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CBE" w:rsidRDefault="00372566" w:rsidP="00372566">
      <w:pPr>
        <w:pStyle w:val="Titolo"/>
      </w:pPr>
      <w:r>
        <w:t>Documentazione parte locale</w:t>
      </w:r>
    </w:p>
    <w:p w:rsidR="00372566" w:rsidRDefault="00372566" w:rsidP="00372566">
      <w:r>
        <w:t>La parte locale del progetto SMASHBOX si compone di due rami principali: La p</w:t>
      </w:r>
      <w:r w:rsidR="00DE5C3C">
        <w:t xml:space="preserve">arte di </w:t>
      </w:r>
      <w:proofErr w:type="spellStart"/>
      <w:r w:rsidR="00DE5C3C">
        <w:t>Acquisition</w:t>
      </w:r>
      <w:proofErr w:type="spellEnd"/>
      <w:r w:rsidR="00DE5C3C">
        <w:t xml:space="preserve"> e la parte C</w:t>
      </w:r>
      <w:r>
        <w:t>entral.</w:t>
      </w:r>
    </w:p>
    <w:p w:rsidR="00DE5C3C" w:rsidRDefault="00DE5C3C" w:rsidP="00372566">
      <w:r>
        <w:t xml:space="preserve">La parte di </w:t>
      </w:r>
      <w:proofErr w:type="spellStart"/>
      <w:r>
        <w:t>Acquisition</w:t>
      </w:r>
      <w:proofErr w:type="spellEnd"/>
      <w:r>
        <w:t xml:space="preserve"> si compone di 3 sensori: un sensore ad infrarossi, un accelerometro e un sensore di temperatura e di umidità. Questi elementi saranno presenti in ogni cassetta.</w:t>
      </w:r>
    </w:p>
    <w:p w:rsidR="00DE5C3C" w:rsidRDefault="00DE5C3C" w:rsidP="00372566">
      <w:r>
        <w:t>La parte Central invece sarà unica e si compone di un rilevatore di impronte digitali e di una telecamera (forse?).</w:t>
      </w:r>
    </w:p>
    <w:p w:rsidR="00DE5C3C" w:rsidRDefault="00DE5C3C" w:rsidP="00DE5C3C">
      <w:pPr>
        <w:pStyle w:val="Sottotitolo"/>
      </w:pPr>
      <w:proofErr w:type="spellStart"/>
      <w:r>
        <w:t>Acquisition</w:t>
      </w:r>
      <w:proofErr w:type="spellEnd"/>
    </w:p>
    <w:p w:rsidR="00DE5C3C" w:rsidRDefault="00DE5C3C" w:rsidP="00DE5C3C">
      <w:r>
        <w:t xml:space="preserve">Lo scopo dei sensori presenti è quello di produrre un </w:t>
      </w:r>
      <w:proofErr w:type="spellStart"/>
      <w:r>
        <w:t>digital</w:t>
      </w:r>
      <w:proofErr w:type="spellEnd"/>
      <w:r>
        <w:t xml:space="preserve"> twin per ogni cassetta e per fornire una intercomunicazione tra le varie cassette.</w:t>
      </w:r>
    </w:p>
    <w:p w:rsidR="00DE5C3C" w:rsidRDefault="00DE5C3C" w:rsidP="00DE5C3C">
      <w:pPr>
        <w:jc w:val="both"/>
      </w:pPr>
      <w:r>
        <w:t>In particolare lo scopo del sensore a infrarossi sarà quello di verificare la presenza o meno dell’oggetto all’interno della cassetta, mentre il sensore di temperatura e l’accelerometro funzionano a lato security. Tramite questi sensori infatti sarà possibile monitorare se è in atto un tentativo di manomissione alla cassetta e nel caso mandare in stato di blocco anche tutte le altre.</w:t>
      </w:r>
    </w:p>
    <w:p w:rsidR="00DE5C3C" w:rsidRDefault="00DE5C3C" w:rsidP="00DE5C3C">
      <w:pPr>
        <w:jc w:val="both"/>
      </w:pPr>
      <w:r>
        <w:t>La configurazione del microcontrollore e dei sensori è la seguente:</w:t>
      </w:r>
    </w:p>
    <w:p w:rsidR="007915BE" w:rsidRDefault="007915BE" w:rsidP="00DE5C3C">
      <w:pPr>
        <w:jc w:val="both"/>
      </w:pPr>
      <w:r>
        <w:rPr>
          <w:noProof/>
          <w:lang w:val="en-GB" w:eastAsia="en-GB"/>
        </w:rPr>
        <w:drawing>
          <wp:inline distT="0" distB="0" distL="0" distR="0">
            <wp:extent cx="6120130" cy="248539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024-11-26 1745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5BE" w:rsidRDefault="007915BE" w:rsidP="00DE5C3C">
      <w:pPr>
        <w:jc w:val="both"/>
      </w:pPr>
      <w:r>
        <w:t>Iniziamo ora a descrivere i singoli sensori</w:t>
      </w:r>
    </w:p>
    <w:p w:rsidR="007915BE" w:rsidRDefault="007915BE" w:rsidP="00DE5C3C">
      <w:pPr>
        <w:jc w:val="both"/>
        <w:rPr>
          <w:b/>
        </w:rPr>
      </w:pPr>
      <w:r>
        <w:rPr>
          <w:b/>
        </w:rPr>
        <w:t>SENSORE DI TEMPERATURA: AHT25</w:t>
      </w:r>
    </w:p>
    <w:p w:rsidR="007915BE" w:rsidRDefault="009226C7" w:rsidP="00DE5C3C">
      <w:pPr>
        <w:jc w:val="both"/>
        <w:rPr>
          <w:b/>
        </w:rPr>
      </w:pPr>
      <w:r>
        <w:rPr>
          <w:b/>
        </w:rPr>
        <w:t>SENSORE DI DISTANZA AD INFRAROSSI</w:t>
      </w:r>
    </w:p>
    <w:p w:rsidR="009226C7" w:rsidRPr="007915BE" w:rsidRDefault="009226C7" w:rsidP="00DE5C3C">
      <w:pPr>
        <w:jc w:val="both"/>
        <w:rPr>
          <w:b/>
        </w:rPr>
      </w:pPr>
      <w:r>
        <w:rPr>
          <w:b/>
        </w:rPr>
        <w:t>ACCELEROMATRO: ADXL345</w:t>
      </w:r>
      <w:bookmarkStart w:id="0" w:name="_GoBack"/>
      <w:bookmarkEnd w:id="0"/>
    </w:p>
    <w:sectPr w:rsidR="009226C7" w:rsidRPr="007915B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079"/>
    <w:rsid w:val="00372566"/>
    <w:rsid w:val="005C59D6"/>
    <w:rsid w:val="00655079"/>
    <w:rsid w:val="007915BE"/>
    <w:rsid w:val="009226C7"/>
    <w:rsid w:val="0096309E"/>
    <w:rsid w:val="00DE5C3C"/>
    <w:rsid w:val="00EB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725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72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E5C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E5C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91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915BE"/>
    <w:rPr>
      <w:rFonts w:ascii="Tahoma" w:hAnsi="Tahoma" w:cs="Tahoma"/>
      <w:sz w:val="16"/>
      <w:szCs w:val="16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3725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3725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it-IT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E5C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E5C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91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915BE"/>
    <w:rPr>
      <w:rFonts w:ascii="Tahoma" w:hAnsi="Tahoma" w:cs="Tahoma"/>
      <w:sz w:val="16"/>
      <w:szCs w:val="16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simone_bugo@outlook.it</dc:creator>
  <cp:keywords/>
  <dc:description/>
  <cp:lastModifiedBy>simone_bugo@outlook.it</cp:lastModifiedBy>
  <cp:revision>4</cp:revision>
  <dcterms:created xsi:type="dcterms:W3CDTF">2024-11-25T10:50:00Z</dcterms:created>
  <dcterms:modified xsi:type="dcterms:W3CDTF">2024-11-26T17:07:00Z</dcterms:modified>
</cp:coreProperties>
</file>