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) e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. Durante l’accensione il bridge aspetta una prima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. Questo genera un ID casuale che viene passato al bridge per poi trasmetterlo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Merge su un unico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(dev-alpha2.0) e cancellato quelli non necessari. Quando abbiamo da fare una feature, apriamo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poi merge su dev-alpha2.0. Al termine merge su master</w:t>
      </w:r>
    </w:p>
    <w:p w14:paraId="1E6E097A" w14:textId="1A6EFF1E" w:rsidR="008658CF" w:rsidRPr="002E7EB7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Gestita la compatibilità del bridge per il sistema operativo </w:t>
      </w:r>
      <w:proofErr w:type="spellStart"/>
      <w:r>
        <w:rPr>
          <w:lang w:val="it-IT"/>
        </w:rPr>
        <w:t>macOS</w:t>
      </w:r>
      <w:proofErr w:type="spellEnd"/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377DEC53" w14:textId="08924204" w:rsid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Telegram BOT (</w:t>
      </w:r>
      <w:proofErr w:type="spellStart"/>
      <w:r>
        <w:rPr>
          <w:b/>
          <w:bCs/>
          <w:u w:val="single"/>
          <w:lang w:val="it-IT"/>
        </w:rPr>
        <w:t>Fre</w:t>
      </w:r>
      <w:proofErr w:type="spellEnd"/>
      <w:r>
        <w:rPr>
          <w:b/>
          <w:bCs/>
          <w:u w:val="single"/>
          <w:lang w:val="it-IT"/>
        </w:rPr>
        <w:t>)</w:t>
      </w:r>
    </w:p>
    <w:p w14:paraId="5D3E7A39" w14:textId="030C325E" w:rsidR="00186094" w:rsidRP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Tentativo di risoluzione punto dopo</w:t>
      </w:r>
    </w:p>
    <w:p w14:paraId="55A9F2D5" w14:textId="12C2B8A2" w:rsidR="00426988" w:rsidRPr="00426988" w:rsidRDefault="00426988" w:rsidP="00426988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 xml:space="preserve">Controllo dell’invio ad ogni iterazione del pacchetto </w:t>
      </w:r>
      <w:proofErr w:type="spellStart"/>
      <w:r>
        <w:rPr>
          <w:lang w:val="it-IT"/>
        </w:rPr>
        <w:t>placholder</w:t>
      </w:r>
      <w:proofErr w:type="spellEnd"/>
      <w:r>
        <w:rPr>
          <w:lang w:val="it-IT"/>
        </w:rPr>
        <w:t xml:space="preserve"> da parte del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verso il </w:t>
      </w:r>
      <w:proofErr w:type="gramStart"/>
      <w:r>
        <w:rPr>
          <w:lang w:val="it-IT"/>
        </w:rPr>
        <w:t>bridge(</w:t>
      </w:r>
      <w:proofErr w:type="gramEnd"/>
      <w:r>
        <w:rPr>
          <w:lang w:val="it-IT"/>
        </w:rPr>
        <w:t xml:space="preserve">“0000000000”) e la relativa gestione se è una richiesta di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 oppure una richiesta di apertura della cassetta.</w:t>
      </w:r>
    </w:p>
    <w:p w14:paraId="6A76DA42" w14:textId="0605780C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 xml:space="preserve">Gestione del lock in due varianti. Una proveniente da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infringment</w:t>
      </w:r>
      <w:proofErr w:type="spellEnd"/>
      <w:r>
        <w:rPr>
          <w:lang w:val="it-IT"/>
        </w:rPr>
        <w:t>) e l’altra del lock “locale” per aprire la cassetta (user che effettivamente vuole aprire tramite impronta)</w:t>
      </w:r>
    </w:p>
    <w:p w14:paraId="62E63623" w14:textId="0FB08F98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dello sblocco dall’</w:t>
      </w:r>
      <w:proofErr w:type="spellStart"/>
      <w:r>
        <w:rPr>
          <w:lang w:val="it-IT"/>
        </w:rPr>
        <w:t>infragment</w:t>
      </w:r>
      <w:proofErr w:type="spellEnd"/>
      <w:r>
        <w:rPr>
          <w:lang w:val="it-IT"/>
        </w:rPr>
        <w:t xml:space="preserve"> lock (lato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>)</w:t>
      </w:r>
    </w:p>
    <w:p w14:paraId="1AB8708A" w14:textId="7B7F3001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 xml:space="preserve">Test con più </w:t>
      </w:r>
      <w:proofErr w:type="spellStart"/>
      <w:r w:rsidRPr="002E7EB7">
        <w:rPr>
          <w:lang w:val="it-IT"/>
        </w:rPr>
        <w:t>acquision</w:t>
      </w:r>
      <w:proofErr w:type="spellEnd"/>
      <w:r w:rsidRPr="002E7EB7">
        <w:rPr>
          <w:lang w:val="it-IT"/>
        </w:rPr>
        <w:t xml:space="preserve"> (2</w:t>
      </w:r>
      <w:r w:rsidR="00CD63EB">
        <w:rPr>
          <w:lang w:val="it-IT"/>
        </w:rPr>
        <w:t>)</w:t>
      </w:r>
    </w:p>
    <w:p w14:paraId="73BC43B2" w14:textId="0494CF2A" w:rsidR="008658CF" w:rsidRPr="002E7EB7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Capire il motivo per cui invertendo le seriali su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ovvero mettendo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su </w:t>
      </w:r>
      <w:r w:rsidRPr="008658CF">
        <w:rPr>
          <w:lang w:val="it-IT"/>
        </w:rPr>
        <w:t>cu.usbmodem</w:t>
      </w:r>
      <w:r>
        <w:rPr>
          <w:lang w:val="it-IT"/>
        </w:rPr>
        <w:t>1</w:t>
      </w:r>
      <w:r w:rsidRPr="008658CF">
        <w:rPr>
          <w:lang w:val="it-IT"/>
        </w:rPr>
        <w:t>101</w:t>
      </w:r>
      <w:r>
        <w:rPr>
          <w:lang w:val="it-IT"/>
        </w:rPr>
        <w:t xml:space="preserve"> e l’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su </w:t>
      </w:r>
    </w:p>
    <w:sectPr w:rsidR="008658CF" w:rsidRPr="002E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186094"/>
    <w:rsid w:val="002E7EB7"/>
    <w:rsid w:val="00426988"/>
    <w:rsid w:val="0064516A"/>
    <w:rsid w:val="0069757C"/>
    <w:rsid w:val="00707F3D"/>
    <w:rsid w:val="008658CF"/>
    <w:rsid w:val="00920ED1"/>
    <w:rsid w:val="00A86A35"/>
    <w:rsid w:val="00CD63EB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SIMONE BUGO</cp:lastModifiedBy>
  <cp:revision>6</cp:revision>
  <dcterms:created xsi:type="dcterms:W3CDTF">2025-02-23T18:09:00Z</dcterms:created>
  <dcterms:modified xsi:type="dcterms:W3CDTF">2025-02-26T09:09:00Z</dcterms:modified>
</cp:coreProperties>
</file>