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C3B1A" w14:textId="0893632D" w:rsidR="00482FC4" w:rsidRDefault="00C97D56" w:rsidP="00C97D56">
      <w:pPr>
        <w:jc w:val="center"/>
        <w:rPr>
          <w:sz w:val="36"/>
          <w:szCs w:val="36"/>
          <w:u w:val="single"/>
        </w:rPr>
      </w:pPr>
      <w:r w:rsidRPr="00C97D56">
        <w:rPr>
          <w:sz w:val="36"/>
          <w:szCs w:val="36"/>
          <w:u w:val="single"/>
        </w:rPr>
        <w:t>Desafio Zé Delivery</w:t>
      </w:r>
    </w:p>
    <w:p w14:paraId="19505D96" w14:textId="3B230BB9" w:rsidR="00C97D56" w:rsidRDefault="00C97D56" w:rsidP="00C97D56">
      <w:pPr>
        <w:jc w:val="center"/>
        <w:rPr>
          <w:sz w:val="36"/>
          <w:szCs w:val="36"/>
          <w:u w:val="single"/>
        </w:rPr>
      </w:pPr>
    </w:p>
    <w:p w14:paraId="4C4C3881" w14:textId="02989D9D" w:rsidR="00C97D56" w:rsidRDefault="00C97D56" w:rsidP="00330542">
      <w:pPr>
        <w:jc w:val="both"/>
      </w:pPr>
      <w:r>
        <w:t>É nítido que a transformação digital já é uma realidade e não há como evitar os comportamentos que ela afeta no aumento da demanda por tecnologias, ferramentas e metodologias de desenvolvimento de software dentro das empresas. Há de se ressaltar também que com esse aumento, como consequência positiva há uma maior visibilidade da empresa</w:t>
      </w:r>
      <w:r w:rsidR="0010207A">
        <w:t xml:space="preserve"> devido à utilização de ferramentas de mercado atuais,</w:t>
      </w:r>
      <w:r>
        <w:t xml:space="preserve"> em contrapartida, o crescimento de incidentes </w:t>
      </w:r>
      <w:r w:rsidR="0010207A">
        <w:t>relacionados à segurança tem sido notado substancialmente à medida que novas tecnologias são implantadas sem o devido cuidado</w:t>
      </w:r>
      <w:r>
        <w:t>. Este é só um exemplo de que a segurança deve ser considerada e contemplada desde a sua fase inicial de concepção de ideias e requisitos e não soment</w:t>
      </w:r>
      <w:r w:rsidR="0010207A">
        <w:t>e quando já se encontra em ambiente produtivo.</w:t>
      </w:r>
    </w:p>
    <w:p w14:paraId="4A8595F1" w14:textId="132EE642" w:rsidR="00C97D56" w:rsidRDefault="00C97D56" w:rsidP="00330542">
      <w:pPr>
        <w:jc w:val="both"/>
      </w:pPr>
      <w:r>
        <w:t xml:space="preserve">Muitas empresas ainda utilizam uma abordagem reativa, ou seja, somente atuam em </w:t>
      </w:r>
      <w:r w:rsidR="0010207A">
        <w:t>demandas</w:t>
      </w:r>
      <w:r>
        <w:t xml:space="preserve"> de segurança da informação quando </w:t>
      </w:r>
      <w:r w:rsidR="0010207A">
        <w:t>são envolvidas por</w:t>
      </w:r>
      <w:r>
        <w:t xml:space="preserve"> algum incidente ou ataque à algum ativo dela, o que onera e muito os custos para repara</w:t>
      </w:r>
      <w:r w:rsidR="0010207A">
        <w:t>ção</w:t>
      </w:r>
      <w:r>
        <w:t xml:space="preserve">. Para o aplicativo Zé Connect, minha proposta é utilizar o conceito de </w:t>
      </w:r>
      <w:r w:rsidRPr="00C97D56">
        <w:rPr>
          <w:b/>
          <w:bCs/>
        </w:rPr>
        <w:t>Security by Design (SbD)</w:t>
      </w:r>
      <w:r>
        <w:t xml:space="preserve">, a qual aborda de maneira proativa boas práticas de segurança da informação para diminuir o volume e aumento de vulnerabilidades, realizando um follow-up desde a fase de concepção e análise de requisitos até o momento de lançar para produção. </w:t>
      </w:r>
      <w:r w:rsidR="00CC7D08">
        <w:t xml:space="preserve">Esta abordagem irá proporcionar segurança e adaptabilidade para as novas features, proporcionando integração e harmonia entre os times envolvidos (Marketing, Operações, Negócios, Produto, Desenvolvimento, etc). </w:t>
      </w:r>
    </w:p>
    <w:p w14:paraId="4114FA1B" w14:textId="0E8692B5" w:rsidR="00CC7D08" w:rsidRDefault="00CC7D08" w:rsidP="00330542">
      <w:pPr>
        <w:jc w:val="both"/>
      </w:pPr>
      <w:r>
        <w:t xml:space="preserve">Incluído neste mesmo conceito, pode-se aplicar a </w:t>
      </w:r>
      <w:r w:rsidRPr="00CC7D08">
        <w:rPr>
          <w:b/>
          <w:bCs/>
        </w:rPr>
        <w:t>Modelagem de Ameaças (Threat Modeling)</w:t>
      </w:r>
      <w:r>
        <w:t xml:space="preserve">, a qual ajudará todo o time na previsibilidade e mapeamento dos cenários possíveis aonde um possível ataque poderá ocorrer, afetando dados sensíveis dos clientes e da companhia. Vale ressaltar que isso poderá ser aplicado não somente no Zé </w:t>
      </w:r>
      <w:r w:rsidR="00F40B22">
        <w:t>Connect,</w:t>
      </w:r>
      <w:r>
        <w:t xml:space="preserve"> mas também nos processos (Leis e regulamentações), nas tecnologias (Vulnerabilidades) e nas pessoas (Engenharia Social). </w:t>
      </w:r>
    </w:p>
    <w:p w14:paraId="698F8E25" w14:textId="09443ABC" w:rsidR="00CC7D08" w:rsidRDefault="00CC7D08" w:rsidP="000E1F44">
      <w:pPr>
        <w:jc w:val="both"/>
      </w:pPr>
      <w:r>
        <w:t xml:space="preserve">Para que essa transformação ocorra, a companhia deverá </w:t>
      </w:r>
      <w:r w:rsidR="00F40B22">
        <w:t>ter um engajamento</w:t>
      </w:r>
      <w:r>
        <w:t xml:space="preserve"> </w:t>
      </w:r>
      <w:r w:rsidR="00F40B22">
        <w:t>e colaboração de todas as</w:t>
      </w:r>
      <w:r>
        <w:t xml:space="preserve"> áreas</w:t>
      </w:r>
      <w:r w:rsidR="00F40B22">
        <w:t xml:space="preserve"> na </w:t>
      </w:r>
      <w:r>
        <w:t>conscientização de que o dado (</w:t>
      </w:r>
      <w:r w:rsidR="00F40B22">
        <w:t xml:space="preserve">dos </w:t>
      </w:r>
      <w:r>
        <w:t>Clientes, Fornecedores e da própria cia.) é o bem mais valioso que eles deverão se atentar e proteger</w:t>
      </w:r>
      <w:r w:rsidR="00F40B22">
        <w:t xml:space="preserve"> e colocar os riscos que a LGPD afetará num possível vazamento de dados ou incidente que possa ocorrer. Atualmente, há empresas que fornecem treinamentos de conscientização de segurança para as áreas-chave da companhia, como a </w:t>
      </w:r>
      <w:r w:rsidR="00F40B22" w:rsidRPr="00330542">
        <w:rPr>
          <w:b/>
          <w:bCs/>
        </w:rPr>
        <w:t>Eskive</w:t>
      </w:r>
      <w:r w:rsidR="00F40B22">
        <w:t xml:space="preserve">, por exemplo. Como alternativa, poderá ser usado também </w:t>
      </w:r>
      <w:r w:rsidR="00330542">
        <w:t>os frameworks</w:t>
      </w:r>
      <w:r w:rsidR="00F40B22">
        <w:t xml:space="preserve"> que o mercado disponibiliza</w:t>
      </w:r>
      <w:r w:rsidR="00330542">
        <w:t xml:space="preserve"> e aplica-lo e adaptá-lo à necessidade do negócio</w:t>
      </w:r>
      <w:r w:rsidR="00F40B22">
        <w:t>, como o</w:t>
      </w:r>
      <w:r w:rsidR="00330542">
        <w:t>s</w:t>
      </w:r>
      <w:r w:rsidR="00F40B22">
        <w:t xml:space="preserve"> da </w:t>
      </w:r>
      <w:r w:rsidR="00F40B22" w:rsidRPr="00330542">
        <w:rPr>
          <w:b/>
          <w:bCs/>
        </w:rPr>
        <w:t>SANS</w:t>
      </w:r>
      <w:r w:rsidR="00330542">
        <w:t xml:space="preserve"> e</w:t>
      </w:r>
      <w:r w:rsidR="00F40B22">
        <w:t xml:space="preserve"> </w:t>
      </w:r>
      <w:r w:rsidR="00F40B22" w:rsidRPr="00330542">
        <w:rPr>
          <w:b/>
          <w:bCs/>
        </w:rPr>
        <w:t>NIST</w:t>
      </w:r>
      <w:r w:rsidR="00F40B22">
        <w:t>.</w:t>
      </w:r>
    </w:p>
    <w:p w14:paraId="198E0016" w14:textId="19995D1D" w:rsidR="0010207A" w:rsidRDefault="003D0939" w:rsidP="000E1F44">
      <w:pPr>
        <w:jc w:val="both"/>
      </w:pPr>
      <w:r>
        <w:t xml:space="preserve">Uma vez os requisitos sendo bem definidos e considerando a segurança como fundamental na sua concepção, os times de desenvolvimento precisam estar alinhados também com essa abordagem. É notável a eficiência de frameworks de mercado quanto a automatização de processos integrados na esteira </w:t>
      </w:r>
      <w:r w:rsidRPr="003D0939">
        <w:rPr>
          <w:b/>
          <w:bCs/>
        </w:rPr>
        <w:t>CI/CD</w:t>
      </w:r>
      <w:r>
        <w:t xml:space="preserve"> de aplicações usando containers num ambiente cloud, então o Zé Delivery também deve surfar nesse momento. Durante o ciclo de desenvolvimento de um software (</w:t>
      </w:r>
      <w:r w:rsidRPr="003D0939">
        <w:rPr>
          <w:b/>
          <w:bCs/>
        </w:rPr>
        <w:t>SDLC</w:t>
      </w:r>
      <w:r>
        <w:t xml:space="preserve">), a segurança deve ser considerada e poderá ser aplicada usando também </w:t>
      </w:r>
      <w:r w:rsidR="00376D83">
        <w:t>a</w:t>
      </w:r>
      <w:r>
        <w:t xml:space="preserve"> prática </w:t>
      </w:r>
      <w:r w:rsidR="00376D83">
        <w:t>de</w:t>
      </w:r>
      <w:r>
        <w:t xml:space="preserve"> </w:t>
      </w:r>
      <w:r w:rsidRPr="003D0939">
        <w:rPr>
          <w:b/>
          <w:bCs/>
        </w:rPr>
        <w:t>SecDevOps</w:t>
      </w:r>
      <w:r w:rsidR="008264A6">
        <w:rPr>
          <w:b/>
          <w:bCs/>
        </w:rPr>
        <w:t xml:space="preserve"> </w:t>
      </w:r>
      <w:r w:rsidR="008264A6" w:rsidRPr="008264A6">
        <w:t>numa meto</w:t>
      </w:r>
      <w:r w:rsidR="00074DDF">
        <w:t>do</w:t>
      </w:r>
      <w:r w:rsidR="008264A6" w:rsidRPr="008264A6">
        <w:t>logia ági</w:t>
      </w:r>
      <w:r w:rsidR="000E1F44">
        <w:t xml:space="preserve">l. Os guias que a </w:t>
      </w:r>
      <w:r w:rsidR="000E1F44" w:rsidRPr="000E1F44">
        <w:rPr>
          <w:b/>
          <w:bCs/>
        </w:rPr>
        <w:t>OWASP</w:t>
      </w:r>
      <w:r w:rsidR="000E1F44">
        <w:t xml:space="preserve"> recomenda para desenvolvimento seguro também é uma boa referência para o time atuante, como o </w:t>
      </w:r>
      <w:r w:rsidR="000E1F44" w:rsidRPr="000E1F44">
        <w:rPr>
          <w:b/>
          <w:bCs/>
        </w:rPr>
        <w:t>ASVS</w:t>
      </w:r>
      <w:r w:rsidR="000E1F44">
        <w:t xml:space="preserve">, por exemplo. </w:t>
      </w:r>
      <w:r w:rsidR="00376D83">
        <w:t>N</w:t>
      </w:r>
      <w:r w:rsidRPr="00376D83">
        <w:t xml:space="preserve">ovos frameworks vêm surgindo para otimizar </w:t>
      </w:r>
      <w:r w:rsidR="00376D83">
        <w:t>os</w:t>
      </w:r>
      <w:r w:rsidRPr="00376D83">
        <w:t xml:space="preserve"> processos</w:t>
      </w:r>
      <w:r w:rsidR="00376D83">
        <w:t xml:space="preserve"> e</w:t>
      </w:r>
      <w:r w:rsidRPr="00376D83">
        <w:t xml:space="preserve"> falhas de segurança também aparecem como consequência</w:t>
      </w:r>
      <w:r w:rsidR="00376D83">
        <w:t xml:space="preserve">. O </w:t>
      </w:r>
      <w:r w:rsidRPr="00376D83">
        <w:t xml:space="preserve">Zé Connect sendo o principal produto da companhia, </w:t>
      </w:r>
      <w:r w:rsidRPr="00376D83">
        <w:lastRenderedPageBreak/>
        <w:t>não pode ser um ponto de falha</w:t>
      </w:r>
      <w:r w:rsidR="00376D83">
        <w:t xml:space="preserve"> e precisa manter a disponibilidade, escalabilidade e resiliência para os clientes, entregadores e distribuidores.</w:t>
      </w:r>
    </w:p>
    <w:p w14:paraId="0009F906" w14:textId="69361A62" w:rsidR="00376D83" w:rsidRDefault="00376D83" w:rsidP="000E1F44">
      <w:pPr>
        <w:jc w:val="both"/>
      </w:pPr>
      <w:r>
        <w:t>Abaixo segue uma sugestão de como aplicar técnicas, ferramentas e frameworks de segurança nas etapas de desenvolvimento numa esteira DevOps:</w:t>
      </w:r>
    </w:p>
    <w:p w14:paraId="01B7957A" w14:textId="48964B6E" w:rsidR="00CC7D08" w:rsidRDefault="00497FFE" w:rsidP="000E1F44">
      <w:pPr>
        <w:jc w:val="both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8D89FBD" wp14:editId="19250936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F8F2" w14:textId="319B8E9C" w:rsidR="00AA42CC" w:rsidRDefault="00AA42CC" w:rsidP="000E1F44">
      <w:pPr>
        <w:jc w:val="both"/>
      </w:pPr>
      <w:r w:rsidRPr="00AA42CC">
        <w:t>Com a Lei Geral de Proteção de Dados vigorando,</w:t>
      </w:r>
      <w:r>
        <w:t xml:space="preserve"> o Zé Delivery deve também se adequar ao que se propõe afim de garantir que seu principal produto fique livre de ameaças e possíveis fraudes. Pensando na reputação, na imagem da companhia, seus ativos e os dados gerando valor e informação, este deve ser protegido para que não haja não somente qualquer vazamento, mas também eleve sua maturidade em relação ao mercado. A cibersegurança nesse sentido pode aplicar uma estratégia de defesa em profundidade (</w:t>
      </w:r>
      <w:r w:rsidRPr="00AA42CC">
        <w:rPr>
          <w:b/>
          <w:bCs/>
        </w:rPr>
        <w:t>DiD</w:t>
      </w:r>
      <w:r>
        <w:t xml:space="preserve">) como uma forma de mitigar os riscos que possam ocorrer. Mecanismos como </w:t>
      </w:r>
      <w:r w:rsidRPr="005C68F9">
        <w:rPr>
          <w:b/>
          <w:bCs/>
        </w:rPr>
        <w:t>DMZ, Firewall, Hashing e Salting, Autenticação forte baseada em Zero Trust, IPS, VPN, Antivírus e Malware (UTM), DLP</w:t>
      </w:r>
      <w:r>
        <w:t xml:space="preserve"> são alguns exemplos de uma boa defesa em profundidade estruturada.</w:t>
      </w:r>
    </w:p>
    <w:p w14:paraId="37BACAD1" w14:textId="56341497" w:rsidR="00AA42CC" w:rsidRPr="00AA42CC" w:rsidRDefault="005C68F9" w:rsidP="000E1F44">
      <w:pPr>
        <w:jc w:val="both"/>
      </w:pPr>
      <w:r>
        <w:t xml:space="preserve">A Zé Delivery deve se preocupar com esses mecanismos de segurança e também possuir um bom plano de resposta de Incidentes para qualquer imprevisto. Um time de </w:t>
      </w:r>
      <w:r w:rsidRPr="005C68F9">
        <w:rPr>
          <w:b/>
          <w:bCs/>
        </w:rPr>
        <w:t>CSIRT</w:t>
      </w:r>
      <w:r>
        <w:t xml:space="preserve"> com um SIEM coletando e analisando logs de diversas fontes pode ajudar a prever, detectar e mitigar um possível ataque. Uma forma de evitar retrabalho é utilizar guias e frameworks de mercado para realizar o monitoramento constante de possíveis incidentes, como o </w:t>
      </w:r>
      <w:r w:rsidRPr="005C68F9">
        <w:rPr>
          <w:b/>
          <w:bCs/>
        </w:rPr>
        <w:t>SP-800-61</w:t>
      </w:r>
      <w:r>
        <w:t xml:space="preserve"> da </w:t>
      </w:r>
      <w:r w:rsidRPr="00CB57AE">
        <w:rPr>
          <w:b/>
          <w:bCs/>
        </w:rPr>
        <w:t>NIST</w:t>
      </w:r>
      <w:r>
        <w:t xml:space="preserve">. Este guia é uma boa referência para realizar a preparação, </w:t>
      </w:r>
      <w:r w:rsidR="00094E06">
        <w:t xml:space="preserve">identificação, contenção, erradicação, recuperação e ao final, rever os processos do que deu certo e errado em lições aprendidas. </w:t>
      </w:r>
    </w:p>
    <w:sectPr w:rsidR="00AA42CC" w:rsidRPr="00AA42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56"/>
    <w:rsid w:val="00074DDF"/>
    <w:rsid w:val="00094E06"/>
    <w:rsid w:val="000E1F44"/>
    <w:rsid w:val="0010207A"/>
    <w:rsid w:val="00330542"/>
    <w:rsid w:val="00367CCD"/>
    <w:rsid w:val="00376D83"/>
    <w:rsid w:val="003D0939"/>
    <w:rsid w:val="00482FC4"/>
    <w:rsid w:val="00497FFE"/>
    <w:rsid w:val="005C68F9"/>
    <w:rsid w:val="007C2FDD"/>
    <w:rsid w:val="008264A6"/>
    <w:rsid w:val="00AA42CC"/>
    <w:rsid w:val="00C97D56"/>
    <w:rsid w:val="00CB57AE"/>
    <w:rsid w:val="00CC7D08"/>
    <w:rsid w:val="00F4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212C4"/>
  <w15:chartTrackingRefBased/>
  <w15:docId w15:val="{9A857BFD-A285-4430-B9E9-9711F4D63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818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6</cp:revision>
  <dcterms:created xsi:type="dcterms:W3CDTF">2020-09-26T15:27:00Z</dcterms:created>
  <dcterms:modified xsi:type="dcterms:W3CDTF">2020-09-27T21:03:00Z</dcterms:modified>
</cp:coreProperties>
</file>