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91C2" w14:textId="77777777" w:rsidR="00925872" w:rsidRPr="00A91358" w:rsidRDefault="002331BB" w:rsidP="00925872">
      <w:pPr>
        <w:spacing w:after="360"/>
        <w:jc w:val="center"/>
        <w:rPr>
          <w:rFonts w:ascii="Arial" w:hAnsi="Arial" w:cs="Arial"/>
          <w:b/>
          <w:bCs/>
          <w:sz w:val="22"/>
          <w:szCs w:val="22"/>
          <w:lang w:val="es-ES"/>
        </w:rPr>
      </w:pPr>
      <w:r w:rsidRPr="00A91358">
        <w:rPr>
          <w:rFonts w:ascii="Arial" w:hAnsi="Arial" w:cs="Arial"/>
          <w:b/>
          <w:bCs/>
          <w:sz w:val="22"/>
          <w:szCs w:val="22"/>
          <w:lang w:val="es-ES"/>
        </w:rPr>
        <w:t>Orientaciones</w:t>
      </w:r>
      <w:r w:rsidR="00925872" w:rsidRPr="00A91358">
        <w:rPr>
          <w:rFonts w:ascii="Arial" w:hAnsi="Arial" w:cs="Arial"/>
          <w:b/>
          <w:bCs/>
          <w:sz w:val="22"/>
          <w:szCs w:val="22"/>
          <w:lang w:val="es-ES"/>
        </w:rPr>
        <w:t xml:space="preserve"> para el acceso </w:t>
      </w:r>
      <w:r w:rsidR="003E1732" w:rsidRPr="00A91358">
        <w:rPr>
          <w:rFonts w:ascii="Arial" w:hAnsi="Arial" w:cs="Arial"/>
          <w:b/>
          <w:bCs/>
          <w:sz w:val="22"/>
          <w:szCs w:val="22"/>
          <w:lang w:val="es-ES"/>
        </w:rPr>
        <w:t>a las comunidades</w:t>
      </w:r>
      <w:r w:rsidR="00925872" w:rsidRPr="00A91358">
        <w:rPr>
          <w:rFonts w:ascii="Arial" w:hAnsi="Arial" w:cs="Arial"/>
          <w:b/>
          <w:bCs/>
          <w:sz w:val="22"/>
          <w:szCs w:val="22"/>
          <w:lang w:val="es-ES"/>
        </w:rPr>
        <w:t xml:space="preserve"> y la legitimación </w:t>
      </w:r>
      <w:r w:rsidR="003E1672" w:rsidRPr="00A91358">
        <w:rPr>
          <w:rFonts w:ascii="Arial" w:hAnsi="Arial" w:cs="Arial"/>
          <w:b/>
          <w:bCs/>
          <w:sz w:val="22"/>
          <w:szCs w:val="22"/>
          <w:lang w:val="es-ES"/>
        </w:rPr>
        <w:t>de la Cruz Roja Venezolana en el</w:t>
      </w:r>
      <w:r w:rsidR="00925872" w:rsidRPr="00A91358">
        <w:rPr>
          <w:rFonts w:ascii="Arial" w:hAnsi="Arial" w:cs="Arial"/>
          <w:b/>
          <w:bCs/>
          <w:sz w:val="22"/>
          <w:szCs w:val="22"/>
          <w:lang w:val="es-ES"/>
        </w:rPr>
        <w:t xml:space="preserve"> territorio</w:t>
      </w:r>
    </w:p>
    <w:p w14:paraId="43E57E6B" w14:textId="77777777" w:rsidR="00837427" w:rsidRPr="00A91358" w:rsidRDefault="00811714" w:rsidP="00837427">
      <w:pPr>
        <w:jc w:val="both"/>
        <w:rPr>
          <w:rFonts w:ascii="Arial" w:hAnsi="Arial" w:cs="Arial"/>
          <w:sz w:val="22"/>
          <w:szCs w:val="22"/>
          <w:lang w:val="es-ES"/>
        </w:rPr>
      </w:pPr>
      <w:r w:rsidRPr="00A91358">
        <w:rPr>
          <w:rFonts w:ascii="Arial" w:hAnsi="Arial" w:cs="Arial"/>
          <w:sz w:val="22"/>
          <w:szCs w:val="22"/>
          <w:lang w:val="es-ES"/>
        </w:rPr>
        <w:t>E</w:t>
      </w:r>
      <w:r w:rsidR="00522A21" w:rsidRPr="00A91358">
        <w:rPr>
          <w:rFonts w:ascii="Arial" w:hAnsi="Arial" w:cs="Arial"/>
          <w:sz w:val="22"/>
          <w:szCs w:val="22"/>
          <w:lang w:val="es-ES"/>
        </w:rPr>
        <w:t>sta hoja de ruta</w:t>
      </w:r>
      <w:r w:rsidR="00837427" w:rsidRPr="00A91358">
        <w:rPr>
          <w:rFonts w:ascii="Arial" w:hAnsi="Arial" w:cs="Arial"/>
          <w:sz w:val="22"/>
          <w:szCs w:val="22"/>
          <w:lang w:val="es-ES"/>
        </w:rPr>
        <w:t xml:space="preserve"> </w:t>
      </w:r>
      <w:r w:rsidR="00522A21" w:rsidRPr="00A91358">
        <w:rPr>
          <w:rFonts w:ascii="Arial" w:hAnsi="Arial" w:cs="Arial"/>
          <w:sz w:val="22"/>
          <w:szCs w:val="22"/>
          <w:lang w:val="es-ES"/>
        </w:rPr>
        <w:t>establece</w:t>
      </w:r>
      <w:r w:rsidR="00837427" w:rsidRPr="00A91358">
        <w:rPr>
          <w:rFonts w:ascii="Arial" w:hAnsi="Arial" w:cs="Arial"/>
          <w:sz w:val="22"/>
          <w:szCs w:val="22"/>
          <w:lang w:val="es-ES"/>
        </w:rPr>
        <w:t xml:space="preserve"> </w:t>
      </w:r>
      <w:r w:rsidR="00D179CB" w:rsidRPr="00A91358">
        <w:rPr>
          <w:rFonts w:ascii="Arial" w:hAnsi="Arial" w:cs="Arial"/>
          <w:sz w:val="22"/>
          <w:szCs w:val="22"/>
          <w:lang w:val="es-ES"/>
        </w:rPr>
        <w:t xml:space="preserve">puntos críticos, </w:t>
      </w:r>
      <w:r w:rsidR="00837427" w:rsidRPr="00A91358">
        <w:rPr>
          <w:rFonts w:ascii="Arial" w:hAnsi="Arial" w:cs="Arial"/>
          <w:sz w:val="22"/>
          <w:szCs w:val="22"/>
          <w:lang w:val="es-ES"/>
        </w:rPr>
        <w:t xml:space="preserve">protocolos de seguridad, herramientas de análisis social y técnicas de comunicación </w:t>
      </w:r>
      <w:r w:rsidR="00522A21" w:rsidRPr="00A91358">
        <w:rPr>
          <w:rFonts w:ascii="Arial" w:hAnsi="Arial" w:cs="Arial"/>
          <w:sz w:val="22"/>
          <w:szCs w:val="22"/>
          <w:lang w:val="es-ES"/>
        </w:rPr>
        <w:t>adaptadas del</w:t>
      </w:r>
      <w:r w:rsidR="00837427" w:rsidRPr="00A91358">
        <w:rPr>
          <w:rFonts w:ascii="Arial" w:hAnsi="Arial" w:cs="Arial"/>
          <w:sz w:val="22"/>
          <w:szCs w:val="22"/>
          <w:lang w:val="es-ES"/>
        </w:rPr>
        <w:t xml:space="preserve"> Manual Ampliado AVCA. Está estructurad</w:t>
      </w:r>
      <w:r w:rsidR="003B3715" w:rsidRPr="00A91358">
        <w:rPr>
          <w:rFonts w:ascii="Arial" w:hAnsi="Arial" w:cs="Arial"/>
          <w:sz w:val="22"/>
          <w:szCs w:val="22"/>
          <w:lang w:val="es-ES"/>
        </w:rPr>
        <w:t>a</w:t>
      </w:r>
      <w:r w:rsidR="00837427" w:rsidRPr="00A91358">
        <w:rPr>
          <w:rFonts w:ascii="Arial" w:hAnsi="Arial" w:cs="Arial"/>
          <w:sz w:val="22"/>
          <w:szCs w:val="22"/>
          <w:lang w:val="es-ES"/>
        </w:rPr>
        <w:t xml:space="preserve"> en cuatro fases </w:t>
      </w:r>
      <w:r w:rsidR="003B3715" w:rsidRPr="00A91358">
        <w:rPr>
          <w:rFonts w:ascii="Arial" w:hAnsi="Arial" w:cs="Arial"/>
          <w:sz w:val="22"/>
          <w:szCs w:val="22"/>
          <w:lang w:val="es-ES"/>
        </w:rPr>
        <w:t>para facilitar</w:t>
      </w:r>
      <w:r w:rsidR="00837427" w:rsidRPr="00A91358">
        <w:rPr>
          <w:rFonts w:ascii="Arial" w:hAnsi="Arial" w:cs="Arial"/>
          <w:sz w:val="22"/>
          <w:szCs w:val="22"/>
          <w:lang w:val="es-ES"/>
        </w:rPr>
        <w:t xml:space="preserve"> </w:t>
      </w:r>
      <w:r w:rsidR="0018562B" w:rsidRPr="00A91358">
        <w:rPr>
          <w:rFonts w:ascii="Arial" w:hAnsi="Arial" w:cs="Arial"/>
          <w:sz w:val="22"/>
          <w:szCs w:val="22"/>
          <w:lang w:val="es-ES"/>
        </w:rPr>
        <w:t xml:space="preserve">a las filiales </w:t>
      </w:r>
      <w:r w:rsidR="00837427" w:rsidRPr="00A91358">
        <w:rPr>
          <w:rFonts w:ascii="Arial" w:hAnsi="Arial" w:cs="Arial"/>
          <w:sz w:val="22"/>
          <w:szCs w:val="22"/>
          <w:lang w:val="es-ES"/>
        </w:rPr>
        <w:t xml:space="preserve">una inmersión responsable en </w:t>
      </w:r>
      <w:r w:rsidR="00764152" w:rsidRPr="00A91358">
        <w:rPr>
          <w:rFonts w:ascii="Arial" w:hAnsi="Arial" w:cs="Arial"/>
          <w:sz w:val="22"/>
          <w:szCs w:val="22"/>
          <w:lang w:val="es-ES"/>
        </w:rPr>
        <w:t>las comunidade</w:t>
      </w:r>
      <w:r w:rsidR="00D44B34" w:rsidRPr="00A91358">
        <w:rPr>
          <w:rFonts w:ascii="Arial" w:hAnsi="Arial" w:cs="Arial"/>
          <w:sz w:val="22"/>
          <w:szCs w:val="22"/>
          <w:lang w:val="es-ES"/>
        </w:rPr>
        <w:t>s</w:t>
      </w:r>
      <w:r w:rsidR="0018562B" w:rsidRPr="00A91358">
        <w:rPr>
          <w:rFonts w:ascii="Arial" w:hAnsi="Arial" w:cs="Arial"/>
          <w:sz w:val="22"/>
          <w:szCs w:val="22"/>
          <w:lang w:val="es-ES"/>
        </w:rPr>
        <w:t>.</w:t>
      </w:r>
    </w:p>
    <w:p w14:paraId="562F9886" w14:textId="559604D2" w:rsidR="00837427" w:rsidRPr="00A91358" w:rsidRDefault="004F0187" w:rsidP="00837427">
      <w:pPr>
        <w:jc w:val="both"/>
        <w:rPr>
          <w:rFonts w:ascii="Arial" w:hAnsi="Arial" w:cs="Arial"/>
          <w:sz w:val="22"/>
          <w:szCs w:val="22"/>
          <w:lang w:val="es-ES"/>
        </w:rPr>
      </w:pPr>
      <w:r w:rsidRPr="00A91358">
        <w:rPr>
          <w:rFonts w:ascii="Arial" w:hAnsi="Arial" w:cs="Arial"/>
          <w:sz w:val="22"/>
          <w:szCs w:val="22"/>
        </w:rPr>
        <w:t xml:space="preserve">Los datos que se produzcan </w:t>
      </w:r>
      <w:r w:rsidR="0098474E" w:rsidRPr="00A91358">
        <w:rPr>
          <w:rFonts w:ascii="Arial" w:hAnsi="Arial" w:cs="Arial"/>
          <w:sz w:val="22"/>
          <w:szCs w:val="22"/>
        </w:rPr>
        <w:t>deben</w:t>
      </w:r>
      <w:r w:rsidRPr="00A91358">
        <w:rPr>
          <w:rFonts w:ascii="Arial" w:hAnsi="Arial" w:cs="Arial"/>
          <w:sz w:val="22"/>
          <w:szCs w:val="22"/>
        </w:rPr>
        <w:t xml:space="preserve"> nacer de un acuerdo entre la filial y la comunidad. </w:t>
      </w:r>
      <w:r w:rsidR="008C61BE" w:rsidRPr="00A91358">
        <w:rPr>
          <w:rFonts w:ascii="Arial" w:hAnsi="Arial" w:cs="Arial"/>
          <w:sz w:val="22"/>
          <w:szCs w:val="22"/>
        </w:rPr>
        <w:t>En ese sentido, los</w:t>
      </w:r>
      <w:r w:rsidR="0029137B" w:rsidRPr="00A91358">
        <w:rPr>
          <w:rFonts w:ascii="Arial" w:hAnsi="Arial" w:cs="Arial"/>
          <w:sz w:val="22"/>
          <w:szCs w:val="22"/>
        </w:rPr>
        <w:t xml:space="preserve"> instrumentos de medición </w:t>
      </w:r>
      <w:r w:rsidR="008C61BE" w:rsidRPr="00A91358">
        <w:rPr>
          <w:rFonts w:ascii="Arial" w:hAnsi="Arial" w:cs="Arial"/>
          <w:sz w:val="22"/>
          <w:szCs w:val="22"/>
        </w:rPr>
        <w:t xml:space="preserve">que se empleen </w:t>
      </w:r>
      <w:r w:rsidR="0098474E" w:rsidRPr="00A91358">
        <w:rPr>
          <w:rFonts w:ascii="Arial" w:hAnsi="Arial" w:cs="Arial"/>
          <w:sz w:val="22"/>
          <w:szCs w:val="22"/>
        </w:rPr>
        <w:t>son</w:t>
      </w:r>
      <w:r w:rsidR="0029137B" w:rsidRPr="00A91358">
        <w:rPr>
          <w:rFonts w:ascii="Arial" w:hAnsi="Arial" w:cs="Arial"/>
          <w:sz w:val="22"/>
          <w:szCs w:val="22"/>
        </w:rPr>
        <w:t xml:space="preserve"> </w:t>
      </w:r>
      <w:r w:rsidR="00806CF2" w:rsidRPr="00A91358">
        <w:rPr>
          <w:rFonts w:ascii="Arial" w:hAnsi="Arial" w:cs="Arial"/>
          <w:sz w:val="22"/>
          <w:szCs w:val="22"/>
        </w:rPr>
        <w:t>herramientas</w:t>
      </w:r>
      <w:r w:rsidR="0029137B" w:rsidRPr="00A91358">
        <w:rPr>
          <w:rFonts w:ascii="Arial" w:hAnsi="Arial" w:cs="Arial"/>
          <w:sz w:val="22"/>
          <w:szCs w:val="22"/>
        </w:rPr>
        <w:t xml:space="preserve"> de partida para </w:t>
      </w:r>
      <w:r w:rsidR="00806CF2" w:rsidRPr="00A91358">
        <w:rPr>
          <w:rFonts w:ascii="Arial" w:hAnsi="Arial" w:cs="Arial"/>
          <w:sz w:val="22"/>
          <w:szCs w:val="22"/>
        </w:rPr>
        <w:t>facilitar el</w:t>
      </w:r>
      <w:r w:rsidR="0029137B" w:rsidRPr="00A91358">
        <w:rPr>
          <w:rFonts w:ascii="Arial" w:hAnsi="Arial" w:cs="Arial"/>
          <w:sz w:val="22"/>
          <w:szCs w:val="22"/>
        </w:rPr>
        <w:t xml:space="preserve"> diálogo.</w:t>
      </w:r>
    </w:p>
    <w:p w14:paraId="7AFB3BB8" w14:textId="77777777" w:rsidR="00E940AC" w:rsidRPr="00A91358" w:rsidRDefault="00230AED" w:rsidP="00837427">
      <w:pPr>
        <w:jc w:val="both"/>
        <w:rPr>
          <w:rFonts w:ascii="Arial" w:hAnsi="Arial" w:cs="Arial"/>
          <w:sz w:val="22"/>
          <w:szCs w:val="22"/>
          <w:lang w:val="es-ES"/>
        </w:rPr>
      </w:pPr>
      <w:r w:rsidRPr="00A91358">
        <w:rPr>
          <w:rFonts w:ascii="Arial" w:hAnsi="Arial" w:cs="Arial"/>
          <w:b/>
          <w:bCs/>
          <w:sz w:val="22"/>
          <w:szCs w:val="22"/>
          <w:lang w:val="es-ES"/>
        </w:rPr>
        <w:t>Fase 1:</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Análisis </w:t>
      </w:r>
      <w:r w:rsidR="0087518F" w:rsidRPr="00A91358">
        <w:rPr>
          <w:rFonts w:ascii="Arial" w:hAnsi="Arial" w:cs="Arial"/>
          <w:b/>
          <w:bCs/>
          <w:sz w:val="22"/>
          <w:szCs w:val="22"/>
          <w:lang w:val="es-ES"/>
        </w:rPr>
        <w:t>previo a la 1ra visita</w:t>
      </w:r>
      <w:r w:rsidRPr="00A91358">
        <w:rPr>
          <w:rFonts w:ascii="Arial" w:hAnsi="Arial" w:cs="Arial"/>
          <w:b/>
          <w:bCs/>
          <w:sz w:val="22"/>
          <w:szCs w:val="22"/>
          <w:lang w:val="es-ES"/>
        </w:rPr>
        <w:t>:</w:t>
      </w:r>
      <w:r w:rsidR="0027240F" w:rsidRPr="00A91358">
        <w:rPr>
          <w:rFonts w:ascii="Arial" w:hAnsi="Arial" w:cs="Arial"/>
          <w:b/>
          <w:bCs/>
          <w:sz w:val="22"/>
          <w:szCs w:val="22"/>
          <w:lang w:val="es-ES"/>
        </w:rPr>
        <w:t xml:space="preserve"> </w:t>
      </w:r>
      <w:r w:rsidR="0027240F" w:rsidRPr="00A91358">
        <w:rPr>
          <w:rFonts w:ascii="Arial" w:hAnsi="Arial" w:cs="Arial"/>
          <w:sz w:val="22"/>
          <w:szCs w:val="22"/>
          <w:lang w:val="es-ES"/>
        </w:rPr>
        <w:t>L</w:t>
      </w:r>
      <w:r w:rsidR="003C7C6B" w:rsidRPr="00A91358">
        <w:rPr>
          <w:rFonts w:ascii="Arial" w:hAnsi="Arial" w:cs="Arial"/>
          <w:sz w:val="22"/>
          <w:szCs w:val="22"/>
          <w:lang w:val="es-ES"/>
        </w:rPr>
        <w:t xml:space="preserve">a filial debe </w:t>
      </w:r>
      <w:r w:rsidR="00205BFE" w:rsidRPr="00A91358">
        <w:rPr>
          <w:rFonts w:ascii="Arial" w:hAnsi="Arial" w:cs="Arial"/>
          <w:sz w:val="22"/>
          <w:szCs w:val="22"/>
          <w:lang w:val="es-ES"/>
        </w:rPr>
        <w:t>investigar</w:t>
      </w:r>
      <w:r w:rsidRPr="00A91358">
        <w:rPr>
          <w:rFonts w:ascii="Arial" w:hAnsi="Arial" w:cs="Arial"/>
          <w:sz w:val="22"/>
          <w:szCs w:val="22"/>
          <w:lang w:val="es-ES"/>
        </w:rPr>
        <w:t xml:space="preserve"> </w:t>
      </w:r>
      <w:r w:rsidR="00446886" w:rsidRPr="00A91358">
        <w:rPr>
          <w:rFonts w:ascii="Arial" w:hAnsi="Arial" w:cs="Arial"/>
          <w:sz w:val="22"/>
          <w:szCs w:val="22"/>
          <w:lang w:val="es-ES"/>
        </w:rPr>
        <w:t>sobre la comunidad</w:t>
      </w:r>
      <w:r w:rsidR="00D5709B" w:rsidRPr="00A91358">
        <w:rPr>
          <w:rFonts w:ascii="Arial" w:hAnsi="Arial" w:cs="Arial"/>
          <w:sz w:val="22"/>
          <w:szCs w:val="22"/>
          <w:lang w:val="es-ES"/>
        </w:rPr>
        <w:t xml:space="preserve"> para</w:t>
      </w:r>
      <w:r w:rsidR="00205BFE" w:rsidRPr="00A91358">
        <w:rPr>
          <w:rFonts w:ascii="Arial" w:hAnsi="Arial" w:cs="Arial"/>
          <w:sz w:val="22"/>
          <w:szCs w:val="22"/>
          <w:lang w:val="es-ES"/>
        </w:rPr>
        <w:t xml:space="preserve"> obtener</w:t>
      </w:r>
      <w:r w:rsidRPr="00A91358">
        <w:rPr>
          <w:rFonts w:ascii="Arial" w:hAnsi="Arial" w:cs="Arial"/>
          <w:sz w:val="22"/>
          <w:szCs w:val="22"/>
          <w:lang w:val="es-ES"/>
        </w:rPr>
        <w:t xml:space="preserve"> </w:t>
      </w:r>
      <w:r w:rsidR="00520290" w:rsidRPr="00A91358">
        <w:rPr>
          <w:rFonts w:ascii="Arial" w:hAnsi="Arial" w:cs="Arial"/>
          <w:sz w:val="22"/>
          <w:szCs w:val="22"/>
          <w:lang w:val="es-ES"/>
        </w:rPr>
        <w:t>un</w:t>
      </w:r>
      <w:r w:rsidRPr="00A91358">
        <w:rPr>
          <w:rFonts w:ascii="Arial" w:hAnsi="Arial" w:cs="Arial"/>
          <w:sz w:val="22"/>
          <w:szCs w:val="22"/>
          <w:lang w:val="es-ES"/>
        </w:rPr>
        <w:t xml:space="preserve"> perfil </w:t>
      </w:r>
      <w:r w:rsidR="00520290" w:rsidRPr="00A91358">
        <w:rPr>
          <w:rFonts w:ascii="Arial" w:hAnsi="Arial" w:cs="Arial"/>
          <w:sz w:val="22"/>
          <w:szCs w:val="22"/>
          <w:lang w:val="es-ES"/>
        </w:rPr>
        <w:t>preliminar</w:t>
      </w:r>
      <w:r w:rsidRPr="00A91358">
        <w:rPr>
          <w:rFonts w:ascii="Arial" w:hAnsi="Arial" w:cs="Arial"/>
          <w:sz w:val="22"/>
          <w:szCs w:val="22"/>
          <w:lang w:val="es-ES"/>
        </w:rPr>
        <w:t xml:space="preserve">. El objetivo </w:t>
      </w:r>
      <w:r w:rsidR="009558FC" w:rsidRPr="00A91358">
        <w:rPr>
          <w:rFonts w:ascii="Arial" w:hAnsi="Arial" w:cs="Arial"/>
          <w:sz w:val="22"/>
          <w:szCs w:val="22"/>
          <w:lang w:val="es-ES"/>
        </w:rPr>
        <w:t>es</w:t>
      </w:r>
      <w:r w:rsidRPr="00A91358">
        <w:rPr>
          <w:rFonts w:ascii="Arial" w:hAnsi="Arial" w:cs="Arial"/>
          <w:sz w:val="22"/>
          <w:szCs w:val="22"/>
          <w:lang w:val="es-ES"/>
        </w:rPr>
        <w:t xml:space="preserve"> </w:t>
      </w:r>
      <w:r w:rsidR="00E940AC" w:rsidRPr="00A91358">
        <w:rPr>
          <w:rFonts w:ascii="Arial" w:hAnsi="Arial" w:cs="Arial"/>
          <w:sz w:val="22"/>
          <w:szCs w:val="22"/>
          <w:lang w:val="es-ES"/>
        </w:rPr>
        <w:t xml:space="preserve">contar con información </w:t>
      </w:r>
      <w:r w:rsidR="00C254C7" w:rsidRPr="00A91358">
        <w:rPr>
          <w:rFonts w:ascii="Arial" w:hAnsi="Arial" w:cs="Arial"/>
          <w:sz w:val="22"/>
          <w:szCs w:val="22"/>
          <w:lang w:val="es-ES"/>
        </w:rPr>
        <w:t>sobre las actividades económicas</w:t>
      </w:r>
      <w:r w:rsidR="0074034E" w:rsidRPr="00A91358">
        <w:rPr>
          <w:rFonts w:ascii="Arial" w:hAnsi="Arial" w:cs="Arial"/>
          <w:sz w:val="22"/>
          <w:szCs w:val="22"/>
          <w:lang w:val="es-ES"/>
        </w:rPr>
        <w:t>, dinámicas sociales y patrones culturales</w:t>
      </w:r>
      <w:r w:rsidR="00305C50" w:rsidRPr="00A91358">
        <w:rPr>
          <w:rFonts w:ascii="Arial" w:hAnsi="Arial" w:cs="Arial"/>
          <w:sz w:val="22"/>
          <w:szCs w:val="22"/>
          <w:lang w:val="es-ES"/>
        </w:rPr>
        <w:t xml:space="preserve"> de la comunidad</w:t>
      </w:r>
      <w:r w:rsidR="006171D5" w:rsidRPr="00A91358">
        <w:rPr>
          <w:rFonts w:ascii="Arial" w:hAnsi="Arial" w:cs="Arial"/>
          <w:sz w:val="22"/>
          <w:szCs w:val="22"/>
          <w:lang w:val="es-ES"/>
        </w:rPr>
        <w:t xml:space="preserve">, siempre </w:t>
      </w:r>
      <w:r w:rsidR="00090798" w:rsidRPr="00A91358">
        <w:rPr>
          <w:rFonts w:ascii="Arial" w:hAnsi="Arial" w:cs="Arial"/>
          <w:sz w:val="22"/>
          <w:szCs w:val="22"/>
          <w:lang w:val="es-ES"/>
        </w:rPr>
        <w:t>con el ánimo de</w:t>
      </w:r>
      <w:r w:rsidR="006171D5" w:rsidRPr="00A91358">
        <w:rPr>
          <w:rFonts w:ascii="Arial" w:hAnsi="Arial" w:cs="Arial"/>
          <w:sz w:val="22"/>
          <w:szCs w:val="22"/>
          <w:lang w:val="es-ES"/>
        </w:rPr>
        <w:t xml:space="preserve"> </w:t>
      </w:r>
      <w:r w:rsidR="00090798" w:rsidRPr="00A91358">
        <w:rPr>
          <w:rFonts w:ascii="Arial" w:hAnsi="Arial" w:cs="Arial"/>
          <w:sz w:val="22"/>
          <w:szCs w:val="22"/>
          <w:lang w:val="es-ES"/>
        </w:rPr>
        <w:t xml:space="preserve">evitar rechazos y </w:t>
      </w:r>
      <w:r w:rsidR="006171D5" w:rsidRPr="00A91358">
        <w:rPr>
          <w:rFonts w:ascii="Arial" w:hAnsi="Arial" w:cs="Arial"/>
          <w:sz w:val="22"/>
          <w:szCs w:val="22"/>
          <w:lang w:val="es-ES"/>
        </w:rPr>
        <w:t>reducir los errores de aproximación</w:t>
      </w:r>
      <w:r w:rsidR="00A8508F" w:rsidRPr="00A91358">
        <w:rPr>
          <w:rFonts w:ascii="Arial" w:hAnsi="Arial" w:cs="Arial"/>
          <w:sz w:val="22"/>
          <w:szCs w:val="22"/>
          <w:lang w:val="es-ES"/>
        </w:rPr>
        <w:t>.</w:t>
      </w:r>
    </w:p>
    <w:p w14:paraId="132F0964" w14:textId="77777777" w:rsidR="00230AED" w:rsidRPr="00A91358" w:rsidRDefault="00230AED" w:rsidP="00EA6163">
      <w:pPr>
        <w:jc w:val="both"/>
        <w:rPr>
          <w:rFonts w:ascii="Arial" w:hAnsi="Arial" w:cs="Arial"/>
          <w:sz w:val="22"/>
          <w:szCs w:val="22"/>
          <w:lang w:val="es-ES"/>
        </w:rPr>
      </w:pPr>
      <w:r w:rsidRPr="00A91358">
        <w:rPr>
          <w:rFonts w:ascii="Arial" w:hAnsi="Arial" w:cs="Arial"/>
          <w:b/>
          <w:bCs/>
          <w:sz w:val="22"/>
          <w:szCs w:val="22"/>
          <w:lang w:val="es-ES"/>
        </w:rPr>
        <w:t>Fase 2:</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Aproximación y </w:t>
      </w:r>
      <w:r w:rsidR="00206E48" w:rsidRPr="00A91358">
        <w:rPr>
          <w:rFonts w:ascii="Arial" w:hAnsi="Arial" w:cs="Arial"/>
          <w:b/>
          <w:bCs/>
          <w:sz w:val="22"/>
          <w:szCs w:val="22"/>
          <w:lang w:val="es-ES"/>
        </w:rPr>
        <w:t>l</w:t>
      </w:r>
      <w:r w:rsidRPr="00A91358">
        <w:rPr>
          <w:rFonts w:ascii="Arial" w:hAnsi="Arial" w:cs="Arial"/>
          <w:b/>
          <w:bCs/>
          <w:sz w:val="22"/>
          <w:szCs w:val="22"/>
          <w:lang w:val="es-ES"/>
        </w:rPr>
        <w:t>egitimación:</w:t>
      </w:r>
      <w:r w:rsidRPr="00A91358">
        <w:rPr>
          <w:rFonts w:ascii="Arial" w:hAnsi="Arial" w:cs="Arial"/>
          <w:sz w:val="22"/>
          <w:szCs w:val="22"/>
          <w:lang w:val="es-ES"/>
        </w:rPr>
        <w:t xml:space="preserve"> </w:t>
      </w:r>
      <w:r w:rsidR="00C64E34" w:rsidRPr="00A91358">
        <w:rPr>
          <w:rFonts w:ascii="Arial" w:hAnsi="Arial" w:cs="Arial"/>
          <w:sz w:val="22"/>
          <w:szCs w:val="22"/>
          <w:lang w:val="es-ES"/>
        </w:rPr>
        <w:t>Constituye</w:t>
      </w:r>
      <w:r w:rsidRPr="00A91358">
        <w:rPr>
          <w:rFonts w:ascii="Arial" w:hAnsi="Arial" w:cs="Arial"/>
          <w:sz w:val="22"/>
          <w:szCs w:val="22"/>
          <w:lang w:val="es-ES"/>
        </w:rPr>
        <w:t xml:space="preserve"> el primer contacto físico, orientado a obtener el aval operativo </w:t>
      </w:r>
      <w:r w:rsidR="001F2F00" w:rsidRPr="00A91358">
        <w:rPr>
          <w:rFonts w:ascii="Arial" w:hAnsi="Arial" w:cs="Arial"/>
          <w:sz w:val="22"/>
          <w:szCs w:val="22"/>
          <w:lang w:val="es-ES"/>
        </w:rPr>
        <w:t>de los líderes comunitarios</w:t>
      </w:r>
      <w:r w:rsidR="00AF4884" w:rsidRPr="00A91358">
        <w:rPr>
          <w:rFonts w:ascii="Arial" w:hAnsi="Arial" w:cs="Arial"/>
          <w:sz w:val="22"/>
          <w:szCs w:val="22"/>
          <w:lang w:val="es-ES"/>
        </w:rPr>
        <w:t xml:space="preserve"> y </w:t>
      </w:r>
      <w:r w:rsidR="005F5B5B" w:rsidRPr="00A91358">
        <w:rPr>
          <w:rFonts w:ascii="Arial" w:hAnsi="Arial" w:cs="Arial"/>
          <w:sz w:val="22"/>
          <w:szCs w:val="22"/>
          <w:lang w:val="es-ES"/>
        </w:rPr>
        <w:t>conseguir</w:t>
      </w:r>
      <w:r w:rsidR="00AF4884" w:rsidRPr="00A91358">
        <w:rPr>
          <w:rFonts w:ascii="Arial" w:hAnsi="Arial" w:cs="Arial"/>
          <w:sz w:val="22"/>
          <w:szCs w:val="22"/>
          <w:lang w:val="es-ES"/>
        </w:rPr>
        <w:t xml:space="preserve"> información suficiente sobre los</w:t>
      </w:r>
      <w:r w:rsidRPr="00A91358">
        <w:rPr>
          <w:rFonts w:ascii="Arial" w:hAnsi="Arial" w:cs="Arial"/>
          <w:sz w:val="22"/>
          <w:szCs w:val="22"/>
          <w:lang w:val="es-ES"/>
        </w:rPr>
        <w:t xml:space="preserve"> </w:t>
      </w:r>
      <w:r w:rsidR="00D15644" w:rsidRPr="00A91358">
        <w:rPr>
          <w:rFonts w:ascii="Arial" w:hAnsi="Arial" w:cs="Arial"/>
          <w:sz w:val="22"/>
          <w:szCs w:val="22"/>
          <w:lang w:val="es-ES"/>
        </w:rPr>
        <w:t>modos</w:t>
      </w:r>
      <w:r w:rsidRPr="00A91358">
        <w:rPr>
          <w:rFonts w:ascii="Arial" w:hAnsi="Arial" w:cs="Arial"/>
          <w:sz w:val="22"/>
          <w:szCs w:val="22"/>
          <w:lang w:val="es-ES"/>
        </w:rPr>
        <w:t xml:space="preserve"> </w:t>
      </w:r>
      <w:r w:rsidR="005279B3" w:rsidRPr="00A91358">
        <w:rPr>
          <w:rFonts w:ascii="Arial" w:hAnsi="Arial" w:cs="Arial"/>
          <w:sz w:val="22"/>
          <w:szCs w:val="22"/>
          <w:lang w:val="es-ES"/>
        </w:rPr>
        <w:t>en que la</w:t>
      </w:r>
      <w:r w:rsidR="000D0C1F" w:rsidRPr="00A91358">
        <w:rPr>
          <w:rFonts w:ascii="Arial" w:hAnsi="Arial" w:cs="Arial"/>
          <w:sz w:val="22"/>
          <w:szCs w:val="22"/>
          <w:lang w:val="es-ES"/>
        </w:rPr>
        <w:t>s</w:t>
      </w:r>
      <w:r w:rsidR="005279B3" w:rsidRPr="00A91358">
        <w:rPr>
          <w:rFonts w:ascii="Arial" w:hAnsi="Arial" w:cs="Arial"/>
          <w:sz w:val="22"/>
          <w:szCs w:val="22"/>
          <w:lang w:val="es-ES"/>
        </w:rPr>
        <w:t xml:space="preserve"> comunidad</w:t>
      </w:r>
      <w:r w:rsidR="000D0C1F" w:rsidRPr="00A91358">
        <w:rPr>
          <w:rFonts w:ascii="Arial" w:hAnsi="Arial" w:cs="Arial"/>
          <w:sz w:val="22"/>
          <w:szCs w:val="22"/>
          <w:lang w:val="es-ES"/>
        </w:rPr>
        <w:t>es</w:t>
      </w:r>
      <w:r w:rsidR="005279B3" w:rsidRPr="00A91358">
        <w:rPr>
          <w:rFonts w:ascii="Arial" w:hAnsi="Arial" w:cs="Arial"/>
          <w:sz w:val="22"/>
          <w:szCs w:val="22"/>
          <w:lang w:val="es-ES"/>
        </w:rPr>
        <w:t xml:space="preserve"> </w:t>
      </w:r>
      <w:r w:rsidR="00AB4809" w:rsidRPr="00A91358">
        <w:rPr>
          <w:rFonts w:ascii="Arial" w:hAnsi="Arial" w:cs="Arial"/>
          <w:sz w:val="22"/>
          <w:szCs w:val="22"/>
          <w:lang w:val="es-ES"/>
        </w:rPr>
        <w:t>se organiza</w:t>
      </w:r>
      <w:r w:rsidR="000D0C1F" w:rsidRPr="00A91358">
        <w:rPr>
          <w:rFonts w:ascii="Arial" w:hAnsi="Arial" w:cs="Arial"/>
          <w:sz w:val="22"/>
          <w:szCs w:val="22"/>
          <w:lang w:val="es-ES"/>
        </w:rPr>
        <w:t>n</w:t>
      </w:r>
      <w:r w:rsidR="00AB4809" w:rsidRPr="00A91358">
        <w:rPr>
          <w:rFonts w:ascii="Arial" w:hAnsi="Arial" w:cs="Arial"/>
          <w:sz w:val="22"/>
          <w:szCs w:val="22"/>
          <w:lang w:val="es-ES"/>
        </w:rPr>
        <w:t xml:space="preserve"> para </w:t>
      </w:r>
      <w:r w:rsidR="00B37776" w:rsidRPr="00A91358">
        <w:rPr>
          <w:rFonts w:ascii="Arial" w:hAnsi="Arial" w:cs="Arial"/>
          <w:sz w:val="22"/>
          <w:szCs w:val="22"/>
          <w:lang w:val="es-ES"/>
        </w:rPr>
        <w:t>cumplir sus funciones sociales y económicas.</w:t>
      </w:r>
      <w:r w:rsidR="00EA6163" w:rsidRPr="00A91358">
        <w:rPr>
          <w:rFonts w:ascii="Arial" w:hAnsi="Arial" w:cs="Arial"/>
          <w:sz w:val="22"/>
          <w:szCs w:val="22"/>
          <w:lang w:val="es-ES"/>
        </w:rPr>
        <w:t xml:space="preserve"> </w:t>
      </w:r>
    </w:p>
    <w:p w14:paraId="0E880B70" w14:textId="77777777" w:rsidR="00230AED" w:rsidRPr="00A91358" w:rsidRDefault="00230AED" w:rsidP="00230AED">
      <w:pPr>
        <w:jc w:val="both"/>
        <w:rPr>
          <w:rFonts w:ascii="Arial" w:hAnsi="Arial" w:cs="Arial"/>
          <w:b/>
          <w:bCs/>
          <w:sz w:val="22"/>
          <w:szCs w:val="22"/>
          <w:lang w:val="es-ES"/>
        </w:rPr>
      </w:pPr>
      <w:r w:rsidRPr="00A91358">
        <w:rPr>
          <w:rFonts w:ascii="Arial" w:hAnsi="Arial" w:cs="Arial"/>
          <w:b/>
          <w:bCs/>
          <w:sz w:val="22"/>
          <w:szCs w:val="22"/>
          <w:lang w:val="es-ES"/>
        </w:rPr>
        <w:t xml:space="preserve">Fase 3: Inmersión y </w:t>
      </w:r>
      <w:r w:rsidR="00206E48" w:rsidRPr="00A91358">
        <w:rPr>
          <w:rFonts w:ascii="Arial" w:hAnsi="Arial" w:cs="Arial"/>
          <w:b/>
          <w:bCs/>
          <w:sz w:val="22"/>
          <w:szCs w:val="22"/>
          <w:lang w:val="es-ES"/>
        </w:rPr>
        <w:t>pr</w:t>
      </w:r>
      <w:r w:rsidRPr="00A91358">
        <w:rPr>
          <w:rFonts w:ascii="Arial" w:hAnsi="Arial" w:cs="Arial"/>
          <w:b/>
          <w:bCs/>
          <w:sz w:val="22"/>
          <w:szCs w:val="22"/>
          <w:lang w:val="es-ES"/>
        </w:rPr>
        <w:t>ofundización:</w:t>
      </w:r>
      <w:r w:rsidRPr="00A91358">
        <w:rPr>
          <w:rFonts w:ascii="Arial" w:hAnsi="Arial" w:cs="Arial"/>
          <w:sz w:val="22"/>
          <w:szCs w:val="22"/>
          <w:lang w:val="es-ES"/>
        </w:rPr>
        <w:t xml:space="preserve"> Es la etapa de operación en terreno donde se levanta información sobre </w:t>
      </w:r>
      <w:r w:rsidR="00222E07" w:rsidRPr="00A91358">
        <w:rPr>
          <w:rFonts w:ascii="Arial" w:hAnsi="Arial" w:cs="Arial"/>
          <w:sz w:val="22"/>
          <w:szCs w:val="22"/>
          <w:lang w:val="es-ES"/>
        </w:rPr>
        <w:t>dinámicas sociales</w:t>
      </w:r>
      <w:r w:rsidR="00201723" w:rsidRPr="00A91358">
        <w:rPr>
          <w:rFonts w:ascii="Arial" w:hAnsi="Arial" w:cs="Arial"/>
          <w:sz w:val="22"/>
          <w:szCs w:val="22"/>
          <w:lang w:val="es-ES"/>
        </w:rPr>
        <w:t xml:space="preserve"> por medio de </w:t>
      </w:r>
      <w:r w:rsidRPr="00A91358">
        <w:rPr>
          <w:rFonts w:ascii="Arial" w:hAnsi="Arial" w:cs="Arial"/>
          <w:sz w:val="22"/>
          <w:szCs w:val="22"/>
          <w:lang w:val="es-ES"/>
        </w:rPr>
        <w:t xml:space="preserve">herramientas </w:t>
      </w:r>
      <w:r w:rsidR="00C07C4F" w:rsidRPr="00A91358">
        <w:rPr>
          <w:rFonts w:ascii="Arial" w:hAnsi="Arial" w:cs="Arial"/>
          <w:sz w:val="22"/>
          <w:szCs w:val="22"/>
          <w:lang w:val="es-ES"/>
        </w:rPr>
        <w:t>de trabajo comunitario</w:t>
      </w:r>
      <w:r w:rsidR="00664591" w:rsidRPr="00A91358">
        <w:rPr>
          <w:rFonts w:ascii="Arial" w:hAnsi="Arial" w:cs="Arial"/>
          <w:sz w:val="22"/>
          <w:szCs w:val="22"/>
          <w:lang w:val="es-ES"/>
        </w:rPr>
        <w:t xml:space="preserve">, así como </w:t>
      </w:r>
      <w:r w:rsidRPr="00A91358">
        <w:rPr>
          <w:rFonts w:ascii="Arial" w:hAnsi="Arial" w:cs="Arial"/>
          <w:sz w:val="22"/>
          <w:szCs w:val="22"/>
          <w:lang w:val="es-ES"/>
        </w:rPr>
        <w:t xml:space="preserve">una validación cultural con las autoridades </w:t>
      </w:r>
      <w:r w:rsidR="00C32231" w:rsidRPr="00A91358">
        <w:rPr>
          <w:rFonts w:ascii="Arial" w:hAnsi="Arial" w:cs="Arial"/>
          <w:sz w:val="22"/>
          <w:szCs w:val="22"/>
          <w:lang w:val="es-ES"/>
        </w:rPr>
        <w:t xml:space="preserve">y líderes </w:t>
      </w:r>
      <w:r w:rsidRPr="00A91358">
        <w:rPr>
          <w:rFonts w:ascii="Arial" w:hAnsi="Arial" w:cs="Arial"/>
          <w:sz w:val="22"/>
          <w:szCs w:val="22"/>
          <w:lang w:val="es-ES"/>
        </w:rPr>
        <w:t>de la comunidad.</w:t>
      </w:r>
    </w:p>
    <w:p w14:paraId="142B6D74" w14:textId="77777777" w:rsidR="00375BC0" w:rsidRPr="00A91358" w:rsidRDefault="00230AED" w:rsidP="00230AED">
      <w:pPr>
        <w:jc w:val="both"/>
        <w:rPr>
          <w:rFonts w:ascii="Arial" w:hAnsi="Arial" w:cs="Arial"/>
          <w:sz w:val="22"/>
          <w:szCs w:val="22"/>
          <w:lang w:val="es-ES"/>
        </w:rPr>
      </w:pPr>
      <w:r w:rsidRPr="00A91358">
        <w:rPr>
          <w:rFonts w:ascii="Arial" w:hAnsi="Arial" w:cs="Arial"/>
          <w:b/>
          <w:bCs/>
          <w:sz w:val="22"/>
          <w:szCs w:val="22"/>
          <w:lang w:val="es-ES"/>
        </w:rPr>
        <w:t>Fase 4: Consolidación:</w:t>
      </w:r>
      <w:r w:rsidRPr="00A91358">
        <w:rPr>
          <w:rFonts w:ascii="Arial" w:hAnsi="Arial" w:cs="Arial"/>
          <w:sz w:val="22"/>
          <w:szCs w:val="22"/>
          <w:lang w:val="es-ES"/>
        </w:rPr>
        <w:t xml:space="preserve"> </w:t>
      </w:r>
      <w:r w:rsidR="00F8192E" w:rsidRPr="00A91358">
        <w:rPr>
          <w:rFonts w:ascii="Arial" w:hAnsi="Arial" w:cs="Arial"/>
          <w:sz w:val="22"/>
          <w:szCs w:val="22"/>
          <w:lang w:val="es-ES"/>
        </w:rPr>
        <w:t xml:space="preserve">Implica la </w:t>
      </w:r>
      <w:r w:rsidR="00CA618D" w:rsidRPr="00A91358">
        <w:rPr>
          <w:rFonts w:ascii="Arial" w:hAnsi="Arial" w:cs="Arial"/>
          <w:sz w:val="22"/>
          <w:szCs w:val="22"/>
          <w:lang w:val="es-ES"/>
        </w:rPr>
        <w:t>sistematización</w:t>
      </w:r>
      <w:r w:rsidRPr="00A91358">
        <w:rPr>
          <w:rFonts w:ascii="Arial" w:hAnsi="Arial" w:cs="Arial"/>
          <w:sz w:val="22"/>
          <w:szCs w:val="22"/>
          <w:lang w:val="es-ES"/>
        </w:rPr>
        <w:t xml:space="preserve"> </w:t>
      </w:r>
      <w:r w:rsidR="00CA618D" w:rsidRPr="00A91358">
        <w:rPr>
          <w:rFonts w:ascii="Arial" w:hAnsi="Arial" w:cs="Arial"/>
          <w:sz w:val="22"/>
          <w:szCs w:val="22"/>
          <w:lang w:val="es-ES"/>
        </w:rPr>
        <w:t>de</w:t>
      </w:r>
      <w:r w:rsidRPr="00A91358">
        <w:rPr>
          <w:rFonts w:ascii="Arial" w:hAnsi="Arial" w:cs="Arial"/>
          <w:sz w:val="22"/>
          <w:szCs w:val="22"/>
          <w:lang w:val="es-ES"/>
        </w:rPr>
        <w:t xml:space="preserve"> los hallazgos para la toma de decisiones presupuestarias y de seguridad. Aquí se aplica la triangulación de datos</w:t>
      </w:r>
      <w:r w:rsidR="00375BC0" w:rsidRPr="00A91358">
        <w:rPr>
          <w:rFonts w:ascii="Arial" w:hAnsi="Arial" w:cs="Arial"/>
          <w:sz w:val="22"/>
          <w:szCs w:val="22"/>
          <w:lang w:val="es-ES"/>
        </w:rPr>
        <w:t xml:space="preserve"> con el fin de contrastar </w:t>
      </w:r>
      <w:r w:rsidR="00057E40" w:rsidRPr="00A91358">
        <w:rPr>
          <w:rFonts w:ascii="Arial" w:hAnsi="Arial" w:cs="Arial"/>
          <w:sz w:val="22"/>
          <w:szCs w:val="22"/>
          <w:lang w:val="es-ES"/>
        </w:rPr>
        <w:t>la información obtenida</w:t>
      </w:r>
      <w:r w:rsidR="00375BC0" w:rsidRPr="00A91358">
        <w:rPr>
          <w:rFonts w:ascii="Arial" w:hAnsi="Arial" w:cs="Arial"/>
          <w:sz w:val="22"/>
          <w:szCs w:val="22"/>
          <w:lang w:val="es-ES"/>
        </w:rPr>
        <w:t xml:space="preserve"> por medio de entrevistas</w:t>
      </w:r>
      <w:r w:rsidR="00B548F7" w:rsidRPr="00A91358">
        <w:rPr>
          <w:rFonts w:ascii="Arial" w:hAnsi="Arial" w:cs="Arial"/>
          <w:sz w:val="22"/>
          <w:szCs w:val="22"/>
          <w:lang w:val="es-ES"/>
        </w:rPr>
        <w:t xml:space="preserve"> a miembros de la comunidad, noticias de medios de comunicación y</w:t>
      </w:r>
      <w:r w:rsidR="009A2D92" w:rsidRPr="00A91358">
        <w:rPr>
          <w:rFonts w:ascii="Arial" w:hAnsi="Arial" w:cs="Arial"/>
          <w:sz w:val="22"/>
          <w:szCs w:val="22"/>
          <w:lang w:val="es-ES"/>
        </w:rPr>
        <w:t xml:space="preserve"> datos </w:t>
      </w:r>
      <w:r w:rsidR="000A2AFD" w:rsidRPr="00A91358">
        <w:rPr>
          <w:rFonts w:ascii="Arial" w:hAnsi="Arial" w:cs="Arial"/>
          <w:sz w:val="22"/>
          <w:szCs w:val="22"/>
          <w:lang w:val="es-ES"/>
        </w:rPr>
        <w:t>proporcionados</w:t>
      </w:r>
      <w:r w:rsidR="009A2D92" w:rsidRPr="00A91358">
        <w:rPr>
          <w:rFonts w:ascii="Arial" w:hAnsi="Arial" w:cs="Arial"/>
          <w:sz w:val="22"/>
          <w:szCs w:val="22"/>
          <w:lang w:val="es-ES"/>
        </w:rPr>
        <w:t xml:space="preserve"> por las autoridades</w:t>
      </w:r>
      <w:r w:rsidR="005B67A7" w:rsidRPr="00A91358">
        <w:rPr>
          <w:rFonts w:ascii="Arial" w:hAnsi="Arial" w:cs="Arial"/>
          <w:sz w:val="22"/>
          <w:szCs w:val="22"/>
          <w:lang w:val="es-ES"/>
        </w:rPr>
        <w:t xml:space="preserve">. </w:t>
      </w:r>
    </w:p>
    <w:p w14:paraId="6112C398" w14:textId="77777777" w:rsidR="00375BC0" w:rsidRPr="00A91358" w:rsidRDefault="00375BC0" w:rsidP="00230AED">
      <w:pPr>
        <w:jc w:val="both"/>
        <w:rPr>
          <w:rFonts w:ascii="Arial" w:hAnsi="Arial" w:cs="Arial"/>
          <w:sz w:val="22"/>
          <w:szCs w:val="22"/>
          <w:lang w:val="es-ES"/>
        </w:rPr>
      </w:pPr>
    </w:p>
    <w:p w14:paraId="27E690DC" w14:textId="77777777" w:rsidR="00D02118" w:rsidRPr="00A91358" w:rsidRDefault="00D02118" w:rsidP="00D02118">
      <w:pPr>
        <w:jc w:val="both"/>
        <w:rPr>
          <w:rFonts w:ascii="Arial" w:hAnsi="Arial" w:cs="Arial"/>
          <w:b/>
          <w:bCs/>
          <w:sz w:val="22"/>
          <w:szCs w:val="22"/>
          <w:lang w:val="es-ES"/>
        </w:rPr>
        <w:sectPr w:rsidR="00D02118" w:rsidRPr="00A91358" w:rsidSect="000A2AFD">
          <w:footerReference w:type="default" r:id="rId11"/>
          <w:pgSz w:w="11906" w:h="16838"/>
          <w:pgMar w:top="1417" w:right="1701" w:bottom="1417" w:left="1701" w:header="708" w:footer="708" w:gutter="0"/>
          <w:cols w:space="708"/>
          <w:titlePg/>
          <w:docGrid w:linePitch="360"/>
        </w:sectPr>
      </w:pPr>
    </w:p>
    <w:p w14:paraId="53501E50" w14:textId="77777777" w:rsidR="0074758D" w:rsidRPr="00A91358" w:rsidRDefault="0074758D" w:rsidP="003342FB">
      <w:pPr>
        <w:pStyle w:val="Ttulo1"/>
        <w:rPr>
          <w:rFonts w:ascii="Arial" w:hAnsi="Arial" w:cs="Arial"/>
          <w:b/>
          <w:bCs/>
          <w:color w:val="auto"/>
          <w:sz w:val="22"/>
          <w:szCs w:val="22"/>
          <w:lang w:val="es-ES"/>
        </w:rPr>
      </w:pPr>
      <w:r w:rsidRPr="00A91358">
        <w:rPr>
          <w:rFonts w:ascii="Arial" w:hAnsi="Arial" w:cs="Arial"/>
          <w:b/>
          <w:bCs/>
          <w:color w:val="auto"/>
          <w:sz w:val="22"/>
          <w:szCs w:val="22"/>
          <w:lang w:val="es-ES"/>
        </w:rPr>
        <w:lastRenderedPageBreak/>
        <w:t xml:space="preserve">FASE 1: PRE-DESPLIEGUE </w:t>
      </w:r>
    </w:p>
    <w:p w14:paraId="43A7CD76" w14:textId="77777777" w:rsidR="0074758D" w:rsidRPr="00A91358" w:rsidRDefault="0074758D" w:rsidP="00BD7865">
      <w:pPr>
        <w:pStyle w:val="Ttulo2"/>
        <w:jc w:val="both"/>
        <w:rPr>
          <w:rFonts w:ascii="Arial" w:hAnsi="Arial" w:cs="Arial"/>
          <w:color w:val="auto"/>
          <w:sz w:val="22"/>
          <w:szCs w:val="22"/>
          <w:lang w:val="es-ES"/>
        </w:rPr>
      </w:pPr>
      <w:r w:rsidRPr="00A91358">
        <w:rPr>
          <w:rFonts w:ascii="Arial" w:hAnsi="Arial" w:cs="Arial"/>
          <w:b/>
          <w:bCs/>
          <w:color w:val="auto"/>
          <w:sz w:val="22"/>
          <w:szCs w:val="22"/>
          <w:lang w:val="es-ES"/>
        </w:rPr>
        <w:t>Objetivo:</w:t>
      </w:r>
      <w:r w:rsidRPr="00A91358">
        <w:rPr>
          <w:rFonts w:ascii="Arial" w:hAnsi="Arial" w:cs="Arial"/>
          <w:color w:val="auto"/>
          <w:sz w:val="22"/>
          <w:szCs w:val="22"/>
          <w:lang w:val="es-ES"/>
        </w:rPr>
        <w:t xml:space="preserve"> </w:t>
      </w:r>
      <w:r w:rsidR="00465721" w:rsidRPr="00A91358">
        <w:rPr>
          <w:rFonts w:ascii="Arial" w:hAnsi="Arial" w:cs="Arial"/>
          <w:color w:val="auto"/>
          <w:sz w:val="22"/>
          <w:szCs w:val="22"/>
          <w:lang w:val="es-ES"/>
        </w:rPr>
        <w:t>Establecer</w:t>
      </w:r>
      <w:r w:rsidR="0073043F" w:rsidRPr="00A91358">
        <w:rPr>
          <w:rFonts w:ascii="Arial" w:hAnsi="Arial" w:cs="Arial"/>
          <w:color w:val="auto"/>
          <w:sz w:val="22"/>
          <w:szCs w:val="22"/>
          <w:lang w:val="es-ES"/>
        </w:rPr>
        <w:t xml:space="preserve"> </w:t>
      </w:r>
      <w:r w:rsidR="00FF54FB" w:rsidRPr="00A91358">
        <w:rPr>
          <w:rFonts w:ascii="Arial" w:hAnsi="Arial" w:cs="Arial"/>
          <w:color w:val="auto"/>
          <w:sz w:val="22"/>
          <w:szCs w:val="22"/>
          <w:lang w:val="es-ES"/>
        </w:rPr>
        <w:t>una</w:t>
      </w:r>
      <w:r w:rsidRPr="00A91358">
        <w:rPr>
          <w:rFonts w:ascii="Arial" w:hAnsi="Arial" w:cs="Arial"/>
          <w:color w:val="auto"/>
          <w:sz w:val="22"/>
          <w:szCs w:val="22"/>
          <w:lang w:val="es-ES"/>
        </w:rPr>
        <w:t xml:space="preserve"> aproximación segura</w:t>
      </w:r>
      <w:r w:rsidR="00DE7C57" w:rsidRPr="00A91358">
        <w:rPr>
          <w:rFonts w:ascii="Arial" w:hAnsi="Arial" w:cs="Arial"/>
          <w:color w:val="auto"/>
          <w:sz w:val="22"/>
          <w:szCs w:val="22"/>
          <w:lang w:val="es-ES"/>
        </w:rPr>
        <w:t xml:space="preserve"> a la comunidad</w:t>
      </w:r>
      <w:r w:rsidR="005F3ACB" w:rsidRPr="00A91358">
        <w:rPr>
          <w:rFonts w:ascii="Arial" w:hAnsi="Arial" w:cs="Arial"/>
          <w:color w:val="auto"/>
          <w:sz w:val="22"/>
          <w:szCs w:val="22"/>
          <w:lang w:val="es-ES"/>
        </w:rPr>
        <w:t>.</w:t>
      </w:r>
    </w:p>
    <w:p w14:paraId="1781FF03" w14:textId="77777777" w:rsidR="00290CCC" w:rsidRPr="00A91358" w:rsidRDefault="00DF2400" w:rsidP="00B67857">
      <w:pPr>
        <w:pStyle w:val="Ttulo2"/>
        <w:jc w:val="both"/>
        <w:rPr>
          <w:rFonts w:ascii="Arial" w:hAnsi="Arial" w:cs="Arial"/>
          <w:sz w:val="22"/>
          <w:szCs w:val="22"/>
          <w:lang w:val="es-ES"/>
        </w:rPr>
      </w:pPr>
      <w:r w:rsidRPr="00A91358">
        <w:rPr>
          <w:rFonts w:ascii="Arial" w:hAnsi="Arial" w:cs="Arial"/>
          <w:b/>
          <w:bCs/>
          <w:color w:val="auto"/>
          <w:sz w:val="22"/>
          <w:szCs w:val="22"/>
          <w:lang w:val="es-ES"/>
        </w:rPr>
        <w:t>1</w:t>
      </w:r>
      <w:r w:rsidR="00290CCC" w:rsidRPr="00A91358">
        <w:rPr>
          <w:rFonts w:ascii="Arial" w:hAnsi="Arial" w:cs="Arial"/>
          <w:b/>
          <w:bCs/>
          <w:color w:val="auto"/>
          <w:sz w:val="22"/>
          <w:szCs w:val="22"/>
          <w:lang w:val="es-ES"/>
        </w:rPr>
        <w:t>. Protocolo de priorización y selección de comunidades</w:t>
      </w:r>
    </w:p>
    <w:p w14:paraId="7120D314"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134EA0ED"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Vulnerabilidad documentada:</w:t>
      </w:r>
      <w:r w:rsidRPr="00A91358">
        <w:rPr>
          <w:rFonts w:ascii="Arial" w:hAnsi="Arial" w:cs="Arial"/>
          <w:sz w:val="22"/>
          <w:szCs w:val="22"/>
          <w:lang w:val="es-ES"/>
        </w:rPr>
        <w:t xml:space="preserve"> Existen datos secundarios, reportes institucionales o historia de eventos que confirman una condición de riesgo en la comunidad.</w:t>
      </w:r>
    </w:p>
    <w:p w14:paraId="4A8064E9"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Historia de trabajo previo:</w:t>
      </w:r>
      <w:r w:rsidRPr="00A91358">
        <w:rPr>
          <w:rFonts w:ascii="Arial" w:hAnsi="Arial" w:cs="Arial"/>
          <w:sz w:val="22"/>
          <w:szCs w:val="22"/>
          <w:lang w:val="es-ES"/>
        </w:rPr>
        <w:t xml:space="preserve"> La filial o la CRV ha tenido presencia anterior en la comunidad, lo que facilita la legitimación y reduce los tiempos de aproximación.</w:t>
      </w:r>
    </w:p>
    <w:p w14:paraId="3AAC1D0E"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Capacidad operativa de la filial:</w:t>
      </w:r>
      <w:r w:rsidRPr="00A91358">
        <w:rPr>
          <w:rFonts w:ascii="Arial" w:hAnsi="Arial" w:cs="Arial"/>
          <w:sz w:val="22"/>
          <w:szCs w:val="22"/>
          <w:lang w:val="es-ES"/>
        </w:rPr>
        <w:t xml:space="preserve"> La filial cuenta con los recursos humanos, técnicos y logísticos mínimos para sostener el trabajo en esa comunidad durante todo el ciclo del proyecto.</w:t>
      </w:r>
    </w:p>
    <w:p w14:paraId="77E376D4"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Cohesión social mínima:</w:t>
      </w:r>
      <w:r w:rsidRPr="00A91358">
        <w:rPr>
          <w:rFonts w:ascii="Arial" w:hAnsi="Arial" w:cs="Arial"/>
          <w:sz w:val="22"/>
          <w:szCs w:val="22"/>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6C528D90"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Pertinencia con el mandato:</w:t>
      </w:r>
      <w:r w:rsidRPr="00A91358">
        <w:rPr>
          <w:rFonts w:ascii="Arial" w:hAnsi="Arial" w:cs="Arial"/>
          <w:sz w:val="22"/>
          <w:szCs w:val="22"/>
          <w:lang w:val="es-ES"/>
        </w:rPr>
        <w:t xml:space="preserve"> El problema que se busca atender está dentro del mandato y las competencias técnicas de la filial.</w:t>
      </w:r>
    </w:p>
    <w:p w14:paraId="360DB28B"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sz w:val="22"/>
          <w:szCs w:val="22"/>
        </w:rPr>
        <w:t>Historia de desastre reciente:</w:t>
      </w:r>
      <w:r w:rsidRPr="00A91358">
        <w:rPr>
          <w:rFonts w:ascii="Arial" w:hAnsi="Arial" w:cs="Arial"/>
          <w:sz w:val="22"/>
          <w:szCs w:val="22"/>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14:paraId="46874142"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4DDF54BF"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0BC30014" w14:textId="77777777" w:rsidR="00D36C38"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2.</w:t>
      </w:r>
      <w:r w:rsidR="00D36C38" w:rsidRPr="00A91358">
        <w:rPr>
          <w:rFonts w:ascii="Arial" w:hAnsi="Arial" w:cs="Arial"/>
          <w:b/>
          <w:bCs/>
          <w:color w:val="auto"/>
          <w:sz w:val="22"/>
          <w:szCs w:val="22"/>
          <w:lang w:val="es-ES"/>
        </w:rPr>
        <w:t xml:space="preserve"> Articulación interna previa al despliegue</w:t>
      </w:r>
    </w:p>
    <w:p w14:paraId="52E6A6D4" w14:textId="77777777" w:rsidR="00D36C38" w:rsidRPr="00A91358" w:rsidRDefault="00D36C38" w:rsidP="00D36C38">
      <w:pPr>
        <w:rPr>
          <w:rFonts w:ascii="Arial" w:hAnsi="Arial" w:cs="Arial"/>
          <w:sz w:val="22"/>
          <w:szCs w:val="22"/>
          <w:lang w:val="es-ES"/>
        </w:rPr>
      </w:pPr>
      <w:r w:rsidRPr="00BA09A8">
        <w:rPr>
          <w:rFonts w:ascii="Arial" w:hAnsi="Arial" w:cs="Arial"/>
          <w:b/>
          <w:bCs/>
          <w:sz w:val="22"/>
          <w:szCs w:val="22"/>
          <w:lang w:val="es-ES"/>
        </w:rPr>
        <w:t>Acción:</w:t>
      </w:r>
      <w:r w:rsidRPr="00BA09A8">
        <w:rPr>
          <w:rFonts w:ascii="Arial" w:hAnsi="Arial" w:cs="Arial"/>
          <w:sz w:val="22"/>
          <w:szCs w:val="22"/>
          <w:lang w:val="es-ES"/>
        </w:rPr>
        <w:t xml:space="preserve"> Antes de iniciar el análisis de datos secundarios sobre la comunidad, la filial debe verificar internamente qué otras áreas o programas de la CRV tienen o han tenido presencia en esa comunidad. Esta consulta interna es el primer paso del </w:t>
      </w:r>
      <w:r w:rsidRPr="00BA09A8">
        <w:rPr>
          <w:rFonts w:ascii="Arial" w:hAnsi="Arial" w:cs="Arial"/>
          <w:sz w:val="22"/>
          <w:szCs w:val="22"/>
          <w:lang w:val="es-ES"/>
        </w:rPr>
        <w:lastRenderedPageBreak/>
        <w:t xml:space="preserve">proceso de </w:t>
      </w:r>
      <w:proofErr w:type="spellStart"/>
      <w:r w:rsidRPr="00BA09A8">
        <w:rPr>
          <w:rFonts w:ascii="Arial" w:hAnsi="Arial" w:cs="Arial"/>
          <w:sz w:val="22"/>
          <w:szCs w:val="22"/>
          <w:lang w:val="es-ES"/>
        </w:rPr>
        <w:t>pre-despliegue</w:t>
      </w:r>
      <w:proofErr w:type="spellEnd"/>
      <w:r w:rsidRPr="00BA09A8">
        <w:rPr>
          <w:rFonts w:ascii="Arial" w:hAnsi="Arial" w:cs="Arial"/>
          <w:sz w:val="22"/>
          <w:szCs w:val="22"/>
          <w:lang w:val="es-ES"/>
        </w:rPr>
        <w:t xml:space="preserve"> y evita duplicidades, mensajes contradictorios y diagnósticos fragmentados.</w:t>
      </w:r>
    </w:p>
    <w:p w14:paraId="759AE941"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Preguntas de articulación interna:</w:t>
      </w:r>
    </w:p>
    <w:p w14:paraId="52F3657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programas de la filial han trabajado o trabajan actualmente en esta comunidad?</w:t>
      </w:r>
    </w:p>
    <w:p w14:paraId="5E875938"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diagnósticos o evaluaciones se han realizado previamente y están disponibles?</w:t>
      </w:r>
    </w:p>
    <w:p w14:paraId="0976A9E4"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vínculos institucionales existen con actores de esa comunidad?</w:t>
      </w:r>
    </w:p>
    <w:p w14:paraId="28603C9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¿Hay actividades planificadas por otras áreas que puedan coincidir con el período de despliegue?</w:t>
      </w:r>
    </w:p>
    <w:p w14:paraId="0F0024A7" w14:textId="7BAC11D3"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Los diagnósticos comunitarios realizados por distintas áreas de forma aislada generan información fragmentada sobre la misma comunidad, duplican el esfuerzo de campo y envían señales confusas sobre</w:t>
      </w:r>
      <w:r w:rsidR="00CD32AC">
        <w:rPr>
          <w:rFonts w:ascii="Arial" w:hAnsi="Arial" w:cs="Arial"/>
          <w:sz w:val="22"/>
          <w:szCs w:val="22"/>
          <w:lang w:val="es-ES"/>
        </w:rPr>
        <w:t xml:space="preserve"> la</w:t>
      </w:r>
      <w:r w:rsidRPr="00A91358">
        <w:rPr>
          <w:rFonts w:ascii="Arial" w:hAnsi="Arial" w:cs="Arial"/>
          <w:sz w:val="22"/>
          <w:szCs w:val="22"/>
          <w:lang w:val="es-ES"/>
        </w:rPr>
        <w:t xml:space="preserve"> </w:t>
      </w:r>
      <w:r w:rsidR="00171418">
        <w:rPr>
          <w:rFonts w:ascii="Arial" w:hAnsi="Arial" w:cs="Arial"/>
          <w:sz w:val="22"/>
          <w:szCs w:val="22"/>
          <w:lang w:val="es-ES"/>
        </w:rPr>
        <w:t xml:space="preserve">articulación interna </w:t>
      </w:r>
      <w:r w:rsidR="00CD32AC">
        <w:rPr>
          <w:rFonts w:ascii="Arial" w:hAnsi="Arial" w:cs="Arial"/>
          <w:sz w:val="22"/>
          <w:szCs w:val="22"/>
          <w:lang w:val="es-ES"/>
        </w:rPr>
        <w:t>en</w:t>
      </w:r>
      <w:r w:rsidR="00171418">
        <w:rPr>
          <w:rFonts w:ascii="Arial" w:hAnsi="Arial" w:cs="Arial"/>
          <w:sz w:val="22"/>
          <w:szCs w:val="22"/>
          <w:lang w:val="es-ES"/>
        </w:rPr>
        <w:t xml:space="preserve"> la</w:t>
      </w:r>
      <w:r w:rsidRPr="00A91358">
        <w:rPr>
          <w:rFonts w:ascii="Arial" w:hAnsi="Arial" w:cs="Arial"/>
          <w:sz w:val="22"/>
          <w:szCs w:val="22"/>
          <w:lang w:val="es-ES"/>
        </w:rPr>
        <w:t xml:space="preserve"> CRV. La articulación interna previa al despliegue es condición para presentar una imagen institucional coherente.</w:t>
      </w:r>
    </w:p>
    <w:p w14:paraId="138AC0F6"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4D1949E0" w14:textId="77777777" w:rsidR="0074758D" w:rsidRPr="00A91358" w:rsidRDefault="0099759B"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3</w:t>
      </w:r>
      <w:r w:rsidR="00282FF5"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Auditoría de datos secundarios y sesgos</w:t>
      </w:r>
    </w:p>
    <w:p w14:paraId="5E33EC2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Recopilar </w:t>
      </w:r>
      <w:r w:rsidR="0008076C" w:rsidRPr="00A91358">
        <w:rPr>
          <w:rFonts w:ascii="Arial" w:hAnsi="Arial" w:cs="Arial"/>
          <w:sz w:val="22"/>
          <w:szCs w:val="22"/>
          <w:lang w:val="es-ES"/>
        </w:rPr>
        <w:t>información sobre la comunidad:</w:t>
      </w:r>
      <w:r w:rsidRPr="00A91358">
        <w:rPr>
          <w:rFonts w:ascii="Arial" w:hAnsi="Arial" w:cs="Arial"/>
          <w:sz w:val="22"/>
          <w:szCs w:val="22"/>
          <w:lang w:val="es-ES"/>
        </w:rPr>
        <w:t xml:space="preserve"> noticias, </w:t>
      </w:r>
      <w:r w:rsidR="009026CE" w:rsidRPr="00A91358">
        <w:rPr>
          <w:rFonts w:ascii="Arial" w:hAnsi="Arial" w:cs="Arial"/>
          <w:sz w:val="22"/>
          <w:szCs w:val="22"/>
          <w:lang w:val="es-ES"/>
        </w:rPr>
        <w:t xml:space="preserve">redes sociales, </w:t>
      </w:r>
      <w:r w:rsidRPr="00A91358">
        <w:rPr>
          <w:rFonts w:ascii="Arial" w:hAnsi="Arial" w:cs="Arial"/>
          <w:sz w:val="22"/>
          <w:szCs w:val="22"/>
          <w:lang w:val="es-ES"/>
        </w:rPr>
        <w:t xml:space="preserve">estadísticas </w:t>
      </w:r>
      <w:r w:rsidR="0008076C" w:rsidRPr="00A91358">
        <w:rPr>
          <w:rFonts w:ascii="Arial" w:hAnsi="Arial" w:cs="Arial"/>
          <w:sz w:val="22"/>
          <w:szCs w:val="22"/>
          <w:lang w:val="es-ES"/>
        </w:rPr>
        <w:t xml:space="preserve">oficiales </w:t>
      </w:r>
      <w:r w:rsidRPr="00A91358">
        <w:rPr>
          <w:rFonts w:ascii="Arial" w:hAnsi="Arial" w:cs="Arial"/>
          <w:sz w:val="22"/>
          <w:szCs w:val="22"/>
          <w:lang w:val="es-ES"/>
        </w:rPr>
        <w:t>y mapas.</w:t>
      </w:r>
    </w:p>
    <w:p w14:paraId="08F806A4" w14:textId="77777777" w:rsidR="00931A7C" w:rsidRPr="00A91358" w:rsidRDefault="0074758D" w:rsidP="00702FC6">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w:t>
      </w:r>
      <w:r w:rsidR="00B11493" w:rsidRPr="00A91358">
        <w:rPr>
          <w:rFonts w:ascii="Arial" w:hAnsi="Arial" w:cs="Arial"/>
          <w:sz w:val="22"/>
          <w:szCs w:val="22"/>
          <w:lang w:val="es-ES"/>
        </w:rPr>
        <w:t>Reconocer</w:t>
      </w:r>
      <w:r w:rsidR="00D45424" w:rsidRPr="00A91358">
        <w:rPr>
          <w:rFonts w:ascii="Arial" w:hAnsi="Arial" w:cs="Arial"/>
          <w:sz w:val="22"/>
          <w:szCs w:val="22"/>
          <w:lang w:val="es-ES"/>
        </w:rPr>
        <w:t xml:space="preserve"> </w:t>
      </w:r>
      <w:r w:rsidR="0011602D" w:rsidRPr="00A91358">
        <w:rPr>
          <w:rFonts w:ascii="Arial" w:hAnsi="Arial" w:cs="Arial"/>
          <w:sz w:val="22"/>
          <w:szCs w:val="22"/>
          <w:lang w:val="es-ES"/>
        </w:rPr>
        <w:t>la imagen que los medios de comunicación</w:t>
      </w:r>
      <w:r w:rsidR="00CC18F8" w:rsidRPr="00A91358">
        <w:rPr>
          <w:rFonts w:ascii="Arial" w:hAnsi="Arial" w:cs="Arial"/>
          <w:sz w:val="22"/>
          <w:szCs w:val="22"/>
          <w:lang w:val="es-ES"/>
        </w:rPr>
        <w:t>, el Estado y las redes sociales</w:t>
      </w:r>
      <w:r w:rsidR="0011602D" w:rsidRPr="00A91358">
        <w:rPr>
          <w:rFonts w:ascii="Arial" w:hAnsi="Arial" w:cs="Arial"/>
          <w:sz w:val="22"/>
          <w:szCs w:val="22"/>
          <w:lang w:val="es-ES"/>
        </w:rPr>
        <w:t xml:space="preserve"> han proyectado sobre la comunidad</w:t>
      </w:r>
      <w:r w:rsidR="00651E7D" w:rsidRPr="00A91358">
        <w:rPr>
          <w:rFonts w:ascii="Arial" w:hAnsi="Arial" w:cs="Arial"/>
          <w:sz w:val="22"/>
          <w:szCs w:val="22"/>
          <w:lang w:val="es-ES"/>
        </w:rPr>
        <w:t xml:space="preserve">: </w:t>
      </w:r>
    </w:p>
    <w:p w14:paraId="2E236CF7" w14:textId="77777777" w:rsidR="00931A7C" w:rsidRPr="00A91358" w:rsidRDefault="00651E7D"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E</w:t>
      </w:r>
      <w:r w:rsidRPr="00A91358">
        <w:rPr>
          <w:rFonts w:ascii="Arial" w:hAnsi="Arial" w:cs="Arial"/>
          <w:sz w:val="22"/>
          <w:szCs w:val="22"/>
          <w:lang w:val="es-ES"/>
        </w:rPr>
        <w:t xml:space="preserve">s positiva o negativa? </w:t>
      </w:r>
      <w:r w:rsidR="00CC18F8" w:rsidRPr="00A91358">
        <w:rPr>
          <w:rFonts w:ascii="Arial" w:hAnsi="Arial" w:cs="Arial"/>
          <w:sz w:val="22"/>
          <w:szCs w:val="22"/>
          <w:lang w:val="es-ES"/>
        </w:rPr>
        <w:t>¿Respetuosa</w:t>
      </w:r>
      <w:r w:rsidR="00AD0EEF" w:rsidRPr="00A91358">
        <w:rPr>
          <w:rFonts w:ascii="Arial" w:hAnsi="Arial" w:cs="Arial"/>
          <w:sz w:val="22"/>
          <w:szCs w:val="22"/>
          <w:lang w:val="es-ES"/>
        </w:rPr>
        <w:t xml:space="preserve"> o discriminatoria? ¿Refuerza prejuicios, estereotipos o exclusión social?</w:t>
      </w:r>
    </w:p>
    <w:p w14:paraId="2017F9BA" w14:textId="77777777" w:rsidR="0074758D" w:rsidRPr="00A91358" w:rsidRDefault="00931A7C"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Q</w:t>
      </w:r>
      <w:r w:rsidR="0074758D" w:rsidRPr="00A91358">
        <w:rPr>
          <w:rFonts w:ascii="Arial" w:hAnsi="Arial" w:cs="Arial"/>
          <w:sz w:val="22"/>
          <w:szCs w:val="22"/>
          <w:lang w:val="es-ES"/>
        </w:rPr>
        <w:t xml:space="preserve">ué </w:t>
      </w:r>
      <w:r w:rsidR="002E63DD" w:rsidRPr="00A91358">
        <w:rPr>
          <w:rFonts w:ascii="Arial" w:hAnsi="Arial" w:cs="Arial"/>
          <w:sz w:val="22"/>
          <w:szCs w:val="22"/>
          <w:lang w:val="es-ES"/>
        </w:rPr>
        <w:t>información</w:t>
      </w:r>
      <w:r w:rsidR="002266C5" w:rsidRPr="00A91358">
        <w:rPr>
          <w:rFonts w:ascii="Arial" w:hAnsi="Arial" w:cs="Arial"/>
          <w:sz w:val="22"/>
          <w:szCs w:val="22"/>
          <w:lang w:val="es-ES"/>
        </w:rPr>
        <w:t xml:space="preserve"> falta o no fue proporcionada por la comunidad</w:t>
      </w:r>
      <w:r w:rsidR="00EC220F" w:rsidRPr="00A91358">
        <w:rPr>
          <w:rFonts w:ascii="Arial" w:hAnsi="Arial" w:cs="Arial"/>
          <w:sz w:val="22"/>
          <w:szCs w:val="22"/>
          <w:lang w:val="es-ES"/>
        </w:rPr>
        <w:t>?</w:t>
      </w:r>
      <w:r w:rsidR="0074758D" w:rsidRPr="00A91358">
        <w:rPr>
          <w:rFonts w:ascii="Arial" w:hAnsi="Arial" w:cs="Arial"/>
          <w:sz w:val="22"/>
          <w:szCs w:val="22"/>
          <w:lang w:val="es-ES"/>
        </w:rPr>
        <w:t xml:space="preserve"> (</w:t>
      </w:r>
      <w:r w:rsidR="00062411" w:rsidRPr="00A91358">
        <w:rPr>
          <w:rFonts w:ascii="Arial" w:hAnsi="Arial" w:cs="Arial"/>
          <w:sz w:val="22"/>
          <w:szCs w:val="22"/>
          <w:lang w:val="es-ES"/>
        </w:rPr>
        <w:t xml:space="preserve">por ej.: </w:t>
      </w:r>
      <w:r w:rsidR="0074758D" w:rsidRPr="00A91358">
        <w:rPr>
          <w:rFonts w:ascii="Arial" w:hAnsi="Arial" w:cs="Arial"/>
          <w:sz w:val="22"/>
          <w:szCs w:val="22"/>
          <w:lang w:val="es-ES"/>
        </w:rPr>
        <w:t>minorías, violencia de género)</w:t>
      </w:r>
      <w:r w:rsidR="000F1ADC" w:rsidRPr="00A91358">
        <w:rPr>
          <w:rFonts w:ascii="Arial" w:hAnsi="Arial" w:cs="Arial"/>
          <w:sz w:val="22"/>
          <w:szCs w:val="22"/>
          <w:lang w:val="es-ES"/>
        </w:rPr>
        <w:t xml:space="preserve">. </w:t>
      </w:r>
    </w:p>
    <w:p w14:paraId="52D41EAC"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626CA" w:rsidRPr="00A91358">
        <w:rPr>
          <w:rFonts w:ascii="Arial" w:hAnsi="Arial" w:cs="Arial"/>
          <w:sz w:val="22"/>
          <w:szCs w:val="22"/>
          <w:lang w:val="es-ES"/>
        </w:rPr>
        <w:t>Preguntar</w:t>
      </w:r>
      <w:r w:rsidRPr="00A91358">
        <w:rPr>
          <w:rFonts w:ascii="Arial" w:hAnsi="Arial" w:cs="Arial"/>
          <w:sz w:val="22"/>
          <w:szCs w:val="22"/>
          <w:lang w:val="es-ES"/>
        </w:rPr>
        <w:t xml:space="preserve"> si</w:t>
      </w:r>
      <w:r w:rsidR="00C626CA" w:rsidRPr="00A91358">
        <w:rPr>
          <w:rFonts w:ascii="Arial" w:hAnsi="Arial" w:cs="Arial"/>
          <w:sz w:val="22"/>
          <w:szCs w:val="22"/>
          <w:lang w:val="es-ES"/>
        </w:rPr>
        <w:t xml:space="preserve"> la comunidad participó anteriormente</w:t>
      </w:r>
      <w:r w:rsidR="003723DA" w:rsidRPr="00A91358">
        <w:rPr>
          <w:rFonts w:ascii="Arial" w:hAnsi="Arial" w:cs="Arial"/>
          <w:sz w:val="22"/>
          <w:szCs w:val="22"/>
          <w:lang w:val="es-ES"/>
        </w:rPr>
        <w:t xml:space="preserve"> en proyectos parecidos</w:t>
      </w:r>
      <w:r w:rsidR="00203A98" w:rsidRPr="00A91358">
        <w:rPr>
          <w:rFonts w:ascii="Arial" w:hAnsi="Arial" w:cs="Arial"/>
          <w:sz w:val="22"/>
          <w:szCs w:val="22"/>
          <w:lang w:val="es-ES"/>
        </w:rPr>
        <w:t xml:space="preserve">, si </w:t>
      </w:r>
      <w:r w:rsidRPr="00A91358">
        <w:rPr>
          <w:rFonts w:ascii="Arial" w:hAnsi="Arial" w:cs="Arial"/>
          <w:sz w:val="22"/>
          <w:szCs w:val="22"/>
          <w:lang w:val="es-ES"/>
        </w:rPr>
        <w:t>tuvieron éxito o</w:t>
      </w:r>
      <w:r w:rsidR="00203A98" w:rsidRPr="00A91358">
        <w:rPr>
          <w:rFonts w:ascii="Arial" w:hAnsi="Arial" w:cs="Arial"/>
          <w:sz w:val="22"/>
          <w:szCs w:val="22"/>
          <w:lang w:val="es-ES"/>
        </w:rPr>
        <w:t xml:space="preserve"> si</w:t>
      </w:r>
      <w:r w:rsidRPr="00A91358">
        <w:rPr>
          <w:rFonts w:ascii="Arial" w:hAnsi="Arial" w:cs="Arial"/>
          <w:sz w:val="22"/>
          <w:szCs w:val="22"/>
          <w:lang w:val="es-ES"/>
        </w:rPr>
        <w:t xml:space="preserve"> </w:t>
      </w:r>
      <w:r w:rsidR="003723DA" w:rsidRPr="00A91358">
        <w:rPr>
          <w:rFonts w:ascii="Arial" w:hAnsi="Arial" w:cs="Arial"/>
          <w:sz w:val="22"/>
          <w:szCs w:val="22"/>
          <w:lang w:val="es-ES"/>
        </w:rPr>
        <w:t>hubo</w:t>
      </w:r>
      <w:r w:rsidRPr="00A91358">
        <w:rPr>
          <w:rFonts w:ascii="Arial" w:hAnsi="Arial" w:cs="Arial"/>
          <w:sz w:val="22"/>
          <w:szCs w:val="22"/>
          <w:lang w:val="es-ES"/>
        </w:rPr>
        <w:t xml:space="preserve"> conflictos.</w:t>
      </w:r>
    </w:p>
    <w:p w14:paraId="2EA99EFA" w14:textId="77777777" w:rsidR="0074758D" w:rsidRPr="00A91358" w:rsidRDefault="00FD661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Estrategia de campo</w:t>
      </w:r>
      <w:r w:rsidR="0074758D" w:rsidRPr="00A91358">
        <w:rPr>
          <w:rFonts w:ascii="Arial" w:hAnsi="Arial" w:cs="Arial"/>
          <w:b/>
          <w:bCs/>
          <w:sz w:val="22"/>
          <w:szCs w:val="22"/>
          <w:lang w:val="es-ES"/>
        </w:rPr>
        <w:t>:</w:t>
      </w:r>
      <w:r w:rsidR="0074758D" w:rsidRPr="00A91358">
        <w:rPr>
          <w:rFonts w:ascii="Arial" w:hAnsi="Arial" w:cs="Arial"/>
          <w:sz w:val="22"/>
          <w:szCs w:val="22"/>
          <w:lang w:val="es-ES"/>
        </w:rPr>
        <w:t xml:space="preserve"> </w:t>
      </w:r>
      <w:r w:rsidR="009A77B4" w:rsidRPr="00A91358">
        <w:rPr>
          <w:rFonts w:ascii="Arial" w:hAnsi="Arial" w:cs="Arial"/>
          <w:sz w:val="22"/>
          <w:szCs w:val="22"/>
          <w:lang w:val="es-ES"/>
        </w:rPr>
        <w:t>Anticipar</w:t>
      </w:r>
      <w:r w:rsidR="0074758D" w:rsidRPr="00A91358">
        <w:rPr>
          <w:rFonts w:ascii="Arial" w:hAnsi="Arial" w:cs="Arial"/>
          <w:sz w:val="22"/>
          <w:szCs w:val="22"/>
          <w:lang w:val="es-ES"/>
        </w:rPr>
        <w:t xml:space="preserve"> estrategias para gestionar la desconfianza si hubo malas experiencias previas.</w:t>
      </w:r>
    </w:p>
    <w:p w14:paraId="3C44A547" w14:textId="77777777" w:rsidR="009F4D3F"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 xml:space="preserve">4. </w:t>
      </w:r>
      <w:r w:rsidR="009F4D3F" w:rsidRPr="00A91358">
        <w:rPr>
          <w:rFonts w:ascii="Arial" w:hAnsi="Arial" w:cs="Arial"/>
          <w:b/>
          <w:bCs/>
          <w:color w:val="auto"/>
          <w:sz w:val="22"/>
          <w:szCs w:val="22"/>
          <w:lang w:val="es-ES"/>
        </w:rPr>
        <w:t>Evaluación preliminar de cohesión social</w:t>
      </w:r>
    </w:p>
    <w:p w14:paraId="30856112"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29F143EF" w14:textId="77777777" w:rsidR="00660B7F" w:rsidRDefault="00660B7F" w:rsidP="009F4D3F">
      <w:pPr>
        <w:jc w:val="both"/>
        <w:rPr>
          <w:rFonts w:ascii="Arial" w:hAnsi="Arial" w:cs="Arial"/>
          <w:b/>
          <w:bCs/>
          <w:sz w:val="22"/>
          <w:szCs w:val="22"/>
          <w:lang w:val="es-ES"/>
        </w:rPr>
      </w:pPr>
      <w:r>
        <w:rPr>
          <w:rFonts w:ascii="Arial" w:hAnsi="Arial" w:cs="Arial"/>
          <w:b/>
          <w:bCs/>
          <w:sz w:val="22"/>
          <w:szCs w:val="22"/>
          <w:lang w:val="es-ES"/>
        </w:rPr>
        <w:br w:type="page"/>
      </w:r>
    </w:p>
    <w:p w14:paraId="07E9C5EF" w14:textId="6C12D7E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lastRenderedPageBreak/>
        <w:t>Indicadores evaluables de forma remota:</w:t>
      </w:r>
    </w:p>
    <w:p w14:paraId="2E5B25D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Existencia de organizaciones comunitarias activas: juntas de vecinos, comités de salud, grupos religiosos, equipos deportivos u otras.</w:t>
      </w:r>
    </w:p>
    <w:p w14:paraId="79C8400F"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Historia de acción colectiva ante problemas comunes: festividades, jornadas de trabajo, respuestas ante emergencias.</w:t>
      </w:r>
    </w:p>
    <w:p w14:paraId="124E892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Presencia de redes de comunicación interna: grupos de mensajería, radios comunitarias, carteleras.</w:t>
      </w:r>
    </w:p>
    <w:p w14:paraId="69F10B10"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Ausencia de conflictos públicos documentados entre facciones o sectores de la comunidad.</w:t>
      </w:r>
    </w:p>
    <w:p w14:paraId="5F4259D9"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Ajuste estratégico según el nivel detectado:</w:t>
      </w:r>
    </w:p>
    <w:tbl>
      <w:tblPr>
        <w:tblStyle w:val="Tablaconcuadrcula"/>
        <w:tblW w:w="0" w:type="auto"/>
        <w:tblLook w:val="04A0" w:firstRow="1" w:lastRow="0" w:firstColumn="1" w:lastColumn="0" w:noHBand="0" w:noVBand="1"/>
      </w:tblPr>
      <w:tblGrid>
        <w:gridCol w:w="1334"/>
        <w:gridCol w:w="2864"/>
        <w:gridCol w:w="4296"/>
      </w:tblGrid>
      <w:tr w:rsidR="009F4D3F" w:rsidRPr="00A91358" w14:paraId="431008FC" w14:textId="77777777" w:rsidTr="007546DA">
        <w:tc>
          <w:tcPr>
            <w:tcW w:w="0" w:type="auto"/>
            <w:vAlign w:val="center"/>
            <w:hideMark/>
          </w:tcPr>
          <w:p w14:paraId="0F7DCF66"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Nivel de cohesión</w:t>
            </w:r>
          </w:p>
        </w:tc>
        <w:tc>
          <w:tcPr>
            <w:tcW w:w="0" w:type="auto"/>
            <w:vAlign w:val="center"/>
            <w:hideMark/>
          </w:tcPr>
          <w:p w14:paraId="688A2F4E"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Señales observadas</w:t>
            </w:r>
          </w:p>
        </w:tc>
        <w:tc>
          <w:tcPr>
            <w:tcW w:w="0" w:type="auto"/>
            <w:vAlign w:val="center"/>
            <w:hideMark/>
          </w:tcPr>
          <w:p w14:paraId="1845A678"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Ajuste</w:t>
            </w:r>
          </w:p>
        </w:tc>
      </w:tr>
      <w:tr w:rsidR="009F4D3F" w:rsidRPr="00A91358" w14:paraId="4859EC23" w14:textId="77777777" w:rsidTr="00DA2647">
        <w:tc>
          <w:tcPr>
            <w:tcW w:w="0" w:type="auto"/>
            <w:hideMark/>
          </w:tcPr>
          <w:p w14:paraId="593578A6"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Alta</w:t>
            </w:r>
          </w:p>
        </w:tc>
        <w:tc>
          <w:tcPr>
            <w:tcW w:w="0" w:type="auto"/>
            <w:hideMark/>
          </w:tcPr>
          <w:p w14:paraId="73624E9F"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Múltiples organizaciones activas, historia de acción colectiva, liderazgo diverso</w:t>
            </w:r>
          </w:p>
        </w:tc>
        <w:tc>
          <w:tcPr>
            <w:tcW w:w="0" w:type="auto"/>
            <w:hideMark/>
          </w:tcPr>
          <w:p w14:paraId="1D6F0D32"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Estrategia estándar de entrada. La convocatoria puede apoyarse con mayor confianza en el liderazgo.</w:t>
            </w:r>
          </w:p>
        </w:tc>
      </w:tr>
      <w:tr w:rsidR="009F4D3F" w:rsidRPr="00A91358" w14:paraId="6A35ADF7" w14:textId="77777777" w:rsidTr="00DA2647">
        <w:tc>
          <w:tcPr>
            <w:tcW w:w="0" w:type="auto"/>
            <w:hideMark/>
          </w:tcPr>
          <w:p w14:paraId="3CC4E4AA"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Media</w:t>
            </w:r>
          </w:p>
        </w:tc>
        <w:tc>
          <w:tcPr>
            <w:tcW w:w="0" w:type="auto"/>
            <w:hideMark/>
          </w:tcPr>
          <w:p w14:paraId="68852173"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 xml:space="preserve">Alguna organización </w:t>
            </w:r>
            <w:proofErr w:type="gramStart"/>
            <w:r w:rsidRPr="00A91358">
              <w:rPr>
                <w:rFonts w:ascii="Arial" w:hAnsi="Arial" w:cs="Arial"/>
                <w:sz w:val="22"/>
                <w:szCs w:val="22"/>
                <w:lang w:val="es-ES"/>
              </w:rPr>
              <w:t>activa</w:t>
            </w:r>
            <w:proofErr w:type="gramEnd"/>
            <w:r w:rsidRPr="00A91358">
              <w:rPr>
                <w:rFonts w:ascii="Arial" w:hAnsi="Arial" w:cs="Arial"/>
                <w:sz w:val="22"/>
                <w:szCs w:val="22"/>
                <w:lang w:val="es-ES"/>
              </w:rPr>
              <w:t xml:space="preserve"> pero con alcance limitado, liderazgo concentrado</w:t>
            </w:r>
          </w:p>
        </w:tc>
        <w:tc>
          <w:tcPr>
            <w:tcW w:w="0" w:type="auto"/>
            <w:hideMark/>
          </w:tcPr>
          <w:p w14:paraId="566134DC"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Diversificar estrategias de convocatoria desde el inicio. No depender de un solo líder.</w:t>
            </w:r>
          </w:p>
        </w:tc>
      </w:tr>
      <w:tr w:rsidR="009F4D3F" w:rsidRPr="00A91358" w14:paraId="22D7A986" w14:textId="77777777" w:rsidTr="00DA2647">
        <w:tc>
          <w:tcPr>
            <w:tcW w:w="0" w:type="auto"/>
            <w:hideMark/>
          </w:tcPr>
          <w:p w14:paraId="285FD8F7"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Baja</w:t>
            </w:r>
          </w:p>
        </w:tc>
        <w:tc>
          <w:tcPr>
            <w:tcW w:w="0" w:type="auto"/>
            <w:hideMark/>
          </w:tcPr>
          <w:p w14:paraId="0013355B" w14:textId="77777777" w:rsidR="009F4D3F" w:rsidRPr="00A91358" w:rsidRDefault="009F4D3F" w:rsidP="00BF12B4">
            <w:pPr>
              <w:spacing w:after="160" w:line="278" w:lineRule="auto"/>
              <w:rPr>
                <w:rFonts w:ascii="Arial" w:hAnsi="Arial" w:cs="Arial"/>
                <w:sz w:val="22"/>
                <w:szCs w:val="22"/>
                <w:lang w:val="es-ES"/>
              </w:rPr>
            </w:pPr>
            <w:r w:rsidRPr="00A91358">
              <w:rPr>
                <w:rFonts w:ascii="Arial" w:hAnsi="Arial" w:cs="Arial"/>
                <w:sz w:val="22"/>
                <w:szCs w:val="22"/>
                <w:lang w:val="es-ES"/>
              </w:rPr>
              <w:t>Ausencia de organizaciones, conflictos documentados, liderazgo débil o inexistente</w:t>
            </w:r>
          </w:p>
        </w:tc>
        <w:tc>
          <w:tcPr>
            <w:tcW w:w="0" w:type="auto"/>
            <w:hideMark/>
          </w:tcPr>
          <w:p w14:paraId="7BF28B51"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Planificar tiempos de legitimación más largos. Priorizar la construcción de confianza antes de iniciar actividades formales. Evaluar si la comunidad cumple el umbral mínimo de viabilidad.</w:t>
            </w:r>
          </w:p>
        </w:tc>
      </w:tr>
    </w:tbl>
    <w:p w14:paraId="468F4DF9" w14:textId="0D58A6A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14:paraId="02AF3090" w14:textId="77777777" w:rsidR="0074758D" w:rsidRPr="00A91358" w:rsidRDefault="00691393"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5</w:t>
      </w:r>
      <w:r w:rsidR="00282FF5" w:rsidRPr="00A91358">
        <w:rPr>
          <w:rFonts w:ascii="Arial" w:hAnsi="Arial" w:cs="Arial"/>
          <w:b/>
          <w:bCs/>
          <w:color w:val="auto"/>
          <w:sz w:val="22"/>
          <w:szCs w:val="22"/>
          <w:lang w:val="es-ES"/>
        </w:rPr>
        <w:t>.</w:t>
      </w:r>
      <w:r w:rsidR="00743B4E"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Mapeo de actores clave</w:t>
      </w:r>
    </w:p>
    <w:p w14:paraId="15E6B565" w14:textId="77777777" w:rsidR="00E03BE8" w:rsidRPr="00A91358" w:rsidRDefault="00E03BE8"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Acción: </w:t>
      </w:r>
      <w:r w:rsidRPr="00A91358">
        <w:rPr>
          <w:rFonts w:ascii="Arial" w:hAnsi="Arial" w:cs="Arial"/>
          <w:sz w:val="22"/>
          <w:szCs w:val="22"/>
          <w:lang w:val="es-ES"/>
        </w:rPr>
        <w:t xml:space="preserve">Identificar —sin que esto implique aún visitar la comunidad— a directores de escuelas, personal médico, líderes religiosos, </w:t>
      </w:r>
      <w:r w:rsidR="00DF1046" w:rsidRPr="00A91358">
        <w:rPr>
          <w:rFonts w:ascii="Arial" w:hAnsi="Arial" w:cs="Arial"/>
          <w:sz w:val="22"/>
          <w:szCs w:val="22"/>
          <w:lang w:val="es-ES"/>
        </w:rPr>
        <w:t>líderes</w:t>
      </w:r>
      <w:r w:rsidRPr="00A91358">
        <w:rPr>
          <w:rFonts w:ascii="Arial" w:hAnsi="Arial" w:cs="Arial"/>
          <w:sz w:val="22"/>
          <w:szCs w:val="22"/>
          <w:lang w:val="es-ES"/>
        </w:rPr>
        <w:t xml:space="preserve"> comunitarios, </w:t>
      </w:r>
      <w:r w:rsidR="00AD676E" w:rsidRPr="00A91358">
        <w:rPr>
          <w:rFonts w:ascii="Arial" w:hAnsi="Arial" w:cs="Arial"/>
          <w:sz w:val="22"/>
          <w:szCs w:val="22"/>
          <w:lang w:val="es-ES"/>
        </w:rPr>
        <w:t>referentes históricos locales</w:t>
      </w:r>
      <w:r w:rsidR="001C35C2" w:rsidRPr="00A91358">
        <w:rPr>
          <w:rFonts w:ascii="Arial" w:hAnsi="Arial" w:cs="Arial"/>
          <w:sz w:val="22"/>
          <w:szCs w:val="22"/>
          <w:lang w:val="es-ES"/>
        </w:rPr>
        <w:t>,</w:t>
      </w:r>
      <w:r w:rsidR="00AB02C4" w:rsidRPr="00A91358">
        <w:rPr>
          <w:rFonts w:ascii="Arial" w:hAnsi="Arial" w:cs="Arial"/>
          <w:sz w:val="22"/>
          <w:szCs w:val="22"/>
          <w:lang w:val="es-ES"/>
        </w:rPr>
        <w:t xml:space="preserve"> </w:t>
      </w:r>
      <w:r w:rsidRPr="00A91358">
        <w:rPr>
          <w:rFonts w:ascii="Arial" w:hAnsi="Arial" w:cs="Arial"/>
          <w:sz w:val="22"/>
          <w:szCs w:val="22"/>
          <w:lang w:val="es-ES"/>
        </w:rPr>
        <w:t>sabios de la tercera edad, cultores populares o cronistas locales que gocen de respeto y confianza en la zona</w:t>
      </w:r>
      <w:r w:rsidR="003755EA" w:rsidRPr="00A91358">
        <w:rPr>
          <w:rFonts w:ascii="Arial" w:hAnsi="Arial" w:cs="Arial"/>
          <w:sz w:val="22"/>
          <w:szCs w:val="22"/>
          <w:lang w:val="es-ES"/>
        </w:rPr>
        <w:t xml:space="preserve">, </w:t>
      </w:r>
      <w:r w:rsidR="00220CED" w:rsidRPr="00A91358">
        <w:rPr>
          <w:rFonts w:ascii="Arial" w:hAnsi="Arial" w:cs="Arial"/>
          <w:sz w:val="22"/>
          <w:szCs w:val="22"/>
        </w:rPr>
        <w:t>así como aquellos actores que, por su capacidad de control o influencia fáctica, incidan en la seguridad y el acceso al territorio.</w:t>
      </w:r>
      <w:r w:rsidRPr="00A91358">
        <w:rPr>
          <w:rFonts w:ascii="Arial" w:hAnsi="Arial" w:cs="Arial"/>
          <w:sz w:val="22"/>
          <w:szCs w:val="22"/>
          <w:lang w:val="es-ES"/>
        </w:rPr>
        <w:t xml:space="preserve"> Esta información debe recopilarse de forma remota, utilizando redes sociales, </w:t>
      </w:r>
      <w:r w:rsidR="000C134A" w:rsidRPr="00A91358">
        <w:rPr>
          <w:rFonts w:ascii="Arial" w:hAnsi="Arial" w:cs="Arial"/>
          <w:sz w:val="22"/>
          <w:szCs w:val="22"/>
          <w:lang w:val="es-ES"/>
        </w:rPr>
        <w:t xml:space="preserve">medios de comunicación local, </w:t>
      </w:r>
      <w:r w:rsidRPr="00A91358">
        <w:rPr>
          <w:rFonts w:ascii="Arial" w:hAnsi="Arial" w:cs="Arial"/>
          <w:sz w:val="22"/>
          <w:szCs w:val="22"/>
          <w:lang w:val="es-ES"/>
        </w:rPr>
        <w:t>contactos clave, amistades locales u otras fuentes secundarias disponibles.</w:t>
      </w:r>
    </w:p>
    <w:p w14:paraId="4EC99632" w14:textId="77777777" w:rsidR="0074758D" w:rsidRPr="00A91358" w:rsidRDefault="000B4A8A"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0074758D" w:rsidRPr="00A91358">
        <w:rPr>
          <w:rFonts w:ascii="Arial" w:hAnsi="Arial" w:cs="Arial"/>
          <w:sz w:val="22"/>
          <w:szCs w:val="22"/>
          <w:lang w:val="es-ES"/>
        </w:rPr>
        <w:t xml:space="preserve">: </w:t>
      </w:r>
      <w:r w:rsidR="00632ADD" w:rsidRPr="00A91358">
        <w:rPr>
          <w:rFonts w:ascii="Arial" w:hAnsi="Arial" w:cs="Arial"/>
          <w:sz w:val="22"/>
          <w:szCs w:val="22"/>
          <w:lang w:val="es-ES"/>
        </w:rPr>
        <w:t>Aunque e</w:t>
      </w:r>
      <w:r w:rsidR="0074758D" w:rsidRPr="00A91358">
        <w:rPr>
          <w:rFonts w:ascii="Arial" w:hAnsi="Arial" w:cs="Arial"/>
          <w:sz w:val="22"/>
          <w:szCs w:val="22"/>
          <w:lang w:val="es-ES"/>
        </w:rPr>
        <w:t xml:space="preserve">stos actores </w:t>
      </w:r>
      <w:r w:rsidR="00D26FD8" w:rsidRPr="00A91358">
        <w:rPr>
          <w:rFonts w:ascii="Arial" w:hAnsi="Arial" w:cs="Arial"/>
          <w:sz w:val="22"/>
          <w:szCs w:val="22"/>
          <w:lang w:val="es-ES"/>
        </w:rPr>
        <w:t>son</w:t>
      </w:r>
      <w:r w:rsidR="0074758D" w:rsidRPr="00A91358">
        <w:rPr>
          <w:rFonts w:ascii="Arial" w:hAnsi="Arial" w:cs="Arial"/>
          <w:sz w:val="22"/>
          <w:szCs w:val="22"/>
          <w:lang w:val="es-ES"/>
        </w:rPr>
        <w:t xml:space="preserve"> el primer punto de contacto</w:t>
      </w:r>
      <w:r w:rsidR="0016682C" w:rsidRPr="00A91358">
        <w:rPr>
          <w:rFonts w:ascii="Arial" w:hAnsi="Arial" w:cs="Arial"/>
          <w:sz w:val="22"/>
          <w:szCs w:val="22"/>
          <w:lang w:val="es-ES"/>
        </w:rPr>
        <w:t xml:space="preserve">, </w:t>
      </w:r>
      <w:r w:rsidR="0042414B" w:rsidRPr="00A91358">
        <w:rPr>
          <w:rFonts w:ascii="Arial" w:hAnsi="Arial" w:cs="Arial"/>
          <w:sz w:val="22"/>
          <w:szCs w:val="22"/>
          <w:lang w:val="es-ES"/>
        </w:rPr>
        <w:t xml:space="preserve">el </w:t>
      </w:r>
      <w:r w:rsidR="000A09B0" w:rsidRPr="00A91358">
        <w:rPr>
          <w:rFonts w:ascii="Arial" w:hAnsi="Arial" w:cs="Arial"/>
          <w:sz w:val="22"/>
          <w:szCs w:val="22"/>
          <w:lang w:val="es-ES"/>
        </w:rPr>
        <w:t>trato con</w:t>
      </w:r>
      <w:r w:rsidR="0042414B" w:rsidRPr="00A91358">
        <w:rPr>
          <w:rFonts w:ascii="Arial" w:hAnsi="Arial" w:cs="Arial"/>
          <w:sz w:val="22"/>
          <w:szCs w:val="22"/>
          <w:lang w:val="es-ES"/>
        </w:rPr>
        <w:t xml:space="preserve"> </w:t>
      </w:r>
      <w:r w:rsidR="002379DD" w:rsidRPr="00A91358">
        <w:rPr>
          <w:rFonts w:ascii="Arial" w:hAnsi="Arial" w:cs="Arial"/>
          <w:sz w:val="22"/>
          <w:szCs w:val="22"/>
          <w:lang w:val="es-ES"/>
        </w:rPr>
        <w:t>ell</w:t>
      </w:r>
      <w:r w:rsidR="003A4AF4" w:rsidRPr="00A91358">
        <w:rPr>
          <w:rFonts w:ascii="Arial" w:hAnsi="Arial" w:cs="Arial"/>
          <w:sz w:val="22"/>
          <w:szCs w:val="22"/>
          <w:lang w:val="es-ES"/>
        </w:rPr>
        <w:t>o</w:t>
      </w:r>
      <w:r w:rsidR="002379DD" w:rsidRPr="00A91358">
        <w:rPr>
          <w:rFonts w:ascii="Arial" w:hAnsi="Arial" w:cs="Arial"/>
          <w:sz w:val="22"/>
          <w:szCs w:val="22"/>
          <w:lang w:val="es-ES"/>
        </w:rPr>
        <w:t>s</w:t>
      </w:r>
      <w:r w:rsidR="00247D47" w:rsidRPr="00A91358">
        <w:rPr>
          <w:rFonts w:ascii="Arial" w:hAnsi="Arial" w:cs="Arial"/>
          <w:sz w:val="22"/>
          <w:szCs w:val="22"/>
          <w:lang w:val="es-ES"/>
        </w:rPr>
        <w:t xml:space="preserve"> no equivale necesariamente a reconocerl</w:t>
      </w:r>
      <w:r w:rsidR="006C3A48" w:rsidRPr="00A91358">
        <w:rPr>
          <w:rFonts w:ascii="Arial" w:hAnsi="Arial" w:cs="Arial"/>
          <w:sz w:val="22"/>
          <w:szCs w:val="22"/>
          <w:lang w:val="es-ES"/>
        </w:rPr>
        <w:t>o</w:t>
      </w:r>
      <w:r w:rsidR="00247D47" w:rsidRPr="00A91358">
        <w:rPr>
          <w:rFonts w:ascii="Arial" w:hAnsi="Arial" w:cs="Arial"/>
          <w:sz w:val="22"/>
          <w:szCs w:val="22"/>
          <w:lang w:val="es-ES"/>
        </w:rPr>
        <w:t xml:space="preserve">s como </w:t>
      </w:r>
      <w:r w:rsidR="000A09B0" w:rsidRPr="00A91358">
        <w:rPr>
          <w:rFonts w:ascii="Arial" w:hAnsi="Arial" w:cs="Arial"/>
          <w:sz w:val="22"/>
          <w:szCs w:val="22"/>
          <w:lang w:val="es-ES"/>
        </w:rPr>
        <w:t>representantes</w:t>
      </w:r>
      <w:r w:rsidR="00247D47" w:rsidRPr="00A91358">
        <w:rPr>
          <w:rFonts w:ascii="Arial" w:hAnsi="Arial" w:cs="Arial"/>
          <w:sz w:val="22"/>
          <w:szCs w:val="22"/>
          <w:lang w:val="es-ES"/>
        </w:rPr>
        <w:t xml:space="preserve"> </w:t>
      </w:r>
      <w:r w:rsidR="000A09B0" w:rsidRPr="00A91358">
        <w:rPr>
          <w:rFonts w:ascii="Arial" w:hAnsi="Arial" w:cs="Arial"/>
          <w:sz w:val="22"/>
          <w:szCs w:val="22"/>
          <w:lang w:val="es-ES"/>
        </w:rPr>
        <w:t>de</w:t>
      </w:r>
      <w:r w:rsidR="00247D47" w:rsidRPr="00A91358">
        <w:rPr>
          <w:rFonts w:ascii="Arial" w:hAnsi="Arial" w:cs="Arial"/>
          <w:sz w:val="22"/>
          <w:szCs w:val="22"/>
          <w:lang w:val="es-ES"/>
        </w:rPr>
        <w:t xml:space="preserve"> toda la comunidad.</w:t>
      </w:r>
      <w:r w:rsidR="003E3500" w:rsidRPr="00A91358">
        <w:rPr>
          <w:rFonts w:ascii="Arial" w:hAnsi="Arial" w:cs="Arial"/>
          <w:sz w:val="22"/>
          <w:szCs w:val="22"/>
          <w:lang w:val="es-ES"/>
        </w:rPr>
        <w:t xml:space="preserve"> </w:t>
      </w:r>
      <w:r w:rsidR="00501592" w:rsidRPr="00A91358">
        <w:rPr>
          <w:rFonts w:ascii="Arial" w:hAnsi="Arial" w:cs="Arial"/>
          <w:sz w:val="22"/>
          <w:szCs w:val="22"/>
          <w:lang w:val="es-ES"/>
        </w:rPr>
        <w:t>En tal sentido, se recomienda c</w:t>
      </w:r>
      <w:r w:rsidR="00B32060" w:rsidRPr="00A91358">
        <w:rPr>
          <w:rFonts w:ascii="Arial" w:hAnsi="Arial" w:cs="Arial"/>
          <w:sz w:val="22"/>
          <w:szCs w:val="22"/>
          <w:lang w:val="es-ES"/>
        </w:rPr>
        <w:t xml:space="preserve">onversar con al menos tres </w:t>
      </w:r>
      <w:r w:rsidR="0034235F" w:rsidRPr="00A91358">
        <w:rPr>
          <w:rFonts w:ascii="Arial" w:hAnsi="Arial" w:cs="Arial"/>
          <w:sz w:val="22"/>
          <w:szCs w:val="22"/>
          <w:lang w:val="es-ES"/>
        </w:rPr>
        <w:t>personas</w:t>
      </w:r>
      <w:r w:rsidR="00B32060" w:rsidRPr="00A91358">
        <w:rPr>
          <w:rFonts w:ascii="Arial" w:hAnsi="Arial" w:cs="Arial"/>
          <w:sz w:val="22"/>
          <w:szCs w:val="22"/>
          <w:lang w:val="es-ES"/>
        </w:rPr>
        <w:t xml:space="preserve"> </w:t>
      </w:r>
      <w:r w:rsidR="007D50BC" w:rsidRPr="00A91358">
        <w:rPr>
          <w:rFonts w:ascii="Arial" w:hAnsi="Arial" w:cs="Arial"/>
          <w:sz w:val="22"/>
          <w:szCs w:val="22"/>
          <w:lang w:val="es-ES"/>
        </w:rPr>
        <w:t xml:space="preserve">sin perfil de líderes </w:t>
      </w:r>
      <w:r w:rsidR="00B32060" w:rsidRPr="00A91358">
        <w:rPr>
          <w:rFonts w:ascii="Arial" w:hAnsi="Arial" w:cs="Arial"/>
          <w:sz w:val="22"/>
          <w:szCs w:val="22"/>
          <w:lang w:val="es-ES"/>
        </w:rPr>
        <w:t xml:space="preserve">antes de cerrar </w:t>
      </w:r>
      <w:r w:rsidR="00D528CB" w:rsidRPr="00A91358">
        <w:rPr>
          <w:rFonts w:ascii="Arial" w:hAnsi="Arial" w:cs="Arial"/>
          <w:sz w:val="22"/>
          <w:szCs w:val="22"/>
          <w:lang w:val="es-ES"/>
        </w:rPr>
        <w:t>la fase preparatoria</w:t>
      </w:r>
      <w:r w:rsidR="009D502B" w:rsidRPr="00A91358">
        <w:rPr>
          <w:rFonts w:ascii="Arial" w:hAnsi="Arial" w:cs="Arial"/>
          <w:sz w:val="22"/>
          <w:szCs w:val="22"/>
          <w:lang w:val="es-ES"/>
        </w:rPr>
        <w:t xml:space="preserve">; esto permitirá </w:t>
      </w:r>
      <w:r w:rsidR="009D502B" w:rsidRPr="00A91358">
        <w:rPr>
          <w:rFonts w:ascii="Arial" w:hAnsi="Arial" w:cs="Arial"/>
          <w:sz w:val="22"/>
          <w:szCs w:val="22"/>
          <w:lang w:val="es-ES"/>
        </w:rPr>
        <w:lastRenderedPageBreak/>
        <w:t>verificar a quiénes representan realmente estas autoridades, quiénes quedan excluidos de dicha representación o si responden a otros liderazgos.</w:t>
      </w:r>
    </w:p>
    <w:p w14:paraId="2693D6FB" w14:textId="77777777" w:rsidR="0074758D" w:rsidRPr="00A91358" w:rsidRDefault="00AA2CB9"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E18DC" w:rsidRPr="00A91358">
        <w:rPr>
          <w:rFonts w:ascii="Arial" w:hAnsi="Arial" w:cs="Arial"/>
          <w:sz w:val="22"/>
          <w:szCs w:val="22"/>
          <w:lang w:val="es-ES"/>
        </w:rPr>
        <w:t>E</w:t>
      </w:r>
      <w:r w:rsidRPr="00A91358">
        <w:rPr>
          <w:rFonts w:ascii="Arial" w:hAnsi="Arial" w:cs="Arial"/>
          <w:sz w:val="22"/>
          <w:szCs w:val="22"/>
          <w:lang w:val="es-ES"/>
        </w:rPr>
        <w:t xml:space="preserve">laborar la lista de autoridades </w:t>
      </w:r>
      <w:r w:rsidR="0007360B" w:rsidRPr="00A91358">
        <w:rPr>
          <w:rFonts w:ascii="Arial" w:hAnsi="Arial" w:cs="Arial"/>
          <w:sz w:val="22"/>
          <w:szCs w:val="22"/>
          <w:lang w:val="es-ES"/>
        </w:rPr>
        <w:t xml:space="preserve">y si exigen requisitos para trabajar en la comunidad </w:t>
      </w:r>
      <w:r w:rsidR="0074758D" w:rsidRPr="00A91358">
        <w:rPr>
          <w:rFonts w:ascii="Arial" w:hAnsi="Arial" w:cs="Arial"/>
          <w:sz w:val="22"/>
          <w:szCs w:val="22"/>
          <w:lang w:val="es-ES"/>
        </w:rPr>
        <w:t>(</w:t>
      </w:r>
      <w:r w:rsidR="009C51A0" w:rsidRPr="00A91358">
        <w:rPr>
          <w:rFonts w:ascii="Arial" w:hAnsi="Arial" w:cs="Arial"/>
          <w:sz w:val="22"/>
          <w:szCs w:val="22"/>
          <w:lang w:val="es-ES"/>
        </w:rPr>
        <w:t>a</w:t>
      </w:r>
      <w:r w:rsidR="0074758D" w:rsidRPr="00A91358">
        <w:rPr>
          <w:rFonts w:ascii="Arial" w:hAnsi="Arial" w:cs="Arial"/>
          <w:sz w:val="22"/>
          <w:szCs w:val="22"/>
          <w:lang w:val="es-ES"/>
        </w:rPr>
        <w:t xml:space="preserve">lcaldes, </w:t>
      </w:r>
      <w:r w:rsidR="00FD6C4C" w:rsidRPr="00A91358">
        <w:rPr>
          <w:rFonts w:ascii="Arial" w:hAnsi="Arial" w:cs="Arial"/>
          <w:sz w:val="22"/>
          <w:szCs w:val="22"/>
          <w:lang w:val="es-ES"/>
        </w:rPr>
        <w:t xml:space="preserve">directores </w:t>
      </w:r>
      <w:r w:rsidR="00D66955" w:rsidRPr="00A91358">
        <w:rPr>
          <w:rFonts w:ascii="Arial" w:hAnsi="Arial" w:cs="Arial"/>
          <w:sz w:val="22"/>
          <w:szCs w:val="22"/>
          <w:lang w:val="es-ES"/>
        </w:rPr>
        <w:t>locales</w:t>
      </w:r>
      <w:r w:rsidR="00FD6C4C" w:rsidRPr="00A91358">
        <w:rPr>
          <w:rFonts w:ascii="Arial" w:hAnsi="Arial" w:cs="Arial"/>
          <w:sz w:val="22"/>
          <w:szCs w:val="22"/>
          <w:lang w:val="es-ES"/>
        </w:rPr>
        <w:t xml:space="preserve"> de salud y educación, </w:t>
      </w:r>
      <w:r w:rsidR="0074758D" w:rsidRPr="00A91358">
        <w:rPr>
          <w:rFonts w:ascii="Arial" w:hAnsi="Arial" w:cs="Arial"/>
          <w:sz w:val="22"/>
          <w:szCs w:val="22"/>
          <w:lang w:val="es-ES"/>
        </w:rPr>
        <w:t xml:space="preserve">GN, </w:t>
      </w:r>
      <w:r w:rsidR="00CE18DC" w:rsidRPr="00A91358">
        <w:rPr>
          <w:rFonts w:ascii="Arial" w:hAnsi="Arial" w:cs="Arial"/>
          <w:sz w:val="22"/>
          <w:szCs w:val="22"/>
          <w:lang w:val="es-ES"/>
        </w:rPr>
        <w:t xml:space="preserve">Policía y </w:t>
      </w:r>
      <w:r w:rsidR="006A01BC" w:rsidRPr="00A91358">
        <w:rPr>
          <w:rFonts w:ascii="Arial" w:hAnsi="Arial" w:cs="Arial"/>
          <w:sz w:val="22"/>
          <w:szCs w:val="22"/>
          <w:lang w:val="es-ES"/>
        </w:rPr>
        <w:t>otros grupos con influencia real sobre el territorio</w:t>
      </w:r>
      <w:r w:rsidR="0074758D" w:rsidRPr="00A91358">
        <w:rPr>
          <w:rFonts w:ascii="Arial" w:hAnsi="Arial" w:cs="Arial"/>
          <w:sz w:val="22"/>
          <w:szCs w:val="22"/>
          <w:lang w:val="es-ES"/>
        </w:rPr>
        <w:t>).</w:t>
      </w:r>
    </w:p>
    <w:p w14:paraId="10AB145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Ajuste de </w:t>
      </w:r>
      <w:r w:rsidR="007E6190" w:rsidRPr="00A91358">
        <w:rPr>
          <w:rFonts w:ascii="Arial" w:hAnsi="Arial" w:cs="Arial"/>
          <w:b/>
          <w:bCs/>
          <w:sz w:val="22"/>
          <w:szCs w:val="22"/>
          <w:lang w:val="es-ES"/>
        </w:rPr>
        <w:t>s</w:t>
      </w:r>
      <w:r w:rsidRPr="00A91358">
        <w:rPr>
          <w:rFonts w:ascii="Arial" w:hAnsi="Arial" w:cs="Arial"/>
          <w:b/>
          <w:bCs/>
          <w:sz w:val="22"/>
          <w:szCs w:val="22"/>
          <w:lang w:val="es-ES"/>
        </w:rPr>
        <w:t>eguridad:</w:t>
      </w:r>
      <w:r w:rsidRPr="00A91358">
        <w:rPr>
          <w:rFonts w:ascii="Arial" w:hAnsi="Arial" w:cs="Arial"/>
          <w:sz w:val="22"/>
          <w:szCs w:val="22"/>
          <w:lang w:val="es-ES"/>
        </w:rPr>
        <w:t xml:space="preserve"> Mantener esta información en reserva hasta que </w:t>
      </w:r>
      <w:r w:rsidR="00E34B92" w:rsidRPr="00A91358">
        <w:rPr>
          <w:rFonts w:ascii="Arial" w:hAnsi="Arial" w:cs="Arial"/>
          <w:sz w:val="22"/>
          <w:szCs w:val="22"/>
          <w:lang w:val="es-ES"/>
        </w:rPr>
        <w:t>se valide en la</w:t>
      </w:r>
      <w:r w:rsidRPr="00A91358">
        <w:rPr>
          <w:rFonts w:ascii="Arial" w:hAnsi="Arial" w:cs="Arial"/>
          <w:sz w:val="22"/>
          <w:szCs w:val="22"/>
          <w:lang w:val="es-ES"/>
        </w:rPr>
        <w:t xml:space="preserve"> Fase 2 que el contacto con estas autoridades no compromete la aceptación </w:t>
      </w:r>
      <w:r w:rsidR="00E34B92" w:rsidRPr="00A91358">
        <w:rPr>
          <w:rFonts w:ascii="Arial" w:hAnsi="Arial" w:cs="Arial"/>
          <w:sz w:val="22"/>
          <w:szCs w:val="22"/>
          <w:lang w:val="es-ES"/>
        </w:rPr>
        <w:t>de la comunidad</w:t>
      </w:r>
      <w:r w:rsidRPr="00A91358">
        <w:rPr>
          <w:rFonts w:ascii="Arial" w:hAnsi="Arial" w:cs="Arial"/>
          <w:sz w:val="22"/>
          <w:szCs w:val="22"/>
          <w:lang w:val="es-ES"/>
        </w:rPr>
        <w:t>.</w:t>
      </w:r>
    </w:p>
    <w:p w14:paraId="6921C035" w14:textId="77777777" w:rsidR="003624B2" w:rsidRPr="00A91358" w:rsidRDefault="003624B2" w:rsidP="003624B2">
      <w:pPr>
        <w:ind w:left="720"/>
        <w:jc w:val="both"/>
        <w:rPr>
          <w:rFonts w:ascii="Arial" w:hAnsi="Arial" w:cs="Arial"/>
          <w:sz w:val="22"/>
          <w:szCs w:val="22"/>
          <w:lang w:val="es-ES"/>
        </w:rPr>
      </w:pPr>
    </w:p>
    <w:p w14:paraId="48B6805A" w14:textId="77777777" w:rsidR="00BE21C2" w:rsidRPr="00A91358" w:rsidRDefault="000C1A45" w:rsidP="00BD7865">
      <w:pPr>
        <w:pStyle w:val="Ttulo1"/>
        <w:jc w:val="both"/>
        <w:rPr>
          <w:rFonts w:ascii="Arial" w:hAnsi="Arial" w:cs="Arial"/>
          <w:b/>
          <w:bCs/>
          <w:color w:val="auto"/>
          <w:sz w:val="22"/>
          <w:szCs w:val="22"/>
          <w:lang w:val="es-ES"/>
        </w:rPr>
      </w:pPr>
      <w:r w:rsidRPr="00A91358">
        <w:rPr>
          <w:rFonts w:ascii="Arial" w:hAnsi="Arial" w:cs="Arial"/>
          <w:b/>
          <w:bCs/>
          <w:color w:val="auto"/>
          <w:sz w:val="22"/>
          <w:szCs w:val="22"/>
          <w:lang w:val="es-ES"/>
        </w:rPr>
        <w:t>FASE 2: APROXIMACIÓN Y LEGITIMACIÓN</w:t>
      </w:r>
    </w:p>
    <w:p w14:paraId="1C66D27E" w14:textId="77777777" w:rsidR="00BE21C2" w:rsidRPr="00A91358" w:rsidRDefault="00BE21C2" w:rsidP="00BD7865">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Obtener </w:t>
      </w:r>
      <w:r w:rsidR="00CF06E0" w:rsidRPr="00A91358">
        <w:rPr>
          <w:rFonts w:ascii="Arial" w:hAnsi="Arial" w:cs="Arial"/>
          <w:sz w:val="22"/>
          <w:szCs w:val="22"/>
          <w:lang w:val="es-ES"/>
        </w:rPr>
        <w:t>el aval</w:t>
      </w:r>
      <w:r w:rsidRPr="00A91358">
        <w:rPr>
          <w:rFonts w:ascii="Arial" w:hAnsi="Arial" w:cs="Arial"/>
          <w:sz w:val="22"/>
          <w:szCs w:val="22"/>
          <w:lang w:val="es-ES"/>
        </w:rPr>
        <w:t xml:space="preserve"> </w:t>
      </w:r>
      <w:r w:rsidR="007F613E" w:rsidRPr="00A91358">
        <w:rPr>
          <w:rFonts w:ascii="Arial" w:hAnsi="Arial" w:cs="Arial"/>
          <w:sz w:val="22"/>
          <w:szCs w:val="22"/>
        </w:rPr>
        <w:t>del liderazgo local</w:t>
      </w:r>
      <w:r w:rsidR="001B1270" w:rsidRPr="00A91358">
        <w:rPr>
          <w:rFonts w:ascii="Arial" w:hAnsi="Arial" w:cs="Arial"/>
          <w:sz w:val="22"/>
          <w:szCs w:val="22"/>
        </w:rPr>
        <w:t xml:space="preserve"> antes de </w:t>
      </w:r>
      <w:r w:rsidR="007F613E" w:rsidRPr="00A91358">
        <w:rPr>
          <w:rFonts w:ascii="Arial" w:hAnsi="Arial" w:cs="Arial"/>
          <w:sz w:val="22"/>
          <w:szCs w:val="22"/>
        </w:rPr>
        <w:t>informar</w:t>
      </w:r>
      <w:r w:rsidR="001B1270" w:rsidRPr="00A91358">
        <w:rPr>
          <w:rFonts w:ascii="Arial" w:hAnsi="Arial" w:cs="Arial"/>
          <w:sz w:val="22"/>
          <w:szCs w:val="22"/>
        </w:rPr>
        <w:t xml:space="preserve"> el acceso </w:t>
      </w:r>
      <w:r w:rsidR="007F613E" w:rsidRPr="00A91358">
        <w:rPr>
          <w:rFonts w:ascii="Arial" w:hAnsi="Arial" w:cs="Arial"/>
          <w:sz w:val="22"/>
          <w:szCs w:val="22"/>
        </w:rPr>
        <w:t>a las</w:t>
      </w:r>
      <w:r w:rsidR="001B1270" w:rsidRPr="00A91358">
        <w:rPr>
          <w:rFonts w:ascii="Arial" w:hAnsi="Arial" w:cs="Arial"/>
          <w:sz w:val="22"/>
          <w:szCs w:val="22"/>
        </w:rPr>
        <w:t xml:space="preserve"> autoridades administrativas</w:t>
      </w:r>
      <w:r w:rsidR="009B11DC" w:rsidRPr="00A91358">
        <w:rPr>
          <w:rFonts w:ascii="Arial" w:hAnsi="Arial" w:cs="Arial"/>
          <w:sz w:val="22"/>
          <w:szCs w:val="22"/>
        </w:rPr>
        <w:t xml:space="preserve"> y/o gubernamentales</w:t>
      </w:r>
      <w:r w:rsidR="001B1270" w:rsidRPr="00A91358">
        <w:rPr>
          <w:rFonts w:ascii="Arial" w:hAnsi="Arial" w:cs="Arial"/>
          <w:sz w:val="22"/>
          <w:szCs w:val="22"/>
        </w:rPr>
        <w:t>.</w:t>
      </w:r>
    </w:p>
    <w:p w14:paraId="2FA5DE6D" w14:textId="77777777" w:rsidR="00BE21C2" w:rsidRPr="00A91358" w:rsidRDefault="00BE21C2" w:rsidP="00447861">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7320EC" w:rsidRPr="00A91358">
        <w:rPr>
          <w:rFonts w:ascii="Arial" w:hAnsi="Arial" w:cs="Arial"/>
          <w:b/>
          <w:bCs/>
          <w:color w:val="auto"/>
          <w:sz w:val="22"/>
          <w:szCs w:val="22"/>
          <w:lang w:val="es-ES"/>
        </w:rPr>
        <w:t>Primer contacto: La "Pre-Visita" de cortesía</w:t>
      </w:r>
    </w:p>
    <w:p w14:paraId="0952CD59" w14:textId="77777777" w:rsidR="00E524E6" w:rsidRPr="00A91358" w:rsidRDefault="00BE21C2" w:rsidP="00E524E6">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DD152D" w:rsidRPr="00A91358">
        <w:rPr>
          <w:rFonts w:ascii="Arial" w:hAnsi="Arial" w:cs="Arial"/>
          <w:sz w:val="22"/>
          <w:szCs w:val="22"/>
        </w:rPr>
        <w:t xml:space="preserve">Realizar una visita con equipo </w:t>
      </w:r>
      <w:r w:rsidR="001C38BC" w:rsidRPr="00A91358">
        <w:rPr>
          <w:rFonts w:ascii="Arial" w:hAnsi="Arial" w:cs="Arial"/>
          <w:sz w:val="22"/>
          <w:szCs w:val="22"/>
        </w:rPr>
        <w:t xml:space="preserve">técnico </w:t>
      </w:r>
      <w:r w:rsidR="00DD152D" w:rsidRPr="00A91358">
        <w:rPr>
          <w:rFonts w:ascii="Arial" w:hAnsi="Arial" w:cs="Arial"/>
          <w:sz w:val="22"/>
          <w:szCs w:val="22"/>
        </w:rPr>
        <w:t xml:space="preserve">reducido </w:t>
      </w:r>
      <w:r w:rsidR="00C9699F" w:rsidRPr="00A91358">
        <w:rPr>
          <w:rFonts w:ascii="Arial" w:hAnsi="Arial" w:cs="Arial"/>
          <w:sz w:val="22"/>
          <w:szCs w:val="22"/>
        </w:rPr>
        <w:t>dirigida exclusivamente a</w:t>
      </w:r>
      <w:r w:rsidR="002A18CC" w:rsidRPr="00A91358">
        <w:rPr>
          <w:rFonts w:ascii="Arial" w:hAnsi="Arial" w:cs="Arial"/>
          <w:sz w:val="22"/>
          <w:szCs w:val="22"/>
        </w:rPr>
        <w:t>l liderazgo</w:t>
      </w:r>
      <w:r w:rsidR="00C9699F" w:rsidRPr="00A91358">
        <w:rPr>
          <w:rFonts w:ascii="Arial" w:hAnsi="Arial" w:cs="Arial"/>
          <w:sz w:val="22"/>
          <w:szCs w:val="22"/>
        </w:rPr>
        <w:t xml:space="preserve"> identificad</w:t>
      </w:r>
      <w:r w:rsidR="002A18CC" w:rsidRPr="00A91358">
        <w:rPr>
          <w:rFonts w:ascii="Arial" w:hAnsi="Arial" w:cs="Arial"/>
          <w:sz w:val="22"/>
          <w:szCs w:val="22"/>
        </w:rPr>
        <w:t>o</w:t>
      </w:r>
      <w:r w:rsidR="00C9699F" w:rsidRPr="00A91358">
        <w:rPr>
          <w:rFonts w:ascii="Arial" w:hAnsi="Arial" w:cs="Arial"/>
          <w:sz w:val="22"/>
          <w:szCs w:val="22"/>
        </w:rPr>
        <w:t xml:space="preserve"> en la Fase 1</w:t>
      </w:r>
      <w:r w:rsidR="007A566C" w:rsidRPr="00A91358">
        <w:rPr>
          <w:rFonts w:ascii="Arial" w:hAnsi="Arial" w:cs="Arial"/>
          <w:sz w:val="22"/>
          <w:szCs w:val="22"/>
        </w:rPr>
        <w:t xml:space="preserve">. Esta visita debe realizarse en compañía de </w:t>
      </w:r>
      <w:r w:rsidR="00E5786F" w:rsidRPr="00A91358">
        <w:rPr>
          <w:rFonts w:ascii="Arial" w:hAnsi="Arial" w:cs="Arial"/>
          <w:sz w:val="22"/>
          <w:szCs w:val="22"/>
        </w:rPr>
        <w:t>personal médico, de enfermería</w:t>
      </w:r>
      <w:r w:rsidR="007A566C" w:rsidRPr="00A91358">
        <w:rPr>
          <w:rFonts w:ascii="Arial" w:hAnsi="Arial" w:cs="Arial"/>
          <w:sz w:val="22"/>
          <w:szCs w:val="22"/>
        </w:rPr>
        <w:t>, socorro</w:t>
      </w:r>
      <w:r w:rsidR="00DD152D" w:rsidRPr="00A91358">
        <w:rPr>
          <w:rFonts w:ascii="Arial" w:hAnsi="Arial" w:cs="Arial"/>
          <w:sz w:val="22"/>
          <w:szCs w:val="22"/>
        </w:rPr>
        <w:t xml:space="preserve"> o </w:t>
      </w:r>
      <w:r w:rsidR="00E5786F" w:rsidRPr="00A91358">
        <w:rPr>
          <w:rFonts w:ascii="Arial" w:hAnsi="Arial" w:cs="Arial"/>
          <w:sz w:val="22"/>
          <w:szCs w:val="22"/>
        </w:rPr>
        <w:t>voluntarios con enfoque en</w:t>
      </w:r>
      <w:r w:rsidR="00811165" w:rsidRPr="00A91358">
        <w:rPr>
          <w:rFonts w:ascii="Arial" w:hAnsi="Arial" w:cs="Arial"/>
          <w:sz w:val="22"/>
          <w:szCs w:val="22"/>
        </w:rPr>
        <w:t xml:space="preserve"> trabajo social y/o comunitario</w:t>
      </w:r>
      <w:r w:rsidR="00DD152D" w:rsidRPr="00A91358">
        <w:rPr>
          <w:rFonts w:ascii="Arial" w:hAnsi="Arial" w:cs="Arial"/>
          <w:sz w:val="22"/>
          <w:szCs w:val="22"/>
        </w:rPr>
        <w:t>.</w:t>
      </w:r>
    </w:p>
    <w:p w14:paraId="489C8954" w14:textId="27019222" w:rsidR="003314E9" w:rsidRPr="00A91358" w:rsidRDefault="00DD152D" w:rsidP="00447861">
      <w:pPr>
        <w:numPr>
          <w:ilvl w:val="0"/>
          <w:numId w:val="5"/>
        </w:numPr>
        <w:jc w:val="both"/>
        <w:rPr>
          <w:rFonts w:ascii="Arial" w:hAnsi="Arial" w:cs="Arial"/>
          <w:sz w:val="22"/>
          <w:szCs w:val="22"/>
          <w:lang w:val="es-ES"/>
        </w:rPr>
      </w:pPr>
      <w:r w:rsidRPr="00A91358">
        <w:rPr>
          <w:rFonts w:ascii="Arial" w:hAnsi="Arial" w:cs="Arial"/>
          <w:b/>
          <w:bCs/>
          <w:sz w:val="22"/>
          <w:szCs w:val="22"/>
          <w:lang w:val="es-ES"/>
        </w:rPr>
        <w:t>Propósito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7B6410" w:rsidRPr="00A91358">
        <w:rPr>
          <w:rFonts w:ascii="Arial" w:hAnsi="Arial" w:cs="Arial"/>
          <w:sz w:val="22"/>
          <w:szCs w:val="22"/>
          <w:lang w:val="es-ES"/>
        </w:rPr>
        <w:t xml:space="preserve">Validar y legitimar formalmente el rol del liderazgo local, presentar el mandato humanitario de la CRV y el objetivo de la intervención, y solicitar </w:t>
      </w:r>
      <w:r w:rsidR="003E18F5">
        <w:rPr>
          <w:rFonts w:ascii="Arial" w:hAnsi="Arial" w:cs="Arial"/>
          <w:sz w:val="22"/>
          <w:szCs w:val="22"/>
          <w:lang w:val="es-ES"/>
        </w:rPr>
        <w:t>la</w:t>
      </w:r>
      <w:r w:rsidR="007B6410" w:rsidRPr="00A91358">
        <w:rPr>
          <w:rFonts w:ascii="Arial" w:hAnsi="Arial" w:cs="Arial"/>
          <w:sz w:val="22"/>
          <w:szCs w:val="22"/>
          <w:lang w:val="es-ES"/>
        </w:rPr>
        <w:t xml:space="preserve"> orientación estratégica </w:t>
      </w:r>
      <w:r w:rsidR="003E18F5">
        <w:rPr>
          <w:rFonts w:ascii="Arial" w:hAnsi="Arial" w:cs="Arial"/>
          <w:sz w:val="22"/>
          <w:szCs w:val="22"/>
          <w:lang w:val="es-ES"/>
        </w:rPr>
        <w:t xml:space="preserve">de los vecinos </w:t>
      </w:r>
      <w:r w:rsidR="007B6410" w:rsidRPr="00A91358">
        <w:rPr>
          <w:rFonts w:ascii="Arial" w:hAnsi="Arial" w:cs="Arial"/>
          <w:sz w:val="22"/>
          <w:szCs w:val="22"/>
          <w:lang w:val="es-ES"/>
        </w:rPr>
        <w:t>sobre la mejor vía para el ingreso formal del equipo a la comunidad.</w:t>
      </w:r>
    </w:p>
    <w:p w14:paraId="409861DF" w14:textId="77777777" w:rsidR="00BE21C2" w:rsidRPr="00A91358" w:rsidRDefault="00EC3987"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2</w:t>
      </w:r>
      <w:r w:rsidR="00BE21C2" w:rsidRPr="00A91358">
        <w:rPr>
          <w:rFonts w:ascii="Arial" w:hAnsi="Arial" w:cs="Arial"/>
          <w:b/>
          <w:bCs/>
          <w:color w:val="auto"/>
          <w:sz w:val="22"/>
          <w:szCs w:val="22"/>
          <w:lang w:val="es-ES"/>
        </w:rPr>
        <w:t xml:space="preserve">. </w:t>
      </w:r>
      <w:r w:rsidR="009E3643" w:rsidRPr="00A91358">
        <w:rPr>
          <w:rFonts w:ascii="Arial" w:hAnsi="Arial" w:cs="Arial"/>
          <w:b/>
          <w:bCs/>
          <w:color w:val="auto"/>
          <w:sz w:val="22"/>
          <w:szCs w:val="22"/>
          <w:lang w:val="es-ES"/>
        </w:rPr>
        <w:t>Gestión de permisos y notificación a autoridades</w:t>
      </w:r>
    </w:p>
    <w:p w14:paraId="30EF8ED1" w14:textId="77777777" w:rsidR="0055680F" w:rsidRPr="00A91358" w:rsidRDefault="00BE21C2"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5680F" w:rsidRPr="00A91358">
        <w:rPr>
          <w:rFonts w:ascii="Arial" w:hAnsi="Arial" w:cs="Arial"/>
          <w:sz w:val="22"/>
          <w:szCs w:val="22"/>
          <w:lang w:val="es-ES"/>
        </w:rPr>
        <w:t>Una vez obtenid</w:t>
      </w:r>
      <w:r w:rsidR="0083266D" w:rsidRPr="00A91358">
        <w:rPr>
          <w:rFonts w:ascii="Arial" w:hAnsi="Arial" w:cs="Arial"/>
          <w:sz w:val="22"/>
          <w:szCs w:val="22"/>
          <w:lang w:val="es-ES"/>
        </w:rPr>
        <w:t>o</w:t>
      </w:r>
      <w:r w:rsidR="0055680F" w:rsidRPr="00A91358">
        <w:rPr>
          <w:rFonts w:ascii="Arial" w:hAnsi="Arial" w:cs="Arial"/>
          <w:sz w:val="22"/>
          <w:szCs w:val="22"/>
          <w:lang w:val="es-ES"/>
        </w:rPr>
        <w:t xml:space="preserve"> </w:t>
      </w:r>
      <w:r w:rsidR="00C61980" w:rsidRPr="00A91358">
        <w:rPr>
          <w:rFonts w:ascii="Arial" w:hAnsi="Arial" w:cs="Arial"/>
          <w:sz w:val="22"/>
          <w:szCs w:val="22"/>
          <w:lang w:val="es-ES"/>
        </w:rPr>
        <w:t xml:space="preserve">el permiso </w:t>
      </w:r>
      <w:r w:rsidR="0055680F" w:rsidRPr="00A91358">
        <w:rPr>
          <w:rFonts w:ascii="Arial" w:hAnsi="Arial" w:cs="Arial"/>
          <w:sz w:val="22"/>
          <w:szCs w:val="22"/>
          <w:lang w:val="es-ES"/>
        </w:rPr>
        <w:t xml:space="preserve">de los líderes, </w:t>
      </w:r>
      <w:r w:rsidR="001E7642" w:rsidRPr="00A91358">
        <w:rPr>
          <w:rFonts w:ascii="Arial" w:hAnsi="Arial" w:cs="Arial"/>
          <w:sz w:val="22"/>
          <w:szCs w:val="22"/>
          <w:lang w:val="es-ES"/>
        </w:rPr>
        <w:t xml:space="preserve">y solo en caso de ser necesario, </w:t>
      </w:r>
      <w:r w:rsidR="0055680F" w:rsidRPr="00A91358">
        <w:rPr>
          <w:rFonts w:ascii="Arial" w:hAnsi="Arial" w:cs="Arial"/>
          <w:sz w:val="22"/>
          <w:szCs w:val="22"/>
          <w:lang w:val="es-ES"/>
        </w:rPr>
        <w:t xml:space="preserve">proceder a tramitar los permisos con las autoridades del Estado </w:t>
      </w:r>
      <w:r w:rsidR="00767E37" w:rsidRPr="00A91358">
        <w:rPr>
          <w:rFonts w:ascii="Arial" w:hAnsi="Arial" w:cs="Arial"/>
          <w:sz w:val="22"/>
          <w:szCs w:val="22"/>
          <w:lang w:val="es-ES"/>
        </w:rPr>
        <w:t xml:space="preserve">mencionados en la Fase 1 </w:t>
      </w:r>
      <w:r w:rsidR="0055680F" w:rsidRPr="00A91358">
        <w:rPr>
          <w:rFonts w:ascii="Arial" w:hAnsi="Arial" w:cs="Arial"/>
          <w:sz w:val="22"/>
          <w:szCs w:val="22"/>
          <w:lang w:val="es-ES"/>
        </w:rPr>
        <w:t>(</w:t>
      </w:r>
      <w:r w:rsidR="00C61980" w:rsidRPr="00A91358">
        <w:rPr>
          <w:rFonts w:ascii="Arial" w:hAnsi="Arial" w:cs="Arial"/>
          <w:sz w:val="22"/>
          <w:szCs w:val="22"/>
          <w:lang w:val="es-ES"/>
        </w:rPr>
        <w:t>a</w:t>
      </w:r>
      <w:r w:rsidR="0055680F" w:rsidRPr="00A91358">
        <w:rPr>
          <w:rFonts w:ascii="Arial" w:hAnsi="Arial" w:cs="Arial"/>
          <w:sz w:val="22"/>
          <w:szCs w:val="22"/>
          <w:lang w:val="es-ES"/>
        </w:rPr>
        <w:t>lcaldía, cuerpos de seguridad)</w:t>
      </w:r>
      <w:r w:rsidR="00767E37" w:rsidRPr="00A91358">
        <w:rPr>
          <w:rFonts w:ascii="Arial" w:hAnsi="Arial" w:cs="Arial"/>
          <w:sz w:val="22"/>
          <w:szCs w:val="22"/>
          <w:lang w:val="es-ES"/>
        </w:rPr>
        <w:t>.</w:t>
      </w:r>
    </w:p>
    <w:p w14:paraId="7146A37E" w14:textId="77777777" w:rsidR="0055680F" w:rsidRPr="00A91358" w:rsidRDefault="0055680F"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Entrar con el aval de la comunidad protege al personal ante las autoridades civiles o militares.</w:t>
      </w:r>
    </w:p>
    <w:p w14:paraId="3DFB0220" w14:textId="72743BEF"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Acción:</w:t>
      </w:r>
      <w:r w:rsidRPr="00A91358">
        <w:rPr>
          <w:rFonts w:ascii="Arial" w:hAnsi="Arial" w:cs="Arial"/>
          <w:sz w:val="22"/>
          <w:szCs w:val="22"/>
        </w:rPr>
        <w:t xml:space="preserve"> El criterio de "solo en caso de ser necesario" para notificar a las autoridades requiere una evaluación explícita. Antes de decidir si tramita o no permisos con autoridades administrativas o gubernamentales, la filial debe </w:t>
      </w:r>
      <w:r w:rsidR="006B0787">
        <w:rPr>
          <w:rFonts w:ascii="Arial" w:hAnsi="Arial" w:cs="Arial"/>
          <w:sz w:val="22"/>
          <w:szCs w:val="22"/>
        </w:rPr>
        <w:t>considerar</w:t>
      </w:r>
      <w:r w:rsidRPr="00A91358">
        <w:rPr>
          <w:rFonts w:ascii="Arial" w:hAnsi="Arial" w:cs="Arial"/>
          <w:sz w:val="22"/>
          <w:szCs w:val="22"/>
        </w:rPr>
        <w:t xml:space="preserve"> los siguientes factores:</w:t>
      </w:r>
    </w:p>
    <w:tbl>
      <w:tblPr>
        <w:tblStyle w:val="Tablaconcuadrcula"/>
        <w:tblW w:w="0" w:type="auto"/>
        <w:tblLook w:val="04A0" w:firstRow="1" w:lastRow="0" w:firstColumn="1" w:lastColumn="0" w:noHBand="0" w:noVBand="1"/>
      </w:tblPr>
      <w:tblGrid>
        <w:gridCol w:w="2078"/>
        <w:gridCol w:w="3105"/>
        <w:gridCol w:w="3311"/>
      </w:tblGrid>
      <w:tr w:rsidR="0013281F" w:rsidRPr="00A91358" w14:paraId="6E9851A9" w14:textId="77777777" w:rsidTr="007F153C">
        <w:trPr>
          <w:tblHeader/>
        </w:trPr>
        <w:tc>
          <w:tcPr>
            <w:tcW w:w="0" w:type="auto"/>
            <w:vAlign w:val="center"/>
            <w:hideMark/>
          </w:tcPr>
          <w:p w14:paraId="618D4816"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Factor</w:t>
            </w:r>
          </w:p>
        </w:tc>
        <w:tc>
          <w:tcPr>
            <w:tcW w:w="0" w:type="auto"/>
            <w:hideMark/>
          </w:tcPr>
          <w:p w14:paraId="04135242"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notificar</w:t>
            </w:r>
          </w:p>
        </w:tc>
        <w:tc>
          <w:tcPr>
            <w:tcW w:w="0" w:type="auto"/>
            <w:hideMark/>
          </w:tcPr>
          <w:p w14:paraId="74474E6B"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 notificar</w:t>
            </w:r>
          </w:p>
        </w:tc>
      </w:tr>
      <w:tr w:rsidR="0013281F" w:rsidRPr="00A91358" w14:paraId="38AA650D" w14:textId="77777777" w:rsidTr="005B29E7">
        <w:tc>
          <w:tcPr>
            <w:tcW w:w="0" w:type="auto"/>
            <w:hideMark/>
          </w:tcPr>
          <w:p w14:paraId="6481A4B9" w14:textId="77777777" w:rsidR="0013281F" w:rsidRPr="00A91358" w:rsidRDefault="0013281F">
            <w:pPr>
              <w:rPr>
                <w:rFonts w:ascii="Arial" w:hAnsi="Arial" w:cs="Arial"/>
                <w:sz w:val="22"/>
                <w:szCs w:val="22"/>
              </w:rPr>
            </w:pPr>
            <w:r w:rsidRPr="00A91358">
              <w:rPr>
                <w:rStyle w:val="Fuerte"/>
                <w:rFonts w:ascii="Arial" w:hAnsi="Arial" w:cs="Arial"/>
                <w:sz w:val="22"/>
                <w:szCs w:val="22"/>
              </w:rPr>
              <w:t>Escala de la actividad</w:t>
            </w:r>
          </w:p>
        </w:tc>
        <w:tc>
          <w:tcPr>
            <w:tcW w:w="0" w:type="auto"/>
            <w:hideMark/>
          </w:tcPr>
          <w:p w14:paraId="5C992F70" w14:textId="77777777" w:rsidR="0013281F" w:rsidRPr="00A91358" w:rsidRDefault="0013281F">
            <w:pPr>
              <w:rPr>
                <w:rFonts w:ascii="Arial" w:hAnsi="Arial" w:cs="Arial"/>
                <w:sz w:val="22"/>
                <w:szCs w:val="22"/>
              </w:rPr>
            </w:pPr>
            <w:r w:rsidRPr="00A91358">
              <w:rPr>
                <w:rFonts w:ascii="Arial" w:hAnsi="Arial" w:cs="Arial"/>
                <w:sz w:val="22"/>
                <w:szCs w:val="22"/>
              </w:rPr>
              <w:t>Actividad masiva, visible o de larga duración</w:t>
            </w:r>
          </w:p>
        </w:tc>
        <w:tc>
          <w:tcPr>
            <w:tcW w:w="0" w:type="auto"/>
            <w:hideMark/>
          </w:tcPr>
          <w:p w14:paraId="7BBDBA8B" w14:textId="77777777" w:rsidR="0013281F" w:rsidRPr="00A91358" w:rsidRDefault="0013281F">
            <w:pPr>
              <w:rPr>
                <w:rFonts w:ascii="Arial" w:hAnsi="Arial" w:cs="Arial"/>
                <w:sz w:val="22"/>
                <w:szCs w:val="22"/>
              </w:rPr>
            </w:pPr>
            <w:r w:rsidRPr="00A91358">
              <w:rPr>
                <w:rFonts w:ascii="Arial" w:hAnsi="Arial" w:cs="Arial"/>
                <w:sz w:val="22"/>
                <w:szCs w:val="22"/>
              </w:rPr>
              <w:t>Actividad pequeña, discreta o puntual</w:t>
            </w:r>
          </w:p>
        </w:tc>
      </w:tr>
      <w:tr w:rsidR="0013281F" w:rsidRPr="00A91358" w14:paraId="5C1DF9EB" w14:textId="77777777" w:rsidTr="005B29E7">
        <w:tc>
          <w:tcPr>
            <w:tcW w:w="0" w:type="auto"/>
            <w:hideMark/>
          </w:tcPr>
          <w:p w14:paraId="7BF3759E" w14:textId="77777777" w:rsidR="0013281F" w:rsidRPr="00A91358" w:rsidRDefault="0013281F">
            <w:pPr>
              <w:rPr>
                <w:rFonts w:ascii="Arial" w:hAnsi="Arial" w:cs="Arial"/>
                <w:sz w:val="22"/>
                <w:szCs w:val="22"/>
              </w:rPr>
            </w:pPr>
            <w:r w:rsidRPr="00A91358">
              <w:rPr>
                <w:rStyle w:val="Fuerte"/>
                <w:rFonts w:ascii="Arial" w:hAnsi="Arial" w:cs="Arial"/>
                <w:sz w:val="22"/>
                <w:szCs w:val="22"/>
              </w:rPr>
              <w:t>Tipo de actividad</w:t>
            </w:r>
          </w:p>
        </w:tc>
        <w:tc>
          <w:tcPr>
            <w:tcW w:w="0" w:type="auto"/>
            <w:hideMark/>
          </w:tcPr>
          <w:p w14:paraId="45F41CB1" w14:textId="77777777" w:rsidR="0013281F" w:rsidRPr="00A91358" w:rsidRDefault="0013281F">
            <w:pPr>
              <w:rPr>
                <w:rFonts w:ascii="Arial" w:hAnsi="Arial" w:cs="Arial"/>
                <w:sz w:val="22"/>
                <w:szCs w:val="22"/>
              </w:rPr>
            </w:pPr>
            <w:r w:rsidRPr="00A91358">
              <w:rPr>
                <w:rFonts w:ascii="Arial" w:hAnsi="Arial" w:cs="Arial"/>
                <w:sz w:val="22"/>
                <w:szCs w:val="22"/>
              </w:rPr>
              <w:t>Simulacros, distribuciones, eventos públicos</w:t>
            </w:r>
          </w:p>
        </w:tc>
        <w:tc>
          <w:tcPr>
            <w:tcW w:w="0" w:type="auto"/>
            <w:hideMark/>
          </w:tcPr>
          <w:p w14:paraId="40FD9A87" w14:textId="77777777" w:rsidR="0013281F" w:rsidRPr="00A91358" w:rsidRDefault="0013281F">
            <w:pPr>
              <w:rPr>
                <w:rFonts w:ascii="Arial" w:hAnsi="Arial" w:cs="Arial"/>
                <w:sz w:val="22"/>
                <w:szCs w:val="22"/>
              </w:rPr>
            </w:pPr>
            <w:r w:rsidRPr="00A91358">
              <w:rPr>
                <w:rFonts w:ascii="Arial" w:hAnsi="Arial" w:cs="Arial"/>
                <w:sz w:val="22"/>
                <w:szCs w:val="22"/>
              </w:rPr>
              <w:t>Talleres, reuniones internas, visitas de diagnóstico</w:t>
            </w:r>
          </w:p>
        </w:tc>
      </w:tr>
      <w:tr w:rsidR="0013281F" w:rsidRPr="00A91358" w14:paraId="6C2B505E" w14:textId="77777777" w:rsidTr="005B29E7">
        <w:tc>
          <w:tcPr>
            <w:tcW w:w="0" w:type="auto"/>
            <w:hideMark/>
          </w:tcPr>
          <w:p w14:paraId="05099427" w14:textId="77777777" w:rsidR="0013281F" w:rsidRPr="00A91358" w:rsidRDefault="0013281F">
            <w:pPr>
              <w:rPr>
                <w:rFonts w:ascii="Arial" w:hAnsi="Arial" w:cs="Arial"/>
                <w:sz w:val="22"/>
                <w:szCs w:val="22"/>
              </w:rPr>
            </w:pPr>
            <w:r w:rsidRPr="00A91358">
              <w:rPr>
                <w:rStyle w:val="Fuerte"/>
                <w:rFonts w:ascii="Arial" w:hAnsi="Arial" w:cs="Arial"/>
                <w:sz w:val="22"/>
                <w:szCs w:val="22"/>
              </w:rPr>
              <w:t>Contexto político local</w:t>
            </w:r>
          </w:p>
        </w:tc>
        <w:tc>
          <w:tcPr>
            <w:tcW w:w="0" w:type="auto"/>
            <w:hideMark/>
          </w:tcPr>
          <w:p w14:paraId="5B853F3C" w14:textId="77777777" w:rsidR="0013281F" w:rsidRPr="00A91358" w:rsidRDefault="0013281F">
            <w:pPr>
              <w:rPr>
                <w:rFonts w:ascii="Arial" w:hAnsi="Arial" w:cs="Arial"/>
                <w:sz w:val="22"/>
                <w:szCs w:val="22"/>
              </w:rPr>
            </w:pPr>
            <w:r w:rsidRPr="00A91358">
              <w:rPr>
                <w:rFonts w:ascii="Arial" w:hAnsi="Arial" w:cs="Arial"/>
                <w:sz w:val="22"/>
                <w:szCs w:val="22"/>
              </w:rPr>
              <w:t>La autoridad es un actor de legitimación necesario o puede bloquear el acceso</w:t>
            </w:r>
          </w:p>
        </w:tc>
        <w:tc>
          <w:tcPr>
            <w:tcW w:w="0" w:type="auto"/>
            <w:hideMark/>
          </w:tcPr>
          <w:p w14:paraId="21D7BAF0" w14:textId="77777777" w:rsidR="0013281F" w:rsidRPr="00A91358" w:rsidRDefault="0013281F">
            <w:pPr>
              <w:rPr>
                <w:rFonts w:ascii="Arial" w:hAnsi="Arial" w:cs="Arial"/>
                <w:sz w:val="22"/>
                <w:szCs w:val="22"/>
              </w:rPr>
            </w:pPr>
            <w:r w:rsidRPr="00A91358">
              <w:rPr>
                <w:rFonts w:ascii="Arial" w:hAnsi="Arial" w:cs="Arial"/>
                <w:sz w:val="22"/>
                <w:szCs w:val="22"/>
              </w:rPr>
              <w:t>La autoridad no tiene injerencia directa o su presencia podría generar rechazo comunitario</w:t>
            </w:r>
          </w:p>
        </w:tc>
      </w:tr>
      <w:tr w:rsidR="0013281F" w:rsidRPr="00A91358" w14:paraId="6CCCE76C" w14:textId="77777777" w:rsidTr="005B29E7">
        <w:tc>
          <w:tcPr>
            <w:tcW w:w="0" w:type="auto"/>
            <w:hideMark/>
          </w:tcPr>
          <w:p w14:paraId="54B7156B" w14:textId="77777777" w:rsidR="0013281F" w:rsidRPr="00A91358" w:rsidRDefault="0013281F">
            <w:pPr>
              <w:rPr>
                <w:rFonts w:ascii="Arial" w:hAnsi="Arial" w:cs="Arial"/>
                <w:sz w:val="22"/>
                <w:szCs w:val="22"/>
              </w:rPr>
            </w:pPr>
            <w:r w:rsidRPr="00A91358">
              <w:rPr>
                <w:rStyle w:val="Fuerte"/>
                <w:rFonts w:ascii="Arial" w:hAnsi="Arial" w:cs="Arial"/>
                <w:sz w:val="22"/>
                <w:szCs w:val="22"/>
              </w:rPr>
              <w:lastRenderedPageBreak/>
              <w:t>Experiencia previa de la filial</w:t>
            </w:r>
          </w:p>
        </w:tc>
        <w:tc>
          <w:tcPr>
            <w:tcW w:w="0" w:type="auto"/>
            <w:hideMark/>
          </w:tcPr>
          <w:p w14:paraId="0EBD79AC" w14:textId="77777777" w:rsidR="0013281F" w:rsidRPr="00A91358" w:rsidRDefault="0013281F">
            <w:pPr>
              <w:rPr>
                <w:rFonts w:ascii="Arial" w:hAnsi="Arial" w:cs="Arial"/>
                <w:sz w:val="22"/>
                <w:szCs w:val="22"/>
              </w:rPr>
            </w:pPr>
            <w:r w:rsidRPr="00A91358">
              <w:rPr>
                <w:rFonts w:ascii="Arial" w:hAnsi="Arial" w:cs="Arial"/>
                <w:sz w:val="22"/>
                <w:szCs w:val="22"/>
              </w:rPr>
              <w:t>Existe una relación de trabajo establecida y de confianza con esa autoridad</w:t>
            </w:r>
          </w:p>
        </w:tc>
        <w:tc>
          <w:tcPr>
            <w:tcW w:w="0" w:type="auto"/>
            <w:hideMark/>
          </w:tcPr>
          <w:p w14:paraId="15F1801F" w14:textId="77777777" w:rsidR="0013281F" w:rsidRPr="00A91358" w:rsidRDefault="0013281F">
            <w:pPr>
              <w:rPr>
                <w:rFonts w:ascii="Arial" w:hAnsi="Arial" w:cs="Arial"/>
                <w:sz w:val="22"/>
                <w:szCs w:val="22"/>
              </w:rPr>
            </w:pPr>
            <w:r w:rsidRPr="00A91358">
              <w:rPr>
                <w:rFonts w:ascii="Arial" w:hAnsi="Arial" w:cs="Arial"/>
                <w:sz w:val="22"/>
                <w:szCs w:val="22"/>
              </w:rPr>
              <w:t>No hay relación previa o existen antecedentes de interferencia en proyectos anteriores</w:t>
            </w:r>
          </w:p>
        </w:tc>
      </w:tr>
      <w:tr w:rsidR="0013281F" w:rsidRPr="00A91358" w14:paraId="7C97041A" w14:textId="77777777" w:rsidTr="005B29E7">
        <w:tc>
          <w:tcPr>
            <w:tcW w:w="0" w:type="auto"/>
            <w:hideMark/>
          </w:tcPr>
          <w:p w14:paraId="0BD702FD" w14:textId="77777777" w:rsidR="0013281F" w:rsidRPr="00A91358" w:rsidRDefault="0013281F">
            <w:pPr>
              <w:rPr>
                <w:rFonts w:ascii="Arial" w:hAnsi="Arial" w:cs="Arial"/>
                <w:sz w:val="22"/>
                <w:szCs w:val="22"/>
              </w:rPr>
            </w:pPr>
            <w:r w:rsidRPr="00A91358">
              <w:rPr>
                <w:rStyle w:val="Fuerte"/>
                <w:rFonts w:ascii="Arial" w:hAnsi="Arial" w:cs="Arial"/>
                <w:sz w:val="22"/>
                <w:szCs w:val="22"/>
              </w:rPr>
              <w:t>Indicación del liderazgo comunitario</w:t>
            </w:r>
          </w:p>
        </w:tc>
        <w:tc>
          <w:tcPr>
            <w:tcW w:w="0" w:type="auto"/>
            <w:hideMark/>
          </w:tcPr>
          <w:p w14:paraId="529A54FD" w14:textId="77777777" w:rsidR="0013281F" w:rsidRPr="00A91358" w:rsidRDefault="0013281F">
            <w:pPr>
              <w:rPr>
                <w:rFonts w:ascii="Arial" w:hAnsi="Arial" w:cs="Arial"/>
                <w:sz w:val="22"/>
                <w:szCs w:val="22"/>
              </w:rPr>
            </w:pPr>
            <w:r w:rsidRPr="00A91358">
              <w:rPr>
                <w:rFonts w:ascii="Arial" w:hAnsi="Arial" w:cs="Arial"/>
                <w:sz w:val="22"/>
                <w:szCs w:val="22"/>
              </w:rPr>
              <w:t>El liderazgo recomienda o exige la notificación</w:t>
            </w:r>
          </w:p>
        </w:tc>
        <w:tc>
          <w:tcPr>
            <w:tcW w:w="0" w:type="auto"/>
            <w:hideMark/>
          </w:tcPr>
          <w:p w14:paraId="05BB46C7" w14:textId="77777777" w:rsidR="0013281F" w:rsidRPr="00A91358" w:rsidRDefault="0013281F">
            <w:pPr>
              <w:rPr>
                <w:rFonts w:ascii="Arial" w:hAnsi="Arial" w:cs="Arial"/>
                <w:sz w:val="22"/>
                <w:szCs w:val="22"/>
              </w:rPr>
            </w:pPr>
            <w:r w:rsidRPr="00A91358">
              <w:rPr>
                <w:rFonts w:ascii="Arial" w:hAnsi="Arial" w:cs="Arial"/>
                <w:sz w:val="22"/>
                <w:szCs w:val="22"/>
              </w:rPr>
              <w:t>El liderazgo desaconseja el contacto con esa autoridad</w:t>
            </w:r>
          </w:p>
        </w:tc>
      </w:tr>
    </w:tbl>
    <w:p w14:paraId="4885420C" w14:textId="361E71CC"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Punto crítico:</w:t>
      </w:r>
      <w:r w:rsidRPr="00A91358">
        <w:rPr>
          <w:rFonts w:ascii="Arial" w:hAnsi="Arial" w:cs="Arial"/>
          <w:sz w:val="22"/>
          <w:szCs w:val="22"/>
        </w:rPr>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debe documentarse junto con su justificación.</w:t>
      </w:r>
    </w:p>
    <w:p w14:paraId="3B438FB7" w14:textId="77777777"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Estrategia de campo:</w:t>
      </w:r>
      <w:r w:rsidRPr="00A91358">
        <w:rPr>
          <w:rFonts w:ascii="Arial" w:hAnsi="Arial" w:cs="Arial"/>
          <w:sz w:val="22"/>
          <w:szCs w:val="22"/>
        </w:rPr>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29ED32A7" w14:textId="77777777" w:rsidR="00DB38D1" w:rsidRPr="00A91358" w:rsidRDefault="00EC3987"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3</w:t>
      </w:r>
      <w:r w:rsidR="00DB38D1" w:rsidRPr="00A91358">
        <w:rPr>
          <w:rFonts w:ascii="Arial" w:hAnsi="Arial" w:cs="Arial"/>
          <w:b/>
          <w:bCs/>
          <w:color w:val="auto"/>
          <w:sz w:val="22"/>
          <w:szCs w:val="22"/>
          <w:lang w:val="es-ES"/>
        </w:rPr>
        <w:t xml:space="preserve">. </w:t>
      </w:r>
      <w:r w:rsidR="00FE3DFF" w:rsidRPr="00A91358">
        <w:rPr>
          <w:rFonts w:ascii="Arial" w:hAnsi="Arial" w:cs="Arial"/>
          <w:b/>
          <w:bCs/>
          <w:color w:val="auto"/>
          <w:sz w:val="22"/>
          <w:szCs w:val="22"/>
          <w:lang w:val="es-ES"/>
        </w:rPr>
        <w:t>Definición del propósito</w:t>
      </w:r>
      <w:r w:rsidR="009527B7" w:rsidRPr="00A91358">
        <w:rPr>
          <w:rFonts w:ascii="Arial" w:hAnsi="Arial" w:cs="Arial"/>
          <w:b/>
          <w:bCs/>
          <w:color w:val="auto"/>
          <w:sz w:val="22"/>
          <w:szCs w:val="22"/>
          <w:lang w:val="es-ES"/>
        </w:rPr>
        <w:t xml:space="preserve"> y reconocimiento del saber práctico local</w:t>
      </w:r>
    </w:p>
    <w:p w14:paraId="0BBCFBF9" w14:textId="77777777" w:rsidR="00FE3DFF" w:rsidRPr="00A91358" w:rsidRDefault="00FE3DFF" w:rsidP="00FE3DF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00227556" w:rsidRPr="00A91358">
        <w:rPr>
          <w:rFonts w:ascii="Arial" w:hAnsi="Arial" w:cs="Arial"/>
          <w:sz w:val="22"/>
          <w:szCs w:val="22"/>
        </w:rPr>
        <w:t xml:space="preserve"> Explicar que la visita busca</w:t>
      </w:r>
      <w:r w:rsidR="00D87BC1" w:rsidRPr="00A91358">
        <w:rPr>
          <w:rFonts w:ascii="Arial" w:hAnsi="Arial" w:cs="Arial"/>
          <w:sz w:val="22"/>
          <w:szCs w:val="22"/>
        </w:rPr>
        <w:t xml:space="preserve"> construir</w:t>
      </w:r>
      <w:r w:rsidR="0004789F" w:rsidRPr="00A91358">
        <w:rPr>
          <w:rFonts w:ascii="Arial" w:hAnsi="Arial" w:cs="Arial"/>
          <w:sz w:val="22"/>
          <w:szCs w:val="22"/>
        </w:rPr>
        <w:t xml:space="preserve"> una propuesta de trabajo conjunto basada en el conocimiento y saber práctico de los habitantes</w:t>
      </w:r>
      <w:r w:rsidR="00FF3BD0" w:rsidRPr="00A91358">
        <w:rPr>
          <w:rFonts w:ascii="Arial" w:hAnsi="Arial" w:cs="Arial"/>
          <w:sz w:val="22"/>
          <w:szCs w:val="22"/>
        </w:rPr>
        <w:t>.</w:t>
      </w:r>
      <w:r w:rsidR="00745D86" w:rsidRPr="00A91358">
        <w:rPr>
          <w:rFonts w:ascii="Arial" w:hAnsi="Arial" w:cs="Arial"/>
          <w:sz w:val="22"/>
          <w:szCs w:val="22"/>
        </w:rPr>
        <w:t xml:space="preserve"> N</w:t>
      </w:r>
      <w:r w:rsidR="00227556" w:rsidRPr="00A91358">
        <w:rPr>
          <w:rFonts w:ascii="Arial" w:hAnsi="Arial" w:cs="Arial"/>
          <w:sz w:val="22"/>
          <w:szCs w:val="22"/>
        </w:rPr>
        <w:t>o realizar promesas inmediatas.</w:t>
      </w:r>
    </w:p>
    <w:p w14:paraId="6922DC81" w14:textId="77777777" w:rsidR="00C53F5F" w:rsidRPr="00D02906" w:rsidRDefault="0065080D">
      <w:pPr>
        <w:pStyle w:val="Ttulo2"/>
        <w:rPr>
          <w:rFonts w:ascii="Arial" w:hAnsi="Arial" w:cs="Arial"/>
          <w:color w:val="EE0000"/>
          <w:sz w:val="22"/>
          <w:szCs w:val="22"/>
        </w:rPr>
      </w:pPr>
      <w:r w:rsidRPr="00D02906">
        <w:rPr>
          <w:rFonts w:ascii="Arial" w:hAnsi="Arial" w:cs="Arial"/>
          <w:b/>
          <w:color w:val="EE0000"/>
          <w:sz w:val="22"/>
          <w:szCs w:val="22"/>
        </w:rPr>
        <w:t>4. Aplicación obligatoria del Cuestionario de Evaluación Rápida en Comunidades</w:t>
      </w:r>
    </w:p>
    <w:p w14:paraId="797241A9" w14:textId="36A00FBD" w:rsidR="00C53F5F" w:rsidRPr="00A91358" w:rsidRDefault="0065080D">
      <w:pPr>
        <w:rPr>
          <w:rFonts w:ascii="Arial" w:hAnsi="Arial" w:cs="Arial"/>
          <w:sz w:val="22"/>
          <w:szCs w:val="22"/>
        </w:rPr>
      </w:pPr>
      <w:r w:rsidRPr="00A91358">
        <w:rPr>
          <w:rFonts w:ascii="Arial" w:hAnsi="Arial" w:cs="Arial"/>
          <w:b/>
          <w:sz w:val="22"/>
          <w:szCs w:val="22"/>
        </w:rPr>
        <w:t>Acción:</w:t>
      </w:r>
      <w:r w:rsidRPr="00A91358">
        <w:rPr>
          <w:rFonts w:ascii="Arial" w:hAnsi="Arial" w:cs="Arial"/>
          <w:sz w:val="22"/>
          <w:szCs w:val="22"/>
        </w:rPr>
        <w:t xml:space="preserve"> Una vez obtenido el aval del liderazgo comunitario, la filial debe aplicar de forma obligatoria el </w:t>
      </w:r>
      <w:r w:rsidRPr="00DE78AA">
        <w:rPr>
          <w:rFonts w:ascii="Arial" w:hAnsi="Arial" w:cs="Arial"/>
          <w:sz w:val="22"/>
          <w:szCs w:val="22"/>
          <w:highlight w:val="yellow"/>
        </w:rPr>
        <w:t>Cuestionario de Evaluación Rápida en Comunidades</w:t>
      </w:r>
      <w:r w:rsidRPr="00A91358">
        <w:rPr>
          <w:rFonts w:ascii="Arial" w:hAnsi="Arial" w:cs="Arial"/>
          <w:sz w:val="22"/>
          <w:szCs w:val="22"/>
        </w:rPr>
        <w:t xml:space="preserve"> antes de avanzar a la </w:t>
      </w:r>
      <w:r w:rsidR="00B93DE8">
        <w:rPr>
          <w:rFonts w:ascii="Arial" w:hAnsi="Arial" w:cs="Arial"/>
          <w:sz w:val="22"/>
          <w:szCs w:val="22"/>
        </w:rPr>
        <w:t>Este instrumento</w:t>
      </w:r>
      <w:r w:rsidR="00204634">
        <w:rPr>
          <w:rFonts w:ascii="Arial" w:hAnsi="Arial" w:cs="Arial"/>
          <w:sz w:val="22"/>
          <w:szCs w:val="22"/>
        </w:rPr>
        <w:t xml:space="preserve"> permite </w:t>
      </w:r>
      <w:r w:rsidRPr="00A91358">
        <w:rPr>
          <w:rFonts w:ascii="Arial" w:hAnsi="Arial" w:cs="Arial"/>
          <w:sz w:val="22"/>
          <w:szCs w:val="22"/>
        </w:rPr>
        <w:t>obtener un diagnóstico preliminar del nivel de severidad humanitaria de la comunidad en cinco dimensiones: Alojamiento y Vivienda, Gestión del Riesgo, Salud y Bienestar, Agua, Saneamiento e Higiene, y Cohesión y Protección Social.</w:t>
      </w:r>
    </w:p>
    <w:p w14:paraId="2F4DF9D0" w14:textId="77777777" w:rsidR="00C53F5F" w:rsidRPr="00A91358" w:rsidRDefault="0065080D">
      <w:pPr>
        <w:rPr>
          <w:rFonts w:ascii="Arial" w:hAnsi="Arial" w:cs="Arial"/>
          <w:sz w:val="22"/>
          <w:szCs w:val="22"/>
        </w:rPr>
      </w:pPr>
      <w:r w:rsidRPr="00A91358">
        <w:rPr>
          <w:rFonts w:ascii="Arial" w:hAnsi="Arial" w:cs="Arial"/>
          <w:b/>
          <w:sz w:val="22"/>
          <w:szCs w:val="22"/>
        </w:rPr>
        <w:t>Instrucciones de aplicación:</w:t>
      </w:r>
    </w:p>
    <w:p w14:paraId="5D757F7F" w14:textId="77777777" w:rsidR="00C53F5F" w:rsidRPr="00A91358" w:rsidRDefault="0065080D">
      <w:pPr>
        <w:rPr>
          <w:rFonts w:ascii="Arial" w:hAnsi="Arial" w:cs="Arial"/>
          <w:sz w:val="22"/>
          <w:szCs w:val="22"/>
        </w:rPr>
      </w:pPr>
      <w:r w:rsidRPr="00A91358">
        <w:rPr>
          <w:rFonts w:ascii="Arial" w:hAnsi="Arial" w:cs="Arial"/>
          <w:sz w:val="22"/>
          <w:szCs w:val="22"/>
        </w:rPr>
        <w:t>- El cuestionario debe ser respondido por líderes comunitarios, personal de salud y/o personal docente, según la sección que se esté completando.</w:t>
      </w:r>
    </w:p>
    <w:p w14:paraId="7FA90A4B" w14:textId="77777777" w:rsidR="00C53F5F" w:rsidRPr="00A91358" w:rsidRDefault="0065080D">
      <w:pPr>
        <w:rPr>
          <w:rFonts w:ascii="Arial" w:hAnsi="Arial" w:cs="Arial"/>
          <w:sz w:val="22"/>
          <w:szCs w:val="22"/>
        </w:rPr>
      </w:pPr>
      <w:r w:rsidRPr="00A91358">
        <w:rPr>
          <w:rFonts w:ascii="Arial" w:hAnsi="Arial" w:cs="Arial"/>
          <w:sz w:val="22"/>
          <w:szCs w:val="22"/>
        </w:rPr>
        <w:t>- Se aplica un solo cuestionario por comunidad.</w:t>
      </w:r>
    </w:p>
    <w:p w14:paraId="12FCD350" w14:textId="77777777" w:rsidR="00C53F5F" w:rsidRPr="00A91358" w:rsidRDefault="0065080D">
      <w:pPr>
        <w:rPr>
          <w:rFonts w:ascii="Arial" w:hAnsi="Arial" w:cs="Arial"/>
          <w:sz w:val="22"/>
          <w:szCs w:val="22"/>
        </w:rPr>
      </w:pPr>
      <w:r w:rsidRPr="00A91358">
        <w:rPr>
          <w:rFonts w:ascii="Arial" w:hAnsi="Arial" w:cs="Arial"/>
          <w:sz w:val="22"/>
          <w:szCs w:val="22"/>
        </w:rPr>
        <w:t>- Debe transcribirse íntegramente en la plataforma Kobo, incluyendo obligatoriamente los campos de identificación: estado, municipio, parroquia, nombre de la comunidad, coordenadas GPS, fecha de la encuesta y nombre de la persona que entrevista.</w:t>
      </w:r>
    </w:p>
    <w:p w14:paraId="0843657B" w14:textId="60B6AEC2" w:rsidR="00C53F5F" w:rsidRPr="00A91358" w:rsidRDefault="0065080D">
      <w:pPr>
        <w:rPr>
          <w:rFonts w:ascii="Arial" w:hAnsi="Arial" w:cs="Arial"/>
          <w:sz w:val="22"/>
          <w:szCs w:val="22"/>
        </w:rPr>
      </w:pPr>
      <w:r w:rsidRPr="00A91358">
        <w:rPr>
          <w:rFonts w:ascii="Arial" w:hAnsi="Arial" w:cs="Arial"/>
          <w:sz w:val="22"/>
          <w:szCs w:val="22"/>
        </w:rPr>
        <w:t xml:space="preserve">- Acceda al cuestionario en el siguiente enlace: </w:t>
      </w:r>
      <w:hyperlink r:id="rId12">
        <w:r w:rsidRPr="00A91358">
          <w:rPr>
            <w:rFonts w:ascii="Arial" w:hAnsi="Arial" w:cs="Arial"/>
            <w:sz w:val="22"/>
            <w:szCs w:val="22"/>
          </w:rPr>
          <w:t>https://ee.ifrc.org/x/M28RoiY6</w:t>
        </w:r>
      </w:hyperlink>
      <w:r w:rsidR="001E2ACB">
        <w:t xml:space="preserve"> </w:t>
      </w:r>
    </w:p>
    <w:p w14:paraId="1C98C2C1" w14:textId="77777777" w:rsidR="00C53F5F" w:rsidRPr="00A91358" w:rsidRDefault="0065080D">
      <w:pPr>
        <w:rPr>
          <w:rFonts w:ascii="Arial" w:hAnsi="Arial" w:cs="Arial"/>
          <w:sz w:val="22"/>
          <w:szCs w:val="22"/>
        </w:rPr>
      </w:pPr>
      <w:r w:rsidRPr="00A91358">
        <w:rPr>
          <w:rFonts w:ascii="Arial" w:hAnsi="Arial" w:cs="Arial"/>
          <w:b/>
          <w:sz w:val="22"/>
          <w:szCs w:val="22"/>
        </w:rPr>
        <w:t>Punto crítico:</w:t>
      </w:r>
      <w:r w:rsidRPr="00A91358">
        <w:rPr>
          <w:rFonts w:ascii="Arial" w:hAnsi="Arial" w:cs="Arial"/>
          <w:sz w:val="22"/>
          <w:szCs w:val="22"/>
        </w:rPr>
        <w:t xml:space="preserve"> </w:t>
      </w:r>
      <w:r w:rsidRPr="001E2ACB">
        <w:rPr>
          <w:rFonts w:ascii="Arial" w:hAnsi="Arial" w:cs="Arial"/>
          <w:color w:val="EE0000"/>
          <w:sz w:val="22"/>
          <w:szCs w:val="22"/>
        </w:rPr>
        <w:t>La aplicación del cuestionario no es opcional</w:t>
      </w:r>
      <w:r w:rsidRPr="00A91358">
        <w:rPr>
          <w:rFonts w:ascii="Arial" w:hAnsi="Arial" w:cs="Arial"/>
          <w:sz w:val="22"/>
          <w:szCs w:val="22"/>
        </w:rPr>
        <w:t>. Su resultado orienta la planificación de las actividades de campo de la Fase 3 al determinar el nivel de severidad de la comunidad —crítica, alta, moderada o baja— y las dimensiones que requieren mayor atención. Omitir este paso compromete la calidad del diagnóstico y la pertinencia de la intervención.</w:t>
      </w:r>
    </w:p>
    <w:p w14:paraId="2B7419E4" w14:textId="324257BA" w:rsidR="00C53F5F" w:rsidRPr="00A91358" w:rsidRDefault="0065080D">
      <w:pPr>
        <w:rPr>
          <w:rFonts w:ascii="Arial" w:hAnsi="Arial" w:cs="Arial"/>
          <w:sz w:val="22"/>
          <w:szCs w:val="22"/>
        </w:rPr>
      </w:pPr>
      <w:r w:rsidRPr="00A91358">
        <w:rPr>
          <w:rFonts w:ascii="Arial" w:hAnsi="Arial" w:cs="Arial"/>
          <w:b/>
          <w:sz w:val="22"/>
          <w:szCs w:val="22"/>
        </w:rPr>
        <w:lastRenderedPageBreak/>
        <w:t>Estrategia de campo:</w:t>
      </w:r>
      <w:r w:rsidRPr="00A91358">
        <w:rPr>
          <w:rFonts w:ascii="Arial" w:hAnsi="Arial" w:cs="Arial"/>
          <w:sz w:val="22"/>
          <w:szCs w:val="22"/>
        </w:rPr>
        <w:t xml:space="preserve"> El cuestionario puede aplicarse durante la </w:t>
      </w:r>
      <w:proofErr w:type="spellStart"/>
      <w:r w:rsidRPr="00A91358">
        <w:rPr>
          <w:rFonts w:ascii="Arial" w:hAnsi="Arial" w:cs="Arial"/>
          <w:sz w:val="22"/>
          <w:szCs w:val="22"/>
        </w:rPr>
        <w:t>pre-visita</w:t>
      </w:r>
      <w:proofErr w:type="spellEnd"/>
      <w:r w:rsidRPr="00A91358">
        <w:rPr>
          <w:rFonts w:ascii="Arial" w:hAnsi="Arial" w:cs="Arial"/>
          <w:sz w:val="22"/>
          <w:szCs w:val="22"/>
        </w:rPr>
        <w:t xml:space="preserve"> de cortesía o en un momento posterior, siempre antes de iniciar las actividades de la Fase 3. La guía de aplicación completa del instrumento está disponible en el documento "Cuestionario de evaluación rápida en comunidades y Guía de aplicación".</w:t>
      </w:r>
    </w:p>
    <w:p w14:paraId="6C1B47FC" w14:textId="77777777" w:rsidR="00E722B2" w:rsidRPr="00A91358" w:rsidRDefault="00A62B49"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5</w:t>
      </w:r>
      <w:r w:rsidR="00E722B2" w:rsidRPr="00A91358">
        <w:rPr>
          <w:rFonts w:ascii="Arial" w:hAnsi="Arial" w:cs="Arial"/>
          <w:b/>
          <w:bCs/>
          <w:color w:val="auto"/>
          <w:sz w:val="22"/>
          <w:szCs w:val="22"/>
          <w:lang w:val="es-ES"/>
        </w:rPr>
        <w:t>. Planificación de la convocatoria comunitaria</w:t>
      </w:r>
    </w:p>
    <w:p w14:paraId="6DA58827" w14:textId="438C7463"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Una vez establecido el vínculo con el liderazgo y definido el propósito del trabajo conjunto, la filial debe planificar de manera explícita cómo se convocará a los miembros de la comunidad para las actividades del proyecto. </w:t>
      </w:r>
      <w:r w:rsidR="006F3E8B">
        <w:rPr>
          <w:rFonts w:ascii="Arial" w:hAnsi="Arial" w:cs="Arial"/>
          <w:sz w:val="22"/>
          <w:szCs w:val="22"/>
          <w:lang w:val="es-ES"/>
        </w:rPr>
        <w:t>Por ejemplo, en</w:t>
      </w:r>
      <w:r w:rsidRPr="00A91358">
        <w:rPr>
          <w:rFonts w:ascii="Arial" w:hAnsi="Arial" w:cs="Arial"/>
          <w:sz w:val="22"/>
          <w:szCs w:val="22"/>
          <w:lang w:val="es-ES"/>
        </w:rPr>
        <w:t xml:space="preserve"> el área de GRD, una convocatoria sostenida de entre 15 y 30 personas debe considerarse un resultado exitoso</w:t>
      </w:r>
      <w:r w:rsidR="005D5A79">
        <w:rPr>
          <w:rFonts w:ascii="Arial" w:hAnsi="Arial" w:cs="Arial"/>
          <w:sz w:val="22"/>
          <w:szCs w:val="22"/>
          <w:lang w:val="es-ES"/>
        </w:rPr>
        <w:t>. P</w:t>
      </w:r>
      <w:r w:rsidRPr="00A91358">
        <w:rPr>
          <w:rFonts w:ascii="Arial" w:hAnsi="Arial" w:cs="Arial"/>
          <w:sz w:val="22"/>
          <w:szCs w:val="22"/>
          <w:lang w:val="es-ES"/>
        </w:rPr>
        <w:t>artir de expectativas más altas puede llevar a evaluaciones de fracaso que no reflejan la realidad del trabajo comunitario en este campo.</w:t>
      </w:r>
    </w:p>
    <w:p w14:paraId="026538E2" w14:textId="36C983C3"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Delegar la convocatoria exclusivamente en el liderazgo comunitario es la estrategia más común, pero también la más frágil: los líderes convocan a quienes conocen, </w:t>
      </w:r>
      <w:r w:rsidR="00737CC4">
        <w:rPr>
          <w:rFonts w:ascii="Arial" w:hAnsi="Arial" w:cs="Arial"/>
          <w:sz w:val="22"/>
          <w:szCs w:val="22"/>
          <w:lang w:val="es-ES"/>
        </w:rPr>
        <w:t>una práctica que</w:t>
      </w:r>
      <w:r w:rsidRPr="00A91358">
        <w:rPr>
          <w:rFonts w:ascii="Arial" w:hAnsi="Arial" w:cs="Arial"/>
          <w:sz w:val="22"/>
          <w:szCs w:val="22"/>
          <w:lang w:val="es-ES"/>
        </w:rPr>
        <w:t xml:space="preserv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0043DB32"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Estrategias alternativas de convocatoria:</w:t>
      </w:r>
    </w:p>
    <w:p w14:paraId="463CBD45"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Integración programática:</w:t>
      </w:r>
      <w:r w:rsidRPr="00A91358">
        <w:rPr>
          <w:rFonts w:ascii="Arial" w:hAnsi="Arial" w:cs="Arial"/>
          <w:sz w:val="22"/>
          <w:szCs w:val="22"/>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2335E212"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Redes secundarias:</w:t>
      </w:r>
      <w:r w:rsidRPr="00A91358">
        <w:rPr>
          <w:rFonts w:ascii="Arial" w:hAnsi="Arial" w:cs="Arial"/>
          <w:sz w:val="22"/>
          <w:szCs w:val="22"/>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652E863B"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Momentos y espacios de alta concurrencia:</w:t>
      </w:r>
      <w:r w:rsidRPr="00A91358">
        <w:rPr>
          <w:rFonts w:ascii="Arial" w:hAnsi="Arial" w:cs="Arial"/>
          <w:sz w:val="22"/>
          <w:szCs w:val="22"/>
          <w:lang w:val="es-ES"/>
        </w:rPr>
        <w:t xml:space="preserve"> Planificar actividades en horarios y lugares donde la comunidad ya se congrega de forma natural, reduciendo la barrera de asistencia.</w:t>
      </w:r>
    </w:p>
    <w:p w14:paraId="44E08064"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Atractivo del proyecto:</w:t>
      </w:r>
      <w:r w:rsidRPr="00A91358">
        <w:rPr>
          <w:rFonts w:ascii="Arial" w:hAnsi="Arial" w:cs="Arial"/>
          <w:sz w:val="22"/>
          <w:szCs w:val="22"/>
          <w:lang w:val="es-ES"/>
        </w:rPr>
        <w:t xml:space="preserve"> Asegurarse de que la primera actividad ofrezca un valor tangible e inmediato para los participantes, de modo que la experiencia genere motivación para futuras convocatorias.</w:t>
      </w:r>
    </w:p>
    <w:p w14:paraId="73AA58F0" w14:textId="00F1806C"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participación cae por debajo del umbral mínimo acordado en dos o más actividades consecutivas, la filial debe evaluar si el problema es de convocatoria</w:t>
      </w:r>
      <w:r w:rsidR="00DC7C04">
        <w:rPr>
          <w:rFonts w:ascii="Arial" w:hAnsi="Arial" w:cs="Arial"/>
          <w:sz w:val="22"/>
          <w:szCs w:val="22"/>
          <w:lang w:val="es-ES"/>
        </w:rPr>
        <w:t xml:space="preserve"> </w:t>
      </w:r>
      <w:r w:rsidRPr="00A91358">
        <w:rPr>
          <w:rFonts w:ascii="Arial" w:hAnsi="Arial" w:cs="Arial"/>
          <w:sz w:val="22"/>
          <w:szCs w:val="22"/>
          <w:lang w:val="es-ES"/>
        </w:rPr>
        <w:t>o si indica una limitación de la comunidad como sitio de intervención. Esta evaluación debe documentarse antes de continuar.</w:t>
      </w:r>
    </w:p>
    <w:p w14:paraId="4707D506" w14:textId="77777777" w:rsidR="008A5577" w:rsidRPr="00A91358" w:rsidRDefault="008A5577" w:rsidP="008A5577">
      <w:pPr>
        <w:ind w:left="720"/>
        <w:jc w:val="both"/>
        <w:rPr>
          <w:rFonts w:ascii="Arial" w:hAnsi="Arial" w:cs="Arial"/>
          <w:sz w:val="22"/>
          <w:szCs w:val="22"/>
          <w:lang w:val="es-ES"/>
        </w:rPr>
      </w:pPr>
    </w:p>
    <w:p w14:paraId="37DD956D" w14:textId="77777777" w:rsidR="00BE21C2" w:rsidRPr="00A91358" w:rsidRDefault="000C1A45" w:rsidP="00C33B33">
      <w:pPr>
        <w:pStyle w:val="Ttulo1"/>
        <w:rPr>
          <w:rFonts w:ascii="Arial" w:hAnsi="Arial" w:cs="Arial"/>
          <w:color w:val="auto"/>
          <w:sz w:val="22"/>
          <w:szCs w:val="22"/>
          <w:lang w:val="es-ES"/>
        </w:rPr>
      </w:pPr>
      <w:r w:rsidRPr="00A91358">
        <w:rPr>
          <w:rFonts w:ascii="Arial" w:hAnsi="Arial" w:cs="Arial"/>
          <w:b/>
          <w:bCs/>
          <w:color w:val="auto"/>
          <w:sz w:val="22"/>
          <w:szCs w:val="22"/>
          <w:lang w:val="es-ES"/>
        </w:rPr>
        <w:t>FASE 3: INMERSIÓN Y PROFUNDIZACIÓN (OPERACIÓN EN TERRENO)</w:t>
      </w:r>
    </w:p>
    <w:p w14:paraId="4ABA389C" w14:textId="77777777" w:rsidR="00BE21C2" w:rsidRPr="00A91358" w:rsidRDefault="00BE21C2"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w:t>
      </w:r>
      <w:r w:rsidR="00CE0181" w:rsidRPr="00A91358">
        <w:rPr>
          <w:rFonts w:ascii="Arial" w:hAnsi="Arial" w:cs="Arial"/>
          <w:sz w:val="22"/>
          <w:szCs w:val="22"/>
          <w:lang w:val="es-ES"/>
        </w:rPr>
        <w:t xml:space="preserve">Levantar información </w:t>
      </w:r>
      <w:r w:rsidR="006322D9" w:rsidRPr="00A91358">
        <w:rPr>
          <w:rFonts w:ascii="Arial" w:hAnsi="Arial" w:cs="Arial"/>
          <w:sz w:val="22"/>
          <w:szCs w:val="22"/>
          <w:lang w:val="es-ES"/>
        </w:rPr>
        <w:t>en</w:t>
      </w:r>
      <w:r w:rsidR="00CE0181" w:rsidRPr="00A91358">
        <w:rPr>
          <w:rFonts w:ascii="Arial" w:hAnsi="Arial" w:cs="Arial"/>
          <w:sz w:val="22"/>
          <w:szCs w:val="22"/>
          <w:lang w:val="es-ES"/>
        </w:rPr>
        <w:t xml:space="preserve"> campo para identificar dinámicas comunitarias.</w:t>
      </w:r>
    </w:p>
    <w:p w14:paraId="651A937C" w14:textId="77777777" w:rsidR="00BE21C2" w:rsidRPr="00A91358" w:rsidRDefault="00BE21C2"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lastRenderedPageBreak/>
        <w:t xml:space="preserve">1. Estrategia de </w:t>
      </w:r>
      <w:r w:rsidR="00D53BCD" w:rsidRPr="00A91358">
        <w:rPr>
          <w:rFonts w:ascii="Arial" w:hAnsi="Arial" w:cs="Arial"/>
          <w:b/>
          <w:bCs/>
          <w:color w:val="auto"/>
          <w:sz w:val="22"/>
          <w:szCs w:val="22"/>
          <w:lang w:val="es-ES"/>
        </w:rPr>
        <w:t>muestreo inclusivo y verificación de representatividad</w:t>
      </w:r>
    </w:p>
    <w:p w14:paraId="4798DB95" w14:textId="77777777" w:rsidR="00F47311" w:rsidRPr="00A91358" w:rsidRDefault="00BE21C2"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p>
    <w:p w14:paraId="4E2CAD4F" w14:textId="77777777" w:rsidR="00F47311" w:rsidRPr="00A91358" w:rsidRDefault="00CE774B" w:rsidP="00CE774B">
      <w:pPr>
        <w:numPr>
          <w:ilvl w:val="1"/>
          <w:numId w:val="9"/>
        </w:numPr>
        <w:jc w:val="both"/>
        <w:rPr>
          <w:rFonts w:ascii="Arial" w:hAnsi="Arial" w:cs="Arial"/>
          <w:sz w:val="22"/>
          <w:szCs w:val="22"/>
          <w:lang w:val="es-ES"/>
        </w:rPr>
      </w:pPr>
      <w:r w:rsidRPr="00A91358">
        <w:rPr>
          <w:rFonts w:ascii="Arial" w:hAnsi="Arial" w:cs="Arial"/>
          <w:sz w:val="22"/>
          <w:szCs w:val="22"/>
          <w:lang w:val="es-ES"/>
        </w:rPr>
        <w:t>Identificar</w:t>
      </w:r>
      <w:r w:rsidR="001C1278" w:rsidRPr="00A91358">
        <w:rPr>
          <w:rFonts w:ascii="Arial" w:hAnsi="Arial" w:cs="Arial"/>
          <w:sz w:val="22"/>
          <w:szCs w:val="22"/>
          <w:lang w:val="es-ES"/>
        </w:rPr>
        <w:t xml:space="preserve"> informantes</w:t>
      </w:r>
      <w:r w:rsidR="00BE21C2" w:rsidRPr="00A91358">
        <w:rPr>
          <w:rFonts w:ascii="Arial" w:hAnsi="Arial" w:cs="Arial"/>
          <w:sz w:val="22"/>
          <w:szCs w:val="22"/>
          <w:lang w:val="es-ES"/>
        </w:rPr>
        <w:t xml:space="preserve"> </w:t>
      </w:r>
      <w:r w:rsidR="001C1278" w:rsidRPr="00A91358">
        <w:rPr>
          <w:rFonts w:ascii="Arial" w:hAnsi="Arial" w:cs="Arial"/>
          <w:sz w:val="22"/>
          <w:szCs w:val="22"/>
          <w:lang w:val="es-ES"/>
        </w:rPr>
        <w:t>clave</w:t>
      </w:r>
      <w:r w:rsidR="00BE21C2" w:rsidRPr="00A91358">
        <w:rPr>
          <w:rFonts w:ascii="Arial" w:hAnsi="Arial" w:cs="Arial"/>
          <w:sz w:val="22"/>
          <w:szCs w:val="22"/>
          <w:lang w:val="es-ES"/>
        </w:rPr>
        <w:t xml:space="preserve"> </w:t>
      </w:r>
      <w:r w:rsidR="007A55CA" w:rsidRPr="00A91358">
        <w:rPr>
          <w:rFonts w:ascii="Arial" w:hAnsi="Arial" w:cs="Arial"/>
          <w:sz w:val="22"/>
          <w:szCs w:val="22"/>
          <w:lang w:val="es-ES"/>
        </w:rPr>
        <w:t>que sirvan de traductores de la cultura local</w:t>
      </w:r>
      <w:r w:rsidR="00C20F95" w:rsidRPr="00A91358">
        <w:rPr>
          <w:rFonts w:ascii="Arial" w:hAnsi="Arial" w:cs="Arial"/>
          <w:sz w:val="22"/>
          <w:szCs w:val="22"/>
          <w:lang w:val="es-ES"/>
        </w:rPr>
        <w:t xml:space="preserve">. </w:t>
      </w:r>
    </w:p>
    <w:p w14:paraId="230182CC" w14:textId="77777777" w:rsidR="0085107D" w:rsidRPr="00A91358" w:rsidRDefault="0085107D"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 xml:space="preserve">Identificar grupos </w:t>
      </w:r>
      <w:r w:rsidR="00607681" w:rsidRPr="00A91358">
        <w:rPr>
          <w:rFonts w:ascii="Arial" w:hAnsi="Arial" w:cs="Arial"/>
          <w:sz w:val="22"/>
          <w:szCs w:val="22"/>
          <w:lang w:val="es-ES"/>
        </w:rPr>
        <w:t>de la comunidad o personas</w:t>
      </w:r>
      <w:r w:rsidRPr="00A91358">
        <w:rPr>
          <w:rFonts w:ascii="Arial" w:hAnsi="Arial" w:cs="Arial"/>
          <w:sz w:val="22"/>
          <w:szCs w:val="22"/>
          <w:lang w:val="es-ES"/>
        </w:rPr>
        <w:t xml:space="preserve"> que no suelen estar en las reuniones</w:t>
      </w:r>
      <w:r w:rsidR="00E915B2" w:rsidRPr="00A91358">
        <w:rPr>
          <w:rFonts w:ascii="Arial" w:hAnsi="Arial" w:cs="Arial"/>
          <w:sz w:val="22"/>
          <w:szCs w:val="22"/>
          <w:lang w:val="es-ES"/>
        </w:rPr>
        <w:t>.</w:t>
      </w:r>
      <w:r w:rsidRPr="00A91358">
        <w:rPr>
          <w:rFonts w:ascii="Arial" w:hAnsi="Arial" w:cs="Arial"/>
          <w:sz w:val="22"/>
          <w:szCs w:val="22"/>
          <w:lang w:val="es-ES"/>
        </w:rPr>
        <w:t xml:space="preserve"> </w:t>
      </w:r>
    </w:p>
    <w:p w14:paraId="0C039073" w14:textId="77777777" w:rsidR="00BE21C2" w:rsidRPr="00A91358" w:rsidRDefault="006F474C"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Asegurar</w:t>
      </w:r>
      <w:r w:rsidR="009943C6" w:rsidRPr="00A91358">
        <w:rPr>
          <w:rFonts w:ascii="Arial" w:hAnsi="Arial" w:cs="Arial"/>
          <w:sz w:val="22"/>
          <w:szCs w:val="22"/>
          <w:lang w:val="es-ES"/>
        </w:rPr>
        <w:t xml:space="preserve"> </w:t>
      </w:r>
      <w:r w:rsidR="00607681" w:rsidRPr="00A91358">
        <w:rPr>
          <w:rFonts w:ascii="Arial" w:hAnsi="Arial" w:cs="Arial"/>
          <w:sz w:val="22"/>
          <w:szCs w:val="22"/>
          <w:lang w:val="es-ES"/>
        </w:rPr>
        <w:t>q</w:t>
      </w:r>
      <w:r w:rsidRPr="00A91358">
        <w:rPr>
          <w:rFonts w:ascii="Arial" w:hAnsi="Arial" w:cs="Arial"/>
          <w:sz w:val="22"/>
          <w:szCs w:val="22"/>
          <w:lang w:val="es-ES"/>
        </w:rPr>
        <w:t>ue l</w:t>
      </w:r>
      <w:r w:rsidR="00157441" w:rsidRPr="00A91358">
        <w:rPr>
          <w:rFonts w:ascii="Arial" w:hAnsi="Arial" w:cs="Arial"/>
          <w:sz w:val="22"/>
          <w:szCs w:val="22"/>
          <w:lang w:val="es-ES"/>
        </w:rPr>
        <w:t>os informantes</w:t>
      </w:r>
      <w:r w:rsidRPr="00A91358">
        <w:rPr>
          <w:rFonts w:ascii="Arial" w:hAnsi="Arial" w:cs="Arial"/>
          <w:sz w:val="22"/>
          <w:szCs w:val="22"/>
          <w:lang w:val="es-ES"/>
        </w:rPr>
        <w:t xml:space="preserve"> representen a todos los sectores de </w:t>
      </w:r>
      <w:r w:rsidR="008A13EC" w:rsidRPr="00A91358">
        <w:rPr>
          <w:rFonts w:ascii="Arial" w:hAnsi="Arial" w:cs="Arial"/>
          <w:sz w:val="22"/>
          <w:szCs w:val="22"/>
          <w:lang w:val="es-ES"/>
        </w:rPr>
        <w:t>la comunidad.</w:t>
      </w:r>
    </w:p>
    <w:p w14:paraId="7FC93210" w14:textId="77777777" w:rsidR="00A6546B" w:rsidRPr="00A91358" w:rsidRDefault="00FD661D"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5D01C9" w:rsidRPr="00A91358">
        <w:rPr>
          <w:rFonts w:ascii="Arial" w:hAnsi="Arial" w:cs="Arial"/>
          <w:sz w:val="22"/>
          <w:szCs w:val="22"/>
          <w:lang w:val="es-ES"/>
        </w:rPr>
        <w:t>Los informantes clave no son necesariamente líderes de la comunidad</w:t>
      </w:r>
      <w:r w:rsidR="000C6617" w:rsidRPr="00A91358">
        <w:rPr>
          <w:rFonts w:ascii="Arial" w:hAnsi="Arial" w:cs="Arial"/>
          <w:sz w:val="22"/>
          <w:szCs w:val="22"/>
          <w:lang w:val="es-ES"/>
        </w:rPr>
        <w:t xml:space="preserve">. Aunque pueden gozar de liderazgo, su principal atributo es </w:t>
      </w:r>
      <w:r w:rsidR="005A465E" w:rsidRPr="00A91358">
        <w:rPr>
          <w:rFonts w:ascii="Arial" w:hAnsi="Arial" w:cs="Arial"/>
          <w:sz w:val="22"/>
          <w:szCs w:val="22"/>
          <w:lang w:val="es-ES"/>
        </w:rPr>
        <w:t>su capacidad para relacionarse</w:t>
      </w:r>
      <w:r w:rsidR="00652325" w:rsidRPr="00A91358">
        <w:rPr>
          <w:rFonts w:ascii="Arial" w:hAnsi="Arial" w:cs="Arial"/>
          <w:sz w:val="22"/>
          <w:szCs w:val="22"/>
          <w:lang w:val="es-ES"/>
        </w:rPr>
        <w:t xml:space="preserve"> con todos los sectores</w:t>
      </w:r>
      <w:r w:rsidR="005A465E" w:rsidRPr="00A91358">
        <w:rPr>
          <w:rFonts w:ascii="Arial" w:hAnsi="Arial" w:cs="Arial"/>
          <w:sz w:val="22"/>
          <w:szCs w:val="22"/>
          <w:lang w:val="es-ES"/>
        </w:rPr>
        <w:t>. Además,</w:t>
      </w:r>
      <w:r w:rsidR="00652325" w:rsidRPr="00A91358">
        <w:rPr>
          <w:rFonts w:ascii="Arial" w:hAnsi="Arial" w:cs="Arial"/>
          <w:sz w:val="22"/>
          <w:szCs w:val="22"/>
          <w:lang w:val="es-ES"/>
        </w:rPr>
        <w:t xml:space="preserve"> entabla</w:t>
      </w:r>
      <w:r w:rsidR="005A465E" w:rsidRPr="00A91358">
        <w:rPr>
          <w:rFonts w:ascii="Arial" w:hAnsi="Arial" w:cs="Arial"/>
          <w:sz w:val="22"/>
          <w:szCs w:val="22"/>
          <w:lang w:val="es-ES"/>
        </w:rPr>
        <w:t>n</w:t>
      </w:r>
      <w:r w:rsidR="00652325" w:rsidRPr="00A91358">
        <w:rPr>
          <w:rFonts w:ascii="Arial" w:hAnsi="Arial" w:cs="Arial"/>
          <w:sz w:val="22"/>
          <w:szCs w:val="22"/>
          <w:lang w:val="es-ES"/>
        </w:rPr>
        <w:t xml:space="preserve"> diálogos</w:t>
      </w:r>
      <w:r w:rsidR="005A465E" w:rsidRPr="00A91358">
        <w:rPr>
          <w:rFonts w:ascii="Arial" w:hAnsi="Arial" w:cs="Arial"/>
          <w:sz w:val="22"/>
          <w:szCs w:val="22"/>
          <w:lang w:val="es-ES"/>
        </w:rPr>
        <w:t xml:space="preserve"> con facilidad</w:t>
      </w:r>
      <w:r w:rsidR="004E3EF2" w:rsidRPr="00A91358">
        <w:rPr>
          <w:rFonts w:ascii="Arial" w:hAnsi="Arial" w:cs="Arial"/>
          <w:sz w:val="22"/>
          <w:szCs w:val="22"/>
          <w:lang w:val="es-ES"/>
        </w:rPr>
        <w:t xml:space="preserve"> </w:t>
      </w:r>
      <w:r w:rsidR="005A465E" w:rsidRPr="00A91358">
        <w:rPr>
          <w:rFonts w:ascii="Arial" w:hAnsi="Arial" w:cs="Arial"/>
          <w:sz w:val="22"/>
          <w:szCs w:val="22"/>
          <w:lang w:val="es-ES"/>
        </w:rPr>
        <w:t>y entienden</w:t>
      </w:r>
      <w:r w:rsidR="004E3EF2" w:rsidRPr="00A91358">
        <w:rPr>
          <w:rFonts w:ascii="Arial" w:hAnsi="Arial" w:cs="Arial"/>
          <w:sz w:val="22"/>
          <w:szCs w:val="22"/>
          <w:lang w:val="es-ES"/>
        </w:rPr>
        <w:t xml:space="preserve"> la dinámica</w:t>
      </w:r>
      <w:r w:rsidR="004A6083" w:rsidRPr="00A91358">
        <w:rPr>
          <w:rFonts w:ascii="Arial" w:hAnsi="Arial" w:cs="Arial"/>
          <w:sz w:val="22"/>
          <w:szCs w:val="22"/>
          <w:lang w:val="es-ES"/>
        </w:rPr>
        <w:t xml:space="preserve"> de trabajo de las organizaciones humanitaria</w:t>
      </w:r>
      <w:r w:rsidR="00F776E8" w:rsidRPr="00A91358">
        <w:rPr>
          <w:rFonts w:ascii="Arial" w:hAnsi="Arial" w:cs="Arial"/>
          <w:sz w:val="22"/>
          <w:szCs w:val="22"/>
          <w:lang w:val="es-ES"/>
        </w:rPr>
        <w:t>s</w:t>
      </w:r>
      <w:r w:rsidR="009C56A1" w:rsidRPr="00A91358">
        <w:rPr>
          <w:rFonts w:ascii="Arial" w:hAnsi="Arial" w:cs="Arial"/>
          <w:sz w:val="22"/>
          <w:szCs w:val="22"/>
          <w:lang w:val="es-ES"/>
        </w:rPr>
        <w:t>. Estos atributos los convierten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puente de en</w:t>
      </w:r>
      <w:r w:rsidR="0087583A" w:rsidRPr="00A91358">
        <w:rPr>
          <w:rFonts w:ascii="Arial" w:hAnsi="Arial" w:cs="Arial"/>
          <w:sz w:val="22"/>
          <w:szCs w:val="22"/>
          <w:lang w:val="es-ES"/>
        </w:rPr>
        <w:t xml:space="preserve">lace </w:t>
      </w:r>
      <w:r w:rsidR="00602521" w:rsidRPr="00A91358">
        <w:rPr>
          <w:rFonts w:ascii="Arial" w:hAnsi="Arial" w:cs="Arial"/>
          <w:sz w:val="22"/>
          <w:szCs w:val="22"/>
          <w:lang w:val="es-ES"/>
        </w:rPr>
        <w:t xml:space="preserve">ideal </w:t>
      </w:r>
      <w:r w:rsidR="0087583A" w:rsidRPr="00A91358">
        <w:rPr>
          <w:rFonts w:ascii="Arial" w:hAnsi="Arial" w:cs="Arial"/>
          <w:sz w:val="22"/>
          <w:szCs w:val="22"/>
          <w:lang w:val="es-ES"/>
        </w:rPr>
        <w:t xml:space="preserve">entre </w:t>
      </w:r>
      <w:r w:rsidR="009C56A1" w:rsidRPr="00A91358">
        <w:rPr>
          <w:rFonts w:ascii="Arial" w:hAnsi="Arial" w:cs="Arial"/>
          <w:sz w:val="22"/>
          <w:szCs w:val="22"/>
          <w:lang w:val="es-ES"/>
        </w:rPr>
        <w:t>el</w:t>
      </w:r>
      <w:r w:rsidR="004A6083" w:rsidRPr="00A91358">
        <w:rPr>
          <w:rFonts w:ascii="Arial" w:hAnsi="Arial" w:cs="Arial"/>
          <w:sz w:val="22"/>
          <w:szCs w:val="22"/>
          <w:lang w:val="es-ES"/>
        </w:rPr>
        <w:t xml:space="preserve"> acervo local de conocimiento y </w:t>
      </w:r>
      <w:r w:rsidR="00783B09" w:rsidRPr="00A91358">
        <w:rPr>
          <w:rFonts w:ascii="Arial" w:hAnsi="Arial" w:cs="Arial"/>
          <w:sz w:val="22"/>
          <w:szCs w:val="22"/>
        </w:rPr>
        <w:t xml:space="preserve">los marcos técnicos de la respuesta </w:t>
      </w:r>
      <w:r w:rsidR="004D661D" w:rsidRPr="00A91358">
        <w:rPr>
          <w:rFonts w:ascii="Arial" w:hAnsi="Arial" w:cs="Arial"/>
          <w:sz w:val="22"/>
          <w:szCs w:val="22"/>
        </w:rPr>
        <w:t>humanitaria</w:t>
      </w:r>
      <w:r w:rsidR="00783B09" w:rsidRPr="00A91358">
        <w:rPr>
          <w:rFonts w:ascii="Arial" w:hAnsi="Arial" w:cs="Arial"/>
          <w:sz w:val="22"/>
          <w:szCs w:val="22"/>
        </w:rPr>
        <w:t>.</w:t>
      </w:r>
      <w:r w:rsidR="00EE2556" w:rsidRPr="00A91358">
        <w:rPr>
          <w:rFonts w:ascii="Arial" w:hAnsi="Arial" w:cs="Arial"/>
          <w:sz w:val="22"/>
          <w:szCs w:val="22"/>
        </w:rPr>
        <w:t xml:space="preserve"> A través de los informantes clave, la filial puede conocer</w:t>
      </w:r>
      <w:r w:rsidR="004E0D8B" w:rsidRPr="00A91358">
        <w:rPr>
          <w:rFonts w:ascii="Arial" w:hAnsi="Arial" w:cs="Arial"/>
          <w:sz w:val="22"/>
          <w:szCs w:val="22"/>
        </w:rPr>
        <w:t xml:space="preserve"> si </w:t>
      </w:r>
      <w:r w:rsidR="007F4CDE" w:rsidRPr="00A91358">
        <w:rPr>
          <w:rFonts w:ascii="Arial" w:hAnsi="Arial" w:cs="Arial"/>
          <w:sz w:val="22"/>
          <w:szCs w:val="22"/>
        </w:rPr>
        <w:t>el proyecto</w:t>
      </w:r>
      <w:r w:rsidR="00CE7ACD" w:rsidRPr="00A91358">
        <w:rPr>
          <w:rFonts w:ascii="Arial" w:hAnsi="Arial" w:cs="Arial"/>
          <w:sz w:val="22"/>
          <w:szCs w:val="22"/>
        </w:rPr>
        <w:t xml:space="preserve"> es social y culturalmente pertinente o si </w:t>
      </w:r>
      <w:r w:rsidR="00637661" w:rsidRPr="00A91358">
        <w:rPr>
          <w:rFonts w:ascii="Arial" w:hAnsi="Arial" w:cs="Arial"/>
          <w:sz w:val="22"/>
          <w:szCs w:val="22"/>
        </w:rPr>
        <w:t>existen grupos o</w:t>
      </w:r>
      <w:r w:rsidR="004E0D8B" w:rsidRPr="00A91358">
        <w:rPr>
          <w:rFonts w:ascii="Arial" w:hAnsi="Arial" w:cs="Arial"/>
          <w:sz w:val="22"/>
          <w:szCs w:val="22"/>
        </w:rPr>
        <w:t xml:space="preserve"> personas afectadas por el problema </w:t>
      </w:r>
      <w:r w:rsidR="00637661" w:rsidRPr="00A91358">
        <w:rPr>
          <w:rFonts w:ascii="Arial" w:hAnsi="Arial" w:cs="Arial"/>
          <w:sz w:val="22"/>
          <w:szCs w:val="22"/>
        </w:rPr>
        <w:t xml:space="preserve">que estén siendo excluidas de las reuniones </w:t>
      </w:r>
      <w:r w:rsidR="00580C18" w:rsidRPr="00A91358">
        <w:rPr>
          <w:rFonts w:ascii="Arial" w:hAnsi="Arial" w:cs="Arial"/>
          <w:sz w:val="22"/>
          <w:szCs w:val="22"/>
        </w:rPr>
        <w:t>del proyecto.</w:t>
      </w:r>
      <w:r w:rsidR="00637661" w:rsidRPr="00A91358">
        <w:rPr>
          <w:rFonts w:ascii="Arial" w:hAnsi="Arial" w:cs="Arial"/>
          <w:sz w:val="22"/>
          <w:szCs w:val="22"/>
        </w:rPr>
        <w:t xml:space="preserve"> </w:t>
      </w:r>
    </w:p>
    <w:p w14:paraId="6492890B" w14:textId="77777777" w:rsidR="009943C6" w:rsidRPr="00A91358" w:rsidRDefault="00580C18" w:rsidP="00807424">
      <w:pPr>
        <w:numPr>
          <w:ilvl w:val="0"/>
          <w:numId w:val="9"/>
        </w:numPr>
        <w:jc w:val="both"/>
        <w:rPr>
          <w:rFonts w:ascii="Arial" w:hAnsi="Arial" w:cs="Arial"/>
          <w:sz w:val="22"/>
          <w:szCs w:val="22"/>
          <w:lang w:val="es-ES"/>
        </w:rPr>
      </w:pPr>
      <w:r w:rsidRPr="00A91358">
        <w:rPr>
          <w:rFonts w:ascii="Arial" w:hAnsi="Arial" w:cs="Arial"/>
          <w:sz w:val="22"/>
          <w:szCs w:val="22"/>
          <w:lang w:val="es-ES"/>
        </w:rPr>
        <w:t>Pregunta</w:t>
      </w:r>
      <w:r w:rsidR="00CE7ACD" w:rsidRPr="00A91358">
        <w:rPr>
          <w:rFonts w:ascii="Arial" w:hAnsi="Arial" w:cs="Arial"/>
          <w:sz w:val="22"/>
          <w:szCs w:val="22"/>
          <w:lang w:val="es-ES"/>
        </w:rPr>
        <w:t>r</w:t>
      </w:r>
      <w:r w:rsidRPr="00A91358">
        <w:rPr>
          <w:rFonts w:ascii="Arial" w:hAnsi="Arial" w:cs="Arial"/>
          <w:sz w:val="22"/>
          <w:szCs w:val="22"/>
          <w:lang w:val="es-ES"/>
        </w:rPr>
        <w:t xml:space="preserve"> si hay</w:t>
      </w:r>
      <w:r w:rsidR="00607681" w:rsidRPr="00A91358">
        <w:rPr>
          <w:rFonts w:ascii="Arial" w:hAnsi="Arial" w:cs="Arial"/>
          <w:sz w:val="22"/>
          <w:szCs w:val="22"/>
          <w:lang w:val="es-ES"/>
        </w:rPr>
        <w:t xml:space="preserve"> algún sector o grupo de la comunidad que por su horario o ubicación no haya podido hablar con </w:t>
      </w:r>
      <w:r w:rsidR="00C62ECA" w:rsidRPr="00A91358">
        <w:rPr>
          <w:rFonts w:ascii="Arial" w:hAnsi="Arial" w:cs="Arial"/>
          <w:sz w:val="22"/>
          <w:szCs w:val="22"/>
          <w:lang w:val="es-ES"/>
        </w:rPr>
        <w:t>los representantes de la filial</w:t>
      </w:r>
      <w:r w:rsidRPr="00A91358">
        <w:rPr>
          <w:rFonts w:ascii="Arial" w:hAnsi="Arial" w:cs="Arial"/>
          <w:sz w:val="22"/>
          <w:szCs w:val="22"/>
          <w:lang w:val="es-ES"/>
        </w:rPr>
        <w:t>.</w:t>
      </w:r>
    </w:p>
    <w:p w14:paraId="64A0674D"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8A7DBEC" w14:textId="77777777" w:rsidR="000F2025" w:rsidRPr="00A91358" w:rsidRDefault="000F2025" w:rsidP="000F2025">
      <w:pPr>
        <w:jc w:val="both"/>
        <w:rPr>
          <w:rFonts w:ascii="Arial" w:hAnsi="Arial" w:cs="Arial"/>
          <w:b/>
          <w:bCs/>
          <w:sz w:val="22"/>
          <w:szCs w:val="22"/>
          <w:lang w:val="es-ES"/>
        </w:rPr>
      </w:pPr>
      <w:r w:rsidRPr="00A91358">
        <w:rPr>
          <w:rFonts w:ascii="Arial" w:hAnsi="Arial" w:cs="Arial"/>
          <w:b/>
          <w:bCs/>
          <w:sz w:val="22"/>
          <w:szCs w:val="22"/>
          <w:lang w:val="es-ES"/>
        </w:rPr>
        <w:t>Criterios de auditoría:</w:t>
      </w:r>
    </w:p>
    <w:p w14:paraId="5AACDC9A"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Edad: ¿Están presentes adultos mayores, jóvenes y población en edad productiva?</w:t>
      </w:r>
    </w:p>
    <w:p w14:paraId="3497E121"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Género: ¿La participación de mujeres y hombres es equilibrada?</w:t>
      </w:r>
    </w:p>
    <w:p w14:paraId="41A47905"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Ubicación geográfica: ¿Participan personas de distintos sectores o barrios de la comunidad?</w:t>
      </w:r>
    </w:p>
    <w:p w14:paraId="5DC379F9"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Actividad económica: ¿Están representados distintos grupos según su ocupación (comerciantes, trabajadores agrícolas, amas de casa, etc.)?</w:t>
      </w:r>
    </w:p>
    <w:p w14:paraId="2F2B3866"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Grupos en situación de vulnerabilidad: ¿Hay presencia de personas con discapacidad, migrantes, minorías u otros grupos que suelen quedar excluidos de las convocatorias ordinarias?</w:t>
      </w:r>
    </w:p>
    <w:p w14:paraId="281F6CF5"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La convocatoria gestionada por el liderazgo tiende a reproducir las redes sociales del líder, no la diversidad real de la comunidad. Una participación aparentemente numerosa puede encubrir la exclusión sistemática de sectores enteros.</w:t>
      </w:r>
    </w:p>
    <w:p w14:paraId="58A3CCEB"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384D259F" w14:textId="77777777" w:rsidR="00BE21C2" w:rsidRPr="00A91358" w:rsidRDefault="00BE21C2"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lastRenderedPageBreak/>
        <w:t xml:space="preserve">2. </w:t>
      </w:r>
      <w:r w:rsidR="000B1E39" w:rsidRPr="00A91358">
        <w:rPr>
          <w:rFonts w:ascii="Arial" w:hAnsi="Arial" w:cs="Arial"/>
          <w:b/>
          <w:bCs/>
          <w:color w:val="auto"/>
          <w:sz w:val="22"/>
          <w:szCs w:val="22"/>
          <w:lang w:val="es-ES"/>
        </w:rPr>
        <w:t>Mapeo de gobernanza</w:t>
      </w:r>
      <w:r w:rsidR="00171CBC" w:rsidRPr="00A91358">
        <w:rPr>
          <w:rFonts w:ascii="Arial" w:hAnsi="Arial" w:cs="Arial"/>
          <w:b/>
          <w:bCs/>
          <w:color w:val="auto"/>
          <w:sz w:val="22"/>
          <w:szCs w:val="22"/>
          <w:lang w:val="es-ES"/>
        </w:rPr>
        <w:t>, relaciones económicas</w:t>
      </w:r>
      <w:r w:rsidR="000B1E39" w:rsidRPr="00A91358">
        <w:rPr>
          <w:rFonts w:ascii="Arial" w:hAnsi="Arial" w:cs="Arial"/>
          <w:b/>
          <w:bCs/>
          <w:color w:val="auto"/>
          <w:sz w:val="22"/>
          <w:szCs w:val="22"/>
          <w:lang w:val="es-ES"/>
        </w:rPr>
        <w:t xml:space="preserve"> y poder real</w:t>
      </w:r>
    </w:p>
    <w:p w14:paraId="02A910E5" w14:textId="77777777" w:rsidR="0065006C" w:rsidRPr="00A91358" w:rsidRDefault="00BE21C2" w:rsidP="00807424">
      <w:pPr>
        <w:numPr>
          <w:ilvl w:val="0"/>
          <w:numId w:val="6"/>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E6569" w:rsidRPr="00A91358">
        <w:rPr>
          <w:rFonts w:ascii="Arial" w:hAnsi="Arial" w:cs="Arial"/>
          <w:sz w:val="22"/>
          <w:szCs w:val="22"/>
        </w:rPr>
        <w:t>Registrar</w:t>
      </w:r>
      <w:r w:rsidR="0065006C" w:rsidRPr="00A91358">
        <w:rPr>
          <w:rFonts w:ascii="Arial" w:hAnsi="Arial" w:cs="Arial"/>
          <w:sz w:val="22"/>
          <w:szCs w:val="22"/>
        </w:rPr>
        <w:t xml:space="preserve"> cómo se toman las decisiones (consensos, asambleas o jerarquías)</w:t>
      </w:r>
      <w:r w:rsidR="00194F36" w:rsidRPr="00A91358">
        <w:rPr>
          <w:rFonts w:ascii="Arial" w:hAnsi="Arial" w:cs="Arial"/>
          <w:sz w:val="22"/>
          <w:szCs w:val="22"/>
        </w:rPr>
        <w:t xml:space="preserve">, </w:t>
      </w:r>
      <w:r w:rsidR="005B2B00" w:rsidRPr="00A91358">
        <w:rPr>
          <w:rFonts w:ascii="Arial" w:hAnsi="Arial" w:cs="Arial"/>
          <w:sz w:val="22"/>
          <w:szCs w:val="22"/>
        </w:rPr>
        <w:t xml:space="preserve">qué redes de intercambio </w:t>
      </w:r>
      <w:r w:rsidR="00515CE3" w:rsidRPr="00A91358">
        <w:rPr>
          <w:rFonts w:ascii="Arial" w:hAnsi="Arial" w:cs="Arial"/>
          <w:sz w:val="22"/>
          <w:szCs w:val="22"/>
        </w:rPr>
        <w:t xml:space="preserve">existen </w:t>
      </w:r>
      <w:r w:rsidR="00AB2696" w:rsidRPr="00A91358">
        <w:rPr>
          <w:rFonts w:ascii="Arial" w:hAnsi="Arial" w:cs="Arial"/>
          <w:sz w:val="22"/>
          <w:szCs w:val="22"/>
        </w:rPr>
        <w:t xml:space="preserve">y si las mismas están basadas en lazos </w:t>
      </w:r>
      <w:r w:rsidR="00566951" w:rsidRPr="00A91358">
        <w:rPr>
          <w:rFonts w:ascii="Arial" w:hAnsi="Arial" w:cs="Arial"/>
          <w:sz w:val="22"/>
          <w:szCs w:val="22"/>
        </w:rPr>
        <w:t xml:space="preserve">familiares </w:t>
      </w:r>
      <w:r w:rsidR="008F7FAF" w:rsidRPr="00A91358">
        <w:rPr>
          <w:rFonts w:ascii="Arial" w:hAnsi="Arial" w:cs="Arial"/>
          <w:sz w:val="22"/>
          <w:szCs w:val="22"/>
        </w:rPr>
        <w:t>extendidos, vecinales</w:t>
      </w:r>
      <w:r w:rsidR="00C278F4" w:rsidRPr="00A91358">
        <w:rPr>
          <w:rFonts w:ascii="Arial" w:hAnsi="Arial" w:cs="Arial"/>
          <w:sz w:val="22"/>
          <w:szCs w:val="22"/>
        </w:rPr>
        <w:t>,</w:t>
      </w:r>
      <w:r w:rsidR="008F7FAF" w:rsidRPr="00A91358">
        <w:rPr>
          <w:rFonts w:ascii="Arial" w:hAnsi="Arial" w:cs="Arial"/>
          <w:sz w:val="22"/>
          <w:szCs w:val="22"/>
        </w:rPr>
        <w:t xml:space="preserve"> </w:t>
      </w:r>
      <w:r w:rsidR="00943C1A" w:rsidRPr="00A91358">
        <w:rPr>
          <w:rFonts w:ascii="Arial" w:hAnsi="Arial" w:cs="Arial"/>
          <w:sz w:val="22"/>
          <w:szCs w:val="22"/>
        </w:rPr>
        <w:t>amistad</w:t>
      </w:r>
      <w:r w:rsidR="00C278F4" w:rsidRPr="00A91358">
        <w:rPr>
          <w:rFonts w:ascii="Arial" w:hAnsi="Arial" w:cs="Arial"/>
          <w:sz w:val="22"/>
          <w:szCs w:val="22"/>
        </w:rPr>
        <w:t xml:space="preserve"> o</w:t>
      </w:r>
      <w:r w:rsidR="00847D14" w:rsidRPr="00A91358">
        <w:rPr>
          <w:rFonts w:ascii="Arial" w:hAnsi="Arial" w:cs="Arial"/>
          <w:sz w:val="22"/>
          <w:szCs w:val="22"/>
        </w:rPr>
        <w:t xml:space="preserve"> burocracia del Estado</w:t>
      </w:r>
      <w:r w:rsidR="00E71ADE" w:rsidRPr="00A91358">
        <w:rPr>
          <w:rFonts w:ascii="Arial" w:hAnsi="Arial" w:cs="Arial"/>
          <w:sz w:val="22"/>
          <w:szCs w:val="22"/>
        </w:rPr>
        <w:t xml:space="preserve">. </w:t>
      </w:r>
    </w:p>
    <w:p w14:paraId="2AF9C349" w14:textId="51DF2624" w:rsidR="00CC00B7" w:rsidRPr="00A91358" w:rsidRDefault="00CC00B7" w:rsidP="007C4F06">
      <w:pPr>
        <w:numPr>
          <w:ilvl w:val="0"/>
          <w:numId w:val="6"/>
        </w:numPr>
        <w:jc w:val="both"/>
        <w:rPr>
          <w:rFonts w:ascii="Arial" w:hAnsi="Arial" w:cs="Arial"/>
          <w:sz w:val="22"/>
          <w:szCs w:val="22"/>
        </w:rPr>
      </w:pPr>
      <w:r w:rsidRPr="00A91358">
        <w:rPr>
          <w:rFonts w:ascii="Arial" w:hAnsi="Arial" w:cs="Arial"/>
          <w:b/>
          <w:bCs/>
          <w:sz w:val="22"/>
          <w:szCs w:val="22"/>
        </w:rPr>
        <w:t>Herramienta:</w:t>
      </w:r>
      <w:r w:rsidRPr="00A91358">
        <w:rPr>
          <w:rFonts w:ascii="Arial" w:hAnsi="Arial" w:cs="Arial"/>
          <w:sz w:val="22"/>
          <w:szCs w:val="22"/>
        </w:rPr>
        <w:t xml:space="preserve"> </w:t>
      </w:r>
      <w:r w:rsidR="00C26D48">
        <w:rPr>
          <w:rFonts w:ascii="Arial" w:hAnsi="Arial" w:cs="Arial"/>
          <w:sz w:val="22"/>
          <w:szCs w:val="22"/>
        </w:rPr>
        <w:t>Reconocer r</w:t>
      </w:r>
      <w:r w:rsidR="007C4F06" w:rsidRPr="00A91358">
        <w:rPr>
          <w:rFonts w:ascii="Arial" w:hAnsi="Arial" w:cs="Arial"/>
          <w:sz w:val="22"/>
          <w:szCs w:val="22"/>
        </w:rPr>
        <w:t xml:space="preserve">edes de </w:t>
      </w:r>
      <w:r w:rsidR="00C26D48">
        <w:rPr>
          <w:rFonts w:ascii="Arial" w:hAnsi="Arial" w:cs="Arial"/>
          <w:sz w:val="22"/>
          <w:szCs w:val="22"/>
        </w:rPr>
        <w:t>i</w:t>
      </w:r>
      <w:r w:rsidR="007C4F06" w:rsidRPr="00A91358">
        <w:rPr>
          <w:rFonts w:ascii="Arial" w:hAnsi="Arial" w:cs="Arial"/>
          <w:sz w:val="22"/>
          <w:szCs w:val="22"/>
        </w:rPr>
        <w:t xml:space="preserve">nfluencia para mapear los flujos de poder y la autoridad moral dentro de la comunidad. </w:t>
      </w:r>
    </w:p>
    <w:p w14:paraId="4AC593CC" w14:textId="77777777" w:rsidR="008974FE" w:rsidRPr="00A91358" w:rsidRDefault="00EC3987"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3. </w:t>
      </w:r>
      <w:r w:rsidR="008974FE" w:rsidRPr="00A91358">
        <w:rPr>
          <w:rFonts w:ascii="Arial" w:hAnsi="Arial" w:cs="Arial"/>
          <w:b/>
          <w:bCs/>
          <w:color w:val="auto"/>
          <w:sz w:val="22"/>
          <w:szCs w:val="22"/>
          <w:lang w:val="es-ES"/>
        </w:rPr>
        <w:t>Identificación y gestión de actores de poder informal</w:t>
      </w:r>
    </w:p>
    <w:p w14:paraId="18C3E682" w14:textId="35666BBE"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w:t>
      </w:r>
      <w:r w:rsidR="00281829">
        <w:rPr>
          <w:rFonts w:ascii="Arial" w:hAnsi="Arial" w:cs="Arial"/>
          <w:sz w:val="22"/>
          <w:szCs w:val="22"/>
          <w:lang w:val="es-ES"/>
        </w:rPr>
        <w:t>Aunque el</w:t>
      </w:r>
      <w:r w:rsidRPr="00A91358">
        <w:rPr>
          <w:rFonts w:ascii="Arial" w:hAnsi="Arial" w:cs="Arial"/>
          <w:sz w:val="22"/>
          <w:szCs w:val="22"/>
          <w:lang w:val="es-ES"/>
        </w:rPr>
        <w:t xml:space="preserve">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E6EC432"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6A698A21"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Personas sin cargo formal a quienes el liderazgo consulta o pide aprobación antes de tomar decisiones.</w:t>
      </w:r>
    </w:p>
    <w:p w14:paraId="6DE4F744"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Referencias veladas a "permisos" o "acuerdos" que deben gestionarse fuera de los canales formales.</w:t>
      </w:r>
    </w:p>
    <w:p w14:paraId="03EEDF65"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Cambios repentinos de actitud del liderazgo sin explicación aparente.</w:t>
      </w:r>
    </w:p>
    <w:p w14:paraId="7DFCEA8C"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Restricciones espontáneas sobre ciertos espacios físicos, horarios o temas de conversación.</w:t>
      </w:r>
    </w:p>
    <w:p w14:paraId="6ABEFA49"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Presencia de personas no identificadas que observan las actividades sin participar.</w:t>
      </w:r>
    </w:p>
    <w:p w14:paraId="3B94C56B"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Protocolo de neutralidad:</w:t>
      </w:r>
    </w:p>
    <w:p w14:paraId="55668039" w14:textId="77777777"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No tomar partido ni alinearse públicamente con ningún actor de poder —formal o informal— que tenga disputas internas dentro de la comunidad.</w:t>
      </w:r>
    </w:p>
    <w:p w14:paraId="5851E931" w14:textId="3184FE2B"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Evitar que el proyecto sea asociado con una facción política,</w:t>
      </w:r>
      <w:r w:rsidR="00183624">
        <w:rPr>
          <w:rFonts w:ascii="Arial" w:hAnsi="Arial" w:cs="Arial"/>
          <w:sz w:val="22"/>
          <w:szCs w:val="22"/>
          <w:lang w:val="es-ES"/>
        </w:rPr>
        <w:t xml:space="preserve"> religiosa</w:t>
      </w:r>
      <w:r w:rsidR="00904958">
        <w:rPr>
          <w:rFonts w:ascii="Arial" w:hAnsi="Arial" w:cs="Arial"/>
          <w:sz w:val="22"/>
          <w:szCs w:val="22"/>
          <w:lang w:val="es-ES"/>
        </w:rPr>
        <w:t xml:space="preserve"> o</w:t>
      </w:r>
      <w:r w:rsidRPr="00A91358">
        <w:rPr>
          <w:rFonts w:ascii="Arial" w:hAnsi="Arial" w:cs="Arial"/>
          <w:sz w:val="22"/>
          <w:szCs w:val="22"/>
          <w:lang w:val="es-ES"/>
        </w:rPr>
        <w:t xml:space="preserve"> económica específica.</w:t>
      </w:r>
    </w:p>
    <w:p w14:paraId="596BD883" w14:textId="77777777" w:rsidR="008974FE"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Si un actor informal condiciona el acceso o la continuidad del proyecto, documentar el hecho internamente y escalar a la coordinación de la filial antes de tomar cualquier decisión.</w:t>
      </w:r>
    </w:p>
    <w:p w14:paraId="383816B8" w14:textId="0D4D9B80" w:rsidR="000B31C7" w:rsidRPr="00A91358" w:rsidRDefault="00D33571" w:rsidP="008974FE">
      <w:pPr>
        <w:numPr>
          <w:ilvl w:val="0"/>
          <w:numId w:val="34"/>
        </w:numPr>
        <w:jc w:val="both"/>
        <w:rPr>
          <w:rFonts w:ascii="Arial" w:hAnsi="Arial" w:cs="Arial"/>
          <w:sz w:val="22"/>
          <w:szCs w:val="22"/>
          <w:lang w:val="es-ES"/>
        </w:rPr>
      </w:pPr>
      <w:r>
        <w:rPr>
          <w:rFonts w:ascii="Arial" w:hAnsi="Arial" w:cs="Arial"/>
          <w:sz w:val="22"/>
          <w:szCs w:val="22"/>
          <w:lang w:val="es-ES"/>
        </w:rPr>
        <w:t xml:space="preserve">En caso de materializarse algún acuerdo </w:t>
      </w:r>
      <w:r w:rsidR="001823A7">
        <w:rPr>
          <w:rFonts w:ascii="Arial" w:hAnsi="Arial" w:cs="Arial"/>
          <w:sz w:val="22"/>
          <w:szCs w:val="22"/>
          <w:lang w:val="es-ES"/>
        </w:rPr>
        <w:t>con autoridades no estatales</w:t>
      </w:r>
      <w:r>
        <w:rPr>
          <w:rFonts w:ascii="Arial" w:hAnsi="Arial" w:cs="Arial"/>
          <w:sz w:val="22"/>
          <w:szCs w:val="22"/>
          <w:lang w:val="es-ES"/>
        </w:rPr>
        <w:t>, el mismo</w:t>
      </w:r>
      <w:r w:rsidR="001823A7">
        <w:rPr>
          <w:rFonts w:ascii="Arial" w:hAnsi="Arial" w:cs="Arial"/>
          <w:sz w:val="22"/>
          <w:szCs w:val="22"/>
          <w:lang w:val="es-ES"/>
        </w:rPr>
        <w:t xml:space="preserve"> debe ser abierto y comunicado a </w:t>
      </w:r>
      <w:r w:rsidR="00BC2F7D">
        <w:rPr>
          <w:rFonts w:ascii="Arial" w:hAnsi="Arial" w:cs="Arial"/>
          <w:sz w:val="22"/>
          <w:szCs w:val="22"/>
          <w:lang w:val="es-ES"/>
        </w:rPr>
        <w:t>las autoridades</w:t>
      </w:r>
      <w:r w:rsidR="001823A7">
        <w:rPr>
          <w:rFonts w:ascii="Arial" w:hAnsi="Arial" w:cs="Arial"/>
          <w:sz w:val="22"/>
          <w:szCs w:val="22"/>
          <w:lang w:val="es-ES"/>
        </w:rPr>
        <w:t xml:space="preserve"> del Estado</w:t>
      </w:r>
      <w:r w:rsidR="0043699E">
        <w:rPr>
          <w:rFonts w:ascii="Arial" w:hAnsi="Arial" w:cs="Arial"/>
          <w:sz w:val="22"/>
          <w:szCs w:val="22"/>
          <w:lang w:val="es-ES"/>
        </w:rPr>
        <w:t xml:space="preserve">. Igualmente. Los acuerdos con instituciones o funcionarios del estado deben ser comunicados a las </w:t>
      </w:r>
      <w:r w:rsidR="00B6384D">
        <w:rPr>
          <w:rFonts w:ascii="Arial" w:hAnsi="Arial" w:cs="Arial"/>
          <w:sz w:val="22"/>
          <w:szCs w:val="22"/>
          <w:lang w:val="es-ES"/>
        </w:rPr>
        <w:t xml:space="preserve">autoridades no oficiales </w:t>
      </w:r>
      <w:r w:rsidR="001666E2">
        <w:rPr>
          <w:rFonts w:ascii="Arial" w:hAnsi="Arial" w:cs="Arial"/>
          <w:sz w:val="22"/>
          <w:szCs w:val="22"/>
          <w:lang w:val="es-ES"/>
        </w:rPr>
        <w:t xml:space="preserve">cuando estas tengan </w:t>
      </w:r>
      <w:r w:rsidR="00B6384D">
        <w:rPr>
          <w:rFonts w:ascii="Arial" w:hAnsi="Arial" w:cs="Arial"/>
          <w:sz w:val="22"/>
          <w:szCs w:val="22"/>
          <w:lang w:val="es-ES"/>
        </w:rPr>
        <w:t>control total o parcial sobre el territorio.</w:t>
      </w:r>
    </w:p>
    <w:p w14:paraId="195E0005" w14:textId="4DB68D3B"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Ante la presencia de actores de poder informal, la postura de la filial es de observación activ</w:t>
      </w:r>
      <w:r w:rsidR="001666E2">
        <w:rPr>
          <w:rFonts w:ascii="Arial" w:hAnsi="Arial" w:cs="Arial"/>
          <w:sz w:val="22"/>
          <w:szCs w:val="22"/>
          <w:lang w:val="es-ES"/>
        </w:rPr>
        <w:t>a</w:t>
      </w:r>
      <w:r w:rsidRPr="00A91358">
        <w:rPr>
          <w:rFonts w:ascii="Arial" w:hAnsi="Arial" w:cs="Arial"/>
          <w:sz w:val="22"/>
          <w:szCs w:val="22"/>
          <w:lang w:val="es-ES"/>
        </w:rPr>
        <w:t xml:space="preserve">. El objetivo es comprender su rol </w:t>
      </w:r>
      <w:r w:rsidR="00C41FBC">
        <w:rPr>
          <w:rFonts w:ascii="Arial" w:hAnsi="Arial" w:cs="Arial"/>
          <w:sz w:val="22"/>
          <w:szCs w:val="22"/>
          <w:lang w:val="es-ES"/>
        </w:rPr>
        <w:t>sin</w:t>
      </w:r>
      <w:r w:rsidRPr="00A91358">
        <w:rPr>
          <w:rFonts w:ascii="Arial" w:hAnsi="Arial" w:cs="Arial"/>
          <w:sz w:val="22"/>
          <w:szCs w:val="22"/>
          <w:lang w:val="es-ES"/>
        </w:rPr>
        <w:t xml:space="preserve"> ceder ante condiciones que comprometan la neutralidad institucional o la seguridad del equipo.</w:t>
      </w:r>
    </w:p>
    <w:p w14:paraId="46337EE8" w14:textId="23E210DC"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lastRenderedPageBreak/>
        <w:t>Punto crítico:</w:t>
      </w:r>
      <w:r w:rsidRPr="00A91358">
        <w:rPr>
          <w:rFonts w:ascii="Arial" w:hAnsi="Arial" w:cs="Arial"/>
          <w:sz w:val="22"/>
          <w:szCs w:val="22"/>
          <w:lang w:val="es-ES"/>
        </w:rPr>
        <w:t> </w:t>
      </w:r>
      <w:r w:rsidR="00C41FBC">
        <w:rPr>
          <w:rFonts w:ascii="Arial" w:hAnsi="Arial" w:cs="Arial"/>
          <w:sz w:val="22"/>
          <w:szCs w:val="22"/>
          <w:lang w:val="es-ES"/>
        </w:rPr>
        <w:t>Si la presencia de estos grupos r</w:t>
      </w:r>
      <w:r w:rsidRPr="00A91358">
        <w:rPr>
          <w:rFonts w:ascii="Arial" w:hAnsi="Arial" w:cs="Arial"/>
          <w:sz w:val="22"/>
          <w:szCs w:val="22"/>
          <w:lang w:val="es-ES"/>
        </w:rPr>
        <w:t>epresenta un riesgo para el equipo o la comunidad, debe activarse el protocolo de seguridad de la filial.</w:t>
      </w:r>
    </w:p>
    <w:p w14:paraId="1EF92C03" w14:textId="77777777" w:rsidR="005C7273" w:rsidRPr="00A91358" w:rsidRDefault="001A530B" w:rsidP="00525CFC">
      <w:pPr>
        <w:pStyle w:val="Ttulo2"/>
        <w:rPr>
          <w:rFonts w:ascii="Arial" w:hAnsi="Arial" w:cs="Arial"/>
          <w:b/>
          <w:bCs/>
          <w:sz w:val="22"/>
          <w:szCs w:val="22"/>
        </w:rPr>
      </w:pPr>
      <w:r w:rsidRPr="00A91358">
        <w:rPr>
          <w:rFonts w:ascii="Arial" w:hAnsi="Arial" w:cs="Arial"/>
          <w:b/>
          <w:bCs/>
          <w:color w:val="auto"/>
          <w:sz w:val="22"/>
          <w:szCs w:val="22"/>
          <w:lang w:val="es-ES"/>
        </w:rPr>
        <w:t>4</w:t>
      </w:r>
      <w:r w:rsidR="005C7273" w:rsidRPr="00A91358">
        <w:rPr>
          <w:rFonts w:ascii="Arial" w:hAnsi="Arial" w:cs="Arial"/>
          <w:b/>
          <w:bCs/>
          <w:color w:val="auto"/>
          <w:sz w:val="22"/>
          <w:szCs w:val="22"/>
          <w:lang w:val="es-ES"/>
        </w:rPr>
        <w:t xml:space="preserve">. </w:t>
      </w:r>
      <w:r w:rsidR="00DF65FE" w:rsidRPr="00A91358">
        <w:rPr>
          <w:rFonts w:ascii="Arial" w:hAnsi="Arial" w:cs="Arial"/>
          <w:b/>
          <w:bCs/>
          <w:color w:val="auto"/>
          <w:sz w:val="22"/>
          <w:szCs w:val="22"/>
          <w:lang w:val="es-ES"/>
        </w:rPr>
        <w:t>Acercamiento al problema, amenazas y análisis de contexto</w:t>
      </w:r>
    </w:p>
    <w:p w14:paraId="581A445B" w14:textId="77777777" w:rsidR="005C7273" w:rsidRPr="00A91358" w:rsidRDefault="005A58F4" w:rsidP="006658F6">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C7273" w:rsidRPr="00A91358">
        <w:rPr>
          <w:rFonts w:ascii="Arial" w:hAnsi="Arial" w:cs="Arial"/>
          <w:sz w:val="22"/>
          <w:szCs w:val="22"/>
        </w:rPr>
        <w:t xml:space="preserve">Antes de presentar cualquier propuesta, el equipo debe documentar cómo la comunidad resuelve actualmente el problema que la CRV busca </w:t>
      </w:r>
      <w:r w:rsidR="00194501" w:rsidRPr="00A91358">
        <w:rPr>
          <w:rFonts w:ascii="Arial" w:hAnsi="Arial" w:cs="Arial"/>
          <w:sz w:val="22"/>
          <w:szCs w:val="22"/>
        </w:rPr>
        <w:t>enfrentar</w:t>
      </w:r>
      <w:r w:rsidR="005C7273" w:rsidRPr="00A91358">
        <w:rPr>
          <w:rFonts w:ascii="Arial" w:hAnsi="Arial" w:cs="Arial"/>
          <w:sz w:val="22"/>
          <w:szCs w:val="22"/>
        </w:rPr>
        <w:t xml:space="preserve">. Esta </w:t>
      </w:r>
      <w:r w:rsidR="00DD3675" w:rsidRPr="00A91358">
        <w:rPr>
          <w:rFonts w:ascii="Arial" w:hAnsi="Arial" w:cs="Arial"/>
          <w:sz w:val="22"/>
          <w:szCs w:val="22"/>
        </w:rPr>
        <w:t>acción</w:t>
      </w:r>
      <w:r w:rsidR="005C7273" w:rsidRPr="00A91358">
        <w:rPr>
          <w:rFonts w:ascii="Arial" w:hAnsi="Arial" w:cs="Arial"/>
          <w:sz w:val="22"/>
          <w:szCs w:val="22"/>
        </w:rPr>
        <w:t xml:space="preserve"> </w:t>
      </w:r>
      <w:r w:rsidR="00194501" w:rsidRPr="00A91358">
        <w:rPr>
          <w:rFonts w:ascii="Arial" w:hAnsi="Arial" w:cs="Arial"/>
          <w:sz w:val="22"/>
          <w:szCs w:val="22"/>
        </w:rPr>
        <w:t>permite</w:t>
      </w:r>
      <w:r w:rsidR="00DD3675" w:rsidRPr="00A91358">
        <w:rPr>
          <w:rFonts w:ascii="Arial" w:hAnsi="Arial" w:cs="Arial"/>
          <w:sz w:val="22"/>
          <w:szCs w:val="22"/>
        </w:rPr>
        <w:t xml:space="preserve"> determina</w:t>
      </w:r>
      <w:r w:rsidR="00DD6FFB" w:rsidRPr="00A91358">
        <w:rPr>
          <w:rFonts w:ascii="Arial" w:hAnsi="Arial" w:cs="Arial"/>
          <w:sz w:val="22"/>
          <w:szCs w:val="22"/>
        </w:rPr>
        <w:t>r</w:t>
      </w:r>
      <w:r w:rsidR="00DD3675" w:rsidRPr="00A91358">
        <w:rPr>
          <w:rFonts w:ascii="Arial" w:hAnsi="Arial" w:cs="Arial"/>
          <w:sz w:val="22"/>
          <w:szCs w:val="22"/>
        </w:rPr>
        <w:t xml:space="preserve"> </w:t>
      </w:r>
      <w:r w:rsidR="005C7273" w:rsidRPr="00A91358">
        <w:rPr>
          <w:rFonts w:ascii="Arial" w:hAnsi="Arial" w:cs="Arial"/>
          <w:sz w:val="22"/>
          <w:szCs w:val="22"/>
        </w:rPr>
        <w:t xml:space="preserve">qué </w:t>
      </w:r>
      <w:r w:rsidR="00194501" w:rsidRPr="00A91358">
        <w:rPr>
          <w:rFonts w:ascii="Arial" w:hAnsi="Arial" w:cs="Arial"/>
          <w:sz w:val="22"/>
          <w:szCs w:val="22"/>
        </w:rPr>
        <w:t>fortal</w:t>
      </w:r>
      <w:r w:rsidR="005168C3" w:rsidRPr="00A91358">
        <w:rPr>
          <w:rFonts w:ascii="Arial" w:hAnsi="Arial" w:cs="Arial"/>
          <w:sz w:val="22"/>
          <w:szCs w:val="22"/>
        </w:rPr>
        <w:t>ezas tiene</w:t>
      </w:r>
      <w:r w:rsidR="005C7273" w:rsidRPr="00A91358">
        <w:rPr>
          <w:rFonts w:ascii="Arial" w:hAnsi="Arial" w:cs="Arial"/>
          <w:sz w:val="22"/>
          <w:szCs w:val="22"/>
        </w:rPr>
        <w:t xml:space="preserve"> la práctica local que una solución externa podría no</w:t>
      </w:r>
      <w:r w:rsidR="00DD3675" w:rsidRPr="00A91358">
        <w:rPr>
          <w:rFonts w:ascii="Arial" w:hAnsi="Arial" w:cs="Arial"/>
          <w:sz w:val="22"/>
          <w:szCs w:val="22"/>
        </w:rPr>
        <w:t xml:space="preserve"> ser capaz de</w:t>
      </w:r>
      <w:r w:rsidR="005C7273" w:rsidRPr="00A91358">
        <w:rPr>
          <w:rFonts w:ascii="Arial" w:hAnsi="Arial" w:cs="Arial"/>
          <w:sz w:val="22"/>
          <w:szCs w:val="22"/>
        </w:rPr>
        <w:t xml:space="preserve"> replica</w:t>
      </w:r>
      <w:r w:rsidR="006658F6" w:rsidRPr="00A91358">
        <w:rPr>
          <w:rFonts w:ascii="Arial" w:hAnsi="Arial" w:cs="Arial"/>
          <w:sz w:val="22"/>
          <w:szCs w:val="22"/>
        </w:rPr>
        <w:t>r</w:t>
      </w:r>
      <w:r w:rsidR="00DD3675" w:rsidRPr="00A91358">
        <w:rPr>
          <w:rFonts w:ascii="Arial" w:hAnsi="Arial" w:cs="Arial"/>
          <w:sz w:val="22"/>
          <w:szCs w:val="22"/>
        </w:rPr>
        <w:t>.</w:t>
      </w:r>
      <w:r w:rsidR="006658F6" w:rsidRPr="00A91358">
        <w:rPr>
          <w:rFonts w:ascii="Arial" w:hAnsi="Arial" w:cs="Arial"/>
          <w:sz w:val="22"/>
          <w:szCs w:val="22"/>
        </w:rPr>
        <w:t xml:space="preserve"> </w:t>
      </w:r>
      <w:r w:rsidR="005168C3" w:rsidRPr="00A91358">
        <w:rPr>
          <w:rFonts w:ascii="Arial" w:hAnsi="Arial" w:cs="Arial"/>
          <w:sz w:val="22"/>
          <w:szCs w:val="22"/>
        </w:rPr>
        <w:t xml:space="preserve">Este análisis </w:t>
      </w:r>
      <w:r w:rsidR="005C7273" w:rsidRPr="00A91358">
        <w:rPr>
          <w:rFonts w:ascii="Arial" w:hAnsi="Arial" w:cs="Arial"/>
          <w:sz w:val="22"/>
          <w:szCs w:val="22"/>
        </w:rPr>
        <w:t>debe</w:t>
      </w:r>
      <w:r w:rsidR="005168C3" w:rsidRPr="00A91358">
        <w:rPr>
          <w:rFonts w:ascii="Arial" w:hAnsi="Arial" w:cs="Arial"/>
          <w:sz w:val="22"/>
          <w:szCs w:val="22"/>
        </w:rPr>
        <w:t xml:space="preserve"> hacerse</w:t>
      </w:r>
      <w:r w:rsidR="005C7273" w:rsidRPr="00A91358">
        <w:rPr>
          <w:rFonts w:ascii="Arial" w:hAnsi="Arial" w:cs="Arial"/>
          <w:sz w:val="22"/>
          <w:szCs w:val="22"/>
        </w:rPr>
        <w:t xml:space="preserve"> </w:t>
      </w:r>
      <w:r w:rsidR="005168C3" w:rsidRPr="00A91358">
        <w:rPr>
          <w:rFonts w:ascii="Arial" w:hAnsi="Arial" w:cs="Arial"/>
          <w:sz w:val="22"/>
          <w:szCs w:val="22"/>
        </w:rPr>
        <w:t>con base en</w:t>
      </w:r>
      <w:r w:rsidR="005C7273" w:rsidRPr="00A91358">
        <w:rPr>
          <w:rFonts w:ascii="Arial" w:hAnsi="Arial" w:cs="Arial"/>
          <w:sz w:val="22"/>
          <w:szCs w:val="22"/>
        </w:rPr>
        <w:t xml:space="preserve"> </w:t>
      </w:r>
      <w:r w:rsidR="00AE2B47" w:rsidRPr="00A91358">
        <w:rPr>
          <w:rFonts w:ascii="Arial" w:hAnsi="Arial" w:cs="Arial"/>
          <w:sz w:val="22"/>
          <w:szCs w:val="22"/>
        </w:rPr>
        <w:t>aquello</w:t>
      </w:r>
      <w:r w:rsidR="005C7273" w:rsidRPr="00A91358">
        <w:rPr>
          <w:rFonts w:ascii="Arial" w:hAnsi="Arial" w:cs="Arial"/>
          <w:sz w:val="22"/>
          <w:szCs w:val="22"/>
        </w:rPr>
        <w:t xml:space="preserve"> que la comunidad ya hace bien, </w:t>
      </w:r>
      <w:r w:rsidR="00AE2B47" w:rsidRPr="00A91358">
        <w:rPr>
          <w:rFonts w:ascii="Arial" w:hAnsi="Arial" w:cs="Arial"/>
          <w:sz w:val="22"/>
          <w:szCs w:val="22"/>
        </w:rPr>
        <w:t>preguntar</w:t>
      </w:r>
      <w:r w:rsidR="005C7273" w:rsidRPr="00A91358">
        <w:rPr>
          <w:rFonts w:ascii="Arial" w:hAnsi="Arial" w:cs="Arial"/>
          <w:sz w:val="22"/>
          <w:szCs w:val="22"/>
        </w:rPr>
        <w:t xml:space="preserve"> por qué lo hace</w:t>
      </w:r>
      <w:r w:rsidR="00AE2B47" w:rsidRPr="00A91358">
        <w:rPr>
          <w:rFonts w:ascii="Arial" w:hAnsi="Arial" w:cs="Arial"/>
          <w:sz w:val="22"/>
          <w:szCs w:val="22"/>
        </w:rPr>
        <w:t xml:space="preserve"> de ese modo</w:t>
      </w:r>
      <w:r w:rsidR="005C7273" w:rsidRPr="00A91358">
        <w:rPr>
          <w:rFonts w:ascii="Arial" w:hAnsi="Arial" w:cs="Arial"/>
          <w:sz w:val="22"/>
          <w:szCs w:val="22"/>
        </w:rPr>
        <w:t>, y solo entonces proponer complementos o mejoras.</w:t>
      </w:r>
    </w:p>
    <w:p w14:paraId="668443C3" w14:textId="77777777" w:rsidR="00BE21C2" w:rsidRPr="00A91358" w:rsidRDefault="00BE21C2"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834376" w:rsidRPr="00A91358">
        <w:rPr>
          <w:rFonts w:ascii="Arial" w:hAnsi="Arial" w:cs="Arial"/>
          <w:sz w:val="22"/>
          <w:szCs w:val="22"/>
          <w:lang w:val="es-ES"/>
        </w:rPr>
        <w:t>I</w:t>
      </w:r>
      <w:r w:rsidR="00E415AE" w:rsidRPr="00A91358">
        <w:rPr>
          <w:rFonts w:ascii="Arial" w:hAnsi="Arial" w:cs="Arial"/>
          <w:sz w:val="22"/>
          <w:szCs w:val="22"/>
          <w:lang w:val="es-ES"/>
        </w:rPr>
        <w:t xml:space="preserve">dentificar </w:t>
      </w:r>
      <w:r w:rsidR="00445ABF" w:rsidRPr="00A91358">
        <w:rPr>
          <w:rFonts w:ascii="Arial" w:hAnsi="Arial" w:cs="Arial"/>
          <w:sz w:val="22"/>
          <w:szCs w:val="22"/>
          <w:lang w:val="es-ES"/>
        </w:rPr>
        <w:t>l</w:t>
      </w:r>
      <w:r w:rsidR="0075266A" w:rsidRPr="00A91358">
        <w:rPr>
          <w:rFonts w:ascii="Arial" w:hAnsi="Arial" w:cs="Arial"/>
          <w:sz w:val="22"/>
          <w:szCs w:val="22"/>
          <w:lang w:val="es-ES"/>
        </w:rPr>
        <w:t xml:space="preserve">os eventos naturales, </w:t>
      </w:r>
      <w:r w:rsidR="00445ABF" w:rsidRPr="00A91358">
        <w:rPr>
          <w:rFonts w:ascii="Arial" w:hAnsi="Arial" w:cs="Arial"/>
          <w:sz w:val="22"/>
          <w:szCs w:val="22"/>
          <w:lang w:val="es-ES"/>
        </w:rPr>
        <w:t>económic</w:t>
      </w:r>
      <w:r w:rsidR="0075266A" w:rsidRPr="00A91358">
        <w:rPr>
          <w:rFonts w:ascii="Arial" w:hAnsi="Arial" w:cs="Arial"/>
          <w:sz w:val="22"/>
          <w:szCs w:val="22"/>
          <w:lang w:val="es-ES"/>
        </w:rPr>
        <w:t>o</w:t>
      </w:r>
      <w:r w:rsidR="00445ABF" w:rsidRPr="00A91358">
        <w:rPr>
          <w:rFonts w:ascii="Arial" w:hAnsi="Arial" w:cs="Arial"/>
          <w:sz w:val="22"/>
          <w:szCs w:val="22"/>
          <w:lang w:val="es-ES"/>
        </w:rPr>
        <w:t>s y socioculturales que se repiten en el tiempo.</w:t>
      </w:r>
    </w:p>
    <w:p w14:paraId="7B286C86" w14:textId="77777777" w:rsidR="00BE21C2" w:rsidRPr="00A91358" w:rsidRDefault="00FD661D"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834376" w:rsidRPr="00A91358">
        <w:rPr>
          <w:rFonts w:ascii="Arial" w:hAnsi="Arial" w:cs="Arial"/>
          <w:sz w:val="22"/>
          <w:szCs w:val="22"/>
          <w:lang w:val="es-ES"/>
        </w:rPr>
        <w:t xml:space="preserve">Ser conscientes de la historia y los ciclos estacionales de la comunidad. </w:t>
      </w:r>
      <w:r w:rsidR="00BB6D48" w:rsidRPr="00A91358">
        <w:rPr>
          <w:rFonts w:ascii="Arial" w:hAnsi="Arial" w:cs="Arial"/>
          <w:sz w:val="22"/>
          <w:szCs w:val="22"/>
          <w:lang w:val="es-ES"/>
        </w:rPr>
        <w:t>Usa la memoria de la comunidad para entender los peligros actuales.</w:t>
      </w:r>
    </w:p>
    <w:p w14:paraId="02BD4C07" w14:textId="77777777" w:rsidR="00BE21C2" w:rsidRPr="00A91358" w:rsidRDefault="001A530B"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5</w:t>
      </w:r>
      <w:r w:rsidR="00BE21C2" w:rsidRPr="00A91358">
        <w:rPr>
          <w:rFonts w:ascii="Arial" w:hAnsi="Arial" w:cs="Arial"/>
          <w:b/>
          <w:bCs/>
          <w:color w:val="auto"/>
          <w:sz w:val="22"/>
          <w:szCs w:val="22"/>
          <w:lang w:val="es-ES"/>
        </w:rPr>
        <w:t xml:space="preserve">. </w:t>
      </w:r>
      <w:r w:rsidR="00F47311" w:rsidRPr="00A91358">
        <w:rPr>
          <w:rFonts w:ascii="Arial" w:hAnsi="Arial" w:cs="Arial"/>
          <w:b/>
          <w:bCs/>
          <w:color w:val="auto"/>
          <w:sz w:val="22"/>
          <w:szCs w:val="22"/>
          <w:lang w:val="es-ES"/>
        </w:rPr>
        <w:t>H</w:t>
      </w:r>
      <w:r w:rsidR="00D53BCD" w:rsidRPr="00A91358">
        <w:rPr>
          <w:rFonts w:ascii="Arial" w:hAnsi="Arial" w:cs="Arial"/>
          <w:b/>
          <w:bCs/>
          <w:color w:val="auto"/>
          <w:sz w:val="22"/>
          <w:szCs w:val="22"/>
          <w:lang w:val="es-ES"/>
        </w:rPr>
        <w:t xml:space="preserve">erramientas </w:t>
      </w:r>
      <w:r w:rsidR="00BE21C2" w:rsidRPr="00A91358">
        <w:rPr>
          <w:rFonts w:ascii="Arial" w:hAnsi="Arial" w:cs="Arial"/>
          <w:b/>
          <w:bCs/>
          <w:color w:val="auto"/>
          <w:sz w:val="22"/>
          <w:szCs w:val="22"/>
          <w:lang w:val="es-ES"/>
        </w:rPr>
        <w:t xml:space="preserve">de </w:t>
      </w:r>
      <w:r w:rsidR="00D53BCD" w:rsidRPr="00A91358">
        <w:rPr>
          <w:rFonts w:ascii="Arial" w:hAnsi="Arial" w:cs="Arial"/>
          <w:b/>
          <w:bCs/>
          <w:color w:val="auto"/>
          <w:sz w:val="22"/>
          <w:szCs w:val="22"/>
          <w:lang w:val="es-ES"/>
        </w:rPr>
        <w:t>protección</w:t>
      </w:r>
    </w:p>
    <w:p w14:paraId="331A4A69"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908B7" w:rsidRPr="00A91358">
        <w:rPr>
          <w:rFonts w:ascii="Arial" w:hAnsi="Arial" w:cs="Arial"/>
          <w:sz w:val="22"/>
          <w:szCs w:val="22"/>
          <w:lang w:val="es-ES"/>
        </w:rPr>
        <w:t>Hacer</w:t>
      </w:r>
      <w:r w:rsidRPr="00A91358">
        <w:rPr>
          <w:rFonts w:ascii="Arial" w:hAnsi="Arial" w:cs="Arial"/>
          <w:sz w:val="22"/>
          <w:szCs w:val="22"/>
          <w:lang w:val="es-ES"/>
        </w:rPr>
        <w:t xml:space="preserve"> </w:t>
      </w:r>
      <w:r w:rsidR="00D53BCD" w:rsidRPr="00A91358">
        <w:rPr>
          <w:rFonts w:ascii="Arial" w:hAnsi="Arial" w:cs="Arial"/>
          <w:sz w:val="22"/>
          <w:szCs w:val="22"/>
          <w:lang w:val="es-ES"/>
        </w:rPr>
        <w:t xml:space="preserve">entrevistas </w:t>
      </w:r>
      <w:r w:rsidR="009D03CD" w:rsidRPr="00A91358">
        <w:rPr>
          <w:rFonts w:ascii="Arial" w:hAnsi="Arial" w:cs="Arial"/>
          <w:sz w:val="22"/>
          <w:szCs w:val="22"/>
          <w:lang w:val="es-ES"/>
        </w:rPr>
        <w:t>cara a cara</w:t>
      </w:r>
      <w:r w:rsidR="000908B7" w:rsidRPr="00A91358">
        <w:rPr>
          <w:rFonts w:ascii="Arial" w:hAnsi="Arial" w:cs="Arial"/>
          <w:sz w:val="22"/>
          <w:szCs w:val="22"/>
          <w:lang w:val="es-ES"/>
        </w:rPr>
        <w:t xml:space="preserve"> con</w:t>
      </w:r>
      <w:r w:rsidR="00D53BCD" w:rsidRPr="00A91358">
        <w:rPr>
          <w:rFonts w:ascii="Arial" w:hAnsi="Arial" w:cs="Arial"/>
          <w:sz w:val="22"/>
          <w:szCs w:val="22"/>
          <w:lang w:val="es-ES"/>
        </w:rPr>
        <w:t xml:space="preserve"> informantes clave para </w:t>
      </w:r>
      <w:r w:rsidRPr="00A91358">
        <w:rPr>
          <w:rFonts w:ascii="Arial" w:hAnsi="Arial" w:cs="Arial"/>
          <w:sz w:val="22"/>
          <w:szCs w:val="22"/>
          <w:lang w:val="es-ES"/>
        </w:rPr>
        <w:t xml:space="preserve">temas de </w:t>
      </w:r>
      <w:r w:rsidR="007B659D" w:rsidRPr="00A91358">
        <w:rPr>
          <w:rFonts w:ascii="Arial" w:hAnsi="Arial" w:cs="Arial"/>
          <w:sz w:val="22"/>
          <w:szCs w:val="22"/>
          <w:lang w:val="es-ES"/>
        </w:rPr>
        <w:t>migración</w:t>
      </w:r>
      <w:r w:rsidR="009D03CD" w:rsidRPr="00A91358">
        <w:rPr>
          <w:rFonts w:ascii="Arial" w:hAnsi="Arial" w:cs="Arial"/>
          <w:sz w:val="22"/>
          <w:szCs w:val="22"/>
          <w:lang w:val="es-ES"/>
        </w:rPr>
        <w:t>,</w:t>
      </w:r>
      <w:r w:rsidR="007B659D" w:rsidRPr="00A91358">
        <w:rPr>
          <w:rFonts w:ascii="Arial" w:hAnsi="Arial" w:cs="Arial"/>
          <w:sz w:val="22"/>
          <w:szCs w:val="22"/>
          <w:lang w:val="es-ES"/>
        </w:rPr>
        <w:t xml:space="preserve"> violencia de género</w:t>
      </w:r>
      <w:r w:rsidR="009D03CD" w:rsidRPr="00A91358">
        <w:rPr>
          <w:rFonts w:ascii="Arial" w:hAnsi="Arial" w:cs="Arial"/>
          <w:sz w:val="22"/>
          <w:szCs w:val="22"/>
          <w:lang w:val="es-ES"/>
        </w:rPr>
        <w:t xml:space="preserve">, violencia armada o temas </w:t>
      </w:r>
      <w:r w:rsidR="000908B7" w:rsidRPr="00A91358">
        <w:rPr>
          <w:rFonts w:ascii="Arial" w:hAnsi="Arial" w:cs="Arial"/>
          <w:sz w:val="22"/>
          <w:szCs w:val="22"/>
          <w:lang w:val="es-ES"/>
        </w:rPr>
        <w:t>delicados.</w:t>
      </w:r>
    </w:p>
    <w:p w14:paraId="12A57BE3"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Restricción:</w:t>
      </w:r>
      <w:r w:rsidRPr="00A91358">
        <w:rPr>
          <w:rFonts w:ascii="Arial" w:hAnsi="Arial" w:cs="Arial"/>
          <w:sz w:val="22"/>
          <w:szCs w:val="22"/>
          <w:lang w:val="es-ES"/>
        </w:rPr>
        <w:t xml:space="preserve"> PROHIBIDO usar grupos focales para estos temas</w:t>
      </w:r>
      <w:r w:rsidR="000908B7" w:rsidRPr="00A91358">
        <w:rPr>
          <w:rFonts w:ascii="Arial" w:hAnsi="Arial" w:cs="Arial"/>
          <w:sz w:val="22"/>
          <w:szCs w:val="22"/>
          <w:lang w:val="es-ES"/>
        </w:rPr>
        <w:t xml:space="preserve"> o entrevistas sin la debida privacidad</w:t>
      </w:r>
      <w:r w:rsidRPr="00A91358">
        <w:rPr>
          <w:rFonts w:ascii="Arial" w:hAnsi="Arial" w:cs="Arial"/>
          <w:sz w:val="22"/>
          <w:szCs w:val="22"/>
          <w:lang w:val="es-ES"/>
        </w:rPr>
        <w:t>. El riesgo de revictimización o delación es alto.</w:t>
      </w:r>
    </w:p>
    <w:p w14:paraId="718E607E" w14:textId="77777777" w:rsidR="004C113B" w:rsidRPr="00A91358" w:rsidRDefault="004C113B"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Asegurar</w:t>
      </w:r>
      <w:r w:rsidR="00CF7402" w:rsidRPr="00A91358">
        <w:rPr>
          <w:rFonts w:ascii="Arial" w:hAnsi="Arial" w:cs="Arial"/>
          <w:sz w:val="22"/>
          <w:szCs w:val="22"/>
          <w:lang w:val="es-ES"/>
        </w:rPr>
        <w:t xml:space="preserve"> la presencia de mujeres en el equipo de la </w:t>
      </w:r>
      <w:r w:rsidR="00EA4F61" w:rsidRPr="00A91358">
        <w:rPr>
          <w:rFonts w:ascii="Arial" w:hAnsi="Arial" w:cs="Arial"/>
          <w:sz w:val="22"/>
          <w:szCs w:val="22"/>
          <w:lang w:val="es-ES"/>
        </w:rPr>
        <w:t>filial</w:t>
      </w:r>
      <w:r w:rsidR="00CF7402" w:rsidRPr="00A91358">
        <w:rPr>
          <w:rFonts w:ascii="Arial" w:hAnsi="Arial" w:cs="Arial"/>
          <w:sz w:val="22"/>
          <w:szCs w:val="22"/>
          <w:lang w:val="es-ES"/>
        </w:rPr>
        <w:t xml:space="preserve"> que visita la comunidad.</w:t>
      </w:r>
    </w:p>
    <w:p w14:paraId="7E18C857" w14:textId="77777777" w:rsidR="00BE21C2" w:rsidRPr="00A91358" w:rsidRDefault="00BE21C2" w:rsidP="001A0998">
      <w:pPr>
        <w:numPr>
          <w:ilvl w:val="0"/>
          <w:numId w:val="10"/>
        </w:numPr>
        <w:jc w:val="both"/>
        <w:rPr>
          <w:rFonts w:ascii="Arial" w:hAnsi="Arial" w:cs="Arial"/>
          <w:sz w:val="22"/>
          <w:szCs w:val="22"/>
          <w:lang w:val="es-ES"/>
        </w:rPr>
      </w:pPr>
      <w:r w:rsidRPr="00A91358">
        <w:rPr>
          <w:rFonts w:ascii="Arial" w:hAnsi="Arial" w:cs="Arial"/>
          <w:b/>
          <w:bCs/>
          <w:sz w:val="22"/>
          <w:szCs w:val="22"/>
          <w:lang w:val="es-ES"/>
        </w:rPr>
        <w:t>Herramienta:</w:t>
      </w:r>
      <w:r w:rsidRPr="00A91358">
        <w:rPr>
          <w:rFonts w:ascii="Arial" w:hAnsi="Arial" w:cs="Arial"/>
          <w:sz w:val="22"/>
          <w:szCs w:val="22"/>
          <w:lang w:val="es-ES"/>
        </w:rPr>
        <w:t xml:space="preserve"> Mapeo de vulnerabilidades (dónde viven </w:t>
      </w:r>
      <w:r w:rsidR="00416950" w:rsidRPr="00A91358">
        <w:rPr>
          <w:rFonts w:ascii="Arial" w:hAnsi="Arial" w:cs="Arial"/>
          <w:sz w:val="22"/>
          <w:szCs w:val="22"/>
          <w:lang w:val="es-ES"/>
        </w:rPr>
        <w:t>las personas que ameritan los servicios de protección</w:t>
      </w:r>
      <w:r w:rsidRPr="00A91358">
        <w:rPr>
          <w:rFonts w:ascii="Arial" w:hAnsi="Arial" w:cs="Arial"/>
          <w:sz w:val="22"/>
          <w:szCs w:val="22"/>
          <w:lang w:val="es-ES"/>
        </w:rPr>
        <w:t>).</w:t>
      </w:r>
    </w:p>
    <w:p w14:paraId="17CABA81" w14:textId="77777777" w:rsidR="00A9127A" w:rsidRPr="00A91358" w:rsidRDefault="001A530B"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6.</w:t>
      </w:r>
      <w:r w:rsidR="00A9127A" w:rsidRPr="00A91358">
        <w:rPr>
          <w:rFonts w:ascii="Arial" w:hAnsi="Arial" w:cs="Arial"/>
          <w:b/>
          <w:bCs/>
          <w:color w:val="auto"/>
          <w:sz w:val="22"/>
          <w:szCs w:val="22"/>
          <w:lang w:val="es-ES"/>
        </w:rPr>
        <w:t xml:space="preserve"> Gestión de la presencia del liderazgo en espacios grupales</w:t>
      </w:r>
    </w:p>
    <w:p w14:paraId="576194F1" w14:textId="77777777" w:rsidR="00A9127A" w:rsidRPr="00A91358" w:rsidRDefault="00A9127A" w:rsidP="00A9127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59BD696" w14:textId="77777777" w:rsidR="00A9127A" w:rsidRPr="00A91358" w:rsidRDefault="00A9127A" w:rsidP="00A9127A">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56842E0E"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Los participantes responden brevemente o remiten sus respuestas al líder presente.</w:t>
      </w:r>
    </w:p>
    <w:p w14:paraId="27E7A8B4"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Solo hablan las mismas personas, generalmente el líder o su entorno cercano.</w:t>
      </w:r>
    </w:p>
    <w:p w14:paraId="7D3FBE27"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grupo muestra signos de incomodidad o evita ciertos temas cuando el líder está presente.</w:t>
      </w:r>
    </w:p>
    <w:p w14:paraId="116EEA49"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líder responde en nombre del grupo sin que se lo soliciten.</w:t>
      </w:r>
    </w:p>
    <w:p w14:paraId="671EBFC5" w14:textId="77777777" w:rsidR="00A9127A" w:rsidRPr="00A91358" w:rsidRDefault="00A9127A" w:rsidP="00A9127A">
      <w:pPr>
        <w:jc w:val="both"/>
        <w:rPr>
          <w:rFonts w:ascii="Arial" w:hAnsi="Arial" w:cs="Arial"/>
          <w:sz w:val="22"/>
          <w:szCs w:val="22"/>
          <w:lang w:val="es-ES"/>
        </w:rPr>
      </w:pPr>
      <w:r w:rsidRPr="00B61DE8">
        <w:rPr>
          <w:rFonts w:ascii="Arial" w:hAnsi="Arial" w:cs="Arial"/>
          <w:b/>
          <w:bCs/>
          <w:sz w:val="22"/>
          <w:szCs w:val="22"/>
          <w:lang w:val="es-ES"/>
        </w:rPr>
        <w:t>Estrategia de campo</w:t>
      </w:r>
      <w:r w:rsidRPr="00A91358">
        <w:rPr>
          <w:rFonts w:ascii="Arial" w:hAnsi="Arial" w:cs="Arial"/>
          <w:sz w:val="22"/>
          <w:szCs w:val="22"/>
          <w:lang w:val="es-ES"/>
        </w:rPr>
        <w:t>:</w:t>
      </w:r>
    </w:p>
    <w:p w14:paraId="21AFCCD3" w14:textId="37FE0C38"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lastRenderedPageBreak/>
        <w:t xml:space="preserve">Para </w:t>
      </w:r>
      <w:r w:rsidR="00381E1B">
        <w:rPr>
          <w:rFonts w:ascii="Arial" w:hAnsi="Arial" w:cs="Arial"/>
          <w:sz w:val="22"/>
          <w:szCs w:val="22"/>
          <w:lang w:val="es-ES"/>
        </w:rPr>
        <w:t>la</w:t>
      </w:r>
      <w:r w:rsidRPr="00A91358">
        <w:rPr>
          <w:rFonts w:ascii="Arial" w:hAnsi="Arial" w:cs="Arial"/>
          <w:sz w:val="22"/>
          <w:szCs w:val="22"/>
          <w:lang w:val="es-ES"/>
        </w:rPr>
        <w:t xml:space="preserve"> presentación del proyecto o diagnóstico general, la presencia del liderazgo es válida y recomendable.</w:t>
      </w:r>
    </w:p>
    <w:p w14:paraId="70516F79"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7F2E7754"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34A4D3D1" w14:textId="2968F3B8" w:rsidR="00A9127A" w:rsidRPr="00A91358" w:rsidRDefault="00A9127A" w:rsidP="00A9127A">
      <w:pPr>
        <w:jc w:val="both"/>
        <w:rPr>
          <w:rFonts w:ascii="Arial" w:hAnsi="Arial" w:cs="Arial"/>
          <w:sz w:val="22"/>
          <w:szCs w:val="22"/>
          <w:lang w:val="es-ES"/>
        </w:rPr>
      </w:pPr>
      <w:r w:rsidRPr="00B61DE8">
        <w:rPr>
          <w:rFonts w:ascii="Arial" w:hAnsi="Arial" w:cs="Arial"/>
          <w:b/>
          <w:bCs/>
          <w:sz w:val="22"/>
          <w:szCs w:val="22"/>
          <w:lang w:val="es-ES"/>
        </w:rPr>
        <w:t>Punto crítico:</w:t>
      </w:r>
      <w:r w:rsidRPr="00A91358">
        <w:rPr>
          <w:rFonts w:ascii="Arial" w:hAnsi="Arial" w:cs="Arial"/>
          <w:sz w:val="22"/>
          <w:szCs w:val="22"/>
          <w:lang w:val="es-ES"/>
        </w:rPr>
        <w:t xml:space="preserve"> El </w:t>
      </w:r>
      <w:r w:rsidR="005139CD">
        <w:rPr>
          <w:rFonts w:ascii="Arial" w:hAnsi="Arial" w:cs="Arial"/>
          <w:sz w:val="22"/>
          <w:szCs w:val="22"/>
          <w:lang w:val="es-ES"/>
        </w:rPr>
        <w:t>silencio</w:t>
      </w:r>
      <w:r w:rsidRPr="00A91358">
        <w:rPr>
          <w:rFonts w:ascii="Arial" w:hAnsi="Arial" w:cs="Arial"/>
          <w:sz w:val="22"/>
          <w:szCs w:val="22"/>
          <w:lang w:val="es-ES"/>
        </w:rPr>
        <w:t xml:space="preserve">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325ECDF8" w14:textId="77777777" w:rsidR="00A9127A" w:rsidRPr="00A91358" w:rsidRDefault="00A9127A" w:rsidP="00A9127A">
      <w:pPr>
        <w:jc w:val="both"/>
        <w:rPr>
          <w:rFonts w:ascii="Arial" w:hAnsi="Arial" w:cs="Arial"/>
          <w:sz w:val="22"/>
          <w:szCs w:val="22"/>
          <w:lang w:val="es-ES"/>
        </w:rPr>
      </w:pPr>
    </w:p>
    <w:p w14:paraId="58D844F8" w14:textId="77777777" w:rsidR="00F4313E"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7.</w:t>
      </w:r>
      <w:r w:rsidR="00F4313E" w:rsidRPr="00A91358">
        <w:rPr>
          <w:rFonts w:ascii="Arial" w:hAnsi="Arial" w:cs="Arial"/>
          <w:b/>
          <w:bCs/>
          <w:color w:val="auto"/>
          <w:sz w:val="22"/>
          <w:szCs w:val="22"/>
          <w:lang w:val="es-ES"/>
        </w:rPr>
        <w:t xml:space="preserve"> Apropiación y adaptación local de herramientas técnicas</w:t>
      </w:r>
    </w:p>
    <w:p w14:paraId="7BDAB45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104523B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Criterios de apropiación:</w:t>
      </w:r>
    </w:p>
    <w:p w14:paraId="47778FED"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Comprensión funcional:</w:t>
      </w:r>
      <w:r w:rsidRPr="00A91358">
        <w:rPr>
          <w:rFonts w:ascii="Arial" w:hAnsi="Arial" w:cs="Arial"/>
          <w:sz w:val="22"/>
          <w:szCs w:val="22"/>
          <w:lang w:val="es-ES"/>
        </w:rPr>
        <w:t xml:space="preserve"> Los participantes pueden explicar con sus propias palabras para qué sirve la herramienta y cómo se usa, sin recurrir a la terminología técnica del proyecto.</w:t>
      </w:r>
    </w:p>
    <w:p w14:paraId="50D94147"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Operación autónoma:</w:t>
      </w:r>
      <w:r w:rsidRPr="00A91358">
        <w:rPr>
          <w:rFonts w:ascii="Arial" w:hAnsi="Arial" w:cs="Arial"/>
          <w:sz w:val="22"/>
          <w:szCs w:val="22"/>
          <w:lang w:val="es-ES"/>
        </w:rPr>
        <w:t xml:space="preserve"> Al menos dos personas en la comunidad son capaces de operar la herramienta sin asistencia externa.</w:t>
      </w:r>
    </w:p>
    <w:p w14:paraId="39AA13E4"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Mantenimiento local:</w:t>
      </w:r>
      <w:r w:rsidRPr="00A91358">
        <w:rPr>
          <w:rFonts w:ascii="Arial" w:hAnsi="Arial" w:cs="Arial"/>
          <w:sz w:val="22"/>
          <w:szCs w:val="22"/>
          <w:lang w:val="es-ES"/>
        </w:rPr>
        <w:t xml:space="preserve"> La comunidad puede realizar el mantenimiento básico con los recursos y conocimientos disponibles localmente.</w:t>
      </w:r>
    </w:p>
    <w:p w14:paraId="4CC9D62A"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Pertinencia percibida:</w:t>
      </w:r>
      <w:r w:rsidRPr="00A91358">
        <w:rPr>
          <w:rFonts w:ascii="Arial" w:hAnsi="Arial" w:cs="Arial"/>
          <w:sz w:val="22"/>
          <w:szCs w:val="22"/>
          <w:lang w:val="es-ES"/>
        </w:rPr>
        <w:t xml:space="preserve"> La comunidad considera que la herramienta responde a un problema real y prioritario para ella, no solo a un requerimiento del proyecto.</w:t>
      </w:r>
    </w:p>
    <w:p w14:paraId="2732247F" w14:textId="77777777" w:rsidR="00FB19AA" w:rsidRDefault="00FB19AA" w:rsidP="00F4313E">
      <w:pPr>
        <w:jc w:val="both"/>
        <w:rPr>
          <w:rFonts w:ascii="Arial" w:hAnsi="Arial" w:cs="Arial"/>
          <w:b/>
          <w:bCs/>
          <w:sz w:val="22"/>
          <w:szCs w:val="22"/>
          <w:lang w:val="es-ES"/>
        </w:rPr>
      </w:pPr>
      <w:r>
        <w:rPr>
          <w:rFonts w:ascii="Arial" w:hAnsi="Arial" w:cs="Arial"/>
          <w:b/>
          <w:bCs/>
          <w:sz w:val="22"/>
          <w:szCs w:val="22"/>
          <w:lang w:val="es-ES"/>
        </w:rPr>
        <w:br w:type="page"/>
      </w:r>
    </w:p>
    <w:p w14:paraId="7629D5E8" w14:textId="00325D4E"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lastRenderedPageBreak/>
        <w:t xml:space="preserve">Protocolo de </w:t>
      </w:r>
      <w:proofErr w:type="spellStart"/>
      <w:r w:rsidRPr="00A91358">
        <w:rPr>
          <w:rFonts w:ascii="Arial" w:hAnsi="Arial" w:cs="Arial"/>
          <w:b/>
          <w:bCs/>
          <w:sz w:val="22"/>
          <w:szCs w:val="22"/>
          <w:lang w:val="es-ES"/>
        </w:rPr>
        <w:t>co-adaptación</w:t>
      </w:r>
      <w:proofErr w:type="spellEnd"/>
      <w:r w:rsidRPr="00A91358">
        <w:rPr>
          <w:rFonts w:ascii="Arial" w:hAnsi="Arial" w:cs="Arial"/>
          <w:b/>
          <w:bCs/>
          <w:sz w:val="22"/>
          <w:szCs w:val="22"/>
          <w:lang w:val="es-ES"/>
        </w:rPr>
        <w:t>:</w:t>
      </w:r>
    </w:p>
    <w:p w14:paraId="3E001E8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Antes de introducir cualquier herramienta técnica, presentarla en términos del problema concreto que resuelve, usando ejemplos y lenguaje locales.</w:t>
      </w:r>
    </w:p>
    <w:p w14:paraId="259F83E6"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Involucrar a miembros de la comunidad en la definición de cómo se usará en su contexto: qué ajustes requiere, quién la operará, dónde se resguardará y cómo se activará.</w:t>
      </w:r>
    </w:p>
    <w:p w14:paraId="7393CF2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Realizar al menos una práctica supervisada y una práctica autónoma antes de dar por transferida la herramienta.</w:t>
      </w:r>
    </w:p>
    <w:p w14:paraId="087E87F3" w14:textId="3D023A51" w:rsidR="00F4313E" w:rsidRDefault="00F4313E" w:rsidP="00F4313E">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Una herramienta técnica instalada pero no apropiada es un indicador </w:t>
      </w:r>
      <w:r w:rsidR="000D5D20">
        <w:rPr>
          <w:rFonts w:ascii="Arial" w:hAnsi="Arial" w:cs="Arial"/>
          <w:sz w:val="22"/>
          <w:szCs w:val="22"/>
          <w:lang w:val="es-ES"/>
        </w:rPr>
        <w:t>de</w:t>
      </w:r>
      <w:r w:rsidRPr="00A91358">
        <w:rPr>
          <w:rFonts w:ascii="Arial" w:hAnsi="Arial" w:cs="Arial"/>
          <w:sz w:val="22"/>
          <w:szCs w:val="22"/>
          <w:lang w:val="es-ES"/>
        </w:rPr>
        <w:t xml:space="preserve"> fracaso operativo real. El riesgo es mayor con sistemas complejos —como los SAT— que requieren coordinación entre múltiples actores, mantenimiento continuo y comprensión de cadenas de alerta diseñadas frecuentemente fuera del contexto local.</w:t>
      </w:r>
    </w:p>
    <w:p w14:paraId="79323018" w14:textId="77777777" w:rsidR="00976237" w:rsidRPr="00A91358" w:rsidRDefault="00E15F9C"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8</w:t>
      </w:r>
      <w:r w:rsidR="00976237" w:rsidRPr="00A91358">
        <w:rPr>
          <w:rFonts w:ascii="Arial" w:hAnsi="Arial" w:cs="Arial"/>
          <w:b/>
          <w:bCs/>
          <w:color w:val="auto"/>
          <w:sz w:val="22"/>
          <w:szCs w:val="22"/>
          <w:lang w:val="es-ES"/>
        </w:rPr>
        <w:t xml:space="preserve">. </w:t>
      </w:r>
      <w:r w:rsidR="00FD77C5" w:rsidRPr="00A91358">
        <w:rPr>
          <w:rFonts w:ascii="Arial" w:hAnsi="Arial" w:cs="Arial"/>
          <w:b/>
          <w:bCs/>
          <w:color w:val="auto"/>
          <w:sz w:val="22"/>
          <w:szCs w:val="22"/>
          <w:lang w:val="es-ES"/>
        </w:rPr>
        <w:t>Validación cultural</w:t>
      </w:r>
    </w:p>
    <w:p w14:paraId="156BF91D" w14:textId="77777777" w:rsidR="00FD77C5" w:rsidRPr="00A91358" w:rsidRDefault="00FD77C5"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E22D9" w:rsidRPr="00A91358">
        <w:rPr>
          <w:rFonts w:ascii="Arial" w:hAnsi="Arial" w:cs="Arial"/>
          <w:sz w:val="22"/>
          <w:szCs w:val="22"/>
          <w:lang w:val="es-ES"/>
        </w:rPr>
        <w:t>Entrevistar</w:t>
      </w:r>
      <w:r w:rsidR="00823E30" w:rsidRPr="00A91358">
        <w:rPr>
          <w:rFonts w:ascii="Arial" w:hAnsi="Arial" w:cs="Arial"/>
          <w:sz w:val="22"/>
          <w:szCs w:val="22"/>
          <w:lang w:val="es-ES"/>
        </w:rPr>
        <w:t xml:space="preserve"> </w:t>
      </w:r>
      <w:r w:rsidR="00E77745" w:rsidRPr="00A91358">
        <w:rPr>
          <w:rFonts w:ascii="Arial" w:hAnsi="Arial" w:cs="Arial"/>
          <w:sz w:val="22"/>
          <w:szCs w:val="22"/>
          <w:lang w:val="es-ES"/>
        </w:rPr>
        <w:t xml:space="preserve">a personas </w:t>
      </w:r>
      <w:r w:rsidR="00C17074" w:rsidRPr="00A91358">
        <w:rPr>
          <w:rFonts w:ascii="Arial" w:hAnsi="Arial" w:cs="Arial"/>
          <w:sz w:val="22"/>
          <w:szCs w:val="22"/>
          <w:lang w:val="es-ES"/>
        </w:rPr>
        <w:t xml:space="preserve">que habiten en </w:t>
      </w:r>
      <w:r w:rsidR="005C713C" w:rsidRPr="00A91358">
        <w:rPr>
          <w:rFonts w:ascii="Arial" w:hAnsi="Arial" w:cs="Arial"/>
          <w:sz w:val="22"/>
          <w:szCs w:val="22"/>
          <w:lang w:val="es-ES"/>
        </w:rPr>
        <w:t xml:space="preserve">distintos </w:t>
      </w:r>
      <w:r w:rsidR="001719AC" w:rsidRPr="00A91358">
        <w:rPr>
          <w:rFonts w:ascii="Arial" w:hAnsi="Arial" w:cs="Arial"/>
          <w:sz w:val="22"/>
          <w:szCs w:val="22"/>
          <w:lang w:val="es-ES"/>
        </w:rPr>
        <w:t>sectore</w:t>
      </w:r>
      <w:r w:rsidR="00C17074" w:rsidRPr="00A91358">
        <w:rPr>
          <w:rFonts w:ascii="Arial" w:hAnsi="Arial" w:cs="Arial"/>
          <w:sz w:val="22"/>
          <w:szCs w:val="22"/>
          <w:lang w:val="es-ES"/>
        </w:rPr>
        <w:t xml:space="preserve">s y que representen </w:t>
      </w:r>
      <w:r w:rsidR="00E40957" w:rsidRPr="00A91358">
        <w:rPr>
          <w:rFonts w:ascii="Arial" w:hAnsi="Arial" w:cs="Arial"/>
          <w:sz w:val="22"/>
          <w:szCs w:val="22"/>
          <w:lang w:val="es-ES"/>
        </w:rPr>
        <w:t>diversas</w:t>
      </w:r>
      <w:r w:rsidR="00C17074" w:rsidRPr="00A91358">
        <w:rPr>
          <w:rFonts w:ascii="Arial" w:hAnsi="Arial" w:cs="Arial"/>
          <w:sz w:val="22"/>
          <w:szCs w:val="22"/>
          <w:lang w:val="es-ES"/>
        </w:rPr>
        <w:t xml:space="preserve"> funciones económicas</w:t>
      </w:r>
      <w:r w:rsidR="00F12B71" w:rsidRPr="00A91358">
        <w:rPr>
          <w:rFonts w:ascii="Arial" w:hAnsi="Arial" w:cs="Arial"/>
          <w:sz w:val="22"/>
          <w:szCs w:val="22"/>
          <w:lang w:val="es-ES"/>
        </w:rPr>
        <w:t xml:space="preserve"> o profesionales</w:t>
      </w:r>
      <w:r w:rsidR="00A00E72" w:rsidRPr="00A91358">
        <w:rPr>
          <w:rFonts w:ascii="Arial" w:hAnsi="Arial" w:cs="Arial"/>
          <w:sz w:val="22"/>
          <w:szCs w:val="22"/>
          <w:lang w:val="es-ES"/>
        </w:rPr>
        <w:t xml:space="preserve">, </w:t>
      </w:r>
      <w:r w:rsidR="00D45E2B" w:rsidRPr="00A91358">
        <w:rPr>
          <w:rFonts w:ascii="Arial" w:hAnsi="Arial" w:cs="Arial"/>
          <w:sz w:val="22"/>
          <w:szCs w:val="22"/>
          <w:lang w:val="es-ES"/>
        </w:rPr>
        <w:t>que pertenezcan</w:t>
      </w:r>
      <w:r w:rsidR="00A800BE" w:rsidRPr="00A91358">
        <w:rPr>
          <w:rFonts w:ascii="Arial" w:hAnsi="Arial" w:cs="Arial"/>
          <w:sz w:val="22"/>
          <w:szCs w:val="22"/>
          <w:lang w:val="es-ES"/>
        </w:rPr>
        <w:t xml:space="preserve"> a</w:t>
      </w:r>
      <w:r w:rsidR="001719AC" w:rsidRPr="00A91358">
        <w:rPr>
          <w:rFonts w:ascii="Arial" w:hAnsi="Arial" w:cs="Arial"/>
          <w:sz w:val="22"/>
          <w:szCs w:val="22"/>
          <w:lang w:val="es-ES"/>
        </w:rPr>
        <w:t xml:space="preserve"> </w:t>
      </w:r>
      <w:r w:rsidR="00E40957" w:rsidRPr="00A91358">
        <w:rPr>
          <w:rFonts w:ascii="Arial" w:hAnsi="Arial" w:cs="Arial"/>
          <w:sz w:val="22"/>
          <w:szCs w:val="22"/>
          <w:lang w:val="es-ES"/>
        </w:rPr>
        <w:t xml:space="preserve">diferentes </w:t>
      </w:r>
      <w:r w:rsidR="005C713C" w:rsidRPr="00A91358">
        <w:rPr>
          <w:rFonts w:ascii="Arial" w:hAnsi="Arial" w:cs="Arial"/>
          <w:sz w:val="22"/>
          <w:szCs w:val="22"/>
          <w:lang w:val="es-ES"/>
        </w:rPr>
        <w:t>grupos de edad</w:t>
      </w:r>
      <w:r w:rsidR="00A800BE" w:rsidRPr="00A91358">
        <w:rPr>
          <w:rFonts w:ascii="Arial" w:hAnsi="Arial" w:cs="Arial"/>
          <w:sz w:val="22"/>
          <w:szCs w:val="22"/>
          <w:lang w:val="es-ES"/>
        </w:rPr>
        <w:t xml:space="preserve"> </w:t>
      </w:r>
      <w:r w:rsidR="00A00E72" w:rsidRPr="00A91358">
        <w:rPr>
          <w:rFonts w:ascii="Arial" w:hAnsi="Arial" w:cs="Arial"/>
          <w:sz w:val="22"/>
          <w:szCs w:val="22"/>
          <w:lang w:val="es-ES"/>
        </w:rPr>
        <w:t>tanto hombres como mujeres</w:t>
      </w:r>
      <w:r w:rsidR="00277A13" w:rsidRPr="00A91358">
        <w:rPr>
          <w:rFonts w:ascii="Arial" w:hAnsi="Arial" w:cs="Arial"/>
          <w:sz w:val="22"/>
          <w:szCs w:val="22"/>
          <w:lang w:val="es-ES"/>
        </w:rPr>
        <w:t>.</w:t>
      </w:r>
    </w:p>
    <w:p w14:paraId="6A4092B1" w14:textId="77777777" w:rsidR="00FD77C5" w:rsidRPr="00A91358" w:rsidRDefault="00FD661D"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090562" w:rsidRPr="00A91358">
        <w:rPr>
          <w:rFonts w:ascii="Arial" w:hAnsi="Arial" w:cs="Arial"/>
          <w:b/>
          <w:bCs/>
          <w:sz w:val="22"/>
          <w:szCs w:val="22"/>
          <w:lang w:val="es-ES"/>
        </w:rPr>
        <w:t>:</w:t>
      </w:r>
      <w:r w:rsidR="000B390E" w:rsidRPr="00A91358">
        <w:rPr>
          <w:rFonts w:ascii="Arial" w:hAnsi="Arial" w:cs="Arial"/>
          <w:b/>
          <w:bCs/>
          <w:sz w:val="22"/>
          <w:szCs w:val="22"/>
          <w:lang w:val="es-ES"/>
        </w:rPr>
        <w:t xml:space="preserve"> </w:t>
      </w:r>
      <w:r w:rsidR="000B390E" w:rsidRPr="00A91358">
        <w:rPr>
          <w:rFonts w:ascii="Arial" w:hAnsi="Arial" w:cs="Arial"/>
          <w:sz w:val="22"/>
          <w:szCs w:val="22"/>
          <w:lang w:val="es-ES"/>
        </w:rPr>
        <w:t xml:space="preserve">Anticipar conflictos con el objetivo </w:t>
      </w:r>
      <w:r w:rsidR="00F63EEE" w:rsidRPr="00A91358">
        <w:rPr>
          <w:rFonts w:ascii="Arial" w:hAnsi="Arial" w:cs="Arial"/>
          <w:sz w:val="22"/>
          <w:szCs w:val="22"/>
          <w:lang w:val="es-ES"/>
        </w:rPr>
        <w:t>de e</w:t>
      </w:r>
      <w:r w:rsidR="000B390E" w:rsidRPr="00A91358">
        <w:rPr>
          <w:rFonts w:ascii="Arial" w:hAnsi="Arial" w:cs="Arial"/>
          <w:sz w:val="22"/>
          <w:szCs w:val="22"/>
          <w:lang w:val="es-ES"/>
        </w:rPr>
        <w:t>vita</w:t>
      </w:r>
      <w:r w:rsidR="00F63EEE" w:rsidRPr="00A91358">
        <w:rPr>
          <w:rFonts w:ascii="Arial" w:hAnsi="Arial" w:cs="Arial"/>
          <w:sz w:val="22"/>
          <w:szCs w:val="22"/>
          <w:lang w:val="es-ES"/>
        </w:rPr>
        <w:t>r</w:t>
      </w:r>
      <w:r w:rsidR="000B390E" w:rsidRPr="00A91358">
        <w:rPr>
          <w:rFonts w:ascii="Arial" w:hAnsi="Arial" w:cs="Arial"/>
          <w:sz w:val="22"/>
          <w:szCs w:val="22"/>
          <w:lang w:val="es-ES"/>
        </w:rPr>
        <w:t xml:space="preserve"> que el proyecto </w:t>
      </w:r>
      <w:r w:rsidR="00F63EEE" w:rsidRPr="00A91358">
        <w:rPr>
          <w:rFonts w:ascii="Arial" w:hAnsi="Arial" w:cs="Arial"/>
          <w:sz w:val="22"/>
          <w:szCs w:val="22"/>
          <w:lang w:val="es-ES"/>
        </w:rPr>
        <w:t xml:space="preserve">o la iniciativa </w:t>
      </w:r>
      <w:r w:rsidR="000B390E" w:rsidRPr="00A91358">
        <w:rPr>
          <w:rFonts w:ascii="Arial" w:hAnsi="Arial" w:cs="Arial"/>
          <w:sz w:val="22"/>
          <w:szCs w:val="22"/>
          <w:lang w:val="es-ES"/>
        </w:rPr>
        <w:t>sea bloqueado por un malentendido cultural (ej. proponer reuniones en días sagrados o usar terminología de salud que choque con creencias espirituales).</w:t>
      </w:r>
      <w:r w:rsidR="00F63EEE" w:rsidRPr="00A91358">
        <w:rPr>
          <w:rFonts w:ascii="Arial" w:hAnsi="Arial" w:cs="Arial"/>
          <w:sz w:val="22"/>
          <w:szCs w:val="22"/>
          <w:lang w:val="es-ES"/>
        </w:rPr>
        <w:t xml:space="preserve"> La validación cultural es especialmente </w:t>
      </w:r>
      <w:r w:rsidR="00F27803" w:rsidRPr="00A91358">
        <w:rPr>
          <w:rFonts w:ascii="Arial" w:hAnsi="Arial" w:cs="Arial"/>
          <w:sz w:val="22"/>
          <w:szCs w:val="22"/>
          <w:lang w:val="es-ES"/>
        </w:rPr>
        <w:t>útil</w:t>
      </w:r>
      <w:r w:rsidR="00F63EEE" w:rsidRPr="00A91358">
        <w:rPr>
          <w:rFonts w:ascii="Arial" w:hAnsi="Arial" w:cs="Arial"/>
          <w:sz w:val="22"/>
          <w:szCs w:val="22"/>
          <w:lang w:val="es-ES"/>
        </w:rPr>
        <w:t xml:space="preserve"> en comunidades indígenas y en proyectos relacionados con SSR</w:t>
      </w:r>
      <w:r w:rsidR="00914889" w:rsidRPr="00A91358">
        <w:rPr>
          <w:rFonts w:ascii="Arial" w:hAnsi="Arial" w:cs="Arial"/>
          <w:sz w:val="22"/>
          <w:szCs w:val="22"/>
          <w:lang w:val="es-ES"/>
        </w:rPr>
        <w:t>.</w:t>
      </w:r>
    </w:p>
    <w:p w14:paraId="4A48833E" w14:textId="77777777" w:rsidR="0041280A"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9. </w:t>
      </w:r>
      <w:r w:rsidR="0041280A" w:rsidRPr="00A91358">
        <w:rPr>
          <w:rFonts w:ascii="Arial" w:hAnsi="Arial" w:cs="Arial"/>
          <w:b/>
          <w:bCs/>
          <w:color w:val="auto"/>
          <w:sz w:val="22"/>
          <w:szCs w:val="22"/>
          <w:lang w:val="es-ES"/>
        </w:rPr>
        <w:t>Protocolo de pausa o salida responsable de la comunidad</w:t>
      </w:r>
    </w:p>
    <w:p w14:paraId="5ADFAD6D"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520D0883"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Criterios para activar la evaluación:</w:t>
      </w:r>
    </w:p>
    <w:p w14:paraId="590C623B"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participación cae consistentemente por debajo del umbral mínimo acordado en la Fase 2 en dos o más actividades consecutivas, sin que las estrategias alternativas de convocatoria hayan producido mejora.</w:t>
      </w:r>
    </w:p>
    <w:p w14:paraId="4B2146B4"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El liderazgo comunitario retira su aval o adopta una postura de obstrucción activa hacia el proyecto.</w:t>
      </w:r>
    </w:p>
    <w:p w14:paraId="56A235FD"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Emergen condiciones de seguridad que comprometen la integridad del equipo o de los participantes.</w:t>
      </w:r>
    </w:p>
    <w:p w14:paraId="27FE1982"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comunidad manifiesta de forma explícita su desinterés o rechazo hacia el proyecto.</w:t>
      </w:r>
    </w:p>
    <w:p w14:paraId="5A254799"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Se identifican conflictos internos tan profundos que hacen inviable un trabajo neutral por parte de la filial.</w:t>
      </w:r>
    </w:p>
    <w:p w14:paraId="63389B56"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Opciones de respuesta:</w:t>
      </w:r>
    </w:p>
    <w:p w14:paraId="0DAC1B85" w14:textId="0BDED9EA"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lastRenderedPageBreak/>
        <w:t>Pausa temporal:</w:t>
      </w:r>
      <w:r w:rsidRPr="00A91358">
        <w:rPr>
          <w:rFonts w:ascii="Arial" w:hAnsi="Arial" w:cs="Arial"/>
          <w:sz w:val="22"/>
          <w:szCs w:val="22"/>
          <w:lang w:val="es-ES"/>
        </w:rPr>
        <w:t xml:space="preserve"> Si el problema es coyuntural —contexto político adverso, período de alta actividad comunitaria, conflicto transitorio— suspender las actividades por un período y establecer una fecha de reevaluación.</w:t>
      </w:r>
    </w:p>
    <w:p w14:paraId="1EA878A9"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Redirección:</w:t>
      </w:r>
      <w:r w:rsidRPr="00A91358">
        <w:rPr>
          <w:rFonts w:ascii="Arial" w:hAnsi="Arial" w:cs="Arial"/>
          <w:sz w:val="22"/>
          <w:szCs w:val="22"/>
          <w:lang w:val="es-ES"/>
        </w:rPr>
        <w:t xml:space="preserve"> Si el problema es de pertinencia, explorar si la intervención puede reorientarse dentro del mandato de la filial hacia lo que la comunidad efectivamente necesita.</w:t>
      </w:r>
    </w:p>
    <w:p w14:paraId="4029BFD7"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Cierre responsable:</w:t>
      </w:r>
      <w:r w:rsidRPr="00A91358">
        <w:rPr>
          <w:rFonts w:ascii="Arial" w:hAnsi="Arial" w:cs="Arial"/>
          <w:sz w:val="22"/>
          <w:szCs w:val="22"/>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1CB169C8"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0275CDB8" w14:textId="77777777" w:rsidR="003E06DC" w:rsidRPr="00A91358" w:rsidRDefault="000C1A45" w:rsidP="00C33B33">
      <w:pPr>
        <w:pStyle w:val="Ttulo1"/>
        <w:rPr>
          <w:rFonts w:ascii="Arial" w:hAnsi="Arial" w:cs="Arial"/>
          <w:b/>
          <w:bCs/>
          <w:color w:val="auto"/>
          <w:sz w:val="22"/>
          <w:szCs w:val="22"/>
          <w:lang w:val="es-ES"/>
        </w:rPr>
      </w:pPr>
      <w:r w:rsidRPr="00A91358">
        <w:rPr>
          <w:rFonts w:ascii="Arial" w:hAnsi="Arial" w:cs="Arial"/>
          <w:b/>
          <w:bCs/>
          <w:color w:val="auto"/>
          <w:sz w:val="22"/>
          <w:szCs w:val="22"/>
          <w:lang w:val="es-ES"/>
        </w:rPr>
        <w:t xml:space="preserve">FASE 4: CONSOLIDACIÓN </w:t>
      </w:r>
    </w:p>
    <w:p w14:paraId="7C61C0BD" w14:textId="77777777" w:rsidR="003E06DC" w:rsidRPr="00A91358" w:rsidRDefault="003E06DC"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Sistematizar los hallazgos para la toma de decisiones presupuestarias, técnicas y de seguridad de la organización.</w:t>
      </w:r>
    </w:p>
    <w:p w14:paraId="4D2C1C01" w14:textId="4F3E69E1" w:rsidR="003E06DC" w:rsidRPr="00A91358" w:rsidRDefault="00B41951"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3E06DC" w:rsidRPr="00A91358">
        <w:rPr>
          <w:rFonts w:ascii="Arial" w:hAnsi="Arial" w:cs="Arial"/>
          <w:b/>
          <w:bCs/>
          <w:color w:val="auto"/>
          <w:sz w:val="22"/>
          <w:szCs w:val="22"/>
          <w:lang w:val="es-ES"/>
        </w:rPr>
        <w:t xml:space="preserve">Síntesis y </w:t>
      </w:r>
      <w:r w:rsidR="00D53BCD" w:rsidRPr="00A91358">
        <w:rPr>
          <w:rFonts w:ascii="Arial" w:hAnsi="Arial" w:cs="Arial"/>
          <w:b/>
          <w:bCs/>
          <w:color w:val="auto"/>
          <w:sz w:val="22"/>
          <w:szCs w:val="22"/>
          <w:lang w:val="es-ES"/>
        </w:rPr>
        <w:t>triangulación de inteligencia</w:t>
      </w:r>
    </w:p>
    <w:p w14:paraId="303B412F" w14:textId="77777777" w:rsidR="003E06DC" w:rsidRPr="00A91358" w:rsidRDefault="003E06DC" w:rsidP="002F059F">
      <w:pPr>
        <w:jc w:val="both"/>
        <w:rPr>
          <w:rFonts w:ascii="Arial" w:hAnsi="Arial" w:cs="Arial"/>
          <w:sz w:val="22"/>
          <w:szCs w:val="22"/>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w:t>
      </w:r>
      <w:r w:rsidR="009C6E82" w:rsidRPr="00A91358">
        <w:rPr>
          <w:rFonts w:ascii="Arial" w:hAnsi="Arial" w:cs="Arial"/>
          <w:sz w:val="22"/>
          <w:szCs w:val="22"/>
          <w:lang w:val="es-ES"/>
        </w:rPr>
        <w:t>escribir el informe final de la aproximación</w:t>
      </w:r>
      <w:r w:rsidRPr="00A91358">
        <w:rPr>
          <w:rFonts w:ascii="Arial" w:hAnsi="Arial" w:cs="Arial"/>
          <w:sz w:val="22"/>
          <w:szCs w:val="22"/>
          <w:lang w:val="es-ES"/>
        </w:rPr>
        <w:t xml:space="preserve">, el equipo debe </w:t>
      </w:r>
      <w:r w:rsidR="00E0401A" w:rsidRPr="00A91358">
        <w:rPr>
          <w:rFonts w:ascii="Arial" w:hAnsi="Arial" w:cs="Arial"/>
          <w:sz w:val="22"/>
          <w:szCs w:val="22"/>
          <w:lang w:val="es-ES"/>
        </w:rPr>
        <w:t>triangular</w:t>
      </w:r>
      <w:r w:rsidRPr="00A91358">
        <w:rPr>
          <w:rFonts w:ascii="Arial" w:hAnsi="Arial" w:cs="Arial"/>
          <w:sz w:val="22"/>
          <w:szCs w:val="22"/>
          <w:lang w:val="es-ES"/>
        </w:rPr>
        <w:t xml:space="preserve"> la información </w:t>
      </w:r>
      <w:r w:rsidR="003D52F8" w:rsidRPr="00A91358">
        <w:rPr>
          <w:rFonts w:ascii="Arial" w:hAnsi="Arial" w:cs="Arial"/>
          <w:sz w:val="22"/>
          <w:szCs w:val="22"/>
          <w:lang w:val="es-ES"/>
        </w:rPr>
        <w:t>obtenida</w:t>
      </w:r>
      <w:r w:rsidRPr="00A91358">
        <w:rPr>
          <w:rFonts w:ascii="Arial" w:hAnsi="Arial" w:cs="Arial"/>
          <w:sz w:val="22"/>
          <w:szCs w:val="22"/>
          <w:lang w:val="es-ES"/>
        </w:rPr>
        <w:t xml:space="preserve"> </w:t>
      </w:r>
      <w:r w:rsidR="009C6E82" w:rsidRPr="00A91358">
        <w:rPr>
          <w:rFonts w:ascii="Arial" w:hAnsi="Arial" w:cs="Arial"/>
          <w:sz w:val="22"/>
          <w:szCs w:val="22"/>
          <w:lang w:val="es-ES"/>
        </w:rPr>
        <w:t>con el fin de</w:t>
      </w:r>
      <w:r w:rsidR="004C113B" w:rsidRPr="00A91358">
        <w:rPr>
          <w:rFonts w:ascii="Arial" w:hAnsi="Arial" w:cs="Arial"/>
          <w:sz w:val="22"/>
          <w:szCs w:val="22"/>
          <w:lang w:val="es-ES"/>
        </w:rPr>
        <w:t xml:space="preserve"> asegurar</w:t>
      </w:r>
      <w:r w:rsidRPr="00A91358">
        <w:rPr>
          <w:rFonts w:ascii="Arial" w:hAnsi="Arial" w:cs="Arial"/>
          <w:sz w:val="22"/>
          <w:szCs w:val="22"/>
          <w:lang w:val="es-ES"/>
        </w:rPr>
        <w:t xml:space="preserve"> que cada hallazgo esté validado por al menos 3 fuentes.</w:t>
      </w:r>
      <w:r w:rsidR="002F059F" w:rsidRPr="00A91358">
        <w:rPr>
          <w:rFonts w:ascii="Arial" w:hAnsi="Arial" w:cs="Arial"/>
          <w:sz w:val="22"/>
          <w:szCs w:val="22"/>
          <w:lang w:val="es-ES"/>
        </w:rPr>
        <w:t xml:space="preserve"> </w:t>
      </w:r>
      <w:r w:rsidR="002F059F" w:rsidRPr="00A91358">
        <w:rPr>
          <w:rFonts w:ascii="Arial" w:hAnsi="Arial" w:cs="Arial"/>
          <w:sz w:val="22"/>
          <w:szCs w:val="22"/>
        </w:rPr>
        <w:t>Cuando existe contradicción entre estas fuentes, el informe debe documentarla explícitamente sin pretender resolverla a favor de una de las fuentes.</w:t>
      </w:r>
    </w:p>
    <w:p w14:paraId="6C407459" w14:textId="07909845" w:rsidR="003E06DC"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t>Lenguaje:</w:t>
      </w:r>
      <w:r w:rsidRPr="00A91358">
        <w:rPr>
          <w:rFonts w:ascii="Arial" w:hAnsi="Arial" w:cs="Arial"/>
          <w:sz w:val="22"/>
          <w:szCs w:val="22"/>
          <w:lang w:val="es-ES"/>
        </w:rPr>
        <w:t xml:space="preserve"> </w:t>
      </w:r>
      <w:r w:rsidR="007175FA">
        <w:rPr>
          <w:rFonts w:ascii="Arial" w:hAnsi="Arial" w:cs="Arial"/>
          <w:sz w:val="22"/>
          <w:szCs w:val="22"/>
          <w:lang w:val="es-ES"/>
        </w:rPr>
        <w:t>T</w:t>
      </w:r>
      <w:r w:rsidR="001012B3" w:rsidRPr="00A91358">
        <w:rPr>
          <w:rFonts w:ascii="Arial" w:hAnsi="Arial" w:cs="Arial"/>
          <w:sz w:val="22"/>
          <w:szCs w:val="22"/>
          <w:lang w:val="es-ES"/>
        </w:rPr>
        <w:t xml:space="preserve">ransformar los hallazgos en afirmaciones positivas y </w:t>
      </w:r>
      <w:r w:rsidR="00E02BB1" w:rsidRPr="00A91358">
        <w:rPr>
          <w:rFonts w:ascii="Arial" w:hAnsi="Arial" w:cs="Arial"/>
          <w:sz w:val="22"/>
          <w:szCs w:val="22"/>
          <w:lang w:val="es-ES"/>
        </w:rPr>
        <w:t>acciones en concreto</w:t>
      </w:r>
      <w:r w:rsidR="001012B3" w:rsidRPr="00A91358">
        <w:rPr>
          <w:rFonts w:ascii="Arial" w:hAnsi="Arial" w:cs="Arial"/>
          <w:sz w:val="22"/>
          <w:szCs w:val="22"/>
          <w:lang w:val="es-ES"/>
        </w:rPr>
        <w:t xml:space="preserve">. En lugar de limitarse a describir carencias, las conclusiones deben </w:t>
      </w:r>
      <w:r w:rsidR="00F57903" w:rsidRPr="00A91358">
        <w:rPr>
          <w:rFonts w:ascii="Arial" w:hAnsi="Arial" w:cs="Arial"/>
          <w:sz w:val="22"/>
          <w:szCs w:val="22"/>
          <w:lang w:val="es-ES"/>
        </w:rPr>
        <w:t>establecer</w:t>
      </w:r>
      <w:r w:rsidR="00636F76" w:rsidRPr="00A91358">
        <w:rPr>
          <w:rFonts w:ascii="Arial" w:hAnsi="Arial" w:cs="Arial"/>
          <w:sz w:val="22"/>
          <w:szCs w:val="22"/>
          <w:lang w:val="es-ES"/>
        </w:rPr>
        <w:t xml:space="preserve"> vínculos positivos entre</w:t>
      </w:r>
      <w:r w:rsidR="001012B3" w:rsidRPr="00A91358">
        <w:rPr>
          <w:rFonts w:ascii="Arial" w:hAnsi="Arial" w:cs="Arial"/>
          <w:sz w:val="22"/>
          <w:szCs w:val="22"/>
          <w:lang w:val="es-ES"/>
        </w:rPr>
        <w:t xml:space="preserve"> los problemas </w:t>
      </w:r>
      <w:r w:rsidR="00636F76" w:rsidRPr="00A91358">
        <w:rPr>
          <w:rFonts w:ascii="Arial" w:hAnsi="Arial" w:cs="Arial"/>
          <w:sz w:val="22"/>
          <w:szCs w:val="22"/>
          <w:lang w:val="es-ES"/>
        </w:rPr>
        <w:t>detectados y los</w:t>
      </w:r>
      <w:r w:rsidR="001012B3" w:rsidRPr="00A91358">
        <w:rPr>
          <w:rFonts w:ascii="Arial" w:hAnsi="Arial" w:cs="Arial"/>
          <w:sz w:val="22"/>
          <w:szCs w:val="22"/>
          <w:lang w:val="es-ES"/>
        </w:rPr>
        <w:t xml:space="preserve"> recursos potenciales, rescatando siempre las ideas originales de la comunidad para que esta se reconozca en el informe. Por ejemplo, en lugar de concluir que 'la comunidad </w:t>
      </w:r>
      <w:r w:rsidR="00636F76" w:rsidRPr="00A91358">
        <w:rPr>
          <w:rFonts w:ascii="Arial" w:hAnsi="Arial" w:cs="Arial"/>
          <w:sz w:val="22"/>
          <w:szCs w:val="22"/>
          <w:lang w:val="es-ES"/>
        </w:rPr>
        <w:t>carece de</w:t>
      </w:r>
      <w:r w:rsidR="001012B3" w:rsidRPr="00A91358">
        <w:rPr>
          <w:rFonts w:ascii="Arial" w:hAnsi="Arial" w:cs="Arial"/>
          <w:sz w:val="22"/>
          <w:szCs w:val="22"/>
          <w:lang w:val="es-ES"/>
        </w:rPr>
        <w:t xml:space="preserve"> liderazgo en </w:t>
      </w:r>
      <w:r w:rsidR="00636F76" w:rsidRPr="00A91358">
        <w:rPr>
          <w:rFonts w:ascii="Arial" w:hAnsi="Arial" w:cs="Arial"/>
          <w:sz w:val="22"/>
          <w:szCs w:val="22"/>
          <w:lang w:val="es-ES"/>
        </w:rPr>
        <w:t xml:space="preserve">el área de </w:t>
      </w:r>
      <w:r w:rsidR="001012B3" w:rsidRPr="00A91358">
        <w:rPr>
          <w:rFonts w:ascii="Arial" w:hAnsi="Arial" w:cs="Arial"/>
          <w:sz w:val="22"/>
          <w:szCs w:val="22"/>
          <w:lang w:val="es-ES"/>
        </w:rPr>
        <w:t>salud', el informe debe</w:t>
      </w:r>
      <w:r w:rsidR="00230658" w:rsidRPr="00A91358">
        <w:rPr>
          <w:rFonts w:ascii="Arial" w:hAnsi="Arial" w:cs="Arial"/>
          <w:sz w:val="22"/>
          <w:szCs w:val="22"/>
          <w:lang w:val="es-ES"/>
        </w:rPr>
        <w:t xml:space="preserve"> afirmar que</w:t>
      </w:r>
      <w:r w:rsidR="001012B3" w:rsidRPr="00A91358">
        <w:rPr>
          <w:rFonts w:ascii="Arial" w:hAnsi="Arial" w:cs="Arial"/>
          <w:sz w:val="22"/>
          <w:szCs w:val="22"/>
          <w:lang w:val="es-ES"/>
        </w:rPr>
        <w:t xml:space="preserve"> 'Existe una </w:t>
      </w:r>
      <w:r w:rsidR="00C44CF1" w:rsidRPr="00A91358">
        <w:rPr>
          <w:rFonts w:ascii="Arial" w:hAnsi="Arial" w:cs="Arial"/>
          <w:sz w:val="22"/>
          <w:szCs w:val="22"/>
          <w:lang w:val="es-ES"/>
        </w:rPr>
        <w:t xml:space="preserve">valiosa </w:t>
      </w:r>
      <w:r w:rsidR="001012B3" w:rsidRPr="00A91358">
        <w:rPr>
          <w:rFonts w:ascii="Arial" w:hAnsi="Arial" w:cs="Arial"/>
          <w:sz w:val="22"/>
          <w:szCs w:val="22"/>
          <w:lang w:val="es-ES"/>
        </w:rPr>
        <w:t>oportunidad para fortalecer al comité local de salud y conectarlo con el ambulatorio más cercano'.</w:t>
      </w:r>
    </w:p>
    <w:p w14:paraId="7FBC7716" w14:textId="77777777" w:rsidR="004F5C82"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t>Punto</w:t>
      </w:r>
      <w:r w:rsidR="00C33B33" w:rsidRPr="00A91358">
        <w:rPr>
          <w:rFonts w:ascii="Arial" w:hAnsi="Arial" w:cs="Arial"/>
          <w:b/>
          <w:bCs/>
          <w:sz w:val="22"/>
          <w:szCs w:val="22"/>
          <w:lang w:val="es-ES"/>
        </w:rPr>
        <w:t>s</w:t>
      </w:r>
      <w:r w:rsidRPr="00A91358">
        <w:rPr>
          <w:rFonts w:ascii="Arial" w:hAnsi="Arial" w:cs="Arial"/>
          <w:b/>
          <w:bCs/>
          <w:sz w:val="22"/>
          <w:szCs w:val="22"/>
          <w:lang w:val="es-ES"/>
        </w:rPr>
        <w:t xml:space="preserve"> </w:t>
      </w:r>
      <w:r w:rsidR="00D53BCD" w:rsidRPr="00A91358">
        <w:rPr>
          <w:rFonts w:ascii="Arial" w:hAnsi="Arial" w:cs="Arial"/>
          <w:b/>
          <w:bCs/>
          <w:sz w:val="22"/>
          <w:szCs w:val="22"/>
          <w:lang w:val="es-ES"/>
        </w:rPr>
        <w:t>crítico</w:t>
      </w:r>
      <w:r w:rsidR="00C33B33" w:rsidRPr="00A91358">
        <w:rPr>
          <w:rFonts w:ascii="Arial" w:hAnsi="Arial" w:cs="Arial"/>
          <w:b/>
          <w:bCs/>
          <w:sz w:val="22"/>
          <w:szCs w:val="22"/>
          <w:lang w:val="es-ES"/>
        </w:rPr>
        <w:t>s</w:t>
      </w:r>
      <w:r w:rsidRPr="00A91358">
        <w:rPr>
          <w:rFonts w:ascii="Arial" w:hAnsi="Arial" w:cs="Arial"/>
          <w:b/>
          <w:bCs/>
          <w:sz w:val="22"/>
          <w:szCs w:val="22"/>
          <w:lang w:val="es-ES"/>
        </w:rPr>
        <w:t>:</w:t>
      </w:r>
      <w:r w:rsidRPr="00A91358">
        <w:rPr>
          <w:rFonts w:ascii="Arial" w:hAnsi="Arial" w:cs="Arial"/>
          <w:sz w:val="22"/>
          <w:szCs w:val="22"/>
          <w:lang w:val="es-ES"/>
        </w:rPr>
        <w:t xml:space="preserve"> </w:t>
      </w:r>
    </w:p>
    <w:p w14:paraId="7C317176" w14:textId="77777777" w:rsidR="004F5C82" w:rsidRPr="00A91358" w:rsidRDefault="003E06DC"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 xml:space="preserve">Las conclusiones deben reflejar las prioridades de la comunidad, no los deseos de la </w:t>
      </w:r>
      <w:r w:rsidR="00DA6ECF" w:rsidRPr="00A91358">
        <w:rPr>
          <w:rFonts w:ascii="Arial" w:hAnsi="Arial" w:cs="Arial"/>
          <w:sz w:val="22"/>
          <w:szCs w:val="22"/>
          <w:lang w:val="es-ES"/>
        </w:rPr>
        <w:t>CRV</w:t>
      </w:r>
      <w:r w:rsidRPr="00A91358">
        <w:rPr>
          <w:rFonts w:ascii="Arial" w:hAnsi="Arial" w:cs="Arial"/>
          <w:sz w:val="22"/>
          <w:szCs w:val="22"/>
          <w:lang w:val="es-ES"/>
        </w:rPr>
        <w:t xml:space="preserve"> o el donante.</w:t>
      </w:r>
      <w:r w:rsidR="004F5C82" w:rsidRPr="00A91358">
        <w:rPr>
          <w:rFonts w:ascii="Arial" w:hAnsi="Arial" w:cs="Arial"/>
          <w:sz w:val="22"/>
          <w:szCs w:val="22"/>
          <w:lang w:val="es-ES"/>
        </w:rPr>
        <w:t xml:space="preserve"> </w:t>
      </w:r>
    </w:p>
    <w:p w14:paraId="0FDAC06B" w14:textId="77777777" w:rsidR="00661F9B" w:rsidRPr="00A91358" w:rsidRDefault="00661F9B"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Si los "interesados" no ven reflejada su voz</w:t>
      </w:r>
      <w:r w:rsidR="006D3F41" w:rsidRPr="00A91358">
        <w:rPr>
          <w:rFonts w:ascii="Arial" w:hAnsi="Arial" w:cs="Arial"/>
          <w:sz w:val="22"/>
          <w:szCs w:val="22"/>
          <w:lang w:val="es-ES"/>
        </w:rPr>
        <w:t>, se incrementa</w:t>
      </w:r>
      <w:r w:rsidRPr="00A91358">
        <w:rPr>
          <w:rFonts w:ascii="Arial" w:hAnsi="Arial" w:cs="Arial"/>
          <w:sz w:val="22"/>
          <w:szCs w:val="22"/>
          <w:lang w:val="es-ES"/>
        </w:rPr>
        <w:t xml:space="preserve"> el riesgo de expulsión o</w:t>
      </w:r>
      <w:r w:rsidR="006E2827" w:rsidRPr="00A91358">
        <w:rPr>
          <w:rFonts w:ascii="Arial" w:hAnsi="Arial" w:cs="Arial"/>
          <w:sz w:val="22"/>
          <w:szCs w:val="22"/>
          <w:lang w:val="es-ES"/>
        </w:rPr>
        <w:t xml:space="preserve"> desinterés por la iniciativa.</w:t>
      </w:r>
    </w:p>
    <w:p w14:paraId="561488C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La CRV clasifica los problemas detectados en la comunidad según su mandato y capacidad de acción.</w:t>
      </w:r>
      <w:r w:rsidRPr="00A91358">
        <w:rPr>
          <w:rFonts w:ascii="Arial" w:hAnsi="Arial" w:cs="Arial"/>
          <w:b/>
          <w:bCs/>
          <w:sz w:val="22"/>
          <w:szCs w:val="22"/>
          <w:lang w:val="es-ES"/>
        </w:rPr>
        <w:t xml:space="preserve"> </w:t>
      </w:r>
    </w:p>
    <w:p w14:paraId="6CD05E8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Se</w:t>
      </w:r>
      <w:r w:rsidR="00E35A15" w:rsidRPr="00A91358">
        <w:rPr>
          <w:rFonts w:ascii="Arial" w:hAnsi="Arial" w:cs="Arial"/>
          <w:sz w:val="22"/>
          <w:szCs w:val="22"/>
          <w:lang w:val="es-ES"/>
        </w:rPr>
        <w:t xml:space="preserve"> informa sobre la v</w:t>
      </w:r>
      <w:r w:rsidRPr="00A91358">
        <w:rPr>
          <w:rFonts w:ascii="Arial" w:hAnsi="Arial" w:cs="Arial"/>
          <w:sz w:val="22"/>
          <w:szCs w:val="22"/>
          <w:lang w:val="es-ES"/>
        </w:rPr>
        <w:t xml:space="preserve">iabilidad </w:t>
      </w:r>
      <w:r w:rsidR="00E35A15" w:rsidRPr="00A91358">
        <w:rPr>
          <w:rFonts w:ascii="Arial" w:hAnsi="Arial" w:cs="Arial"/>
          <w:sz w:val="22"/>
          <w:szCs w:val="22"/>
          <w:lang w:val="es-ES"/>
        </w:rPr>
        <w:t>l</w:t>
      </w:r>
      <w:r w:rsidRPr="00A91358">
        <w:rPr>
          <w:rFonts w:ascii="Arial" w:hAnsi="Arial" w:cs="Arial"/>
          <w:sz w:val="22"/>
          <w:szCs w:val="22"/>
          <w:lang w:val="es-ES"/>
        </w:rPr>
        <w:t>ogística: Horarios seguros y rutas de acceso basadas en la vulnerabilidad mapeada en la Fase 3.</w:t>
      </w:r>
    </w:p>
    <w:p w14:paraId="10C78D9B" w14:textId="77777777" w:rsidR="003E06DC" w:rsidRPr="00A91358" w:rsidRDefault="00E35A15"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lastRenderedPageBreak/>
        <w:t>Se especifica qué voluntarios o especialistas se requieren para el trabajo en la comunidad (Ej. especialistas en agua para rehabilitar el pozo).</w:t>
      </w:r>
    </w:p>
    <w:p w14:paraId="52903312" w14:textId="77777777" w:rsidR="00534B24" w:rsidRPr="00A91358" w:rsidRDefault="000402C0" w:rsidP="000402C0">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2.</w:t>
      </w:r>
      <w:r w:rsidR="00534B24" w:rsidRPr="00A91358">
        <w:rPr>
          <w:rFonts w:ascii="Arial" w:hAnsi="Arial" w:cs="Arial"/>
          <w:b/>
          <w:bCs/>
          <w:color w:val="auto"/>
          <w:sz w:val="22"/>
          <w:szCs w:val="22"/>
          <w:lang w:val="es-ES"/>
        </w:rPr>
        <w:t xml:space="preserve"> Gestión de la tensión entre el mandato del donante y la realidad comunitaria</w:t>
      </w:r>
    </w:p>
    <w:p w14:paraId="0104297C"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17B83BC3"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Marco para documentar la discrepancia:</w:t>
      </w:r>
      <w:r w:rsidRPr="00A91358">
        <w:rPr>
          <w:rFonts w:ascii="Arial" w:hAnsi="Arial" w:cs="Arial"/>
          <w:sz w:val="22"/>
          <w:szCs w:val="22"/>
          <w:lang w:val="es-ES"/>
        </w:rPr>
        <w:t xml:space="preserve"> Cuando el proyecto exige desarrollar el componente "X" pero la comunidad requiere el componente "Y", el informe de campo debe registrar:</w:t>
      </w:r>
    </w:p>
    <w:p w14:paraId="11D966C9"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"X" según el marco lógico del proyecto.</w:t>
      </w:r>
    </w:p>
    <w:p w14:paraId="5C48DBD0"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"Y" según los hallazgos en terreno, con evidencia de al menos tres fuentes (conforme a la triangulación de la Fase 4).</w:t>
      </w:r>
    </w:p>
    <w:p w14:paraId="722591E4"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Impacto de implementar "X" sin atender "Y": qué riesgos o limitaciones genera para la comunidad.</w:t>
      </w:r>
    </w:p>
    <w:p w14:paraId="265AB963"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Propuesta de ajuste: cómo podría modificarse la actividad o el indicador para atender ambas necesidades sin comprometer el mandato del donante.</w:t>
      </w:r>
    </w:p>
    <w:p w14:paraId="0186D1A0"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Estrategias de negociación con el donante:</w:t>
      </w:r>
    </w:p>
    <w:p w14:paraId="2C24A59E"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Presentar los hallazgos en terreno como evidencia técnica, no como desviación del plan: el ajuste se fundamenta en la calidad del diagnóstico, no en una falla de implementación.</w:t>
      </w:r>
    </w:p>
    <w:p w14:paraId="14F2649C"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Proponer modificaciones acotadas: cambios en la forma de implementar una actividad —sin alterar sus objetivos generales— reducen la resistencia del donante.</w:t>
      </w:r>
    </w:p>
    <w:p w14:paraId="320A7B38"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Documentar los recursos alternativos gestionados para atender "Y" fuera del presupuesto del proyecto, como evidencia del compromiso institucional con la comunidad.</w:t>
      </w:r>
    </w:p>
    <w:p w14:paraId="5725DA90"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Si el donante es inflexible, registrar en el informe interno la discrepancia y las acciones tomadas para mitigar su impacto.</w:t>
      </w:r>
    </w:p>
    <w:p w14:paraId="623EA5E2"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Los proyectos de GRD son sui géneris: no es posible anticipar con precisión qué se encontrará en terreno. Un marco lógico muy rígido puede llevar a implementaciones que cumplen los indicadores </w:t>
      </w:r>
      <w:proofErr w:type="gramStart"/>
      <w:r w:rsidRPr="00A91358">
        <w:rPr>
          <w:rFonts w:ascii="Arial" w:hAnsi="Arial" w:cs="Arial"/>
          <w:sz w:val="22"/>
          <w:szCs w:val="22"/>
          <w:lang w:val="es-ES"/>
        </w:rPr>
        <w:t>formales</w:t>
      </w:r>
      <w:proofErr w:type="gramEnd"/>
      <w:r w:rsidRPr="00A91358">
        <w:rPr>
          <w:rFonts w:ascii="Arial" w:hAnsi="Arial" w:cs="Arial"/>
          <w:sz w:val="22"/>
          <w:szCs w:val="22"/>
          <w:lang w:val="es-ES"/>
        </w:rPr>
        <w:t xml:space="preserve"> pero no generan impacto real. La documentación sistemática de estas brechas es también un insumo para mejorar el diseño de proyectos futuros.</w:t>
      </w:r>
    </w:p>
    <w:p w14:paraId="186EAFE9"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6BEE60D0" w14:textId="62299416" w:rsidR="00426E8A" w:rsidRPr="00A91358" w:rsidRDefault="00426E8A" w:rsidP="00426E8A">
      <w:pPr>
        <w:jc w:val="right"/>
        <w:rPr>
          <w:rFonts w:ascii="Arial" w:hAnsi="Arial" w:cs="Arial"/>
          <w:i/>
          <w:iCs/>
          <w:sz w:val="22"/>
          <w:szCs w:val="22"/>
          <w:lang w:val="es-ES"/>
        </w:rPr>
      </w:pPr>
      <w:r w:rsidRPr="00A91358">
        <w:rPr>
          <w:rFonts w:ascii="Arial" w:hAnsi="Arial" w:cs="Arial"/>
          <w:i/>
          <w:iCs/>
          <w:sz w:val="22"/>
          <w:szCs w:val="22"/>
          <w:lang w:val="es-ES"/>
        </w:rPr>
        <w:lastRenderedPageBreak/>
        <w:t xml:space="preserve">Hoja de Ruta elaborada por el equipo de PMER </w:t>
      </w:r>
      <w:r w:rsidR="001D0D78">
        <w:rPr>
          <w:rFonts w:ascii="Arial" w:hAnsi="Arial" w:cs="Arial"/>
          <w:i/>
          <w:iCs/>
          <w:sz w:val="22"/>
          <w:szCs w:val="22"/>
          <w:lang w:val="es-ES"/>
        </w:rPr>
        <w:t xml:space="preserve">con el apoyo y guía del área de Gestión del Riesgo de Desastre </w:t>
      </w:r>
      <w:r w:rsidRPr="00A91358">
        <w:rPr>
          <w:rFonts w:ascii="Arial" w:hAnsi="Arial" w:cs="Arial"/>
          <w:i/>
          <w:iCs/>
          <w:sz w:val="22"/>
          <w:szCs w:val="22"/>
          <w:lang w:val="es-ES"/>
        </w:rPr>
        <w:t>en 2026</w:t>
      </w:r>
    </w:p>
    <w:sectPr w:rsidR="00426E8A" w:rsidRPr="00A91358"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56A8" w14:textId="77777777" w:rsidR="002F4CCC" w:rsidRDefault="002F4CCC" w:rsidP="007A19E9">
      <w:pPr>
        <w:spacing w:after="0" w:line="240" w:lineRule="auto"/>
      </w:pPr>
      <w:r>
        <w:separator/>
      </w:r>
    </w:p>
  </w:endnote>
  <w:endnote w:type="continuationSeparator" w:id="0">
    <w:p w14:paraId="25460060" w14:textId="77777777" w:rsidR="002F4CCC" w:rsidRDefault="002F4CCC"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Content>
      <w:p w14:paraId="3B30BDF3" w14:textId="77777777"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57F3EE8A"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052C5" w14:textId="77777777" w:rsidR="002F4CCC" w:rsidRDefault="002F4CCC" w:rsidP="007A19E9">
      <w:pPr>
        <w:spacing w:after="0" w:line="240" w:lineRule="auto"/>
      </w:pPr>
      <w:r>
        <w:separator/>
      </w:r>
    </w:p>
  </w:footnote>
  <w:footnote w:type="continuationSeparator" w:id="0">
    <w:p w14:paraId="31248DEF" w14:textId="77777777" w:rsidR="002F4CCC" w:rsidRDefault="002F4CCC"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02C0"/>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0D09"/>
    <w:rsid w:val="000A12D9"/>
    <w:rsid w:val="000A2AFD"/>
    <w:rsid w:val="000A56A2"/>
    <w:rsid w:val="000A7E57"/>
    <w:rsid w:val="000B0185"/>
    <w:rsid w:val="000B1E39"/>
    <w:rsid w:val="000B31C7"/>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D5D20"/>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6E2"/>
    <w:rsid w:val="0016682C"/>
    <w:rsid w:val="00170523"/>
    <w:rsid w:val="00171418"/>
    <w:rsid w:val="001719AC"/>
    <w:rsid w:val="00171A69"/>
    <w:rsid w:val="00171CBC"/>
    <w:rsid w:val="001739B7"/>
    <w:rsid w:val="001739D0"/>
    <w:rsid w:val="001823A7"/>
    <w:rsid w:val="00183624"/>
    <w:rsid w:val="0018562B"/>
    <w:rsid w:val="00186BD9"/>
    <w:rsid w:val="00192E94"/>
    <w:rsid w:val="00194501"/>
    <w:rsid w:val="00194F36"/>
    <w:rsid w:val="001A0693"/>
    <w:rsid w:val="001A0998"/>
    <w:rsid w:val="001A2255"/>
    <w:rsid w:val="001A530B"/>
    <w:rsid w:val="001B1270"/>
    <w:rsid w:val="001C1278"/>
    <w:rsid w:val="001C30DC"/>
    <w:rsid w:val="001C35C2"/>
    <w:rsid w:val="001C38BC"/>
    <w:rsid w:val="001C4261"/>
    <w:rsid w:val="001C4CDD"/>
    <w:rsid w:val="001C7E22"/>
    <w:rsid w:val="001D0D78"/>
    <w:rsid w:val="001E2ACB"/>
    <w:rsid w:val="001E7642"/>
    <w:rsid w:val="001F0EE8"/>
    <w:rsid w:val="001F2F00"/>
    <w:rsid w:val="00201723"/>
    <w:rsid w:val="00201EE8"/>
    <w:rsid w:val="00203A98"/>
    <w:rsid w:val="00204634"/>
    <w:rsid w:val="0020579F"/>
    <w:rsid w:val="00205BFE"/>
    <w:rsid w:val="00206470"/>
    <w:rsid w:val="00206E48"/>
    <w:rsid w:val="002133E0"/>
    <w:rsid w:val="002207E4"/>
    <w:rsid w:val="00220CED"/>
    <w:rsid w:val="00222185"/>
    <w:rsid w:val="00222E07"/>
    <w:rsid w:val="0022309A"/>
    <w:rsid w:val="002266C5"/>
    <w:rsid w:val="00227556"/>
    <w:rsid w:val="00230658"/>
    <w:rsid w:val="00230AED"/>
    <w:rsid w:val="002331BB"/>
    <w:rsid w:val="00235D56"/>
    <w:rsid w:val="002379DD"/>
    <w:rsid w:val="00243D4C"/>
    <w:rsid w:val="00244B8A"/>
    <w:rsid w:val="00247D47"/>
    <w:rsid w:val="00262FA9"/>
    <w:rsid w:val="00263DD6"/>
    <w:rsid w:val="00271E5C"/>
    <w:rsid w:val="0027240F"/>
    <w:rsid w:val="00277A13"/>
    <w:rsid w:val="00281829"/>
    <w:rsid w:val="00282FF5"/>
    <w:rsid w:val="00287F57"/>
    <w:rsid w:val="00290CCC"/>
    <w:rsid w:val="0029137B"/>
    <w:rsid w:val="0029146A"/>
    <w:rsid w:val="002A18CC"/>
    <w:rsid w:val="002A6BCF"/>
    <w:rsid w:val="002A70DC"/>
    <w:rsid w:val="002A7D70"/>
    <w:rsid w:val="002C0C28"/>
    <w:rsid w:val="002C2802"/>
    <w:rsid w:val="002D3A89"/>
    <w:rsid w:val="002E225D"/>
    <w:rsid w:val="002E33B2"/>
    <w:rsid w:val="002E5665"/>
    <w:rsid w:val="002E63DD"/>
    <w:rsid w:val="002E7275"/>
    <w:rsid w:val="002F059F"/>
    <w:rsid w:val="002F4364"/>
    <w:rsid w:val="002F4CCC"/>
    <w:rsid w:val="002F614A"/>
    <w:rsid w:val="00305C50"/>
    <w:rsid w:val="003100B4"/>
    <w:rsid w:val="0031778E"/>
    <w:rsid w:val="003314E9"/>
    <w:rsid w:val="003342FB"/>
    <w:rsid w:val="0033685E"/>
    <w:rsid w:val="00337833"/>
    <w:rsid w:val="0034235F"/>
    <w:rsid w:val="00361F5F"/>
    <w:rsid w:val="003624B2"/>
    <w:rsid w:val="00372186"/>
    <w:rsid w:val="003723DA"/>
    <w:rsid w:val="003755EA"/>
    <w:rsid w:val="00375BC0"/>
    <w:rsid w:val="00381E1B"/>
    <w:rsid w:val="003955C3"/>
    <w:rsid w:val="003A08C0"/>
    <w:rsid w:val="003A4AF4"/>
    <w:rsid w:val="003A5355"/>
    <w:rsid w:val="003A5A41"/>
    <w:rsid w:val="003B3715"/>
    <w:rsid w:val="003C0A04"/>
    <w:rsid w:val="003C23A6"/>
    <w:rsid w:val="003C3D99"/>
    <w:rsid w:val="003C7C6B"/>
    <w:rsid w:val="003D4A88"/>
    <w:rsid w:val="003D52F8"/>
    <w:rsid w:val="003D5F43"/>
    <w:rsid w:val="003E06DC"/>
    <w:rsid w:val="003E1672"/>
    <w:rsid w:val="003E1732"/>
    <w:rsid w:val="003E18F5"/>
    <w:rsid w:val="003E3500"/>
    <w:rsid w:val="003E3910"/>
    <w:rsid w:val="003F2141"/>
    <w:rsid w:val="003F48FD"/>
    <w:rsid w:val="003F67CE"/>
    <w:rsid w:val="00401CD9"/>
    <w:rsid w:val="0040551F"/>
    <w:rsid w:val="0041280A"/>
    <w:rsid w:val="004143E6"/>
    <w:rsid w:val="00416950"/>
    <w:rsid w:val="004217BB"/>
    <w:rsid w:val="0042281C"/>
    <w:rsid w:val="0042414B"/>
    <w:rsid w:val="00426E8A"/>
    <w:rsid w:val="0043699E"/>
    <w:rsid w:val="004446FF"/>
    <w:rsid w:val="00445ABF"/>
    <w:rsid w:val="00446886"/>
    <w:rsid w:val="00447861"/>
    <w:rsid w:val="00452EFF"/>
    <w:rsid w:val="00460981"/>
    <w:rsid w:val="00462DB8"/>
    <w:rsid w:val="00465721"/>
    <w:rsid w:val="00467E1C"/>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4BC3"/>
    <w:rsid w:val="00505F8B"/>
    <w:rsid w:val="005077B9"/>
    <w:rsid w:val="005139CD"/>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982"/>
    <w:rsid w:val="005B5D29"/>
    <w:rsid w:val="005B67A7"/>
    <w:rsid w:val="005B6C56"/>
    <w:rsid w:val="005C3800"/>
    <w:rsid w:val="005C713C"/>
    <w:rsid w:val="005C7273"/>
    <w:rsid w:val="005D01C9"/>
    <w:rsid w:val="005D5A79"/>
    <w:rsid w:val="005D72E8"/>
    <w:rsid w:val="005E22D9"/>
    <w:rsid w:val="005E4022"/>
    <w:rsid w:val="005F3ACB"/>
    <w:rsid w:val="005F5B5B"/>
    <w:rsid w:val="00602521"/>
    <w:rsid w:val="0060427F"/>
    <w:rsid w:val="0060465E"/>
    <w:rsid w:val="00607681"/>
    <w:rsid w:val="006171D5"/>
    <w:rsid w:val="00622354"/>
    <w:rsid w:val="00624491"/>
    <w:rsid w:val="00625477"/>
    <w:rsid w:val="006322D9"/>
    <w:rsid w:val="00632ADD"/>
    <w:rsid w:val="00636F76"/>
    <w:rsid w:val="00637661"/>
    <w:rsid w:val="00637A4E"/>
    <w:rsid w:val="00637D98"/>
    <w:rsid w:val="00641252"/>
    <w:rsid w:val="00646A7B"/>
    <w:rsid w:val="0064706E"/>
    <w:rsid w:val="00647DDE"/>
    <w:rsid w:val="0065006C"/>
    <w:rsid w:val="0065080D"/>
    <w:rsid w:val="00651E7D"/>
    <w:rsid w:val="00652325"/>
    <w:rsid w:val="00660B7F"/>
    <w:rsid w:val="00661F9B"/>
    <w:rsid w:val="00663CAE"/>
    <w:rsid w:val="00664591"/>
    <w:rsid w:val="006650F8"/>
    <w:rsid w:val="006658F6"/>
    <w:rsid w:val="00682CB3"/>
    <w:rsid w:val="00690E1E"/>
    <w:rsid w:val="00691393"/>
    <w:rsid w:val="006960E4"/>
    <w:rsid w:val="006970D7"/>
    <w:rsid w:val="006A01BC"/>
    <w:rsid w:val="006B0787"/>
    <w:rsid w:val="006C06F0"/>
    <w:rsid w:val="006C25B0"/>
    <w:rsid w:val="006C3A48"/>
    <w:rsid w:val="006D01B4"/>
    <w:rsid w:val="006D3F41"/>
    <w:rsid w:val="006E217D"/>
    <w:rsid w:val="006E2827"/>
    <w:rsid w:val="006E40D4"/>
    <w:rsid w:val="006F190D"/>
    <w:rsid w:val="006F2560"/>
    <w:rsid w:val="006F2BBF"/>
    <w:rsid w:val="006F37FB"/>
    <w:rsid w:val="006F3E8B"/>
    <w:rsid w:val="006F474C"/>
    <w:rsid w:val="00702FC6"/>
    <w:rsid w:val="007175FA"/>
    <w:rsid w:val="00722F85"/>
    <w:rsid w:val="0072735A"/>
    <w:rsid w:val="0073043F"/>
    <w:rsid w:val="007320EC"/>
    <w:rsid w:val="00737CC4"/>
    <w:rsid w:val="0074034E"/>
    <w:rsid w:val="00741580"/>
    <w:rsid w:val="00743B4E"/>
    <w:rsid w:val="0074516F"/>
    <w:rsid w:val="00745D86"/>
    <w:rsid w:val="007465F4"/>
    <w:rsid w:val="007465F8"/>
    <w:rsid w:val="0074758D"/>
    <w:rsid w:val="0075266A"/>
    <w:rsid w:val="007546DA"/>
    <w:rsid w:val="007551CF"/>
    <w:rsid w:val="007557E3"/>
    <w:rsid w:val="00761FE1"/>
    <w:rsid w:val="0076258C"/>
    <w:rsid w:val="0076394A"/>
    <w:rsid w:val="00764152"/>
    <w:rsid w:val="00767E37"/>
    <w:rsid w:val="007751DF"/>
    <w:rsid w:val="00782702"/>
    <w:rsid w:val="00783B09"/>
    <w:rsid w:val="00792AE5"/>
    <w:rsid w:val="00796B30"/>
    <w:rsid w:val="007A19E9"/>
    <w:rsid w:val="007A55CA"/>
    <w:rsid w:val="007A566C"/>
    <w:rsid w:val="007A6224"/>
    <w:rsid w:val="007B269E"/>
    <w:rsid w:val="007B5568"/>
    <w:rsid w:val="007B6410"/>
    <w:rsid w:val="007B659D"/>
    <w:rsid w:val="007C3644"/>
    <w:rsid w:val="007C4F06"/>
    <w:rsid w:val="007C5856"/>
    <w:rsid w:val="007D50BC"/>
    <w:rsid w:val="007D7828"/>
    <w:rsid w:val="007E2626"/>
    <w:rsid w:val="007E2F20"/>
    <w:rsid w:val="007E312A"/>
    <w:rsid w:val="007E5658"/>
    <w:rsid w:val="007E6190"/>
    <w:rsid w:val="007F0437"/>
    <w:rsid w:val="007F0ADF"/>
    <w:rsid w:val="007F153C"/>
    <w:rsid w:val="007F180E"/>
    <w:rsid w:val="007F4CDE"/>
    <w:rsid w:val="007F613E"/>
    <w:rsid w:val="00802A5D"/>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54245"/>
    <w:rsid w:val="008639E8"/>
    <w:rsid w:val="008740EB"/>
    <w:rsid w:val="0087518F"/>
    <w:rsid w:val="0087583A"/>
    <w:rsid w:val="0088090D"/>
    <w:rsid w:val="00890B15"/>
    <w:rsid w:val="008974FE"/>
    <w:rsid w:val="008A13EC"/>
    <w:rsid w:val="008A2FFC"/>
    <w:rsid w:val="008A5577"/>
    <w:rsid w:val="008B4DFD"/>
    <w:rsid w:val="008B5207"/>
    <w:rsid w:val="008C202D"/>
    <w:rsid w:val="008C4162"/>
    <w:rsid w:val="008C61BE"/>
    <w:rsid w:val="008D15A9"/>
    <w:rsid w:val="008D1956"/>
    <w:rsid w:val="008E134A"/>
    <w:rsid w:val="008E4D79"/>
    <w:rsid w:val="008F685B"/>
    <w:rsid w:val="008F7FAF"/>
    <w:rsid w:val="009026CE"/>
    <w:rsid w:val="00904958"/>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9759B"/>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3BB"/>
    <w:rsid w:val="00A52FCD"/>
    <w:rsid w:val="00A615F1"/>
    <w:rsid w:val="00A62B49"/>
    <w:rsid w:val="00A635B0"/>
    <w:rsid w:val="00A6546B"/>
    <w:rsid w:val="00A7075C"/>
    <w:rsid w:val="00A7222F"/>
    <w:rsid w:val="00A73ED1"/>
    <w:rsid w:val="00A7470E"/>
    <w:rsid w:val="00A75F8C"/>
    <w:rsid w:val="00A77A09"/>
    <w:rsid w:val="00A800BE"/>
    <w:rsid w:val="00A8508F"/>
    <w:rsid w:val="00A86156"/>
    <w:rsid w:val="00A90128"/>
    <w:rsid w:val="00A9127A"/>
    <w:rsid w:val="00A91358"/>
    <w:rsid w:val="00A91510"/>
    <w:rsid w:val="00AA136B"/>
    <w:rsid w:val="00AA2B3B"/>
    <w:rsid w:val="00AA2CB9"/>
    <w:rsid w:val="00AB02C4"/>
    <w:rsid w:val="00AB2696"/>
    <w:rsid w:val="00AB4809"/>
    <w:rsid w:val="00AC2719"/>
    <w:rsid w:val="00AD0EEF"/>
    <w:rsid w:val="00AD676E"/>
    <w:rsid w:val="00AD7AFF"/>
    <w:rsid w:val="00AE284B"/>
    <w:rsid w:val="00AE2B47"/>
    <w:rsid w:val="00AE6D38"/>
    <w:rsid w:val="00AF17F3"/>
    <w:rsid w:val="00AF4884"/>
    <w:rsid w:val="00B0199B"/>
    <w:rsid w:val="00B05BF4"/>
    <w:rsid w:val="00B10CE1"/>
    <w:rsid w:val="00B11493"/>
    <w:rsid w:val="00B13ED9"/>
    <w:rsid w:val="00B14DB6"/>
    <w:rsid w:val="00B22F2A"/>
    <w:rsid w:val="00B24E72"/>
    <w:rsid w:val="00B30355"/>
    <w:rsid w:val="00B32060"/>
    <w:rsid w:val="00B33EE1"/>
    <w:rsid w:val="00B37776"/>
    <w:rsid w:val="00B41951"/>
    <w:rsid w:val="00B41C90"/>
    <w:rsid w:val="00B434E3"/>
    <w:rsid w:val="00B50088"/>
    <w:rsid w:val="00B548F7"/>
    <w:rsid w:val="00B61C27"/>
    <w:rsid w:val="00B61DE8"/>
    <w:rsid w:val="00B6384D"/>
    <w:rsid w:val="00B67857"/>
    <w:rsid w:val="00B74669"/>
    <w:rsid w:val="00B85D09"/>
    <w:rsid w:val="00B93DE8"/>
    <w:rsid w:val="00BA09A8"/>
    <w:rsid w:val="00BB02B5"/>
    <w:rsid w:val="00BB2775"/>
    <w:rsid w:val="00BB3C53"/>
    <w:rsid w:val="00BB5E0F"/>
    <w:rsid w:val="00BB6D48"/>
    <w:rsid w:val="00BC1EAF"/>
    <w:rsid w:val="00BC2B0B"/>
    <w:rsid w:val="00BC2F7D"/>
    <w:rsid w:val="00BC57C6"/>
    <w:rsid w:val="00BC6FF1"/>
    <w:rsid w:val="00BD061E"/>
    <w:rsid w:val="00BD28F4"/>
    <w:rsid w:val="00BD3DCE"/>
    <w:rsid w:val="00BD412C"/>
    <w:rsid w:val="00BD421F"/>
    <w:rsid w:val="00BD7865"/>
    <w:rsid w:val="00BE21C2"/>
    <w:rsid w:val="00BE42AC"/>
    <w:rsid w:val="00BE4C17"/>
    <w:rsid w:val="00BF12B4"/>
    <w:rsid w:val="00C07C4F"/>
    <w:rsid w:val="00C16C28"/>
    <w:rsid w:val="00C17074"/>
    <w:rsid w:val="00C2017C"/>
    <w:rsid w:val="00C20881"/>
    <w:rsid w:val="00C20F95"/>
    <w:rsid w:val="00C254C7"/>
    <w:rsid w:val="00C26D48"/>
    <w:rsid w:val="00C278F4"/>
    <w:rsid w:val="00C32231"/>
    <w:rsid w:val="00C33B33"/>
    <w:rsid w:val="00C33D78"/>
    <w:rsid w:val="00C41FBC"/>
    <w:rsid w:val="00C44CF1"/>
    <w:rsid w:val="00C52058"/>
    <w:rsid w:val="00C53F5F"/>
    <w:rsid w:val="00C61980"/>
    <w:rsid w:val="00C626CA"/>
    <w:rsid w:val="00C62ECA"/>
    <w:rsid w:val="00C64E34"/>
    <w:rsid w:val="00C700C8"/>
    <w:rsid w:val="00C71CCA"/>
    <w:rsid w:val="00C843D0"/>
    <w:rsid w:val="00C84983"/>
    <w:rsid w:val="00C944E5"/>
    <w:rsid w:val="00C9699F"/>
    <w:rsid w:val="00CA2B69"/>
    <w:rsid w:val="00CA618D"/>
    <w:rsid w:val="00CA6A92"/>
    <w:rsid w:val="00CC00B7"/>
    <w:rsid w:val="00CC0AE9"/>
    <w:rsid w:val="00CC18F8"/>
    <w:rsid w:val="00CC1C92"/>
    <w:rsid w:val="00CD32AC"/>
    <w:rsid w:val="00CD5ECE"/>
    <w:rsid w:val="00CE0181"/>
    <w:rsid w:val="00CE086D"/>
    <w:rsid w:val="00CE18DC"/>
    <w:rsid w:val="00CE4DEA"/>
    <w:rsid w:val="00CE774B"/>
    <w:rsid w:val="00CE7ACD"/>
    <w:rsid w:val="00CF06E0"/>
    <w:rsid w:val="00CF5159"/>
    <w:rsid w:val="00CF7402"/>
    <w:rsid w:val="00CF7E98"/>
    <w:rsid w:val="00D02118"/>
    <w:rsid w:val="00D02906"/>
    <w:rsid w:val="00D0660D"/>
    <w:rsid w:val="00D15644"/>
    <w:rsid w:val="00D179CB"/>
    <w:rsid w:val="00D2433E"/>
    <w:rsid w:val="00D2571D"/>
    <w:rsid w:val="00D26FD8"/>
    <w:rsid w:val="00D309F6"/>
    <w:rsid w:val="00D33571"/>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1F2D"/>
    <w:rsid w:val="00DB38D1"/>
    <w:rsid w:val="00DC4EC8"/>
    <w:rsid w:val="00DC7C04"/>
    <w:rsid w:val="00DD152D"/>
    <w:rsid w:val="00DD2A44"/>
    <w:rsid w:val="00DD3675"/>
    <w:rsid w:val="00DD4B41"/>
    <w:rsid w:val="00DD6741"/>
    <w:rsid w:val="00DD6FFB"/>
    <w:rsid w:val="00DE0359"/>
    <w:rsid w:val="00DE307F"/>
    <w:rsid w:val="00DE4C28"/>
    <w:rsid w:val="00DE7138"/>
    <w:rsid w:val="00DE78AA"/>
    <w:rsid w:val="00DE7C57"/>
    <w:rsid w:val="00DF1046"/>
    <w:rsid w:val="00DF2400"/>
    <w:rsid w:val="00DF2540"/>
    <w:rsid w:val="00DF4679"/>
    <w:rsid w:val="00DF65FE"/>
    <w:rsid w:val="00E005FC"/>
    <w:rsid w:val="00E00C33"/>
    <w:rsid w:val="00E01716"/>
    <w:rsid w:val="00E02BB1"/>
    <w:rsid w:val="00E03BE8"/>
    <w:rsid w:val="00E0401A"/>
    <w:rsid w:val="00E10C20"/>
    <w:rsid w:val="00E10FF2"/>
    <w:rsid w:val="00E15F9C"/>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3987"/>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2CBD"/>
    <w:rsid w:val="00F57903"/>
    <w:rsid w:val="00F62028"/>
    <w:rsid w:val="00F620BE"/>
    <w:rsid w:val="00F63EEE"/>
    <w:rsid w:val="00F66307"/>
    <w:rsid w:val="00F66DC6"/>
    <w:rsid w:val="00F776E8"/>
    <w:rsid w:val="00F805F2"/>
    <w:rsid w:val="00F8192E"/>
    <w:rsid w:val="00F82DFB"/>
    <w:rsid w:val="00F93A2D"/>
    <w:rsid w:val="00F951CA"/>
    <w:rsid w:val="00FA6206"/>
    <w:rsid w:val="00FB19AA"/>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F234"/>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e.ifrc.org/x/M28RoiY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customXml/itemProps2.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3.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5286</Words>
  <Characters>29074</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5</cp:revision>
  <dcterms:created xsi:type="dcterms:W3CDTF">2026-06-05T15:01:00Z</dcterms:created>
  <dcterms:modified xsi:type="dcterms:W3CDTF">2026-06-05T15:04:00Z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