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0FE70" w14:textId="77777777" w:rsidR="00845528" w:rsidRDefault="000A425E">
      <w:r>
        <w:t xml:space="preserve">Basic Azure Set up </w:t>
      </w:r>
    </w:p>
    <w:p w14:paraId="79FDF6AF" w14:textId="77777777" w:rsidR="00845528" w:rsidRDefault="000A425E">
      <w:r>
        <w:t>Computer name: (Name Relevant to its purpose for easy identification)</w:t>
      </w:r>
    </w:p>
    <w:p w14:paraId="1EED9C46" w14:textId="77777777" w:rsidR="00845528" w:rsidRDefault="000A425E">
      <w:r>
        <w:t>Windows (Windows 11 Pro)</w:t>
      </w:r>
    </w:p>
    <w:p w14:paraId="1C90F748" w14:textId="77777777" w:rsidR="00845528" w:rsidRDefault="000A425E">
      <w:r>
        <w:t>VM generation: V2</w:t>
      </w:r>
    </w:p>
    <w:p w14:paraId="006B546F" w14:textId="77777777" w:rsidR="00845528" w:rsidRDefault="000A425E">
      <w:r>
        <w:t>VM Architecture: X64</w:t>
      </w:r>
    </w:p>
    <w:p w14:paraId="3092E08B" w14:textId="77777777" w:rsidR="00845528" w:rsidRDefault="000A425E">
      <w:r>
        <w:t>Hibernation: Disabled</w:t>
      </w:r>
    </w:p>
    <w:p w14:paraId="0DBD1382" w14:textId="77777777" w:rsidR="00845528" w:rsidRDefault="000A425E">
      <w:r>
        <w:rPr>
          <w:noProof/>
        </w:rPr>
        <w:drawing>
          <wp:inline distT="114300" distB="114300" distL="114300" distR="114300" wp14:anchorId="222C5BC4" wp14:editId="1AC927FA">
            <wp:extent cx="4267200" cy="226695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267200" cy="2266950"/>
                    </a:xfrm>
                    <a:prstGeom prst="rect">
                      <a:avLst/>
                    </a:prstGeom>
                    <a:ln/>
                  </pic:spPr>
                </pic:pic>
              </a:graphicData>
            </a:graphic>
          </wp:inline>
        </w:drawing>
      </w:r>
    </w:p>
    <w:p w14:paraId="29A22D7E" w14:textId="77777777" w:rsidR="00845528" w:rsidRDefault="00845528"/>
    <w:p w14:paraId="4DB81300" w14:textId="77777777" w:rsidR="00845528" w:rsidRDefault="000A425E">
      <w:pPr>
        <w:rPr>
          <w:b/>
          <w:bCs/>
        </w:rPr>
      </w:pPr>
      <w:r>
        <w:rPr>
          <w:b/>
          <w:bCs/>
        </w:rPr>
        <w:t>Go to the Azure Portal:</w:t>
      </w:r>
    </w:p>
    <w:p w14:paraId="29BDCF7D" w14:textId="77777777" w:rsidR="00845528" w:rsidRDefault="000A425E">
      <w:r>
        <w:t>1. Search for "Virtual networks" and click "Create."</w:t>
      </w:r>
    </w:p>
    <w:p w14:paraId="71CDC087" w14:textId="77777777" w:rsidR="00845528" w:rsidRDefault="000A425E">
      <w:r>
        <w:t>2. Provide a name, select a resource group, region, and define an address space (e.g.,10.0.0.0/16).</w:t>
      </w:r>
    </w:p>
    <w:p w14:paraId="7D5FFE3D" w14:textId="77777777" w:rsidR="00845528" w:rsidRDefault="000A425E">
      <w:r>
        <w:t xml:space="preserve">3. On the "IP Addresses" tab, a default subnet is usually created. You can modify its name and address range (e.g.,10.0.0.0/24) or add new </w:t>
      </w:r>
      <w:proofErr w:type="gramStart"/>
      <w:r>
        <w:t>subnets</w:t>
      </w:r>
      <w:proofErr w:type="gramEnd"/>
      <w:r>
        <w:t>.</w:t>
      </w:r>
    </w:p>
    <w:p w14:paraId="66A96C75" w14:textId="77777777" w:rsidR="00845528" w:rsidRDefault="000A425E">
      <w:r>
        <w:t>4. Review and create.</w:t>
      </w:r>
    </w:p>
    <w:p w14:paraId="0CB2BFEA" w14:textId="77777777" w:rsidR="00845528" w:rsidRDefault="00845528"/>
    <w:p w14:paraId="40792DB4" w14:textId="77777777" w:rsidR="00845528" w:rsidRDefault="000A425E">
      <w:r>
        <w:t>Azure CLI (example):</w:t>
      </w:r>
    </w:p>
    <w:p w14:paraId="03DB26FD" w14:textId="77777777" w:rsidR="00845528" w:rsidRDefault="000A425E">
      <w:pPr>
        <w:numPr>
          <w:ilvl w:val="0"/>
          <w:numId w:val="12"/>
        </w:numPr>
      </w:pPr>
      <w:proofErr w:type="spellStart"/>
      <w:r>
        <w:t>az</w:t>
      </w:r>
      <w:proofErr w:type="spellEnd"/>
      <w:r>
        <w:t xml:space="preserve"> network </w:t>
      </w:r>
      <w:proofErr w:type="spellStart"/>
      <w:r>
        <w:t>vnet</w:t>
      </w:r>
      <w:proofErr w:type="spellEnd"/>
      <w:r>
        <w:t xml:space="preserve"> create --resource-group </w:t>
      </w:r>
      <w:proofErr w:type="spellStart"/>
      <w:r>
        <w:t>MyResourceGroup</w:t>
      </w:r>
      <w:proofErr w:type="spellEnd"/>
      <w:r>
        <w:t xml:space="preserve"> --name </w:t>
      </w:r>
      <w:proofErr w:type="spellStart"/>
      <w:r>
        <w:t>MyVNet</w:t>
      </w:r>
      <w:proofErr w:type="spellEnd"/>
      <w:r>
        <w:t xml:space="preserve"> --address-prefix 10.0.0.0/16 --location </w:t>
      </w:r>
      <w:proofErr w:type="spellStart"/>
      <w:r>
        <w:t>eastus</w:t>
      </w:r>
      <w:proofErr w:type="spellEnd"/>
    </w:p>
    <w:p w14:paraId="09736E29" w14:textId="77777777" w:rsidR="00845528" w:rsidRDefault="00845528">
      <w:pPr>
        <w:ind w:left="720"/>
      </w:pPr>
    </w:p>
    <w:p w14:paraId="2C55E1DA" w14:textId="77777777" w:rsidR="00845528" w:rsidRDefault="000A425E">
      <w:pPr>
        <w:numPr>
          <w:ilvl w:val="0"/>
          <w:numId w:val="12"/>
        </w:numPr>
      </w:pPr>
      <w:proofErr w:type="spellStart"/>
      <w:r>
        <w:t>az</w:t>
      </w:r>
      <w:proofErr w:type="spellEnd"/>
      <w:r>
        <w:t xml:space="preserve"> network </w:t>
      </w:r>
      <w:proofErr w:type="spellStart"/>
      <w:r>
        <w:t>vnet</w:t>
      </w:r>
      <w:proofErr w:type="spellEnd"/>
      <w:r>
        <w:t xml:space="preserve"> subnet create --resource-group </w:t>
      </w:r>
      <w:proofErr w:type="spellStart"/>
      <w:r>
        <w:t>MyResourceGroup</w:t>
      </w:r>
      <w:proofErr w:type="spellEnd"/>
      <w:r>
        <w:t xml:space="preserve"> --</w:t>
      </w:r>
      <w:proofErr w:type="spellStart"/>
      <w:r>
        <w:t>vnet</w:t>
      </w:r>
      <w:proofErr w:type="spellEnd"/>
      <w:r>
        <w:t xml:space="preserve">-name </w:t>
      </w:r>
      <w:proofErr w:type="spellStart"/>
      <w:r>
        <w:t>MyVNet</w:t>
      </w:r>
      <w:proofErr w:type="spellEnd"/>
      <w:r>
        <w:t xml:space="preserve"> --name </w:t>
      </w:r>
      <w:proofErr w:type="spellStart"/>
      <w:r>
        <w:t>MySubnet</w:t>
      </w:r>
      <w:proofErr w:type="spellEnd"/>
      <w:r>
        <w:t xml:space="preserve"> --address-prefix 10.0.0.0/24</w:t>
      </w:r>
    </w:p>
    <w:p w14:paraId="75C6428E" w14:textId="77777777" w:rsidR="00845528" w:rsidRDefault="00845528"/>
    <w:p w14:paraId="51F44409" w14:textId="77777777" w:rsidR="00845528" w:rsidRDefault="000A425E">
      <w:r>
        <w:t>These commands establish the basic network infrastructure for your VMs.</w:t>
      </w:r>
    </w:p>
    <w:p w14:paraId="22E2F040" w14:textId="77777777" w:rsidR="00845528" w:rsidRDefault="00845528"/>
    <w:p w14:paraId="77279F10" w14:textId="77777777" w:rsidR="00845528" w:rsidRDefault="000A425E">
      <w:r>
        <w:t xml:space="preserve">VM Network &amp; Subnet: </w:t>
      </w:r>
    </w:p>
    <w:p w14:paraId="460E2485" w14:textId="77777777" w:rsidR="00845528" w:rsidRDefault="000A425E">
      <w:pPr>
        <w:numPr>
          <w:ilvl w:val="0"/>
          <w:numId w:val="8"/>
        </w:numPr>
      </w:pPr>
      <w:r>
        <w:t>Azure networks (</w:t>
      </w:r>
      <w:proofErr w:type="spellStart"/>
      <w:r>
        <w:t>VNets</w:t>
      </w:r>
      <w:proofErr w:type="spellEnd"/>
      <w:r>
        <w:t>) are isolated network environments in the cloud that allow resources to communicate securely.</w:t>
      </w:r>
    </w:p>
    <w:p w14:paraId="279BD7F6" w14:textId="77777777" w:rsidR="00845528" w:rsidRDefault="00845528">
      <w:pPr>
        <w:ind w:left="720"/>
      </w:pPr>
    </w:p>
    <w:p w14:paraId="20B8C373" w14:textId="77777777" w:rsidR="00845528" w:rsidRDefault="000A425E">
      <w:pPr>
        <w:numPr>
          <w:ilvl w:val="0"/>
          <w:numId w:val="8"/>
        </w:numPr>
      </w:pPr>
      <w:r>
        <w:t xml:space="preserve">Subnets are segments within a </w:t>
      </w:r>
      <w:proofErr w:type="spellStart"/>
      <w:r>
        <w:t>VNet</w:t>
      </w:r>
      <w:proofErr w:type="spellEnd"/>
      <w:r>
        <w:t xml:space="preserve">, used to organize and isolate groups of resources (like VMs) and assign IP addresses from the </w:t>
      </w:r>
      <w:proofErr w:type="spellStart"/>
      <w:r>
        <w:t>VNet's</w:t>
      </w:r>
      <w:proofErr w:type="spellEnd"/>
      <w:r>
        <w:t xml:space="preserve"> address space.</w:t>
      </w:r>
    </w:p>
    <w:p w14:paraId="6B2EC667" w14:textId="77777777" w:rsidR="00845528" w:rsidRDefault="00845528">
      <w:pPr>
        <w:ind w:left="720"/>
      </w:pPr>
    </w:p>
    <w:p w14:paraId="7C7E3D06" w14:textId="77777777" w:rsidR="00845528" w:rsidRDefault="000A425E">
      <w:pPr>
        <w:numPr>
          <w:ilvl w:val="0"/>
          <w:numId w:val="8"/>
        </w:numPr>
      </w:pPr>
      <w:r>
        <w:lastRenderedPageBreak/>
        <w:t xml:space="preserve">When creating a VM, you place it within a specific subnet of a </w:t>
      </w:r>
      <w:proofErr w:type="spellStart"/>
      <w:r>
        <w:t>VNet</w:t>
      </w:r>
      <w:proofErr w:type="spellEnd"/>
      <w:r>
        <w:t>, which dictates its network access and connectivity.</w:t>
      </w:r>
    </w:p>
    <w:p w14:paraId="11F806B2" w14:textId="77777777" w:rsidR="00845528" w:rsidRDefault="000A425E">
      <w:r>
        <w:rPr>
          <w:noProof/>
        </w:rPr>
        <w:drawing>
          <wp:inline distT="114300" distB="114300" distL="114300" distR="114300" wp14:anchorId="320F5705" wp14:editId="118A334F">
            <wp:extent cx="1866900" cy="2371725"/>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1866900" cy="2371725"/>
                    </a:xfrm>
                    <a:prstGeom prst="rect">
                      <a:avLst/>
                    </a:prstGeom>
                    <a:ln/>
                  </pic:spPr>
                </pic:pic>
              </a:graphicData>
            </a:graphic>
          </wp:inline>
        </w:drawing>
      </w:r>
    </w:p>
    <w:p w14:paraId="73258359" w14:textId="77777777" w:rsidR="00845528" w:rsidRDefault="00845528"/>
    <w:p w14:paraId="012CDF61" w14:textId="77777777" w:rsidR="00845528" w:rsidRDefault="000A425E">
      <w:pPr>
        <w:rPr>
          <w:b/>
          <w:bCs/>
        </w:rPr>
      </w:pPr>
      <w:r>
        <w:rPr>
          <w:b/>
          <w:bCs/>
        </w:rPr>
        <w:t>The machine was deployed successfully. You have some options to connect.</w:t>
      </w:r>
    </w:p>
    <w:p w14:paraId="31822B09" w14:textId="77777777" w:rsidR="00845528" w:rsidRDefault="000A425E">
      <w:pPr>
        <w:numPr>
          <w:ilvl w:val="0"/>
          <w:numId w:val="9"/>
        </w:numPr>
      </w:pPr>
      <w:r>
        <w:t xml:space="preserve">Bastion </w:t>
      </w:r>
    </w:p>
    <w:p w14:paraId="69B9C4D8" w14:textId="77777777" w:rsidR="00845528" w:rsidRDefault="000A425E">
      <w:pPr>
        <w:numPr>
          <w:ilvl w:val="0"/>
          <w:numId w:val="9"/>
        </w:numPr>
      </w:pPr>
      <w:r>
        <w:t>Native RDP: Download the RDP file and save it in a location you'll remember.</w:t>
      </w:r>
    </w:p>
    <w:p w14:paraId="16C1903D" w14:textId="77777777" w:rsidR="00845528" w:rsidRDefault="000A425E">
      <w:r>
        <w:rPr>
          <w:noProof/>
        </w:rPr>
        <w:drawing>
          <wp:inline distT="114300" distB="114300" distL="114300" distR="114300" wp14:anchorId="7DDF2507" wp14:editId="749C7ABF">
            <wp:extent cx="5943600" cy="44958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3600" cy="4495800"/>
                    </a:xfrm>
                    <a:prstGeom prst="rect">
                      <a:avLst/>
                    </a:prstGeom>
                    <a:ln/>
                  </pic:spPr>
                </pic:pic>
              </a:graphicData>
            </a:graphic>
          </wp:inline>
        </w:drawing>
      </w:r>
    </w:p>
    <w:p w14:paraId="1AC73666" w14:textId="77777777" w:rsidR="00845528" w:rsidRDefault="000A425E">
      <w:pPr>
        <w:numPr>
          <w:ilvl w:val="0"/>
          <w:numId w:val="9"/>
        </w:numPr>
      </w:pPr>
      <w:r>
        <w:rPr>
          <w:b/>
          <w:bCs/>
        </w:rPr>
        <w:lastRenderedPageBreak/>
        <w:t>Open RDP File: Don't worry, you will have the right IP address with it; this one is blurred for security reasons.</w:t>
      </w:r>
    </w:p>
    <w:p w14:paraId="677EB068" w14:textId="77777777" w:rsidR="00845528" w:rsidRDefault="000A425E">
      <w:r>
        <w:rPr>
          <w:noProof/>
        </w:rPr>
        <w:drawing>
          <wp:inline distT="114300" distB="114300" distL="114300" distR="114300" wp14:anchorId="321DDF4F" wp14:editId="3F0C9F28">
            <wp:extent cx="5162550" cy="2733675"/>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162550" cy="2733675"/>
                    </a:xfrm>
                    <a:prstGeom prst="rect">
                      <a:avLst/>
                    </a:prstGeom>
                    <a:ln/>
                  </pic:spPr>
                </pic:pic>
              </a:graphicData>
            </a:graphic>
          </wp:inline>
        </w:drawing>
      </w:r>
    </w:p>
    <w:p w14:paraId="02427F52" w14:textId="77777777" w:rsidR="00845528" w:rsidRDefault="000A425E">
      <w:pPr>
        <w:numPr>
          <w:ilvl w:val="0"/>
          <w:numId w:val="9"/>
        </w:numPr>
        <w:rPr>
          <w:b/>
          <w:bCs/>
        </w:rPr>
      </w:pPr>
      <w:r>
        <w:rPr>
          <w:b/>
          <w:bCs/>
        </w:rPr>
        <w:lastRenderedPageBreak/>
        <w:t xml:space="preserve">Logging works </w:t>
      </w:r>
      <w:r>
        <w:br/>
      </w:r>
      <w:r>
        <w:rPr>
          <w:noProof/>
        </w:rPr>
        <w:drawing>
          <wp:inline distT="114300" distB="114300" distL="114300" distR="114300" wp14:anchorId="6242A9FB" wp14:editId="327FE3F7">
            <wp:extent cx="4529138" cy="5246175"/>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4529138" cy="5246175"/>
                    </a:xfrm>
                    <a:prstGeom prst="rect">
                      <a:avLst/>
                    </a:prstGeom>
                    <a:ln/>
                  </pic:spPr>
                </pic:pic>
              </a:graphicData>
            </a:graphic>
          </wp:inline>
        </w:drawing>
      </w:r>
    </w:p>
    <w:p w14:paraId="4C1B11BA" w14:textId="77777777" w:rsidR="00845528" w:rsidRDefault="000A425E">
      <w:pPr>
        <w:numPr>
          <w:ilvl w:val="0"/>
          <w:numId w:val="9"/>
        </w:numPr>
      </w:pPr>
      <w:r>
        <w:t>Disable the Firewall: &gt;&gt;Type what is inside&lt;&lt;</w:t>
      </w:r>
    </w:p>
    <w:p w14:paraId="4583FB77" w14:textId="77777777" w:rsidR="00845528" w:rsidRDefault="000A425E">
      <w:r>
        <w:tab/>
        <w:t xml:space="preserve">Press the Windows key and R at the same time: Type in: &gt;&gt; </w:t>
      </w:r>
      <w:proofErr w:type="spellStart"/>
      <w:r>
        <w:t>wf.msc</w:t>
      </w:r>
      <w:proofErr w:type="spellEnd"/>
      <w:r>
        <w:t xml:space="preserve"> &lt;&lt;</w:t>
      </w:r>
    </w:p>
    <w:p w14:paraId="7352EE7A" w14:textId="77777777" w:rsidR="00845528" w:rsidRDefault="000A425E">
      <w:r>
        <w:rPr>
          <w:noProof/>
        </w:rPr>
        <w:lastRenderedPageBreak/>
        <w:drawing>
          <wp:inline distT="114300" distB="114300" distL="114300" distR="114300" wp14:anchorId="6F595624" wp14:editId="514A93FF">
            <wp:extent cx="5943600" cy="65913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943600" cy="6591300"/>
                    </a:xfrm>
                    <a:prstGeom prst="rect">
                      <a:avLst/>
                    </a:prstGeom>
                    <a:ln/>
                  </pic:spPr>
                </pic:pic>
              </a:graphicData>
            </a:graphic>
          </wp:inline>
        </w:drawing>
      </w:r>
    </w:p>
    <w:p w14:paraId="4F93ADE3" w14:textId="77777777" w:rsidR="00845528" w:rsidRDefault="000A425E">
      <w:pPr>
        <w:numPr>
          <w:ilvl w:val="0"/>
          <w:numId w:val="9"/>
        </w:numPr>
      </w:pPr>
      <w:r>
        <w:t xml:space="preserve">Now that the Windows Defender firewall is open, you can disable the domain, private, and public profiles manually, or you can open a terminal and disable all three that way. Or open PowerShell in Admin mode and </w:t>
      </w:r>
      <w:proofErr w:type="gramStart"/>
      <w:r>
        <w:t>type  &gt;</w:t>
      </w:r>
      <w:proofErr w:type="gramEnd"/>
      <w:r>
        <w:t>&gt; Set-</w:t>
      </w:r>
      <w:proofErr w:type="spellStart"/>
      <w:r>
        <w:t>NetFirewallProfile</w:t>
      </w:r>
      <w:proofErr w:type="spellEnd"/>
      <w:r>
        <w:t xml:space="preserve"> -Profile Domain, Private, Public -Enabled False &lt;&lt;</w:t>
      </w:r>
    </w:p>
    <w:p w14:paraId="6F82C922" w14:textId="77777777" w:rsidR="00845528" w:rsidRDefault="000A425E">
      <w:pPr>
        <w:numPr>
          <w:ilvl w:val="0"/>
          <w:numId w:val="9"/>
        </w:numPr>
      </w:pPr>
      <w:r>
        <w:t>After the command executes, go to the Action tab on the firewall and press refresh, and you can see the changes from green to red</w:t>
      </w:r>
    </w:p>
    <w:p w14:paraId="076B1E3B" w14:textId="77777777" w:rsidR="00845528" w:rsidRDefault="000A425E">
      <w:r>
        <w:rPr>
          <w:noProof/>
        </w:rPr>
        <w:lastRenderedPageBreak/>
        <w:drawing>
          <wp:inline distT="114300" distB="114300" distL="114300" distR="114300" wp14:anchorId="351C6D49" wp14:editId="1E996695">
            <wp:extent cx="5943600" cy="40132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943600" cy="4013200"/>
                    </a:xfrm>
                    <a:prstGeom prst="rect">
                      <a:avLst/>
                    </a:prstGeom>
                    <a:ln/>
                  </pic:spPr>
                </pic:pic>
              </a:graphicData>
            </a:graphic>
          </wp:inline>
        </w:drawing>
      </w:r>
    </w:p>
    <w:p w14:paraId="33738118" w14:textId="77777777" w:rsidR="00845528" w:rsidRDefault="00845528"/>
    <w:p w14:paraId="712C5061" w14:textId="77777777" w:rsidR="00845528" w:rsidRDefault="000A425E">
      <w:pPr>
        <w:numPr>
          <w:ilvl w:val="0"/>
          <w:numId w:val="9"/>
        </w:numPr>
      </w:pPr>
      <w:r>
        <w:t>Go to Computer Management &amp; change settings</w:t>
      </w:r>
    </w:p>
    <w:p w14:paraId="4C149133" w14:textId="77777777" w:rsidR="00845528" w:rsidRDefault="000A425E">
      <w:pPr>
        <w:ind w:left="720"/>
      </w:pPr>
      <w:r>
        <w:t>Create/enable administrator account</w:t>
      </w:r>
    </w:p>
    <w:p w14:paraId="4C132406" w14:textId="77777777" w:rsidR="00845528" w:rsidRDefault="000A425E">
      <w:pPr>
        <w:ind w:left="720"/>
      </w:pPr>
      <w:r>
        <w:t>Set a blank password with no expiration</w:t>
      </w:r>
    </w:p>
    <w:p w14:paraId="1559D37F" w14:textId="77777777" w:rsidR="00845528" w:rsidRDefault="000A425E">
      <w:pPr>
        <w:ind w:left="720"/>
      </w:pPr>
      <w:r>
        <w:t>Add “administrator” account to the “administrators” group</w:t>
      </w:r>
    </w:p>
    <w:p w14:paraId="32137665" w14:textId="77777777" w:rsidR="00845528" w:rsidRDefault="000A425E">
      <w:pPr>
        <w:ind w:left="720"/>
      </w:pPr>
      <w:r>
        <w:t>Enable and add the “guest” account to the “administrators” group, w/no password</w:t>
      </w:r>
    </w:p>
    <w:p w14:paraId="2FB1D091" w14:textId="77777777" w:rsidR="00845528" w:rsidRDefault="00845528">
      <w:pPr>
        <w:ind w:left="720"/>
      </w:pPr>
    </w:p>
    <w:p w14:paraId="539B1647" w14:textId="77777777" w:rsidR="00845528" w:rsidRDefault="000A425E">
      <w:pPr>
        <w:ind w:left="720"/>
      </w:pPr>
      <w:r>
        <w:rPr>
          <w:noProof/>
        </w:rPr>
        <w:lastRenderedPageBreak/>
        <w:drawing>
          <wp:inline distT="114300" distB="114300" distL="114300" distR="114300" wp14:anchorId="7E012C87" wp14:editId="0E164569">
            <wp:extent cx="5943600" cy="295910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959100"/>
                    </a:xfrm>
                    <a:prstGeom prst="rect">
                      <a:avLst/>
                    </a:prstGeom>
                    <a:ln/>
                  </pic:spPr>
                </pic:pic>
              </a:graphicData>
            </a:graphic>
          </wp:inline>
        </w:drawing>
      </w:r>
    </w:p>
    <w:p w14:paraId="7FB28631" w14:textId="77777777" w:rsidR="00845528" w:rsidRDefault="00845528">
      <w:pPr>
        <w:ind w:left="720"/>
      </w:pPr>
    </w:p>
    <w:p w14:paraId="7ED31549" w14:textId="77777777" w:rsidR="00845528" w:rsidRDefault="000A425E">
      <w:r>
        <w:t>Create an "Administrator" account by leaving the credentials blank, then press "Create," and finally click “Close.”</w:t>
      </w:r>
    </w:p>
    <w:p w14:paraId="02E48BBB" w14:textId="77777777" w:rsidR="00845528" w:rsidRDefault="00845528"/>
    <w:p w14:paraId="14D1424E" w14:textId="77777777" w:rsidR="00845528" w:rsidRDefault="000A425E">
      <w:r>
        <w:rPr>
          <w:noProof/>
        </w:rPr>
        <w:lastRenderedPageBreak/>
        <w:drawing>
          <wp:inline distT="114300" distB="114300" distL="114300" distR="114300" wp14:anchorId="0771851F" wp14:editId="290C9DAD">
            <wp:extent cx="5943600" cy="4965700"/>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5943600" cy="4965700"/>
                    </a:xfrm>
                    <a:prstGeom prst="rect">
                      <a:avLst/>
                    </a:prstGeom>
                    <a:ln/>
                  </pic:spPr>
                </pic:pic>
              </a:graphicData>
            </a:graphic>
          </wp:inline>
        </w:drawing>
      </w:r>
    </w:p>
    <w:p w14:paraId="3AE954C0" w14:textId="77777777" w:rsidR="00845528" w:rsidRDefault="00845528"/>
    <w:p w14:paraId="24650CE3" w14:textId="77777777" w:rsidR="00845528" w:rsidRDefault="000A425E">
      <w:r>
        <w:t>Assign “Administrator” to the Administrators Group</w:t>
      </w:r>
    </w:p>
    <w:p w14:paraId="53AC30B6" w14:textId="77777777" w:rsidR="00845528" w:rsidRDefault="000A425E">
      <w:r>
        <w:rPr>
          <w:noProof/>
        </w:rPr>
        <w:drawing>
          <wp:inline distT="114300" distB="114300" distL="114300" distR="114300" wp14:anchorId="6409BE27" wp14:editId="64D0C2DF">
            <wp:extent cx="5943600" cy="224790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943600" cy="2247900"/>
                    </a:xfrm>
                    <a:prstGeom prst="rect">
                      <a:avLst/>
                    </a:prstGeom>
                    <a:ln/>
                  </pic:spPr>
                </pic:pic>
              </a:graphicData>
            </a:graphic>
          </wp:inline>
        </w:drawing>
      </w:r>
    </w:p>
    <w:p w14:paraId="0FD5A491" w14:textId="77777777" w:rsidR="00845528" w:rsidRDefault="000A425E">
      <w:r>
        <w:t>In Administrator Properties, go to the Member Of tab and add to the Administrators Group</w:t>
      </w:r>
    </w:p>
    <w:p w14:paraId="1216F81D" w14:textId="77777777" w:rsidR="00845528" w:rsidRDefault="000A425E">
      <w:r>
        <w:rPr>
          <w:noProof/>
        </w:rPr>
        <w:lastRenderedPageBreak/>
        <w:drawing>
          <wp:inline distT="114300" distB="114300" distL="114300" distR="114300" wp14:anchorId="37D0C3A6" wp14:editId="5EEE7A97">
            <wp:extent cx="3838575" cy="4314825"/>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3838575" cy="4314825"/>
                    </a:xfrm>
                    <a:prstGeom prst="rect">
                      <a:avLst/>
                    </a:prstGeom>
                    <a:ln/>
                  </pic:spPr>
                </pic:pic>
              </a:graphicData>
            </a:graphic>
          </wp:inline>
        </w:drawing>
      </w:r>
    </w:p>
    <w:p w14:paraId="1639352C" w14:textId="77777777" w:rsidR="00845528" w:rsidRDefault="00845528"/>
    <w:p w14:paraId="2BB99B26" w14:textId="77777777" w:rsidR="00845528" w:rsidRDefault="000A425E">
      <w:r>
        <w:t>Go to Groups, select Administrators, and make sure to add “Administrator” to the group</w:t>
      </w:r>
    </w:p>
    <w:p w14:paraId="0A81C332" w14:textId="77777777" w:rsidR="00845528" w:rsidRDefault="000A425E">
      <w:r>
        <w:rPr>
          <w:noProof/>
        </w:rPr>
        <w:drawing>
          <wp:inline distT="114300" distB="114300" distL="114300" distR="114300" wp14:anchorId="7DE1D109" wp14:editId="5B1D52D5">
            <wp:extent cx="5943600" cy="33655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943600" cy="3365500"/>
                    </a:xfrm>
                    <a:prstGeom prst="rect">
                      <a:avLst/>
                    </a:prstGeom>
                    <a:ln/>
                  </pic:spPr>
                </pic:pic>
              </a:graphicData>
            </a:graphic>
          </wp:inline>
        </w:drawing>
      </w:r>
    </w:p>
    <w:p w14:paraId="2F2A0618" w14:textId="77777777" w:rsidR="00845528" w:rsidRDefault="00845528"/>
    <w:p w14:paraId="7A3891A5" w14:textId="77777777" w:rsidR="00845528" w:rsidRDefault="000A425E">
      <w:r>
        <w:t>Now you see its added</w:t>
      </w:r>
    </w:p>
    <w:p w14:paraId="6738595B" w14:textId="77777777" w:rsidR="00845528" w:rsidRDefault="000A425E">
      <w:r>
        <w:rPr>
          <w:noProof/>
        </w:rPr>
        <w:drawing>
          <wp:inline distT="114300" distB="114300" distL="114300" distR="114300" wp14:anchorId="0EFFAC4B" wp14:editId="018176D7">
            <wp:extent cx="3686175" cy="429577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3686175" cy="4295775"/>
                    </a:xfrm>
                    <a:prstGeom prst="rect">
                      <a:avLst/>
                    </a:prstGeom>
                    <a:ln/>
                  </pic:spPr>
                </pic:pic>
              </a:graphicData>
            </a:graphic>
          </wp:inline>
        </w:drawing>
      </w:r>
    </w:p>
    <w:p w14:paraId="77C8DFFB" w14:textId="77777777" w:rsidR="00845528" w:rsidRDefault="000A425E">
      <w:r>
        <w:t>We are doing the same with the Guest ACC, checking that the password never expires, and adding to the “Administrators Group."</w:t>
      </w:r>
    </w:p>
    <w:p w14:paraId="70459DE9" w14:textId="77777777" w:rsidR="00845528" w:rsidRDefault="000A425E">
      <w:r>
        <w:rPr>
          <w:noProof/>
        </w:rPr>
        <w:lastRenderedPageBreak/>
        <w:drawing>
          <wp:inline distT="114300" distB="114300" distL="114300" distR="114300" wp14:anchorId="5EB8D56B" wp14:editId="73E0565E">
            <wp:extent cx="5448300" cy="50292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448300" cy="5029200"/>
                    </a:xfrm>
                    <a:prstGeom prst="rect">
                      <a:avLst/>
                    </a:prstGeom>
                    <a:ln/>
                  </pic:spPr>
                </pic:pic>
              </a:graphicData>
            </a:graphic>
          </wp:inline>
        </w:drawing>
      </w:r>
    </w:p>
    <w:p w14:paraId="39C7EC0E" w14:textId="77777777" w:rsidR="00845528" w:rsidRDefault="000A425E">
      <w:r>
        <w:t xml:space="preserve">Setting a blank password to Guest ACC </w:t>
      </w:r>
    </w:p>
    <w:p w14:paraId="45B7AB07" w14:textId="77777777" w:rsidR="00845528" w:rsidRDefault="000A425E">
      <w:r>
        <w:rPr>
          <w:noProof/>
        </w:rPr>
        <w:lastRenderedPageBreak/>
        <w:drawing>
          <wp:inline distT="114300" distB="114300" distL="114300" distR="114300" wp14:anchorId="005E3A0E" wp14:editId="39E5DFC3">
            <wp:extent cx="5943600" cy="37592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943600" cy="3759200"/>
                    </a:xfrm>
                    <a:prstGeom prst="rect">
                      <a:avLst/>
                    </a:prstGeom>
                    <a:ln/>
                  </pic:spPr>
                </pic:pic>
              </a:graphicData>
            </a:graphic>
          </wp:inline>
        </w:drawing>
      </w:r>
    </w:p>
    <w:p w14:paraId="3229127F" w14:textId="77777777" w:rsidR="00845528" w:rsidRDefault="000A425E">
      <w:r>
        <w:t>Press OK</w:t>
      </w:r>
    </w:p>
    <w:p w14:paraId="6CB75BA4" w14:textId="77777777" w:rsidR="00845528" w:rsidRDefault="000A425E">
      <w:r>
        <w:rPr>
          <w:noProof/>
        </w:rPr>
        <w:drawing>
          <wp:inline distT="114300" distB="114300" distL="114300" distR="114300" wp14:anchorId="42C609EB" wp14:editId="42774893">
            <wp:extent cx="3848100" cy="25527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3848100" cy="2552700"/>
                    </a:xfrm>
                    <a:prstGeom prst="rect">
                      <a:avLst/>
                    </a:prstGeom>
                    <a:ln/>
                  </pic:spPr>
                </pic:pic>
              </a:graphicData>
            </a:graphic>
          </wp:inline>
        </w:drawing>
      </w:r>
    </w:p>
    <w:p w14:paraId="514383AF" w14:textId="77777777" w:rsidR="00845528" w:rsidRDefault="00845528"/>
    <w:p w14:paraId="261FBA00" w14:textId="77777777" w:rsidR="00845528" w:rsidRDefault="00845528"/>
    <w:p w14:paraId="2A2F5B48" w14:textId="77777777" w:rsidR="00845528" w:rsidRDefault="00845528"/>
    <w:p w14:paraId="75CDA55B" w14:textId="77777777" w:rsidR="00845528" w:rsidRDefault="00845528"/>
    <w:p w14:paraId="6D4D89D8" w14:textId="77777777" w:rsidR="00845528" w:rsidRDefault="00845528"/>
    <w:p w14:paraId="52AE11FD" w14:textId="77777777" w:rsidR="00845528" w:rsidRDefault="00845528"/>
    <w:p w14:paraId="7AF4EDC0" w14:textId="77777777" w:rsidR="00845528" w:rsidRDefault="00845528"/>
    <w:p w14:paraId="2151CC99" w14:textId="77777777" w:rsidR="00845528" w:rsidRDefault="00845528"/>
    <w:p w14:paraId="5A22C825" w14:textId="77777777" w:rsidR="00845528" w:rsidRDefault="000A425E">
      <w:r>
        <w:t xml:space="preserve"> Overall Takeaway</w:t>
      </w:r>
    </w:p>
    <w:p w14:paraId="036526FC" w14:textId="77777777" w:rsidR="00845528" w:rsidRDefault="00845528"/>
    <w:p w14:paraId="5A954878" w14:textId="77777777" w:rsidR="00845528" w:rsidRDefault="000A425E">
      <w:r>
        <w:rPr>
          <w:noProof/>
        </w:rPr>
        <w:drawing>
          <wp:inline distT="114300" distB="114300" distL="114300" distR="114300" wp14:anchorId="7527FED3" wp14:editId="1A67D32D">
            <wp:extent cx="5943600" cy="4051300"/>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5943600" cy="4051300"/>
                    </a:xfrm>
                    <a:prstGeom prst="rect">
                      <a:avLst/>
                    </a:prstGeom>
                    <a:ln/>
                  </pic:spPr>
                </pic:pic>
              </a:graphicData>
            </a:graphic>
          </wp:inline>
        </w:drawing>
      </w:r>
    </w:p>
    <w:p w14:paraId="2C0A02E7" w14:textId="77777777" w:rsidR="00845528" w:rsidRDefault="000A425E">
      <w:pPr>
        <w:pStyle w:val="Heading1"/>
        <w:keepNext w:val="0"/>
        <w:keepLines w:val="0"/>
        <w:spacing w:before="480"/>
        <w:rPr>
          <w:b/>
          <w:bCs/>
          <w:sz w:val="46"/>
          <w:szCs w:val="46"/>
        </w:rPr>
      </w:pPr>
      <w:bookmarkStart w:id="0" w:name="_ybryfha4rcui" w:colFirst="0" w:colLast="0"/>
      <w:bookmarkEnd w:id="0"/>
      <w:r>
        <w:rPr>
          <w:b/>
          <w:bCs/>
          <w:sz w:val="46"/>
          <w:szCs w:val="46"/>
        </w:rPr>
        <w:t>DISA STIG Scan Report</w:t>
      </w:r>
    </w:p>
    <w:p w14:paraId="171E338F" w14:textId="77777777" w:rsidR="00845528" w:rsidRDefault="000A425E">
      <w:pPr>
        <w:spacing w:before="240" w:after="240"/>
      </w:pPr>
      <w:r>
        <w:rPr>
          <w:b/>
          <w:bCs/>
        </w:rPr>
        <w:t>Target:</w:t>
      </w:r>
      <w:r>
        <w:t xml:space="preserve"> vm-win11-stig-s</w:t>
      </w:r>
      <w:r>
        <w:br/>
        <w:t xml:space="preserve"> </w:t>
      </w:r>
      <w:r>
        <w:rPr>
          <w:b/>
          <w:bCs/>
        </w:rPr>
        <w:t>Operating System:</w:t>
      </w:r>
      <w:r>
        <w:t xml:space="preserve"> Windows 11 Pro 25H2 (Build 26200.7840)</w:t>
      </w:r>
      <w:r>
        <w:br/>
        <w:t xml:space="preserve"> </w:t>
      </w:r>
      <w:r>
        <w:rPr>
          <w:b/>
          <w:bCs/>
        </w:rPr>
        <w:t>Scan Date:</w:t>
      </w:r>
      <w:r>
        <w:t xml:space="preserve"> February 17-18, 2026</w:t>
      </w:r>
      <w:r>
        <w:br/>
        <w:t xml:space="preserve"> </w:t>
      </w:r>
      <w:r>
        <w:rPr>
          <w:b/>
          <w:bCs/>
        </w:rPr>
        <w:t>Scanner:</w:t>
      </w:r>
      <w:r>
        <w:t xml:space="preserve"> Tenable Vulnerability Management</w:t>
      </w:r>
    </w:p>
    <w:p w14:paraId="7CACAE0B" w14:textId="77777777" w:rsidR="00845528" w:rsidRDefault="000A425E">
      <w:r>
        <w:pict w14:anchorId="1C1D15D4">
          <v:rect id="_x0000_i1025" style="width:0;height:1.5pt" o:hralign="center" o:hrstd="t" o:hr="t" fillcolor="#a0a0a0" stroked="f"/>
        </w:pict>
      </w:r>
    </w:p>
    <w:p w14:paraId="079DC593" w14:textId="77777777" w:rsidR="00845528" w:rsidRDefault="000A425E">
      <w:pPr>
        <w:pStyle w:val="Heading2"/>
        <w:keepNext w:val="0"/>
        <w:keepLines w:val="0"/>
        <w:spacing w:after="80"/>
        <w:rPr>
          <w:b/>
          <w:bCs/>
          <w:sz w:val="34"/>
          <w:szCs w:val="34"/>
        </w:rPr>
      </w:pPr>
      <w:bookmarkStart w:id="1" w:name="_ir5x53qt2ev4" w:colFirst="0" w:colLast="0"/>
      <w:bookmarkEnd w:id="1"/>
      <w:r>
        <w:rPr>
          <w:b/>
          <w:bCs/>
          <w:sz w:val="34"/>
          <w:szCs w:val="34"/>
        </w:rPr>
        <w:t>Executive Summary</w:t>
      </w:r>
    </w:p>
    <w:p w14:paraId="4AB14955" w14:textId="77777777" w:rsidR="00845528" w:rsidRDefault="000A425E">
      <w:pPr>
        <w:spacing w:before="240" w:after="240"/>
      </w:pPr>
      <w:r>
        <w:t>This Hyper-V VM running Windows 11 25H2 exhibits significant DISA STIG compliance gaps across all major control categories. The system would fail a formal compliance audit and should not be considered production-ready without immediate remediation of CAT I findings.</w:t>
      </w:r>
    </w:p>
    <w:p w14:paraId="0E570CD0" w14:textId="77777777" w:rsidR="00845528" w:rsidRDefault="000A425E">
      <w:pPr>
        <w:pStyle w:val="Heading3"/>
        <w:keepNext w:val="0"/>
        <w:keepLines w:val="0"/>
        <w:spacing w:before="280"/>
        <w:rPr>
          <w:b/>
          <w:bCs/>
          <w:color w:val="000000"/>
          <w:sz w:val="26"/>
          <w:szCs w:val="26"/>
        </w:rPr>
      </w:pPr>
      <w:bookmarkStart w:id="2" w:name="_boyceb5nkt2n" w:colFirst="0" w:colLast="0"/>
      <w:bookmarkEnd w:id="2"/>
      <w:r>
        <w:rPr>
          <w:b/>
          <w:bCs/>
          <w:color w:val="000000"/>
          <w:sz w:val="26"/>
          <w:szCs w:val="26"/>
        </w:rPr>
        <w:t>Summary Scorecard</w:t>
      </w:r>
    </w:p>
    <w:tbl>
      <w:tblPr>
        <w:tblStyle w:val="a"/>
        <w:tblW w:w="1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70"/>
        <w:gridCol w:w="875"/>
      </w:tblGrid>
      <w:tr w:rsidR="00845528" w14:paraId="13DE2DD9" w14:textId="77777777">
        <w:trPr>
          <w:trHeight w:val="500"/>
        </w:trPr>
        <w:tc>
          <w:tcPr>
            <w:tcW w:w="1070" w:type="dxa"/>
            <w:tcBorders>
              <w:top w:val="nil"/>
              <w:left w:val="nil"/>
              <w:bottom w:val="nil"/>
              <w:right w:val="nil"/>
            </w:tcBorders>
            <w:tcMar>
              <w:top w:w="100" w:type="dxa"/>
              <w:left w:w="100" w:type="dxa"/>
              <w:bottom w:w="100" w:type="dxa"/>
              <w:right w:w="100" w:type="dxa"/>
            </w:tcMar>
          </w:tcPr>
          <w:p w14:paraId="3C932D41" w14:textId="77777777" w:rsidR="00845528" w:rsidRDefault="000A425E">
            <w:pPr>
              <w:jc w:val="center"/>
            </w:pPr>
            <w:r>
              <w:rPr>
                <w:b/>
                <w:bCs/>
              </w:rPr>
              <w:lastRenderedPageBreak/>
              <w:t>Severity</w:t>
            </w:r>
          </w:p>
        </w:tc>
        <w:tc>
          <w:tcPr>
            <w:tcW w:w="875" w:type="dxa"/>
            <w:tcBorders>
              <w:top w:val="nil"/>
              <w:left w:val="nil"/>
              <w:bottom w:val="nil"/>
              <w:right w:val="nil"/>
            </w:tcBorders>
            <w:tcMar>
              <w:top w:w="100" w:type="dxa"/>
              <w:left w:w="100" w:type="dxa"/>
              <w:bottom w:w="100" w:type="dxa"/>
              <w:right w:w="100" w:type="dxa"/>
            </w:tcMar>
          </w:tcPr>
          <w:p w14:paraId="753BD819" w14:textId="77777777" w:rsidR="00845528" w:rsidRDefault="000A425E">
            <w:pPr>
              <w:jc w:val="center"/>
            </w:pPr>
            <w:r>
              <w:rPr>
                <w:b/>
                <w:bCs/>
              </w:rPr>
              <w:t>Count</w:t>
            </w:r>
          </w:p>
        </w:tc>
      </w:tr>
      <w:tr w:rsidR="00845528" w14:paraId="2097485F" w14:textId="77777777">
        <w:trPr>
          <w:trHeight w:val="500"/>
        </w:trPr>
        <w:tc>
          <w:tcPr>
            <w:tcW w:w="1070" w:type="dxa"/>
            <w:tcBorders>
              <w:top w:val="nil"/>
              <w:left w:val="nil"/>
              <w:bottom w:val="nil"/>
              <w:right w:val="nil"/>
            </w:tcBorders>
            <w:tcMar>
              <w:top w:w="100" w:type="dxa"/>
              <w:left w:w="100" w:type="dxa"/>
              <w:bottom w:w="100" w:type="dxa"/>
              <w:right w:w="100" w:type="dxa"/>
            </w:tcMar>
          </w:tcPr>
          <w:p w14:paraId="4D918D90" w14:textId="77777777" w:rsidR="00845528" w:rsidRDefault="000A425E">
            <w:r>
              <w:t>Critical</w:t>
            </w:r>
          </w:p>
        </w:tc>
        <w:tc>
          <w:tcPr>
            <w:tcW w:w="875" w:type="dxa"/>
            <w:tcBorders>
              <w:top w:val="nil"/>
              <w:left w:val="nil"/>
              <w:bottom w:val="nil"/>
              <w:right w:val="nil"/>
            </w:tcBorders>
            <w:tcMar>
              <w:top w:w="100" w:type="dxa"/>
              <w:left w:w="100" w:type="dxa"/>
              <w:bottom w:w="100" w:type="dxa"/>
              <w:right w:w="100" w:type="dxa"/>
            </w:tcMar>
          </w:tcPr>
          <w:p w14:paraId="63F09BD6" w14:textId="77777777" w:rsidR="00845528" w:rsidRDefault="000A425E">
            <w:r>
              <w:t>0</w:t>
            </w:r>
          </w:p>
        </w:tc>
      </w:tr>
      <w:tr w:rsidR="00845528" w14:paraId="428E6DD2" w14:textId="77777777">
        <w:trPr>
          <w:trHeight w:val="500"/>
        </w:trPr>
        <w:tc>
          <w:tcPr>
            <w:tcW w:w="1070" w:type="dxa"/>
            <w:tcBorders>
              <w:top w:val="nil"/>
              <w:left w:val="nil"/>
              <w:bottom w:val="nil"/>
              <w:right w:val="nil"/>
            </w:tcBorders>
            <w:tcMar>
              <w:top w:w="100" w:type="dxa"/>
              <w:left w:w="100" w:type="dxa"/>
              <w:bottom w:w="100" w:type="dxa"/>
              <w:right w:w="100" w:type="dxa"/>
            </w:tcMar>
          </w:tcPr>
          <w:p w14:paraId="66C02001" w14:textId="77777777" w:rsidR="00845528" w:rsidRDefault="000A425E">
            <w:r>
              <w:t>High</w:t>
            </w:r>
          </w:p>
        </w:tc>
        <w:tc>
          <w:tcPr>
            <w:tcW w:w="875" w:type="dxa"/>
            <w:tcBorders>
              <w:top w:val="nil"/>
              <w:left w:val="nil"/>
              <w:bottom w:val="nil"/>
              <w:right w:val="nil"/>
            </w:tcBorders>
            <w:tcMar>
              <w:top w:w="100" w:type="dxa"/>
              <w:left w:w="100" w:type="dxa"/>
              <w:bottom w:w="100" w:type="dxa"/>
              <w:right w:w="100" w:type="dxa"/>
            </w:tcMar>
          </w:tcPr>
          <w:p w14:paraId="7398A8BE" w14:textId="77777777" w:rsidR="00845528" w:rsidRDefault="000A425E">
            <w:r>
              <w:t>3</w:t>
            </w:r>
          </w:p>
        </w:tc>
      </w:tr>
      <w:tr w:rsidR="00845528" w14:paraId="5C83ED5D" w14:textId="77777777">
        <w:trPr>
          <w:trHeight w:val="500"/>
        </w:trPr>
        <w:tc>
          <w:tcPr>
            <w:tcW w:w="1070" w:type="dxa"/>
            <w:tcBorders>
              <w:top w:val="nil"/>
              <w:left w:val="nil"/>
              <w:bottom w:val="nil"/>
              <w:right w:val="nil"/>
            </w:tcBorders>
            <w:tcMar>
              <w:top w:w="100" w:type="dxa"/>
              <w:left w:w="100" w:type="dxa"/>
              <w:bottom w:w="100" w:type="dxa"/>
              <w:right w:w="100" w:type="dxa"/>
            </w:tcMar>
          </w:tcPr>
          <w:p w14:paraId="6D17E13C" w14:textId="77777777" w:rsidR="00845528" w:rsidRDefault="000A425E">
            <w:r>
              <w:t>Medium</w:t>
            </w:r>
          </w:p>
        </w:tc>
        <w:tc>
          <w:tcPr>
            <w:tcW w:w="875" w:type="dxa"/>
            <w:tcBorders>
              <w:top w:val="nil"/>
              <w:left w:val="nil"/>
              <w:bottom w:val="nil"/>
              <w:right w:val="nil"/>
            </w:tcBorders>
            <w:tcMar>
              <w:top w:w="100" w:type="dxa"/>
              <w:left w:w="100" w:type="dxa"/>
              <w:bottom w:w="100" w:type="dxa"/>
              <w:right w:w="100" w:type="dxa"/>
            </w:tcMar>
          </w:tcPr>
          <w:p w14:paraId="4828B3BB" w14:textId="77777777" w:rsidR="00845528" w:rsidRDefault="000A425E">
            <w:r>
              <w:t>2</w:t>
            </w:r>
          </w:p>
        </w:tc>
      </w:tr>
      <w:tr w:rsidR="00845528" w14:paraId="5078FF4F" w14:textId="77777777">
        <w:trPr>
          <w:trHeight w:val="500"/>
        </w:trPr>
        <w:tc>
          <w:tcPr>
            <w:tcW w:w="1070" w:type="dxa"/>
            <w:tcBorders>
              <w:top w:val="nil"/>
              <w:left w:val="nil"/>
              <w:bottom w:val="nil"/>
              <w:right w:val="nil"/>
            </w:tcBorders>
            <w:tcMar>
              <w:top w:w="100" w:type="dxa"/>
              <w:left w:w="100" w:type="dxa"/>
              <w:bottom w:w="100" w:type="dxa"/>
              <w:right w:w="100" w:type="dxa"/>
            </w:tcMar>
          </w:tcPr>
          <w:p w14:paraId="4C360038" w14:textId="77777777" w:rsidR="00845528" w:rsidRDefault="000A425E">
            <w:r>
              <w:t>Low</w:t>
            </w:r>
          </w:p>
        </w:tc>
        <w:tc>
          <w:tcPr>
            <w:tcW w:w="875" w:type="dxa"/>
            <w:tcBorders>
              <w:top w:val="nil"/>
              <w:left w:val="nil"/>
              <w:bottom w:val="nil"/>
              <w:right w:val="nil"/>
            </w:tcBorders>
            <w:tcMar>
              <w:top w:w="100" w:type="dxa"/>
              <w:left w:w="100" w:type="dxa"/>
              <w:bottom w:w="100" w:type="dxa"/>
              <w:right w:w="100" w:type="dxa"/>
            </w:tcMar>
          </w:tcPr>
          <w:p w14:paraId="4EB352B6" w14:textId="77777777" w:rsidR="00845528" w:rsidRDefault="000A425E">
            <w:r>
              <w:t>2</w:t>
            </w:r>
          </w:p>
        </w:tc>
      </w:tr>
      <w:tr w:rsidR="00845528" w14:paraId="5C357F2C" w14:textId="77777777">
        <w:trPr>
          <w:trHeight w:val="500"/>
        </w:trPr>
        <w:tc>
          <w:tcPr>
            <w:tcW w:w="1070" w:type="dxa"/>
            <w:tcBorders>
              <w:top w:val="nil"/>
              <w:left w:val="nil"/>
              <w:bottom w:val="nil"/>
              <w:right w:val="nil"/>
            </w:tcBorders>
            <w:tcMar>
              <w:top w:w="100" w:type="dxa"/>
              <w:left w:w="100" w:type="dxa"/>
              <w:bottom w:w="100" w:type="dxa"/>
              <w:right w:w="100" w:type="dxa"/>
            </w:tcMar>
          </w:tcPr>
          <w:p w14:paraId="4CE768D1" w14:textId="77777777" w:rsidR="00845528" w:rsidRDefault="000A425E">
            <w:r>
              <w:t>Info</w:t>
            </w:r>
          </w:p>
        </w:tc>
        <w:tc>
          <w:tcPr>
            <w:tcW w:w="875" w:type="dxa"/>
            <w:tcBorders>
              <w:top w:val="nil"/>
              <w:left w:val="nil"/>
              <w:bottom w:val="nil"/>
              <w:right w:val="nil"/>
            </w:tcBorders>
            <w:tcMar>
              <w:top w:w="100" w:type="dxa"/>
              <w:left w:w="100" w:type="dxa"/>
              <w:bottom w:w="100" w:type="dxa"/>
              <w:right w:w="100" w:type="dxa"/>
            </w:tcMar>
          </w:tcPr>
          <w:p w14:paraId="64AD0213" w14:textId="77777777" w:rsidR="00845528" w:rsidRDefault="000A425E">
            <w:r>
              <w:t>124</w:t>
            </w:r>
          </w:p>
        </w:tc>
      </w:tr>
      <w:tr w:rsidR="00845528" w14:paraId="141BDD32" w14:textId="77777777">
        <w:trPr>
          <w:trHeight w:val="500"/>
        </w:trPr>
        <w:tc>
          <w:tcPr>
            <w:tcW w:w="1070" w:type="dxa"/>
            <w:tcBorders>
              <w:top w:val="nil"/>
              <w:left w:val="nil"/>
              <w:bottom w:val="nil"/>
              <w:right w:val="nil"/>
            </w:tcBorders>
            <w:tcMar>
              <w:top w:w="100" w:type="dxa"/>
              <w:left w:w="100" w:type="dxa"/>
              <w:bottom w:w="100" w:type="dxa"/>
              <w:right w:w="100" w:type="dxa"/>
            </w:tcMar>
          </w:tcPr>
          <w:p w14:paraId="0B5CA6E2" w14:textId="77777777" w:rsidR="00845528" w:rsidRDefault="000A425E">
            <w:r>
              <w:rPr>
                <w:b/>
                <w:bCs/>
              </w:rPr>
              <w:t>Total</w:t>
            </w:r>
          </w:p>
        </w:tc>
        <w:tc>
          <w:tcPr>
            <w:tcW w:w="875" w:type="dxa"/>
            <w:tcBorders>
              <w:top w:val="nil"/>
              <w:left w:val="nil"/>
              <w:bottom w:val="nil"/>
              <w:right w:val="nil"/>
            </w:tcBorders>
            <w:tcMar>
              <w:top w:w="100" w:type="dxa"/>
              <w:left w:w="100" w:type="dxa"/>
              <w:bottom w:w="100" w:type="dxa"/>
              <w:right w:w="100" w:type="dxa"/>
            </w:tcMar>
          </w:tcPr>
          <w:p w14:paraId="7C7AF527" w14:textId="77777777" w:rsidR="00845528" w:rsidRDefault="000A425E">
            <w:r>
              <w:rPr>
                <w:b/>
                <w:bCs/>
              </w:rPr>
              <w:t>131</w:t>
            </w:r>
          </w:p>
        </w:tc>
      </w:tr>
    </w:tbl>
    <w:p w14:paraId="0C017CBE" w14:textId="77777777" w:rsidR="00845528" w:rsidRDefault="000A425E">
      <w:r>
        <w:pict w14:anchorId="22DB2D80">
          <v:rect id="_x0000_i1026" style="width:0;height:1.5pt" o:hralign="center" o:hrstd="t" o:hr="t" fillcolor="#a0a0a0" stroked="f"/>
        </w:pict>
      </w:r>
    </w:p>
    <w:p w14:paraId="301B33A1" w14:textId="77777777" w:rsidR="00845528" w:rsidRDefault="000A425E">
      <w:pPr>
        <w:pStyle w:val="Heading2"/>
        <w:keepNext w:val="0"/>
        <w:keepLines w:val="0"/>
        <w:spacing w:after="80"/>
        <w:rPr>
          <w:b/>
          <w:bCs/>
          <w:sz w:val="34"/>
          <w:szCs w:val="34"/>
        </w:rPr>
      </w:pPr>
      <w:bookmarkStart w:id="3" w:name="_6ll3f49ki8be" w:colFirst="0" w:colLast="0"/>
      <w:bookmarkEnd w:id="3"/>
      <w:r>
        <w:rPr>
          <w:b/>
          <w:bCs/>
          <w:sz w:val="34"/>
          <w:szCs w:val="34"/>
        </w:rPr>
        <w:t>Critical Vulnerabilities (High Severity - CAT I)</w:t>
      </w:r>
    </w:p>
    <w:p w14:paraId="1E988095" w14:textId="77777777" w:rsidR="00845528" w:rsidRDefault="000A425E">
      <w:pPr>
        <w:pStyle w:val="Heading3"/>
        <w:keepNext w:val="0"/>
        <w:keepLines w:val="0"/>
        <w:spacing w:before="280"/>
        <w:rPr>
          <w:b/>
          <w:bCs/>
          <w:color w:val="000000"/>
          <w:sz w:val="26"/>
          <w:szCs w:val="26"/>
        </w:rPr>
      </w:pPr>
      <w:bookmarkStart w:id="4" w:name="_lnc5r05whlwz" w:colFirst="0" w:colLast="0"/>
      <w:bookmarkEnd w:id="4"/>
      <w:r>
        <w:rPr>
          <w:b/>
          <w:bCs/>
          <w:color w:val="000000"/>
          <w:sz w:val="26"/>
          <w:szCs w:val="26"/>
        </w:rPr>
        <w:t>1. Outlook for Windows - Missing Security Update</w:t>
      </w:r>
    </w:p>
    <w:p w14:paraId="5B89867B" w14:textId="77777777" w:rsidR="00845528" w:rsidRDefault="000A425E">
      <w:pPr>
        <w:numPr>
          <w:ilvl w:val="0"/>
          <w:numId w:val="4"/>
        </w:numPr>
        <w:spacing w:before="240"/>
      </w:pPr>
      <w:r>
        <w:rPr>
          <w:b/>
          <w:bCs/>
        </w:rPr>
        <w:t>CVE:</w:t>
      </w:r>
      <w:r>
        <w:t xml:space="preserve"> CVE-2024-20670</w:t>
      </w:r>
    </w:p>
    <w:p w14:paraId="45F8F8EC" w14:textId="77777777" w:rsidR="00845528" w:rsidRDefault="000A425E">
      <w:pPr>
        <w:numPr>
          <w:ilvl w:val="0"/>
          <w:numId w:val="4"/>
        </w:numPr>
      </w:pPr>
      <w:r>
        <w:rPr>
          <w:b/>
          <w:bCs/>
        </w:rPr>
        <w:t>CVSS:</w:t>
      </w:r>
      <w:r>
        <w:t xml:space="preserve"> 8.1</w:t>
      </w:r>
    </w:p>
    <w:p w14:paraId="7B724036" w14:textId="77777777" w:rsidR="00845528" w:rsidRDefault="000A425E">
      <w:pPr>
        <w:numPr>
          <w:ilvl w:val="0"/>
          <w:numId w:val="4"/>
        </w:numPr>
      </w:pPr>
      <w:r>
        <w:rPr>
          <w:b/>
          <w:bCs/>
        </w:rPr>
        <w:t>Issue:</w:t>
      </w:r>
      <w:r>
        <w:t xml:space="preserve"> Unapplied patch (KB5002574) leaves system vulnerable to Net-NTLMv2 hash theft via malicious emails</w:t>
      </w:r>
    </w:p>
    <w:p w14:paraId="69164695" w14:textId="77777777" w:rsidR="00845528" w:rsidRDefault="000A425E">
      <w:pPr>
        <w:numPr>
          <w:ilvl w:val="0"/>
          <w:numId w:val="4"/>
        </w:numPr>
      </w:pPr>
      <w:r>
        <w:rPr>
          <w:b/>
          <w:bCs/>
        </w:rPr>
        <w:t>Attack Vector:</w:t>
      </w:r>
      <w:r>
        <w:t xml:space="preserve"> Attacker could relay the hash for lateral movement</w:t>
      </w:r>
    </w:p>
    <w:p w14:paraId="169EC2C9" w14:textId="77777777" w:rsidR="00845528" w:rsidRDefault="000A425E">
      <w:pPr>
        <w:numPr>
          <w:ilvl w:val="0"/>
          <w:numId w:val="4"/>
        </w:numPr>
      </w:pPr>
      <w:r>
        <w:rPr>
          <w:b/>
          <w:bCs/>
        </w:rPr>
        <w:t>Current Version:</w:t>
      </w:r>
      <w:r>
        <w:t xml:space="preserve"> 1.0.0.0 (stub)</w:t>
      </w:r>
    </w:p>
    <w:p w14:paraId="63A347C6" w14:textId="77777777" w:rsidR="00845528" w:rsidRDefault="000A425E">
      <w:pPr>
        <w:numPr>
          <w:ilvl w:val="0"/>
          <w:numId w:val="4"/>
        </w:numPr>
        <w:spacing w:after="240"/>
      </w:pPr>
      <w:r>
        <w:rPr>
          <w:b/>
          <w:bCs/>
        </w:rPr>
        <w:t>Required Version:</w:t>
      </w:r>
      <w:r>
        <w:t xml:space="preserve"> 1.2023.0322.0100</w:t>
      </w:r>
    </w:p>
    <w:p w14:paraId="0A055DF6" w14:textId="77777777" w:rsidR="00845528" w:rsidRDefault="000A425E">
      <w:pPr>
        <w:pStyle w:val="Heading3"/>
        <w:keepNext w:val="0"/>
        <w:keepLines w:val="0"/>
        <w:spacing w:before="280"/>
        <w:rPr>
          <w:b/>
          <w:bCs/>
          <w:color w:val="000000"/>
          <w:sz w:val="26"/>
          <w:szCs w:val="26"/>
        </w:rPr>
      </w:pPr>
      <w:bookmarkStart w:id="5" w:name="_9c2hw3q9vzev" w:colFirst="0" w:colLast="0"/>
      <w:bookmarkEnd w:id="5"/>
      <w:r>
        <w:rPr>
          <w:b/>
          <w:bCs/>
          <w:color w:val="000000"/>
          <w:sz w:val="26"/>
          <w:szCs w:val="26"/>
        </w:rPr>
        <w:t>2. Microsoft Teams Remote Code Execution</w:t>
      </w:r>
    </w:p>
    <w:p w14:paraId="0AF2507B" w14:textId="77777777" w:rsidR="00845528" w:rsidRDefault="000A425E">
      <w:pPr>
        <w:numPr>
          <w:ilvl w:val="0"/>
          <w:numId w:val="11"/>
        </w:numPr>
        <w:spacing w:before="240"/>
      </w:pPr>
      <w:r>
        <w:rPr>
          <w:b/>
          <w:bCs/>
        </w:rPr>
        <w:t>CVE:</w:t>
      </w:r>
      <w:r>
        <w:t xml:space="preserve"> CVE-2025-53783</w:t>
      </w:r>
    </w:p>
    <w:p w14:paraId="0D06354F" w14:textId="77777777" w:rsidR="00845528" w:rsidRDefault="000A425E">
      <w:pPr>
        <w:numPr>
          <w:ilvl w:val="0"/>
          <w:numId w:val="11"/>
        </w:numPr>
      </w:pPr>
      <w:r>
        <w:rPr>
          <w:b/>
          <w:bCs/>
        </w:rPr>
        <w:t>CVSS:</w:t>
      </w:r>
      <w:r>
        <w:t xml:space="preserve"> 7.5</w:t>
      </w:r>
    </w:p>
    <w:p w14:paraId="4237DB23" w14:textId="77777777" w:rsidR="00845528" w:rsidRDefault="000A425E">
      <w:pPr>
        <w:numPr>
          <w:ilvl w:val="0"/>
          <w:numId w:val="11"/>
        </w:numPr>
      </w:pPr>
      <w:r>
        <w:rPr>
          <w:b/>
          <w:bCs/>
        </w:rPr>
        <w:t>Issue:</w:t>
      </w:r>
      <w:r>
        <w:t xml:space="preserve"> Heap-based buffer overflow in outdated Teams stub</w:t>
      </w:r>
    </w:p>
    <w:p w14:paraId="73DE9378" w14:textId="77777777" w:rsidR="00845528" w:rsidRDefault="000A425E">
      <w:pPr>
        <w:numPr>
          <w:ilvl w:val="0"/>
          <w:numId w:val="11"/>
        </w:numPr>
      </w:pPr>
      <w:r>
        <w:rPr>
          <w:b/>
          <w:bCs/>
        </w:rPr>
        <w:t>Impact:</w:t>
      </w:r>
      <w:r>
        <w:t xml:space="preserve"> Remote code execution possible</w:t>
      </w:r>
    </w:p>
    <w:p w14:paraId="3CCC66EB" w14:textId="77777777" w:rsidR="00845528" w:rsidRDefault="000A425E">
      <w:pPr>
        <w:numPr>
          <w:ilvl w:val="0"/>
          <w:numId w:val="11"/>
        </w:numPr>
      </w:pPr>
      <w:r>
        <w:rPr>
          <w:b/>
          <w:bCs/>
        </w:rPr>
        <w:t>Current Version:</w:t>
      </w:r>
      <w:r>
        <w:t xml:space="preserve"> 1.0.0.0 (stub)</w:t>
      </w:r>
    </w:p>
    <w:p w14:paraId="089516D2" w14:textId="77777777" w:rsidR="00845528" w:rsidRDefault="000A425E">
      <w:pPr>
        <w:numPr>
          <w:ilvl w:val="0"/>
          <w:numId w:val="11"/>
        </w:numPr>
        <w:spacing w:after="240"/>
      </w:pPr>
      <w:r>
        <w:rPr>
          <w:b/>
          <w:bCs/>
        </w:rPr>
        <w:t>Fixed Version:</w:t>
      </w:r>
      <w:r>
        <w:t xml:space="preserve"> 25122.1415.3698.6812</w:t>
      </w:r>
    </w:p>
    <w:p w14:paraId="5A993AC6" w14:textId="77777777" w:rsidR="00845528" w:rsidRDefault="000A425E">
      <w:pPr>
        <w:pStyle w:val="Heading3"/>
        <w:keepNext w:val="0"/>
        <w:keepLines w:val="0"/>
        <w:spacing w:before="280"/>
        <w:rPr>
          <w:b/>
          <w:bCs/>
          <w:color w:val="000000"/>
          <w:sz w:val="26"/>
          <w:szCs w:val="26"/>
        </w:rPr>
      </w:pPr>
      <w:bookmarkStart w:id="6" w:name="_o1yrqegvs6d1" w:colFirst="0" w:colLast="0"/>
      <w:bookmarkEnd w:id="6"/>
      <w:r>
        <w:rPr>
          <w:b/>
          <w:bCs/>
          <w:color w:val="000000"/>
          <w:sz w:val="26"/>
          <w:szCs w:val="26"/>
        </w:rPr>
        <w:t xml:space="preserve">3. </w:t>
      </w:r>
      <w:proofErr w:type="spellStart"/>
      <w:r>
        <w:rPr>
          <w:b/>
          <w:bCs/>
          <w:color w:val="000000"/>
          <w:sz w:val="26"/>
          <w:szCs w:val="26"/>
        </w:rPr>
        <w:t>WinVerifyTrust</w:t>
      </w:r>
      <w:proofErr w:type="spellEnd"/>
      <w:r>
        <w:rPr>
          <w:b/>
          <w:bCs/>
          <w:color w:val="000000"/>
          <w:sz w:val="26"/>
          <w:szCs w:val="26"/>
        </w:rPr>
        <w:t xml:space="preserve"> Signature Validation Bypass</w:t>
      </w:r>
    </w:p>
    <w:p w14:paraId="43709885" w14:textId="77777777" w:rsidR="00845528" w:rsidRDefault="000A425E">
      <w:pPr>
        <w:numPr>
          <w:ilvl w:val="0"/>
          <w:numId w:val="10"/>
        </w:numPr>
        <w:spacing w:before="240"/>
      </w:pPr>
      <w:r>
        <w:rPr>
          <w:b/>
          <w:bCs/>
        </w:rPr>
        <w:t>CVE:</w:t>
      </w:r>
      <w:r>
        <w:t xml:space="preserve"> CVE-2013-3900</w:t>
      </w:r>
    </w:p>
    <w:p w14:paraId="5197F0F2" w14:textId="77777777" w:rsidR="00845528" w:rsidRDefault="000A425E">
      <w:pPr>
        <w:numPr>
          <w:ilvl w:val="0"/>
          <w:numId w:val="10"/>
        </w:numPr>
      </w:pPr>
      <w:r>
        <w:rPr>
          <w:b/>
          <w:bCs/>
        </w:rPr>
        <w:t>Issue:</w:t>
      </w:r>
      <w:r>
        <w:t xml:space="preserve"> </w:t>
      </w:r>
      <w:proofErr w:type="spellStart"/>
      <w:r>
        <w:t>EnableCertPaddingCheck</w:t>
      </w:r>
      <w:proofErr w:type="spellEnd"/>
      <w:r>
        <w:t xml:space="preserve"> mitigation not applied</w:t>
      </w:r>
    </w:p>
    <w:p w14:paraId="4D034A75" w14:textId="77777777" w:rsidR="00845528" w:rsidRDefault="000A425E">
      <w:pPr>
        <w:numPr>
          <w:ilvl w:val="0"/>
          <w:numId w:val="10"/>
        </w:numPr>
      </w:pPr>
      <w:r>
        <w:rPr>
          <w:b/>
          <w:bCs/>
        </w:rPr>
        <w:lastRenderedPageBreak/>
        <w:t>Impact:</w:t>
      </w:r>
      <w:r>
        <w:t xml:space="preserve"> Signed malware can appear legitimate to Windows</w:t>
      </w:r>
    </w:p>
    <w:p w14:paraId="124C3C7B" w14:textId="77777777" w:rsidR="00845528" w:rsidRDefault="000A425E">
      <w:pPr>
        <w:numPr>
          <w:ilvl w:val="0"/>
          <w:numId w:val="10"/>
        </w:numPr>
        <w:spacing w:after="240"/>
      </w:pPr>
      <w:r>
        <w:rPr>
          <w:b/>
          <w:bCs/>
        </w:rPr>
        <w:t>Status:</w:t>
      </w:r>
      <w:r>
        <w:t xml:space="preserve"> Long-known bypass still exploitable</w:t>
      </w:r>
    </w:p>
    <w:p w14:paraId="11B8E339" w14:textId="77777777" w:rsidR="00845528" w:rsidRDefault="000A425E">
      <w:r>
        <w:pict w14:anchorId="4D6D45EA">
          <v:rect id="_x0000_i1027" style="width:0;height:1.5pt" o:hralign="center" o:hrstd="t" o:hr="t" fillcolor="#a0a0a0" stroked="f"/>
        </w:pict>
      </w:r>
    </w:p>
    <w:p w14:paraId="7CF1BF72" w14:textId="77777777" w:rsidR="00845528" w:rsidRDefault="000A425E">
      <w:pPr>
        <w:pStyle w:val="Heading2"/>
        <w:keepNext w:val="0"/>
        <w:keepLines w:val="0"/>
        <w:spacing w:after="80"/>
        <w:rPr>
          <w:b/>
          <w:bCs/>
          <w:sz w:val="34"/>
          <w:szCs w:val="34"/>
        </w:rPr>
      </w:pPr>
      <w:bookmarkStart w:id="7" w:name="_2hl3ngvywzh" w:colFirst="0" w:colLast="0"/>
      <w:bookmarkEnd w:id="7"/>
      <w:r>
        <w:rPr>
          <w:b/>
          <w:bCs/>
          <w:sz w:val="34"/>
          <w:szCs w:val="34"/>
        </w:rPr>
        <w:t>Medium Severity Findings</w:t>
      </w:r>
    </w:p>
    <w:p w14:paraId="614A6C07" w14:textId="77777777" w:rsidR="00845528" w:rsidRDefault="000A425E">
      <w:pPr>
        <w:pStyle w:val="Heading3"/>
        <w:keepNext w:val="0"/>
        <w:keepLines w:val="0"/>
        <w:spacing w:before="280"/>
        <w:rPr>
          <w:b/>
          <w:bCs/>
          <w:color w:val="000000"/>
          <w:sz w:val="26"/>
          <w:szCs w:val="26"/>
        </w:rPr>
      </w:pPr>
      <w:bookmarkStart w:id="8" w:name="_cf96ds9aniw" w:colFirst="0" w:colLast="0"/>
      <w:bookmarkEnd w:id="8"/>
      <w:r>
        <w:rPr>
          <w:b/>
          <w:bCs/>
          <w:color w:val="000000"/>
          <w:sz w:val="26"/>
          <w:szCs w:val="26"/>
        </w:rPr>
        <w:t>4-5. RDP TLS Certificate Issues (Port 3389)</w:t>
      </w:r>
    </w:p>
    <w:p w14:paraId="7F1F2CDE" w14:textId="77777777" w:rsidR="00845528" w:rsidRDefault="000A425E">
      <w:pPr>
        <w:numPr>
          <w:ilvl w:val="0"/>
          <w:numId w:val="2"/>
        </w:numPr>
        <w:spacing w:before="240"/>
      </w:pPr>
      <w:r>
        <w:rPr>
          <w:b/>
          <w:bCs/>
        </w:rPr>
        <w:t>Issue:</w:t>
      </w:r>
      <w:r>
        <w:t xml:space="preserve"> RDP exposed with self-signed certificate (CN=vm-win11-stig-s)</w:t>
      </w:r>
    </w:p>
    <w:p w14:paraId="6A09492A" w14:textId="77777777" w:rsidR="00845528" w:rsidRDefault="000A425E">
      <w:pPr>
        <w:numPr>
          <w:ilvl w:val="0"/>
          <w:numId w:val="2"/>
        </w:numPr>
      </w:pPr>
      <w:r>
        <w:rPr>
          <w:b/>
          <w:bCs/>
        </w:rPr>
        <w:t>Impact:</w:t>
      </w:r>
      <w:r>
        <w:t xml:space="preserve"> Enables man-in-the-middle attacks on remote sessions</w:t>
      </w:r>
    </w:p>
    <w:p w14:paraId="0148CEAA" w14:textId="77777777" w:rsidR="00845528" w:rsidRDefault="000A425E">
      <w:pPr>
        <w:numPr>
          <w:ilvl w:val="0"/>
          <w:numId w:val="2"/>
        </w:numPr>
      </w:pPr>
      <w:r>
        <w:rPr>
          <w:b/>
          <w:bCs/>
        </w:rPr>
        <w:t>Additional Risk:</w:t>
      </w:r>
      <w:r>
        <w:t xml:space="preserve"> TLSv1.0 and TLSv1.1 (deprecated protocols) still supported</w:t>
      </w:r>
    </w:p>
    <w:p w14:paraId="612D13A4" w14:textId="77777777" w:rsidR="00845528" w:rsidRDefault="000A425E">
      <w:pPr>
        <w:numPr>
          <w:ilvl w:val="0"/>
          <w:numId w:val="2"/>
        </w:numPr>
        <w:spacing w:after="240"/>
      </w:pPr>
      <w:r>
        <w:rPr>
          <w:b/>
          <w:bCs/>
        </w:rPr>
        <w:t>Port:</w:t>
      </w:r>
      <w:r>
        <w:t xml:space="preserve"> TCP/3389</w:t>
      </w:r>
    </w:p>
    <w:p w14:paraId="19576A26" w14:textId="77777777" w:rsidR="00845528" w:rsidRDefault="000A425E">
      <w:r>
        <w:pict w14:anchorId="7420079C">
          <v:rect id="_x0000_i1028" style="width:0;height:1.5pt" o:hralign="center" o:hrstd="t" o:hr="t" fillcolor="#a0a0a0" stroked="f"/>
        </w:pict>
      </w:r>
    </w:p>
    <w:p w14:paraId="49900481" w14:textId="77777777" w:rsidR="00845528" w:rsidRDefault="000A425E">
      <w:pPr>
        <w:pStyle w:val="Heading2"/>
        <w:keepNext w:val="0"/>
        <w:keepLines w:val="0"/>
        <w:spacing w:after="80"/>
        <w:rPr>
          <w:b/>
          <w:bCs/>
          <w:sz w:val="34"/>
          <w:szCs w:val="34"/>
        </w:rPr>
      </w:pPr>
      <w:bookmarkStart w:id="9" w:name="_mfv4alxidf8f" w:colFirst="0" w:colLast="0"/>
      <w:bookmarkEnd w:id="9"/>
      <w:r>
        <w:rPr>
          <w:b/>
          <w:bCs/>
          <w:sz w:val="34"/>
          <w:szCs w:val="34"/>
        </w:rPr>
        <w:t>Low Severity Findings</w:t>
      </w:r>
    </w:p>
    <w:p w14:paraId="35099464" w14:textId="77777777" w:rsidR="00845528" w:rsidRDefault="000A425E">
      <w:pPr>
        <w:numPr>
          <w:ilvl w:val="0"/>
          <w:numId w:val="3"/>
        </w:numPr>
        <w:spacing w:before="240"/>
      </w:pPr>
      <w:r>
        <w:rPr>
          <w:b/>
          <w:bCs/>
        </w:rPr>
        <w:t>ICMP Timestamp Disclosure</w:t>
      </w:r>
      <w:r>
        <w:t xml:space="preserve"> (CVE-1999-0524) - System responds to ICMP timestamp requests, enabling fingerprinting</w:t>
      </w:r>
    </w:p>
    <w:p w14:paraId="4B8E9DC3" w14:textId="77777777" w:rsidR="00845528" w:rsidRDefault="000A425E">
      <w:pPr>
        <w:numPr>
          <w:ilvl w:val="0"/>
          <w:numId w:val="3"/>
        </w:numPr>
        <w:spacing w:after="240"/>
      </w:pPr>
      <w:r>
        <w:rPr>
          <w:b/>
          <w:bCs/>
        </w:rPr>
        <w:t>Teams Elevation of Privilege</w:t>
      </w:r>
      <w:r>
        <w:t xml:space="preserve"> (CVE-2025-49731) - Outdated Teams stub susceptible to local privilege escalation</w:t>
      </w:r>
    </w:p>
    <w:p w14:paraId="39472F16" w14:textId="77777777" w:rsidR="00845528" w:rsidRDefault="000A425E">
      <w:r>
        <w:pict w14:anchorId="0BD0D134">
          <v:rect id="_x0000_i1029" style="width:0;height:1.5pt" o:hralign="center" o:hrstd="t" o:hr="t" fillcolor="#a0a0a0" stroked="f"/>
        </w:pict>
      </w:r>
    </w:p>
    <w:p w14:paraId="7AE63262" w14:textId="77777777" w:rsidR="00845528" w:rsidRDefault="000A425E">
      <w:pPr>
        <w:pStyle w:val="Heading2"/>
        <w:keepNext w:val="0"/>
        <w:keepLines w:val="0"/>
        <w:spacing w:after="80"/>
        <w:rPr>
          <w:b/>
          <w:bCs/>
          <w:sz w:val="34"/>
          <w:szCs w:val="34"/>
        </w:rPr>
      </w:pPr>
      <w:bookmarkStart w:id="10" w:name="_wyl028z4cg56" w:colFirst="0" w:colLast="0"/>
      <w:bookmarkEnd w:id="10"/>
      <w:r>
        <w:rPr>
          <w:b/>
          <w:bCs/>
          <w:sz w:val="34"/>
          <w:szCs w:val="34"/>
        </w:rPr>
        <w:t>DISA STIG Compliance Failures</w:t>
      </w:r>
    </w:p>
    <w:p w14:paraId="6C27E02C" w14:textId="77777777" w:rsidR="00845528" w:rsidRDefault="000A425E">
      <w:pPr>
        <w:pStyle w:val="Heading3"/>
        <w:keepNext w:val="0"/>
        <w:keepLines w:val="0"/>
        <w:spacing w:before="280"/>
        <w:rPr>
          <w:b/>
          <w:bCs/>
          <w:color w:val="000000"/>
          <w:sz w:val="26"/>
          <w:szCs w:val="26"/>
        </w:rPr>
      </w:pPr>
      <w:bookmarkStart w:id="11" w:name="_waaki3ibbczo" w:colFirst="0" w:colLast="0"/>
      <w:bookmarkEnd w:id="11"/>
      <w:r>
        <w:rPr>
          <w:b/>
          <w:bCs/>
          <w:color w:val="000000"/>
          <w:sz w:val="26"/>
          <w:szCs w:val="26"/>
        </w:rPr>
        <w:t>Encryption &amp; Boot Security (CAT I / CAT II)</w:t>
      </w:r>
    </w:p>
    <w:tbl>
      <w:tblPr>
        <w:tblStyle w:val="a0"/>
        <w:tblW w:w="92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60"/>
        <w:gridCol w:w="3200"/>
        <w:gridCol w:w="1820"/>
        <w:gridCol w:w="2165"/>
      </w:tblGrid>
      <w:tr w:rsidR="00845528" w14:paraId="277867F8" w14:textId="77777777">
        <w:trPr>
          <w:trHeight w:val="500"/>
        </w:trPr>
        <w:tc>
          <w:tcPr>
            <w:tcW w:w="2060" w:type="dxa"/>
            <w:tcBorders>
              <w:top w:val="nil"/>
              <w:left w:val="nil"/>
              <w:bottom w:val="nil"/>
              <w:right w:val="nil"/>
            </w:tcBorders>
            <w:tcMar>
              <w:top w:w="100" w:type="dxa"/>
              <w:left w:w="100" w:type="dxa"/>
              <w:bottom w:w="100" w:type="dxa"/>
              <w:right w:w="100" w:type="dxa"/>
            </w:tcMar>
          </w:tcPr>
          <w:p w14:paraId="50CFDA84" w14:textId="77777777" w:rsidR="00845528" w:rsidRDefault="000A425E">
            <w:pPr>
              <w:jc w:val="center"/>
            </w:pPr>
            <w:r>
              <w:rPr>
                <w:b/>
                <w:bCs/>
              </w:rPr>
              <w:t>STIG ID</w:t>
            </w:r>
          </w:p>
        </w:tc>
        <w:tc>
          <w:tcPr>
            <w:tcW w:w="3200" w:type="dxa"/>
            <w:tcBorders>
              <w:top w:val="nil"/>
              <w:left w:val="nil"/>
              <w:bottom w:val="nil"/>
              <w:right w:val="nil"/>
            </w:tcBorders>
            <w:tcMar>
              <w:top w:w="100" w:type="dxa"/>
              <w:left w:w="100" w:type="dxa"/>
              <w:bottom w:w="100" w:type="dxa"/>
              <w:right w:w="100" w:type="dxa"/>
            </w:tcMar>
          </w:tcPr>
          <w:p w14:paraId="50FECE66" w14:textId="77777777" w:rsidR="00845528" w:rsidRDefault="000A425E">
            <w:pPr>
              <w:jc w:val="center"/>
            </w:pPr>
            <w:r>
              <w:rPr>
                <w:b/>
                <w:bCs/>
              </w:rPr>
              <w:t>Finding</w:t>
            </w:r>
          </w:p>
        </w:tc>
        <w:tc>
          <w:tcPr>
            <w:tcW w:w="1820" w:type="dxa"/>
            <w:tcBorders>
              <w:top w:val="nil"/>
              <w:left w:val="nil"/>
              <w:bottom w:val="nil"/>
              <w:right w:val="nil"/>
            </w:tcBorders>
            <w:tcMar>
              <w:top w:w="100" w:type="dxa"/>
              <w:left w:w="100" w:type="dxa"/>
              <w:bottom w:w="100" w:type="dxa"/>
              <w:right w:w="100" w:type="dxa"/>
            </w:tcMar>
          </w:tcPr>
          <w:p w14:paraId="5A40EDBA" w14:textId="77777777" w:rsidR="00845528" w:rsidRDefault="000A425E">
            <w:pPr>
              <w:jc w:val="center"/>
            </w:pPr>
            <w:r>
              <w:rPr>
                <w:b/>
                <w:bCs/>
              </w:rPr>
              <w:t>Current State</w:t>
            </w:r>
          </w:p>
        </w:tc>
        <w:tc>
          <w:tcPr>
            <w:tcW w:w="2165" w:type="dxa"/>
            <w:tcBorders>
              <w:top w:val="nil"/>
              <w:left w:val="nil"/>
              <w:bottom w:val="nil"/>
              <w:right w:val="nil"/>
            </w:tcBorders>
            <w:tcMar>
              <w:top w:w="100" w:type="dxa"/>
              <w:left w:w="100" w:type="dxa"/>
              <w:bottom w:w="100" w:type="dxa"/>
              <w:right w:w="100" w:type="dxa"/>
            </w:tcMar>
          </w:tcPr>
          <w:p w14:paraId="07ECEE23" w14:textId="77777777" w:rsidR="00845528" w:rsidRDefault="000A425E">
            <w:pPr>
              <w:jc w:val="center"/>
            </w:pPr>
            <w:r>
              <w:rPr>
                <w:b/>
                <w:bCs/>
              </w:rPr>
              <w:t>Required State</w:t>
            </w:r>
          </w:p>
        </w:tc>
      </w:tr>
      <w:tr w:rsidR="00845528" w14:paraId="3D739DA6" w14:textId="77777777">
        <w:trPr>
          <w:trHeight w:val="500"/>
        </w:trPr>
        <w:tc>
          <w:tcPr>
            <w:tcW w:w="2060" w:type="dxa"/>
            <w:tcBorders>
              <w:top w:val="nil"/>
              <w:left w:val="nil"/>
              <w:bottom w:val="nil"/>
              <w:right w:val="nil"/>
            </w:tcBorders>
            <w:tcMar>
              <w:top w:w="100" w:type="dxa"/>
              <w:left w:w="100" w:type="dxa"/>
              <w:bottom w:w="100" w:type="dxa"/>
              <w:right w:w="100" w:type="dxa"/>
            </w:tcMar>
          </w:tcPr>
          <w:p w14:paraId="513951DC" w14:textId="77777777" w:rsidR="00845528" w:rsidRDefault="000A425E">
            <w:r>
              <w:t>WN11-00-000031</w:t>
            </w:r>
          </w:p>
        </w:tc>
        <w:tc>
          <w:tcPr>
            <w:tcW w:w="3200" w:type="dxa"/>
            <w:tcBorders>
              <w:top w:val="nil"/>
              <w:left w:val="nil"/>
              <w:bottom w:val="nil"/>
              <w:right w:val="nil"/>
            </w:tcBorders>
            <w:tcMar>
              <w:top w:w="100" w:type="dxa"/>
              <w:left w:w="100" w:type="dxa"/>
              <w:bottom w:w="100" w:type="dxa"/>
              <w:right w:w="100" w:type="dxa"/>
            </w:tcMar>
          </w:tcPr>
          <w:p w14:paraId="1F064AAD" w14:textId="77777777" w:rsidR="00845528" w:rsidRDefault="000A425E">
            <w:r>
              <w:t>BitLocker pre-boot PIN</w:t>
            </w:r>
          </w:p>
        </w:tc>
        <w:tc>
          <w:tcPr>
            <w:tcW w:w="1820" w:type="dxa"/>
            <w:tcBorders>
              <w:top w:val="nil"/>
              <w:left w:val="nil"/>
              <w:bottom w:val="nil"/>
              <w:right w:val="nil"/>
            </w:tcBorders>
            <w:tcMar>
              <w:top w:w="100" w:type="dxa"/>
              <w:left w:w="100" w:type="dxa"/>
              <w:bottom w:w="100" w:type="dxa"/>
              <w:right w:w="100" w:type="dxa"/>
            </w:tcMar>
          </w:tcPr>
          <w:p w14:paraId="4F6B9BF3" w14:textId="77777777" w:rsidR="00845528" w:rsidRDefault="000A425E">
            <w:r>
              <w:t>NOT configured</w:t>
            </w:r>
          </w:p>
        </w:tc>
        <w:tc>
          <w:tcPr>
            <w:tcW w:w="2165" w:type="dxa"/>
            <w:tcBorders>
              <w:top w:val="nil"/>
              <w:left w:val="nil"/>
              <w:bottom w:val="nil"/>
              <w:right w:val="nil"/>
            </w:tcBorders>
            <w:tcMar>
              <w:top w:w="100" w:type="dxa"/>
              <w:left w:w="100" w:type="dxa"/>
              <w:bottom w:w="100" w:type="dxa"/>
              <w:right w:w="100" w:type="dxa"/>
            </w:tcMar>
          </w:tcPr>
          <w:p w14:paraId="6E4A8F98" w14:textId="77777777" w:rsidR="00845528" w:rsidRDefault="000A425E">
            <w:r>
              <w:t>Required (CAT I)</w:t>
            </w:r>
          </w:p>
        </w:tc>
      </w:tr>
      <w:tr w:rsidR="00845528" w14:paraId="4D0B5649" w14:textId="77777777">
        <w:trPr>
          <w:trHeight w:val="500"/>
        </w:trPr>
        <w:tc>
          <w:tcPr>
            <w:tcW w:w="2060" w:type="dxa"/>
            <w:tcBorders>
              <w:top w:val="nil"/>
              <w:left w:val="nil"/>
              <w:bottom w:val="nil"/>
              <w:right w:val="nil"/>
            </w:tcBorders>
            <w:tcMar>
              <w:top w:w="100" w:type="dxa"/>
              <w:left w:w="100" w:type="dxa"/>
              <w:bottom w:w="100" w:type="dxa"/>
              <w:right w:w="100" w:type="dxa"/>
            </w:tcMar>
          </w:tcPr>
          <w:p w14:paraId="1773C4A5" w14:textId="77777777" w:rsidR="00845528" w:rsidRDefault="000A425E">
            <w:r>
              <w:t>WN11-00-000032</w:t>
            </w:r>
          </w:p>
        </w:tc>
        <w:tc>
          <w:tcPr>
            <w:tcW w:w="3200" w:type="dxa"/>
            <w:tcBorders>
              <w:top w:val="nil"/>
              <w:left w:val="nil"/>
              <w:bottom w:val="nil"/>
              <w:right w:val="nil"/>
            </w:tcBorders>
            <w:tcMar>
              <w:top w:w="100" w:type="dxa"/>
              <w:left w:w="100" w:type="dxa"/>
              <w:bottom w:w="100" w:type="dxa"/>
              <w:right w:w="100" w:type="dxa"/>
            </w:tcMar>
          </w:tcPr>
          <w:p w14:paraId="4F4BB187" w14:textId="77777777" w:rsidR="00845528" w:rsidRDefault="000A425E">
            <w:r>
              <w:t>BitLocker PIN minimum</w:t>
            </w:r>
          </w:p>
        </w:tc>
        <w:tc>
          <w:tcPr>
            <w:tcW w:w="1820" w:type="dxa"/>
            <w:tcBorders>
              <w:top w:val="nil"/>
              <w:left w:val="nil"/>
              <w:bottom w:val="nil"/>
              <w:right w:val="nil"/>
            </w:tcBorders>
            <w:tcMar>
              <w:top w:w="100" w:type="dxa"/>
              <w:left w:w="100" w:type="dxa"/>
              <w:bottom w:w="100" w:type="dxa"/>
              <w:right w:w="100" w:type="dxa"/>
            </w:tcMar>
          </w:tcPr>
          <w:p w14:paraId="25E65BBD" w14:textId="77777777" w:rsidR="00845528" w:rsidRDefault="000A425E">
            <w:r>
              <w:t>Not set</w:t>
            </w:r>
          </w:p>
        </w:tc>
        <w:tc>
          <w:tcPr>
            <w:tcW w:w="2165" w:type="dxa"/>
            <w:tcBorders>
              <w:top w:val="nil"/>
              <w:left w:val="nil"/>
              <w:bottom w:val="nil"/>
              <w:right w:val="nil"/>
            </w:tcBorders>
            <w:tcMar>
              <w:top w:w="100" w:type="dxa"/>
              <w:left w:w="100" w:type="dxa"/>
              <w:bottom w:w="100" w:type="dxa"/>
              <w:right w:w="100" w:type="dxa"/>
            </w:tcMar>
          </w:tcPr>
          <w:p w14:paraId="115A3762" w14:textId="77777777" w:rsidR="00845528" w:rsidRDefault="000A425E">
            <w:r>
              <w:t>Must be configured</w:t>
            </w:r>
          </w:p>
        </w:tc>
      </w:tr>
      <w:tr w:rsidR="00845528" w14:paraId="26059AB7" w14:textId="77777777">
        <w:trPr>
          <w:trHeight w:val="500"/>
        </w:trPr>
        <w:tc>
          <w:tcPr>
            <w:tcW w:w="2060" w:type="dxa"/>
            <w:tcBorders>
              <w:top w:val="nil"/>
              <w:left w:val="nil"/>
              <w:bottom w:val="nil"/>
              <w:right w:val="nil"/>
            </w:tcBorders>
            <w:tcMar>
              <w:top w:w="100" w:type="dxa"/>
              <w:left w:w="100" w:type="dxa"/>
              <w:bottom w:w="100" w:type="dxa"/>
              <w:right w:w="100" w:type="dxa"/>
            </w:tcMar>
          </w:tcPr>
          <w:p w14:paraId="46FA0463" w14:textId="77777777" w:rsidR="00845528" w:rsidRDefault="000A425E">
            <w:r>
              <w:t>WN11-00-000020</w:t>
            </w:r>
          </w:p>
        </w:tc>
        <w:tc>
          <w:tcPr>
            <w:tcW w:w="3200" w:type="dxa"/>
            <w:tcBorders>
              <w:top w:val="nil"/>
              <w:left w:val="nil"/>
              <w:bottom w:val="nil"/>
              <w:right w:val="nil"/>
            </w:tcBorders>
            <w:tcMar>
              <w:top w:w="100" w:type="dxa"/>
              <w:left w:w="100" w:type="dxa"/>
              <w:bottom w:w="100" w:type="dxa"/>
              <w:right w:w="100" w:type="dxa"/>
            </w:tcMar>
          </w:tcPr>
          <w:p w14:paraId="008729F4" w14:textId="77777777" w:rsidR="00845528" w:rsidRDefault="000A425E">
            <w:r>
              <w:t>Secure Boot</w:t>
            </w:r>
          </w:p>
        </w:tc>
        <w:tc>
          <w:tcPr>
            <w:tcW w:w="1820" w:type="dxa"/>
            <w:tcBorders>
              <w:top w:val="nil"/>
              <w:left w:val="nil"/>
              <w:bottom w:val="nil"/>
              <w:right w:val="nil"/>
            </w:tcBorders>
            <w:tcMar>
              <w:top w:w="100" w:type="dxa"/>
              <w:left w:w="100" w:type="dxa"/>
              <w:bottom w:w="100" w:type="dxa"/>
              <w:right w:w="100" w:type="dxa"/>
            </w:tcMar>
          </w:tcPr>
          <w:p w14:paraId="5C611CE7" w14:textId="77777777" w:rsidR="00845528" w:rsidRDefault="000A425E">
            <w:r>
              <w:t>DISABLED</w:t>
            </w:r>
          </w:p>
        </w:tc>
        <w:tc>
          <w:tcPr>
            <w:tcW w:w="2165" w:type="dxa"/>
            <w:tcBorders>
              <w:top w:val="nil"/>
              <w:left w:val="nil"/>
              <w:bottom w:val="nil"/>
              <w:right w:val="nil"/>
            </w:tcBorders>
            <w:tcMar>
              <w:top w:w="100" w:type="dxa"/>
              <w:left w:w="100" w:type="dxa"/>
              <w:bottom w:w="100" w:type="dxa"/>
              <w:right w:w="100" w:type="dxa"/>
            </w:tcMar>
          </w:tcPr>
          <w:p w14:paraId="149EAAA8" w14:textId="77777777" w:rsidR="00845528" w:rsidRDefault="000A425E">
            <w:r>
              <w:t>ENABLED (CAT I)</w:t>
            </w:r>
          </w:p>
        </w:tc>
      </w:tr>
      <w:tr w:rsidR="00845528" w14:paraId="40BBB116" w14:textId="77777777">
        <w:trPr>
          <w:trHeight w:val="500"/>
        </w:trPr>
        <w:tc>
          <w:tcPr>
            <w:tcW w:w="2060" w:type="dxa"/>
            <w:tcBorders>
              <w:top w:val="nil"/>
              <w:left w:val="nil"/>
              <w:bottom w:val="nil"/>
              <w:right w:val="nil"/>
            </w:tcBorders>
            <w:tcMar>
              <w:top w:w="100" w:type="dxa"/>
              <w:left w:w="100" w:type="dxa"/>
              <w:bottom w:w="100" w:type="dxa"/>
              <w:right w:w="100" w:type="dxa"/>
            </w:tcMar>
          </w:tcPr>
          <w:p w14:paraId="400D3459" w14:textId="77777777" w:rsidR="00845528" w:rsidRDefault="000A425E">
            <w:r>
              <w:t>WN11-CC-000070</w:t>
            </w:r>
          </w:p>
        </w:tc>
        <w:tc>
          <w:tcPr>
            <w:tcW w:w="3200" w:type="dxa"/>
            <w:tcBorders>
              <w:top w:val="nil"/>
              <w:left w:val="nil"/>
              <w:bottom w:val="nil"/>
              <w:right w:val="nil"/>
            </w:tcBorders>
            <w:tcMar>
              <w:top w:w="100" w:type="dxa"/>
              <w:left w:w="100" w:type="dxa"/>
              <w:bottom w:w="100" w:type="dxa"/>
              <w:right w:w="100" w:type="dxa"/>
            </w:tcMar>
          </w:tcPr>
          <w:p w14:paraId="559E1A50" w14:textId="77777777" w:rsidR="00845528" w:rsidRDefault="000A425E">
            <w:r>
              <w:t>VBS/Secure Boot enforcement</w:t>
            </w:r>
          </w:p>
        </w:tc>
        <w:tc>
          <w:tcPr>
            <w:tcW w:w="1820" w:type="dxa"/>
            <w:tcBorders>
              <w:top w:val="nil"/>
              <w:left w:val="nil"/>
              <w:bottom w:val="nil"/>
              <w:right w:val="nil"/>
            </w:tcBorders>
            <w:tcMar>
              <w:top w:w="100" w:type="dxa"/>
              <w:left w:w="100" w:type="dxa"/>
              <w:bottom w:w="100" w:type="dxa"/>
              <w:right w:w="100" w:type="dxa"/>
            </w:tcMar>
          </w:tcPr>
          <w:p w14:paraId="2D64630E" w14:textId="77777777" w:rsidR="00845528" w:rsidRDefault="000A425E">
            <w:r>
              <w:t>Not enforced</w:t>
            </w:r>
          </w:p>
        </w:tc>
        <w:tc>
          <w:tcPr>
            <w:tcW w:w="2165" w:type="dxa"/>
            <w:tcBorders>
              <w:top w:val="nil"/>
              <w:left w:val="nil"/>
              <w:bottom w:val="nil"/>
              <w:right w:val="nil"/>
            </w:tcBorders>
            <w:tcMar>
              <w:top w:w="100" w:type="dxa"/>
              <w:left w:w="100" w:type="dxa"/>
              <w:bottom w:w="100" w:type="dxa"/>
              <w:right w:w="100" w:type="dxa"/>
            </w:tcMar>
          </w:tcPr>
          <w:p w14:paraId="7F38CA74" w14:textId="77777777" w:rsidR="00845528" w:rsidRDefault="000A425E">
            <w:r>
              <w:t>Must be enforced</w:t>
            </w:r>
          </w:p>
        </w:tc>
      </w:tr>
    </w:tbl>
    <w:p w14:paraId="7B857706" w14:textId="77777777" w:rsidR="00845528" w:rsidRDefault="000A425E">
      <w:pPr>
        <w:spacing w:before="240" w:after="240"/>
        <w:rPr>
          <w:b/>
          <w:bCs/>
        </w:rPr>
      </w:pPr>
      <w:r>
        <w:rPr>
          <w:b/>
          <w:bCs/>
        </w:rPr>
        <w:t>Drive Encryption Status:</w:t>
      </w:r>
    </w:p>
    <w:p w14:paraId="4A341FCF" w14:textId="77777777" w:rsidR="00845528" w:rsidRDefault="000A425E">
      <w:pPr>
        <w:numPr>
          <w:ilvl w:val="0"/>
          <w:numId w:val="6"/>
        </w:numPr>
        <w:spacing w:before="240"/>
      </w:pPr>
      <w:r>
        <w:lastRenderedPageBreak/>
        <w:t>C: Drive - 0% encrypted, Protection OFF</w:t>
      </w:r>
    </w:p>
    <w:p w14:paraId="4CB52123" w14:textId="77777777" w:rsidR="00845528" w:rsidRDefault="000A425E">
      <w:pPr>
        <w:numPr>
          <w:ilvl w:val="0"/>
          <w:numId w:val="6"/>
        </w:numPr>
        <w:spacing w:after="240"/>
      </w:pPr>
      <w:r>
        <w:t>D: Drive - 0% encrypted, Protection OFF</w:t>
      </w:r>
    </w:p>
    <w:p w14:paraId="5BC52CDB" w14:textId="77777777" w:rsidR="00845528" w:rsidRDefault="000A425E">
      <w:pPr>
        <w:pStyle w:val="Heading3"/>
        <w:keepNext w:val="0"/>
        <w:keepLines w:val="0"/>
        <w:spacing w:before="280"/>
        <w:rPr>
          <w:b/>
          <w:bCs/>
          <w:color w:val="000000"/>
          <w:sz w:val="26"/>
          <w:szCs w:val="26"/>
        </w:rPr>
      </w:pPr>
      <w:bookmarkStart w:id="12" w:name="_p8qdjp6k2hco" w:colFirst="0" w:colLast="0"/>
      <w:bookmarkEnd w:id="12"/>
      <w:r>
        <w:rPr>
          <w:b/>
          <w:bCs/>
          <w:color w:val="000000"/>
          <w:sz w:val="26"/>
          <w:szCs w:val="26"/>
        </w:rPr>
        <w:t>Account &amp; Password Policy (All CAT II)</w:t>
      </w:r>
    </w:p>
    <w:tbl>
      <w:tblPr>
        <w:tblStyle w:val="a1"/>
        <w:tblW w:w="85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5"/>
        <w:gridCol w:w="3170"/>
        <w:gridCol w:w="1565"/>
        <w:gridCol w:w="1730"/>
      </w:tblGrid>
      <w:tr w:rsidR="00845528" w14:paraId="3764795F" w14:textId="77777777">
        <w:trPr>
          <w:trHeight w:val="500"/>
        </w:trPr>
        <w:tc>
          <w:tcPr>
            <w:tcW w:w="2075" w:type="dxa"/>
            <w:tcBorders>
              <w:top w:val="nil"/>
              <w:left w:val="nil"/>
              <w:bottom w:val="nil"/>
              <w:right w:val="nil"/>
            </w:tcBorders>
            <w:tcMar>
              <w:top w:w="100" w:type="dxa"/>
              <w:left w:w="100" w:type="dxa"/>
              <w:bottom w:w="100" w:type="dxa"/>
              <w:right w:w="100" w:type="dxa"/>
            </w:tcMar>
          </w:tcPr>
          <w:p w14:paraId="3656B20A" w14:textId="77777777" w:rsidR="00845528" w:rsidRDefault="000A425E">
            <w:pPr>
              <w:jc w:val="center"/>
            </w:pPr>
            <w:r>
              <w:rPr>
                <w:b/>
                <w:bCs/>
              </w:rPr>
              <w:t>STIG ID</w:t>
            </w:r>
          </w:p>
        </w:tc>
        <w:tc>
          <w:tcPr>
            <w:tcW w:w="3170" w:type="dxa"/>
            <w:tcBorders>
              <w:top w:val="nil"/>
              <w:left w:val="nil"/>
              <w:bottom w:val="nil"/>
              <w:right w:val="nil"/>
            </w:tcBorders>
            <w:tcMar>
              <w:top w:w="100" w:type="dxa"/>
              <w:left w:w="100" w:type="dxa"/>
              <w:bottom w:w="100" w:type="dxa"/>
              <w:right w:w="100" w:type="dxa"/>
            </w:tcMar>
          </w:tcPr>
          <w:p w14:paraId="36F8F35D" w14:textId="77777777" w:rsidR="00845528" w:rsidRDefault="000A425E">
            <w:pPr>
              <w:jc w:val="center"/>
            </w:pPr>
            <w:r>
              <w:rPr>
                <w:b/>
                <w:bCs/>
              </w:rPr>
              <w:t>Control</w:t>
            </w:r>
          </w:p>
        </w:tc>
        <w:tc>
          <w:tcPr>
            <w:tcW w:w="1565" w:type="dxa"/>
            <w:tcBorders>
              <w:top w:val="nil"/>
              <w:left w:val="nil"/>
              <w:bottom w:val="nil"/>
              <w:right w:val="nil"/>
            </w:tcBorders>
            <w:tcMar>
              <w:top w:w="100" w:type="dxa"/>
              <w:left w:w="100" w:type="dxa"/>
              <w:bottom w:w="100" w:type="dxa"/>
              <w:right w:w="100" w:type="dxa"/>
            </w:tcMar>
          </w:tcPr>
          <w:p w14:paraId="079D0670" w14:textId="77777777" w:rsidR="00845528" w:rsidRDefault="000A425E">
            <w:pPr>
              <w:jc w:val="center"/>
            </w:pPr>
            <w:r>
              <w:rPr>
                <w:b/>
                <w:bCs/>
              </w:rPr>
              <w:t>Current</w:t>
            </w:r>
          </w:p>
        </w:tc>
        <w:tc>
          <w:tcPr>
            <w:tcW w:w="1730" w:type="dxa"/>
            <w:tcBorders>
              <w:top w:val="nil"/>
              <w:left w:val="nil"/>
              <w:bottom w:val="nil"/>
              <w:right w:val="nil"/>
            </w:tcBorders>
            <w:tcMar>
              <w:top w:w="100" w:type="dxa"/>
              <w:left w:w="100" w:type="dxa"/>
              <w:bottom w:w="100" w:type="dxa"/>
              <w:right w:w="100" w:type="dxa"/>
            </w:tcMar>
          </w:tcPr>
          <w:p w14:paraId="2E0CAD63" w14:textId="77777777" w:rsidR="00845528" w:rsidRDefault="000A425E">
            <w:pPr>
              <w:jc w:val="center"/>
            </w:pPr>
            <w:r>
              <w:rPr>
                <w:b/>
                <w:bCs/>
              </w:rPr>
              <w:t>Required</w:t>
            </w:r>
          </w:p>
        </w:tc>
      </w:tr>
      <w:tr w:rsidR="00845528" w14:paraId="01A00CFE" w14:textId="77777777">
        <w:trPr>
          <w:trHeight w:val="500"/>
        </w:trPr>
        <w:tc>
          <w:tcPr>
            <w:tcW w:w="2075" w:type="dxa"/>
            <w:tcBorders>
              <w:top w:val="nil"/>
              <w:left w:val="nil"/>
              <w:bottom w:val="nil"/>
              <w:right w:val="nil"/>
            </w:tcBorders>
            <w:tcMar>
              <w:top w:w="100" w:type="dxa"/>
              <w:left w:w="100" w:type="dxa"/>
              <w:bottom w:w="100" w:type="dxa"/>
              <w:right w:w="100" w:type="dxa"/>
            </w:tcMar>
          </w:tcPr>
          <w:p w14:paraId="2490F327" w14:textId="77777777" w:rsidR="00845528" w:rsidRDefault="000A425E">
            <w:r>
              <w:t>WN11-AC-000035</w:t>
            </w:r>
          </w:p>
        </w:tc>
        <w:tc>
          <w:tcPr>
            <w:tcW w:w="3170" w:type="dxa"/>
            <w:tcBorders>
              <w:top w:val="nil"/>
              <w:left w:val="nil"/>
              <w:bottom w:val="nil"/>
              <w:right w:val="nil"/>
            </w:tcBorders>
            <w:tcMar>
              <w:top w:w="100" w:type="dxa"/>
              <w:left w:w="100" w:type="dxa"/>
              <w:bottom w:w="100" w:type="dxa"/>
              <w:right w:w="100" w:type="dxa"/>
            </w:tcMar>
          </w:tcPr>
          <w:p w14:paraId="67CCD723" w14:textId="77777777" w:rsidR="00845528" w:rsidRDefault="000A425E">
            <w:r>
              <w:t>Min password length</w:t>
            </w:r>
          </w:p>
        </w:tc>
        <w:tc>
          <w:tcPr>
            <w:tcW w:w="1565" w:type="dxa"/>
            <w:tcBorders>
              <w:top w:val="nil"/>
              <w:left w:val="nil"/>
              <w:bottom w:val="nil"/>
              <w:right w:val="nil"/>
            </w:tcBorders>
            <w:tcMar>
              <w:top w:w="100" w:type="dxa"/>
              <w:left w:w="100" w:type="dxa"/>
              <w:bottom w:w="100" w:type="dxa"/>
              <w:right w:w="100" w:type="dxa"/>
            </w:tcMar>
          </w:tcPr>
          <w:p w14:paraId="38664DDB" w14:textId="77777777" w:rsidR="00845528" w:rsidRDefault="000A425E">
            <w:r>
              <w:t>0</w:t>
            </w:r>
          </w:p>
        </w:tc>
        <w:tc>
          <w:tcPr>
            <w:tcW w:w="1730" w:type="dxa"/>
            <w:tcBorders>
              <w:top w:val="nil"/>
              <w:left w:val="nil"/>
              <w:bottom w:val="nil"/>
              <w:right w:val="nil"/>
            </w:tcBorders>
            <w:tcMar>
              <w:top w:w="100" w:type="dxa"/>
              <w:left w:w="100" w:type="dxa"/>
              <w:bottom w:w="100" w:type="dxa"/>
              <w:right w:w="100" w:type="dxa"/>
            </w:tcMar>
          </w:tcPr>
          <w:p w14:paraId="47C592DD" w14:textId="77777777" w:rsidR="00845528" w:rsidRDefault="000A425E">
            <w:r>
              <w:t>14 characters</w:t>
            </w:r>
          </w:p>
        </w:tc>
      </w:tr>
      <w:tr w:rsidR="00845528" w14:paraId="4A150560" w14:textId="77777777">
        <w:trPr>
          <w:trHeight w:val="500"/>
        </w:trPr>
        <w:tc>
          <w:tcPr>
            <w:tcW w:w="2075" w:type="dxa"/>
            <w:tcBorders>
              <w:top w:val="nil"/>
              <w:left w:val="nil"/>
              <w:bottom w:val="nil"/>
              <w:right w:val="nil"/>
            </w:tcBorders>
            <w:tcMar>
              <w:top w:w="100" w:type="dxa"/>
              <w:left w:w="100" w:type="dxa"/>
              <w:bottom w:w="100" w:type="dxa"/>
              <w:right w:w="100" w:type="dxa"/>
            </w:tcMar>
          </w:tcPr>
          <w:p w14:paraId="741F248B" w14:textId="77777777" w:rsidR="00845528" w:rsidRDefault="000A425E">
            <w:r>
              <w:t>WN11-AC-000020</w:t>
            </w:r>
          </w:p>
        </w:tc>
        <w:tc>
          <w:tcPr>
            <w:tcW w:w="3170" w:type="dxa"/>
            <w:tcBorders>
              <w:top w:val="nil"/>
              <w:left w:val="nil"/>
              <w:bottom w:val="nil"/>
              <w:right w:val="nil"/>
            </w:tcBorders>
            <w:tcMar>
              <w:top w:w="100" w:type="dxa"/>
              <w:left w:w="100" w:type="dxa"/>
              <w:bottom w:w="100" w:type="dxa"/>
              <w:right w:w="100" w:type="dxa"/>
            </w:tcMar>
          </w:tcPr>
          <w:p w14:paraId="69C9D225" w14:textId="77777777" w:rsidR="00845528" w:rsidRDefault="000A425E">
            <w:r>
              <w:t>Password history</w:t>
            </w:r>
          </w:p>
        </w:tc>
        <w:tc>
          <w:tcPr>
            <w:tcW w:w="1565" w:type="dxa"/>
            <w:tcBorders>
              <w:top w:val="nil"/>
              <w:left w:val="nil"/>
              <w:bottom w:val="nil"/>
              <w:right w:val="nil"/>
            </w:tcBorders>
            <w:tcMar>
              <w:top w:w="100" w:type="dxa"/>
              <w:left w:w="100" w:type="dxa"/>
              <w:bottom w:w="100" w:type="dxa"/>
              <w:right w:w="100" w:type="dxa"/>
            </w:tcMar>
          </w:tcPr>
          <w:p w14:paraId="7E8FBF29" w14:textId="77777777" w:rsidR="00845528" w:rsidRDefault="000A425E">
            <w:r>
              <w:t>0</w:t>
            </w:r>
          </w:p>
        </w:tc>
        <w:tc>
          <w:tcPr>
            <w:tcW w:w="1730" w:type="dxa"/>
            <w:tcBorders>
              <w:top w:val="nil"/>
              <w:left w:val="nil"/>
              <w:bottom w:val="nil"/>
              <w:right w:val="nil"/>
            </w:tcBorders>
            <w:tcMar>
              <w:top w:w="100" w:type="dxa"/>
              <w:left w:w="100" w:type="dxa"/>
              <w:bottom w:w="100" w:type="dxa"/>
              <w:right w:w="100" w:type="dxa"/>
            </w:tcMar>
          </w:tcPr>
          <w:p w14:paraId="6BA59369" w14:textId="77777777" w:rsidR="00845528" w:rsidRDefault="000A425E">
            <w:r>
              <w:t>24 remembered</w:t>
            </w:r>
          </w:p>
        </w:tc>
      </w:tr>
      <w:tr w:rsidR="00845528" w14:paraId="7F395730" w14:textId="77777777">
        <w:trPr>
          <w:trHeight w:val="500"/>
        </w:trPr>
        <w:tc>
          <w:tcPr>
            <w:tcW w:w="2075" w:type="dxa"/>
            <w:tcBorders>
              <w:top w:val="nil"/>
              <w:left w:val="nil"/>
              <w:bottom w:val="nil"/>
              <w:right w:val="nil"/>
            </w:tcBorders>
            <w:tcMar>
              <w:top w:w="100" w:type="dxa"/>
              <w:left w:w="100" w:type="dxa"/>
              <w:bottom w:w="100" w:type="dxa"/>
              <w:right w:w="100" w:type="dxa"/>
            </w:tcMar>
          </w:tcPr>
          <w:p w14:paraId="237C12D0" w14:textId="77777777" w:rsidR="00845528" w:rsidRDefault="000A425E">
            <w:r>
              <w:t>WN11-AC-000040</w:t>
            </w:r>
          </w:p>
        </w:tc>
        <w:tc>
          <w:tcPr>
            <w:tcW w:w="3170" w:type="dxa"/>
            <w:tcBorders>
              <w:top w:val="nil"/>
              <w:left w:val="nil"/>
              <w:bottom w:val="nil"/>
              <w:right w:val="nil"/>
            </w:tcBorders>
            <w:tcMar>
              <w:top w:w="100" w:type="dxa"/>
              <w:left w:w="100" w:type="dxa"/>
              <w:bottom w:w="100" w:type="dxa"/>
              <w:right w:w="100" w:type="dxa"/>
            </w:tcMar>
          </w:tcPr>
          <w:p w14:paraId="69EA6E5B" w14:textId="77777777" w:rsidR="00845528" w:rsidRDefault="000A425E">
            <w:r>
              <w:t>Password complexity</w:t>
            </w:r>
          </w:p>
        </w:tc>
        <w:tc>
          <w:tcPr>
            <w:tcW w:w="1565" w:type="dxa"/>
            <w:tcBorders>
              <w:top w:val="nil"/>
              <w:left w:val="nil"/>
              <w:bottom w:val="nil"/>
              <w:right w:val="nil"/>
            </w:tcBorders>
            <w:tcMar>
              <w:top w:w="100" w:type="dxa"/>
              <w:left w:w="100" w:type="dxa"/>
              <w:bottom w:w="100" w:type="dxa"/>
              <w:right w:w="100" w:type="dxa"/>
            </w:tcMar>
          </w:tcPr>
          <w:p w14:paraId="61988D1F" w14:textId="77777777" w:rsidR="00845528" w:rsidRDefault="000A425E">
            <w:r>
              <w:t>Disabled</w:t>
            </w:r>
          </w:p>
        </w:tc>
        <w:tc>
          <w:tcPr>
            <w:tcW w:w="1730" w:type="dxa"/>
            <w:tcBorders>
              <w:top w:val="nil"/>
              <w:left w:val="nil"/>
              <w:bottom w:val="nil"/>
              <w:right w:val="nil"/>
            </w:tcBorders>
            <w:tcMar>
              <w:top w:w="100" w:type="dxa"/>
              <w:left w:w="100" w:type="dxa"/>
              <w:bottom w:w="100" w:type="dxa"/>
              <w:right w:w="100" w:type="dxa"/>
            </w:tcMar>
          </w:tcPr>
          <w:p w14:paraId="346AC5F7" w14:textId="77777777" w:rsidR="00845528" w:rsidRDefault="000A425E">
            <w:r>
              <w:t>Enabled</w:t>
            </w:r>
          </w:p>
        </w:tc>
      </w:tr>
      <w:tr w:rsidR="00845528" w14:paraId="55ED9FC4" w14:textId="77777777">
        <w:trPr>
          <w:trHeight w:val="500"/>
        </w:trPr>
        <w:tc>
          <w:tcPr>
            <w:tcW w:w="2075" w:type="dxa"/>
            <w:tcBorders>
              <w:top w:val="nil"/>
              <w:left w:val="nil"/>
              <w:bottom w:val="nil"/>
              <w:right w:val="nil"/>
            </w:tcBorders>
            <w:tcMar>
              <w:top w:w="100" w:type="dxa"/>
              <w:left w:w="100" w:type="dxa"/>
              <w:bottom w:w="100" w:type="dxa"/>
              <w:right w:w="100" w:type="dxa"/>
            </w:tcMar>
          </w:tcPr>
          <w:p w14:paraId="55D2D10F" w14:textId="77777777" w:rsidR="00845528" w:rsidRDefault="000A425E">
            <w:r>
              <w:t>WN11-AC-000030</w:t>
            </w:r>
          </w:p>
        </w:tc>
        <w:tc>
          <w:tcPr>
            <w:tcW w:w="3170" w:type="dxa"/>
            <w:tcBorders>
              <w:top w:val="nil"/>
              <w:left w:val="nil"/>
              <w:bottom w:val="nil"/>
              <w:right w:val="nil"/>
            </w:tcBorders>
            <w:tcMar>
              <w:top w:w="100" w:type="dxa"/>
              <w:left w:w="100" w:type="dxa"/>
              <w:bottom w:w="100" w:type="dxa"/>
              <w:right w:w="100" w:type="dxa"/>
            </w:tcMar>
          </w:tcPr>
          <w:p w14:paraId="13AB19C6" w14:textId="77777777" w:rsidR="00845528" w:rsidRDefault="000A425E">
            <w:r>
              <w:t>Min password age</w:t>
            </w:r>
          </w:p>
        </w:tc>
        <w:tc>
          <w:tcPr>
            <w:tcW w:w="1565" w:type="dxa"/>
            <w:tcBorders>
              <w:top w:val="nil"/>
              <w:left w:val="nil"/>
              <w:bottom w:val="nil"/>
              <w:right w:val="nil"/>
            </w:tcBorders>
            <w:tcMar>
              <w:top w:w="100" w:type="dxa"/>
              <w:left w:w="100" w:type="dxa"/>
              <w:bottom w:w="100" w:type="dxa"/>
              <w:right w:w="100" w:type="dxa"/>
            </w:tcMar>
          </w:tcPr>
          <w:p w14:paraId="260874EF" w14:textId="77777777" w:rsidR="00845528" w:rsidRDefault="000A425E">
            <w:r>
              <w:t>0 days</w:t>
            </w:r>
          </w:p>
        </w:tc>
        <w:tc>
          <w:tcPr>
            <w:tcW w:w="1730" w:type="dxa"/>
            <w:tcBorders>
              <w:top w:val="nil"/>
              <w:left w:val="nil"/>
              <w:bottom w:val="nil"/>
              <w:right w:val="nil"/>
            </w:tcBorders>
            <w:tcMar>
              <w:top w:w="100" w:type="dxa"/>
              <w:left w:w="100" w:type="dxa"/>
              <w:bottom w:w="100" w:type="dxa"/>
              <w:right w:w="100" w:type="dxa"/>
            </w:tcMar>
          </w:tcPr>
          <w:p w14:paraId="2D7AAA8D" w14:textId="77777777" w:rsidR="00845528" w:rsidRDefault="000A425E">
            <w:r>
              <w:t>1+ days</w:t>
            </w:r>
          </w:p>
        </w:tc>
      </w:tr>
      <w:tr w:rsidR="00845528" w14:paraId="7DFB8C65" w14:textId="77777777">
        <w:trPr>
          <w:trHeight w:val="500"/>
        </w:trPr>
        <w:tc>
          <w:tcPr>
            <w:tcW w:w="2075" w:type="dxa"/>
            <w:tcBorders>
              <w:top w:val="nil"/>
              <w:left w:val="nil"/>
              <w:bottom w:val="nil"/>
              <w:right w:val="nil"/>
            </w:tcBorders>
            <w:tcMar>
              <w:top w:w="100" w:type="dxa"/>
              <w:left w:w="100" w:type="dxa"/>
              <w:bottom w:w="100" w:type="dxa"/>
              <w:right w:w="100" w:type="dxa"/>
            </w:tcMar>
          </w:tcPr>
          <w:p w14:paraId="1816F30E" w14:textId="77777777" w:rsidR="00845528" w:rsidRDefault="000A425E">
            <w:r>
              <w:t>WN11-AC-000010</w:t>
            </w:r>
          </w:p>
        </w:tc>
        <w:tc>
          <w:tcPr>
            <w:tcW w:w="3170" w:type="dxa"/>
            <w:tcBorders>
              <w:top w:val="nil"/>
              <w:left w:val="nil"/>
              <w:bottom w:val="nil"/>
              <w:right w:val="nil"/>
            </w:tcBorders>
            <w:tcMar>
              <w:top w:w="100" w:type="dxa"/>
              <w:left w:w="100" w:type="dxa"/>
              <w:bottom w:w="100" w:type="dxa"/>
              <w:right w:w="100" w:type="dxa"/>
            </w:tcMar>
          </w:tcPr>
          <w:p w14:paraId="43771330" w14:textId="77777777" w:rsidR="00845528" w:rsidRDefault="000A425E">
            <w:r>
              <w:t>Lockout threshold</w:t>
            </w:r>
          </w:p>
        </w:tc>
        <w:tc>
          <w:tcPr>
            <w:tcW w:w="1565" w:type="dxa"/>
            <w:tcBorders>
              <w:top w:val="nil"/>
              <w:left w:val="nil"/>
              <w:bottom w:val="nil"/>
              <w:right w:val="nil"/>
            </w:tcBorders>
            <w:tcMar>
              <w:top w:w="100" w:type="dxa"/>
              <w:left w:w="100" w:type="dxa"/>
              <w:bottom w:w="100" w:type="dxa"/>
              <w:right w:w="100" w:type="dxa"/>
            </w:tcMar>
          </w:tcPr>
          <w:p w14:paraId="4A27EDA1" w14:textId="77777777" w:rsidR="00845528" w:rsidRDefault="000A425E">
            <w:r>
              <w:t>10 attempts</w:t>
            </w:r>
          </w:p>
        </w:tc>
        <w:tc>
          <w:tcPr>
            <w:tcW w:w="1730" w:type="dxa"/>
            <w:tcBorders>
              <w:top w:val="nil"/>
              <w:left w:val="nil"/>
              <w:bottom w:val="nil"/>
              <w:right w:val="nil"/>
            </w:tcBorders>
            <w:tcMar>
              <w:top w:w="100" w:type="dxa"/>
              <w:left w:w="100" w:type="dxa"/>
              <w:bottom w:w="100" w:type="dxa"/>
              <w:right w:w="100" w:type="dxa"/>
            </w:tcMar>
          </w:tcPr>
          <w:p w14:paraId="78D4277B" w14:textId="77777777" w:rsidR="00845528" w:rsidRDefault="000A425E">
            <w:r>
              <w:t>3 or fewer</w:t>
            </w:r>
          </w:p>
        </w:tc>
      </w:tr>
      <w:tr w:rsidR="00845528" w14:paraId="219C3CA6" w14:textId="77777777">
        <w:trPr>
          <w:trHeight w:val="500"/>
        </w:trPr>
        <w:tc>
          <w:tcPr>
            <w:tcW w:w="2075" w:type="dxa"/>
            <w:tcBorders>
              <w:top w:val="nil"/>
              <w:left w:val="nil"/>
              <w:bottom w:val="nil"/>
              <w:right w:val="nil"/>
            </w:tcBorders>
            <w:tcMar>
              <w:top w:w="100" w:type="dxa"/>
              <w:left w:w="100" w:type="dxa"/>
              <w:bottom w:w="100" w:type="dxa"/>
              <w:right w:w="100" w:type="dxa"/>
            </w:tcMar>
          </w:tcPr>
          <w:p w14:paraId="3646027E" w14:textId="77777777" w:rsidR="00845528" w:rsidRDefault="000A425E">
            <w:r>
              <w:t>WN11-AC-000015</w:t>
            </w:r>
          </w:p>
        </w:tc>
        <w:tc>
          <w:tcPr>
            <w:tcW w:w="3170" w:type="dxa"/>
            <w:tcBorders>
              <w:top w:val="nil"/>
              <w:left w:val="nil"/>
              <w:bottom w:val="nil"/>
              <w:right w:val="nil"/>
            </w:tcBorders>
            <w:tcMar>
              <w:top w:w="100" w:type="dxa"/>
              <w:left w:w="100" w:type="dxa"/>
              <w:bottom w:w="100" w:type="dxa"/>
              <w:right w:w="100" w:type="dxa"/>
            </w:tcMar>
          </w:tcPr>
          <w:p w14:paraId="36DA62BB" w14:textId="77777777" w:rsidR="00845528" w:rsidRDefault="000A425E">
            <w:r>
              <w:t>Lockout reset counter</w:t>
            </w:r>
          </w:p>
        </w:tc>
        <w:tc>
          <w:tcPr>
            <w:tcW w:w="1565" w:type="dxa"/>
            <w:tcBorders>
              <w:top w:val="nil"/>
              <w:left w:val="nil"/>
              <w:bottom w:val="nil"/>
              <w:right w:val="nil"/>
            </w:tcBorders>
            <w:tcMar>
              <w:top w:w="100" w:type="dxa"/>
              <w:left w:w="100" w:type="dxa"/>
              <w:bottom w:w="100" w:type="dxa"/>
              <w:right w:w="100" w:type="dxa"/>
            </w:tcMar>
          </w:tcPr>
          <w:p w14:paraId="730A7A4B" w14:textId="77777777" w:rsidR="00845528" w:rsidRDefault="000A425E">
            <w:r>
              <w:t>10 minutes</w:t>
            </w:r>
          </w:p>
        </w:tc>
        <w:tc>
          <w:tcPr>
            <w:tcW w:w="1730" w:type="dxa"/>
            <w:tcBorders>
              <w:top w:val="nil"/>
              <w:left w:val="nil"/>
              <w:bottom w:val="nil"/>
              <w:right w:val="nil"/>
            </w:tcBorders>
            <w:tcMar>
              <w:top w:w="100" w:type="dxa"/>
              <w:left w:w="100" w:type="dxa"/>
              <w:bottom w:w="100" w:type="dxa"/>
              <w:right w:w="100" w:type="dxa"/>
            </w:tcMar>
          </w:tcPr>
          <w:p w14:paraId="740291B2" w14:textId="77777777" w:rsidR="00845528" w:rsidRDefault="000A425E">
            <w:r>
              <w:t>15 minutes</w:t>
            </w:r>
          </w:p>
        </w:tc>
      </w:tr>
      <w:tr w:rsidR="00845528" w14:paraId="7E4735B2" w14:textId="77777777">
        <w:trPr>
          <w:trHeight w:val="500"/>
        </w:trPr>
        <w:tc>
          <w:tcPr>
            <w:tcW w:w="2075" w:type="dxa"/>
            <w:tcBorders>
              <w:top w:val="nil"/>
              <w:left w:val="nil"/>
              <w:bottom w:val="nil"/>
              <w:right w:val="nil"/>
            </w:tcBorders>
            <w:tcMar>
              <w:top w:w="100" w:type="dxa"/>
              <w:left w:w="100" w:type="dxa"/>
              <w:bottom w:w="100" w:type="dxa"/>
              <w:right w:w="100" w:type="dxa"/>
            </w:tcMar>
          </w:tcPr>
          <w:p w14:paraId="01CF5DD6" w14:textId="77777777" w:rsidR="00845528" w:rsidRDefault="000A425E">
            <w:r>
              <w:t>WN11-AC-000005</w:t>
            </w:r>
          </w:p>
        </w:tc>
        <w:tc>
          <w:tcPr>
            <w:tcW w:w="3170" w:type="dxa"/>
            <w:tcBorders>
              <w:top w:val="nil"/>
              <w:left w:val="nil"/>
              <w:bottom w:val="nil"/>
              <w:right w:val="nil"/>
            </w:tcBorders>
            <w:tcMar>
              <w:top w:w="100" w:type="dxa"/>
              <w:left w:w="100" w:type="dxa"/>
              <w:bottom w:w="100" w:type="dxa"/>
              <w:right w:w="100" w:type="dxa"/>
            </w:tcMar>
          </w:tcPr>
          <w:p w14:paraId="0B4F90B2" w14:textId="77777777" w:rsidR="00845528" w:rsidRDefault="000A425E">
            <w:r>
              <w:t>Lockout duration</w:t>
            </w:r>
          </w:p>
        </w:tc>
        <w:tc>
          <w:tcPr>
            <w:tcW w:w="1565" w:type="dxa"/>
            <w:tcBorders>
              <w:top w:val="nil"/>
              <w:left w:val="nil"/>
              <w:bottom w:val="nil"/>
              <w:right w:val="nil"/>
            </w:tcBorders>
            <w:tcMar>
              <w:top w:w="100" w:type="dxa"/>
              <w:left w:w="100" w:type="dxa"/>
              <w:bottom w:w="100" w:type="dxa"/>
              <w:right w:w="100" w:type="dxa"/>
            </w:tcMar>
          </w:tcPr>
          <w:p w14:paraId="066EA7C1" w14:textId="77777777" w:rsidR="00845528" w:rsidRDefault="000A425E">
            <w:r>
              <w:t>10 minutes</w:t>
            </w:r>
          </w:p>
        </w:tc>
        <w:tc>
          <w:tcPr>
            <w:tcW w:w="1730" w:type="dxa"/>
            <w:tcBorders>
              <w:top w:val="nil"/>
              <w:left w:val="nil"/>
              <w:bottom w:val="nil"/>
              <w:right w:val="nil"/>
            </w:tcBorders>
            <w:tcMar>
              <w:top w:w="100" w:type="dxa"/>
              <w:left w:w="100" w:type="dxa"/>
              <w:bottom w:w="100" w:type="dxa"/>
              <w:right w:w="100" w:type="dxa"/>
            </w:tcMar>
          </w:tcPr>
          <w:p w14:paraId="5E264C3A" w14:textId="77777777" w:rsidR="00845528" w:rsidRDefault="000A425E">
            <w:r>
              <w:t>15 minutes</w:t>
            </w:r>
          </w:p>
        </w:tc>
      </w:tr>
      <w:tr w:rsidR="00845528" w14:paraId="3A70A7C6" w14:textId="77777777">
        <w:trPr>
          <w:trHeight w:val="500"/>
        </w:trPr>
        <w:tc>
          <w:tcPr>
            <w:tcW w:w="2075" w:type="dxa"/>
            <w:tcBorders>
              <w:top w:val="nil"/>
              <w:left w:val="nil"/>
              <w:bottom w:val="nil"/>
              <w:right w:val="nil"/>
            </w:tcBorders>
            <w:tcMar>
              <w:top w:w="100" w:type="dxa"/>
              <w:left w:w="100" w:type="dxa"/>
              <w:bottom w:w="100" w:type="dxa"/>
              <w:right w:w="100" w:type="dxa"/>
            </w:tcMar>
          </w:tcPr>
          <w:p w14:paraId="0CE3E4CE" w14:textId="77777777" w:rsidR="00845528" w:rsidRDefault="000A425E">
            <w:r>
              <w:t>WN11-00-000090</w:t>
            </w:r>
          </w:p>
        </w:tc>
        <w:tc>
          <w:tcPr>
            <w:tcW w:w="3170" w:type="dxa"/>
            <w:tcBorders>
              <w:top w:val="nil"/>
              <w:left w:val="nil"/>
              <w:bottom w:val="nil"/>
              <w:right w:val="nil"/>
            </w:tcBorders>
            <w:tcMar>
              <w:top w:w="100" w:type="dxa"/>
              <w:left w:w="100" w:type="dxa"/>
              <w:bottom w:w="100" w:type="dxa"/>
              <w:right w:w="100" w:type="dxa"/>
            </w:tcMar>
          </w:tcPr>
          <w:p w14:paraId="1DCD5F1F" w14:textId="77777777" w:rsidR="00845528" w:rsidRDefault="000A425E">
            <w:r>
              <w:t>Admin/Guest password expiry</w:t>
            </w:r>
          </w:p>
        </w:tc>
        <w:tc>
          <w:tcPr>
            <w:tcW w:w="1565" w:type="dxa"/>
            <w:tcBorders>
              <w:top w:val="nil"/>
              <w:left w:val="nil"/>
              <w:bottom w:val="nil"/>
              <w:right w:val="nil"/>
            </w:tcBorders>
            <w:tcMar>
              <w:top w:w="100" w:type="dxa"/>
              <w:left w:w="100" w:type="dxa"/>
              <w:bottom w:w="100" w:type="dxa"/>
              <w:right w:w="100" w:type="dxa"/>
            </w:tcMar>
          </w:tcPr>
          <w:p w14:paraId="6AC6E926" w14:textId="77777777" w:rsidR="00845528" w:rsidRDefault="000A425E">
            <w:r>
              <w:t>Never expires</w:t>
            </w:r>
          </w:p>
        </w:tc>
        <w:tc>
          <w:tcPr>
            <w:tcW w:w="1730" w:type="dxa"/>
            <w:tcBorders>
              <w:top w:val="nil"/>
              <w:left w:val="nil"/>
              <w:bottom w:val="nil"/>
              <w:right w:val="nil"/>
            </w:tcBorders>
            <w:tcMar>
              <w:top w:w="100" w:type="dxa"/>
              <w:left w:w="100" w:type="dxa"/>
              <w:bottom w:w="100" w:type="dxa"/>
              <w:right w:w="100" w:type="dxa"/>
            </w:tcMar>
          </w:tcPr>
          <w:p w14:paraId="6BEB3C2E" w14:textId="77777777" w:rsidR="00845528" w:rsidRDefault="000A425E">
            <w:r>
              <w:t>Must expire</w:t>
            </w:r>
          </w:p>
        </w:tc>
      </w:tr>
    </w:tbl>
    <w:p w14:paraId="0EE12289" w14:textId="77777777" w:rsidR="00845528" w:rsidRDefault="000A425E">
      <w:pPr>
        <w:pStyle w:val="Heading3"/>
        <w:keepNext w:val="0"/>
        <w:keepLines w:val="0"/>
        <w:spacing w:before="280"/>
        <w:rPr>
          <w:b/>
          <w:bCs/>
          <w:color w:val="000000"/>
          <w:sz w:val="26"/>
          <w:szCs w:val="26"/>
        </w:rPr>
      </w:pPr>
      <w:bookmarkStart w:id="13" w:name="_n9vyiu9dvje5" w:colFirst="0" w:colLast="0"/>
      <w:bookmarkEnd w:id="13"/>
      <w:r>
        <w:rPr>
          <w:b/>
          <w:bCs/>
          <w:color w:val="000000"/>
          <w:sz w:val="26"/>
          <w:szCs w:val="26"/>
        </w:rPr>
        <w:t>System Hardening Failures</w:t>
      </w: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2"/>
        <w:gridCol w:w="6334"/>
        <w:gridCol w:w="1054"/>
      </w:tblGrid>
      <w:tr w:rsidR="00845528" w14:paraId="688F6A4A" w14:textId="77777777">
        <w:trPr>
          <w:trHeight w:val="500"/>
        </w:trPr>
        <w:tc>
          <w:tcPr>
            <w:tcW w:w="1971" w:type="dxa"/>
            <w:tcBorders>
              <w:top w:val="nil"/>
              <w:left w:val="nil"/>
              <w:bottom w:val="nil"/>
              <w:right w:val="nil"/>
            </w:tcBorders>
            <w:tcMar>
              <w:top w:w="100" w:type="dxa"/>
              <w:left w:w="100" w:type="dxa"/>
              <w:bottom w:w="100" w:type="dxa"/>
              <w:right w:w="100" w:type="dxa"/>
            </w:tcMar>
          </w:tcPr>
          <w:p w14:paraId="6DF69FCF" w14:textId="77777777" w:rsidR="00845528" w:rsidRDefault="000A425E">
            <w:pPr>
              <w:jc w:val="center"/>
            </w:pPr>
            <w:r>
              <w:rPr>
                <w:b/>
                <w:bCs/>
              </w:rPr>
              <w:t>STIG ID</w:t>
            </w:r>
          </w:p>
        </w:tc>
        <w:tc>
          <w:tcPr>
            <w:tcW w:w="6333" w:type="dxa"/>
            <w:tcBorders>
              <w:top w:val="nil"/>
              <w:left w:val="nil"/>
              <w:bottom w:val="nil"/>
              <w:right w:val="nil"/>
            </w:tcBorders>
            <w:tcMar>
              <w:top w:w="100" w:type="dxa"/>
              <w:left w:w="100" w:type="dxa"/>
              <w:bottom w:w="100" w:type="dxa"/>
              <w:right w:w="100" w:type="dxa"/>
            </w:tcMar>
          </w:tcPr>
          <w:p w14:paraId="295DB153" w14:textId="77777777" w:rsidR="00845528" w:rsidRDefault="000A425E">
            <w:pPr>
              <w:jc w:val="center"/>
            </w:pPr>
            <w:r>
              <w:rPr>
                <w:b/>
                <w:bCs/>
              </w:rPr>
              <w:t>Finding</w:t>
            </w:r>
          </w:p>
        </w:tc>
        <w:tc>
          <w:tcPr>
            <w:tcW w:w="1054" w:type="dxa"/>
            <w:tcBorders>
              <w:top w:val="nil"/>
              <w:left w:val="nil"/>
              <w:bottom w:val="nil"/>
              <w:right w:val="nil"/>
            </w:tcBorders>
            <w:tcMar>
              <w:top w:w="100" w:type="dxa"/>
              <w:left w:w="100" w:type="dxa"/>
              <w:bottom w:w="100" w:type="dxa"/>
              <w:right w:w="100" w:type="dxa"/>
            </w:tcMar>
          </w:tcPr>
          <w:p w14:paraId="0A689100" w14:textId="77777777" w:rsidR="00845528" w:rsidRDefault="000A425E">
            <w:pPr>
              <w:jc w:val="center"/>
            </w:pPr>
            <w:r>
              <w:rPr>
                <w:b/>
                <w:bCs/>
              </w:rPr>
              <w:t>Severity</w:t>
            </w:r>
          </w:p>
        </w:tc>
      </w:tr>
      <w:tr w:rsidR="00845528" w14:paraId="4DC15DA3" w14:textId="77777777">
        <w:trPr>
          <w:trHeight w:val="500"/>
        </w:trPr>
        <w:tc>
          <w:tcPr>
            <w:tcW w:w="1971" w:type="dxa"/>
            <w:tcBorders>
              <w:top w:val="nil"/>
              <w:left w:val="nil"/>
              <w:bottom w:val="nil"/>
              <w:right w:val="nil"/>
            </w:tcBorders>
            <w:tcMar>
              <w:top w:w="100" w:type="dxa"/>
              <w:left w:w="100" w:type="dxa"/>
              <w:bottom w:w="100" w:type="dxa"/>
              <w:right w:w="100" w:type="dxa"/>
            </w:tcMar>
          </w:tcPr>
          <w:p w14:paraId="60ED890C" w14:textId="77777777" w:rsidR="00845528" w:rsidRDefault="000A425E">
            <w:r>
              <w:t>WN11-00-000150</w:t>
            </w:r>
          </w:p>
        </w:tc>
        <w:tc>
          <w:tcPr>
            <w:tcW w:w="6333" w:type="dxa"/>
            <w:tcBorders>
              <w:top w:val="nil"/>
              <w:left w:val="nil"/>
              <w:bottom w:val="nil"/>
              <w:right w:val="nil"/>
            </w:tcBorders>
            <w:tcMar>
              <w:top w:w="100" w:type="dxa"/>
              <w:left w:w="100" w:type="dxa"/>
              <w:bottom w:w="100" w:type="dxa"/>
              <w:right w:w="100" w:type="dxa"/>
            </w:tcMar>
          </w:tcPr>
          <w:p w14:paraId="13AF8E58" w14:textId="77777777" w:rsidR="00845528" w:rsidRDefault="000A425E">
            <w:r>
              <w:t>SEHOP disabled - no heap overflow protection</w:t>
            </w:r>
          </w:p>
        </w:tc>
        <w:tc>
          <w:tcPr>
            <w:tcW w:w="1054" w:type="dxa"/>
            <w:tcBorders>
              <w:top w:val="nil"/>
              <w:left w:val="nil"/>
              <w:bottom w:val="nil"/>
              <w:right w:val="nil"/>
            </w:tcBorders>
            <w:tcMar>
              <w:top w:w="100" w:type="dxa"/>
              <w:left w:w="100" w:type="dxa"/>
              <w:bottom w:w="100" w:type="dxa"/>
              <w:right w:w="100" w:type="dxa"/>
            </w:tcMar>
          </w:tcPr>
          <w:p w14:paraId="50F4788B" w14:textId="77777777" w:rsidR="00845528" w:rsidRDefault="000A425E">
            <w:r>
              <w:t>CAT I</w:t>
            </w:r>
          </w:p>
        </w:tc>
      </w:tr>
      <w:tr w:rsidR="00845528" w14:paraId="7190F8AA" w14:textId="77777777">
        <w:trPr>
          <w:trHeight w:val="500"/>
        </w:trPr>
        <w:tc>
          <w:tcPr>
            <w:tcW w:w="1971" w:type="dxa"/>
            <w:tcBorders>
              <w:top w:val="nil"/>
              <w:left w:val="nil"/>
              <w:bottom w:val="nil"/>
              <w:right w:val="nil"/>
            </w:tcBorders>
            <w:tcMar>
              <w:top w:w="100" w:type="dxa"/>
              <w:left w:w="100" w:type="dxa"/>
              <w:bottom w:w="100" w:type="dxa"/>
              <w:right w:w="100" w:type="dxa"/>
            </w:tcMar>
          </w:tcPr>
          <w:p w14:paraId="0E321AB2" w14:textId="77777777" w:rsidR="00845528" w:rsidRDefault="000A425E">
            <w:r>
              <w:t>WN11-00-000155</w:t>
            </w:r>
          </w:p>
        </w:tc>
        <w:tc>
          <w:tcPr>
            <w:tcW w:w="6333" w:type="dxa"/>
            <w:tcBorders>
              <w:top w:val="nil"/>
              <w:left w:val="nil"/>
              <w:bottom w:val="nil"/>
              <w:right w:val="nil"/>
            </w:tcBorders>
            <w:tcMar>
              <w:top w:w="100" w:type="dxa"/>
              <w:left w:w="100" w:type="dxa"/>
              <w:bottom w:w="100" w:type="dxa"/>
              <w:right w:w="100" w:type="dxa"/>
            </w:tcMar>
          </w:tcPr>
          <w:p w14:paraId="3336E865" w14:textId="77777777" w:rsidR="00845528" w:rsidRDefault="000A425E">
            <w:r>
              <w:t>PowerShell v2 not disabled - bypass risk</w:t>
            </w:r>
          </w:p>
        </w:tc>
        <w:tc>
          <w:tcPr>
            <w:tcW w:w="1054" w:type="dxa"/>
            <w:tcBorders>
              <w:top w:val="nil"/>
              <w:left w:val="nil"/>
              <w:bottom w:val="nil"/>
              <w:right w:val="nil"/>
            </w:tcBorders>
            <w:tcMar>
              <w:top w:w="100" w:type="dxa"/>
              <w:left w:w="100" w:type="dxa"/>
              <w:bottom w:w="100" w:type="dxa"/>
              <w:right w:w="100" w:type="dxa"/>
            </w:tcMar>
          </w:tcPr>
          <w:p w14:paraId="5C7E3A57" w14:textId="77777777" w:rsidR="00845528" w:rsidRDefault="000A425E">
            <w:r>
              <w:t>CAT II</w:t>
            </w:r>
          </w:p>
        </w:tc>
      </w:tr>
      <w:tr w:rsidR="00845528" w14:paraId="4CF82586" w14:textId="77777777">
        <w:trPr>
          <w:trHeight w:val="500"/>
        </w:trPr>
        <w:tc>
          <w:tcPr>
            <w:tcW w:w="1971" w:type="dxa"/>
            <w:tcBorders>
              <w:top w:val="nil"/>
              <w:left w:val="nil"/>
              <w:bottom w:val="nil"/>
              <w:right w:val="nil"/>
            </w:tcBorders>
            <w:tcMar>
              <w:top w:w="100" w:type="dxa"/>
              <w:left w:w="100" w:type="dxa"/>
              <w:bottom w:w="100" w:type="dxa"/>
              <w:right w:w="100" w:type="dxa"/>
            </w:tcMar>
          </w:tcPr>
          <w:p w14:paraId="61A08286" w14:textId="77777777" w:rsidR="00845528" w:rsidRDefault="000A425E">
            <w:r>
              <w:t>WN11-00-000175</w:t>
            </w:r>
          </w:p>
        </w:tc>
        <w:tc>
          <w:tcPr>
            <w:tcW w:w="6333" w:type="dxa"/>
            <w:tcBorders>
              <w:top w:val="nil"/>
              <w:left w:val="nil"/>
              <w:bottom w:val="nil"/>
              <w:right w:val="nil"/>
            </w:tcBorders>
            <w:tcMar>
              <w:top w:w="100" w:type="dxa"/>
              <w:left w:w="100" w:type="dxa"/>
              <w:bottom w:w="100" w:type="dxa"/>
              <w:right w:w="100" w:type="dxa"/>
            </w:tcMar>
          </w:tcPr>
          <w:p w14:paraId="65BC36C1" w14:textId="77777777" w:rsidR="00845528" w:rsidRDefault="000A425E">
            <w:r>
              <w:t>Secondary Logon service set to Manual vs Disabled</w:t>
            </w:r>
          </w:p>
        </w:tc>
        <w:tc>
          <w:tcPr>
            <w:tcW w:w="1054" w:type="dxa"/>
            <w:tcBorders>
              <w:top w:val="nil"/>
              <w:left w:val="nil"/>
              <w:bottom w:val="nil"/>
              <w:right w:val="nil"/>
            </w:tcBorders>
            <w:tcMar>
              <w:top w:w="100" w:type="dxa"/>
              <w:left w:w="100" w:type="dxa"/>
              <w:bottom w:w="100" w:type="dxa"/>
              <w:right w:w="100" w:type="dxa"/>
            </w:tcMar>
          </w:tcPr>
          <w:p w14:paraId="008D6F6C" w14:textId="77777777" w:rsidR="00845528" w:rsidRDefault="000A425E">
            <w:r>
              <w:t>CAT II</w:t>
            </w:r>
          </w:p>
        </w:tc>
      </w:tr>
      <w:tr w:rsidR="00845528" w14:paraId="46B3F3DA" w14:textId="77777777">
        <w:trPr>
          <w:trHeight w:val="770"/>
        </w:trPr>
        <w:tc>
          <w:tcPr>
            <w:tcW w:w="1971" w:type="dxa"/>
            <w:tcBorders>
              <w:top w:val="nil"/>
              <w:left w:val="nil"/>
              <w:bottom w:val="nil"/>
              <w:right w:val="nil"/>
            </w:tcBorders>
            <w:tcMar>
              <w:top w:w="100" w:type="dxa"/>
              <w:left w:w="100" w:type="dxa"/>
              <w:bottom w:w="100" w:type="dxa"/>
              <w:right w:w="100" w:type="dxa"/>
            </w:tcMar>
          </w:tcPr>
          <w:p w14:paraId="66C474B9" w14:textId="77777777" w:rsidR="00845528" w:rsidRDefault="000A425E">
            <w:r>
              <w:t>WN11-00-000135</w:t>
            </w:r>
          </w:p>
        </w:tc>
        <w:tc>
          <w:tcPr>
            <w:tcW w:w="6333" w:type="dxa"/>
            <w:tcBorders>
              <w:top w:val="nil"/>
              <w:left w:val="nil"/>
              <w:bottom w:val="nil"/>
              <w:right w:val="nil"/>
            </w:tcBorders>
            <w:tcMar>
              <w:top w:w="100" w:type="dxa"/>
              <w:left w:w="100" w:type="dxa"/>
              <w:bottom w:w="100" w:type="dxa"/>
              <w:right w:w="100" w:type="dxa"/>
            </w:tcMar>
          </w:tcPr>
          <w:p w14:paraId="19BEC9DB" w14:textId="77777777" w:rsidR="00845528" w:rsidRDefault="000A425E">
            <w:r>
              <w:t>Host-based firewall NULL on all profiles (Domain, Private, Public)</w:t>
            </w:r>
          </w:p>
        </w:tc>
        <w:tc>
          <w:tcPr>
            <w:tcW w:w="1054" w:type="dxa"/>
            <w:tcBorders>
              <w:top w:val="nil"/>
              <w:left w:val="nil"/>
              <w:bottom w:val="nil"/>
              <w:right w:val="nil"/>
            </w:tcBorders>
            <w:tcMar>
              <w:top w:w="100" w:type="dxa"/>
              <w:left w:w="100" w:type="dxa"/>
              <w:bottom w:w="100" w:type="dxa"/>
              <w:right w:w="100" w:type="dxa"/>
            </w:tcMar>
          </w:tcPr>
          <w:p w14:paraId="47529892" w14:textId="77777777" w:rsidR="00845528" w:rsidRDefault="000A425E">
            <w:r>
              <w:t>CAT II</w:t>
            </w:r>
          </w:p>
        </w:tc>
      </w:tr>
      <w:tr w:rsidR="00845528" w14:paraId="7AC11AA6" w14:textId="77777777">
        <w:trPr>
          <w:trHeight w:val="770"/>
        </w:trPr>
        <w:tc>
          <w:tcPr>
            <w:tcW w:w="1971" w:type="dxa"/>
            <w:tcBorders>
              <w:top w:val="nil"/>
              <w:left w:val="nil"/>
              <w:bottom w:val="nil"/>
              <w:right w:val="nil"/>
            </w:tcBorders>
            <w:tcMar>
              <w:top w:w="100" w:type="dxa"/>
              <w:left w:w="100" w:type="dxa"/>
              <w:bottom w:w="100" w:type="dxa"/>
              <w:right w:w="100" w:type="dxa"/>
            </w:tcMar>
          </w:tcPr>
          <w:p w14:paraId="009ED1BC" w14:textId="77777777" w:rsidR="00845528" w:rsidRDefault="000A425E">
            <w:r>
              <w:lastRenderedPageBreak/>
              <w:t>WN11-CC-000039</w:t>
            </w:r>
          </w:p>
        </w:tc>
        <w:tc>
          <w:tcPr>
            <w:tcW w:w="6333" w:type="dxa"/>
            <w:tcBorders>
              <w:top w:val="nil"/>
              <w:left w:val="nil"/>
              <w:bottom w:val="nil"/>
              <w:right w:val="nil"/>
            </w:tcBorders>
            <w:tcMar>
              <w:top w:w="100" w:type="dxa"/>
              <w:left w:w="100" w:type="dxa"/>
              <w:bottom w:w="100" w:type="dxa"/>
              <w:right w:w="100" w:type="dxa"/>
            </w:tcMar>
          </w:tcPr>
          <w:p w14:paraId="67E0BD1C" w14:textId="77777777" w:rsidR="00845528" w:rsidRDefault="000A425E">
            <w:r>
              <w:t xml:space="preserve">"Run as different </w:t>
            </w:r>
            <w:proofErr w:type="gramStart"/>
            <w:r>
              <w:t>user</w:t>
            </w:r>
            <w:proofErr w:type="gramEnd"/>
            <w:r>
              <w:t>" available in context menus</w:t>
            </w:r>
          </w:p>
        </w:tc>
        <w:tc>
          <w:tcPr>
            <w:tcW w:w="1054" w:type="dxa"/>
            <w:tcBorders>
              <w:top w:val="nil"/>
              <w:left w:val="nil"/>
              <w:bottom w:val="nil"/>
              <w:right w:val="nil"/>
            </w:tcBorders>
            <w:tcMar>
              <w:top w:w="100" w:type="dxa"/>
              <w:left w:w="100" w:type="dxa"/>
              <w:bottom w:w="100" w:type="dxa"/>
              <w:right w:w="100" w:type="dxa"/>
            </w:tcMar>
          </w:tcPr>
          <w:p w14:paraId="33C3D4A2" w14:textId="77777777" w:rsidR="00845528" w:rsidRDefault="000A425E">
            <w:r>
              <w:t>CAT II</w:t>
            </w:r>
          </w:p>
        </w:tc>
      </w:tr>
      <w:tr w:rsidR="00845528" w14:paraId="1C35BEE9" w14:textId="77777777">
        <w:trPr>
          <w:trHeight w:val="770"/>
        </w:trPr>
        <w:tc>
          <w:tcPr>
            <w:tcW w:w="1971" w:type="dxa"/>
            <w:tcBorders>
              <w:top w:val="nil"/>
              <w:left w:val="nil"/>
              <w:bottom w:val="nil"/>
              <w:right w:val="nil"/>
            </w:tcBorders>
            <w:tcMar>
              <w:top w:w="100" w:type="dxa"/>
              <w:left w:w="100" w:type="dxa"/>
              <w:bottom w:w="100" w:type="dxa"/>
              <w:right w:w="100" w:type="dxa"/>
            </w:tcMar>
          </w:tcPr>
          <w:p w14:paraId="5D283D4D" w14:textId="77777777" w:rsidR="00845528" w:rsidRDefault="000A425E">
            <w:r>
              <w:t>WN11-CC-000210</w:t>
            </w:r>
          </w:p>
        </w:tc>
        <w:tc>
          <w:tcPr>
            <w:tcW w:w="6333" w:type="dxa"/>
            <w:tcBorders>
              <w:top w:val="nil"/>
              <w:left w:val="nil"/>
              <w:bottom w:val="nil"/>
              <w:right w:val="nil"/>
            </w:tcBorders>
            <w:tcMar>
              <w:top w:w="100" w:type="dxa"/>
              <w:left w:w="100" w:type="dxa"/>
              <w:bottom w:w="100" w:type="dxa"/>
              <w:right w:w="100" w:type="dxa"/>
            </w:tcMar>
          </w:tcPr>
          <w:p w14:paraId="6BC49B7F" w14:textId="77777777" w:rsidR="00845528" w:rsidRDefault="000A425E">
            <w:r>
              <w:t>Microsoft Defender SmartScreen not enforced</w:t>
            </w:r>
          </w:p>
        </w:tc>
        <w:tc>
          <w:tcPr>
            <w:tcW w:w="1054" w:type="dxa"/>
            <w:tcBorders>
              <w:top w:val="nil"/>
              <w:left w:val="nil"/>
              <w:bottom w:val="nil"/>
              <w:right w:val="nil"/>
            </w:tcBorders>
            <w:tcMar>
              <w:top w:w="100" w:type="dxa"/>
              <w:left w:w="100" w:type="dxa"/>
              <w:bottom w:w="100" w:type="dxa"/>
              <w:right w:w="100" w:type="dxa"/>
            </w:tcMar>
          </w:tcPr>
          <w:p w14:paraId="708E3FE2" w14:textId="77777777" w:rsidR="00845528" w:rsidRDefault="000A425E">
            <w:r>
              <w:t>CAT II</w:t>
            </w:r>
          </w:p>
        </w:tc>
      </w:tr>
    </w:tbl>
    <w:p w14:paraId="54E9A338" w14:textId="77777777" w:rsidR="00845528" w:rsidRDefault="000A425E">
      <w:pPr>
        <w:pStyle w:val="Heading3"/>
        <w:keepNext w:val="0"/>
        <w:keepLines w:val="0"/>
        <w:spacing w:before="280"/>
        <w:rPr>
          <w:b/>
          <w:bCs/>
          <w:color w:val="000000"/>
          <w:sz w:val="26"/>
          <w:szCs w:val="26"/>
        </w:rPr>
      </w:pPr>
      <w:bookmarkStart w:id="14" w:name="_t8h277xwmfhr" w:colFirst="0" w:colLast="0"/>
      <w:bookmarkEnd w:id="14"/>
      <w:r>
        <w:rPr>
          <w:b/>
          <w:bCs/>
          <w:color w:val="000000"/>
          <w:sz w:val="26"/>
          <w:szCs w:val="26"/>
        </w:rPr>
        <w:t>Audit Policy Failures (All CAT II)</w:t>
      </w:r>
    </w:p>
    <w:p w14:paraId="22278C7D" w14:textId="77777777" w:rsidR="00845528" w:rsidRDefault="000A425E">
      <w:pPr>
        <w:spacing w:before="240" w:after="240"/>
      </w:pPr>
      <w:r>
        <w:rPr>
          <w:b/>
          <w:bCs/>
        </w:rPr>
        <w:t>Critical Finding:</w:t>
      </w:r>
      <w:r>
        <w:t xml:space="preserve"> Virtually all audit policies set to "No Auditing"</w:t>
      </w:r>
    </w:p>
    <w:p w14:paraId="62455586" w14:textId="77777777" w:rsidR="00845528" w:rsidRDefault="000A425E">
      <w:pPr>
        <w:spacing w:before="240" w:after="240"/>
      </w:pPr>
      <w:r>
        <w:t>Missing audit coverage includes:</w:t>
      </w:r>
    </w:p>
    <w:p w14:paraId="18EEE5C6" w14:textId="77777777" w:rsidR="00845528" w:rsidRDefault="000A425E">
      <w:pPr>
        <w:numPr>
          <w:ilvl w:val="0"/>
          <w:numId w:val="1"/>
        </w:numPr>
        <w:spacing w:before="240"/>
      </w:pPr>
      <w:r>
        <w:t>Credential Validation (success &amp; failure)</w:t>
      </w:r>
    </w:p>
    <w:p w14:paraId="1FF1AC95" w14:textId="77777777" w:rsidR="00845528" w:rsidRDefault="000A425E">
      <w:pPr>
        <w:numPr>
          <w:ilvl w:val="0"/>
          <w:numId w:val="1"/>
        </w:numPr>
      </w:pPr>
      <w:r>
        <w:t>User Account Management</w:t>
      </w:r>
    </w:p>
    <w:p w14:paraId="157686D4" w14:textId="77777777" w:rsidR="00845528" w:rsidRDefault="000A425E">
      <w:pPr>
        <w:numPr>
          <w:ilvl w:val="0"/>
          <w:numId w:val="1"/>
        </w:numPr>
      </w:pPr>
      <w:r>
        <w:t>Process Creation</w:t>
      </w:r>
    </w:p>
    <w:p w14:paraId="7F1F3D6A" w14:textId="77777777" w:rsidR="00845528" w:rsidRDefault="000A425E">
      <w:pPr>
        <w:numPr>
          <w:ilvl w:val="0"/>
          <w:numId w:val="1"/>
        </w:numPr>
      </w:pPr>
      <w:r>
        <w:t>Account Lockout</w:t>
      </w:r>
    </w:p>
    <w:p w14:paraId="6C8419DF" w14:textId="77777777" w:rsidR="00845528" w:rsidRDefault="000A425E">
      <w:pPr>
        <w:numPr>
          <w:ilvl w:val="0"/>
          <w:numId w:val="1"/>
        </w:numPr>
      </w:pPr>
      <w:r>
        <w:t>Group Membership</w:t>
      </w:r>
    </w:p>
    <w:p w14:paraId="22E15E59" w14:textId="77777777" w:rsidR="00845528" w:rsidRDefault="000A425E">
      <w:pPr>
        <w:numPr>
          <w:ilvl w:val="0"/>
          <w:numId w:val="1"/>
        </w:numPr>
      </w:pPr>
      <w:r>
        <w:t>Object Access</w:t>
      </w:r>
    </w:p>
    <w:p w14:paraId="3AED4A2F" w14:textId="77777777" w:rsidR="00845528" w:rsidRDefault="000A425E">
      <w:pPr>
        <w:numPr>
          <w:ilvl w:val="0"/>
          <w:numId w:val="1"/>
        </w:numPr>
      </w:pPr>
      <w:r>
        <w:t>Privilege Use</w:t>
      </w:r>
    </w:p>
    <w:p w14:paraId="3C43BC59" w14:textId="77777777" w:rsidR="00845528" w:rsidRDefault="000A425E">
      <w:pPr>
        <w:numPr>
          <w:ilvl w:val="0"/>
          <w:numId w:val="1"/>
        </w:numPr>
      </w:pPr>
      <w:r>
        <w:t>Registry modifications</w:t>
      </w:r>
    </w:p>
    <w:p w14:paraId="0D9D82EB" w14:textId="77777777" w:rsidR="00845528" w:rsidRDefault="000A425E">
      <w:pPr>
        <w:numPr>
          <w:ilvl w:val="0"/>
          <w:numId w:val="1"/>
        </w:numPr>
        <w:spacing w:after="240"/>
      </w:pPr>
      <w:r>
        <w:t>File System access</w:t>
      </w:r>
    </w:p>
    <w:p w14:paraId="6EB42A04" w14:textId="77777777" w:rsidR="00845528" w:rsidRDefault="000A425E">
      <w:pPr>
        <w:pStyle w:val="Heading3"/>
        <w:keepNext w:val="0"/>
        <w:keepLines w:val="0"/>
        <w:spacing w:before="280"/>
        <w:rPr>
          <w:b/>
          <w:bCs/>
          <w:color w:val="000000"/>
          <w:sz w:val="26"/>
          <w:szCs w:val="26"/>
        </w:rPr>
      </w:pPr>
      <w:bookmarkStart w:id="15" w:name="_t6dt84cas5e7" w:colFirst="0" w:colLast="0"/>
      <w:bookmarkEnd w:id="15"/>
      <w:r>
        <w:rPr>
          <w:b/>
          <w:bCs/>
          <w:color w:val="000000"/>
          <w:sz w:val="26"/>
          <w:szCs w:val="26"/>
        </w:rPr>
        <w:t>PKI &amp; Certificate Findings</w:t>
      </w:r>
    </w:p>
    <w:p w14:paraId="10BCC195" w14:textId="77777777" w:rsidR="00845528" w:rsidRDefault="000A425E">
      <w:pPr>
        <w:numPr>
          <w:ilvl w:val="0"/>
          <w:numId w:val="5"/>
        </w:numPr>
        <w:spacing w:before="240"/>
      </w:pPr>
      <w:r>
        <w:t>DoD Root CA certificates not in Trusted Root Store</w:t>
      </w:r>
    </w:p>
    <w:p w14:paraId="345B3AC9" w14:textId="77777777" w:rsidR="00845528" w:rsidRDefault="000A425E">
      <w:pPr>
        <w:numPr>
          <w:ilvl w:val="0"/>
          <w:numId w:val="5"/>
        </w:numPr>
        <w:spacing w:after="240"/>
      </w:pPr>
      <w:r>
        <w:t>US DOD CCEB cross-certificates not in Untrusted Store</w:t>
      </w:r>
    </w:p>
    <w:p w14:paraId="2AEAF9B4" w14:textId="77777777" w:rsidR="00845528" w:rsidRDefault="000A425E">
      <w:r>
        <w:pict w14:anchorId="64F67029">
          <v:rect id="_x0000_i1030" style="width:0;height:1.5pt" o:hralign="center" o:hrstd="t" o:hr="t" fillcolor="#a0a0a0" stroked="f"/>
        </w:pict>
      </w:r>
    </w:p>
    <w:p w14:paraId="137A2936" w14:textId="77777777" w:rsidR="00845528" w:rsidRDefault="000A425E">
      <w:pPr>
        <w:pStyle w:val="Heading2"/>
        <w:keepNext w:val="0"/>
        <w:keepLines w:val="0"/>
        <w:spacing w:after="80"/>
        <w:rPr>
          <w:b/>
          <w:bCs/>
          <w:sz w:val="34"/>
          <w:szCs w:val="34"/>
        </w:rPr>
      </w:pPr>
      <w:bookmarkStart w:id="16" w:name="_dk0xic8iqwdb" w:colFirst="0" w:colLast="0"/>
      <w:bookmarkEnd w:id="16"/>
      <w:r>
        <w:rPr>
          <w:b/>
          <w:bCs/>
          <w:sz w:val="34"/>
          <w:szCs w:val="34"/>
        </w:rPr>
        <w:t>Risk Analysis</w:t>
      </w:r>
    </w:p>
    <w:p w14:paraId="508BC6A5" w14:textId="77777777" w:rsidR="00845528" w:rsidRDefault="000A425E">
      <w:pPr>
        <w:pStyle w:val="Heading3"/>
        <w:keepNext w:val="0"/>
        <w:keepLines w:val="0"/>
        <w:spacing w:before="280"/>
        <w:rPr>
          <w:b/>
          <w:bCs/>
          <w:color w:val="000000"/>
          <w:sz w:val="26"/>
          <w:szCs w:val="26"/>
        </w:rPr>
      </w:pPr>
      <w:bookmarkStart w:id="17" w:name="_z1mc919u8dr7" w:colFirst="0" w:colLast="0"/>
      <w:bookmarkEnd w:id="17"/>
      <w:r>
        <w:rPr>
          <w:b/>
          <w:bCs/>
          <w:color w:val="000000"/>
          <w:sz w:val="26"/>
          <w:szCs w:val="26"/>
        </w:rPr>
        <w:t>Top 8 Critical Security Gaps</w:t>
      </w:r>
    </w:p>
    <w:p w14:paraId="1D509377" w14:textId="77777777" w:rsidR="00845528" w:rsidRDefault="000A425E">
      <w:pPr>
        <w:numPr>
          <w:ilvl w:val="0"/>
          <w:numId w:val="7"/>
        </w:numPr>
        <w:spacing w:before="240"/>
      </w:pPr>
      <w:r>
        <w:rPr>
          <w:b/>
          <w:bCs/>
        </w:rPr>
        <w:t>No Drive Encryption</w:t>
      </w:r>
      <w:r>
        <w:t xml:space="preserve"> - Data at rest is fully exposed to offline attacks</w:t>
      </w:r>
    </w:p>
    <w:p w14:paraId="373608CF" w14:textId="77777777" w:rsidR="00845528" w:rsidRDefault="000A425E">
      <w:pPr>
        <w:numPr>
          <w:ilvl w:val="0"/>
          <w:numId w:val="7"/>
        </w:numPr>
      </w:pPr>
      <w:r>
        <w:rPr>
          <w:b/>
          <w:bCs/>
        </w:rPr>
        <w:t>Secure Boot Disabled</w:t>
      </w:r>
      <w:r>
        <w:t xml:space="preserve"> - </w:t>
      </w:r>
      <w:proofErr w:type="spellStart"/>
      <w:r>
        <w:t>Bootkit</w:t>
      </w:r>
      <w:proofErr w:type="spellEnd"/>
      <w:r>
        <w:t xml:space="preserve"> and rootkit attacks are possible</w:t>
      </w:r>
    </w:p>
    <w:p w14:paraId="2EFCB91A" w14:textId="77777777" w:rsidR="00845528" w:rsidRDefault="000A425E">
      <w:pPr>
        <w:numPr>
          <w:ilvl w:val="0"/>
          <w:numId w:val="7"/>
        </w:numPr>
      </w:pPr>
      <w:r>
        <w:rPr>
          <w:b/>
          <w:bCs/>
        </w:rPr>
        <w:t>Extremely Weak Password Policy</w:t>
      </w:r>
      <w:r>
        <w:t xml:space="preserve"> - No minimum length, complexity, or history requirements</w:t>
      </w:r>
    </w:p>
    <w:p w14:paraId="3055F45C" w14:textId="77777777" w:rsidR="00845528" w:rsidRDefault="000A425E">
      <w:pPr>
        <w:numPr>
          <w:ilvl w:val="0"/>
          <w:numId w:val="7"/>
        </w:numPr>
      </w:pPr>
      <w:r>
        <w:rPr>
          <w:b/>
          <w:bCs/>
        </w:rPr>
        <w:t>Firewall Disabled</w:t>
      </w:r>
      <w:r>
        <w:t xml:space="preserve"> - No network perimeter defense at host level</w:t>
      </w:r>
    </w:p>
    <w:p w14:paraId="6C8C460F" w14:textId="77777777" w:rsidR="00845528" w:rsidRDefault="000A425E">
      <w:pPr>
        <w:numPr>
          <w:ilvl w:val="0"/>
          <w:numId w:val="7"/>
        </w:numPr>
      </w:pPr>
      <w:r>
        <w:rPr>
          <w:b/>
          <w:bCs/>
        </w:rPr>
        <w:t>Credential Guard Not Enabled</w:t>
      </w:r>
      <w:r>
        <w:t xml:space="preserve"> - NTLM hash theft risk remains</w:t>
      </w:r>
    </w:p>
    <w:p w14:paraId="5C68A914" w14:textId="77777777" w:rsidR="00845528" w:rsidRDefault="000A425E">
      <w:pPr>
        <w:numPr>
          <w:ilvl w:val="0"/>
          <w:numId w:val="7"/>
        </w:numPr>
      </w:pPr>
      <w:r>
        <w:rPr>
          <w:b/>
          <w:bCs/>
        </w:rPr>
        <w:t>Zero Audit Logging</w:t>
      </w:r>
      <w:r>
        <w:t xml:space="preserve"> - No forensic visibility or incident detection capability</w:t>
      </w:r>
    </w:p>
    <w:p w14:paraId="362B5961" w14:textId="77777777" w:rsidR="00845528" w:rsidRDefault="000A425E">
      <w:pPr>
        <w:numPr>
          <w:ilvl w:val="0"/>
          <w:numId w:val="7"/>
        </w:numPr>
      </w:pPr>
      <w:r>
        <w:rPr>
          <w:b/>
          <w:bCs/>
        </w:rPr>
        <w:t>Unpatched Application Stubs</w:t>
      </w:r>
      <w:r>
        <w:t xml:space="preserve"> - Teams and Outlook CVEs rated CVSS 7.5-8.1</w:t>
      </w:r>
    </w:p>
    <w:p w14:paraId="3810B468" w14:textId="77777777" w:rsidR="00845528" w:rsidRDefault="000A425E">
      <w:pPr>
        <w:numPr>
          <w:ilvl w:val="0"/>
          <w:numId w:val="7"/>
        </w:numPr>
        <w:spacing w:after="240"/>
      </w:pPr>
      <w:r>
        <w:rPr>
          <w:b/>
          <w:bCs/>
        </w:rPr>
        <w:t>Guest Account Active</w:t>
      </w:r>
      <w:r>
        <w:t xml:space="preserve"> - Password-never-</w:t>
      </w:r>
      <w:proofErr w:type="gramStart"/>
      <w:r>
        <w:t>expires</w:t>
      </w:r>
      <w:proofErr w:type="gramEnd"/>
      <w:r>
        <w:t xml:space="preserve"> set on built-in accounts</w:t>
      </w:r>
    </w:p>
    <w:p w14:paraId="73E5CF46" w14:textId="77777777" w:rsidR="00845528" w:rsidRDefault="000A425E">
      <w:r>
        <w:lastRenderedPageBreak/>
        <w:pict w14:anchorId="5D39BE8B">
          <v:rect id="_x0000_i1031" style="width:0;height:1.5pt" o:hralign="center" o:hrstd="t" o:hr="t" fillcolor="#a0a0a0" stroked="f"/>
        </w:pict>
      </w:r>
    </w:p>
    <w:p w14:paraId="524D93EF" w14:textId="77777777" w:rsidR="00845528" w:rsidRDefault="000A425E">
      <w:pPr>
        <w:pStyle w:val="Heading2"/>
        <w:keepNext w:val="0"/>
        <w:keepLines w:val="0"/>
        <w:spacing w:after="80"/>
        <w:rPr>
          <w:b/>
          <w:bCs/>
          <w:sz w:val="34"/>
          <w:szCs w:val="34"/>
        </w:rPr>
      </w:pPr>
      <w:bookmarkStart w:id="18" w:name="_75zo807r22fi" w:colFirst="0" w:colLast="0"/>
      <w:bookmarkEnd w:id="18"/>
      <w:r>
        <w:rPr>
          <w:b/>
          <w:bCs/>
          <w:sz w:val="34"/>
          <w:szCs w:val="34"/>
        </w:rPr>
        <w:t>Lessons Learned</w:t>
      </w:r>
    </w:p>
    <w:p w14:paraId="05311A0F" w14:textId="77777777" w:rsidR="00845528" w:rsidRDefault="000A425E">
      <w:pPr>
        <w:pStyle w:val="Heading3"/>
        <w:keepNext w:val="0"/>
        <w:keepLines w:val="0"/>
        <w:spacing w:before="280"/>
        <w:rPr>
          <w:b/>
          <w:bCs/>
          <w:color w:val="000000"/>
          <w:sz w:val="26"/>
          <w:szCs w:val="26"/>
        </w:rPr>
      </w:pPr>
      <w:bookmarkStart w:id="19" w:name="_5oaooewrbljz" w:colFirst="0" w:colLast="0"/>
      <w:bookmarkEnd w:id="19"/>
      <w:r>
        <w:rPr>
          <w:b/>
          <w:bCs/>
          <w:color w:val="000000"/>
          <w:sz w:val="26"/>
          <w:szCs w:val="26"/>
        </w:rPr>
        <w:t>1. Encryption Must Be Configured Before Deployment</w:t>
      </w:r>
    </w:p>
    <w:p w14:paraId="47C169F2" w14:textId="77777777" w:rsidR="00845528" w:rsidRDefault="000A425E">
      <w:pPr>
        <w:spacing w:before="240" w:after="240"/>
      </w:pPr>
      <w:r>
        <w:rPr>
          <w:b/>
          <w:bCs/>
        </w:rPr>
        <w:t>What Happened:</w:t>
      </w:r>
      <w:r>
        <w:t xml:space="preserve"> Both drives had BitLocker completely off (0% encrypted, Protection Off). Secure Boot was disabled in UEFI firmware.</w:t>
      </w:r>
    </w:p>
    <w:p w14:paraId="620A411A" w14:textId="77777777" w:rsidR="00845528" w:rsidRDefault="000A425E">
      <w:pPr>
        <w:spacing w:before="240" w:after="240"/>
      </w:pPr>
      <w:r>
        <w:rPr>
          <w:b/>
          <w:bCs/>
        </w:rPr>
        <w:t>Lesson:</w:t>
      </w:r>
      <w:r>
        <w:t xml:space="preserve"> Encryption and Secure Boot must be </w:t>
      </w:r>
      <w:proofErr w:type="gramStart"/>
      <w:r>
        <w:t>baseline</w:t>
      </w:r>
      <w:proofErr w:type="gramEnd"/>
      <w:r>
        <w:t xml:space="preserve"> requirements, not afterthoughts. A VM deployed without these protections is fully exposed to offline data theft and </w:t>
      </w:r>
      <w:proofErr w:type="spellStart"/>
      <w:r>
        <w:t>bootkit</w:t>
      </w:r>
      <w:proofErr w:type="spellEnd"/>
      <w:r>
        <w:t xml:space="preserve"> attacks. In production, an attacker with physical or hypervisor-level access could extract all data with no resistance.</w:t>
      </w:r>
    </w:p>
    <w:p w14:paraId="3E707AA1" w14:textId="77777777" w:rsidR="00845528" w:rsidRDefault="000A425E">
      <w:pPr>
        <w:spacing w:before="240" w:after="240"/>
      </w:pPr>
      <w:r>
        <w:rPr>
          <w:b/>
          <w:bCs/>
        </w:rPr>
        <w:t>Action:</w:t>
      </w:r>
      <w:r>
        <w:t xml:space="preserve"> Build a pre-deployment checklist validating BitLocker + Secure Boot before any machine goes live, even in lab/range environments.</w:t>
      </w:r>
    </w:p>
    <w:p w14:paraId="7C1D59D0" w14:textId="77777777" w:rsidR="00845528" w:rsidRDefault="000A425E">
      <w:r>
        <w:pict w14:anchorId="0B4FB8AF">
          <v:rect id="_x0000_i1032" style="width:0;height:1.5pt" o:hralign="center" o:hrstd="t" o:hr="t" fillcolor="#a0a0a0" stroked="f"/>
        </w:pict>
      </w:r>
    </w:p>
    <w:p w14:paraId="0D0B6CEA" w14:textId="77777777" w:rsidR="00845528" w:rsidRDefault="000A425E">
      <w:pPr>
        <w:pStyle w:val="Heading3"/>
        <w:keepNext w:val="0"/>
        <w:keepLines w:val="0"/>
        <w:spacing w:before="280"/>
        <w:rPr>
          <w:b/>
          <w:bCs/>
          <w:color w:val="000000"/>
          <w:sz w:val="26"/>
          <w:szCs w:val="26"/>
        </w:rPr>
      </w:pPr>
      <w:bookmarkStart w:id="20" w:name="_hkgcr1a1xndc" w:colFirst="0" w:colLast="0"/>
      <w:bookmarkEnd w:id="20"/>
      <w:r>
        <w:rPr>
          <w:b/>
          <w:bCs/>
          <w:color w:val="000000"/>
          <w:sz w:val="26"/>
          <w:szCs w:val="26"/>
        </w:rPr>
        <w:t>2. Default Password Policies Are Dangerously Weak</w:t>
      </w:r>
    </w:p>
    <w:p w14:paraId="0A5DF34D" w14:textId="77777777" w:rsidR="00845528" w:rsidRDefault="000A425E">
      <w:pPr>
        <w:spacing w:before="240" w:after="240"/>
      </w:pPr>
      <w:r>
        <w:rPr>
          <w:b/>
          <w:bCs/>
        </w:rPr>
        <w:t>What Happened:</w:t>
      </w:r>
      <w:r>
        <w:t xml:space="preserve"> The local password policy was essentially non-existent - minimum length of 0, no complexity requirements, no history, and 10-attempt lockout threshold.</w:t>
      </w:r>
    </w:p>
    <w:p w14:paraId="514B7D7B" w14:textId="77777777" w:rsidR="00845528" w:rsidRDefault="000A425E">
      <w:pPr>
        <w:spacing w:before="240" w:after="240"/>
      </w:pPr>
      <w:r>
        <w:rPr>
          <w:b/>
          <w:bCs/>
        </w:rPr>
        <w:t>Lesson:</w:t>
      </w:r>
      <w:r>
        <w:t xml:space="preserve"> Windows out-of-the-box does not enforce STIG-compliant password policies. Default settings prioritize convenience over security. Every deployed system needs Group Policy or hardening script applied immediately after provisioning.</w:t>
      </w:r>
    </w:p>
    <w:p w14:paraId="5819AD7A" w14:textId="77777777" w:rsidR="00845528" w:rsidRDefault="000A425E">
      <w:pPr>
        <w:spacing w:before="240" w:after="240"/>
      </w:pPr>
      <w:r>
        <w:rPr>
          <w:b/>
          <w:bCs/>
        </w:rPr>
        <w:t>Action:</w:t>
      </w:r>
      <w:r>
        <w:t xml:space="preserve"> Create and apply a GPO or PowerShell hardening script as part of the OS build process, before any user accounts are created.</w:t>
      </w:r>
    </w:p>
    <w:p w14:paraId="6C20FA55" w14:textId="77777777" w:rsidR="00845528" w:rsidRDefault="000A425E">
      <w:r>
        <w:pict w14:anchorId="0C6CD16B">
          <v:rect id="_x0000_i1033" style="width:0;height:1.5pt" o:hralign="center" o:hrstd="t" o:hr="t" fillcolor="#a0a0a0" stroked="f"/>
        </w:pict>
      </w:r>
    </w:p>
    <w:p w14:paraId="483086FD" w14:textId="77777777" w:rsidR="00845528" w:rsidRDefault="000A425E">
      <w:pPr>
        <w:pStyle w:val="Heading3"/>
        <w:keepNext w:val="0"/>
        <w:keepLines w:val="0"/>
        <w:spacing w:before="280"/>
        <w:rPr>
          <w:b/>
          <w:bCs/>
          <w:color w:val="000000"/>
          <w:sz w:val="26"/>
          <w:szCs w:val="26"/>
        </w:rPr>
      </w:pPr>
      <w:bookmarkStart w:id="21" w:name="_dnwv58na21z7" w:colFirst="0" w:colLast="0"/>
      <w:bookmarkEnd w:id="21"/>
      <w:r>
        <w:rPr>
          <w:b/>
          <w:bCs/>
          <w:color w:val="000000"/>
          <w:sz w:val="26"/>
          <w:szCs w:val="26"/>
        </w:rPr>
        <w:t>3. Built-In Accounts Need Immediate Attention</w:t>
      </w:r>
    </w:p>
    <w:p w14:paraId="08B77859" w14:textId="77777777" w:rsidR="00845528" w:rsidRDefault="000A425E">
      <w:pPr>
        <w:spacing w:before="240" w:after="240"/>
      </w:pPr>
      <w:r>
        <w:rPr>
          <w:b/>
          <w:bCs/>
        </w:rPr>
        <w:t>What Happened:</w:t>
      </w:r>
      <w:r>
        <w:t xml:space="preserve"> Both Administrator and Guest accounts had "Password never expires" set. The Guest account was not disabled.</w:t>
      </w:r>
    </w:p>
    <w:p w14:paraId="0190990C" w14:textId="77777777" w:rsidR="00845528" w:rsidRDefault="000A425E">
      <w:pPr>
        <w:spacing w:before="240" w:after="240"/>
      </w:pPr>
      <w:r>
        <w:rPr>
          <w:b/>
          <w:bCs/>
        </w:rPr>
        <w:t>Lesson:</w:t>
      </w:r>
      <w:r>
        <w:t xml:space="preserve"> Built-in accounts are high-value targets because their names are known to every attacker. Leaving Guest active and allowing passwords to never expire is an open invitation. These should be addressed in the first minutes after OS installation.</w:t>
      </w:r>
    </w:p>
    <w:p w14:paraId="234C0301" w14:textId="77777777" w:rsidR="00845528" w:rsidRDefault="000A425E">
      <w:pPr>
        <w:spacing w:before="240" w:after="240"/>
      </w:pPr>
      <w:r>
        <w:rPr>
          <w:b/>
          <w:bCs/>
        </w:rPr>
        <w:t>Action:</w:t>
      </w:r>
      <w:r>
        <w:t xml:space="preserve"> Rename or disable the built-in Administrator account, disable Guest, and enforce password expiration on all accounts as part of baseline hardening.</w:t>
      </w:r>
    </w:p>
    <w:p w14:paraId="361C0632" w14:textId="77777777" w:rsidR="00845528" w:rsidRDefault="000A425E">
      <w:r>
        <w:lastRenderedPageBreak/>
        <w:pict w14:anchorId="45AAA00E">
          <v:rect id="_x0000_i1034" style="width:0;height:1.5pt" o:hralign="center" o:hrstd="t" o:hr="t" fillcolor="#a0a0a0" stroked="f"/>
        </w:pict>
      </w:r>
    </w:p>
    <w:p w14:paraId="6C26806B" w14:textId="77777777" w:rsidR="00845528" w:rsidRDefault="000A425E">
      <w:pPr>
        <w:pStyle w:val="Heading3"/>
        <w:keepNext w:val="0"/>
        <w:keepLines w:val="0"/>
        <w:spacing w:before="280"/>
        <w:rPr>
          <w:b/>
          <w:bCs/>
          <w:color w:val="000000"/>
          <w:sz w:val="26"/>
          <w:szCs w:val="26"/>
        </w:rPr>
      </w:pPr>
      <w:bookmarkStart w:id="22" w:name="_vgzu3th7acnp" w:colFirst="0" w:colLast="0"/>
      <w:bookmarkEnd w:id="22"/>
      <w:r>
        <w:rPr>
          <w:b/>
          <w:bCs/>
          <w:color w:val="000000"/>
          <w:sz w:val="26"/>
          <w:szCs w:val="26"/>
        </w:rPr>
        <w:t>4. No Auditing = No Forensic Visibility</w:t>
      </w:r>
    </w:p>
    <w:p w14:paraId="1C197FB6" w14:textId="77777777" w:rsidR="00845528" w:rsidRDefault="000A425E">
      <w:pPr>
        <w:spacing w:before="240" w:after="240"/>
      </w:pPr>
      <w:r>
        <w:rPr>
          <w:b/>
          <w:bCs/>
        </w:rPr>
        <w:t>What Happened:</w:t>
      </w:r>
      <w:r>
        <w:t xml:space="preserve"> Nearly every audit policy was set to "no auditing" - credential validation, process creation, account lockout, object access, privilege use, registry changes, and more.</w:t>
      </w:r>
    </w:p>
    <w:p w14:paraId="19451FE4" w14:textId="77777777" w:rsidR="00845528" w:rsidRDefault="000A425E">
      <w:pPr>
        <w:spacing w:before="240" w:after="240"/>
      </w:pPr>
      <w:r>
        <w:rPr>
          <w:b/>
          <w:bCs/>
        </w:rPr>
        <w:t>Lesson:</w:t>
      </w:r>
      <w:r>
        <w:t xml:space="preserve"> If a breach, lateral movement, or privilege escalation occurs on this machine, there would be zero logs to investigate. You cannot detect what you don't log. This is one of the most dangerous gaps because it doesn't cause immediate harm but makes every other vulnerability worse.</w:t>
      </w:r>
    </w:p>
    <w:p w14:paraId="0BE53F34" w14:textId="77777777" w:rsidR="00845528" w:rsidRDefault="000A425E">
      <w:pPr>
        <w:spacing w:before="240" w:after="240"/>
      </w:pPr>
      <w:r>
        <w:rPr>
          <w:b/>
          <w:bCs/>
        </w:rPr>
        <w:t>Action:</w:t>
      </w:r>
      <w:r>
        <w:t xml:space="preserve"> Enable the full STIG audit policy set from day one. Consider forwarding logs to a SIEM even in a lab. Auditing should be treated as non-negotiable infrastructure, not an optional add-on.</w:t>
      </w:r>
    </w:p>
    <w:p w14:paraId="74B66B67" w14:textId="77777777" w:rsidR="00845528" w:rsidRDefault="000A425E">
      <w:r>
        <w:pict w14:anchorId="3DCB1D0A">
          <v:rect id="_x0000_i1035" style="width:0;height:1.5pt" o:hralign="center" o:hrstd="t" o:hr="t" fillcolor="#a0a0a0" stroked="f"/>
        </w:pict>
      </w:r>
    </w:p>
    <w:p w14:paraId="1543537E" w14:textId="77777777" w:rsidR="00845528" w:rsidRDefault="000A425E">
      <w:pPr>
        <w:pStyle w:val="Heading3"/>
        <w:keepNext w:val="0"/>
        <w:keepLines w:val="0"/>
        <w:spacing w:before="280"/>
        <w:rPr>
          <w:b/>
          <w:bCs/>
          <w:color w:val="000000"/>
          <w:sz w:val="26"/>
          <w:szCs w:val="26"/>
        </w:rPr>
      </w:pPr>
      <w:bookmarkStart w:id="23" w:name="_k16pkjjm264b" w:colFirst="0" w:colLast="0"/>
      <w:bookmarkEnd w:id="23"/>
      <w:r>
        <w:rPr>
          <w:b/>
          <w:bCs/>
          <w:color w:val="000000"/>
          <w:sz w:val="26"/>
          <w:szCs w:val="26"/>
        </w:rPr>
        <w:t>5. The Firewall Was Completely Off</w:t>
      </w:r>
    </w:p>
    <w:p w14:paraId="52E6D307" w14:textId="77777777" w:rsidR="00845528" w:rsidRDefault="000A425E">
      <w:pPr>
        <w:spacing w:before="240" w:after="240"/>
      </w:pPr>
      <w:r>
        <w:rPr>
          <w:b/>
          <w:bCs/>
        </w:rPr>
        <w:t>What Happened:</w:t>
      </w:r>
      <w:r>
        <w:t xml:space="preserve"> The host-based firewall returned NULL across all three profiles - Domain, Private, and Public. No rules, no enforcement.</w:t>
      </w:r>
    </w:p>
    <w:p w14:paraId="7C3A8D9A" w14:textId="77777777" w:rsidR="00845528" w:rsidRDefault="000A425E">
      <w:pPr>
        <w:spacing w:before="240" w:after="240"/>
      </w:pPr>
      <w:r>
        <w:rPr>
          <w:b/>
          <w:bCs/>
        </w:rPr>
        <w:t>Lesson:</w:t>
      </w:r>
      <w:r>
        <w:t xml:space="preserve"> With RDP (TCP/3389) open and no firewall, the machine was fully reachable by anyone on the network. Even in a cyber range environment, disabling the firewall eliminates a critical layer of defense and normalizes bad habits. Defense-in-depth means every layer matters.</w:t>
      </w:r>
    </w:p>
    <w:p w14:paraId="6D5759E2" w14:textId="77777777" w:rsidR="00845528" w:rsidRDefault="000A425E">
      <w:pPr>
        <w:spacing w:before="240" w:after="240"/>
      </w:pPr>
      <w:r>
        <w:rPr>
          <w:b/>
          <w:bCs/>
        </w:rPr>
        <w:t>Action:</w:t>
      </w:r>
      <w:r>
        <w:t xml:space="preserve"> Never disable Windows Firewall without </w:t>
      </w:r>
      <w:proofErr w:type="gramStart"/>
      <w:r>
        <w:t>a compensating</w:t>
      </w:r>
      <w:proofErr w:type="gramEnd"/>
      <w:r>
        <w:t xml:space="preserve"> control. If specific ports need to be open for lab work, create explicit inbound rules rather than turning the firewall off entirely.</w:t>
      </w:r>
    </w:p>
    <w:p w14:paraId="4B202691" w14:textId="77777777" w:rsidR="00845528" w:rsidRDefault="000A425E">
      <w:r>
        <w:pict w14:anchorId="3425EE50">
          <v:rect id="_x0000_i1036" style="width:0;height:1.5pt" o:hralign="center" o:hrstd="t" o:hr="t" fillcolor="#a0a0a0" stroked="f"/>
        </w:pict>
      </w:r>
    </w:p>
    <w:p w14:paraId="2B745F12" w14:textId="77777777" w:rsidR="00845528" w:rsidRDefault="000A425E">
      <w:pPr>
        <w:pStyle w:val="Heading3"/>
        <w:keepNext w:val="0"/>
        <w:keepLines w:val="0"/>
        <w:spacing w:before="280"/>
        <w:rPr>
          <w:b/>
          <w:bCs/>
          <w:color w:val="000000"/>
          <w:sz w:val="26"/>
          <w:szCs w:val="26"/>
        </w:rPr>
      </w:pPr>
      <w:bookmarkStart w:id="24" w:name="_c9abk7t04rz9" w:colFirst="0" w:colLast="0"/>
      <w:bookmarkEnd w:id="24"/>
      <w:r>
        <w:rPr>
          <w:b/>
          <w:bCs/>
          <w:color w:val="000000"/>
          <w:sz w:val="26"/>
          <w:szCs w:val="26"/>
        </w:rPr>
        <w:t>6. Application Stubs Create Real Vulnerabilities</w:t>
      </w:r>
    </w:p>
    <w:p w14:paraId="2A6FF993" w14:textId="77777777" w:rsidR="00845528" w:rsidRDefault="000A425E">
      <w:pPr>
        <w:spacing w:before="240" w:after="240"/>
      </w:pPr>
      <w:r>
        <w:rPr>
          <w:b/>
          <w:bCs/>
        </w:rPr>
        <w:t>What Happened:</w:t>
      </w:r>
      <w:r>
        <w:t xml:space="preserve"> Microsoft Teams and Outlook were installed as version 1.0.0.0 stubs - placeholder packages that never updated. These stubs were flagged for two CVEs rated CVSS 7.5 and 8.1, including a remote code execution vulnerability.</w:t>
      </w:r>
    </w:p>
    <w:p w14:paraId="24C6538C" w14:textId="77777777" w:rsidR="00845528" w:rsidRDefault="000A425E">
      <w:pPr>
        <w:spacing w:before="240" w:after="240"/>
      </w:pPr>
      <w:r>
        <w:rPr>
          <w:b/>
          <w:bCs/>
        </w:rPr>
        <w:t>Lesson:</w:t>
      </w:r>
      <w:r>
        <w:t xml:space="preserve"> Stub/placeholder app packages that ship with Windows are often ignored because they "don't look installed," but vulnerability scanners detect them. An RCE sitting in a stub package is just as dangerous as one in a fully installed application.</w:t>
      </w:r>
    </w:p>
    <w:p w14:paraId="677FDED9" w14:textId="77777777" w:rsidR="00845528" w:rsidRDefault="000A425E">
      <w:pPr>
        <w:spacing w:before="240" w:after="240"/>
      </w:pPr>
      <w:r>
        <w:rPr>
          <w:b/>
          <w:bCs/>
        </w:rPr>
        <w:t>Action:</w:t>
      </w:r>
      <w:r>
        <w:t xml:space="preserve"> After OS deployment, audit installed packages - including </w:t>
      </w:r>
      <w:proofErr w:type="spellStart"/>
      <w:r>
        <w:t>WindowsApps</w:t>
      </w:r>
      <w:proofErr w:type="spellEnd"/>
      <w:r>
        <w:t xml:space="preserve"> - and either update or remove stubs. Don't assume an app is safe because it's not actively used.</w:t>
      </w:r>
    </w:p>
    <w:p w14:paraId="2F95257E" w14:textId="77777777" w:rsidR="00845528" w:rsidRDefault="000A425E">
      <w:r>
        <w:lastRenderedPageBreak/>
        <w:pict w14:anchorId="2E343932">
          <v:rect id="_x0000_i1037" style="width:0;height:1.5pt" o:hralign="center" o:hrstd="t" o:hr="t" fillcolor="#a0a0a0" stroked="f"/>
        </w:pict>
      </w:r>
    </w:p>
    <w:p w14:paraId="07CC1384" w14:textId="77777777" w:rsidR="00845528" w:rsidRDefault="000A425E">
      <w:pPr>
        <w:pStyle w:val="Heading3"/>
        <w:keepNext w:val="0"/>
        <w:keepLines w:val="0"/>
        <w:spacing w:before="280"/>
        <w:rPr>
          <w:b/>
          <w:bCs/>
          <w:color w:val="000000"/>
          <w:sz w:val="26"/>
          <w:szCs w:val="26"/>
        </w:rPr>
      </w:pPr>
      <w:bookmarkStart w:id="25" w:name="_uwvspm1v7ei6" w:colFirst="0" w:colLast="0"/>
      <w:bookmarkEnd w:id="25"/>
      <w:r>
        <w:rPr>
          <w:b/>
          <w:bCs/>
          <w:color w:val="000000"/>
          <w:sz w:val="26"/>
          <w:szCs w:val="26"/>
        </w:rPr>
        <w:t>7. PowerShell v2 Being Active Is a Bypass Risk</w:t>
      </w:r>
    </w:p>
    <w:p w14:paraId="3B156008" w14:textId="77777777" w:rsidR="00845528" w:rsidRDefault="000A425E">
      <w:pPr>
        <w:spacing w:before="240" w:after="240"/>
      </w:pPr>
      <w:r>
        <w:rPr>
          <w:b/>
          <w:bCs/>
        </w:rPr>
        <w:t>What Happened:</w:t>
      </w:r>
      <w:r>
        <w:t xml:space="preserve"> PowerShell version 2 was not disabled.</w:t>
      </w:r>
    </w:p>
    <w:p w14:paraId="3E11EBC6" w14:textId="77777777" w:rsidR="00845528" w:rsidRDefault="000A425E">
      <w:pPr>
        <w:spacing w:before="240" w:after="240"/>
      </w:pPr>
      <w:r>
        <w:rPr>
          <w:b/>
          <w:bCs/>
        </w:rPr>
        <w:t>Lesson:</w:t>
      </w:r>
      <w:r>
        <w:t xml:space="preserve"> PowerShell v2 has no script block logging, no AMSI (Antimalware Scan Interface), and no constrained language mode. Attackers and red teamers routinely downgrade to PS v2 to bypass modern PowerShell security controls. Leaving it enabled undoes protections you may have configured in PS v5+.</w:t>
      </w:r>
    </w:p>
    <w:p w14:paraId="508ECEBD" w14:textId="77777777" w:rsidR="00845528" w:rsidRDefault="000A425E">
      <w:pPr>
        <w:spacing w:before="240" w:after="240"/>
      </w:pPr>
      <w:r>
        <w:rPr>
          <w:b/>
          <w:bCs/>
        </w:rPr>
        <w:t>Action:</w:t>
      </w:r>
      <w:r>
        <w:t xml:space="preserve"> Run </w:t>
      </w:r>
      <w:r>
        <w:rPr>
          <w:rFonts w:ascii="Roboto Mono" w:eastAsia="Roboto Mono" w:hAnsi="Roboto Mono" w:cs="Roboto Mono"/>
          <w:color w:val="188038"/>
        </w:rPr>
        <w:t>Disable-</w:t>
      </w:r>
      <w:proofErr w:type="spellStart"/>
      <w:r>
        <w:rPr>
          <w:rFonts w:ascii="Roboto Mono" w:eastAsia="Roboto Mono" w:hAnsi="Roboto Mono" w:cs="Roboto Mono"/>
          <w:color w:val="188038"/>
        </w:rPr>
        <w:t>WindowsOptionalFeature</w:t>
      </w:r>
      <w:proofErr w:type="spellEnd"/>
      <w:r>
        <w:rPr>
          <w:rFonts w:ascii="Roboto Mono" w:eastAsia="Roboto Mono" w:hAnsi="Roboto Mono" w:cs="Roboto Mono"/>
          <w:color w:val="188038"/>
        </w:rPr>
        <w:t xml:space="preserve"> -Online -</w:t>
      </w:r>
      <w:proofErr w:type="spellStart"/>
      <w:r>
        <w:rPr>
          <w:rFonts w:ascii="Roboto Mono" w:eastAsia="Roboto Mono" w:hAnsi="Roboto Mono" w:cs="Roboto Mono"/>
          <w:color w:val="188038"/>
        </w:rPr>
        <w:t>FeatureName</w:t>
      </w:r>
      <w:proofErr w:type="spellEnd"/>
      <w:r>
        <w:rPr>
          <w:rFonts w:ascii="Roboto Mono" w:eastAsia="Roboto Mono" w:hAnsi="Roboto Mono" w:cs="Roboto Mono"/>
          <w:color w:val="188038"/>
        </w:rPr>
        <w:t xml:space="preserve"> MicrosoftWindowsPowerShellV2Root</w:t>
      </w:r>
      <w:r>
        <w:t xml:space="preserve"> as part of every Windows hardening script.</w:t>
      </w:r>
    </w:p>
    <w:p w14:paraId="119E1143" w14:textId="77777777" w:rsidR="00845528" w:rsidRDefault="000A425E">
      <w:r>
        <w:pict w14:anchorId="24830D9B">
          <v:rect id="_x0000_i1038" style="width:0;height:1.5pt" o:hralign="center" o:hrstd="t" o:hr="t" fillcolor="#a0a0a0" stroked="f"/>
        </w:pict>
      </w:r>
    </w:p>
    <w:p w14:paraId="780900B1" w14:textId="77777777" w:rsidR="00845528" w:rsidRDefault="000A425E">
      <w:pPr>
        <w:pStyle w:val="Heading3"/>
        <w:keepNext w:val="0"/>
        <w:keepLines w:val="0"/>
        <w:spacing w:before="280"/>
        <w:rPr>
          <w:b/>
          <w:bCs/>
          <w:color w:val="000000"/>
          <w:sz w:val="26"/>
          <w:szCs w:val="26"/>
        </w:rPr>
      </w:pPr>
      <w:bookmarkStart w:id="26" w:name="_cecl14v9eab6" w:colFirst="0" w:colLast="0"/>
      <w:bookmarkEnd w:id="26"/>
      <w:r>
        <w:rPr>
          <w:b/>
          <w:bCs/>
          <w:color w:val="000000"/>
          <w:sz w:val="26"/>
          <w:szCs w:val="26"/>
        </w:rPr>
        <w:t>8. Credential Guard and SEHOP Were Not Enabled</w:t>
      </w:r>
    </w:p>
    <w:p w14:paraId="0C6C7FD7" w14:textId="77777777" w:rsidR="00845528" w:rsidRDefault="000A425E">
      <w:pPr>
        <w:spacing w:before="240" w:after="240"/>
      </w:pPr>
      <w:r>
        <w:rPr>
          <w:b/>
          <w:bCs/>
        </w:rPr>
        <w:t>What Happened:</w:t>
      </w:r>
      <w:r>
        <w:t xml:space="preserve"> Credential Guard registry keys were missing (not fully enabled), and SEHOP (Structured Exception Handling Overwrite Protection) was not configured - both CAT I findings.</w:t>
      </w:r>
    </w:p>
    <w:p w14:paraId="39710032" w14:textId="77777777" w:rsidR="00845528" w:rsidRDefault="000A425E">
      <w:pPr>
        <w:spacing w:before="240" w:after="240"/>
      </w:pPr>
      <w:r>
        <w:rPr>
          <w:b/>
          <w:bCs/>
        </w:rPr>
        <w:t>Lesson:</w:t>
      </w:r>
      <w:r>
        <w:t xml:space="preserve"> SEHOP protects against a class of heap/stack overflow exploits. Credential Guard prevents NTLM hash extraction from LSASS memory - a core technique in pass-the-hash attacks. Both are free, built-in Windows mitigations requiring only configuration, not additional software.</w:t>
      </w:r>
    </w:p>
    <w:p w14:paraId="3F2154A2" w14:textId="77777777" w:rsidR="00845528" w:rsidRDefault="000A425E">
      <w:pPr>
        <w:spacing w:before="240" w:after="240"/>
      </w:pPr>
      <w:r>
        <w:rPr>
          <w:b/>
          <w:bCs/>
        </w:rPr>
        <w:t>Action:</w:t>
      </w:r>
      <w:r>
        <w:t xml:space="preserve"> Enable SEHOP via the MS Security Guide GPO template. Enable Credential Guard via Device Guard policies. These should be standard in any Windows 11 deployment.</w:t>
      </w:r>
    </w:p>
    <w:p w14:paraId="7CB895DA" w14:textId="77777777" w:rsidR="00845528" w:rsidRDefault="000A425E">
      <w:r>
        <w:pict w14:anchorId="52ADB000">
          <v:rect id="_x0000_i1039" style="width:0;height:1.5pt" o:hralign="center" o:hrstd="t" o:hr="t" fillcolor="#a0a0a0" stroked="f"/>
        </w:pict>
      </w:r>
    </w:p>
    <w:p w14:paraId="5059C594" w14:textId="77777777" w:rsidR="00845528" w:rsidRDefault="000A425E">
      <w:pPr>
        <w:pStyle w:val="Heading3"/>
        <w:keepNext w:val="0"/>
        <w:keepLines w:val="0"/>
        <w:spacing w:before="280"/>
        <w:rPr>
          <w:b/>
          <w:bCs/>
          <w:color w:val="000000"/>
          <w:sz w:val="26"/>
          <w:szCs w:val="26"/>
        </w:rPr>
      </w:pPr>
      <w:bookmarkStart w:id="27" w:name="_hnhm5k985i25" w:colFirst="0" w:colLast="0"/>
      <w:bookmarkEnd w:id="27"/>
      <w:r>
        <w:rPr>
          <w:b/>
          <w:bCs/>
          <w:color w:val="000000"/>
          <w:sz w:val="26"/>
          <w:szCs w:val="26"/>
        </w:rPr>
        <w:t xml:space="preserve">9. RDP Exposure </w:t>
      </w:r>
      <w:proofErr w:type="gramStart"/>
      <w:r>
        <w:rPr>
          <w:b/>
          <w:bCs/>
          <w:color w:val="000000"/>
          <w:sz w:val="26"/>
          <w:szCs w:val="26"/>
        </w:rPr>
        <w:t>With</w:t>
      </w:r>
      <w:proofErr w:type="gramEnd"/>
      <w:r>
        <w:rPr>
          <w:b/>
          <w:bCs/>
          <w:color w:val="000000"/>
          <w:sz w:val="26"/>
          <w:szCs w:val="26"/>
        </w:rPr>
        <w:t xml:space="preserve"> Self-Signed Certificate</w:t>
      </w:r>
    </w:p>
    <w:p w14:paraId="1EFDA27F" w14:textId="77777777" w:rsidR="00845528" w:rsidRDefault="000A425E">
      <w:pPr>
        <w:spacing w:before="240" w:after="240"/>
      </w:pPr>
      <w:r>
        <w:rPr>
          <w:b/>
          <w:bCs/>
        </w:rPr>
        <w:t>What Happened:</w:t>
      </w:r>
      <w:r>
        <w:t xml:space="preserve"> RDP was open on TCP/3389 with a self-signed certificate and untrusted TLS configuration. TLSv1.0 and TLSv1.1 (both deprecated) were also supported.</w:t>
      </w:r>
    </w:p>
    <w:p w14:paraId="034FB2EA" w14:textId="77777777" w:rsidR="00845528" w:rsidRDefault="000A425E">
      <w:pPr>
        <w:spacing w:before="240" w:after="240"/>
      </w:pPr>
      <w:r>
        <w:rPr>
          <w:b/>
          <w:bCs/>
        </w:rPr>
        <w:t>Lesson:</w:t>
      </w:r>
      <w:r>
        <w:t xml:space="preserve"> Self-signed RDP certificates cannot be validated by clients, making them susceptible to man-in-the-middle interception. Supporting legacy TLS versions makes downgrade attacks feasible. In a range environment this may be acceptable, but it builds bad habits if the same config goes to production.</w:t>
      </w:r>
    </w:p>
    <w:p w14:paraId="238F6725" w14:textId="77777777" w:rsidR="00845528" w:rsidRDefault="000A425E">
      <w:pPr>
        <w:spacing w:before="240" w:after="240"/>
      </w:pPr>
      <w:r>
        <w:rPr>
          <w:b/>
          <w:bCs/>
        </w:rPr>
        <w:t>Action:</w:t>
      </w:r>
      <w:r>
        <w:t xml:space="preserve"> Deploy a certificate from a trusted internal CA for RDP. Disable TLS 1.0 and 1.1 via Group Policy or IIS Crypto tool. Restrict RDP access by IP where possible.</w:t>
      </w:r>
    </w:p>
    <w:p w14:paraId="4F74A965" w14:textId="77777777" w:rsidR="00845528" w:rsidRDefault="000A425E">
      <w:r>
        <w:pict w14:anchorId="6C45CEC8">
          <v:rect id="_x0000_i1040" style="width:0;height:1.5pt" o:hralign="center" o:hrstd="t" o:hr="t" fillcolor="#a0a0a0" stroked="f"/>
        </w:pict>
      </w:r>
    </w:p>
    <w:p w14:paraId="499365F3" w14:textId="77777777" w:rsidR="00845528" w:rsidRDefault="000A425E">
      <w:pPr>
        <w:pStyle w:val="Heading3"/>
        <w:keepNext w:val="0"/>
        <w:keepLines w:val="0"/>
        <w:spacing w:before="280"/>
        <w:rPr>
          <w:b/>
          <w:bCs/>
          <w:color w:val="000000"/>
          <w:sz w:val="26"/>
          <w:szCs w:val="26"/>
        </w:rPr>
      </w:pPr>
      <w:bookmarkStart w:id="28" w:name="_90r9nlc9ms2b" w:colFirst="0" w:colLast="0"/>
      <w:bookmarkEnd w:id="28"/>
      <w:r>
        <w:rPr>
          <w:b/>
          <w:bCs/>
          <w:color w:val="000000"/>
          <w:sz w:val="26"/>
          <w:szCs w:val="26"/>
        </w:rPr>
        <w:lastRenderedPageBreak/>
        <w:t>10. A VM Is Not a Safe Excuse to Skip Hardening</w:t>
      </w:r>
    </w:p>
    <w:p w14:paraId="36BB0873" w14:textId="77777777" w:rsidR="00845528" w:rsidRDefault="000A425E">
      <w:pPr>
        <w:spacing w:before="240" w:after="240"/>
      </w:pPr>
      <w:r>
        <w:rPr>
          <w:b/>
          <w:bCs/>
        </w:rPr>
        <w:t>What Happened:</w:t>
      </w:r>
      <w:r>
        <w:t xml:space="preserve"> This is a Hyper-V lab VM, and it appears hardening was deprioritized because of that context - no encryption, no firewall, weak passwords, no auditing.</w:t>
      </w:r>
    </w:p>
    <w:p w14:paraId="403FF034" w14:textId="77777777" w:rsidR="00845528" w:rsidRDefault="000A425E">
      <w:pPr>
        <w:spacing w:before="240" w:after="240"/>
      </w:pPr>
      <w:r>
        <w:rPr>
          <w:b/>
          <w:bCs/>
        </w:rPr>
        <w:t>Lesson:</w:t>
      </w:r>
      <w:r>
        <w:t xml:space="preserve"> Lab VMs routinely get promoted to production, shared with others, or connected to real infrastructure. Bad security habits established in the lab carry over. More importantly, DISA STIGs apply to all systems in a DoD/government context regardless of whether they are virtual or physical.</w:t>
      </w:r>
    </w:p>
    <w:p w14:paraId="6FEEDF38" w14:textId="77777777" w:rsidR="00845528" w:rsidRDefault="000A425E">
      <w:pPr>
        <w:spacing w:before="240" w:after="240"/>
      </w:pPr>
      <w:r>
        <w:rPr>
          <w:b/>
          <w:bCs/>
        </w:rPr>
        <w:t>Action:</w:t>
      </w:r>
      <w:r>
        <w:t xml:space="preserve"> Treat every VM as if it could become production. Build a hardened base image ("gold image") with STIG controls pre-applied, and clone from that instead of starting from a raw Windows ISO each time.</w:t>
      </w:r>
    </w:p>
    <w:p w14:paraId="39F64980" w14:textId="77777777" w:rsidR="00845528" w:rsidRDefault="000A425E">
      <w:r>
        <w:pict w14:anchorId="4D1AC63E">
          <v:rect id="_x0000_i1041" style="width:0;height:1.5pt" o:hralign="center" o:hrstd="t" o:hr="t" fillcolor="#a0a0a0" stroked="f"/>
        </w:pict>
      </w:r>
    </w:p>
    <w:p w14:paraId="386E8B8B" w14:textId="77777777" w:rsidR="00845528" w:rsidRDefault="000A425E">
      <w:pPr>
        <w:pStyle w:val="Heading2"/>
        <w:keepNext w:val="0"/>
        <w:keepLines w:val="0"/>
        <w:spacing w:after="80"/>
        <w:rPr>
          <w:b/>
          <w:bCs/>
          <w:sz w:val="34"/>
          <w:szCs w:val="34"/>
        </w:rPr>
      </w:pPr>
      <w:bookmarkStart w:id="29" w:name="_tbtoxbz6u90n" w:colFirst="0" w:colLast="0"/>
      <w:bookmarkEnd w:id="29"/>
      <w:r>
        <w:rPr>
          <w:b/>
          <w:bCs/>
          <w:sz w:val="34"/>
          <w:szCs w:val="34"/>
        </w:rPr>
        <w:t>Priority Remediation Plan</w:t>
      </w:r>
    </w:p>
    <w:p w14:paraId="03EC1763" w14:textId="77777777" w:rsidR="00845528" w:rsidRDefault="000A425E">
      <w:pPr>
        <w:pStyle w:val="Heading3"/>
        <w:keepNext w:val="0"/>
        <w:keepLines w:val="0"/>
        <w:spacing w:before="280"/>
        <w:rPr>
          <w:b/>
          <w:bCs/>
          <w:color w:val="000000"/>
          <w:sz w:val="26"/>
          <w:szCs w:val="26"/>
        </w:rPr>
      </w:pPr>
      <w:bookmarkStart w:id="30" w:name="_qxthskeoavnk" w:colFirst="0" w:colLast="0"/>
      <w:bookmarkEnd w:id="30"/>
      <w:r>
        <w:rPr>
          <w:b/>
          <w:bCs/>
          <w:color w:val="000000"/>
          <w:sz w:val="26"/>
          <w:szCs w:val="26"/>
        </w:rPr>
        <w:t>Priority 1: Boot &amp; Encryption Security</w:t>
      </w:r>
    </w:p>
    <w:p w14:paraId="1349D3CF" w14:textId="77777777" w:rsidR="00845528" w:rsidRDefault="000A425E">
      <w:pPr>
        <w:spacing w:before="240" w:after="240"/>
      </w:pPr>
      <w:r>
        <w:rPr>
          <w:b/>
          <w:bCs/>
        </w:rPr>
        <w:t>Action:</w:t>
      </w:r>
      <w:r>
        <w:t xml:space="preserve"> Enable BitLocker on C: and D: drives and re-enable Secure Boot in UEFI</w:t>
      </w:r>
      <w:r>
        <w:br/>
        <w:t xml:space="preserve"> </w:t>
      </w:r>
      <w:r>
        <w:rPr>
          <w:b/>
          <w:bCs/>
        </w:rPr>
        <w:t>Impact:</w:t>
      </w:r>
      <w:r>
        <w:t xml:space="preserve"> Protects against offline data theft and </w:t>
      </w:r>
      <w:proofErr w:type="spellStart"/>
      <w:r>
        <w:t>bootkit</w:t>
      </w:r>
      <w:proofErr w:type="spellEnd"/>
      <w:r>
        <w:t xml:space="preserve"> attacks</w:t>
      </w:r>
      <w:r>
        <w:br/>
        <w:t xml:space="preserve"> </w:t>
      </w:r>
      <w:r>
        <w:rPr>
          <w:b/>
          <w:bCs/>
        </w:rPr>
        <w:t>Effort:</w:t>
      </w:r>
      <w:r>
        <w:t xml:space="preserve"> Medium (requires reboot and BitLocker setup)</w:t>
      </w:r>
    </w:p>
    <w:p w14:paraId="124F7170" w14:textId="77777777" w:rsidR="00845528" w:rsidRDefault="000A425E">
      <w:pPr>
        <w:pStyle w:val="Heading3"/>
        <w:keepNext w:val="0"/>
        <w:keepLines w:val="0"/>
        <w:spacing w:before="280"/>
        <w:rPr>
          <w:b/>
          <w:bCs/>
          <w:color w:val="000000"/>
          <w:sz w:val="26"/>
          <w:szCs w:val="26"/>
        </w:rPr>
      </w:pPr>
      <w:bookmarkStart w:id="31" w:name="_hc5svxd139n0" w:colFirst="0" w:colLast="0"/>
      <w:bookmarkEnd w:id="31"/>
      <w:r>
        <w:rPr>
          <w:b/>
          <w:bCs/>
          <w:color w:val="000000"/>
          <w:sz w:val="26"/>
          <w:szCs w:val="26"/>
        </w:rPr>
        <w:t>Priority 2: Password &amp; Account Policy</w:t>
      </w:r>
    </w:p>
    <w:p w14:paraId="0CBF82DF" w14:textId="77777777" w:rsidR="00845528" w:rsidRDefault="000A425E">
      <w:pPr>
        <w:spacing w:before="240" w:after="240"/>
      </w:pPr>
      <w:r>
        <w:rPr>
          <w:b/>
          <w:bCs/>
        </w:rPr>
        <w:t>Action:</w:t>
      </w:r>
      <w:r>
        <w:t xml:space="preserve"> Apply STIG-compliant password/account lockout GPO immediately post-build</w:t>
      </w:r>
      <w:r>
        <w:br/>
        <w:t xml:space="preserve"> </w:t>
      </w:r>
      <w:r>
        <w:rPr>
          <w:b/>
          <w:bCs/>
        </w:rPr>
        <w:t>Impact:</w:t>
      </w:r>
      <w:r>
        <w:t xml:space="preserve"> Prevents brute force attacks and enforces strong authentication</w:t>
      </w:r>
      <w:r>
        <w:br/>
        <w:t xml:space="preserve"> </w:t>
      </w:r>
      <w:r>
        <w:rPr>
          <w:b/>
          <w:bCs/>
        </w:rPr>
        <w:t>Effort:</w:t>
      </w:r>
      <w:r>
        <w:t xml:space="preserve"> Low (GPO deployment)</w:t>
      </w:r>
    </w:p>
    <w:p w14:paraId="2A0C6CCB" w14:textId="77777777" w:rsidR="00845528" w:rsidRDefault="000A425E">
      <w:pPr>
        <w:pStyle w:val="Heading3"/>
        <w:keepNext w:val="0"/>
        <w:keepLines w:val="0"/>
        <w:spacing w:before="280"/>
        <w:rPr>
          <w:b/>
          <w:bCs/>
          <w:color w:val="000000"/>
          <w:sz w:val="26"/>
          <w:szCs w:val="26"/>
        </w:rPr>
      </w:pPr>
      <w:bookmarkStart w:id="32" w:name="_om58gwaptaz" w:colFirst="0" w:colLast="0"/>
      <w:bookmarkEnd w:id="32"/>
      <w:r>
        <w:rPr>
          <w:b/>
          <w:bCs/>
          <w:color w:val="000000"/>
          <w:sz w:val="26"/>
          <w:szCs w:val="26"/>
        </w:rPr>
        <w:t>Priority 3: Audit Logging</w:t>
      </w:r>
    </w:p>
    <w:p w14:paraId="39B68209" w14:textId="77777777" w:rsidR="00845528" w:rsidRDefault="000A425E">
      <w:pPr>
        <w:spacing w:before="240" w:after="240"/>
      </w:pPr>
      <w:r>
        <w:rPr>
          <w:b/>
          <w:bCs/>
        </w:rPr>
        <w:t>Action:</w:t>
      </w:r>
      <w:r>
        <w:t xml:space="preserve"> Enable all DISA-required audit policies and forward logs to SIEM</w:t>
      </w:r>
      <w:r>
        <w:br/>
        <w:t xml:space="preserve"> </w:t>
      </w:r>
      <w:r>
        <w:rPr>
          <w:b/>
          <w:bCs/>
        </w:rPr>
        <w:t>Impact:</w:t>
      </w:r>
      <w:r>
        <w:t xml:space="preserve"> Provides forensic visibility and incident detection capability</w:t>
      </w:r>
      <w:r>
        <w:br/>
        <w:t xml:space="preserve"> </w:t>
      </w:r>
      <w:r>
        <w:rPr>
          <w:b/>
          <w:bCs/>
        </w:rPr>
        <w:t>Effort:</w:t>
      </w:r>
      <w:r>
        <w:t xml:space="preserve"> Low (GPO deployment + log forwarding config)</w:t>
      </w:r>
    </w:p>
    <w:p w14:paraId="29A76864" w14:textId="77777777" w:rsidR="00845528" w:rsidRDefault="000A425E">
      <w:pPr>
        <w:pStyle w:val="Heading3"/>
        <w:keepNext w:val="0"/>
        <w:keepLines w:val="0"/>
        <w:spacing w:before="280"/>
        <w:rPr>
          <w:b/>
          <w:bCs/>
          <w:color w:val="000000"/>
          <w:sz w:val="26"/>
          <w:szCs w:val="26"/>
        </w:rPr>
      </w:pPr>
      <w:bookmarkStart w:id="33" w:name="_knx9q9zgiok6" w:colFirst="0" w:colLast="0"/>
      <w:bookmarkEnd w:id="33"/>
      <w:r>
        <w:rPr>
          <w:b/>
          <w:bCs/>
          <w:color w:val="000000"/>
          <w:sz w:val="26"/>
          <w:szCs w:val="26"/>
        </w:rPr>
        <w:t>Priority 4: Network Protection</w:t>
      </w:r>
    </w:p>
    <w:p w14:paraId="165C84FE" w14:textId="77777777" w:rsidR="00845528" w:rsidRDefault="000A425E">
      <w:pPr>
        <w:spacing w:before="240" w:after="240"/>
      </w:pPr>
      <w:r>
        <w:rPr>
          <w:b/>
          <w:bCs/>
        </w:rPr>
        <w:t>Action:</w:t>
      </w:r>
      <w:r>
        <w:t xml:space="preserve"> Enable Windows Firewall on all profiles with explicit allow rules</w:t>
      </w:r>
      <w:r>
        <w:br/>
        <w:t xml:space="preserve"> </w:t>
      </w:r>
      <w:r>
        <w:rPr>
          <w:b/>
          <w:bCs/>
        </w:rPr>
        <w:t>Impact:</w:t>
      </w:r>
      <w:r>
        <w:t xml:space="preserve"> Establishes host-based network perimeter defense</w:t>
      </w:r>
      <w:r>
        <w:br/>
        <w:t xml:space="preserve"> </w:t>
      </w:r>
      <w:r>
        <w:rPr>
          <w:b/>
          <w:bCs/>
        </w:rPr>
        <w:t>Effort:</w:t>
      </w:r>
      <w:r>
        <w:t xml:space="preserve"> Low (GPO or PowerShell script)</w:t>
      </w:r>
    </w:p>
    <w:p w14:paraId="7666D4BE" w14:textId="77777777" w:rsidR="00845528" w:rsidRDefault="000A425E">
      <w:pPr>
        <w:pStyle w:val="Heading3"/>
        <w:keepNext w:val="0"/>
        <w:keepLines w:val="0"/>
        <w:spacing w:before="280"/>
        <w:rPr>
          <w:b/>
          <w:bCs/>
          <w:color w:val="000000"/>
          <w:sz w:val="26"/>
          <w:szCs w:val="26"/>
        </w:rPr>
      </w:pPr>
      <w:bookmarkStart w:id="34" w:name="_4r1z6c98ofc" w:colFirst="0" w:colLast="0"/>
      <w:bookmarkEnd w:id="34"/>
      <w:r>
        <w:rPr>
          <w:b/>
          <w:bCs/>
          <w:color w:val="000000"/>
          <w:sz w:val="26"/>
          <w:szCs w:val="26"/>
        </w:rPr>
        <w:t>Priority 5: Patch Management</w:t>
      </w:r>
    </w:p>
    <w:p w14:paraId="61FC805F" w14:textId="77777777" w:rsidR="00845528" w:rsidRDefault="000A425E">
      <w:pPr>
        <w:spacing w:before="240" w:after="240"/>
      </w:pPr>
      <w:r>
        <w:rPr>
          <w:b/>
          <w:bCs/>
        </w:rPr>
        <w:lastRenderedPageBreak/>
        <w:t>Action:</w:t>
      </w:r>
      <w:r>
        <w:t xml:space="preserve"> Apply Windows updates and remove/update all application stubs before scanning</w:t>
      </w:r>
      <w:r>
        <w:br/>
        <w:t xml:space="preserve"> </w:t>
      </w:r>
      <w:r>
        <w:rPr>
          <w:b/>
          <w:bCs/>
        </w:rPr>
        <w:t>Impact:</w:t>
      </w:r>
      <w:r>
        <w:t xml:space="preserve"> Eliminates known CVEs rated CVSS 7.5-8.1</w:t>
      </w:r>
      <w:r>
        <w:br/>
        <w:t xml:space="preserve"> </w:t>
      </w:r>
      <w:r>
        <w:rPr>
          <w:b/>
          <w:bCs/>
        </w:rPr>
        <w:t>Effort:</w:t>
      </w:r>
      <w:r>
        <w:t xml:space="preserve"> Medium (requires update cycle and app inventory)</w:t>
      </w:r>
    </w:p>
    <w:p w14:paraId="2ED5A663" w14:textId="77777777" w:rsidR="00845528" w:rsidRDefault="000A425E">
      <w:r>
        <w:pict w14:anchorId="17340E78">
          <v:rect id="_x0000_i1042" style="width:0;height:1.5pt" o:hralign="center" o:hrstd="t" o:hr="t" fillcolor="#a0a0a0" stroked="f"/>
        </w:pict>
      </w:r>
    </w:p>
    <w:p w14:paraId="555CF0B1" w14:textId="77777777" w:rsidR="00845528" w:rsidRDefault="000A425E">
      <w:pPr>
        <w:pStyle w:val="Heading2"/>
        <w:keepNext w:val="0"/>
        <w:keepLines w:val="0"/>
        <w:spacing w:after="80"/>
        <w:rPr>
          <w:b/>
          <w:bCs/>
          <w:sz w:val="34"/>
          <w:szCs w:val="34"/>
        </w:rPr>
      </w:pPr>
      <w:bookmarkStart w:id="35" w:name="_s65fzi8vo89y" w:colFirst="0" w:colLast="0"/>
      <w:bookmarkEnd w:id="35"/>
      <w:r>
        <w:rPr>
          <w:b/>
          <w:bCs/>
          <w:sz w:val="34"/>
          <w:szCs w:val="34"/>
        </w:rPr>
        <w:t>Overall Takeaway</w:t>
      </w:r>
    </w:p>
    <w:p w14:paraId="698A9023" w14:textId="77777777" w:rsidR="00845528" w:rsidRDefault="000A425E">
      <w:pPr>
        <w:spacing w:before="240" w:after="240"/>
      </w:pPr>
      <w:r>
        <w:t>This scan reveals a system built for connectivity and convenience, not security and compliance. Almost every major STIG control category - encryption, authentication, auditing, firewall, application hardening, system integrity - had at least one significant failure.</w:t>
      </w:r>
    </w:p>
    <w:p w14:paraId="03C886C1" w14:textId="77777777" w:rsidR="00845528" w:rsidRDefault="000A425E">
      <w:pPr>
        <w:spacing w:before="240" w:after="240"/>
      </w:pPr>
      <w:r>
        <w:rPr>
          <w:b/>
          <w:bCs/>
        </w:rPr>
        <w:t>The Good News:</w:t>
      </w:r>
      <w:r>
        <w:t xml:space="preserve"> None of these findings require new tools or software purchases. They are all configuration gaps that can be closed with GPOs, PowerShell scripts, and a solid hardening baseline applied consistently at build time.</w:t>
      </w:r>
    </w:p>
    <w:p w14:paraId="3EE64D24" w14:textId="77777777" w:rsidR="00845528" w:rsidRDefault="000A425E">
      <w:pPr>
        <w:spacing w:before="240" w:after="240"/>
      </w:pPr>
      <w:r>
        <w:rPr>
          <w:b/>
          <w:bCs/>
        </w:rPr>
        <w:t>The Path Forward:</w:t>
      </w:r>
      <w:r>
        <w:t xml:space="preserve"> Develop a gold image with all STIG controls pre-applied, create automated hardening scripts, and establish a mandatory pre-deployment validation checklist that includes encryption verification, password policy checks, audit logging confirmation, and firewall rule validation.</w:t>
      </w:r>
    </w:p>
    <w:p w14:paraId="242A2C4E" w14:textId="77777777" w:rsidR="00845528" w:rsidRDefault="000A425E">
      <w:r>
        <w:pict w14:anchorId="431BD22F">
          <v:rect id="_x0000_i1043" style="width:0;height:1.5pt" o:hralign="center" o:hrstd="t" o:hr="t" fillcolor="#a0a0a0" stroked="f"/>
        </w:pict>
      </w:r>
    </w:p>
    <w:p w14:paraId="00F27818" w14:textId="16866E85" w:rsidR="00845528" w:rsidRDefault="000A425E">
      <w:pPr>
        <w:spacing w:before="240" w:after="240"/>
      </w:pPr>
      <w:r>
        <w:rPr>
          <w:b/>
          <w:bCs/>
        </w:rPr>
        <w:t>Report Generated:</w:t>
      </w:r>
      <w:r>
        <w:t xml:space="preserve"> February 1</w:t>
      </w:r>
      <w:r w:rsidR="006B63AE">
        <w:t>7</w:t>
      </w:r>
      <w:r>
        <w:t>, 2026</w:t>
      </w:r>
      <w:r>
        <w:br/>
        <w:t xml:space="preserve"> </w:t>
      </w:r>
      <w:r>
        <w:rPr>
          <w:b/>
          <w:bCs/>
        </w:rPr>
        <w:t>Next Scan Recommended:</w:t>
      </w:r>
      <w:r>
        <w:t xml:space="preserve"> After remediation of Priority 1-3 items</w:t>
      </w:r>
    </w:p>
    <w:p w14:paraId="70F5D655" w14:textId="77777777" w:rsidR="00845528" w:rsidRDefault="00845528"/>
    <w:sectPr w:rsidR="00845528">
      <w:head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98633" w14:textId="77777777" w:rsidR="000A425E" w:rsidRDefault="000A425E">
      <w:pPr>
        <w:spacing w:line="240" w:lineRule="auto"/>
      </w:pPr>
      <w:r>
        <w:separator/>
      </w:r>
    </w:p>
  </w:endnote>
  <w:endnote w:type="continuationSeparator" w:id="0">
    <w:p w14:paraId="460D433B" w14:textId="77777777" w:rsidR="000A425E" w:rsidRDefault="000A42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0D363F7F-000A-4D12-81C1-2802D705D94C}"/>
  </w:font>
  <w:font w:name="Calibri">
    <w:panose1 w:val="020F0502020204030204"/>
    <w:charset w:val="00"/>
    <w:family w:val="swiss"/>
    <w:pitch w:val="variable"/>
    <w:sig w:usb0="E4002EFF" w:usb1="C200247B" w:usb2="00000009" w:usb3="00000000" w:csb0="000001FF" w:csb1="00000000"/>
    <w:embedRegular r:id="rId2" w:fontKey="{ED35481F-0D6A-42A0-A2CA-4B0949D00C61}"/>
  </w:font>
  <w:font w:name="Cambria">
    <w:panose1 w:val="02040503050406030204"/>
    <w:charset w:val="00"/>
    <w:family w:val="roman"/>
    <w:pitch w:val="variable"/>
    <w:sig w:usb0="E00006FF" w:usb1="420024FF" w:usb2="02000000" w:usb3="00000000" w:csb0="0000019F" w:csb1="00000000"/>
    <w:embedRegular r:id="rId3" w:fontKey="{9B24EC29-FB84-4EEB-A757-D2D5490DCE2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B70FB" w14:textId="77777777" w:rsidR="000A425E" w:rsidRDefault="000A425E">
      <w:pPr>
        <w:spacing w:line="240" w:lineRule="auto"/>
      </w:pPr>
      <w:r>
        <w:separator/>
      </w:r>
    </w:p>
  </w:footnote>
  <w:footnote w:type="continuationSeparator" w:id="0">
    <w:p w14:paraId="0E5F2849" w14:textId="77777777" w:rsidR="000A425E" w:rsidRDefault="000A42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E4A9" w14:textId="77777777" w:rsidR="00845528" w:rsidRDefault="0084552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870"/>
    <w:multiLevelType w:val="multilevel"/>
    <w:tmpl w:val="5B704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033181"/>
    <w:multiLevelType w:val="multilevel"/>
    <w:tmpl w:val="CAB66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B97BB9"/>
    <w:multiLevelType w:val="multilevel"/>
    <w:tmpl w:val="450EA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BC6F1D"/>
    <w:multiLevelType w:val="multilevel"/>
    <w:tmpl w:val="FA16E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E14E86"/>
    <w:multiLevelType w:val="multilevel"/>
    <w:tmpl w:val="414684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4BA27F6"/>
    <w:multiLevelType w:val="multilevel"/>
    <w:tmpl w:val="99A82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4052E2"/>
    <w:multiLevelType w:val="multilevel"/>
    <w:tmpl w:val="FCEC7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4EB4015"/>
    <w:multiLevelType w:val="multilevel"/>
    <w:tmpl w:val="4C501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96553C"/>
    <w:multiLevelType w:val="multilevel"/>
    <w:tmpl w:val="5D3C57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15B05F9"/>
    <w:multiLevelType w:val="multilevel"/>
    <w:tmpl w:val="B8063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4F35200"/>
    <w:multiLevelType w:val="multilevel"/>
    <w:tmpl w:val="175ED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D447436"/>
    <w:multiLevelType w:val="multilevel"/>
    <w:tmpl w:val="2B06E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3707461">
    <w:abstractNumId w:val="2"/>
  </w:num>
  <w:num w:numId="2" w16cid:durableId="778333244">
    <w:abstractNumId w:val="1"/>
  </w:num>
  <w:num w:numId="3" w16cid:durableId="2062703568">
    <w:abstractNumId w:val="3"/>
  </w:num>
  <w:num w:numId="4" w16cid:durableId="1815369031">
    <w:abstractNumId w:val="5"/>
  </w:num>
  <w:num w:numId="5" w16cid:durableId="1255280404">
    <w:abstractNumId w:val="9"/>
  </w:num>
  <w:num w:numId="6" w16cid:durableId="1250886082">
    <w:abstractNumId w:val="7"/>
  </w:num>
  <w:num w:numId="7" w16cid:durableId="1824663251">
    <w:abstractNumId w:val="8"/>
  </w:num>
  <w:num w:numId="8" w16cid:durableId="1599097187">
    <w:abstractNumId w:val="10"/>
  </w:num>
  <w:num w:numId="9" w16cid:durableId="503592053">
    <w:abstractNumId w:val="4"/>
  </w:num>
  <w:num w:numId="10" w16cid:durableId="631715699">
    <w:abstractNumId w:val="11"/>
  </w:num>
  <w:num w:numId="11" w16cid:durableId="842278276">
    <w:abstractNumId w:val="6"/>
  </w:num>
  <w:num w:numId="12" w16cid:durableId="1621838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528"/>
    <w:rsid w:val="000A425E"/>
    <w:rsid w:val="006B63AE"/>
    <w:rsid w:val="00845528"/>
    <w:rsid w:val="00AE5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6E086"/>
  <w15:docId w15:val="{0210AE34-CDAB-44A9-B7D2-5F31062B8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2380</Words>
  <Characters>13600</Characters>
  <Application>Microsoft Office Word</Application>
  <DocSecurity>0</DocSecurity>
  <Lines>411</Lines>
  <Paragraphs>256</Paragraphs>
  <ScaleCrop>false</ScaleCrop>
  <Company/>
  <LinksUpToDate>false</LinksUpToDate>
  <CharactersWithSpaces>15739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Fernando mckenzie</dc:creator>
  <cp:lastModifiedBy>Fernando mckenzie</cp:lastModifiedBy>
  <cp:revision>2</cp:revision>
  <dcterms:created xsi:type="dcterms:W3CDTF">2026-02-18T02:24:00Z</dcterms:created>
  <dcterms:modified xsi:type="dcterms:W3CDTF">2026-02-18T02:24:00Z</dcterms:modified>
</cp:coreProperties>
</file>