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Implimentation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itterative vertex-centric model to store a large graph and run a variety of algorithms over it. GRAPH/Z has some performance issues, and cannot scale the same as graphlab, a similar commercial framework. We hope to rewrite GRAPH/Z to be cometitive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competitivly with commercial software like Graphlab. The exact cause of the problem is still unknown, but seems to be related to the way that ZHT deals with data locality between nodes. ZHT’s hashing function does not distiguish between local data on one node and remote data on a network node in the cluster. This could lead to data being ineficciantly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 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 node scaling through ZHT or another distributed datastore. We will base performance off of runtime, weak scaling with larger datasets, and profiling tools such as valgrind/callgrind.</w:t>
      </w:r>
    </w:p>
    <w:p>
      <w:pPr>
        <w:pStyle w:val="Heading1"/>
      </w:pPr>
      <w:bookmarkStart w:id="25" w:name="evalution"/>
      <w:bookmarkEnd w:id="25"/>
      <w:r>
        <w:t xml:space="preserve">Evalution</w:t>
      </w:r>
    </w:p>
    <w:p>
      <w:r>
        <w:t xml:space="preserve">As the main goal for rewritng GRAPH/Z is perfomance on a single node, we will be using profiling tools such as valgrind and callgrind, along with basic runtime measurement, to measure the efficency and speed of GRAPH/Z in relation to Graphlab. We will be using a modified pagerank algorithm designed for the Pregel paradigm as our test case. 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pPr>
        <w:pStyle w:val="Heading1"/>
      </w:pPr>
      <w:bookmarkStart w:id="29" w:name="conclusion"/>
      <w:bookmarkEnd w:id="29"/>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db18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Implimentation of the GraphZ Graph Processing System</dc:title>
  <dc:creator>Ballmer, Alexander alexandersballmer@gmail.com; Moudgalya, Shreyas smoudgal@hawk.iit.edu</dc:creator>
</cp:coreProperties>
</file>