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 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r>
        <w:br w:type="textWrapping"/>
      </w:r>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GRAPH/Z and Pregel computations can be expressed as a series of chained MapReduce functions.</w:t>
      </w:r>
      <w:r>
        <w:t xml:space="preserve"> </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74d4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79b40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