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247D" w14:textId="1A3D9976" w:rsidR="008A1F83" w:rsidRPr="008A1F83" w:rsidRDefault="008A1F83" w:rsidP="008A1F83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A1F83">
        <w:rPr>
          <w:rFonts w:ascii="Arial" w:hAnsi="Arial" w:cs="Arial"/>
          <w:b/>
          <w:bCs/>
          <w:sz w:val="28"/>
          <w:szCs w:val="28"/>
          <w:u w:val="single"/>
        </w:rPr>
        <w:t>MATURIDADE DE PROCESSOS DE SOFTWARE</w:t>
      </w:r>
    </w:p>
    <w:p w14:paraId="0987901E" w14:textId="77777777" w:rsidR="008A1F83" w:rsidRPr="008A1F83" w:rsidRDefault="008A1F83" w:rsidP="008A1F8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Quais são os cinco níveis do CMMI v1.3?</w:t>
      </w:r>
    </w:p>
    <w:p w14:paraId="30B07E8E" w14:textId="77777777" w:rsidR="008A1F83" w:rsidRPr="008A1F83" w:rsidRDefault="008A1F83" w:rsidP="008A1F83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Nível 1: </w:t>
      </w:r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Inicial</w:t>
      </w: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 – Processos desorganizados e imprevisíveis.</w:t>
      </w:r>
    </w:p>
    <w:p w14:paraId="7DF3D524" w14:textId="77777777" w:rsidR="008A1F83" w:rsidRPr="008A1F83" w:rsidRDefault="008A1F83" w:rsidP="008A1F83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Nível 2: </w:t>
      </w:r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Gerenciado</w:t>
      </w: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 – Processos planejados e supervisionados.</w:t>
      </w:r>
    </w:p>
    <w:p w14:paraId="0E44B1D4" w14:textId="77777777" w:rsidR="008A1F83" w:rsidRPr="008A1F83" w:rsidRDefault="008A1F83" w:rsidP="008A1F83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Nível 3: </w:t>
      </w:r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Definido</w:t>
      </w: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 – Processos bem estabelecidos e documentados.</w:t>
      </w:r>
    </w:p>
    <w:p w14:paraId="7C66CD48" w14:textId="77777777" w:rsidR="008A1F83" w:rsidRPr="008A1F83" w:rsidRDefault="008A1F83" w:rsidP="008A1F83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Nível 4: </w:t>
      </w:r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Gerenciado Quantitativamente</w:t>
      </w: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 – Processos medidos e controlados estatisticamente.</w:t>
      </w:r>
    </w:p>
    <w:p w14:paraId="0EDE3700" w14:textId="1EC3842F" w:rsidR="008A1F83" w:rsidRDefault="008A1F83" w:rsidP="008A1F83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Nível 5: </w:t>
      </w:r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Otimizado</w:t>
      </w: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 – Aperfeiçoamento contínuo com foco na prevenção de falhas.</w:t>
      </w:r>
    </w:p>
    <w:p w14:paraId="4DB2CBBA" w14:textId="77777777" w:rsidR="008A1F83" w:rsidRPr="008A1F83" w:rsidRDefault="008A1F83" w:rsidP="008A1F8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F0A794" w14:textId="77777777" w:rsidR="008A1F83" w:rsidRPr="008A1F83" w:rsidRDefault="008A1F83" w:rsidP="008A1F8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O que caracteriza o nível 5 do </w:t>
      </w:r>
      <w:proofErr w:type="spellStart"/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TMMi</w:t>
      </w:r>
      <w:proofErr w:type="spellEnd"/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</w:p>
    <w:p w14:paraId="1459DBE5" w14:textId="5F3E7170" w:rsidR="008A1F83" w:rsidRDefault="008A1F83" w:rsidP="008A1F83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O Nível 5 (“Otimizado”) do </w:t>
      </w:r>
      <w:proofErr w:type="spellStart"/>
      <w:r w:rsidRPr="008A1F83">
        <w:rPr>
          <w:rFonts w:ascii="Arial" w:eastAsia="Times New Roman" w:hAnsi="Arial" w:cs="Arial"/>
          <w:sz w:val="24"/>
          <w:szCs w:val="24"/>
          <w:lang w:eastAsia="pt-BR"/>
        </w:rPr>
        <w:t>TMMi</w:t>
      </w:r>
      <w:proofErr w:type="spellEnd"/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 é caracterizado pela inovação e melhoria constante dos processos de teste. As empresas nesse nível utilizam métricas avançadas e técnicas de aprimoramento para garantir a eficiência dos testes e minimizar defeitos antes do lançamento.</w:t>
      </w:r>
    </w:p>
    <w:p w14:paraId="7992D1D7" w14:textId="77777777" w:rsidR="008A1F83" w:rsidRPr="008A1F83" w:rsidRDefault="008A1F83" w:rsidP="008A1F8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558EDF" w14:textId="77777777" w:rsidR="008A1F83" w:rsidRPr="008A1F83" w:rsidRDefault="008A1F83" w:rsidP="008A1F8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Qual a diferença entre CMMI e </w:t>
      </w:r>
      <w:proofErr w:type="spellStart"/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TMMi</w:t>
      </w:r>
      <w:proofErr w:type="spellEnd"/>
      <w:r w:rsidRPr="008A1F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</w:p>
    <w:p w14:paraId="2B56E112" w14:textId="77777777" w:rsidR="008A1F83" w:rsidRPr="008A1F83" w:rsidRDefault="008A1F83" w:rsidP="008A1F83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A principal distinção está no foco de cada modelo. O CMMI tem um escopo mais abrangente, cobrindo o desenvolvimento e a gestão de processos de software em geral. Enquanto isso, o </w:t>
      </w:r>
      <w:proofErr w:type="spellStart"/>
      <w:r w:rsidRPr="008A1F83">
        <w:rPr>
          <w:rFonts w:ascii="Arial" w:eastAsia="Times New Roman" w:hAnsi="Arial" w:cs="Arial"/>
          <w:sz w:val="24"/>
          <w:szCs w:val="24"/>
          <w:lang w:eastAsia="pt-BR"/>
        </w:rPr>
        <w:t>TMMi</w:t>
      </w:r>
      <w:proofErr w:type="spellEnd"/>
      <w:r w:rsidRPr="008A1F83">
        <w:rPr>
          <w:rFonts w:ascii="Arial" w:eastAsia="Times New Roman" w:hAnsi="Arial" w:cs="Arial"/>
          <w:sz w:val="24"/>
          <w:szCs w:val="24"/>
          <w:lang w:eastAsia="pt-BR"/>
        </w:rPr>
        <w:t xml:space="preserve"> se concentra especificamente na melhoria dos processos de teste de software, garantindo um produto final de melhor qualidade.</w:t>
      </w:r>
    </w:p>
    <w:p w14:paraId="3F054422" w14:textId="4A0CB7EC" w:rsidR="008A1F83" w:rsidRPr="008A1F83" w:rsidRDefault="008A1F83" w:rsidP="008A1F83">
      <w:pPr>
        <w:spacing w:after="0" w:line="360" w:lineRule="auto"/>
        <w:ind w:left="708" w:hanging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B914B5" w14:textId="4834FB04" w:rsidR="00EB1E5F" w:rsidRDefault="00EB1E5F" w:rsidP="008A1F83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</w:p>
    <w:p w14:paraId="338E964E" w14:textId="0028FD9D" w:rsidR="008A1F83" w:rsidRDefault="008A1F83" w:rsidP="008A1F83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</w:p>
    <w:p w14:paraId="3F962A41" w14:textId="7EDFDE9F" w:rsidR="008A1F83" w:rsidRDefault="008A1F83" w:rsidP="008A1F83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</w:p>
    <w:p w14:paraId="6D6C6E46" w14:textId="73CF5EA6" w:rsidR="008A1F83" w:rsidRDefault="008A1F83" w:rsidP="008A1F83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</w:p>
    <w:p w14:paraId="529A5FA8" w14:textId="77777777" w:rsidR="008A1F83" w:rsidRPr="008A1F83" w:rsidRDefault="008A1F83" w:rsidP="008A1F83">
      <w:pPr>
        <w:spacing w:line="360" w:lineRule="auto"/>
        <w:ind w:left="708" w:hanging="708"/>
        <w:jc w:val="both"/>
        <w:rPr>
          <w:rFonts w:ascii="Arial" w:hAnsi="Arial" w:cs="Arial"/>
          <w:sz w:val="24"/>
          <w:szCs w:val="24"/>
        </w:rPr>
      </w:pPr>
    </w:p>
    <w:sectPr w:rsidR="008A1F83" w:rsidRPr="008A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39F"/>
    <w:multiLevelType w:val="multilevel"/>
    <w:tmpl w:val="CF54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3"/>
    <w:rsid w:val="001001A9"/>
    <w:rsid w:val="008A1F83"/>
    <w:rsid w:val="00EB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500B"/>
  <w15:chartTrackingRefBased/>
  <w15:docId w15:val="{D859030C-C58D-415A-9CBF-AF3A5302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A1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2025-02-27T22:51:00Z</dcterms:created>
  <dcterms:modified xsi:type="dcterms:W3CDTF">2025-02-27T23:03:00Z</dcterms:modified>
</cp:coreProperties>
</file>