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1B9DB" w14:textId="77777777" w:rsidR="00800708" w:rsidRPr="00800708" w:rsidRDefault="00CC4761" w:rsidP="00CC4761">
      <w:pPr>
        <w:shd w:val="clear" w:color="auto" w:fill="FFFFFF"/>
        <w:spacing w:after="0" w:line="240" w:lineRule="auto"/>
        <w:rPr>
          <w:rFonts w:ascii="Times New Roman" w:eastAsia="Times New Roman" w:hAnsi="Times New Roman" w:cs="Times New Roman"/>
          <w:color w:val="222222"/>
          <w:sz w:val="24"/>
          <w:szCs w:val="24"/>
        </w:rPr>
      </w:pPr>
      <w:r w:rsidRPr="00800708">
        <w:rPr>
          <w:rFonts w:ascii="Times New Roman" w:eastAsia="Times New Roman" w:hAnsi="Times New Roman" w:cs="Times New Roman"/>
          <w:color w:val="222222"/>
          <w:sz w:val="24"/>
          <w:szCs w:val="24"/>
        </w:rPr>
        <w:br/>
      </w:r>
      <w:r w:rsidRPr="00800708">
        <w:rPr>
          <w:rFonts w:ascii="Times New Roman" w:eastAsia="Times New Roman" w:hAnsi="Times New Roman" w:cs="Times New Roman"/>
          <w:b/>
          <w:bCs/>
          <w:color w:val="222222"/>
          <w:sz w:val="24"/>
          <w:szCs w:val="24"/>
        </w:rPr>
        <w:t>Title:</w:t>
      </w:r>
      <w:r w:rsidR="00DF21B5" w:rsidRPr="00800708">
        <w:rPr>
          <w:rFonts w:ascii="Times New Roman" w:eastAsia="Times New Roman" w:hAnsi="Times New Roman" w:cs="Times New Roman"/>
          <w:color w:val="222222"/>
          <w:sz w:val="24"/>
          <w:szCs w:val="24"/>
        </w:rPr>
        <w:t xml:space="preserve"> </w:t>
      </w:r>
      <w:r w:rsidR="00DF21B5" w:rsidRPr="00800708">
        <w:rPr>
          <w:rFonts w:ascii="Times New Roman" w:hAnsi="Times New Roman" w:cs="Times New Roman"/>
          <w:bCs/>
          <w:sz w:val="24"/>
          <w:szCs w:val="24"/>
        </w:rPr>
        <w:t xml:space="preserve">Medical Council of India’s new Guidelines </w:t>
      </w:r>
      <w:r w:rsidR="00DF21B5" w:rsidRPr="00800708">
        <w:rPr>
          <w:rFonts w:ascii="Times New Roman" w:eastAsia="Times New Roman" w:hAnsi="Times New Roman" w:cs="Times New Roman"/>
          <w:bCs/>
          <w:sz w:val="24"/>
          <w:szCs w:val="24"/>
          <w:lang w:eastAsia="en-IN"/>
        </w:rPr>
        <w:t>on admission of person with specified disabilities- Unfair, Discriminatory &amp; Unlawful</w:t>
      </w:r>
      <w:r w:rsidRPr="00800708">
        <w:rPr>
          <w:rFonts w:ascii="Times New Roman" w:eastAsia="Times New Roman" w:hAnsi="Times New Roman" w:cs="Times New Roman"/>
          <w:color w:val="222222"/>
          <w:sz w:val="24"/>
          <w:szCs w:val="24"/>
        </w:rPr>
        <w:br/>
      </w:r>
    </w:p>
    <w:p w14:paraId="63DE4F35" w14:textId="77777777" w:rsidR="00800708" w:rsidRPr="00800708" w:rsidRDefault="00800708" w:rsidP="00CC4761">
      <w:pPr>
        <w:shd w:val="clear" w:color="auto" w:fill="FFFFFF"/>
        <w:spacing w:after="0" w:line="240" w:lineRule="auto"/>
        <w:rPr>
          <w:rFonts w:ascii="Times New Roman" w:eastAsia="Times New Roman" w:hAnsi="Times New Roman" w:cs="Times New Roman"/>
          <w:color w:val="222222"/>
          <w:sz w:val="24"/>
          <w:szCs w:val="24"/>
        </w:rPr>
      </w:pPr>
      <w:r w:rsidRPr="00800708">
        <w:rPr>
          <w:rFonts w:ascii="Times New Roman" w:eastAsia="Times New Roman" w:hAnsi="Times New Roman" w:cs="Times New Roman"/>
          <w:b/>
          <w:bCs/>
          <w:color w:val="222222"/>
          <w:sz w:val="24"/>
          <w:szCs w:val="24"/>
        </w:rPr>
        <w:t>Author</w:t>
      </w:r>
      <w:r w:rsidRPr="00800708">
        <w:rPr>
          <w:rFonts w:ascii="Times New Roman" w:eastAsia="Times New Roman" w:hAnsi="Times New Roman" w:cs="Times New Roman"/>
          <w:color w:val="222222"/>
          <w:sz w:val="24"/>
          <w:szCs w:val="24"/>
        </w:rPr>
        <w:t xml:space="preserve">: </w:t>
      </w:r>
      <w:proofErr w:type="spellStart"/>
      <w:r w:rsidRPr="00800708">
        <w:rPr>
          <w:rFonts w:ascii="Times New Roman" w:eastAsia="Times New Roman" w:hAnsi="Times New Roman" w:cs="Times New Roman"/>
          <w:color w:val="222222"/>
          <w:sz w:val="24"/>
          <w:szCs w:val="24"/>
        </w:rPr>
        <w:t>Satendra</w:t>
      </w:r>
      <w:proofErr w:type="spellEnd"/>
      <w:r w:rsidRPr="00800708">
        <w:rPr>
          <w:rFonts w:ascii="Times New Roman" w:eastAsia="Times New Roman" w:hAnsi="Times New Roman" w:cs="Times New Roman"/>
          <w:color w:val="222222"/>
          <w:sz w:val="24"/>
          <w:szCs w:val="24"/>
        </w:rPr>
        <w:t xml:space="preserve"> Singh</w:t>
      </w:r>
    </w:p>
    <w:p w14:paraId="4ACFDBB8" w14:textId="77777777" w:rsidR="00800708" w:rsidRPr="00800708" w:rsidRDefault="00800708" w:rsidP="00CC4761">
      <w:pPr>
        <w:shd w:val="clear" w:color="auto" w:fill="FFFFFF"/>
        <w:spacing w:after="0" w:line="240" w:lineRule="auto"/>
        <w:rPr>
          <w:rFonts w:ascii="Times New Roman" w:eastAsia="Times New Roman" w:hAnsi="Times New Roman" w:cs="Times New Roman"/>
          <w:b/>
          <w:bCs/>
          <w:color w:val="222222"/>
          <w:sz w:val="24"/>
          <w:szCs w:val="24"/>
        </w:rPr>
      </w:pPr>
    </w:p>
    <w:p w14:paraId="2F6B28BC" w14:textId="530E8937" w:rsidR="00800708" w:rsidRPr="00800708" w:rsidRDefault="00800708" w:rsidP="00CC4761">
      <w:pPr>
        <w:shd w:val="clear" w:color="auto" w:fill="FFFFFF"/>
        <w:spacing w:after="0" w:line="240" w:lineRule="auto"/>
        <w:rPr>
          <w:rFonts w:ascii="Times New Roman" w:eastAsia="Times New Roman" w:hAnsi="Times New Roman" w:cs="Times New Roman"/>
          <w:b/>
          <w:bCs/>
          <w:color w:val="222222"/>
          <w:sz w:val="24"/>
          <w:szCs w:val="24"/>
        </w:rPr>
      </w:pPr>
      <w:r w:rsidRPr="00800708">
        <w:rPr>
          <w:rFonts w:ascii="Times New Roman" w:eastAsia="Times New Roman" w:hAnsi="Times New Roman" w:cs="Times New Roman"/>
          <w:b/>
          <w:bCs/>
          <w:color w:val="222222"/>
          <w:sz w:val="24"/>
          <w:szCs w:val="24"/>
        </w:rPr>
        <w:t>Reviewer comments</w:t>
      </w:r>
    </w:p>
    <w:p w14:paraId="3CD005AF" w14:textId="77777777" w:rsidR="00800708" w:rsidRPr="00800708" w:rsidRDefault="00800708" w:rsidP="00CC4761">
      <w:pPr>
        <w:shd w:val="clear" w:color="auto" w:fill="FFFFFF"/>
        <w:spacing w:after="0" w:line="240" w:lineRule="auto"/>
        <w:rPr>
          <w:rFonts w:ascii="Times New Roman" w:eastAsia="Times New Roman" w:hAnsi="Times New Roman" w:cs="Times New Roman"/>
          <w:color w:val="222222"/>
          <w:sz w:val="24"/>
          <w:szCs w:val="24"/>
        </w:rPr>
      </w:pPr>
    </w:p>
    <w:p w14:paraId="1EB04209" w14:textId="5E524C41" w:rsidR="005D41A1" w:rsidRPr="00800708" w:rsidRDefault="00800708" w:rsidP="00EF2548">
      <w:pPr>
        <w:shd w:val="clear" w:color="auto" w:fill="FFFFFF"/>
        <w:spacing w:after="0" w:line="240" w:lineRule="auto"/>
        <w:rPr>
          <w:rFonts w:ascii="Times New Roman" w:eastAsia="Times New Roman" w:hAnsi="Times New Roman" w:cs="Times New Roman"/>
          <w:color w:val="222222"/>
          <w:sz w:val="24"/>
          <w:szCs w:val="24"/>
        </w:rPr>
      </w:pPr>
      <w:r w:rsidRPr="00800708">
        <w:rPr>
          <w:rFonts w:ascii="Times New Roman" w:eastAsia="Times New Roman" w:hAnsi="Times New Roman" w:cs="Times New Roman"/>
          <w:color w:val="222222"/>
          <w:sz w:val="24"/>
          <w:szCs w:val="24"/>
        </w:rPr>
        <w:t xml:space="preserve">It is a well written paper. </w:t>
      </w:r>
      <w:r w:rsidR="00CC4761" w:rsidRPr="00800708">
        <w:rPr>
          <w:rFonts w:ascii="Times New Roman" w:eastAsia="Times New Roman" w:hAnsi="Times New Roman" w:cs="Times New Roman"/>
          <w:color w:val="222222"/>
          <w:sz w:val="24"/>
          <w:szCs w:val="24"/>
        </w:rPr>
        <w:br/>
      </w:r>
      <w:r w:rsidR="00CC4761" w:rsidRPr="00800708">
        <w:rPr>
          <w:rFonts w:ascii="Times New Roman" w:eastAsia="Times New Roman" w:hAnsi="Times New Roman" w:cs="Times New Roman"/>
          <w:color w:val="222222"/>
          <w:sz w:val="24"/>
          <w:szCs w:val="24"/>
        </w:rPr>
        <w:br/>
      </w:r>
      <w:r w:rsidR="00F40EE4" w:rsidRPr="00800708">
        <w:rPr>
          <w:rFonts w:ascii="Times New Roman" w:eastAsia="Times New Roman" w:hAnsi="Times New Roman" w:cs="Times New Roman"/>
          <w:color w:val="222222"/>
          <w:sz w:val="24"/>
          <w:szCs w:val="24"/>
        </w:rPr>
        <w:t>But, the author needs to provide end note</w:t>
      </w:r>
      <w:r w:rsidR="005D41A1" w:rsidRPr="00800708">
        <w:rPr>
          <w:rFonts w:ascii="Times New Roman" w:eastAsia="Times New Roman" w:hAnsi="Times New Roman" w:cs="Times New Roman"/>
          <w:color w:val="222222"/>
          <w:sz w:val="24"/>
          <w:szCs w:val="24"/>
        </w:rPr>
        <w:t xml:space="preserve">s and references in the paper, especially with regard to the number of people who sat in on the meeting and decided on the new MCI Rules, and who they were… if the author has some documents to back it – would be </w:t>
      </w:r>
      <w:proofErr w:type="gramStart"/>
      <w:r w:rsidR="005D41A1" w:rsidRPr="00800708">
        <w:rPr>
          <w:rFonts w:ascii="Times New Roman" w:eastAsia="Times New Roman" w:hAnsi="Times New Roman" w:cs="Times New Roman"/>
          <w:color w:val="222222"/>
          <w:sz w:val="24"/>
          <w:szCs w:val="24"/>
        </w:rPr>
        <w:t>good..</w:t>
      </w:r>
      <w:proofErr w:type="gramEnd"/>
      <w:r w:rsidR="005D41A1" w:rsidRPr="00800708">
        <w:rPr>
          <w:rFonts w:ascii="Times New Roman" w:eastAsia="Times New Roman" w:hAnsi="Times New Roman" w:cs="Times New Roman"/>
          <w:color w:val="222222"/>
          <w:sz w:val="24"/>
          <w:szCs w:val="24"/>
        </w:rPr>
        <w:t xml:space="preserve"> or is it the author’s personal knowledge on the issue? It is better to have the backing of some minutes of such meetings or agenda and composition of such committees or authorities deciding on the issue. Highlighted portions in the paper attached needs to be referenced.</w:t>
      </w:r>
      <w:r w:rsidR="00CC4761" w:rsidRPr="00800708">
        <w:rPr>
          <w:rFonts w:ascii="Times New Roman" w:eastAsia="Times New Roman" w:hAnsi="Times New Roman" w:cs="Times New Roman"/>
          <w:color w:val="222222"/>
          <w:sz w:val="24"/>
          <w:szCs w:val="24"/>
        </w:rPr>
        <w:br/>
      </w:r>
      <w:r w:rsidR="00CC4761" w:rsidRPr="00800708">
        <w:rPr>
          <w:rFonts w:ascii="Times New Roman" w:eastAsia="Times New Roman" w:hAnsi="Times New Roman" w:cs="Times New Roman"/>
          <w:color w:val="222222"/>
          <w:sz w:val="24"/>
          <w:szCs w:val="24"/>
        </w:rPr>
        <w:br/>
      </w:r>
      <w:r w:rsidR="00E7667E" w:rsidRPr="00800708">
        <w:rPr>
          <w:rFonts w:ascii="Times New Roman" w:eastAsia="Times New Roman" w:hAnsi="Times New Roman" w:cs="Times New Roman"/>
          <w:color w:val="222222"/>
          <w:sz w:val="24"/>
          <w:szCs w:val="24"/>
        </w:rPr>
        <w:t>T</w:t>
      </w:r>
      <w:r w:rsidR="007F2688" w:rsidRPr="00800708">
        <w:rPr>
          <w:rFonts w:ascii="Times New Roman" w:eastAsia="Times New Roman" w:hAnsi="Times New Roman" w:cs="Times New Roman"/>
          <w:color w:val="222222"/>
          <w:sz w:val="24"/>
          <w:szCs w:val="24"/>
        </w:rPr>
        <w:t xml:space="preserve">he special candidates are being harassed to get certificates from specific institutes – I </w:t>
      </w:r>
      <w:r w:rsidR="00067B3E" w:rsidRPr="00800708">
        <w:rPr>
          <w:rFonts w:ascii="Times New Roman" w:eastAsia="Times New Roman" w:hAnsi="Times New Roman" w:cs="Times New Roman"/>
          <w:color w:val="222222"/>
          <w:sz w:val="24"/>
          <w:szCs w:val="24"/>
        </w:rPr>
        <w:t>think only four</w:t>
      </w:r>
      <w:r w:rsidR="007F2688" w:rsidRPr="00800708">
        <w:rPr>
          <w:rFonts w:ascii="Times New Roman" w:eastAsia="Times New Roman" w:hAnsi="Times New Roman" w:cs="Times New Roman"/>
          <w:color w:val="222222"/>
          <w:sz w:val="24"/>
          <w:szCs w:val="24"/>
        </w:rPr>
        <w:t xml:space="preserve"> in the </w:t>
      </w:r>
      <w:r w:rsidR="00067B3E" w:rsidRPr="00800708">
        <w:rPr>
          <w:rFonts w:ascii="Times New Roman" w:eastAsia="Times New Roman" w:hAnsi="Times New Roman" w:cs="Times New Roman"/>
          <w:color w:val="222222"/>
          <w:sz w:val="24"/>
          <w:szCs w:val="24"/>
        </w:rPr>
        <w:t xml:space="preserve">entire </w:t>
      </w:r>
      <w:r w:rsidR="007F2688" w:rsidRPr="00800708">
        <w:rPr>
          <w:rFonts w:ascii="Times New Roman" w:eastAsia="Times New Roman" w:hAnsi="Times New Roman" w:cs="Times New Roman"/>
          <w:color w:val="222222"/>
          <w:sz w:val="24"/>
          <w:szCs w:val="24"/>
        </w:rPr>
        <w:t xml:space="preserve">country, to be eligible for the disability quota. </w:t>
      </w:r>
      <w:r w:rsidR="00067B3E" w:rsidRPr="00800708">
        <w:rPr>
          <w:rFonts w:ascii="Times New Roman" w:eastAsia="Times New Roman" w:hAnsi="Times New Roman" w:cs="Times New Roman"/>
          <w:color w:val="222222"/>
          <w:sz w:val="24"/>
          <w:szCs w:val="24"/>
        </w:rPr>
        <w:t xml:space="preserve">This is also problematic and could be mentioned in the paper, as it is intrinsic to the topic. </w:t>
      </w:r>
      <w:r w:rsidR="007F2688" w:rsidRPr="00800708">
        <w:rPr>
          <w:rFonts w:ascii="Times New Roman" w:eastAsia="Times New Roman" w:hAnsi="Times New Roman" w:cs="Times New Roman"/>
          <w:color w:val="222222"/>
          <w:sz w:val="24"/>
          <w:szCs w:val="24"/>
        </w:rPr>
        <w:t xml:space="preserve">Also </w:t>
      </w:r>
      <w:r w:rsidR="005D41A1" w:rsidRPr="00800708">
        <w:rPr>
          <w:rFonts w:ascii="Times New Roman" w:eastAsia="Times New Roman" w:hAnsi="Times New Roman" w:cs="Times New Roman"/>
          <w:color w:val="222222"/>
          <w:sz w:val="24"/>
          <w:szCs w:val="24"/>
        </w:rPr>
        <w:t>See:</w:t>
      </w:r>
    </w:p>
    <w:p w14:paraId="6AE203E5" w14:textId="77777777" w:rsidR="005D41A1" w:rsidRPr="00800708" w:rsidRDefault="005D41A1" w:rsidP="005D41A1">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800708">
        <w:rPr>
          <w:rFonts w:ascii="Times New Roman" w:eastAsia="Times New Roman" w:hAnsi="Times New Roman" w:cs="Times New Roman"/>
          <w:i/>
          <w:iCs/>
          <w:color w:val="222222"/>
          <w:sz w:val="24"/>
          <w:szCs w:val="24"/>
        </w:rPr>
        <w:t xml:space="preserve">Anju Talukdar &amp; </w:t>
      </w:r>
      <w:proofErr w:type="spellStart"/>
      <w:r w:rsidRPr="00800708">
        <w:rPr>
          <w:rFonts w:ascii="Times New Roman" w:eastAsia="Times New Roman" w:hAnsi="Times New Roman" w:cs="Times New Roman"/>
          <w:i/>
          <w:iCs/>
          <w:color w:val="222222"/>
          <w:sz w:val="24"/>
          <w:szCs w:val="24"/>
        </w:rPr>
        <w:t>Anr</w:t>
      </w:r>
      <w:proofErr w:type="spellEnd"/>
      <w:r w:rsidRPr="00800708">
        <w:rPr>
          <w:rFonts w:ascii="Times New Roman" w:eastAsia="Times New Roman" w:hAnsi="Times New Roman" w:cs="Times New Roman"/>
          <w:i/>
          <w:iCs/>
          <w:color w:val="222222"/>
          <w:sz w:val="24"/>
          <w:szCs w:val="24"/>
        </w:rPr>
        <w:t>. v. St. of Assam &amp; ors.</w:t>
      </w:r>
      <w:r w:rsidRPr="00800708">
        <w:rPr>
          <w:rFonts w:ascii="Times New Roman" w:eastAsia="Times New Roman" w:hAnsi="Times New Roman" w:cs="Times New Roman"/>
          <w:color w:val="222222"/>
          <w:sz w:val="24"/>
          <w:szCs w:val="24"/>
        </w:rPr>
        <w:t xml:space="preserve"> AIR 2009 Guwahati 54 – denial of medical admission to persons with visual disability</w:t>
      </w:r>
      <w:r w:rsidR="005D6170" w:rsidRPr="00800708">
        <w:rPr>
          <w:rFonts w:ascii="Times New Roman" w:eastAsia="Times New Roman" w:hAnsi="Times New Roman" w:cs="Times New Roman"/>
          <w:color w:val="222222"/>
          <w:sz w:val="24"/>
          <w:szCs w:val="24"/>
        </w:rPr>
        <w:t xml:space="preserve"> - illegal</w:t>
      </w:r>
      <w:r w:rsidRPr="00800708">
        <w:rPr>
          <w:rFonts w:ascii="Times New Roman" w:eastAsia="Times New Roman" w:hAnsi="Times New Roman" w:cs="Times New Roman"/>
          <w:color w:val="222222"/>
          <w:sz w:val="24"/>
          <w:szCs w:val="24"/>
        </w:rPr>
        <w:t>.</w:t>
      </w:r>
    </w:p>
    <w:p w14:paraId="7BBC63F8" w14:textId="77777777" w:rsidR="005D41A1" w:rsidRPr="00800708" w:rsidRDefault="00800708" w:rsidP="005D41A1">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hyperlink r:id="rId5" w:history="1">
        <w:r w:rsidR="00107AC3" w:rsidRPr="00800708">
          <w:rPr>
            <w:rStyle w:val="Hyperlink"/>
            <w:rFonts w:ascii="Times New Roman" w:eastAsia="Times New Roman" w:hAnsi="Times New Roman" w:cs="Times New Roman"/>
            <w:sz w:val="24"/>
            <w:szCs w:val="24"/>
          </w:rPr>
          <w:t>https://timesofindia.indiatimes.com/city/mumbai/bombay-hc-comes-to-rescue-of-ld-student-directs-authorities-to-verify-documents/articleshow/59563473.cms</w:t>
        </w:r>
      </w:hyperlink>
    </w:p>
    <w:p w14:paraId="055423FF" w14:textId="77777777" w:rsidR="00107AC3" w:rsidRPr="00800708" w:rsidRDefault="00800708" w:rsidP="005D41A1">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hyperlink r:id="rId6" w:history="1">
        <w:r w:rsidR="00107AC3" w:rsidRPr="00800708">
          <w:rPr>
            <w:rStyle w:val="Hyperlink"/>
            <w:rFonts w:ascii="Times New Roman" w:eastAsia="Times New Roman" w:hAnsi="Times New Roman" w:cs="Times New Roman"/>
            <w:sz w:val="24"/>
            <w:szCs w:val="24"/>
          </w:rPr>
          <w:t>https://timesofindia.indiatimes.com/city/nagpur/admission-for-specially-abled-in-pg-medicine-courses-now/articleshow/63720576.cms</w:t>
        </w:r>
      </w:hyperlink>
    </w:p>
    <w:p w14:paraId="07F5ADB4" w14:textId="77777777" w:rsidR="00107AC3" w:rsidRPr="00800708" w:rsidRDefault="00800708" w:rsidP="005D41A1">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hyperlink r:id="rId7" w:history="1">
        <w:r w:rsidR="00107AC3" w:rsidRPr="00800708">
          <w:rPr>
            <w:rStyle w:val="Hyperlink"/>
            <w:rFonts w:ascii="Times New Roman" w:eastAsia="Times New Roman" w:hAnsi="Times New Roman" w:cs="Times New Roman"/>
            <w:sz w:val="24"/>
            <w:szCs w:val="24"/>
          </w:rPr>
          <w:t>https://www.thehindu.com/news/cities/chennai/five-disabled-candidates-allotted-mbbs-seats/article19556147.ece</w:t>
        </w:r>
      </w:hyperlink>
    </w:p>
    <w:p w14:paraId="7715917A" w14:textId="77777777" w:rsidR="00107AC3" w:rsidRPr="00800708" w:rsidRDefault="00800708" w:rsidP="005D41A1">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hyperlink r:id="rId8" w:history="1">
        <w:r w:rsidR="00107AC3" w:rsidRPr="00800708">
          <w:rPr>
            <w:rStyle w:val="Hyperlink"/>
            <w:rFonts w:ascii="Times New Roman" w:eastAsia="Times New Roman" w:hAnsi="Times New Roman" w:cs="Times New Roman"/>
            <w:sz w:val="24"/>
            <w:szCs w:val="24"/>
          </w:rPr>
          <w:t>https://www.youthkiawaaz.com/2018/07/why-medical-counselling-committee-is-refusing-udid-to-harass-candidates-with-disabilities/</w:t>
        </w:r>
      </w:hyperlink>
    </w:p>
    <w:p w14:paraId="117AF347" w14:textId="77777777" w:rsidR="00451424" w:rsidRPr="00800708" w:rsidRDefault="00800708" w:rsidP="00451424">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hyperlink r:id="rId9" w:history="1">
        <w:r w:rsidR="00451424" w:rsidRPr="00800708">
          <w:rPr>
            <w:rStyle w:val="Hyperlink"/>
            <w:rFonts w:ascii="Times New Roman" w:eastAsia="Times New Roman" w:hAnsi="Times New Roman" w:cs="Times New Roman"/>
            <w:sz w:val="24"/>
            <w:szCs w:val="24"/>
          </w:rPr>
          <w:t>https://indianexpress.com/article/india/mumbai-medical-student-questions-state-panel-to-assess-intellectual-disability-5122391/</w:t>
        </w:r>
      </w:hyperlink>
    </w:p>
    <w:p w14:paraId="34D3AB4F" w14:textId="164440B8" w:rsidR="00451424" w:rsidRPr="00800708" w:rsidRDefault="00451424" w:rsidP="00451424">
      <w:pPr>
        <w:shd w:val="clear" w:color="auto" w:fill="FFFFFF"/>
        <w:spacing w:after="0" w:line="240" w:lineRule="auto"/>
        <w:ind w:left="360"/>
        <w:rPr>
          <w:rFonts w:ascii="Times New Roman" w:eastAsia="Times New Roman" w:hAnsi="Times New Roman" w:cs="Times New Roman"/>
          <w:color w:val="222222"/>
          <w:sz w:val="24"/>
          <w:szCs w:val="24"/>
        </w:rPr>
      </w:pPr>
    </w:p>
    <w:p w14:paraId="537383EC" w14:textId="0E4FC0E9" w:rsidR="00800708" w:rsidRPr="00800708" w:rsidRDefault="00800708" w:rsidP="00451424">
      <w:pPr>
        <w:shd w:val="clear" w:color="auto" w:fill="FFFFFF"/>
        <w:spacing w:after="0" w:line="240" w:lineRule="auto"/>
        <w:ind w:left="360"/>
        <w:rPr>
          <w:rFonts w:ascii="Times New Roman" w:eastAsia="Times New Roman" w:hAnsi="Times New Roman" w:cs="Times New Roman"/>
          <w:b/>
          <w:bCs/>
          <w:color w:val="222222"/>
          <w:sz w:val="24"/>
          <w:szCs w:val="24"/>
        </w:rPr>
      </w:pPr>
      <w:r w:rsidRPr="00800708">
        <w:rPr>
          <w:rFonts w:ascii="Times New Roman" w:eastAsia="Times New Roman" w:hAnsi="Times New Roman" w:cs="Times New Roman"/>
          <w:b/>
          <w:bCs/>
          <w:color w:val="222222"/>
          <w:sz w:val="24"/>
          <w:szCs w:val="24"/>
        </w:rPr>
        <w:t>Editor comments</w:t>
      </w:r>
    </w:p>
    <w:p w14:paraId="24A86CCF" w14:textId="6C630395" w:rsidR="00800708" w:rsidRPr="00800708" w:rsidRDefault="00800708" w:rsidP="00451424">
      <w:pPr>
        <w:shd w:val="clear" w:color="auto" w:fill="FFFFFF"/>
        <w:spacing w:after="0" w:line="240" w:lineRule="auto"/>
        <w:ind w:left="360"/>
        <w:rPr>
          <w:rFonts w:ascii="Times New Roman" w:eastAsia="Times New Roman" w:hAnsi="Times New Roman" w:cs="Times New Roman"/>
          <w:color w:val="222222"/>
          <w:sz w:val="24"/>
          <w:szCs w:val="24"/>
        </w:rPr>
      </w:pPr>
    </w:p>
    <w:p w14:paraId="2D8D68C9" w14:textId="4655BFEB" w:rsidR="00800708" w:rsidRPr="00800708" w:rsidRDefault="00800708" w:rsidP="00451424">
      <w:pPr>
        <w:shd w:val="clear" w:color="auto" w:fill="FFFFFF"/>
        <w:spacing w:after="0" w:line="240" w:lineRule="auto"/>
        <w:ind w:left="360"/>
        <w:rPr>
          <w:rFonts w:ascii="Times New Roman" w:eastAsia="Times New Roman" w:hAnsi="Times New Roman" w:cs="Times New Roman"/>
          <w:color w:val="222222"/>
          <w:sz w:val="24"/>
          <w:szCs w:val="24"/>
        </w:rPr>
      </w:pPr>
      <w:r w:rsidRPr="00800708">
        <w:rPr>
          <w:rFonts w:ascii="Times New Roman" w:eastAsia="Times New Roman" w:hAnsi="Times New Roman" w:cs="Times New Roman"/>
          <w:color w:val="222222"/>
          <w:sz w:val="24"/>
          <w:szCs w:val="24"/>
        </w:rPr>
        <w:t>The author may avoid expression such as "Nirmal Bhavan bureaucrat" in scholarly article though the same may be fine in other forms of communication. Besides, when he quotes or refers to the MCI positions and claims, he needs to give references. If such claims of the MCI are reported in the newspaper, he sh</w:t>
      </w:r>
      <w:bookmarkStart w:id="0" w:name="_GoBack"/>
      <w:bookmarkEnd w:id="0"/>
      <w:r w:rsidRPr="00800708">
        <w:rPr>
          <w:rFonts w:ascii="Times New Roman" w:eastAsia="Times New Roman" w:hAnsi="Times New Roman" w:cs="Times New Roman"/>
          <w:color w:val="222222"/>
          <w:sz w:val="24"/>
          <w:szCs w:val="24"/>
        </w:rPr>
        <w:t>ould refer to them. Any unsubstantiated attribution to the MCI would weaken the claim of the article to be a piece of scholarship.</w:t>
      </w:r>
    </w:p>
    <w:sectPr w:rsidR="00800708" w:rsidRPr="00800708" w:rsidSect="00D77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B17ED3"/>
    <w:multiLevelType w:val="hybridMultilevel"/>
    <w:tmpl w:val="9224E732"/>
    <w:lvl w:ilvl="0" w:tplc="0B62239C">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761"/>
    <w:rsid w:val="00057913"/>
    <w:rsid w:val="00067B3E"/>
    <w:rsid w:val="00107AC3"/>
    <w:rsid w:val="001A3041"/>
    <w:rsid w:val="002C05CA"/>
    <w:rsid w:val="00330998"/>
    <w:rsid w:val="00451424"/>
    <w:rsid w:val="005D41A1"/>
    <w:rsid w:val="005D6170"/>
    <w:rsid w:val="006D319A"/>
    <w:rsid w:val="007F2688"/>
    <w:rsid w:val="00800708"/>
    <w:rsid w:val="00915018"/>
    <w:rsid w:val="009D3FF0"/>
    <w:rsid w:val="00CA3D20"/>
    <w:rsid w:val="00CC4761"/>
    <w:rsid w:val="00D77B61"/>
    <w:rsid w:val="00DF21B5"/>
    <w:rsid w:val="00E7667E"/>
    <w:rsid w:val="00EA2B0C"/>
    <w:rsid w:val="00EF2548"/>
    <w:rsid w:val="00F40EE4"/>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D1F9F"/>
  <w15:docId w15:val="{D0EB423C-C367-4D48-8DD5-8FE2091C6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1A1"/>
    <w:pPr>
      <w:ind w:left="720"/>
      <w:contextualSpacing/>
    </w:pPr>
  </w:style>
  <w:style w:type="character" w:styleId="Hyperlink">
    <w:name w:val="Hyperlink"/>
    <w:basedOn w:val="DefaultParagraphFont"/>
    <w:uiPriority w:val="99"/>
    <w:unhideWhenUsed/>
    <w:rsid w:val="00107A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10556">
      <w:bodyDiv w:val="1"/>
      <w:marLeft w:val="0"/>
      <w:marRight w:val="0"/>
      <w:marTop w:val="0"/>
      <w:marBottom w:val="0"/>
      <w:divBdr>
        <w:top w:val="none" w:sz="0" w:space="0" w:color="auto"/>
        <w:left w:val="none" w:sz="0" w:space="0" w:color="auto"/>
        <w:bottom w:val="none" w:sz="0" w:space="0" w:color="auto"/>
        <w:right w:val="none" w:sz="0" w:space="0" w:color="auto"/>
      </w:divBdr>
      <w:divsChild>
        <w:div w:id="1353647025">
          <w:marLeft w:val="0"/>
          <w:marRight w:val="0"/>
          <w:marTop w:val="0"/>
          <w:marBottom w:val="0"/>
          <w:divBdr>
            <w:top w:val="none" w:sz="0" w:space="0" w:color="auto"/>
            <w:left w:val="none" w:sz="0" w:space="0" w:color="auto"/>
            <w:bottom w:val="none" w:sz="0" w:space="0" w:color="auto"/>
            <w:right w:val="none" w:sz="0" w:space="0" w:color="auto"/>
          </w:divBdr>
        </w:div>
        <w:div w:id="410470869">
          <w:marLeft w:val="0"/>
          <w:marRight w:val="0"/>
          <w:marTop w:val="0"/>
          <w:marBottom w:val="0"/>
          <w:divBdr>
            <w:top w:val="none" w:sz="0" w:space="0" w:color="auto"/>
            <w:left w:val="none" w:sz="0" w:space="0" w:color="auto"/>
            <w:bottom w:val="none" w:sz="0" w:space="0" w:color="auto"/>
            <w:right w:val="none" w:sz="0" w:space="0" w:color="auto"/>
          </w:divBdr>
          <w:divsChild>
            <w:div w:id="917134573">
              <w:marLeft w:val="0"/>
              <w:marRight w:val="0"/>
              <w:marTop w:val="0"/>
              <w:marBottom w:val="0"/>
              <w:divBdr>
                <w:top w:val="none" w:sz="0" w:space="0" w:color="auto"/>
                <w:left w:val="none" w:sz="0" w:space="0" w:color="auto"/>
                <w:bottom w:val="none" w:sz="0" w:space="0" w:color="auto"/>
                <w:right w:val="none" w:sz="0" w:space="0" w:color="auto"/>
              </w:divBdr>
            </w:div>
            <w:div w:id="330525196">
              <w:marLeft w:val="0"/>
              <w:marRight w:val="0"/>
              <w:marTop w:val="0"/>
              <w:marBottom w:val="0"/>
              <w:divBdr>
                <w:top w:val="none" w:sz="0" w:space="0" w:color="auto"/>
                <w:left w:val="none" w:sz="0" w:space="0" w:color="auto"/>
                <w:bottom w:val="none" w:sz="0" w:space="0" w:color="auto"/>
                <w:right w:val="none" w:sz="0" w:space="0" w:color="auto"/>
              </w:divBdr>
            </w:div>
            <w:div w:id="1113281556">
              <w:marLeft w:val="0"/>
              <w:marRight w:val="0"/>
              <w:marTop w:val="0"/>
              <w:marBottom w:val="0"/>
              <w:divBdr>
                <w:top w:val="none" w:sz="0" w:space="0" w:color="auto"/>
                <w:left w:val="none" w:sz="0" w:space="0" w:color="auto"/>
                <w:bottom w:val="none" w:sz="0" w:space="0" w:color="auto"/>
                <w:right w:val="none" w:sz="0" w:space="0" w:color="auto"/>
              </w:divBdr>
              <w:divsChild>
                <w:div w:id="1826817104">
                  <w:marLeft w:val="0"/>
                  <w:marRight w:val="0"/>
                  <w:marTop w:val="0"/>
                  <w:marBottom w:val="0"/>
                  <w:divBdr>
                    <w:top w:val="none" w:sz="0" w:space="0" w:color="auto"/>
                    <w:left w:val="none" w:sz="0" w:space="0" w:color="auto"/>
                    <w:bottom w:val="none" w:sz="0" w:space="0" w:color="auto"/>
                    <w:right w:val="none" w:sz="0" w:space="0" w:color="auto"/>
                  </w:divBdr>
                </w:div>
                <w:div w:id="213857466">
                  <w:marLeft w:val="0"/>
                  <w:marRight w:val="0"/>
                  <w:marTop w:val="0"/>
                  <w:marBottom w:val="0"/>
                  <w:divBdr>
                    <w:top w:val="none" w:sz="0" w:space="0" w:color="auto"/>
                    <w:left w:val="none" w:sz="0" w:space="0" w:color="auto"/>
                    <w:bottom w:val="none" w:sz="0" w:space="0" w:color="auto"/>
                    <w:right w:val="none" w:sz="0" w:space="0" w:color="auto"/>
                  </w:divBdr>
                </w:div>
                <w:div w:id="13550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hkiawaaz.com/2018/07/why-medical-counselling-committee-is-refusing-udid-to-harass-candidates-with-disabilities/" TargetMode="External"/><Relationship Id="rId3" Type="http://schemas.openxmlformats.org/officeDocument/2006/relationships/settings" Target="settings.xml"/><Relationship Id="rId7" Type="http://schemas.openxmlformats.org/officeDocument/2006/relationships/hyperlink" Target="https://www.thehindu.com/news/cities/chennai/five-disabled-candidates-allotted-mbbs-seats/article19556147.e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mesofindia.indiatimes.com/city/nagpur/admission-for-specially-abled-in-pg-medicine-courses-now/articleshow/63720576.cms" TargetMode="External"/><Relationship Id="rId11" Type="http://schemas.openxmlformats.org/officeDocument/2006/relationships/theme" Target="theme/theme1.xml"/><Relationship Id="rId5" Type="http://schemas.openxmlformats.org/officeDocument/2006/relationships/hyperlink" Target="https://timesofindia.indiatimes.com/city/mumbai/bombay-hc-comes-to-rescue-of-ld-student-directs-authorities-to-verify-documents/articleshow/59563473.cm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dianexpress.com/article/india/mumbai-medical-student-questions-state-panel-to-assess-intellectual-disability-51223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svk ijme</cp:lastModifiedBy>
  <cp:revision>3</cp:revision>
  <dcterms:created xsi:type="dcterms:W3CDTF">2018-08-17T10:12:00Z</dcterms:created>
  <dcterms:modified xsi:type="dcterms:W3CDTF">2018-08-17T10:16:00Z</dcterms:modified>
</cp:coreProperties>
</file>