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B3CB2" w14:textId="03CDA033" w:rsidR="00601B1C" w:rsidRDefault="00601B1C" w:rsidP="0046484D">
      <w:pPr>
        <w:pStyle w:val="Title"/>
        <w:jc w:val="center"/>
        <w:rPr>
          <w:sz w:val="24"/>
          <w:szCs w:val="24"/>
        </w:rPr>
      </w:pPr>
      <w:bookmarkStart w:id="0" w:name="_gjdgxs" w:colFirst="0" w:colLast="0"/>
      <w:bookmarkEnd w:id="0"/>
      <w:r>
        <w:rPr>
          <w:sz w:val="24"/>
          <w:szCs w:val="24"/>
        </w:rPr>
        <w:t>Manuscript Submission</w:t>
      </w:r>
    </w:p>
    <w:p w14:paraId="1C1C469C" w14:textId="77777777" w:rsidR="00601B1C" w:rsidRDefault="00601B1C" w:rsidP="00601B1C"/>
    <w:p w14:paraId="0287699F" w14:textId="74539853" w:rsidR="00601B1C" w:rsidRDefault="00601B1C" w:rsidP="00601B1C">
      <w:r>
        <w:t xml:space="preserve">Title: </w:t>
      </w:r>
      <w:r w:rsidRPr="00601B1C">
        <w:t xml:space="preserve">Ethical Qualms While Treating Diabetes </w:t>
      </w:r>
      <w:proofErr w:type="gramStart"/>
      <w:r w:rsidRPr="00601B1C">
        <w:t>In</w:t>
      </w:r>
      <w:proofErr w:type="gramEnd"/>
      <w:r w:rsidRPr="00601B1C">
        <w:t xml:space="preserve"> Low Resource Areas</w:t>
      </w:r>
    </w:p>
    <w:p w14:paraId="4607A0F0" w14:textId="0EAF844E" w:rsidR="00601B1C" w:rsidRDefault="00601B1C" w:rsidP="00601B1C">
      <w:r>
        <w:t>Authors</w:t>
      </w:r>
      <w:r w:rsidR="007D3222">
        <w:t xml:space="preserve"> and Email Id</w:t>
      </w:r>
      <w:r>
        <w:t>:</w:t>
      </w:r>
    </w:p>
    <w:p w14:paraId="2DB5E989" w14:textId="2DAB6DD1" w:rsidR="00601B1C" w:rsidRDefault="00601B1C" w:rsidP="00601B1C">
      <w:pPr>
        <w:pStyle w:val="ListParagraph"/>
        <w:numPr>
          <w:ilvl w:val="0"/>
          <w:numId w:val="3"/>
        </w:numPr>
      </w:pPr>
      <w:r>
        <w:t>Gajanan Phutke</w:t>
      </w:r>
      <w:r w:rsidR="007D3222">
        <w:t>: gajananphutke@gmail.com</w:t>
      </w:r>
    </w:p>
    <w:p w14:paraId="05BB850B" w14:textId="4E14669F" w:rsidR="00601B1C" w:rsidRDefault="00601B1C" w:rsidP="007D3222">
      <w:pPr>
        <w:pStyle w:val="ListParagraph"/>
        <w:numPr>
          <w:ilvl w:val="0"/>
          <w:numId w:val="3"/>
        </w:numPr>
      </w:pPr>
      <w:r>
        <w:t>Sushil Patil</w:t>
      </w:r>
      <w:r w:rsidR="007D3222">
        <w:t xml:space="preserve">: </w:t>
      </w:r>
      <w:r w:rsidR="007D3222" w:rsidRPr="007D3222">
        <w:t>drsushil.jss@gmail.com</w:t>
      </w:r>
    </w:p>
    <w:p w14:paraId="05EBB531" w14:textId="5AE91EE5" w:rsidR="00601B1C" w:rsidRDefault="00601B1C" w:rsidP="007D3222">
      <w:pPr>
        <w:pStyle w:val="ListParagraph"/>
        <w:numPr>
          <w:ilvl w:val="0"/>
          <w:numId w:val="3"/>
        </w:numPr>
      </w:pPr>
      <w:r>
        <w:t>Yogesh Jain</w:t>
      </w:r>
      <w:r w:rsidR="007D3222">
        <w:t xml:space="preserve">: </w:t>
      </w:r>
      <w:r w:rsidR="006C02BC" w:rsidRPr="006C02BC">
        <w:t>yogeshjain.jssbilaspur@gmail.com</w:t>
      </w:r>
    </w:p>
    <w:p w14:paraId="0555ADCA" w14:textId="61E56BF3" w:rsidR="006C02BC" w:rsidRDefault="006C02BC" w:rsidP="006C02BC">
      <w:r>
        <w:t>Corresponding Author and Address:</w:t>
      </w:r>
    </w:p>
    <w:p w14:paraId="5DC17654" w14:textId="369D807F" w:rsidR="006C02BC" w:rsidRDefault="006C02BC" w:rsidP="006C02BC">
      <w:r>
        <w:tab/>
        <w:t xml:space="preserve">Gajanan Phutke, Senior Resident, Jan Swasthya Sahyog, Ganiyari. </w:t>
      </w:r>
    </w:p>
    <w:p w14:paraId="1D6BED95" w14:textId="34527210" w:rsidR="00525CAE" w:rsidRDefault="00525CAE" w:rsidP="006C02BC">
      <w:r>
        <w:tab/>
        <w:t xml:space="preserve">Email Id: </w:t>
      </w:r>
      <w:hyperlink r:id="rId8" w:history="1">
        <w:r w:rsidRPr="00F85DDF">
          <w:rPr>
            <w:rStyle w:val="Hyperlink"/>
          </w:rPr>
          <w:t>gajananphutke@gmail.com</w:t>
        </w:r>
      </w:hyperlink>
    </w:p>
    <w:p w14:paraId="1B459234" w14:textId="79519261" w:rsidR="00525CAE" w:rsidRDefault="00525CAE" w:rsidP="006C02BC">
      <w:r>
        <w:tab/>
        <w:t>Address: Jan Swasthya Sahyog, PO &amp; Village: Ganiyari, Tahsil-</w:t>
      </w:r>
      <w:proofErr w:type="spellStart"/>
      <w:r>
        <w:t>Takhatpur</w:t>
      </w:r>
      <w:proofErr w:type="spellEnd"/>
      <w:r>
        <w:t xml:space="preserve">, </w:t>
      </w:r>
      <w:proofErr w:type="spellStart"/>
      <w:r>
        <w:t>Dist</w:t>
      </w:r>
      <w:proofErr w:type="spellEnd"/>
      <w:r>
        <w:t>- Bilaspur, Pin-495112</w:t>
      </w:r>
    </w:p>
    <w:p w14:paraId="6142A422" w14:textId="50862DDE" w:rsidR="006C02BC" w:rsidRDefault="006C02BC" w:rsidP="006C02BC">
      <w:r>
        <w:tab/>
      </w:r>
    </w:p>
    <w:p w14:paraId="358A6337" w14:textId="3F76BADB" w:rsidR="00601B1C" w:rsidRDefault="00601B1C" w:rsidP="00601B1C">
      <w:r>
        <w:t>Institutional Affiliations:</w:t>
      </w:r>
    </w:p>
    <w:p w14:paraId="7F60CBC8" w14:textId="63DF9A47" w:rsidR="00601B1C" w:rsidRDefault="00601B1C" w:rsidP="00601B1C">
      <w:pPr>
        <w:pStyle w:val="ListParagraph"/>
        <w:numPr>
          <w:ilvl w:val="0"/>
          <w:numId w:val="4"/>
        </w:numPr>
      </w:pPr>
      <w:r>
        <w:t>Senior Resident, Jan Swasthya Sahyog, Ganiyari</w:t>
      </w:r>
    </w:p>
    <w:p w14:paraId="4BF07C5B" w14:textId="59D2CE18" w:rsidR="00601B1C" w:rsidRDefault="00601B1C" w:rsidP="00601B1C">
      <w:pPr>
        <w:pStyle w:val="ListParagraph"/>
        <w:numPr>
          <w:ilvl w:val="0"/>
          <w:numId w:val="4"/>
        </w:numPr>
      </w:pPr>
      <w:r>
        <w:t>Coordinator, Jan Swasthya Sahyog, Ganiyari.</w:t>
      </w:r>
    </w:p>
    <w:p w14:paraId="142E933A" w14:textId="7E2E6A89" w:rsidR="00601B1C" w:rsidRDefault="00601B1C" w:rsidP="00601B1C">
      <w:pPr>
        <w:pStyle w:val="ListParagraph"/>
        <w:numPr>
          <w:ilvl w:val="0"/>
          <w:numId w:val="4"/>
        </w:numPr>
      </w:pPr>
      <w:r>
        <w:t>Co-founder, Jan Swasthya Sahyog, Ganiyari</w:t>
      </w:r>
    </w:p>
    <w:p w14:paraId="0B232685" w14:textId="77777777" w:rsidR="00064E1A" w:rsidRDefault="00064E1A" w:rsidP="00601B1C">
      <w:pPr>
        <w:pStyle w:val="ListParagraph"/>
        <w:numPr>
          <w:ilvl w:val="0"/>
          <w:numId w:val="4"/>
        </w:numPr>
      </w:pPr>
    </w:p>
    <w:p w14:paraId="5B13BF16" w14:textId="77777777" w:rsidR="00064E1A" w:rsidRDefault="007D3222" w:rsidP="007D3222">
      <w:r>
        <w:t>Declaration:</w:t>
      </w:r>
    </w:p>
    <w:p w14:paraId="0A31531E" w14:textId="1F969F9D" w:rsidR="007D3222" w:rsidRDefault="007D3222" w:rsidP="007D3222">
      <w:r>
        <w:tab/>
        <w:t>The work is original</w:t>
      </w:r>
      <w:r w:rsidR="006455A0" w:rsidRPr="006455A0">
        <w:t xml:space="preserve"> and it is not being considered for potential publicat</w:t>
      </w:r>
      <w:r w:rsidR="006455A0">
        <w:t xml:space="preserve">ion elsewhere. The </w:t>
      </w:r>
      <w:r w:rsidR="009F0FE3">
        <w:t>work has</w:t>
      </w:r>
      <w:r w:rsidR="006455A0">
        <w:t xml:space="preserve"> not </w:t>
      </w:r>
      <w:r w:rsidR="006455A0" w:rsidRPr="006455A0">
        <w:t>been published previously.</w:t>
      </w:r>
      <w:r w:rsidR="006455A0">
        <w:t xml:space="preserve"> </w:t>
      </w:r>
      <w:r>
        <w:t xml:space="preserve">All authors have contributed significantly to the manuscript and </w:t>
      </w:r>
      <w:r w:rsidRPr="007D3222">
        <w:t>all authors are in agreement with</w:t>
      </w:r>
      <w:r>
        <w:t xml:space="preserve"> the content of the manuscript.</w:t>
      </w:r>
    </w:p>
    <w:p w14:paraId="7075FDBC" w14:textId="77777777" w:rsidR="00064E1A" w:rsidRDefault="00064E1A" w:rsidP="007D3222"/>
    <w:p w14:paraId="11E915B2" w14:textId="7993FBDF" w:rsidR="007D3222" w:rsidRDefault="007D3222" w:rsidP="00064E1A">
      <w:pPr>
        <w:tabs>
          <w:tab w:val="left" w:pos="3023"/>
        </w:tabs>
      </w:pPr>
      <w:r>
        <w:t>F</w:t>
      </w:r>
      <w:r w:rsidRPr="007D3222">
        <w:t>inancial support</w:t>
      </w:r>
      <w:r>
        <w:t>:</w:t>
      </w:r>
      <w:r w:rsidR="009F0FE3">
        <w:t xml:space="preserve"> None</w:t>
      </w:r>
      <w:r w:rsidR="00064E1A">
        <w:tab/>
      </w:r>
    </w:p>
    <w:p w14:paraId="3D328D7A" w14:textId="77777777" w:rsidR="00064E1A" w:rsidRDefault="00064E1A" w:rsidP="00064E1A">
      <w:pPr>
        <w:tabs>
          <w:tab w:val="left" w:pos="3023"/>
        </w:tabs>
      </w:pPr>
    </w:p>
    <w:p w14:paraId="66383BD8" w14:textId="62E57B33" w:rsidR="007D3222" w:rsidRPr="00601B1C" w:rsidRDefault="007D3222" w:rsidP="007D3222">
      <w:r>
        <w:t>Conflict of interest: None</w:t>
      </w:r>
    </w:p>
    <w:p w14:paraId="067A47AC" w14:textId="77777777" w:rsidR="00601B1C" w:rsidRDefault="00601B1C">
      <w:pPr>
        <w:rPr>
          <w:smallCaps/>
          <w:sz w:val="24"/>
          <w:szCs w:val="24"/>
        </w:rPr>
      </w:pPr>
      <w:r>
        <w:rPr>
          <w:sz w:val="24"/>
          <w:szCs w:val="24"/>
        </w:rPr>
        <w:br w:type="page"/>
      </w:r>
    </w:p>
    <w:p w14:paraId="795E1BEE" w14:textId="09546A2F" w:rsidR="00490C50" w:rsidRDefault="006B0980" w:rsidP="0046484D">
      <w:pPr>
        <w:pStyle w:val="Title"/>
        <w:jc w:val="center"/>
        <w:rPr>
          <w:sz w:val="24"/>
          <w:szCs w:val="24"/>
        </w:rPr>
      </w:pPr>
      <w:r>
        <w:rPr>
          <w:sz w:val="24"/>
          <w:szCs w:val="24"/>
        </w:rPr>
        <w:lastRenderedPageBreak/>
        <w:t xml:space="preserve"> </w:t>
      </w:r>
      <w:bookmarkStart w:id="1" w:name="_GoBack"/>
      <w:r w:rsidR="00BE1CC4">
        <w:rPr>
          <w:sz w:val="24"/>
          <w:szCs w:val="24"/>
        </w:rPr>
        <w:t>Ethical qualms while treating Diabetes in low resource areas</w:t>
      </w:r>
    </w:p>
    <w:bookmarkEnd w:id="1"/>
    <w:p w14:paraId="2DBF3555" w14:textId="4F8AF477" w:rsidR="00490C50" w:rsidRDefault="00BE1CC4" w:rsidP="0046484D">
      <w:pPr>
        <w:rPr>
          <w:b/>
          <w:sz w:val="24"/>
          <w:szCs w:val="24"/>
        </w:rPr>
      </w:pPr>
      <w:r>
        <w:rPr>
          <w:b/>
          <w:sz w:val="24"/>
          <w:szCs w:val="24"/>
        </w:rPr>
        <w:t>Introduction:</w:t>
      </w:r>
    </w:p>
    <w:p w14:paraId="3CBE9951" w14:textId="28933A38" w:rsidR="008C6228" w:rsidRDefault="00BE1CC4" w:rsidP="0046484D">
      <w:pPr>
        <w:rPr>
          <w:sz w:val="24"/>
          <w:szCs w:val="24"/>
        </w:rPr>
      </w:pPr>
      <w:r>
        <w:rPr>
          <w:sz w:val="24"/>
          <w:szCs w:val="24"/>
        </w:rPr>
        <w:t xml:space="preserve">India </w:t>
      </w:r>
      <w:r w:rsidR="00A806C6">
        <w:rPr>
          <w:sz w:val="24"/>
          <w:szCs w:val="24"/>
        </w:rPr>
        <w:t>has</w:t>
      </w:r>
      <w:r>
        <w:rPr>
          <w:sz w:val="24"/>
          <w:szCs w:val="24"/>
        </w:rPr>
        <w:t xml:space="preserve"> </w:t>
      </w:r>
      <w:r w:rsidR="00A806C6">
        <w:rPr>
          <w:sz w:val="24"/>
          <w:szCs w:val="24"/>
        </w:rPr>
        <w:t xml:space="preserve">the </w:t>
      </w:r>
      <w:r>
        <w:rPr>
          <w:sz w:val="24"/>
          <w:szCs w:val="24"/>
        </w:rPr>
        <w:t>largest number of diabet</w:t>
      </w:r>
      <w:r w:rsidR="00EF3FF9">
        <w:rPr>
          <w:sz w:val="24"/>
          <w:szCs w:val="24"/>
        </w:rPr>
        <w:t>ic</w:t>
      </w:r>
      <w:r>
        <w:rPr>
          <w:sz w:val="24"/>
          <w:szCs w:val="24"/>
        </w:rPr>
        <w:t xml:space="preserve">s in </w:t>
      </w:r>
      <w:r w:rsidR="00564B75">
        <w:rPr>
          <w:sz w:val="24"/>
          <w:szCs w:val="24"/>
        </w:rPr>
        <w:t xml:space="preserve">the </w:t>
      </w:r>
      <w:r w:rsidR="00EF7C34">
        <w:rPr>
          <w:sz w:val="24"/>
          <w:szCs w:val="24"/>
        </w:rPr>
        <w:t xml:space="preserve">world. </w:t>
      </w:r>
      <w:r>
        <w:rPr>
          <w:sz w:val="24"/>
          <w:szCs w:val="24"/>
        </w:rPr>
        <w:t>INDIAB study</w:t>
      </w:r>
      <w:r w:rsidR="00EF7C34">
        <w:rPr>
          <w:sz w:val="24"/>
          <w:szCs w:val="24"/>
        </w:rPr>
        <w:t xml:space="preserve"> estimates</w:t>
      </w:r>
      <w:r>
        <w:rPr>
          <w:sz w:val="24"/>
          <w:szCs w:val="24"/>
        </w:rPr>
        <w:t>,</w:t>
      </w:r>
      <w:r w:rsidR="00EF3FF9">
        <w:rPr>
          <w:sz w:val="24"/>
          <w:szCs w:val="24"/>
        </w:rPr>
        <w:t xml:space="preserve"> </w:t>
      </w:r>
      <w:r>
        <w:rPr>
          <w:sz w:val="24"/>
          <w:szCs w:val="24"/>
          <w:highlight w:val="white"/>
        </w:rPr>
        <w:t xml:space="preserve">62 million </w:t>
      </w:r>
      <w:r w:rsidR="00EF7C34">
        <w:rPr>
          <w:sz w:val="24"/>
          <w:szCs w:val="24"/>
          <w:highlight w:val="white"/>
        </w:rPr>
        <w:t xml:space="preserve">diabetics </w:t>
      </w:r>
      <w:r w:rsidR="00390AD6">
        <w:rPr>
          <w:sz w:val="24"/>
          <w:szCs w:val="24"/>
          <w:highlight w:val="white"/>
        </w:rPr>
        <w:t>in India</w:t>
      </w:r>
      <w:r w:rsidR="00EF7C34">
        <w:rPr>
          <w:sz w:val="24"/>
          <w:szCs w:val="24"/>
          <w:highlight w:val="white"/>
        </w:rPr>
        <w:t>(</w:t>
      </w:r>
      <w:r>
        <w:rPr>
          <w:sz w:val="24"/>
          <w:szCs w:val="24"/>
          <w:highlight w:val="white"/>
        </w:rPr>
        <w:t>prevalence</w:t>
      </w:r>
      <w:r w:rsidR="00434F52">
        <w:rPr>
          <w:sz w:val="24"/>
          <w:szCs w:val="24"/>
          <w:highlight w:val="white"/>
        </w:rPr>
        <w:t xml:space="preserve"> of 7.3</w:t>
      </w:r>
      <w:r w:rsidR="00390AD6">
        <w:rPr>
          <w:sz w:val="24"/>
          <w:szCs w:val="24"/>
          <w:highlight w:val="white"/>
        </w:rPr>
        <w:t>%</w:t>
      </w:r>
      <w:r w:rsidR="00EF7C34">
        <w:rPr>
          <w:sz w:val="24"/>
          <w:szCs w:val="24"/>
          <w:highlight w:val="white"/>
        </w:rPr>
        <w:t>)</w:t>
      </w:r>
      <w:r w:rsidR="00EF7C34">
        <w:rPr>
          <w:sz w:val="24"/>
          <w:szCs w:val="24"/>
        </w:rPr>
        <w:t xml:space="preserve">, with </w:t>
      </w:r>
      <w:r w:rsidR="00390AD6">
        <w:rPr>
          <w:sz w:val="24"/>
          <w:szCs w:val="24"/>
        </w:rPr>
        <w:t xml:space="preserve">higher urban </w:t>
      </w:r>
      <w:r w:rsidR="00EF7C34">
        <w:rPr>
          <w:sz w:val="24"/>
          <w:szCs w:val="24"/>
        </w:rPr>
        <w:t>prevalence</w:t>
      </w:r>
      <w:r w:rsidR="00390AD6">
        <w:rPr>
          <w:sz w:val="24"/>
          <w:szCs w:val="24"/>
        </w:rPr>
        <w:t xml:space="preserve"> </w:t>
      </w:r>
      <w:r w:rsidR="00564B75">
        <w:rPr>
          <w:sz w:val="24"/>
          <w:szCs w:val="24"/>
        </w:rPr>
        <w:t>(</w:t>
      </w:r>
      <w:r w:rsidR="00390AD6">
        <w:rPr>
          <w:sz w:val="24"/>
          <w:szCs w:val="24"/>
        </w:rPr>
        <w:t>11.2%</w:t>
      </w:r>
      <w:r w:rsidR="00564B75">
        <w:rPr>
          <w:sz w:val="24"/>
          <w:szCs w:val="24"/>
        </w:rPr>
        <w:t xml:space="preserve">) </w:t>
      </w:r>
      <w:r w:rsidR="00EF7C34">
        <w:rPr>
          <w:sz w:val="24"/>
          <w:szCs w:val="24"/>
        </w:rPr>
        <w:t>than rural</w:t>
      </w:r>
      <w:r w:rsidR="00390AD6">
        <w:rPr>
          <w:sz w:val="24"/>
          <w:szCs w:val="24"/>
        </w:rPr>
        <w:t xml:space="preserve"> 5.2</w:t>
      </w:r>
      <w:r>
        <w:rPr>
          <w:sz w:val="24"/>
          <w:szCs w:val="24"/>
        </w:rPr>
        <w:t>%</w:t>
      </w:r>
      <w:r w:rsidR="00891466">
        <w:rPr>
          <w:sz w:val="24"/>
          <w:szCs w:val="24"/>
        </w:rPr>
        <w:fldChar w:fldCharType="begin" w:fldLock="1"/>
      </w:r>
      <w:r w:rsidR="00F6674F">
        <w:rPr>
          <w:sz w:val="24"/>
          <w:szCs w:val="24"/>
        </w:rPr>
        <w:instrText>ADDIN CSL_CITATION {"citationItems":[{"id":"ITEM-1","itemData":{"DOI":"10.1016/S2213-8587(17)30174-2","ISSN":"2213-8595","PMID":"28601585","abstract":"BACKGROUND Previous studies have not adequately captured the heterogeneous nature of the diabetes epidemic in India. The aim of the ongoing national Indian Council of Medical Research-INdia DIABetes study is to estimate the national prevalence of diabetes and prediabetes in India by estimating the prevalence by state. METHODS We used a stratified multistage design to obtain a community-based sample of 57 117 individuals aged 20 years or older. The sample population represented 14 of India's 28 states (eight from the mainland and six from the northeast of the country) and one union territory. States were sampled in a phased manner: phase I included Tamil Nadu, Chandigarh, Jharkhand, and Maharashtra, sampled between Nov 17, 2008, and April 16, 2010; phase II included Andhra Pradesh, Bihar, Gujarat, Karnataka, and Punjab, sampled between Sept 24, 2012, and July 26, 2013; and the northeastern phase included Assam, Mizoram, Arunachal Pradesh, Tripura, Manipur, and Meghalaya, with sampling done between Jan 5, 2012, and July 3, 2015. Capillary oral glucose tolerance tests were used to diagnose diabetes and prediabetes in accordance with WHO criteria. Our methods did not allow us to differentiate between type 1 and type 2 diabetes. The prevalence of diabetes in different states was assessed in relation to socioeconomic status (SES) of individuals and the per-capita gross domestic product (GDP) of each state. We used multiple logistic regression analysis to examine the association of various factors with the prevalence of diabetes and prediabetes. FINDINGS The overall prevalence of diabetes in all 15 states of India was 7·3% (95% CI 7·0-7·5). The prevalence of diabetes varied from 4·3% in Bihar (95% CI 3·7-5·0) to 10·0% (8·7-11·2) in Punjab and was higher in urban areas (11·2%, 10·6-11·8) than in rural areas (5·2%, 4·9-5·4; p&lt;0·0001) and higher in mainland states (8·3%, 7·9-8·7) than in the northeast (5·9%, 5·5-6·2; p&lt;0·0001). Overall, 1862 (47·3%) of 3938 individuals identified as having diabetes had not been diagnosed previously. States with higher per-capita GDP seemed to have a higher prevalence of diabetes (eg, Chandigarh, which had the highest GDP of US$ 3433, had the highest prevalence of 13·6%, 12.8-15·2). In rural areas of all states, diabetes was more prevalent in individuals of higher SES. However, in urban areas of some of the more affluent states (Chandigarh, Maharashtra, and Tamil Nadu), diabetes prevalence was higher in people with lower SES. The …","author":[{"dropping-particle":"","family":"Anjana","given":"Ranjit Mohan","non-dropping-particle":"","parse-names":false,"suffix":""},{"dropping-particle":"","family":"Deepa","given":"Mohan","non-dropping-particle":"","parse-names":false,"suffix":""},{"dropping-particle":"","family":"Pradeepa","given":"Rajendra","non-dropping-particle":"","parse-names":false,"suffix":""},{"dropping-particle":"","family":"Mahanta","given":"Jagadish","non-dropping-particle":"","parse-names":false,"suffix":""},{"dropping-particle":"","family":"Narain","given":"Kanwar","non-dropping-particle":"","parse-names":false,"suffix":""},{"dropping-particle":"","family":"Das","given":"Hiranya Kumar","non-dropping-particle":"","parse-names":false,"suffix":""},{"dropping-particle":"","family":"Adhikari","given":"Prabha","non-dropping-particle":"","parse-names":false,"suffix":""},{"dropping-particle":"","family":"Rao","given":"Paturi Vishnupriya","non-dropping-particle":"","parse-names":false,"suffix":""},{"dropping-particle":"","family":"Saboo","given":"Banshi","non-dropping-particle":"","parse-names":false,"suffix":""},{"dropping-particle":"","family":"Kumar","given":"Ajay","non-dropping-particle":"","parse-names":false,"suffix":""},{"dropping-particle":"","family":"Bhansali","given":"Anil","non-dropping-particle":"","parse-names":false,"suffix":""},{"dropping-particle":"","family":"John","given":"Mary","non-dropping-particle":"","parse-names":false,"suffix":""},{"dropping-particle":"","family":"Luaia","given":"Rosang","non-dropping-particle":"","parse-names":false,"suffix":""},{"dropping-particle":"","family":"Reang","given":"Taranga","non-dropping-particle":"","parse-names":false,"suffix":""},{"dropping-particle":"","family":"Ningombam","given":"Somorjit","non-dropping-particle":"","parse-names":false,"suffix":""},{"dropping-particle":"","family":"Jampa","given":"Lobsang","non-dropping-particle":"","parse-names":false,"suffix":""},{"dropping-particle":"","family":"Budnah","given":"Richard O","non-dropping-particle":"","parse-names":false,"suffix":""},{"dropping-particle":"","family":"Elangovan","given":"Nirmal","non-dropping-particle":"","parse-names":false,"suffix":""},{"dropping-particle":"","family":"Subashini","given":"Radhakrishnan","non-dropping-particle":"","parse-names":false,"suffix":""},{"dropping-particle":"","family":"Venkatesan","given":"Ulagamathesan","non-dropping-particle":"","parse-names":false,"suffix":""},{"dropping-particle":"","family":"Unnikrishnan","given":"Ranjit","non-dropping-particle":"","parse-names":false,"suffix":""},{"dropping-particle":"","family":"Das","given":"Ashok Kumar","non-dropping-particle":"","parse-names":false,"suffix":""},{"dropping-particle":"","family":"Madhu","given":"Sri Venkata","non-dropping-particle":"","parse-names":false,"suffix":""},{"dropping-particle":"","family":"Ali","given":"Mohammed K","non-dropping-particle":"","parse-names":false,"suffix":""},{"dropping-particle":"","family":"Pandey","given":"Arvind","non-dropping-particle":"","parse-names":false,"suffix":""},{"dropping-particle":"","family":"Dhaliwal","given":"Rupinder Singh","non-dropping-particle":"","parse-names":false,"suffix":""},{"dropping-particle":"","family":"Kaur","given":"Tanvir","non-dropping-particle":"","parse-names":false,"suffix":""},{"dropping-particle":"","family":"Swaminathan","given":"Soumya","non-dropping-particle":"","parse-names":false,"suffix":""},{"dropping-particle":"","family":"Mohan","given":"Viswanathan","non-dropping-particle":"","parse-names":false,"suffix":""},{"dropping-particle":"","family":"ICMR–INDIAB Collaborative Study Group","given":"Ranjit Mohan","non-dropping-particle":"","parse-names":false,"suffix":""},{"dropping-particle":"","family":"Deepa","given":"Mohan","non-dropping-particle":"","parse-names":false,"suffix":""},{"dropping-particle":"","family":"Pradeepa","given":"Rajendra","non-dropping-particle":"","parse-names":false,"suffix":""},{"dropping-particle":"","family":"Mahanta","given":"Jagadish","non-dropping-particle":"","parse-names":false,"suffix":""},{"dropping-particle":"","family":"Narain","given":"Kanwar","non-dropping-particle":"","parse-names":false,"suffix":""},{"dropping-particle":"","family":"Das","given":"Hiranya Kumar","non-dropping-particle":"","parse-names":false,"suffix":""},{"dropping-particle":"","family":"Adhikari","given":"Prabha","non-dropping-particle":"","parse-names":false,"suffix":""},{"dropping-particle":"","family":"Rao","given":"Paturi Vishnupriya","non-dropping-particle":"","parse-names":false,"suffix":""},{"dropping-particle":"","family":"Saboo","given":"Banshi","non-dropping-particle":"","parse-names":false,"suffix":""},{"dropping-particle":"","family":"Kumar","given":"Ajay","non-dropping-particle":"","parse-names":false,"suffix":""},{"dropping-particle":"","family":"Bhansali","given":"Anil","non-dropping-particle":"","parse-names":false,"suffix":""},{"dropping-particle":"","family":"John","given":"Mary","non-dropping-particle":"","parse-names":false,"suffix":""},{"dropping-particle":"","family":"Luaia","given":"Rosang","non-dropping-particle":"","parse-names":false,"suffix":""},{"dropping-particle":"","family":"Reang","given":"Taranga","non-dropping-particle":"","parse-names":false,"suffix":""},{"dropping-particle":"","family":"Ningombam","given":"Somorjit","non-dropping-particle":"","parse-names":false,"suffix":""},{"dropping-particle":"","family":"Jampa","given":"Lobsang","non-dropping-particle":"","parse-names":false,"suffix":""},{"dropping-particle":"","family":"Budnah","given":"Richard O","non-dropping-particle":"","parse-names":false,"suffix":""},{"dropping-particle":"","family":"Elangovan","given":"Nirmal","non-dropping-particle":"","parse-names":false,"suffix":""},{"dropping-particle":"","family":"Subashini","given":"Radhakrishnan","non-dropping-particle":"","parse-names":false,"suffix":""},{"dropping-particle":"","family":"Venkatesan","given":"Ulagamathesan","non-dropping-particle":"","parse-names":false,"suffix":""},{"dropping-particle":"","family":"Unnikrishnan","given":"Ranjit","non-dropping-particle":"","parse-names":false,"suffix":""},{"dropping-particle":"","family":"Das","given":"Ashok Kumar","non-dropping-particle":"","parse-names":false,"suffix":""},{"dropping-particle":"","family":"Madhu","given":"Sri Venkata","non-dropping-particle":"","parse-names":false,"suffix":""},{"dropping-particle":"","family":"Ali","given":"Mohammed K","non-dropping-particle":"","parse-names":false,"suffix":""},{"dropping-particle":"","family":"Pandey","given":"Arvind","non-dropping-particle":"","parse-names":false,"suffix":""},{"dropping-particle":"","family":"Dhaliwal","given":"R S","non-dropping-particle":"","parse-names":false,"suffix":""},{"dropping-particle":"","family":"Kaur","given":"Tanvir","non-dropping-particle":"","parse-names":false,"suffix":""},{"dropping-particle":"","family":"Swaminathan","given":"Soumya","non-dropping-particle":"","parse-names":false,"suffix":""},{"dropping-particle":"","family":"Mohan","given":"Viswanathan","non-dropping-particle":"","parse-names":false,"suffix":""},{"dropping-particle":"","family":"Sudha","given":"Vasudevan","non-dropping-particle":"","parse-names":false,"suffix":""},{"dropping-particle":"","family":"Parvathi","given":"Somasundaram Jaya","non-dropping-particle":"","parse-names":false,"suffix":""},{"dropping-particle":"","family":"Jayashri","given":"Ramamoorthy","non-dropping-particle":"","parse-names":false,"suffix":""},{"dropping-particle":"","family":"Velmurugan","given":"Kaliaperumal","non-dropping-particle":"","parse-names":false,"suffix":""},{"dropping-particle":"","family":"Borah","given":"Prasanta Kumar","non-dropping-particle":"","parse-names":false,"suffix":""},{"dropping-particle":"","family":"Rao","given":"Sathish B","non-dropping-particle":"","parse-names":false,"suffix":""},{"dropping-particle":"","family":"Padhiyar","given":"Jayendrasinh M.","non-dropping-particle":"","parse-names":false,"suffix":""},{"dropping-particle":"","family":"Sharma","given":"Smita","non-dropping-particle":"","parse-names":false,"suffix":""},{"dropping-particle":"","family":"Lalramenga","given":"Pachuau","non-dropping-particle":"","parse-names":false,"suffix":""},{"dropping-particle":"","family":"Das","given":"Swapan Kumar","non-dropping-particle":"","parse-names":false,"suffix":""},{"dropping-particle":"","family":"Singh","given":"Th Bhubhonchandra","non-dropping-particle":"","parse-names":false,"suffix":""},{"dropping-particle":"","family":"Kaki","given":"Tao","non-dropping-particle":"","parse-names":false,"suffix":""},{"dropping-particle":"","family":"Basaiawmoit","given":"Manoj Risbud","non-dropping-particle":"","parse-names":false,"suffix":""},{"dropping-particle":"","family":"Shukla","given":"Deepak Kumar","non-dropping-particle":"","parse-names":false,"suffix":""},{"dropping-particle":"","family":"Rao","given":"Modugu Nageswara","non-dropping-particle":"","parse-names":false,"suffix":""},{"dropping-particle":"","family":"Joshi","given":"Prashant P","non-dropping-particle":"","parse-names":false,"suffix":""},{"dropping-particle":"","family":"Dhandania","given":"Vinay Kumar","non-dropping-particle":"","parse-names":false,"suffix":""},{"dropping-particle":"","family":"Joshi","given":"Shashank R","non-dropping-particle":"","parse-names":false,"suffix":""},{"dropping-particle":"","family":"Yajnik","given":"Chittaranjan Sakerlal","non-dropping-particle":"","parse-names":false,"suffix":""}],"container-title":"The lancet. Diabetes &amp; endocrinology","id":"ITEM-1","issue":"8","issued":{"date-parts":[["2017","8","1"]]},"page":"585-596","publisher":"Elsevier","title":"Prevalence of diabetes and prediabetes in 15 states of India: results from the ICMR-INDIAB population-based cross-sectional study.","type":"article-journal","volume":"5"},"uris":["http://www.mendeley.com/documents/?uuid=74d0c010-5ae8-306c-a739-0308461b92a6"]}],"mendeley":{"formattedCitation":"(1)","plainTextFormattedCitation":"(1)","previouslyFormattedCitation":"(1)"},"properties":{"noteIndex":0},"schema":"https://github.com/citation-style-language/schema/raw/master/csl-citation.json"}</w:instrText>
      </w:r>
      <w:r w:rsidR="00891466">
        <w:rPr>
          <w:sz w:val="24"/>
          <w:szCs w:val="24"/>
        </w:rPr>
        <w:fldChar w:fldCharType="separate"/>
      </w:r>
      <w:r w:rsidR="00F31B4F" w:rsidRPr="00F31B4F">
        <w:rPr>
          <w:noProof/>
          <w:sz w:val="24"/>
          <w:szCs w:val="24"/>
        </w:rPr>
        <w:t>(1)</w:t>
      </w:r>
      <w:r w:rsidR="00891466">
        <w:rPr>
          <w:sz w:val="24"/>
          <w:szCs w:val="24"/>
        </w:rPr>
        <w:fldChar w:fldCharType="end"/>
      </w:r>
      <w:r w:rsidR="00F463C2">
        <w:rPr>
          <w:sz w:val="24"/>
          <w:szCs w:val="24"/>
        </w:rPr>
        <w:t>.</w:t>
      </w:r>
    </w:p>
    <w:p w14:paraId="0777E12A" w14:textId="770C7BEF" w:rsidR="00490C50" w:rsidRDefault="00BE1CC4" w:rsidP="0046484D">
      <w:pPr>
        <w:rPr>
          <w:sz w:val="24"/>
          <w:szCs w:val="24"/>
          <w:highlight w:val="white"/>
        </w:rPr>
      </w:pPr>
      <w:r>
        <w:rPr>
          <w:sz w:val="24"/>
          <w:szCs w:val="24"/>
          <w:highlight w:val="white"/>
        </w:rPr>
        <w:t>Jan Swasthya Sahyog</w:t>
      </w:r>
      <w:r w:rsidR="00A66D3F">
        <w:rPr>
          <w:sz w:val="24"/>
          <w:szCs w:val="24"/>
          <w:highlight w:val="white"/>
        </w:rPr>
        <w:t xml:space="preserve"> </w:t>
      </w:r>
      <w:r w:rsidR="00F463C2">
        <w:rPr>
          <w:sz w:val="24"/>
          <w:szCs w:val="24"/>
          <w:highlight w:val="white"/>
        </w:rPr>
        <w:t>(JSS)</w:t>
      </w:r>
      <w:r>
        <w:rPr>
          <w:sz w:val="24"/>
          <w:szCs w:val="24"/>
          <w:highlight w:val="white"/>
        </w:rPr>
        <w:t xml:space="preserve">(People's Health Support Group) </w:t>
      </w:r>
      <w:r w:rsidR="00564B75">
        <w:rPr>
          <w:sz w:val="24"/>
          <w:szCs w:val="24"/>
          <w:highlight w:val="white"/>
        </w:rPr>
        <w:t xml:space="preserve">runs </w:t>
      </w:r>
      <w:r>
        <w:rPr>
          <w:sz w:val="24"/>
          <w:szCs w:val="24"/>
          <w:highlight w:val="white"/>
        </w:rPr>
        <w:t>a rural secondary</w:t>
      </w:r>
      <w:r w:rsidR="00F74F9B">
        <w:rPr>
          <w:sz w:val="24"/>
          <w:szCs w:val="24"/>
          <w:highlight w:val="white"/>
        </w:rPr>
        <w:t xml:space="preserve"> cum tertiary</w:t>
      </w:r>
      <w:r>
        <w:rPr>
          <w:sz w:val="24"/>
          <w:szCs w:val="24"/>
          <w:highlight w:val="white"/>
        </w:rPr>
        <w:t xml:space="preserve"> care hospital situated in central India serving 32 million population from 8 districts with high rates of poverty</w:t>
      </w:r>
      <w:r w:rsidR="006B0980">
        <w:rPr>
          <w:sz w:val="24"/>
          <w:szCs w:val="24"/>
          <w:highlight w:val="white"/>
        </w:rPr>
        <w:t xml:space="preserve"> </w:t>
      </w:r>
      <w:r w:rsidR="00F463C2">
        <w:rPr>
          <w:sz w:val="24"/>
          <w:szCs w:val="24"/>
          <w:highlight w:val="white"/>
        </w:rPr>
        <w:t>(72%)</w:t>
      </w:r>
      <w:r w:rsidR="00DC719B">
        <w:rPr>
          <w:sz w:val="24"/>
          <w:szCs w:val="24"/>
          <w:highlight w:val="white"/>
        </w:rPr>
        <w:fldChar w:fldCharType="begin" w:fldLock="1"/>
      </w:r>
      <w:r w:rsidR="00DC719B">
        <w:rPr>
          <w:sz w:val="24"/>
          <w:szCs w:val="24"/>
          <w:highlight w:val="white"/>
        </w:rPr>
        <w:instrText>ADDIN CSL_CITATION {"citationItems":[{"id":"ITEM-1","itemData":{"author":[{"dropping-particle":"","family":"Reserve Bank Of India","given":"","non-dropping-particle":"","parse-names":false,"suffix":""}],"id":"ITEM-1","issued":{"date-parts":[["0"]]},"title":"Handbook Of Statistics On Indian Economy","type":"article-journal"},"uris":["http://www.mendeley.com/documents/?uuid=6f3be5ad-cb6d-48a8-a1c5-1fb0ddde6377"]}],"mendeley":{"formattedCitation":"(2)","plainTextFormattedCitation":"(2)","previouslyFormattedCitation":"(2)"},"properties":{"noteIndex":0},"schema":"https://github.com/citation-style-language/schema/raw/master/csl-citation.json"}</w:instrText>
      </w:r>
      <w:r w:rsidR="00DC719B">
        <w:rPr>
          <w:sz w:val="24"/>
          <w:szCs w:val="24"/>
          <w:highlight w:val="white"/>
        </w:rPr>
        <w:fldChar w:fldCharType="separate"/>
      </w:r>
      <w:r w:rsidR="00DC719B" w:rsidRPr="00DC719B">
        <w:rPr>
          <w:noProof/>
          <w:sz w:val="24"/>
          <w:szCs w:val="24"/>
          <w:highlight w:val="white"/>
        </w:rPr>
        <w:t>(2)</w:t>
      </w:r>
      <w:r w:rsidR="00DC719B">
        <w:rPr>
          <w:sz w:val="24"/>
          <w:szCs w:val="24"/>
          <w:highlight w:val="white"/>
        </w:rPr>
        <w:fldChar w:fldCharType="end"/>
      </w:r>
      <w:r>
        <w:rPr>
          <w:sz w:val="24"/>
          <w:szCs w:val="24"/>
          <w:highlight w:val="white"/>
        </w:rPr>
        <w:t>,</w:t>
      </w:r>
      <w:r w:rsidR="00F463C2">
        <w:rPr>
          <w:sz w:val="24"/>
          <w:szCs w:val="24"/>
          <w:highlight w:val="white"/>
        </w:rPr>
        <w:t xml:space="preserve"> </w:t>
      </w:r>
      <w:r>
        <w:rPr>
          <w:sz w:val="24"/>
          <w:szCs w:val="24"/>
          <w:highlight w:val="white"/>
        </w:rPr>
        <w:t xml:space="preserve">illiteracy, undernutrition and infant and maternal mortality than the average Indian population. </w:t>
      </w:r>
      <w:r w:rsidR="00F463C2">
        <w:rPr>
          <w:sz w:val="24"/>
          <w:szCs w:val="24"/>
          <w:highlight w:val="white"/>
        </w:rPr>
        <w:t xml:space="preserve">JSS </w:t>
      </w:r>
      <w:r w:rsidR="00F74F9B">
        <w:rPr>
          <w:sz w:val="24"/>
          <w:szCs w:val="24"/>
          <w:highlight w:val="white"/>
        </w:rPr>
        <w:t xml:space="preserve">hospital </w:t>
      </w:r>
      <w:r w:rsidR="00F463C2">
        <w:rPr>
          <w:sz w:val="24"/>
          <w:szCs w:val="24"/>
          <w:highlight w:val="white"/>
        </w:rPr>
        <w:t>a</w:t>
      </w:r>
      <w:r>
        <w:rPr>
          <w:sz w:val="24"/>
          <w:szCs w:val="24"/>
          <w:highlight w:val="white"/>
        </w:rPr>
        <w:t>lso serves as a referral center for a comprehensive community health programme in 70 hard to reach forest villages.</w:t>
      </w:r>
      <w:r w:rsidR="00390AD6">
        <w:rPr>
          <w:sz w:val="24"/>
          <w:szCs w:val="24"/>
          <w:highlight w:val="white"/>
        </w:rPr>
        <w:t xml:space="preserve"> </w:t>
      </w:r>
      <w:r>
        <w:rPr>
          <w:sz w:val="24"/>
          <w:szCs w:val="24"/>
          <w:highlight w:val="white"/>
        </w:rPr>
        <w:t xml:space="preserve">We see about 20,000 new patients every year requiring secondary or tertiary level care. </w:t>
      </w:r>
      <w:r>
        <w:rPr>
          <w:sz w:val="24"/>
          <w:szCs w:val="24"/>
        </w:rPr>
        <w:t>Diabetes Mellitus constitutes 2.5 % of routine new outpatients.</w:t>
      </w:r>
      <w:r w:rsidR="00F463C2">
        <w:rPr>
          <w:sz w:val="24"/>
          <w:szCs w:val="24"/>
        </w:rPr>
        <w:t xml:space="preserve"> Around </w:t>
      </w:r>
      <w:r>
        <w:rPr>
          <w:sz w:val="24"/>
          <w:szCs w:val="24"/>
          <w:highlight w:val="white"/>
        </w:rPr>
        <w:t>450</w:t>
      </w:r>
      <w:r w:rsidR="00F463C2">
        <w:rPr>
          <w:sz w:val="24"/>
          <w:szCs w:val="24"/>
          <w:highlight w:val="white"/>
        </w:rPr>
        <w:t xml:space="preserve"> new</w:t>
      </w:r>
      <w:r>
        <w:rPr>
          <w:sz w:val="24"/>
          <w:szCs w:val="24"/>
          <w:highlight w:val="white"/>
        </w:rPr>
        <w:t xml:space="preserve"> </w:t>
      </w:r>
      <w:r w:rsidR="00F463C2">
        <w:rPr>
          <w:sz w:val="24"/>
          <w:szCs w:val="24"/>
          <w:highlight w:val="white"/>
        </w:rPr>
        <w:t>patients get</w:t>
      </w:r>
      <w:r>
        <w:rPr>
          <w:sz w:val="24"/>
          <w:szCs w:val="24"/>
          <w:highlight w:val="white"/>
        </w:rPr>
        <w:t xml:space="preserve"> diagnosed</w:t>
      </w:r>
      <w:r w:rsidR="00F463C2">
        <w:rPr>
          <w:sz w:val="24"/>
          <w:szCs w:val="24"/>
          <w:highlight w:val="white"/>
        </w:rPr>
        <w:t xml:space="preserve"> to have diabetes</w:t>
      </w:r>
      <w:r>
        <w:rPr>
          <w:sz w:val="24"/>
          <w:szCs w:val="24"/>
          <w:highlight w:val="white"/>
        </w:rPr>
        <w:t xml:space="preserve"> in </w:t>
      </w:r>
      <w:r w:rsidR="00F463C2">
        <w:rPr>
          <w:sz w:val="24"/>
          <w:szCs w:val="24"/>
          <w:highlight w:val="white"/>
        </w:rPr>
        <w:t>a</w:t>
      </w:r>
      <w:r>
        <w:rPr>
          <w:sz w:val="24"/>
          <w:szCs w:val="24"/>
          <w:highlight w:val="white"/>
        </w:rPr>
        <w:t xml:space="preserve"> year. Comparable to urban counterparts, 90% </w:t>
      </w:r>
      <w:r w:rsidR="00F463C2">
        <w:rPr>
          <w:sz w:val="24"/>
          <w:szCs w:val="24"/>
          <w:highlight w:val="white"/>
        </w:rPr>
        <w:t xml:space="preserve">of our patients </w:t>
      </w:r>
      <w:r>
        <w:rPr>
          <w:sz w:val="24"/>
          <w:szCs w:val="24"/>
          <w:highlight w:val="white"/>
        </w:rPr>
        <w:t>present during adulthood</w:t>
      </w:r>
      <w:r w:rsidR="00390AD6">
        <w:rPr>
          <w:sz w:val="24"/>
          <w:szCs w:val="24"/>
          <w:highlight w:val="white"/>
        </w:rPr>
        <w:t xml:space="preserve"> </w:t>
      </w:r>
      <w:r>
        <w:rPr>
          <w:sz w:val="24"/>
          <w:szCs w:val="24"/>
          <w:highlight w:val="white"/>
        </w:rPr>
        <w:t>(type 2) and 10% present during childhood and adolescence</w:t>
      </w:r>
      <w:r w:rsidR="00390AD6">
        <w:rPr>
          <w:sz w:val="24"/>
          <w:szCs w:val="24"/>
          <w:highlight w:val="white"/>
        </w:rPr>
        <w:t xml:space="preserve"> </w:t>
      </w:r>
      <w:r>
        <w:rPr>
          <w:sz w:val="24"/>
          <w:szCs w:val="24"/>
          <w:highlight w:val="white"/>
        </w:rPr>
        <w:t>(type 1 DM).</w:t>
      </w:r>
      <w:r w:rsidR="005B2828">
        <w:rPr>
          <w:sz w:val="24"/>
          <w:szCs w:val="24"/>
          <w:highlight w:val="white"/>
        </w:rPr>
        <w:t xml:space="preserve"> </w:t>
      </w:r>
      <w:r>
        <w:rPr>
          <w:sz w:val="24"/>
          <w:szCs w:val="24"/>
          <w:highlight w:val="white"/>
        </w:rPr>
        <w:t>The median age for type 2 diabetes is just under 50.</w:t>
      </w:r>
      <w:r w:rsidR="005B2828">
        <w:rPr>
          <w:sz w:val="24"/>
          <w:szCs w:val="24"/>
          <w:highlight w:val="white"/>
        </w:rPr>
        <w:t xml:space="preserve"> </w:t>
      </w:r>
      <w:r>
        <w:rPr>
          <w:sz w:val="24"/>
          <w:szCs w:val="24"/>
          <w:highlight w:val="white"/>
        </w:rPr>
        <w:t>In contrast to urban counterparts,</w:t>
      </w:r>
      <w:r w:rsidR="00390AD6">
        <w:rPr>
          <w:sz w:val="24"/>
          <w:szCs w:val="24"/>
          <w:highlight w:val="white"/>
        </w:rPr>
        <w:t xml:space="preserve"> </w:t>
      </w:r>
      <w:r>
        <w:rPr>
          <w:sz w:val="24"/>
          <w:szCs w:val="24"/>
          <w:highlight w:val="white"/>
        </w:rPr>
        <w:t>only a third of type 2 diabetes have a BMI greater than 22.5 Kg/M2</w:t>
      </w:r>
      <w:r w:rsidR="00390AD6">
        <w:rPr>
          <w:sz w:val="24"/>
          <w:szCs w:val="24"/>
          <w:highlight w:val="white"/>
        </w:rPr>
        <w:t xml:space="preserve"> (</w:t>
      </w:r>
      <w:r>
        <w:rPr>
          <w:sz w:val="24"/>
          <w:szCs w:val="24"/>
          <w:highlight w:val="white"/>
        </w:rPr>
        <w:t>Indian BMI cutoff for overweight</w:t>
      </w:r>
      <w:r w:rsidR="00F463C2">
        <w:rPr>
          <w:sz w:val="24"/>
          <w:szCs w:val="24"/>
          <w:highlight w:val="white"/>
        </w:rPr>
        <w:fldChar w:fldCharType="begin" w:fldLock="1"/>
      </w:r>
      <w:r w:rsidR="00DC719B">
        <w:rPr>
          <w:sz w:val="24"/>
          <w:szCs w:val="24"/>
          <w:highlight w:val="white"/>
        </w:rPr>
        <w:instrText>ADDIN CSL_CITATION {"citationItems":[{"id":"ITEM-1","itemData":{"abstract":"Introduction WHO has recommended classifications of bodyweight that include degrees of underweight and gradations of excess weight or overweight that are associated with increased risk of some non-communicable diseases. 1,2 These classifications are based on body-mass index (BMI), calculated as weight in kilograms divided by height in metres squared (kg/m 2). As a measure of relative weight, BMI is easy to obtain. It is an acceptable proxy for thinness and fatness, and has been directly related to health risks and death rates in many populations. In 1993, a WHO expert committee meeting 1 proposed BMI cutoff points of 25·0-29·9 kg/m 2 for overweight grade 1, 30·0-39·9 kg/m 2 for overweight grade 2, and 40·0 kg/m 2 for overweight grade 3. In 1997, a WHO expert consultation 2 proposed an additional subdivision at a BMI of 35·0-39·9 kg/m 2 , recognising that management options for dealing with obesity differ above a BMI of 35 kg/m 2. The 1993 expert committee emphasised that weight gain in adult life is associated with increased morbidity and mortality at increasing BMIs, and that cutoff points for the amount of overweight should not be interpreted in isolation but in combination with other risk factors of morbidity and mortality. Type 2 diabetes, cardiovascular disease and increased mortality are the most important sequelae of obesity and abdominal fatness, but other associations are seen in musculoskeletal disorders, limitations of respiratory function, and reduced physical functioning and quality of life. 3 The WHO BMI classifications of overweight and obesity are intended for international use. They reflect risk for type 2 diabetes and cardiovascular diseases, which are rapidly becoming major causes of death in adults in all populationseven in those who still have substantial malnutrition. However, the absolute prevalence and incidence of type 2 diabetes varies greatly among ethnic groups, such as the very high prevalence in Pima Indians, and including some who have simliar BMIs, such as higher rates in Taiwanese and Japanese Americans than in European populations. 3 Three specific factors led WHO to convene another expert consultation on BMI classifications. First, there was increasing evidence of the emerging high prevalence of type 2 diabetes and increased cardiovascular risk factors in parts of Asia where the average BMI is below the cutoff point of 25 kg/m 2 that defines overweight in the current WHO classification. Second, there was increasing ev…","author":[{"dropping-particle":"","family":"Nishida","given":"Chizuru","non-dropping-particle":"","parse-names":false,"suffix":""}],"container-title":"Lancet","id":"ITEM-1","issued":{"date-parts":[["2004"]]},"number-of-pages":"157-63","title":"Appropriate body-mass index for Asian populations and its implications for policy and intervention strategies","type":"report","volume":"363"},"uris":["http://www.mendeley.com/documents/?uuid=7db23207-7271-31c0-b0dc-15bae4d41417"]}],"mendeley":{"formattedCitation":"(3)","plainTextFormattedCitation":"(3)","previouslyFormattedCitation":"(3)"},"properties":{"noteIndex":0},"schema":"https://github.com/citation-style-language/schema/raw/master/csl-citation.json"}</w:instrText>
      </w:r>
      <w:r w:rsidR="00F463C2">
        <w:rPr>
          <w:sz w:val="24"/>
          <w:szCs w:val="24"/>
          <w:highlight w:val="white"/>
        </w:rPr>
        <w:fldChar w:fldCharType="separate"/>
      </w:r>
      <w:r w:rsidR="00DC719B" w:rsidRPr="00DC719B">
        <w:rPr>
          <w:noProof/>
          <w:sz w:val="24"/>
          <w:szCs w:val="24"/>
          <w:highlight w:val="white"/>
        </w:rPr>
        <w:t>(3)</w:t>
      </w:r>
      <w:r w:rsidR="00F463C2">
        <w:rPr>
          <w:sz w:val="24"/>
          <w:szCs w:val="24"/>
          <w:highlight w:val="white"/>
        </w:rPr>
        <w:fldChar w:fldCharType="end"/>
      </w:r>
      <w:r>
        <w:rPr>
          <w:sz w:val="24"/>
          <w:szCs w:val="24"/>
          <w:highlight w:val="white"/>
        </w:rPr>
        <w:t xml:space="preserve">) and over a third have a BMI lower than 18.5 Kg/M2 often referred as </w:t>
      </w:r>
      <w:r w:rsidR="00111DA4">
        <w:rPr>
          <w:sz w:val="24"/>
          <w:szCs w:val="24"/>
          <w:highlight w:val="white"/>
        </w:rPr>
        <w:t>'</w:t>
      </w:r>
      <w:r>
        <w:rPr>
          <w:sz w:val="24"/>
          <w:szCs w:val="24"/>
          <w:highlight w:val="white"/>
        </w:rPr>
        <w:t>Lean Diabetes</w:t>
      </w:r>
      <w:r w:rsidR="00111DA4">
        <w:rPr>
          <w:sz w:val="24"/>
          <w:szCs w:val="24"/>
          <w:highlight w:val="white"/>
        </w:rPr>
        <w:t>'</w:t>
      </w:r>
      <w:r w:rsidR="00470EE9">
        <w:rPr>
          <w:sz w:val="24"/>
          <w:szCs w:val="24"/>
          <w:highlight w:val="white"/>
        </w:rPr>
        <w:fldChar w:fldCharType="begin" w:fldLock="1"/>
      </w:r>
      <w:r w:rsidR="00DC719B">
        <w:rPr>
          <w:sz w:val="24"/>
          <w:szCs w:val="24"/>
          <w:highlight w:val="white"/>
        </w:rPr>
        <w:instrText>ADDIN CSL_CITATION {"citationItems":[{"id":"ITEM-1","itemData":{"URL":"https://blogs.bmj.com/bmj/2017/09/08/yogesh-jain-lean-diabetes-in-rural-poor-populations-management-of-this-subset-of-patients-needs-rethinking/","accessed":{"date-parts":[["2018","8","5"]]},"author":[{"dropping-particle":"","family":"Jain","given":"Yogesh","non-dropping-particle":"","parse-names":false,"suffix":""}],"container-title":"The BMJ Opinion","id":"ITEM-1","issued":{"date-parts":[["2017"]]},"title":"Lean diabetes in rural poor populations—management of this subset of patients needs rethinking - The BMJ","type":"webpage"},"uris":["http://www.mendeley.com/documents/?uuid=b56b2c8b-c387-3fec-8fb9-5193eb96efe9"]}],"mendeley":{"formattedCitation":"(4)","plainTextFormattedCitation":"(4)","previouslyFormattedCitation":"(4)"},"properties":{"noteIndex":0},"schema":"https://github.com/citation-style-language/schema/raw/master/csl-citation.json"}</w:instrText>
      </w:r>
      <w:r w:rsidR="00470EE9">
        <w:rPr>
          <w:sz w:val="24"/>
          <w:szCs w:val="24"/>
          <w:highlight w:val="white"/>
        </w:rPr>
        <w:fldChar w:fldCharType="separate"/>
      </w:r>
      <w:r w:rsidR="00DC719B" w:rsidRPr="00DC719B">
        <w:rPr>
          <w:noProof/>
          <w:sz w:val="24"/>
          <w:szCs w:val="24"/>
          <w:highlight w:val="white"/>
        </w:rPr>
        <w:t>(4)</w:t>
      </w:r>
      <w:r w:rsidR="00470EE9">
        <w:rPr>
          <w:sz w:val="24"/>
          <w:szCs w:val="24"/>
          <w:highlight w:val="white"/>
        </w:rPr>
        <w:fldChar w:fldCharType="end"/>
      </w:r>
      <w:r>
        <w:rPr>
          <w:sz w:val="24"/>
          <w:szCs w:val="24"/>
          <w:highlight w:val="white"/>
        </w:rPr>
        <w:t xml:space="preserve">. </w:t>
      </w:r>
    </w:p>
    <w:p w14:paraId="1D05C8EC" w14:textId="2BFADA70" w:rsidR="00490C50" w:rsidRDefault="00BE1CC4" w:rsidP="0046484D">
      <w:pPr>
        <w:rPr>
          <w:sz w:val="24"/>
          <w:szCs w:val="24"/>
          <w:highlight w:val="white"/>
        </w:rPr>
      </w:pPr>
      <w:r>
        <w:rPr>
          <w:sz w:val="24"/>
          <w:szCs w:val="24"/>
          <w:highlight w:val="white"/>
        </w:rPr>
        <w:t>Retrospective cohort data analysis of 1023 patients from 2013 to 2016</w:t>
      </w:r>
      <w:r w:rsidR="00E520C1">
        <w:rPr>
          <w:sz w:val="24"/>
          <w:szCs w:val="24"/>
          <w:highlight w:val="white"/>
        </w:rPr>
        <w:t xml:space="preserve"> </w:t>
      </w:r>
      <w:r w:rsidR="005B2828">
        <w:rPr>
          <w:sz w:val="24"/>
          <w:szCs w:val="24"/>
          <w:highlight w:val="white"/>
        </w:rPr>
        <w:t>showed that</w:t>
      </w:r>
      <w:r w:rsidR="00A66D3F">
        <w:rPr>
          <w:sz w:val="24"/>
          <w:szCs w:val="24"/>
          <w:highlight w:val="white"/>
        </w:rPr>
        <w:t xml:space="preserve"> </w:t>
      </w:r>
      <w:r w:rsidR="00E520C1">
        <w:rPr>
          <w:sz w:val="24"/>
          <w:szCs w:val="24"/>
          <w:highlight w:val="white"/>
        </w:rPr>
        <w:t>793 (78%) patients were on OHA</w:t>
      </w:r>
      <w:r w:rsidR="00CE6A12">
        <w:rPr>
          <w:sz w:val="24"/>
          <w:szCs w:val="24"/>
          <w:highlight w:val="white"/>
        </w:rPr>
        <w:t xml:space="preserve"> </w:t>
      </w:r>
      <w:r>
        <w:rPr>
          <w:sz w:val="24"/>
          <w:szCs w:val="24"/>
          <w:highlight w:val="white"/>
        </w:rPr>
        <w:t>(oral hypoglycemic agents</w:t>
      </w:r>
      <w:r w:rsidR="00E520C1">
        <w:rPr>
          <w:sz w:val="24"/>
          <w:szCs w:val="24"/>
          <w:highlight w:val="white"/>
        </w:rPr>
        <w:t>)</w:t>
      </w:r>
      <w:r>
        <w:rPr>
          <w:sz w:val="24"/>
          <w:szCs w:val="24"/>
          <w:highlight w:val="white"/>
        </w:rPr>
        <w:t xml:space="preserve"> and 230 (22%) required insulin. 81% of these patients were being treated with metformin as one of the drug</w:t>
      </w:r>
      <w:r w:rsidR="00A02CEB">
        <w:rPr>
          <w:sz w:val="24"/>
          <w:szCs w:val="24"/>
          <w:highlight w:val="white"/>
        </w:rPr>
        <w:fldChar w:fldCharType="begin" w:fldLock="1"/>
      </w:r>
      <w:r w:rsidR="00DC719B">
        <w:rPr>
          <w:sz w:val="24"/>
          <w:szCs w:val="24"/>
          <w:highlight w:val="white"/>
        </w:rPr>
        <w:instrText>ADDIN CSL_CITATION {"citationItems":[{"id":"ITEM-1","itemData":{"abstract":"India is struck by high levels of poverty and associated malnutrition and has a rising diabetes epidemic. This retrospective cohort study of diabetic patients seen at Jan Swasthya Sahyog aimed to determine the proportion of lean diabetes in a secondary center in rural India, to describe the phenotype of patients and compared to obese peers. We found 38% of our diabetes patients to have low BMI. They were on an average, 4.8 years younger and often required insulin. More of the younger diabetics were lean. More than half of tribal diabetics were lean diabetics.","author":[{"dropping-particle":"","family":"Patil","given":"Sushil","non-dropping-particle":"","parse-names":false,"suffix":""},{"dropping-particle":"","family":"Ghali","given":"Bassem","non-dropping-particle":"","parse-names":false,"suffix":""},{"dropping-particle":"","family":"Jain","given":"Yogesh","non-dropping-particle":"","parse-names":false,"suffix":""}],"container-title":"Medico Friend Circle Bulletin","id":"ITEM-1","issue":"Dec2016-Feb 2017","issued":{"date-parts":[["2017"]]},"page":"41-44","title":"The diabetes we see: description of a retrospective cohort of diabetes mellitus in a referral center in impoverished rural central India","type":"article-journal","volume":"373-374"},"uris":["http://www.mendeley.com/documents/?uuid=e25d8489-6f65-3709-beed-4d28ec47fe5e"]}],"mendeley":{"formattedCitation":"(5)","plainTextFormattedCitation":"(5)","previouslyFormattedCitation":"(5)"},"properties":{"noteIndex":0},"schema":"https://github.com/citation-style-language/schema/raw/master/csl-citation.json"}</w:instrText>
      </w:r>
      <w:r w:rsidR="00A02CEB">
        <w:rPr>
          <w:sz w:val="24"/>
          <w:szCs w:val="24"/>
          <w:highlight w:val="white"/>
        </w:rPr>
        <w:fldChar w:fldCharType="separate"/>
      </w:r>
      <w:r w:rsidR="00DC719B" w:rsidRPr="00DC719B">
        <w:rPr>
          <w:noProof/>
          <w:sz w:val="24"/>
          <w:szCs w:val="24"/>
          <w:highlight w:val="white"/>
        </w:rPr>
        <w:t>(5)</w:t>
      </w:r>
      <w:r w:rsidR="00A02CEB">
        <w:rPr>
          <w:sz w:val="24"/>
          <w:szCs w:val="24"/>
          <w:highlight w:val="white"/>
        </w:rPr>
        <w:fldChar w:fldCharType="end"/>
      </w:r>
      <w:r>
        <w:rPr>
          <w:sz w:val="24"/>
          <w:szCs w:val="24"/>
          <w:highlight w:val="white"/>
        </w:rPr>
        <w:t>.</w:t>
      </w:r>
    </w:p>
    <w:p w14:paraId="345582FB" w14:textId="0AE7CC35" w:rsidR="005B2828" w:rsidRDefault="00EA7916" w:rsidP="0046484D">
      <w:pPr>
        <w:rPr>
          <w:sz w:val="24"/>
          <w:szCs w:val="24"/>
        </w:rPr>
      </w:pPr>
      <w:r>
        <w:rPr>
          <w:sz w:val="24"/>
          <w:szCs w:val="24"/>
          <w:highlight w:val="white"/>
        </w:rPr>
        <w:t>In another</w:t>
      </w:r>
      <w:r w:rsidR="00BE1CC4">
        <w:rPr>
          <w:sz w:val="24"/>
          <w:szCs w:val="24"/>
          <w:highlight w:val="white"/>
        </w:rPr>
        <w:t xml:space="preserve"> prospectiv</w:t>
      </w:r>
      <w:r w:rsidR="00434F52">
        <w:rPr>
          <w:sz w:val="24"/>
          <w:szCs w:val="24"/>
          <w:highlight w:val="white"/>
        </w:rPr>
        <w:t xml:space="preserve">e random cohort analysis of 250 </w:t>
      </w:r>
      <w:r w:rsidR="00BE1CC4">
        <w:rPr>
          <w:sz w:val="24"/>
          <w:szCs w:val="24"/>
          <w:highlight w:val="white"/>
        </w:rPr>
        <w:t>type 2 diabetes between November 201</w:t>
      </w:r>
      <w:r w:rsidR="00586793">
        <w:rPr>
          <w:sz w:val="24"/>
          <w:szCs w:val="24"/>
          <w:highlight w:val="white"/>
        </w:rPr>
        <w:t>7</w:t>
      </w:r>
      <w:r w:rsidR="00BE1CC4">
        <w:rPr>
          <w:sz w:val="24"/>
          <w:szCs w:val="24"/>
          <w:highlight w:val="white"/>
        </w:rPr>
        <w:t xml:space="preserve"> and April 2018,</w:t>
      </w:r>
      <w:r>
        <w:rPr>
          <w:sz w:val="24"/>
          <w:szCs w:val="24"/>
          <w:highlight w:val="white"/>
        </w:rPr>
        <w:t xml:space="preserve"> 22% of diabetes</w:t>
      </w:r>
      <w:r w:rsidR="00BE1CC4">
        <w:rPr>
          <w:sz w:val="24"/>
          <w:szCs w:val="24"/>
          <w:highlight w:val="white"/>
        </w:rPr>
        <w:t xml:space="preserve"> had HBA1C of more than 8. </w:t>
      </w:r>
      <w:r w:rsidR="00F31766">
        <w:rPr>
          <w:sz w:val="24"/>
          <w:szCs w:val="24"/>
          <w:highlight w:val="white"/>
        </w:rPr>
        <w:t>The p</w:t>
      </w:r>
      <w:r w:rsidR="00BE1CC4">
        <w:rPr>
          <w:sz w:val="24"/>
          <w:szCs w:val="24"/>
          <w:highlight w:val="white"/>
        </w:rPr>
        <w:t>revalence of complications in the</w:t>
      </w:r>
      <w:r w:rsidR="008E5726">
        <w:rPr>
          <w:sz w:val="24"/>
          <w:szCs w:val="24"/>
          <w:highlight w:val="white"/>
        </w:rPr>
        <w:t>m</w:t>
      </w:r>
      <w:r w:rsidR="00BE1CC4">
        <w:rPr>
          <w:sz w:val="24"/>
          <w:szCs w:val="24"/>
          <w:highlight w:val="white"/>
        </w:rPr>
        <w:t xml:space="preserve"> was 14.8 %</w:t>
      </w:r>
      <w:r>
        <w:rPr>
          <w:sz w:val="24"/>
          <w:szCs w:val="24"/>
          <w:highlight w:val="white"/>
        </w:rPr>
        <w:t xml:space="preserve"> </w:t>
      </w:r>
      <w:r w:rsidR="00BE1CC4">
        <w:rPr>
          <w:sz w:val="24"/>
          <w:szCs w:val="24"/>
          <w:highlight w:val="white"/>
        </w:rPr>
        <w:t>(95 % c</w:t>
      </w:r>
      <w:r w:rsidR="000C2C8F">
        <w:rPr>
          <w:sz w:val="24"/>
          <w:szCs w:val="24"/>
          <w:highlight w:val="white"/>
        </w:rPr>
        <w:t>onfidence interval</w:t>
      </w:r>
      <w:r w:rsidR="00A66D3F">
        <w:rPr>
          <w:sz w:val="24"/>
          <w:szCs w:val="24"/>
          <w:highlight w:val="white"/>
        </w:rPr>
        <w:t>: 10.2 to 19.4%</w:t>
      </w:r>
      <w:r w:rsidR="00BE1CC4">
        <w:rPr>
          <w:sz w:val="24"/>
          <w:szCs w:val="24"/>
          <w:highlight w:val="white"/>
        </w:rPr>
        <w:t>)</w:t>
      </w:r>
      <w:r w:rsidR="008E5726">
        <w:rPr>
          <w:sz w:val="24"/>
          <w:szCs w:val="24"/>
          <w:highlight w:val="white"/>
        </w:rPr>
        <w:t xml:space="preserve"> for diabetic foot ulcer</w:t>
      </w:r>
      <w:r w:rsidR="00BE1CC4">
        <w:rPr>
          <w:sz w:val="24"/>
          <w:szCs w:val="24"/>
          <w:highlight w:val="white"/>
        </w:rPr>
        <w:t>,</w:t>
      </w:r>
      <w:r w:rsidR="00A66D3F">
        <w:rPr>
          <w:sz w:val="24"/>
          <w:szCs w:val="24"/>
          <w:highlight w:val="white"/>
        </w:rPr>
        <w:t xml:space="preserve"> </w:t>
      </w:r>
      <w:r w:rsidR="008E5726">
        <w:rPr>
          <w:sz w:val="24"/>
          <w:szCs w:val="24"/>
          <w:highlight w:val="white"/>
        </w:rPr>
        <w:t>l</w:t>
      </w:r>
      <w:r>
        <w:rPr>
          <w:sz w:val="24"/>
          <w:szCs w:val="24"/>
          <w:highlight w:val="white"/>
        </w:rPr>
        <w:t>ate nephropathy</w:t>
      </w:r>
      <w:r w:rsidR="00BE1CC4">
        <w:rPr>
          <w:sz w:val="24"/>
          <w:szCs w:val="24"/>
          <w:highlight w:val="white"/>
        </w:rPr>
        <w:t xml:space="preserve"> </w:t>
      </w:r>
      <w:r>
        <w:rPr>
          <w:sz w:val="24"/>
          <w:szCs w:val="24"/>
          <w:highlight w:val="white"/>
        </w:rPr>
        <w:t>(elevated serum creatinine &gt;</w:t>
      </w:r>
      <w:r w:rsidR="00BE1CC4">
        <w:rPr>
          <w:sz w:val="24"/>
          <w:szCs w:val="24"/>
          <w:highlight w:val="white"/>
        </w:rPr>
        <w:t xml:space="preserve">1.2 mg/dl) </w:t>
      </w:r>
      <w:r>
        <w:rPr>
          <w:sz w:val="24"/>
          <w:szCs w:val="24"/>
          <w:highlight w:val="white"/>
        </w:rPr>
        <w:t>14% and</w:t>
      </w:r>
      <w:r w:rsidR="00BE1CC4">
        <w:rPr>
          <w:sz w:val="24"/>
          <w:szCs w:val="24"/>
          <w:highlight w:val="white"/>
        </w:rPr>
        <w:t xml:space="preserve"> peripheral neuropathy 50 %</w:t>
      </w:r>
      <w:r w:rsidR="002D688C">
        <w:rPr>
          <w:sz w:val="24"/>
          <w:szCs w:val="24"/>
          <w:highlight w:val="white"/>
        </w:rPr>
        <w:t>.</w:t>
      </w:r>
      <w:r w:rsidR="00564B75">
        <w:rPr>
          <w:sz w:val="24"/>
          <w:szCs w:val="24"/>
          <w:highlight w:val="white"/>
        </w:rPr>
        <w:t xml:space="preserve"> </w:t>
      </w:r>
      <w:r w:rsidR="00BE1CC4">
        <w:rPr>
          <w:sz w:val="24"/>
          <w:szCs w:val="24"/>
          <w:highlight w:val="white"/>
        </w:rPr>
        <w:t>(Unpublished Data</w:t>
      </w:r>
      <w:r w:rsidR="00F27DA9">
        <w:rPr>
          <w:sz w:val="24"/>
          <w:szCs w:val="24"/>
          <w:highlight w:val="white"/>
        </w:rPr>
        <w:t xml:space="preserve"> of JSS Hospital</w:t>
      </w:r>
      <w:r w:rsidR="00BE1CC4">
        <w:rPr>
          <w:sz w:val="24"/>
          <w:szCs w:val="24"/>
          <w:highlight w:val="white"/>
        </w:rPr>
        <w:t>).</w:t>
      </w:r>
      <w:r w:rsidR="005B2828">
        <w:rPr>
          <w:sz w:val="24"/>
          <w:szCs w:val="24"/>
          <w:highlight w:val="white"/>
        </w:rPr>
        <w:t xml:space="preserve"> </w:t>
      </w:r>
    </w:p>
    <w:p w14:paraId="14671993" w14:textId="00650E56" w:rsidR="00434F52" w:rsidRDefault="005B2828" w:rsidP="0046484D">
      <w:pPr>
        <w:rPr>
          <w:sz w:val="24"/>
          <w:szCs w:val="24"/>
        </w:rPr>
      </w:pPr>
      <w:r>
        <w:rPr>
          <w:sz w:val="24"/>
          <w:szCs w:val="24"/>
        </w:rPr>
        <w:t>Most challenges are structural due to</w:t>
      </w:r>
      <w:r w:rsidR="00434F52">
        <w:rPr>
          <w:sz w:val="24"/>
          <w:szCs w:val="24"/>
        </w:rPr>
        <w:t xml:space="preserve"> lower socioeconomic status</w:t>
      </w:r>
      <w:r>
        <w:rPr>
          <w:sz w:val="24"/>
          <w:szCs w:val="24"/>
        </w:rPr>
        <w:t>, poor health awareness and poor healthc</w:t>
      </w:r>
      <w:r w:rsidR="00434F52">
        <w:rPr>
          <w:sz w:val="24"/>
          <w:szCs w:val="24"/>
        </w:rPr>
        <w:t>are inf</w:t>
      </w:r>
      <w:r w:rsidR="0042187F">
        <w:rPr>
          <w:sz w:val="24"/>
          <w:szCs w:val="24"/>
        </w:rPr>
        <w:t>rastructure</w:t>
      </w:r>
      <w:r w:rsidR="00434F52">
        <w:rPr>
          <w:sz w:val="24"/>
          <w:szCs w:val="24"/>
        </w:rPr>
        <w:t xml:space="preserve">. </w:t>
      </w:r>
      <w:r w:rsidR="0042187F">
        <w:rPr>
          <w:sz w:val="24"/>
          <w:szCs w:val="24"/>
        </w:rPr>
        <w:t xml:space="preserve">Basu et al </w:t>
      </w:r>
      <w:r w:rsidR="007A10F9">
        <w:rPr>
          <w:sz w:val="24"/>
          <w:szCs w:val="24"/>
        </w:rPr>
        <w:fldChar w:fldCharType="begin" w:fldLock="1"/>
      </w:r>
      <w:r w:rsidR="007A10F9">
        <w:rPr>
          <w:sz w:val="24"/>
          <w:szCs w:val="24"/>
        </w:rPr>
        <w:instrText>ADDIN CSL_CITATION {"citationItems":[{"id":"ITEM-1","itemData":{"DOI":"10.20529/IJME.2018.048","abstract":"Ineffective diabetes management results in suboptimal glycaemic control and adverse health outcomes. In resource-poor settings, a combination of high burden of medication nonadherence in patients and therapeutic inertia amongst clinicians is largely attributed to the failure to achieve glycaemic targets in diabetic populations. The potential health risks from intensification of medical therapy for aggressive lowering of glucose levels in Type 2 diabetes patients represents an ethical dilemma between averting risk from overtreatment and preventing future harm from raised blood glucose levels. However, the ethical dilemmas experienced by clinicians in most of the developing world when contemplating prescription of additional oral hypoglycaemic agents or initiating insulin have received little attention from the medical community. Such ethical dilemmas unique to resource-poor settings often emerge from poor availability of drugs, diagnostics and physician consultation time for diabetic patients. Furthermore, existing evidence-based guidelines for diabetes management assume a standard of care which is lacking in such settings. This often compels the developing world clinicians when confronted with such diabetes-related ethical dilemmas to rely solely on their clinical judgement which could be ethically unjust and medically prone to error. Newer research needs to generate evidence to develop best practice guidelines for optimal therapeutic outcomes, while acknowledging the reality of limited healthcare services available in resource-poor settings. Optimal glycaemic control as a therapeutic outcome is essential for delaying the onset and progression of microvascular and macrovascular complications in diabetes patients (1). Diabetes complications are associated with premature mortality, reduced quality of life and enormous economic costs. Measurement of glycated hemoglobin (HbA1c) is considered the gold standard for assessment of glycaemic control in diabetics with a value of &lt;7% usually considered as good control (2). Large scale studies have found poor glycaemic control to be a major public health","author":[{"dropping-particle":"","family":"Basu","given":"Saurav","non-dropping-particle":"","parse-names":false,"suffix":""},{"dropping-particle":"","family":"Sharma","given":"Nandini","non-dropping-particle":"","parse-names":false,"suffix":""}],"container-title":"Indian Journal of Medical Ethics","id":"ITEM-1","issued":{"date-parts":[["0"]]},"title":"Under-recognised ethical dilemmas of diabetes care in resource-poor settings","type":"article-journal","volume":"III"},"uris":["http://www.mendeley.com/documents/?uuid=e7b5106d-baba-378e-bcdc-595b5487097d"]}],"mendeley":{"formattedCitation":"(6)","plainTextFormattedCitation":"(6)","previouslyFormattedCitation":"(6)"},"properties":{"noteIndex":0},"schema":"https://github.com/citation-style-language/schema/raw/master/csl-citation.json"}</w:instrText>
      </w:r>
      <w:r w:rsidR="007A10F9">
        <w:rPr>
          <w:sz w:val="24"/>
          <w:szCs w:val="24"/>
        </w:rPr>
        <w:fldChar w:fldCharType="separate"/>
      </w:r>
      <w:r w:rsidR="007A10F9" w:rsidRPr="007A10F9">
        <w:rPr>
          <w:noProof/>
          <w:sz w:val="24"/>
          <w:szCs w:val="24"/>
        </w:rPr>
        <w:t>(6)</w:t>
      </w:r>
      <w:r w:rsidR="007A10F9">
        <w:rPr>
          <w:sz w:val="24"/>
          <w:szCs w:val="24"/>
        </w:rPr>
        <w:fldChar w:fldCharType="end"/>
      </w:r>
      <w:r w:rsidR="007A10F9">
        <w:rPr>
          <w:sz w:val="24"/>
          <w:szCs w:val="24"/>
        </w:rPr>
        <w:t xml:space="preserve"> </w:t>
      </w:r>
      <w:r w:rsidR="0042187F">
        <w:rPr>
          <w:sz w:val="24"/>
          <w:szCs w:val="24"/>
        </w:rPr>
        <w:t>described under</w:t>
      </w:r>
      <w:r w:rsidR="008E5726">
        <w:rPr>
          <w:sz w:val="24"/>
          <w:szCs w:val="24"/>
        </w:rPr>
        <w:t>-recogniz</w:t>
      </w:r>
      <w:r w:rsidR="0042187F">
        <w:rPr>
          <w:sz w:val="24"/>
          <w:szCs w:val="24"/>
        </w:rPr>
        <w:t>ed nature of ethical dilemma in low resource settings</w:t>
      </w:r>
      <w:r w:rsidR="007A10F9">
        <w:rPr>
          <w:sz w:val="24"/>
          <w:szCs w:val="24"/>
        </w:rPr>
        <w:t xml:space="preserve"> focused on drug therapy</w:t>
      </w:r>
      <w:r w:rsidR="0042187F">
        <w:rPr>
          <w:sz w:val="24"/>
          <w:szCs w:val="24"/>
        </w:rPr>
        <w:t>, we further elaborate</w:t>
      </w:r>
      <w:r>
        <w:rPr>
          <w:sz w:val="24"/>
          <w:szCs w:val="24"/>
        </w:rPr>
        <w:t xml:space="preserve"> </w:t>
      </w:r>
      <w:r w:rsidR="0042187F">
        <w:rPr>
          <w:sz w:val="24"/>
          <w:szCs w:val="24"/>
        </w:rPr>
        <w:t xml:space="preserve">structures leading to </w:t>
      </w:r>
      <w:r>
        <w:rPr>
          <w:sz w:val="24"/>
          <w:szCs w:val="24"/>
        </w:rPr>
        <w:t>ethical dilemmas</w:t>
      </w:r>
      <w:r w:rsidR="0042187F">
        <w:rPr>
          <w:sz w:val="24"/>
          <w:szCs w:val="24"/>
        </w:rPr>
        <w:t xml:space="preserve"> with possible solutions</w:t>
      </w:r>
      <w:r w:rsidR="008E25A3">
        <w:rPr>
          <w:sz w:val="24"/>
          <w:szCs w:val="24"/>
        </w:rPr>
        <w:t>.</w:t>
      </w:r>
    </w:p>
    <w:p w14:paraId="249F5F21" w14:textId="771C02B7" w:rsidR="00490C50" w:rsidRDefault="00434F52" w:rsidP="0046484D">
      <w:pPr>
        <w:rPr>
          <w:sz w:val="24"/>
          <w:szCs w:val="24"/>
          <w:highlight w:val="white"/>
        </w:rPr>
      </w:pPr>
      <w:r>
        <w:rPr>
          <w:sz w:val="24"/>
          <w:szCs w:val="24"/>
        </w:rPr>
        <w:t>D</w:t>
      </w:r>
      <w:r w:rsidR="00BE1CC4">
        <w:rPr>
          <w:sz w:val="24"/>
          <w:szCs w:val="24"/>
        </w:rPr>
        <w:t xml:space="preserve">iabetes is a deficiency amongst excess of glucose. Lean diabetes makes us feel that </w:t>
      </w:r>
      <w:r w:rsidR="00BE1CC4">
        <w:rPr>
          <w:sz w:val="24"/>
          <w:szCs w:val="24"/>
          <w:highlight w:val="white"/>
        </w:rPr>
        <w:t xml:space="preserve">there is a cruel parallel about diabetes at societal and cellular levels. In diabetes, body cells are surrounded by abundant glucose but cannot use it. Similarly, our rural poor live in a country </w:t>
      </w:r>
      <w:r w:rsidR="00FB5989">
        <w:rPr>
          <w:sz w:val="24"/>
          <w:szCs w:val="24"/>
          <w:highlight w:val="white"/>
        </w:rPr>
        <w:t>with</w:t>
      </w:r>
      <w:r w:rsidR="00BE1CC4">
        <w:rPr>
          <w:sz w:val="24"/>
          <w:szCs w:val="24"/>
          <w:highlight w:val="white"/>
        </w:rPr>
        <w:t xml:space="preserve"> marked rise in income and material resources, but cannot reap its benefits due to rising </w:t>
      </w:r>
      <w:r w:rsidR="00BE1CC4">
        <w:rPr>
          <w:sz w:val="24"/>
          <w:szCs w:val="24"/>
          <w:highlight w:val="white"/>
        </w:rPr>
        <w:lastRenderedPageBreak/>
        <w:t>socio economic inequity</w:t>
      </w:r>
      <w:r w:rsidR="00134716">
        <w:rPr>
          <w:sz w:val="24"/>
          <w:szCs w:val="24"/>
          <w:highlight w:val="white"/>
        </w:rPr>
        <w:fldChar w:fldCharType="begin" w:fldLock="1"/>
      </w:r>
      <w:r w:rsidR="007A10F9">
        <w:rPr>
          <w:sz w:val="24"/>
          <w:szCs w:val="24"/>
          <w:highlight w:val="white"/>
        </w:rPr>
        <w:instrText>ADDIN CSL_CITATION {"citationItems":[{"id":"ITEM-1","itemData":{"abstract":"Members of the Shining Mothers group, a community-based women's group helping to teach business skills and raise awareness of their rights. The Shining Mothers discuss issues which affect them in their community and raise these at public meetings to ensure their voice is being heard by local government. Kawangware, Nairobi, Kenya. 2016. Photo: Allan Gichigi/Oxfam AN ECONOMY FOR THE 99% It\"s time to build a human economy that benefits everyone, not just the privileged few New estimates show that just eight men own the same wealth as the poorest half of the world. As growth benefits the richest, the rest of society-especially the poorest-suffers. The very design of our economies and the principles of our economics have taken us to this extreme, unsustainable and unjust point. Our economy must stop excessively rewarding those at the top and start working for all people. Accountable and visionary governments, businesses that work in the interests of workers and producers, a valued environment, women's rights and a strong system of fair taxation, are central to this more human economy.","author":[{"dropping-particle":"","family":"Hardoon","given":"Deborah","non-dropping-particle":"","parse-names":false,"suffix":""}],"id":"ITEM-1","issued":{"date-parts":[["2017"]]},"title":"An Economy for the 99%: It’s time to build a human economy that benefits everyone, not just the privileged few","type":"report"},"uris":["http://www.mendeley.com/documents/?uuid=5e4c8379-91aa-306c-b84b-5def16f19e90"]}],"mendeley":{"formattedCitation":"(7)","plainTextFormattedCitation":"(7)","previouslyFormattedCitation":"(7)"},"properties":{"noteIndex":0},"schema":"https://github.com/citation-style-language/schema/raw/master/csl-citation.json"}</w:instrText>
      </w:r>
      <w:r w:rsidR="00134716">
        <w:rPr>
          <w:sz w:val="24"/>
          <w:szCs w:val="24"/>
          <w:highlight w:val="white"/>
        </w:rPr>
        <w:fldChar w:fldCharType="separate"/>
      </w:r>
      <w:r w:rsidR="007A10F9" w:rsidRPr="007A10F9">
        <w:rPr>
          <w:noProof/>
          <w:sz w:val="24"/>
          <w:szCs w:val="24"/>
          <w:highlight w:val="white"/>
        </w:rPr>
        <w:t>(7)</w:t>
      </w:r>
      <w:r w:rsidR="00134716">
        <w:rPr>
          <w:sz w:val="24"/>
          <w:szCs w:val="24"/>
          <w:highlight w:val="white"/>
        </w:rPr>
        <w:fldChar w:fldCharType="end"/>
      </w:r>
      <w:r w:rsidR="00BE1CC4">
        <w:rPr>
          <w:sz w:val="24"/>
          <w:szCs w:val="24"/>
          <w:highlight w:val="white"/>
        </w:rPr>
        <w:t xml:space="preserve">. There </w:t>
      </w:r>
      <w:r w:rsidR="0052347A">
        <w:rPr>
          <w:sz w:val="24"/>
          <w:szCs w:val="24"/>
          <w:highlight w:val="white"/>
        </w:rPr>
        <w:t>is an urgent need to improve</w:t>
      </w:r>
      <w:r w:rsidR="00BE1CC4">
        <w:rPr>
          <w:sz w:val="24"/>
          <w:szCs w:val="24"/>
          <w:highlight w:val="white"/>
        </w:rPr>
        <w:t xml:space="preserve"> understanding of </w:t>
      </w:r>
      <w:r w:rsidR="0052347A">
        <w:rPr>
          <w:sz w:val="24"/>
          <w:szCs w:val="24"/>
          <w:highlight w:val="white"/>
        </w:rPr>
        <w:t>barriers</w:t>
      </w:r>
      <w:r w:rsidR="00134716">
        <w:rPr>
          <w:sz w:val="24"/>
          <w:szCs w:val="24"/>
          <w:highlight w:val="white"/>
        </w:rPr>
        <w:t xml:space="preserve"> to</w:t>
      </w:r>
      <w:r w:rsidR="00BE1CC4">
        <w:rPr>
          <w:sz w:val="24"/>
          <w:szCs w:val="24"/>
          <w:highlight w:val="white"/>
        </w:rPr>
        <w:t xml:space="preserve"> plan and </w:t>
      </w:r>
      <w:r w:rsidR="0052347A">
        <w:rPr>
          <w:sz w:val="24"/>
          <w:szCs w:val="24"/>
          <w:highlight w:val="white"/>
        </w:rPr>
        <w:t>deliver appropriate care to</w:t>
      </w:r>
      <w:r w:rsidR="00BE1CC4">
        <w:rPr>
          <w:sz w:val="24"/>
          <w:szCs w:val="24"/>
          <w:highlight w:val="white"/>
        </w:rPr>
        <w:t xml:space="preserve"> neglected subset of patients.</w:t>
      </w:r>
    </w:p>
    <w:p w14:paraId="111149E3" w14:textId="600A9609" w:rsidR="00490C50" w:rsidRDefault="00BE1CC4" w:rsidP="0046484D">
      <w:pPr>
        <w:rPr>
          <w:sz w:val="24"/>
          <w:szCs w:val="24"/>
        </w:rPr>
      </w:pPr>
      <w:r>
        <w:rPr>
          <w:sz w:val="24"/>
          <w:szCs w:val="24"/>
          <w:highlight w:val="white"/>
        </w:rPr>
        <w:t xml:space="preserve">Some dilemmas are </w:t>
      </w:r>
      <w:r w:rsidR="00B33825">
        <w:rPr>
          <w:sz w:val="24"/>
          <w:szCs w:val="24"/>
          <w:highlight w:val="white"/>
        </w:rPr>
        <w:t>not</w:t>
      </w:r>
      <w:r>
        <w:rPr>
          <w:sz w:val="24"/>
          <w:szCs w:val="24"/>
          <w:highlight w:val="white"/>
        </w:rPr>
        <w:t xml:space="preserve"> specific </w:t>
      </w:r>
      <w:r w:rsidR="00B33825">
        <w:rPr>
          <w:sz w:val="24"/>
          <w:szCs w:val="24"/>
          <w:highlight w:val="white"/>
        </w:rPr>
        <w:t>for</w:t>
      </w:r>
      <w:r>
        <w:rPr>
          <w:sz w:val="24"/>
          <w:szCs w:val="24"/>
          <w:highlight w:val="white"/>
        </w:rPr>
        <w:t xml:space="preserve"> diabetes</w:t>
      </w:r>
      <w:r w:rsidR="00B33825">
        <w:rPr>
          <w:sz w:val="24"/>
          <w:szCs w:val="24"/>
          <w:highlight w:val="white"/>
        </w:rPr>
        <w:t xml:space="preserve"> only but </w:t>
      </w:r>
      <w:r w:rsidR="005B2828">
        <w:rPr>
          <w:sz w:val="24"/>
          <w:szCs w:val="24"/>
          <w:highlight w:val="white"/>
        </w:rPr>
        <w:t xml:space="preserve">are </w:t>
      </w:r>
      <w:r w:rsidR="00B33825">
        <w:rPr>
          <w:sz w:val="24"/>
          <w:szCs w:val="24"/>
          <w:highlight w:val="white"/>
        </w:rPr>
        <w:t xml:space="preserve">also </w:t>
      </w:r>
      <w:r w:rsidR="0052347A">
        <w:rPr>
          <w:sz w:val="24"/>
          <w:szCs w:val="24"/>
          <w:highlight w:val="white"/>
        </w:rPr>
        <w:t>relevant to all</w:t>
      </w:r>
      <w:r w:rsidR="00B33825">
        <w:rPr>
          <w:sz w:val="24"/>
          <w:szCs w:val="24"/>
          <w:highlight w:val="white"/>
        </w:rPr>
        <w:t xml:space="preserve"> chronic illnesses</w:t>
      </w:r>
      <w:r>
        <w:rPr>
          <w:sz w:val="24"/>
          <w:szCs w:val="24"/>
          <w:highlight w:val="white"/>
        </w:rPr>
        <w:t xml:space="preserve"> </w:t>
      </w:r>
      <w:r w:rsidR="009D7E7B">
        <w:rPr>
          <w:sz w:val="24"/>
          <w:szCs w:val="24"/>
          <w:highlight w:val="white"/>
        </w:rPr>
        <w:t>such as how</w:t>
      </w:r>
      <w:r>
        <w:rPr>
          <w:sz w:val="24"/>
          <w:szCs w:val="24"/>
          <w:highlight w:val="white"/>
        </w:rPr>
        <w:t xml:space="preserve"> to </w:t>
      </w:r>
      <w:r w:rsidR="002D688C">
        <w:rPr>
          <w:sz w:val="24"/>
          <w:szCs w:val="24"/>
          <w:highlight w:val="white"/>
        </w:rPr>
        <w:t xml:space="preserve">respect </w:t>
      </w:r>
      <w:r w:rsidR="002D688C">
        <w:rPr>
          <w:sz w:val="24"/>
          <w:szCs w:val="24"/>
        </w:rPr>
        <w:t>patient</w:t>
      </w:r>
      <w:r>
        <w:rPr>
          <w:sz w:val="24"/>
          <w:szCs w:val="24"/>
        </w:rPr>
        <w:t xml:space="preserve"> autonomy and shared decision making when patient has uncontrolled diabetes and deny close follow up with underlying structural financial and geographical </w:t>
      </w:r>
      <w:r w:rsidR="002D688C">
        <w:rPr>
          <w:sz w:val="24"/>
          <w:szCs w:val="24"/>
        </w:rPr>
        <w:t xml:space="preserve">constraints? </w:t>
      </w:r>
      <w:r>
        <w:rPr>
          <w:sz w:val="24"/>
          <w:szCs w:val="24"/>
        </w:rPr>
        <w:t>Should one deny care to those</w:t>
      </w:r>
      <w:r w:rsidR="002D688C">
        <w:rPr>
          <w:sz w:val="24"/>
          <w:szCs w:val="24"/>
        </w:rPr>
        <w:t xml:space="preserve"> un</w:t>
      </w:r>
      <w:r>
        <w:rPr>
          <w:sz w:val="24"/>
          <w:szCs w:val="24"/>
        </w:rPr>
        <w:t xml:space="preserve">able to adhere with treatment recommendations or continue treatment </w:t>
      </w:r>
      <w:r w:rsidR="009D7E7B">
        <w:rPr>
          <w:sz w:val="24"/>
          <w:szCs w:val="24"/>
        </w:rPr>
        <w:t xml:space="preserve">while </w:t>
      </w:r>
      <w:r>
        <w:rPr>
          <w:sz w:val="24"/>
          <w:szCs w:val="24"/>
        </w:rPr>
        <w:t xml:space="preserve">accepting long term micro and </w:t>
      </w:r>
      <w:r w:rsidR="00A20E52">
        <w:rPr>
          <w:sz w:val="24"/>
          <w:szCs w:val="24"/>
        </w:rPr>
        <w:t>macro vascular complications</w:t>
      </w:r>
      <w:r>
        <w:rPr>
          <w:sz w:val="24"/>
          <w:szCs w:val="24"/>
        </w:rPr>
        <w:t xml:space="preserve">? Should we recommend limiting carbohydrate intake with the awareness of unaffordable protein and fat while </w:t>
      </w:r>
      <w:r w:rsidR="00134716">
        <w:rPr>
          <w:sz w:val="24"/>
          <w:szCs w:val="24"/>
        </w:rPr>
        <w:t>8</w:t>
      </w:r>
      <w:r>
        <w:rPr>
          <w:sz w:val="24"/>
          <w:szCs w:val="24"/>
        </w:rPr>
        <w:t>0 % of calories consumed are carbohydrates in patients with BMI of 16 Kg/M2</w:t>
      </w:r>
      <w:r w:rsidR="009D7E7B">
        <w:rPr>
          <w:sz w:val="24"/>
          <w:szCs w:val="24"/>
        </w:rPr>
        <w:t xml:space="preserve"> or lower</w:t>
      </w:r>
      <w:r>
        <w:rPr>
          <w:sz w:val="24"/>
          <w:szCs w:val="24"/>
        </w:rPr>
        <w:t>?</w:t>
      </w:r>
    </w:p>
    <w:p w14:paraId="5F4C3539" w14:textId="77777777" w:rsidR="00490C50" w:rsidRDefault="00490C50" w:rsidP="0046484D">
      <w:pPr>
        <w:pBdr>
          <w:top w:val="nil"/>
          <w:left w:val="nil"/>
          <w:bottom w:val="nil"/>
          <w:right w:val="nil"/>
          <w:between w:val="nil"/>
        </w:pBdr>
        <w:spacing w:after="0"/>
        <w:rPr>
          <w:b/>
          <w:sz w:val="24"/>
          <w:szCs w:val="24"/>
        </w:rPr>
      </w:pPr>
    </w:p>
    <w:p w14:paraId="049002AD" w14:textId="77777777" w:rsidR="00134716" w:rsidRDefault="00BE1CC4" w:rsidP="0046484D">
      <w:pPr>
        <w:pBdr>
          <w:top w:val="nil"/>
          <w:left w:val="nil"/>
          <w:bottom w:val="nil"/>
          <w:right w:val="nil"/>
          <w:between w:val="nil"/>
        </w:pBdr>
        <w:spacing w:after="0"/>
        <w:rPr>
          <w:b/>
          <w:sz w:val="24"/>
          <w:szCs w:val="24"/>
        </w:rPr>
      </w:pPr>
      <w:r>
        <w:rPr>
          <w:b/>
          <w:sz w:val="24"/>
          <w:szCs w:val="24"/>
        </w:rPr>
        <w:t xml:space="preserve">Challenges </w:t>
      </w:r>
      <w:r w:rsidR="005B2828">
        <w:rPr>
          <w:b/>
          <w:sz w:val="24"/>
          <w:szCs w:val="24"/>
        </w:rPr>
        <w:t>in</w:t>
      </w:r>
      <w:r>
        <w:rPr>
          <w:b/>
          <w:sz w:val="24"/>
          <w:szCs w:val="24"/>
        </w:rPr>
        <w:t xml:space="preserve"> </w:t>
      </w:r>
      <w:r w:rsidR="00A20E52">
        <w:rPr>
          <w:b/>
          <w:sz w:val="24"/>
          <w:szCs w:val="24"/>
        </w:rPr>
        <w:t>D</w:t>
      </w:r>
      <w:r>
        <w:rPr>
          <w:b/>
          <w:sz w:val="24"/>
          <w:szCs w:val="24"/>
        </w:rPr>
        <w:t>iagn</w:t>
      </w:r>
      <w:r w:rsidR="00A20E52">
        <w:rPr>
          <w:b/>
          <w:sz w:val="24"/>
          <w:szCs w:val="24"/>
        </w:rPr>
        <w:t>osis</w:t>
      </w:r>
      <w:r>
        <w:rPr>
          <w:b/>
          <w:sz w:val="24"/>
          <w:szCs w:val="24"/>
        </w:rPr>
        <w:t xml:space="preserve">: </w:t>
      </w:r>
    </w:p>
    <w:p w14:paraId="41D0FAD1" w14:textId="08A476A4" w:rsidR="00490C50" w:rsidRPr="006321AE" w:rsidRDefault="00BE1CC4" w:rsidP="0046484D">
      <w:pPr>
        <w:rPr>
          <w:sz w:val="24"/>
          <w:szCs w:val="24"/>
          <w:highlight w:val="white"/>
        </w:rPr>
      </w:pPr>
      <w:r>
        <w:rPr>
          <w:b/>
          <w:sz w:val="24"/>
          <w:szCs w:val="24"/>
        </w:rPr>
        <w:t>Classification</w:t>
      </w:r>
      <w:r w:rsidR="00F33218">
        <w:rPr>
          <w:b/>
          <w:sz w:val="24"/>
          <w:szCs w:val="24"/>
        </w:rPr>
        <w:t>-</w:t>
      </w:r>
      <w:r w:rsidR="00F33218" w:rsidRPr="00F33218">
        <w:rPr>
          <w:b/>
          <w:sz w:val="24"/>
          <w:szCs w:val="24"/>
          <w:highlight w:val="white"/>
        </w:rPr>
        <w:t xml:space="preserve"> </w:t>
      </w:r>
      <w:r w:rsidR="00F33218">
        <w:rPr>
          <w:b/>
          <w:sz w:val="24"/>
          <w:szCs w:val="24"/>
          <w:highlight w:val="white"/>
        </w:rPr>
        <w:t>Is Lean diabetes a separate class</w:t>
      </w:r>
      <w:r w:rsidR="00F33218">
        <w:rPr>
          <w:b/>
          <w:sz w:val="24"/>
          <w:szCs w:val="24"/>
        </w:rPr>
        <w:t xml:space="preserve">? </w:t>
      </w:r>
      <w:r>
        <w:rPr>
          <w:sz w:val="24"/>
          <w:szCs w:val="24"/>
          <w:highlight w:val="white"/>
        </w:rPr>
        <w:t>Classifying diabetes type clinically is challengin</w:t>
      </w:r>
      <w:r w:rsidR="002D688C">
        <w:rPr>
          <w:sz w:val="24"/>
          <w:szCs w:val="24"/>
          <w:highlight w:val="white"/>
        </w:rPr>
        <w:t>g in presence of undernutrition</w:t>
      </w:r>
      <w:r w:rsidR="009D7E7B">
        <w:rPr>
          <w:sz w:val="24"/>
          <w:szCs w:val="24"/>
          <w:highlight w:val="white"/>
        </w:rPr>
        <w:t xml:space="preserve">. </w:t>
      </w:r>
      <w:r>
        <w:rPr>
          <w:sz w:val="24"/>
          <w:szCs w:val="24"/>
          <w:highlight w:val="white"/>
        </w:rPr>
        <w:t xml:space="preserve">Often lean diabetes </w:t>
      </w:r>
      <w:r w:rsidR="00DB5786">
        <w:rPr>
          <w:sz w:val="24"/>
          <w:szCs w:val="24"/>
          <w:highlight w:val="white"/>
        </w:rPr>
        <w:t>is</w:t>
      </w:r>
      <w:r w:rsidR="009D7E7B">
        <w:rPr>
          <w:sz w:val="24"/>
          <w:szCs w:val="24"/>
          <w:highlight w:val="white"/>
        </w:rPr>
        <w:t xml:space="preserve"> </w:t>
      </w:r>
      <w:r>
        <w:rPr>
          <w:sz w:val="24"/>
          <w:szCs w:val="24"/>
          <w:highlight w:val="white"/>
        </w:rPr>
        <w:t>misclassified as either Type 1 or Type 2</w:t>
      </w:r>
      <w:r w:rsidR="00DB5786">
        <w:rPr>
          <w:sz w:val="24"/>
          <w:szCs w:val="24"/>
          <w:highlight w:val="white"/>
        </w:rPr>
        <w:t xml:space="preserve"> due to difficulty to conclude </w:t>
      </w:r>
      <w:r w:rsidR="008E5726">
        <w:rPr>
          <w:sz w:val="24"/>
          <w:szCs w:val="24"/>
          <w:highlight w:val="white"/>
        </w:rPr>
        <w:t xml:space="preserve">whether </w:t>
      </w:r>
      <w:r w:rsidR="00DB5786">
        <w:rPr>
          <w:sz w:val="24"/>
          <w:szCs w:val="24"/>
          <w:highlight w:val="white"/>
        </w:rPr>
        <w:t xml:space="preserve">low BMI </w:t>
      </w:r>
      <w:r w:rsidR="008E5726">
        <w:rPr>
          <w:sz w:val="24"/>
          <w:szCs w:val="24"/>
          <w:highlight w:val="white"/>
        </w:rPr>
        <w:t>is a</w:t>
      </w:r>
      <w:r w:rsidR="00DB5786">
        <w:rPr>
          <w:sz w:val="24"/>
          <w:szCs w:val="24"/>
          <w:highlight w:val="white"/>
        </w:rPr>
        <w:t xml:space="preserve"> cause or effect. This le</w:t>
      </w:r>
      <w:r w:rsidR="005B2828">
        <w:rPr>
          <w:sz w:val="24"/>
          <w:szCs w:val="24"/>
          <w:highlight w:val="white"/>
        </w:rPr>
        <w:t>a</w:t>
      </w:r>
      <w:r w:rsidR="00DB5786">
        <w:rPr>
          <w:sz w:val="24"/>
          <w:szCs w:val="24"/>
          <w:highlight w:val="white"/>
        </w:rPr>
        <w:t>d</w:t>
      </w:r>
      <w:r w:rsidR="005B2828">
        <w:rPr>
          <w:sz w:val="24"/>
          <w:szCs w:val="24"/>
          <w:highlight w:val="white"/>
        </w:rPr>
        <w:t>s</w:t>
      </w:r>
      <w:r w:rsidR="00DB5786">
        <w:rPr>
          <w:sz w:val="24"/>
          <w:szCs w:val="24"/>
          <w:highlight w:val="white"/>
        </w:rPr>
        <w:t xml:space="preserve"> not only</w:t>
      </w:r>
      <w:r>
        <w:rPr>
          <w:sz w:val="24"/>
          <w:szCs w:val="24"/>
          <w:highlight w:val="white"/>
        </w:rPr>
        <w:t xml:space="preserve"> to </w:t>
      </w:r>
      <w:r w:rsidR="005B2828">
        <w:rPr>
          <w:sz w:val="24"/>
          <w:szCs w:val="24"/>
          <w:highlight w:val="white"/>
        </w:rPr>
        <w:t xml:space="preserve">underestimation </w:t>
      </w:r>
      <w:r w:rsidR="008E5726">
        <w:rPr>
          <w:sz w:val="24"/>
          <w:szCs w:val="24"/>
          <w:highlight w:val="white"/>
        </w:rPr>
        <w:t xml:space="preserve">of </w:t>
      </w:r>
      <w:r>
        <w:rPr>
          <w:sz w:val="24"/>
          <w:szCs w:val="24"/>
          <w:highlight w:val="white"/>
        </w:rPr>
        <w:t xml:space="preserve">the actual burden </w:t>
      </w:r>
      <w:r w:rsidR="00DB5786">
        <w:rPr>
          <w:sz w:val="24"/>
          <w:szCs w:val="24"/>
          <w:highlight w:val="white"/>
        </w:rPr>
        <w:t xml:space="preserve">of lean diabetes but also </w:t>
      </w:r>
      <w:r w:rsidR="00B33825">
        <w:rPr>
          <w:sz w:val="24"/>
          <w:szCs w:val="24"/>
          <w:highlight w:val="white"/>
        </w:rPr>
        <w:t xml:space="preserve">delays </w:t>
      </w:r>
      <w:r w:rsidR="00233C1C">
        <w:rPr>
          <w:sz w:val="24"/>
          <w:szCs w:val="24"/>
          <w:highlight w:val="white"/>
        </w:rPr>
        <w:t>initiation of insulin</w:t>
      </w:r>
      <w:r w:rsidR="00DB5786">
        <w:rPr>
          <w:sz w:val="24"/>
          <w:szCs w:val="24"/>
          <w:highlight w:val="white"/>
        </w:rPr>
        <w:t xml:space="preserve"> in them</w:t>
      </w:r>
      <w:r w:rsidR="00F33218">
        <w:rPr>
          <w:sz w:val="24"/>
          <w:szCs w:val="24"/>
          <w:highlight w:val="white"/>
        </w:rPr>
        <w:t>.</w:t>
      </w:r>
      <w:r w:rsidR="00752121">
        <w:rPr>
          <w:sz w:val="24"/>
          <w:szCs w:val="24"/>
          <w:highlight w:val="white"/>
        </w:rPr>
        <w:t xml:space="preserve"> </w:t>
      </w:r>
      <w:r w:rsidR="00F33218">
        <w:rPr>
          <w:sz w:val="24"/>
          <w:szCs w:val="24"/>
          <w:highlight w:val="white"/>
        </w:rPr>
        <w:t>S</w:t>
      </w:r>
      <w:r>
        <w:rPr>
          <w:sz w:val="24"/>
          <w:szCs w:val="24"/>
          <w:highlight w:val="white"/>
        </w:rPr>
        <w:t>ome authors propose that these “lean” diabetics represent a separate pathophysiological process than that of classic type 1 and type 2 diabetes while others believe it is a variant of type 2 diabetes</w:t>
      </w:r>
      <w:r w:rsidR="000C2C8F">
        <w:rPr>
          <w:sz w:val="24"/>
          <w:szCs w:val="24"/>
          <w:highlight w:val="white"/>
        </w:rPr>
        <w:fldChar w:fldCharType="begin" w:fldLock="1"/>
      </w:r>
      <w:r w:rsidR="007A10F9">
        <w:rPr>
          <w:sz w:val="24"/>
          <w:szCs w:val="24"/>
          <w:highlight w:val="white"/>
        </w:rPr>
        <w:instrText>ADDIN CSL_CITATION {"citationItems":[{"id":"ITEM-1","itemData":{"author":[{"dropping-particle":"","family":"Das","given":"S","non-dropping-particle":"","parse-names":false,"suffix":""}],"id":"ITEM-1","issued":{"date-parts":[["0"]]},"title":"Lean Type 2 Diabetes Mellitus : Profile, Peculiarities and Paradox","type":"report"},"uris":["http://www.mendeley.com/documents/?uuid=9418b2a4-b342-317e-84e0-ee8dfc308d25"]}],"mendeley":{"formattedCitation":"(8)","plainTextFormattedCitation":"(8)","previouslyFormattedCitation":"(8)"},"properties":{"noteIndex":0},"schema":"https://github.com/citation-style-language/schema/raw/master/csl-citation.json"}</w:instrText>
      </w:r>
      <w:r w:rsidR="000C2C8F">
        <w:rPr>
          <w:sz w:val="24"/>
          <w:szCs w:val="24"/>
          <w:highlight w:val="white"/>
        </w:rPr>
        <w:fldChar w:fldCharType="separate"/>
      </w:r>
      <w:r w:rsidR="007A10F9" w:rsidRPr="007A10F9">
        <w:rPr>
          <w:noProof/>
          <w:sz w:val="24"/>
          <w:szCs w:val="24"/>
          <w:highlight w:val="white"/>
        </w:rPr>
        <w:t>(8)</w:t>
      </w:r>
      <w:r w:rsidR="000C2C8F">
        <w:rPr>
          <w:sz w:val="24"/>
          <w:szCs w:val="24"/>
          <w:highlight w:val="white"/>
        </w:rPr>
        <w:fldChar w:fldCharType="end"/>
      </w:r>
      <w:r>
        <w:rPr>
          <w:sz w:val="24"/>
          <w:szCs w:val="24"/>
          <w:highlight w:val="white"/>
        </w:rPr>
        <w:t>.</w:t>
      </w:r>
      <w:r>
        <w:rPr>
          <w:sz w:val="24"/>
          <w:szCs w:val="24"/>
        </w:rPr>
        <w:t xml:space="preserve"> Should we call lean diabetes as a separate category when WHO has removed it from current classification</w:t>
      </w:r>
      <w:r w:rsidR="00233C1C">
        <w:rPr>
          <w:sz w:val="24"/>
          <w:szCs w:val="24"/>
        </w:rPr>
        <w:fldChar w:fldCharType="begin" w:fldLock="1"/>
      </w:r>
      <w:r w:rsidR="00DC719B">
        <w:rPr>
          <w:sz w:val="24"/>
          <w:szCs w:val="24"/>
        </w:rPr>
        <w:instrText>ADDIN CSL_CITATION {"citationItems":[{"id":"ITEM-1","itemData":{"URL":"https://blogs.bmj.com/bmj/2017/09/08/yogesh-jain-lean-diabetes-in-rural-poor-populations-management-of-this-subset-of-patients-needs-rethinking/","accessed":{"date-parts":[["2018","8","5"]]},"author":[{"dropping-particle":"","family":"Jain","given":"Yogesh","non-dropping-particle":"","parse-names":false,"suffix":""}],"container-title":"The BMJ Opinion","id":"ITEM-1","issued":{"date-parts":[["2017"]]},"title":"Lean diabetes in rural poor populations—management of this subset of patients needs rethinking - The BMJ","type":"webpage"},"uris":["http://www.mendeley.com/documents/?uuid=b56b2c8b-c387-3fec-8fb9-5193eb96efe9"]}],"mendeley":{"formattedCitation":"(4)","plainTextFormattedCitation":"(4)","previouslyFormattedCitation":"(4)"},"properties":{"noteIndex":0},"schema":"https://github.com/citation-style-language/schema/raw/master/csl-citation.json"}</w:instrText>
      </w:r>
      <w:r w:rsidR="00233C1C">
        <w:rPr>
          <w:sz w:val="24"/>
          <w:szCs w:val="24"/>
        </w:rPr>
        <w:fldChar w:fldCharType="separate"/>
      </w:r>
      <w:r w:rsidR="00DC719B" w:rsidRPr="00DC719B">
        <w:rPr>
          <w:noProof/>
          <w:sz w:val="24"/>
          <w:szCs w:val="24"/>
        </w:rPr>
        <w:t>(4)</w:t>
      </w:r>
      <w:r w:rsidR="00233C1C">
        <w:rPr>
          <w:sz w:val="24"/>
          <w:szCs w:val="24"/>
        </w:rPr>
        <w:fldChar w:fldCharType="end"/>
      </w:r>
      <w:r>
        <w:rPr>
          <w:sz w:val="24"/>
          <w:szCs w:val="24"/>
        </w:rPr>
        <w:t>, different from Maturit</w:t>
      </w:r>
      <w:r w:rsidR="00144854">
        <w:rPr>
          <w:sz w:val="24"/>
          <w:szCs w:val="24"/>
        </w:rPr>
        <w:t>y onset diabetes of the Young (</w:t>
      </w:r>
      <w:r>
        <w:rPr>
          <w:sz w:val="24"/>
          <w:szCs w:val="24"/>
        </w:rPr>
        <w:t>MODY) ? Should all of these people be investigated for chronic calcific pancreatitis?</w:t>
      </w:r>
      <w:r w:rsidR="006321AE" w:rsidRPr="006321AE">
        <w:rPr>
          <w:sz w:val="24"/>
          <w:szCs w:val="24"/>
          <w:highlight w:val="white"/>
        </w:rPr>
        <w:t xml:space="preserve"> </w:t>
      </w:r>
      <w:r w:rsidR="006321AE">
        <w:rPr>
          <w:sz w:val="24"/>
          <w:szCs w:val="24"/>
          <w:highlight w:val="white"/>
        </w:rPr>
        <w:t xml:space="preserve">Classification is important as early starting of insulin in them preserves beta cell function for longer duration. </w:t>
      </w:r>
      <w:r w:rsidR="008041BD">
        <w:rPr>
          <w:sz w:val="24"/>
          <w:szCs w:val="24"/>
          <w:highlight w:val="white"/>
        </w:rPr>
        <w:t>Further studies are needed to study causation and mortality reduction in lean diabetes</w:t>
      </w:r>
      <w:r w:rsidR="00A37963">
        <w:rPr>
          <w:sz w:val="24"/>
          <w:szCs w:val="24"/>
          <w:highlight w:val="white"/>
        </w:rPr>
        <w:fldChar w:fldCharType="begin" w:fldLock="1"/>
      </w:r>
      <w:r w:rsidR="007A10F9">
        <w:rPr>
          <w:sz w:val="24"/>
          <w:szCs w:val="24"/>
          <w:highlight w:val="white"/>
        </w:rPr>
        <w:instrText>ADDIN CSL_CITATION {"citationItems":[{"id":"ITEM-1","itemData":{"DOI":"10.4239/wjd.v6.i4.613","ISSN":"1948-9358","PMID":"25987958","abstract":"Much has been published on the characteristics of type 2 diabetes mellitus and its association with the epidemic of obesity. But relatively little is known about the incidence of lean diabetes, progression of disease and fate of the patients with low-normal body mass index (&lt; 25). Studies in developing countries have shown that the clinical characteristics of these patients include history of childhood malnutrition, poor socioeconomic status, relatively early age of onset and absence of ketosis on withdrawal of insulin. In the United States, recent studies showed that the lean, normal weight diabetes is not rare especially among minority populations. They showed that these patients are mainly males, have higher prevalence of insulin use indicating rapid beta cell failure. They might have increased total, cardiovascular and non cardiovascular mortality when compared to obese diabetic patients. In this review, the epidemiologic and clinical features of lean diabetes are presented. The potential causal mechanisms of this emerging diabetes type that may include genetic, autoimmune, acquired and behavioral factors are discussed. The need for studies to further elucidate the causation as well as specific prevention and treatment of lean diabetes is emphasized.","author":[{"dropping-particle":"","family":"George","given":"Amrutha Mary","non-dropping-particle":"","parse-names":false,"suffix":""},{"dropping-particle":"","family":"Jacob","given":"Amith George","non-dropping-particle":"","parse-names":false,"suffix":""},{"dropping-particle":"","family":"Fogelfeld","given":"Leon","non-dropping-particle":"","parse-names":false,"suffix":""}],"container-title":"World journal of diabetes","id":"ITEM-1","issue":"4","issued":{"date-parts":[["2015","5","15"]]},"page":"613-20","publisher":"Baishideng Publishing Group Inc","title":"Lean diabetes mellitus: An emerging entity in the era of obesity.","type":"article-journal","volume":"6"},"uris":["http://www.mendeley.com/documents/?uuid=97129153-dd2a-3a07-abed-a923b7924c11"]},{"id":"ITEM-2","itemData":{"DOI":"10.2337/DIAB.14.7.404","ISSN":"0012-1797","PMID":"14318588","abstract":"Several points of difference can be made between features of diabetics of the Western world and the tropical countries. In addition to a lower incidence of juvenile diabetes and diabetic coma in the tropics there is a high incidence of marked underweight among diabetics of the older age group as well as the young.\n\nObservations on ninety-six patients at Cuttack, India, reveal that apart from a few cases of juvenile diabetes and a moderate number of elderly-obese patients there is a high incidence of atypical cases. Some of these are young and very lean but require large doses of insulin for control and are not prone to ketosis (“J”) type. Others are middle-aged and generally responsive to sulfonylurea compounds but are very lean even at onset of disease (elderly-lean type).\n\nDivision of the patients into two groups, one seen in the hospital wards and the other in the private clinics (domiciliary), makes it apparent that the unusual types of diabetics are for the most part the poorer hospital (ward) patients. Of these 39.8 per cent are “J” type and 43.7 per cent are elderly-lean types compared with zero and 4.9 per cent, respectively, in the domiciliary group.\n\nThe hospital patients have been subject to chronic undernutrition and most of them take large carbohydrate meals at long intervals, often only one a day. It is postulated that imposition of this dual stress of intermittent starvation and overload on carbohydrate metabolism may be related to the atypical patterns of clinical diabetes.","author":[{"dropping-particle":"","family":"TRIPATHY","given":"B B","non-dropping-particle":"","parse-names":false,"suffix":""},{"dropping-particle":"","family":"KAR","given":"B C","non-dropping-particle":"","parse-names":false,"suffix":""}],"container-title":"Diabetes","id":"ITEM-2","issue":"7","issued":{"date-parts":[["1965","7","1"]]},"page":"404-12","publisher":"American Diabetes Association","title":"OBSERVATIONS ON CLINICAL PATTERNS OF DIABETES MELLITUS IN INDIA.","type":"article-journal","volume":"14"},"uris":["http://www.mendeley.com/documents/?uuid=0c9a8d57-41b3-33f9-856b-dc9542b2b613"]},{"id":"ITEM-3","itemData":{"DOI":"10.1038/ejcn.2010.143","ISSN":"0954-3007","abstract":"Insulin-requiring diabetes in Ethiopia: associations with poverty, early undernutrition and anthropometric disproportion","author":[{"dropping-particle":"","family":"Fekadu","given":"S","non-dropping-particle":"","parse-names":false,"suffix":""},{"dropping-particle":"","family":"Yigzaw","given":"M","non-dropping-particle":"","parse-names":false,"suffix":""},{"dropping-particle":"","family":"Alemu","given":"S","non-dropping-particle":"","parse-names":false,"suffix":""},{"dropping-particle":"","family":"Dessie","given":"A","non-dropping-particle":"","parse-names":false,"suffix":""},{"dropping-particle":"","family":"Fieldhouse","given":"H","non-dropping-particle":"","parse-names":false,"suffix":""},{"dropping-particle":"","family":"Girma","given":"T","non-dropping-particle":"","parse-names":false,"suffix":""},{"dropping-particle":"","family":"Trimble","given":"E R","non-dropping-particle":"","parse-names":false,"suffix":""},{"dropping-particle":"","family":"Phillips","given":"D I W","non-dropping-particle":"","parse-names":false,"suffix":""},{"dropping-particle":"","family":"Parry","given":"E H O","non-dropping-particle":"","parse-names":false,"suffix":""}],"container-title":"European Journal of Clinical Nutrition","id":"ITEM-3","issue":"10","issued":{"date-parts":[["2010","10","28"]]},"page":"1192-1198","publisher":"Nature Publishing Group","title":"Insulin-requiring diabetes in Ethiopia: associations with poverty, early undernutrition and anthropometric disproportion","type":"article-journal","volume":"64"},"uris":["http://www.mendeley.com/documents/?uuid=bede8e4a-a8b6-37fa-ad41-1f77ea716af5"]}],"mendeley":{"formattedCitation":"(9–11)","plainTextFormattedCitation":"(9–11)","previouslyFormattedCitation":"(9–11)"},"properties":{"noteIndex":0},"schema":"https://github.com/citation-style-language/schema/raw/master/csl-citation.json"}</w:instrText>
      </w:r>
      <w:r w:rsidR="00A37963">
        <w:rPr>
          <w:sz w:val="24"/>
          <w:szCs w:val="24"/>
          <w:highlight w:val="white"/>
        </w:rPr>
        <w:fldChar w:fldCharType="separate"/>
      </w:r>
      <w:r w:rsidR="007A10F9" w:rsidRPr="007A10F9">
        <w:rPr>
          <w:noProof/>
          <w:sz w:val="24"/>
          <w:szCs w:val="24"/>
          <w:highlight w:val="white"/>
        </w:rPr>
        <w:t>(9–11)</w:t>
      </w:r>
      <w:r w:rsidR="00A37963">
        <w:rPr>
          <w:sz w:val="24"/>
          <w:szCs w:val="24"/>
          <w:highlight w:val="white"/>
        </w:rPr>
        <w:fldChar w:fldCharType="end"/>
      </w:r>
      <w:r w:rsidR="008041BD">
        <w:rPr>
          <w:sz w:val="24"/>
          <w:szCs w:val="24"/>
          <w:highlight w:val="white"/>
        </w:rPr>
        <w:t>.</w:t>
      </w:r>
    </w:p>
    <w:p w14:paraId="0932E963" w14:textId="2538DFA4" w:rsidR="00490C50" w:rsidRDefault="00BE1CC4" w:rsidP="0046484D">
      <w:pPr>
        <w:spacing w:after="0"/>
        <w:rPr>
          <w:b/>
          <w:sz w:val="24"/>
          <w:szCs w:val="24"/>
        </w:rPr>
      </w:pPr>
      <w:r>
        <w:rPr>
          <w:b/>
          <w:sz w:val="24"/>
          <w:szCs w:val="24"/>
        </w:rPr>
        <w:t xml:space="preserve">Challenges </w:t>
      </w:r>
      <w:r w:rsidR="009D7E7B">
        <w:rPr>
          <w:b/>
          <w:sz w:val="24"/>
          <w:szCs w:val="24"/>
        </w:rPr>
        <w:t>in</w:t>
      </w:r>
      <w:r>
        <w:rPr>
          <w:b/>
          <w:sz w:val="24"/>
          <w:szCs w:val="24"/>
        </w:rPr>
        <w:t xml:space="preserve"> </w:t>
      </w:r>
      <w:r w:rsidR="001A7058">
        <w:rPr>
          <w:b/>
          <w:sz w:val="24"/>
          <w:szCs w:val="24"/>
        </w:rPr>
        <w:t>Treatment:</w:t>
      </w:r>
    </w:p>
    <w:p w14:paraId="01303D0E" w14:textId="559853CE" w:rsidR="00490C50" w:rsidRDefault="00BE1CC4" w:rsidP="0046484D">
      <w:pPr>
        <w:spacing w:after="0"/>
        <w:rPr>
          <w:b/>
          <w:sz w:val="24"/>
          <w:szCs w:val="24"/>
        </w:rPr>
      </w:pPr>
      <w:r>
        <w:rPr>
          <w:b/>
          <w:sz w:val="24"/>
          <w:szCs w:val="24"/>
        </w:rPr>
        <w:t>Balancing Intensive Hyperglycemic Control and Risk of Hypoglycemia:</w:t>
      </w:r>
    </w:p>
    <w:p w14:paraId="32A2FD81" w14:textId="77BC213A" w:rsidR="00490C50" w:rsidRDefault="00BE1CC4" w:rsidP="0046484D">
      <w:pPr>
        <w:spacing w:after="0"/>
        <w:rPr>
          <w:sz w:val="24"/>
          <w:szCs w:val="24"/>
        </w:rPr>
      </w:pPr>
      <w:r>
        <w:rPr>
          <w:sz w:val="24"/>
          <w:szCs w:val="24"/>
        </w:rPr>
        <w:t xml:space="preserve">A large majority of </w:t>
      </w:r>
      <w:r w:rsidR="009D7E7B">
        <w:rPr>
          <w:sz w:val="24"/>
          <w:szCs w:val="24"/>
        </w:rPr>
        <w:t xml:space="preserve">rural </w:t>
      </w:r>
      <w:r>
        <w:rPr>
          <w:sz w:val="24"/>
          <w:szCs w:val="24"/>
        </w:rPr>
        <w:t xml:space="preserve">adults with diabetes </w:t>
      </w:r>
      <w:r w:rsidR="009D7E7B">
        <w:rPr>
          <w:sz w:val="24"/>
          <w:szCs w:val="24"/>
        </w:rPr>
        <w:t xml:space="preserve">have to </w:t>
      </w:r>
      <w:r>
        <w:rPr>
          <w:sz w:val="24"/>
          <w:szCs w:val="24"/>
        </w:rPr>
        <w:t xml:space="preserve">perform heavy manual work with varying </w:t>
      </w:r>
      <w:r w:rsidR="0052347A">
        <w:rPr>
          <w:sz w:val="24"/>
          <w:szCs w:val="24"/>
        </w:rPr>
        <w:t xml:space="preserve">seasonal </w:t>
      </w:r>
      <w:r>
        <w:rPr>
          <w:sz w:val="24"/>
          <w:szCs w:val="24"/>
        </w:rPr>
        <w:t xml:space="preserve">schedules </w:t>
      </w:r>
      <w:r w:rsidR="0052347A">
        <w:rPr>
          <w:sz w:val="24"/>
          <w:szCs w:val="24"/>
        </w:rPr>
        <w:t>and  are unable</w:t>
      </w:r>
      <w:r>
        <w:rPr>
          <w:sz w:val="24"/>
          <w:szCs w:val="24"/>
        </w:rPr>
        <w:t xml:space="preserve"> to control their meal content or the  timing</w:t>
      </w:r>
      <w:r w:rsidR="009D7E7B">
        <w:rPr>
          <w:sz w:val="24"/>
          <w:szCs w:val="24"/>
        </w:rPr>
        <w:t xml:space="preserve"> </w:t>
      </w:r>
      <w:r>
        <w:rPr>
          <w:sz w:val="24"/>
          <w:szCs w:val="24"/>
        </w:rPr>
        <w:t xml:space="preserve">(due to </w:t>
      </w:r>
      <w:r w:rsidR="009D7E7B">
        <w:rPr>
          <w:sz w:val="24"/>
          <w:szCs w:val="24"/>
        </w:rPr>
        <w:t xml:space="preserve">job profile and </w:t>
      </w:r>
      <w:r w:rsidR="00E9247B">
        <w:rPr>
          <w:sz w:val="24"/>
          <w:szCs w:val="24"/>
        </w:rPr>
        <w:t>expens</w:t>
      </w:r>
      <w:r w:rsidR="005B2828">
        <w:rPr>
          <w:sz w:val="24"/>
          <w:szCs w:val="24"/>
        </w:rPr>
        <w:t>e</w:t>
      </w:r>
      <w:r>
        <w:rPr>
          <w:sz w:val="24"/>
          <w:szCs w:val="24"/>
        </w:rPr>
        <w:t xml:space="preserve">). </w:t>
      </w:r>
      <w:r w:rsidR="0052347A">
        <w:rPr>
          <w:sz w:val="24"/>
          <w:szCs w:val="24"/>
        </w:rPr>
        <w:t>Uncontrolled status of meals leads</w:t>
      </w:r>
      <w:r>
        <w:rPr>
          <w:sz w:val="24"/>
          <w:szCs w:val="24"/>
        </w:rPr>
        <w:t xml:space="preserve"> to swings in</w:t>
      </w:r>
      <w:r w:rsidR="0052347A">
        <w:rPr>
          <w:sz w:val="24"/>
          <w:szCs w:val="24"/>
        </w:rPr>
        <w:t xml:space="preserve"> blood</w:t>
      </w:r>
      <w:r>
        <w:rPr>
          <w:sz w:val="24"/>
          <w:szCs w:val="24"/>
        </w:rPr>
        <w:t xml:space="preserve"> gluco</w:t>
      </w:r>
      <w:r w:rsidR="00E9247B">
        <w:rPr>
          <w:sz w:val="24"/>
          <w:szCs w:val="24"/>
        </w:rPr>
        <w:t>se levels</w:t>
      </w:r>
      <w:r w:rsidR="0052347A">
        <w:rPr>
          <w:sz w:val="24"/>
          <w:szCs w:val="24"/>
        </w:rPr>
        <w:t xml:space="preserve"> from life threatening hypoglycemia to hyperglycemia.</w:t>
      </w:r>
      <w:r w:rsidR="009D7E7B">
        <w:rPr>
          <w:sz w:val="24"/>
          <w:szCs w:val="24"/>
        </w:rPr>
        <w:t xml:space="preserve"> </w:t>
      </w:r>
      <w:r w:rsidR="00E9247B">
        <w:rPr>
          <w:sz w:val="24"/>
          <w:szCs w:val="24"/>
        </w:rPr>
        <w:t>Should these people</w:t>
      </w:r>
      <w:r>
        <w:rPr>
          <w:sz w:val="24"/>
          <w:szCs w:val="24"/>
        </w:rPr>
        <w:t xml:space="preserve"> have different glucose or HbA1C targets than </w:t>
      </w:r>
      <w:r w:rsidR="009D7E7B">
        <w:rPr>
          <w:sz w:val="24"/>
          <w:szCs w:val="24"/>
        </w:rPr>
        <w:t xml:space="preserve">those in areas </w:t>
      </w:r>
      <w:r>
        <w:rPr>
          <w:sz w:val="24"/>
          <w:szCs w:val="24"/>
        </w:rPr>
        <w:t xml:space="preserve">with better access? Fear of hypoglycemia is an important factor </w:t>
      </w:r>
      <w:r w:rsidR="009D71A3">
        <w:rPr>
          <w:sz w:val="24"/>
          <w:szCs w:val="24"/>
        </w:rPr>
        <w:t>affecting care in presence of</w:t>
      </w:r>
      <w:r>
        <w:rPr>
          <w:sz w:val="24"/>
          <w:szCs w:val="24"/>
        </w:rPr>
        <w:t xml:space="preserve"> underlying high glycemic index rice based diet (leading to rapid blood glucose swings),</w:t>
      </w:r>
      <w:r w:rsidR="009D7E7B">
        <w:rPr>
          <w:sz w:val="24"/>
          <w:szCs w:val="24"/>
        </w:rPr>
        <w:t xml:space="preserve"> </w:t>
      </w:r>
      <w:r>
        <w:rPr>
          <w:sz w:val="24"/>
          <w:szCs w:val="24"/>
        </w:rPr>
        <w:t>higher risk of skipping of meals, religious fast</w:t>
      </w:r>
      <w:r w:rsidR="008E5726">
        <w:rPr>
          <w:sz w:val="24"/>
          <w:szCs w:val="24"/>
        </w:rPr>
        <w:t>s</w:t>
      </w:r>
      <w:r>
        <w:rPr>
          <w:sz w:val="24"/>
          <w:szCs w:val="24"/>
        </w:rPr>
        <w:t xml:space="preserve">, </w:t>
      </w:r>
      <w:r w:rsidR="002F2622">
        <w:rPr>
          <w:sz w:val="24"/>
          <w:szCs w:val="24"/>
        </w:rPr>
        <w:t xml:space="preserve">livelihood work demanding </w:t>
      </w:r>
      <w:r>
        <w:rPr>
          <w:sz w:val="24"/>
          <w:szCs w:val="24"/>
        </w:rPr>
        <w:t>intense physical activity, mis</w:t>
      </w:r>
      <w:r w:rsidR="007E049E">
        <w:rPr>
          <w:sz w:val="24"/>
          <w:szCs w:val="24"/>
        </w:rPr>
        <w:t xml:space="preserve">takes in </w:t>
      </w:r>
      <w:r>
        <w:rPr>
          <w:sz w:val="24"/>
          <w:szCs w:val="24"/>
        </w:rPr>
        <w:t>dosing of OHA or insulin</w:t>
      </w:r>
      <w:r w:rsidR="001A7058">
        <w:rPr>
          <w:sz w:val="24"/>
          <w:szCs w:val="24"/>
        </w:rPr>
        <w:t xml:space="preserve"> and</w:t>
      </w:r>
      <w:r w:rsidR="007E049E">
        <w:rPr>
          <w:sz w:val="24"/>
          <w:szCs w:val="24"/>
        </w:rPr>
        <w:t xml:space="preserve"> </w:t>
      </w:r>
      <w:r>
        <w:rPr>
          <w:sz w:val="24"/>
          <w:szCs w:val="24"/>
        </w:rPr>
        <w:t>higher infection rate</w:t>
      </w:r>
      <w:r w:rsidR="007E049E">
        <w:rPr>
          <w:sz w:val="24"/>
          <w:szCs w:val="24"/>
        </w:rPr>
        <w:t>s</w:t>
      </w:r>
      <w:r w:rsidR="009D71A3">
        <w:rPr>
          <w:sz w:val="24"/>
          <w:szCs w:val="24"/>
        </w:rPr>
        <w:t xml:space="preserve"> in these population</w:t>
      </w:r>
      <w:r>
        <w:rPr>
          <w:sz w:val="24"/>
          <w:szCs w:val="24"/>
        </w:rPr>
        <w:t>.</w:t>
      </w:r>
      <w:r w:rsidR="007E049E">
        <w:rPr>
          <w:sz w:val="24"/>
          <w:szCs w:val="24"/>
        </w:rPr>
        <w:t xml:space="preserve"> </w:t>
      </w:r>
      <w:r w:rsidR="00B71D8C">
        <w:rPr>
          <w:sz w:val="24"/>
          <w:szCs w:val="24"/>
        </w:rPr>
        <w:t>Often we</w:t>
      </w:r>
      <w:r>
        <w:rPr>
          <w:sz w:val="24"/>
          <w:szCs w:val="24"/>
        </w:rPr>
        <w:t xml:space="preserve"> err on the side of accepting </w:t>
      </w:r>
      <w:r w:rsidR="007E049E">
        <w:rPr>
          <w:sz w:val="24"/>
          <w:szCs w:val="24"/>
        </w:rPr>
        <w:t xml:space="preserve">risk of </w:t>
      </w:r>
      <w:r>
        <w:rPr>
          <w:sz w:val="24"/>
          <w:szCs w:val="24"/>
        </w:rPr>
        <w:t>long term micro</w:t>
      </w:r>
      <w:r w:rsidR="007E049E">
        <w:rPr>
          <w:sz w:val="24"/>
          <w:szCs w:val="24"/>
        </w:rPr>
        <w:t xml:space="preserve"> and </w:t>
      </w:r>
      <w:r w:rsidR="00B71D8C">
        <w:rPr>
          <w:sz w:val="24"/>
          <w:szCs w:val="24"/>
        </w:rPr>
        <w:t xml:space="preserve">macrovascular complications than </w:t>
      </w:r>
      <w:r>
        <w:rPr>
          <w:sz w:val="24"/>
          <w:szCs w:val="24"/>
        </w:rPr>
        <w:t xml:space="preserve">hypoglycemia </w:t>
      </w:r>
      <w:r w:rsidR="00B71D8C">
        <w:rPr>
          <w:sz w:val="24"/>
          <w:szCs w:val="24"/>
        </w:rPr>
        <w:t>with</w:t>
      </w:r>
      <w:r w:rsidR="002F2622">
        <w:rPr>
          <w:sz w:val="24"/>
          <w:szCs w:val="24"/>
        </w:rPr>
        <w:t xml:space="preserve"> the </w:t>
      </w:r>
      <w:r>
        <w:rPr>
          <w:sz w:val="24"/>
          <w:szCs w:val="24"/>
        </w:rPr>
        <w:t>principle of non-</w:t>
      </w:r>
      <w:r w:rsidR="004700BF">
        <w:rPr>
          <w:sz w:val="24"/>
          <w:szCs w:val="24"/>
        </w:rPr>
        <w:t>maleficence</w:t>
      </w:r>
      <w:r w:rsidR="007E049E">
        <w:rPr>
          <w:sz w:val="24"/>
          <w:szCs w:val="24"/>
        </w:rPr>
        <w:t xml:space="preserve">. We </w:t>
      </w:r>
      <w:r>
        <w:rPr>
          <w:sz w:val="24"/>
          <w:szCs w:val="24"/>
        </w:rPr>
        <w:t>do not have evidence if we are doing the right for our patients</w:t>
      </w:r>
      <w:r w:rsidR="007E049E">
        <w:rPr>
          <w:sz w:val="24"/>
          <w:szCs w:val="24"/>
        </w:rPr>
        <w:t xml:space="preserve">. </w:t>
      </w:r>
    </w:p>
    <w:p w14:paraId="31E41947" w14:textId="77777777" w:rsidR="00490C50" w:rsidRDefault="00490C50" w:rsidP="0046484D">
      <w:pPr>
        <w:spacing w:after="0"/>
        <w:rPr>
          <w:sz w:val="24"/>
          <w:szCs w:val="24"/>
        </w:rPr>
      </w:pPr>
    </w:p>
    <w:p w14:paraId="16AA8EDA" w14:textId="366A7287" w:rsidR="00490C50" w:rsidRDefault="00BE1CC4" w:rsidP="0046484D">
      <w:pPr>
        <w:spacing w:after="0"/>
        <w:rPr>
          <w:b/>
          <w:sz w:val="24"/>
          <w:szCs w:val="24"/>
        </w:rPr>
      </w:pPr>
      <w:r>
        <w:rPr>
          <w:b/>
          <w:sz w:val="24"/>
          <w:szCs w:val="24"/>
        </w:rPr>
        <w:t>Frequency of follow Ups:</w:t>
      </w:r>
    </w:p>
    <w:p w14:paraId="2836F90E" w14:textId="4C88ADED" w:rsidR="00490C50" w:rsidRDefault="007E049E" w:rsidP="0046484D">
      <w:pPr>
        <w:spacing w:after="0"/>
        <w:rPr>
          <w:sz w:val="24"/>
          <w:szCs w:val="24"/>
        </w:rPr>
      </w:pPr>
      <w:r>
        <w:rPr>
          <w:sz w:val="24"/>
          <w:szCs w:val="24"/>
        </w:rPr>
        <w:t>We</w:t>
      </w:r>
      <w:r w:rsidR="00BE1CC4">
        <w:rPr>
          <w:sz w:val="24"/>
          <w:szCs w:val="24"/>
        </w:rPr>
        <w:t xml:space="preserve"> find it difficult to achieve desired glucose control due to patient’s inability of monthly follow up</w:t>
      </w:r>
      <w:r w:rsidR="005B2828">
        <w:rPr>
          <w:sz w:val="24"/>
          <w:szCs w:val="24"/>
        </w:rPr>
        <w:t>s</w:t>
      </w:r>
      <w:r w:rsidR="00BE1CC4">
        <w:rPr>
          <w:sz w:val="24"/>
          <w:szCs w:val="24"/>
        </w:rPr>
        <w:t xml:space="preserve"> with financial</w:t>
      </w:r>
      <w:r w:rsidR="006B0980">
        <w:rPr>
          <w:sz w:val="24"/>
          <w:szCs w:val="24"/>
        </w:rPr>
        <w:t xml:space="preserve"> </w:t>
      </w:r>
      <w:r w:rsidR="00BE1CC4">
        <w:rPr>
          <w:sz w:val="24"/>
          <w:szCs w:val="24"/>
        </w:rPr>
        <w:t>and geographic barriers.</w:t>
      </w:r>
      <w:r w:rsidR="00534706">
        <w:rPr>
          <w:sz w:val="24"/>
          <w:szCs w:val="24"/>
        </w:rPr>
        <w:t xml:space="preserve"> </w:t>
      </w:r>
      <w:r w:rsidR="00BE1CC4">
        <w:rPr>
          <w:sz w:val="24"/>
          <w:szCs w:val="24"/>
        </w:rPr>
        <w:t xml:space="preserve">The situation </w:t>
      </w:r>
      <w:r w:rsidR="00F62406">
        <w:rPr>
          <w:sz w:val="24"/>
          <w:szCs w:val="24"/>
        </w:rPr>
        <w:t>compels us make a difficult choice</w:t>
      </w:r>
      <w:r w:rsidR="008E5726">
        <w:rPr>
          <w:sz w:val="24"/>
          <w:szCs w:val="24"/>
        </w:rPr>
        <w:t xml:space="preserve"> between accepting patient auton</w:t>
      </w:r>
      <w:r w:rsidR="00F62406">
        <w:rPr>
          <w:sz w:val="24"/>
          <w:szCs w:val="24"/>
        </w:rPr>
        <w:t xml:space="preserve">omy of shared decision making with unmet targets of sugar control without clear consensus of unintended consequences of </w:t>
      </w:r>
      <w:r w:rsidR="00594032">
        <w:rPr>
          <w:sz w:val="24"/>
          <w:szCs w:val="24"/>
        </w:rPr>
        <w:t>each decision</w:t>
      </w:r>
      <w:r w:rsidR="0084732B">
        <w:rPr>
          <w:sz w:val="24"/>
          <w:szCs w:val="24"/>
        </w:rPr>
        <w:t xml:space="preserve">. </w:t>
      </w:r>
      <w:r w:rsidR="003D639C">
        <w:rPr>
          <w:sz w:val="24"/>
          <w:szCs w:val="24"/>
        </w:rPr>
        <w:t>It</w:t>
      </w:r>
      <w:r w:rsidR="00F62406">
        <w:rPr>
          <w:sz w:val="24"/>
          <w:szCs w:val="24"/>
        </w:rPr>
        <w:t xml:space="preserve"> </w:t>
      </w:r>
      <w:r w:rsidR="00BE1CC4">
        <w:rPr>
          <w:sz w:val="24"/>
          <w:szCs w:val="24"/>
        </w:rPr>
        <w:t xml:space="preserve">makes us </w:t>
      </w:r>
      <w:r>
        <w:rPr>
          <w:sz w:val="24"/>
          <w:szCs w:val="24"/>
        </w:rPr>
        <w:t xml:space="preserve">wonder </w:t>
      </w:r>
      <w:r w:rsidR="009D71A3">
        <w:rPr>
          <w:sz w:val="24"/>
          <w:szCs w:val="24"/>
        </w:rPr>
        <w:t>about</w:t>
      </w:r>
      <w:r w:rsidR="00534706">
        <w:rPr>
          <w:sz w:val="24"/>
          <w:szCs w:val="24"/>
        </w:rPr>
        <w:t xml:space="preserve"> </w:t>
      </w:r>
      <w:r w:rsidR="0084732B">
        <w:rPr>
          <w:sz w:val="24"/>
          <w:szCs w:val="24"/>
        </w:rPr>
        <w:t xml:space="preserve">shared decision making </w:t>
      </w:r>
      <w:r w:rsidR="00BE1CC4">
        <w:rPr>
          <w:sz w:val="24"/>
          <w:szCs w:val="24"/>
        </w:rPr>
        <w:t>guidelines</w:t>
      </w:r>
      <w:r w:rsidR="0084732B">
        <w:rPr>
          <w:sz w:val="24"/>
          <w:szCs w:val="24"/>
        </w:rPr>
        <w:t xml:space="preserve"> when patient</w:t>
      </w:r>
      <w:r w:rsidR="003D639C">
        <w:rPr>
          <w:sz w:val="24"/>
          <w:szCs w:val="24"/>
        </w:rPr>
        <w:t>s</w:t>
      </w:r>
      <w:r w:rsidR="0084732B">
        <w:rPr>
          <w:sz w:val="24"/>
          <w:szCs w:val="24"/>
        </w:rPr>
        <w:t xml:space="preserve"> </w:t>
      </w:r>
      <w:r w:rsidR="003D639C">
        <w:rPr>
          <w:sz w:val="24"/>
          <w:szCs w:val="24"/>
        </w:rPr>
        <w:t>often don’t</w:t>
      </w:r>
      <w:r w:rsidR="0084732B">
        <w:rPr>
          <w:sz w:val="24"/>
          <w:szCs w:val="24"/>
        </w:rPr>
        <w:t xml:space="preserve"> seem to understand and judge</w:t>
      </w:r>
      <w:r w:rsidR="00BE1CC4">
        <w:rPr>
          <w:sz w:val="24"/>
          <w:szCs w:val="24"/>
        </w:rPr>
        <w:t xml:space="preserve"> </w:t>
      </w:r>
      <w:r w:rsidR="0084732B">
        <w:rPr>
          <w:sz w:val="24"/>
          <w:szCs w:val="24"/>
        </w:rPr>
        <w:t xml:space="preserve">the consequences or even if </w:t>
      </w:r>
      <w:r w:rsidR="003D639C">
        <w:rPr>
          <w:sz w:val="24"/>
          <w:szCs w:val="24"/>
        </w:rPr>
        <w:t xml:space="preserve">they understand </w:t>
      </w:r>
      <w:proofErr w:type="gramStart"/>
      <w:r w:rsidR="003D639C">
        <w:rPr>
          <w:sz w:val="24"/>
          <w:szCs w:val="24"/>
        </w:rPr>
        <w:t xml:space="preserve">are </w:t>
      </w:r>
      <w:r w:rsidR="0084732B">
        <w:rPr>
          <w:sz w:val="24"/>
          <w:szCs w:val="24"/>
        </w:rPr>
        <w:t xml:space="preserve"> forced</w:t>
      </w:r>
      <w:proofErr w:type="gramEnd"/>
      <w:r w:rsidR="0084732B">
        <w:rPr>
          <w:sz w:val="24"/>
          <w:szCs w:val="24"/>
        </w:rPr>
        <w:t xml:space="preserve"> to choose less than ideal</w:t>
      </w:r>
      <w:r w:rsidR="00534706">
        <w:rPr>
          <w:sz w:val="24"/>
          <w:szCs w:val="24"/>
        </w:rPr>
        <w:t xml:space="preserve"> </w:t>
      </w:r>
      <w:r w:rsidR="0084732B">
        <w:rPr>
          <w:sz w:val="24"/>
          <w:szCs w:val="24"/>
        </w:rPr>
        <w:t>follow up</w:t>
      </w:r>
      <w:r>
        <w:rPr>
          <w:sz w:val="24"/>
          <w:szCs w:val="24"/>
        </w:rPr>
        <w:t xml:space="preserve"> </w:t>
      </w:r>
      <w:r w:rsidR="00BE1CC4">
        <w:rPr>
          <w:sz w:val="24"/>
          <w:szCs w:val="24"/>
        </w:rPr>
        <w:t xml:space="preserve">frequency </w:t>
      </w:r>
      <w:r w:rsidR="0084732B">
        <w:rPr>
          <w:sz w:val="24"/>
          <w:szCs w:val="24"/>
        </w:rPr>
        <w:t>owing to structural factors like poor</w:t>
      </w:r>
      <w:r w:rsidR="00BE1CC4">
        <w:rPr>
          <w:sz w:val="24"/>
          <w:szCs w:val="24"/>
        </w:rPr>
        <w:t xml:space="preserve"> socio-economic status and accessibility of services</w:t>
      </w:r>
      <w:r w:rsidR="005B2828">
        <w:rPr>
          <w:sz w:val="24"/>
          <w:szCs w:val="24"/>
        </w:rPr>
        <w:t>.</w:t>
      </w:r>
      <w:r>
        <w:rPr>
          <w:sz w:val="24"/>
          <w:szCs w:val="24"/>
        </w:rPr>
        <w:t xml:space="preserve"> </w:t>
      </w:r>
    </w:p>
    <w:p w14:paraId="5FFD6497" w14:textId="77777777" w:rsidR="00490C50" w:rsidRDefault="00490C50" w:rsidP="0046484D">
      <w:pPr>
        <w:spacing w:after="0"/>
        <w:rPr>
          <w:sz w:val="24"/>
          <w:szCs w:val="24"/>
        </w:rPr>
      </w:pPr>
    </w:p>
    <w:p w14:paraId="1708D687" w14:textId="717827B8" w:rsidR="00490C50" w:rsidRDefault="00BE1CC4" w:rsidP="0046484D">
      <w:pPr>
        <w:spacing w:after="0"/>
        <w:rPr>
          <w:b/>
          <w:sz w:val="24"/>
          <w:szCs w:val="24"/>
        </w:rPr>
      </w:pPr>
      <w:r>
        <w:rPr>
          <w:b/>
          <w:sz w:val="24"/>
          <w:szCs w:val="24"/>
        </w:rPr>
        <w:t>Glucose Monitoring Test and Quality Control:</w:t>
      </w:r>
    </w:p>
    <w:p w14:paraId="491AB6C9" w14:textId="2F092ACB" w:rsidR="00490C50" w:rsidRDefault="00BE1CC4" w:rsidP="0046484D">
      <w:pPr>
        <w:spacing w:after="0"/>
        <w:rPr>
          <w:sz w:val="24"/>
          <w:szCs w:val="24"/>
        </w:rPr>
      </w:pPr>
      <w:r>
        <w:rPr>
          <w:sz w:val="24"/>
          <w:szCs w:val="24"/>
        </w:rPr>
        <w:t xml:space="preserve">Blood glucose can be tested either by finger prick glucometer or venous blood </w:t>
      </w:r>
      <w:r w:rsidR="00DD6F4C">
        <w:rPr>
          <w:sz w:val="24"/>
          <w:szCs w:val="24"/>
        </w:rPr>
        <w:t>colorimetry</w:t>
      </w:r>
      <w:r>
        <w:rPr>
          <w:sz w:val="24"/>
          <w:szCs w:val="24"/>
        </w:rPr>
        <w:t>.</w:t>
      </w:r>
      <w:r w:rsidR="009F4412">
        <w:rPr>
          <w:sz w:val="24"/>
          <w:szCs w:val="24"/>
        </w:rPr>
        <w:t xml:space="preserve"> </w:t>
      </w:r>
      <w:proofErr w:type="spellStart"/>
      <w:r w:rsidR="005945A1">
        <w:rPr>
          <w:sz w:val="24"/>
          <w:szCs w:val="24"/>
        </w:rPr>
        <w:t>Glucometric</w:t>
      </w:r>
      <w:proofErr w:type="spellEnd"/>
      <w:r w:rsidR="005945A1">
        <w:rPr>
          <w:sz w:val="24"/>
          <w:szCs w:val="24"/>
        </w:rPr>
        <w:t xml:space="preserve"> checks have the advantage of rapidity of results, </w:t>
      </w:r>
      <w:r w:rsidR="00DD6F4C">
        <w:rPr>
          <w:sz w:val="24"/>
          <w:szCs w:val="24"/>
        </w:rPr>
        <w:t xml:space="preserve">ease of </w:t>
      </w:r>
      <w:r w:rsidR="005945A1">
        <w:rPr>
          <w:sz w:val="24"/>
          <w:szCs w:val="24"/>
        </w:rPr>
        <w:t>technique and of being</w:t>
      </w:r>
      <w:r w:rsidR="00DD6F4C">
        <w:rPr>
          <w:sz w:val="24"/>
          <w:szCs w:val="24"/>
        </w:rPr>
        <w:t xml:space="preserve"> a</w:t>
      </w:r>
      <w:r w:rsidR="005945A1">
        <w:rPr>
          <w:sz w:val="24"/>
          <w:szCs w:val="24"/>
        </w:rPr>
        <w:t xml:space="preserve"> point of care test but require</w:t>
      </w:r>
      <w:r w:rsidR="00DD6F4C">
        <w:rPr>
          <w:sz w:val="24"/>
          <w:szCs w:val="24"/>
        </w:rPr>
        <w:t>s</w:t>
      </w:r>
      <w:r w:rsidR="009F4412">
        <w:rPr>
          <w:sz w:val="24"/>
          <w:szCs w:val="24"/>
        </w:rPr>
        <w:t xml:space="preserve"> </w:t>
      </w:r>
      <w:r>
        <w:rPr>
          <w:sz w:val="24"/>
          <w:szCs w:val="24"/>
        </w:rPr>
        <w:t>regular calibration</w:t>
      </w:r>
      <w:r w:rsidR="009F4412">
        <w:rPr>
          <w:sz w:val="24"/>
          <w:szCs w:val="24"/>
        </w:rPr>
        <w:t xml:space="preserve">. Erroneous </w:t>
      </w:r>
      <w:r>
        <w:rPr>
          <w:sz w:val="24"/>
          <w:szCs w:val="24"/>
        </w:rPr>
        <w:t xml:space="preserve">results </w:t>
      </w:r>
      <w:r w:rsidR="009F4412">
        <w:rPr>
          <w:sz w:val="24"/>
          <w:szCs w:val="24"/>
        </w:rPr>
        <w:t xml:space="preserve">showing falsely </w:t>
      </w:r>
      <w:r>
        <w:rPr>
          <w:sz w:val="24"/>
          <w:szCs w:val="24"/>
        </w:rPr>
        <w:t>low sugar if strips are stored above 30 C</w:t>
      </w:r>
      <w:r w:rsidR="009F4412">
        <w:rPr>
          <w:sz w:val="24"/>
          <w:szCs w:val="24"/>
        </w:rPr>
        <w:t xml:space="preserve"> are reported</w:t>
      </w:r>
      <w:r w:rsidR="005945A1">
        <w:rPr>
          <w:sz w:val="24"/>
          <w:szCs w:val="24"/>
        </w:rPr>
        <w:fldChar w:fldCharType="begin" w:fldLock="1"/>
      </w:r>
      <w:r w:rsidR="007A10F9">
        <w:rPr>
          <w:sz w:val="24"/>
          <w:szCs w:val="24"/>
        </w:rPr>
        <w:instrText>ADDIN CSL_CITATION {"citationItems":[{"id":"ITEM-1","itemData":{"DOI":"10.1177/1932296816633485","ISSN":"1932-2968","PMID":"26908568","abstract":"BACKGROUND Hospitals in tropical countries experience conditions that exceed manufacturer temperature and humidity limits for point-of-care (POC) glucose reagents. Our goal was to assess the effects of out-of-limits storage temperature, operating temperature, and operating humidity on POC glucose measurement reliability. METHODS Quality control measurements were performed monthly using glucose test strips stored under controlled conditions and in inpatient wards under ambient conditions. Glucose test strips were evaluated in groups organized by operating temperatures of 24-25 (group 1), 28-29 (group 2), and 33-34°C (group 3), and relative humidity (RH) of ≤70 (group A), ~80 (group B), and ~90% (group C). RESULTS Glucose results for different storage conditions were inconsistent. Measurements at higher operating temperatures had lower values with mean differences of -2.4 (P &lt; .001) and -36.5 (P &lt; .001) mg/dL (28-29 vs 24-25°C), and -3.6 (P &lt; .001) and -37.4 (P &lt; .001) mg/dL (33-34 vs 24-25°C) for low and high control levels, respectively. Measurements at higher RH had lower values with mean differences of -4.0 (P &lt; .001) and -13.2 (P &lt; .001) mg/dL (~80 vs ≤70% RH), and -5.8 (P &lt; .001) and -16.6 (P &lt; .001) mg/dL (~90 vs ≤70% RH) for low and high levels, respectively. CONCLUSIONS High temperature and high RH decreased glucose concentrations for the POC oxidase-based system we evaluated. We recommend that individual hospitals perform stress testing, then determine if maximum absolute differences, which represent highest risk for patients, are clinically significant for decision making by using error grid analysis.","author":[{"dropping-particle":"","family":"Pratumvinit","given":"Busadee","non-dropping-particle":"","parse-names":false,"suffix":""},{"dropping-particle":"","family":"Charoenkoop","given":"Nattakom","non-dropping-particle":"","parse-names":false,"suffix":""},{"dropping-particle":"","family":"Niwattisaiwong","given":"Soamsiri","non-dropping-particle":"","parse-names":false,"suffix":""},{"dropping-particle":"","family":"Kost","given":"Gerald J","non-dropping-particle":"","parse-names":false,"suffix":""},{"dropping-particle":"","family":"Tientadakul","given":"Panutsaya","non-dropping-particle":"","parse-names":false,"suffix":""}],"container-title":"Journal of diabetes science and technology","id":"ITEM-1","issue":"5","issued":{"date-parts":[["2016"]]},"page":"1094-100","publisher":"Diabetes Technology Society","title":"The Effects of Temperature and Relative Humidity on Point-of-Care Glucose Measurements in Hospital Practice in a Tropical Clinical Setting.","type":"article-journal","volume":"10"},"uris":["http://www.mendeley.com/documents/?uuid=c18ff503-ac3c-376b-90c3-ed2e9eee7f17"]}],"mendeley":{"formattedCitation":"(12)","plainTextFormattedCitation":"(12)","previouslyFormattedCitation":"(12)"},"properties":{"noteIndex":0},"schema":"https://github.com/citation-style-language/schema/raw/master/csl-citation.json"}</w:instrText>
      </w:r>
      <w:r w:rsidR="005945A1">
        <w:rPr>
          <w:sz w:val="24"/>
          <w:szCs w:val="24"/>
        </w:rPr>
        <w:fldChar w:fldCharType="separate"/>
      </w:r>
      <w:r w:rsidR="007A10F9" w:rsidRPr="007A10F9">
        <w:rPr>
          <w:noProof/>
          <w:sz w:val="24"/>
          <w:szCs w:val="24"/>
        </w:rPr>
        <w:t>(12)</w:t>
      </w:r>
      <w:r w:rsidR="005945A1">
        <w:rPr>
          <w:sz w:val="24"/>
          <w:szCs w:val="24"/>
        </w:rPr>
        <w:fldChar w:fldCharType="end"/>
      </w:r>
      <w:r w:rsidR="006B0980">
        <w:rPr>
          <w:sz w:val="24"/>
          <w:szCs w:val="24"/>
        </w:rPr>
        <w:t>.</w:t>
      </w:r>
      <w:r w:rsidR="006A22DB">
        <w:rPr>
          <w:sz w:val="24"/>
          <w:szCs w:val="24"/>
        </w:rPr>
        <w:t xml:space="preserve">Glucometers are recommended </w:t>
      </w:r>
      <w:r>
        <w:rPr>
          <w:sz w:val="24"/>
          <w:szCs w:val="24"/>
        </w:rPr>
        <w:t>in temperate climate only if quality control results are in ac</w:t>
      </w:r>
      <w:r w:rsidR="003D639C">
        <w:rPr>
          <w:sz w:val="24"/>
          <w:szCs w:val="24"/>
        </w:rPr>
        <w:t>ceptable range with individualiz</w:t>
      </w:r>
      <w:r>
        <w:rPr>
          <w:sz w:val="24"/>
          <w:szCs w:val="24"/>
        </w:rPr>
        <w:t>ed quality control plan.</w:t>
      </w:r>
      <w:r w:rsidR="009F4412">
        <w:rPr>
          <w:sz w:val="24"/>
          <w:szCs w:val="24"/>
        </w:rPr>
        <w:t xml:space="preserve"> </w:t>
      </w:r>
      <w:r>
        <w:rPr>
          <w:sz w:val="24"/>
          <w:szCs w:val="24"/>
        </w:rPr>
        <w:t xml:space="preserve">HbA1c </w:t>
      </w:r>
      <w:r w:rsidR="00F542E5">
        <w:rPr>
          <w:sz w:val="24"/>
          <w:szCs w:val="24"/>
        </w:rPr>
        <w:t xml:space="preserve">testing </w:t>
      </w:r>
      <w:r>
        <w:rPr>
          <w:sz w:val="24"/>
          <w:szCs w:val="24"/>
        </w:rPr>
        <w:t xml:space="preserve">has </w:t>
      </w:r>
      <w:r w:rsidR="00F542E5">
        <w:rPr>
          <w:sz w:val="24"/>
          <w:szCs w:val="24"/>
        </w:rPr>
        <w:t xml:space="preserve">the </w:t>
      </w:r>
      <w:r>
        <w:rPr>
          <w:sz w:val="24"/>
          <w:szCs w:val="24"/>
        </w:rPr>
        <w:t xml:space="preserve">advantage of monitoring sugar control for last 90 days but is </w:t>
      </w:r>
      <w:r w:rsidR="009F4412">
        <w:rPr>
          <w:sz w:val="24"/>
          <w:szCs w:val="24"/>
        </w:rPr>
        <w:t>expensive</w:t>
      </w:r>
      <w:r>
        <w:rPr>
          <w:sz w:val="24"/>
          <w:szCs w:val="24"/>
        </w:rPr>
        <w:t xml:space="preserve">, </w:t>
      </w:r>
      <w:r w:rsidR="009F4412">
        <w:rPr>
          <w:sz w:val="24"/>
          <w:szCs w:val="24"/>
        </w:rPr>
        <w:t xml:space="preserve">has a reasonably </w:t>
      </w:r>
      <w:r>
        <w:rPr>
          <w:sz w:val="24"/>
          <w:szCs w:val="24"/>
        </w:rPr>
        <w:t xml:space="preserve">difficult technique for peripheral </w:t>
      </w:r>
      <w:r w:rsidR="009F4412">
        <w:rPr>
          <w:sz w:val="24"/>
          <w:szCs w:val="24"/>
        </w:rPr>
        <w:t>laboratory services to provide</w:t>
      </w:r>
      <w:r>
        <w:rPr>
          <w:sz w:val="24"/>
          <w:szCs w:val="24"/>
        </w:rPr>
        <w:t xml:space="preserve">, requires </w:t>
      </w:r>
      <w:r w:rsidR="00BF7D9A">
        <w:rPr>
          <w:sz w:val="24"/>
          <w:szCs w:val="24"/>
        </w:rPr>
        <w:t xml:space="preserve">high level of </w:t>
      </w:r>
      <w:r>
        <w:rPr>
          <w:sz w:val="24"/>
          <w:szCs w:val="24"/>
        </w:rPr>
        <w:t>quality control</w:t>
      </w:r>
      <w:r w:rsidR="006A22DB">
        <w:rPr>
          <w:sz w:val="24"/>
          <w:szCs w:val="24"/>
        </w:rPr>
        <w:t>.</w:t>
      </w:r>
      <w:r w:rsidR="005945A1">
        <w:rPr>
          <w:sz w:val="24"/>
          <w:szCs w:val="24"/>
        </w:rPr>
        <w:t xml:space="preserve"> </w:t>
      </w:r>
      <w:r w:rsidR="006A22DB">
        <w:rPr>
          <w:sz w:val="24"/>
          <w:szCs w:val="24"/>
        </w:rPr>
        <w:t xml:space="preserve">High </w:t>
      </w:r>
      <w:r>
        <w:rPr>
          <w:sz w:val="24"/>
          <w:szCs w:val="24"/>
        </w:rPr>
        <w:t>prevalence of iron deficiency</w:t>
      </w:r>
      <w:r w:rsidR="003D639C">
        <w:rPr>
          <w:sz w:val="24"/>
          <w:szCs w:val="24"/>
        </w:rPr>
        <w:t xml:space="preserve"> </w:t>
      </w:r>
      <w:r>
        <w:rPr>
          <w:sz w:val="24"/>
          <w:szCs w:val="24"/>
        </w:rPr>
        <w:t>(falsely increases HbA1C</w:t>
      </w:r>
      <w:r w:rsidR="005945A1">
        <w:rPr>
          <w:sz w:val="24"/>
          <w:szCs w:val="24"/>
        </w:rPr>
        <w:fldChar w:fldCharType="begin" w:fldLock="1"/>
      </w:r>
      <w:r w:rsidR="007A10F9">
        <w:rPr>
          <w:sz w:val="24"/>
          <w:szCs w:val="24"/>
        </w:rPr>
        <w:instrText>ADDIN CSL_CITATION {"citationItems":[{"id":"ITEM-1","itemData":{"DOI":"10.6091/IBJ.1257.2014","ISSN":"2008-823X","PMID":"24518549","abstract":"INTRODUCTION Hemoglobin A1C (HbA1c) reflects patient's glycemic status over the previous 3 months. Previous studies have reported that iron deficiency may elevate A1C concentrations, independent of glycemia. This study is aimed to analyze the effect of iron deficiency anemia on HbA1c levels in diabetic population having plasma glucose levels in control. METHODS Totally, 120 diabetic, iron-deficient anemic individuals (70 females and 50 males) having controlled plasma glucose levels with same number of iron-sufficient non-anemic individuals were streamlined for the study. Their data of HbA1c (Bio-Rad D-10 HPLC analyzer), ferritin (cobas e411 ECLIA hormone analyzer), fasting plasma glucose (FPG, Roche Hitachi P800/917 chemistry analyzer), hemoglobin (Beckman Coulter LH780), peripheral smear examination, red cell indices, and medical history were recorded. Statistical analysis was carried out by student's t-test, Chi-square test, and Pearson's coefficient of regression. RESULTS We found elevated HbA1c (6.8 ± 1.4%) in iron-deficient individuals as compared to controls, and elevation was more in women (7.02 ± 1.58%). On further classification on the basis of FPG levels, A1C was elevated more in group having fasting glucose levels between 100-126 mg/dl (7.33 ± 1.55%) compared to the those with normal plasma glucose levels (&lt;100 mg/dl). No significant correlation was found between HbA1c and ferritin and hemoglobin. CONCLUSION This study found a positive correlation between iron deficiency anemia and increased A1C levels, especially in the controlled diabetic women and individuals having FPG between 100-126 mg/dl. Hence, before altering the treatment regimen for diabetic patient, presence of iron deficiency anemia should be considered.","author":[{"dropping-particle":"","family":"Christy","given":"Alap L","non-dropping-particle":"","parse-names":false,"suffix":""},{"dropping-particle":"","family":"Manjrekar","given":"Poornima A","non-dropping-particle":"","parse-names":false,"suffix":""},{"dropping-particle":"","family":"Babu","given":"Ruby P","non-dropping-particle":"","parse-names":false,"suffix":""},{"dropping-particle":"","family":"Hegde","given":"Anupama","non-dropping-particle":"","parse-names":false,"suffix":""},{"dropping-particle":"","family":"Rukmini","given":"M S","non-dropping-particle":"","parse-names":false,"suffix":""}],"container-title":"Iranian biomedical journal","id":"ITEM-1","issue":"2","issued":{"date-parts":[["2014"]]},"page":"88-93","publisher":"Pasteur Institute of Iran","title":"Influence of iron deficiency anemia on hemoglobin A1c levels in diabetic individuals with controlled plasma glucose levels.","type":"article-journal","volume":"18"},"uris":["http://www.mendeley.com/documents/?uuid=5e4191d5-940c-3dd2-9a54-97f6db18341f"]}],"mendeley":{"formattedCitation":"(13)","plainTextFormattedCitation":"(13)","previouslyFormattedCitation":"(13)"},"properties":{"noteIndex":0},"schema":"https://github.com/citation-style-language/schema/raw/master/csl-citation.json"}</w:instrText>
      </w:r>
      <w:r w:rsidR="005945A1">
        <w:rPr>
          <w:sz w:val="24"/>
          <w:szCs w:val="24"/>
        </w:rPr>
        <w:fldChar w:fldCharType="separate"/>
      </w:r>
      <w:r w:rsidR="007A10F9" w:rsidRPr="007A10F9">
        <w:rPr>
          <w:noProof/>
          <w:sz w:val="24"/>
          <w:szCs w:val="24"/>
        </w:rPr>
        <w:t>(13)</w:t>
      </w:r>
      <w:r w:rsidR="005945A1">
        <w:rPr>
          <w:sz w:val="24"/>
          <w:szCs w:val="24"/>
        </w:rPr>
        <w:fldChar w:fldCharType="end"/>
      </w:r>
      <w:r>
        <w:rPr>
          <w:sz w:val="24"/>
          <w:szCs w:val="24"/>
        </w:rPr>
        <w:t>) and hemolytic anemia like sickle cell disease(falsely reduces HbA1C</w:t>
      </w:r>
      <w:r w:rsidR="005945A1">
        <w:rPr>
          <w:sz w:val="24"/>
          <w:szCs w:val="24"/>
        </w:rPr>
        <w:fldChar w:fldCharType="begin" w:fldLock="1"/>
      </w:r>
      <w:r w:rsidR="007A10F9">
        <w:rPr>
          <w:sz w:val="24"/>
          <w:szCs w:val="24"/>
        </w:rPr>
        <w:instrText>ADDIN CSL_CITATION {"citationItems":[{"id":"ITEM-1","itemData":{"DOI":"10.1309/LME5Q0LRZDW4DHJR","ISSN":"0007-5027","author":[{"dropping-particle":"","family":"Lum","given":"Gifford","non-dropping-particle":"","parse-names":false,"suffix":""}],"container-title":"Laboratory Medicine","id":"ITEM-1","issue":"5","issued":{"date-parts":[["2010","5","1"]]},"page":"267-270","publisher":"Oxford University Press","title":"Artefactually Low Hemoglobin A &lt;sub&gt;1C&lt;/sub&gt; in a Patient with Hemolytic Anemia","type":"article-journal","volume":"41"},"uris":["http://www.mendeley.com/documents/?uuid=d1f60e96-346f-35c1-8cdd-78228757a424"]}],"mendeley":{"formattedCitation":"(14)","plainTextFormattedCitation":"(14)","previouslyFormattedCitation":"(14)"},"properties":{"noteIndex":0},"schema":"https://github.com/citation-style-language/schema/raw/master/csl-citation.json"}</w:instrText>
      </w:r>
      <w:r w:rsidR="005945A1">
        <w:rPr>
          <w:sz w:val="24"/>
          <w:szCs w:val="24"/>
        </w:rPr>
        <w:fldChar w:fldCharType="separate"/>
      </w:r>
      <w:r w:rsidR="007A10F9" w:rsidRPr="007A10F9">
        <w:rPr>
          <w:noProof/>
          <w:sz w:val="24"/>
          <w:szCs w:val="24"/>
        </w:rPr>
        <w:t>(14)</w:t>
      </w:r>
      <w:r w:rsidR="005945A1">
        <w:rPr>
          <w:sz w:val="24"/>
          <w:szCs w:val="24"/>
        </w:rPr>
        <w:fldChar w:fldCharType="end"/>
      </w:r>
      <w:r w:rsidR="005945A1">
        <w:rPr>
          <w:sz w:val="24"/>
          <w:szCs w:val="24"/>
        </w:rPr>
        <w:t>)</w:t>
      </w:r>
      <w:r w:rsidR="006A22DB">
        <w:rPr>
          <w:sz w:val="24"/>
          <w:szCs w:val="24"/>
        </w:rPr>
        <w:t xml:space="preserve"> is common in rural central India </w:t>
      </w:r>
      <w:r>
        <w:rPr>
          <w:sz w:val="24"/>
          <w:szCs w:val="24"/>
        </w:rPr>
        <w:t>makes its interpretation difficult.</w:t>
      </w:r>
      <w:r w:rsidR="003D639C">
        <w:rPr>
          <w:sz w:val="24"/>
          <w:szCs w:val="24"/>
        </w:rPr>
        <w:t xml:space="preserve"> </w:t>
      </w:r>
      <w:r w:rsidR="00F760D6">
        <w:rPr>
          <w:sz w:val="24"/>
          <w:szCs w:val="24"/>
        </w:rPr>
        <w:t xml:space="preserve">In a situation where expenses are </w:t>
      </w:r>
      <w:r w:rsidR="003D639C">
        <w:rPr>
          <w:sz w:val="24"/>
          <w:szCs w:val="24"/>
        </w:rPr>
        <w:t>paid by patients,</w:t>
      </w:r>
      <w:r w:rsidR="00F760D6">
        <w:rPr>
          <w:sz w:val="24"/>
          <w:szCs w:val="24"/>
        </w:rPr>
        <w:t xml:space="preserve"> physicians ha</w:t>
      </w:r>
      <w:r w:rsidR="003D639C">
        <w:rPr>
          <w:sz w:val="24"/>
          <w:szCs w:val="24"/>
        </w:rPr>
        <w:t>ve</w:t>
      </w:r>
      <w:r w:rsidR="00F760D6">
        <w:rPr>
          <w:sz w:val="24"/>
          <w:szCs w:val="24"/>
        </w:rPr>
        <w:t xml:space="preserve"> to </w:t>
      </w:r>
      <w:r w:rsidR="009F45BC">
        <w:rPr>
          <w:sz w:val="24"/>
          <w:szCs w:val="24"/>
        </w:rPr>
        <w:t>ensure affordable care or expect high default rates and thus face a dilemma in choosing</w:t>
      </w:r>
      <w:r w:rsidR="00534706">
        <w:rPr>
          <w:sz w:val="24"/>
          <w:szCs w:val="24"/>
        </w:rPr>
        <w:t xml:space="preserve"> </w:t>
      </w:r>
      <w:r>
        <w:rPr>
          <w:sz w:val="24"/>
          <w:szCs w:val="24"/>
        </w:rPr>
        <w:t xml:space="preserve">monitoring tool for sugar </w:t>
      </w:r>
      <w:r w:rsidR="009F45BC">
        <w:rPr>
          <w:sz w:val="24"/>
          <w:szCs w:val="24"/>
        </w:rPr>
        <w:t>control.</w:t>
      </w:r>
      <w:r w:rsidR="008D5E1C">
        <w:rPr>
          <w:sz w:val="24"/>
          <w:szCs w:val="24"/>
        </w:rPr>
        <w:t xml:space="preserve"> </w:t>
      </w:r>
      <w:r w:rsidR="003D639C">
        <w:rPr>
          <w:sz w:val="24"/>
          <w:szCs w:val="24"/>
        </w:rPr>
        <w:t>We worry about</w:t>
      </w:r>
      <w:r w:rsidR="008D5E1C">
        <w:rPr>
          <w:sz w:val="24"/>
          <w:szCs w:val="24"/>
        </w:rPr>
        <w:t xml:space="preserve"> escalating therapy based on results of </w:t>
      </w:r>
      <w:proofErr w:type="spellStart"/>
      <w:r w:rsidR="008D5E1C">
        <w:rPr>
          <w:sz w:val="24"/>
          <w:szCs w:val="24"/>
        </w:rPr>
        <w:t>glucometric</w:t>
      </w:r>
      <w:proofErr w:type="spellEnd"/>
      <w:r w:rsidR="008D5E1C">
        <w:rPr>
          <w:sz w:val="24"/>
          <w:szCs w:val="24"/>
        </w:rPr>
        <w:t xml:space="preserve"> sugar control without regular </w:t>
      </w:r>
      <w:r w:rsidR="00C71CDA">
        <w:rPr>
          <w:sz w:val="24"/>
          <w:szCs w:val="24"/>
        </w:rPr>
        <w:t>calibration</w:t>
      </w:r>
      <w:r w:rsidR="008D5E1C">
        <w:rPr>
          <w:sz w:val="24"/>
          <w:szCs w:val="24"/>
        </w:rPr>
        <w:t xml:space="preserve"> or HbA1C results with anemia prevalence being 54%</w:t>
      </w:r>
      <w:r w:rsidR="00C71CDA">
        <w:rPr>
          <w:sz w:val="24"/>
          <w:szCs w:val="24"/>
        </w:rPr>
        <w:fldChar w:fldCharType="begin" w:fldLock="1"/>
      </w:r>
      <w:r w:rsidR="007A10F9">
        <w:rPr>
          <w:sz w:val="24"/>
          <w:szCs w:val="24"/>
        </w:rPr>
        <w:instrText>ADDIN CSL_CITATION {"citationItems":[{"id":"ITEM-1","itemData":{"author":[{"dropping-particle":"","family":"International Institute for Population Sciences (IIPS) and ICF","given":"","non-dropping-particle":"","parse-names":false,"suffix":""}],"id":"ITEM-1","issued":{"date-parts":[["2017"]]},"title":"NATIONAL FAMILY HEALTH SURVEY (NFHS-4) 2015-16 INDIA","type":"report"},"uris":["http://www.mendeley.com/documents/?uuid=02611944-27f6-3b25-a64c-73b02acc85b7"]}],"mendeley":{"formattedCitation":"(15)","plainTextFormattedCitation":"(15)","previouslyFormattedCitation":"(15)"},"properties":{"noteIndex":0},"schema":"https://github.com/citation-style-language/schema/raw/master/csl-citation.json"}</w:instrText>
      </w:r>
      <w:r w:rsidR="00C71CDA">
        <w:rPr>
          <w:sz w:val="24"/>
          <w:szCs w:val="24"/>
        </w:rPr>
        <w:fldChar w:fldCharType="separate"/>
      </w:r>
      <w:r w:rsidR="007A10F9" w:rsidRPr="007A10F9">
        <w:rPr>
          <w:noProof/>
          <w:sz w:val="24"/>
          <w:szCs w:val="24"/>
        </w:rPr>
        <w:t>(15)</w:t>
      </w:r>
      <w:r w:rsidR="00C71CDA">
        <w:rPr>
          <w:sz w:val="24"/>
          <w:szCs w:val="24"/>
        </w:rPr>
        <w:fldChar w:fldCharType="end"/>
      </w:r>
      <w:r w:rsidR="008D5E1C">
        <w:rPr>
          <w:sz w:val="24"/>
          <w:szCs w:val="24"/>
        </w:rPr>
        <w:t>.</w:t>
      </w:r>
      <w:r w:rsidR="009F45BC">
        <w:rPr>
          <w:sz w:val="24"/>
          <w:szCs w:val="24"/>
        </w:rPr>
        <w:t xml:space="preserve"> </w:t>
      </w:r>
    </w:p>
    <w:p w14:paraId="20E30A46" w14:textId="77777777" w:rsidR="00490C50" w:rsidRDefault="00490C50" w:rsidP="0046484D">
      <w:pPr>
        <w:spacing w:after="0"/>
        <w:rPr>
          <w:b/>
          <w:sz w:val="24"/>
          <w:szCs w:val="24"/>
        </w:rPr>
      </w:pPr>
    </w:p>
    <w:p w14:paraId="410DDD52" w14:textId="77777777" w:rsidR="00490C50" w:rsidRDefault="00490C50" w:rsidP="0046484D">
      <w:pPr>
        <w:spacing w:after="0"/>
        <w:rPr>
          <w:sz w:val="24"/>
          <w:szCs w:val="24"/>
        </w:rPr>
      </w:pPr>
    </w:p>
    <w:p w14:paraId="4BF06DFA" w14:textId="733A7F88" w:rsidR="00490C50" w:rsidRDefault="000C2C5E" w:rsidP="0046484D">
      <w:pPr>
        <w:spacing w:after="0"/>
        <w:rPr>
          <w:b/>
          <w:sz w:val="24"/>
          <w:szCs w:val="24"/>
        </w:rPr>
      </w:pPr>
      <w:r>
        <w:rPr>
          <w:b/>
          <w:sz w:val="24"/>
          <w:szCs w:val="24"/>
        </w:rPr>
        <w:t xml:space="preserve">Challenges </w:t>
      </w:r>
      <w:r w:rsidR="00624504">
        <w:rPr>
          <w:b/>
          <w:sz w:val="24"/>
          <w:szCs w:val="24"/>
        </w:rPr>
        <w:t>around</w:t>
      </w:r>
      <w:r>
        <w:rPr>
          <w:b/>
          <w:sz w:val="24"/>
          <w:szCs w:val="24"/>
        </w:rPr>
        <w:t xml:space="preserve"> Insulin</w:t>
      </w:r>
      <w:r w:rsidR="00BE1CC4">
        <w:rPr>
          <w:b/>
          <w:sz w:val="24"/>
          <w:szCs w:val="24"/>
        </w:rPr>
        <w:t>:</w:t>
      </w:r>
    </w:p>
    <w:p w14:paraId="61B7EBD5" w14:textId="0DBB76BB" w:rsidR="00490C50" w:rsidRDefault="00BE1CC4" w:rsidP="0046484D">
      <w:pPr>
        <w:spacing w:after="0"/>
        <w:rPr>
          <w:sz w:val="24"/>
          <w:szCs w:val="24"/>
        </w:rPr>
      </w:pPr>
      <w:r>
        <w:rPr>
          <w:sz w:val="24"/>
          <w:szCs w:val="24"/>
        </w:rPr>
        <w:t>OHAs</w:t>
      </w:r>
      <w:r w:rsidR="00624504">
        <w:rPr>
          <w:sz w:val="24"/>
          <w:szCs w:val="24"/>
        </w:rPr>
        <w:t xml:space="preserve"> </w:t>
      </w:r>
      <w:r w:rsidR="000C2C5E">
        <w:rPr>
          <w:sz w:val="24"/>
          <w:szCs w:val="24"/>
        </w:rPr>
        <w:t>(Oral Hypoglycemic Agents)</w:t>
      </w:r>
      <w:r w:rsidR="00A660A6">
        <w:rPr>
          <w:sz w:val="24"/>
          <w:szCs w:val="24"/>
        </w:rPr>
        <w:t xml:space="preserve"> are mainstay for type 2 diabetes</w:t>
      </w:r>
      <w:r>
        <w:rPr>
          <w:sz w:val="24"/>
          <w:szCs w:val="24"/>
        </w:rPr>
        <w:t>, however a large pr</w:t>
      </w:r>
      <w:r w:rsidR="00A660A6">
        <w:rPr>
          <w:sz w:val="24"/>
          <w:szCs w:val="24"/>
        </w:rPr>
        <w:t>oportion of type 2 and lean</w:t>
      </w:r>
      <w:r>
        <w:rPr>
          <w:sz w:val="24"/>
          <w:szCs w:val="24"/>
        </w:rPr>
        <w:t xml:space="preserve"> patients require insulin in var</w:t>
      </w:r>
      <w:r w:rsidR="0061333D">
        <w:rPr>
          <w:sz w:val="24"/>
          <w:szCs w:val="24"/>
        </w:rPr>
        <w:t>iable</w:t>
      </w:r>
      <w:r>
        <w:rPr>
          <w:sz w:val="24"/>
          <w:szCs w:val="24"/>
        </w:rPr>
        <w:t xml:space="preserve"> doses, sometimes reaching </w:t>
      </w:r>
      <w:r w:rsidR="0061333D">
        <w:rPr>
          <w:sz w:val="24"/>
          <w:szCs w:val="24"/>
        </w:rPr>
        <w:t>up to</w:t>
      </w:r>
      <w:r>
        <w:rPr>
          <w:sz w:val="24"/>
          <w:szCs w:val="24"/>
        </w:rPr>
        <w:t xml:space="preserve"> 100 IUs a day. We </w:t>
      </w:r>
      <w:r w:rsidR="006A22DB">
        <w:rPr>
          <w:sz w:val="24"/>
          <w:szCs w:val="24"/>
        </w:rPr>
        <w:t xml:space="preserve">have not been able to </w:t>
      </w:r>
      <w:r>
        <w:rPr>
          <w:sz w:val="24"/>
          <w:szCs w:val="24"/>
        </w:rPr>
        <w:t xml:space="preserve">find a single </w:t>
      </w:r>
      <w:r w:rsidR="00F542E5">
        <w:rPr>
          <w:sz w:val="24"/>
          <w:szCs w:val="24"/>
        </w:rPr>
        <w:t xml:space="preserve">satisfactory </w:t>
      </w:r>
      <w:r>
        <w:rPr>
          <w:sz w:val="24"/>
          <w:szCs w:val="24"/>
        </w:rPr>
        <w:t>method of choosing the dose of insulin.</w:t>
      </w:r>
      <w:r w:rsidR="006A22DB">
        <w:rPr>
          <w:sz w:val="24"/>
          <w:szCs w:val="24"/>
        </w:rPr>
        <w:t xml:space="preserve"> </w:t>
      </w:r>
      <w:r>
        <w:rPr>
          <w:sz w:val="24"/>
          <w:szCs w:val="24"/>
        </w:rPr>
        <w:t xml:space="preserve">Since the overwhelming majority of people </w:t>
      </w:r>
      <w:r w:rsidR="00C05B7A">
        <w:rPr>
          <w:sz w:val="24"/>
          <w:szCs w:val="24"/>
        </w:rPr>
        <w:t>consume m</w:t>
      </w:r>
      <w:r w:rsidR="0061333D">
        <w:rPr>
          <w:sz w:val="24"/>
          <w:szCs w:val="24"/>
        </w:rPr>
        <w:t>ore than 8</w:t>
      </w:r>
      <w:r>
        <w:rPr>
          <w:sz w:val="24"/>
          <w:szCs w:val="24"/>
        </w:rPr>
        <w:t xml:space="preserve">0% </w:t>
      </w:r>
      <w:r w:rsidR="00C05B7A">
        <w:rPr>
          <w:sz w:val="24"/>
          <w:szCs w:val="24"/>
        </w:rPr>
        <w:t xml:space="preserve">calories as </w:t>
      </w:r>
      <w:r>
        <w:rPr>
          <w:sz w:val="24"/>
          <w:szCs w:val="24"/>
        </w:rPr>
        <w:t>carbohydrates</w:t>
      </w:r>
      <w:r w:rsidR="00DD6F4C">
        <w:rPr>
          <w:sz w:val="24"/>
          <w:szCs w:val="24"/>
        </w:rPr>
        <w:t>,</w:t>
      </w:r>
      <w:r w:rsidR="004A09D3">
        <w:rPr>
          <w:sz w:val="24"/>
          <w:szCs w:val="24"/>
        </w:rPr>
        <w:t xml:space="preserve"> much higher than</w:t>
      </w:r>
      <w:r w:rsidR="00DB5786">
        <w:rPr>
          <w:sz w:val="24"/>
          <w:szCs w:val="24"/>
        </w:rPr>
        <w:t xml:space="preserve"> </w:t>
      </w:r>
      <w:r w:rsidR="004A09D3">
        <w:rPr>
          <w:sz w:val="24"/>
          <w:szCs w:val="24"/>
        </w:rPr>
        <w:t>published 65 %</w:t>
      </w:r>
      <w:r w:rsidR="00DB5786">
        <w:rPr>
          <w:sz w:val="24"/>
          <w:szCs w:val="24"/>
        </w:rPr>
        <w:fldChar w:fldCharType="begin" w:fldLock="1"/>
      </w:r>
      <w:r w:rsidR="007A10F9">
        <w:rPr>
          <w:sz w:val="24"/>
          <w:szCs w:val="24"/>
        </w:rPr>
        <w:instrText>ADDIN CSL_CITATION {"citationItems":[{"id":"ITEM-1","itemData":{"DOI":"10.1016/S0140-6736(17)32252-3","ISSN":"1474-547X","PMID":"28864332","abstract":"BACKGROUND The relationship between macronutrients and cardiovascular disease and mortality is controversial. Most available data are from European and North American populations where nutrition excess is more likely, so their applicability to other populations is unclear. METHODS The Prospective Urban Rural Epidemiology (PURE) study is a large, epidemiological cohort study of individuals aged 35-70 years (enrolled between Jan 1, 2003, and March 31, 2013) in 18 countries with a median follow-up of 7·4 years (IQR 5·3-9·3). Dietary intake of 135 335 individuals was recorded using validated food frequency questionnaires. The primary outcomes were total mortality and major cardiovascular events (fatal cardiovascular disease, non-fatal myocardial infarction, stroke, and heart failure). Secondary outcomes were all myocardial infarctions, stroke, cardiovascular disease mortality, and non-cardiovascular disease mortality. Participants were categorised into quintiles of nutrient intake (carbohydrate, fats, and protein) based on percentage of energy provided by nutrients. We assessed the associations between consumption of carbohydrate, total fat, and each type of fat with cardiovascular disease and total mortality. We calculated hazard ratios (HRs) using a multivariable Cox frailty model with random intercepts to account for centre clustering. FINDINGS During follow-up, we documented 5796 deaths and 4784 major cardiovascular disease events. Higher carbohydrate intake was associated with an increased risk of total mortality (highest [quintile 5] vs lowest quintile [quintile 1] category, HR 1·28 [95% CI 1·12-1·46], ptrend=0·0001) but not with the risk of cardiovascular disease or cardiovascular disease mortality. Intake of total fat and each type of fat was associated with lower risk of total mortality (quintile 5 vs quintile 1, total fat: HR 0·77 [95% CI 0·67-0·87], ptrend&lt;0·0001; saturated fat, HR 0·86 [0·76-0·99], ptrend=0·0088; monounsaturated fat: HR 0·81 [0·71-0·92], ptrend&lt;0·0001; and polyunsaturated fat: HR 0·80 [0·71-0·89], ptrend&lt;0·0001). Higher saturated fat intake was associated with lower risk of stroke (quintile 5 vs quintile 1, HR 0·79 [95% CI 0·64-0·98], ptrend=0·0498). Total fat and saturated and unsaturated fats were not significantly associated with risk of myocardial infarction or cardiovascular disease mortality. INTERPRETATION High carbohydrate intake was associated with higher risk of total mortality, whereas total fat and individual types o…","author":[{"dropping-particle":"","family":"Dehghan","given":"Mahshid","non-dropping-particle":"","parse-names":false,"suffix":""},{"dropping-particle":"","family":"Mente","given":"Andrew","non-dropping-particle":"","parse-names":false,"suffix":""},{"dropping-particle":"","family":"Zhang","given":"Xiaohe","non-dropping-particle":"","parse-names":false,"suffix":""},{"dropping-particle":"","family":"Swaminathan","given":"Sumathi","non-dropping-particle":"","parse-names":false,"suffix":""},{"dropping-particle":"","family":"Li","given":"Wei","non-dropping-particle":"","parse-names":false,"suffix":""},{"dropping-particle":"","family":"Mohan","given":"Viswanathan","non-dropping-particle":"","parse-names":false,"suffix":""},{"dropping-particle":"","family":"Iqbal","given":"Romaina","non-dropping-particle":"","parse-names":false,"suffix":""},{"dropping-particle":"","family":"Kumar","given":"Rajesh","non-dropping-particle":"","parse-names":false,"suffix":""},{"dropping-particle":"","family":"Wentzel-Viljoen","given":"Edelweiss","non-dropping-particle":"","parse-names":false,"suffix":""},{"dropping-particle":"","family":"Rosengren","given":"Annika","non-dropping-particle":"","parse-names":false,"suffix":""},{"dropping-particle":"","family":"Amma","given":"Leela Itty","non-dropping-particle":"","parse-names":false,"suffix":""},{"dropping-particle":"","family":"Avezum","given":"Alvaro","non-dropping-particle":"","parse-names":false,"suffix":""},{"dropping-particle":"","family":"Chifamba","given":"Jephat","non-dropping-particle":"","parse-names":false,"suffix":""},{"dropping-particle":"","family":"Diaz","given":"Rafael","non-dropping-particle":"","parse-names":false,"suffix":""},{"dropping-particle":"","family":"Khatib","given":"Rasha","non-dropping-particle":"","parse-names":false,"suffix":""},{"dropping-particle":"","family":"Lear","given":"Scott","non-dropping-particle":"","parse-names":false,"suffix":""},{"dropping-particle":"","family":"Lopez-Jaramillo","given":"Patricio","non-dropping-particle":"","parse-names":false,"suffix":""},{"dropping-particle":"","family":"Liu","given":"Xiaoyun","non-dropping-particle":"","parse-names":false,"suffix":""},{"dropping-particle":"","family":"Gupta","given":"Rajeev","non-dropping-particle":"","parse-names":false,"suffix":""},{"dropping-particle":"","family":"Mohammadifard","given":"Noushin","non-dropping-particle":"","parse-names":false,"suffix":""},{"dropping-particle":"","family":"Gao","given":"Nan","non-dropping-particle":"","parse-names":false,"suffix":""},{"dropping-particle":"","family":"Oguz","given":"Aytekin","non-dropping-particle":"","parse-names":false,"suffix":""},{"dropping-particle":"","family":"Ramli","given":"Anis Safura","non-dropping-particle":"","parse-names":false,"suffix":""},{"dropping-particle":"","family":"Seron","given":"Pamela","non-dropping-particle":"","parse-names":false,"suffix":""},{"dropping-particle":"","family":"Sun","given":"Yi","non-dropping-particle":"","parse-names":false,"suffix":""},{"dropping-particle":"","family":"Szuba","given":"Andrzej","non-dropping-particle":"","parse-names":false,"suffix":""},{"dropping-particle":"","family":"Tsolekile","given":"Lungiswa","non-dropping-particle":"","parse-names":false,"suffix":""},{"dropping-particle":"","family":"Wielgosz","given":"Andreas","non-dropping-particle":"","parse-names":false,"suffix":""},{"dropping-particle":"","family":"Yusuf","given":"Rita","non-dropping-particle":"","parse-names":false,"suffix":""},{"dropping-particle":"","family":"Hussein Yusufali","given":"Afzal","non-dropping-particle":"","parse-names":false,"suffix":""},{"dropping-particle":"","family":"Teo","given":"Koon K","non-dropping-particle":"","parse-names":false,"suffix":""},{"dropping-particle":"","family":"Rangarajan","given":"Sumathy","non-dropping-particle":"","parse-names":false,"suffix":""},{"dropping-particle":"","family":"Dagenais","given":"Gilles","non-dropping-particle":"","parse-names":false,"suffix":""},{"dropping-particle":"","family":"Bangdiwala","given":"Shrikant I","non-dropping-particle":"","parse-names":false,"suffix":""},{"dropping-particle":"","family":"Islam","given":"Shofiqul","non-dropping-particle":"","parse-names":false,"suffix":""},{"dropping-particle":"","family":"Anand","given":"Sonia S","non-dropping-particle":"","parse-names":false,"suffix":""},{"dropping-particle":"","family":"Yusuf","given":"Salim","non-dropping-particle":"","parse-names":false,"suffix":""},{"dropping-particle":"","family":"Prospective Urban Rural Epidemiology (PURE) study investigators","given":"R","non-dropping-particle":"","parse-names":false,"suffix":""},{"dropping-particle":"","family":"Orlandini","given":"A","non-dropping-particle":"","parse-names":false,"suffix":""},{"dropping-particle":"","family":"Linetsky","given":"B","non-dropping-particle":"","parse-names":false,"suffix":""},{"dropping-particle":"","family":"Toscanelli","given":"S","non-dropping-particle":"","parse-names":false,"suffix":""},{"dropping-particle":"","family":"Casaccia","given":"G","non-dropping-particle":"","parse-names":false,"suffix":""},{"dropping-particle":"","family":"Cuneo","given":"JM Maini","non-dropping-particle":"","parse-names":false,"suffix":""},{"dropping-particle":"","family":"Rahman","given":"O","non-dropping-particle":"","parse-names":false,"suffix":""},{"dropping-particle":"","family":"Yusuf","given":"R","non-dropping-particle":"","parse-names":false,"suffix":""},{"dropping-particle":"","family":"Azad","given":"AK","non-dropping-particle":"","parse-names":false,"suffix":""},{"dropping-particle":"","family":"Rabbani","given":"KA","non-dropping-particle":"","parse-names":false,"suffix":""},{"dropping-particle":"","family":"Cherry","given":"HM","non-dropping-particle":"","parse-names":false,"suffix":""},{"dropping-particle":"","family":"Mannan","given":"A","non-dropping-particle":"","parse-names":false,"suffix":""},{"dropping-particle":"","family":"Hassan","given":"I","non-dropping-particle":"","parse-names":false,"suffix":""},{"dropping-particle":"","family":"Talukdar","given":"AT","non-dropping-particle":"","parse-names":false,"suffix":""},{"dropping-particle":"","family":"Tooheen","given":"RB","non-dropping-particle":"","parse-names":false,"suffix":""},{"dropping-particle":"","family":"Khan","given":"MU","non-dropping-particle":"","parse-names":false,"suffix":""},{"dropping-particle":"","family":"Sintaha","given":"M","non-dropping-particle":"","parse-names":false,"suffix":""},{"dropping-particle":"","family":"Choudhury","given":"T","non-dropping-particle":"","parse-names":false,"suffix":""},{"dropping-particle":"","family":"Haque","given":"R","non-dropping-particle":"","parse-names":false,"suffix":""},{"dropping-particle":"","family":"Parvin","given":"S","non-dropping-particle":"","parse-names":false,"suffix":""},{"dropping-particle":"","family":"Avezum","given":"A","non-dropping-particle":"","parse-names":false,"suffix":""},{"dropping-particle":"","family":"Oliveira","given":"GB","non-dropping-particle":"","parse-names":false,"suffix":""},{"dropping-particle":"","family":"Marcilio","given":"CS","non-dropping-particle":"","parse-names":false,"suffix":""},{"dropping-particle":"","family":"Mattos","given":"AC","non-dropping-particle":"","parse-names":false,"suffix":""},{"dropping-particle":"","family":"Teo","given":"K","non-dropping-particle":"","parse-names":false,"suffix":""},{"dropping-particle":"","family":"Yusuf","given":"S","non-dropping-particle":"","parse-names":false,"suffix":""},{"dropping-particle":"","family":"Dejesus","given":"J","non-dropping-particle":"","parse-names":false,"suffix":""},{"dropping-particle":"","family":"Agapay","given":"D","non-dropping-particle":"","parse-names":false,"suffix":""},{"dropping-particle":"","family":"Tongana","given":"T","non-dropping-particle":"","parse-names":false,"suffix":""},{"dropping-particle":"","family":"Solano","given":"R","non-dropping-particle":"","parse-names":false,"suffix":""},{"dropping-particle":"","family":"Kay","given":"I","non-dropping-particle":"","parse-names":false,"suffix":""},{"dropping-particle":"","family":"Trottier","given":"S","non-dropping-particle":"","parse-names":false,"suffix":""},{"dropping-particle":"","family":"Rimac","given":"J","non-dropping-particle":"","parse-names":false,"suffix":""},{"dropping-particle":"","family":"Elsheikh","given":"W","non-dropping-particle":"","parse-names":false,"suffix":""},{"dropping-particle":"","family":"Heldman","given":"L","non-dropping-particle":"","parse-names":false,"suffix":""},{"dropping-particle":"","family":"Ramezani","given":"E","non-dropping-particle":"","parse-names":false,"suffix":""},{"dropping-particle":"","family":"Dagenais","given":"G","non-dropping-particle":"","parse-names":false,"suffix":""},{"dropping-particle":"","family":"Poirier","given":"P","non-dropping-particle":"","parse-names":false,"suffix":""},{"dropping-particle":"","family":"Turbide","given":"G","non-dropping-particle":"","parse-names":false,"suffix":""},{"dropping-particle":"","family":"Auger","given":"D","non-dropping-particle":"","parse-names":false,"suffix":""},{"dropping-particle":"De","family":"Bluts","given":"A LeBlanc","non-dropping-particle":"","parse-names":false,"suffix":""},{"dropping-particle":"","family":"Proulx","given":"MC","non-dropping-particle":"","parse-names":false,"suffix":""},{"dropping-particle":"","family":"Cayer","given":"M","non-dropping-particle":"","parse-names":false,"suffix":""},{"dropping-particle":"","family":"Bonneville","given":"N","non-dropping-particle":"","parse-names":false,"suffix":""},{"dropping-particle":"","family":"Lear","given":"S","non-dropping-particle":"","parse-names":false,"suffix":""},{"dropping-particle":"","family":"Gasevic","given":"D","non-dropping-particle":"","parse-names":false,"suffix":""},{"dropping-particle":"","family":"Corber","given":"E","non-dropping-particle":"","parse-names":false,"suffix":""},{"dropping-particle":"de","family":"Jong","given":"V","non-dropping-particle":"","parse-names":false,"suffix":""},{"dropping-particle":"","family":"Vukmirovich","given":"I","non-dropping-particle":"","parse-names":false,"suffix":""},{"dropping-particle":"","family":"Wielgosz","given":"A","non-dropping-particle":"","parse-names":false,"suffix":""},{"dropping-particle":"","family":"Fodor","given":"G","non-dropping-particle":"","parse-names":false,"suffix":""},{"dropping-particle":"","family":"Pipe","given":"A","non-dropping-particle":"","parse-names":false,"suffix":""},{"dropping-particle":"","family":"Shane","given":"A","non-dropping-particle":"","parse-names":false,"suffix":""},{"dropping-particle":"","family":"Lanas","given":"F","non-dropping-particle":"","parse-names":false,"suffix":""},{"dropping-particle":"","family":"Seron","given":"P","non-dropping-particle":"","parse-names":false,"suffix":""},{"dropping-particle":"","family":"Martinez","given":"S","non-dropping-particle":"","parse-names":false,"suffix":""},{"dropping-particle":"","family":"Valdebenito","given":"A","non-dropping-particle":"","parse-names":false,"suffix":""},{"dropping-particle":"","family":"Oliveros","given":"M","non-dropping-particle":"","parse-names":false,"suffix":""},{"dropping-particle":"","family":"Wei","given":"Li","non-dropping-particle":"","parse-names":false,"suffix":""},{"dropping-particle":"","family":"Lisheng","given":"Liu","non-dropping-particle":"","parse-names":false,"suffix":""},{"dropping-particle":"","family":"Chunming","given":"Chen","non-dropping-particle":"","parse-names":false,"suffix":""},{"dropping-particle":"","family":"Xingyu","given":"Wang","non-dropping-particle":"","parse-names":false,"suffix":""},{"dropping-particle":"","family":"Wenhua","given":"Zhao","non-dropping-particle":"","parse-names":false,"suffix":""},{"dropping-particle":"","family":"Hongye","given":"Zhang","non-dropping-particle":"","parse-names":false,"suffix":""},{"dropping-particle":"","family":"Xuan","given":"Jia","non-dropping-particle":"","parse-names":false,"suffix":""},{"dropping-particle":"","family":"Bo","given":"Hu","non-dropping-particle":"","parse-names":false,"suffix":""},{"dropping-particle":"","family":"Yi","given":"Sun","non-dropping-particle":"","parse-names":false,"suffix":""},{"dropping-particle":"","family":"Jian","given":"Bo","non-dropping-particle":"","parse-names":false,"suffix":""},{"dropping-particle":"","family":"Xiuwen","given":"Zhao","non-dropping-particle":"","parse-names":false,"suffix":""},{"dropping-particle":"","family":"Xiaohong","given":"Chang","non-dropping-particle":"","parse-names":false,"suffix":""},{"dropping-particle":"","family":"Tao","given":"Chen","non-dropping-particle":"","parse-names":false,"suffix":""},{"dropping-particle":"","family":"Hui","given":"Chen","non-dropping-particle":"","parse-names":false,"suffix":""},{"dropping-particle":"","family":"Xiaohong","given":"Chang","non-dropping-particle":"","parse-names":false,"suffix":""},{"dropping-particle":"","family":"Qing","given":"Deng","non-dropping-particle":"","parse-names":false,"suffix":""},{"dropping-particle":"","family":"Xiaoru","given":"Cheng","non-dropping-particle":"","parse-names":false,"suffix":""},{"dropping-particle":"","family":"Qing","given":"Deng","non-dropping-particle":"","parse-names":false,"suffix":""},{"dropping-particle":"","family":"Xinye","given":"He","non-dropping-particle":"","parse-names":false,"suffix":""},{"dropping-particle":"","family":"Bo","given":"Hu","non-dropping-particle":"","parse-names":false,"suffix":""},{"dropping-particle":"","family":"Xuan","given":"Jia","non-dropping-particle":"","parse-names":false,"suffix":""},{"dropping-particle":"","family":"Jian","given":"Li","non-dropping-particle":"","parse-names":false,"suffix":""},{"dropping-particle":"","family":"Juan","given":"Li","non-dropping-particle":"","parse-names":false,"suffix":""},{"dropping-particle":"","family":"Xu","given":"Liu","non-dropping-particle":"","parse-names":false,"suffix":""},{"dropping-particle":"","family":"Bing","given":"Ren","non-dropping-particle":"","parse-names":false,"suffix":""},{"dropping-particle":"","family":"Yi","given":"Sun","non-dropping-particle":"","parse-names":false,"suffix":""},{"dropping-particle":"","family":"Wei","given":"Wang","non-dropping-particle":"","parse-names":false,"suffix":""},{"dropping-particle":"","family":"Yang","given":"Wang","non-dropping-particle":"","parse-names":false,"suffix":""},{"dropping-particle":"","family":"Jun","given":"Yang","non-dropping-particle":"","parse-names":false,"suffix":""},{"dropping-particle":"","family":"Yi","given":"Zhai","non-dropping-particle":"","parse-names":false,"suffix":""},{"dropping-particle":"","family":"Hongye","given":"Zhang","non-dropping-particle":"","parse-names":false,"suffix":""},{"dropping-particle":"","family":"Xiuwen","given":"Zhao","non-dropping-particle":"","parse-names":false,"suffix":""},{"dropping-particle":"","family":"Manlu","given":"Zhu","non-dropping-particle":"","parse-names":false,"suffix":""},{"dropping-particle":"","family":"Fanghong","given":"Lu","non-dropping-particle":"","parse-names":false,"suffix":""},{"dropping-particle":"","family":"Jianfang","given":"Wu","non-dropping-particle":"","parse-names":false,"suffix":""},{"dropping-particle":"","family":"Yindong","given":"Li","non-dropping-particle":"","parse-names":false,"suffix":""},{"dropping-particle":"","family":"Yan","given":"Hou","non-dropping-particle":"","parse-names":false,"suffix":""},{"dropping-particle":"","family":"Liangqing","given":"Zhang","non-dropping-particle":"","parse-names":false,"suffix":""},{"dropping-particle":"","family":"Baoxia","given":"Guo","non-dropping-particle":"","parse-names":false,"suffix":""},{"dropping-particle":"","family":"Xiaoyang","given":"Liao","non-dropping-particle":"","parse-names":false,"suffix":""},{"dropping-particle":"","family":"Shiying","given":"Zhang","non-dropping-particle":"","parse-names":false,"suffix":""},{"dropping-particle":"","family":"Rongwen","given":"Bian","non-dropping-particle":"","parse-names":false,"suffix":""},{"dropping-particle":"","family":"Xiuzhen","given":"Tian","non-dropping-particle":"","parse-names":false,"suffix":""},{"dropping-particle":"","family":"Dong","given":"Li","non-dropping-particle":"","parse-names":false,"suffix":""},{"dropping-particle":"","family":"Di","given":"Chen","non-dropping-particle":"","parse-names":false,"suffix":""},{"dropping-particle":"","family":"Jianguo","given":"Wu","non-dropping-particle":"","parse-names":false,"suffix":""},{"dropping-particle":"","family":"Yize","given":"Xiao","non-dropping-particle":"","parse-names":false,"suffix":""},{"dropping-particle":"","family":"Tianlu","given":"Liu","non-dropping-particle":"","parse-names":false,"suffix":""},{"dropping-particle":"","family":"Peng","given":"Zhang","non-dropping-particle":"","parse-names":false,"suffix":""},{"dropping-particle":"","family":"Changlin","given":"Dong","non-dropping-particle":"","parse-names":false,"suffix":""},{"dropping-particle":"","family":"Ning","given":"Li","non-dropping-particle":"","parse-names":false,"suffix":""},{"dropping-particle":"","family":"Xiaolan","given":"Ma","non-dropping-particle":"","parse-names":false,"suffix":""},{"dropping-particle":"","family":"Yuqing","given":"Yang","non-dropping-particle":"","parse-names":false,"suffix":""},{"dropping-particle":"","family":"Rensheng","given":"Lei","non-dropping-particle":"","parse-names":false,"suffix":""},{"dropping-particle":"","family":"Minfan","given":"Fu","non-dropping-particle":"","parse-names":false,"suffix":""},{"dropping-particle":"","family":"Jing","given":"He","non-dropping-particle":"","parse-names":false,"suffix":""},{"dropping-particle":"","family":"Yu","given":"Liu","non-dropping-particle":"","parse-names":false,"suffix":""},{"dropping-particle":"","family":"Xiaojie","given":"Xing","non-dropping-particle":"","parse-names":false,"suffix":""},{"dropping-particle":"","family":"Qiang","given":"Zhou","non-dropping-particle":"","parse-names":false,"suffix":""},{"dropping-particle":"","family":"Lopez-Jaramillo","given":"P","non-dropping-particle":"","parse-names":false,"suffix":""},{"dropping-particle":"","family":"Lopez","given":"PA Camacho","non-dropping-particle":"","parse-names":false,"suffix":""},{"dropping-particle":"","family":"Garcia","given":"R","non-dropping-particle":"","parse-names":false,"suffix":""},{"dropping-particle":"","family":"Jurado","given":"LJA","non-dropping-particle":"","parse-names":false,"suffix":""},{"dropping-particle":"","family":"Gómez-Arbeláez","given":"D","non-dropping-particle":"","parse-names":false,"suffix":""},{"dropping-particle":"","family":"Arguello","given":"JF","non-dropping-particle":"","parse-names":false,"suffix":""},{"dropping-particle":"","family":"Dueñas","given":"R","non-dropping-particle":"","parse-names":false,"suffix":""},{"dropping-particle":"","family":"Silva","given":"S","non-dropping-particle":"","parse-names":false,"suffix":""},{"dropping-particle":"","family":"Pradilla","given":"LP","non-dropping-particle":"","parse-names":false,"suffix":""},{"dropping-particle":"","family":"Ramirez","given":"F","non-dropping-particle":"","parse-names":false,"suffix":""},{"dropping-particle":"","family":"Molina","given":"DI","non-dropping-particle":"","parse-names":false,"suffix":""},{"dropping-particle":"","family":"Cure-Cure","given":"C","non-dropping-particle":"","parse-names":false,"suffix":""},{"dropping-particle":"","family":"Perez","given":"M","non-dropping-particle":"","parse-names":false,"suffix":""},{"dropping-particle":"","family":"Hernandez","given":"E","non-dropping-particle":"","parse-names":false,"suffix":""},{"dropping-particle":"","family":"Arcos","given":"E","non-dropping-particle":"","parse-names":false,"suffix":""},{"dropping-particle":"","family":"Fernandez","given":"S","non-dropping-particle":"","parse-names":false,"suffix":""},{"dropping-particle":"","family":"Narvaez","given":"C","non-dropping-particle":"","parse-names":false,"suffix":""},{"dropping-particle":"","family":"Paez","given":"J","non-dropping-particle":"","parse-names":false,"suffix":""},{"dropping-particle":"","family":"Sotomayor","given":"A","non-dropping-particle":"","parse-names":false,"suffix":""},{"dropping-particle":"","family":"Garcia","given":"H","non-dropping-particle":"","parse-names":false,"suffix":""},{"dropping-particle":"","family":"Sanchez","given":"G","non-dropping-particle":"","parse-names":false,"suffix":""},{"dropping-particle":"","family":"David","given":"T","non-dropping-particle":"","parse-names":false,"suffix":""},{"dropping-particle":"","family":"Rico","given":"A","non-dropping-particle":"","parse-names":false,"suffix":""},{"dropping-particle":"","family":"Mony","given":"P","non-dropping-particle":"","parse-names":false,"suffix":""},{"dropping-particle":"","family":"Vaz","given":"M","non-dropping-particle":"","parse-names":false,"suffix":""},{"dropping-particle":"V","family":"Bharathi","given":"A","non-dropping-particle":"","parse-names":false,"suffix":""},{"dropping-particle":"","family":"Swaminathan","given":"S","non-dropping-particle":"","parse-names":false,"suffix":""},{"dropping-particle":"","family":"Kurpad","given":"K Shankar AV","non-dropping-particle":"","parse-names":false,"suffix":""},{"dropping-particle":"","family":"Jayachitra","given":"KG","non-dropping-particle":"","parse-names":false,"suffix":""},{"dropping-particle":"","family":"Kumar","given":"N","non-dropping-particle":"","parse-names":false,"suffix":""},{"dropping-particle":"","family":"Hospital","given":"HAL","non-dropping-particle":"","parse-names":false,"suffix":""},{"dropping-particle":"","family":"Mohan","given":"V","non-dropping-particle":"","parse-names":false,"suffix":""},{"dropping-particle":"","family":"Deepa","given":"M","non-dropping-particle":"","parse-names":false,"suffix":""},{"dropping-particle":"","family":"Parthiban","given":"K","non-dropping-particle":"","parse-names":false,"suffix":""},{"dropping-particle":"","family":"Anitha","given":"M","non-dropping-particle":"","parse-names":false,"suffix":""},{"dropping-particle":"","family":"Hemavathy","given":"S","non-dropping-particle":"","parse-names":false,"suffix":""},{"dropping-particle":"","family":"Rahulashankiruthiyayan","given":"T","non-dropping-particle":"","parse-names":false,"suffix":""},{"dropping-particle":"","family":"Anitha","given":"D","non-dropping-particle":"","parse-names":false,"suffix":""},{"dropping-particle":"","family":"Sridevi","given":"K","non-dropping-particle":"","parse-names":false,"suffix":""},{"dropping-particle":"","family":"Gupta","given":"R","non-dropping-particle":"","parse-names":false,"suffix":""},{"dropping-particle":"","family":"Panwar","given":"RB","non-dropping-particle":"","parse-names":false,"suffix":""},{"dropping-particle":"","family":"Mohan","given":"I","non-dropping-particle":"","parse-names":false,"suffix":""},{"dropping-particle":"","family":"Rastogi","given":"P","non-dropping-particle":"","parse-names":false,"suffix":""},{"dropping-particle":"","family":"Rastogi","given":"S","non-dropping-particle":"","parse-names":false,"suffix":""},{"dropping-particle":"","family":"Bhargava","given":"R","non-dropping-particle":"","parse-names":false,"suffix":""},{"dropping-particle":"","family":"Kumar","given":"R","non-dropping-particle":"","parse-names":false,"suffix":""},{"dropping-particle":"","family":"Thakur","given":"J S","non-dropping-particle":"","parse-names":false,"suffix":""},{"dropping-particle":"","family":"Patro","given":"B","non-dropping-particle":"","parse-names":false,"suffix":""},{"dropping-particle":"","family":"Lakshmi","given":"PVM","non-dropping-particle":"","parse-names":false,"suffix":""},{"dropping-particle":"","family":"Mahajan","given":"R","non-dropping-particle":"","parse-names":false,"suffix":""},{"dropping-particle":"","family":"Chaudary","given":"P","non-dropping-particle":"","parse-names":false,"suffix":""},{"dropping-particle":"","family":"Kutty","given":"V Raman","non-dropping-particle":"","parse-names":false,"suffix":""},{"dropping-particle":"","family":"Vijayakumar","given":"K","non-dropping-particle":"","parse-names":false,"suffix":""},{"dropping-particle":"","family":"Ajayan","given":"K","non-dropping-particle":"","parse-names":false,"suffix":""},{"dropping-particle":"","family":"Rajasree","given":"G","non-dropping-particle":"","parse-names":false,"suffix":""},{"dropping-particle":"","family":"Renjini","given":"AR","non-dropping-particle":"","parse-names":false,"suffix":""},{"dropping-particle":"","family":"Deepu","given":"A","non-dropping-particle":"","parse-names":false,"suffix":""},{"dropping-particle":"","family":"Sandhya","given":"B","non-dropping-particle":"","parse-names":false,"suffix":""},{"dropping-particle":"","family":"Asha","given":"S","non-dropping-particle":"","parse-names":false,"suffix":""},{"dropping-particle":"","family":"Soumya","given":"HS","non-dropping-particle":"","parse-names":false,"suffix":""},{"dropping-particle":"","family":"Kelishadi","given":"R","non-dropping-particle":"","parse-names":false,"suffix":""},{"dropping-particle":"","family":"Bahonar","given":"A","non-dropping-particle":"","parse-names":false,"suffix":""},{"dropping-particle":"","family":"Mohammadifard","given":"N","non-dropping-particle":"","parse-names":false,"suffix":""},{"dropping-particle":"","family":"Heidari","given":"H","non-dropping-particle":"","parse-names":false,"suffix":""},{"dropping-particle":"","family":"Yusoff","given":"K","non-dropping-particle":"","parse-names":false,"suffix":""},{"dropping-particle":"","family":"Ismail","given":"TST","non-dropping-particle":"","parse-names":false,"suffix":""},{"dropping-particle":"","family":"Ng","given":"KK","non-dropping-particle":"","parse-names":false,"suffix":""},{"dropping-particle":"","family":"Devi","given":"A","non-dropping-particle":"","parse-names":false,"suffix":""},{"dropping-particle":"","family":"Nasir","given":"NM","non-dropping-particle":"","parse-names":false,"suffix":""},{"dropping-particle":"","family":"Yasin","given":"MM","non-dropping-particle":"","parse-names":false,"suffix":""},{"dropping-particle":"","family":"Miskan","given":"M","non-dropping-particle":"","parse-names":false,"suffix":""},{"dropping-particle":"","family":"Rahman","given":"EA","non-dropping-particle":"","parse-names":false,"suffix":""},{"dropping-particle":"","family":"Arsad","given":"MKM","non-dropping-particle":"","parse-names":false,"suffix":""},{"dropping-particle":"","family":"Ariffin","given":"F","non-dropping-particle":"","parse-names":false,"suffix":""},{"dropping-particle":"","family":"Razak","given":"SA","non-dropping-particle":"","parse-names":false,"suffix":""},{"dropping-particle":"","family":"Majid","given":"FA","non-dropping-particle":"","parse-names":false,"suffix":""},{"dropping-particle":"","family":"Bakar","given":"NA","non-dropping-particle":"","parse-names":false,"suffix":""},{"dropping-particle":"","family":"Yacob","given":"MY","non-dropping-particle":"","parse-names":false,"suffix":""},{"dropping-particle":"","family":"Zainon","given":"N","non-dropping-particle":"","parse-names":false,"suffix":""},{"dropping-particle":"","family":"Salleh","given":"R","non-dropping-particle":"","parse-names":false,"suffix":""},{"dropping-particle":"","family":"Ramli","given":"MKA","non-dropping-particle":"","parse-names":false,"suffix":""},{"dropping-particle":"","family":"Halim","given":"NA","non-dropping-particle":"","parse-names":false,"suffix":""},{"dropping-particle":"","family":"Norlizan","given":"SR","non-dropping-particle":"","parse-names":false,"suffix":""},{"dropping-particle":"","family":"Ghazali","given":"NM","non-dropping-particle":"","parse-names":false,"suffix":""},{"dropping-particle":"","family":"Arshad","given":"MN","non-dropping-particle":"","parse-names":false,"suffix":""},{"dropping-particle":"","family":"Razali","given":"R","non-dropping-particle":"","parse-names":false,"suffix":""},{"dropping-particle":"","family":"Ali","given":"S","non-dropping-particle":"","parse-names":false,"suffix":""},{"dropping-particle":"","family":"Othman","given":"HR","non-dropping-particle":"","parse-names":false,"suffix":""},{"dropping-particle":"","family":"Hafar","given":"CWJCW","non-dropping-particle":"","parse-names":false,"suffix":""},{"dropping-particle":"","family":"Pit","given":"A","non-dropping-particle":"","parse-names":false,"suffix":""},{"dropping-particle":"","family":"Danuri","given":"N","non-dropping-particle":"","parse-names":false,"suffix":""},{"dropping-particle":"","family":"Basir","given":"F","non-dropping-particle":"","parse-names":false,"suffix":""},{"dropping-particle":"","family":"Zahari","given":"SNA","non-dropping-particle":"","parse-names":false,"suffix":""},{"dropping-particle":"","family":"Abdullah","given":"H","non-dropping-particle":"","parse-names":false,"suffix":""},{"dropping-particle":"","family":"Arippin","given":"MA","non-dropping-particle":"","parse-names":false,"suffix":""},{"dropping-particle":"","family":"Zakaria","given":"NA","non-dropping-particle":"","parse-names":false,"suffix":""},{"dropping-particle":"","family":"Noorhassim","given":"I","non-dropping-particle":"","parse-names":false,"suffix":""},{"dropping-particle":"","family":"Hasni","given":"MJ","non-dropping-particle":"","parse-names":false,"suffix":""},{"dropping-particle":"","family":"Azmi","given":"MT","non-dropping-particle":"","parse-names":false,"suffix":""},{"dropping-particle":"","family":"Zaleha","given":"MI","non-dropping-particle":"","parse-names":false,"suffix":""},{"dropping-particle":"","family":"Hazdi","given":"KY","non-dropping-particle":"","parse-names":false,"suffix":""},{"dropping-particle":"","family":"Rizam","given":"AR","non-dropping-particle":"","parse-names":false,"suffix":""},{"dropping-particle":"","family":"Sazman","given":"W","non-dropping-particle":"","parse-names":false,"suffix":""},{"dropping-particle":"","family":"Azman","given":"A","non-dropping-particle":"","parse-names":false,"suffix":""},{"dropping-particle":"","family":"Khatib","given":"R","non-dropping-particle":"","parse-names":false,"suffix":""},{"dropping-particle":"","family":"Khammash","given":"U","non-dropping-particle":"","parse-names":false,"suffix":""},{"dropping-particle":"","family":"Khatib","given":"A","non-dropping-particle":"","parse-names":false,"suffix":""},{"dropping-particle":"","family":"Giacaman","given":"R","non-dropping-particle":"","parse-names":false,"suffix":""},{"dropping-particle":"","family":"Iqbal","given":"R","non-dropping-particle":"","parse-names":false,"suffix":""},{"dropping-particle":"","family":"Afridi","given":"A","non-dropping-particle":"","parse-names":false,"suffix":""},{"dropping-particle":"","family":"Khawaja","given":"R","non-dropping-particle":"","parse-names":false,"suffix":""},{"dropping-particle":"","family":"Raza","given":"A","non-dropping-particle":"","parse-names":false,"suffix":""},{"dropping-particle":"","family":"Kazmi","given":"K","non-dropping-particle":"","parse-names":false,"suffix":""},{"dropping-particle":"","family":"Zatonski","given":"W","non-dropping-particle":"","parse-names":false,"suffix":""},{"dropping-particle":"","family":"Szuba","given":"A","non-dropping-particle":"","parse-names":false,"suffix":""},{"dropping-particle":"","family":"Zatonska","given":"K","non-dropping-particle":"","parse-names":false,"suffix":""},{"dropping-particle":"","family":"Ilow","given":"R","non-dropping-particle":"","parse-names":false,"suffix":""},{"dropping-particle":"","family":"Ferus","given":"M","non-dropping-particle":"","parse-names":false,"suffix":""},{"dropping-particle":"","family":"Regulska-Ilow","given":"B","non-dropping-particle":"","parse-names":false,"suffix":""},{"dropping-particle":"","family":"Rózanska","given":"D","non-dropping-particle":"","parse-names":false,"suffix":""},{"dropping-particle":"","family":"Wolyniec","given":"M","non-dropping-particle":"","parse-names":false,"suffix":""},{"dropping-particle":"","family":"Alkamel","given":"","non-dropping-particle":"","parse-names":false,"suffix":""},{"dropping-particle":"","family":"Ali","given":"M","non-dropping-particle":"","parse-names":false,"suffix":""},{"dropping-particle":"","family":"Kruger","given":"M A","non-dropping-particle":"","parse-names":false,"suffix":""},{"dropping-particle":"","family":"Voster","given":"H H","non-dropping-particle":"","parse-names":false,"suffix":""},{"dropping-particle":"","family":"Schutte","given":"A E","non-dropping-particle":"","parse-names":false,"suffix":""},{"dropping-particle":"","family":"Wentzel-Viljoen","given":"E","non-dropping-particle":"","parse-names":false,"suffix":""},{"dropping-particle":"","family":"Eloff","given":"FC","non-dropping-particle":"","parse-names":false,"suffix":""},{"dropping-particle":"de","family":"Ridder","given":"H","non-dropping-particle":"","parse-names":false,"suffix":""},{"dropping-particle":"","family":"Moss","given":"H","non-dropping-particle":"","parse-names":false,"suffix":""},{"dropping-particle":"","family":"Potgieter","given":"J","non-dropping-particle":"","parse-names":false,"suffix":""},{"dropping-particle":"","family":"Roux","given":"AA","non-dropping-particle":"","parse-names":false,"suffix":""},{"dropping-particle":"","family":"Watson","given":"M","non-dropping-particle":"","parse-names":false,"suffix":""},{"dropping-particle":"de","family":"Wet","given":"G","non-dropping-particle":"","parse-names":false,"suffix":""},{"dropping-particle":"","family":"Olckers","given":"A","non-dropping-particle":"","parse-names":false,"suffix":""},{"dropping-particle":"","family":"Jerling","given":"JC","non-dropping-particle":"","parse-names":false,"suffix":""},{"dropping-particle":"","family":"Pieters","given":"M","non-dropping-particle":"","parse-names":false,"suffix":""},{"dropping-particle":"","family":"Hoekstra","given":"T","non-dropping-particle":"","parse-names":false,"suffix":""},{"dropping-particle":"","family":"Puoane","given":"T","non-dropping-particle":"","parse-names":false,"suffix":""},{"dropping-particle":"","family":"Igumbor","given":"E","non-dropping-particle":"","parse-names":false,"suffix":""},{"dropping-particle":"","family":"Tsolekile","given":"L","non-dropping-particle":"","parse-names":false,"suffix":""},{"dropping-particle":"","family":"Sanders","given":"D","non-dropping-particle":"","parse-names":false,"suffix":""},{"dropping-particle":"","family":"Naidoo","given":"P","non-dropping-particle":"","parse-names":false,"suffix":""},{"dropping-particle":"","family":"Steyn","given":"N","non-dropping-particle":"","parse-names":false,"suffix":""},{"dropping-particle":"","family":"Peer","given":"N","non-dropping-particle":"","parse-names":false,"suffix":""},{"dropping-particle":"","family":"Mayosi","given":"B","non-dropping-particle":"","parse-names":false,"suffix":""},{"dropping-particle":"","family":"Rayner","given":"B","non-dropping-particle":"","parse-names":false,"suffix":""},{"dropping-particle":"","family":"Lambert","given":"V","non-dropping-particle":"","parse-names":false,"suffix":""},{"dropping-particle":"","family":"Levitt","given":"N","non-dropping-particle":"","parse-names":false,"suffix":""},{"dropping-particle":"","family":"Kolbe-Alexander","given":"T","non-dropping-particle":"","parse-names":false,"suffix":""},{"dropping-particle":"","family":"Ntyintyane","given":"L","non-dropping-particle":"","parse-names":false,"suffix":""},{"dropping-particle":"","family":"Hughes","given":"G","non-dropping-particle":"","parse-names":false,"suffix":""},{"dropping-particle":"","family":"Swart","given":"R","non-dropping-particle":"","parse-names":false,"suffix":""},{"dropping-particle":"","family":"Fourie","given":"J","non-dropping-particle":"","parse-names":false,"suffix":""},{"dropping-particle":"","family":"Muzigaba","given":"M","non-dropping-particle":"","parse-names":false,"suffix":""},{"dropping-particle":"","family":"Xapa","given":"S","non-dropping-particle":"","parse-names":false,"suffix":""},{"dropping-particle":"","family":"Gobile","given":"N","non-dropping-particle":"","parse-names":false,"suffix":""},{"dropping-particle":"","family":"Ndayi","given":"K","non-dropping-particle":"","parse-names":false,"suffix":""},{"dropping-particle":"","family":"Jwili","given":"B","non-dropping-particle":"","parse-names":false,"suffix":""},{"dropping-particle":"","family":"Ndibaza","given":"K","non-dropping-particle":"","parse-names":false,"suffix":""},{"dropping-particle":"","family":"Egbujie","given":"B","non-dropping-particle":"","parse-names":false,"suffix":""},{"dropping-particle":"","family":"Rosengren","given":"A","non-dropping-particle":"","parse-names":false,"suffix":""},{"dropping-particle":"","family":"Boström","given":"K Bengtsson","non-dropping-particle":"","parse-names":false,"suffix":""},{"dropping-particle":"","family":"Gustavsson","given":"A","non-dropping-particle":"","parse-names":false,"suffix":""},{"dropping-particle":"","family":"Andreasson","given":"M","non-dropping-particle":"","parse-names":false,"suffix":""},{"dropping-particle":"","family":"Snällman","given":"M","non-dropping-particle":"","parse-names":false,"suffix":""},{"dropping-particle":"","family":"Wirdemann","given":"L","non-dropping-particle":"","parse-names":false,"suffix":""},{"dropping-particle":"","family":"Oguz","given":"A","non-dropping-particle":"","parse-names":false,"suffix":""},{"dropping-particle":"","family":"Imeryuz","given":"N","non-dropping-particle":"","parse-names":false,"suffix":""},{"dropping-particle":"","family":"Altuntas","given":"Y","non-dropping-particle":"","parse-names":false,"suffix":""},{"dropping-particle":"","family":"Gulec","given":"S","non-dropping-particle":"","parse-names":false,"suffix":""},{"dropping-particle":"","family":"Temizhan","given":"A","non-dropping-particle":"","parse-names":false,"suffix":""},{"dropping-particle":"","family":"Karsidag","given":"K","non-dropping-particle":"","parse-names":false,"suffix":""},{"dropping-particle":"","family":"Calik","given":"KBT","non-dropping-particle":"","parse-names":false,"suffix":""},{"dropping-particle":"","family":"Akalin","given":"AAK","non-dropping-particle":"","parse-names":false,"suffix":""},{"dropping-particle":"","family":"Caklili","given":"OT","non-dropping-particle":"","parse-names":false,"suffix":""},{"dropping-particle":"","family":"Keskinler","given":"MV","non-dropping-particle":"","parse-names":false,"suffix":""},{"dropping-particle":"","family":"Erbakan","given":"AN","non-dropping-particle":"","parse-names":false,"suffix":""},{"dropping-particle":"","family":"Yusufali","given":"AM","non-dropping-particle":"","parse-names":false,"suffix":""},{"dropping-particle":"","family":"Almahmeed","given":"W","non-dropping-particle":"","parse-names":false,"suffix":""},{"dropping-particle":"","family":"Swidan","given":"H","non-dropping-particle":"","parse-names":false,"suffix":""},{"dropping-particle":"","family":"Darwish","given":"EA","non-dropping-particle":"","parse-names":false,"suffix":""},{"dropping-particle":"","family":"Hashemi","given":"ARA","non-dropping-particle":"","parse-names":false,"suffix":""},{"dropping-particle":"","family":"Al-Khaja","given":"N","non-dropping-particle":"","parse-names":false,"suffix":""},{"dropping-particle":"","family":"Muscat-Baron","given":"JM","non-dropping-particle":"","parse-names":false,"suffix":""},{"dropping-particle":"","family":"Ahmed","given":"SH","non-dropping-particle":"","parse-names":false,"suffix":""},{"dropping-particle":"","family":"Mamdouh","given":"TM","non-dropping-particle":"","parse-names":false,"suffix":""},{"dropping-particle":"","family":"Darwish","given":"WM","non-dropping-particle":"","parse-names":false,"suffix":""},{"dropping-particle":"","family":"Abdelmotagali","given":"MHS","non-dropping-particle":"","parse-names":false,"suffix":""},{"dropping-particle":"","family":"Awed","given":"SA Omer","non-dropping-particle":"","parse-names":false,"suffix":""},{"dropping-particle":"","family":"Movahedi","given":"GA","non-dropping-particle":"","parse-names":false,"suffix":""},{"dropping-particle":"","family":"Hussain","given":"F","non-dropping-particle":"","parse-names":false,"suffix":""},{"dropping-particle":"Al","family":"Shaibani","given":"H","non-dropping-particle":"","parse-names":false,"suffix":""},{"dropping-particle":"","family":"Gharabou","given":"RIM","non-dropping-particle":"","parse-names":false,"suffix":""},{"dropping-particle":"","family":"Youssef","given":"DF","non-dropping-particle":"","parse-names":false,"suffix":""},{"dropping-particle":"","family":"Nawati","given":"AZS","non-dropping-particle":"","parse-names":false,"suffix":""},{"dropping-particle":"","family":"Salah","given":"ZAR Abu","non-dropping-particle":"","parse-names":false,"suffix":""},{"dropping-particle":"","family":"Abdalla","given":"RFE","non-dropping-particle":"","parse-names":false,"suffix":""},{"dropping-particle":"Al","family":"Shuwaihi","given":"SM","non-dropping-particle":"","parse-names":false,"suffix":""},{"dropping-particle":"Al","family":"Omairi","given":"MA","non-dropping-particle":"","parse-names":false,"suffix":""},{"dropping-particle":"","family":"Cadigal","given":"OD","non-dropping-particle":"","parse-names":false,"suffix":""},{"dropping-particle":"","family":"Alejandrino","given":"R.S.","non-dropping-particle":"","parse-names":false,"suffix":""},{"dropping-particle":"","family":"Chifamba","given":"J","non-dropping-particle":"","parse-names":false,"suffix":""},{"dropping-particle":"","family":"Gwaunza","given":"L","non-dropping-particle":"","parse-names":false,"suffix":""},{"dropping-particle":"","family":"Terera","given":"G","non-dropping-particle":"","parse-names":false,"suffix":""},{"dropping-particle":"","family":"Mahachi","given":"C","non-dropping-particle":"","parse-names":false,"suffix":""},{"dropping-particle":"","family":"Murambiwa","given":"P","non-dropping-particle":"","parse-names":false,"suffix":""},{"dropping-particle":"","family":"Machiweni","given":"T","non-dropping-particle":"","parse-names":false,"suffix":""},{"dropping-particle":"","family":"Mapanga","given":"R","non-dropping-particle":"","parse-names":false,"suffix":""}],"container-title":"Lancet (London, England)","id":"ITEM-1","issue":"10107","issued":{"date-parts":[["2017","11","4"]]},"page":"2050-2062","publisher":"Elsevier","title":"Associations of fats and carbohydrate intake with cardiovascular disease and mortality in 18 countries from five continents (PURE): a prospective cohort study.","type":"article-journal","volume":"390"},"uris":["http://www.mendeley.com/documents/?uuid=62ed90a0-d322-3a08-850b-26fcced9dea8"]}],"mendeley":{"formattedCitation":"(16)","plainTextFormattedCitation":"(16)","previouslyFormattedCitation":"(16)"},"properties":{"noteIndex":0},"schema":"https://github.com/citation-style-language/schema/raw/master/csl-citation.json"}</w:instrText>
      </w:r>
      <w:r w:rsidR="00DB5786">
        <w:rPr>
          <w:sz w:val="24"/>
          <w:szCs w:val="24"/>
        </w:rPr>
        <w:fldChar w:fldCharType="separate"/>
      </w:r>
      <w:r w:rsidR="007A10F9" w:rsidRPr="007A10F9">
        <w:rPr>
          <w:noProof/>
          <w:sz w:val="24"/>
          <w:szCs w:val="24"/>
        </w:rPr>
        <w:t>(16)</w:t>
      </w:r>
      <w:r w:rsidR="00DB5786">
        <w:rPr>
          <w:sz w:val="24"/>
          <w:szCs w:val="24"/>
        </w:rPr>
        <w:fldChar w:fldCharType="end"/>
      </w:r>
      <w:r w:rsidR="004A09D3">
        <w:rPr>
          <w:sz w:val="24"/>
          <w:szCs w:val="24"/>
        </w:rPr>
        <w:t>,</w:t>
      </w:r>
      <w:r w:rsidR="00F542E5">
        <w:rPr>
          <w:sz w:val="24"/>
          <w:szCs w:val="24"/>
        </w:rPr>
        <w:t xml:space="preserve"> </w:t>
      </w:r>
      <w:r w:rsidR="00C71CDA">
        <w:rPr>
          <w:sz w:val="24"/>
          <w:szCs w:val="24"/>
        </w:rPr>
        <w:t>normal glucose values become</w:t>
      </w:r>
      <w:r>
        <w:rPr>
          <w:sz w:val="24"/>
          <w:szCs w:val="24"/>
        </w:rPr>
        <w:t xml:space="preserve"> difficult to target for.</w:t>
      </w:r>
      <w:r w:rsidR="006A22DB">
        <w:rPr>
          <w:sz w:val="24"/>
          <w:szCs w:val="24"/>
        </w:rPr>
        <w:t xml:space="preserve"> </w:t>
      </w:r>
      <w:r w:rsidR="000C2C5E">
        <w:rPr>
          <w:sz w:val="24"/>
          <w:szCs w:val="24"/>
        </w:rPr>
        <w:t>The decision to start i</w:t>
      </w:r>
      <w:r w:rsidR="00C05B7A">
        <w:rPr>
          <w:sz w:val="24"/>
          <w:szCs w:val="24"/>
        </w:rPr>
        <w:t xml:space="preserve">nsulin in addition to OHAs </w:t>
      </w:r>
      <w:proofErr w:type="gramStart"/>
      <w:r w:rsidR="00C05B7A">
        <w:rPr>
          <w:sz w:val="24"/>
          <w:szCs w:val="24"/>
        </w:rPr>
        <w:t xml:space="preserve">is </w:t>
      </w:r>
      <w:r>
        <w:rPr>
          <w:sz w:val="24"/>
          <w:szCs w:val="24"/>
        </w:rPr>
        <w:t xml:space="preserve"> </w:t>
      </w:r>
      <w:r w:rsidR="00C71CDA">
        <w:rPr>
          <w:sz w:val="24"/>
          <w:szCs w:val="24"/>
        </w:rPr>
        <w:t>painful</w:t>
      </w:r>
      <w:proofErr w:type="gramEnd"/>
      <w:r w:rsidR="00C71CDA">
        <w:rPr>
          <w:sz w:val="24"/>
          <w:szCs w:val="24"/>
        </w:rPr>
        <w:t xml:space="preserve"> because</w:t>
      </w:r>
      <w:r>
        <w:rPr>
          <w:sz w:val="24"/>
          <w:szCs w:val="24"/>
        </w:rPr>
        <w:t xml:space="preserve"> of problems related to insulin cost, injection technique,</w:t>
      </w:r>
      <w:r w:rsidR="0061333D">
        <w:rPr>
          <w:sz w:val="24"/>
          <w:szCs w:val="24"/>
        </w:rPr>
        <w:t xml:space="preserve"> </w:t>
      </w:r>
      <w:r w:rsidR="00C71CDA">
        <w:rPr>
          <w:sz w:val="24"/>
          <w:szCs w:val="24"/>
        </w:rPr>
        <w:t>dosing and insulin storage</w:t>
      </w:r>
      <w:r w:rsidR="00C05B7A">
        <w:rPr>
          <w:sz w:val="24"/>
          <w:szCs w:val="24"/>
        </w:rPr>
        <w:t>, poor access</w:t>
      </w:r>
      <w:r>
        <w:rPr>
          <w:sz w:val="24"/>
          <w:szCs w:val="24"/>
        </w:rPr>
        <w:t>. In Chhattisgarh and M</w:t>
      </w:r>
      <w:r w:rsidR="00DB5786">
        <w:rPr>
          <w:sz w:val="24"/>
          <w:szCs w:val="24"/>
        </w:rPr>
        <w:t xml:space="preserve">adhya </w:t>
      </w:r>
      <w:r>
        <w:rPr>
          <w:sz w:val="24"/>
          <w:szCs w:val="24"/>
        </w:rPr>
        <w:t>P</w:t>
      </w:r>
      <w:r w:rsidR="00DB5786">
        <w:rPr>
          <w:sz w:val="24"/>
          <w:szCs w:val="24"/>
        </w:rPr>
        <w:t>radesh</w:t>
      </w:r>
      <w:r w:rsidR="00287101">
        <w:rPr>
          <w:sz w:val="24"/>
          <w:szCs w:val="24"/>
        </w:rPr>
        <w:t xml:space="preserve">, </w:t>
      </w:r>
      <w:r>
        <w:rPr>
          <w:sz w:val="24"/>
          <w:szCs w:val="24"/>
        </w:rPr>
        <w:t>NPH insulin or Combination</w:t>
      </w:r>
      <w:r w:rsidR="0061333D">
        <w:rPr>
          <w:sz w:val="24"/>
          <w:szCs w:val="24"/>
        </w:rPr>
        <w:t xml:space="preserve"> </w:t>
      </w:r>
      <w:r>
        <w:rPr>
          <w:sz w:val="24"/>
          <w:szCs w:val="24"/>
        </w:rPr>
        <w:t xml:space="preserve">(70/30) insulin </w:t>
      </w:r>
      <w:r w:rsidR="00287101">
        <w:rPr>
          <w:sz w:val="24"/>
          <w:szCs w:val="24"/>
        </w:rPr>
        <w:t xml:space="preserve">rarely </w:t>
      </w:r>
      <w:r>
        <w:rPr>
          <w:sz w:val="24"/>
          <w:szCs w:val="24"/>
        </w:rPr>
        <w:t xml:space="preserve">available in health facilities </w:t>
      </w:r>
      <w:r w:rsidR="00B407C5">
        <w:rPr>
          <w:sz w:val="24"/>
          <w:szCs w:val="24"/>
        </w:rPr>
        <w:t xml:space="preserve">peripheral </w:t>
      </w:r>
      <w:r w:rsidR="00287101">
        <w:rPr>
          <w:sz w:val="24"/>
          <w:szCs w:val="24"/>
        </w:rPr>
        <w:t>to district hospital. Maintaining insulin</w:t>
      </w:r>
      <w:r>
        <w:rPr>
          <w:sz w:val="24"/>
          <w:szCs w:val="24"/>
        </w:rPr>
        <w:t xml:space="preserve"> potency in rural setting without electricity and refrigerator is difficult. </w:t>
      </w:r>
      <w:r w:rsidR="00287101">
        <w:rPr>
          <w:sz w:val="24"/>
          <w:szCs w:val="24"/>
        </w:rPr>
        <w:t>E</w:t>
      </w:r>
      <w:r>
        <w:rPr>
          <w:sz w:val="24"/>
          <w:szCs w:val="24"/>
        </w:rPr>
        <w:t>arthen pots</w:t>
      </w:r>
      <w:r w:rsidR="00287101">
        <w:rPr>
          <w:sz w:val="24"/>
          <w:szCs w:val="24"/>
        </w:rPr>
        <w:t xml:space="preserve"> storage is a poor option in tropical situations with room temperatures</w:t>
      </w:r>
      <w:r>
        <w:rPr>
          <w:sz w:val="24"/>
          <w:szCs w:val="24"/>
        </w:rPr>
        <w:t xml:space="preserve"> beyond 30 degrees </w:t>
      </w:r>
      <w:r w:rsidR="00BD1534">
        <w:rPr>
          <w:sz w:val="24"/>
          <w:szCs w:val="24"/>
        </w:rPr>
        <w:t>Celsius</w:t>
      </w:r>
      <w:r>
        <w:rPr>
          <w:sz w:val="24"/>
          <w:szCs w:val="24"/>
        </w:rPr>
        <w:t xml:space="preserve"> for </w:t>
      </w:r>
      <w:r>
        <w:rPr>
          <w:sz w:val="24"/>
          <w:szCs w:val="24"/>
        </w:rPr>
        <w:lastRenderedPageBreak/>
        <w:t xml:space="preserve">some hours each day. </w:t>
      </w:r>
      <w:r w:rsidR="00287101">
        <w:rPr>
          <w:sz w:val="24"/>
          <w:szCs w:val="24"/>
        </w:rPr>
        <w:t>Ensuring patient's understanding</w:t>
      </w:r>
      <w:r>
        <w:rPr>
          <w:sz w:val="24"/>
          <w:szCs w:val="24"/>
        </w:rPr>
        <w:t xml:space="preserve"> around inject</w:t>
      </w:r>
      <w:r w:rsidR="00287101">
        <w:rPr>
          <w:sz w:val="24"/>
          <w:szCs w:val="24"/>
        </w:rPr>
        <w:t>able devices, dosing, reusing and disposing</w:t>
      </w:r>
      <w:r>
        <w:rPr>
          <w:sz w:val="24"/>
          <w:szCs w:val="24"/>
        </w:rPr>
        <w:t xml:space="preserve"> syringes demands extraordinary nursing and </w:t>
      </w:r>
      <w:r w:rsidR="00C71CDA">
        <w:rPr>
          <w:sz w:val="24"/>
          <w:szCs w:val="24"/>
        </w:rPr>
        <w:t>counseling</w:t>
      </w:r>
      <w:r>
        <w:rPr>
          <w:sz w:val="24"/>
          <w:szCs w:val="24"/>
        </w:rPr>
        <w:t xml:space="preserve"> skills.</w:t>
      </w:r>
    </w:p>
    <w:p w14:paraId="67DF2650" w14:textId="77777777" w:rsidR="00490C50" w:rsidRDefault="00490C50" w:rsidP="0046484D">
      <w:pPr>
        <w:spacing w:after="0"/>
        <w:rPr>
          <w:sz w:val="24"/>
          <w:szCs w:val="24"/>
        </w:rPr>
      </w:pPr>
    </w:p>
    <w:p w14:paraId="76CDC664" w14:textId="676AA9E3" w:rsidR="00490C50" w:rsidRDefault="00C71CDA" w:rsidP="0046484D">
      <w:pPr>
        <w:rPr>
          <w:b/>
          <w:sz w:val="24"/>
          <w:szCs w:val="24"/>
          <w:highlight w:val="white"/>
        </w:rPr>
      </w:pPr>
      <w:r>
        <w:rPr>
          <w:b/>
          <w:sz w:val="24"/>
          <w:szCs w:val="24"/>
          <w:highlight w:val="white"/>
        </w:rPr>
        <w:t>Managing</w:t>
      </w:r>
      <w:r w:rsidR="00BE1CC4">
        <w:rPr>
          <w:b/>
          <w:sz w:val="24"/>
          <w:szCs w:val="24"/>
          <w:highlight w:val="white"/>
        </w:rPr>
        <w:t xml:space="preserve"> uncontrolled Hyperglycemia Requiring High Doses of Insulin:</w:t>
      </w:r>
    </w:p>
    <w:p w14:paraId="08557673" w14:textId="75F38B20" w:rsidR="00490C50" w:rsidRDefault="007314A7" w:rsidP="0046484D">
      <w:pPr>
        <w:rPr>
          <w:sz w:val="24"/>
          <w:szCs w:val="24"/>
        </w:rPr>
      </w:pPr>
      <w:r>
        <w:rPr>
          <w:sz w:val="24"/>
          <w:szCs w:val="24"/>
          <w:highlight w:val="white"/>
        </w:rPr>
        <w:t xml:space="preserve">For </w:t>
      </w:r>
      <w:r w:rsidR="00BE1CC4">
        <w:rPr>
          <w:sz w:val="24"/>
          <w:szCs w:val="24"/>
          <w:highlight w:val="white"/>
        </w:rPr>
        <w:t xml:space="preserve">patients with uncontrolled diabetes despite 2 units </w:t>
      </w:r>
      <w:r w:rsidR="00DB5786">
        <w:rPr>
          <w:sz w:val="24"/>
          <w:szCs w:val="24"/>
          <w:highlight w:val="white"/>
        </w:rPr>
        <w:t xml:space="preserve">per </w:t>
      </w:r>
      <w:r w:rsidR="00BE1CC4">
        <w:rPr>
          <w:sz w:val="24"/>
          <w:szCs w:val="24"/>
          <w:highlight w:val="white"/>
        </w:rPr>
        <w:t>Kg</w:t>
      </w:r>
      <w:r w:rsidR="006A22DB">
        <w:rPr>
          <w:sz w:val="24"/>
          <w:szCs w:val="24"/>
          <w:highlight w:val="white"/>
        </w:rPr>
        <w:t xml:space="preserve"> body weight</w:t>
      </w:r>
      <w:r w:rsidR="00BE1CC4">
        <w:rPr>
          <w:sz w:val="24"/>
          <w:szCs w:val="24"/>
          <w:highlight w:val="white"/>
        </w:rPr>
        <w:t xml:space="preserve"> of insuli</w:t>
      </w:r>
      <w:r w:rsidR="004A09D3">
        <w:rPr>
          <w:sz w:val="24"/>
          <w:szCs w:val="24"/>
          <w:highlight w:val="white"/>
        </w:rPr>
        <w:t>n</w:t>
      </w:r>
      <w:r>
        <w:rPr>
          <w:sz w:val="24"/>
          <w:szCs w:val="24"/>
          <w:highlight w:val="white"/>
        </w:rPr>
        <w:t xml:space="preserve"> in addition to one or two OHA, we are unsure about their management</w:t>
      </w:r>
      <w:r w:rsidR="004A09D3">
        <w:rPr>
          <w:sz w:val="24"/>
          <w:szCs w:val="24"/>
          <w:highlight w:val="white"/>
        </w:rPr>
        <w:t xml:space="preserve"> in low resource setting</w:t>
      </w:r>
      <w:r>
        <w:rPr>
          <w:sz w:val="24"/>
          <w:szCs w:val="24"/>
          <w:highlight w:val="white"/>
        </w:rPr>
        <w:t xml:space="preserve"> with costs preventing use of long acting insulin forms</w:t>
      </w:r>
      <w:r w:rsidR="00C71CDA">
        <w:rPr>
          <w:sz w:val="24"/>
          <w:szCs w:val="24"/>
        </w:rPr>
        <w:t>.</w:t>
      </w:r>
      <w:r w:rsidR="006A22DB">
        <w:rPr>
          <w:sz w:val="24"/>
          <w:szCs w:val="24"/>
        </w:rPr>
        <w:t xml:space="preserve"> </w:t>
      </w:r>
    </w:p>
    <w:p w14:paraId="51ADD69E" w14:textId="6A47A1EF" w:rsidR="00490C50" w:rsidRDefault="00BE1CC4" w:rsidP="0046484D">
      <w:pPr>
        <w:spacing w:after="0"/>
        <w:rPr>
          <w:b/>
          <w:sz w:val="24"/>
          <w:szCs w:val="24"/>
        </w:rPr>
      </w:pPr>
      <w:r>
        <w:rPr>
          <w:b/>
          <w:sz w:val="24"/>
          <w:szCs w:val="24"/>
        </w:rPr>
        <w:t>Lean Diabetes:</w:t>
      </w:r>
    </w:p>
    <w:p w14:paraId="150F581F" w14:textId="2D0402E2" w:rsidR="00490C50" w:rsidRDefault="00F542E5" w:rsidP="0046484D">
      <w:pPr>
        <w:spacing w:after="0"/>
        <w:rPr>
          <w:sz w:val="24"/>
          <w:szCs w:val="24"/>
        </w:rPr>
      </w:pPr>
      <w:r>
        <w:rPr>
          <w:sz w:val="24"/>
          <w:szCs w:val="24"/>
          <w:highlight w:val="white"/>
        </w:rPr>
        <w:t xml:space="preserve">The pathogenesis </w:t>
      </w:r>
      <w:r w:rsidR="00BE1CC4">
        <w:rPr>
          <w:sz w:val="24"/>
          <w:szCs w:val="24"/>
          <w:highlight w:val="white"/>
        </w:rPr>
        <w:t>of lean diabetes is multi-theory and the usual standard type 2 diabete</w:t>
      </w:r>
      <w:r w:rsidR="007314A7">
        <w:rPr>
          <w:sz w:val="24"/>
          <w:szCs w:val="24"/>
          <w:highlight w:val="white"/>
        </w:rPr>
        <w:t>s management guidelines are in</w:t>
      </w:r>
      <w:r w:rsidR="00BE1CC4">
        <w:rPr>
          <w:sz w:val="24"/>
          <w:szCs w:val="24"/>
          <w:highlight w:val="white"/>
        </w:rPr>
        <w:t>appropri</w:t>
      </w:r>
      <w:r w:rsidR="00C76369">
        <w:rPr>
          <w:sz w:val="24"/>
          <w:szCs w:val="24"/>
          <w:highlight w:val="white"/>
        </w:rPr>
        <w:t>ate for "lean diabetes". Study</w:t>
      </w:r>
      <w:r w:rsidR="00BE1CC4">
        <w:rPr>
          <w:sz w:val="24"/>
          <w:szCs w:val="24"/>
          <w:highlight w:val="white"/>
        </w:rPr>
        <w:t xml:space="preserve"> from west</w:t>
      </w:r>
      <w:r w:rsidR="00C76369">
        <w:rPr>
          <w:sz w:val="24"/>
          <w:szCs w:val="24"/>
          <w:highlight w:val="white"/>
        </w:rPr>
        <w:fldChar w:fldCharType="begin" w:fldLock="1"/>
      </w:r>
      <w:r w:rsidR="007A10F9">
        <w:rPr>
          <w:sz w:val="24"/>
          <w:szCs w:val="24"/>
          <w:highlight w:val="white"/>
        </w:rPr>
        <w:instrText>ADDIN CSL_CITATION {"citationItems":[{"id":"ITEM-1","itemData":{"DOI":"10.1001/jama.2012.9282","ISSN":"1538-3598","PMID":"22871870","abstract":"CONTEXT Type 2 diabetes in normal-weight adults (body mass index [BMI] &lt;25) is a representation of the metabolically obese normal-weight phenotype with unknown mortality consequences. OBJECTIVE To test the association of weight status with mortality in adults with new-onset diabetes in order to minimize the influence of diabetes duration and voluntary weight loss on mortality. DESIGN, SETTING, AND PARTICIPANTS Pooled analysis of 5 longitudinal cohort studies: Atherosclerosis Risk in Communities study, 1990-2006; Cardiovascular Health Study, 1992-2008; Coronary Artery Risk Development in Young Adults, 1987-2011; Framingham Offspring Study, 1979-2007; and Multi-Ethnic Study of Atherosclerosis, 2002-2011. A total of 2625 participants with incident diabetes contributed 27,125 person-years of follow-up. Included were men and women (age &gt;40 years) who developed incident diabetes based on fasting glucose 126 mg/dL or greater or newly initiated diabetes medication and who had concurrent measurements of BMI. Participants were classified as normal weight if their BMI was 18.5 to 24.99 or overweight/obese if BMI was 25 or greater. MAIN OUTCOME MEASURES Total, cardiovascular, and noncardiovascular mortality. RESULTS The proportion of adults who were normal weight at the time of incident diabetes ranged from 9% to 21% (overall 12%). During follow-up, 449 participants died: 178 from cardiovascular causes and 253 from noncardiovascular causes (18 were not classified). The rates of total, cardiovascular, and noncardiovascular mortality were higher in normal-weight participants (284.8, 99.8, and 198.1 per 10,000 person-years, respectively) than in overweight/obese participants (152.1, 67.8, and 87.9 per 10,000 person-years, respectively). After adjustment for demographic characteristics and blood pressure, lipid levels, waist circumference, and smoking status, hazard ratios comparing normal-weight participants with overweight/obese participants for total, cardiovascular, and noncardiovascular mortality were 2.08 (95% CI, 1.52-2.85), 1.52 (95% CI, 0.89-2.58), and 2.32 (95% CI, 1.55-3.48), respectively. CONCLUSION Adults who were normal weight at the time of incident diabetes had higher mortality than adults who are overweight or obese.","author":[{"dropping-particle":"","family":"Carnethon","given":"Mercedes R","non-dropping-particle":"","parse-names":false,"suffix":""},{"dropping-particle":"","family":"Chavez","given":"Peter John D","non-dropping-particle":"De","parse-names":false,"suffix":""},{"dropping-particle":"","family":"Biggs","given":"Mary L","non-dropping-particle":"","parse-names":false,"suffix":""},{"dropping-particle":"","family":"Lewis","given":"Cora E","non-dropping-particle":"","parse-names":false,"suffix":""},{"dropping-particle":"","family":"Pankow","given":"James S","non-dropping-particle":"","parse-names":false,"suffix":""},{"dropping-particle":"","family":"Bertoni","given":"Alain G","non-dropping-particle":"","parse-names":false,"suffix":""},{"dropping-particle":"","family":"Golden","given":"Sherita H","non-dropping-particle":"","parse-names":false,"suffix":""},{"dropping-particle":"","family":"Liu","given":"Kiang","non-dropping-particle":"","parse-names":false,"suffix":""},{"dropping-particle":"","family":"Mukamal","given":"Kenneth J","non-dropping-particle":"","parse-names":false,"suffix":""},{"dropping-particle":"","family":"Campbell-Jenkins","given":"Brenda","non-dropping-particle":"","parse-names":false,"suffix":""},{"dropping-particle":"","family":"Dyer","given":"Alan R","non-dropping-particle":"","parse-names":false,"suffix":""}],"container-title":"JAMA","id":"ITEM-1","issue":"6","issued":{"date-parts":[["2012","8","8"]]},"page":"581-90","publisher":"NIH Public Access","title":"Association of weight status with mortality in adults with incident diabetes.","type":"article-journal","volume":"308"},"uris":["http://www.mendeley.com/documents/?uuid=7aad8108-f0a2-302d-be79-a73c9b9eecf9"]}],"mendeley":{"formattedCitation":"(17)","plainTextFormattedCitation":"(17)","previouslyFormattedCitation":"(17)"},"properties":{"noteIndex":0},"schema":"https://github.com/citation-style-language/schema/raw/master/csl-citation.json"}</w:instrText>
      </w:r>
      <w:r w:rsidR="00C76369">
        <w:rPr>
          <w:sz w:val="24"/>
          <w:szCs w:val="24"/>
          <w:highlight w:val="white"/>
        </w:rPr>
        <w:fldChar w:fldCharType="separate"/>
      </w:r>
      <w:r w:rsidR="007A10F9" w:rsidRPr="007A10F9">
        <w:rPr>
          <w:noProof/>
          <w:sz w:val="24"/>
          <w:szCs w:val="24"/>
          <w:highlight w:val="white"/>
        </w:rPr>
        <w:t>(17)</w:t>
      </w:r>
      <w:r w:rsidR="00C76369">
        <w:rPr>
          <w:sz w:val="24"/>
          <w:szCs w:val="24"/>
          <w:highlight w:val="white"/>
        </w:rPr>
        <w:fldChar w:fldCharType="end"/>
      </w:r>
      <w:r w:rsidR="00BE1CC4">
        <w:rPr>
          <w:sz w:val="24"/>
          <w:szCs w:val="24"/>
          <w:highlight w:val="white"/>
        </w:rPr>
        <w:t xml:space="preserve"> report</w:t>
      </w:r>
      <w:r w:rsidR="00C76369">
        <w:rPr>
          <w:sz w:val="24"/>
          <w:szCs w:val="24"/>
          <w:highlight w:val="white"/>
        </w:rPr>
        <w:t>s</w:t>
      </w:r>
      <w:r w:rsidR="00BE1CC4">
        <w:rPr>
          <w:sz w:val="24"/>
          <w:szCs w:val="24"/>
          <w:highlight w:val="white"/>
        </w:rPr>
        <w:t xml:space="preserve"> diabetes with normal BMI are at risk of higher mortality than obese counterparts with non-cardiac causes. </w:t>
      </w:r>
      <w:r w:rsidR="003D639C">
        <w:rPr>
          <w:sz w:val="24"/>
          <w:szCs w:val="24"/>
          <w:highlight w:val="white"/>
        </w:rPr>
        <w:t>A h</w:t>
      </w:r>
      <w:r w:rsidR="00BE1CC4">
        <w:rPr>
          <w:sz w:val="24"/>
          <w:szCs w:val="24"/>
          <w:highlight w:val="white"/>
        </w:rPr>
        <w:t>ospital based Indian study</w:t>
      </w:r>
      <w:r w:rsidR="00C76369">
        <w:rPr>
          <w:sz w:val="24"/>
          <w:szCs w:val="24"/>
          <w:highlight w:val="white"/>
        </w:rPr>
        <w:fldChar w:fldCharType="begin" w:fldLock="1"/>
      </w:r>
      <w:r w:rsidR="007A10F9">
        <w:rPr>
          <w:sz w:val="24"/>
          <w:szCs w:val="24"/>
          <w:highlight w:val="white"/>
        </w:rPr>
        <w:instrText>ADDIN CSL_CITATION {"citationItems":[{"id":"ITEM-1","itemData":{"ISSN":"0004-5772","PMID":"1800491","abstract":"In a study over one year, it was observed that mortality amongst hospitalised patients with non insulin dependent diabetes mellitus (NIBDM) was nearly 20%. Those dying within 24 hr were classified as group A, between one day and one week as B, between one week and one month as C, and those after one month as D. There were 31 patients each in groups A and B, 14 in C, and 4 in D. The mean age at death was 61 years in the first three groups. The prevalence of cerebro-vascular accident as a terminal event was similar i.e. 32.2, 35.5 and 35.7 per cent in groups A, B and C respectively; 48% of patients in group A suffered from ischaemic heart disease. Diabetic ketoacidosis was equally prevalent amongst groups A, B and C. Infection was significantly more common in group B (45.2%) than A (P less than 0.05). Nephropathy was observed in 57% of patients in group C as compared to 22.5% in A (P less than 0.02). Cerebrovascular accident and infection were the major causes of mortality in groups B and C (80.7% and 71.4%), whereas ischaemic heart disease and cerebrovascular accident accounted for 80% of deaths in group A.","author":[{"dropping-particle":"","family":"Das","given":"S","non-dropping-particle":"","parse-names":false,"suffix":""},{"dropping-particle":"","family":"Mishra","given":"R K","non-dropping-particle":"","parse-names":false,"suffix":""},{"dropping-particle":"","family":"Jena","given":"B B","non-dropping-particle":"","parse-names":false,"suffix":""},{"dropping-particle":"","family":"Mishra","given":"B K","non-dropping-particle":"","parse-names":false,"suffix":""},{"dropping-particle":"","family":"Misra","given":"K C","non-dropping-particle":"","parse-names":false,"suffix":""},{"dropping-particle":"","family":"Sarangi","given":"B","non-dropping-particle":"","parse-names":false,"suffix":""}],"container-title":"The Journal of the Association of Physicians of India","id":"ITEM-1","issue":"7","issued":{"date-parts":[["1991","7"]]},"page":"519-20","title":"Mortality events amongst non insulin dependent diabetes mellitus patients in Orissa.","type":"article-journal","volume":"39"},"uris":["http://www.mendeley.com/documents/?uuid=e1a4280c-1768-3167-b9ee-202c31131dbc"]}],"mendeley":{"formattedCitation":"(18)","plainTextFormattedCitation":"(18)","previouslyFormattedCitation":"(18)"},"properties":{"noteIndex":0},"schema":"https://github.com/citation-style-language/schema/raw/master/csl-citation.json"}</w:instrText>
      </w:r>
      <w:r w:rsidR="00C76369">
        <w:rPr>
          <w:sz w:val="24"/>
          <w:szCs w:val="24"/>
          <w:highlight w:val="white"/>
        </w:rPr>
        <w:fldChar w:fldCharType="separate"/>
      </w:r>
      <w:r w:rsidR="007A10F9" w:rsidRPr="007A10F9">
        <w:rPr>
          <w:noProof/>
          <w:sz w:val="24"/>
          <w:szCs w:val="24"/>
          <w:highlight w:val="white"/>
        </w:rPr>
        <w:t>(18)</w:t>
      </w:r>
      <w:r w:rsidR="00C76369">
        <w:rPr>
          <w:sz w:val="24"/>
          <w:szCs w:val="24"/>
          <w:highlight w:val="white"/>
        </w:rPr>
        <w:fldChar w:fldCharType="end"/>
      </w:r>
      <w:r w:rsidR="00BE1CC4">
        <w:rPr>
          <w:sz w:val="24"/>
          <w:szCs w:val="24"/>
          <w:highlight w:val="white"/>
        </w:rPr>
        <w:t xml:space="preserve"> report</w:t>
      </w:r>
      <w:r w:rsidR="003D639C">
        <w:rPr>
          <w:sz w:val="24"/>
          <w:szCs w:val="24"/>
          <w:highlight w:val="white"/>
        </w:rPr>
        <w:t>s</w:t>
      </w:r>
      <w:r w:rsidR="00BE1CC4">
        <w:rPr>
          <w:sz w:val="24"/>
          <w:szCs w:val="24"/>
          <w:highlight w:val="white"/>
        </w:rPr>
        <w:t xml:space="preserve"> ischemic heart disease,</w:t>
      </w:r>
      <w:r w:rsidR="005D68BC">
        <w:rPr>
          <w:sz w:val="24"/>
          <w:szCs w:val="24"/>
          <w:highlight w:val="white"/>
        </w:rPr>
        <w:t xml:space="preserve"> </w:t>
      </w:r>
      <w:r w:rsidR="00BE1CC4">
        <w:rPr>
          <w:sz w:val="24"/>
          <w:szCs w:val="24"/>
          <w:highlight w:val="white"/>
        </w:rPr>
        <w:t>infections,</w:t>
      </w:r>
      <w:r w:rsidR="005D68BC">
        <w:rPr>
          <w:sz w:val="24"/>
          <w:szCs w:val="24"/>
          <w:highlight w:val="white"/>
        </w:rPr>
        <w:t xml:space="preserve"> </w:t>
      </w:r>
      <w:r w:rsidR="00BE1CC4">
        <w:rPr>
          <w:sz w:val="24"/>
          <w:szCs w:val="24"/>
          <w:highlight w:val="white"/>
        </w:rPr>
        <w:t>nephropathy, stroke and coma as causes of mortality and should be further studied by community based study in low resource area.</w:t>
      </w:r>
      <w:r w:rsidR="00BE1CC4">
        <w:rPr>
          <w:sz w:val="24"/>
          <w:szCs w:val="24"/>
        </w:rPr>
        <w:t xml:space="preserve"> There</w:t>
      </w:r>
      <w:r w:rsidR="00C76369">
        <w:rPr>
          <w:sz w:val="24"/>
          <w:szCs w:val="24"/>
        </w:rPr>
        <w:t xml:space="preserve"> i</w:t>
      </w:r>
      <w:r w:rsidR="007314A7">
        <w:rPr>
          <w:sz w:val="24"/>
          <w:szCs w:val="24"/>
        </w:rPr>
        <w:t>s no definite answer about role of</w:t>
      </w:r>
      <w:r w:rsidR="00BE1CC4">
        <w:rPr>
          <w:sz w:val="24"/>
          <w:szCs w:val="24"/>
        </w:rPr>
        <w:t xml:space="preserve"> weight</w:t>
      </w:r>
      <w:r w:rsidR="007314A7">
        <w:rPr>
          <w:sz w:val="24"/>
          <w:szCs w:val="24"/>
        </w:rPr>
        <w:t xml:space="preserve"> reduction </w:t>
      </w:r>
      <w:r w:rsidR="00BE1CC4">
        <w:rPr>
          <w:sz w:val="24"/>
          <w:szCs w:val="24"/>
        </w:rPr>
        <w:t>in</w:t>
      </w:r>
      <w:r w:rsidR="00C71CDA">
        <w:rPr>
          <w:sz w:val="24"/>
          <w:szCs w:val="24"/>
        </w:rPr>
        <w:t xml:space="preserve"> lean diabetes and needs to be</w:t>
      </w:r>
      <w:r w:rsidR="00BE1CC4">
        <w:rPr>
          <w:sz w:val="24"/>
          <w:szCs w:val="24"/>
        </w:rPr>
        <w:t xml:space="preserve"> studie</w:t>
      </w:r>
      <w:r w:rsidR="00C71CDA">
        <w:rPr>
          <w:sz w:val="24"/>
          <w:szCs w:val="24"/>
        </w:rPr>
        <w:t>d</w:t>
      </w:r>
      <w:r w:rsidR="00C76369">
        <w:rPr>
          <w:sz w:val="24"/>
          <w:szCs w:val="24"/>
        </w:rPr>
        <w:fldChar w:fldCharType="begin" w:fldLock="1"/>
      </w:r>
      <w:r w:rsidR="007A10F9">
        <w:rPr>
          <w:sz w:val="24"/>
          <w:szCs w:val="24"/>
        </w:rPr>
        <w:instrText>ADDIN CSL_CITATION {"citationItems":[{"id":"ITEM-1","itemData":{"DOI":"10.4239/wjd.v6.i4.613","ISSN":"1948-9358","PMID":"25987958","abstract":"Much has been published on the characteristics of type 2 diabetes mellitus and its association with the epidemic of obesity. But relatively little is known about the incidence of lean diabetes, progression of disease and fate of the patients with low-normal body mass index (&lt; 25). Studies in developing countries have shown that the clinical characteristics of these patients include history of childhood malnutrition, poor socioeconomic status, relatively early age of onset and absence of ketosis on withdrawal of insulin. In the United States, recent studies showed that the lean, normal weight diabetes is not rare especially among minority populations. They showed that these patients are mainly males, have higher prevalence of insulin use indicating rapid beta cell failure. They might have increased total, cardiovascular and non cardiovascular mortality when compared to obese diabetic patients. In this review, the epidemiologic and clinical features of lean diabetes are presented. The potential causal mechanisms of this emerging diabetes type that may include genetic, autoimmune, acquired and behavioral factors are discussed. The need for studies to further elucidate the causation as well as specific prevention and treatment of lean diabetes is emphasized.","author":[{"dropping-particle":"","family":"George","given":"Amrutha Mary","non-dropping-particle":"","parse-names":false,"suffix":""},{"dropping-particle":"","family":"Jacob","given":"Amith George","non-dropping-particle":"","parse-names":false,"suffix":""},{"dropping-particle":"","family":"Fogelfeld","given":"Leon","non-dropping-particle":"","parse-names":false,"suffix":""}],"container-title":"World journal of diabetes","id":"ITEM-1","issue":"4","issued":{"date-parts":[["2015","5","15"]]},"page":"613-20","publisher":"Baishideng Publishing Group Inc","title":"Lean diabetes mellitus: An emerging entity in the era of obesity.","type":"article-journal","volume":"6"},"uris":["http://www.mendeley.com/documents/?uuid=97129153-dd2a-3a07-abed-a923b7924c11"]}],"mendeley":{"formattedCitation":"(9)","plainTextFormattedCitation":"(9)","previouslyFormattedCitation":"(9)"},"properties":{"noteIndex":0},"schema":"https://github.com/citation-style-language/schema/raw/master/csl-citation.json"}</w:instrText>
      </w:r>
      <w:r w:rsidR="00C76369">
        <w:rPr>
          <w:sz w:val="24"/>
          <w:szCs w:val="24"/>
        </w:rPr>
        <w:fldChar w:fldCharType="separate"/>
      </w:r>
      <w:r w:rsidR="007A10F9" w:rsidRPr="007A10F9">
        <w:rPr>
          <w:noProof/>
          <w:sz w:val="24"/>
          <w:szCs w:val="24"/>
        </w:rPr>
        <w:t>(9)</w:t>
      </w:r>
      <w:r w:rsidR="00C76369">
        <w:rPr>
          <w:sz w:val="24"/>
          <w:szCs w:val="24"/>
        </w:rPr>
        <w:fldChar w:fldCharType="end"/>
      </w:r>
      <w:r w:rsidR="00BE1CC4">
        <w:rPr>
          <w:sz w:val="24"/>
          <w:szCs w:val="24"/>
        </w:rPr>
        <w:t xml:space="preserve">. </w:t>
      </w:r>
      <w:r w:rsidR="003901FA">
        <w:rPr>
          <w:sz w:val="24"/>
          <w:szCs w:val="24"/>
        </w:rPr>
        <w:t>Guidelines about prescribing statins need</w:t>
      </w:r>
      <w:r w:rsidR="00C71CDA">
        <w:rPr>
          <w:sz w:val="24"/>
          <w:szCs w:val="24"/>
        </w:rPr>
        <w:t xml:space="preserve"> to be redefined in presence of non-obese (lean) diabetes and higher than normal cardiovascular risk in South Asians than rest of the world</w:t>
      </w:r>
      <w:r w:rsidR="00551AA3">
        <w:rPr>
          <w:sz w:val="24"/>
          <w:szCs w:val="24"/>
        </w:rPr>
        <w:t xml:space="preserve"> coupled with limited access to lipid testing</w:t>
      </w:r>
      <w:r w:rsidR="00C71CDA">
        <w:rPr>
          <w:sz w:val="24"/>
          <w:szCs w:val="24"/>
        </w:rPr>
        <w:t>.</w:t>
      </w:r>
      <w:r w:rsidR="005D68BC">
        <w:rPr>
          <w:sz w:val="24"/>
          <w:szCs w:val="24"/>
        </w:rPr>
        <w:t xml:space="preserve"> </w:t>
      </w:r>
      <w:r w:rsidR="00BE1CC4">
        <w:rPr>
          <w:sz w:val="24"/>
          <w:szCs w:val="24"/>
        </w:rPr>
        <w:t xml:space="preserve">Research on lean diabetes is </w:t>
      </w:r>
      <w:r w:rsidR="009E697F">
        <w:rPr>
          <w:sz w:val="24"/>
          <w:szCs w:val="24"/>
        </w:rPr>
        <w:t xml:space="preserve">almost </w:t>
      </w:r>
      <w:r w:rsidR="003901FA">
        <w:rPr>
          <w:sz w:val="24"/>
          <w:szCs w:val="24"/>
        </w:rPr>
        <w:t>static since 1991</w:t>
      </w:r>
      <w:r w:rsidR="001A765C">
        <w:rPr>
          <w:sz w:val="24"/>
          <w:szCs w:val="24"/>
        </w:rPr>
        <w:t xml:space="preserve"> </w:t>
      </w:r>
      <w:r w:rsidR="006679E5">
        <w:rPr>
          <w:sz w:val="24"/>
          <w:szCs w:val="24"/>
        </w:rPr>
        <w:t xml:space="preserve">like </w:t>
      </w:r>
      <w:r w:rsidR="003D639C">
        <w:rPr>
          <w:sz w:val="24"/>
          <w:szCs w:val="24"/>
        </w:rPr>
        <w:t>many</w:t>
      </w:r>
      <w:r w:rsidR="003901FA">
        <w:rPr>
          <w:sz w:val="24"/>
          <w:szCs w:val="24"/>
        </w:rPr>
        <w:t xml:space="preserve"> other </w:t>
      </w:r>
      <w:r w:rsidR="005D68BC">
        <w:rPr>
          <w:sz w:val="24"/>
          <w:szCs w:val="24"/>
        </w:rPr>
        <w:t>disease</w:t>
      </w:r>
      <w:r w:rsidR="003901FA">
        <w:rPr>
          <w:sz w:val="24"/>
          <w:szCs w:val="24"/>
        </w:rPr>
        <w:t>s</w:t>
      </w:r>
      <w:r w:rsidR="005D68BC">
        <w:rPr>
          <w:sz w:val="24"/>
          <w:szCs w:val="24"/>
        </w:rPr>
        <w:t xml:space="preserve"> of poor people</w:t>
      </w:r>
      <w:r w:rsidR="003901FA">
        <w:rPr>
          <w:sz w:val="24"/>
          <w:szCs w:val="24"/>
        </w:rPr>
        <w:t>.</w:t>
      </w:r>
    </w:p>
    <w:p w14:paraId="08B4663F" w14:textId="77777777" w:rsidR="00490C50" w:rsidRDefault="00490C50" w:rsidP="0046484D">
      <w:pPr>
        <w:pBdr>
          <w:top w:val="nil"/>
          <w:left w:val="nil"/>
          <w:bottom w:val="nil"/>
          <w:right w:val="nil"/>
          <w:between w:val="nil"/>
        </w:pBdr>
        <w:spacing w:after="0"/>
        <w:rPr>
          <w:sz w:val="24"/>
          <w:szCs w:val="24"/>
        </w:rPr>
      </w:pPr>
    </w:p>
    <w:p w14:paraId="0BC32F38" w14:textId="489A4DA4" w:rsidR="00490C50" w:rsidRDefault="00BE1CC4" w:rsidP="0046484D">
      <w:pPr>
        <w:pBdr>
          <w:top w:val="nil"/>
          <w:left w:val="nil"/>
          <w:bottom w:val="nil"/>
          <w:right w:val="nil"/>
          <w:between w:val="nil"/>
        </w:pBdr>
        <w:spacing w:after="0"/>
        <w:rPr>
          <w:b/>
          <w:sz w:val="24"/>
          <w:szCs w:val="24"/>
        </w:rPr>
      </w:pPr>
      <w:r>
        <w:rPr>
          <w:b/>
          <w:sz w:val="24"/>
          <w:szCs w:val="24"/>
        </w:rPr>
        <w:t>Dietary</w:t>
      </w:r>
      <w:r w:rsidR="00BB7CE2">
        <w:rPr>
          <w:b/>
          <w:sz w:val="24"/>
          <w:szCs w:val="24"/>
        </w:rPr>
        <w:t xml:space="preserve"> and Lifestyle</w:t>
      </w:r>
      <w:r>
        <w:rPr>
          <w:b/>
          <w:sz w:val="24"/>
          <w:szCs w:val="24"/>
        </w:rPr>
        <w:t xml:space="preserve"> Advice:</w:t>
      </w:r>
    </w:p>
    <w:p w14:paraId="59F730E3" w14:textId="7E47E711" w:rsidR="00490C50" w:rsidRDefault="009E697F" w:rsidP="0046484D">
      <w:pPr>
        <w:pBdr>
          <w:top w:val="nil"/>
          <w:left w:val="nil"/>
          <w:bottom w:val="nil"/>
          <w:right w:val="nil"/>
          <w:between w:val="nil"/>
        </w:pBdr>
        <w:spacing w:after="0"/>
        <w:rPr>
          <w:sz w:val="24"/>
          <w:szCs w:val="24"/>
        </w:rPr>
      </w:pPr>
      <w:r>
        <w:rPr>
          <w:sz w:val="24"/>
          <w:szCs w:val="24"/>
        </w:rPr>
        <w:t>We find this as the most difficult aspect of diabetes management</w:t>
      </w:r>
      <w:r w:rsidR="00BE1CC4">
        <w:rPr>
          <w:sz w:val="24"/>
          <w:szCs w:val="24"/>
        </w:rPr>
        <w:t>. I</w:t>
      </w:r>
      <w:r w:rsidR="006220EE">
        <w:rPr>
          <w:sz w:val="24"/>
          <w:szCs w:val="24"/>
        </w:rPr>
        <w:t>t i</w:t>
      </w:r>
      <w:r w:rsidR="001A765C">
        <w:rPr>
          <w:sz w:val="24"/>
          <w:szCs w:val="24"/>
        </w:rPr>
        <w:t>s ironical</w:t>
      </w:r>
      <w:r w:rsidR="00BE1CC4">
        <w:rPr>
          <w:sz w:val="24"/>
          <w:szCs w:val="24"/>
        </w:rPr>
        <w:t xml:space="preserve"> to advise low carb</w:t>
      </w:r>
      <w:r>
        <w:rPr>
          <w:sz w:val="24"/>
          <w:szCs w:val="24"/>
        </w:rPr>
        <w:t>ohydrate</w:t>
      </w:r>
      <w:r w:rsidR="00BE1CC4">
        <w:rPr>
          <w:sz w:val="24"/>
          <w:szCs w:val="24"/>
        </w:rPr>
        <w:t xml:space="preserve"> diet</w:t>
      </w:r>
      <w:r w:rsidR="00BB7CE2">
        <w:rPr>
          <w:sz w:val="24"/>
          <w:szCs w:val="24"/>
        </w:rPr>
        <w:t xml:space="preserve"> when it constitutes more than 8</w:t>
      </w:r>
      <w:r w:rsidR="001A765C">
        <w:rPr>
          <w:sz w:val="24"/>
          <w:szCs w:val="24"/>
        </w:rPr>
        <w:t>0% of food</w:t>
      </w:r>
      <w:r w:rsidR="006679E5">
        <w:rPr>
          <w:sz w:val="24"/>
          <w:szCs w:val="24"/>
        </w:rPr>
        <w:t xml:space="preserve">, </w:t>
      </w:r>
      <w:r w:rsidR="00BE1CC4">
        <w:rPr>
          <w:sz w:val="24"/>
          <w:szCs w:val="24"/>
        </w:rPr>
        <w:t>P</w:t>
      </w:r>
      <w:r w:rsidR="00B407C5">
        <w:rPr>
          <w:sz w:val="24"/>
          <w:szCs w:val="24"/>
        </w:rPr>
        <w:t xml:space="preserve">ublic </w:t>
      </w:r>
      <w:r w:rsidR="00BE1CC4">
        <w:rPr>
          <w:sz w:val="24"/>
          <w:szCs w:val="24"/>
        </w:rPr>
        <w:t>D</w:t>
      </w:r>
      <w:r w:rsidR="00B407C5">
        <w:rPr>
          <w:sz w:val="24"/>
          <w:szCs w:val="24"/>
        </w:rPr>
        <w:t xml:space="preserve">istribution </w:t>
      </w:r>
      <w:r w:rsidR="00BE1CC4">
        <w:rPr>
          <w:sz w:val="24"/>
          <w:szCs w:val="24"/>
        </w:rPr>
        <w:t>S</w:t>
      </w:r>
      <w:r w:rsidR="00B407C5">
        <w:rPr>
          <w:sz w:val="24"/>
          <w:szCs w:val="24"/>
        </w:rPr>
        <w:t>ystem</w:t>
      </w:r>
      <w:r w:rsidR="00BB7CE2">
        <w:rPr>
          <w:sz w:val="24"/>
          <w:szCs w:val="24"/>
        </w:rPr>
        <w:t xml:space="preserve"> (PDS)</w:t>
      </w:r>
      <w:r w:rsidR="006679E5">
        <w:rPr>
          <w:sz w:val="24"/>
          <w:szCs w:val="24"/>
        </w:rPr>
        <w:t xml:space="preserve"> providing</w:t>
      </w:r>
      <w:r w:rsidR="00BE1CC4">
        <w:rPr>
          <w:sz w:val="24"/>
          <w:szCs w:val="24"/>
        </w:rPr>
        <w:t xml:space="preserve"> </w:t>
      </w:r>
      <w:r>
        <w:rPr>
          <w:sz w:val="24"/>
          <w:szCs w:val="24"/>
        </w:rPr>
        <w:t xml:space="preserve">mainly </w:t>
      </w:r>
      <w:r w:rsidR="00BE1CC4">
        <w:rPr>
          <w:sz w:val="24"/>
          <w:szCs w:val="24"/>
        </w:rPr>
        <w:t>carbohydrates containing food items</w:t>
      </w:r>
      <w:r w:rsidR="006679E5">
        <w:rPr>
          <w:sz w:val="24"/>
          <w:szCs w:val="24"/>
        </w:rPr>
        <w:t xml:space="preserve"> and unaffordable proteins and vegetables for poor patients</w:t>
      </w:r>
      <w:r w:rsidR="00BE1CC4">
        <w:rPr>
          <w:sz w:val="24"/>
          <w:szCs w:val="24"/>
        </w:rPr>
        <w:t>.</w:t>
      </w:r>
      <w:r w:rsidR="006679E5">
        <w:rPr>
          <w:sz w:val="24"/>
          <w:szCs w:val="24"/>
        </w:rPr>
        <w:t xml:space="preserve"> We are unsure if physicians should advocate for</w:t>
      </w:r>
      <w:r w:rsidR="00BE1CC4">
        <w:rPr>
          <w:sz w:val="24"/>
          <w:szCs w:val="24"/>
        </w:rPr>
        <w:t xml:space="preserve"> change </w:t>
      </w:r>
      <w:r w:rsidR="006679E5">
        <w:rPr>
          <w:sz w:val="24"/>
          <w:szCs w:val="24"/>
        </w:rPr>
        <w:t xml:space="preserve">in </w:t>
      </w:r>
      <w:r w:rsidR="00BE1CC4">
        <w:rPr>
          <w:sz w:val="24"/>
          <w:szCs w:val="24"/>
        </w:rPr>
        <w:t xml:space="preserve">PDS </w:t>
      </w:r>
      <w:r w:rsidR="006679E5">
        <w:rPr>
          <w:sz w:val="24"/>
          <w:szCs w:val="24"/>
        </w:rPr>
        <w:t>food contents</w:t>
      </w:r>
      <w:r w:rsidR="00F542E5">
        <w:rPr>
          <w:sz w:val="24"/>
          <w:szCs w:val="24"/>
        </w:rPr>
        <w:t xml:space="preserve"> </w:t>
      </w:r>
      <w:r w:rsidR="006679E5">
        <w:rPr>
          <w:sz w:val="24"/>
          <w:szCs w:val="24"/>
        </w:rPr>
        <w:t>for people with diabetes.</w:t>
      </w:r>
      <w:r w:rsidR="003402DE">
        <w:rPr>
          <w:sz w:val="24"/>
          <w:szCs w:val="24"/>
        </w:rPr>
        <w:t xml:space="preserve"> </w:t>
      </w:r>
      <w:r w:rsidR="00BE1CC4">
        <w:rPr>
          <w:sz w:val="24"/>
          <w:szCs w:val="24"/>
        </w:rPr>
        <w:t>Should PDS rethink on its content when high carbohydrates are known to increase the risk of diabetes and other non</w:t>
      </w:r>
      <w:r w:rsidR="006679E5">
        <w:rPr>
          <w:sz w:val="24"/>
          <w:szCs w:val="24"/>
        </w:rPr>
        <w:t>-communicable diseases in</w:t>
      </w:r>
      <w:r w:rsidR="00BE1CC4">
        <w:rPr>
          <w:sz w:val="24"/>
          <w:szCs w:val="24"/>
        </w:rPr>
        <w:t xml:space="preserve"> general population as well? </w:t>
      </w:r>
      <w:r>
        <w:rPr>
          <w:sz w:val="24"/>
          <w:szCs w:val="24"/>
        </w:rPr>
        <w:t xml:space="preserve">The work profile for farmers and farm </w:t>
      </w:r>
      <w:r w:rsidR="006679E5">
        <w:rPr>
          <w:sz w:val="24"/>
          <w:szCs w:val="24"/>
        </w:rPr>
        <w:t>laborers</w:t>
      </w:r>
      <w:r>
        <w:rPr>
          <w:sz w:val="24"/>
          <w:szCs w:val="24"/>
        </w:rPr>
        <w:t xml:space="preserve"> </w:t>
      </w:r>
      <w:r w:rsidR="00BE1CC4">
        <w:rPr>
          <w:sz w:val="24"/>
          <w:szCs w:val="24"/>
        </w:rPr>
        <w:t>does not allow them to have frequent</w:t>
      </w:r>
      <w:r>
        <w:rPr>
          <w:sz w:val="24"/>
          <w:szCs w:val="24"/>
        </w:rPr>
        <w:t xml:space="preserve"> and </w:t>
      </w:r>
      <w:r w:rsidR="00BE1CC4">
        <w:rPr>
          <w:sz w:val="24"/>
          <w:szCs w:val="24"/>
        </w:rPr>
        <w:t>small quantit</w:t>
      </w:r>
      <w:r w:rsidR="006679E5">
        <w:rPr>
          <w:sz w:val="24"/>
          <w:szCs w:val="24"/>
        </w:rPr>
        <w:t>y meals. Also guideline</w:t>
      </w:r>
      <w:r w:rsidR="00BE1CC4">
        <w:rPr>
          <w:sz w:val="24"/>
          <w:szCs w:val="24"/>
        </w:rPr>
        <w:t xml:space="preserve"> are </w:t>
      </w:r>
      <w:r w:rsidR="006679E5">
        <w:rPr>
          <w:sz w:val="24"/>
          <w:szCs w:val="24"/>
        </w:rPr>
        <w:t>required for modifying exercises and for optimizing weights in hard working labour population so as to allow physical labor without adverse effects</w:t>
      </w:r>
      <w:r w:rsidR="00B407C5">
        <w:rPr>
          <w:sz w:val="24"/>
          <w:szCs w:val="24"/>
        </w:rPr>
        <w:t>.</w:t>
      </w:r>
    </w:p>
    <w:p w14:paraId="7B1B617B" w14:textId="77777777" w:rsidR="00490C50" w:rsidRDefault="00490C50" w:rsidP="0046484D">
      <w:pPr>
        <w:pBdr>
          <w:top w:val="nil"/>
          <w:left w:val="nil"/>
          <w:bottom w:val="nil"/>
          <w:right w:val="nil"/>
          <w:between w:val="nil"/>
        </w:pBdr>
        <w:spacing w:after="0"/>
        <w:rPr>
          <w:sz w:val="24"/>
          <w:szCs w:val="24"/>
        </w:rPr>
      </w:pPr>
    </w:p>
    <w:p w14:paraId="6477B6E6" w14:textId="742428B6" w:rsidR="00490C50" w:rsidRDefault="00BE1CC4" w:rsidP="0046484D">
      <w:pPr>
        <w:pBdr>
          <w:top w:val="nil"/>
          <w:left w:val="nil"/>
          <w:bottom w:val="nil"/>
          <w:right w:val="nil"/>
          <w:between w:val="nil"/>
        </w:pBdr>
        <w:spacing w:after="0"/>
        <w:rPr>
          <w:b/>
          <w:sz w:val="24"/>
          <w:szCs w:val="24"/>
        </w:rPr>
      </w:pPr>
      <w:r>
        <w:rPr>
          <w:b/>
          <w:sz w:val="24"/>
          <w:szCs w:val="24"/>
        </w:rPr>
        <w:t>Surgical Care in Diabetes:</w:t>
      </w:r>
    </w:p>
    <w:p w14:paraId="5FB08246" w14:textId="49758C9D" w:rsidR="00490C50" w:rsidRDefault="00BE1CC4" w:rsidP="0046484D">
      <w:pPr>
        <w:rPr>
          <w:sz w:val="24"/>
          <w:szCs w:val="24"/>
        </w:rPr>
      </w:pPr>
      <w:r>
        <w:rPr>
          <w:sz w:val="24"/>
          <w:szCs w:val="24"/>
        </w:rPr>
        <w:t xml:space="preserve">Diabetes patients are more prone to abscesses, carbuncles, cellulitis, </w:t>
      </w:r>
      <w:r w:rsidR="00922893">
        <w:rPr>
          <w:sz w:val="24"/>
          <w:szCs w:val="24"/>
        </w:rPr>
        <w:t>necrotizing</w:t>
      </w:r>
      <w:r>
        <w:rPr>
          <w:sz w:val="24"/>
          <w:szCs w:val="24"/>
        </w:rPr>
        <w:t xml:space="preserve"> fasciitis, dry gangrene, pressure ulcers and require combination of knowledge of medicine and surgery. Surgical care in diabetes is </w:t>
      </w:r>
      <w:r w:rsidR="009E697F">
        <w:rPr>
          <w:sz w:val="24"/>
          <w:szCs w:val="24"/>
        </w:rPr>
        <w:t xml:space="preserve">expensive </w:t>
      </w:r>
      <w:r>
        <w:rPr>
          <w:sz w:val="24"/>
          <w:szCs w:val="24"/>
        </w:rPr>
        <w:t xml:space="preserve">requiring longer wound care, antibiotics, </w:t>
      </w:r>
      <w:r w:rsidR="009E697F">
        <w:rPr>
          <w:sz w:val="24"/>
          <w:szCs w:val="24"/>
        </w:rPr>
        <w:t xml:space="preserve">longer </w:t>
      </w:r>
      <w:r>
        <w:rPr>
          <w:sz w:val="24"/>
          <w:szCs w:val="24"/>
        </w:rPr>
        <w:t>hospital stay often pushes patients deeper in poverty with significant loss of function.</w:t>
      </w:r>
      <w:r w:rsidR="009E697F">
        <w:rPr>
          <w:sz w:val="24"/>
          <w:szCs w:val="24"/>
        </w:rPr>
        <w:t xml:space="preserve"> The </w:t>
      </w:r>
      <w:r w:rsidR="003235C8">
        <w:rPr>
          <w:sz w:val="24"/>
          <w:szCs w:val="24"/>
        </w:rPr>
        <w:t xml:space="preserve">National Programme </w:t>
      </w:r>
      <w:r w:rsidR="00012FCF">
        <w:rPr>
          <w:sz w:val="24"/>
          <w:szCs w:val="24"/>
        </w:rPr>
        <w:t>for Prevention and Control of</w:t>
      </w:r>
      <w:r w:rsidR="003235C8">
        <w:rPr>
          <w:sz w:val="24"/>
          <w:szCs w:val="24"/>
        </w:rPr>
        <w:t xml:space="preserve"> Cancer, Diabetes, Cardiovascular </w:t>
      </w:r>
      <w:r w:rsidR="003235C8">
        <w:rPr>
          <w:sz w:val="24"/>
          <w:szCs w:val="24"/>
        </w:rPr>
        <w:lastRenderedPageBreak/>
        <w:t xml:space="preserve">Diseases &amp; Stroke (NPCDCS) </w:t>
      </w:r>
      <w:r>
        <w:rPr>
          <w:sz w:val="24"/>
          <w:szCs w:val="24"/>
        </w:rPr>
        <w:t>does not integrate surgical care</w:t>
      </w:r>
      <w:r w:rsidR="009E697F">
        <w:rPr>
          <w:sz w:val="24"/>
          <w:szCs w:val="24"/>
        </w:rPr>
        <w:t xml:space="preserve"> with medical care</w:t>
      </w:r>
      <w:r w:rsidR="00922893">
        <w:rPr>
          <w:sz w:val="24"/>
          <w:szCs w:val="24"/>
        </w:rPr>
        <w:t xml:space="preserve"> leading to poor care at district hospitals as shared by our patients.</w:t>
      </w:r>
    </w:p>
    <w:p w14:paraId="1182A6C7" w14:textId="57A99E50" w:rsidR="00490C50" w:rsidRDefault="00BE1CC4" w:rsidP="0046484D">
      <w:pPr>
        <w:rPr>
          <w:b/>
          <w:sz w:val="24"/>
          <w:szCs w:val="24"/>
        </w:rPr>
      </w:pPr>
      <w:r>
        <w:rPr>
          <w:b/>
          <w:sz w:val="24"/>
          <w:szCs w:val="24"/>
        </w:rPr>
        <w:t>Opportunistic Infections:</w:t>
      </w:r>
    </w:p>
    <w:p w14:paraId="3C7952BF" w14:textId="21A858BE" w:rsidR="00D10A8F" w:rsidRDefault="00922893" w:rsidP="0046484D">
      <w:pPr>
        <w:spacing w:after="0"/>
        <w:rPr>
          <w:sz w:val="24"/>
          <w:szCs w:val="24"/>
        </w:rPr>
      </w:pPr>
      <w:r>
        <w:rPr>
          <w:sz w:val="24"/>
          <w:szCs w:val="24"/>
        </w:rPr>
        <w:t>P</w:t>
      </w:r>
      <w:r w:rsidR="00BE1CC4">
        <w:rPr>
          <w:sz w:val="24"/>
          <w:szCs w:val="24"/>
        </w:rPr>
        <w:t>revent</w:t>
      </w:r>
      <w:r>
        <w:rPr>
          <w:sz w:val="24"/>
          <w:szCs w:val="24"/>
        </w:rPr>
        <w:t>ing</w:t>
      </w:r>
      <w:r w:rsidR="00BE1CC4">
        <w:rPr>
          <w:sz w:val="24"/>
          <w:szCs w:val="24"/>
        </w:rPr>
        <w:t xml:space="preserve"> life threatening infections for </w:t>
      </w:r>
      <w:r w:rsidR="00D10A8F">
        <w:rPr>
          <w:sz w:val="24"/>
          <w:szCs w:val="24"/>
        </w:rPr>
        <w:t>dual</w:t>
      </w:r>
      <w:r w:rsidR="00DD6F4C">
        <w:rPr>
          <w:sz w:val="24"/>
          <w:szCs w:val="24"/>
        </w:rPr>
        <w:t>ly immuno</w:t>
      </w:r>
      <w:r w:rsidR="00BE1CC4">
        <w:rPr>
          <w:sz w:val="24"/>
          <w:szCs w:val="24"/>
        </w:rPr>
        <w:t>deficient patients with uncontrolled diabete</w:t>
      </w:r>
      <w:r>
        <w:rPr>
          <w:sz w:val="24"/>
          <w:szCs w:val="24"/>
        </w:rPr>
        <w:t>s and associated undernutrition is challe</w:t>
      </w:r>
      <w:r w:rsidR="00BD1534">
        <w:rPr>
          <w:sz w:val="24"/>
          <w:szCs w:val="24"/>
        </w:rPr>
        <w:t>n</w:t>
      </w:r>
      <w:r>
        <w:rPr>
          <w:sz w:val="24"/>
          <w:szCs w:val="24"/>
        </w:rPr>
        <w:t>ging.</w:t>
      </w:r>
      <w:r w:rsidR="009E697F">
        <w:rPr>
          <w:sz w:val="24"/>
          <w:szCs w:val="24"/>
        </w:rPr>
        <w:t xml:space="preserve"> </w:t>
      </w:r>
      <w:r w:rsidR="00BE1CC4">
        <w:rPr>
          <w:sz w:val="24"/>
          <w:szCs w:val="24"/>
        </w:rPr>
        <w:t>India being a high burden country for tuberculosis</w:t>
      </w:r>
      <w:r w:rsidR="00D10A8F">
        <w:rPr>
          <w:sz w:val="24"/>
          <w:szCs w:val="24"/>
        </w:rPr>
        <w:t xml:space="preserve"> (TB)</w:t>
      </w:r>
      <w:r w:rsidR="00BE1CC4">
        <w:rPr>
          <w:sz w:val="24"/>
          <w:szCs w:val="24"/>
        </w:rPr>
        <w:t xml:space="preserve"> and uncontrolled diabe</w:t>
      </w:r>
      <w:r>
        <w:rPr>
          <w:sz w:val="24"/>
          <w:szCs w:val="24"/>
        </w:rPr>
        <w:t>tes increases tuberculosis risk. We wonder</w:t>
      </w:r>
      <w:r w:rsidR="00BE1CC4">
        <w:rPr>
          <w:sz w:val="24"/>
          <w:szCs w:val="24"/>
        </w:rPr>
        <w:t xml:space="preserve"> should diabetes be included </w:t>
      </w:r>
      <w:r w:rsidR="00AD6268">
        <w:rPr>
          <w:sz w:val="24"/>
          <w:szCs w:val="24"/>
        </w:rPr>
        <w:t>as a screening criterion</w:t>
      </w:r>
      <w:r w:rsidR="00BE1CC4">
        <w:rPr>
          <w:sz w:val="24"/>
          <w:szCs w:val="24"/>
        </w:rPr>
        <w:t xml:space="preserve"> like under 5</w:t>
      </w:r>
      <w:r w:rsidR="0000576C">
        <w:rPr>
          <w:sz w:val="24"/>
          <w:szCs w:val="24"/>
        </w:rPr>
        <w:t xml:space="preserve"> years for TB contact screening</w:t>
      </w:r>
      <w:r w:rsidR="00DD6F4C">
        <w:rPr>
          <w:sz w:val="24"/>
          <w:szCs w:val="24"/>
        </w:rPr>
        <w:t>.</w:t>
      </w:r>
      <w:r w:rsidR="0000576C">
        <w:rPr>
          <w:sz w:val="24"/>
          <w:szCs w:val="24"/>
        </w:rPr>
        <w:t xml:space="preserve"> </w:t>
      </w:r>
      <w:r w:rsidR="00DD6F4C">
        <w:rPr>
          <w:sz w:val="24"/>
          <w:szCs w:val="24"/>
        </w:rPr>
        <w:t>Nine</w:t>
      </w:r>
      <w:r w:rsidR="001C0955">
        <w:rPr>
          <w:sz w:val="24"/>
          <w:szCs w:val="24"/>
        </w:rPr>
        <w:t xml:space="preserve"> </w:t>
      </w:r>
      <w:r w:rsidR="00DD6F4C">
        <w:rPr>
          <w:sz w:val="24"/>
          <w:szCs w:val="24"/>
        </w:rPr>
        <w:t xml:space="preserve">percent </w:t>
      </w:r>
      <w:r w:rsidR="001C0955">
        <w:rPr>
          <w:sz w:val="24"/>
          <w:szCs w:val="24"/>
        </w:rPr>
        <w:t>of our tuberculosis patients</w:t>
      </w:r>
      <w:r w:rsidR="00DD6F4C">
        <w:rPr>
          <w:sz w:val="24"/>
          <w:szCs w:val="24"/>
        </w:rPr>
        <w:t xml:space="preserve"> </w:t>
      </w:r>
      <w:r w:rsidR="001C0955">
        <w:rPr>
          <w:sz w:val="24"/>
          <w:szCs w:val="24"/>
        </w:rPr>
        <w:t xml:space="preserve">have diabetes and </w:t>
      </w:r>
      <w:r w:rsidR="0000576C">
        <w:rPr>
          <w:sz w:val="24"/>
          <w:szCs w:val="24"/>
        </w:rPr>
        <w:t xml:space="preserve">managing </w:t>
      </w:r>
      <w:r w:rsidR="00DD6F4C">
        <w:rPr>
          <w:sz w:val="24"/>
          <w:szCs w:val="24"/>
        </w:rPr>
        <w:t xml:space="preserve">patients with </w:t>
      </w:r>
      <w:r w:rsidR="0000576C">
        <w:rPr>
          <w:sz w:val="24"/>
          <w:szCs w:val="24"/>
        </w:rPr>
        <w:t>combined disease</w:t>
      </w:r>
      <w:r w:rsidR="00D10A8F">
        <w:rPr>
          <w:sz w:val="24"/>
          <w:szCs w:val="24"/>
        </w:rPr>
        <w:t xml:space="preserve"> is</w:t>
      </w:r>
      <w:r w:rsidR="00DD6F4C">
        <w:rPr>
          <w:sz w:val="24"/>
          <w:szCs w:val="24"/>
        </w:rPr>
        <w:t xml:space="preserve"> challenging technically. </w:t>
      </w:r>
      <w:r>
        <w:rPr>
          <w:sz w:val="24"/>
          <w:szCs w:val="24"/>
        </w:rPr>
        <w:t>Further,</w:t>
      </w:r>
      <w:r w:rsidR="00AD6268">
        <w:rPr>
          <w:sz w:val="24"/>
          <w:szCs w:val="24"/>
        </w:rPr>
        <w:t xml:space="preserve"> clear guideline </w:t>
      </w:r>
      <w:proofErr w:type="gramStart"/>
      <w:r w:rsidR="00AD6268">
        <w:rPr>
          <w:sz w:val="24"/>
          <w:szCs w:val="24"/>
        </w:rPr>
        <w:t>are</w:t>
      </w:r>
      <w:proofErr w:type="gramEnd"/>
      <w:r w:rsidR="00AD6268">
        <w:rPr>
          <w:sz w:val="24"/>
          <w:szCs w:val="24"/>
        </w:rPr>
        <w:t xml:space="preserve"> required regarding</w:t>
      </w:r>
      <w:r w:rsidR="00BE1CC4">
        <w:rPr>
          <w:sz w:val="24"/>
          <w:szCs w:val="24"/>
        </w:rPr>
        <w:t xml:space="preserve"> </w:t>
      </w:r>
      <w:r w:rsidR="00AD6268">
        <w:rPr>
          <w:sz w:val="24"/>
          <w:szCs w:val="24"/>
        </w:rPr>
        <w:t>immunization</w:t>
      </w:r>
      <w:r w:rsidR="009E697F">
        <w:rPr>
          <w:sz w:val="24"/>
          <w:szCs w:val="24"/>
        </w:rPr>
        <w:t xml:space="preserve"> </w:t>
      </w:r>
      <w:r w:rsidR="00DD6F4C">
        <w:rPr>
          <w:sz w:val="24"/>
          <w:szCs w:val="24"/>
        </w:rPr>
        <w:t>against</w:t>
      </w:r>
      <w:r w:rsidR="00F542E5">
        <w:rPr>
          <w:sz w:val="24"/>
          <w:szCs w:val="24"/>
        </w:rPr>
        <w:t xml:space="preserve"> </w:t>
      </w:r>
      <w:r w:rsidR="00BE1CC4">
        <w:rPr>
          <w:sz w:val="24"/>
          <w:szCs w:val="24"/>
        </w:rPr>
        <w:t>recurrent pneumonia</w:t>
      </w:r>
      <w:r w:rsidR="00AD6268">
        <w:rPr>
          <w:sz w:val="24"/>
          <w:szCs w:val="24"/>
        </w:rPr>
        <w:t xml:space="preserve"> for this patient population.</w:t>
      </w:r>
    </w:p>
    <w:p w14:paraId="5C329661" w14:textId="77777777" w:rsidR="00D10A8F" w:rsidRDefault="00D10A8F" w:rsidP="0046484D">
      <w:pPr>
        <w:spacing w:after="0"/>
        <w:rPr>
          <w:sz w:val="24"/>
          <w:szCs w:val="24"/>
        </w:rPr>
      </w:pPr>
    </w:p>
    <w:p w14:paraId="59A4E424" w14:textId="1568452D" w:rsidR="00490C50" w:rsidRDefault="00BE1CC4" w:rsidP="0046484D">
      <w:pPr>
        <w:spacing w:after="0"/>
        <w:rPr>
          <w:b/>
          <w:sz w:val="24"/>
          <w:szCs w:val="24"/>
        </w:rPr>
      </w:pPr>
      <w:r>
        <w:rPr>
          <w:b/>
          <w:sz w:val="24"/>
          <w:szCs w:val="24"/>
        </w:rPr>
        <w:t>Type 1 Diabetes:</w:t>
      </w:r>
    </w:p>
    <w:p w14:paraId="25D11DEF" w14:textId="07D0CE4D" w:rsidR="00490C50" w:rsidRDefault="00922893" w:rsidP="0046484D">
      <w:pPr>
        <w:spacing w:after="0"/>
        <w:rPr>
          <w:sz w:val="24"/>
          <w:szCs w:val="24"/>
        </w:rPr>
      </w:pPr>
      <w:r>
        <w:rPr>
          <w:sz w:val="24"/>
          <w:szCs w:val="24"/>
        </w:rPr>
        <w:t>Teaching</w:t>
      </w:r>
      <w:r w:rsidR="00BE1CC4">
        <w:rPr>
          <w:sz w:val="24"/>
          <w:szCs w:val="24"/>
        </w:rPr>
        <w:t xml:space="preserve"> self-glucose monitoring with carb</w:t>
      </w:r>
      <w:r w:rsidR="00AD6268">
        <w:rPr>
          <w:sz w:val="24"/>
          <w:szCs w:val="24"/>
        </w:rPr>
        <w:t>ohydrate</w:t>
      </w:r>
      <w:r w:rsidR="00BE1CC4">
        <w:rPr>
          <w:sz w:val="24"/>
          <w:szCs w:val="24"/>
        </w:rPr>
        <w:t xml:space="preserve">s counting </w:t>
      </w:r>
      <w:r w:rsidR="00AD6268">
        <w:rPr>
          <w:sz w:val="24"/>
          <w:szCs w:val="24"/>
        </w:rPr>
        <w:t xml:space="preserve">is difficult with poor </w:t>
      </w:r>
      <w:r w:rsidR="00F84EC9">
        <w:rPr>
          <w:sz w:val="24"/>
          <w:szCs w:val="24"/>
        </w:rPr>
        <w:t>literacy</w:t>
      </w:r>
      <w:r w:rsidR="00A31630">
        <w:rPr>
          <w:sz w:val="24"/>
          <w:szCs w:val="24"/>
        </w:rPr>
        <w:t xml:space="preserve"> levels of patients</w:t>
      </w:r>
      <w:r w:rsidR="00AD6268">
        <w:rPr>
          <w:sz w:val="24"/>
          <w:szCs w:val="24"/>
        </w:rPr>
        <w:t xml:space="preserve">, </w:t>
      </w:r>
      <w:r w:rsidR="00A31630">
        <w:rPr>
          <w:sz w:val="24"/>
          <w:szCs w:val="24"/>
        </w:rPr>
        <w:t>expensive</w:t>
      </w:r>
      <w:r>
        <w:rPr>
          <w:sz w:val="24"/>
          <w:szCs w:val="24"/>
        </w:rPr>
        <w:t xml:space="preserve"> glucose strips</w:t>
      </w:r>
      <w:r w:rsidR="00AD6268">
        <w:rPr>
          <w:sz w:val="24"/>
          <w:szCs w:val="24"/>
        </w:rPr>
        <w:t xml:space="preserve"> and hypoglycemic risks</w:t>
      </w:r>
      <w:r>
        <w:rPr>
          <w:sz w:val="24"/>
          <w:szCs w:val="24"/>
        </w:rPr>
        <w:t>.</w:t>
      </w:r>
      <w:r w:rsidR="00661FD2">
        <w:rPr>
          <w:sz w:val="24"/>
          <w:szCs w:val="24"/>
        </w:rPr>
        <w:t xml:space="preserve"> </w:t>
      </w:r>
      <w:r w:rsidR="00BE1CC4">
        <w:rPr>
          <w:sz w:val="24"/>
          <w:szCs w:val="24"/>
        </w:rPr>
        <w:t>I</w:t>
      </w:r>
      <w:r>
        <w:rPr>
          <w:sz w:val="24"/>
          <w:szCs w:val="24"/>
        </w:rPr>
        <w:t>n our view just</w:t>
      </w:r>
      <w:r w:rsidR="00BE1CC4">
        <w:rPr>
          <w:sz w:val="24"/>
          <w:szCs w:val="24"/>
        </w:rPr>
        <w:t xml:space="preserve"> free or subsidized insulin is </w:t>
      </w:r>
      <w:r>
        <w:rPr>
          <w:sz w:val="24"/>
          <w:szCs w:val="24"/>
        </w:rPr>
        <w:t xml:space="preserve">not </w:t>
      </w:r>
      <w:r w:rsidR="00BE1CC4">
        <w:rPr>
          <w:sz w:val="24"/>
          <w:szCs w:val="24"/>
        </w:rPr>
        <w:t xml:space="preserve">enough for </w:t>
      </w:r>
      <w:r>
        <w:rPr>
          <w:sz w:val="24"/>
          <w:szCs w:val="24"/>
        </w:rPr>
        <w:t>their care and</w:t>
      </w:r>
      <w:r w:rsidR="00BE1CC4">
        <w:rPr>
          <w:sz w:val="24"/>
          <w:szCs w:val="24"/>
        </w:rPr>
        <w:t xml:space="preserve"> hea</w:t>
      </w:r>
      <w:r w:rsidR="00AD6268">
        <w:rPr>
          <w:sz w:val="24"/>
          <w:szCs w:val="24"/>
        </w:rPr>
        <w:t>lth system should also think of</w:t>
      </w:r>
      <w:r>
        <w:rPr>
          <w:sz w:val="24"/>
          <w:szCs w:val="24"/>
        </w:rPr>
        <w:t xml:space="preserve"> </w:t>
      </w:r>
      <w:r w:rsidR="00BE1CC4">
        <w:rPr>
          <w:sz w:val="24"/>
          <w:szCs w:val="24"/>
        </w:rPr>
        <w:t>psychological trauma,</w:t>
      </w:r>
      <w:r w:rsidR="00661FD2">
        <w:rPr>
          <w:sz w:val="24"/>
          <w:szCs w:val="24"/>
        </w:rPr>
        <w:t xml:space="preserve"> </w:t>
      </w:r>
      <w:r w:rsidR="00BE1CC4">
        <w:rPr>
          <w:sz w:val="24"/>
          <w:szCs w:val="24"/>
        </w:rPr>
        <w:t xml:space="preserve">physical disability and invest </w:t>
      </w:r>
      <w:r w:rsidR="00AD6268">
        <w:rPr>
          <w:sz w:val="24"/>
          <w:szCs w:val="24"/>
        </w:rPr>
        <w:t xml:space="preserve">to make them self-sufficient providing school scholarship and </w:t>
      </w:r>
      <w:r w:rsidR="00BE1CC4">
        <w:rPr>
          <w:sz w:val="24"/>
          <w:szCs w:val="24"/>
        </w:rPr>
        <w:t xml:space="preserve"> pr</w:t>
      </w:r>
      <w:r w:rsidR="00AD6268">
        <w:rPr>
          <w:sz w:val="24"/>
          <w:szCs w:val="24"/>
        </w:rPr>
        <w:t>ofessional skill building</w:t>
      </w:r>
      <w:r>
        <w:rPr>
          <w:sz w:val="24"/>
          <w:szCs w:val="24"/>
        </w:rPr>
        <w:t>. Similarly our</w:t>
      </w:r>
      <w:r w:rsidR="00BE1CC4">
        <w:rPr>
          <w:sz w:val="24"/>
          <w:szCs w:val="24"/>
        </w:rPr>
        <w:t xml:space="preserve"> system </w:t>
      </w:r>
      <w:r>
        <w:rPr>
          <w:sz w:val="24"/>
          <w:szCs w:val="24"/>
        </w:rPr>
        <w:t xml:space="preserve">needs to be </w:t>
      </w:r>
      <w:r w:rsidR="00BE1CC4">
        <w:rPr>
          <w:sz w:val="24"/>
          <w:szCs w:val="24"/>
        </w:rPr>
        <w:t xml:space="preserve">equipped to allow and engage </w:t>
      </w:r>
      <w:r w:rsidR="00661FD2">
        <w:rPr>
          <w:sz w:val="24"/>
          <w:szCs w:val="24"/>
        </w:rPr>
        <w:t xml:space="preserve">these </w:t>
      </w:r>
      <w:r w:rsidR="00BE1CC4">
        <w:rPr>
          <w:sz w:val="24"/>
          <w:szCs w:val="24"/>
        </w:rPr>
        <w:t>rural</w:t>
      </w:r>
      <w:r w:rsidR="00661FD2">
        <w:rPr>
          <w:sz w:val="24"/>
          <w:szCs w:val="24"/>
        </w:rPr>
        <w:t xml:space="preserve"> young</w:t>
      </w:r>
      <w:r w:rsidR="00BE1CC4">
        <w:rPr>
          <w:sz w:val="24"/>
          <w:szCs w:val="24"/>
        </w:rPr>
        <w:t xml:space="preserve"> patients</w:t>
      </w:r>
      <w:r w:rsidR="00661FD2">
        <w:rPr>
          <w:sz w:val="24"/>
          <w:szCs w:val="24"/>
        </w:rPr>
        <w:t xml:space="preserve"> requiring chronic</w:t>
      </w:r>
      <w:r w:rsidR="00BE1CC4">
        <w:rPr>
          <w:sz w:val="24"/>
          <w:szCs w:val="24"/>
        </w:rPr>
        <w:t xml:space="preserve"> </w:t>
      </w:r>
      <w:r w:rsidR="00661FD2">
        <w:rPr>
          <w:sz w:val="24"/>
          <w:szCs w:val="24"/>
        </w:rPr>
        <w:t xml:space="preserve">care </w:t>
      </w:r>
      <w:r w:rsidR="00BE1CC4">
        <w:rPr>
          <w:sz w:val="24"/>
          <w:szCs w:val="24"/>
        </w:rPr>
        <w:t xml:space="preserve">in </w:t>
      </w:r>
      <w:r w:rsidR="00661FD2">
        <w:rPr>
          <w:sz w:val="24"/>
          <w:szCs w:val="24"/>
        </w:rPr>
        <w:t xml:space="preserve">monitoring of health facilities, patient based </w:t>
      </w:r>
      <w:r w:rsidR="00BE1CC4">
        <w:rPr>
          <w:sz w:val="24"/>
          <w:szCs w:val="24"/>
        </w:rPr>
        <w:t xml:space="preserve">advocacy and peer </w:t>
      </w:r>
      <w:r w:rsidR="003402DE">
        <w:rPr>
          <w:sz w:val="24"/>
          <w:szCs w:val="24"/>
        </w:rPr>
        <w:t>support</w:t>
      </w:r>
      <w:r w:rsidR="00661FD2">
        <w:rPr>
          <w:sz w:val="24"/>
          <w:szCs w:val="24"/>
        </w:rPr>
        <w:t xml:space="preserve"> for wider benefit and </w:t>
      </w:r>
      <w:r>
        <w:rPr>
          <w:sz w:val="24"/>
          <w:szCs w:val="24"/>
        </w:rPr>
        <w:t>empowerment.</w:t>
      </w:r>
    </w:p>
    <w:p w14:paraId="019E27E7" w14:textId="66979AC6" w:rsidR="00490C50" w:rsidRDefault="00490C50" w:rsidP="0046484D">
      <w:pPr>
        <w:rPr>
          <w:sz w:val="24"/>
          <w:szCs w:val="24"/>
        </w:rPr>
      </w:pPr>
    </w:p>
    <w:p w14:paraId="2B6D8B62" w14:textId="3448A91E" w:rsidR="00E1433F" w:rsidRDefault="00E1433F" w:rsidP="0046484D">
      <w:pPr>
        <w:rPr>
          <w:b/>
          <w:bCs/>
          <w:sz w:val="24"/>
          <w:szCs w:val="24"/>
        </w:rPr>
      </w:pPr>
      <w:r w:rsidRPr="00E1433F">
        <w:rPr>
          <w:b/>
          <w:bCs/>
          <w:sz w:val="24"/>
          <w:szCs w:val="24"/>
        </w:rPr>
        <w:t>Diabetes with End Organ Damage:</w:t>
      </w:r>
    </w:p>
    <w:p w14:paraId="2488FD7F" w14:textId="619C897B" w:rsidR="00E1433F" w:rsidRPr="00390AD6" w:rsidRDefault="00390AD6" w:rsidP="0046484D">
      <w:pPr>
        <w:spacing w:line="360" w:lineRule="auto"/>
        <w:rPr>
          <w:sz w:val="24"/>
          <w:szCs w:val="24"/>
        </w:rPr>
      </w:pPr>
      <w:r>
        <w:rPr>
          <w:sz w:val="24"/>
          <w:szCs w:val="24"/>
        </w:rPr>
        <w:t>A1chieve study from South India</w:t>
      </w:r>
      <w:r w:rsidR="003235C8">
        <w:rPr>
          <w:sz w:val="24"/>
          <w:szCs w:val="24"/>
        </w:rPr>
        <w:fldChar w:fldCharType="begin" w:fldLock="1"/>
      </w:r>
      <w:r w:rsidR="007A10F9">
        <w:rPr>
          <w:sz w:val="24"/>
          <w:szCs w:val="24"/>
        </w:rPr>
        <w:instrText>ADDIN CSL_CITATION {"citationItems":[{"id":"ITEM-1","itemData":{"ISSN":"0004-5772","PMID":"24482981","abstract":"BACKGROUND According to the ICMR-INDIAB study, there are 62.4 million people living with diabetes in India. Type 2 diabetes (T2DM) is a progressive disease and hampers the quality of life of the patients due to micro and macrovascular complications. There are few studies on the status of glycemic control in the country. Such data would be useful to allocate health resources and plan measures for instituting better control of diabetes. METHODS The A1chieve study was an observational study of patients 66,726 with T2DM who were initiated, on or switched to, insulin analogues, alone or in combination with oral glucose lowering drugs at the discretion of their physician in accordance with local, routine clinical practice. This study reports on the participants in India from the A1chieve study. RESULTS Baseline data of A1chieve study in 20,554 Indian T2DM patients showed that the mean HbA(1c) was 9.2%. Diabetes control was worse in those with longer duration of diabetes (9.9 +/- 5.5 years). Use of insulin was clearly suboptimal showing evidence of clinical inertia. The prevalence of both macrovascular and microvascular complications was high due to poor glycemic control. The prevalence of neuropathy was the most common complication followed by cardiovascular (23.6%), renal (21.1%) and eye (16.6%) complications. The prevalence of foot ulcer was 5.1%. Many patients had multiple complications. CONCLUSION Glycemic control in India is poor and this has resulted in a high prevalence of complications. This emphasizes the fact that effective control of T2DM is urgently needed to prevent or reduce the risk of developing the complications of diabetes in Indian T2DM patients.","author":[{"dropping-particle":"","family":"Mohan","given":"Viswanathan","non-dropping-particle":"","parse-names":false,"suffix":""},{"dropping-particle":"","family":"Shah","given":"Siddharth","non-dropping-particle":"","parse-names":false,"suffix":""},{"dropping-particle":"","family":"Saboo","given":"Banshi","non-dropping-particle":"","parse-names":false,"suffix":""}],"container-title":"The Journal of the Association of Physicians of India","id":"ITEM-1","issue":"1 Suppl","issued":{"date-parts":[["2013","1"]]},"page":"12-5","title":"Current glycemic status and diabetes related complications among type 2 diabetes patients in India: data from the A1chieve study.","type":"article-journal","volume":"61"},"uris":["http://www.mendeley.com/documents/?uuid=88bc55ef-20e7-3675-869d-4a4fcc83219e"]}],"mendeley":{"formattedCitation":"(19)","plainTextFormattedCitation":"(19)","previouslyFormattedCitation":"(19)"},"properties":{"noteIndex":0},"schema":"https://github.com/citation-style-language/schema/raw/master/csl-citation.json"}</w:instrText>
      </w:r>
      <w:r w:rsidR="003235C8">
        <w:rPr>
          <w:sz w:val="24"/>
          <w:szCs w:val="24"/>
        </w:rPr>
        <w:fldChar w:fldCharType="separate"/>
      </w:r>
      <w:r w:rsidR="007A10F9" w:rsidRPr="007A10F9">
        <w:rPr>
          <w:noProof/>
          <w:sz w:val="24"/>
          <w:szCs w:val="24"/>
        </w:rPr>
        <w:t>(19)</w:t>
      </w:r>
      <w:r w:rsidR="003235C8">
        <w:rPr>
          <w:sz w:val="24"/>
          <w:szCs w:val="24"/>
        </w:rPr>
        <w:fldChar w:fldCharType="end"/>
      </w:r>
      <w:r w:rsidR="00012FCF">
        <w:rPr>
          <w:sz w:val="24"/>
          <w:szCs w:val="24"/>
        </w:rPr>
        <w:t xml:space="preserve"> </w:t>
      </w:r>
      <w:r>
        <w:rPr>
          <w:sz w:val="24"/>
          <w:szCs w:val="24"/>
        </w:rPr>
        <w:t xml:space="preserve">reported, complication rate of 23.6% </w:t>
      </w:r>
      <w:r w:rsidR="007E0D9D">
        <w:rPr>
          <w:sz w:val="24"/>
          <w:szCs w:val="24"/>
        </w:rPr>
        <w:t>for cardiovascular, 21%</w:t>
      </w:r>
      <w:r>
        <w:rPr>
          <w:sz w:val="24"/>
          <w:szCs w:val="24"/>
        </w:rPr>
        <w:t xml:space="preserve"> for renal and 16% for ophthalmic irreversible damage.</w:t>
      </w:r>
      <w:r w:rsidR="007E0D9D">
        <w:rPr>
          <w:sz w:val="24"/>
          <w:szCs w:val="24"/>
        </w:rPr>
        <w:t xml:space="preserve"> All of these patients need care for their compl</w:t>
      </w:r>
      <w:r w:rsidR="00A31630">
        <w:rPr>
          <w:sz w:val="24"/>
          <w:szCs w:val="24"/>
        </w:rPr>
        <w:t>ication. Protocol based</w:t>
      </w:r>
      <w:r w:rsidR="007E0D9D">
        <w:rPr>
          <w:sz w:val="24"/>
          <w:szCs w:val="24"/>
        </w:rPr>
        <w:t xml:space="preserve"> ter</w:t>
      </w:r>
      <w:r w:rsidR="002C73C5">
        <w:rPr>
          <w:sz w:val="24"/>
          <w:szCs w:val="24"/>
        </w:rPr>
        <w:t xml:space="preserve">tiary care at specialty unit with </w:t>
      </w:r>
      <w:r w:rsidR="007E0D9D">
        <w:rPr>
          <w:sz w:val="24"/>
          <w:szCs w:val="24"/>
        </w:rPr>
        <w:t xml:space="preserve">follow up at nearby health centers </w:t>
      </w:r>
      <w:r w:rsidR="002C73C5">
        <w:rPr>
          <w:sz w:val="24"/>
          <w:szCs w:val="24"/>
        </w:rPr>
        <w:t>can achieve better care near patients home.</w:t>
      </w:r>
      <w:r>
        <w:rPr>
          <w:sz w:val="24"/>
          <w:szCs w:val="24"/>
        </w:rPr>
        <w:t xml:space="preserve"> </w:t>
      </w:r>
    </w:p>
    <w:p w14:paraId="3671C219" w14:textId="25A28C30" w:rsidR="00490C50" w:rsidRDefault="00BE1CC4" w:rsidP="0046484D">
      <w:pPr>
        <w:spacing w:after="0"/>
        <w:rPr>
          <w:b/>
          <w:sz w:val="24"/>
          <w:szCs w:val="24"/>
        </w:rPr>
      </w:pPr>
      <w:r>
        <w:rPr>
          <w:b/>
          <w:sz w:val="24"/>
          <w:szCs w:val="24"/>
        </w:rPr>
        <w:t xml:space="preserve">Socio-Economic </w:t>
      </w:r>
      <w:r w:rsidR="00DE2728">
        <w:rPr>
          <w:b/>
          <w:sz w:val="24"/>
          <w:szCs w:val="24"/>
        </w:rPr>
        <w:t>Factors</w:t>
      </w:r>
      <w:r>
        <w:rPr>
          <w:b/>
          <w:sz w:val="24"/>
          <w:szCs w:val="24"/>
        </w:rPr>
        <w:t xml:space="preserve"> Complicating Diabetes Care:</w:t>
      </w:r>
    </w:p>
    <w:p w14:paraId="562BDF93" w14:textId="7912A4C0" w:rsidR="00DE2728" w:rsidRPr="003D2104" w:rsidRDefault="00DE2728" w:rsidP="0046484D">
      <w:pPr>
        <w:spacing w:after="0"/>
        <w:rPr>
          <w:bCs/>
          <w:sz w:val="24"/>
          <w:szCs w:val="24"/>
        </w:rPr>
      </w:pPr>
      <w:r w:rsidRPr="003D2104">
        <w:rPr>
          <w:bCs/>
          <w:sz w:val="24"/>
          <w:szCs w:val="24"/>
        </w:rPr>
        <w:t>In addition to technical difficulties, socio-economic factors like cost of care, distance from health facilities and stigma</w:t>
      </w:r>
      <w:r w:rsidR="003D2104" w:rsidRPr="003D2104">
        <w:rPr>
          <w:bCs/>
          <w:sz w:val="24"/>
          <w:szCs w:val="24"/>
        </w:rPr>
        <w:t xml:space="preserve"> are difficult to deal</w:t>
      </w:r>
      <w:r w:rsidRPr="003D2104">
        <w:rPr>
          <w:bCs/>
          <w:sz w:val="24"/>
          <w:szCs w:val="24"/>
        </w:rPr>
        <w:t xml:space="preserve"> affecting continuity, quality and outcomes of diabetes care</w:t>
      </w:r>
      <w:r>
        <w:rPr>
          <w:b/>
          <w:sz w:val="24"/>
          <w:szCs w:val="24"/>
        </w:rPr>
        <w:t>.</w:t>
      </w:r>
    </w:p>
    <w:p w14:paraId="0537875C" w14:textId="77777777" w:rsidR="00DE2728" w:rsidRDefault="00DE2728" w:rsidP="0046484D">
      <w:pPr>
        <w:spacing w:after="0"/>
        <w:rPr>
          <w:b/>
          <w:sz w:val="24"/>
          <w:szCs w:val="24"/>
        </w:rPr>
      </w:pPr>
    </w:p>
    <w:p w14:paraId="453009D1" w14:textId="31C05C29" w:rsidR="00490C50" w:rsidRDefault="00BE1CC4" w:rsidP="0046484D">
      <w:pPr>
        <w:spacing w:after="0"/>
        <w:rPr>
          <w:b/>
          <w:sz w:val="24"/>
          <w:szCs w:val="24"/>
        </w:rPr>
      </w:pPr>
      <w:r>
        <w:rPr>
          <w:b/>
          <w:sz w:val="24"/>
          <w:szCs w:val="24"/>
        </w:rPr>
        <w:t>Cost of Care:</w:t>
      </w:r>
    </w:p>
    <w:p w14:paraId="5EF57915" w14:textId="077D394B" w:rsidR="00490C50" w:rsidRDefault="002E3C85" w:rsidP="0046484D">
      <w:pPr>
        <w:pBdr>
          <w:top w:val="nil"/>
          <w:left w:val="nil"/>
          <w:bottom w:val="nil"/>
          <w:right w:val="nil"/>
          <w:between w:val="nil"/>
        </w:pBdr>
        <w:spacing w:after="0"/>
        <w:rPr>
          <w:sz w:val="24"/>
          <w:szCs w:val="24"/>
        </w:rPr>
      </w:pPr>
      <w:r>
        <w:rPr>
          <w:sz w:val="24"/>
          <w:szCs w:val="24"/>
        </w:rPr>
        <w:t>D</w:t>
      </w:r>
      <w:r w:rsidR="00DD4803">
        <w:rPr>
          <w:sz w:val="24"/>
          <w:szCs w:val="24"/>
        </w:rPr>
        <w:t xml:space="preserve">iabetes patients spend more than </w:t>
      </w:r>
      <w:r w:rsidR="00601414">
        <w:rPr>
          <w:sz w:val="24"/>
          <w:szCs w:val="24"/>
        </w:rPr>
        <w:t xml:space="preserve">40 % </w:t>
      </w:r>
      <w:r w:rsidR="00DD4803">
        <w:rPr>
          <w:sz w:val="24"/>
          <w:szCs w:val="24"/>
        </w:rPr>
        <w:t>of total household income</w:t>
      </w:r>
      <w:r w:rsidR="001B5E74">
        <w:rPr>
          <w:sz w:val="24"/>
          <w:szCs w:val="24"/>
        </w:rPr>
        <w:t xml:space="preserve"> on care</w:t>
      </w:r>
      <w:r w:rsidR="001B5E74">
        <w:rPr>
          <w:sz w:val="24"/>
          <w:szCs w:val="24"/>
        </w:rPr>
        <w:fldChar w:fldCharType="begin" w:fldLock="1"/>
      </w:r>
      <w:r w:rsidR="007A10F9">
        <w:rPr>
          <w:sz w:val="24"/>
          <w:szCs w:val="24"/>
        </w:rPr>
        <w:instrText>ADDIN CSL_CITATION {"citationItems":[{"id":"ITEM-1","itemData":{"DOI":"10.1016/S0140-6736(18)30323-4","ISSN":"1474-547X","PMID":"29627161","abstract":"The economic burden on households of non-communicable diseases (NCDs), including cardiovascular diseases, cancer, respiratory diseases, and diabetes, poses major challenges to global poverty alleviation efforts. For patients with NCDs, being uninsured is associated with 2-7-fold higher odds of catastrophic levels of out-of-pocket costs; however, the protection offered by health insurance is often incomplete. To enable coverage of the predictable and long-term costs of treatment, national programmes to extend financial protection should be based on schemes that entail compulsory enrolment or be financed through taxation. Priority should be given to eliminating financial barriers to the uptake of and adherence to interventions that are cost-effective and are designed to help the poor. In concert with programmes to strengthen national health systems and governance arrangements, comprehensive financial protection against the growing burden of NCDs is crucial in meeting the UN's Sustainable Development Goals.","author":[{"dropping-particle":"","family":"Jan","given":"Stephen","non-dropping-particle":"","parse-names":false,"suffix":""},{"dropping-particle":"","family":"Laba","given":"Tracey-Lea","non-dropping-particle":"","parse-names":false,"suffix":""},{"dropping-particle":"","family":"Essue","given":"Beverley M","non-dropping-particle":"","parse-names":false,"suffix":""},{"dropping-particle":"","family":"Gheorghe","given":"Adrian","non-dropping-particle":"","parse-names":false,"suffix":""},{"dropping-particle":"","family":"Muhunthan","given":"Janani","non-dropping-particle":"","parse-names":false,"suffix":""},{"dropping-particle":"","family":"Engelgau","given":"Michael","non-dropping-particle":"","parse-names":false,"suffix":""},{"dropping-particle":"","family":"Mahal","given":"Ajay","non-dropping-particle":"","parse-names":false,"suffix":""},{"dropping-particle":"","family":"Griffiths","given":"Ulla","non-dropping-particle":"","parse-names":false,"suffix":""},{"dropping-particle":"","family":"McIntyre","given":"Diane","non-dropping-particle":"","parse-names":false,"suffix":""},{"dropping-particle":"","family":"Meng","given":"Qingyue","non-dropping-particle":"","parse-names":false,"suffix":""},{"dropping-particle":"","family":"Nugent","given":"Rachel","non-dropping-particle":"","parse-names":false,"suffix":""},{"dropping-particle":"","family":"Atun","given":"Rifat","non-dropping-particle":"","parse-names":false,"suffix":""}],"container-title":"Lancet (London, England)","id":"ITEM-1","issue":"10134","issued":{"date-parts":[["2018","5","19"]]},"page":"2047-2058","publisher":"Elsevier","title":"Action to address the household economic burden of non-communicable diseases.","type":"article-journal","volume":"391"},"uris":["http://www.mendeley.com/documents/?uuid=afb79ed4-e458-3839-9b04-1e696ff7ddc2"]}],"mendeley":{"formattedCitation":"(20)","plainTextFormattedCitation":"(20)","previouslyFormattedCitation":"(20)"},"properties":{"noteIndex":0},"schema":"https://github.com/citation-style-language/schema/raw/master/csl-citation.json"}</w:instrText>
      </w:r>
      <w:r w:rsidR="001B5E74">
        <w:rPr>
          <w:sz w:val="24"/>
          <w:szCs w:val="24"/>
        </w:rPr>
        <w:fldChar w:fldCharType="separate"/>
      </w:r>
      <w:r w:rsidR="007A10F9" w:rsidRPr="007A10F9">
        <w:rPr>
          <w:noProof/>
          <w:sz w:val="24"/>
          <w:szCs w:val="24"/>
        </w:rPr>
        <w:t>(20)</w:t>
      </w:r>
      <w:r w:rsidR="001B5E74">
        <w:rPr>
          <w:sz w:val="24"/>
          <w:szCs w:val="24"/>
        </w:rPr>
        <w:fldChar w:fldCharType="end"/>
      </w:r>
      <w:r w:rsidR="001B5E74">
        <w:rPr>
          <w:sz w:val="24"/>
          <w:szCs w:val="24"/>
        </w:rPr>
        <w:t>.</w:t>
      </w:r>
      <w:r w:rsidR="00BE1CC4">
        <w:rPr>
          <w:sz w:val="24"/>
          <w:szCs w:val="24"/>
        </w:rPr>
        <w:t>Chronicity of the diabetic care pushes people below poverty line. Thus far there is no insurance coverage for the outpatient level diabetes care</w:t>
      </w:r>
      <w:r w:rsidR="003D2104">
        <w:rPr>
          <w:sz w:val="24"/>
          <w:szCs w:val="24"/>
        </w:rPr>
        <w:t xml:space="preserve">. </w:t>
      </w:r>
      <w:r w:rsidR="00BE1CC4">
        <w:rPr>
          <w:sz w:val="24"/>
          <w:szCs w:val="24"/>
        </w:rPr>
        <w:t xml:space="preserve">The National program promises affordable </w:t>
      </w:r>
      <w:r w:rsidR="00BE1CC4">
        <w:rPr>
          <w:sz w:val="24"/>
          <w:szCs w:val="24"/>
        </w:rPr>
        <w:lastRenderedPageBreak/>
        <w:t xml:space="preserve">care but medicines are </w:t>
      </w:r>
      <w:r>
        <w:rPr>
          <w:sz w:val="24"/>
          <w:szCs w:val="24"/>
        </w:rPr>
        <w:t xml:space="preserve">not </w:t>
      </w:r>
      <w:r w:rsidR="00BE1CC4">
        <w:rPr>
          <w:sz w:val="24"/>
          <w:szCs w:val="24"/>
        </w:rPr>
        <w:t xml:space="preserve">available </w:t>
      </w:r>
      <w:r>
        <w:rPr>
          <w:sz w:val="24"/>
          <w:szCs w:val="24"/>
        </w:rPr>
        <w:t>below the</w:t>
      </w:r>
      <w:r w:rsidR="00BE1CC4">
        <w:rPr>
          <w:sz w:val="24"/>
          <w:szCs w:val="24"/>
        </w:rPr>
        <w:t xml:space="preserve"> level of CHC, being prescribed for 1 or 2 </w:t>
      </w:r>
      <w:r w:rsidR="00BE1CC4" w:rsidRPr="00534706">
        <w:rPr>
          <w:sz w:val="24"/>
          <w:szCs w:val="24"/>
        </w:rPr>
        <w:t>weeks per visit resulting in almost equivalent expenditure on travel and opportunity cost</w:t>
      </w:r>
      <w:r w:rsidR="00DE2728" w:rsidRPr="00534706">
        <w:rPr>
          <w:sz w:val="24"/>
          <w:szCs w:val="24"/>
        </w:rPr>
        <w:t>.</w:t>
      </w:r>
      <w:r w:rsidRPr="00534706">
        <w:rPr>
          <w:sz w:val="24"/>
          <w:szCs w:val="24"/>
        </w:rPr>
        <w:t xml:space="preserve"> The primary health </w:t>
      </w:r>
      <w:r w:rsidR="00534706" w:rsidRPr="00534706">
        <w:rPr>
          <w:sz w:val="24"/>
          <w:szCs w:val="24"/>
        </w:rPr>
        <w:t>center</w:t>
      </w:r>
      <w:r w:rsidRPr="00534706">
        <w:rPr>
          <w:sz w:val="24"/>
          <w:szCs w:val="24"/>
        </w:rPr>
        <w:t xml:space="preserve"> (PHC)</w:t>
      </w:r>
      <w:r w:rsidR="007E1A6F" w:rsidRPr="00534706">
        <w:rPr>
          <w:sz w:val="24"/>
          <w:szCs w:val="24"/>
        </w:rPr>
        <w:t xml:space="preserve"> level</w:t>
      </w:r>
      <w:r w:rsidR="00534706">
        <w:rPr>
          <w:sz w:val="24"/>
          <w:szCs w:val="24"/>
        </w:rPr>
        <w:t xml:space="preserve"> is not yet implemented</w:t>
      </w:r>
      <w:r w:rsidR="00BE1CC4" w:rsidRPr="00534706">
        <w:rPr>
          <w:sz w:val="24"/>
          <w:szCs w:val="24"/>
        </w:rPr>
        <w:t xml:space="preserve"> </w:t>
      </w:r>
      <w:r w:rsidR="00534706">
        <w:rPr>
          <w:sz w:val="24"/>
          <w:szCs w:val="24"/>
        </w:rPr>
        <w:t xml:space="preserve">on ground </w:t>
      </w:r>
      <w:r w:rsidR="003D2104">
        <w:rPr>
          <w:sz w:val="24"/>
          <w:szCs w:val="24"/>
        </w:rPr>
        <w:t xml:space="preserve">in </w:t>
      </w:r>
      <w:r w:rsidR="00534706">
        <w:rPr>
          <w:sz w:val="24"/>
          <w:szCs w:val="24"/>
        </w:rPr>
        <w:t>national diabetes care programme</w:t>
      </w:r>
      <w:r w:rsidR="00896B76" w:rsidRPr="00534706">
        <w:rPr>
          <w:sz w:val="24"/>
          <w:szCs w:val="24"/>
        </w:rPr>
        <w:fldChar w:fldCharType="begin" w:fldLock="1"/>
      </w:r>
      <w:r w:rsidR="007A10F9">
        <w:rPr>
          <w:sz w:val="24"/>
          <w:szCs w:val="24"/>
        </w:rPr>
        <w:instrText>ADDIN CSL_CITATION {"citationItems":[{"id":"ITEM-1","itemData":{"author":[{"dropping-particle":"","family":"Directorate General of Health Services","given":"Ministry of Health &amp; Family Welfare","non-dropping-particle":"","parse-names":false,"suffix":""}],"id":"ITEM-1","issued":{"date-parts":[["0"]]},"number-of-pages":"66","publisher":"Directorate General of Health Services, Ministry of Health &amp; Family Welfare","title":"NATIONAL PROGRAMME FOR PREVENTION AND CONTROL OF CANCER, DIABETES, CARDIOVASCULAR DISEASES &amp; STROKE (NPCDCS) OPERATIONAL GUIDELINES","type":"book"},"uris":["http://www.mendeley.com/documents/?uuid=fae2f13e-f14d-3749-bded-434f1920dace"]}],"mendeley":{"formattedCitation":"(21)","plainTextFormattedCitation":"(21)","previouslyFormattedCitation":"(21)"},"properties":{"noteIndex":0},"schema":"https://github.com/citation-style-language/schema/raw/master/csl-citation.json"}</w:instrText>
      </w:r>
      <w:r w:rsidR="00896B76" w:rsidRPr="00534706">
        <w:rPr>
          <w:sz w:val="24"/>
          <w:szCs w:val="24"/>
        </w:rPr>
        <w:fldChar w:fldCharType="separate"/>
      </w:r>
      <w:r w:rsidR="007A10F9" w:rsidRPr="007A10F9">
        <w:rPr>
          <w:noProof/>
          <w:sz w:val="24"/>
          <w:szCs w:val="24"/>
        </w:rPr>
        <w:t>(21)</w:t>
      </w:r>
      <w:r w:rsidR="00896B76" w:rsidRPr="00534706">
        <w:rPr>
          <w:sz w:val="24"/>
          <w:szCs w:val="24"/>
        </w:rPr>
        <w:fldChar w:fldCharType="end"/>
      </w:r>
      <w:r w:rsidR="003D2104">
        <w:rPr>
          <w:sz w:val="24"/>
          <w:szCs w:val="24"/>
        </w:rPr>
        <w:t>. E</w:t>
      </w:r>
      <w:r w:rsidR="00BE1CC4" w:rsidRPr="00534706">
        <w:rPr>
          <w:sz w:val="24"/>
          <w:szCs w:val="24"/>
        </w:rPr>
        <w:t>quip</w:t>
      </w:r>
      <w:r w:rsidR="003D2104">
        <w:rPr>
          <w:sz w:val="24"/>
          <w:szCs w:val="24"/>
        </w:rPr>
        <w:t>ping PHCs for follow up care</w:t>
      </w:r>
      <w:r w:rsidR="008F3618">
        <w:rPr>
          <w:sz w:val="24"/>
          <w:szCs w:val="24"/>
        </w:rPr>
        <w:t xml:space="preserve"> with free investigations and free medicines would help resolve distance and cost barriers of care access.</w:t>
      </w:r>
    </w:p>
    <w:p w14:paraId="7CFE94D0" w14:textId="77777777" w:rsidR="001576BD" w:rsidRDefault="001576BD" w:rsidP="0046484D">
      <w:pPr>
        <w:spacing w:after="0"/>
        <w:rPr>
          <w:b/>
          <w:sz w:val="24"/>
          <w:szCs w:val="24"/>
        </w:rPr>
      </w:pPr>
    </w:p>
    <w:p w14:paraId="5F8EB4A0" w14:textId="1B636E61" w:rsidR="00490C50" w:rsidRDefault="00BE1CC4" w:rsidP="0046484D">
      <w:pPr>
        <w:spacing w:after="0"/>
        <w:rPr>
          <w:b/>
          <w:sz w:val="24"/>
          <w:szCs w:val="24"/>
        </w:rPr>
      </w:pPr>
      <w:r>
        <w:rPr>
          <w:b/>
          <w:sz w:val="24"/>
          <w:szCs w:val="24"/>
        </w:rPr>
        <w:t>Distance</w:t>
      </w:r>
    </w:p>
    <w:p w14:paraId="00B455F1" w14:textId="4CB1E6B9" w:rsidR="00490C50" w:rsidRDefault="00BE1CC4" w:rsidP="0046484D">
      <w:pPr>
        <w:rPr>
          <w:sz w:val="24"/>
          <w:szCs w:val="24"/>
        </w:rPr>
      </w:pPr>
      <w:r>
        <w:rPr>
          <w:sz w:val="24"/>
          <w:szCs w:val="24"/>
        </w:rPr>
        <w:t xml:space="preserve">26 % of our patients travel more than 100 </w:t>
      </w:r>
      <w:r w:rsidR="002E3C85">
        <w:rPr>
          <w:sz w:val="24"/>
          <w:szCs w:val="24"/>
        </w:rPr>
        <w:t xml:space="preserve">kilometers </w:t>
      </w:r>
      <w:r>
        <w:rPr>
          <w:sz w:val="24"/>
          <w:szCs w:val="24"/>
        </w:rPr>
        <w:t>for diabetes treatment.</w:t>
      </w:r>
      <w:r w:rsidR="001576BD">
        <w:rPr>
          <w:sz w:val="24"/>
          <w:szCs w:val="24"/>
        </w:rPr>
        <w:t xml:space="preserve"> </w:t>
      </w:r>
      <w:r w:rsidR="00600BE9">
        <w:rPr>
          <w:sz w:val="24"/>
          <w:szCs w:val="24"/>
        </w:rPr>
        <w:t>W</w:t>
      </w:r>
      <w:r w:rsidR="001576BD">
        <w:rPr>
          <w:sz w:val="24"/>
          <w:szCs w:val="24"/>
        </w:rPr>
        <w:t xml:space="preserve">e find distance from </w:t>
      </w:r>
      <w:r w:rsidR="00C27477">
        <w:rPr>
          <w:sz w:val="24"/>
          <w:szCs w:val="24"/>
        </w:rPr>
        <w:t xml:space="preserve">health facilities </w:t>
      </w:r>
      <w:r>
        <w:rPr>
          <w:sz w:val="24"/>
          <w:szCs w:val="24"/>
        </w:rPr>
        <w:t>a common reason for default.</w:t>
      </w:r>
      <w:r w:rsidR="001B5E74">
        <w:rPr>
          <w:sz w:val="24"/>
          <w:szCs w:val="24"/>
        </w:rPr>
        <w:t xml:space="preserve"> Patient</w:t>
      </w:r>
      <w:r w:rsidR="001576BD">
        <w:rPr>
          <w:sz w:val="24"/>
          <w:szCs w:val="24"/>
        </w:rPr>
        <w:t>s</w:t>
      </w:r>
      <w:r w:rsidR="00600BE9">
        <w:rPr>
          <w:sz w:val="24"/>
          <w:szCs w:val="24"/>
        </w:rPr>
        <w:t xml:space="preserve"> get</w:t>
      </w:r>
      <w:r>
        <w:rPr>
          <w:sz w:val="24"/>
          <w:szCs w:val="24"/>
        </w:rPr>
        <w:t xml:space="preserve"> trapped in vicious cause and effect cycle of poverty and diabetes.</w:t>
      </w:r>
      <w:r w:rsidR="006220EE">
        <w:rPr>
          <w:sz w:val="24"/>
          <w:szCs w:val="24"/>
        </w:rPr>
        <w:t xml:space="preserve"> </w:t>
      </w:r>
      <w:r w:rsidR="00600BE9">
        <w:rPr>
          <w:sz w:val="24"/>
          <w:szCs w:val="24"/>
        </w:rPr>
        <w:t>Almost all</w:t>
      </w:r>
      <w:r>
        <w:rPr>
          <w:sz w:val="24"/>
          <w:szCs w:val="24"/>
        </w:rPr>
        <w:t xml:space="preserve"> diabetes defaulters require costly emergency</w:t>
      </w:r>
      <w:r w:rsidR="00600BE9">
        <w:rPr>
          <w:sz w:val="24"/>
          <w:szCs w:val="24"/>
        </w:rPr>
        <w:t xml:space="preserve"> and/or inpatient</w:t>
      </w:r>
      <w:r>
        <w:rPr>
          <w:sz w:val="24"/>
          <w:szCs w:val="24"/>
        </w:rPr>
        <w:t xml:space="preserve"> care</w:t>
      </w:r>
      <w:r w:rsidR="00600BE9">
        <w:rPr>
          <w:sz w:val="24"/>
          <w:szCs w:val="24"/>
        </w:rPr>
        <w:t xml:space="preserve"> for complications</w:t>
      </w:r>
      <w:r>
        <w:rPr>
          <w:sz w:val="24"/>
          <w:szCs w:val="24"/>
        </w:rPr>
        <w:t>. Should we have active follow ups by VHW</w:t>
      </w:r>
      <w:r w:rsidR="00CE6A12">
        <w:rPr>
          <w:sz w:val="24"/>
          <w:szCs w:val="24"/>
        </w:rPr>
        <w:t xml:space="preserve"> </w:t>
      </w:r>
      <w:r>
        <w:rPr>
          <w:sz w:val="24"/>
          <w:szCs w:val="24"/>
        </w:rPr>
        <w:t xml:space="preserve">(village Health Worker) for such patients similar to TB? </w:t>
      </w:r>
      <w:r w:rsidR="00600BE9">
        <w:rPr>
          <w:sz w:val="24"/>
          <w:szCs w:val="24"/>
        </w:rPr>
        <w:t xml:space="preserve">Costing studies would help to understand </w:t>
      </w:r>
      <w:r>
        <w:rPr>
          <w:sz w:val="24"/>
          <w:szCs w:val="24"/>
        </w:rPr>
        <w:t>cost-effective</w:t>
      </w:r>
      <w:r w:rsidR="00600BE9">
        <w:rPr>
          <w:sz w:val="24"/>
          <w:szCs w:val="24"/>
        </w:rPr>
        <w:t>ness of active follow up approach for health systems.</w:t>
      </w:r>
    </w:p>
    <w:p w14:paraId="21519CAD" w14:textId="469C9FB8" w:rsidR="00490C50" w:rsidRDefault="00BE1CC4" w:rsidP="0046484D">
      <w:pPr>
        <w:rPr>
          <w:b/>
          <w:sz w:val="24"/>
          <w:szCs w:val="24"/>
        </w:rPr>
      </w:pPr>
      <w:r>
        <w:rPr>
          <w:b/>
          <w:sz w:val="24"/>
          <w:szCs w:val="24"/>
        </w:rPr>
        <w:t>Social Stigma and Discrimination:</w:t>
      </w:r>
    </w:p>
    <w:p w14:paraId="52F44D13" w14:textId="2D057DE9" w:rsidR="00490C50" w:rsidRDefault="00BE1CC4" w:rsidP="0046484D">
      <w:pPr>
        <w:spacing w:after="0"/>
        <w:rPr>
          <w:sz w:val="24"/>
          <w:szCs w:val="24"/>
        </w:rPr>
      </w:pPr>
      <w:r>
        <w:rPr>
          <w:sz w:val="24"/>
          <w:szCs w:val="24"/>
        </w:rPr>
        <w:t xml:space="preserve">We often come across social discrimination and stigma associated with diabetes leading to cessation of treatment. </w:t>
      </w:r>
      <w:r w:rsidR="001576BD">
        <w:rPr>
          <w:sz w:val="24"/>
          <w:szCs w:val="24"/>
        </w:rPr>
        <w:t>C</w:t>
      </w:r>
      <w:r>
        <w:rPr>
          <w:sz w:val="24"/>
          <w:szCs w:val="24"/>
        </w:rPr>
        <w:t>hild</w:t>
      </w:r>
      <w:r w:rsidR="001576BD">
        <w:rPr>
          <w:sz w:val="24"/>
          <w:szCs w:val="24"/>
        </w:rPr>
        <w:t>ren with type 1 diabetes</w:t>
      </w:r>
      <w:r>
        <w:rPr>
          <w:sz w:val="24"/>
          <w:szCs w:val="24"/>
        </w:rPr>
        <w:t xml:space="preserve"> </w:t>
      </w:r>
      <w:r w:rsidR="001576BD">
        <w:rPr>
          <w:sz w:val="24"/>
          <w:szCs w:val="24"/>
        </w:rPr>
        <w:t xml:space="preserve">often </w:t>
      </w:r>
      <w:r>
        <w:rPr>
          <w:sz w:val="24"/>
          <w:szCs w:val="24"/>
        </w:rPr>
        <w:t>drop out of school</w:t>
      </w:r>
      <w:r w:rsidR="00A31630">
        <w:rPr>
          <w:sz w:val="24"/>
          <w:szCs w:val="24"/>
        </w:rPr>
        <w:t>s</w:t>
      </w:r>
      <w:r>
        <w:rPr>
          <w:sz w:val="24"/>
          <w:szCs w:val="24"/>
        </w:rPr>
        <w:t xml:space="preserve"> or hostel</w:t>
      </w:r>
      <w:r w:rsidR="00A31630">
        <w:rPr>
          <w:sz w:val="24"/>
          <w:szCs w:val="24"/>
        </w:rPr>
        <w:t>s</w:t>
      </w:r>
      <w:r>
        <w:rPr>
          <w:sz w:val="24"/>
          <w:szCs w:val="24"/>
        </w:rPr>
        <w:t xml:space="preserve"> because </w:t>
      </w:r>
      <w:r w:rsidR="002E3C85">
        <w:rPr>
          <w:sz w:val="24"/>
          <w:szCs w:val="24"/>
        </w:rPr>
        <w:t xml:space="preserve">of the </w:t>
      </w:r>
      <w:r>
        <w:rPr>
          <w:sz w:val="24"/>
          <w:szCs w:val="24"/>
        </w:rPr>
        <w:t xml:space="preserve">teacher advising </w:t>
      </w:r>
      <w:r w:rsidR="002E3C85">
        <w:rPr>
          <w:sz w:val="24"/>
          <w:szCs w:val="24"/>
        </w:rPr>
        <w:t xml:space="preserve">parents to </w:t>
      </w:r>
      <w:r>
        <w:rPr>
          <w:sz w:val="24"/>
          <w:szCs w:val="24"/>
        </w:rPr>
        <w:t xml:space="preserve">not </w:t>
      </w:r>
      <w:r w:rsidR="002E3C85">
        <w:rPr>
          <w:sz w:val="24"/>
          <w:szCs w:val="24"/>
        </w:rPr>
        <w:t>send the child to</w:t>
      </w:r>
      <w:r>
        <w:rPr>
          <w:sz w:val="24"/>
          <w:szCs w:val="24"/>
        </w:rPr>
        <w:t xml:space="preserve"> school </w:t>
      </w:r>
      <w:r w:rsidR="002E3C85">
        <w:rPr>
          <w:sz w:val="24"/>
          <w:szCs w:val="24"/>
        </w:rPr>
        <w:t xml:space="preserve">for </w:t>
      </w:r>
      <w:r>
        <w:rPr>
          <w:sz w:val="24"/>
          <w:szCs w:val="24"/>
        </w:rPr>
        <w:t>the fear of hypoglycemi</w:t>
      </w:r>
      <w:r w:rsidR="002E3C85">
        <w:rPr>
          <w:sz w:val="24"/>
          <w:szCs w:val="24"/>
        </w:rPr>
        <w:t>c seizures</w:t>
      </w:r>
      <w:r>
        <w:rPr>
          <w:sz w:val="24"/>
          <w:szCs w:val="24"/>
        </w:rPr>
        <w:t>.</w:t>
      </w:r>
      <w:r w:rsidR="001B5E74">
        <w:rPr>
          <w:sz w:val="24"/>
          <w:szCs w:val="24"/>
        </w:rPr>
        <w:t xml:space="preserve"> </w:t>
      </w:r>
      <w:r>
        <w:rPr>
          <w:sz w:val="24"/>
          <w:szCs w:val="24"/>
        </w:rPr>
        <w:t>Young women presenting with DKA due to discontinued insulin after marriage is not uncommon</w:t>
      </w:r>
      <w:r w:rsidR="002E3C85">
        <w:rPr>
          <w:sz w:val="24"/>
          <w:szCs w:val="24"/>
        </w:rPr>
        <w:t>.</w:t>
      </w:r>
      <w:r>
        <w:rPr>
          <w:sz w:val="24"/>
          <w:szCs w:val="24"/>
        </w:rPr>
        <w:t xml:space="preserve"> </w:t>
      </w:r>
      <w:r w:rsidR="002E3C85">
        <w:rPr>
          <w:sz w:val="24"/>
          <w:szCs w:val="24"/>
        </w:rPr>
        <w:t xml:space="preserve">Patients often </w:t>
      </w:r>
      <w:r>
        <w:rPr>
          <w:sz w:val="24"/>
          <w:szCs w:val="24"/>
        </w:rPr>
        <w:t>miss</w:t>
      </w:r>
      <w:r w:rsidR="002E3C85">
        <w:rPr>
          <w:sz w:val="24"/>
          <w:szCs w:val="24"/>
        </w:rPr>
        <w:t xml:space="preserve"> their</w:t>
      </w:r>
      <w:r>
        <w:rPr>
          <w:sz w:val="24"/>
          <w:szCs w:val="24"/>
        </w:rPr>
        <w:t xml:space="preserve"> insulin doses when they have to </w:t>
      </w:r>
      <w:r w:rsidR="002E3C85">
        <w:rPr>
          <w:sz w:val="24"/>
          <w:szCs w:val="24"/>
        </w:rPr>
        <w:t>travel outside</w:t>
      </w:r>
      <w:r>
        <w:rPr>
          <w:sz w:val="24"/>
          <w:szCs w:val="24"/>
        </w:rPr>
        <w:t xml:space="preserve"> their home </w:t>
      </w:r>
      <w:r w:rsidR="002E3C85">
        <w:rPr>
          <w:sz w:val="24"/>
          <w:szCs w:val="24"/>
        </w:rPr>
        <w:t xml:space="preserve">to stay with relatives </w:t>
      </w:r>
      <w:r>
        <w:rPr>
          <w:sz w:val="24"/>
          <w:szCs w:val="24"/>
        </w:rPr>
        <w:t xml:space="preserve">to avoid stigma. </w:t>
      </w:r>
      <w:r w:rsidR="000E072E">
        <w:rPr>
          <w:sz w:val="24"/>
          <w:szCs w:val="24"/>
        </w:rPr>
        <w:t>A</w:t>
      </w:r>
      <w:r>
        <w:rPr>
          <w:sz w:val="24"/>
          <w:szCs w:val="24"/>
        </w:rPr>
        <w:t xml:space="preserve"> health system</w:t>
      </w:r>
      <w:r w:rsidR="000E072E">
        <w:rPr>
          <w:sz w:val="24"/>
          <w:szCs w:val="24"/>
        </w:rPr>
        <w:t xml:space="preserve"> should</w:t>
      </w:r>
      <w:r w:rsidR="00A31630">
        <w:rPr>
          <w:sz w:val="24"/>
          <w:szCs w:val="24"/>
        </w:rPr>
        <w:t xml:space="preserve"> </w:t>
      </w:r>
      <w:r>
        <w:rPr>
          <w:sz w:val="24"/>
          <w:szCs w:val="24"/>
        </w:rPr>
        <w:t xml:space="preserve">prevent and protect social discrimination </w:t>
      </w:r>
      <w:r w:rsidR="000E072E">
        <w:rPr>
          <w:sz w:val="24"/>
          <w:szCs w:val="24"/>
        </w:rPr>
        <w:t xml:space="preserve">especially </w:t>
      </w:r>
      <w:r>
        <w:rPr>
          <w:sz w:val="24"/>
          <w:szCs w:val="24"/>
        </w:rPr>
        <w:t xml:space="preserve">for type 1 diabetes for marriage, domestic violence attributed to pregnancy related complications, inability to do equally hard physical labour as normal individual? </w:t>
      </w:r>
    </w:p>
    <w:p w14:paraId="013DA809" w14:textId="77777777" w:rsidR="00490C50" w:rsidRDefault="00490C50" w:rsidP="0046484D">
      <w:pPr>
        <w:spacing w:after="0"/>
        <w:rPr>
          <w:sz w:val="24"/>
          <w:szCs w:val="24"/>
        </w:rPr>
      </w:pPr>
    </w:p>
    <w:p w14:paraId="3564200F" w14:textId="4BE3FDD0" w:rsidR="00490C50" w:rsidRDefault="00BE1CC4" w:rsidP="0046484D">
      <w:pPr>
        <w:spacing w:after="0"/>
        <w:rPr>
          <w:b/>
          <w:sz w:val="24"/>
          <w:szCs w:val="24"/>
        </w:rPr>
      </w:pPr>
      <w:r>
        <w:rPr>
          <w:b/>
          <w:sz w:val="24"/>
          <w:szCs w:val="24"/>
        </w:rPr>
        <w:t>Diabetes Control Programme:</w:t>
      </w:r>
    </w:p>
    <w:p w14:paraId="5D2EC188" w14:textId="02691BE5" w:rsidR="00490C50" w:rsidRDefault="003D2104" w:rsidP="0046484D">
      <w:pPr>
        <w:pBdr>
          <w:top w:val="nil"/>
          <w:left w:val="nil"/>
          <w:bottom w:val="nil"/>
          <w:right w:val="nil"/>
          <w:between w:val="nil"/>
        </w:pBdr>
        <w:spacing w:after="0"/>
        <w:rPr>
          <w:sz w:val="24"/>
          <w:szCs w:val="24"/>
          <w:highlight w:val="white"/>
        </w:rPr>
      </w:pPr>
      <w:r>
        <w:rPr>
          <w:sz w:val="24"/>
          <w:szCs w:val="24"/>
        </w:rPr>
        <w:t xml:space="preserve">With </w:t>
      </w:r>
      <w:r w:rsidR="00BE1CC4">
        <w:rPr>
          <w:sz w:val="24"/>
          <w:szCs w:val="24"/>
        </w:rPr>
        <w:t xml:space="preserve">current diabetes programme, we need further studies to answer about how far should </w:t>
      </w:r>
      <w:proofErr w:type="spellStart"/>
      <w:r w:rsidR="00BE1CC4">
        <w:rPr>
          <w:sz w:val="24"/>
          <w:szCs w:val="24"/>
        </w:rPr>
        <w:t>communitization</w:t>
      </w:r>
      <w:proofErr w:type="spellEnd"/>
      <w:r w:rsidR="00BE1CC4">
        <w:rPr>
          <w:sz w:val="24"/>
          <w:szCs w:val="24"/>
        </w:rPr>
        <w:t xml:space="preserve"> of care of diabetes should reach- at VHW,</w:t>
      </w:r>
      <w:r w:rsidR="003402DE">
        <w:rPr>
          <w:sz w:val="24"/>
          <w:szCs w:val="24"/>
        </w:rPr>
        <w:t xml:space="preserve"> </w:t>
      </w:r>
      <w:r w:rsidR="00BE1CC4">
        <w:rPr>
          <w:sz w:val="24"/>
          <w:szCs w:val="24"/>
        </w:rPr>
        <w:t xml:space="preserve">PHC or CHC for better compliance without </w:t>
      </w:r>
      <w:r w:rsidR="003402DE">
        <w:rPr>
          <w:sz w:val="24"/>
          <w:szCs w:val="24"/>
        </w:rPr>
        <w:t xml:space="preserve">harm? </w:t>
      </w:r>
      <w:r w:rsidR="00BE1CC4">
        <w:rPr>
          <w:sz w:val="24"/>
          <w:szCs w:val="24"/>
        </w:rPr>
        <w:t xml:space="preserve">With </w:t>
      </w:r>
      <w:r w:rsidR="002E3C85">
        <w:rPr>
          <w:sz w:val="24"/>
          <w:szCs w:val="24"/>
        </w:rPr>
        <w:t xml:space="preserve">the </w:t>
      </w:r>
      <w:r w:rsidR="00BE1CC4">
        <w:rPr>
          <w:sz w:val="24"/>
          <w:szCs w:val="24"/>
        </w:rPr>
        <w:t xml:space="preserve">onset </w:t>
      </w:r>
      <w:r w:rsidR="002E3C85">
        <w:rPr>
          <w:sz w:val="24"/>
          <w:szCs w:val="24"/>
        </w:rPr>
        <w:t xml:space="preserve">of diabetes </w:t>
      </w:r>
      <w:r w:rsidR="00BE1CC4">
        <w:rPr>
          <w:sz w:val="24"/>
          <w:szCs w:val="24"/>
        </w:rPr>
        <w:t xml:space="preserve">at earlier age, what age group cut offs should be used for population screening in addition to opportunistic </w:t>
      </w:r>
      <w:r w:rsidR="003402DE">
        <w:rPr>
          <w:sz w:val="24"/>
          <w:szCs w:val="24"/>
        </w:rPr>
        <w:t xml:space="preserve">screening? </w:t>
      </w:r>
      <w:r w:rsidR="00BE1CC4">
        <w:rPr>
          <w:sz w:val="24"/>
          <w:szCs w:val="24"/>
        </w:rPr>
        <w:t xml:space="preserve">How </w:t>
      </w:r>
      <w:r w:rsidR="002E3C85">
        <w:rPr>
          <w:sz w:val="24"/>
          <w:szCs w:val="24"/>
        </w:rPr>
        <w:t xml:space="preserve">should we </w:t>
      </w:r>
      <w:r w:rsidR="00BE1CC4">
        <w:rPr>
          <w:sz w:val="24"/>
          <w:szCs w:val="24"/>
        </w:rPr>
        <w:t xml:space="preserve">handle prediabetes when follow up is not </w:t>
      </w:r>
      <w:r w:rsidR="003402DE">
        <w:rPr>
          <w:sz w:val="24"/>
          <w:szCs w:val="24"/>
        </w:rPr>
        <w:t xml:space="preserve">guaranteed? </w:t>
      </w:r>
      <w:r w:rsidR="005D68BC">
        <w:rPr>
          <w:sz w:val="24"/>
          <w:szCs w:val="24"/>
        </w:rPr>
        <w:t xml:space="preserve">Which method should be used for mass screening? </w:t>
      </w:r>
      <w:r w:rsidR="00BE1CC4">
        <w:rPr>
          <w:sz w:val="24"/>
          <w:szCs w:val="24"/>
        </w:rPr>
        <w:t>Is our system capable of handling all diagnosed based on screening if mass screening is offered?</w:t>
      </w:r>
      <w:r w:rsidR="003402DE">
        <w:rPr>
          <w:sz w:val="24"/>
          <w:szCs w:val="24"/>
        </w:rPr>
        <w:t xml:space="preserve"> </w:t>
      </w:r>
      <w:r w:rsidR="005D68BC">
        <w:rPr>
          <w:sz w:val="24"/>
          <w:szCs w:val="24"/>
        </w:rPr>
        <w:t>S</w:t>
      </w:r>
      <w:r w:rsidR="005D68BC" w:rsidRPr="005D68BC">
        <w:rPr>
          <w:sz w:val="24"/>
          <w:szCs w:val="24"/>
        </w:rPr>
        <w:t>hould we investigate all pregnant women in non-obese environment for gestational diabetes</w:t>
      </w:r>
      <w:r w:rsidR="005D68BC">
        <w:rPr>
          <w:sz w:val="24"/>
          <w:szCs w:val="24"/>
        </w:rPr>
        <w:t xml:space="preserve"> screening</w:t>
      </w:r>
      <w:r w:rsidR="005D68BC" w:rsidRPr="005D68BC">
        <w:rPr>
          <w:sz w:val="24"/>
          <w:szCs w:val="24"/>
        </w:rPr>
        <w:t>?</w:t>
      </w:r>
      <w:r w:rsidR="005D68BC">
        <w:rPr>
          <w:sz w:val="24"/>
          <w:szCs w:val="24"/>
        </w:rPr>
        <w:t xml:space="preserve"> </w:t>
      </w:r>
      <w:r w:rsidR="00BE1CC4">
        <w:rPr>
          <w:sz w:val="24"/>
          <w:szCs w:val="24"/>
        </w:rPr>
        <w:t xml:space="preserve">Can we task share care of diabetes with </w:t>
      </w:r>
      <w:r w:rsidR="003402DE">
        <w:rPr>
          <w:sz w:val="24"/>
          <w:szCs w:val="24"/>
        </w:rPr>
        <w:t>mid-level</w:t>
      </w:r>
      <w:r w:rsidR="00BE1CC4">
        <w:rPr>
          <w:sz w:val="24"/>
          <w:szCs w:val="24"/>
        </w:rPr>
        <w:t xml:space="preserve"> health workers or nurses and patient support groups for diabetes on ethical principles</w:t>
      </w:r>
      <w:r w:rsidR="00BE1CC4">
        <w:rPr>
          <w:sz w:val="24"/>
          <w:szCs w:val="24"/>
          <w:highlight w:val="white"/>
        </w:rPr>
        <w:t>?</w:t>
      </w:r>
    </w:p>
    <w:p w14:paraId="0474D6D8" w14:textId="77777777" w:rsidR="003D2104" w:rsidRDefault="003D2104" w:rsidP="0046484D">
      <w:pPr>
        <w:pBdr>
          <w:top w:val="nil"/>
          <w:left w:val="nil"/>
          <w:bottom w:val="nil"/>
          <w:right w:val="nil"/>
          <w:between w:val="nil"/>
        </w:pBdr>
        <w:spacing w:after="0"/>
        <w:rPr>
          <w:sz w:val="24"/>
          <w:szCs w:val="24"/>
          <w:highlight w:val="white"/>
        </w:rPr>
      </w:pPr>
    </w:p>
    <w:p w14:paraId="29FA87E5" w14:textId="77777777" w:rsidR="003D2104" w:rsidRDefault="003D2104" w:rsidP="0046484D">
      <w:pPr>
        <w:spacing w:after="0"/>
        <w:rPr>
          <w:b/>
          <w:sz w:val="24"/>
          <w:szCs w:val="24"/>
        </w:rPr>
      </w:pPr>
      <w:r>
        <w:rPr>
          <w:b/>
          <w:sz w:val="24"/>
          <w:szCs w:val="24"/>
        </w:rPr>
        <w:t>Diabetes Education and Support Groups:</w:t>
      </w:r>
    </w:p>
    <w:p w14:paraId="0B3C1ECE" w14:textId="66D83C0F" w:rsidR="003D2104" w:rsidRDefault="003D2104" w:rsidP="0046484D">
      <w:pPr>
        <w:spacing w:after="0"/>
        <w:rPr>
          <w:sz w:val="24"/>
          <w:szCs w:val="24"/>
        </w:rPr>
      </w:pPr>
      <w:r>
        <w:rPr>
          <w:sz w:val="24"/>
          <w:szCs w:val="24"/>
        </w:rPr>
        <w:t>Good patient education material is not available in most vernacular languages. Running peer support groups is one effective strategy in diabetes care</w:t>
      </w:r>
      <w:r>
        <w:rPr>
          <w:sz w:val="24"/>
          <w:szCs w:val="24"/>
        </w:rPr>
        <w:fldChar w:fldCharType="begin" w:fldLock="1"/>
      </w:r>
      <w:r w:rsidR="007A10F9">
        <w:rPr>
          <w:sz w:val="24"/>
          <w:szCs w:val="24"/>
        </w:rPr>
        <w:instrText>ADDIN CSL_CITATION {"citationItems":[{"id":"ITEM-1","itemData":{"DOI":"10.1136/BMJ.K85","ISSN":"1756-1833","PMID":"29321150","abstract":"Such groups can help patients find support, adhere to treatment, and advocate for their needs collectively, say Yogesh Jain and Priyank Jain , describing their impact in a resource poor setting\n\nHistorically, health systems evolved to tackle the most prevalent illnesses—primarily acute infections and injuries. The management of chronic diseases requires the sustained motivation of patients to engage in long term adherence and periodic review of the treatment plan. Even in developed countries, long term adherence rates are about 50%—in developing countries the rates are much lower.1 Given this, the assumed primacy of doctors and hospitals as providers of care is increasingly being challenged, and recognition is increasing that health outcomes are “co-produced” by healthcare systems and patients.2\n\nPeer support is support from people who have the same health condition as the patients they help—they experience the same challenges of living with the same chronic condition. A review of 1000 studies from countries of the Organisation for Economic Co-operation and Development noted that peer support groups improve patient experience, psychological outcomes, behaviour, health outcomes, and service use among people with long term physical and mental health conditions.3 It describes many effective models of peer support: face-to-face or telephone based; one-to-one or groups of 10 or more; run by trained peers or healthcare professionals. All these models require investment in organisation of the peer networks, and most of the research is from North America.\n\nIn poorer countries, peer support groups have been used for mental illness4 and HIV5 but with relatively little research on benefits or about applicability to other chronic diseases.67 Patients in poorer settings are even more vulnerable because they also lack access to healthcare facilities, which can be a further demotivator to the long term engagement needed for optimal health outcomes. …","author":[{"dropping-particle":"","family":"Jain","given":"Yogesh","non-dropping-particle":"","parse-names":false,"suffix":""},{"dropping-particle":"","family":"Jain","given":"Priyank","non-dropping-particle":"","parse-names":false,"suffix":""}],"container-title":"BMJ (Clinical research ed.)","id":"ITEM-1","issued":{"date-parts":[["2018","1","10"]]},"page":"k85","publisher":"British Medical Journal Publishing Group","title":"Communitisation of healthcare: peer support groups for chronic disease care in rural India.","type":"article-journal","volume":"360"},"uris":["http://www.mendeley.com/documents/?uuid=a496cf91-96c4-30b3-b0e1-d362b479128d"]}],"mendeley":{"formattedCitation":"(22)","plainTextFormattedCitation":"(22)","previouslyFormattedCitation":"(22)"},"properties":{"noteIndex":0},"schema":"https://github.com/citation-style-language/schema/raw/master/csl-citation.json"}</w:instrText>
      </w:r>
      <w:r>
        <w:rPr>
          <w:sz w:val="24"/>
          <w:szCs w:val="24"/>
        </w:rPr>
        <w:fldChar w:fldCharType="separate"/>
      </w:r>
      <w:r w:rsidR="007A10F9" w:rsidRPr="007A10F9">
        <w:rPr>
          <w:noProof/>
          <w:sz w:val="24"/>
          <w:szCs w:val="24"/>
        </w:rPr>
        <w:t>(22)</w:t>
      </w:r>
      <w:r>
        <w:rPr>
          <w:sz w:val="24"/>
          <w:szCs w:val="24"/>
        </w:rPr>
        <w:fldChar w:fldCharType="end"/>
      </w:r>
      <w:r>
        <w:rPr>
          <w:sz w:val="24"/>
          <w:szCs w:val="24"/>
        </w:rPr>
        <w:t xml:space="preserve">. They are difficult to organize </w:t>
      </w:r>
      <w:r>
        <w:rPr>
          <w:sz w:val="24"/>
          <w:szCs w:val="24"/>
        </w:rPr>
        <w:lastRenderedPageBreak/>
        <w:t xml:space="preserve">and get ignored in a resource poor setting. People with skills of counselling are not available where they are needed the most and the task of counselling is left with already burdened doctors and nurses. NPCDCS is currently using </w:t>
      </w:r>
      <w:proofErr w:type="spellStart"/>
      <w:r>
        <w:rPr>
          <w:sz w:val="24"/>
          <w:szCs w:val="24"/>
        </w:rPr>
        <w:t>mDiabetes</w:t>
      </w:r>
      <w:proofErr w:type="spellEnd"/>
      <w:r>
        <w:rPr>
          <w:sz w:val="24"/>
          <w:szCs w:val="24"/>
        </w:rPr>
        <w:t xml:space="preserve"> </w:t>
      </w:r>
      <w:r>
        <w:rPr>
          <w:sz w:val="24"/>
          <w:szCs w:val="24"/>
        </w:rPr>
        <w:fldChar w:fldCharType="begin" w:fldLock="1"/>
      </w:r>
      <w:r w:rsidR="007A10F9">
        <w:rPr>
          <w:sz w:val="24"/>
          <w:szCs w:val="24"/>
        </w:rPr>
        <w:instrText>ADDIN CSL_CITATION {"citationItems":[{"id":"ITEM-1","itemData":{"URL":"http://mdiabetes.nhp.gov.in/","accessed":{"date-parts":[["2018","9","10"]]},"author":[{"dropping-particle":"","family":"Ministry of Health and Family Welfare","given":"","non-dropping-particle":"","parse-names":false,"suffix":""}],"id":"ITEM-1","issued":{"date-parts":[["0"]]},"title":"Welcome to mDiabetes...","type":"webpage"},"uris":["http://www.mendeley.com/documents/?uuid=de19ef6b-e959-3e6f-a131-a1eee3cb12d2"]}],"mendeley":{"formattedCitation":"(23)","plainTextFormattedCitation":"(23)","previouslyFormattedCitation":"(23)"},"properties":{"noteIndex":0},"schema":"https://github.com/citation-style-language/schema/raw/master/csl-citation.json"}</w:instrText>
      </w:r>
      <w:r>
        <w:rPr>
          <w:sz w:val="24"/>
          <w:szCs w:val="24"/>
        </w:rPr>
        <w:fldChar w:fldCharType="separate"/>
      </w:r>
      <w:r w:rsidR="007A10F9" w:rsidRPr="007A10F9">
        <w:rPr>
          <w:noProof/>
          <w:sz w:val="24"/>
          <w:szCs w:val="24"/>
        </w:rPr>
        <w:t>(23)</w:t>
      </w:r>
      <w:r>
        <w:rPr>
          <w:sz w:val="24"/>
          <w:szCs w:val="24"/>
        </w:rPr>
        <w:fldChar w:fldCharType="end"/>
      </w:r>
      <w:r>
        <w:rPr>
          <w:sz w:val="24"/>
          <w:szCs w:val="24"/>
        </w:rPr>
        <w:t xml:space="preserve"> with only text messages, scope of which can be expanded to voice interactive apps and IVRs for uneducated diabetes patients and caregivers. There is a need to bridge the evidence gap for its development and implementation. Mobile technology can also be used to engage and support existing patients to form peer support groups.</w:t>
      </w:r>
    </w:p>
    <w:p w14:paraId="1C768AAC" w14:textId="77777777" w:rsidR="003D2104" w:rsidRDefault="003D2104" w:rsidP="0046484D">
      <w:pPr>
        <w:spacing w:after="0"/>
        <w:rPr>
          <w:sz w:val="24"/>
          <w:szCs w:val="24"/>
        </w:rPr>
      </w:pPr>
    </w:p>
    <w:p w14:paraId="0AB2A70E" w14:textId="77777777" w:rsidR="003D2104" w:rsidRDefault="003D2104" w:rsidP="0046484D">
      <w:pPr>
        <w:spacing w:after="0"/>
        <w:rPr>
          <w:b/>
          <w:sz w:val="24"/>
          <w:szCs w:val="24"/>
        </w:rPr>
      </w:pPr>
      <w:r>
        <w:rPr>
          <w:b/>
          <w:sz w:val="24"/>
          <w:szCs w:val="24"/>
        </w:rPr>
        <w:t>Nurse Led Model of Multidisciplinary Integrated Care:</w:t>
      </w:r>
    </w:p>
    <w:p w14:paraId="61197DC3" w14:textId="62F6085D" w:rsidR="003D2104" w:rsidRDefault="003D2104" w:rsidP="0046484D">
      <w:pPr>
        <w:pBdr>
          <w:top w:val="nil"/>
          <w:left w:val="nil"/>
          <w:bottom w:val="nil"/>
          <w:right w:val="nil"/>
          <w:between w:val="nil"/>
        </w:pBdr>
        <w:spacing w:after="0"/>
        <w:rPr>
          <w:sz w:val="24"/>
          <w:szCs w:val="24"/>
          <w:highlight w:val="white"/>
        </w:rPr>
      </w:pPr>
      <w:r>
        <w:rPr>
          <w:sz w:val="24"/>
          <w:szCs w:val="24"/>
        </w:rPr>
        <w:t xml:space="preserve">Technically, management of diabetes is complex, especially the complications. It requires a multidisciplinary approach with physicians, nurse, counselor, dermatologist, ophthalmologist, dietician and often a surgeon. </w:t>
      </w:r>
      <w:r w:rsidR="00A31630">
        <w:rPr>
          <w:sz w:val="24"/>
          <w:szCs w:val="24"/>
        </w:rPr>
        <w:t>F</w:t>
      </w:r>
      <w:r>
        <w:rPr>
          <w:sz w:val="24"/>
          <w:szCs w:val="24"/>
        </w:rPr>
        <w:t xml:space="preserve">ew </w:t>
      </w:r>
      <w:r w:rsidR="007A10F9">
        <w:rPr>
          <w:sz w:val="24"/>
          <w:szCs w:val="24"/>
        </w:rPr>
        <w:t>cases of</w:t>
      </w:r>
      <w:r>
        <w:rPr>
          <w:sz w:val="24"/>
          <w:szCs w:val="24"/>
        </w:rPr>
        <w:t xml:space="preserve"> diabetes</w:t>
      </w:r>
      <w:r w:rsidR="00A31630">
        <w:rPr>
          <w:sz w:val="24"/>
          <w:szCs w:val="24"/>
        </w:rPr>
        <w:t xml:space="preserve"> and </w:t>
      </w:r>
      <w:r>
        <w:rPr>
          <w:sz w:val="24"/>
          <w:szCs w:val="24"/>
        </w:rPr>
        <w:t xml:space="preserve">certain diabetes syndromes </w:t>
      </w:r>
      <w:r w:rsidR="00A31630">
        <w:rPr>
          <w:sz w:val="24"/>
          <w:szCs w:val="24"/>
        </w:rPr>
        <w:t xml:space="preserve">may </w:t>
      </w:r>
      <w:r>
        <w:rPr>
          <w:sz w:val="24"/>
          <w:szCs w:val="24"/>
        </w:rPr>
        <w:t xml:space="preserve">require face to face or tele-consultation with </w:t>
      </w:r>
      <w:r w:rsidR="00A31630">
        <w:rPr>
          <w:sz w:val="24"/>
          <w:szCs w:val="24"/>
        </w:rPr>
        <w:t xml:space="preserve">an </w:t>
      </w:r>
      <w:r>
        <w:rPr>
          <w:sz w:val="24"/>
          <w:szCs w:val="24"/>
        </w:rPr>
        <w:t xml:space="preserve">endocrinologist. In the current national programme </w:t>
      </w:r>
      <w:proofErr w:type="gramStart"/>
      <w:r>
        <w:rPr>
          <w:sz w:val="24"/>
          <w:szCs w:val="24"/>
        </w:rPr>
        <w:t>NPCDCS ,</w:t>
      </w:r>
      <w:proofErr w:type="gramEnd"/>
      <w:r>
        <w:rPr>
          <w:sz w:val="24"/>
          <w:szCs w:val="24"/>
        </w:rPr>
        <w:t xml:space="preserve"> specialist care is available at district level and above. We need to have well tested protocols, continued rather than just one time training, continuous guidance for peripheral health workers using mobile technology and referral services for surgical needs in diabetes to compensate for lack of multidisciplinary teams. We need to learn from countries like Rwanda</w:t>
      </w:r>
      <w:r w:rsidR="00A31630">
        <w:rPr>
          <w:sz w:val="24"/>
          <w:szCs w:val="24"/>
        </w:rPr>
        <w:t xml:space="preserve"> and S</w:t>
      </w:r>
      <w:r>
        <w:rPr>
          <w:sz w:val="24"/>
          <w:szCs w:val="24"/>
        </w:rPr>
        <w:t xml:space="preserve">outh Africa </w:t>
      </w:r>
      <w:r>
        <w:rPr>
          <w:sz w:val="24"/>
          <w:szCs w:val="24"/>
        </w:rPr>
        <w:fldChar w:fldCharType="begin" w:fldLock="1"/>
      </w:r>
      <w:r w:rsidR="007A10F9">
        <w:rPr>
          <w:sz w:val="24"/>
          <w:szCs w:val="24"/>
        </w:rPr>
        <w:instrText>ADDIN CSL_CITATION {"citationItems":[{"id":"ITEM-1","itemData":{"DOI":"10.1016/S2214-109X(15)70155-5","ISSN":"2214109X","abstract":"&lt;h2&gt;Abstract&lt;/h2&gt;&lt;h3&gt;Background&lt;/h3&gt;&lt;p&gt;Low-income countries face a dual burden of endemic chronic non-communicable diseases (NCDs) and limited resources to implement control strategies. Access to services is even more challenging for patients in countries like Rwanda, where more than 80% of the population reside in rural areas, and there is fewer than one health care provider per 1000 people. Many studies of NCD care delivery models in low-income countries are limited to simple conditions or focus on a single disease. Since 2007, Partners in Health/Inshuti Mu Buzima (PIH/IMB) has been supporting delivery of NCD services at Ministry of Health facilities. Here we describe the model implemented and baseline characteristics of patients served.&lt;/p&gt;&lt;h3&gt;Methods&lt;/h3&gt;&lt;p&gt;Comprehensive NCD services are provided by nurses to patients with an array of complex conditions including heart failure, chronic cancer pain, hypertension, diabetes, and chronic respiratory diseases on disease-specific clinic days. Nurses receive training and longitudinal mentorship from specialist physicians and use reference-standardised diagnosis and treatment protocols. Point-of-care diagnostics are used, such as haemoglobin A1c for patients with diabetes and coagulation testing for patients on warfarin after cardiac valve surgery. Nurses are also able to perform simplified echocardiography to inform initial management of heart failure. Group education sessions and socioeconomic supports are also offered to patients. District hospital nurses serve as mentors for health centre nurses. Community health workers provide support to high-risk patients. Clinical information is documented in structured forms that are compiled in individual patient charts, and entered in an electronic medical records system. These programmes are integrated within MOH facilities and most clinicians are MOH employees.&lt;/p&gt;&lt;h3&gt;Findings&lt;/h3&gt;&lt;p&gt;At Sept 30, 2014, three district hospitals and seven health centres have implemented PIH/IMB-supported NCD programmes. 3367 patients have been enrolled, of whom 67% are female (mean age 48·1 years [SD 19·8]). Disease categories, in descending order of predominance, are: hypertension (30%), chronic respiratory disease (26%), heart failure (26%), and diabetes (16%). A small proportion (2·5%) of patients are HIV positive and 1% have more than one NCD diagnosis. More than 80% (3014) of patients live in rural districts, and of these more than 60% of those with documented occupation (683…","author":[{"dropping-particle":"","family":"Tapela","given":"N M","non-dropping-particle":"","parse-names":false,"suffix":""},{"dropping-particle":"","family":"Bukhman","given":"G","non-dropping-particle":"","parse-names":false,"suffix":""},{"dropping-particle":"","family":"Ngoga","given":"G","non-dropping-particle":"","parse-names":false,"suffix":""},{"dropping-particle":"","family":"Kwan","given":"G F","non-dropping-particle":"","parse-names":false,"suffix":""},{"dropping-particle":"","family":"Mutabazi","given":"F","non-dropping-particle":"","parse-names":false,"suffix":""},{"dropping-particle":"","family":"Dusabeyezu","given":"S","non-dropping-particle":"","parse-names":false,"suffix":""},{"dropping-particle":"","family":"Mutumbira","given":"C","non-dropping-particle":"","parse-names":false,"suffix":""},{"dropping-particle":"","family":"Bavuma","given":"C","non-dropping-particle":"","parse-names":false,"suffix":""},{"dropping-particle":"","family":"Rusingiza","given":"E","non-dropping-particle":"","parse-names":false,"suffix":""}],"container-title":"The Lancet Global Health","id":"ITEM-1","issued":{"date-parts":[["2015","3","1"]]},"page":"S36","publisher":"Elsevier","title":"Treatment of non-communicable disease in rural resource-constrained settings: a comprehensive, integrated, nurse-led care model at public facilities in Rwanda","type":"article-journal","volume":"3"},"uris":["http://www.mendeley.com/documents/?uuid=17e8c0e9-f7e3-3c5a-b2e2-ed6ed939983c"]},{"id":"ITEM-2","itemData":{"abstract":"Noncommunicable diseases (NCDs) such as hypertension, asthma, diabetes and epilepsy are placing an increasing burden on clinical services in developing countries and innovative strategies are therefore needed to optimize existing services. This article describes the design and implementation of a nurse-led NCD service based on clinical protocols in a resource-poor area of South Africa. Diagnostic and treatment protocols were designed and introduced at all primary care clinics in the district, using only essential drugs and appropriate technology; the convenience of management for the patient was highlighted. The protocols enabled the nurses to control the clinical condition of 68% of patients with hypertension, 82% of those with non-insulin-dependent diabetes, and 84% of those with asthma. The management of NCDs of 79% of patients who came from areas served by village or mobile clinics was transferred from the district hospital to such clinics. Patient-reported adherence to treatment increased from 79% to 87% (P = 0.03) over the 2 years that the service was operating. The use of simple protocols and treatment strategies that were responsive to the local situation enabled the majority of patients to receive convenient and appropriate management of their NCD at their local primary care facility.","author":[{"dropping-particle":"","family":"Coleman","given":"R","non-dropping-particle":"","parse-names":false,"suffix":""},{"dropping-particle":"","family":"Gill","given":"G","non-dropping-particle":"","parse-names":false,"suffix":""},{"dropping-particle":"","family":"Wilkinson3","given":"&amp; D","non-dropping-particle":"","parse-names":false,"suffix":""}],"id":"ITEM-2","issued":{"date-parts":[["1998"]]},"title":"Noncommunicable disease management in resource-poor settings: a primary care model from rural South Africa","type":"report"},"uris":["http://www.mendeley.com/documents/?uuid=38fa9531-3cde-367b-9765-41f21c4ceb69"]}],"mendeley":{"formattedCitation":"(24,25)","plainTextFormattedCitation":"(24,25)","previouslyFormattedCitation":"(24,25)"},"properties":{"noteIndex":0},"schema":"https://github.com/citation-style-language/schema/raw/master/csl-citation.json"}</w:instrText>
      </w:r>
      <w:r>
        <w:rPr>
          <w:sz w:val="24"/>
          <w:szCs w:val="24"/>
        </w:rPr>
        <w:fldChar w:fldCharType="separate"/>
      </w:r>
      <w:r w:rsidR="007A10F9" w:rsidRPr="007A10F9">
        <w:rPr>
          <w:noProof/>
          <w:sz w:val="24"/>
          <w:szCs w:val="24"/>
        </w:rPr>
        <w:t>(24,25)</w:t>
      </w:r>
      <w:r>
        <w:rPr>
          <w:sz w:val="24"/>
          <w:szCs w:val="24"/>
        </w:rPr>
        <w:fldChar w:fldCharType="end"/>
      </w:r>
      <w:r>
        <w:rPr>
          <w:sz w:val="24"/>
          <w:szCs w:val="24"/>
        </w:rPr>
        <w:t xml:space="preserve"> to aim and achieve nurse led model of NCD care.</w:t>
      </w:r>
    </w:p>
    <w:p w14:paraId="65C35ACA" w14:textId="77777777" w:rsidR="00490C50" w:rsidRDefault="00490C50" w:rsidP="0046484D">
      <w:pPr>
        <w:pBdr>
          <w:top w:val="nil"/>
          <w:left w:val="nil"/>
          <w:bottom w:val="nil"/>
          <w:right w:val="nil"/>
          <w:between w:val="nil"/>
        </w:pBdr>
        <w:spacing w:after="0"/>
        <w:rPr>
          <w:sz w:val="24"/>
          <w:szCs w:val="24"/>
          <w:highlight w:val="white"/>
        </w:rPr>
      </w:pPr>
    </w:p>
    <w:p w14:paraId="127EF62A" w14:textId="1F812889" w:rsidR="00490C50" w:rsidRDefault="00BE1CC4" w:rsidP="0046484D">
      <w:pPr>
        <w:pBdr>
          <w:top w:val="nil"/>
          <w:left w:val="nil"/>
          <w:bottom w:val="nil"/>
          <w:right w:val="nil"/>
          <w:between w:val="nil"/>
        </w:pBdr>
        <w:spacing w:after="0"/>
        <w:rPr>
          <w:b/>
          <w:sz w:val="24"/>
          <w:szCs w:val="24"/>
        </w:rPr>
      </w:pPr>
      <w:r>
        <w:rPr>
          <w:b/>
          <w:sz w:val="24"/>
          <w:szCs w:val="24"/>
        </w:rPr>
        <w:t>Possible Solutions:</w:t>
      </w:r>
    </w:p>
    <w:p w14:paraId="5D059144" w14:textId="66388BFE" w:rsidR="00601B6F" w:rsidRDefault="001576BD" w:rsidP="0046484D">
      <w:pPr>
        <w:pBdr>
          <w:top w:val="nil"/>
          <w:left w:val="nil"/>
          <w:bottom w:val="nil"/>
          <w:right w:val="nil"/>
          <w:between w:val="nil"/>
        </w:pBdr>
        <w:spacing w:after="0"/>
        <w:rPr>
          <w:sz w:val="24"/>
          <w:szCs w:val="24"/>
        </w:rPr>
      </w:pPr>
      <w:r>
        <w:rPr>
          <w:sz w:val="24"/>
          <w:szCs w:val="24"/>
        </w:rPr>
        <w:t>D</w:t>
      </w:r>
      <w:r w:rsidR="00127FF7">
        <w:rPr>
          <w:sz w:val="24"/>
          <w:szCs w:val="24"/>
        </w:rPr>
        <w:t>iabetes education material should be available in local vernacular language</w:t>
      </w:r>
      <w:r w:rsidR="000E072E">
        <w:rPr>
          <w:sz w:val="24"/>
          <w:szCs w:val="24"/>
        </w:rPr>
        <w:t>.</w:t>
      </w:r>
      <w:r>
        <w:rPr>
          <w:sz w:val="24"/>
          <w:szCs w:val="24"/>
        </w:rPr>
        <w:t xml:space="preserve"> </w:t>
      </w:r>
      <w:r w:rsidR="00127FF7">
        <w:rPr>
          <w:sz w:val="24"/>
          <w:szCs w:val="24"/>
        </w:rPr>
        <w:t>Peer support groups can play a big role in education and improving treatment compliance. B</w:t>
      </w:r>
      <w:r w:rsidR="00601B6F">
        <w:rPr>
          <w:sz w:val="24"/>
          <w:szCs w:val="24"/>
        </w:rPr>
        <w:t>etter training materials and protocols with increased frequency of training for the ground level staff with mobile technology support for telemedicine and continuous learning</w:t>
      </w:r>
      <w:r w:rsidR="00127FF7">
        <w:rPr>
          <w:sz w:val="24"/>
          <w:szCs w:val="24"/>
        </w:rPr>
        <w:t xml:space="preserve"> should be focused</w:t>
      </w:r>
      <w:r>
        <w:rPr>
          <w:sz w:val="24"/>
          <w:szCs w:val="24"/>
        </w:rPr>
        <w:t xml:space="preserve"> upon</w:t>
      </w:r>
      <w:r w:rsidR="00601B6F">
        <w:rPr>
          <w:sz w:val="24"/>
          <w:szCs w:val="24"/>
        </w:rPr>
        <w:t xml:space="preserve">. Glucometers used for blood glucose testing should be routinely calibrated and monitored. </w:t>
      </w:r>
      <w:proofErr w:type="spellStart"/>
      <w:r w:rsidR="00601B6F">
        <w:rPr>
          <w:sz w:val="24"/>
          <w:szCs w:val="24"/>
        </w:rPr>
        <w:t>Communitisation</w:t>
      </w:r>
      <w:proofErr w:type="spellEnd"/>
      <w:r w:rsidR="00601B6F">
        <w:rPr>
          <w:sz w:val="24"/>
          <w:szCs w:val="24"/>
        </w:rPr>
        <w:t xml:space="preserve"> of care would be possible with case managers, including PHC in </w:t>
      </w:r>
      <w:r>
        <w:rPr>
          <w:sz w:val="24"/>
          <w:szCs w:val="24"/>
        </w:rPr>
        <w:t xml:space="preserve">care </w:t>
      </w:r>
      <w:r w:rsidR="00601B6F">
        <w:rPr>
          <w:sz w:val="24"/>
          <w:szCs w:val="24"/>
        </w:rPr>
        <w:t>of diabetes and ensured availability of free OHA and Insulin with at least 3 monthly refills.</w:t>
      </w:r>
      <w:r w:rsidR="00127FF7">
        <w:rPr>
          <w:sz w:val="24"/>
          <w:szCs w:val="24"/>
        </w:rPr>
        <w:t xml:space="preserve"> Pathogenesis of lean diabetes and its treatment needs further research. Further evidence needs to be generated for large scale use of mobile technology, interactive voice records (IVRs), peer support groups</w:t>
      </w:r>
      <w:r w:rsidR="000E072E">
        <w:rPr>
          <w:sz w:val="24"/>
          <w:szCs w:val="24"/>
        </w:rPr>
        <w:t>, active diabetes follow up</w:t>
      </w:r>
      <w:r w:rsidR="00127FF7">
        <w:rPr>
          <w:sz w:val="24"/>
          <w:szCs w:val="24"/>
        </w:rPr>
        <w:t xml:space="preserve"> and nurses led NCD clinics in India.</w:t>
      </w:r>
    </w:p>
    <w:p w14:paraId="397368BD" w14:textId="77777777" w:rsidR="00490C50" w:rsidRDefault="00490C50" w:rsidP="0046484D">
      <w:pPr>
        <w:pBdr>
          <w:top w:val="nil"/>
          <w:left w:val="nil"/>
          <w:bottom w:val="nil"/>
          <w:right w:val="nil"/>
          <w:between w:val="nil"/>
        </w:pBdr>
        <w:spacing w:after="0"/>
        <w:rPr>
          <w:sz w:val="24"/>
          <w:szCs w:val="24"/>
        </w:rPr>
      </w:pPr>
    </w:p>
    <w:p w14:paraId="2F9754DF" w14:textId="77777777" w:rsidR="00144854" w:rsidRDefault="00BE1CC4" w:rsidP="0046484D">
      <w:pPr>
        <w:rPr>
          <w:b/>
          <w:sz w:val="24"/>
          <w:szCs w:val="24"/>
        </w:rPr>
      </w:pPr>
      <w:r>
        <w:rPr>
          <w:b/>
          <w:sz w:val="24"/>
          <w:szCs w:val="24"/>
        </w:rPr>
        <w:t>Conclusions</w:t>
      </w:r>
    </w:p>
    <w:p w14:paraId="775C0A91" w14:textId="77777777" w:rsidR="00064E1A" w:rsidRDefault="00BE1CC4" w:rsidP="00064E1A">
      <w:pPr>
        <w:rPr>
          <w:sz w:val="24"/>
          <w:szCs w:val="24"/>
        </w:rPr>
      </w:pPr>
      <w:r>
        <w:rPr>
          <w:sz w:val="24"/>
          <w:szCs w:val="24"/>
        </w:rPr>
        <w:t>Diabetes care in low resource</w:t>
      </w:r>
      <w:r w:rsidR="001576BD">
        <w:rPr>
          <w:sz w:val="24"/>
          <w:szCs w:val="24"/>
        </w:rPr>
        <w:t xml:space="preserve"> and</w:t>
      </w:r>
      <w:r>
        <w:rPr>
          <w:sz w:val="24"/>
          <w:szCs w:val="24"/>
        </w:rPr>
        <w:t xml:space="preserve"> rural area</w:t>
      </w:r>
      <w:r w:rsidR="001576BD">
        <w:rPr>
          <w:sz w:val="24"/>
          <w:szCs w:val="24"/>
        </w:rPr>
        <w:t>s</w:t>
      </w:r>
      <w:r>
        <w:rPr>
          <w:sz w:val="24"/>
          <w:szCs w:val="24"/>
        </w:rPr>
        <w:t xml:space="preserve"> is compromised by barriers of access</w:t>
      </w:r>
      <w:r w:rsidR="00F43102">
        <w:rPr>
          <w:sz w:val="24"/>
          <w:szCs w:val="24"/>
        </w:rPr>
        <w:t xml:space="preserve"> and </w:t>
      </w:r>
      <w:r>
        <w:rPr>
          <w:sz w:val="24"/>
          <w:szCs w:val="24"/>
        </w:rPr>
        <w:t>finances</w:t>
      </w:r>
      <w:r w:rsidR="007A10F9">
        <w:rPr>
          <w:sz w:val="24"/>
          <w:szCs w:val="24"/>
        </w:rPr>
        <w:t xml:space="preserve"> leading to physician ethical dilemmas</w:t>
      </w:r>
      <w:r>
        <w:rPr>
          <w:sz w:val="24"/>
          <w:szCs w:val="24"/>
        </w:rPr>
        <w:t xml:space="preserve">. </w:t>
      </w:r>
      <w:r w:rsidR="00012FCF">
        <w:rPr>
          <w:sz w:val="24"/>
          <w:szCs w:val="24"/>
        </w:rPr>
        <w:t>NPCDCS</w:t>
      </w:r>
      <w:r>
        <w:rPr>
          <w:sz w:val="24"/>
          <w:szCs w:val="24"/>
        </w:rPr>
        <w:t xml:space="preserve"> for diabetes needs restructuring</w:t>
      </w:r>
      <w:r w:rsidR="007A10F9">
        <w:rPr>
          <w:sz w:val="24"/>
          <w:szCs w:val="24"/>
        </w:rPr>
        <w:t xml:space="preserve">  to contain these barriers via</w:t>
      </w:r>
      <w:r>
        <w:rPr>
          <w:sz w:val="24"/>
          <w:szCs w:val="24"/>
        </w:rPr>
        <w:t xml:space="preserve"> </w:t>
      </w:r>
      <w:proofErr w:type="spellStart"/>
      <w:r w:rsidR="002E3C85">
        <w:rPr>
          <w:sz w:val="24"/>
          <w:szCs w:val="24"/>
        </w:rPr>
        <w:t>communitization</w:t>
      </w:r>
      <w:proofErr w:type="spellEnd"/>
      <w:r w:rsidR="002E3C85">
        <w:rPr>
          <w:sz w:val="24"/>
          <w:szCs w:val="24"/>
        </w:rPr>
        <w:t xml:space="preserve"> </w:t>
      </w:r>
      <w:r>
        <w:rPr>
          <w:sz w:val="24"/>
          <w:szCs w:val="24"/>
        </w:rPr>
        <w:t>of care to include PHC level NCD clinics, task shifting to nurses,</w:t>
      </w:r>
      <w:r w:rsidR="00252486">
        <w:rPr>
          <w:sz w:val="24"/>
          <w:szCs w:val="24"/>
        </w:rPr>
        <w:t xml:space="preserve"> </w:t>
      </w:r>
      <w:r>
        <w:rPr>
          <w:sz w:val="24"/>
          <w:szCs w:val="24"/>
        </w:rPr>
        <w:t>health workers by set protocols,</w:t>
      </w:r>
      <w:r w:rsidR="007A10F9">
        <w:rPr>
          <w:sz w:val="24"/>
          <w:szCs w:val="24"/>
        </w:rPr>
        <w:t xml:space="preserve"> </w:t>
      </w:r>
      <w:r>
        <w:rPr>
          <w:sz w:val="24"/>
          <w:szCs w:val="24"/>
        </w:rPr>
        <w:t xml:space="preserve">continuous training and use of telemedicine and mobile technology so as to allow more physician time and research for </w:t>
      </w:r>
      <w:r>
        <w:rPr>
          <w:sz w:val="24"/>
          <w:szCs w:val="24"/>
        </w:rPr>
        <w:lastRenderedPageBreak/>
        <w:t>complicated cases.</w:t>
      </w:r>
      <w:r w:rsidR="00252486">
        <w:rPr>
          <w:sz w:val="24"/>
          <w:szCs w:val="24"/>
        </w:rPr>
        <w:t xml:space="preserve"> Non physician health wo</w:t>
      </w:r>
      <w:r w:rsidR="002E3C85">
        <w:rPr>
          <w:sz w:val="24"/>
          <w:szCs w:val="24"/>
        </w:rPr>
        <w:t>r</w:t>
      </w:r>
      <w:r w:rsidR="00252486">
        <w:rPr>
          <w:sz w:val="24"/>
          <w:szCs w:val="24"/>
        </w:rPr>
        <w:t>kers can be utilized</w:t>
      </w:r>
      <w:r w:rsidR="00064E1A">
        <w:rPr>
          <w:sz w:val="24"/>
          <w:szCs w:val="24"/>
        </w:rPr>
        <w:t xml:space="preserve"> better to handle this epidemic.</w:t>
      </w:r>
    </w:p>
    <w:p w14:paraId="402A889B" w14:textId="77777777" w:rsidR="00064E1A" w:rsidRDefault="00064E1A" w:rsidP="00064E1A">
      <w:pPr>
        <w:rPr>
          <w:sz w:val="24"/>
          <w:szCs w:val="24"/>
        </w:rPr>
      </w:pPr>
      <w:r>
        <w:rPr>
          <w:sz w:val="24"/>
          <w:szCs w:val="24"/>
        </w:rPr>
        <w:t>References:</w:t>
      </w:r>
    </w:p>
    <w:p w14:paraId="3AC789B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064E1A">
        <w:rPr>
          <w:rFonts w:ascii="Cambria" w:hAnsi="Cambria" w:cs="Mangal"/>
          <w:noProof/>
          <w:sz w:val="24"/>
          <w:szCs w:val="24"/>
        </w:rPr>
        <w:t xml:space="preserve">1. </w:t>
      </w:r>
      <w:r w:rsidRPr="00064E1A">
        <w:rPr>
          <w:rFonts w:ascii="Cambria" w:hAnsi="Cambria" w:cs="Mangal"/>
          <w:noProof/>
          <w:sz w:val="24"/>
          <w:szCs w:val="24"/>
        </w:rPr>
        <w:tab/>
        <w:t>Anjana RM, Deepa M, Pradeepa R, Mahanta J, Narain K, Das HK, et al. Prevalence of diabetes and prediabetes in 15 states of India: results from the ICMR-INDIAB population-based cross-sectional study. lancet Diabetes Endocrinol [Internet]. 2017 Aug 1 [cited 2018 Aug 1];5(8):585–96. Available from: http://www.ncbi.nlm.nih.gov/pubmed/28601585</w:t>
      </w:r>
    </w:p>
    <w:p w14:paraId="13FAD812"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 </w:t>
      </w:r>
      <w:r w:rsidRPr="00064E1A">
        <w:rPr>
          <w:rFonts w:ascii="Cambria" w:hAnsi="Cambria" w:cs="Mangal"/>
          <w:noProof/>
          <w:sz w:val="24"/>
          <w:szCs w:val="24"/>
        </w:rPr>
        <w:tab/>
        <w:t>Reserve Bank Of India. Handbook Of Statistics On Indian Economy. Available from: https://rbi.org.in/Scripts/AnnualPublications.aspx?head=Handbook of Statistics on Indian Economy</w:t>
      </w:r>
    </w:p>
    <w:p w14:paraId="193FF2EC"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3. </w:t>
      </w:r>
      <w:r w:rsidRPr="00064E1A">
        <w:rPr>
          <w:rFonts w:ascii="Cambria" w:hAnsi="Cambria" w:cs="Mangal"/>
          <w:noProof/>
          <w:sz w:val="24"/>
          <w:szCs w:val="24"/>
        </w:rPr>
        <w:tab/>
        <w:t>Nishida C. Appropriate body-mass index for Asian populations and its implications for policy and intervention strategies [Internet]. Vol. 363, Lancet. 2004 [cited 2018 Sep 9]. Available from: www.thelancet.com</w:t>
      </w:r>
    </w:p>
    <w:p w14:paraId="45570D0B"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4. </w:t>
      </w:r>
      <w:r w:rsidRPr="00064E1A">
        <w:rPr>
          <w:rFonts w:ascii="Cambria" w:hAnsi="Cambria" w:cs="Mangal"/>
          <w:noProof/>
          <w:sz w:val="24"/>
          <w:szCs w:val="24"/>
        </w:rPr>
        <w:tab/>
        <w:t>Jain Y. Lean diabetes in rural poor populations—management of this subset of patients needs rethinking - The BMJ [Internet]. The BMJ Opinion. 2017 [cited 2018 Aug 5]. Available from: https://blogs.bmj.com/bmj/2017/09/08/yogesh-jain-lean-diabetes-in-rural-poor-populations-management-of-this-subset-of-patients-needs-rethinking/</w:t>
      </w:r>
    </w:p>
    <w:p w14:paraId="379C3983"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5. </w:t>
      </w:r>
      <w:r w:rsidRPr="00064E1A">
        <w:rPr>
          <w:rFonts w:ascii="Cambria" w:hAnsi="Cambria" w:cs="Mangal"/>
          <w:noProof/>
          <w:sz w:val="24"/>
          <w:szCs w:val="24"/>
        </w:rPr>
        <w:tab/>
        <w:t>Patil S, Ghali B, Jain Y. The diabetes we see: description of a retrospective cohort of diabetes mellitus in a referral center in impoverished rural central India. Med Friend Circ Bull [Internet]. 2017 [cited 2018 Aug 5];373–374(Dec2016–Feb 2017):41–4. Available from: http://www.mfcindia.org/mfcpdfs/MFC373-374.pdf</w:t>
      </w:r>
    </w:p>
    <w:p w14:paraId="7F571A3F"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6. </w:t>
      </w:r>
      <w:r w:rsidRPr="00064E1A">
        <w:rPr>
          <w:rFonts w:ascii="Cambria" w:hAnsi="Cambria" w:cs="Mangal"/>
          <w:noProof/>
          <w:sz w:val="24"/>
          <w:szCs w:val="24"/>
        </w:rPr>
        <w:tab/>
        <w:t>Basu S, Sharma N. Under-recognised ethical dilemmas of diabetes care in resource-poor settings. Indian J Med Ethics [Internet]. [cited 2018 Dec 20];III. Available from: https://ijme.in/articles/under-recognised-ethical-dilemmas-of-diabetes-care-in-resource-poor-settings/</w:t>
      </w:r>
    </w:p>
    <w:p w14:paraId="4B96E3EA"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7. </w:t>
      </w:r>
      <w:r w:rsidRPr="00064E1A">
        <w:rPr>
          <w:rFonts w:ascii="Cambria" w:hAnsi="Cambria" w:cs="Mangal"/>
          <w:noProof/>
          <w:sz w:val="24"/>
          <w:szCs w:val="24"/>
        </w:rPr>
        <w:tab/>
        <w:t>Hardoon D. An Economy for the 99%: It’s time to build a human economy that benefits everyone, not just the privileged few [Internet]. 2017 [cited 2018 Dec 15]. Available from: www.oxfam.org</w:t>
      </w:r>
    </w:p>
    <w:p w14:paraId="76B2599A"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8. </w:t>
      </w:r>
      <w:r w:rsidRPr="00064E1A">
        <w:rPr>
          <w:rFonts w:ascii="Cambria" w:hAnsi="Cambria" w:cs="Mangal"/>
          <w:noProof/>
          <w:sz w:val="24"/>
          <w:szCs w:val="24"/>
        </w:rPr>
        <w:tab/>
        <w:t>Das S. Lean Type 2 Diabetes Mellitus : Profile, Peculiarities and Paradox [Internet]. [cited 2018 Aug 8]. Available from: http://apiindia.org/pdf/medicine_update_2008/chapter_12.pdf</w:t>
      </w:r>
    </w:p>
    <w:p w14:paraId="332461BB"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9. </w:t>
      </w:r>
      <w:r w:rsidRPr="00064E1A">
        <w:rPr>
          <w:rFonts w:ascii="Cambria" w:hAnsi="Cambria" w:cs="Mangal"/>
          <w:noProof/>
          <w:sz w:val="24"/>
          <w:szCs w:val="24"/>
        </w:rPr>
        <w:tab/>
        <w:t>George AM, Jacob AG, Fogelfeld L. Lean diabetes mellitus: An emerging entity in the era of obesity. World J Diabetes [Internet]. 2015 May 15 [cited 2018 Aug 8];6(4):613–20. Available from: http://www.ncbi.nlm.nih.gov/pubmed/25987958</w:t>
      </w:r>
    </w:p>
    <w:p w14:paraId="15C61548"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10. </w:t>
      </w:r>
      <w:r w:rsidRPr="00064E1A">
        <w:rPr>
          <w:rFonts w:ascii="Cambria" w:hAnsi="Cambria" w:cs="Mangal"/>
          <w:noProof/>
          <w:sz w:val="24"/>
          <w:szCs w:val="24"/>
        </w:rPr>
        <w:tab/>
        <w:t xml:space="preserve">TRIPATHY BB, KAR BC. OBSERVATIONS ON CLINICAL PATTERNS OF DIABETES MELLITUS IN INDIA. Diabetes [Internet]. 1965 Jul 1 [cited 2018 Sep 9];14(7):404–12. </w:t>
      </w:r>
      <w:r w:rsidRPr="00064E1A">
        <w:rPr>
          <w:rFonts w:ascii="Cambria" w:hAnsi="Cambria" w:cs="Mangal"/>
          <w:noProof/>
          <w:sz w:val="24"/>
          <w:szCs w:val="24"/>
        </w:rPr>
        <w:lastRenderedPageBreak/>
        <w:t>Available from: http://www.ncbi.nlm.nih.gov/pubmed/14318588</w:t>
      </w:r>
    </w:p>
    <w:p w14:paraId="6B2B3688"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11. </w:t>
      </w:r>
      <w:r w:rsidRPr="00064E1A">
        <w:rPr>
          <w:rFonts w:ascii="Cambria" w:hAnsi="Cambria" w:cs="Mangal"/>
          <w:noProof/>
          <w:sz w:val="24"/>
          <w:szCs w:val="24"/>
        </w:rPr>
        <w:tab/>
        <w:t>Fekadu S, Yigzaw M, Alemu S, Dessie A, Fieldhouse H, Girma T, et al. Insulin-requiring diabetes in Ethiopia: associations with poverty, early undernutrition and anthropometric disproportion. Eur J Clin Nutr [Internet]. 2010 Oct 28 [cited 2018 Sep 9];64(10):1192–8. Available from: http://www.nature.com/articles/ejcn2010143</w:t>
      </w:r>
    </w:p>
    <w:p w14:paraId="73D7F544"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12. </w:t>
      </w:r>
      <w:r w:rsidRPr="00064E1A">
        <w:rPr>
          <w:rFonts w:ascii="Cambria" w:hAnsi="Cambria" w:cs="Mangal"/>
          <w:noProof/>
          <w:sz w:val="24"/>
          <w:szCs w:val="24"/>
        </w:rPr>
        <w:tab/>
        <w:t>Pratumvinit B, Charoenkoop N, Niwattisaiwong S, Kost GJ, Tientadakul P. The Effects of Temperature and Relative Humidity on Point-of-Care Glucose Measurements in Hospital Practice in a Tropical Clinical Setting. J Diabetes Sci Technol [Internet]. 2016 [cited 2018 Aug 12];10(5):1094–100. Available from: http://www.ncbi.nlm.nih.gov/pubmed/26908568</w:t>
      </w:r>
    </w:p>
    <w:p w14:paraId="3EE92744"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13. </w:t>
      </w:r>
      <w:r w:rsidRPr="00064E1A">
        <w:rPr>
          <w:rFonts w:ascii="Cambria" w:hAnsi="Cambria" w:cs="Mangal"/>
          <w:noProof/>
          <w:sz w:val="24"/>
          <w:szCs w:val="24"/>
        </w:rPr>
        <w:tab/>
        <w:t>Christy AL, Manjrekar PA, Babu RP, Hegde A, Rukmini MS. Influence of iron deficiency anemia on hemoglobin A1c levels in diabetic individuals with controlled plasma glucose levels. Iran Biomed J [Internet]. 2014 [cited 2018 Aug 13];18(2):88–93. Available from: http://www.ncbi.nlm.nih.gov/pubmed/24518549</w:t>
      </w:r>
    </w:p>
    <w:p w14:paraId="11943565"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14. </w:t>
      </w:r>
      <w:r w:rsidRPr="00064E1A">
        <w:rPr>
          <w:rFonts w:ascii="Cambria" w:hAnsi="Cambria" w:cs="Mangal"/>
          <w:noProof/>
          <w:sz w:val="24"/>
          <w:szCs w:val="24"/>
        </w:rPr>
        <w:tab/>
        <w:t xml:space="preserve">Lum G. Artefactually Low Hemoglobin A </w:t>
      </w:r>
      <w:r w:rsidRPr="00064E1A">
        <w:rPr>
          <w:rFonts w:ascii="Cambria" w:hAnsi="Cambria" w:cs="Mangal"/>
          <w:noProof/>
          <w:sz w:val="24"/>
          <w:szCs w:val="24"/>
          <w:vertAlign w:val="subscript"/>
        </w:rPr>
        <w:t>1C</w:t>
      </w:r>
      <w:r w:rsidRPr="00064E1A">
        <w:rPr>
          <w:rFonts w:ascii="Cambria" w:hAnsi="Cambria" w:cs="Mangal"/>
          <w:noProof/>
          <w:sz w:val="24"/>
          <w:szCs w:val="24"/>
        </w:rPr>
        <w:t xml:space="preserve"> in a Patient with Hemolytic Anemia. Lab Med [Internet]. 2010 May 1 [cited 2018 Aug 13];41(5):267–70. Available from: https://academic.oup.com/labmed/article-lookup/doi/10.1309/LME5Q0LRZDW4DHJR</w:t>
      </w:r>
    </w:p>
    <w:p w14:paraId="7DD1276C"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15. </w:t>
      </w:r>
      <w:r w:rsidRPr="00064E1A">
        <w:rPr>
          <w:rFonts w:ascii="Cambria" w:hAnsi="Cambria" w:cs="Mangal"/>
          <w:noProof/>
          <w:sz w:val="24"/>
          <w:szCs w:val="24"/>
        </w:rPr>
        <w:tab/>
        <w:t>International Institute for Population Sciences (IIPS) and ICF. NATIONAL FAMILY HEALTH SURVEY (NFHS-4) 2015-16 INDIA [Internet]. 2017 [cited 2018 Aug 13]. Available from: http://www.rchiips.org/nfhs</w:t>
      </w:r>
    </w:p>
    <w:p w14:paraId="5BE2623A"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16. </w:t>
      </w:r>
      <w:r w:rsidRPr="00064E1A">
        <w:rPr>
          <w:rFonts w:ascii="Cambria" w:hAnsi="Cambria" w:cs="Mangal"/>
          <w:noProof/>
          <w:sz w:val="24"/>
          <w:szCs w:val="24"/>
        </w:rPr>
        <w:tab/>
        <w:t>Dehghan M, Mente A, Zhang X, Swaminathan S, Li W, Mohan V, et al. Associations of fats and carbohydrate intake with cardiovascular disease and mortality in 18 countries from five continents (PURE): a prospective cohort study. Lancet (London, England) [Internet]. 2017 Nov 4 [cited 2018 Sep 10];390(10107):2050–62. Available from: http://www.ncbi.nlm.nih.gov/pubmed/28864332</w:t>
      </w:r>
    </w:p>
    <w:p w14:paraId="16DF3EFD"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17. </w:t>
      </w:r>
      <w:r w:rsidRPr="00064E1A">
        <w:rPr>
          <w:rFonts w:ascii="Cambria" w:hAnsi="Cambria" w:cs="Mangal"/>
          <w:noProof/>
          <w:sz w:val="24"/>
          <w:szCs w:val="24"/>
        </w:rPr>
        <w:tab/>
        <w:t>Carnethon MR, De Chavez PJD, Biggs ML, Lewis CE, Pankow JS, Bertoni AG, et al. Association of weight status with mortality in adults with incident diabetes. JAMA [Internet]. 2012 Aug 8 [cited 2018 Aug 8];308(6):581–90. Available from: http://www.ncbi.nlm.nih.gov/pubmed/22871870</w:t>
      </w:r>
    </w:p>
    <w:p w14:paraId="0D802350"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18. </w:t>
      </w:r>
      <w:r w:rsidRPr="00064E1A">
        <w:rPr>
          <w:rFonts w:ascii="Cambria" w:hAnsi="Cambria" w:cs="Mangal"/>
          <w:noProof/>
          <w:sz w:val="24"/>
          <w:szCs w:val="24"/>
        </w:rPr>
        <w:tab/>
        <w:t>Das S, Mishra RK, Jena BB, Mishra BK, Misra KC, Sarangi B. Mortality events amongst non insulin dependent diabetes mellitus patients in Orissa. J Assoc Physicians India [Internet]. 1991 Jul [cited 2018 Aug 8];39(7):519–20. Available from: http://www.ncbi.nlm.nih.gov/pubmed/1800491</w:t>
      </w:r>
    </w:p>
    <w:p w14:paraId="07D77EC5"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19. </w:t>
      </w:r>
      <w:r w:rsidRPr="00064E1A">
        <w:rPr>
          <w:rFonts w:ascii="Cambria" w:hAnsi="Cambria" w:cs="Mangal"/>
          <w:noProof/>
          <w:sz w:val="24"/>
          <w:szCs w:val="24"/>
        </w:rPr>
        <w:tab/>
        <w:t>Mohan V, Shah S, Saboo B. Current glycemic status and diabetes related complications among type 2 diabetes patients in India: data from the A1chieve study. J Assoc Physicians India [Internet]. 2013 Jan [cited 2018 Aug 14];61(1 Suppl):12–5. Available from: http://www.ncbi.nlm.nih.gov/pubmed/24482981</w:t>
      </w:r>
    </w:p>
    <w:p w14:paraId="712702B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lastRenderedPageBreak/>
        <w:t xml:space="preserve">20. </w:t>
      </w:r>
      <w:r w:rsidRPr="00064E1A">
        <w:rPr>
          <w:rFonts w:ascii="Cambria" w:hAnsi="Cambria" w:cs="Mangal"/>
          <w:noProof/>
          <w:sz w:val="24"/>
          <w:szCs w:val="24"/>
        </w:rPr>
        <w:tab/>
        <w:t>Jan S, Laba T-L, Essue BM, Gheorghe A, Muhunthan J, Engelgau M, et al. Action to address the household economic burden of non-communicable diseases. Lancet (London, England) [Internet]. 2018 May 19 [cited 2018 Sep 10];391(10134):2047–58. Available from: http://www.ncbi.nlm.nih.gov/pubmed/29627161</w:t>
      </w:r>
    </w:p>
    <w:p w14:paraId="009FF45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21. </w:t>
      </w:r>
      <w:r w:rsidRPr="00064E1A">
        <w:rPr>
          <w:rFonts w:ascii="Cambria" w:hAnsi="Cambria" w:cs="Mangal"/>
          <w:noProof/>
          <w:sz w:val="24"/>
          <w:szCs w:val="24"/>
        </w:rPr>
        <w:tab/>
        <w:t>Directorate General of Health Services M of H&amp; FW. NATIONAL PROGRAMME FOR PREVENTION AND CONTROL OF CANCER, DIABETES, CARDIOVASCULAR DISEASES &amp; STROKE (NPCDCS) OPERATIONAL GUIDELINES [Internet]. Directorate General of Health Services, Ministry of Health &amp; Family Welfare; [cited 2018 Aug 1]. 66 p. Available from: http://health.puducherry.gov.in/ACTS AND MANUALS/Operational_Guideline_NPCDCS.pdf</w:t>
      </w:r>
    </w:p>
    <w:p w14:paraId="136D303B"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22. </w:t>
      </w:r>
      <w:r w:rsidRPr="00064E1A">
        <w:rPr>
          <w:rFonts w:ascii="Cambria" w:hAnsi="Cambria" w:cs="Mangal"/>
          <w:noProof/>
          <w:sz w:val="24"/>
          <w:szCs w:val="24"/>
        </w:rPr>
        <w:tab/>
        <w:t>Jain Y, Jain P. Communitisation of healthcare: peer support groups for chronic disease care in rural India. BMJ [Internet]. 2018 Jan 10 [cited 2018 Jun 12];360:k85. Available from: http://www.ncbi.nlm.nih.gov/pubmed/29321150</w:t>
      </w:r>
    </w:p>
    <w:p w14:paraId="5EE0089F"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23. </w:t>
      </w:r>
      <w:r w:rsidRPr="00064E1A">
        <w:rPr>
          <w:rFonts w:ascii="Cambria" w:hAnsi="Cambria" w:cs="Mangal"/>
          <w:noProof/>
          <w:sz w:val="24"/>
          <w:szCs w:val="24"/>
        </w:rPr>
        <w:tab/>
        <w:t>Ministry of Health and Family Welfare. Welcome to mDiabetes... [Internet]. [cited 2018 Sep 10]. Available from: http://mdiabetes.nhp.gov.in/</w:t>
      </w:r>
    </w:p>
    <w:p w14:paraId="53B7A22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24. </w:t>
      </w:r>
      <w:r w:rsidRPr="00064E1A">
        <w:rPr>
          <w:rFonts w:ascii="Cambria" w:hAnsi="Cambria" w:cs="Mangal"/>
          <w:noProof/>
          <w:sz w:val="24"/>
          <w:szCs w:val="24"/>
        </w:rPr>
        <w:tab/>
        <w:t>Tapela NM, Bukhman G, Ngoga G, Kwan GF, Mutabazi F, Dusabeyezu S, et al. Treatment of non-communicable disease in rural resource-constrained settings: a comprehensive, integrated, nurse-led care model at public facilities in Rwanda. Lancet Glob Heal [Internet]. 2015 Mar 1 [cited 2018 Aug 12];3:S36. Available from: http://linkinghub.elsevier.com/retrieve/pii/S2214109X15701555</w:t>
      </w:r>
    </w:p>
    <w:p w14:paraId="46D480FE" w14:textId="77777777" w:rsidR="00064E1A" w:rsidRPr="00064E1A" w:rsidRDefault="00064E1A" w:rsidP="00064E1A">
      <w:pPr>
        <w:widowControl w:val="0"/>
        <w:autoSpaceDE w:val="0"/>
        <w:autoSpaceDN w:val="0"/>
        <w:adjustRightInd w:val="0"/>
        <w:spacing w:line="240" w:lineRule="auto"/>
        <w:ind w:left="640" w:hanging="640"/>
        <w:rPr>
          <w:rFonts w:ascii="Cambria" w:hAnsi="Cambria"/>
          <w:noProof/>
          <w:sz w:val="24"/>
        </w:rPr>
      </w:pPr>
      <w:r w:rsidRPr="00064E1A">
        <w:rPr>
          <w:rFonts w:ascii="Cambria" w:hAnsi="Cambria" w:cs="Mangal"/>
          <w:noProof/>
          <w:sz w:val="24"/>
          <w:szCs w:val="24"/>
        </w:rPr>
        <w:t xml:space="preserve">25. </w:t>
      </w:r>
      <w:r w:rsidRPr="00064E1A">
        <w:rPr>
          <w:rFonts w:ascii="Cambria" w:hAnsi="Cambria" w:cs="Mangal"/>
          <w:noProof/>
          <w:sz w:val="24"/>
          <w:szCs w:val="24"/>
        </w:rPr>
        <w:tab/>
        <w:t>Coleman R, Gill G, Wilkinson3 &amp; D. Noncommunicable disease management in resource-poor settings: a primary care model from rural South Africa [Internet]. 1998 [cited 2018 Aug 12]. Available from: http://apps.who.int/iris/bitstream/handle/10665/56298/bulletin_1998_76%286%29_633-640.pdf?sequence=1&amp;isAllowed=y</w:t>
      </w:r>
    </w:p>
    <w:p w14:paraId="32BE0A40" w14:textId="61656D68" w:rsidR="00A37963" w:rsidRDefault="00064E1A" w:rsidP="00064E1A">
      <w:pPr>
        <w:rPr>
          <w:sz w:val="24"/>
          <w:szCs w:val="24"/>
        </w:rPr>
      </w:pPr>
      <w:r>
        <w:rPr>
          <w:sz w:val="24"/>
          <w:szCs w:val="24"/>
        </w:rPr>
        <w:fldChar w:fldCharType="end"/>
      </w:r>
      <w:r w:rsidR="00752121">
        <w:rPr>
          <w:sz w:val="24"/>
          <w:szCs w:val="24"/>
        </w:rPr>
        <w:t xml:space="preserve">  </w:t>
      </w:r>
    </w:p>
    <w:sectPr w:rsidR="00A3796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6AB1E" w14:textId="77777777" w:rsidR="00B84A2F" w:rsidRDefault="00B84A2F">
      <w:pPr>
        <w:spacing w:after="0" w:line="240" w:lineRule="auto"/>
      </w:pPr>
      <w:r>
        <w:separator/>
      </w:r>
    </w:p>
  </w:endnote>
  <w:endnote w:type="continuationSeparator" w:id="0">
    <w:p w14:paraId="6169FAB1" w14:textId="77777777" w:rsidR="00B84A2F" w:rsidRDefault="00B8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7FBDD" w14:textId="77777777" w:rsidR="006C02BC" w:rsidRDefault="006C02B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7C508" w14:textId="77777777" w:rsidR="00B84A2F" w:rsidRDefault="00B84A2F">
      <w:pPr>
        <w:spacing w:after="0" w:line="240" w:lineRule="auto"/>
      </w:pPr>
      <w:r>
        <w:separator/>
      </w:r>
    </w:p>
  </w:footnote>
  <w:footnote w:type="continuationSeparator" w:id="0">
    <w:p w14:paraId="3B3576E6" w14:textId="77777777" w:rsidR="00B84A2F" w:rsidRDefault="00B84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F51D" w14:textId="77777777" w:rsidR="006C02BC" w:rsidRDefault="006C02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A27"/>
    <w:multiLevelType w:val="hybridMultilevel"/>
    <w:tmpl w:val="44D28EB6"/>
    <w:lvl w:ilvl="0" w:tplc="21E25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631D9C"/>
    <w:multiLevelType w:val="hybridMultilevel"/>
    <w:tmpl w:val="A1F26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027D62"/>
    <w:multiLevelType w:val="multilevel"/>
    <w:tmpl w:val="D130B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8944D7"/>
    <w:multiLevelType w:val="multilevel"/>
    <w:tmpl w:val="7A4A04A6"/>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50"/>
    <w:rsid w:val="0000576C"/>
    <w:rsid w:val="00012FCF"/>
    <w:rsid w:val="00043380"/>
    <w:rsid w:val="00050430"/>
    <w:rsid w:val="00064E1A"/>
    <w:rsid w:val="000C2C5E"/>
    <w:rsid w:val="000C2C8F"/>
    <w:rsid w:val="000E072E"/>
    <w:rsid w:val="00111DA4"/>
    <w:rsid w:val="00127FF7"/>
    <w:rsid w:val="00134716"/>
    <w:rsid w:val="00144854"/>
    <w:rsid w:val="00151F01"/>
    <w:rsid w:val="001576BD"/>
    <w:rsid w:val="001A7058"/>
    <w:rsid w:val="001A765C"/>
    <w:rsid w:val="001A7E6E"/>
    <w:rsid w:val="001B0858"/>
    <w:rsid w:val="001B4C5F"/>
    <w:rsid w:val="001B5E74"/>
    <w:rsid w:val="001C0955"/>
    <w:rsid w:val="001C32C0"/>
    <w:rsid w:val="00233C1C"/>
    <w:rsid w:val="00233E49"/>
    <w:rsid w:val="00252486"/>
    <w:rsid w:val="00277DA7"/>
    <w:rsid w:val="00287101"/>
    <w:rsid w:val="002B0C41"/>
    <w:rsid w:val="002C73C5"/>
    <w:rsid w:val="002D688C"/>
    <w:rsid w:val="002E3C85"/>
    <w:rsid w:val="002F2622"/>
    <w:rsid w:val="003235C8"/>
    <w:rsid w:val="003402DE"/>
    <w:rsid w:val="00345FD3"/>
    <w:rsid w:val="00361C27"/>
    <w:rsid w:val="00373721"/>
    <w:rsid w:val="003901FA"/>
    <w:rsid w:val="00390AD6"/>
    <w:rsid w:val="00397228"/>
    <w:rsid w:val="003D2104"/>
    <w:rsid w:val="003D639C"/>
    <w:rsid w:val="003D7A01"/>
    <w:rsid w:val="00407EBC"/>
    <w:rsid w:val="0042187F"/>
    <w:rsid w:val="00434F52"/>
    <w:rsid w:val="00437A9C"/>
    <w:rsid w:val="0046406A"/>
    <w:rsid w:val="0046484D"/>
    <w:rsid w:val="004700BF"/>
    <w:rsid w:val="00470EE9"/>
    <w:rsid w:val="00490C50"/>
    <w:rsid w:val="004A09D3"/>
    <w:rsid w:val="004B6B9D"/>
    <w:rsid w:val="004C0285"/>
    <w:rsid w:val="004C7F32"/>
    <w:rsid w:val="004E43BE"/>
    <w:rsid w:val="00512C65"/>
    <w:rsid w:val="0052347A"/>
    <w:rsid w:val="00525CAE"/>
    <w:rsid w:val="00534706"/>
    <w:rsid w:val="00551AA3"/>
    <w:rsid w:val="00564B75"/>
    <w:rsid w:val="00571A62"/>
    <w:rsid w:val="00586793"/>
    <w:rsid w:val="00594032"/>
    <w:rsid w:val="005945A1"/>
    <w:rsid w:val="005B2828"/>
    <w:rsid w:val="005C0DB7"/>
    <w:rsid w:val="005D68BC"/>
    <w:rsid w:val="00600BE9"/>
    <w:rsid w:val="00601414"/>
    <w:rsid w:val="00601B1C"/>
    <w:rsid w:val="00601B6F"/>
    <w:rsid w:val="0061333D"/>
    <w:rsid w:val="006220EE"/>
    <w:rsid w:val="00624504"/>
    <w:rsid w:val="00626E34"/>
    <w:rsid w:val="006321AE"/>
    <w:rsid w:val="006455A0"/>
    <w:rsid w:val="006474ED"/>
    <w:rsid w:val="00661FD2"/>
    <w:rsid w:val="0066782F"/>
    <w:rsid w:val="006679E5"/>
    <w:rsid w:val="006A22DB"/>
    <w:rsid w:val="006A6D9C"/>
    <w:rsid w:val="006B0980"/>
    <w:rsid w:val="006C02BC"/>
    <w:rsid w:val="006D7420"/>
    <w:rsid w:val="006F4734"/>
    <w:rsid w:val="007314A7"/>
    <w:rsid w:val="00733A39"/>
    <w:rsid w:val="00752121"/>
    <w:rsid w:val="007A10F9"/>
    <w:rsid w:val="007C3FCC"/>
    <w:rsid w:val="007D3222"/>
    <w:rsid w:val="007E049E"/>
    <w:rsid w:val="007E0D9D"/>
    <w:rsid w:val="007E1A6F"/>
    <w:rsid w:val="007E74DD"/>
    <w:rsid w:val="00800140"/>
    <w:rsid w:val="008041BD"/>
    <w:rsid w:val="00826E79"/>
    <w:rsid w:val="00833446"/>
    <w:rsid w:val="0084732B"/>
    <w:rsid w:val="00891466"/>
    <w:rsid w:val="00896B76"/>
    <w:rsid w:val="008A1A50"/>
    <w:rsid w:val="008B02C0"/>
    <w:rsid w:val="008C6228"/>
    <w:rsid w:val="008D376B"/>
    <w:rsid w:val="008D5E1C"/>
    <w:rsid w:val="008E25A3"/>
    <w:rsid w:val="008E5726"/>
    <w:rsid w:val="008F0541"/>
    <w:rsid w:val="008F3618"/>
    <w:rsid w:val="0090445E"/>
    <w:rsid w:val="00922893"/>
    <w:rsid w:val="009375DE"/>
    <w:rsid w:val="00961B20"/>
    <w:rsid w:val="009D71A3"/>
    <w:rsid w:val="009D7E7B"/>
    <w:rsid w:val="009E05EC"/>
    <w:rsid w:val="009E697F"/>
    <w:rsid w:val="009F0FE3"/>
    <w:rsid w:val="009F4412"/>
    <w:rsid w:val="009F45BC"/>
    <w:rsid w:val="00A02CEB"/>
    <w:rsid w:val="00A20E52"/>
    <w:rsid w:val="00A31630"/>
    <w:rsid w:val="00A37963"/>
    <w:rsid w:val="00A63962"/>
    <w:rsid w:val="00A660A6"/>
    <w:rsid w:val="00A66D3F"/>
    <w:rsid w:val="00A71C55"/>
    <w:rsid w:val="00A806C6"/>
    <w:rsid w:val="00AD6268"/>
    <w:rsid w:val="00AF24A9"/>
    <w:rsid w:val="00B33825"/>
    <w:rsid w:val="00B407C5"/>
    <w:rsid w:val="00B4640F"/>
    <w:rsid w:val="00B71D8C"/>
    <w:rsid w:val="00B82DFC"/>
    <w:rsid w:val="00B84A2F"/>
    <w:rsid w:val="00BB7CE2"/>
    <w:rsid w:val="00BD1534"/>
    <w:rsid w:val="00BE1CC4"/>
    <w:rsid w:val="00BF7D9A"/>
    <w:rsid w:val="00C05B7A"/>
    <w:rsid w:val="00C27477"/>
    <w:rsid w:val="00C71CDA"/>
    <w:rsid w:val="00C76369"/>
    <w:rsid w:val="00CC2C74"/>
    <w:rsid w:val="00CE6A12"/>
    <w:rsid w:val="00D10A8F"/>
    <w:rsid w:val="00D41937"/>
    <w:rsid w:val="00D67F7A"/>
    <w:rsid w:val="00DB4DF7"/>
    <w:rsid w:val="00DB5786"/>
    <w:rsid w:val="00DB7983"/>
    <w:rsid w:val="00DC719B"/>
    <w:rsid w:val="00DD4803"/>
    <w:rsid w:val="00DD6F4C"/>
    <w:rsid w:val="00DE2728"/>
    <w:rsid w:val="00DE4874"/>
    <w:rsid w:val="00E1433F"/>
    <w:rsid w:val="00E520C1"/>
    <w:rsid w:val="00E71C25"/>
    <w:rsid w:val="00E92370"/>
    <w:rsid w:val="00E9247B"/>
    <w:rsid w:val="00EA7916"/>
    <w:rsid w:val="00EB66BE"/>
    <w:rsid w:val="00EF3FF9"/>
    <w:rsid w:val="00EF7C34"/>
    <w:rsid w:val="00F04660"/>
    <w:rsid w:val="00F12C43"/>
    <w:rsid w:val="00F27DA9"/>
    <w:rsid w:val="00F31766"/>
    <w:rsid w:val="00F31B4F"/>
    <w:rsid w:val="00F33218"/>
    <w:rsid w:val="00F43102"/>
    <w:rsid w:val="00F43948"/>
    <w:rsid w:val="00F463C2"/>
    <w:rsid w:val="00F542E5"/>
    <w:rsid w:val="00F62406"/>
    <w:rsid w:val="00F6674F"/>
    <w:rsid w:val="00F74F9B"/>
    <w:rsid w:val="00F760D6"/>
    <w:rsid w:val="00F84EC9"/>
    <w:rsid w:val="00F9713B"/>
    <w:rsid w:val="00FA7893"/>
    <w:rsid w:val="00FB5989"/>
    <w:rsid w:val="00FD5B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7AC61"/>
  <w15:docId w15:val="{122C4DCD-1AFF-4A93-8BC2-A6EF500C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IN" w:bidi="hi-IN"/>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33F"/>
  </w:style>
  <w:style w:type="paragraph" w:styleId="Heading1">
    <w:name w:val="heading 1"/>
    <w:basedOn w:val="Normal"/>
    <w:next w:val="Normal"/>
    <w:link w:val="Heading1Char"/>
    <w:uiPriority w:val="9"/>
    <w:qFormat/>
    <w:rsid w:val="00E1433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433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433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433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433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1433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433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433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433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33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1433F"/>
    <w:pPr>
      <w:spacing w:after="720" w:line="240" w:lineRule="auto"/>
      <w:jc w:val="right"/>
    </w:pPr>
    <w:rPr>
      <w:rFonts w:asciiTheme="majorHAnsi" w:eastAsiaTheme="majorEastAsia" w:hAnsiTheme="majorHAnsi" w:cstheme="majorBidi"/>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rFonts w:cs="Mangal"/>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402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402DE"/>
    <w:rPr>
      <w:rFonts w:ascii="Tahoma" w:hAnsi="Tahoma" w:cs="Mangal"/>
      <w:sz w:val="16"/>
      <w:szCs w:val="14"/>
    </w:rPr>
  </w:style>
  <w:style w:type="character" w:customStyle="1" w:styleId="Heading1Char">
    <w:name w:val="Heading 1 Char"/>
    <w:basedOn w:val="DefaultParagraphFont"/>
    <w:link w:val="Heading1"/>
    <w:uiPriority w:val="9"/>
    <w:rsid w:val="00E1433F"/>
    <w:rPr>
      <w:smallCaps/>
      <w:spacing w:val="5"/>
      <w:sz w:val="32"/>
      <w:szCs w:val="32"/>
    </w:rPr>
  </w:style>
  <w:style w:type="character" w:customStyle="1" w:styleId="Heading2Char">
    <w:name w:val="Heading 2 Char"/>
    <w:basedOn w:val="DefaultParagraphFont"/>
    <w:link w:val="Heading2"/>
    <w:uiPriority w:val="9"/>
    <w:rsid w:val="00E1433F"/>
    <w:rPr>
      <w:smallCaps/>
      <w:spacing w:val="5"/>
      <w:sz w:val="28"/>
      <w:szCs w:val="28"/>
    </w:rPr>
  </w:style>
  <w:style w:type="character" w:customStyle="1" w:styleId="Heading3Char">
    <w:name w:val="Heading 3 Char"/>
    <w:basedOn w:val="DefaultParagraphFont"/>
    <w:link w:val="Heading3"/>
    <w:uiPriority w:val="9"/>
    <w:rsid w:val="00E1433F"/>
    <w:rPr>
      <w:smallCaps/>
      <w:spacing w:val="5"/>
      <w:sz w:val="24"/>
      <w:szCs w:val="24"/>
    </w:rPr>
  </w:style>
  <w:style w:type="character" w:customStyle="1" w:styleId="Heading4Char">
    <w:name w:val="Heading 4 Char"/>
    <w:basedOn w:val="DefaultParagraphFont"/>
    <w:link w:val="Heading4"/>
    <w:uiPriority w:val="9"/>
    <w:rsid w:val="00E1433F"/>
    <w:rPr>
      <w:smallCaps/>
      <w:spacing w:val="10"/>
      <w:sz w:val="22"/>
      <w:szCs w:val="22"/>
    </w:rPr>
  </w:style>
  <w:style w:type="character" w:customStyle="1" w:styleId="Heading5Char">
    <w:name w:val="Heading 5 Char"/>
    <w:basedOn w:val="DefaultParagraphFont"/>
    <w:link w:val="Heading5"/>
    <w:uiPriority w:val="9"/>
    <w:rsid w:val="00E1433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1433F"/>
    <w:rPr>
      <w:smallCaps/>
      <w:color w:val="C0504D" w:themeColor="accent2"/>
      <w:spacing w:val="5"/>
      <w:sz w:val="22"/>
    </w:rPr>
  </w:style>
  <w:style w:type="character" w:customStyle="1" w:styleId="Heading7Char">
    <w:name w:val="Heading 7 Char"/>
    <w:basedOn w:val="DefaultParagraphFont"/>
    <w:link w:val="Heading7"/>
    <w:uiPriority w:val="9"/>
    <w:semiHidden/>
    <w:rsid w:val="00E1433F"/>
    <w:rPr>
      <w:b/>
      <w:smallCaps/>
      <w:color w:val="C0504D" w:themeColor="accent2"/>
      <w:spacing w:val="10"/>
    </w:rPr>
  </w:style>
  <w:style w:type="character" w:customStyle="1" w:styleId="Heading8Char">
    <w:name w:val="Heading 8 Char"/>
    <w:basedOn w:val="DefaultParagraphFont"/>
    <w:link w:val="Heading8"/>
    <w:uiPriority w:val="9"/>
    <w:semiHidden/>
    <w:rsid w:val="00E1433F"/>
    <w:rPr>
      <w:b/>
      <w:i/>
      <w:smallCaps/>
      <w:color w:val="943634" w:themeColor="accent2" w:themeShade="BF"/>
    </w:rPr>
  </w:style>
  <w:style w:type="character" w:customStyle="1" w:styleId="Heading9Char">
    <w:name w:val="Heading 9 Char"/>
    <w:basedOn w:val="DefaultParagraphFont"/>
    <w:link w:val="Heading9"/>
    <w:uiPriority w:val="9"/>
    <w:semiHidden/>
    <w:rsid w:val="00E1433F"/>
    <w:rPr>
      <w:b/>
      <w:i/>
      <w:smallCaps/>
      <w:color w:val="622423" w:themeColor="accent2" w:themeShade="7F"/>
    </w:rPr>
  </w:style>
  <w:style w:type="paragraph" w:styleId="Caption">
    <w:name w:val="caption"/>
    <w:basedOn w:val="Normal"/>
    <w:next w:val="Normal"/>
    <w:uiPriority w:val="35"/>
    <w:semiHidden/>
    <w:unhideWhenUsed/>
    <w:qFormat/>
    <w:rsid w:val="00E1433F"/>
    <w:rPr>
      <w:b/>
      <w:bCs/>
      <w:caps/>
      <w:sz w:val="16"/>
      <w:szCs w:val="18"/>
    </w:rPr>
  </w:style>
  <w:style w:type="character" w:customStyle="1" w:styleId="TitleChar">
    <w:name w:val="Title Char"/>
    <w:basedOn w:val="DefaultParagraphFont"/>
    <w:link w:val="Title"/>
    <w:uiPriority w:val="10"/>
    <w:rsid w:val="00E1433F"/>
    <w:rPr>
      <w:smallCaps/>
      <w:sz w:val="48"/>
      <w:szCs w:val="48"/>
    </w:rPr>
  </w:style>
  <w:style w:type="character" w:customStyle="1" w:styleId="SubtitleChar">
    <w:name w:val="Subtitle Char"/>
    <w:basedOn w:val="DefaultParagraphFont"/>
    <w:link w:val="Subtitle"/>
    <w:uiPriority w:val="11"/>
    <w:rsid w:val="00E1433F"/>
    <w:rPr>
      <w:rFonts w:asciiTheme="majorHAnsi" w:eastAsiaTheme="majorEastAsia" w:hAnsiTheme="majorHAnsi" w:cstheme="majorBidi"/>
      <w:szCs w:val="22"/>
    </w:rPr>
  </w:style>
  <w:style w:type="character" w:styleId="Strong">
    <w:name w:val="Strong"/>
    <w:uiPriority w:val="22"/>
    <w:qFormat/>
    <w:rsid w:val="00E1433F"/>
    <w:rPr>
      <w:b/>
      <w:color w:val="C0504D" w:themeColor="accent2"/>
    </w:rPr>
  </w:style>
  <w:style w:type="character" w:styleId="Emphasis">
    <w:name w:val="Emphasis"/>
    <w:uiPriority w:val="20"/>
    <w:qFormat/>
    <w:rsid w:val="00E1433F"/>
    <w:rPr>
      <w:b/>
      <w:i/>
      <w:spacing w:val="10"/>
    </w:rPr>
  </w:style>
  <w:style w:type="paragraph" w:styleId="NoSpacing">
    <w:name w:val="No Spacing"/>
    <w:basedOn w:val="Normal"/>
    <w:link w:val="NoSpacingChar"/>
    <w:uiPriority w:val="1"/>
    <w:qFormat/>
    <w:rsid w:val="00E1433F"/>
    <w:pPr>
      <w:spacing w:after="0" w:line="240" w:lineRule="auto"/>
    </w:pPr>
  </w:style>
  <w:style w:type="paragraph" w:styleId="ListParagraph">
    <w:name w:val="List Paragraph"/>
    <w:basedOn w:val="Normal"/>
    <w:uiPriority w:val="34"/>
    <w:qFormat/>
    <w:rsid w:val="00E1433F"/>
    <w:pPr>
      <w:ind w:left="720"/>
      <w:contextualSpacing/>
    </w:pPr>
  </w:style>
  <w:style w:type="paragraph" w:styleId="Quote">
    <w:name w:val="Quote"/>
    <w:basedOn w:val="Normal"/>
    <w:next w:val="Normal"/>
    <w:link w:val="QuoteChar"/>
    <w:uiPriority w:val="29"/>
    <w:qFormat/>
    <w:rsid w:val="00E1433F"/>
    <w:rPr>
      <w:i/>
    </w:rPr>
  </w:style>
  <w:style w:type="character" w:customStyle="1" w:styleId="QuoteChar">
    <w:name w:val="Quote Char"/>
    <w:basedOn w:val="DefaultParagraphFont"/>
    <w:link w:val="Quote"/>
    <w:uiPriority w:val="29"/>
    <w:rsid w:val="00E1433F"/>
    <w:rPr>
      <w:i/>
    </w:rPr>
  </w:style>
  <w:style w:type="paragraph" w:styleId="IntenseQuote">
    <w:name w:val="Intense Quote"/>
    <w:basedOn w:val="Normal"/>
    <w:next w:val="Normal"/>
    <w:link w:val="IntenseQuoteChar"/>
    <w:uiPriority w:val="30"/>
    <w:qFormat/>
    <w:rsid w:val="00E1433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433F"/>
    <w:rPr>
      <w:b/>
      <w:i/>
      <w:color w:val="FFFFFF" w:themeColor="background1"/>
      <w:shd w:val="clear" w:color="auto" w:fill="C0504D" w:themeFill="accent2"/>
    </w:rPr>
  </w:style>
  <w:style w:type="character" w:styleId="SubtleEmphasis">
    <w:name w:val="Subtle Emphasis"/>
    <w:uiPriority w:val="19"/>
    <w:qFormat/>
    <w:rsid w:val="00E1433F"/>
    <w:rPr>
      <w:i/>
    </w:rPr>
  </w:style>
  <w:style w:type="character" w:styleId="IntenseEmphasis">
    <w:name w:val="Intense Emphasis"/>
    <w:uiPriority w:val="21"/>
    <w:qFormat/>
    <w:rsid w:val="00E1433F"/>
    <w:rPr>
      <w:b/>
      <w:i/>
      <w:color w:val="C0504D" w:themeColor="accent2"/>
      <w:spacing w:val="10"/>
    </w:rPr>
  </w:style>
  <w:style w:type="character" w:styleId="SubtleReference">
    <w:name w:val="Subtle Reference"/>
    <w:uiPriority w:val="31"/>
    <w:qFormat/>
    <w:rsid w:val="00E1433F"/>
    <w:rPr>
      <w:b/>
    </w:rPr>
  </w:style>
  <w:style w:type="character" w:styleId="IntenseReference">
    <w:name w:val="Intense Reference"/>
    <w:uiPriority w:val="32"/>
    <w:qFormat/>
    <w:rsid w:val="00E1433F"/>
    <w:rPr>
      <w:b/>
      <w:bCs/>
      <w:smallCaps/>
      <w:spacing w:val="5"/>
      <w:sz w:val="22"/>
      <w:szCs w:val="22"/>
      <w:u w:val="single"/>
    </w:rPr>
  </w:style>
  <w:style w:type="character" w:styleId="BookTitle">
    <w:name w:val="Book Title"/>
    <w:uiPriority w:val="33"/>
    <w:qFormat/>
    <w:rsid w:val="00E1433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433F"/>
    <w:pPr>
      <w:outlineLvl w:val="9"/>
    </w:pPr>
    <w:rPr>
      <w:lang w:bidi="en-US"/>
    </w:rPr>
  </w:style>
  <w:style w:type="character" w:customStyle="1" w:styleId="NoSpacingChar">
    <w:name w:val="No Spacing Char"/>
    <w:basedOn w:val="DefaultParagraphFont"/>
    <w:link w:val="NoSpacing"/>
    <w:uiPriority w:val="1"/>
    <w:rsid w:val="00E1433F"/>
  </w:style>
  <w:style w:type="paragraph" w:styleId="CommentSubject">
    <w:name w:val="annotation subject"/>
    <w:basedOn w:val="CommentText"/>
    <w:next w:val="CommentText"/>
    <w:link w:val="CommentSubjectChar"/>
    <w:uiPriority w:val="99"/>
    <w:semiHidden/>
    <w:unhideWhenUsed/>
    <w:rsid w:val="007C3FCC"/>
    <w:rPr>
      <w:rFonts w:cstheme="minorBidi"/>
      <w:b/>
      <w:bCs/>
    </w:rPr>
  </w:style>
  <w:style w:type="character" w:customStyle="1" w:styleId="CommentSubjectChar">
    <w:name w:val="Comment Subject Char"/>
    <w:basedOn w:val="CommentTextChar"/>
    <w:link w:val="CommentSubject"/>
    <w:uiPriority w:val="99"/>
    <w:semiHidden/>
    <w:rsid w:val="007C3FCC"/>
    <w:rPr>
      <w:rFonts w:cs="Mangal"/>
      <w:b/>
      <w:bCs/>
      <w:sz w:val="20"/>
      <w:szCs w:val="18"/>
    </w:rPr>
  </w:style>
  <w:style w:type="paragraph" w:styleId="Header">
    <w:name w:val="header"/>
    <w:basedOn w:val="Normal"/>
    <w:link w:val="HeaderChar"/>
    <w:uiPriority w:val="99"/>
    <w:unhideWhenUsed/>
    <w:rsid w:val="00C71CDA"/>
    <w:pPr>
      <w:tabs>
        <w:tab w:val="center" w:pos="4513"/>
        <w:tab w:val="right" w:pos="9026"/>
      </w:tabs>
      <w:spacing w:after="0" w:line="240" w:lineRule="auto"/>
    </w:pPr>
    <w:rPr>
      <w:szCs w:val="18"/>
    </w:rPr>
  </w:style>
  <w:style w:type="character" w:customStyle="1" w:styleId="HeaderChar">
    <w:name w:val="Header Char"/>
    <w:basedOn w:val="DefaultParagraphFont"/>
    <w:link w:val="Header"/>
    <w:uiPriority w:val="99"/>
    <w:rsid w:val="00C71CDA"/>
    <w:rPr>
      <w:szCs w:val="18"/>
    </w:rPr>
  </w:style>
  <w:style w:type="paragraph" w:styleId="Footer">
    <w:name w:val="footer"/>
    <w:basedOn w:val="Normal"/>
    <w:link w:val="FooterChar"/>
    <w:uiPriority w:val="99"/>
    <w:unhideWhenUsed/>
    <w:rsid w:val="00C71CDA"/>
    <w:pPr>
      <w:tabs>
        <w:tab w:val="center" w:pos="4513"/>
        <w:tab w:val="right" w:pos="9026"/>
      </w:tabs>
      <w:spacing w:after="0" w:line="240" w:lineRule="auto"/>
    </w:pPr>
    <w:rPr>
      <w:szCs w:val="18"/>
    </w:rPr>
  </w:style>
  <w:style w:type="character" w:customStyle="1" w:styleId="FooterChar">
    <w:name w:val="Footer Char"/>
    <w:basedOn w:val="DefaultParagraphFont"/>
    <w:link w:val="Footer"/>
    <w:uiPriority w:val="99"/>
    <w:rsid w:val="00C71CDA"/>
    <w:rPr>
      <w:szCs w:val="18"/>
    </w:rPr>
  </w:style>
  <w:style w:type="character" w:styleId="Hyperlink">
    <w:name w:val="Hyperlink"/>
    <w:basedOn w:val="DefaultParagraphFont"/>
    <w:uiPriority w:val="99"/>
    <w:unhideWhenUsed/>
    <w:rsid w:val="006C02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jananphutk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B7E1F-C6EE-4F11-8CDA-7DF83871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20808</Words>
  <Characters>118608</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 Phutke</dc:creator>
  <cp:lastModifiedBy>MS Editor</cp:lastModifiedBy>
  <cp:revision>4</cp:revision>
  <dcterms:created xsi:type="dcterms:W3CDTF">2018-12-21T09:50:00Z</dcterms:created>
  <dcterms:modified xsi:type="dcterms:W3CDTF">2018-12-21T10:42:00Z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9e201a57-9006-3d88-8a77-98a4a11e9496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