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C70DA" w14:textId="34862F3C" w:rsidR="00C951D6" w:rsidRDefault="00C951D6">
      <w:pPr>
        <w:rPr>
          <w:b/>
          <w:u w:val="single"/>
          <w:lang w:val="en-US"/>
        </w:rPr>
      </w:pPr>
      <w:r w:rsidRPr="00C951D6">
        <w:rPr>
          <w:b/>
          <w:u w:val="single"/>
          <w:lang w:val="en-US"/>
        </w:rPr>
        <w:t xml:space="preserve">2991 Aberdeen Elder abuse and allocation of scarce resources </w:t>
      </w:r>
    </w:p>
    <w:p w14:paraId="1ACEF2CE" w14:textId="104592CB" w:rsidR="00C951D6" w:rsidRDefault="00C951D6">
      <w:pPr>
        <w:rPr>
          <w:b/>
          <w:u w:val="single"/>
          <w:lang w:val="en-US"/>
        </w:rPr>
      </w:pPr>
    </w:p>
    <w:p w14:paraId="581D33EF" w14:textId="42780B22" w:rsidR="00C951D6" w:rsidRDefault="00C951D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RESPONSES TO REVIEWERS</w:t>
      </w:r>
    </w:p>
    <w:p w14:paraId="124FE1C2" w14:textId="1D94911E" w:rsidR="00C951D6" w:rsidRDefault="00C951D6">
      <w:pPr>
        <w:rPr>
          <w:b/>
          <w:u w:val="single"/>
          <w:lang w:val="en-US"/>
        </w:rPr>
      </w:pPr>
    </w:p>
    <w:p w14:paraId="0810C1CB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Attached is a slightly revised version of the original paper taking into account your word limit of 5000 words. Please note that I have had problems with the editing - the compatibility with WORD from rtf- and have used Underlining rather than red print to signal changes. The insertion re the Vatican document in </w:t>
      </w:r>
      <w:proofErr w:type="spell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Refrence</w:t>
      </w:r>
      <w:proofErr w:type="spell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no. 12 is not underlined.</w:t>
      </w:r>
    </w:p>
    <w:p w14:paraId="05E748AA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14DB52EA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With respect to the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reviewers</w:t>
      </w:r>
      <w:proofErr w:type="gram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comments, I learnt quite a lot, though at times I felt that the aim of the paper was not understood.</w:t>
      </w:r>
    </w:p>
    <w:p w14:paraId="3D08947A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D34F260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Reviewer 1</w:t>
      </w:r>
    </w:p>
    <w:p w14:paraId="43430F7D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 thank him/her for the encouragement to work on these ideas of inherent human dignity, solidarity and elder care for greater public awareness</w:t>
      </w:r>
    </w:p>
    <w:p w14:paraId="7EB5F43D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I am especially </w:t>
      </w:r>
      <w:proofErr w:type="spell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gateful</w:t>
      </w:r>
      <w:proofErr w:type="spell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for the texts of further reading provided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  notes</w:t>
      </w:r>
      <w:proofErr w:type="gram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1 and 5</w:t>
      </w:r>
    </w:p>
    <w:p w14:paraId="2567D374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I will look into intrinsic dignity from religious perspectives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  world</w:t>
      </w:r>
      <w:proofErr w:type="gram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religions as suggested to make the topic more inclusive on the global level.</w:t>
      </w:r>
    </w:p>
    <w:p w14:paraId="1B27D665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2589E95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Reviewer 2</w:t>
      </w:r>
    </w:p>
    <w:p w14:paraId="7CC89550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 thank this reviewer for the suggested readings especially on relational autonomy that will no doubt supplement my reading on what we mean by recognising the </w:t>
      </w:r>
      <w:proofErr w:type="spell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autonomuy</w:t>
      </w:r>
      <w:proofErr w:type="spell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of the elderly person.</w:t>
      </w:r>
    </w:p>
    <w:p w14:paraId="36152070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-The opening remarks of this reviewer with respect to par. 4 and 5 are explained in the following paragraphs of the section as the widely varying interpretations of human rights in named countries.</w:t>
      </w:r>
    </w:p>
    <w:p w14:paraId="638A449F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The other comments point to a paper much longer than what I have submitted. The point on enlarging the underlying reasons and structures which cause social isolation were included in the original paper I had written and I believe that can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become  the</w:t>
      </w:r>
      <w:proofErr w:type="gram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subject of a new paper.</w:t>
      </w:r>
    </w:p>
    <w:p w14:paraId="4A778318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5ED08CE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Reviewer 3</w:t>
      </w:r>
    </w:p>
    <w:p w14:paraId="5177C5EA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The suggestion of this reviewer that the paper is too broadly focused and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that  a</w:t>
      </w:r>
      <w:proofErr w:type="gram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short paper dealing with CST and its conceptions of dignity is more meaningful is well taken.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Indeed</w:t>
      </w:r>
      <w:proofErr w:type="gram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had begun making notes for a paper on this aspect of CST with my topic.</w:t>
      </w:r>
    </w:p>
    <w:p w14:paraId="7AF07E3E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Much of the criticism in points 4, 5, and 6 is taken care of in the original longer paper. I recast the sentence of the family 'in all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its  sociological</w:t>
      </w:r>
      <w:proofErr w:type="gram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manifestations' as on reflection the phrase  can lead to a lack of clarity.</w:t>
      </w:r>
    </w:p>
    <w:p w14:paraId="7728015D" w14:textId="77777777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I am working on getting more familiar with the legal aspect of dignity and will be comparing it with that of philosophy and theology. When that is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done</w:t>
      </w:r>
      <w:proofErr w:type="gram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 will recast the argument where elder persons are concerned with respect to abuse and allocation of scarce resources.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Of course</w:t>
      </w:r>
      <w:proofErr w:type="gramEnd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that too will be a new paper</w:t>
      </w:r>
    </w:p>
    <w:p w14:paraId="54C93BE7" w14:textId="11176034" w:rsidR="00C951D6" w:rsidRPr="00C951D6" w:rsidRDefault="00C951D6" w:rsidP="00C951D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- I envisage the criticism in note 7 will be rectified when the future research mentioned above is completed. I have come to see the role of law as a determinant of health/life for the elderly but I am also aware that law and morals are not the same </w:t>
      </w:r>
      <w:proofErr w:type="gramStart"/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thing</w:t>
      </w: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r w:rsidRPr="00C951D6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</w:t>
      </w:r>
      <w:proofErr w:type="gramEnd"/>
    </w:p>
    <w:p w14:paraId="678FE3DE" w14:textId="77777777" w:rsidR="00C951D6" w:rsidRPr="00C951D6" w:rsidRDefault="00C951D6">
      <w:pPr>
        <w:rPr>
          <w:b/>
          <w:u w:val="single"/>
          <w:lang w:val="en-US"/>
        </w:rPr>
      </w:pPr>
      <w:bookmarkStart w:id="0" w:name="_GoBack"/>
      <w:bookmarkEnd w:id="0"/>
    </w:p>
    <w:sectPr w:rsidR="00C951D6" w:rsidRPr="00C951D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D6"/>
    <w:rsid w:val="00C9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CE94D"/>
  <w15:chartTrackingRefBased/>
  <w15:docId w15:val="{E60B0C1A-9DF6-4A58-ADC2-D412FC4D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7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1</cp:revision>
  <dcterms:created xsi:type="dcterms:W3CDTF">2019-05-22T05:34:00Z</dcterms:created>
  <dcterms:modified xsi:type="dcterms:W3CDTF">2019-05-22T05:37:00Z</dcterms:modified>
</cp:coreProperties>
</file>