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9262E" w14:textId="77777777" w:rsidR="009B134A" w:rsidRPr="006E710F" w:rsidRDefault="00272CCB" w:rsidP="00F80284">
      <w:pPr>
        <w:spacing w:line="360" w:lineRule="auto"/>
        <w:rPr>
          <w:rFonts w:asciiTheme="majorHAnsi" w:eastAsia="Times New Roman" w:hAnsiTheme="majorHAnsi" w:cstheme="majorHAnsi"/>
          <w:b/>
          <w:color w:val="000000"/>
          <w:shd w:val="clear" w:color="auto" w:fill="FFFFFF"/>
          <w:lang w:val="en-IN"/>
        </w:rPr>
      </w:pPr>
      <w:r w:rsidRPr="006E710F">
        <w:rPr>
          <w:rFonts w:asciiTheme="majorHAnsi" w:eastAsia="Times New Roman" w:hAnsiTheme="majorHAnsi" w:cstheme="majorHAnsi"/>
          <w:b/>
          <w:color w:val="000000"/>
          <w:shd w:val="clear" w:color="auto" w:fill="FFFFFF"/>
          <w:lang w:val="en-IN"/>
        </w:rPr>
        <w:t xml:space="preserve">Surgical Innovation and Ethical dilemmas </w:t>
      </w:r>
      <w:bookmarkStart w:id="0" w:name="_GoBack"/>
      <w:bookmarkEnd w:id="0"/>
    </w:p>
    <w:p w14:paraId="05AA97A5" w14:textId="77777777" w:rsidR="009B134A" w:rsidRPr="006E710F" w:rsidRDefault="009B134A" w:rsidP="006E710F">
      <w:pPr>
        <w:spacing w:line="360" w:lineRule="auto"/>
        <w:rPr>
          <w:rFonts w:asciiTheme="majorHAnsi" w:eastAsia="Times New Roman" w:hAnsiTheme="majorHAnsi" w:cstheme="majorHAnsi"/>
          <w:b/>
          <w:color w:val="000000"/>
          <w:shd w:val="clear" w:color="auto" w:fill="FFFFFF"/>
          <w:lang w:val="en-IN"/>
        </w:rPr>
      </w:pPr>
    </w:p>
    <w:p w14:paraId="7C883BC0" w14:textId="4303DBE5" w:rsidR="00ED67E6" w:rsidRPr="006E710F" w:rsidRDefault="009B134A" w:rsidP="006E710F">
      <w:pPr>
        <w:spacing w:line="360" w:lineRule="auto"/>
        <w:rPr>
          <w:rFonts w:asciiTheme="majorHAnsi" w:eastAsia="Times New Roman" w:hAnsiTheme="majorHAnsi" w:cstheme="majorHAnsi"/>
          <w:color w:val="000000"/>
          <w:shd w:val="clear" w:color="auto" w:fill="FFFFFF"/>
          <w:lang w:val="en-IN"/>
        </w:rPr>
      </w:pPr>
      <w:r w:rsidRPr="006E710F">
        <w:rPr>
          <w:rFonts w:asciiTheme="majorHAnsi" w:eastAsia="Times New Roman" w:hAnsiTheme="majorHAnsi" w:cstheme="majorHAnsi"/>
          <w:color w:val="000000"/>
          <w:shd w:val="clear" w:color="auto" w:fill="FFFFFF"/>
          <w:lang w:val="en-IN"/>
        </w:rPr>
        <w:tab/>
      </w:r>
      <w:r w:rsidR="00AB5809" w:rsidRPr="006E710F">
        <w:rPr>
          <w:rFonts w:asciiTheme="majorHAnsi" w:eastAsia="Times New Roman" w:hAnsiTheme="majorHAnsi" w:cstheme="majorHAnsi"/>
          <w:color w:val="000000"/>
          <w:shd w:val="clear" w:color="auto" w:fill="FFFFFF"/>
          <w:lang w:val="en-IN"/>
        </w:rPr>
        <w:t xml:space="preserve">Surgery has made massive advances in the last 50 years. Much of this progress however has not been within the context of transparent, robustly planned, conducted and reported research designs. Many characteristics and complexities inherent in surgical innovation have made it more difficult for surgeons than for pharmaceutical innovators to build their research systematically through to a well-conducted definitive randomised controlled trial. </w:t>
      </w:r>
      <w:r w:rsidR="00511B38" w:rsidRPr="006E710F">
        <w:rPr>
          <w:rFonts w:asciiTheme="majorHAnsi" w:eastAsia="Times New Roman" w:hAnsiTheme="majorHAnsi" w:cstheme="majorHAnsi"/>
          <w:color w:val="000000"/>
          <w:shd w:val="clear" w:color="auto" w:fill="FFFFFF"/>
          <w:lang w:val="en-IN"/>
        </w:rPr>
        <w:t>In</w:t>
      </w:r>
      <w:r w:rsidR="00272CCB" w:rsidRPr="006E710F">
        <w:rPr>
          <w:rFonts w:asciiTheme="majorHAnsi" w:eastAsia="Times New Roman" w:hAnsiTheme="majorHAnsi" w:cstheme="majorHAnsi"/>
          <w:color w:val="000000"/>
          <w:shd w:val="clear" w:color="auto" w:fill="FFFFFF"/>
          <w:lang w:val="en-IN"/>
        </w:rPr>
        <w:t xml:space="preserve"> </w:t>
      </w:r>
      <w:r w:rsidR="00AB5809" w:rsidRPr="006E710F">
        <w:rPr>
          <w:rFonts w:asciiTheme="majorHAnsi" w:eastAsia="Times New Roman" w:hAnsiTheme="majorHAnsi" w:cstheme="majorHAnsi"/>
          <w:color w:val="000000"/>
          <w:shd w:val="clear" w:color="auto" w:fill="FFFFFF"/>
          <w:lang w:val="en-IN"/>
        </w:rPr>
        <w:t xml:space="preserve">general, the randomized </w:t>
      </w:r>
      <w:r w:rsidR="00272CCB" w:rsidRPr="006E710F">
        <w:rPr>
          <w:rFonts w:asciiTheme="majorHAnsi" w:eastAsia="Times New Roman" w:hAnsiTheme="majorHAnsi" w:cstheme="majorHAnsi"/>
          <w:color w:val="000000"/>
          <w:shd w:val="clear" w:color="auto" w:fill="FFFFFF"/>
          <w:lang w:val="en-IN"/>
        </w:rPr>
        <w:t xml:space="preserve">controlled trial (RCT) is considered the most rigorous form of </w:t>
      </w:r>
      <w:r w:rsidR="00511B38" w:rsidRPr="006E710F">
        <w:rPr>
          <w:rFonts w:asciiTheme="majorHAnsi" w:eastAsia="Times New Roman" w:hAnsiTheme="majorHAnsi" w:cstheme="majorHAnsi"/>
          <w:color w:val="000000"/>
          <w:shd w:val="clear" w:color="auto" w:fill="FFFFFF"/>
          <w:lang w:val="en-IN"/>
        </w:rPr>
        <w:t>research and strong</w:t>
      </w:r>
      <w:r w:rsidR="00272CCB" w:rsidRPr="006E710F">
        <w:rPr>
          <w:rFonts w:asciiTheme="majorHAnsi" w:eastAsia="Times New Roman" w:hAnsiTheme="majorHAnsi" w:cstheme="majorHAnsi"/>
          <w:color w:val="000000"/>
          <w:shd w:val="clear" w:color="auto" w:fill="FFFFFF"/>
          <w:lang w:val="en-IN"/>
        </w:rPr>
        <w:t xml:space="preserve"> regulatory </w:t>
      </w:r>
      <w:r w:rsidR="00511B38" w:rsidRPr="006E710F">
        <w:rPr>
          <w:rFonts w:asciiTheme="majorHAnsi" w:eastAsia="Times New Roman" w:hAnsiTheme="majorHAnsi" w:cstheme="majorHAnsi"/>
          <w:color w:val="000000"/>
          <w:shd w:val="clear" w:color="auto" w:fill="FFFFFF"/>
          <w:lang w:val="en-IN"/>
        </w:rPr>
        <w:t xml:space="preserve">&amp; </w:t>
      </w:r>
      <w:r w:rsidR="00272CCB" w:rsidRPr="006E710F">
        <w:rPr>
          <w:rFonts w:asciiTheme="majorHAnsi" w:eastAsia="Times New Roman" w:hAnsiTheme="majorHAnsi" w:cstheme="majorHAnsi"/>
          <w:color w:val="000000"/>
          <w:shd w:val="clear" w:color="auto" w:fill="FFFFFF"/>
          <w:lang w:val="en-IN"/>
        </w:rPr>
        <w:t xml:space="preserve">ethical </w:t>
      </w:r>
      <w:r w:rsidR="00511B38" w:rsidRPr="006E710F">
        <w:rPr>
          <w:rFonts w:asciiTheme="majorHAnsi" w:eastAsia="Times New Roman" w:hAnsiTheme="majorHAnsi" w:cstheme="majorHAnsi"/>
          <w:color w:val="000000"/>
          <w:shd w:val="clear" w:color="auto" w:fill="FFFFFF"/>
          <w:lang w:val="en-IN"/>
        </w:rPr>
        <w:t>requirements are</w:t>
      </w:r>
      <w:r w:rsidR="00D31787" w:rsidRPr="006E710F">
        <w:rPr>
          <w:rFonts w:asciiTheme="majorHAnsi" w:eastAsia="Times New Roman" w:hAnsiTheme="majorHAnsi" w:cstheme="majorHAnsi"/>
          <w:color w:val="000000"/>
          <w:shd w:val="clear" w:color="auto" w:fill="FFFFFF"/>
          <w:lang w:val="en-IN"/>
        </w:rPr>
        <w:t xml:space="preserve"> </w:t>
      </w:r>
      <w:r w:rsidR="00272CCB" w:rsidRPr="006E710F">
        <w:rPr>
          <w:rFonts w:asciiTheme="majorHAnsi" w:eastAsia="Times New Roman" w:hAnsiTheme="majorHAnsi" w:cstheme="majorHAnsi"/>
          <w:color w:val="000000"/>
          <w:shd w:val="clear" w:color="auto" w:fill="FFFFFF"/>
          <w:lang w:val="en-IN"/>
        </w:rPr>
        <w:t xml:space="preserve">necessary for the introduction of new drugs </w:t>
      </w:r>
      <w:r w:rsidR="00272CCB" w:rsidRPr="00CD243C">
        <w:rPr>
          <w:rFonts w:asciiTheme="majorHAnsi" w:eastAsia="Times New Roman" w:hAnsiTheme="majorHAnsi" w:cstheme="majorHAnsi"/>
          <w:color w:val="000000"/>
          <w:shd w:val="clear" w:color="auto" w:fill="FFFFFF"/>
          <w:lang w:val="en-IN"/>
        </w:rPr>
        <w:t xml:space="preserve">and pharmacological agents. </w:t>
      </w:r>
      <w:r w:rsidR="00511B38" w:rsidRPr="00CD243C">
        <w:rPr>
          <w:rFonts w:asciiTheme="majorHAnsi" w:eastAsia="Times New Roman" w:hAnsiTheme="majorHAnsi" w:cstheme="majorHAnsi"/>
          <w:color w:val="000000"/>
          <w:shd w:val="clear" w:color="auto" w:fill="FFFFFF"/>
          <w:lang w:val="en-IN"/>
        </w:rPr>
        <w:t xml:space="preserve"> In contrast, </w:t>
      </w:r>
      <w:r w:rsidR="00272CCB" w:rsidRPr="00CD243C">
        <w:rPr>
          <w:rFonts w:asciiTheme="majorHAnsi" w:eastAsia="Times New Roman" w:hAnsiTheme="majorHAnsi" w:cstheme="majorHAnsi"/>
          <w:color w:val="000000"/>
          <w:shd w:val="clear" w:color="auto" w:fill="FFFFFF"/>
          <w:lang w:val="en-IN"/>
        </w:rPr>
        <w:t xml:space="preserve"> </w:t>
      </w:r>
      <w:r w:rsidR="00511B38" w:rsidRPr="00CD243C">
        <w:rPr>
          <w:rFonts w:asciiTheme="majorHAnsi" w:eastAsia="Times New Roman" w:hAnsiTheme="majorHAnsi" w:cstheme="majorHAnsi"/>
          <w:color w:val="000000"/>
          <w:shd w:val="clear" w:color="auto" w:fill="FFFFFF"/>
          <w:lang w:val="en-IN"/>
        </w:rPr>
        <w:t>e</w:t>
      </w:r>
      <w:r w:rsidR="00272CCB" w:rsidRPr="00CD243C">
        <w:rPr>
          <w:rFonts w:asciiTheme="majorHAnsi" w:eastAsia="Times New Roman" w:hAnsiTheme="majorHAnsi" w:cstheme="majorHAnsi"/>
          <w:color w:val="000000"/>
          <w:shd w:val="clear" w:color="auto" w:fill="FFFFFF"/>
          <w:lang w:val="en-IN"/>
        </w:rPr>
        <w:t>veryone talks about evidence-based</w:t>
      </w:r>
      <w:r w:rsidR="00272CCB" w:rsidRPr="006E710F">
        <w:rPr>
          <w:rFonts w:asciiTheme="majorHAnsi" w:eastAsia="Times New Roman" w:hAnsiTheme="majorHAnsi" w:cstheme="majorHAnsi"/>
          <w:color w:val="000000"/>
          <w:shd w:val="clear" w:color="auto" w:fill="FFFFFF"/>
          <w:lang w:val="en-IN"/>
        </w:rPr>
        <w:t xml:space="preserve"> practice in surgery but </w:t>
      </w:r>
      <w:r w:rsidR="00511B38" w:rsidRPr="006E710F">
        <w:rPr>
          <w:rFonts w:asciiTheme="majorHAnsi" w:eastAsia="Times New Roman" w:hAnsiTheme="majorHAnsi" w:cstheme="majorHAnsi"/>
          <w:color w:val="000000"/>
          <w:shd w:val="clear" w:color="auto" w:fill="FFFFFF"/>
          <w:lang w:val="en-IN"/>
        </w:rPr>
        <w:t>procedural and</w:t>
      </w:r>
      <w:r w:rsidR="00272CCB" w:rsidRPr="006E710F">
        <w:rPr>
          <w:rFonts w:asciiTheme="majorHAnsi" w:eastAsia="Times New Roman" w:hAnsiTheme="majorHAnsi" w:cstheme="majorHAnsi"/>
          <w:color w:val="000000"/>
          <w:shd w:val="clear" w:color="auto" w:fill="FFFFFF"/>
          <w:lang w:val="en-IN"/>
        </w:rPr>
        <w:t xml:space="preserve"> technological </w:t>
      </w:r>
      <w:r w:rsidR="00511B38" w:rsidRPr="006E710F">
        <w:rPr>
          <w:rFonts w:asciiTheme="majorHAnsi" w:eastAsia="Times New Roman" w:hAnsiTheme="majorHAnsi" w:cstheme="majorHAnsi"/>
          <w:color w:val="000000"/>
          <w:shd w:val="clear" w:color="auto" w:fill="FFFFFF"/>
          <w:lang w:val="en-IN"/>
        </w:rPr>
        <w:t>innovations as</w:t>
      </w:r>
      <w:r w:rsidR="00272CCB" w:rsidRPr="006E710F">
        <w:rPr>
          <w:rFonts w:asciiTheme="majorHAnsi" w:eastAsia="Times New Roman" w:hAnsiTheme="majorHAnsi" w:cstheme="majorHAnsi"/>
          <w:color w:val="000000"/>
          <w:shd w:val="clear" w:color="auto" w:fill="FFFFFF"/>
          <w:lang w:val="en-IN"/>
        </w:rPr>
        <w:t xml:space="preserve"> well as medical </w:t>
      </w:r>
      <w:r w:rsidR="00511B38" w:rsidRPr="006E710F">
        <w:rPr>
          <w:rFonts w:asciiTheme="majorHAnsi" w:eastAsia="Times New Roman" w:hAnsiTheme="majorHAnsi" w:cstheme="majorHAnsi"/>
          <w:color w:val="000000"/>
          <w:shd w:val="clear" w:color="auto" w:fill="FFFFFF"/>
          <w:lang w:val="en-IN"/>
        </w:rPr>
        <w:t>implants in</w:t>
      </w:r>
      <w:r w:rsidR="00272CCB" w:rsidRPr="006E710F">
        <w:rPr>
          <w:rFonts w:asciiTheme="majorHAnsi" w:eastAsia="Times New Roman" w:hAnsiTheme="majorHAnsi" w:cstheme="majorHAnsi"/>
          <w:color w:val="000000"/>
          <w:shd w:val="clear" w:color="auto" w:fill="FFFFFF"/>
          <w:lang w:val="en-IN"/>
        </w:rPr>
        <w:t xml:space="preserve"> surgery often take place outside controlled study conditions with relatively little oversight and regulation. However</w:t>
      </w:r>
      <w:r w:rsidR="00511B38" w:rsidRPr="006E710F">
        <w:rPr>
          <w:rFonts w:asciiTheme="majorHAnsi" w:eastAsia="Times New Roman" w:hAnsiTheme="majorHAnsi" w:cstheme="majorHAnsi"/>
          <w:color w:val="000000"/>
          <w:shd w:val="clear" w:color="auto" w:fill="FFFFFF"/>
          <w:lang w:val="en-IN"/>
        </w:rPr>
        <w:t>, recently</w:t>
      </w:r>
      <w:r w:rsidR="00272CCB" w:rsidRPr="006E710F">
        <w:rPr>
          <w:rFonts w:asciiTheme="majorHAnsi" w:eastAsia="Times New Roman" w:hAnsiTheme="majorHAnsi" w:cstheme="majorHAnsi"/>
          <w:color w:val="000000"/>
          <w:shd w:val="clear" w:color="auto" w:fill="FFFFFF"/>
          <w:lang w:val="en-IN"/>
        </w:rPr>
        <w:t xml:space="preserve"> there ha</w:t>
      </w:r>
      <w:r w:rsidR="00664CC2" w:rsidRPr="006E710F">
        <w:rPr>
          <w:rFonts w:asciiTheme="majorHAnsi" w:eastAsia="Times New Roman" w:hAnsiTheme="majorHAnsi" w:cstheme="majorHAnsi"/>
          <w:color w:val="000000"/>
          <w:shd w:val="clear" w:color="auto" w:fill="FFFFFF"/>
          <w:lang w:val="en-IN"/>
        </w:rPr>
        <w:t>ve</w:t>
      </w:r>
      <w:r w:rsidR="00272CCB" w:rsidRPr="006E710F">
        <w:rPr>
          <w:rFonts w:asciiTheme="majorHAnsi" w:eastAsia="Times New Roman" w:hAnsiTheme="majorHAnsi" w:cstheme="majorHAnsi"/>
          <w:color w:val="000000"/>
          <w:shd w:val="clear" w:color="auto" w:fill="FFFFFF"/>
          <w:lang w:val="en-IN"/>
        </w:rPr>
        <w:t xml:space="preserve"> been concerns and controversies </w:t>
      </w:r>
      <w:r w:rsidR="00511B38" w:rsidRPr="006E710F">
        <w:rPr>
          <w:rFonts w:asciiTheme="majorHAnsi" w:eastAsia="Times New Roman" w:hAnsiTheme="majorHAnsi" w:cstheme="majorHAnsi"/>
          <w:color w:val="000000"/>
          <w:shd w:val="clear" w:color="auto" w:fill="FFFFFF"/>
          <w:lang w:val="en-IN"/>
        </w:rPr>
        <w:t>regarding this. It is now recommended that not</w:t>
      </w:r>
      <w:r w:rsidR="00272CCB" w:rsidRPr="006E710F">
        <w:rPr>
          <w:rFonts w:asciiTheme="majorHAnsi" w:eastAsia="Times New Roman" w:hAnsiTheme="majorHAnsi" w:cstheme="majorHAnsi"/>
          <w:color w:val="000000"/>
          <w:shd w:val="clear" w:color="auto" w:fill="FFFFFF"/>
          <w:lang w:val="en-IN"/>
        </w:rPr>
        <w:t xml:space="preserve"> only new drugs, but also novel surgical interventions should be properly assessed before these are introduced clinically. </w:t>
      </w:r>
    </w:p>
    <w:p w14:paraId="11693867" w14:textId="77777777" w:rsidR="00664CC2" w:rsidRPr="006E710F" w:rsidRDefault="00664CC2" w:rsidP="006E710F">
      <w:pPr>
        <w:spacing w:line="360" w:lineRule="auto"/>
        <w:rPr>
          <w:rFonts w:asciiTheme="majorHAnsi" w:eastAsia="Times New Roman" w:hAnsiTheme="majorHAnsi" w:cstheme="majorHAnsi"/>
          <w:color w:val="000000"/>
          <w:shd w:val="clear" w:color="auto" w:fill="FFFFFF"/>
          <w:lang w:val="en-IN"/>
        </w:rPr>
      </w:pPr>
    </w:p>
    <w:p w14:paraId="0CA58071" w14:textId="77777777" w:rsidR="00ED67E6" w:rsidRPr="006E710F" w:rsidRDefault="00ED67E6" w:rsidP="006E710F">
      <w:pPr>
        <w:spacing w:line="360" w:lineRule="auto"/>
        <w:rPr>
          <w:rFonts w:asciiTheme="majorHAnsi" w:eastAsia="Times New Roman" w:hAnsiTheme="majorHAnsi" w:cstheme="majorHAnsi"/>
          <w:b/>
          <w:bCs/>
          <w:color w:val="000000"/>
          <w:shd w:val="clear" w:color="auto" w:fill="FFFFFF"/>
          <w:lang w:val="en-IN"/>
        </w:rPr>
      </w:pPr>
      <w:r w:rsidRPr="006E710F">
        <w:rPr>
          <w:rFonts w:asciiTheme="majorHAnsi" w:eastAsia="Times New Roman" w:hAnsiTheme="majorHAnsi" w:cstheme="majorHAnsi"/>
          <w:b/>
          <w:bCs/>
          <w:color w:val="000000"/>
          <w:shd w:val="clear" w:color="auto" w:fill="FFFFFF"/>
          <w:lang w:val="en-IN"/>
        </w:rPr>
        <w:t xml:space="preserve">What is Innovation and </w:t>
      </w:r>
      <w:r w:rsidR="008D1669" w:rsidRPr="006E710F">
        <w:rPr>
          <w:rFonts w:asciiTheme="majorHAnsi" w:eastAsia="Times New Roman" w:hAnsiTheme="majorHAnsi" w:cstheme="majorHAnsi"/>
          <w:b/>
          <w:bCs/>
          <w:color w:val="000000"/>
          <w:shd w:val="clear" w:color="auto" w:fill="FFFFFF"/>
          <w:lang w:val="en-IN"/>
        </w:rPr>
        <w:t>Research?</w:t>
      </w:r>
    </w:p>
    <w:p w14:paraId="443D2B4B" w14:textId="6696135D" w:rsidR="00ED67E6" w:rsidRPr="006E710F" w:rsidRDefault="00664CC2" w:rsidP="006E710F">
      <w:pPr>
        <w:spacing w:line="360" w:lineRule="auto"/>
        <w:ind w:firstLine="720"/>
        <w:rPr>
          <w:rFonts w:asciiTheme="majorHAnsi" w:eastAsia="Times New Roman" w:hAnsiTheme="majorHAnsi" w:cstheme="majorHAnsi"/>
          <w:color w:val="000000"/>
          <w:shd w:val="clear" w:color="auto" w:fill="FFFFFF"/>
          <w:lang w:val="en-IN"/>
        </w:rPr>
      </w:pPr>
      <w:r w:rsidRPr="006E710F">
        <w:rPr>
          <w:rFonts w:asciiTheme="majorHAnsi" w:eastAsia="Times New Roman" w:hAnsiTheme="majorHAnsi" w:cstheme="majorHAnsi"/>
          <w:color w:val="000000"/>
          <w:shd w:val="clear" w:color="auto" w:fill="FFFFFF"/>
          <w:lang w:val="en-IN"/>
        </w:rPr>
        <w:t xml:space="preserve">Commission on the Protection of Human Subjects (Belmont Report) defines </w:t>
      </w:r>
      <w:r w:rsidRPr="006E710F">
        <w:rPr>
          <w:rFonts w:asciiTheme="majorHAnsi" w:eastAsia="Times New Roman" w:hAnsiTheme="majorHAnsi" w:cstheme="majorHAnsi"/>
          <w:b/>
          <w:bCs/>
          <w:color w:val="000000"/>
          <w:shd w:val="clear" w:color="auto" w:fill="FFFFFF"/>
          <w:lang w:val="en-IN"/>
        </w:rPr>
        <w:t>research</w:t>
      </w:r>
      <w:r w:rsidRPr="006E710F">
        <w:rPr>
          <w:rFonts w:asciiTheme="majorHAnsi" w:eastAsia="Times New Roman" w:hAnsiTheme="majorHAnsi" w:cstheme="majorHAnsi"/>
          <w:color w:val="000000"/>
          <w:shd w:val="clear" w:color="auto" w:fill="FFFFFF"/>
          <w:lang w:val="en-IN"/>
        </w:rPr>
        <w:t xml:space="preserve"> as “an activity designed to test a hypothesis, permit conclusions to be drawn and thereby develop or contribute to generalizable knowledge. By contrast </w:t>
      </w:r>
      <w:r w:rsidRPr="006E710F">
        <w:rPr>
          <w:rFonts w:asciiTheme="majorHAnsi" w:eastAsia="Times New Roman" w:hAnsiTheme="majorHAnsi" w:cstheme="majorHAnsi"/>
          <w:b/>
          <w:bCs/>
          <w:color w:val="000000"/>
          <w:shd w:val="clear" w:color="auto" w:fill="FFFFFF"/>
          <w:lang w:val="en-IN"/>
        </w:rPr>
        <w:t xml:space="preserve">practice/ </w:t>
      </w:r>
      <w:r w:rsidR="00D31787" w:rsidRPr="006E710F">
        <w:rPr>
          <w:rFonts w:asciiTheme="majorHAnsi" w:eastAsia="Times New Roman" w:hAnsiTheme="majorHAnsi" w:cstheme="majorHAnsi"/>
          <w:b/>
          <w:bCs/>
          <w:color w:val="000000"/>
          <w:shd w:val="clear" w:color="auto" w:fill="FFFFFF"/>
          <w:lang w:val="en-IN"/>
        </w:rPr>
        <w:t>Innovations</w:t>
      </w:r>
      <w:r w:rsidR="00D31787" w:rsidRPr="006E710F">
        <w:rPr>
          <w:rFonts w:asciiTheme="majorHAnsi" w:eastAsia="Times New Roman" w:hAnsiTheme="majorHAnsi" w:cstheme="majorHAnsi"/>
          <w:color w:val="000000"/>
          <w:shd w:val="clear" w:color="auto" w:fill="FFFFFF"/>
          <w:lang w:val="en-IN"/>
        </w:rPr>
        <w:t xml:space="preserve"> refer</w:t>
      </w:r>
      <w:r w:rsidRPr="006E710F">
        <w:rPr>
          <w:rFonts w:asciiTheme="majorHAnsi" w:eastAsia="Times New Roman" w:hAnsiTheme="majorHAnsi" w:cstheme="majorHAnsi"/>
          <w:color w:val="000000"/>
          <w:shd w:val="clear" w:color="auto" w:fill="FFFFFF"/>
          <w:lang w:val="en-IN"/>
        </w:rPr>
        <w:t xml:space="preserve"> to “interventions that are designed solely to enhance the well –being of a patient". These two definitions are not mutually exclusive but they provide a context for differentiating between research and innovative therapy/procedures.</w:t>
      </w:r>
      <w:r w:rsidR="004111F0" w:rsidRPr="006E710F">
        <w:rPr>
          <w:rFonts w:asciiTheme="majorHAnsi" w:eastAsia="Times New Roman" w:hAnsiTheme="majorHAnsi" w:cstheme="majorHAnsi"/>
          <w:color w:val="000000"/>
          <w:shd w:val="clear" w:color="auto" w:fill="FFFFFF"/>
          <w:lang w:val="en-IN"/>
        </w:rPr>
        <w:t xml:space="preserve">  </w:t>
      </w:r>
      <w:r w:rsidR="004111F0" w:rsidRPr="006E710F">
        <w:rPr>
          <w:rFonts w:asciiTheme="majorHAnsi" w:eastAsia="Times New Roman" w:hAnsiTheme="majorHAnsi" w:cstheme="majorHAnsi"/>
          <w:b/>
          <w:bCs/>
          <w:color w:val="000000"/>
          <w:shd w:val="clear" w:color="auto" w:fill="FFFFFF"/>
          <w:lang w:val="en-IN"/>
        </w:rPr>
        <w:t xml:space="preserve">Therefore if a new or </w:t>
      </w:r>
      <w:r w:rsidR="00D31787" w:rsidRPr="006E710F">
        <w:rPr>
          <w:rFonts w:asciiTheme="majorHAnsi" w:eastAsia="Times New Roman" w:hAnsiTheme="majorHAnsi" w:cstheme="majorHAnsi"/>
          <w:b/>
          <w:bCs/>
          <w:color w:val="000000"/>
          <w:shd w:val="clear" w:color="auto" w:fill="FFFFFF"/>
          <w:lang w:val="en-IN"/>
        </w:rPr>
        <w:t>modified technique is</w:t>
      </w:r>
      <w:r w:rsidR="004111F0" w:rsidRPr="006E710F">
        <w:rPr>
          <w:rFonts w:asciiTheme="majorHAnsi" w:eastAsia="Times New Roman" w:hAnsiTheme="majorHAnsi" w:cstheme="majorHAnsi"/>
          <w:b/>
          <w:bCs/>
          <w:color w:val="000000"/>
          <w:shd w:val="clear" w:color="auto" w:fill="FFFFFF"/>
          <w:lang w:val="en-IN"/>
        </w:rPr>
        <w:t xml:space="preserve"> adopted for treating an individual patient considering</w:t>
      </w:r>
      <w:r w:rsidR="00102B94">
        <w:rPr>
          <w:rFonts w:asciiTheme="majorHAnsi" w:eastAsia="Times New Roman" w:hAnsiTheme="majorHAnsi" w:cstheme="majorHAnsi"/>
          <w:bCs/>
          <w:color w:val="FF0000"/>
          <w:shd w:val="clear" w:color="auto" w:fill="FFFFFF"/>
          <w:lang w:val="en-IN"/>
        </w:rPr>
        <w:t xml:space="preserve"> </w:t>
      </w:r>
      <w:r w:rsidR="004111F0" w:rsidRPr="006E710F">
        <w:rPr>
          <w:rFonts w:asciiTheme="majorHAnsi" w:eastAsia="Times New Roman" w:hAnsiTheme="majorHAnsi" w:cstheme="majorHAnsi"/>
          <w:b/>
          <w:bCs/>
          <w:color w:val="000000"/>
          <w:shd w:val="clear" w:color="auto" w:fill="FFFFFF"/>
          <w:lang w:val="en-IN"/>
        </w:rPr>
        <w:t xml:space="preserve">situation is </w:t>
      </w:r>
      <w:r w:rsidR="002876AA" w:rsidRPr="006E710F">
        <w:rPr>
          <w:rFonts w:asciiTheme="majorHAnsi" w:eastAsia="Times New Roman" w:hAnsiTheme="majorHAnsi" w:cstheme="majorHAnsi"/>
          <w:b/>
          <w:bCs/>
          <w:color w:val="000000"/>
          <w:shd w:val="clear" w:color="auto" w:fill="FFFFFF"/>
          <w:lang w:val="en-IN"/>
        </w:rPr>
        <w:t>innovation</w:t>
      </w:r>
      <w:r w:rsidR="002876AA">
        <w:rPr>
          <w:rFonts w:asciiTheme="majorHAnsi" w:eastAsia="Times New Roman" w:hAnsiTheme="majorHAnsi" w:cstheme="majorHAnsi"/>
          <w:b/>
          <w:bCs/>
          <w:color w:val="FF0000"/>
          <w:shd w:val="clear" w:color="auto" w:fill="FFFFFF"/>
          <w:lang w:val="en-IN"/>
        </w:rPr>
        <w:t>,</w:t>
      </w:r>
      <w:r w:rsidR="00102B94">
        <w:rPr>
          <w:rFonts w:asciiTheme="majorHAnsi" w:eastAsia="Times New Roman" w:hAnsiTheme="majorHAnsi" w:cstheme="majorHAnsi"/>
          <w:b/>
          <w:bCs/>
          <w:color w:val="FF0000"/>
          <w:shd w:val="clear" w:color="auto" w:fill="FFFFFF"/>
          <w:lang w:val="en-IN"/>
        </w:rPr>
        <w:t xml:space="preserve"> </w:t>
      </w:r>
      <w:r w:rsidR="004111F0" w:rsidRPr="006E710F">
        <w:rPr>
          <w:rFonts w:asciiTheme="majorHAnsi" w:eastAsia="Times New Roman" w:hAnsiTheme="majorHAnsi" w:cstheme="majorHAnsi"/>
          <w:b/>
          <w:bCs/>
          <w:color w:val="000000"/>
          <w:shd w:val="clear" w:color="auto" w:fill="FFFFFF"/>
          <w:lang w:val="en-IN"/>
        </w:rPr>
        <w:t>while planned study for generalizable message is research.</w:t>
      </w:r>
      <w:r w:rsidR="004111F0" w:rsidRPr="006E710F">
        <w:rPr>
          <w:rFonts w:asciiTheme="majorHAnsi" w:eastAsia="Times New Roman" w:hAnsiTheme="majorHAnsi" w:cstheme="majorHAnsi"/>
          <w:color w:val="000000"/>
          <w:shd w:val="clear" w:color="auto" w:fill="FFFFFF"/>
          <w:lang w:val="en-IN"/>
        </w:rPr>
        <w:t xml:space="preserve"> </w:t>
      </w:r>
    </w:p>
    <w:p w14:paraId="79B2B795" w14:textId="77777777" w:rsidR="00ED67E6" w:rsidRPr="006E710F" w:rsidRDefault="00ED67E6" w:rsidP="006E710F">
      <w:pPr>
        <w:spacing w:line="360" w:lineRule="auto"/>
        <w:rPr>
          <w:rFonts w:asciiTheme="majorHAnsi" w:eastAsia="Times New Roman" w:hAnsiTheme="majorHAnsi" w:cstheme="majorHAnsi"/>
          <w:color w:val="000000"/>
          <w:shd w:val="clear" w:color="auto" w:fill="FFFFFF"/>
          <w:lang w:val="en-IN"/>
        </w:rPr>
      </w:pPr>
    </w:p>
    <w:p w14:paraId="3309FDD4" w14:textId="77777777" w:rsidR="003E41A7" w:rsidRPr="006E710F" w:rsidRDefault="003E41A7" w:rsidP="006E710F">
      <w:pPr>
        <w:pStyle w:val="NormalWeb"/>
        <w:spacing w:line="360" w:lineRule="auto"/>
        <w:ind w:firstLine="720"/>
        <w:rPr>
          <w:rFonts w:asciiTheme="majorHAnsi" w:hAnsiTheme="majorHAnsi" w:cstheme="majorHAnsi"/>
          <w:b/>
          <w:sz w:val="24"/>
          <w:szCs w:val="24"/>
        </w:rPr>
      </w:pPr>
      <w:r w:rsidRPr="006E710F">
        <w:rPr>
          <w:rFonts w:asciiTheme="majorHAnsi" w:hAnsiTheme="majorHAnsi" w:cstheme="majorHAnsi"/>
          <w:b/>
          <w:sz w:val="24"/>
          <w:szCs w:val="24"/>
        </w:rPr>
        <w:lastRenderedPageBreak/>
        <w:t xml:space="preserve">There are </w:t>
      </w:r>
      <w:r w:rsidR="00533782" w:rsidRPr="006E710F">
        <w:rPr>
          <w:rFonts w:asciiTheme="majorHAnsi" w:hAnsiTheme="majorHAnsi" w:cstheme="majorHAnsi"/>
          <w:b/>
          <w:sz w:val="24"/>
          <w:szCs w:val="24"/>
        </w:rPr>
        <w:t>4 main</w:t>
      </w:r>
      <w:r w:rsidR="0030314C">
        <w:rPr>
          <w:rFonts w:asciiTheme="majorHAnsi" w:hAnsiTheme="majorHAnsi" w:cstheme="majorHAnsi"/>
          <w:b/>
          <w:sz w:val="24"/>
          <w:szCs w:val="24"/>
        </w:rPr>
        <w:t xml:space="preserve"> </w:t>
      </w:r>
      <w:r w:rsidR="0030314C" w:rsidRPr="00CD243C">
        <w:rPr>
          <w:rFonts w:asciiTheme="majorHAnsi" w:hAnsiTheme="majorHAnsi" w:cstheme="majorHAnsi"/>
          <w:b/>
          <w:color w:val="0D0D0D" w:themeColor="text1" w:themeTint="F2"/>
          <w:sz w:val="24"/>
          <w:szCs w:val="24"/>
        </w:rPr>
        <w:t>basic</w:t>
      </w:r>
      <w:r w:rsidR="00533782" w:rsidRPr="006E710F">
        <w:rPr>
          <w:rFonts w:asciiTheme="majorHAnsi" w:hAnsiTheme="majorHAnsi" w:cstheme="majorHAnsi"/>
          <w:b/>
          <w:sz w:val="24"/>
          <w:szCs w:val="24"/>
        </w:rPr>
        <w:t xml:space="preserve"> issues</w:t>
      </w:r>
      <w:r w:rsidRPr="006E710F">
        <w:rPr>
          <w:rFonts w:asciiTheme="majorHAnsi" w:hAnsiTheme="majorHAnsi" w:cstheme="majorHAnsi"/>
          <w:b/>
          <w:sz w:val="24"/>
          <w:szCs w:val="24"/>
        </w:rPr>
        <w:t xml:space="preserve"> with surgical Innovation</w:t>
      </w:r>
      <w:r w:rsidR="0030314C">
        <w:rPr>
          <w:rFonts w:asciiTheme="majorHAnsi" w:hAnsiTheme="majorHAnsi" w:cstheme="majorHAnsi"/>
          <w:b/>
          <w:color w:val="FF0000"/>
          <w:sz w:val="24"/>
          <w:szCs w:val="24"/>
        </w:rPr>
        <w:t xml:space="preserve"> </w:t>
      </w:r>
      <w:r w:rsidR="0030314C" w:rsidRPr="00CD243C">
        <w:rPr>
          <w:rFonts w:asciiTheme="majorHAnsi" w:hAnsiTheme="majorHAnsi" w:cstheme="majorHAnsi"/>
          <w:b/>
          <w:color w:val="0D0D0D" w:themeColor="text1" w:themeTint="F2"/>
          <w:sz w:val="24"/>
          <w:szCs w:val="24"/>
        </w:rPr>
        <w:t>are</w:t>
      </w:r>
      <w:r w:rsidRPr="006E710F">
        <w:rPr>
          <w:rFonts w:asciiTheme="majorHAnsi" w:hAnsiTheme="majorHAnsi" w:cstheme="majorHAnsi"/>
          <w:b/>
          <w:sz w:val="24"/>
          <w:szCs w:val="24"/>
        </w:rPr>
        <w:t xml:space="preserve"> </w:t>
      </w:r>
      <w:r w:rsidR="008D1669" w:rsidRPr="006E710F">
        <w:rPr>
          <w:rFonts w:asciiTheme="majorHAnsi" w:hAnsiTheme="majorHAnsi" w:cstheme="majorHAnsi"/>
          <w:b/>
          <w:sz w:val="24"/>
          <w:szCs w:val="24"/>
        </w:rPr>
        <w:t>- Oversight</w:t>
      </w:r>
      <w:r w:rsidRPr="006E710F">
        <w:rPr>
          <w:rFonts w:asciiTheme="majorHAnsi" w:eastAsia="Times New Roman" w:hAnsiTheme="majorHAnsi" w:cstheme="majorHAnsi"/>
          <w:b/>
          <w:sz w:val="24"/>
          <w:szCs w:val="24"/>
        </w:rPr>
        <w:t>, Informed consent, Learning curve, and Vulnerable patient groups</w:t>
      </w:r>
      <w:r w:rsidR="00A106BA">
        <w:rPr>
          <w:rStyle w:val="EndnoteReference"/>
          <w:rFonts w:asciiTheme="majorHAnsi" w:eastAsia="Times New Roman" w:hAnsiTheme="majorHAnsi" w:cstheme="majorHAnsi"/>
          <w:b/>
          <w:sz w:val="24"/>
          <w:szCs w:val="24"/>
        </w:rPr>
        <w:endnoteReference w:id="1"/>
      </w:r>
      <w:r w:rsidRPr="006E710F">
        <w:rPr>
          <w:rFonts w:asciiTheme="majorHAnsi" w:eastAsia="Times New Roman" w:hAnsiTheme="majorHAnsi" w:cstheme="majorHAnsi"/>
          <w:b/>
          <w:sz w:val="24"/>
          <w:szCs w:val="24"/>
        </w:rPr>
        <w:t>.</w:t>
      </w:r>
      <w:r w:rsidR="00533782" w:rsidRPr="006E710F">
        <w:rPr>
          <w:rFonts w:asciiTheme="majorHAnsi" w:eastAsia="Times New Roman" w:hAnsiTheme="majorHAnsi" w:cstheme="majorHAnsi"/>
          <w:b/>
          <w:sz w:val="24"/>
          <w:szCs w:val="24"/>
        </w:rPr>
        <w:t xml:space="preserve"> Each of these issues is discussed below. </w:t>
      </w:r>
    </w:p>
    <w:p w14:paraId="215B77D2" w14:textId="77777777" w:rsidR="003E41A7" w:rsidRPr="006E710F" w:rsidRDefault="003E41A7" w:rsidP="006E710F">
      <w:pPr>
        <w:pStyle w:val="NormalWeb"/>
        <w:numPr>
          <w:ilvl w:val="0"/>
          <w:numId w:val="2"/>
        </w:numPr>
        <w:spacing w:line="360" w:lineRule="auto"/>
        <w:rPr>
          <w:rFonts w:asciiTheme="majorHAnsi" w:eastAsia="Times New Roman" w:hAnsiTheme="majorHAnsi" w:cstheme="majorHAnsi"/>
          <w:b/>
          <w:sz w:val="24"/>
          <w:szCs w:val="24"/>
          <w:u w:val="single"/>
        </w:rPr>
      </w:pPr>
      <w:r w:rsidRPr="006E710F">
        <w:rPr>
          <w:rFonts w:asciiTheme="majorHAnsi" w:eastAsia="Times New Roman" w:hAnsiTheme="majorHAnsi" w:cstheme="majorHAnsi"/>
          <w:b/>
          <w:sz w:val="24"/>
          <w:szCs w:val="24"/>
          <w:u w:val="single"/>
        </w:rPr>
        <w:t xml:space="preserve">Oversight </w:t>
      </w:r>
    </w:p>
    <w:p w14:paraId="4D1089E8" w14:textId="77777777" w:rsidR="003E41A7" w:rsidRPr="006E710F" w:rsidRDefault="003E41A7" w:rsidP="006E710F">
      <w:pPr>
        <w:pStyle w:val="NormalWeb"/>
        <w:spacing w:line="360" w:lineRule="auto"/>
        <w:ind w:firstLine="720"/>
        <w:rPr>
          <w:rFonts w:asciiTheme="majorHAnsi" w:eastAsia="Times New Roman" w:hAnsiTheme="majorHAnsi" w:cstheme="majorHAnsi"/>
          <w:b/>
          <w:sz w:val="24"/>
          <w:szCs w:val="24"/>
        </w:rPr>
      </w:pPr>
      <w:r w:rsidRPr="006E710F">
        <w:rPr>
          <w:rFonts w:asciiTheme="majorHAnsi" w:eastAsia="Times New Roman" w:hAnsiTheme="majorHAnsi" w:cstheme="majorHAnsi"/>
          <w:bCs/>
          <w:sz w:val="24"/>
          <w:szCs w:val="24"/>
        </w:rPr>
        <w:t xml:space="preserve">If one wants to </w:t>
      </w:r>
      <w:r w:rsidR="008D4CCE" w:rsidRPr="006E710F">
        <w:rPr>
          <w:rFonts w:asciiTheme="majorHAnsi" w:eastAsia="Times New Roman" w:hAnsiTheme="majorHAnsi" w:cstheme="majorHAnsi"/>
          <w:bCs/>
          <w:sz w:val="24"/>
          <w:szCs w:val="24"/>
        </w:rPr>
        <w:t>carry out</w:t>
      </w:r>
      <w:r w:rsidRPr="006E710F">
        <w:rPr>
          <w:rFonts w:asciiTheme="majorHAnsi" w:eastAsia="Times New Roman" w:hAnsiTheme="majorHAnsi" w:cstheme="majorHAnsi"/>
          <w:bCs/>
          <w:sz w:val="24"/>
          <w:szCs w:val="24"/>
        </w:rPr>
        <w:t xml:space="preserve"> </w:t>
      </w:r>
      <w:r w:rsidR="008D1669" w:rsidRPr="006E710F">
        <w:rPr>
          <w:rFonts w:asciiTheme="majorHAnsi" w:eastAsia="Times New Roman" w:hAnsiTheme="majorHAnsi" w:cstheme="majorHAnsi"/>
          <w:bCs/>
          <w:sz w:val="24"/>
          <w:szCs w:val="24"/>
        </w:rPr>
        <w:t>a</w:t>
      </w:r>
      <w:r w:rsidR="00F86DD0" w:rsidRPr="006E710F">
        <w:rPr>
          <w:rFonts w:asciiTheme="majorHAnsi" w:eastAsia="Times New Roman" w:hAnsiTheme="majorHAnsi" w:cstheme="majorHAnsi"/>
          <w:bCs/>
          <w:sz w:val="24"/>
          <w:szCs w:val="24"/>
        </w:rPr>
        <w:t xml:space="preserve"> surgical</w:t>
      </w:r>
      <w:r w:rsidRPr="006E710F">
        <w:rPr>
          <w:rFonts w:asciiTheme="majorHAnsi" w:eastAsia="Times New Roman" w:hAnsiTheme="majorHAnsi" w:cstheme="majorHAnsi"/>
          <w:bCs/>
          <w:sz w:val="24"/>
          <w:szCs w:val="24"/>
        </w:rPr>
        <w:t xml:space="preserve"> innovation, </w:t>
      </w:r>
      <w:r w:rsidR="00A432BF" w:rsidRPr="006E710F">
        <w:rPr>
          <w:rFonts w:asciiTheme="majorHAnsi" w:eastAsia="Times New Roman" w:hAnsiTheme="majorHAnsi" w:cstheme="majorHAnsi"/>
          <w:bCs/>
          <w:sz w:val="24"/>
          <w:szCs w:val="24"/>
        </w:rPr>
        <w:t>t</w:t>
      </w:r>
      <w:r w:rsidRPr="006E710F">
        <w:rPr>
          <w:rFonts w:asciiTheme="majorHAnsi" w:eastAsia="Times New Roman" w:hAnsiTheme="majorHAnsi" w:cstheme="majorHAnsi"/>
          <w:bCs/>
          <w:sz w:val="24"/>
          <w:szCs w:val="24"/>
        </w:rPr>
        <w:t xml:space="preserve">he </w:t>
      </w:r>
      <w:r w:rsidRPr="006E710F">
        <w:rPr>
          <w:rFonts w:asciiTheme="majorHAnsi" w:eastAsia="Times New Roman" w:hAnsiTheme="majorHAnsi" w:cstheme="majorHAnsi"/>
          <w:b/>
          <w:sz w:val="24"/>
          <w:szCs w:val="24"/>
        </w:rPr>
        <w:t xml:space="preserve">IDEAL </w:t>
      </w:r>
      <w:r w:rsidR="008D1669" w:rsidRPr="006E710F">
        <w:rPr>
          <w:rFonts w:asciiTheme="majorHAnsi" w:eastAsia="Times New Roman" w:hAnsiTheme="majorHAnsi" w:cstheme="majorHAnsi"/>
          <w:b/>
          <w:sz w:val="24"/>
          <w:szCs w:val="24"/>
        </w:rPr>
        <w:t>Collaboration</w:t>
      </w:r>
      <w:r w:rsidR="008D1669" w:rsidRPr="006E710F">
        <w:rPr>
          <w:rFonts w:asciiTheme="majorHAnsi" w:eastAsia="Times New Roman" w:hAnsiTheme="majorHAnsi" w:cstheme="majorHAnsi"/>
          <w:bCs/>
          <w:sz w:val="24"/>
          <w:szCs w:val="24"/>
        </w:rPr>
        <w:t xml:space="preserve"> (</w:t>
      </w:r>
      <w:r w:rsidR="00F86DD0" w:rsidRPr="006E710F">
        <w:rPr>
          <w:rFonts w:asciiTheme="majorHAnsi" w:eastAsia="Times New Roman" w:hAnsiTheme="majorHAnsi" w:cstheme="majorHAnsi"/>
          <w:b/>
          <w:sz w:val="24"/>
          <w:szCs w:val="24"/>
        </w:rPr>
        <w:t>I</w:t>
      </w:r>
      <w:r w:rsidR="00F86DD0" w:rsidRPr="006E710F">
        <w:rPr>
          <w:rFonts w:asciiTheme="majorHAnsi" w:eastAsia="Times New Roman" w:hAnsiTheme="majorHAnsi" w:cstheme="majorHAnsi"/>
          <w:bCs/>
          <w:sz w:val="24"/>
          <w:szCs w:val="24"/>
        </w:rPr>
        <w:t xml:space="preserve">dea, </w:t>
      </w:r>
      <w:r w:rsidR="00F86DD0" w:rsidRPr="006E710F">
        <w:rPr>
          <w:rFonts w:asciiTheme="majorHAnsi" w:eastAsia="Times New Roman" w:hAnsiTheme="majorHAnsi" w:cstheme="majorHAnsi"/>
          <w:b/>
          <w:sz w:val="24"/>
          <w:szCs w:val="24"/>
        </w:rPr>
        <w:t>D</w:t>
      </w:r>
      <w:r w:rsidR="00F86DD0" w:rsidRPr="006E710F">
        <w:rPr>
          <w:rFonts w:asciiTheme="majorHAnsi" w:eastAsia="Times New Roman" w:hAnsiTheme="majorHAnsi" w:cstheme="majorHAnsi"/>
          <w:bCs/>
          <w:sz w:val="24"/>
          <w:szCs w:val="24"/>
        </w:rPr>
        <w:t xml:space="preserve">evelopment, </w:t>
      </w:r>
      <w:r w:rsidR="00F86DD0" w:rsidRPr="006E710F">
        <w:rPr>
          <w:rFonts w:asciiTheme="majorHAnsi" w:eastAsia="Times New Roman" w:hAnsiTheme="majorHAnsi" w:cstheme="majorHAnsi"/>
          <w:b/>
          <w:sz w:val="24"/>
          <w:szCs w:val="24"/>
        </w:rPr>
        <w:t>E</w:t>
      </w:r>
      <w:r w:rsidR="00F86DD0" w:rsidRPr="006E710F">
        <w:rPr>
          <w:rFonts w:asciiTheme="majorHAnsi" w:eastAsia="Times New Roman" w:hAnsiTheme="majorHAnsi" w:cstheme="majorHAnsi"/>
          <w:bCs/>
          <w:sz w:val="24"/>
          <w:szCs w:val="24"/>
        </w:rPr>
        <w:t xml:space="preserve">xploration, </w:t>
      </w:r>
      <w:r w:rsidR="00F86DD0" w:rsidRPr="006E710F">
        <w:rPr>
          <w:rFonts w:asciiTheme="majorHAnsi" w:eastAsia="Times New Roman" w:hAnsiTheme="majorHAnsi" w:cstheme="majorHAnsi"/>
          <w:b/>
          <w:sz w:val="24"/>
          <w:szCs w:val="24"/>
        </w:rPr>
        <w:t>A</w:t>
      </w:r>
      <w:r w:rsidR="00F86DD0" w:rsidRPr="006E710F">
        <w:rPr>
          <w:rFonts w:asciiTheme="majorHAnsi" w:eastAsia="Times New Roman" w:hAnsiTheme="majorHAnsi" w:cstheme="majorHAnsi"/>
          <w:bCs/>
          <w:sz w:val="24"/>
          <w:szCs w:val="24"/>
        </w:rPr>
        <w:t xml:space="preserve">ssessment and </w:t>
      </w:r>
      <w:r w:rsidR="00F86DD0" w:rsidRPr="006E710F">
        <w:rPr>
          <w:rFonts w:asciiTheme="majorHAnsi" w:eastAsia="Times New Roman" w:hAnsiTheme="majorHAnsi" w:cstheme="majorHAnsi"/>
          <w:b/>
          <w:sz w:val="24"/>
          <w:szCs w:val="24"/>
        </w:rPr>
        <w:t>L</w:t>
      </w:r>
      <w:r w:rsidR="00F86DD0" w:rsidRPr="006E710F">
        <w:rPr>
          <w:rFonts w:asciiTheme="majorHAnsi" w:eastAsia="Times New Roman" w:hAnsiTheme="majorHAnsi" w:cstheme="majorHAnsi"/>
          <w:bCs/>
          <w:sz w:val="24"/>
          <w:szCs w:val="24"/>
        </w:rPr>
        <w:t xml:space="preserve">ong Term Monitoring) </w:t>
      </w:r>
      <w:r w:rsidRPr="006E710F">
        <w:rPr>
          <w:rFonts w:asciiTheme="majorHAnsi" w:eastAsia="Times New Roman" w:hAnsiTheme="majorHAnsi" w:cstheme="majorHAnsi"/>
          <w:bCs/>
          <w:sz w:val="24"/>
          <w:szCs w:val="24"/>
        </w:rPr>
        <w:t>developed a framework for surgical innovation, describing 5 phases</w:t>
      </w:r>
      <w:r w:rsidR="0031341E" w:rsidRPr="006E710F">
        <w:rPr>
          <w:rStyle w:val="EndnoteReference"/>
          <w:rFonts w:asciiTheme="majorHAnsi" w:eastAsia="Times New Roman" w:hAnsiTheme="majorHAnsi" w:cstheme="majorHAnsi"/>
          <w:bCs/>
          <w:sz w:val="24"/>
          <w:szCs w:val="24"/>
        </w:rPr>
        <w:endnoteReference w:id="2"/>
      </w:r>
      <w:r w:rsidRPr="006E710F">
        <w:rPr>
          <w:rFonts w:asciiTheme="majorHAnsi" w:eastAsia="Times New Roman" w:hAnsiTheme="majorHAnsi" w:cstheme="majorHAnsi"/>
          <w:bCs/>
          <w:sz w:val="24"/>
          <w:szCs w:val="24"/>
        </w:rPr>
        <w:t xml:space="preserve">. This includes phase 1-4 of development. In the first phase, innovator should inform the hospital when a new procedure is tried in human, but no research ethics approval would be necessary. In next phase, when the procedure is tested in a small group of patients to assess its efficacy, prior ethical approval must be obtained. </w:t>
      </w:r>
    </w:p>
    <w:tbl>
      <w:tblPr>
        <w:tblStyle w:val="TableGrid"/>
        <w:tblW w:w="0" w:type="auto"/>
        <w:tblLook w:val="04A0" w:firstRow="1" w:lastRow="0" w:firstColumn="1" w:lastColumn="0" w:noHBand="0" w:noVBand="1"/>
      </w:tblPr>
      <w:tblGrid>
        <w:gridCol w:w="2584"/>
        <w:gridCol w:w="5706"/>
      </w:tblGrid>
      <w:tr w:rsidR="00533782" w:rsidRPr="006E710F" w14:paraId="7ACFEF7B" w14:textId="77777777" w:rsidTr="005C60CE">
        <w:tc>
          <w:tcPr>
            <w:tcW w:w="8516" w:type="dxa"/>
            <w:gridSpan w:val="2"/>
          </w:tcPr>
          <w:p w14:paraId="0E876239" w14:textId="77777777" w:rsidR="00533782" w:rsidRPr="006E710F" w:rsidRDefault="00533782" w:rsidP="006E710F">
            <w:pPr>
              <w:pStyle w:val="NormalWeb"/>
              <w:spacing w:line="360" w:lineRule="auto"/>
              <w:jc w:val="center"/>
              <w:rPr>
                <w:rFonts w:asciiTheme="majorHAnsi" w:eastAsia="Times New Roman" w:hAnsiTheme="majorHAnsi" w:cstheme="majorHAnsi"/>
                <w:b/>
                <w:sz w:val="24"/>
                <w:szCs w:val="24"/>
                <w:u w:val="single"/>
              </w:rPr>
            </w:pPr>
            <w:r w:rsidRPr="006E710F">
              <w:rPr>
                <w:rFonts w:asciiTheme="majorHAnsi" w:eastAsia="Times New Roman" w:hAnsiTheme="majorHAnsi" w:cstheme="majorHAnsi"/>
                <w:b/>
                <w:sz w:val="24"/>
                <w:szCs w:val="24"/>
              </w:rPr>
              <w:t>IDEAL Framework</w:t>
            </w:r>
          </w:p>
        </w:tc>
      </w:tr>
      <w:tr w:rsidR="00533782" w:rsidRPr="006E710F" w14:paraId="01967B74" w14:textId="77777777" w:rsidTr="00533782">
        <w:tc>
          <w:tcPr>
            <w:tcW w:w="2628" w:type="dxa"/>
          </w:tcPr>
          <w:p w14:paraId="16234C87" w14:textId="77777777" w:rsidR="00533782" w:rsidRPr="006E710F" w:rsidRDefault="00533782" w:rsidP="006E710F">
            <w:pPr>
              <w:pStyle w:val="NormalWeb"/>
              <w:spacing w:line="360" w:lineRule="auto"/>
              <w:rPr>
                <w:rFonts w:asciiTheme="majorHAnsi" w:eastAsia="Times New Roman" w:hAnsiTheme="majorHAnsi" w:cstheme="majorHAnsi"/>
                <w:b/>
                <w:sz w:val="24"/>
                <w:szCs w:val="24"/>
              </w:rPr>
            </w:pPr>
            <w:r w:rsidRPr="006E710F">
              <w:rPr>
                <w:rFonts w:asciiTheme="majorHAnsi" w:eastAsia="Times New Roman" w:hAnsiTheme="majorHAnsi" w:cstheme="majorHAnsi"/>
                <w:b/>
                <w:sz w:val="24"/>
                <w:szCs w:val="24"/>
                <w:u w:val="single"/>
              </w:rPr>
              <w:t>Idea</w:t>
            </w:r>
          </w:p>
        </w:tc>
        <w:tc>
          <w:tcPr>
            <w:tcW w:w="5888" w:type="dxa"/>
          </w:tcPr>
          <w:p w14:paraId="633BA0D8" w14:textId="77777777" w:rsidR="00533782" w:rsidRPr="006E710F" w:rsidRDefault="00533782" w:rsidP="006E710F">
            <w:pPr>
              <w:pStyle w:val="NormalWeb"/>
              <w:spacing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Cs/>
                <w:sz w:val="24"/>
                <w:szCs w:val="24"/>
              </w:rPr>
              <w:t xml:space="preserve">Every innovation must be recorded whether it was planned, accidental or forced. Surgeon must give rationale and concept behind every innovation. Confidential entry may be permitted for failed innovations to encourage good reporting. Hospital or institution must be informed separately as professional duty. </w:t>
            </w:r>
          </w:p>
        </w:tc>
      </w:tr>
      <w:tr w:rsidR="00533782" w:rsidRPr="006E710F" w14:paraId="5B06A7BC" w14:textId="77777777" w:rsidTr="00533782">
        <w:tc>
          <w:tcPr>
            <w:tcW w:w="2628" w:type="dxa"/>
          </w:tcPr>
          <w:p w14:paraId="050AC3B9" w14:textId="77777777" w:rsidR="00533782" w:rsidRPr="006E710F" w:rsidRDefault="00533782" w:rsidP="006E710F">
            <w:pPr>
              <w:pStyle w:val="NormalWeb"/>
              <w:spacing w:line="360" w:lineRule="auto"/>
              <w:rPr>
                <w:rFonts w:asciiTheme="majorHAnsi" w:eastAsia="Times New Roman" w:hAnsiTheme="majorHAnsi" w:cstheme="majorHAnsi"/>
                <w:b/>
                <w:sz w:val="24"/>
                <w:szCs w:val="24"/>
                <w:u w:val="single"/>
              </w:rPr>
            </w:pPr>
            <w:r w:rsidRPr="006E710F">
              <w:rPr>
                <w:rFonts w:asciiTheme="majorHAnsi" w:eastAsia="Times New Roman" w:hAnsiTheme="majorHAnsi" w:cstheme="majorHAnsi"/>
                <w:b/>
                <w:sz w:val="24"/>
                <w:szCs w:val="24"/>
                <w:u w:val="single"/>
              </w:rPr>
              <w:t>Development</w:t>
            </w:r>
          </w:p>
        </w:tc>
        <w:tc>
          <w:tcPr>
            <w:tcW w:w="5888" w:type="dxa"/>
          </w:tcPr>
          <w:p w14:paraId="090334A1" w14:textId="77777777" w:rsidR="00533782" w:rsidRPr="006E710F" w:rsidRDefault="00533782" w:rsidP="006E710F">
            <w:pPr>
              <w:pStyle w:val="NormalWeb"/>
              <w:spacing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Cs/>
                <w:sz w:val="24"/>
                <w:szCs w:val="24"/>
              </w:rPr>
              <w:t>This stage includes detailed description of selection criteria, technical details of innovation</w:t>
            </w:r>
            <w:r w:rsidR="008D1669" w:rsidRPr="006E710F">
              <w:rPr>
                <w:rFonts w:asciiTheme="majorHAnsi" w:eastAsia="Times New Roman" w:hAnsiTheme="majorHAnsi" w:cstheme="majorHAnsi"/>
                <w:bCs/>
                <w:sz w:val="24"/>
                <w:szCs w:val="24"/>
              </w:rPr>
              <w:t>, clear</w:t>
            </w:r>
            <w:r w:rsidRPr="006E710F">
              <w:rPr>
                <w:rFonts w:asciiTheme="majorHAnsi" w:eastAsia="Times New Roman" w:hAnsiTheme="majorHAnsi" w:cstheme="majorHAnsi"/>
                <w:bCs/>
                <w:sz w:val="24"/>
                <w:szCs w:val="24"/>
              </w:rPr>
              <w:t xml:space="preserve"> standardized definition of </w:t>
            </w:r>
            <w:r w:rsidR="008D1669" w:rsidRPr="006E710F">
              <w:rPr>
                <w:rFonts w:asciiTheme="majorHAnsi" w:eastAsia="Times New Roman" w:hAnsiTheme="majorHAnsi" w:cstheme="majorHAnsi"/>
                <w:bCs/>
                <w:sz w:val="24"/>
                <w:szCs w:val="24"/>
              </w:rPr>
              <w:t>outcomes and all</w:t>
            </w:r>
            <w:r w:rsidRPr="006E710F">
              <w:rPr>
                <w:rFonts w:asciiTheme="majorHAnsi" w:eastAsia="Times New Roman" w:hAnsiTheme="majorHAnsi" w:cstheme="majorHAnsi"/>
                <w:bCs/>
                <w:sz w:val="24"/>
                <w:szCs w:val="24"/>
              </w:rPr>
              <w:t xml:space="preserve"> </w:t>
            </w:r>
            <w:r w:rsidR="008D1669" w:rsidRPr="006E710F">
              <w:rPr>
                <w:rFonts w:asciiTheme="majorHAnsi" w:eastAsia="Times New Roman" w:hAnsiTheme="majorHAnsi" w:cstheme="majorHAnsi"/>
                <w:bCs/>
                <w:sz w:val="24"/>
                <w:szCs w:val="24"/>
              </w:rPr>
              <w:t>modifications to</w:t>
            </w:r>
            <w:r w:rsidRPr="006E710F">
              <w:rPr>
                <w:rFonts w:asciiTheme="majorHAnsi" w:eastAsia="Times New Roman" w:hAnsiTheme="majorHAnsi" w:cstheme="majorHAnsi"/>
                <w:bCs/>
                <w:sz w:val="24"/>
                <w:szCs w:val="24"/>
              </w:rPr>
              <w:t xml:space="preserve"> be recorded.  “Tinkering” (</w:t>
            </w:r>
            <w:r w:rsidRPr="00EC097D">
              <w:rPr>
                <w:rFonts w:asciiTheme="majorHAnsi" w:eastAsia="Times New Roman" w:hAnsiTheme="majorHAnsi" w:cstheme="majorHAnsi"/>
                <w:bCs/>
                <w:sz w:val="24"/>
                <w:szCs w:val="24"/>
              </w:rPr>
              <w:t>rapid iterative modification</w:t>
            </w:r>
            <w:r w:rsidRPr="006E710F">
              <w:rPr>
                <w:rFonts w:asciiTheme="majorHAnsi" w:eastAsia="Times New Roman" w:hAnsiTheme="majorHAnsi" w:cstheme="majorHAnsi"/>
                <w:bCs/>
                <w:sz w:val="24"/>
                <w:szCs w:val="24"/>
              </w:rPr>
              <w:t xml:space="preserve"> of technique and indications</w:t>
            </w:r>
            <w:r w:rsidR="00171C5A">
              <w:rPr>
                <w:rFonts w:asciiTheme="majorHAnsi" w:eastAsia="Times New Roman" w:hAnsiTheme="majorHAnsi" w:cstheme="majorHAnsi"/>
                <w:bCs/>
                <w:color w:val="FF0000"/>
                <w:sz w:val="24"/>
                <w:szCs w:val="24"/>
              </w:rPr>
              <w:t>,</w:t>
            </w:r>
            <w:r w:rsidRPr="006E710F">
              <w:rPr>
                <w:rFonts w:asciiTheme="majorHAnsi" w:eastAsia="Times New Roman" w:hAnsiTheme="majorHAnsi" w:cstheme="majorHAnsi"/>
                <w:bCs/>
                <w:sz w:val="24"/>
                <w:szCs w:val="24"/>
              </w:rPr>
              <w:t xml:space="preserve"> Small experience from one centre Focus on technical details and feasibility)</w:t>
            </w:r>
          </w:p>
        </w:tc>
      </w:tr>
      <w:tr w:rsidR="00533782" w:rsidRPr="006E710F" w14:paraId="2643511A" w14:textId="77777777" w:rsidTr="00533782">
        <w:tc>
          <w:tcPr>
            <w:tcW w:w="2628" w:type="dxa"/>
          </w:tcPr>
          <w:p w14:paraId="295DCE6A" w14:textId="77777777" w:rsidR="00533782" w:rsidRPr="006E710F" w:rsidRDefault="00533782" w:rsidP="006E710F">
            <w:pPr>
              <w:pStyle w:val="NormalWeb"/>
              <w:spacing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
                <w:sz w:val="24"/>
                <w:szCs w:val="24"/>
                <w:u w:val="single"/>
              </w:rPr>
              <w:t>Exploration</w:t>
            </w:r>
          </w:p>
        </w:tc>
        <w:tc>
          <w:tcPr>
            <w:tcW w:w="5888" w:type="dxa"/>
          </w:tcPr>
          <w:p w14:paraId="0EC492E0"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r w:rsidRPr="006E710F">
              <w:rPr>
                <w:rFonts w:asciiTheme="majorHAnsi" w:eastAsia="Times New Roman" w:hAnsiTheme="majorHAnsi" w:cstheme="majorHAnsi"/>
                <w:bCs/>
              </w:rPr>
              <w:t xml:space="preserve">Technique becomes more stable and is now replicated by others. At this stage it is also important to focus on adverse effects and potential benefits. There is need for evaluating and monitoring learning curves and its </w:t>
            </w:r>
            <w:r w:rsidRPr="006E710F">
              <w:rPr>
                <w:rFonts w:asciiTheme="majorHAnsi" w:eastAsia="Times New Roman" w:hAnsiTheme="majorHAnsi" w:cstheme="majorHAnsi"/>
                <w:bCs/>
              </w:rPr>
              <w:lastRenderedPageBreak/>
              <w:t>variability. This may give idea about complex issues and ways of training. Quality parameters are developed by consensus and defined for new procedures at this stage.</w:t>
            </w:r>
          </w:p>
        </w:tc>
      </w:tr>
      <w:tr w:rsidR="00533782" w:rsidRPr="006E710F" w14:paraId="43B77C04" w14:textId="77777777" w:rsidTr="00533782">
        <w:tc>
          <w:tcPr>
            <w:tcW w:w="2628" w:type="dxa"/>
          </w:tcPr>
          <w:p w14:paraId="7F8B0EFC"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r w:rsidRPr="006E710F">
              <w:rPr>
                <w:rFonts w:asciiTheme="majorHAnsi" w:eastAsia="Times New Roman" w:hAnsiTheme="majorHAnsi" w:cstheme="majorHAnsi"/>
                <w:b/>
              </w:rPr>
              <w:lastRenderedPageBreak/>
              <w:t>Assessment</w:t>
            </w:r>
            <w:r w:rsidRPr="006E710F">
              <w:rPr>
                <w:rFonts w:asciiTheme="majorHAnsi" w:eastAsia="Times New Roman" w:hAnsiTheme="majorHAnsi" w:cstheme="majorHAnsi"/>
                <w:bCs/>
              </w:rPr>
              <w:t xml:space="preserve"> </w:t>
            </w:r>
          </w:p>
        </w:tc>
        <w:tc>
          <w:tcPr>
            <w:tcW w:w="5888" w:type="dxa"/>
          </w:tcPr>
          <w:p w14:paraId="14CAD0C3"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r w:rsidRPr="006E710F">
              <w:rPr>
                <w:rFonts w:asciiTheme="majorHAnsi" w:eastAsia="Times New Roman" w:hAnsiTheme="majorHAnsi" w:cstheme="majorHAnsi"/>
                <w:bCs/>
              </w:rPr>
              <w:t xml:space="preserve">  At this stage, technique or innovation gets wider acceptance and is considered as possible replacement for existing treatment as well as best practices. If possible randomized control trials are initiated. Using learning curve data, credentialing criteria are prepared. </w:t>
            </w:r>
            <w:r w:rsidR="008D1669" w:rsidRPr="006E710F">
              <w:rPr>
                <w:rFonts w:asciiTheme="majorHAnsi" w:eastAsia="Times New Roman" w:hAnsiTheme="majorHAnsi" w:cstheme="majorHAnsi"/>
                <w:bCs/>
              </w:rPr>
              <w:t>Quality control as well as outcome measures is</w:t>
            </w:r>
            <w:r w:rsidRPr="006E710F">
              <w:rPr>
                <w:rFonts w:asciiTheme="majorHAnsi" w:eastAsia="Times New Roman" w:hAnsiTheme="majorHAnsi" w:cstheme="majorHAnsi"/>
                <w:bCs/>
              </w:rPr>
              <w:t xml:space="preserve"> defined and </w:t>
            </w:r>
            <w:r w:rsidR="008D1669" w:rsidRPr="006E710F">
              <w:rPr>
                <w:rFonts w:asciiTheme="majorHAnsi" w:eastAsia="Times New Roman" w:hAnsiTheme="majorHAnsi" w:cstheme="majorHAnsi"/>
                <w:bCs/>
              </w:rPr>
              <w:t xml:space="preserve">finalized. </w:t>
            </w:r>
          </w:p>
        </w:tc>
      </w:tr>
      <w:tr w:rsidR="00533782" w:rsidRPr="006E710F" w14:paraId="3773B072" w14:textId="77777777" w:rsidTr="00533782">
        <w:tc>
          <w:tcPr>
            <w:tcW w:w="2628" w:type="dxa"/>
          </w:tcPr>
          <w:p w14:paraId="711D819D"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r w:rsidRPr="006E710F">
              <w:rPr>
                <w:rFonts w:asciiTheme="majorHAnsi" w:eastAsia="Times New Roman" w:hAnsiTheme="majorHAnsi" w:cstheme="majorHAnsi"/>
                <w:b/>
              </w:rPr>
              <w:t>Long term Monitoring</w:t>
            </w:r>
            <w:r w:rsidRPr="006E710F">
              <w:rPr>
                <w:rFonts w:asciiTheme="majorHAnsi" w:eastAsia="Times New Roman" w:hAnsiTheme="majorHAnsi" w:cstheme="majorHAnsi"/>
                <w:bCs/>
              </w:rPr>
              <w:t xml:space="preserve">  </w:t>
            </w:r>
          </w:p>
        </w:tc>
        <w:tc>
          <w:tcPr>
            <w:tcW w:w="5888" w:type="dxa"/>
          </w:tcPr>
          <w:p w14:paraId="14024DE9"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r w:rsidRPr="006E710F">
              <w:rPr>
                <w:rFonts w:asciiTheme="majorHAnsi" w:eastAsia="Times New Roman" w:hAnsiTheme="majorHAnsi" w:cstheme="majorHAnsi"/>
                <w:bCs/>
              </w:rPr>
              <w:t xml:space="preserve">This stage looks for late and rare </w:t>
            </w:r>
            <w:r w:rsidR="008D1669" w:rsidRPr="006E710F">
              <w:rPr>
                <w:rFonts w:asciiTheme="majorHAnsi" w:eastAsia="Times New Roman" w:hAnsiTheme="majorHAnsi" w:cstheme="majorHAnsi"/>
                <w:bCs/>
              </w:rPr>
              <w:t>problems as</w:t>
            </w:r>
            <w:r w:rsidRPr="006E710F">
              <w:rPr>
                <w:rFonts w:asciiTheme="majorHAnsi" w:eastAsia="Times New Roman" w:hAnsiTheme="majorHAnsi" w:cstheme="majorHAnsi"/>
                <w:bCs/>
              </w:rPr>
              <w:t xml:space="preserve"> well as changes done after its use. There is need for quality monitoring outcomes as well as indications. </w:t>
            </w:r>
          </w:p>
        </w:tc>
      </w:tr>
    </w:tbl>
    <w:p w14:paraId="6C44E638" w14:textId="77777777" w:rsidR="00533782" w:rsidRPr="006E710F" w:rsidRDefault="00533782" w:rsidP="006E710F">
      <w:pPr>
        <w:autoSpaceDE w:val="0"/>
        <w:autoSpaceDN w:val="0"/>
        <w:adjustRightInd w:val="0"/>
        <w:spacing w:line="360" w:lineRule="auto"/>
        <w:rPr>
          <w:rFonts w:asciiTheme="majorHAnsi" w:eastAsia="Times New Roman" w:hAnsiTheme="majorHAnsi" w:cstheme="majorHAnsi"/>
          <w:bCs/>
        </w:rPr>
      </w:pPr>
    </w:p>
    <w:p w14:paraId="2A40E642" w14:textId="0617B83D" w:rsidR="00533782" w:rsidRPr="006E710F" w:rsidRDefault="00533782" w:rsidP="006E710F">
      <w:pPr>
        <w:pStyle w:val="NormalWeb"/>
        <w:spacing w:line="360" w:lineRule="auto"/>
        <w:ind w:firstLine="720"/>
        <w:rPr>
          <w:rFonts w:asciiTheme="majorHAnsi" w:eastAsia="Times New Roman" w:hAnsiTheme="majorHAnsi" w:cstheme="majorHAnsi"/>
          <w:bCs/>
          <w:sz w:val="24"/>
          <w:szCs w:val="24"/>
        </w:rPr>
      </w:pPr>
      <w:r w:rsidRPr="006E710F">
        <w:rPr>
          <w:rFonts w:asciiTheme="majorHAnsi" w:eastAsia="Times New Roman" w:hAnsiTheme="majorHAnsi" w:cstheme="majorHAnsi"/>
          <w:bCs/>
          <w:sz w:val="24"/>
          <w:szCs w:val="24"/>
        </w:rPr>
        <w:t xml:space="preserve">Hospital can have </w:t>
      </w:r>
      <w:r w:rsidR="008D1669" w:rsidRPr="006E710F">
        <w:rPr>
          <w:rFonts w:asciiTheme="majorHAnsi" w:eastAsia="Times New Roman" w:hAnsiTheme="majorHAnsi" w:cstheme="majorHAnsi"/>
          <w:bCs/>
          <w:sz w:val="24"/>
          <w:szCs w:val="24"/>
        </w:rPr>
        <w:t>an “</w:t>
      </w:r>
      <w:r w:rsidR="00171C5A" w:rsidRPr="00CD243C">
        <w:rPr>
          <w:rFonts w:asciiTheme="majorHAnsi" w:eastAsia="Times New Roman" w:hAnsiTheme="majorHAnsi" w:cstheme="majorHAnsi"/>
          <w:bCs/>
          <w:color w:val="0D0D0D" w:themeColor="text1" w:themeTint="F2"/>
          <w:sz w:val="24"/>
          <w:szCs w:val="24"/>
        </w:rPr>
        <w:t>I</w:t>
      </w:r>
      <w:r w:rsidRPr="00CD243C">
        <w:rPr>
          <w:rFonts w:asciiTheme="majorHAnsi" w:eastAsia="Times New Roman" w:hAnsiTheme="majorHAnsi" w:cstheme="majorHAnsi"/>
          <w:bCs/>
          <w:color w:val="0D0D0D" w:themeColor="text1" w:themeTint="F2"/>
          <w:sz w:val="24"/>
          <w:szCs w:val="24"/>
        </w:rPr>
        <w:t>nnovation</w:t>
      </w:r>
      <w:r w:rsidRPr="006E710F">
        <w:rPr>
          <w:rFonts w:asciiTheme="majorHAnsi" w:eastAsia="Times New Roman" w:hAnsiTheme="majorHAnsi" w:cstheme="majorHAnsi"/>
          <w:bCs/>
          <w:sz w:val="24"/>
          <w:szCs w:val="24"/>
        </w:rPr>
        <w:t xml:space="preserve"> committee” to manage this kind of innovation or hospital IRB can review the same.  Innovation committee may include practitioners, potential patients, payers, and institutional representatives. Innovation Committee should plan, evaluate on going activities, assess endpoints and outcomes, report public and review proposed treatments.</w:t>
      </w:r>
      <w:r w:rsidR="0031341E" w:rsidRPr="006E710F">
        <w:rPr>
          <w:rStyle w:val="EndnoteReference"/>
          <w:rFonts w:asciiTheme="majorHAnsi" w:eastAsia="Times New Roman" w:hAnsiTheme="majorHAnsi" w:cstheme="majorHAnsi"/>
          <w:bCs/>
          <w:sz w:val="24"/>
          <w:szCs w:val="24"/>
        </w:rPr>
        <w:endnoteReference w:id="3"/>
      </w:r>
      <w:r w:rsidRPr="006E710F">
        <w:rPr>
          <w:rFonts w:asciiTheme="majorHAnsi" w:eastAsia="Times New Roman" w:hAnsiTheme="majorHAnsi" w:cstheme="majorHAnsi"/>
          <w:bCs/>
          <w:sz w:val="24"/>
          <w:szCs w:val="24"/>
        </w:rPr>
        <w:t xml:space="preserve">  This committee should study before the start of the new treatment several aspects, including but not limited to the necessity for introduction of a novel intervention, the performed laboratory studies, criteria for patient selection, and management of surgeons’ learning curves. </w:t>
      </w:r>
    </w:p>
    <w:p w14:paraId="16CE4BD2" w14:textId="77777777" w:rsidR="00533782" w:rsidRPr="006E710F" w:rsidRDefault="00F94EDF" w:rsidP="006E710F">
      <w:pPr>
        <w:pStyle w:val="NormalWeb"/>
        <w:spacing w:before="0" w:beforeAutospacing="0" w:after="0" w:afterAutospacing="0" w:line="360" w:lineRule="auto"/>
        <w:ind w:firstLine="720"/>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Degree of o</w:t>
      </w:r>
      <w:r w:rsidR="00533782" w:rsidRPr="006E710F">
        <w:rPr>
          <w:rFonts w:asciiTheme="majorHAnsi" w:eastAsia="Times New Roman" w:hAnsiTheme="majorHAnsi" w:cstheme="majorHAnsi"/>
          <w:bCs/>
          <w:sz w:val="24"/>
          <w:szCs w:val="24"/>
        </w:rPr>
        <w:t xml:space="preserve">versight depends on the type of </w:t>
      </w:r>
      <w:r>
        <w:rPr>
          <w:rFonts w:asciiTheme="majorHAnsi" w:eastAsia="Times New Roman" w:hAnsiTheme="majorHAnsi" w:cstheme="majorHAnsi"/>
          <w:bCs/>
          <w:sz w:val="24"/>
          <w:szCs w:val="24"/>
        </w:rPr>
        <w:t xml:space="preserve">surgical </w:t>
      </w:r>
      <w:r w:rsidR="00533782" w:rsidRPr="006E710F">
        <w:rPr>
          <w:rFonts w:asciiTheme="majorHAnsi" w:eastAsia="Times New Roman" w:hAnsiTheme="majorHAnsi" w:cstheme="majorHAnsi"/>
          <w:bCs/>
          <w:sz w:val="24"/>
          <w:szCs w:val="24"/>
        </w:rPr>
        <w:t xml:space="preserve">innovation. Usually there </w:t>
      </w:r>
      <w:r w:rsidR="008D1669" w:rsidRPr="006E710F">
        <w:rPr>
          <w:rFonts w:asciiTheme="majorHAnsi" w:eastAsia="Times New Roman" w:hAnsiTheme="majorHAnsi" w:cstheme="majorHAnsi"/>
          <w:bCs/>
          <w:sz w:val="24"/>
          <w:szCs w:val="24"/>
        </w:rPr>
        <w:t>are 3</w:t>
      </w:r>
      <w:r w:rsidR="00533782" w:rsidRPr="006E710F">
        <w:rPr>
          <w:rFonts w:asciiTheme="majorHAnsi" w:eastAsia="Times New Roman" w:hAnsiTheme="majorHAnsi" w:cstheme="majorHAnsi"/>
          <w:bCs/>
          <w:sz w:val="24"/>
          <w:szCs w:val="24"/>
        </w:rPr>
        <w:t xml:space="preserve"> types of innovation in literature </w:t>
      </w:r>
    </w:p>
    <w:p w14:paraId="033F629A" w14:textId="77777777" w:rsidR="00533782" w:rsidRPr="006E710F" w:rsidRDefault="00533782" w:rsidP="006E710F">
      <w:pPr>
        <w:pStyle w:val="NormalWeb"/>
        <w:numPr>
          <w:ilvl w:val="0"/>
          <w:numId w:val="1"/>
        </w:numPr>
        <w:spacing w:before="0" w:beforeAutospacing="0" w:after="0" w:afterAutospacing="0"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
          <w:sz w:val="24"/>
          <w:szCs w:val="24"/>
        </w:rPr>
        <w:t>Minor modifications</w:t>
      </w:r>
      <w:r w:rsidRPr="006E710F">
        <w:rPr>
          <w:rFonts w:asciiTheme="majorHAnsi" w:eastAsia="Times New Roman" w:hAnsiTheme="majorHAnsi" w:cstheme="majorHAnsi"/>
          <w:bCs/>
          <w:sz w:val="24"/>
          <w:szCs w:val="24"/>
        </w:rPr>
        <w:t xml:space="preserve"> of a standard procedure – May not require oversight; however must be recorded well for further review </w:t>
      </w:r>
    </w:p>
    <w:p w14:paraId="31B660F9" w14:textId="77777777" w:rsidR="00533782" w:rsidRPr="006E710F" w:rsidRDefault="00533782" w:rsidP="006E710F">
      <w:pPr>
        <w:pStyle w:val="NormalWeb"/>
        <w:numPr>
          <w:ilvl w:val="0"/>
          <w:numId w:val="1"/>
        </w:numPr>
        <w:spacing w:before="0" w:beforeAutospacing="0" w:after="0" w:afterAutospacing="0"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
          <w:sz w:val="24"/>
          <w:szCs w:val="24"/>
        </w:rPr>
        <w:t>Major modifications</w:t>
      </w:r>
      <w:r w:rsidRPr="006E710F">
        <w:rPr>
          <w:rFonts w:asciiTheme="majorHAnsi" w:eastAsia="Times New Roman" w:hAnsiTheme="majorHAnsi" w:cstheme="majorHAnsi"/>
          <w:bCs/>
          <w:sz w:val="24"/>
          <w:szCs w:val="24"/>
        </w:rPr>
        <w:t xml:space="preserve"> of an established technique or radically new innovations:  Some form of formal review is necessary.  This formal </w:t>
      </w:r>
      <w:r w:rsidRPr="006E710F">
        <w:rPr>
          <w:rFonts w:asciiTheme="majorHAnsi" w:eastAsia="Times New Roman" w:hAnsiTheme="majorHAnsi" w:cstheme="majorHAnsi"/>
          <w:bCs/>
          <w:sz w:val="24"/>
          <w:szCs w:val="24"/>
        </w:rPr>
        <w:lastRenderedPageBreak/>
        <w:t>review could be done by the IRB, senior peers or by an external institution.</w:t>
      </w:r>
    </w:p>
    <w:p w14:paraId="3CB2FEAF" w14:textId="74C1B374" w:rsidR="00533782" w:rsidRPr="006E710F" w:rsidRDefault="00533782" w:rsidP="006E710F">
      <w:pPr>
        <w:pStyle w:val="NormalWeb"/>
        <w:numPr>
          <w:ilvl w:val="0"/>
          <w:numId w:val="1"/>
        </w:numPr>
        <w:spacing w:before="0" w:beforeAutospacing="0" w:after="0" w:afterAutospacing="0" w:line="360" w:lineRule="auto"/>
        <w:rPr>
          <w:rFonts w:asciiTheme="majorHAnsi" w:eastAsia="Times New Roman" w:hAnsiTheme="majorHAnsi" w:cstheme="majorHAnsi"/>
          <w:bCs/>
          <w:sz w:val="24"/>
          <w:szCs w:val="24"/>
        </w:rPr>
      </w:pPr>
      <w:r w:rsidRPr="006E710F">
        <w:rPr>
          <w:rFonts w:asciiTheme="majorHAnsi" w:eastAsia="Times New Roman" w:hAnsiTheme="majorHAnsi" w:cstheme="majorHAnsi"/>
          <w:b/>
          <w:sz w:val="24"/>
          <w:szCs w:val="24"/>
        </w:rPr>
        <w:t>Innovations that are new to the institution</w:t>
      </w:r>
      <w:r w:rsidRPr="006E710F">
        <w:rPr>
          <w:rFonts w:asciiTheme="majorHAnsi" w:eastAsia="Times New Roman" w:hAnsiTheme="majorHAnsi" w:cstheme="majorHAnsi"/>
          <w:bCs/>
          <w:sz w:val="24"/>
          <w:szCs w:val="24"/>
        </w:rPr>
        <w:t>, but have been validated elsewhere: Consu</w:t>
      </w:r>
      <w:r w:rsidR="000E4A9C">
        <w:rPr>
          <w:rFonts w:asciiTheme="majorHAnsi" w:eastAsia="Times New Roman" w:hAnsiTheme="majorHAnsi" w:cstheme="majorHAnsi"/>
          <w:bCs/>
          <w:sz w:val="24"/>
          <w:szCs w:val="24"/>
        </w:rPr>
        <w:t xml:space="preserve">ltation with the Head of </w:t>
      </w:r>
      <w:r w:rsidR="000E4A9C" w:rsidRPr="00EC097D">
        <w:rPr>
          <w:rFonts w:asciiTheme="majorHAnsi" w:eastAsia="Times New Roman" w:hAnsiTheme="majorHAnsi" w:cstheme="majorHAnsi"/>
          <w:bCs/>
          <w:sz w:val="24"/>
          <w:szCs w:val="24"/>
        </w:rPr>
        <w:t>Surgery</w:t>
      </w:r>
      <w:r w:rsidR="00EC097D" w:rsidRPr="00EC097D">
        <w:rPr>
          <w:rFonts w:asciiTheme="majorHAnsi" w:eastAsia="Times New Roman" w:hAnsiTheme="majorHAnsi" w:cstheme="majorHAnsi"/>
          <w:bCs/>
          <w:sz w:val="24"/>
          <w:szCs w:val="24"/>
        </w:rPr>
        <w:t xml:space="preserve"> </w:t>
      </w:r>
      <w:r w:rsidR="000E4A9C" w:rsidRPr="00EC097D">
        <w:rPr>
          <w:rFonts w:asciiTheme="majorHAnsi" w:eastAsia="Times New Roman" w:hAnsiTheme="majorHAnsi" w:cstheme="majorHAnsi"/>
          <w:bCs/>
          <w:sz w:val="24"/>
          <w:szCs w:val="24"/>
        </w:rPr>
        <w:t>(Institution)</w:t>
      </w:r>
      <w:r w:rsidRPr="00EC097D">
        <w:rPr>
          <w:rFonts w:asciiTheme="majorHAnsi" w:eastAsia="Times New Roman" w:hAnsiTheme="majorHAnsi" w:cstheme="majorHAnsi"/>
          <w:bCs/>
          <w:sz w:val="24"/>
          <w:szCs w:val="24"/>
        </w:rPr>
        <w:t>,</w:t>
      </w:r>
      <w:r w:rsidRPr="006E710F">
        <w:rPr>
          <w:rFonts w:asciiTheme="majorHAnsi" w:eastAsia="Times New Roman" w:hAnsiTheme="majorHAnsi" w:cstheme="majorHAnsi"/>
          <w:bCs/>
          <w:sz w:val="24"/>
          <w:szCs w:val="24"/>
        </w:rPr>
        <w:t xml:space="preserve"> Peer review </w:t>
      </w:r>
      <w:r w:rsidR="008D1669" w:rsidRPr="006E710F">
        <w:rPr>
          <w:rFonts w:asciiTheme="majorHAnsi" w:eastAsia="Times New Roman" w:hAnsiTheme="majorHAnsi" w:cstheme="majorHAnsi"/>
          <w:bCs/>
          <w:sz w:val="24"/>
          <w:szCs w:val="24"/>
        </w:rPr>
        <w:t>or IRB</w:t>
      </w:r>
      <w:r w:rsidRPr="006E710F">
        <w:rPr>
          <w:rFonts w:asciiTheme="majorHAnsi" w:eastAsia="Times New Roman" w:hAnsiTheme="majorHAnsi" w:cstheme="majorHAnsi"/>
          <w:bCs/>
          <w:sz w:val="24"/>
          <w:szCs w:val="24"/>
        </w:rPr>
        <w:t xml:space="preserve"> approval</w:t>
      </w:r>
      <w:r w:rsidR="008D1669" w:rsidRPr="006E710F">
        <w:rPr>
          <w:rFonts w:asciiTheme="majorHAnsi" w:eastAsia="Times New Roman" w:hAnsiTheme="majorHAnsi" w:cstheme="majorHAnsi"/>
          <w:bCs/>
          <w:sz w:val="24"/>
          <w:szCs w:val="24"/>
        </w:rPr>
        <w:t>.</w:t>
      </w:r>
    </w:p>
    <w:p w14:paraId="39E16255" w14:textId="77777777" w:rsidR="00533782" w:rsidRDefault="00533782" w:rsidP="006E710F">
      <w:pPr>
        <w:pStyle w:val="NormalWeb"/>
        <w:spacing w:line="360" w:lineRule="auto"/>
        <w:ind w:firstLine="720"/>
        <w:rPr>
          <w:rFonts w:asciiTheme="majorHAnsi" w:eastAsia="Times New Roman" w:hAnsiTheme="majorHAnsi" w:cstheme="majorHAnsi"/>
          <w:b/>
          <w:sz w:val="24"/>
          <w:szCs w:val="24"/>
        </w:rPr>
      </w:pPr>
      <w:r w:rsidRPr="006E710F">
        <w:rPr>
          <w:rFonts w:asciiTheme="majorHAnsi" w:eastAsia="Times New Roman" w:hAnsiTheme="majorHAnsi" w:cstheme="majorHAnsi"/>
          <w:bCs/>
          <w:sz w:val="24"/>
          <w:szCs w:val="24"/>
        </w:rPr>
        <w:t>Oversight should not be only focus on the potential threats to patients, but also on</w:t>
      </w:r>
      <w:r w:rsidRPr="006E710F">
        <w:rPr>
          <w:rFonts w:asciiTheme="majorHAnsi" w:eastAsia="Times New Roman" w:hAnsiTheme="majorHAnsi" w:cstheme="majorHAnsi"/>
          <w:b/>
          <w:sz w:val="24"/>
          <w:szCs w:val="24"/>
        </w:rPr>
        <w:t xml:space="preserve"> identification of potential conflicts of interest and costs that needs consideration. </w:t>
      </w:r>
    </w:p>
    <w:p w14:paraId="16E36228" w14:textId="736F11D6" w:rsidR="00C6010E" w:rsidRDefault="00C6010E" w:rsidP="006E710F">
      <w:pPr>
        <w:pStyle w:val="NormalWeb"/>
        <w:spacing w:line="360" w:lineRule="auto"/>
        <w:ind w:firstLine="720"/>
        <w:rPr>
          <w:rFonts w:asciiTheme="majorHAnsi" w:eastAsia="Times New Roman" w:hAnsiTheme="majorHAnsi" w:cstheme="majorHAnsi"/>
          <w:b/>
          <w:sz w:val="24"/>
          <w:szCs w:val="24"/>
        </w:rPr>
      </w:pPr>
      <w:r>
        <w:rPr>
          <w:rFonts w:asciiTheme="majorHAnsi" w:eastAsia="Times New Roman" w:hAnsiTheme="majorHAnsi" w:cstheme="majorHAnsi"/>
          <w:b/>
          <w:sz w:val="24"/>
          <w:szCs w:val="24"/>
        </w:rPr>
        <w:t>Me</w:t>
      </w:r>
      <w:r w:rsidR="00EC097D">
        <w:rPr>
          <w:rFonts w:asciiTheme="majorHAnsi" w:eastAsia="Times New Roman" w:hAnsiTheme="majorHAnsi" w:cstheme="majorHAnsi"/>
          <w:b/>
          <w:sz w:val="24"/>
          <w:szCs w:val="24"/>
        </w:rPr>
        <w:t>c</w:t>
      </w:r>
      <w:r>
        <w:rPr>
          <w:rFonts w:asciiTheme="majorHAnsi" w:eastAsia="Times New Roman" w:hAnsiTheme="majorHAnsi" w:cstheme="majorHAnsi"/>
          <w:b/>
          <w:sz w:val="24"/>
          <w:szCs w:val="24"/>
        </w:rPr>
        <w:t xml:space="preserve">hanisms for </w:t>
      </w:r>
      <w:r w:rsidR="002876AA">
        <w:rPr>
          <w:rFonts w:asciiTheme="majorHAnsi" w:eastAsia="Times New Roman" w:hAnsiTheme="majorHAnsi" w:cstheme="majorHAnsi"/>
          <w:b/>
          <w:sz w:val="24"/>
          <w:szCs w:val="24"/>
        </w:rPr>
        <w:t>Oversight:</w:t>
      </w:r>
    </w:p>
    <w:p w14:paraId="59CDF4EF" w14:textId="42AD58B7" w:rsidR="00C6010E" w:rsidRDefault="00C6010E" w:rsidP="006E710F">
      <w:pPr>
        <w:pStyle w:val="NormalWeb"/>
        <w:spacing w:line="360" w:lineRule="auto"/>
        <w:ind w:firstLine="720"/>
        <w:rPr>
          <w:rFonts w:asciiTheme="majorHAnsi" w:eastAsia="Times New Roman" w:hAnsiTheme="majorHAnsi" w:cstheme="majorHAnsi"/>
          <w:sz w:val="24"/>
          <w:szCs w:val="24"/>
        </w:rPr>
      </w:pPr>
      <w:r>
        <w:rPr>
          <w:rFonts w:asciiTheme="majorHAnsi" w:eastAsia="Times New Roman" w:hAnsiTheme="majorHAnsi" w:cstheme="majorHAnsi"/>
          <w:sz w:val="24"/>
          <w:szCs w:val="24"/>
        </w:rPr>
        <w:t>These mechanisms highlight the ethical balance of patent safety without disturbing innovation.</w:t>
      </w:r>
    </w:p>
    <w:p w14:paraId="61F9AEA2" w14:textId="7A36CE56" w:rsidR="00C6010E" w:rsidRPr="001551EA" w:rsidRDefault="00DA1EDA" w:rsidP="00DA1EDA">
      <w:pPr>
        <w:pStyle w:val="NormalWeb"/>
        <w:spacing w:line="360" w:lineRule="auto"/>
        <w:ind w:left="720"/>
        <w:rPr>
          <w:rFonts w:asciiTheme="majorHAnsi" w:hAnsiTheme="majorHAnsi"/>
          <w:sz w:val="24"/>
          <w:vertAlign w:val="superscript"/>
        </w:rPr>
      </w:pPr>
      <w:r>
        <w:rPr>
          <w:rFonts w:asciiTheme="majorHAnsi" w:eastAsia="Times New Roman" w:hAnsiTheme="majorHAnsi" w:cstheme="majorHAnsi"/>
          <w:sz w:val="24"/>
          <w:szCs w:val="24"/>
        </w:rPr>
        <w:t>1.</w:t>
      </w:r>
      <w:r w:rsidR="00EC097D">
        <w:rPr>
          <w:rFonts w:asciiTheme="majorHAnsi" w:eastAsia="Times New Roman" w:hAnsiTheme="majorHAnsi" w:cstheme="majorHAnsi"/>
          <w:sz w:val="24"/>
          <w:szCs w:val="24"/>
        </w:rPr>
        <w:t xml:space="preserve"> </w:t>
      </w:r>
      <w:r w:rsidR="00C6010E">
        <w:rPr>
          <w:rFonts w:asciiTheme="majorHAnsi" w:eastAsia="Times New Roman" w:hAnsiTheme="majorHAnsi" w:cstheme="majorHAnsi"/>
          <w:sz w:val="24"/>
          <w:szCs w:val="24"/>
        </w:rPr>
        <w:t xml:space="preserve">Surgical </w:t>
      </w:r>
      <w:r w:rsidR="002876AA">
        <w:rPr>
          <w:rFonts w:asciiTheme="majorHAnsi" w:eastAsia="Times New Roman" w:hAnsiTheme="majorHAnsi" w:cstheme="majorHAnsi"/>
          <w:sz w:val="24"/>
          <w:szCs w:val="24"/>
        </w:rPr>
        <w:t>exceptionalism:</w:t>
      </w:r>
      <w:r>
        <w:rPr>
          <w:rFonts w:asciiTheme="majorHAnsi" w:eastAsia="Times New Roman" w:hAnsiTheme="majorHAnsi" w:cstheme="majorHAnsi"/>
          <w:sz w:val="24"/>
          <w:szCs w:val="24"/>
        </w:rPr>
        <w:t xml:space="preserve"> </w:t>
      </w:r>
      <w:r>
        <w:rPr>
          <w:rFonts w:asciiTheme="majorHAnsi" w:hAnsiTheme="majorHAnsi"/>
          <w:sz w:val="24"/>
        </w:rPr>
        <w:t>It</w:t>
      </w:r>
      <w:r w:rsidRPr="00DA1EDA">
        <w:rPr>
          <w:rFonts w:asciiTheme="majorHAnsi" w:hAnsiTheme="majorHAnsi"/>
          <w:sz w:val="24"/>
        </w:rPr>
        <w:t xml:space="preserve"> is characterized by regulation of an innovation by the surgeon performing the proced</w:t>
      </w:r>
      <w:r>
        <w:rPr>
          <w:rFonts w:asciiTheme="majorHAnsi" w:hAnsiTheme="majorHAnsi"/>
          <w:sz w:val="24"/>
        </w:rPr>
        <w:t>ure without formal oversight</w:t>
      </w:r>
      <w:r w:rsidR="001551EA">
        <w:rPr>
          <w:rStyle w:val="EndnoteReference"/>
          <w:rFonts w:asciiTheme="majorHAnsi" w:hAnsiTheme="majorHAnsi"/>
          <w:sz w:val="24"/>
        </w:rPr>
        <w:endnoteReference w:id="4"/>
      </w:r>
      <w:r>
        <w:rPr>
          <w:rFonts w:asciiTheme="majorHAnsi" w:hAnsiTheme="majorHAnsi"/>
          <w:sz w:val="24"/>
        </w:rPr>
        <w:t>.F</w:t>
      </w:r>
      <w:r w:rsidRPr="00DA1EDA">
        <w:rPr>
          <w:rFonts w:asciiTheme="majorHAnsi" w:hAnsiTheme="majorHAnsi"/>
          <w:sz w:val="24"/>
        </w:rPr>
        <w:t>eatures unique to the surgical profession—difficulty in measuring surgical technique, reproducing surgical procedures, and achieving consistency between operators—make oversight impossible. This approach maintains surgeons’ independence, expedites innovation, and mitigates biases held by the surgical profession.</w:t>
      </w:r>
      <w:r w:rsidRPr="00DA1EDA">
        <w:t xml:space="preserve"> </w:t>
      </w:r>
      <w:r w:rsidRPr="00DA1EDA">
        <w:rPr>
          <w:rFonts w:asciiTheme="majorHAnsi" w:hAnsiTheme="majorHAnsi"/>
          <w:sz w:val="24"/>
        </w:rPr>
        <w:t>This approach presumes rigorous ethical training, which is presently not met by current medical training or continuing medical education</w:t>
      </w:r>
      <w:r>
        <w:rPr>
          <w:rFonts w:asciiTheme="majorHAnsi" w:hAnsiTheme="majorHAnsi"/>
          <w:sz w:val="24"/>
        </w:rPr>
        <w:t>.</w:t>
      </w:r>
      <w:r w:rsidR="001551EA">
        <w:rPr>
          <w:rStyle w:val="EndnoteReference"/>
          <w:rFonts w:asciiTheme="majorHAnsi" w:hAnsiTheme="majorHAnsi"/>
          <w:sz w:val="24"/>
        </w:rPr>
        <w:endnoteReference w:id="5"/>
      </w:r>
    </w:p>
    <w:p w14:paraId="5FDB48C8" w14:textId="2422F77C" w:rsidR="00DA1EDA" w:rsidRDefault="002876AA" w:rsidP="00DA1EDA">
      <w:pPr>
        <w:pStyle w:val="NormalWeb"/>
        <w:spacing w:line="360" w:lineRule="auto"/>
        <w:ind w:left="720"/>
      </w:pPr>
      <w:r>
        <w:rPr>
          <w:rFonts w:asciiTheme="majorHAnsi" w:hAnsiTheme="majorHAnsi"/>
          <w:sz w:val="24"/>
        </w:rPr>
        <w:t>2. Departmental</w:t>
      </w:r>
      <w:r w:rsidR="00DA1EDA">
        <w:rPr>
          <w:rFonts w:asciiTheme="majorHAnsi" w:hAnsiTheme="majorHAnsi"/>
          <w:sz w:val="24"/>
        </w:rPr>
        <w:t xml:space="preserve"> &amp; Institutional </w:t>
      </w:r>
      <w:r>
        <w:rPr>
          <w:rFonts w:asciiTheme="majorHAnsi" w:hAnsiTheme="majorHAnsi"/>
          <w:sz w:val="24"/>
        </w:rPr>
        <w:t>oversight:</w:t>
      </w:r>
      <w:r w:rsidR="00DA1EDA">
        <w:rPr>
          <w:rFonts w:asciiTheme="majorHAnsi" w:hAnsiTheme="majorHAnsi"/>
          <w:sz w:val="24"/>
        </w:rPr>
        <w:t xml:space="preserve"> </w:t>
      </w:r>
      <w:r w:rsidR="00DA1EDA" w:rsidRPr="00DA1EDA">
        <w:rPr>
          <w:rFonts w:asciiTheme="majorHAnsi" w:hAnsiTheme="majorHAnsi"/>
          <w:sz w:val="24"/>
        </w:rPr>
        <w:t>Discussion with colleagues through informal conversation, approval by the chair, or case conferences provide departmental forms of regulation.</w:t>
      </w:r>
      <w:r w:rsidR="00EC097D">
        <w:rPr>
          <w:rFonts w:asciiTheme="majorHAnsi" w:hAnsiTheme="majorHAnsi"/>
          <w:sz w:val="24"/>
        </w:rPr>
        <w:t xml:space="preserve"> </w:t>
      </w:r>
      <w:r w:rsidR="00DA1EDA" w:rsidRPr="00DA1EDA">
        <w:rPr>
          <w:rFonts w:asciiTheme="majorHAnsi" w:hAnsiTheme="majorHAnsi"/>
          <w:sz w:val="24"/>
        </w:rPr>
        <w:t>Its benefits include that the surgeon knows patie</w:t>
      </w:r>
      <w:r w:rsidR="00EC097D">
        <w:rPr>
          <w:rFonts w:asciiTheme="majorHAnsi" w:hAnsiTheme="majorHAnsi"/>
          <w:sz w:val="24"/>
        </w:rPr>
        <w:t xml:space="preserve">nt best, multiple opinions are </w:t>
      </w:r>
      <w:r w:rsidR="00DA1EDA" w:rsidRPr="00DA1EDA">
        <w:rPr>
          <w:rFonts w:asciiTheme="majorHAnsi" w:hAnsiTheme="majorHAnsi"/>
          <w:sz w:val="24"/>
        </w:rPr>
        <w:t>incorporated, professional dignity and autonomy are maintained, Multidisciplinary opinions can be incorporated and the surgeon protected by legal and ethical expertise</w:t>
      </w:r>
      <w:r w:rsidR="00DA1EDA">
        <w:t>.</w:t>
      </w:r>
    </w:p>
    <w:p w14:paraId="22790F0D" w14:textId="442A38B5" w:rsidR="00DA1EDA" w:rsidRPr="00DA1EDA" w:rsidRDefault="002876AA" w:rsidP="00DA1EDA">
      <w:pPr>
        <w:pStyle w:val="NormalWeb"/>
        <w:spacing w:line="360" w:lineRule="auto"/>
        <w:ind w:left="720"/>
        <w:rPr>
          <w:rFonts w:asciiTheme="majorHAnsi" w:hAnsiTheme="majorHAnsi"/>
          <w:sz w:val="24"/>
        </w:rPr>
      </w:pPr>
      <w:r w:rsidRPr="00DA1EDA">
        <w:rPr>
          <w:rFonts w:asciiTheme="majorHAnsi" w:hAnsiTheme="majorHAnsi"/>
          <w:sz w:val="24"/>
        </w:rPr>
        <w:lastRenderedPageBreak/>
        <w:t>3. Regional</w:t>
      </w:r>
      <w:r w:rsidR="00DA1EDA" w:rsidRPr="00DA1EDA">
        <w:rPr>
          <w:rFonts w:asciiTheme="majorHAnsi" w:hAnsiTheme="majorHAnsi"/>
          <w:sz w:val="24"/>
        </w:rPr>
        <w:t xml:space="preserve"> </w:t>
      </w:r>
      <w:r w:rsidRPr="00DA1EDA">
        <w:rPr>
          <w:rFonts w:asciiTheme="majorHAnsi" w:hAnsiTheme="majorHAnsi"/>
          <w:sz w:val="24"/>
        </w:rPr>
        <w:t>oversight:</w:t>
      </w:r>
      <w:r w:rsidR="00DA1EDA" w:rsidRPr="00DA1EDA">
        <w:rPr>
          <w:rFonts w:asciiTheme="majorHAnsi" w:hAnsiTheme="majorHAnsi"/>
          <w:sz w:val="24"/>
        </w:rPr>
        <w:t xml:space="preserve"> Its benefits are </w:t>
      </w:r>
      <w:r w:rsidR="00EC097D">
        <w:rPr>
          <w:rFonts w:asciiTheme="majorHAnsi" w:hAnsiTheme="majorHAnsi"/>
          <w:sz w:val="24"/>
        </w:rPr>
        <w:t xml:space="preserve">multidisciplinary </w:t>
      </w:r>
      <w:r w:rsidR="00DA1EDA" w:rsidRPr="00DA1EDA">
        <w:rPr>
          <w:rFonts w:asciiTheme="majorHAnsi" w:hAnsiTheme="majorHAnsi"/>
          <w:sz w:val="24"/>
        </w:rPr>
        <w:t xml:space="preserve">opinions are </w:t>
      </w:r>
      <w:r w:rsidRPr="00DA1EDA">
        <w:rPr>
          <w:rFonts w:asciiTheme="majorHAnsi" w:hAnsiTheme="majorHAnsi"/>
          <w:sz w:val="24"/>
        </w:rPr>
        <w:t>incorporated;</w:t>
      </w:r>
      <w:r w:rsidR="00DA1EDA" w:rsidRPr="00DA1EDA">
        <w:rPr>
          <w:rFonts w:asciiTheme="majorHAnsi" w:hAnsiTheme="majorHAnsi"/>
          <w:sz w:val="24"/>
        </w:rPr>
        <w:t xml:space="preserve"> there is no inter</w:t>
      </w:r>
      <w:r w:rsidR="00EC097D">
        <w:rPr>
          <w:rFonts w:asciiTheme="majorHAnsi" w:hAnsiTheme="majorHAnsi"/>
          <w:sz w:val="24"/>
        </w:rPr>
        <w:t>-</w:t>
      </w:r>
      <w:r w:rsidR="00DA1EDA" w:rsidRPr="00DA1EDA">
        <w:rPr>
          <w:rFonts w:asciiTheme="majorHAnsi" w:hAnsiTheme="majorHAnsi"/>
          <w:sz w:val="24"/>
        </w:rPr>
        <w:t>operator and intra</w:t>
      </w:r>
      <w:r w:rsidR="00EC097D">
        <w:rPr>
          <w:rFonts w:asciiTheme="majorHAnsi" w:hAnsiTheme="majorHAnsi"/>
          <w:sz w:val="24"/>
        </w:rPr>
        <w:t>-</w:t>
      </w:r>
      <w:r w:rsidR="00DA1EDA" w:rsidRPr="00DA1EDA">
        <w:rPr>
          <w:rFonts w:asciiTheme="majorHAnsi" w:hAnsiTheme="majorHAnsi"/>
          <w:sz w:val="24"/>
        </w:rPr>
        <w:t>hospital variability.</w:t>
      </w:r>
      <w:r w:rsidR="00EC097D">
        <w:rPr>
          <w:rFonts w:asciiTheme="majorHAnsi" w:hAnsiTheme="majorHAnsi"/>
          <w:sz w:val="24"/>
        </w:rPr>
        <w:t xml:space="preserve"> </w:t>
      </w:r>
      <w:r w:rsidR="00DA1EDA">
        <w:rPr>
          <w:rFonts w:asciiTheme="majorHAnsi" w:hAnsiTheme="majorHAnsi"/>
          <w:sz w:val="24"/>
        </w:rPr>
        <w:t>Its main drawback is its high cost.</w:t>
      </w:r>
    </w:p>
    <w:p w14:paraId="168619CB" w14:textId="77777777" w:rsidR="008D33C6" w:rsidRPr="006E710F" w:rsidRDefault="00533782" w:rsidP="006E710F">
      <w:pPr>
        <w:pStyle w:val="ListParagraph"/>
        <w:numPr>
          <w:ilvl w:val="0"/>
          <w:numId w:val="2"/>
        </w:numPr>
        <w:autoSpaceDE w:val="0"/>
        <w:autoSpaceDN w:val="0"/>
        <w:adjustRightInd w:val="0"/>
        <w:spacing w:line="360" w:lineRule="auto"/>
        <w:rPr>
          <w:rFonts w:asciiTheme="majorHAnsi" w:eastAsia="Times New Roman" w:hAnsiTheme="majorHAnsi" w:cstheme="majorHAnsi"/>
          <w:b/>
        </w:rPr>
      </w:pPr>
      <w:r w:rsidRPr="006E710F">
        <w:rPr>
          <w:rFonts w:asciiTheme="majorHAnsi" w:eastAsia="Times New Roman" w:hAnsiTheme="majorHAnsi" w:cstheme="majorHAnsi"/>
          <w:b/>
        </w:rPr>
        <w:t>Informed consent</w:t>
      </w:r>
    </w:p>
    <w:p w14:paraId="31983C17" w14:textId="3034260E" w:rsidR="008D33C6" w:rsidRPr="006E710F" w:rsidRDefault="00C85CC4" w:rsidP="006E710F">
      <w:pPr>
        <w:autoSpaceDE w:val="0"/>
        <w:autoSpaceDN w:val="0"/>
        <w:adjustRightInd w:val="0"/>
        <w:spacing w:line="360" w:lineRule="auto"/>
        <w:ind w:firstLine="720"/>
        <w:rPr>
          <w:rFonts w:asciiTheme="majorHAnsi" w:eastAsia="Times New Roman" w:hAnsiTheme="majorHAnsi" w:cstheme="majorHAnsi"/>
          <w:bCs/>
        </w:rPr>
      </w:pPr>
      <w:r w:rsidRPr="006E710F">
        <w:rPr>
          <w:rFonts w:asciiTheme="majorHAnsi" w:eastAsia="Times New Roman" w:hAnsiTheme="majorHAnsi" w:cstheme="majorHAnsi"/>
          <w:bCs/>
        </w:rPr>
        <w:t xml:space="preserve">There is special need for </w:t>
      </w:r>
      <w:r w:rsidR="008D33C6" w:rsidRPr="006E710F">
        <w:rPr>
          <w:rFonts w:asciiTheme="majorHAnsi" w:eastAsia="Times New Roman" w:hAnsiTheme="majorHAnsi" w:cstheme="majorHAnsi"/>
          <w:bCs/>
        </w:rPr>
        <w:t xml:space="preserve">information to patients undergoing innovative procedures </w:t>
      </w:r>
      <w:r w:rsidRPr="006E710F">
        <w:rPr>
          <w:rFonts w:asciiTheme="majorHAnsi" w:eastAsia="Times New Roman" w:hAnsiTheme="majorHAnsi" w:cstheme="majorHAnsi"/>
          <w:bCs/>
        </w:rPr>
        <w:t xml:space="preserve">and should have special informed consent from such procedures. Many surgeons do not inform about newer procedures </w:t>
      </w:r>
      <w:r w:rsidR="00C630E9" w:rsidRPr="0002679A">
        <w:rPr>
          <w:rFonts w:asciiTheme="majorHAnsi" w:eastAsia="Times New Roman" w:hAnsiTheme="majorHAnsi" w:cstheme="majorHAnsi"/>
          <w:bCs/>
          <w:strike/>
        </w:rPr>
        <w:t>but</w:t>
      </w:r>
      <w:r w:rsidR="00C630E9" w:rsidRPr="006E710F">
        <w:rPr>
          <w:rFonts w:asciiTheme="majorHAnsi" w:eastAsia="Times New Roman" w:hAnsiTheme="majorHAnsi" w:cstheme="majorHAnsi"/>
          <w:bCs/>
        </w:rPr>
        <w:t>, some</w:t>
      </w:r>
      <w:r w:rsidRPr="006E710F">
        <w:rPr>
          <w:rFonts w:asciiTheme="majorHAnsi" w:eastAsia="Times New Roman" w:hAnsiTheme="majorHAnsi" w:cstheme="majorHAnsi"/>
          <w:bCs/>
        </w:rPr>
        <w:t xml:space="preserve"> surgeons have come under scanner for </w:t>
      </w:r>
      <w:r w:rsidR="008D1669" w:rsidRPr="006E710F">
        <w:rPr>
          <w:rFonts w:asciiTheme="majorHAnsi" w:eastAsia="Times New Roman" w:hAnsiTheme="majorHAnsi" w:cstheme="majorHAnsi"/>
          <w:bCs/>
        </w:rPr>
        <w:t>blatantly</w:t>
      </w:r>
      <w:r w:rsidRPr="006E710F">
        <w:rPr>
          <w:rFonts w:asciiTheme="majorHAnsi" w:eastAsia="Times New Roman" w:hAnsiTheme="majorHAnsi" w:cstheme="majorHAnsi"/>
          <w:bCs/>
        </w:rPr>
        <w:t xml:space="preserve"> not doing so. This comes in lime light if there are complications and media publicity of the same. Special </w:t>
      </w:r>
      <w:r w:rsidR="008D33C6" w:rsidRPr="006E710F">
        <w:rPr>
          <w:rFonts w:asciiTheme="majorHAnsi" w:eastAsia="Times New Roman" w:hAnsiTheme="majorHAnsi" w:cstheme="majorHAnsi"/>
          <w:bCs/>
        </w:rPr>
        <w:t>Information should be provided</w:t>
      </w:r>
      <w:r w:rsidRPr="006E710F">
        <w:rPr>
          <w:rFonts w:asciiTheme="majorHAnsi" w:eastAsia="Times New Roman" w:hAnsiTheme="majorHAnsi" w:cstheme="majorHAnsi"/>
          <w:bCs/>
        </w:rPr>
        <w:t xml:space="preserve"> to patients that</w:t>
      </w:r>
      <w:r w:rsidR="008D33C6" w:rsidRPr="006E710F">
        <w:rPr>
          <w:rFonts w:asciiTheme="majorHAnsi" w:eastAsia="Times New Roman" w:hAnsiTheme="majorHAnsi" w:cstheme="majorHAnsi"/>
          <w:bCs/>
        </w:rPr>
        <w:t xml:space="preserve"> includes: the innovative nature of the procedure</w:t>
      </w:r>
      <w:r w:rsidRPr="006E710F">
        <w:rPr>
          <w:rFonts w:asciiTheme="majorHAnsi" w:eastAsia="Times New Roman" w:hAnsiTheme="majorHAnsi" w:cstheme="majorHAnsi"/>
          <w:bCs/>
        </w:rPr>
        <w:t>,</w:t>
      </w:r>
      <w:r w:rsidR="008D33C6" w:rsidRPr="006E710F">
        <w:rPr>
          <w:rFonts w:asciiTheme="majorHAnsi" w:eastAsia="Times New Roman" w:hAnsiTheme="majorHAnsi" w:cstheme="majorHAnsi"/>
          <w:bCs/>
        </w:rPr>
        <w:t xml:space="preserve"> the corollary surgeon's learning curve, referring to his</w:t>
      </w:r>
      <w:r w:rsidRPr="006E710F">
        <w:rPr>
          <w:rFonts w:asciiTheme="majorHAnsi" w:eastAsia="Times New Roman" w:hAnsiTheme="majorHAnsi" w:cstheme="majorHAnsi"/>
          <w:bCs/>
        </w:rPr>
        <w:t>/her</w:t>
      </w:r>
      <w:r w:rsidR="008D33C6" w:rsidRPr="006E710F">
        <w:rPr>
          <w:rFonts w:asciiTheme="majorHAnsi" w:eastAsia="Times New Roman" w:hAnsiTheme="majorHAnsi" w:cstheme="majorHAnsi"/>
          <w:bCs/>
        </w:rPr>
        <w:t xml:space="preserve"> experience with the procedure</w:t>
      </w:r>
      <w:r w:rsidRPr="006E710F">
        <w:rPr>
          <w:rFonts w:asciiTheme="majorHAnsi" w:eastAsia="Times New Roman" w:hAnsiTheme="majorHAnsi" w:cstheme="majorHAnsi"/>
          <w:bCs/>
        </w:rPr>
        <w:t>,</w:t>
      </w:r>
      <w:r w:rsidR="008D33C6" w:rsidRPr="006E710F">
        <w:rPr>
          <w:rFonts w:asciiTheme="majorHAnsi" w:eastAsia="Times New Roman" w:hAnsiTheme="majorHAnsi" w:cstheme="majorHAnsi"/>
          <w:bCs/>
        </w:rPr>
        <w:t xml:space="preserve"> the risks and benefits of the procedure</w:t>
      </w:r>
      <w:r w:rsidRPr="006E710F">
        <w:rPr>
          <w:rFonts w:asciiTheme="majorHAnsi" w:eastAsia="Times New Roman" w:hAnsiTheme="majorHAnsi" w:cstheme="majorHAnsi"/>
          <w:bCs/>
        </w:rPr>
        <w:t xml:space="preserve">, </w:t>
      </w:r>
      <w:r w:rsidR="008D33C6" w:rsidRPr="006E710F">
        <w:rPr>
          <w:rFonts w:asciiTheme="majorHAnsi" w:eastAsia="Times New Roman" w:hAnsiTheme="majorHAnsi" w:cstheme="majorHAnsi"/>
          <w:bCs/>
        </w:rPr>
        <w:t xml:space="preserve">possible, unforeseeable or unknown risks, or outcomes </w:t>
      </w:r>
      <w:r w:rsidRPr="006E710F">
        <w:rPr>
          <w:rFonts w:asciiTheme="majorHAnsi" w:eastAsia="Times New Roman" w:hAnsiTheme="majorHAnsi" w:cstheme="majorHAnsi"/>
          <w:bCs/>
        </w:rPr>
        <w:t xml:space="preserve">, current evidence for the procedure, </w:t>
      </w:r>
      <w:r w:rsidR="008D33C6" w:rsidRPr="006E710F">
        <w:rPr>
          <w:rFonts w:asciiTheme="majorHAnsi" w:eastAsia="Times New Roman" w:hAnsiTheme="majorHAnsi" w:cstheme="majorHAnsi"/>
          <w:bCs/>
        </w:rPr>
        <w:t>alternatives to the innovative procedure</w:t>
      </w:r>
      <w:r w:rsidRPr="006E710F">
        <w:rPr>
          <w:rFonts w:asciiTheme="majorHAnsi" w:eastAsia="Times New Roman" w:hAnsiTheme="majorHAnsi" w:cstheme="majorHAnsi"/>
          <w:bCs/>
        </w:rPr>
        <w:t xml:space="preserve">. In India many fear that if we describe this to patients, patients will run away. However today patients are educated and Mr. Google has all information. If later on patient realizes that </w:t>
      </w:r>
      <w:r w:rsidR="00CD243C">
        <w:rPr>
          <w:rFonts w:asciiTheme="majorHAnsi" w:eastAsia="Times New Roman" w:hAnsiTheme="majorHAnsi" w:cstheme="majorHAnsi"/>
          <w:bCs/>
        </w:rPr>
        <w:t>physician has</w:t>
      </w:r>
      <w:r w:rsidRPr="006E710F">
        <w:rPr>
          <w:rFonts w:asciiTheme="majorHAnsi" w:eastAsia="Times New Roman" w:hAnsiTheme="majorHAnsi" w:cstheme="majorHAnsi"/>
          <w:bCs/>
        </w:rPr>
        <w:t xml:space="preserve"> not informed him/ </w:t>
      </w:r>
      <w:r w:rsidR="008D1669" w:rsidRPr="006E710F">
        <w:rPr>
          <w:rFonts w:asciiTheme="majorHAnsi" w:eastAsia="Times New Roman" w:hAnsiTheme="majorHAnsi" w:cstheme="majorHAnsi"/>
          <w:bCs/>
        </w:rPr>
        <w:t>her that</w:t>
      </w:r>
      <w:r w:rsidRPr="006E710F">
        <w:rPr>
          <w:rFonts w:asciiTheme="majorHAnsi" w:eastAsia="Times New Roman" w:hAnsiTheme="majorHAnsi" w:cstheme="majorHAnsi"/>
          <w:bCs/>
        </w:rPr>
        <w:t xml:space="preserve"> could disturb patient doctor trust and lead to medico legal case. Third party communicator along with </w:t>
      </w:r>
      <w:r w:rsidR="008D1669" w:rsidRPr="006E710F">
        <w:rPr>
          <w:rFonts w:asciiTheme="majorHAnsi" w:eastAsia="Times New Roman" w:hAnsiTheme="majorHAnsi" w:cstheme="majorHAnsi"/>
          <w:bCs/>
        </w:rPr>
        <w:t>multimedia</w:t>
      </w:r>
      <w:r w:rsidRPr="006E710F">
        <w:rPr>
          <w:rFonts w:asciiTheme="majorHAnsi" w:eastAsia="Times New Roman" w:hAnsiTheme="majorHAnsi" w:cstheme="majorHAnsi"/>
          <w:bCs/>
        </w:rPr>
        <w:t xml:space="preserve"> </w:t>
      </w:r>
      <w:r w:rsidR="008D1669" w:rsidRPr="006E710F">
        <w:rPr>
          <w:rFonts w:asciiTheme="majorHAnsi" w:eastAsia="Times New Roman" w:hAnsiTheme="majorHAnsi" w:cstheme="majorHAnsi"/>
          <w:bCs/>
        </w:rPr>
        <w:t>presentations may</w:t>
      </w:r>
      <w:r w:rsidRPr="006E710F">
        <w:rPr>
          <w:rFonts w:asciiTheme="majorHAnsi" w:eastAsia="Times New Roman" w:hAnsiTheme="majorHAnsi" w:cstheme="majorHAnsi"/>
          <w:bCs/>
        </w:rPr>
        <w:t xml:space="preserve"> be used in case of surgeon is primary researcher to avoid conflict of Interest. </w:t>
      </w:r>
    </w:p>
    <w:p w14:paraId="384612CD" w14:textId="77777777" w:rsidR="00C15CD6" w:rsidRPr="006E710F" w:rsidRDefault="00C15CD6" w:rsidP="006E710F">
      <w:pPr>
        <w:autoSpaceDE w:val="0"/>
        <w:autoSpaceDN w:val="0"/>
        <w:adjustRightInd w:val="0"/>
        <w:spacing w:line="360" w:lineRule="auto"/>
        <w:rPr>
          <w:rFonts w:asciiTheme="majorHAnsi" w:eastAsia="Times New Roman" w:hAnsiTheme="majorHAnsi" w:cstheme="majorHAnsi"/>
          <w:b/>
        </w:rPr>
      </w:pPr>
    </w:p>
    <w:p w14:paraId="734C1125" w14:textId="77777777" w:rsidR="00C85CC4" w:rsidRPr="006E710F" w:rsidRDefault="00533782" w:rsidP="006E710F">
      <w:pPr>
        <w:pStyle w:val="ListParagraph"/>
        <w:numPr>
          <w:ilvl w:val="0"/>
          <w:numId w:val="2"/>
        </w:numPr>
        <w:autoSpaceDE w:val="0"/>
        <w:autoSpaceDN w:val="0"/>
        <w:adjustRightInd w:val="0"/>
        <w:spacing w:line="360" w:lineRule="auto"/>
        <w:rPr>
          <w:rFonts w:asciiTheme="majorHAnsi" w:eastAsia="Times New Roman" w:hAnsiTheme="majorHAnsi" w:cstheme="majorHAnsi"/>
          <w:b/>
        </w:rPr>
      </w:pPr>
      <w:r w:rsidRPr="006E710F">
        <w:rPr>
          <w:rFonts w:asciiTheme="majorHAnsi" w:eastAsia="Times New Roman" w:hAnsiTheme="majorHAnsi" w:cstheme="majorHAnsi"/>
          <w:b/>
        </w:rPr>
        <w:t xml:space="preserve">Learning curve, </w:t>
      </w:r>
    </w:p>
    <w:p w14:paraId="483AAE01" w14:textId="41611385" w:rsidR="00C85CC4" w:rsidRPr="006E710F" w:rsidRDefault="00C15CD6" w:rsidP="006E710F">
      <w:pPr>
        <w:spacing w:after="150" w:line="360" w:lineRule="auto"/>
        <w:ind w:firstLine="720"/>
        <w:rPr>
          <w:rFonts w:asciiTheme="majorHAnsi" w:hAnsiTheme="majorHAnsi" w:cstheme="majorHAnsi"/>
          <w:color w:val="333333"/>
          <w:lang w:val="en-IN"/>
        </w:rPr>
      </w:pPr>
      <w:r w:rsidRPr="006E710F">
        <w:rPr>
          <w:rFonts w:asciiTheme="majorHAnsi" w:hAnsiTheme="majorHAnsi" w:cstheme="majorHAnsi"/>
          <w:color w:val="333333"/>
          <w:lang w:val="en-IN"/>
        </w:rPr>
        <w:t xml:space="preserve">Most surgeons agree that some form of training for surgeons performing novel procedures is necessary.  Surgeons learning curve must be shortened by hands-on training (in animal models or human </w:t>
      </w:r>
      <w:r w:rsidRPr="00EC097D">
        <w:rPr>
          <w:rFonts w:asciiTheme="majorHAnsi" w:hAnsiTheme="majorHAnsi" w:cstheme="majorHAnsi"/>
          <w:color w:val="333333"/>
          <w:lang w:val="en-IN"/>
        </w:rPr>
        <w:t>cadavers</w:t>
      </w:r>
      <w:r w:rsidR="000E4A9C" w:rsidRPr="00EC097D">
        <w:rPr>
          <w:rFonts w:asciiTheme="majorHAnsi" w:hAnsiTheme="majorHAnsi" w:cstheme="majorHAnsi"/>
          <w:color w:val="333333"/>
          <w:lang w:val="en-IN"/>
        </w:rPr>
        <w:t xml:space="preserve"> or simulators</w:t>
      </w:r>
      <w:r w:rsidRPr="00EC097D">
        <w:rPr>
          <w:rFonts w:asciiTheme="majorHAnsi" w:hAnsiTheme="majorHAnsi" w:cstheme="majorHAnsi"/>
          <w:color w:val="333333"/>
          <w:lang w:val="en-IN"/>
        </w:rPr>
        <w:t xml:space="preserve">) </w:t>
      </w:r>
      <w:r w:rsidR="008D1669" w:rsidRPr="00EC097D">
        <w:rPr>
          <w:rFonts w:asciiTheme="majorHAnsi" w:hAnsiTheme="majorHAnsi" w:cstheme="majorHAnsi"/>
          <w:color w:val="333333"/>
          <w:lang w:val="en-IN"/>
        </w:rPr>
        <w:t>or</w:t>
      </w:r>
      <w:r w:rsidR="008D1669" w:rsidRPr="006E710F">
        <w:rPr>
          <w:rFonts w:asciiTheme="majorHAnsi" w:hAnsiTheme="majorHAnsi" w:cstheme="majorHAnsi"/>
          <w:color w:val="333333"/>
          <w:lang w:val="en-IN"/>
        </w:rPr>
        <w:t xml:space="preserve"> visiting</w:t>
      </w:r>
      <w:r w:rsidRPr="006E710F">
        <w:rPr>
          <w:rFonts w:asciiTheme="majorHAnsi" w:hAnsiTheme="majorHAnsi" w:cstheme="majorHAnsi"/>
          <w:color w:val="333333"/>
          <w:lang w:val="en-IN"/>
        </w:rPr>
        <w:t xml:space="preserve"> different surgeons who are performing the procedure </w:t>
      </w:r>
      <w:r w:rsidR="008D1669" w:rsidRPr="006E710F">
        <w:rPr>
          <w:rFonts w:asciiTheme="majorHAnsi" w:hAnsiTheme="majorHAnsi" w:cstheme="majorHAnsi"/>
          <w:color w:val="333333"/>
          <w:lang w:val="en-IN"/>
        </w:rPr>
        <w:t>or and</w:t>
      </w:r>
      <w:r w:rsidRPr="006E710F">
        <w:rPr>
          <w:rFonts w:asciiTheme="majorHAnsi" w:hAnsiTheme="majorHAnsi" w:cstheme="majorHAnsi"/>
          <w:color w:val="333333"/>
          <w:lang w:val="en-IN"/>
        </w:rPr>
        <w:t xml:space="preserve"> the presence of a mentor/ proctor.  It is advisable to have team of experienced surgeons to discuss and then perform procedures in initial stages. As</w:t>
      </w:r>
      <w:r w:rsidR="0002679A">
        <w:rPr>
          <w:rFonts w:asciiTheme="majorHAnsi" w:hAnsiTheme="majorHAnsi" w:cstheme="majorHAnsi"/>
          <w:color w:val="FF0000"/>
          <w:lang w:val="en-IN"/>
        </w:rPr>
        <w:t xml:space="preserve"> </w:t>
      </w:r>
      <w:r w:rsidR="0002679A" w:rsidRPr="00CD243C">
        <w:rPr>
          <w:rFonts w:asciiTheme="majorHAnsi" w:hAnsiTheme="majorHAnsi" w:cstheme="majorHAnsi"/>
          <w:color w:val="0D0D0D" w:themeColor="text1" w:themeTint="F2"/>
          <w:lang w:val="en-IN"/>
        </w:rPr>
        <w:t>a</w:t>
      </w:r>
      <w:r w:rsidRPr="006E710F">
        <w:rPr>
          <w:rFonts w:asciiTheme="majorHAnsi" w:hAnsiTheme="majorHAnsi" w:cstheme="majorHAnsi"/>
          <w:color w:val="333333"/>
          <w:lang w:val="en-IN"/>
        </w:rPr>
        <w:t xml:space="preserve"> common sense, group wisdom is better than individual. </w:t>
      </w:r>
      <w:r w:rsidR="008D1669" w:rsidRPr="006E710F">
        <w:rPr>
          <w:rFonts w:asciiTheme="majorHAnsi" w:hAnsiTheme="majorHAnsi" w:cstheme="majorHAnsi"/>
          <w:color w:val="333333"/>
          <w:lang w:val="en-IN"/>
        </w:rPr>
        <w:t>Initial</w:t>
      </w:r>
      <w:r w:rsidRPr="006E710F">
        <w:rPr>
          <w:rFonts w:asciiTheme="majorHAnsi" w:hAnsiTheme="majorHAnsi" w:cstheme="majorHAnsi"/>
          <w:color w:val="333333"/>
          <w:lang w:val="en-IN"/>
        </w:rPr>
        <w:t xml:space="preserve"> experience must be shared with peers with transparency.  Some new procedures </w:t>
      </w:r>
      <w:r w:rsidR="008D1669" w:rsidRPr="006E710F">
        <w:rPr>
          <w:rFonts w:asciiTheme="majorHAnsi" w:hAnsiTheme="majorHAnsi" w:cstheme="majorHAnsi"/>
          <w:color w:val="333333"/>
          <w:lang w:val="en-IN"/>
        </w:rPr>
        <w:t>(robotic</w:t>
      </w:r>
      <w:r w:rsidRPr="006E710F">
        <w:rPr>
          <w:rFonts w:asciiTheme="majorHAnsi" w:hAnsiTheme="majorHAnsi" w:cstheme="majorHAnsi"/>
          <w:color w:val="333333"/>
          <w:lang w:val="en-IN"/>
        </w:rPr>
        <w:t xml:space="preserve"> surgery</w:t>
      </w:r>
      <w:r w:rsidR="008D1669" w:rsidRPr="006E710F">
        <w:rPr>
          <w:rFonts w:asciiTheme="majorHAnsi" w:hAnsiTheme="majorHAnsi" w:cstheme="majorHAnsi"/>
          <w:color w:val="333333"/>
          <w:lang w:val="en-IN"/>
        </w:rPr>
        <w:t>) surgeons</w:t>
      </w:r>
      <w:r w:rsidRPr="006E710F">
        <w:rPr>
          <w:rFonts w:asciiTheme="majorHAnsi" w:hAnsiTheme="majorHAnsi" w:cstheme="majorHAnsi"/>
          <w:color w:val="333333"/>
          <w:lang w:val="en-IN"/>
        </w:rPr>
        <w:t xml:space="preserve"> need to </w:t>
      </w:r>
      <w:r w:rsidR="008D1669" w:rsidRPr="006E710F">
        <w:rPr>
          <w:rFonts w:asciiTheme="majorHAnsi" w:hAnsiTheme="majorHAnsi" w:cstheme="majorHAnsi"/>
          <w:color w:val="333333"/>
          <w:lang w:val="en-IN"/>
        </w:rPr>
        <w:t>be trained</w:t>
      </w:r>
      <w:r w:rsidRPr="006E710F">
        <w:rPr>
          <w:rFonts w:asciiTheme="majorHAnsi" w:hAnsiTheme="majorHAnsi" w:cstheme="majorHAnsi"/>
          <w:color w:val="333333"/>
          <w:lang w:val="en-IN"/>
        </w:rPr>
        <w:t>, credentialed, and monitored.</w:t>
      </w:r>
    </w:p>
    <w:p w14:paraId="0E32360E" w14:textId="77777777" w:rsidR="00533782" w:rsidRPr="006E710F" w:rsidRDefault="00533782" w:rsidP="006E710F">
      <w:pPr>
        <w:pStyle w:val="ListParagraph"/>
        <w:numPr>
          <w:ilvl w:val="0"/>
          <w:numId w:val="2"/>
        </w:numPr>
        <w:autoSpaceDE w:val="0"/>
        <w:autoSpaceDN w:val="0"/>
        <w:adjustRightInd w:val="0"/>
        <w:spacing w:line="360" w:lineRule="auto"/>
        <w:rPr>
          <w:rFonts w:asciiTheme="majorHAnsi" w:eastAsia="Times New Roman" w:hAnsiTheme="majorHAnsi" w:cstheme="majorHAnsi"/>
          <w:b/>
        </w:rPr>
      </w:pPr>
      <w:r w:rsidRPr="006E710F">
        <w:rPr>
          <w:rFonts w:asciiTheme="majorHAnsi" w:eastAsia="Times New Roman" w:hAnsiTheme="majorHAnsi" w:cstheme="majorHAnsi"/>
          <w:b/>
        </w:rPr>
        <w:t>Vulnerable patient groups</w:t>
      </w:r>
    </w:p>
    <w:p w14:paraId="37507AD2" w14:textId="77777777" w:rsidR="00C15CD6" w:rsidRPr="006E710F" w:rsidRDefault="00457FF5" w:rsidP="006E710F">
      <w:pPr>
        <w:autoSpaceDE w:val="0"/>
        <w:autoSpaceDN w:val="0"/>
        <w:adjustRightInd w:val="0"/>
        <w:spacing w:line="360" w:lineRule="auto"/>
        <w:ind w:firstLine="720"/>
        <w:rPr>
          <w:rFonts w:asciiTheme="majorHAnsi" w:eastAsia="Times New Roman" w:hAnsiTheme="majorHAnsi" w:cstheme="majorHAnsi"/>
          <w:bCs/>
        </w:rPr>
      </w:pPr>
      <w:r w:rsidRPr="006E710F">
        <w:rPr>
          <w:rFonts w:asciiTheme="majorHAnsi" w:eastAsia="Times New Roman" w:hAnsiTheme="majorHAnsi" w:cstheme="majorHAnsi"/>
          <w:bCs/>
        </w:rPr>
        <w:lastRenderedPageBreak/>
        <w:t xml:space="preserve">While conducting </w:t>
      </w:r>
      <w:r w:rsidR="00C15CD6" w:rsidRPr="006E710F">
        <w:rPr>
          <w:rFonts w:asciiTheme="majorHAnsi" w:eastAsia="Times New Roman" w:hAnsiTheme="majorHAnsi" w:cstheme="majorHAnsi"/>
          <w:bCs/>
        </w:rPr>
        <w:t>Innovative procedures in vulnerable patients</w:t>
      </w:r>
      <w:r w:rsidRPr="006E710F">
        <w:rPr>
          <w:rFonts w:asciiTheme="majorHAnsi" w:eastAsia="Times New Roman" w:hAnsiTheme="majorHAnsi" w:cstheme="majorHAnsi"/>
          <w:bCs/>
        </w:rPr>
        <w:t xml:space="preserve"> </w:t>
      </w:r>
      <w:r w:rsidR="00C15CD6" w:rsidRPr="006E710F">
        <w:rPr>
          <w:rFonts w:asciiTheme="majorHAnsi" w:eastAsia="Times New Roman" w:hAnsiTheme="majorHAnsi" w:cstheme="majorHAnsi"/>
          <w:bCs/>
        </w:rPr>
        <w:t>such as unconscious patients, patients in emergency situations, disease refractory patients, and children</w:t>
      </w:r>
      <w:r w:rsidR="008D1669" w:rsidRPr="006E710F">
        <w:rPr>
          <w:rFonts w:asciiTheme="majorHAnsi" w:eastAsia="Times New Roman" w:hAnsiTheme="majorHAnsi" w:cstheme="majorHAnsi"/>
          <w:bCs/>
        </w:rPr>
        <w:t>;</w:t>
      </w:r>
      <w:r w:rsidR="00C15CD6" w:rsidRPr="006E710F">
        <w:rPr>
          <w:rFonts w:asciiTheme="majorHAnsi" w:eastAsia="Times New Roman" w:hAnsiTheme="majorHAnsi" w:cstheme="majorHAnsi"/>
          <w:bCs/>
        </w:rPr>
        <w:t xml:space="preserve"> alternatives must be found for the informed consent procedure</w:t>
      </w:r>
      <w:r w:rsidR="0031341E" w:rsidRPr="006E710F">
        <w:rPr>
          <w:rFonts w:asciiTheme="majorHAnsi" w:eastAsia="Times New Roman" w:hAnsiTheme="majorHAnsi" w:cstheme="majorHAnsi"/>
          <w:bCs/>
        </w:rPr>
        <w:t>.  Some authors</w:t>
      </w:r>
      <w:r w:rsidR="0031341E" w:rsidRPr="006E710F">
        <w:rPr>
          <w:rStyle w:val="EndnoteReference"/>
          <w:rFonts w:asciiTheme="majorHAnsi" w:eastAsia="Times New Roman" w:hAnsiTheme="majorHAnsi" w:cstheme="majorHAnsi"/>
          <w:bCs/>
        </w:rPr>
        <w:endnoteReference w:id="6"/>
      </w:r>
      <w:r w:rsidR="0031341E" w:rsidRPr="006E710F">
        <w:rPr>
          <w:rFonts w:asciiTheme="majorHAnsi" w:eastAsia="Times New Roman" w:hAnsiTheme="majorHAnsi" w:cstheme="majorHAnsi"/>
          <w:bCs/>
        </w:rPr>
        <w:t xml:space="preserve"> have suggested</w:t>
      </w:r>
      <w:r w:rsidR="00C15CD6" w:rsidRPr="006E710F">
        <w:rPr>
          <w:rFonts w:asciiTheme="majorHAnsi" w:eastAsia="Times New Roman" w:hAnsiTheme="majorHAnsi" w:cstheme="majorHAnsi"/>
          <w:bCs/>
        </w:rPr>
        <w:t xml:space="preserve">, in emergency situations and unconscious </w:t>
      </w:r>
      <w:r w:rsidR="008D1669" w:rsidRPr="006E710F">
        <w:rPr>
          <w:rFonts w:asciiTheme="majorHAnsi" w:eastAsia="Times New Roman" w:hAnsiTheme="majorHAnsi" w:cstheme="majorHAnsi"/>
          <w:bCs/>
        </w:rPr>
        <w:t>patient’s</w:t>
      </w:r>
      <w:r w:rsidR="006E710F" w:rsidRPr="006E710F">
        <w:rPr>
          <w:rFonts w:asciiTheme="majorHAnsi" w:eastAsia="Times New Roman" w:hAnsiTheme="majorHAnsi" w:cstheme="majorHAnsi"/>
          <w:bCs/>
        </w:rPr>
        <w:t xml:space="preserve"> </w:t>
      </w:r>
      <w:r w:rsidR="00C15CD6" w:rsidRPr="006E710F">
        <w:rPr>
          <w:rFonts w:asciiTheme="majorHAnsi" w:eastAsia="Times New Roman" w:hAnsiTheme="majorHAnsi" w:cstheme="majorHAnsi"/>
          <w:bCs/>
        </w:rPr>
        <w:t>waivers must be obtained from an IRB before using the innovative procedure</w:t>
      </w:r>
      <w:r w:rsidR="006E710F" w:rsidRPr="006E710F">
        <w:rPr>
          <w:rFonts w:asciiTheme="majorHAnsi" w:eastAsia="Times New Roman" w:hAnsiTheme="majorHAnsi" w:cstheme="majorHAnsi"/>
          <w:bCs/>
        </w:rPr>
        <w:t xml:space="preserve"> if possible </w:t>
      </w:r>
      <w:r w:rsidR="008D1669" w:rsidRPr="006E710F">
        <w:rPr>
          <w:rFonts w:asciiTheme="majorHAnsi" w:eastAsia="Times New Roman" w:hAnsiTheme="majorHAnsi" w:cstheme="majorHAnsi"/>
          <w:bCs/>
        </w:rPr>
        <w:t>or in</w:t>
      </w:r>
      <w:r w:rsidR="00C15CD6" w:rsidRPr="006E710F">
        <w:rPr>
          <w:rFonts w:asciiTheme="majorHAnsi" w:eastAsia="Times New Roman" w:hAnsiTheme="majorHAnsi" w:cstheme="majorHAnsi"/>
          <w:bCs/>
        </w:rPr>
        <w:t xml:space="preserve"> an emergency situation the family or guardian should consent to the procedure</w:t>
      </w:r>
      <w:r w:rsidR="006E710F" w:rsidRPr="006E710F">
        <w:rPr>
          <w:rFonts w:asciiTheme="majorHAnsi" w:eastAsia="Times New Roman" w:hAnsiTheme="majorHAnsi" w:cstheme="majorHAnsi"/>
          <w:bCs/>
        </w:rPr>
        <w:t xml:space="preserve">. However </w:t>
      </w:r>
      <w:r w:rsidR="008D1669" w:rsidRPr="006E710F">
        <w:rPr>
          <w:rFonts w:asciiTheme="majorHAnsi" w:eastAsia="Times New Roman" w:hAnsiTheme="majorHAnsi" w:cstheme="majorHAnsi"/>
          <w:bCs/>
        </w:rPr>
        <w:t>in</w:t>
      </w:r>
      <w:r w:rsidR="006E710F" w:rsidRPr="006E710F">
        <w:rPr>
          <w:rFonts w:asciiTheme="majorHAnsi" w:eastAsia="Times New Roman" w:hAnsiTheme="majorHAnsi" w:cstheme="majorHAnsi"/>
          <w:bCs/>
        </w:rPr>
        <w:t xml:space="preserve"> India, IRB procedures are long and hence family or guardian option is more feasible.  </w:t>
      </w:r>
      <w:r w:rsidR="00C15CD6" w:rsidRPr="006E710F">
        <w:rPr>
          <w:rFonts w:asciiTheme="majorHAnsi" w:eastAsia="Times New Roman" w:hAnsiTheme="majorHAnsi" w:cstheme="majorHAnsi"/>
          <w:bCs/>
        </w:rPr>
        <w:t xml:space="preserve">Vulnerable patients, for example, </w:t>
      </w:r>
      <w:r w:rsidR="006E710F" w:rsidRPr="006E710F">
        <w:rPr>
          <w:rFonts w:asciiTheme="majorHAnsi" w:eastAsia="Times New Roman" w:hAnsiTheme="majorHAnsi" w:cstheme="majorHAnsi"/>
          <w:bCs/>
        </w:rPr>
        <w:t>liver failure</w:t>
      </w:r>
      <w:r w:rsidR="00C15CD6" w:rsidRPr="006E710F">
        <w:rPr>
          <w:rFonts w:asciiTheme="majorHAnsi" w:eastAsia="Times New Roman" w:hAnsiTheme="majorHAnsi" w:cstheme="majorHAnsi"/>
          <w:bCs/>
        </w:rPr>
        <w:t xml:space="preserve"> patients who might easily consent to any alternative, innovative, procedure in face of the approaching end of life, should be well informed and </w:t>
      </w:r>
      <w:r w:rsidR="006E710F" w:rsidRPr="006E710F">
        <w:rPr>
          <w:rFonts w:asciiTheme="majorHAnsi" w:eastAsia="Times New Roman" w:hAnsiTheme="majorHAnsi" w:cstheme="majorHAnsi"/>
          <w:bCs/>
        </w:rPr>
        <w:t xml:space="preserve">it </w:t>
      </w:r>
      <w:r w:rsidR="008D1669" w:rsidRPr="006E710F">
        <w:rPr>
          <w:rFonts w:asciiTheme="majorHAnsi" w:eastAsia="Times New Roman" w:hAnsiTheme="majorHAnsi" w:cstheme="majorHAnsi"/>
          <w:bCs/>
        </w:rPr>
        <w:t>is suggested</w:t>
      </w:r>
      <w:r w:rsidR="006E710F" w:rsidRPr="006E710F">
        <w:rPr>
          <w:rFonts w:asciiTheme="majorHAnsi" w:eastAsia="Times New Roman" w:hAnsiTheme="majorHAnsi" w:cstheme="majorHAnsi"/>
          <w:bCs/>
        </w:rPr>
        <w:t xml:space="preserve"> that</w:t>
      </w:r>
      <w:r w:rsidR="0002679A">
        <w:rPr>
          <w:rFonts w:asciiTheme="majorHAnsi" w:eastAsia="Times New Roman" w:hAnsiTheme="majorHAnsi" w:cstheme="majorHAnsi"/>
          <w:bCs/>
          <w:color w:val="FF0000"/>
        </w:rPr>
        <w:t xml:space="preserve"> </w:t>
      </w:r>
      <w:r w:rsidR="0002679A" w:rsidRPr="00CD243C">
        <w:rPr>
          <w:rFonts w:asciiTheme="majorHAnsi" w:eastAsia="Times New Roman" w:hAnsiTheme="majorHAnsi" w:cstheme="majorHAnsi"/>
          <w:bCs/>
          <w:color w:val="0D0D0D" w:themeColor="text1" w:themeTint="F2"/>
        </w:rPr>
        <w:t>a</w:t>
      </w:r>
      <w:r w:rsidR="006E710F" w:rsidRPr="006E710F">
        <w:rPr>
          <w:rFonts w:asciiTheme="majorHAnsi" w:eastAsia="Times New Roman" w:hAnsiTheme="majorHAnsi" w:cstheme="majorHAnsi"/>
          <w:bCs/>
        </w:rPr>
        <w:t xml:space="preserve"> </w:t>
      </w:r>
      <w:r w:rsidR="00C15CD6" w:rsidRPr="006E710F">
        <w:rPr>
          <w:rFonts w:asciiTheme="majorHAnsi" w:eastAsia="Times New Roman" w:hAnsiTheme="majorHAnsi" w:cstheme="majorHAnsi"/>
          <w:bCs/>
        </w:rPr>
        <w:t>second opinio</w:t>
      </w:r>
      <w:r w:rsidR="006E710F" w:rsidRPr="006E710F">
        <w:rPr>
          <w:rFonts w:asciiTheme="majorHAnsi" w:eastAsia="Times New Roman" w:hAnsiTheme="majorHAnsi" w:cstheme="majorHAnsi"/>
          <w:bCs/>
        </w:rPr>
        <w:t>n of an independent surgeon is also recorded.  In some countries i</w:t>
      </w:r>
      <w:r w:rsidR="00C15CD6" w:rsidRPr="006E710F">
        <w:rPr>
          <w:rFonts w:asciiTheme="majorHAnsi" w:eastAsia="Times New Roman" w:hAnsiTheme="majorHAnsi" w:cstheme="majorHAnsi"/>
          <w:bCs/>
        </w:rPr>
        <w:t>nnovative procedures in children require informed consent not only from their parents, but also from the patients themselves</w:t>
      </w:r>
      <w:r w:rsidR="006E710F" w:rsidRPr="006E710F">
        <w:rPr>
          <w:rFonts w:asciiTheme="majorHAnsi" w:eastAsia="Times New Roman" w:hAnsiTheme="majorHAnsi" w:cstheme="majorHAnsi"/>
          <w:bCs/>
        </w:rPr>
        <w:t xml:space="preserve"> if they are above 10 years. </w:t>
      </w:r>
    </w:p>
    <w:p w14:paraId="2584ABEC" w14:textId="77777777" w:rsidR="006E710F" w:rsidRPr="006E710F" w:rsidRDefault="006E710F" w:rsidP="006E710F">
      <w:pPr>
        <w:autoSpaceDE w:val="0"/>
        <w:autoSpaceDN w:val="0"/>
        <w:adjustRightInd w:val="0"/>
        <w:spacing w:line="360" w:lineRule="auto"/>
        <w:rPr>
          <w:rFonts w:asciiTheme="majorHAnsi" w:eastAsia="Times New Roman" w:hAnsiTheme="majorHAnsi" w:cstheme="majorHAnsi"/>
          <w:bCs/>
        </w:rPr>
      </w:pPr>
    </w:p>
    <w:p w14:paraId="6DC44A35" w14:textId="126FD174" w:rsidR="006E710F" w:rsidRPr="006E710F" w:rsidRDefault="006E710F" w:rsidP="006E710F">
      <w:pPr>
        <w:spacing w:line="360" w:lineRule="auto"/>
        <w:ind w:firstLine="720"/>
        <w:rPr>
          <w:rFonts w:asciiTheme="majorHAnsi" w:eastAsia="Times New Roman" w:hAnsiTheme="majorHAnsi" w:cstheme="majorHAnsi"/>
          <w:color w:val="000000"/>
          <w:shd w:val="clear" w:color="auto" w:fill="FFFFFF"/>
          <w:lang w:val="en-IN"/>
        </w:rPr>
      </w:pPr>
      <w:r w:rsidRPr="006E710F">
        <w:rPr>
          <w:rFonts w:asciiTheme="majorHAnsi" w:eastAsia="Times New Roman" w:hAnsiTheme="majorHAnsi" w:cstheme="majorHAnsi"/>
          <w:color w:val="000000"/>
          <w:shd w:val="clear" w:color="auto" w:fill="FFFFFF"/>
          <w:lang w:val="en-IN"/>
        </w:rPr>
        <w:t xml:space="preserve">Innovations are responsible for most progresses in the field of medicine and this is also true with </w:t>
      </w:r>
      <w:r w:rsidR="00C630E9">
        <w:rPr>
          <w:rFonts w:asciiTheme="majorHAnsi" w:eastAsia="Times New Roman" w:hAnsiTheme="majorHAnsi" w:cstheme="majorHAnsi"/>
          <w:color w:val="000000"/>
          <w:shd w:val="clear" w:color="auto" w:fill="FFFFFF"/>
          <w:lang w:val="en-IN"/>
        </w:rPr>
        <w:t>surgery</w:t>
      </w:r>
      <w:r w:rsidRPr="006E710F">
        <w:rPr>
          <w:rFonts w:asciiTheme="majorHAnsi" w:eastAsia="Times New Roman" w:hAnsiTheme="majorHAnsi" w:cstheme="majorHAnsi"/>
          <w:color w:val="000000"/>
          <w:shd w:val="clear" w:color="auto" w:fill="FFFFFF"/>
          <w:lang w:val="en-IN"/>
        </w:rPr>
        <w:t>. In</w:t>
      </w:r>
      <w:r w:rsidR="00C630E9">
        <w:rPr>
          <w:rFonts w:asciiTheme="majorHAnsi" w:eastAsia="Times New Roman" w:hAnsiTheme="majorHAnsi" w:cstheme="majorHAnsi"/>
          <w:color w:val="000000"/>
          <w:shd w:val="clear" w:color="auto" w:fill="FFFFFF"/>
          <w:lang w:val="en-IN"/>
        </w:rPr>
        <w:t>novative approaches in surgery</w:t>
      </w:r>
      <w:r w:rsidRPr="006E710F">
        <w:rPr>
          <w:rFonts w:asciiTheme="majorHAnsi" w:eastAsia="Times New Roman" w:hAnsiTheme="majorHAnsi" w:cstheme="majorHAnsi"/>
          <w:color w:val="000000"/>
          <w:shd w:val="clear" w:color="auto" w:fill="FFFFFF"/>
          <w:lang w:val="en-IN"/>
        </w:rPr>
        <w:t xml:space="preserve"> have significantly </w:t>
      </w:r>
      <w:r w:rsidR="00C630E9">
        <w:rPr>
          <w:rFonts w:asciiTheme="majorHAnsi" w:eastAsia="Times New Roman" w:hAnsiTheme="majorHAnsi" w:cstheme="majorHAnsi"/>
          <w:color w:val="000000"/>
          <w:shd w:val="clear" w:color="auto" w:fill="FFFFFF"/>
          <w:lang w:val="en-IN"/>
        </w:rPr>
        <w:t xml:space="preserve">improved patient care delivery and patient satisfaction over years; </w:t>
      </w:r>
      <w:r w:rsidRPr="006E710F">
        <w:rPr>
          <w:rFonts w:asciiTheme="majorHAnsi" w:eastAsia="Times New Roman" w:hAnsiTheme="majorHAnsi" w:cstheme="majorHAnsi"/>
          <w:color w:val="000000"/>
          <w:shd w:val="clear" w:color="auto" w:fill="FFFFFF"/>
          <w:lang w:val="en-IN"/>
        </w:rPr>
        <w:t xml:space="preserve">and have led to improved </w:t>
      </w:r>
      <w:r w:rsidR="00C630E9">
        <w:rPr>
          <w:rFonts w:asciiTheme="majorHAnsi" w:eastAsia="Times New Roman" w:hAnsiTheme="majorHAnsi" w:cstheme="majorHAnsi"/>
          <w:color w:val="000000"/>
          <w:shd w:val="clear" w:color="auto" w:fill="FFFFFF"/>
          <w:lang w:val="en-IN"/>
        </w:rPr>
        <w:t>surgical</w:t>
      </w:r>
      <w:r w:rsidRPr="006E710F">
        <w:rPr>
          <w:rFonts w:asciiTheme="majorHAnsi" w:eastAsia="Times New Roman" w:hAnsiTheme="majorHAnsi" w:cstheme="majorHAnsi"/>
          <w:color w:val="000000"/>
          <w:shd w:val="clear" w:color="auto" w:fill="FFFFFF"/>
          <w:lang w:val="en-IN"/>
        </w:rPr>
        <w:t xml:space="preserve"> outcomes. While innovation is motivated by the </w:t>
      </w:r>
      <w:r w:rsidR="00C630E9">
        <w:rPr>
          <w:rFonts w:asciiTheme="majorHAnsi" w:eastAsia="Times New Roman" w:hAnsiTheme="majorHAnsi" w:cstheme="majorHAnsi"/>
          <w:color w:val="000000"/>
          <w:shd w:val="clear" w:color="auto" w:fill="FFFFFF"/>
          <w:lang w:val="en-IN"/>
        </w:rPr>
        <w:t>leader’s</w:t>
      </w:r>
      <w:r w:rsidRPr="006E710F">
        <w:rPr>
          <w:rFonts w:asciiTheme="majorHAnsi" w:eastAsia="Times New Roman" w:hAnsiTheme="majorHAnsi" w:cstheme="majorHAnsi"/>
          <w:color w:val="000000"/>
          <w:shd w:val="clear" w:color="auto" w:fill="FFFFFF"/>
          <w:lang w:val="en-IN"/>
        </w:rPr>
        <w:t xml:space="preserve"> expectation that the new approach will be beneficial to </w:t>
      </w:r>
      <w:r w:rsidR="00C630E9">
        <w:rPr>
          <w:rFonts w:asciiTheme="majorHAnsi" w:eastAsia="Times New Roman" w:hAnsiTheme="majorHAnsi" w:cstheme="majorHAnsi"/>
          <w:color w:val="000000"/>
          <w:shd w:val="clear" w:color="auto" w:fill="FFFFFF"/>
          <w:lang w:val="en-IN"/>
        </w:rPr>
        <w:t>patients</w:t>
      </w:r>
      <w:r w:rsidRPr="006E710F">
        <w:rPr>
          <w:rFonts w:asciiTheme="majorHAnsi" w:eastAsia="Times New Roman" w:hAnsiTheme="majorHAnsi" w:cstheme="majorHAnsi"/>
          <w:color w:val="000000"/>
          <w:shd w:val="clear" w:color="auto" w:fill="FFFFFF"/>
          <w:lang w:val="en-IN"/>
        </w:rPr>
        <w:t>, not all innovations are su</w:t>
      </w:r>
      <w:r w:rsidR="00C630E9">
        <w:rPr>
          <w:rFonts w:asciiTheme="majorHAnsi" w:eastAsia="Times New Roman" w:hAnsiTheme="majorHAnsi" w:cstheme="majorHAnsi"/>
          <w:color w:val="000000"/>
          <w:shd w:val="clear" w:color="auto" w:fill="FFFFFF"/>
          <w:lang w:val="en-IN"/>
        </w:rPr>
        <w:t>ccessful or result in improved care</w:t>
      </w:r>
      <w:r w:rsidRPr="006E710F">
        <w:rPr>
          <w:rFonts w:asciiTheme="majorHAnsi" w:eastAsia="Times New Roman" w:hAnsiTheme="majorHAnsi" w:cstheme="majorHAnsi"/>
          <w:color w:val="000000"/>
          <w:shd w:val="clear" w:color="auto" w:fill="FFFFFF"/>
          <w:lang w:val="en-IN"/>
        </w:rPr>
        <w:t xml:space="preserve">. The ethical dilemma of </w:t>
      </w:r>
      <w:r w:rsidR="00C630E9">
        <w:rPr>
          <w:rFonts w:asciiTheme="majorHAnsi" w:eastAsia="Times New Roman" w:hAnsiTheme="majorHAnsi" w:cstheme="majorHAnsi"/>
          <w:color w:val="000000"/>
          <w:shd w:val="clear" w:color="auto" w:fill="FFFFFF"/>
          <w:lang w:val="en-IN"/>
        </w:rPr>
        <w:t xml:space="preserve">surgical </w:t>
      </w:r>
      <w:r w:rsidRPr="006E710F">
        <w:rPr>
          <w:rFonts w:asciiTheme="majorHAnsi" w:eastAsia="Times New Roman" w:hAnsiTheme="majorHAnsi" w:cstheme="majorHAnsi"/>
          <w:color w:val="000000"/>
          <w:shd w:val="clear" w:color="auto" w:fill="FFFFFF"/>
          <w:lang w:val="en-IN"/>
        </w:rPr>
        <w:t xml:space="preserve">innovation lies in the uncertainty of whether a particular innovation will prove to be a "good thing." This uncertainty creates challenges for </w:t>
      </w:r>
      <w:r w:rsidR="00C630E9">
        <w:rPr>
          <w:rFonts w:asciiTheme="majorHAnsi" w:eastAsia="Times New Roman" w:hAnsiTheme="majorHAnsi" w:cstheme="majorHAnsi"/>
          <w:color w:val="000000"/>
          <w:shd w:val="clear" w:color="auto" w:fill="FFFFFF"/>
          <w:lang w:val="en-IN"/>
        </w:rPr>
        <w:t>surgeons</w:t>
      </w:r>
      <w:r w:rsidRPr="006E710F">
        <w:rPr>
          <w:rFonts w:asciiTheme="majorHAnsi" w:eastAsia="Times New Roman" w:hAnsiTheme="majorHAnsi" w:cstheme="majorHAnsi"/>
          <w:color w:val="000000"/>
          <w:shd w:val="clear" w:color="auto" w:fill="FFFFFF"/>
          <w:lang w:val="en-IN"/>
        </w:rPr>
        <w:t xml:space="preserve">, </w:t>
      </w:r>
      <w:r w:rsidR="00C630E9">
        <w:rPr>
          <w:rFonts w:asciiTheme="majorHAnsi" w:eastAsia="Times New Roman" w:hAnsiTheme="majorHAnsi" w:cstheme="majorHAnsi"/>
          <w:color w:val="000000"/>
          <w:shd w:val="clear" w:color="auto" w:fill="FFFFFF"/>
          <w:lang w:val="en-IN"/>
        </w:rPr>
        <w:t>residents</w:t>
      </w:r>
      <w:r w:rsidRPr="006E710F">
        <w:rPr>
          <w:rFonts w:asciiTheme="majorHAnsi" w:eastAsia="Times New Roman" w:hAnsiTheme="majorHAnsi" w:cstheme="majorHAnsi"/>
          <w:color w:val="000000"/>
          <w:shd w:val="clear" w:color="auto" w:fill="FFFFFF"/>
          <w:lang w:val="en-IN"/>
        </w:rPr>
        <w:t xml:space="preserve">, and the </w:t>
      </w:r>
      <w:r w:rsidR="00C630E9">
        <w:rPr>
          <w:rFonts w:asciiTheme="majorHAnsi" w:eastAsia="Times New Roman" w:hAnsiTheme="majorHAnsi" w:cstheme="majorHAnsi"/>
          <w:color w:val="000000"/>
          <w:shd w:val="clear" w:color="auto" w:fill="FFFFFF"/>
          <w:lang w:val="en-IN"/>
        </w:rPr>
        <w:t>hospitals</w:t>
      </w:r>
      <w:r w:rsidRPr="006E710F">
        <w:rPr>
          <w:rFonts w:asciiTheme="majorHAnsi" w:eastAsia="Times New Roman" w:hAnsiTheme="majorHAnsi" w:cstheme="majorHAnsi"/>
          <w:color w:val="000000"/>
          <w:shd w:val="clear" w:color="auto" w:fill="FFFFFF"/>
          <w:lang w:val="en-IN"/>
        </w:rPr>
        <w:t xml:space="preserve">. By its very nature, innovation introduces a potential risk to </w:t>
      </w:r>
      <w:r w:rsidR="00C630E9">
        <w:rPr>
          <w:rFonts w:asciiTheme="majorHAnsi" w:eastAsia="Times New Roman" w:hAnsiTheme="majorHAnsi" w:cstheme="majorHAnsi"/>
          <w:color w:val="000000"/>
          <w:shd w:val="clear" w:color="auto" w:fill="FFFFFF"/>
          <w:lang w:val="en-IN"/>
        </w:rPr>
        <w:t>patient care</w:t>
      </w:r>
      <w:r w:rsidRPr="006E710F">
        <w:rPr>
          <w:rFonts w:asciiTheme="majorHAnsi" w:eastAsia="Times New Roman" w:hAnsiTheme="majorHAnsi" w:cstheme="majorHAnsi"/>
          <w:color w:val="000000"/>
          <w:shd w:val="clear" w:color="auto" w:fill="FFFFFF"/>
          <w:lang w:val="en-IN"/>
        </w:rPr>
        <w:t xml:space="preserve">, a risk that may not be fully known, and it simultaneously fosters an optimism bias. Ideally every </w:t>
      </w:r>
      <w:r w:rsidR="00C630E9">
        <w:rPr>
          <w:rFonts w:asciiTheme="majorHAnsi" w:eastAsia="Times New Roman" w:hAnsiTheme="majorHAnsi" w:cstheme="majorHAnsi"/>
          <w:color w:val="000000"/>
          <w:shd w:val="clear" w:color="auto" w:fill="FFFFFF"/>
          <w:lang w:val="en-IN"/>
        </w:rPr>
        <w:t>surgical</w:t>
      </w:r>
      <w:r w:rsidRPr="006E710F">
        <w:rPr>
          <w:rFonts w:asciiTheme="majorHAnsi" w:eastAsia="Times New Roman" w:hAnsiTheme="majorHAnsi" w:cstheme="majorHAnsi"/>
          <w:color w:val="000000"/>
          <w:shd w:val="clear" w:color="auto" w:fill="FFFFFF"/>
          <w:lang w:val="en-IN"/>
        </w:rPr>
        <w:t xml:space="preserve"> innovation involving </w:t>
      </w:r>
      <w:r w:rsidR="00C630E9">
        <w:rPr>
          <w:rFonts w:asciiTheme="majorHAnsi" w:eastAsia="Times New Roman" w:hAnsiTheme="majorHAnsi" w:cstheme="majorHAnsi"/>
          <w:color w:val="000000"/>
          <w:shd w:val="clear" w:color="auto" w:fill="FFFFFF"/>
          <w:lang w:val="en-IN"/>
        </w:rPr>
        <w:t>patients</w:t>
      </w:r>
      <w:r w:rsidRPr="006E710F">
        <w:rPr>
          <w:rFonts w:asciiTheme="majorHAnsi" w:eastAsia="Times New Roman" w:hAnsiTheme="majorHAnsi" w:cstheme="majorHAnsi"/>
          <w:color w:val="000000"/>
          <w:shd w:val="clear" w:color="auto" w:fill="FFFFFF"/>
          <w:lang w:val="en-IN"/>
        </w:rPr>
        <w:t xml:space="preserve"> must have </w:t>
      </w:r>
      <w:r w:rsidR="00C630E9">
        <w:rPr>
          <w:rFonts w:asciiTheme="majorHAnsi" w:eastAsia="Times New Roman" w:hAnsiTheme="majorHAnsi" w:cstheme="majorHAnsi"/>
          <w:color w:val="000000"/>
          <w:shd w:val="clear" w:color="auto" w:fill="FFFFFF"/>
          <w:lang w:val="en-IN"/>
        </w:rPr>
        <w:t>patient</w:t>
      </w:r>
      <w:r w:rsidR="008D1669" w:rsidRPr="006E710F">
        <w:rPr>
          <w:rFonts w:asciiTheme="majorHAnsi" w:eastAsia="Times New Roman" w:hAnsiTheme="majorHAnsi" w:cstheme="majorHAnsi"/>
          <w:color w:val="000000"/>
          <w:shd w:val="clear" w:color="auto" w:fill="FFFFFF"/>
          <w:lang w:val="en-IN"/>
        </w:rPr>
        <w:t>’s</w:t>
      </w:r>
      <w:r w:rsidRPr="006E710F">
        <w:rPr>
          <w:rFonts w:asciiTheme="majorHAnsi" w:eastAsia="Times New Roman" w:hAnsiTheme="majorHAnsi" w:cstheme="majorHAnsi"/>
          <w:color w:val="000000"/>
          <w:shd w:val="clear" w:color="auto" w:fill="FFFFFF"/>
          <w:lang w:val="en-IN"/>
        </w:rPr>
        <w:t xml:space="preserve"> informed consent and permission from authority. Innovative procedures and their associated technology raise issues of cost and resource distribution in the contemporary, financially conscious, healthcare environment. Teachers and institutions must identify and address conflicts of interest created by the development and application of an innovation, always preserving the best interest of the </w:t>
      </w:r>
      <w:r w:rsidR="00C630E9">
        <w:rPr>
          <w:rFonts w:asciiTheme="majorHAnsi" w:eastAsia="Times New Roman" w:hAnsiTheme="majorHAnsi" w:cstheme="majorHAnsi"/>
          <w:color w:val="000000"/>
          <w:shd w:val="clear" w:color="auto" w:fill="FFFFFF"/>
          <w:lang w:val="en-IN"/>
        </w:rPr>
        <w:t>patient</w:t>
      </w:r>
      <w:r w:rsidRPr="006E710F">
        <w:rPr>
          <w:rFonts w:asciiTheme="majorHAnsi" w:eastAsia="Times New Roman" w:hAnsiTheme="majorHAnsi" w:cstheme="majorHAnsi"/>
          <w:color w:val="000000"/>
          <w:shd w:val="clear" w:color="auto" w:fill="FFFFFF"/>
          <w:lang w:val="en-IN"/>
        </w:rPr>
        <w:t xml:space="preserve"> above the academic scholarship or</w:t>
      </w:r>
      <w:r w:rsidR="00C630E9">
        <w:rPr>
          <w:rFonts w:asciiTheme="majorHAnsi" w:eastAsia="Times New Roman" w:hAnsiTheme="majorHAnsi" w:cstheme="majorHAnsi"/>
          <w:color w:val="000000"/>
          <w:shd w:val="clear" w:color="auto" w:fill="FFFFFF"/>
          <w:lang w:val="en-IN"/>
        </w:rPr>
        <w:t xml:space="preserve"> conferences or workshops or </w:t>
      </w:r>
      <w:r w:rsidR="00C630E9" w:rsidRPr="006E710F">
        <w:rPr>
          <w:rFonts w:asciiTheme="majorHAnsi" w:eastAsia="Times New Roman" w:hAnsiTheme="majorHAnsi" w:cstheme="majorHAnsi"/>
          <w:color w:val="000000"/>
          <w:shd w:val="clear" w:color="auto" w:fill="FFFFFF"/>
          <w:lang w:val="en-IN"/>
        </w:rPr>
        <w:t>institutional</w:t>
      </w:r>
      <w:r w:rsidRPr="006E710F">
        <w:rPr>
          <w:rFonts w:asciiTheme="majorHAnsi" w:eastAsia="Times New Roman" w:hAnsiTheme="majorHAnsi" w:cstheme="majorHAnsi"/>
          <w:color w:val="000000"/>
          <w:shd w:val="clear" w:color="auto" w:fill="FFFFFF"/>
          <w:lang w:val="en-IN"/>
        </w:rPr>
        <w:t xml:space="preserve"> gains. Potential strategies to address the challenges inherent in </w:t>
      </w:r>
      <w:r w:rsidR="00C630E9">
        <w:rPr>
          <w:rFonts w:asciiTheme="majorHAnsi" w:eastAsia="Times New Roman" w:hAnsiTheme="majorHAnsi" w:cstheme="majorHAnsi"/>
          <w:color w:val="000000"/>
          <w:shd w:val="clear" w:color="auto" w:fill="FFFFFF"/>
          <w:lang w:val="en-IN"/>
        </w:rPr>
        <w:t>surgery</w:t>
      </w:r>
      <w:r w:rsidRPr="006E710F">
        <w:rPr>
          <w:rFonts w:asciiTheme="majorHAnsi" w:eastAsia="Times New Roman" w:hAnsiTheme="majorHAnsi" w:cstheme="majorHAnsi"/>
          <w:color w:val="000000"/>
          <w:shd w:val="clear" w:color="auto" w:fill="FFFFFF"/>
          <w:lang w:val="en-IN"/>
        </w:rPr>
        <w:t xml:space="preserve">; innovation include collecting and </w:t>
      </w:r>
      <w:r w:rsidRPr="006E710F">
        <w:rPr>
          <w:rFonts w:asciiTheme="majorHAnsi" w:eastAsia="Times New Roman" w:hAnsiTheme="majorHAnsi" w:cstheme="majorHAnsi"/>
          <w:color w:val="000000"/>
          <w:shd w:val="clear" w:color="auto" w:fill="FFFFFF"/>
          <w:lang w:val="en-IN"/>
        </w:rPr>
        <w:lastRenderedPageBreak/>
        <w:t xml:space="preserve">reporting objective outcomes data, enhancing the informed consent process, and adhering to the principles of disclosure and professionalism. As </w:t>
      </w:r>
      <w:r w:rsidR="00C630E9">
        <w:rPr>
          <w:rFonts w:asciiTheme="majorHAnsi" w:eastAsia="Times New Roman" w:hAnsiTheme="majorHAnsi" w:cstheme="majorHAnsi"/>
          <w:color w:val="000000"/>
          <w:shd w:val="clear" w:color="auto" w:fill="FFFFFF"/>
          <w:lang w:val="en-IN"/>
        </w:rPr>
        <w:t>leaders, one</w:t>
      </w:r>
      <w:r w:rsidRPr="006E710F">
        <w:rPr>
          <w:rFonts w:asciiTheme="majorHAnsi" w:eastAsia="Times New Roman" w:hAnsiTheme="majorHAnsi" w:cstheme="majorHAnsi"/>
          <w:color w:val="000000"/>
          <w:shd w:val="clear" w:color="auto" w:fill="FFFFFF"/>
          <w:lang w:val="en-IN"/>
        </w:rPr>
        <w:t xml:space="preserve"> must encourage creativity and innovation while maintaining ethical awareness and responsibility to </w:t>
      </w:r>
      <w:r w:rsidR="00C630E9">
        <w:rPr>
          <w:rFonts w:asciiTheme="majorHAnsi" w:eastAsia="Times New Roman" w:hAnsiTheme="majorHAnsi" w:cstheme="majorHAnsi"/>
          <w:color w:val="000000"/>
          <w:shd w:val="clear" w:color="auto" w:fill="FFFFFF"/>
          <w:lang w:val="en-IN"/>
        </w:rPr>
        <w:t>patients</w:t>
      </w:r>
      <w:r w:rsidRPr="006E710F">
        <w:rPr>
          <w:rFonts w:asciiTheme="majorHAnsi" w:eastAsia="Times New Roman" w:hAnsiTheme="majorHAnsi" w:cstheme="majorHAnsi"/>
          <w:color w:val="000000"/>
          <w:shd w:val="clear" w:color="auto" w:fill="FFFFFF"/>
          <w:lang w:val="en-IN"/>
        </w:rPr>
        <w:t>.</w:t>
      </w:r>
    </w:p>
    <w:p w14:paraId="5C31CD68" w14:textId="3F5985E0" w:rsidR="006E710F" w:rsidRPr="006E710F" w:rsidRDefault="006E710F" w:rsidP="006E710F">
      <w:pPr>
        <w:pStyle w:val="NormalWeb"/>
        <w:spacing w:line="360" w:lineRule="auto"/>
        <w:rPr>
          <w:rFonts w:asciiTheme="majorHAnsi" w:hAnsiTheme="majorHAnsi" w:cstheme="majorHAnsi"/>
          <w:sz w:val="24"/>
          <w:szCs w:val="24"/>
        </w:rPr>
      </w:pPr>
      <w:r w:rsidRPr="006E710F">
        <w:rPr>
          <w:rFonts w:asciiTheme="majorHAnsi" w:eastAsia="Times New Roman" w:hAnsiTheme="majorHAnsi" w:cstheme="majorHAnsi"/>
          <w:color w:val="000000"/>
          <w:sz w:val="24"/>
          <w:szCs w:val="24"/>
          <w:shd w:val="clear" w:color="auto" w:fill="FFFFFF"/>
        </w:rPr>
        <w:tab/>
      </w:r>
      <w:r w:rsidRPr="006E710F">
        <w:rPr>
          <w:rFonts w:asciiTheme="majorHAnsi" w:hAnsiTheme="majorHAnsi" w:cstheme="majorHAnsi"/>
          <w:sz w:val="24"/>
          <w:szCs w:val="24"/>
        </w:rPr>
        <w:t xml:space="preserve">The magnitude and urgency of the challenges to be faced in a developing country such as India and the availability of funds and expertise are usually to be found in inverse proportions. </w:t>
      </w:r>
      <w:r w:rsidR="00C630E9">
        <w:rPr>
          <w:rFonts w:asciiTheme="majorHAnsi" w:hAnsiTheme="majorHAnsi" w:cstheme="majorHAnsi"/>
          <w:sz w:val="24"/>
          <w:szCs w:val="24"/>
        </w:rPr>
        <w:t>Surgical educators</w:t>
      </w:r>
      <w:r w:rsidRPr="006E710F">
        <w:rPr>
          <w:rFonts w:asciiTheme="majorHAnsi" w:hAnsiTheme="majorHAnsi" w:cstheme="majorHAnsi"/>
          <w:sz w:val="24"/>
          <w:szCs w:val="24"/>
        </w:rPr>
        <w:t xml:space="preserve">, administrators and </w:t>
      </w:r>
      <w:r w:rsidR="00C630E9">
        <w:rPr>
          <w:rFonts w:asciiTheme="majorHAnsi" w:hAnsiTheme="majorHAnsi" w:cstheme="majorHAnsi"/>
          <w:sz w:val="24"/>
          <w:szCs w:val="24"/>
        </w:rPr>
        <w:t>academic leader</w:t>
      </w:r>
      <w:r w:rsidRPr="006E710F">
        <w:rPr>
          <w:rFonts w:asciiTheme="majorHAnsi" w:hAnsiTheme="majorHAnsi" w:cstheme="majorHAnsi"/>
          <w:sz w:val="24"/>
          <w:szCs w:val="24"/>
        </w:rPr>
        <w:t>s have to function in a situation fraught with the continuing dilemma of the imperatives of change and development on the one hand, and the severe restraints of tradition and shortage of resources, on the other. In spite of this predicament they are racing again</w:t>
      </w:r>
      <w:r w:rsidR="00C630E9">
        <w:rPr>
          <w:rFonts w:asciiTheme="majorHAnsi" w:hAnsiTheme="majorHAnsi" w:cstheme="majorHAnsi"/>
          <w:sz w:val="24"/>
          <w:szCs w:val="24"/>
        </w:rPr>
        <w:t>st time to compete with better surgical</w:t>
      </w:r>
      <w:r w:rsidRPr="006E710F">
        <w:rPr>
          <w:rFonts w:asciiTheme="majorHAnsi" w:hAnsiTheme="majorHAnsi" w:cstheme="majorHAnsi"/>
          <w:sz w:val="24"/>
          <w:szCs w:val="24"/>
        </w:rPr>
        <w:t xml:space="preserve"> provisions elsewhere in the world. The strain is great: a few individuals and organizations perceive the urgency of finding unconventional ways of conducting different aspects of the </w:t>
      </w:r>
      <w:r w:rsidR="00C630E9">
        <w:rPr>
          <w:rFonts w:asciiTheme="majorHAnsi" w:hAnsiTheme="majorHAnsi" w:cstheme="majorHAnsi"/>
          <w:sz w:val="24"/>
          <w:szCs w:val="24"/>
        </w:rPr>
        <w:t>surgical procedures</w:t>
      </w:r>
      <w:r w:rsidRPr="006E710F">
        <w:rPr>
          <w:rFonts w:asciiTheme="majorHAnsi" w:hAnsiTheme="majorHAnsi" w:cstheme="majorHAnsi"/>
          <w:sz w:val="24"/>
          <w:szCs w:val="24"/>
        </w:rPr>
        <w:t xml:space="preserve">, but more often than not they are outnumbered by those keen to hold fast to tradition. In the resulting turmoil, though innovations might arise and take shape swiftly, their careful piloting and systematic diffusion present many difficulties. From this standpoint, the struggle which Indian </w:t>
      </w:r>
      <w:r w:rsidR="00C630E9">
        <w:rPr>
          <w:rFonts w:asciiTheme="majorHAnsi" w:hAnsiTheme="majorHAnsi" w:cstheme="majorHAnsi"/>
          <w:sz w:val="24"/>
          <w:szCs w:val="24"/>
        </w:rPr>
        <w:t>surgeons</w:t>
      </w:r>
      <w:r w:rsidRPr="006E710F">
        <w:rPr>
          <w:rFonts w:asciiTheme="majorHAnsi" w:hAnsiTheme="majorHAnsi" w:cstheme="majorHAnsi"/>
          <w:sz w:val="24"/>
          <w:szCs w:val="24"/>
        </w:rPr>
        <w:t xml:space="preserve"> have waged since the advent of independence appears to have been fairly rewarding. </w:t>
      </w:r>
    </w:p>
    <w:p w14:paraId="7DA1F2E2" w14:textId="7C737624" w:rsidR="006E710F" w:rsidRPr="006E710F" w:rsidRDefault="006E710F" w:rsidP="006E710F">
      <w:pPr>
        <w:pStyle w:val="NormalWeb"/>
        <w:spacing w:line="360" w:lineRule="auto"/>
        <w:rPr>
          <w:rFonts w:asciiTheme="majorHAnsi" w:hAnsiTheme="majorHAnsi" w:cstheme="majorHAnsi"/>
          <w:sz w:val="24"/>
          <w:szCs w:val="24"/>
        </w:rPr>
      </w:pPr>
      <w:r w:rsidRPr="006E710F">
        <w:rPr>
          <w:rFonts w:asciiTheme="majorHAnsi" w:hAnsiTheme="majorHAnsi" w:cstheme="majorHAnsi"/>
          <w:sz w:val="24"/>
          <w:szCs w:val="24"/>
        </w:rPr>
        <w:tab/>
        <w:t xml:space="preserve">Each </w:t>
      </w:r>
      <w:r w:rsidR="00C630E9">
        <w:rPr>
          <w:rFonts w:asciiTheme="majorHAnsi" w:hAnsiTheme="majorHAnsi" w:cstheme="majorHAnsi"/>
          <w:sz w:val="24"/>
          <w:szCs w:val="24"/>
        </w:rPr>
        <w:t>surgical innovation project</w:t>
      </w:r>
      <w:r w:rsidRPr="006E710F">
        <w:rPr>
          <w:rFonts w:asciiTheme="majorHAnsi" w:hAnsiTheme="majorHAnsi" w:cstheme="majorHAnsi"/>
          <w:sz w:val="24"/>
          <w:szCs w:val="24"/>
        </w:rPr>
        <w:t xml:space="preserve"> has not been based on entirely new ideas, but has often consisted of the pragmatic adaptation of an old idea in the light of the current situation. </w:t>
      </w:r>
    </w:p>
    <w:p w14:paraId="48EFBBB7" w14:textId="0D6753FD" w:rsidR="006E710F" w:rsidRPr="006E710F" w:rsidRDefault="006E710F" w:rsidP="006E710F">
      <w:pPr>
        <w:pStyle w:val="NormalWeb"/>
        <w:spacing w:line="360" w:lineRule="auto"/>
        <w:rPr>
          <w:rFonts w:asciiTheme="majorHAnsi" w:hAnsiTheme="majorHAnsi" w:cstheme="majorHAnsi"/>
          <w:sz w:val="24"/>
          <w:szCs w:val="24"/>
        </w:rPr>
      </w:pPr>
      <w:r w:rsidRPr="006E710F">
        <w:rPr>
          <w:rFonts w:asciiTheme="majorHAnsi" w:hAnsiTheme="majorHAnsi" w:cstheme="majorHAnsi"/>
          <w:sz w:val="24"/>
          <w:szCs w:val="24"/>
        </w:rPr>
        <w:tab/>
        <w:t>Most innovations attempted so far in India highlight greater input of human</w:t>
      </w:r>
      <w:r w:rsidR="00C630E9">
        <w:rPr>
          <w:rFonts w:asciiTheme="majorHAnsi" w:hAnsiTheme="majorHAnsi" w:cstheme="majorHAnsi"/>
          <w:sz w:val="24"/>
          <w:szCs w:val="24"/>
        </w:rPr>
        <w:t>/ technical</w:t>
      </w:r>
      <w:r w:rsidRPr="006E710F">
        <w:rPr>
          <w:rFonts w:asciiTheme="majorHAnsi" w:hAnsiTheme="majorHAnsi" w:cstheme="majorHAnsi"/>
          <w:sz w:val="24"/>
          <w:szCs w:val="24"/>
        </w:rPr>
        <w:t xml:space="preserve"> effort than of finance with strong administrative leadership. Structural changes abound because new programmes </w:t>
      </w:r>
      <w:r w:rsidR="008D1669" w:rsidRPr="006E710F">
        <w:rPr>
          <w:rFonts w:asciiTheme="majorHAnsi" w:hAnsiTheme="majorHAnsi" w:cstheme="majorHAnsi"/>
          <w:sz w:val="24"/>
          <w:szCs w:val="24"/>
        </w:rPr>
        <w:t>cannot</w:t>
      </w:r>
      <w:r w:rsidRPr="006E710F">
        <w:rPr>
          <w:rFonts w:asciiTheme="majorHAnsi" w:hAnsiTheme="majorHAnsi" w:cstheme="majorHAnsi"/>
          <w:sz w:val="24"/>
          <w:szCs w:val="24"/>
        </w:rPr>
        <w:t xml:space="preserve"> be planned and implemented through outmoded systems.  However, one must ensure that while introducing newer techniques of </w:t>
      </w:r>
      <w:r w:rsidR="00C630E9">
        <w:rPr>
          <w:rFonts w:asciiTheme="majorHAnsi" w:hAnsiTheme="majorHAnsi" w:cstheme="majorHAnsi"/>
          <w:sz w:val="24"/>
          <w:szCs w:val="24"/>
        </w:rPr>
        <w:t>surgery</w:t>
      </w:r>
      <w:r w:rsidRPr="006E710F">
        <w:rPr>
          <w:rFonts w:asciiTheme="majorHAnsi" w:hAnsiTheme="majorHAnsi" w:cstheme="majorHAnsi"/>
          <w:sz w:val="24"/>
          <w:szCs w:val="24"/>
        </w:rPr>
        <w:t xml:space="preserve">, </w:t>
      </w:r>
      <w:r w:rsidR="00C630E9">
        <w:rPr>
          <w:rFonts w:asciiTheme="majorHAnsi" w:hAnsiTheme="majorHAnsi" w:cstheme="majorHAnsi"/>
          <w:sz w:val="24"/>
          <w:szCs w:val="24"/>
        </w:rPr>
        <w:t>patients</w:t>
      </w:r>
      <w:r w:rsidRPr="006E710F">
        <w:rPr>
          <w:rFonts w:asciiTheme="majorHAnsi" w:hAnsiTheme="majorHAnsi" w:cstheme="majorHAnsi"/>
          <w:sz w:val="24"/>
          <w:szCs w:val="24"/>
        </w:rPr>
        <w:t xml:space="preserve"> consent must be taken along with institutional review </w:t>
      </w:r>
      <w:r w:rsidR="008D1669" w:rsidRPr="006E710F">
        <w:rPr>
          <w:rFonts w:asciiTheme="majorHAnsi" w:hAnsiTheme="majorHAnsi" w:cstheme="majorHAnsi"/>
          <w:sz w:val="24"/>
          <w:szCs w:val="24"/>
        </w:rPr>
        <w:t>board’s</w:t>
      </w:r>
      <w:r w:rsidRPr="006E710F">
        <w:rPr>
          <w:rFonts w:asciiTheme="majorHAnsi" w:hAnsiTheme="majorHAnsi" w:cstheme="majorHAnsi"/>
          <w:sz w:val="24"/>
          <w:szCs w:val="24"/>
        </w:rPr>
        <w:t xml:space="preserve"> permission and </w:t>
      </w:r>
      <w:r w:rsidR="008D1669" w:rsidRPr="006E710F">
        <w:rPr>
          <w:rFonts w:asciiTheme="majorHAnsi" w:hAnsiTheme="majorHAnsi" w:cstheme="majorHAnsi"/>
          <w:sz w:val="24"/>
          <w:szCs w:val="24"/>
        </w:rPr>
        <w:t>implementations</w:t>
      </w:r>
      <w:r w:rsidRPr="006E710F">
        <w:rPr>
          <w:rFonts w:asciiTheme="majorHAnsi" w:hAnsiTheme="majorHAnsi" w:cstheme="majorHAnsi"/>
          <w:sz w:val="24"/>
          <w:szCs w:val="24"/>
        </w:rPr>
        <w:t xml:space="preserve"> should not hamper the </w:t>
      </w:r>
      <w:r w:rsidR="00C630E9">
        <w:rPr>
          <w:rFonts w:asciiTheme="majorHAnsi" w:hAnsiTheme="majorHAnsi" w:cstheme="majorHAnsi"/>
          <w:sz w:val="24"/>
          <w:szCs w:val="24"/>
        </w:rPr>
        <w:t>surgical</w:t>
      </w:r>
      <w:r w:rsidRPr="006E710F">
        <w:rPr>
          <w:rFonts w:asciiTheme="majorHAnsi" w:hAnsiTheme="majorHAnsi" w:cstheme="majorHAnsi"/>
          <w:sz w:val="24"/>
          <w:szCs w:val="24"/>
        </w:rPr>
        <w:t xml:space="preserve"> outcomes. If two methods are used, </w:t>
      </w:r>
      <w:r w:rsidR="00C630E9">
        <w:rPr>
          <w:rFonts w:asciiTheme="majorHAnsi" w:hAnsiTheme="majorHAnsi" w:cstheme="majorHAnsi"/>
          <w:sz w:val="24"/>
          <w:szCs w:val="24"/>
        </w:rPr>
        <w:t>patients</w:t>
      </w:r>
      <w:r w:rsidRPr="006E710F">
        <w:rPr>
          <w:rFonts w:asciiTheme="majorHAnsi" w:hAnsiTheme="majorHAnsi" w:cstheme="majorHAnsi"/>
          <w:sz w:val="24"/>
          <w:szCs w:val="24"/>
        </w:rPr>
        <w:t xml:space="preserve"> should get benefit of best system, even if it mean</w:t>
      </w:r>
      <w:r w:rsidR="00C630E9">
        <w:rPr>
          <w:rFonts w:asciiTheme="majorHAnsi" w:hAnsiTheme="majorHAnsi" w:cstheme="majorHAnsi"/>
          <w:sz w:val="24"/>
          <w:szCs w:val="24"/>
        </w:rPr>
        <w:t>s additional effort on part of surgeon and system</w:t>
      </w:r>
      <w:r w:rsidRPr="006E710F">
        <w:rPr>
          <w:rFonts w:asciiTheme="majorHAnsi" w:hAnsiTheme="majorHAnsi" w:cstheme="majorHAnsi"/>
          <w:sz w:val="24"/>
          <w:szCs w:val="24"/>
        </w:rPr>
        <w:t xml:space="preserve">. Ultimate beneficiary of any innovation should be </w:t>
      </w:r>
      <w:r w:rsidR="00C630E9">
        <w:rPr>
          <w:rFonts w:asciiTheme="majorHAnsi" w:hAnsiTheme="majorHAnsi" w:cstheme="majorHAnsi"/>
          <w:sz w:val="24"/>
          <w:szCs w:val="24"/>
        </w:rPr>
        <w:t>patients</w:t>
      </w:r>
      <w:r w:rsidR="008D1669" w:rsidRPr="006E710F">
        <w:rPr>
          <w:rFonts w:asciiTheme="majorHAnsi" w:hAnsiTheme="majorHAnsi" w:cstheme="majorHAnsi"/>
          <w:sz w:val="24"/>
          <w:szCs w:val="24"/>
        </w:rPr>
        <w:t>!</w:t>
      </w:r>
    </w:p>
    <w:p w14:paraId="3AF9CA5B" w14:textId="6DC8E1D3" w:rsidR="006E710F" w:rsidRDefault="00CD243C" w:rsidP="00CD243C">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lastRenderedPageBreak/>
        <w:t>Pradnya Supe Agrawal</w:t>
      </w:r>
      <w:r w:rsidR="001B1AC0">
        <w:rPr>
          <w:rFonts w:asciiTheme="majorHAnsi" w:hAnsiTheme="majorHAnsi" w:cstheme="majorHAnsi"/>
          <w:b/>
          <w:sz w:val="24"/>
          <w:szCs w:val="24"/>
        </w:rPr>
        <w:t>*</w:t>
      </w:r>
      <w:r>
        <w:rPr>
          <w:rFonts w:asciiTheme="majorHAnsi" w:hAnsiTheme="majorHAnsi" w:cstheme="majorHAnsi"/>
          <w:b/>
          <w:sz w:val="24"/>
          <w:szCs w:val="24"/>
        </w:rPr>
        <w:t xml:space="preserve">  </w:t>
      </w:r>
    </w:p>
    <w:p w14:paraId="42164704" w14:textId="4E8C4440" w:rsidR="00EC097D" w:rsidRDefault="00EC097D" w:rsidP="00CD243C">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Ramkrishna Prabhu</w:t>
      </w:r>
      <w:r w:rsidR="001B1AC0">
        <w:rPr>
          <w:rFonts w:asciiTheme="majorHAnsi" w:hAnsiTheme="majorHAnsi" w:cstheme="majorHAnsi"/>
          <w:b/>
          <w:sz w:val="24"/>
          <w:szCs w:val="24"/>
        </w:rPr>
        <w:t>**</w:t>
      </w:r>
    </w:p>
    <w:p w14:paraId="791F2EFD" w14:textId="71486F01" w:rsidR="00EC097D" w:rsidRDefault="001B1AC0" w:rsidP="00CD243C">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Avinash Supe***</w:t>
      </w:r>
    </w:p>
    <w:p w14:paraId="76FEC2B3" w14:textId="77777777" w:rsidR="001B1AC0" w:rsidRDefault="001B1AC0" w:rsidP="00CD243C">
      <w:pPr>
        <w:pStyle w:val="NormalWeb"/>
        <w:spacing w:before="0" w:beforeAutospacing="0" w:after="0" w:afterAutospacing="0"/>
        <w:rPr>
          <w:rFonts w:asciiTheme="majorHAnsi" w:hAnsiTheme="majorHAnsi" w:cstheme="majorHAnsi"/>
          <w:b/>
          <w:sz w:val="24"/>
          <w:szCs w:val="24"/>
        </w:rPr>
      </w:pPr>
    </w:p>
    <w:p w14:paraId="26803421" w14:textId="41762DD3" w:rsidR="001B1AC0" w:rsidRDefault="001B1AC0" w:rsidP="00CD243C">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 xml:space="preserve">Conflicts of Interest: None to declare </w:t>
      </w:r>
    </w:p>
    <w:p w14:paraId="75CD8BE6" w14:textId="77777777" w:rsidR="001B1AC0" w:rsidRDefault="001B1AC0" w:rsidP="00CD243C">
      <w:pPr>
        <w:pStyle w:val="NormalWeb"/>
        <w:spacing w:before="0" w:beforeAutospacing="0" w:after="0" w:afterAutospacing="0"/>
        <w:rPr>
          <w:rFonts w:asciiTheme="majorHAnsi" w:hAnsiTheme="majorHAnsi" w:cstheme="majorHAnsi"/>
          <w:b/>
          <w:sz w:val="24"/>
          <w:szCs w:val="24"/>
        </w:rPr>
      </w:pPr>
    </w:p>
    <w:p w14:paraId="02D76843" w14:textId="3CF7498D" w:rsidR="001B1AC0" w:rsidRDefault="001B1AC0" w:rsidP="001B1AC0">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*Assistant professor, Department of Gynaecology and Obstetrics, Lokmanya Tilak Municipal Medical College, Sion, Mumbai 400022</w:t>
      </w:r>
    </w:p>
    <w:p w14:paraId="3D869CC8" w14:textId="77777777" w:rsidR="00D361D4" w:rsidRDefault="00D361D4" w:rsidP="001B1AC0">
      <w:pPr>
        <w:pStyle w:val="NormalWeb"/>
        <w:spacing w:before="0" w:beforeAutospacing="0" w:after="0" w:afterAutospacing="0"/>
        <w:rPr>
          <w:rFonts w:asciiTheme="majorHAnsi" w:hAnsiTheme="majorHAnsi" w:cstheme="majorHAnsi"/>
          <w:b/>
          <w:sz w:val="24"/>
          <w:szCs w:val="24"/>
        </w:rPr>
      </w:pPr>
    </w:p>
    <w:p w14:paraId="5C2C2B7A" w14:textId="0586BBF4" w:rsidR="001B1AC0" w:rsidRDefault="001B1AC0" w:rsidP="001B1AC0">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**Additional Professor, Department of Surgical Gastroenterology, Seth G S medical College &amp; K E M Hospital, Parel, Mumbai 400012</w:t>
      </w:r>
    </w:p>
    <w:p w14:paraId="703982C3" w14:textId="77777777" w:rsidR="00D361D4" w:rsidRDefault="00D361D4" w:rsidP="001B1AC0">
      <w:pPr>
        <w:pStyle w:val="NormalWeb"/>
        <w:spacing w:before="0" w:beforeAutospacing="0" w:after="0" w:afterAutospacing="0"/>
        <w:rPr>
          <w:rFonts w:asciiTheme="majorHAnsi" w:hAnsiTheme="majorHAnsi" w:cstheme="majorHAnsi"/>
          <w:b/>
          <w:sz w:val="24"/>
          <w:szCs w:val="24"/>
        </w:rPr>
      </w:pPr>
    </w:p>
    <w:p w14:paraId="78E0E657" w14:textId="64102236" w:rsidR="001B1AC0" w:rsidRDefault="001B1AC0" w:rsidP="001B1AC0">
      <w:pPr>
        <w:pStyle w:val="NormalWeb"/>
        <w:spacing w:before="0" w:beforeAutospacing="0" w:after="0" w:afterAutospacing="0"/>
        <w:rPr>
          <w:rFonts w:asciiTheme="majorHAnsi" w:hAnsiTheme="majorHAnsi" w:cstheme="majorHAnsi"/>
          <w:b/>
          <w:sz w:val="24"/>
          <w:szCs w:val="24"/>
        </w:rPr>
      </w:pPr>
      <w:r>
        <w:rPr>
          <w:rFonts w:asciiTheme="majorHAnsi" w:hAnsiTheme="majorHAnsi" w:cstheme="majorHAnsi"/>
          <w:b/>
          <w:sz w:val="24"/>
          <w:szCs w:val="24"/>
        </w:rPr>
        <w:t>***Emeritus Professor, Department of Surgical Gastroenterology,  Seth G S medical College &amp; K E M Hospital, Parel, Mumbai 400012</w:t>
      </w:r>
    </w:p>
    <w:p w14:paraId="697CE30C" w14:textId="77777777" w:rsidR="001B1AC0" w:rsidRDefault="001B1AC0" w:rsidP="001B1AC0">
      <w:pPr>
        <w:pStyle w:val="NormalWeb"/>
        <w:spacing w:before="0" w:beforeAutospacing="0" w:after="0" w:afterAutospacing="0"/>
        <w:rPr>
          <w:rFonts w:asciiTheme="majorHAnsi" w:hAnsiTheme="majorHAnsi" w:cstheme="majorHAnsi"/>
          <w:b/>
          <w:sz w:val="24"/>
          <w:szCs w:val="24"/>
        </w:rPr>
      </w:pPr>
    </w:p>
    <w:p w14:paraId="1F5CAD6F" w14:textId="75D78F9A" w:rsidR="001B1AC0" w:rsidRPr="001B1AC0" w:rsidRDefault="001B1AC0" w:rsidP="00CD243C">
      <w:pPr>
        <w:pStyle w:val="NormalWeb"/>
        <w:spacing w:before="0" w:beforeAutospacing="0" w:after="0" w:afterAutospacing="0"/>
        <w:rPr>
          <w:rFonts w:asciiTheme="majorHAnsi" w:eastAsia="Times New Roman" w:hAnsiTheme="majorHAnsi" w:cstheme="majorHAnsi"/>
          <w:b/>
          <w:sz w:val="24"/>
          <w:szCs w:val="24"/>
        </w:rPr>
      </w:pPr>
      <w:r>
        <w:rPr>
          <w:rFonts w:asciiTheme="majorHAnsi" w:eastAsia="Times New Roman" w:hAnsiTheme="majorHAnsi" w:cstheme="majorHAnsi"/>
          <w:b/>
          <w:sz w:val="24"/>
          <w:szCs w:val="24"/>
        </w:rPr>
        <w:t>Corresponding Author</w:t>
      </w:r>
      <w:r w:rsidRPr="001B1AC0">
        <w:rPr>
          <w:rFonts w:asciiTheme="majorHAnsi" w:eastAsia="Times New Roman" w:hAnsiTheme="majorHAnsi" w:cstheme="majorHAnsi"/>
          <w:b/>
          <w:sz w:val="24"/>
          <w:szCs w:val="24"/>
        </w:rPr>
        <w:t xml:space="preserve">:  Dr Avinash Supe </w:t>
      </w:r>
    </w:p>
    <w:sectPr w:rsidR="001B1AC0" w:rsidRPr="001B1AC0" w:rsidSect="00212B78">
      <w:endnotePr>
        <w:numFmt w:val="decimal"/>
      </w:end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2F5E5" w14:textId="77777777" w:rsidR="00F1752A" w:rsidRDefault="00F1752A" w:rsidP="003E41A7">
      <w:r>
        <w:separator/>
      </w:r>
    </w:p>
  </w:endnote>
  <w:endnote w:type="continuationSeparator" w:id="0">
    <w:p w14:paraId="25A055A5" w14:textId="77777777" w:rsidR="00F1752A" w:rsidRDefault="00F1752A" w:rsidP="003E41A7">
      <w:r>
        <w:continuationSeparator/>
      </w:r>
    </w:p>
  </w:endnote>
  <w:endnote w:id="1">
    <w:p w14:paraId="7C1EDF98" w14:textId="731AD43A" w:rsidR="00A106BA" w:rsidRPr="00A106BA" w:rsidRDefault="00A106BA" w:rsidP="00CD243C">
      <w:pPr>
        <w:rPr>
          <w:rFonts w:asciiTheme="majorHAnsi" w:hAnsiTheme="majorHAnsi"/>
        </w:rPr>
      </w:pPr>
      <w:r>
        <w:rPr>
          <w:rStyle w:val="EndnoteReference"/>
        </w:rPr>
        <w:endnoteRef/>
      </w:r>
      <w:r>
        <w:t xml:space="preserve"> </w:t>
      </w:r>
      <w:r w:rsidRPr="00A106BA">
        <w:rPr>
          <w:rFonts w:asciiTheme="majorHAnsi" w:eastAsia="Times New Roman" w:hAnsiTheme="majorHAnsi" w:cs="Times New Roman"/>
          <w:color w:val="000000"/>
          <w:shd w:val="clear" w:color="auto" w:fill="FFFFFF"/>
          <w:lang w:val="en-IN"/>
        </w:rPr>
        <w:t>Broekman ML, Carriere ME, Bredenoord AL. Surgical innovation: the ethical agenda: a systematic review. </w:t>
      </w:r>
      <w:r w:rsidRPr="00A106BA">
        <w:rPr>
          <w:rFonts w:asciiTheme="majorHAnsi" w:eastAsia="Times New Roman" w:hAnsiTheme="majorHAnsi" w:cs="Times New Roman"/>
          <w:color w:val="000000"/>
          <w:lang w:val="en-IN"/>
        </w:rPr>
        <w:t>Medicine (Baltimore) 2016;95:e3790. doi: 10.1097/MD.0000000000003790.</w:t>
      </w:r>
    </w:p>
  </w:endnote>
  <w:endnote w:id="2">
    <w:p w14:paraId="4774BB83" w14:textId="77777777" w:rsidR="0031341E" w:rsidRPr="00A106BA" w:rsidRDefault="0031341E">
      <w:pPr>
        <w:pStyle w:val="EndnoteText"/>
        <w:rPr>
          <w:rFonts w:asciiTheme="majorHAnsi" w:hAnsiTheme="majorHAnsi"/>
          <w:sz w:val="24"/>
          <w:szCs w:val="24"/>
        </w:rPr>
      </w:pPr>
      <w:r w:rsidRPr="00A106BA">
        <w:rPr>
          <w:rStyle w:val="EndnoteReference"/>
          <w:rFonts w:asciiTheme="majorHAnsi" w:hAnsiTheme="majorHAnsi"/>
          <w:sz w:val="24"/>
          <w:szCs w:val="24"/>
        </w:rPr>
        <w:endnoteRef/>
      </w:r>
      <w:r w:rsidRPr="00A106BA">
        <w:rPr>
          <w:rFonts w:asciiTheme="majorHAnsi" w:hAnsiTheme="majorHAnsi"/>
          <w:sz w:val="24"/>
          <w:szCs w:val="24"/>
        </w:rPr>
        <w:t xml:space="preserve"> </w:t>
      </w:r>
      <w:r w:rsidRPr="00A106BA">
        <w:rPr>
          <w:rFonts w:asciiTheme="majorHAnsi" w:hAnsiTheme="majorHAnsi" w:cstheme="majorHAnsi"/>
          <w:sz w:val="24"/>
          <w:szCs w:val="24"/>
        </w:rPr>
        <w:t>Hirst A, Agha RA, Rosin D, et al. How can we improve surgical research and innovation?: the IDEAL framework for action. Int J Surg 2013; 11:1038–1042.</w:t>
      </w:r>
    </w:p>
  </w:endnote>
  <w:endnote w:id="3">
    <w:p w14:paraId="644A5CA4" w14:textId="77777777" w:rsidR="0031341E" w:rsidRPr="00A106BA" w:rsidRDefault="0031341E">
      <w:pPr>
        <w:pStyle w:val="EndnoteText"/>
        <w:rPr>
          <w:rFonts w:asciiTheme="majorHAnsi" w:hAnsiTheme="majorHAnsi"/>
          <w:sz w:val="24"/>
          <w:szCs w:val="24"/>
        </w:rPr>
      </w:pPr>
      <w:r w:rsidRPr="00A106BA">
        <w:rPr>
          <w:rStyle w:val="EndnoteReference"/>
          <w:rFonts w:asciiTheme="majorHAnsi" w:hAnsiTheme="majorHAnsi"/>
          <w:sz w:val="24"/>
          <w:szCs w:val="24"/>
        </w:rPr>
        <w:endnoteRef/>
      </w:r>
      <w:r w:rsidRPr="00A106BA">
        <w:rPr>
          <w:rFonts w:asciiTheme="majorHAnsi" w:hAnsiTheme="majorHAnsi"/>
          <w:sz w:val="24"/>
          <w:szCs w:val="24"/>
        </w:rPr>
        <w:t xml:space="preserve"> </w:t>
      </w:r>
      <w:r w:rsidRPr="00A106BA">
        <w:rPr>
          <w:rFonts w:asciiTheme="majorHAnsi" w:hAnsiTheme="majorHAnsi" w:cstheme="majorHAnsi"/>
          <w:sz w:val="24"/>
          <w:szCs w:val="24"/>
        </w:rPr>
        <w:t>McKneally MF. Ethical problems in surgery: innovation leading to unforeseen complications. World J Surg 1999; 23:786–788.</w:t>
      </w:r>
    </w:p>
  </w:endnote>
  <w:endnote w:id="4">
    <w:p w14:paraId="7D8A769B" w14:textId="54C62F25" w:rsidR="001551EA" w:rsidRPr="001551EA" w:rsidRDefault="001551EA">
      <w:pPr>
        <w:pStyle w:val="EndnoteText"/>
        <w:rPr>
          <w:sz w:val="24"/>
          <w:lang w:val="en-IN"/>
        </w:rPr>
      </w:pPr>
      <w:r w:rsidRPr="001551EA">
        <w:rPr>
          <w:rStyle w:val="EndnoteReference"/>
          <w:sz w:val="24"/>
        </w:rPr>
        <w:endnoteRef/>
      </w:r>
      <w:r w:rsidRPr="001551EA">
        <w:rPr>
          <w:sz w:val="24"/>
        </w:rPr>
        <w:t xml:space="preserve"> London AJ (2006) Cutting surgical practices at the joints: individuating and assessing surgical procedures. In: Reitsma AM, Moreno JD (ed) Ethical </w:t>
      </w:r>
      <w:r w:rsidR="002876AA" w:rsidRPr="001551EA">
        <w:rPr>
          <w:sz w:val="24"/>
        </w:rPr>
        <w:t>guidelines</w:t>
      </w:r>
      <w:r w:rsidRPr="001551EA">
        <w:rPr>
          <w:sz w:val="24"/>
        </w:rPr>
        <w:t xml:space="preserve"> for innovative surgery, 1st </w:t>
      </w:r>
      <w:r w:rsidR="002876AA">
        <w:rPr>
          <w:sz w:val="24"/>
        </w:rPr>
        <w:t>ed</w:t>
      </w:r>
      <w:r w:rsidRPr="001551EA">
        <w:rPr>
          <w:sz w:val="24"/>
        </w:rPr>
        <w:t>. University Publishing Group, Hagerstown, MD, pp 19–52</w:t>
      </w:r>
    </w:p>
  </w:endnote>
  <w:endnote w:id="5">
    <w:p w14:paraId="59C4BC09" w14:textId="499B6968" w:rsidR="001551EA" w:rsidRPr="001551EA" w:rsidRDefault="001551EA">
      <w:pPr>
        <w:pStyle w:val="EndnoteText"/>
        <w:rPr>
          <w:lang w:val="en-IN"/>
        </w:rPr>
      </w:pPr>
      <w:r w:rsidRPr="001551EA">
        <w:rPr>
          <w:rStyle w:val="EndnoteReference"/>
          <w:sz w:val="24"/>
        </w:rPr>
        <w:endnoteRef/>
      </w:r>
      <w:r w:rsidRPr="001551EA">
        <w:rPr>
          <w:sz w:val="24"/>
        </w:rPr>
        <w:t xml:space="preserve"> Giubilini A, Milnes S, Savulescu J (2016) The medical ethics curriculum in medical schools: present and future. J Clin Ethics 27:129–145</w:t>
      </w:r>
    </w:p>
  </w:endnote>
  <w:endnote w:id="6">
    <w:p w14:paraId="13D0E76F" w14:textId="77777777" w:rsidR="0031341E" w:rsidRDefault="0031341E">
      <w:pPr>
        <w:pStyle w:val="EndnoteText"/>
        <w:rPr>
          <w:rFonts w:asciiTheme="majorHAnsi" w:eastAsia="Times New Roman" w:hAnsiTheme="majorHAnsi" w:cs="Times New Roman"/>
          <w:sz w:val="24"/>
          <w:szCs w:val="24"/>
          <w:lang w:val="en-IN"/>
        </w:rPr>
      </w:pPr>
      <w:r w:rsidRPr="00A106BA">
        <w:rPr>
          <w:rStyle w:val="EndnoteReference"/>
          <w:rFonts w:asciiTheme="majorHAnsi" w:hAnsiTheme="majorHAnsi"/>
          <w:sz w:val="24"/>
          <w:szCs w:val="24"/>
        </w:rPr>
        <w:endnoteRef/>
      </w:r>
      <w:r w:rsidRPr="00A106BA">
        <w:rPr>
          <w:rFonts w:asciiTheme="majorHAnsi" w:hAnsiTheme="majorHAnsi"/>
          <w:sz w:val="24"/>
          <w:szCs w:val="24"/>
        </w:rPr>
        <w:t xml:space="preserve"> </w:t>
      </w:r>
      <w:r w:rsidRPr="00A106BA">
        <w:rPr>
          <w:rFonts w:asciiTheme="majorHAnsi" w:eastAsia="Times New Roman" w:hAnsiTheme="majorHAnsi" w:cs="Times New Roman"/>
          <w:sz w:val="24"/>
          <w:szCs w:val="24"/>
          <w:lang w:val="en-IN"/>
        </w:rPr>
        <w:t>Pretz JL, Magnus D, Spain DA. Emergency innovation: implications for the trauma surgeon. </w:t>
      </w:r>
      <w:r w:rsidRPr="00A106BA">
        <w:rPr>
          <w:rFonts w:asciiTheme="majorHAnsi" w:eastAsia="Times New Roman" w:hAnsiTheme="majorHAnsi" w:cs="Times New Roman"/>
          <w:i/>
          <w:iCs/>
          <w:sz w:val="24"/>
          <w:szCs w:val="24"/>
          <w:lang w:val="en-IN"/>
        </w:rPr>
        <w:t>J Trauma</w:t>
      </w:r>
      <w:r w:rsidRPr="00A106BA">
        <w:rPr>
          <w:rFonts w:asciiTheme="majorHAnsi" w:eastAsia="Times New Roman" w:hAnsiTheme="majorHAnsi" w:cs="Times New Roman"/>
          <w:sz w:val="24"/>
          <w:szCs w:val="24"/>
          <w:lang w:val="en-IN"/>
        </w:rPr>
        <w:t> 2009; 67:1443–1447.</w:t>
      </w:r>
    </w:p>
    <w:p w14:paraId="42413754" w14:textId="77777777" w:rsidR="001551EA" w:rsidRPr="00A106BA" w:rsidRDefault="001551EA">
      <w:pPr>
        <w:pStyle w:val="EndnoteText"/>
        <w:rPr>
          <w:rFonts w:asciiTheme="majorHAnsi" w:hAnsiTheme="majorHAnsi"/>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0AC0E" w14:textId="77777777" w:rsidR="00F1752A" w:rsidRDefault="00F1752A" w:rsidP="003E41A7">
      <w:r>
        <w:separator/>
      </w:r>
    </w:p>
  </w:footnote>
  <w:footnote w:type="continuationSeparator" w:id="0">
    <w:p w14:paraId="5BC45B4A" w14:textId="77777777" w:rsidR="00F1752A" w:rsidRDefault="00F1752A" w:rsidP="003E4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9474F"/>
    <w:multiLevelType w:val="hybridMultilevel"/>
    <w:tmpl w:val="C052B93E"/>
    <w:lvl w:ilvl="0" w:tplc="DEB692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62325A2"/>
    <w:multiLevelType w:val="hybridMultilevel"/>
    <w:tmpl w:val="FC7EFA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23F17"/>
    <w:multiLevelType w:val="hybridMultilevel"/>
    <w:tmpl w:val="DE1211EE"/>
    <w:lvl w:ilvl="0" w:tplc="9ABA5EB0">
      <w:start w:val="3"/>
      <w:numFmt w:val="bullet"/>
      <w:lvlText w:val=""/>
      <w:lvlJc w:val="left"/>
      <w:pPr>
        <w:ind w:left="720" w:hanging="360"/>
      </w:pPr>
      <w:rPr>
        <w:rFonts w:ascii="Symbol" w:eastAsiaTheme="minorEastAsia"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3654D"/>
    <w:multiLevelType w:val="hybridMultilevel"/>
    <w:tmpl w:val="2FEE41EA"/>
    <w:lvl w:ilvl="0" w:tplc="897CC500">
      <w:start w:val="3"/>
      <w:numFmt w:val="bullet"/>
      <w:lvlText w:val=""/>
      <w:lvlJc w:val="left"/>
      <w:pPr>
        <w:ind w:left="720" w:hanging="360"/>
      </w:pPr>
      <w:rPr>
        <w:rFonts w:ascii="Symbol" w:eastAsiaTheme="minorEastAsia"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BB7137"/>
    <w:multiLevelType w:val="hybridMultilevel"/>
    <w:tmpl w:val="8996B010"/>
    <w:lvl w:ilvl="0" w:tplc="09EE3F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39"/>
    <w:rsid w:val="0002679A"/>
    <w:rsid w:val="000E4A9C"/>
    <w:rsid w:val="00102B94"/>
    <w:rsid w:val="001551EA"/>
    <w:rsid w:val="00171C5A"/>
    <w:rsid w:val="001B1AC0"/>
    <w:rsid w:val="001B2F04"/>
    <w:rsid w:val="00212B78"/>
    <w:rsid w:val="00272CCB"/>
    <w:rsid w:val="002876AA"/>
    <w:rsid w:val="002B2208"/>
    <w:rsid w:val="0030314C"/>
    <w:rsid w:val="0031341E"/>
    <w:rsid w:val="00346775"/>
    <w:rsid w:val="00380415"/>
    <w:rsid w:val="003E41A7"/>
    <w:rsid w:val="004111F0"/>
    <w:rsid w:val="00412741"/>
    <w:rsid w:val="0042108D"/>
    <w:rsid w:val="00457FF5"/>
    <w:rsid w:val="00470E7E"/>
    <w:rsid w:val="004E1EB4"/>
    <w:rsid w:val="00511B38"/>
    <w:rsid w:val="00533782"/>
    <w:rsid w:val="005E0A23"/>
    <w:rsid w:val="00664CC2"/>
    <w:rsid w:val="00683B36"/>
    <w:rsid w:val="006E710F"/>
    <w:rsid w:val="00751A98"/>
    <w:rsid w:val="007C4C60"/>
    <w:rsid w:val="00811886"/>
    <w:rsid w:val="008B7A20"/>
    <w:rsid w:val="008D1669"/>
    <w:rsid w:val="008D33C6"/>
    <w:rsid w:val="008D4CCE"/>
    <w:rsid w:val="008F19E1"/>
    <w:rsid w:val="0092249E"/>
    <w:rsid w:val="00971381"/>
    <w:rsid w:val="009B0D91"/>
    <w:rsid w:val="009B134A"/>
    <w:rsid w:val="00A106BA"/>
    <w:rsid w:val="00A432BF"/>
    <w:rsid w:val="00AB5809"/>
    <w:rsid w:val="00B01EC5"/>
    <w:rsid w:val="00B76601"/>
    <w:rsid w:val="00B82722"/>
    <w:rsid w:val="00BB1B22"/>
    <w:rsid w:val="00C15CD6"/>
    <w:rsid w:val="00C6010E"/>
    <w:rsid w:val="00C630E9"/>
    <w:rsid w:val="00C85CC4"/>
    <w:rsid w:val="00CA1844"/>
    <w:rsid w:val="00CD1E39"/>
    <w:rsid w:val="00CD243C"/>
    <w:rsid w:val="00CE1FAB"/>
    <w:rsid w:val="00D21561"/>
    <w:rsid w:val="00D31787"/>
    <w:rsid w:val="00D361D4"/>
    <w:rsid w:val="00D70218"/>
    <w:rsid w:val="00DA1AA0"/>
    <w:rsid w:val="00DA1EDA"/>
    <w:rsid w:val="00E20739"/>
    <w:rsid w:val="00E47F27"/>
    <w:rsid w:val="00EC097D"/>
    <w:rsid w:val="00EC202F"/>
    <w:rsid w:val="00ED59AA"/>
    <w:rsid w:val="00ED67E6"/>
    <w:rsid w:val="00F1752A"/>
    <w:rsid w:val="00F74F87"/>
    <w:rsid w:val="00F80284"/>
    <w:rsid w:val="00F8280D"/>
    <w:rsid w:val="00F86DD0"/>
    <w:rsid w:val="00F87114"/>
    <w:rsid w:val="00F90AB0"/>
    <w:rsid w:val="00F94EDF"/>
    <w:rsid w:val="00FB2ABA"/>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CA89D"/>
  <w15:docId w15:val="{B2C36EC3-193D-453C-A837-9C7D82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F87"/>
    <w:pPr>
      <w:spacing w:before="100" w:beforeAutospacing="1" w:after="100" w:afterAutospacing="1"/>
    </w:pPr>
    <w:rPr>
      <w:rFonts w:ascii="Times" w:hAnsi="Times" w:cs="Times New Roman"/>
      <w:sz w:val="20"/>
      <w:szCs w:val="20"/>
      <w:lang w:val="en-IN"/>
    </w:rPr>
  </w:style>
  <w:style w:type="paragraph" w:styleId="FootnoteText">
    <w:name w:val="footnote text"/>
    <w:basedOn w:val="Normal"/>
    <w:link w:val="FootnoteTextChar"/>
    <w:uiPriority w:val="99"/>
    <w:semiHidden/>
    <w:unhideWhenUsed/>
    <w:rsid w:val="003E41A7"/>
    <w:rPr>
      <w:sz w:val="20"/>
      <w:szCs w:val="20"/>
    </w:rPr>
  </w:style>
  <w:style w:type="character" w:customStyle="1" w:styleId="FootnoteTextChar">
    <w:name w:val="Footnote Text Char"/>
    <w:basedOn w:val="DefaultParagraphFont"/>
    <w:link w:val="FootnoteText"/>
    <w:uiPriority w:val="99"/>
    <w:semiHidden/>
    <w:rsid w:val="003E41A7"/>
    <w:rPr>
      <w:sz w:val="20"/>
      <w:szCs w:val="20"/>
    </w:rPr>
  </w:style>
  <w:style w:type="character" w:styleId="FootnoteReference">
    <w:name w:val="footnote reference"/>
    <w:basedOn w:val="DefaultParagraphFont"/>
    <w:uiPriority w:val="99"/>
    <w:semiHidden/>
    <w:unhideWhenUsed/>
    <w:rsid w:val="003E41A7"/>
    <w:rPr>
      <w:vertAlign w:val="superscript"/>
    </w:rPr>
  </w:style>
  <w:style w:type="table" w:styleId="TableGrid">
    <w:name w:val="Table Grid"/>
    <w:basedOn w:val="TableNormal"/>
    <w:uiPriority w:val="59"/>
    <w:rsid w:val="0053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1341E"/>
    <w:rPr>
      <w:sz w:val="20"/>
      <w:szCs w:val="20"/>
    </w:rPr>
  </w:style>
  <w:style w:type="character" w:customStyle="1" w:styleId="EndnoteTextChar">
    <w:name w:val="Endnote Text Char"/>
    <w:basedOn w:val="DefaultParagraphFont"/>
    <w:link w:val="EndnoteText"/>
    <w:uiPriority w:val="99"/>
    <w:rsid w:val="0031341E"/>
    <w:rPr>
      <w:sz w:val="20"/>
      <w:szCs w:val="20"/>
    </w:rPr>
  </w:style>
  <w:style w:type="character" w:styleId="EndnoteReference">
    <w:name w:val="endnote reference"/>
    <w:basedOn w:val="DefaultParagraphFont"/>
    <w:uiPriority w:val="99"/>
    <w:unhideWhenUsed/>
    <w:rsid w:val="0031341E"/>
    <w:rPr>
      <w:vertAlign w:val="superscript"/>
    </w:rPr>
  </w:style>
  <w:style w:type="paragraph" w:styleId="ListParagraph">
    <w:name w:val="List Paragraph"/>
    <w:basedOn w:val="Normal"/>
    <w:uiPriority w:val="34"/>
    <w:qFormat/>
    <w:rsid w:val="006E710F"/>
    <w:pPr>
      <w:ind w:left="720"/>
      <w:contextualSpacing/>
    </w:pPr>
  </w:style>
  <w:style w:type="character" w:customStyle="1" w:styleId="apple-converted-space">
    <w:name w:val="apple-converted-space"/>
    <w:basedOn w:val="DefaultParagraphFont"/>
    <w:rsid w:val="00A106BA"/>
  </w:style>
  <w:style w:type="character" w:customStyle="1" w:styleId="ref-journal">
    <w:name w:val="ref-journal"/>
    <w:basedOn w:val="DefaultParagraphFont"/>
    <w:rsid w:val="00A106BA"/>
  </w:style>
  <w:style w:type="character" w:customStyle="1" w:styleId="ref-vol">
    <w:name w:val="ref-vol"/>
    <w:basedOn w:val="DefaultParagraphFont"/>
    <w:rsid w:val="00A106BA"/>
  </w:style>
  <w:style w:type="paragraph" w:styleId="BalloonText">
    <w:name w:val="Balloon Text"/>
    <w:basedOn w:val="Normal"/>
    <w:link w:val="BalloonTextChar"/>
    <w:uiPriority w:val="99"/>
    <w:semiHidden/>
    <w:unhideWhenUsed/>
    <w:rsid w:val="00CD243C"/>
    <w:rPr>
      <w:rFonts w:ascii="Tahoma" w:hAnsi="Tahoma" w:cs="Tahoma"/>
      <w:sz w:val="16"/>
      <w:szCs w:val="16"/>
    </w:rPr>
  </w:style>
  <w:style w:type="character" w:customStyle="1" w:styleId="BalloonTextChar">
    <w:name w:val="Balloon Text Char"/>
    <w:basedOn w:val="DefaultParagraphFont"/>
    <w:link w:val="BalloonText"/>
    <w:uiPriority w:val="99"/>
    <w:semiHidden/>
    <w:rsid w:val="00CD2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5278">
      <w:bodyDiv w:val="1"/>
      <w:marLeft w:val="0"/>
      <w:marRight w:val="0"/>
      <w:marTop w:val="0"/>
      <w:marBottom w:val="0"/>
      <w:divBdr>
        <w:top w:val="none" w:sz="0" w:space="0" w:color="auto"/>
        <w:left w:val="none" w:sz="0" w:space="0" w:color="auto"/>
        <w:bottom w:val="none" w:sz="0" w:space="0" w:color="auto"/>
        <w:right w:val="none" w:sz="0" w:space="0" w:color="auto"/>
      </w:divBdr>
    </w:div>
    <w:div w:id="1283266364">
      <w:bodyDiv w:val="1"/>
      <w:marLeft w:val="0"/>
      <w:marRight w:val="0"/>
      <w:marTop w:val="0"/>
      <w:marBottom w:val="0"/>
      <w:divBdr>
        <w:top w:val="none" w:sz="0" w:space="0" w:color="auto"/>
        <w:left w:val="none" w:sz="0" w:space="0" w:color="auto"/>
        <w:bottom w:val="none" w:sz="0" w:space="0" w:color="auto"/>
        <w:right w:val="none" w:sz="0" w:space="0" w:color="auto"/>
      </w:divBdr>
      <w:divsChild>
        <w:div w:id="167138969">
          <w:marLeft w:val="0"/>
          <w:marRight w:val="0"/>
          <w:marTop w:val="0"/>
          <w:marBottom w:val="0"/>
          <w:divBdr>
            <w:top w:val="none" w:sz="0" w:space="0" w:color="auto"/>
            <w:left w:val="none" w:sz="0" w:space="0" w:color="auto"/>
            <w:bottom w:val="none" w:sz="0" w:space="0" w:color="auto"/>
            <w:right w:val="none" w:sz="0" w:space="0" w:color="auto"/>
          </w:divBdr>
          <w:divsChild>
            <w:div w:id="180631763">
              <w:marLeft w:val="0"/>
              <w:marRight w:val="0"/>
              <w:marTop w:val="0"/>
              <w:marBottom w:val="0"/>
              <w:divBdr>
                <w:top w:val="none" w:sz="0" w:space="0" w:color="auto"/>
                <w:left w:val="none" w:sz="0" w:space="0" w:color="auto"/>
                <w:bottom w:val="none" w:sz="0" w:space="0" w:color="auto"/>
                <w:right w:val="none" w:sz="0" w:space="0" w:color="auto"/>
              </w:divBdr>
              <w:divsChild>
                <w:div w:id="9258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8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B2E99-446A-45BC-8095-23B0FD62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Avinash</dc:creator>
  <cp:lastModifiedBy>Admin</cp:lastModifiedBy>
  <cp:revision>2</cp:revision>
  <cp:lastPrinted>2019-04-08T06:27:00Z</cp:lastPrinted>
  <dcterms:created xsi:type="dcterms:W3CDTF">2019-04-09T12:48:00Z</dcterms:created>
  <dcterms:modified xsi:type="dcterms:W3CDTF">2019-04-09T12:48:00Z</dcterms:modified>
</cp:coreProperties>
</file>