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5672" w:rsidRPr="00C73298" w:rsidRDefault="00445672" w:rsidP="00661DE6">
      <w:pPr>
        <w:spacing w:line="480" w:lineRule="auto"/>
        <w:jc w:val="center"/>
        <w:rPr>
          <w:rFonts w:ascii="Times New Roman" w:hAnsi="Times New Roman" w:cs="Times New Roman"/>
          <w:color w:val="000000" w:themeColor="text1"/>
          <w:sz w:val="24"/>
          <w:szCs w:val="24"/>
        </w:rPr>
      </w:pPr>
      <w:bookmarkStart w:id="0" w:name="_GoBack"/>
      <w:bookmarkEnd w:id="0"/>
      <w:r w:rsidRPr="00C73298">
        <w:rPr>
          <w:rFonts w:ascii="Times New Roman" w:hAnsi="Times New Roman" w:cs="Times New Roman"/>
          <w:color w:val="000000" w:themeColor="text1"/>
          <w:sz w:val="24"/>
          <w:szCs w:val="24"/>
        </w:rPr>
        <w:t>The basic tenets of medical ethics, as applied to laboratory medicine</w:t>
      </w:r>
    </w:p>
    <w:p w:rsidR="00661DE6" w:rsidRPr="00C73298" w:rsidRDefault="00661DE6" w:rsidP="00661DE6">
      <w:pPr>
        <w:spacing w:line="480" w:lineRule="auto"/>
        <w:jc w:val="center"/>
        <w:rPr>
          <w:rFonts w:ascii="Times New Roman" w:hAnsi="Times New Roman" w:cs="Times New Roman"/>
          <w:color w:val="000000" w:themeColor="text1"/>
          <w:sz w:val="24"/>
          <w:szCs w:val="24"/>
        </w:rPr>
      </w:pPr>
    </w:p>
    <w:p w:rsidR="00661DE6" w:rsidRPr="00C73298" w:rsidRDefault="00661DE6" w:rsidP="00661DE6">
      <w:pPr>
        <w:spacing w:line="480" w:lineRule="auto"/>
        <w:jc w:val="center"/>
        <w:rPr>
          <w:rFonts w:ascii="Times New Roman" w:hAnsi="Times New Roman" w:cs="Times New Roman"/>
          <w:color w:val="000000" w:themeColor="text1"/>
          <w:sz w:val="24"/>
          <w:szCs w:val="24"/>
        </w:rPr>
      </w:pPr>
      <w:r w:rsidRPr="00C73298">
        <w:rPr>
          <w:rFonts w:ascii="Times New Roman" w:hAnsi="Times New Roman" w:cs="Times New Roman"/>
          <w:color w:val="000000" w:themeColor="text1"/>
          <w:sz w:val="24"/>
          <w:szCs w:val="24"/>
        </w:rPr>
        <w:t>Swarupa Bhagwat</w:t>
      </w:r>
      <w:r w:rsidR="00434D04" w:rsidRPr="00C73298">
        <w:rPr>
          <w:rFonts w:ascii="Times New Roman" w:hAnsi="Times New Roman" w:cs="Times New Roman"/>
          <w:color w:val="000000" w:themeColor="text1"/>
          <w:sz w:val="24"/>
          <w:szCs w:val="24"/>
        </w:rPr>
        <w:t>, MD</w:t>
      </w:r>
      <w:r w:rsidRPr="00C73298">
        <w:rPr>
          <w:rFonts w:ascii="Times New Roman" w:hAnsi="Times New Roman" w:cs="Times New Roman"/>
          <w:color w:val="000000" w:themeColor="text1"/>
          <w:sz w:val="24"/>
          <w:szCs w:val="24"/>
        </w:rPr>
        <w:t>#</w:t>
      </w:r>
    </w:p>
    <w:p w:rsidR="00661DE6" w:rsidRPr="00C73298" w:rsidRDefault="00661DE6" w:rsidP="00661DE6">
      <w:pPr>
        <w:spacing w:line="480" w:lineRule="auto"/>
        <w:jc w:val="center"/>
        <w:rPr>
          <w:rFonts w:ascii="Times New Roman" w:hAnsi="Times New Roman" w:cs="Times New Roman"/>
          <w:color w:val="000000" w:themeColor="text1"/>
          <w:sz w:val="24"/>
          <w:szCs w:val="24"/>
        </w:rPr>
      </w:pPr>
      <w:r w:rsidRPr="00C73298">
        <w:rPr>
          <w:rFonts w:ascii="Times New Roman" w:hAnsi="Times New Roman" w:cs="Times New Roman"/>
          <w:color w:val="000000" w:themeColor="text1"/>
          <w:sz w:val="24"/>
          <w:szCs w:val="24"/>
        </w:rPr>
        <w:t>Sanjay A Pai</w:t>
      </w:r>
      <w:r w:rsidR="00434D04" w:rsidRPr="00C73298">
        <w:rPr>
          <w:rFonts w:ascii="Times New Roman" w:hAnsi="Times New Roman" w:cs="Times New Roman"/>
          <w:color w:val="000000" w:themeColor="text1"/>
          <w:sz w:val="24"/>
          <w:szCs w:val="24"/>
        </w:rPr>
        <w:t>, MD</w:t>
      </w:r>
      <w:r w:rsidRPr="00C73298">
        <w:rPr>
          <w:rFonts w:ascii="Times New Roman" w:hAnsi="Times New Roman" w:cs="Times New Roman"/>
          <w:color w:val="000000" w:themeColor="text1"/>
          <w:sz w:val="24"/>
          <w:szCs w:val="24"/>
        </w:rPr>
        <w:t>*</w:t>
      </w:r>
    </w:p>
    <w:p w:rsidR="00661DE6" w:rsidRPr="00C73298" w:rsidRDefault="00661DE6" w:rsidP="00661DE6">
      <w:pPr>
        <w:spacing w:line="480" w:lineRule="auto"/>
        <w:jc w:val="center"/>
        <w:rPr>
          <w:rFonts w:ascii="Times New Roman" w:hAnsi="Times New Roman" w:cs="Times New Roman"/>
          <w:color w:val="000000" w:themeColor="text1"/>
          <w:sz w:val="24"/>
          <w:szCs w:val="24"/>
        </w:rPr>
      </w:pPr>
    </w:p>
    <w:p w:rsidR="00661DE6" w:rsidRPr="00C73298" w:rsidRDefault="00661DE6" w:rsidP="00661DE6">
      <w:pPr>
        <w:spacing w:line="480" w:lineRule="auto"/>
        <w:jc w:val="center"/>
        <w:rPr>
          <w:rFonts w:ascii="Times New Roman" w:hAnsi="Times New Roman" w:cs="Times New Roman"/>
          <w:color w:val="000000" w:themeColor="text1"/>
          <w:sz w:val="24"/>
          <w:szCs w:val="24"/>
        </w:rPr>
      </w:pPr>
      <w:r w:rsidRPr="00C73298">
        <w:rPr>
          <w:rFonts w:ascii="Times New Roman" w:hAnsi="Times New Roman" w:cs="Times New Roman"/>
          <w:color w:val="000000" w:themeColor="text1"/>
          <w:sz w:val="24"/>
          <w:szCs w:val="24"/>
        </w:rPr>
        <w:t xml:space="preserve">#Department of Transfusion Medicine, </w:t>
      </w:r>
      <w:r w:rsidR="00FE4039" w:rsidRPr="00C73298">
        <w:rPr>
          <w:rFonts w:ascii="Times New Roman" w:hAnsi="Times New Roman" w:cs="Times New Roman"/>
          <w:color w:val="000000" w:themeColor="text1"/>
          <w:sz w:val="24"/>
          <w:szCs w:val="24"/>
        </w:rPr>
        <w:t xml:space="preserve">Seth GS Medical College and </w:t>
      </w:r>
      <w:r w:rsidRPr="00C73298">
        <w:rPr>
          <w:rFonts w:ascii="Times New Roman" w:hAnsi="Times New Roman" w:cs="Times New Roman"/>
          <w:color w:val="000000" w:themeColor="text1"/>
          <w:sz w:val="24"/>
          <w:szCs w:val="24"/>
        </w:rPr>
        <w:t>K</w:t>
      </w:r>
      <w:r w:rsidR="00826460" w:rsidRPr="00C73298">
        <w:rPr>
          <w:rFonts w:ascii="Times New Roman" w:hAnsi="Times New Roman" w:cs="Times New Roman"/>
          <w:color w:val="000000" w:themeColor="text1"/>
          <w:sz w:val="24"/>
          <w:szCs w:val="24"/>
        </w:rPr>
        <w:t>ing Edward Memorial</w:t>
      </w:r>
      <w:r w:rsidRPr="00C73298">
        <w:rPr>
          <w:rFonts w:ascii="Times New Roman" w:hAnsi="Times New Roman" w:cs="Times New Roman"/>
          <w:color w:val="000000" w:themeColor="text1"/>
          <w:sz w:val="24"/>
          <w:szCs w:val="24"/>
        </w:rPr>
        <w:t xml:space="preserve"> </w:t>
      </w:r>
      <w:r w:rsidR="00FE4039" w:rsidRPr="00C73298">
        <w:rPr>
          <w:rFonts w:ascii="Times New Roman" w:hAnsi="Times New Roman" w:cs="Times New Roman"/>
          <w:color w:val="000000" w:themeColor="text1"/>
          <w:sz w:val="24"/>
          <w:szCs w:val="24"/>
        </w:rPr>
        <w:t>Hospital</w:t>
      </w:r>
      <w:r w:rsidRPr="00C73298">
        <w:rPr>
          <w:rFonts w:ascii="Times New Roman" w:hAnsi="Times New Roman" w:cs="Times New Roman"/>
          <w:color w:val="000000" w:themeColor="text1"/>
          <w:sz w:val="24"/>
          <w:szCs w:val="24"/>
        </w:rPr>
        <w:t>, Parel, Mumbai 40012, India</w:t>
      </w:r>
    </w:p>
    <w:p w:rsidR="00661DE6" w:rsidRPr="00C73298" w:rsidRDefault="00661DE6" w:rsidP="00661DE6">
      <w:pPr>
        <w:spacing w:line="480" w:lineRule="auto"/>
        <w:jc w:val="center"/>
        <w:rPr>
          <w:rFonts w:ascii="Times New Roman" w:hAnsi="Times New Roman" w:cs="Times New Roman"/>
          <w:color w:val="000000" w:themeColor="text1"/>
          <w:sz w:val="24"/>
          <w:szCs w:val="24"/>
        </w:rPr>
      </w:pPr>
      <w:r w:rsidRPr="00C73298">
        <w:rPr>
          <w:rFonts w:ascii="Times New Roman" w:hAnsi="Times New Roman" w:cs="Times New Roman"/>
          <w:color w:val="000000" w:themeColor="text1"/>
          <w:sz w:val="24"/>
          <w:szCs w:val="24"/>
        </w:rPr>
        <w:t>and</w:t>
      </w:r>
    </w:p>
    <w:p w:rsidR="00661DE6" w:rsidRPr="00C73298" w:rsidRDefault="00661DE6" w:rsidP="00661DE6">
      <w:pPr>
        <w:spacing w:line="480" w:lineRule="auto"/>
        <w:jc w:val="center"/>
        <w:rPr>
          <w:rFonts w:ascii="Times New Roman" w:hAnsi="Times New Roman" w:cs="Times New Roman"/>
          <w:color w:val="000000" w:themeColor="text1"/>
          <w:sz w:val="24"/>
          <w:szCs w:val="24"/>
        </w:rPr>
      </w:pPr>
      <w:r w:rsidRPr="00C73298">
        <w:rPr>
          <w:rFonts w:ascii="Times New Roman" w:hAnsi="Times New Roman" w:cs="Times New Roman"/>
          <w:color w:val="000000" w:themeColor="text1"/>
          <w:sz w:val="24"/>
          <w:szCs w:val="24"/>
        </w:rPr>
        <w:t>*Department of Pathology and Laboratory Medicine, Columbia Asia Referral Hospital, Malleswaram, Bangalore 560055</w:t>
      </w:r>
    </w:p>
    <w:p w:rsidR="00661DE6" w:rsidRPr="00C73298" w:rsidRDefault="00661DE6" w:rsidP="00661DE6">
      <w:pPr>
        <w:spacing w:line="480" w:lineRule="auto"/>
        <w:jc w:val="center"/>
        <w:rPr>
          <w:rFonts w:ascii="Times New Roman" w:hAnsi="Times New Roman" w:cs="Times New Roman"/>
          <w:color w:val="000000" w:themeColor="text1"/>
          <w:sz w:val="24"/>
          <w:szCs w:val="24"/>
        </w:rPr>
      </w:pPr>
    </w:p>
    <w:p w:rsidR="00661DE6" w:rsidRPr="00C73298" w:rsidRDefault="00661DE6" w:rsidP="00661DE6">
      <w:pPr>
        <w:spacing w:line="480" w:lineRule="auto"/>
        <w:jc w:val="center"/>
        <w:rPr>
          <w:rFonts w:ascii="Times New Roman" w:hAnsi="Times New Roman" w:cs="Times New Roman"/>
          <w:color w:val="000000" w:themeColor="text1"/>
          <w:sz w:val="24"/>
          <w:szCs w:val="24"/>
        </w:rPr>
      </w:pPr>
      <w:r w:rsidRPr="00C73298">
        <w:rPr>
          <w:rFonts w:ascii="Times New Roman" w:hAnsi="Times New Roman" w:cs="Times New Roman"/>
          <w:color w:val="000000" w:themeColor="text1"/>
          <w:sz w:val="24"/>
          <w:szCs w:val="24"/>
        </w:rPr>
        <w:t>Correspondence to – Sanjay A Pai</w:t>
      </w:r>
    </w:p>
    <w:p w:rsidR="00661DE6" w:rsidRPr="00C73298" w:rsidRDefault="00661DE6" w:rsidP="00661DE6">
      <w:pPr>
        <w:spacing w:line="480" w:lineRule="auto"/>
        <w:jc w:val="center"/>
        <w:rPr>
          <w:rFonts w:ascii="Times New Roman" w:hAnsi="Times New Roman" w:cs="Times New Roman"/>
          <w:color w:val="000000" w:themeColor="text1"/>
          <w:sz w:val="24"/>
          <w:szCs w:val="24"/>
        </w:rPr>
      </w:pPr>
      <w:r w:rsidRPr="00C73298">
        <w:rPr>
          <w:rFonts w:ascii="Times New Roman" w:hAnsi="Times New Roman" w:cs="Times New Roman"/>
          <w:color w:val="000000" w:themeColor="text1"/>
          <w:sz w:val="24"/>
          <w:szCs w:val="24"/>
        </w:rPr>
        <w:t>sanjayapai@gmail.com</w:t>
      </w:r>
    </w:p>
    <w:p w:rsidR="00661DE6" w:rsidRPr="00C73298" w:rsidRDefault="00661DE6" w:rsidP="00661DE6">
      <w:pPr>
        <w:spacing w:line="480" w:lineRule="auto"/>
        <w:jc w:val="center"/>
        <w:rPr>
          <w:rFonts w:ascii="Times New Roman" w:hAnsi="Times New Roman" w:cs="Times New Roman"/>
          <w:color w:val="000000" w:themeColor="text1"/>
          <w:sz w:val="24"/>
          <w:szCs w:val="24"/>
        </w:rPr>
      </w:pPr>
      <w:r w:rsidRPr="00C73298">
        <w:rPr>
          <w:rFonts w:ascii="Times New Roman" w:hAnsi="Times New Roman" w:cs="Times New Roman"/>
          <w:color w:val="000000" w:themeColor="text1"/>
          <w:sz w:val="24"/>
          <w:szCs w:val="24"/>
        </w:rPr>
        <w:t xml:space="preserve">Phone : </w:t>
      </w:r>
      <w:r w:rsidR="00434D04" w:rsidRPr="00C73298">
        <w:rPr>
          <w:rFonts w:ascii="Times New Roman" w:hAnsi="Times New Roman" w:cs="Times New Roman"/>
          <w:color w:val="000000" w:themeColor="text1"/>
          <w:sz w:val="24"/>
          <w:szCs w:val="24"/>
        </w:rPr>
        <w:t>91-</w:t>
      </w:r>
      <w:r w:rsidRPr="00C73298">
        <w:rPr>
          <w:rFonts w:ascii="Times New Roman" w:hAnsi="Times New Roman" w:cs="Times New Roman"/>
          <w:color w:val="000000" w:themeColor="text1"/>
          <w:sz w:val="24"/>
          <w:szCs w:val="24"/>
        </w:rPr>
        <w:t>99456-87330</w:t>
      </w:r>
      <w:r w:rsidR="00434D04" w:rsidRPr="00C73298">
        <w:rPr>
          <w:rFonts w:ascii="Times New Roman" w:hAnsi="Times New Roman" w:cs="Times New Roman"/>
          <w:color w:val="000000" w:themeColor="text1"/>
          <w:sz w:val="24"/>
          <w:szCs w:val="24"/>
        </w:rPr>
        <w:t xml:space="preserve">   FAX 91-80-30925454</w:t>
      </w:r>
    </w:p>
    <w:p w:rsidR="00434D04" w:rsidRPr="00C73298" w:rsidRDefault="00434D04" w:rsidP="00434D04">
      <w:pPr>
        <w:spacing w:line="480" w:lineRule="auto"/>
        <w:jc w:val="center"/>
        <w:rPr>
          <w:rFonts w:ascii="Times New Roman" w:hAnsi="Times New Roman" w:cs="Times New Roman"/>
          <w:color w:val="000000" w:themeColor="text1"/>
          <w:sz w:val="24"/>
          <w:szCs w:val="24"/>
        </w:rPr>
      </w:pPr>
      <w:r w:rsidRPr="00C73298">
        <w:rPr>
          <w:rFonts w:ascii="Times New Roman" w:hAnsi="Times New Roman" w:cs="Times New Roman"/>
          <w:color w:val="000000" w:themeColor="text1"/>
          <w:sz w:val="24"/>
          <w:szCs w:val="24"/>
        </w:rPr>
        <w:t>Acknowledgements – None</w:t>
      </w:r>
    </w:p>
    <w:p w:rsidR="00434D04" w:rsidRPr="00C73298" w:rsidRDefault="00434D04" w:rsidP="00661DE6">
      <w:pPr>
        <w:spacing w:line="480" w:lineRule="auto"/>
        <w:jc w:val="center"/>
        <w:rPr>
          <w:rFonts w:ascii="Times New Roman" w:hAnsi="Times New Roman" w:cs="Times New Roman"/>
          <w:color w:val="000000" w:themeColor="text1"/>
          <w:sz w:val="24"/>
          <w:szCs w:val="24"/>
        </w:rPr>
      </w:pPr>
      <w:r w:rsidRPr="00C73298">
        <w:rPr>
          <w:rFonts w:ascii="Times New Roman" w:hAnsi="Times New Roman" w:cs="Times New Roman"/>
          <w:color w:val="000000" w:themeColor="text1"/>
          <w:sz w:val="24"/>
          <w:szCs w:val="24"/>
        </w:rPr>
        <w:t>Brief title – Ethics in laboratory medicine</w:t>
      </w:r>
    </w:p>
    <w:p w:rsidR="00434D04" w:rsidRPr="00C73298" w:rsidRDefault="00434D04" w:rsidP="00661DE6">
      <w:pPr>
        <w:spacing w:line="480" w:lineRule="auto"/>
        <w:jc w:val="center"/>
        <w:rPr>
          <w:rFonts w:ascii="Times New Roman" w:hAnsi="Times New Roman" w:cs="Times New Roman"/>
          <w:color w:val="000000" w:themeColor="text1"/>
          <w:sz w:val="24"/>
          <w:szCs w:val="24"/>
        </w:rPr>
      </w:pPr>
      <w:r w:rsidRPr="00C73298">
        <w:rPr>
          <w:rFonts w:ascii="Times New Roman" w:hAnsi="Times New Roman" w:cs="Times New Roman"/>
          <w:color w:val="000000" w:themeColor="text1"/>
          <w:sz w:val="24"/>
          <w:szCs w:val="24"/>
        </w:rPr>
        <w:t>Disclaimers - None</w:t>
      </w:r>
    </w:p>
    <w:p w:rsidR="00661DE6" w:rsidRPr="00C73298" w:rsidRDefault="00434D04" w:rsidP="00661DE6">
      <w:pPr>
        <w:spacing w:line="480" w:lineRule="auto"/>
        <w:jc w:val="center"/>
        <w:rPr>
          <w:rFonts w:ascii="Times New Roman" w:hAnsi="Times New Roman" w:cs="Times New Roman"/>
          <w:color w:val="000000" w:themeColor="text1"/>
          <w:sz w:val="24"/>
          <w:szCs w:val="24"/>
        </w:rPr>
      </w:pPr>
      <w:r w:rsidRPr="00C73298">
        <w:rPr>
          <w:rFonts w:ascii="Times New Roman" w:hAnsi="Times New Roman" w:cs="Times New Roman"/>
          <w:color w:val="000000" w:themeColor="text1"/>
          <w:sz w:val="24"/>
          <w:szCs w:val="24"/>
        </w:rPr>
        <w:t>Key words – medical ethics, misconduct, autonomy, beneficence, non-maleficence, justice, informed consent, medical research</w:t>
      </w:r>
    </w:p>
    <w:p w:rsidR="005D340F" w:rsidRPr="00C73298" w:rsidRDefault="005D340F" w:rsidP="00445672">
      <w:pPr>
        <w:spacing w:line="480" w:lineRule="auto"/>
        <w:jc w:val="both"/>
        <w:rPr>
          <w:rFonts w:ascii="Times New Roman" w:hAnsi="Times New Roman" w:cs="Times New Roman"/>
          <w:b/>
          <w:color w:val="000000" w:themeColor="text1"/>
          <w:sz w:val="24"/>
          <w:szCs w:val="24"/>
        </w:rPr>
      </w:pPr>
    </w:p>
    <w:p w:rsidR="000E522A" w:rsidRPr="00C73298" w:rsidRDefault="00DB0192" w:rsidP="000E522A">
      <w:pPr>
        <w:tabs>
          <w:tab w:val="left" w:pos="0"/>
          <w:tab w:val="left" w:pos="851"/>
        </w:tabs>
        <w:spacing w:line="480" w:lineRule="auto"/>
        <w:jc w:val="both"/>
        <w:rPr>
          <w:rFonts w:ascii="Times New Roman" w:hAnsi="Times New Roman" w:cs="Times New Roman"/>
          <w:color w:val="000000" w:themeColor="text1"/>
          <w:sz w:val="24"/>
          <w:szCs w:val="24"/>
        </w:rPr>
      </w:pPr>
      <w:r w:rsidRPr="00C73298">
        <w:rPr>
          <w:rFonts w:ascii="Times New Roman" w:hAnsi="Times New Roman" w:cs="Times New Roman"/>
          <w:color w:val="000000" w:themeColor="text1"/>
          <w:sz w:val="24"/>
          <w:szCs w:val="24"/>
        </w:rPr>
        <w:lastRenderedPageBreak/>
        <w:t>The significance of p</w:t>
      </w:r>
      <w:r w:rsidR="00445672" w:rsidRPr="00C73298">
        <w:rPr>
          <w:rFonts w:ascii="Times New Roman" w:hAnsi="Times New Roman" w:cs="Times New Roman"/>
          <w:color w:val="000000" w:themeColor="text1"/>
          <w:sz w:val="24"/>
          <w:szCs w:val="24"/>
        </w:rPr>
        <w:t>athology</w:t>
      </w:r>
      <w:r w:rsidR="000E522A" w:rsidRPr="00C73298">
        <w:rPr>
          <w:rFonts w:ascii="Times New Roman" w:hAnsi="Times New Roman" w:cs="Times New Roman"/>
          <w:color w:val="000000" w:themeColor="text1"/>
          <w:sz w:val="24"/>
          <w:szCs w:val="24"/>
        </w:rPr>
        <w:t xml:space="preserve"> and laboratory medicine</w:t>
      </w:r>
      <w:r w:rsidR="00445672" w:rsidRPr="00C73298">
        <w:rPr>
          <w:rFonts w:ascii="Times New Roman" w:hAnsi="Times New Roman" w:cs="Times New Roman"/>
          <w:color w:val="000000" w:themeColor="text1"/>
          <w:sz w:val="24"/>
          <w:szCs w:val="24"/>
        </w:rPr>
        <w:t xml:space="preserve"> </w:t>
      </w:r>
      <w:r w:rsidR="00AA664B" w:rsidRPr="00C73298">
        <w:rPr>
          <w:rFonts w:ascii="Times New Roman" w:hAnsi="Times New Roman" w:cs="Times New Roman"/>
          <w:color w:val="000000" w:themeColor="text1"/>
          <w:sz w:val="24"/>
          <w:szCs w:val="24"/>
        </w:rPr>
        <w:t>in medic</w:t>
      </w:r>
      <w:r w:rsidR="000E522A" w:rsidRPr="00C73298">
        <w:rPr>
          <w:rFonts w:ascii="Times New Roman" w:hAnsi="Times New Roman" w:cs="Times New Roman"/>
          <w:color w:val="000000" w:themeColor="text1"/>
          <w:sz w:val="24"/>
          <w:szCs w:val="24"/>
        </w:rPr>
        <w:t>al practice</w:t>
      </w:r>
      <w:r w:rsidR="00AA664B" w:rsidRPr="00C73298">
        <w:rPr>
          <w:rFonts w:ascii="Times New Roman" w:hAnsi="Times New Roman" w:cs="Times New Roman"/>
          <w:color w:val="000000" w:themeColor="text1"/>
          <w:sz w:val="24"/>
          <w:szCs w:val="24"/>
        </w:rPr>
        <w:t xml:space="preserve"> is shown by the fact that a recent study showed that 66 % of clinical decisions w</w:t>
      </w:r>
      <w:r w:rsidR="00E91D3F" w:rsidRPr="00C73298">
        <w:rPr>
          <w:rFonts w:ascii="Times New Roman" w:hAnsi="Times New Roman" w:cs="Times New Roman"/>
          <w:color w:val="000000" w:themeColor="text1"/>
          <w:sz w:val="24"/>
          <w:szCs w:val="24"/>
        </w:rPr>
        <w:t>e</w:t>
      </w:r>
      <w:r w:rsidR="00AA664B" w:rsidRPr="00C73298">
        <w:rPr>
          <w:rFonts w:ascii="Times New Roman" w:hAnsi="Times New Roman" w:cs="Times New Roman"/>
          <w:color w:val="000000" w:themeColor="text1"/>
          <w:sz w:val="24"/>
          <w:szCs w:val="24"/>
        </w:rPr>
        <w:t xml:space="preserve">re based on laboratory </w:t>
      </w:r>
      <w:r w:rsidR="00031488" w:rsidRPr="00C73298">
        <w:rPr>
          <w:rFonts w:ascii="Times New Roman" w:hAnsi="Times New Roman" w:cs="Times New Roman"/>
          <w:color w:val="000000" w:themeColor="text1"/>
          <w:sz w:val="24"/>
          <w:szCs w:val="24"/>
        </w:rPr>
        <w:t>tests</w:t>
      </w:r>
      <w:r w:rsidR="00AA664B" w:rsidRPr="00C73298">
        <w:rPr>
          <w:rFonts w:ascii="Times New Roman" w:hAnsi="Times New Roman" w:cs="Times New Roman"/>
          <w:color w:val="000000" w:themeColor="text1"/>
          <w:sz w:val="24"/>
          <w:szCs w:val="24"/>
          <w:vertAlign w:val="superscript"/>
        </w:rPr>
        <w:t>1</w:t>
      </w:r>
      <w:r w:rsidR="00826460" w:rsidRPr="00C73298">
        <w:rPr>
          <w:rFonts w:ascii="Times New Roman" w:hAnsi="Times New Roman" w:cs="Times New Roman"/>
          <w:color w:val="000000" w:themeColor="text1"/>
          <w:sz w:val="24"/>
          <w:szCs w:val="24"/>
        </w:rPr>
        <w:t xml:space="preserve">. </w:t>
      </w:r>
      <w:r w:rsidR="007112BB" w:rsidRPr="00C73298">
        <w:rPr>
          <w:rFonts w:ascii="Times New Roman" w:hAnsi="Times New Roman" w:cs="Times New Roman"/>
          <w:color w:val="000000" w:themeColor="text1"/>
          <w:sz w:val="24"/>
          <w:szCs w:val="24"/>
        </w:rPr>
        <w:t>L</w:t>
      </w:r>
      <w:r w:rsidR="00445672" w:rsidRPr="00C73298">
        <w:rPr>
          <w:rFonts w:ascii="Times New Roman" w:hAnsi="Times New Roman" w:cs="Times New Roman"/>
          <w:color w:val="000000" w:themeColor="text1"/>
          <w:sz w:val="24"/>
          <w:szCs w:val="24"/>
        </w:rPr>
        <w:t>aboratory invest</w:t>
      </w:r>
      <w:r w:rsidR="00D40533" w:rsidRPr="00C73298">
        <w:rPr>
          <w:rFonts w:ascii="Times New Roman" w:hAnsi="Times New Roman" w:cs="Times New Roman"/>
          <w:color w:val="000000" w:themeColor="text1"/>
          <w:sz w:val="24"/>
          <w:szCs w:val="24"/>
        </w:rPr>
        <w:t xml:space="preserve">igations </w:t>
      </w:r>
      <w:r w:rsidR="007112BB" w:rsidRPr="00C73298">
        <w:rPr>
          <w:rFonts w:ascii="Times New Roman" w:hAnsi="Times New Roman" w:cs="Times New Roman"/>
          <w:color w:val="000000" w:themeColor="text1"/>
          <w:sz w:val="24"/>
          <w:szCs w:val="24"/>
        </w:rPr>
        <w:t xml:space="preserve">also form an important component of biomedical research </w:t>
      </w:r>
      <w:r w:rsidR="004950A1" w:rsidRPr="00C73298">
        <w:rPr>
          <w:rFonts w:ascii="Times New Roman" w:hAnsi="Times New Roman" w:cs="Times New Roman"/>
          <w:color w:val="000000" w:themeColor="text1"/>
          <w:sz w:val="24"/>
          <w:szCs w:val="24"/>
        </w:rPr>
        <w:t xml:space="preserve">that is </w:t>
      </w:r>
      <w:r w:rsidR="00D40533" w:rsidRPr="00C73298">
        <w:rPr>
          <w:rFonts w:ascii="Times New Roman" w:hAnsi="Times New Roman" w:cs="Times New Roman"/>
          <w:color w:val="000000" w:themeColor="text1"/>
          <w:sz w:val="24"/>
          <w:szCs w:val="24"/>
        </w:rPr>
        <w:t>carried out on</w:t>
      </w:r>
      <w:r w:rsidR="00445672" w:rsidRPr="00C73298">
        <w:rPr>
          <w:rFonts w:ascii="Times New Roman" w:hAnsi="Times New Roman" w:cs="Times New Roman"/>
          <w:color w:val="000000" w:themeColor="text1"/>
          <w:sz w:val="24"/>
          <w:szCs w:val="24"/>
        </w:rPr>
        <w:t xml:space="preserve"> </w:t>
      </w:r>
      <w:r w:rsidR="004950A1" w:rsidRPr="00C73298">
        <w:rPr>
          <w:rFonts w:ascii="Times New Roman" w:hAnsi="Times New Roman" w:cs="Times New Roman"/>
          <w:color w:val="000000" w:themeColor="text1"/>
          <w:sz w:val="24"/>
          <w:szCs w:val="24"/>
        </w:rPr>
        <w:t xml:space="preserve">human </w:t>
      </w:r>
      <w:r w:rsidR="00445672" w:rsidRPr="00C73298">
        <w:rPr>
          <w:rFonts w:ascii="Times New Roman" w:hAnsi="Times New Roman" w:cs="Times New Roman"/>
          <w:color w:val="000000" w:themeColor="text1"/>
          <w:sz w:val="24"/>
          <w:szCs w:val="24"/>
        </w:rPr>
        <w:t xml:space="preserve">participants. </w:t>
      </w:r>
      <w:r w:rsidR="00A50F74" w:rsidRPr="00C73298">
        <w:rPr>
          <w:rFonts w:ascii="Times New Roman" w:hAnsi="Times New Roman" w:cs="Times New Roman"/>
          <w:color w:val="000000" w:themeColor="text1"/>
          <w:sz w:val="24"/>
          <w:szCs w:val="24"/>
        </w:rPr>
        <w:t>T</w:t>
      </w:r>
      <w:r w:rsidR="00BB109A" w:rsidRPr="00C73298">
        <w:rPr>
          <w:rFonts w:ascii="Times New Roman" w:hAnsi="Times New Roman" w:cs="Times New Roman"/>
          <w:color w:val="000000" w:themeColor="text1"/>
          <w:sz w:val="24"/>
          <w:szCs w:val="24"/>
        </w:rPr>
        <w:t>he</w:t>
      </w:r>
      <w:r w:rsidR="00445672" w:rsidRPr="00C73298">
        <w:rPr>
          <w:rFonts w:ascii="Times New Roman" w:hAnsi="Times New Roman" w:cs="Times New Roman"/>
          <w:color w:val="000000" w:themeColor="text1"/>
          <w:sz w:val="24"/>
          <w:szCs w:val="24"/>
        </w:rPr>
        <w:t xml:space="preserve"> basic principles of </w:t>
      </w:r>
      <w:r w:rsidR="007112BB" w:rsidRPr="00C73298">
        <w:rPr>
          <w:rFonts w:ascii="Times New Roman" w:hAnsi="Times New Roman" w:cs="Times New Roman"/>
          <w:color w:val="000000" w:themeColor="text1"/>
          <w:sz w:val="24"/>
          <w:szCs w:val="24"/>
        </w:rPr>
        <w:t>medical ethics</w:t>
      </w:r>
      <w:r w:rsidR="00445672" w:rsidRPr="00C73298">
        <w:rPr>
          <w:rFonts w:ascii="Times New Roman" w:hAnsi="Times New Roman" w:cs="Times New Roman"/>
          <w:color w:val="000000" w:themeColor="text1"/>
          <w:sz w:val="24"/>
          <w:szCs w:val="24"/>
        </w:rPr>
        <w:t xml:space="preserve"> </w:t>
      </w:r>
      <w:r w:rsidR="004950A1" w:rsidRPr="00C73298">
        <w:rPr>
          <w:rFonts w:ascii="Times New Roman" w:hAnsi="Times New Roman" w:cs="Times New Roman"/>
          <w:color w:val="000000" w:themeColor="text1"/>
          <w:sz w:val="24"/>
          <w:szCs w:val="24"/>
        </w:rPr>
        <w:t>are</w:t>
      </w:r>
      <w:r w:rsidR="00445672" w:rsidRPr="00C73298">
        <w:rPr>
          <w:rFonts w:ascii="Times New Roman" w:hAnsi="Times New Roman" w:cs="Times New Roman"/>
          <w:color w:val="000000" w:themeColor="text1"/>
          <w:sz w:val="24"/>
          <w:szCs w:val="24"/>
        </w:rPr>
        <w:t xml:space="preserve"> autonomy, beneficence, non-maleficence</w:t>
      </w:r>
      <w:r w:rsidR="004950A1" w:rsidRPr="00C73298">
        <w:rPr>
          <w:rFonts w:ascii="Times New Roman" w:hAnsi="Times New Roman" w:cs="Times New Roman"/>
          <w:color w:val="000000" w:themeColor="text1"/>
          <w:sz w:val="24"/>
          <w:szCs w:val="24"/>
        </w:rPr>
        <w:t xml:space="preserve"> and justice</w:t>
      </w:r>
      <w:r w:rsidR="00AF3800" w:rsidRPr="00C73298">
        <w:rPr>
          <w:rFonts w:ascii="Times New Roman" w:hAnsi="Times New Roman" w:cs="Times New Roman"/>
          <w:color w:val="000000" w:themeColor="text1"/>
          <w:sz w:val="24"/>
          <w:szCs w:val="24"/>
          <w:vertAlign w:val="superscript"/>
        </w:rPr>
        <w:t>2</w:t>
      </w:r>
      <w:r w:rsidR="004950A1" w:rsidRPr="00C73298">
        <w:rPr>
          <w:rFonts w:ascii="Times New Roman" w:hAnsi="Times New Roman" w:cs="Times New Roman"/>
          <w:color w:val="000000" w:themeColor="text1"/>
          <w:sz w:val="24"/>
          <w:szCs w:val="24"/>
        </w:rPr>
        <w:t>; though these</w:t>
      </w:r>
      <w:r w:rsidR="00D565E7" w:rsidRPr="00C73298">
        <w:rPr>
          <w:rFonts w:ascii="Times New Roman" w:hAnsi="Times New Roman" w:cs="Times New Roman"/>
          <w:color w:val="000000" w:themeColor="text1"/>
          <w:sz w:val="24"/>
          <w:szCs w:val="24"/>
        </w:rPr>
        <w:t xml:space="preserve"> </w:t>
      </w:r>
      <w:r w:rsidR="00A20505" w:rsidRPr="00C73298">
        <w:rPr>
          <w:rFonts w:ascii="Times New Roman" w:hAnsi="Times New Roman" w:cs="Times New Roman"/>
          <w:color w:val="000000" w:themeColor="text1"/>
          <w:sz w:val="24"/>
          <w:szCs w:val="24"/>
        </w:rPr>
        <w:t>are thought of</w:t>
      </w:r>
      <w:r w:rsidR="00D565E7" w:rsidRPr="00C73298">
        <w:rPr>
          <w:rFonts w:ascii="Times New Roman" w:hAnsi="Times New Roman" w:cs="Times New Roman"/>
          <w:color w:val="000000" w:themeColor="text1"/>
          <w:sz w:val="24"/>
          <w:szCs w:val="24"/>
        </w:rPr>
        <w:t xml:space="preserve"> </w:t>
      </w:r>
      <w:r w:rsidR="004950A1" w:rsidRPr="00C73298">
        <w:rPr>
          <w:rFonts w:ascii="Times New Roman" w:hAnsi="Times New Roman" w:cs="Times New Roman"/>
          <w:color w:val="000000" w:themeColor="text1"/>
          <w:sz w:val="24"/>
          <w:szCs w:val="24"/>
        </w:rPr>
        <w:t xml:space="preserve">largely </w:t>
      </w:r>
      <w:r w:rsidR="00D565E7" w:rsidRPr="00C73298">
        <w:rPr>
          <w:rFonts w:ascii="Times New Roman" w:hAnsi="Times New Roman" w:cs="Times New Roman"/>
          <w:color w:val="000000" w:themeColor="text1"/>
          <w:sz w:val="24"/>
          <w:szCs w:val="24"/>
        </w:rPr>
        <w:t xml:space="preserve">in </w:t>
      </w:r>
      <w:r w:rsidR="00445672" w:rsidRPr="00C73298">
        <w:rPr>
          <w:rFonts w:ascii="Times New Roman" w:hAnsi="Times New Roman" w:cs="Times New Roman"/>
          <w:color w:val="000000" w:themeColor="text1"/>
          <w:sz w:val="24"/>
          <w:szCs w:val="24"/>
        </w:rPr>
        <w:t>the context of</w:t>
      </w:r>
      <w:r w:rsidR="00DE73AE" w:rsidRPr="00C73298">
        <w:rPr>
          <w:rFonts w:ascii="Times New Roman" w:hAnsi="Times New Roman" w:cs="Times New Roman"/>
          <w:color w:val="000000" w:themeColor="text1"/>
          <w:sz w:val="24"/>
          <w:szCs w:val="24"/>
        </w:rPr>
        <w:t xml:space="preserve"> </w:t>
      </w:r>
      <w:r w:rsidR="00D565E7" w:rsidRPr="00C73298">
        <w:rPr>
          <w:rFonts w:ascii="Times New Roman" w:hAnsi="Times New Roman" w:cs="Times New Roman"/>
          <w:color w:val="000000" w:themeColor="text1"/>
          <w:sz w:val="24"/>
          <w:szCs w:val="24"/>
        </w:rPr>
        <w:t>clinician</w:t>
      </w:r>
      <w:r w:rsidR="00445672" w:rsidRPr="00C73298">
        <w:rPr>
          <w:rFonts w:ascii="Times New Roman" w:hAnsi="Times New Roman" w:cs="Times New Roman"/>
          <w:color w:val="000000" w:themeColor="text1"/>
          <w:sz w:val="24"/>
          <w:szCs w:val="24"/>
        </w:rPr>
        <w:t>-patient interaction and patient care</w:t>
      </w:r>
      <w:r w:rsidR="004950A1" w:rsidRPr="00C73298">
        <w:rPr>
          <w:rFonts w:ascii="Times New Roman" w:hAnsi="Times New Roman" w:cs="Times New Roman"/>
          <w:color w:val="000000" w:themeColor="text1"/>
          <w:sz w:val="24"/>
          <w:szCs w:val="24"/>
        </w:rPr>
        <w:t xml:space="preserve">, </w:t>
      </w:r>
      <w:r w:rsidR="00A20505" w:rsidRPr="00C73298">
        <w:rPr>
          <w:rFonts w:ascii="Times New Roman" w:hAnsi="Times New Roman" w:cs="Times New Roman"/>
          <w:color w:val="000000" w:themeColor="text1"/>
          <w:sz w:val="24"/>
          <w:szCs w:val="24"/>
        </w:rPr>
        <w:t>they</w:t>
      </w:r>
      <w:r w:rsidR="00D565E7" w:rsidRPr="00C73298">
        <w:rPr>
          <w:rFonts w:ascii="Times New Roman" w:hAnsi="Times New Roman" w:cs="Times New Roman"/>
          <w:color w:val="000000" w:themeColor="text1"/>
          <w:sz w:val="24"/>
          <w:szCs w:val="24"/>
        </w:rPr>
        <w:t xml:space="preserve"> also include the pathologist-patient relationship</w:t>
      </w:r>
      <w:r w:rsidR="000E522A" w:rsidRPr="00C73298">
        <w:rPr>
          <w:rFonts w:ascii="Times New Roman" w:hAnsi="Times New Roman" w:cs="Times New Roman"/>
          <w:color w:val="000000" w:themeColor="text1"/>
          <w:sz w:val="24"/>
          <w:szCs w:val="24"/>
        </w:rPr>
        <w:t>.</w:t>
      </w:r>
      <w:r w:rsidR="00445672" w:rsidRPr="00C73298">
        <w:rPr>
          <w:rFonts w:ascii="Times New Roman" w:hAnsi="Times New Roman" w:cs="Times New Roman"/>
          <w:color w:val="000000" w:themeColor="text1"/>
          <w:sz w:val="24"/>
          <w:szCs w:val="24"/>
        </w:rPr>
        <w:t xml:space="preserve"> </w:t>
      </w:r>
      <w:r w:rsidR="000E522A" w:rsidRPr="00C73298">
        <w:rPr>
          <w:rFonts w:ascii="Times New Roman" w:hAnsi="Times New Roman" w:cs="Times New Roman"/>
          <w:color w:val="000000" w:themeColor="text1"/>
          <w:sz w:val="24"/>
          <w:szCs w:val="24"/>
        </w:rPr>
        <w:t>Baron has pointed out that the</w:t>
      </w:r>
      <w:r w:rsidR="00826460" w:rsidRPr="00C73298">
        <w:rPr>
          <w:rFonts w:ascii="Times New Roman" w:hAnsi="Times New Roman" w:cs="Times New Roman"/>
          <w:color w:val="000000" w:themeColor="text1"/>
          <w:sz w:val="24"/>
          <w:szCs w:val="24"/>
        </w:rPr>
        <w:t xml:space="preserve"> </w:t>
      </w:r>
      <w:r w:rsidR="000E522A" w:rsidRPr="00C73298">
        <w:rPr>
          <w:rFonts w:ascii="Times New Roman" w:hAnsi="Times New Roman" w:cs="Times New Roman"/>
          <w:color w:val="000000" w:themeColor="text1"/>
          <w:sz w:val="24"/>
          <w:szCs w:val="24"/>
        </w:rPr>
        <w:t>pathologist’s ethical responsibilities extend well beyond the primary patient, and also include responsibilities to other patients, the referring physician, colleagues and staff, students, research subjects and animals and the general public</w:t>
      </w:r>
      <w:r w:rsidR="000E522A" w:rsidRPr="00C73298">
        <w:rPr>
          <w:rFonts w:ascii="Times New Roman" w:hAnsi="Times New Roman" w:cs="Times New Roman"/>
          <w:color w:val="000000" w:themeColor="text1"/>
          <w:sz w:val="24"/>
          <w:szCs w:val="24"/>
          <w:vertAlign w:val="superscript"/>
        </w:rPr>
        <w:t>3</w:t>
      </w:r>
      <w:r w:rsidR="000E522A" w:rsidRPr="00C73298">
        <w:rPr>
          <w:rFonts w:ascii="Times New Roman" w:hAnsi="Times New Roman" w:cs="Times New Roman"/>
          <w:color w:val="000000" w:themeColor="text1"/>
          <w:sz w:val="24"/>
          <w:szCs w:val="24"/>
        </w:rPr>
        <w:t>. E</w:t>
      </w:r>
      <w:r w:rsidR="00445672" w:rsidRPr="00C73298">
        <w:rPr>
          <w:rFonts w:ascii="Times New Roman" w:hAnsi="Times New Roman" w:cs="Times New Roman"/>
          <w:color w:val="000000" w:themeColor="text1"/>
          <w:sz w:val="24"/>
          <w:szCs w:val="24"/>
        </w:rPr>
        <w:t xml:space="preserve">thical </w:t>
      </w:r>
      <w:r w:rsidR="000E522A" w:rsidRPr="00C73298">
        <w:rPr>
          <w:rFonts w:ascii="Times New Roman" w:hAnsi="Times New Roman" w:cs="Times New Roman"/>
          <w:color w:val="000000" w:themeColor="text1"/>
          <w:sz w:val="24"/>
          <w:szCs w:val="24"/>
        </w:rPr>
        <w:t>issues</w:t>
      </w:r>
      <w:r w:rsidR="00445672" w:rsidRPr="00C73298">
        <w:rPr>
          <w:rFonts w:ascii="Times New Roman" w:hAnsi="Times New Roman" w:cs="Times New Roman"/>
          <w:color w:val="000000" w:themeColor="text1"/>
          <w:sz w:val="24"/>
          <w:szCs w:val="24"/>
        </w:rPr>
        <w:t xml:space="preserve"> related to pathology and laboratory medicine are </w:t>
      </w:r>
      <w:r w:rsidR="00A50F74" w:rsidRPr="00C73298">
        <w:rPr>
          <w:rFonts w:ascii="Times New Roman" w:hAnsi="Times New Roman" w:cs="Times New Roman"/>
          <w:color w:val="000000" w:themeColor="text1"/>
          <w:sz w:val="24"/>
          <w:szCs w:val="24"/>
        </w:rPr>
        <w:t xml:space="preserve">not as </w:t>
      </w:r>
      <w:r w:rsidR="00445672" w:rsidRPr="00C73298">
        <w:rPr>
          <w:rFonts w:ascii="Times New Roman" w:hAnsi="Times New Roman" w:cs="Times New Roman"/>
          <w:color w:val="000000" w:themeColor="text1"/>
          <w:sz w:val="24"/>
          <w:szCs w:val="24"/>
        </w:rPr>
        <w:t>commonly addressed</w:t>
      </w:r>
      <w:r w:rsidR="00E91D3F" w:rsidRPr="00C73298">
        <w:rPr>
          <w:rFonts w:ascii="Times New Roman" w:hAnsi="Times New Roman" w:cs="Times New Roman"/>
          <w:color w:val="000000" w:themeColor="text1"/>
          <w:sz w:val="24"/>
          <w:szCs w:val="24"/>
        </w:rPr>
        <w:t xml:space="preserve"> </w:t>
      </w:r>
      <w:r w:rsidR="00A50F74" w:rsidRPr="00C73298">
        <w:rPr>
          <w:rFonts w:ascii="Times New Roman" w:hAnsi="Times New Roman" w:cs="Times New Roman"/>
          <w:color w:val="000000" w:themeColor="text1"/>
          <w:sz w:val="24"/>
          <w:szCs w:val="24"/>
        </w:rPr>
        <w:t xml:space="preserve">as </w:t>
      </w:r>
      <w:r w:rsidR="007112BB" w:rsidRPr="00C73298">
        <w:rPr>
          <w:rFonts w:ascii="Times New Roman" w:hAnsi="Times New Roman" w:cs="Times New Roman"/>
          <w:color w:val="000000" w:themeColor="text1"/>
          <w:sz w:val="24"/>
          <w:szCs w:val="24"/>
        </w:rPr>
        <w:t xml:space="preserve">in </w:t>
      </w:r>
      <w:r w:rsidR="00A50F74" w:rsidRPr="00C73298">
        <w:rPr>
          <w:rFonts w:ascii="Times New Roman" w:hAnsi="Times New Roman" w:cs="Times New Roman"/>
          <w:color w:val="000000" w:themeColor="text1"/>
          <w:sz w:val="24"/>
          <w:szCs w:val="24"/>
        </w:rPr>
        <w:t>other spheres of medicine</w:t>
      </w:r>
      <w:r w:rsidR="00336A47" w:rsidRPr="00C73298">
        <w:rPr>
          <w:rFonts w:ascii="Times New Roman" w:hAnsi="Times New Roman" w:cs="Times New Roman"/>
          <w:color w:val="000000" w:themeColor="text1"/>
          <w:sz w:val="24"/>
          <w:szCs w:val="24"/>
        </w:rPr>
        <w:t xml:space="preserve">. </w:t>
      </w:r>
      <w:r w:rsidR="000E522A" w:rsidRPr="00C73298">
        <w:rPr>
          <w:rFonts w:ascii="Times New Roman" w:hAnsi="Times New Roman" w:cs="Times New Roman"/>
          <w:color w:val="000000" w:themeColor="text1"/>
          <w:sz w:val="24"/>
          <w:szCs w:val="24"/>
        </w:rPr>
        <w:t xml:space="preserve">This is probably because of lack of direct contact of pathologists with patients. </w:t>
      </w:r>
    </w:p>
    <w:p w:rsidR="000E522A" w:rsidRPr="00C73298" w:rsidRDefault="000E522A" w:rsidP="000E522A">
      <w:pPr>
        <w:tabs>
          <w:tab w:val="left" w:pos="0"/>
          <w:tab w:val="left" w:pos="851"/>
        </w:tabs>
        <w:spacing w:line="480" w:lineRule="auto"/>
        <w:jc w:val="both"/>
        <w:rPr>
          <w:rFonts w:ascii="Times New Roman" w:hAnsi="Times New Roman" w:cs="Times New Roman"/>
          <w:color w:val="000000" w:themeColor="text1"/>
          <w:sz w:val="24"/>
          <w:szCs w:val="24"/>
        </w:rPr>
      </w:pPr>
      <w:r w:rsidRPr="00C73298">
        <w:rPr>
          <w:rFonts w:ascii="Times New Roman" w:hAnsi="Times New Roman" w:cs="Times New Roman"/>
          <w:color w:val="000000" w:themeColor="text1"/>
          <w:sz w:val="24"/>
          <w:szCs w:val="24"/>
        </w:rPr>
        <w:t>There is limited literature devoted to the specific topic of ethics in laboratory medicine</w:t>
      </w:r>
      <w:r w:rsidR="00C73298">
        <w:rPr>
          <w:rFonts w:ascii="Times New Roman" w:hAnsi="Times New Roman" w:cs="Times New Roman"/>
          <w:color w:val="000000" w:themeColor="text1"/>
          <w:sz w:val="24"/>
          <w:szCs w:val="24"/>
          <w:vertAlign w:val="superscript"/>
        </w:rPr>
        <w:t>3-</w:t>
      </w:r>
      <w:r w:rsidR="00C44AED">
        <w:rPr>
          <w:rFonts w:ascii="Times New Roman" w:hAnsi="Times New Roman" w:cs="Times New Roman"/>
          <w:color w:val="000000" w:themeColor="text1"/>
          <w:sz w:val="24"/>
          <w:szCs w:val="24"/>
          <w:vertAlign w:val="superscript"/>
        </w:rPr>
        <w:t>8</w:t>
      </w:r>
      <w:r w:rsidRPr="00C73298">
        <w:rPr>
          <w:rFonts w:ascii="Times New Roman" w:hAnsi="Times New Roman" w:cs="Times New Roman"/>
          <w:color w:val="000000" w:themeColor="text1"/>
          <w:sz w:val="24"/>
          <w:szCs w:val="24"/>
        </w:rPr>
        <w:t xml:space="preserve">. There is also a need to sensitise medical students to ethical issues in laboratory medicine and to generate more teaching resources to add to the existing material. </w:t>
      </w:r>
    </w:p>
    <w:p w:rsidR="009346AA" w:rsidRPr="00C73298" w:rsidRDefault="00445672" w:rsidP="009346AA">
      <w:pPr>
        <w:tabs>
          <w:tab w:val="left" w:pos="0"/>
          <w:tab w:val="left" w:pos="851"/>
        </w:tabs>
        <w:spacing w:line="480" w:lineRule="auto"/>
        <w:jc w:val="both"/>
        <w:rPr>
          <w:rFonts w:ascii="Times New Roman" w:hAnsi="Times New Roman" w:cs="Times New Roman"/>
          <w:color w:val="000000" w:themeColor="text1"/>
          <w:sz w:val="24"/>
          <w:szCs w:val="24"/>
        </w:rPr>
      </w:pPr>
      <w:r w:rsidRPr="00C73298">
        <w:rPr>
          <w:rFonts w:ascii="Times New Roman" w:hAnsi="Times New Roman" w:cs="Times New Roman"/>
          <w:color w:val="000000" w:themeColor="text1"/>
          <w:sz w:val="24"/>
          <w:szCs w:val="24"/>
        </w:rPr>
        <w:t xml:space="preserve"> The fundamental bioethical principles and the core values and virtues of honesty, integrity and reliability </w:t>
      </w:r>
      <w:r w:rsidR="00D763F9" w:rsidRPr="00C73298">
        <w:rPr>
          <w:rFonts w:ascii="Times New Roman" w:hAnsi="Times New Roman" w:cs="Times New Roman"/>
          <w:color w:val="000000" w:themeColor="text1"/>
          <w:sz w:val="24"/>
          <w:szCs w:val="24"/>
        </w:rPr>
        <w:t>must</w:t>
      </w:r>
      <w:r w:rsidRPr="00C73298">
        <w:rPr>
          <w:rFonts w:ascii="Times New Roman" w:hAnsi="Times New Roman" w:cs="Times New Roman"/>
          <w:color w:val="000000" w:themeColor="text1"/>
          <w:sz w:val="24"/>
          <w:szCs w:val="24"/>
        </w:rPr>
        <w:t xml:space="preserve"> be practised by a pathologist for safeguarding the </w:t>
      </w:r>
      <w:r w:rsidR="00D763F9" w:rsidRPr="00C73298">
        <w:rPr>
          <w:rFonts w:ascii="Times New Roman" w:hAnsi="Times New Roman" w:cs="Times New Roman"/>
          <w:color w:val="000000" w:themeColor="text1"/>
          <w:sz w:val="24"/>
          <w:szCs w:val="24"/>
        </w:rPr>
        <w:t xml:space="preserve">health as well as rights of </w:t>
      </w:r>
      <w:r w:rsidRPr="00C73298">
        <w:rPr>
          <w:rFonts w:ascii="Times New Roman" w:hAnsi="Times New Roman" w:cs="Times New Roman"/>
          <w:color w:val="000000" w:themeColor="text1"/>
          <w:sz w:val="24"/>
          <w:szCs w:val="24"/>
        </w:rPr>
        <w:t>patients and research participants</w:t>
      </w:r>
      <w:r w:rsidR="00336A47" w:rsidRPr="00C73298">
        <w:rPr>
          <w:rFonts w:ascii="Times New Roman" w:hAnsi="Times New Roman" w:cs="Times New Roman"/>
          <w:color w:val="000000" w:themeColor="text1"/>
          <w:sz w:val="24"/>
          <w:szCs w:val="24"/>
          <w:vertAlign w:val="superscript"/>
        </w:rPr>
        <w:t>7</w:t>
      </w:r>
      <w:r w:rsidR="00763379" w:rsidRPr="00C73298">
        <w:rPr>
          <w:rFonts w:ascii="Times New Roman" w:hAnsi="Times New Roman" w:cs="Times New Roman"/>
          <w:color w:val="000000" w:themeColor="text1"/>
          <w:sz w:val="24"/>
          <w:szCs w:val="24"/>
        </w:rPr>
        <w:t xml:space="preserve">. </w:t>
      </w:r>
      <w:r w:rsidR="009346AA" w:rsidRPr="00C73298">
        <w:rPr>
          <w:rFonts w:ascii="Times New Roman" w:hAnsi="Times New Roman" w:cs="Times New Roman"/>
          <w:color w:val="000000" w:themeColor="text1"/>
          <w:sz w:val="24"/>
          <w:szCs w:val="24"/>
        </w:rPr>
        <w:t>It is obvious of course, that these principles of ethics are not mutu</w:t>
      </w:r>
      <w:r w:rsidR="00A84448" w:rsidRPr="00C73298">
        <w:rPr>
          <w:rFonts w:ascii="Times New Roman" w:hAnsi="Times New Roman" w:cs="Times New Roman"/>
          <w:color w:val="000000" w:themeColor="text1"/>
          <w:sz w:val="24"/>
          <w:szCs w:val="24"/>
        </w:rPr>
        <w:t>ally exclusive; some concepts (</w:t>
      </w:r>
      <w:r w:rsidR="009346AA" w:rsidRPr="00C73298">
        <w:rPr>
          <w:rFonts w:ascii="Times New Roman" w:hAnsi="Times New Roman" w:cs="Times New Roman"/>
          <w:color w:val="000000" w:themeColor="text1"/>
          <w:sz w:val="24"/>
          <w:szCs w:val="24"/>
        </w:rPr>
        <w:t xml:space="preserve">eg. </w:t>
      </w:r>
      <w:r w:rsidR="00BF65E2" w:rsidRPr="00C73298">
        <w:rPr>
          <w:rFonts w:ascii="Times New Roman" w:hAnsi="Times New Roman" w:cs="Times New Roman"/>
          <w:color w:val="000000" w:themeColor="text1"/>
          <w:sz w:val="24"/>
          <w:szCs w:val="24"/>
        </w:rPr>
        <w:t>beneficence and non-maleficence</w:t>
      </w:r>
      <w:r w:rsidR="009346AA" w:rsidRPr="00C73298">
        <w:rPr>
          <w:rFonts w:ascii="Times New Roman" w:hAnsi="Times New Roman" w:cs="Times New Roman"/>
          <w:color w:val="000000" w:themeColor="text1"/>
          <w:sz w:val="24"/>
          <w:szCs w:val="24"/>
        </w:rPr>
        <w:t>) overlap with each other. Further, there are occasions when one principle may conflict with the other – the physician, then, has to take a measured decision, after considering the possible  harms versus the expected benefits of the decision that she takes in t</w:t>
      </w:r>
      <w:r w:rsidR="007112BB" w:rsidRPr="00C73298">
        <w:rPr>
          <w:rFonts w:ascii="Times New Roman" w:hAnsi="Times New Roman" w:cs="Times New Roman"/>
          <w:color w:val="000000" w:themeColor="text1"/>
          <w:sz w:val="24"/>
          <w:szCs w:val="24"/>
        </w:rPr>
        <w:t>he best interest of the patient</w:t>
      </w:r>
      <w:r w:rsidR="00336A47" w:rsidRPr="00C73298">
        <w:rPr>
          <w:rFonts w:ascii="Times New Roman" w:hAnsi="Times New Roman" w:cs="Times New Roman"/>
          <w:color w:val="000000" w:themeColor="text1"/>
          <w:sz w:val="24"/>
          <w:szCs w:val="24"/>
          <w:vertAlign w:val="superscript"/>
        </w:rPr>
        <w:t>4</w:t>
      </w:r>
      <w:r w:rsidR="007112BB" w:rsidRPr="00C73298">
        <w:rPr>
          <w:rFonts w:ascii="Times New Roman" w:hAnsi="Times New Roman" w:cs="Times New Roman"/>
          <w:color w:val="000000" w:themeColor="text1"/>
          <w:sz w:val="24"/>
          <w:szCs w:val="24"/>
        </w:rPr>
        <w:t>.</w:t>
      </w:r>
      <w:r w:rsidR="009346AA" w:rsidRPr="00C73298">
        <w:rPr>
          <w:rFonts w:ascii="Times New Roman" w:hAnsi="Times New Roman" w:cs="Times New Roman"/>
          <w:color w:val="000000" w:themeColor="text1"/>
          <w:sz w:val="24"/>
          <w:szCs w:val="24"/>
        </w:rPr>
        <w:t xml:space="preserve"> </w:t>
      </w:r>
    </w:p>
    <w:p w:rsidR="00D9648A" w:rsidRPr="00C73298" w:rsidRDefault="00D9648A" w:rsidP="006C4485">
      <w:pPr>
        <w:tabs>
          <w:tab w:val="left" w:pos="0"/>
          <w:tab w:val="left" w:pos="851"/>
        </w:tabs>
        <w:autoSpaceDE w:val="0"/>
        <w:autoSpaceDN w:val="0"/>
        <w:adjustRightInd w:val="0"/>
        <w:spacing w:after="0" w:line="480" w:lineRule="auto"/>
        <w:jc w:val="both"/>
        <w:rPr>
          <w:rFonts w:ascii="Times New Roman" w:hAnsi="Times New Roman" w:cs="Times New Roman"/>
          <w:color w:val="000000" w:themeColor="text1"/>
          <w:sz w:val="24"/>
          <w:szCs w:val="24"/>
        </w:rPr>
      </w:pPr>
      <w:r w:rsidRPr="00C73298">
        <w:rPr>
          <w:rFonts w:ascii="Times New Roman" w:hAnsi="Times New Roman" w:cs="Times New Roman"/>
          <w:color w:val="000000" w:themeColor="text1"/>
          <w:sz w:val="24"/>
          <w:szCs w:val="24"/>
        </w:rPr>
        <w:lastRenderedPageBreak/>
        <w:t>Wijeratne and Benater add that certain virtues are essential in the quest to achieve the high standards that good medical and laboratory practice must reach. These virtues include compassion, discernment, trustworthiness, integrity and conscientiousness</w:t>
      </w:r>
      <w:r w:rsidR="00336A47" w:rsidRPr="00C73298">
        <w:rPr>
          <w:rFonts w:ascii="Times New Roman" w:hAnsi="Times New Roman" w:cs="Times New Roman"/>
          <w:color w:val="000000" w:themeColor="text1"/>
          <w:sz w:val="24"/>
          <w:szCs w:val="24"/>
          <w:vertAlign w:val="superscript"/>
        </w:rPr>
        <w:t>5</w:t>
      </w:r>
      <w:r w:rsidRPr="00C73298">
        <w:rPr>
          <w:rFonts w:ascii="Times New Roman" w:hAnsi="Times New Roman" w:cs="Times New Roman"/>
          <w:color w:val="000000" w:themeColor="text1"/>
          <w:sz w:val="24"/>
          <w:szCs w:val="24"/>
        </w:rPr>
        <w:t xml:space="preserve">. </w:t>
      </w:r>
    </w:p>
    <w:p w:rsidR="007F1817" w:rsidRPr="00C73298" w:rsidRDefault="007F1817" w:rsidP="00A84448">
      <w:pPr>
        <w:tabs>
          <w:tab w:val="left" w:pos="0"/>
          <w:tab w:val="left" w:pos="851"/>
        </w:tabs>
        <w:spacing w:line="480" w:lineRule="auto"/>
        <w:jc w:val="both"/>
        <w:rPr>
          <w:rFonts w:ascii="Times New Roman" w:hAnsi="Times New Roman" w:cs="Times New Roman"/>
          <w:color w:val="000000" w:themeColor="text1"/>
          <w:sz w:val="24"/>
          <w:szCs w:val="24"/>
        </w:rPr>
      </w:pPr>
    </w:p>
    <w:p w:rsidR="00445672" w:rsidRPr="00C73298" w:rsidRDefault="000574E4" w:rsidP="00842537">
      <w:pPr>
        <w:tabs>
          <w:tab w:val="left" w:pos="0"/>
          <w:tab w:val="left" w:pos="851"/>
        </w:tabs>
        <w:spacing w:line="480" w:lineRule="auto"/>
        <w:jc w:val="both"/>
        <w:rPr>
          <w:rFonts w:ascii="Times New Roman" w:hAnsi="Times New Roman" w:cs="Times New Roman"/>
          <w:color w:val="000000" w:themeColor="text1"/>
          <w:sz w:val="24"/>
          <w:szCs w:val="24"/>
        </w:rPr>
      </w:pPr>
      <w:r w:rsidRPr="00C73298">
        <w:rPr>
          <w:rFonts w:ascii="Times New Roman" w:hAnsi="Times New Roman" w:cs="Times New Roman"/>
          <w:color w:val="000000" w:themeColor="text1"/>
          <w:sz w:val="24"/>
          <w:szCs w:val="24"/>
        </w:rPr>
        <w:t xml:space="preserve">We </w:t>
      </w:r>
      <w:r w:rsidR="00445672" w:rsidRPr="00C73298">
        <w:rPr>
          <w:rFonts w:ascii="Times New Roman" w:hAnsi="Times New Roman" w:cs="Times New Roman"/>
          <w:color w:val="000000" w:themeColor="text1"/>
          <w:sz w:val="24"/>
          <w:szCs w:val="24"/>
        </w:rPr>
        <w:t>discuss the basic tenets of medical ethics as applied to pathology and laboratory medicine.</w:t>
      </w:r>
    </w:p>
    <w:p w:rsidR="00445672" w:rsidRPr="00C73298" w:rsidRDefault="00445672" w:rsidP="00842537">
      <w:pPr>
        <w:pStyle w:val="ListParagraph"/>
        <w:numPr>
          <w:ilvl w:val="0"/>
          <w:numId w:val="1"/>
        </w:numPr>
        <w:tabs>
          <w:tab w:val="left" w:pos="0"/>
          <w:tab w:val="left" w:pos="851"/>
        </w:tabs>
        <w:spacing w:line="480" w:lineRule="auto"/>
        <w:jc w:val="both"/>
        <w:rPr>
          <w:rFonts w:ascii="Times New Roman" w:hAnsi="Times New Roman" w:cs="Times New Roman"/>
          <w:color w:val="000000" w:themeColor="text1"/>
          <w:sz w:val="24"/>
          <w:szCs w:val="24"/>
        </w:rPr>
      </w:pPr>
      <w:r w:rsidRPr="00C73298">
        <w:rPr>
          <w:rFonts w:ascii="Times New Roman" w:hAnsi="Times New Roman" w:cs="Times New Roman"/>
          <w:b/>
          <w:color w:val="000000" w:themeColor="text1"/>
          <w:sz w:val="24"/>
          <w:szCs w:val="24"/>
        </w:rPr>
        <w:t>Autonomy of the patient /research participant:</w:t>
      </w:r>
    </w:p>
    <w:p w:rsidR="00445672" w:rsidRPr="00C73298" w:rsidRDefault="00445672" w:rsidP="00842537">
      <w:pPr>
        <w:tabs>
          <w:tab w:val="left" w:pos="0"/>
          <w:tab w:val="left" w:pos="851"/>
        </w:tabs>
        <w:spacing w:line="480" w:lineRule="auto"/>
        <w:jc w:val="both"/>
        <w:rPr>
          <w:rFonts w:ascii="Times New Roman" w:hAnsi="Times New Roman" w:cs="Times New Roman"/>
          <w:color w:val="000000" w:themeColor="text1"/>
          <w:sz w:val="24"/>
          <w:szCs w:val="24"/>
        </w:rPr>
      </w:pPr>
      <w:r w:rsidRPr="00C73298">
        <w:rPr>
          <w:rFonts w:ascii="Times New Roman" w:hAnsi="Times New Roman" w:cs="Times New Roman"/>
          <w:color w:val="000000" w:themeColor="text1"/>
          <w:sz w:val="24"/>
          <w:szCs w:val="24"/>
        </w:rPr>
        <w:t>Autonomy is the right to decide for oneself. Informed consent is the expression of the principle of autonomy</w:t>
      </w:r>
      <w:r w:rsidR="00A87749" w:rsidRPr="00C73298">
        <w:rPr>
          <w:rFonts w:ascii="Times New Roman" w:hAnsi="Times New Roman" w:cs="Times New Roman"/>
          <w:color w:val="000000" w:themeColor="text1"/>
          <w:sz w:val="24"/>
          <w:szCs w:val="24"/>
          <w:vertAlign w:val="superscript"/>
        </w:rPr>
        <w:t>2</w:t>
      </w:r>
    </w:p>
    <w:p w:rsidR="002277AD" w:rsidRPr="00C73298" w:rsidRDefault="00445672" w:rsidP="00842537">
      <w:pPr>
        <w:tabs>
          <w:tab w:val="left" w:pos="0"/>
          <w:tab w:val="left" w:pos="851"/>
        </w:tabs>
        <w:autoSpaceDE w:val="0"/>
        <w:autoSpaceDN w:val="0"/>
        <w:adjustRightInd w:val="0"/>
        <w:spacing w:after="0" w:line="480" w:lineRule="auto"/>
        <w:jc w:val="both"/>
        <w:rPr>
          <w:rFonts w:ascii="Times New Roman" w:hAnsi="Times New Roman" w:cs="Times New Roman"/>
          <w:color w:val="000000" w:themeColor="text1"/>
          <w:sz w:val="24"/>
          <w:szCs w:val="24"/>
        </w:rPr>
      </w:pPr>
      <w:r w:rsidRPr="00C73298">
        <w:rPr>
          <w:rFonts w:ascii="Times New Roman" w:hAnsi="Times New Roman" w:cs="Times New Roman"/>
          <w:color w:val="000000" w:themeColor="text1"/>
          <w:sz w:val="24"/>
          <w:szCs w:val="24"/>
        </w:rPr>
        <w:t xml:space="preserve">The various laboratory tests </w:t>
      </w:r>
      <w:r w:rsidR="00A84448" w:rsidRPr="00C73298">
        <w:rPr>
          <w:rFonts w:ascii="Times New Roman" w:hAnsi="Times New Roman" w:cs="Times New Roman"/>
          <w:color w:val="000000" w:themeColor="text1"/>
          <w:sz w:val="24"/>
          <w:szCs w:val="24"/>
        </w:rPr>
        <w:t xml:space="preserve">that are </w:t>
      </w:r>
      <w:r w:rsidRPr="00C73298">
        <w:rPr>
          <w:rFonts w:ascii="Times New Roman" w:hAnsi="Times New Roman" w:cs="Times New Roman"/>
          <w:color w:val="000000" w:themeColor="text1"/>
          <w:sz w:val="24"/>
          <w:szCs w:val="24"/>
        </w:rPr>
        <w:t xml:space="preserve">carried out require </w:t>
      </w:r>
      <w:r w:rsidR="00A84448" w:rsidRPr="00C73298">
        <w:rPr>
          <w:rFonts w:ascii="Times New Roman" w:hAnsi="Times New Roman" w:cs="Times New Roman"/>
          <w:color w:val="000000" w:themeColor="text1"/>
          <w:sz w:val="24"/>
          <w:szCs w:val="24"/>
        </w:rPr>
        <w:t>t</w:t>
      </w:r>
      <w:r w:rsidRPr="00C73298">
        <w:rPr>
          <w:rFonts w:ascii="Times New Roman" w:hAnsi="Times New Roman" w:cs="Times New Roman"/>
          <w:color w:val="000000" w:themeColor="text1"/>
          <w:sz w:val="24"/>
          <w:szCs w:val="24"/>
        </w:rPr>
        <w:t>he patient</w:t>
      </w:r>
      <w:r w:rsidR="00D40533" w:rsidRPr="00C73298">
        <w:rPr>
          <w:rFonts w:ascii="Times New Roman" w:hAnsi="Times New Roman" w:cs="Times New Roman"/>
          <w:color w:val="000000" w:themeColor="text1"/>
          <w:sz w:val="24"/>
          <w:szCs w:val="24"/>
        </w:rPr>
        <w:t>/</w:t>
      </w:r>
      <w:r w:rsidRPr="00C73298">
        <w:rPr>
          <w:rFonts w:ascii="Times New Roman" w:hAnsi="Times New Roman" w:cs="Times New Roman"/>
          <w:color w:val="000000" w:themeColor="text1"/>
          <w:sz w:val="24"/>
          <w:szCs w:val="24"/>
        </w:rPr>
        <w:t xml:space="preserve"> research participant to</w:t>
      </w:r>
      <w:r w:rsidR="00A84448" w:rsidRPr="00C73298">
        <w:rPr>
          <w:rFonts w:ascii="Times New Roman" w:hAnsi="Times New Roman" w:cs="Times New Roman"/>
          <w:color w:val="000000" w:themeColor="text1"/>
          <w:sz w:val="24"/>
          <w:szCs w:val="24"/>
        </w:rPr>
        <w:t xml:space="preserve"> </w:t>
      </w:r>
      <w:r w:rsidRPr="00C73298">
        <w:rPr>
          <w:rFonts w:ascii="Times New Roman" w:hAnsi="Times New Roman" w:cs="Times New Roman"/>
          <w:color w:val="000000" w:themeColor="text1"/>
          <w:sz w:val="24"/>
          <w:szCs w:val="24"/>
        </w:rPr>
        <w:t>undergo those investigations</w:t>
      </w:r>
      <w:r w:rsidR="00763379" w:rsidRPr="00C73298">
        <w:rPr>
          <w:rFonts w:ascii="Times New Roman" w:hAnsi="Times New Roman" w:cs="Times New Roman"/>
          <w:color w:val="000000" w:themeColor="text1"/>
          <w:sz w:val="24"/>
          <w:szCs w:val="24"/>
        </w:rPr>
        <w:t xml:space="preserve"> voluntarily</w:t>
      </w:r>
      <w:r w:rsidRPr="00C73298">
        <w:rPr>
          <w:rFonts w:ascii="Times New Roman" w:hAnsi="Times New Roman" w:cs="Times New Roman"/>
          <w:color w:val="000000" w:themeColor="text1"/>
          <w:sz w:val="24"/>
          <w:szCs w:val="24"/>
        </w:rPr>
        <w:t xml:space="preserve">. Any kind of coercion in this matter </w:t>
      </w:r>
      <w:r w:rsidR="007112BB" w:rsidRPr="00C73298">
        <w:rPr>
          <w:rFonts w:ascii="Times New Roman" w:hAnsi="Times New Roman" w:cs="Times New Roman"/>
          <w:color w:val="000000" w:themeColor="text1"/>
          <w:sz w:val="24"/>
          <w:szCs w:val="24"/>
        </w:rPr>
        <w:t>is a</w:t>
      </w:r>
      <w:r w:rsidRPr="00C73298">
        <w:rPr>
          <w:rFonts w:ascii="Times New Roman" w:hAnsi="Times New Roman" w:cs="Times New Roman"/>
          <w:color w:val="000000" w:themeColor="text1"/>
          <w:sz w:val="24"/>
          <w:szCs w:val="24"/>
        </w:rPr>
        <w:t xml:space="preserve"> violation of human rights.</w:t>
      </w:r>
      <w:r w:rsidRPr="00C73298">
        <w:rPr>
          <w:rFonts w:ascii="Times New Roman" w:hAnsi="Times New Roman" w:cs="Times New Roman"/>
          <w:color w:val="000000" w:themeColor="text1"/>
          <w:sz w:val="24"/>
          <w:szCs w:val="24"/>
          <w:vertAlign w:val="superscript"/>
        </w:rPr>
        <w:t xml:space="preserve"> </w:t>
      </w:r>
      <w:r w:rsidR="008C0D09" w:rsidRPr="00C73298">
        <w:rPr>
          <w:rFonts w:ascii="Times New Roman" w:hAnsi="Times New Roman" w:cs="Times New Roman"/>
          <w:color w:val="000000" w:themeColor="text1"/>
          <w:sz w:val="24"/>
          <w:szCs w:val="24"/>
          <w:vertAlign w:val="superscript"/>
        </w:rPr>
        <w:t xml:space="preserve"> </w:t>
      </w:r>
      <w:r w:rsidR="000E522A" w:rsidRPr="00C73298">
        <w:rPr>
          <w:rFonts w:ascii="Times New Roman" w:hAnsi="Times New Roman" w:cs="Times New Roman"/>
          <w:color w:val="000000" w:themeColor="text1"/>
          <w:sz w:val="24"/>
          <w:szCs w:val="24"/>
        </w:rPr>
        <w:t>Implied consent is a consent which is not expressly granted by a person, but rather implicitly granted by a person's specific actions and the circumstances of the situation. Thus, im</w:t>
      </w:r>
      <w:r w:rsidRPr="00C73298">
        <w:rPr>
          <w:rFonts w:ascii="Times New Roman" w:hAnsi="Times New Roman" w:cs="Times New Roman"/>
          <w:color w:val="000000" w:themeColor="text1"/>
          <w:sz w:val="24"/>
          <w:szCs w:val="24"/>
        </w:rPr>
        <w:t>plied consent is usually c</w:t>
      </w:r>
      <w:r w:rsidR="008C0D09" w:rsidRPr="00C73298">
        <w:rPr>
          <w:rFonts w:ascii="Times New Roman" w:hAnsi="Times New Roman" w:cs="Times New Roman"/>
          <w:color w:val="000000" w:themeColor="text1"/>
          <w:sz w:val="24"/>
          <w:szCs w:val="24"/>
        </w:rPr>
        <w:t>onsidered sufficient for most</w:t>
      </w:r>
      <w:r w:rsidRPr="00C73298">
        <w:rPr>
          <w:rFonts w:ascii="Times New Roman" w:hAnsi="Times New Roman" w:cs="Times New Roman"/>
          <w:color w:val="000000" w:themeColor="text1"/>
          <w:sz w:val="24"/>
          <w:szCs w:val="24"/>
        </w:rPr>
        <w:t xml:space="preserve"> investigations as the patient presents himself</w:t>
      </w:r>
      <w:r w:rsidR="00A87749" w:rsidRPr="00C73298">
        <w:rPr>
          <w:rFonts w:ascii="Times New Roman" w:hAnsi="Times New Roman" w:cs="Times New Roman"/>
          <w:color w:val="000000" w:themeColor="text1"/>
          <w:sz w:val="24"/>
          <w:szCs w:val="24"/>
        </w:rPr>
        <w:t>/herself</w:t>
      </w:r>
      <w:r w:rsidRPr="00C73298">
        <w:rPr>
          <w:rFonts w:ascii="Times New Roman" w:hAnsi="Times New Roman" w:cs="Times New Roman"/>
          <w:color w:val="000000" w:themeColor="text1"/>
          <w:sz w:val="24"/>
          <w:szCs w:val="24"/>
        </w:rPr>
        <w:t xml:space="preserve"> </w:t>
      </w:r>
      <w:r w:rsidR="00A84448" w:rsidRPr="00C73298">
        <w:rPr>
          <w:rFonts w:ascii="Times New Roman" w:hAnsi="Times New Roman" w:cs="Times New Roman"/>
          <w:color w:val="000000" w:themeColor="text1"/>
          <w:sz w:val="24"/>
          <w:szCs w:val="24"/>
        </w:rPr>
        <w:t xml:space="preserve">willingly to </w:t>
      </w:r>
      <w:r w:rsidRPr="00C73298">
        <w:rPr>
          <w:rFonts w:ascii="Times New Roman" w:hAnsi="Times New Roman" w:cs="Times New Roman"/>
          <w:color w:val="000000" w:themeColor="text1"/>
          <w:sz w:val="24"/>
          <w:szCs w:val="24"/>
        </w:rPr>
        <w:t>the laboratory</w:t>
      </w:r>
      <w:r w:rsidR="00A84448" w:rsidRPr="00C73298">
        <w:rPr>
          <w:rFonts w:ascii="Times New Roman" w:hAnsi="Times New Roman" w:cs="Times New Roman"/>
          <w:color w:val="000000" w:themeColor="text1"/>
          <w:sz w:val="24"/>
          <w:szCs w:val="24"/>
        </w:rPr>
        <w:t xml:space="preserve"> for tests to be performed</w:t>
      </w:r>
      <w:r w:rsidR="00482EE8" w:rsidRPr="00C73298">
        <w:rPr>
          <w:rFonts w:ascii="Times New Roman" w:hAnsi="Times New Roman" w:cs="Times New Roman"/>
          <w:color w:val="000000" w:themeColor="text1"/>
          <w:sz w:val="24"/>
          <w:szCs w:val="24"/>
        </w:rPr>
        <w:t>. I</w:t>
      </w:r>
      <w:r w:rsidRPr="00C73298">
        <w:rPr>
          <w:rFonts w:ascii="Times New Roman" w:hAnsi="Times New Roman" w:cs="Times New Roman"/>
          <w:color w:val="000000" w:themeColor="text1"/>
          <w:sz w:val="24"/>
          <w:szCs w:val="24"/>
        </w:rPr>
        <w:t xml:space="preserve">t is assumed that the patient has </w:t>
      </w:r>
      <w:r w:rsidR="007112BB" w:rsidRPr="00C73298">
        <w:rPr>
          <w:rFonts w:ascii="Times New Roman" w:hAnsi="Times New Roman" w:cs="Times New Roman"/>
          <w:color w:val="000000" w:themeColor="text1"/>
          <w:sz w:val="24"/>
          <w:szCs w:val="24"/>
        </w:rPr>
        <w:t xml:space="preserve">given </w:t>
      </w:r>
      <w:r w:rsidRPr="00C73298">
        <w:rPr>
          <w:rFonts w:ascii="Times New Roman" w:hAnsi="Times New Roman" w:cs="Times New Roman"/>
          <w:color w:val="000000" w:themeColor="text1"/>
          <w:sz w:val="24"/>
          <w:szCs w:val="24"/>
        </w:rPr>
        <w:t>consent f</w:t>
      </w:r>
      <w:r w:rsidR="008326EA" w:rsidRPr="00C73298">
        <w:rPr>
          <w:rFonts w:ascii="Times New Roman" w:hAnsi="Times New Roman" w:cs="Times New Roman"/>
          <w:color w:val="000000" w:themeColor="text1"/>
          <w:sz w:val="24"/>
          <w:szCs w:val="24"/>
        </w:rPr>
        <w:t>or</w:t>
      </w:r>
      <w:r w:rsidRPr="00C73298">
        <w:rPr>
          <w:rFonts w:ascii="Times New Roman" w:hAnsi="Times New Roman" w:cs="Times New Roman"/>
          <w:color w:val="000000" w:themeColor="text1"/>
          <w:sz w:val="24"/>
          <w:szCs w:val="24"/>
        </w:rPr>
        <w:t xml:space="preserve"> procedures </w:t>
      </w:r>
      <w:r w:rsidR="007112BB" w:rsidRPr="00C73298">
        <w:rPr>
          <w:rFonts w:ascii="Times New Roman" w:hAnsi="Times New Roman" w:cs="Times New Roman"/>
          <w:color w:val="000000" w:themeColor="text1"/>
          <w:sz w:val="24"/>
          <w:szCs w:val="24"/>
        </w:rPr>
        <w:t xml:space="preserve">such as phlebotomy and that the </w:t>
      </w:r>
      <w:r w:rsidRPr="00C73298">
        <w:rPr>
          <w:rFonts w:ascii="Times New Roman" w:hAnsi="Times New Roman" w:cs="Times New Roman"/>
          <w:color w:val="000000" w:themeColor="text1"/>
          <w:sz w:val="24"/>
          <w:szCs w:val="24"/>
        </w:rPr>
        <w:t xml:space="preserve">referring </w:t>
      </w:r>
      <w:r w:rsidR="00A87749" w:rsidRPr="00C73298">
        <w:rPr>
          <w:rFonts w:ascii="Times New Roman" w:hAnsi="Times New Roman" w:cs="Times New Roman"/>
          <w:color w:val="000000" w:themeColor="text1"/>
          <w:sz w:val="24"/>
          <w:szCs w:val="24"/>
        </w:rPr>
        <w:t>physician</w:t>
      </w:r>
      <w:r w:rsidRPr="00C73298">
        <w:rPr>
          <w:rFonts w:ascii="Times New Roman" w:hAnsi="Times New Roman" w:cs="Times New Roman"/>
          <w:color w:val="000000" w:themeColor="text1"/>
          <w:sz w:val="24"/>
          <w:szCs w:val="24"/>
        </w:rPr>
        <w:t xml:space="preserve"> has explained the </w:t>
      </w:r>
      <w:r w:rsidR="00A84448" w:rsidRPr="00C73298">
        <w:rPr>
          <w:rFonts w:ascii="Times New Roman" w:hAnsi="Times New Roman" w:cs="Times New Roman"/>
          <w:color w:val="000000" w:themeColor="text1"/>
          <w:sz w:val="24"/>
          <w:szCs w:val="24"/>
        </w:rPr>
        <w:t>need for</w:t>
      </w:r>
      <w:r w:rsidRPr="00C73298">
        <w:rPr>
          <w:rFonts w:ascii="Times New Roman" w:hAnsi="Times New Roman" w:cs="Times New Roman"/>
          <w:color w:val="000000" w:themeColor="text1"/>
          <w:sz w:val="24"/>
          <w:szCs w:val="24"/>
        </w:rPr>
        <w:t xml:space="preserve"> performing</w:t>
      </w:r>
      <w:r w:rsidR="00BD6FC1" w:rsidRPr="00C73298">
        <w:rPr>
          <w:rFonts w:ascii="Times New Roman" w:hAnsi="Times New Roman" w:cs="Times New Roman"/>
          <w:color w:val="000000" w:themeColor="text1"/>
          <w:sz w:val="24"/>
          <w:szCs w:val="24"/>
        </w:rPr>
        <w:t xml:space="preserve"> the</w:t>
      </w:r>
      <w:r w:rsidR="001C4587" w:rsidRPr="00C73298">
        <w:rPr>
          <w:rFonts w:ascii="Times New Roman" w:hAnsi="Times New Roman" w:cs="Times New Roman"/>
          <w:color w:val="000000" w:themeColor="text1"/>
          <w:sz w:val="24"/>
          <w:szCs w:val="24"/>
        </w:rPr>
        <w:t xml:space="preserve"> laboratory tests.</w:t>
      </w:r>
      <w:r w:rsidR="002277AD" w:rsidRPr="00C73298">
        <w:rPr>
          <w:rFonts w:ascii="Times New Roman" w:hAnsi="Times New Roman" w:cs="Times New Roman"/>
          <w:color w:val="000000" w:themeColor="text1"/>
          <w:sz w:val="24"/>
          <w:szCs w:val="24"/>
        </w:rPr>
        <w:t xml:space="preserve"> </w:t>
      </w:r>
      <w:r w:rsidR="00D40533" w:rsidRPr="00C73298">
        <w:rPr>
          <w:rFonts w:ascii="Times New Roman" w:hAnsi="Times New Roman" w:cs="Times New Roman"/>
          <w:color w:val="000000" w:themeColor="text1"/>
          <w:sz w:val="24"/>
          <w:szCs w:val="24"/>
        </w:rPr>
        <w:t>An exception to the idea of implied consent is in HIV testing, where, as per</w:t>
      </w:r>
      <w:r w:rsidR="00A87749" w:rsidRPr="00C73298">
        <w:rPr>
          <w:rFonts w:ascii="Times New Roman" w:hAnsi="Times New Roman" w:cs="Times New Roman"/>
          <w:color w:val="000000" w:themeColor="text1"/>
          <w:sz w:val="24"/>
          <w:szCs w:val="24"/>
        </w:rPr>
        <w:t xml:space="preserve"> WHO guidelines</w:t>
      </w:r>
      <w:r w:rsidR="00D40533" w:rsidRPr="00C73298">
        <w:rPr>
          <w:rFonts w:ascii="Times New Roman" w:hAnsi="Times New Roman" w:cs="Times New Roman"/>
          <w:color w:val="000000" w:themeColor="text1"/>
          <w:sz w:val="24"/>
          <w:szCs w:val="24"/>
        </w:rPr>
        <w:t>, written</w:t>
      </w:r>
      <w:r w:rsidRPr="00C73298">
        <w:rPr>
          <w:rFonts w:ascii="Times New Roman" w:hAnsi="Times New Roman" w:cs="Times New Roman"/>
          <w:color w:val="000000" w:themeColor="text1"/>
          <w:sz w:val="24"/>
          <w:szCs w:val="24"/>
        </w:rPr>
        <w:t> consent</w:t>
      </w:r>
      <w:r w:rsidR="00D40533" w:rsidRPr="00C73298">
        <w:rPr>
          <w:rFonts w:ascii="Times New Roman" w:hAnsi="Times New Roman" w:cs="Times New Roman"/>
          <w:color w:val="000000" w:themeColor="text1"/>
          <w:sz w:val="24"/>
          <w:szCs w:val="24"/>
        </w:rPr>
        <w:t xml:space="preserve"> and counsellin</w:t>
      </w:r>
      <w:r w:rsidR="008C0D09" w:rsidRPr="00C73298">
        <w:rPr>
          <w:rFonts w:ascii="Times New Roman" w:hAnsi="Times New Roman" w:cs="Times New Roman"/>
          <w:color w:val="000000" w:themeColor="text1"/>
          <w:sz w:val="24"/>
          <w:szCs w:val="24"/>
        </w:rPr>
        <w:t>g is essential prior to testing</w:t>
      </w:r>
      <w:r w:rsidR="00C44AED">
        <w:rPr>
          <w:rFonts w:ascii="Times New Roman" w:hAnsi="Times New Roman" w:cs="Times New Roman"/>
          <w:color w:val="000000" w:themeColor="text1"/>
          <w:sz w:val="24"/>
          <w:szCs w:val="24"/>
          <w:vertAlign w:val="superscript"/>
        </w:rPr>
        <w:t>9</w:t>
      </w:r>
      <w:r w:rsidR="00482EE8" w:rsidRPr="00C73298">
        <w:rPr>
          <w:rFonts w:ascii="Times New Roman" w:hAnsi="Times New Roman" w:cs="Times New Roman"/>
          <w:color w:val="000000" w:themeColor="text1"/>
          <w:sz w:val="24"/>
          <w:szCs w:val="24"/>
        </w:rPr>
        <w:t>.</w:t>
      </w:r>
    </w:p>
    <w:p w:rsidR="00F60DBE" w:rsidRPr="00C73298" w:rsidRDefault="00F60DBE" w:rsidP="00842537">
      <w:pPr>
        <w:tabs>
          <w:tab w:val="left" w:pos="0"/>
          <w:tab w:val="left" w:pos="851"/>
        </w:tabs>
        <w:autoSpaceDE w:val="0"/>
        <w:autoSpaceDN w:val="0"/>
        <w:adjustRightInd w:val="0"/>
        <w:spacing w:after="0" w:line="480" w:lineRule="auto"/>
        <w:jc w:val="both"/>
        <w:rPr>
          <w:rFonts w:ascii="Times New Roman" w:hAnsi="Times New Roman" w:cs="Times New Roman"/>
          <w:color w:val="000000" w:themeColor="text1"/>
          <w:sz w:val="24"/>
          <w:szCs w:val="24"/>
        </w:rPr>
      </w:pPr>
    </w:p>
    <w:p w:rsidR="00914FC0" w:rsidRPr="00C73298" w:rsidRDefault="00763379" w:rsidP="00842537">
      <w:pPr>
        <w:tabs>
          <w:tab w:val="left" w:pos="0"/>
          <w:tab w:val="left" w:pos="851"/>
        </w:tabs>
        <w:autoSpaceDE w:val="0"/>
        <w:autoSpaceDN w:val="0"/>
        <w:adjustRightInd w:val="0"/>
        <w:spacing w:after="0" w:line="480" w:lineRule="auto"/>
        <w:jc w:val="both"/>
        <w:rPr>
          <w:rFonts w:ascii="Times New Roman" w:hAnsi="Times New Roman" w:cs="Times New Roman"/>
          <w:i/>
          <w:color w:val="000000" w:themeColor="text1"/>
          <w:sz w:val="24"/>
          <w:szCs w:val="24"/>
        </w:rPr>
      </w:pPr>
      <w:r w:rsidRPr="00C73298">
        <w:rPr>
          <w:rFonts w:ascii="Times New Roman" w:hAnsi="Times New Roman" w:cs="Times New Roman"/>
          <w:i/>
          <w:color w:val="000000" w:themeColor="text1"/>
          <w:sz w:val="24"/>
          <w:szCs w:val="24"/>
        </w:rPr>
        <w:t>Autonomy and research samples</w:t>
      </w:r>
    </w:p>
    <w:p w:rsidR="00D40533" w:rsidRPr="00C73298" w:rsidRDefault="00445672" w:rsidP="00842537">
      <w:pPr>
        <w:tabs>
          <w:tab w:val="left" w:pos="0"/>
          <w:tab w:val="left" w:pos="851"/>
        </w:tabs>
        <w:autoSpaceDE w:val="0"/>
        <w:autoSpaceDN w:val="0"/>
        <w:adjustRightInd w:val="0"/>
        <w:spacing w:after="0" w:line="480" w:lineRule="auto"/>
        <w:jc w:val="both"/>
        <w:rPr>
          <w:rFonts w:ascii="Times New Roman" w:hAnsi="Times New Roman" w:cs="Times New Roman"/>
          <w:color w:val="000000" w:themeColor="text1"/>
          <w:sz w:val="24"/>
          <w:szCs w:val="24"/>
        </w:rPr>
      </w:pPr>
      <w:r w:rsidRPr="00C73298">
        <w:rPr>
          <w:rFonts w:ascii="Times New Roman" w:hAnsi="Times New Roman" w:cs="Times New Roman"/>
          <w:color w:val="000000" w:themeColor="text1"/>
          <w:sz w:val="24"/>
          <w:szCs w:val="24"/>
        </w:rPr>
        <w:t>A research study which involves collect</w:t>
      </w:r>
      <w:r w:rsidR="007112BB" w:rsidRPr="00C73298">
        <w:rPr>
          <w:rFonts w:ascii="Times New Roman" w:hAnsi="Times New Roman" w:cs="Times New Roman"/>
          <w:color w:val="000000" w:themeColor="text1"/>
          <w:sz w:val="24"/>
          <w:szCs w:val="24"/>
        </w:rPr>
        <w:t>ion of body specimens or tissue also</w:t>
      </w:r>
      <w:r w:rsidRPr="00C73298">
        <w:rPr>
          <w:rFonts w:ascii="Times New Roman" w:hAnsi="Times New Roman" w:cs="Times New Roman"/>
          <w:color w:val="000000" w:themeColor="text1"/>
          <w:sz w:val="24"/>
          <w:szCs w:val="24"/>
        </w:rPr>
        <w:t xml:space="preserve"> </w:t>
      </w:r>
      <w:r w:rsidR="008C0D09" w:rsidRPr="00C73298">
        <w:rPr>
          <w:rFonts w:ascii="Times New Roman" w:hAnsi="Times New Roman" w:cs="Times New Roman"/>
          <w:color w:val="000000" w:themeColor="text1"/>
          <w:sz w:val="24"/>
          <w:szCs w:val="24"/>
        </w:rPr>
        <w:t>requires</w:t>
      </w:r>
      <w:r w:rsidRPr="00C73298">
        <w:rPr>
          <w:rFonts w:ascii="Times New Roman" w:hAnsi="Times New Roman" w:cs="Times New Roman"/>
          <w:color w:val="000000" w:themeColor="text1"/>
          <w:sz w:val="24"/>
          <w:szCs w:val="24"/>
        </w:rPr>
        <w:t xml:space="preserve"> informed cons</w:t>
      </w:r>
      <w:r w:rsidR="00A84448" w:rsidRPr="00C73298">
        <w:rPr>
          <w:rFonts w:ascii="Times New Roman" w:hAnsi="Times New Roman" w:cs="Times New Roman"/>
          <w:color w:val="000000" w:themeColor="text1"/>
          <w:sz w:val="24"/>
          <w:szCs w:val="24"/>
        </w:rPr>
        <w:t>ent of the research participant. This consent must clearly</w:t>
      </w:r>
      <w:r w:rsidRPr="00C73298">
        <w:rPr>
          <w:rFonts w:ascii="Times New Roman" w:hAnsi="Times New Roman" w:cs="Times New Roman"/>
          <w:color w:val="000000" w:themeColor="text1"/>
          <w:sz w:val="24"/>
          <w:szCs w:val="24"/>
        </w:rPr>
        <w:t xml:space="preserve"> explain the purpose of the study as well as benefits and harms of participating in the research study</w:t>
      </w:r>
      <w:r w:rsidR="00914FC0" w:rsidRPr="00C73298">
        <w:rPr>
          <w:rFonts w:ascii="Times New Roman" w:hAnsi="Times New Roman" w:cs="Times New Roman"/>
          <w:color w:val="000000" w:themeColor="text1"/>
          <w:sz w:val="24"/>
          <w:szCs w:val="24"/>
          <w:vertAlign w:val="superscript"/>
        </w:rPr>
        <w:t>4</w:t>
      </w:r>
      <w:r w:rsidR="00C44AED">
        <w:rPr>
          <w:rFonts w:ascii="Times New Roman" w:hAnsi="Times New Roman" w:cs="Times New Roman"/>
          <w:color w:val="000000" w:themeColor="text1"/>
          <w:sz w:val="24"/>
          <w:szCs w:val="24"/>
        </w:rPr>
        <w:t xml:space="preserve">. </w:t>
      </w:r>
      <w:r w:rsidRPr="00C73298">
        <w:rPr>
          <w:rFonts w:ascii="Times New Roman" w:hAnsi="Times New Roman" w:cs="Times New Roman"/>
          <w:color w:val="000000" w:themeColor="text1"/>
          <w:sz w:val="24"/>
          <w:szCs w:val="24"/>
        </w:rPr>
        <w:t xml:space="preserve">Approval from the </w:t>
      </w:r>
      <w:r w:rsidRPr="00C73298">
        <w:rPr>
          <w:rFonts w:ascii="Times New Roman" w:hAnsi="Times New Roman" w:cs="Times New Roman"/>
          <w:color w:val="000000" w:themeColor="text1"/>
          <w:sz w:val="24"/>
          <w:szCs w:val="24"/>
        </w:rPr>
        <w:lastRenderedPageBreak/>
        <w:t xml:space="preserve">Institutional Ethics Committee (IEC) is </w:t>
      </w:r>
      <w:r w:rsidR="007112BB" w:rsidRPr="00C73298">
        <w:rPr>
          <w:rFonts w:ascii="Times New Roman" w:hAnsi="Times New Roman" w:cs="Times New Roman"/>
          <w:color w:val="000000" w:themeColor="text1"/>
          <w:sz w:val="24"/>
          <w:szCs w:val="24"/>
        </w:rPr>
        <w:t>necessary in all such studies.</w:t>
      </w:r>
      <w:r w:rsidR="00763379" w:rsidRPr="00C73298">
        <w:rPr>
          <w:rFonts w:ascii="Times New Roman" w:hAnsi="Times New Roman" w:cs="Times New Roman"/>
          <w:color w:val="000000" w:themeColor="text1"/>
          <w:sz w:val="24"/>
          <w:szCs w:val="24"/>
        </w:rPr>
        <w:t xml:space="preserve"> However, some issues arise after the completion of the study.</w:t>
      </w:r>
    </w:p>
    <w:p w:rsidR="00474BF0" w:rsidRPr="00C73298" w:rsidRDefault="00D40533" w:rsidP="00842537">
      <w:pPr>
        <w:tabs>
          <w:tab w:val="left" w:pos="0"/>
          <w:tab w:val="left" w:pos="851"/>
        </w:tabs>
        <w:autoSpaceDE w:val="0"/>
        <w:autoSpaceDN w:val="0"/>
        <w:adjustRightInd w:val="0"/>
        <w:spacing w:after="0" w:line="480" w:lineRule="auto"/>
        <w:rPr>
          <w:rFonts w:ascii="Times New Roman" w:hAnsi="Times New Roman" w:cs="Times New Roman"/>
          <w:color w:val="000000" w:themeColor="text1"/>
          <w:sz w:val="24"/>
          <w:szCs w:val="24"/>
        </w:rPr>
      </w:pPr>
      <w:r w:rsidRPr="00C73298">
        <w:rPr>
          <w:rFonts w:ascii="Times New Roman" w:hAnsi="Times New Roman" w:cs="Times New Roman"/>
          <w:color w:val="000000" w:themeColor="text1"/>
          <w:sz w:val="24"/>
          <w:szCs w:val="24"/>
        </w:rPr>
        <w:t>Can research be performed on the residual samples</w:t>
      </w:r>
      <w:r w:rsidR="00F728D2" w:rsidRPr="00C73298">
        <w:rPr>
          <w:rFonts w:ascii="Times New Roman" w:hAnsi="Times New Roman" w:cs="Times New Roman"/>
          <w:color w:val="000000" w:themeColor="text1"/>
          <w:sz w:val="24"/>
          <w:szCs w:val="24"/>
        </w:rPr>
        <w:t xml:space="preserve"> or tissue</w:t>
      </w:r>
      <w:r w:rsidR="008C0D09" w:rsidRPr="00C73298">
        <w:rPr>
          <w:rFonts w:ascii="Times New Roman" w:hAnsi="Times New Roman" w:cs="Times New Roman"/>
          <w:color w:val="000000" w:themeColor="text1"/>
          <w:sz w:val="24"/>
          <w:szCs w:val="24"/>
        </w:rPr>
        <w:t>?  S</w:t>
      </w:r>
      <w:r w:rsidRPr="00C73298">
        <w:rPr>
          <w:rFonts w:ascii="Times New Roman" w:hAnsi="Times New Roman" w:cs="Times New Roman"/>
          <w:color w:val="000000" w:themeColor="text1"/>
          <w:sz w:val="24"/>
          <w:szCs w:val="24"/>
        </w:rPr>
        <w:t xml:space="preserve">hould the research </w:t>
      </w:r>
      <w:r w:rsidR="00763379" w:rsidRPr="00C73298">
        <w:rPr>
          <w:rFonts w:ascii="Times New Roman" w:hAnsi="Times New Roman" w:cs="Times New Roman"/>
          <w:color w:val="000000" w:themeColor="text1"/>
          <w:sz w:val="24"/>
          <w:szCs w:val="24"/>
        </w:rPr>
        <w:t>be restricted to the disease tha</w:t>
      </w:r>
      <w:r w:rsidRPr="00C73298">
        <w:rPr>
          <w:rFonts w:ascii="Times New Roman" w:hAnsi="Times New Roman" w:cs="Times New Roman"/>
          <w:color w:val="000000" w:themeColor="text1"/>
          <w:sz w:val="24"/>
          <w:szCs w:val="24"/>
        </w:rPr>
        <w:t>t the patient has had?</w:t>
      </w:r>
      <w:r w:rsidR="008C0D09" w:rsidRPr="00C73298">
        <w:rPr>
          <w:rFonts w:ascii="Times New Roman" w:hAnsi="Times New Roman" w:cs="Times New Roman"/>
          <w:color w:val="000000" w:themeColor="text1"/>
          <w:sz w:val="24"/>
          <w:szCs w:val="24"/>
          <w:vertAlign w:val="superscript"/>
        </w:rPr>
        <w:t xml:space="preserve"> </w:t>
      </w:r>
      <w:r w:rsidR="00763379" w:rsidRPr="00C73298">
        <w:rPr>
          <w:rFonts w:ascii="Times New Roman" w:hAnsi="Times New Roman" w:cs="Times New Roman"/>
          <w:color w:val="000000" w:themeColor="text1"/>
          <w:sz w:val="24"/>
          <w:szCs w:val="24"/>
        </w:rPr>
        <w:t xml:space="preserve"> Or c</w:t>
      </w:r>
      <w:r w:rsidRPr="00C73298">
        <w:rPr>
          <w:rFonts w:ascii="Times New Roman" w:hAnsi="Times New Roman" w:cs="Times New Roman"/>
          <w:color w:val="000000" w:themeColor="text1"/>
          <w:sz w:val="24"/>
          <w:szCs w:val="24"/>
        </w:rPr>
        <w:t xml:space="preserve">an it be used for </w:t>
      </w:r>
      <w:r w:rsidR="008C0D09" w:rsidRPr="00C73298">
        <w:rPr>
          <w:rFonts w:ascii="Times New Roman" w:hAnsi="Times New Roman" w:cs="Times New Roman"/>
          <w:color w:val="000000" w:themeColor="text1"/>
          <w:sz w:val="24"/>
          <w:szCs w:val="24"/>
        </w:rPr>
        <w:t xml:space="preserve">research on </w:t>
      </w:r>
      <w:r w:rsidRPr="00C73298">
        <w:rPr>
          <w:rFonts w:ascii="Times New Roman" w:hAnsi="Times New Roman" w:cs="Times New Roman"/>
          <w:color w:val="000000" w:themeColor="text1"/>
          <w:sz w:val="24"/>
          <w:szCs w:val="24"/>
        </w:rPr>
        <w:t>other diseases? Does the biological material belong to the patient once it is removed from the body? The ownership of the paraffin blocks (and indeed, any biological material) is among the trickier and more contentious of ethical issues in the laboratory</w:t>
      </w:r>
      <w:r w:rsidR="007112BB" w:rsidRPr="00C73298">
        <w:rPr>
          <w:rFonts w:ascii="Times New Roman" w:hAnsi="Times New Roman" w:cs="Times New Roman"/>
          <w:color w:val="000000" w:themeColor="text1"/>
          <w:sz w:val="24"/>
          <w:szCs w:val="24"/>
          <w:vertAlign w:val="superscript"/>
        </w:rPr>
        <w:t>1</w:t>
      </w:r>
      <w:r w:rsidR="00C44AED">
        <w:rPr>
          <w:rFonts w:ascii="Times New Roman" w:hAnsi="Times New Roman" w:cs="Times New Roman"/>
          <w:color w:val="000000" w:themeColor="text1"/>
          <w:sz w:val="24"/>
          <w:szCs w:val="24"/>
          <w:vertAlign w:val="superscript"/>
        </w:rPr>
        <w:t>0-22</w:t>
      </w:r>
      <w:r w:rsidR="0002553F" w:rsidRPr="00C73298">
        <w:rPr>
          <w:rFonts w:ascii="Times New Roman" w:hAnsi="Times New Roman" w:cs="Times New Roman"/>
          <w:color w:val="000000" w:themeColor="text1"/>
          <w:sz w:val="24"/>
          <w:szCs w:val="24"/>
        </w:rPr>
        <w:t xml:space="preserve">. </w:t>
      </w:r>
      <w:r w:rsidRPr="00C73298">
        <w:rPr>
          <w:rFonts w:ascii="Times New Roman" w:hAnsi="Times New Roman" w:cs="Times New Roman"/>
          <w:color w:val="000000" w:themeColor="text1"/>
          <w:sz w:val="24"/>
          <w:szCs w:val="24"/>
        </w:rPr>
        <w:t>Ideally, any research on the tissue samples should be done after informed consent of the patient to whom the tissue belongs and</w:t>
      </w:r>
      <w:r w:rsidR="00F728D2" w:rsidRPr="00C73298">
        <w:rPr>
          <w:rFonts w:ascii="Times New Roman" w:hAnsi="Times New Roman" w:cs="Times New Roman"/>
          <w:color w:val="000000" w:themeColor="text1"/>
          <w:sz w:val="24"/>
          <w:szCs w:val="24"/>
        </w:rPr>
        <w:t>/or</w:t>
      </w:r>
      <w:r w:rsidR="00BD6FC1" w:rsidRPr="00C73298">
        <w:rPr>
          <w:rFonts w:ascii="Times New Roman" w:hAnsi="Times New Roman" w:cs="Times New Roman"/>
          <w:color w:val="000000" w:themeColor="text1"/>
          <w:sz w:val="24"/>
          <w:szCs w:val="24"/>
        </w:rPr>
        <w:t xml:space="preserve"> after approval from the IEC</w:t>
      </w:r>
      <w:r w:rsidR="00763379" w:rsidRPr="00C73298">
        <w:rPr>
          <w:rFonts w:ascii="Times New Roman" w:hAnsi="Times New Roman" w:cs="Times New Roman"/>
          <w:color w:val="000000" w:themeColor="text1"/>
          <w:sz w:val="24"/>
          <w:szCs w:val="24"/>
        </w:rPr>
        <w:t>,</w:t>
      </w:r>
      <w:r w:rsidRPr="00C73298">
        <w:rPr>
          <w:rFonts w:ascii="Times New Roman" w:hAnsi="Times New Roman" w:cs="Times New Roman"/>
          <w:color w:val="000000" w:themeColor="text1"/>
          <w:sz w:val="24"/>
          <w:szCs w:val="24"/>
        </w:rPr>
        <w:t xml:space="preserve"> as per the laws existing in the country concerned.</w:t>
      </w:r>
    </w:p>
    <w:p w:rsidR="0002553F" w:rsidRPr="00C73298" w:rsidRDefault="00D40533" w:rsidP="0002553F">
      <w:pPr>
        <w:tabs>
          <w:tab w:val="left" w:pos="0"/>
          <w:tab w:val="left" w:pos="851"/>
        </w:tabs>
        <w:autoSpaceDE w:val="0"/>
        <w:autoSpaceDN w:val="0"/>
        <w:adjustRightInd w:val="0"/>
        <w:spacing w:after="0" w:line="480" w:lineRule="auto"/>
        <w:rPr>
          <w:rFonts w:ascii="Times New Roman" w:hAnsi="Times New Roman" w:cs="Times New Roman"/>
          <w:b/>
          <w:color w:val="000000" w:themeColor="text1"/>
          <w:sz w:val="24"/>
          <w:szCs w:val="24"/>
        </w:rPr>
      </w:pPr>
      <w:r w:rsidRPr="00C73298">
        <w:rPr>
          <w:rFonts w:ascii="Times New Roman" w:hAnsi="Times New Roman" w:cs="Times New Roman"/>
          <w:color w:val="000000" w:themeColor="text1"/>
          <w:sz w:val="24"/>
          <w:szCs w:val="24"/>
        </w:rPr>
        <w:t>If the pati</w:t>
      </w:r>
      <w:r w:rsidR="00BD6FC1" w:rsidRPr="00C73298">
        <w:rPr>
          <w:rFonts w:ascii="Times New Roman" w:hAnsi="Times New Roman" w:cs="Times New Roman"/>
          <w:color w:val="000000" w:themeColor="text1"/>
          <w:sz w:val="24"/>
          <w:szCs w:val="24"/>
        </w:rPr>
        <w:t xml:space="preserve">ent </w:t>
      </w:r>
      <w:r w:rsidR="00763379" w:rsidRPr="00C73298">
        <w:rPr>
          <w:rFonts w:ascii="Times New Roman" w:hAnsi="Times New Roman" w:cs="Times New Roman"/>
          <w:color w:val="000000" w:themeColor="text1"/>
          <w:sz w:val="24"/>
          <w:szCs w:val="24"/>
        </w:rPr>
        <w:t xml:space="preserve">(or the IEC) </w:t>
      </w:r>
      <w:r w:rsidR="00BD6FC1" w:rsidRPr="00C73298">
        <w:rPr>
          <w:rFonts w:ascii="Times New Roman" w:hAnsi="Times New Roman" w:cs="Times New Roman"/>
          <w:color w:val="000000" w:themeColor="text1"/>
          <w:sz w:val="24"/>
          <w:szCs w:val="24"/>
        </w:rPr>
        <w:t>denies permission for</w:t>
      </w:r>
      <w:r w:rsidRPr="00C73298">
        <w:rPr>
          <w:rFonts w:ascii="Times New Roman" w:hAnsi="Times New Roman" w:cs="Times New Roman"/>
          <w:color w:val="000000" w:themeColor="text1"/>
          <w:sz w:val="24"/>
          <w:szCs w:val="24"/>
        </w:rPr>
        <w:t xml:space="preserve"> the storage of his</w:t>
      </w:r>
      <w:r w:rsidR="00AA0DCA" w:rsidRPr="00C73298">
        <w:rPr>
          <w:rFonts w:ascii="Times New Roman" w:hAnsi="Times New Roman" w:cs="Times New Roman"/>
          <w:color w:val="000000" w:themeColor="text1"/>
          <w:sz w:val="24"/>
          <w:szCs w:val="24"/>
        </w:rPr>
        <w:t xml:space="preserve"> or her</w:t>
      </w:r>
      <w:r w:rsidRPr="00C73298">
        <w:rPr>
          <w:rFonts w:ascii="Times New Roman" w:hAnsi="Times New Roman" w:cs="Times New Roman"/>
          <w:color w:val="000000" w:themeColor="text1"/>
          <w:sz w:val="24"/>
          <w:szCs w:val="24"/>
        </w:rPr>
        <w:t xml:space="preserve"> tissue for research purposes,</w:t>
      </w:r>
      <w:r w:rsidR="00BD6FC1" w:rsidRPr="00C73298">
        <w:rPr>
          <w:rFonts w:ascii="Times New Roman" w:hAnsi="Times New Roman" w:cs="Times New Roman"/>
          <w:color w:val="000000" w:themeColor="text1"/>
          <w:sz w:val="24"/>
          <w:szCs w:val="24"/>
        </w:rPr>
        <w:t xml:space="preserve"> the right of the patient must</w:t>
      </w:r>
      <w:r w:rsidRPr="00C73298">
        <w:rPr>
          <w:rFonts w:ascii="Times New Roman" w:hAnsi="Times New Roman" w:cs="Times New Roman"/>
          <w:color w:val="000000" w:themeColor="text1"/>
          <w:sz w:val="24"/>
          <w:szCs w:val="24"/>
        </w:rPr>
        <w:t xml:space="preserve"> be respected.</w:t>
      </w:r>
      <w:r w:rsidR="000E522A" w:rsidRPr="00C73298">
        <w:rPr>
          <w:rFonts w:ascii="Times New Roman" w:hAnsi="Times New Roman" w:cs="Times New Roman"/>
          <w:color w:val="000000" w:themeColor="text1"/>
          <w:sz w:val="24"/>
          <w:szCs w:val="24"/>
        </w:rPr>
        <w:t xml:space="preserve"> It goes without saying that confidentiality must always be maintained. The pathology laboratory thus plays a role of guardian rather than proprietor of these stored body samples</w:t>
      </w:r>
      <w:r w:rsidR="00445763" w:rsidRPr="00C73298">
        <w:rPr>
          <w:rFonts w:ascii="Times New Roman" w:hAnsi="Times New Roman" w:cs="Times New Roman"/>
          <w:color w:val="000000" w:themeColor="text1"/>
          <w:sz w:val="24"/>
          <w:szCs w:val="24"/>
          <w:vertAlign w:val="superscript"/>
        </w:rPr>
        <w:t>1</w:t>
      </w:r>
      <w:r w:rsidR="00C44AED">
        <w:rPr>
          <w:rFonts w:ascii="Times New Roman" w:hAnsi="Times New Roman" w:cs="Times New Roman"/>
          <w:color w:val="000000" w:themeColor="text1"/>
          <w:sz w:val="24"/>
          <w:szCs w:val="24"/>
          <w:vertAlign w:val="superscript"/>
        </w:rPr>
        <w:t>2,17</w:t>
      </w:r>
      <w:r w:rsidR="00445763" w:rsidRPr="00C73298">
        <w:rPr>
          <w:rFonts w:ascii="Times New Roman" w:hAnsi="Times New Roman" w:cs="Times New Roman"/>
          <w:color w:val="000000" w:themeColor="text1"/>
          <w:sz w:val="24"/>
          <w:szCs w:val="24"/>
          <w:vertAlign w:val="superscript"/>
        </w:rPr>
        <w:t>, 21</w:t>
      </w:r>
      <w:r w:rsidR="0002553F" w:rsidRPr="00C73298">
        <w:rPr>
          <w:rFonts w:ascii="Times New Roman" w:hAnsi="Times New Roman" w:cs="Times New Roman"/>
          <w:b/>
          <w:color w:val="000000" w:themeColor="text1"/>
          <w:sz w:val="24"/>
          <w:szCs w:val="24"/>
        </w:rPr>
        <w:t xml:space="preserve"> </w:t>
      </w:r>
      <w:r w:rsidR="00C44AED">
        <w:rPr>
          <w:rFonts w:ascii="Times New Roman" w:hAnsi="Times New Roman" w:cs="Times New Roman"/>
          <w:b/>
          <w:color w:val="000000" w:themeColor="text1"/>
          <w:sz w:val="24"/>
          <w:szCs w:val="24"/>
        </w:rPr>
        <w:t>.</w:t>
      </w:r>
    </w:p>
    <w:p w:rsidR="0002553F" w:rsidRPr="00C73298" w:rsidRDefault="0002553F" w:rsidP="0002553F">
      <w:pPr>
        <w:tabs>
          <w:tab w:val="left" w:pos="0"/>
          <w:tab w:val="left" w:pos="851"/>
        </w:tabs>
        <w:autoSpaceDE w:val="0"/>
        <w:autoSpaceDN w:val="0"/>
        <w:adjustRightInd w:val="0"/>
        <w:spacing w:after="0" w:line="480" w:lineRule="auto"/>
        <w:rPr>
          <w:rFonts w:ascii="Times New Roman" w:hAnsi="Times New Roman" w:cs="Times New Roman"/>
          <w:color w:val="000000" w:themeColor="text1"/>
          <w:sz w:val="24"/>
          <w:szCs w:val="24"/>
        </w:rPr>
      </w:pPr>
      <w:r w:rsidRPr="00C73298">
        <w:rPr>
          <w:rFonts w:ascii="Times New Roman" w:hAnsi="Times New Roman" w:cs="Times New Roman"/>
          <w:color w:val="000000" w:themeColor="text1"/>
          <w:sz w:val="24"/>
          <w:szCs w:val="24"/>
        </w:rPr>
        <w:t>Mu</w:t>
      </w:r>
      <w:r w:rsidR="00F97BC5" w:rsidRPr="00C73298">
        <w:rPr>
          <w:rFonts w:ascii="Times New Roman" w:hAnsi="Times New Roman" w:cs="Times New Roman"/>
          <w:color w:val="000000" w:themeColor="text1"/>
          <w:sz w:val="24"/>
          <w:szCs w:val="24"/>
        </w:rPr>
        <w:t>ch has been written in the literature about the pros and cons of both sides – those who believe that</w:t>
      </w:r>
      <w:r w:rsidR="00F728D2" w:rsidRPr="00C73298">
        <w:rPr>
          <w:rFonts w:ascii="Times New Roman" w:hAnsi="Times New Roman" w:cs="Times New Roman"/>
          <w:color w:val="000000" w:themeColor="text1"/>
          <w:sz w:val="24"/>
          <w:szCs w:val="24"/>
        </w:rPr>
        <w:t xml:space="preserve"> patient</w:t>
      </w:r>
      <w:r w:rsidR="00F97BC5" w:rsidRPr="00C73298">
        <w:rPr>
          <w:rFonts w:ascii="Times New Roman" w:hAnsi="Times New Roman" w:cs="Times New Roman"/>
          <w:color w:val="000000" w:themeColor="text1"/>
          <w:sz w:val="24"/>
          <w:szCs w:val="24"/>
        </w:rPr>
        <w:t xml:space="preserve"> consent is essential </w:t>
      </w:r>
      <w:r w:rsidR="00F728D2" w:rsidRPr="00C73298">
        <w:rPr>
          <w:rFonts w:ascii="Times New Roman" w:hAnsi="Times New Roman" w:cs="Times New Roman"/>
          <w:color w:val="000000" w:themeColor="text1"/>
          <w:sz w:val="24"/>
          <w:szCs w:val="24"/>
        </w:rPr>
        <w:t xml:space="preserve">before the scientist uses surplus material </w:t>
      </w:r>
      <w:r w:rsidR="00F97BC5" w:rsidRPr="00C73298">
        <w:rPr>
          <w:rFonts w:ascii="Times New Roman" w:hAnsi="Times New Roman" w:cs="Times New Roman"/>
          <w:color w:val="000000" w:themeColor="text1"/>
          <w:sz w:val="24"/>
          <w:szCs w:val="24"/>
        </w:rPr>
        <w:t>and those who believe that it isn’t</w:t>
      </w:r>
      <w:r w:rsidR="00A87749" w:rsidRPr="00C73298">
        <w:rPr>
          <w:rFonts w:ascii="Times New Roman" w:hAnsi="Times New Roman" w:cs="Times New Roman"/>
          <w:color w:val="000000" w:themeColor="text1"/>
          <w:sz w:val="24"/>
          <w:szCs w:val="24"/>
          <w:vertAlign w:val="superscript"/>
        </w:rPr>
        <w:t xml:space="preserve"> </w:t>
      </w:r>
      <w:r w:rsidR="00C44AED">
        <w:rPr>
          <w:rFonts w:ascii="Times New Roman" w:hAnsi="Times New Roman" w:cs="Times New Roman"/>
          <w:color w:val="000000" w:themeColor="text1"/>
          <w:sz w:val="24"/>
          <w:szCs w:val="24"/>
          <w:vertAlign w:val="superscript"/>
        </w:rPr>
        <w:t>19,20</w:t>
      </w:r>
      <w:r w:rsidR="00445763" w:rsidRPr="00C73298">
        <w:rPr>
          <w:rFonts w:ascii="Times New Roman" w:hAnsi="Times New Roman" w:cs="Times New Roman"/>
          <w:color w:val="000000" w:themeColor="text1"/>
          <w:sz w:val="24"/>
          <w:szCs w:val="24"/>
          <w:vertAlign w:val="superscript"/>
        </w:rPr>
        <w:t xml:space="preserve"> </w:t>
      </w:r>
      <w:r w:rsidRPr="00C73298">
        <w:rPr>
          <w:rFonts w:ascii="Times New Roman" w:hAnsi="Times New Roman" w:cs="Times New Roman"/>
          <w:color w:val="000000" w:themeColor="text1"/>
          <w:sz w:val="24"/>
          <w:szCs w:val="24"/>
        </w:rPr>
        <w:t>.</w:t>
      </w:r>
    </w:p>
    <w:p w:rsidR="0002553F" w:rsidRPr="00C73298" w:rsidRDefault="0057780F" w:rsidP="0002553F">
      <w:pPr>
        <w:tabs>
          <w:tab w:val="left" w:pos="0"/>
          <w:tab w:val="left" w:pos="851"/>
        </w:tabs>
        <w:autoSpaceDE w:val="0"/>
        <w:autoSpaceDN w:val="0"/>
        <w:adjustRightInd w:val="0"/>
        <w:spacing w:after="0" w:line="480" w:lineRule="auto"/>
        <w:rPr>
          <w:rFonts w:ascii="Times New Roman" w:hAnsi="Times New Roman" w:cs="Times New Roman"/>
          <w:color w:val="000000" w:themeColor="text1"/>
          <w:sz w:val="24"/>
          <w:szCs w:val="24"/>
        </w:rPr>
      </w:pPr>
      <w:r w:rsidRPr="00C73298">
        <w:rPr>
          <w:rFonts w:ascii="Times New Roman" w:hAnsi="Times New Roman" w:cs="Times New Roman"/>
          <w:color w:val="000000" w:themeColor="text1"/>
          <w:sz w:val="24"/>
          <w:szCs w:val="24"/>
        </w:rPr>
        <w:t>van Diest argues that the time and expense involved in getting repeat consent would be better spent in research</w:t>
      </w:r>
      <w:r w:rsidR="00C44AED">
        <w:rPr>
          <w:rFonts w:ascii="Times New Roman" w:hAnsi="Times New Roman" w:cs="Times New Roman"/>
          <w:color w:val="000000" w:themeColor="text1"/>
          <w:sz w:val="24"/>
          <w:szCs w:val="24"/>
          <w:vertAlign w:val="superscript"/>
        </w:rPr>
        <w:t>19</w:t>
      </w:r>
      <w:r w:rsidRPr="00C73298">
        <w:rPr>
          <w:rFonts w:ascii="Times New Roman" w:hAnsi="Times New Roman" w:cs="Times New Roman"/>
          <w:color w:val="000000" w:themeColor="text1"/>
          <w:sz w:val="24"/>
          <w:szCs w:val="24"/>
        </w:rPr>
        <w:t xml:space="preserve">. The excess material must be used to benefit science. He adds this can be done, provided </w:t>
      </w:r>
      <w:r w:rsidR="003015D6" w:rsidRPr="00C73298">
        <w:rPr>
          <w:rFonts w:ascii="Times New Roman" w:hAnsi="Times New Roman" w:cs="Times New Roman"/>
          <w:color w:val="000000" w:themeColor="text1"/>
          <w:sz w:val="24"/>
          <w:szCs w:val="24"/>
        </w:rPr>
        <w:t xml:space="preserve">confidentiality is maintained and </w:t>
      </w:r>
      <w:r w:rsidRPr="00C73298">
        <w:rPr>
          <w:rFonts w:ascii="Times New Roman" w:hAnsi="Times New Roman" w:cs="Times New Roman"/>
          <w:color w:val="000000" w:themeColor="text1"/>
          <w:sz w:val="24"/>
          <w:szCs w:val="24"/>
        </w:rPr>
        <w:t>all of the excess s</w:t>
      </w:r>
      <w:r w:rsidR="00C44AED">
        <w:rPr>
          <w:rFonts w:ascii="Times New Roman" w:hAnsi="Times New Roman" w:cs="Times New Roman"/>
          <w:color w:val="000000" w:themeColor="text1"/>
          <w:sz w:val="24"/>
          <w:szCs w:val="24"/>
        </w:rPr>
        <w:t>ample is not used up (</w:t>
      </w:r>
      <w:r w:rsidRPr="00C73298">
        <w:rPr>
          <w:rFonts w:ascii="Times New Roman" w:hAnsi="Times New Roman" w:cs="Times New Roman"/>
          <w:color w:val="000000" w:themeColor="text1"/>
          <w:sz w:val="24"/>
          <w:szCs w:val="24"/>
        </w:rPr>
        <w:t>in the eventuality that the patient may need it in the future). He adds tha</w:t>
      </w:r>
      <w:r w:rsidR="0004528E" w:rsidRPr="00C73298">
        <w:rPr>
          <w:rFonts w:ascii="Times New Roman" w:hAnsi="Times New Roman" w:cs="Times New Roman"/>
          <w:color w:val="000000" w:themeColor="text1"/>
          <w:sz w:val="24"/>
          <w:szCs w:val="24"/>
        </w:rPr>
        <w:t>t the principle of solidarity (</w:t>
      </w:r>
      <w:r w:rsidR="000E522A" w:rsidRPr="00C73298">
        <w:rPr>
          <w:rFonts w:ascii="Times New Roman" w:hAnsi="Times New Roman" w:cs="Times New Roman"/>
          <w:color w:val="000000" w:themeColor="text1"/>
          <w:sz w:val="24"/>
          <w:szCs w:val="24"/>
        </w:rPr>
        <w:t xml:space="preserve">i.e. </w:t>
      </w:r>
      <w:r w:rsidRPr="00C73298">
        <w:rPr>
          <w:rFonts w:ascii="Times New Roman" w:hAnsi="Times New Roman" w:cs="Times New Roman"/>
          <w:color w:val="000000" w:themeColor="text1"/>
          <w:sz w:val="24"/>
          <w:szCs w:val="24"/>
        </w:rPr>
        <w:t xml:space="preserve">helping </w:t>
      </w:r>
      <w:r w:rsidR="0004528E" w:rsidRPr="00C73298">
        <w:rPr>
          <w:rFonts w:ascii="Times New Roman" w:hAnsi="Times New Roman" w:cs="Times New Roman"/>
          <w:color w:val="000000" w:themeColor="text1"/>
          <w:sz w:val="24"/>
          <w:szCs w:val="24"/>
        </w:rPr>
        <w:t>others</w:t>
      </w:r>
      <w:r w:rsidR="00D07763" w:rsidRPr="00C73298">
        <w:rPr>
          <w:rFonts w:ascii="Times New Roman" w:hAnsi="Times New Roman" w:cs="Times New Roman"/>
          <w:color w:val="000000" w:themeColor="text1"/>
          <w:sz w:val="24"/>
          <w:szCs w:val="24"/>
        </w:rPr>
        <w:t xml:space="preserve">) </w:t>
      </w:r>
      <w:r w:rsidRPr="00C73298">
        <w:rPr>
          <w:rFonts w:ascii="Times New Roman" w:hAnsi="Times New Roman" w:cs="Times New Roman"/>
          <w:color w:val="000000" w:themeColor="text1"/>
          <w:sz w:val="24"/>
          <w:szCs w:val="24"/>
        </w:rPr>
        <w:t xml:space="preserve">is </w:t>
      </w:r>
      <w:r w:rsidR="00D07763" w:rsidRPr="00C73298">
        <w:rPr>
          <w:rFonts w:ascii="Times New Roman" w:hAnsi="Times New Roman" w:cs="Times New Roman"/>
          <w:color w:val="000000" w:themeColor="text1"/>
          <w:sz w:val="24"/>
          <w:szCs w:val="24"/>
        </w:rPr>
        <w:t>of greater importance than the right of self</w:t>
      </w:r>
      <w:r w:rsidR="0004528E" w:rsidRPr="00C73298">
        <w:rPr>
          <w:rFonts w:ascii="Times New Roman" w:hAnsi="Times New Roman" w:cs="Times New Roman"/>
          <w:color w:val="000000" w:themeColor="text1"/>
          <w:sz w:val="24"/>
          <w:szCs w:val="24"/>
        </w:rPr>
        <w:t>-</w:t>
      </w:r>
      <w:r w:rsidR="00D07763" w:rsidRPr="00C73298">
        <w:rPr>
          <w:rFonts w:ascii="Times New Roman" w:hAnsi="Times New Roman" w:cs="Times New Roman"/>
          <w:color w:val="000000" w:themeColor="text1"/>
          <w:sz w:val="24"/>
          <w:szCs w:val="24"/>
        </w:rPr>
        <w:t xml:space="preserve">determination (of the patient deciding what needs to be done with one’s </w:t>
      </w:r>
      <w:r w:rsidR="000E522A" w:rsidRPr="00C73298">
        <w:rPr>
          <w:rFonts w:ascii="Times New Roman" w:hAnsi="Times New Roman" w:cs="Times New Roman"/>
          <w:color w:val="000000" w:themeColor="text1"/>
          <w:sz w:val="24"/>
          <w:szCs w:val="24"/>
        </w:rPr>
        <w:t xml:space="preserve">own </w:t>
      </w:r>
      <w:r w:rsidR="00D07763" w:rsidRPr="00C73298">
        <w:rPr>
          <w:rFonts w:ascii="Times New Roman" w:hAnsi="Times New Roman" w:cs="Times New Roman"/>
          <w:color w:val="000000" w:themeColor="text1"/>
          <w:sz w:val="24"/>
          <w:szCs w:val="24"/>
        </w:rPr>
        <w:t xml:space="preserve">excess tissue). On the other hand, Savulescu’s stance is that consent is a must because of the importance to maintain confidentiality as well as to defer to the principle of patient autonomy. He also makes the </w:t>
      </w:r>
      <w:r w:rsidR="00D07763" w:rsidRPr="00C73298">
        <w:rPr>
          <w:rFonts w:ascii="Times New Roman" w:hAnsi="Times New Roman" w:cs="Times New Roman"/>
          <w:color w:val="000000" w:themeColor="text1"/>
          <w:sz w:val="24"/>
          <w:szCs w:val="24"/>
        </w:rPr>
        <w:lastRenderedPageBreak/>
        <w:t>case that seeking consent would help build public confidence in science and research</w:t>
      </w:r>
      <w:r w:rsidR="00C55F0F" w:rsidRPr="00C73298">
        <w:rPr>
          <w:rFonts w:ascii="Times New Roman" w:hAnsi="Times New Roman" w:cs="Times New Roman"/>
          <w:color w:val="000000" w:themeColor="text1"/>
          <w:sz w:val="24"/>
          <w:szCs w:val="24"/>
        </w:rPr>
        <w:t xml:space="preserve"> and acts as a check against the abuse or misuse of samples</w:t>
      </w:r>
      <w:r w:rsidR="00914FC0" w:rsidRPr="00C73298">
        <w:rPr>
          <w:rFonts w:ascii="Times New Roman" w:hAnsi="Times New Roman" w:cs="Times New Roman"/>
          <w:color w:val="000000" w:themeColor="text1"/>
          <w:sz w:val="24"/>
          <w:szCs w:val="24"/>
          <w:vertAlign w:val="superscript"/>
        </w:rPr>
        <w:t>2</w:t>
      </w:r>
      <w:r w:rsidR="00C44AED">
        <w:rPr>
          <w:rFonts w:ascii="Times New Roman" w:hAnsi="Times New Roman" w:cs="Times New Roman"/>
          <w:color w:val="000000" w:themeColor="text1"/>
          <w:sz w:val="24"/>
          <w:szCs w:val="24"/>
          <w:vertAlign w:val="superscript"/>
        </w:rPr>
        <w:t>0</w:t>
      </w:r>
      <w:r w:rsidR="0002553F" w:rsidRPr="00C73298">
        <w:rPr>
          <w:rFonts w:ascii="Times New Roman" w:hAnsi="Times New Roman" w:cs="Times New Roman"/>
          <w:color w:val="000000" w:themeColor="text1"/>
          <w:sz w:val="24"/>
          <w:szCs w:val="24"/>
        </w:rPr>
        <w:t>.</w:t>
      </w:r>
    </w:p>
    <w:p w:rsidR="0002553F" w:rsidRPr="00C73298" w:rsidRDefault="00F728D2" w:rsidP="0002553F">
      <w:pPr>
        <w:tabs>
          <w:tab w:val="left" w:pos="0"/>
          <w:tab w:val="left" w:pos="851"/>
        </w:tabs>
        <w:autoSpaceDE w:val="0"/>
        <w:autoSpaceDN w:val="0"/>
        <w:adjustRightInd w:val="0"/>
        <w:spacing w:after="0" w:line="480" w:lineRule="auto"/>
        <w:rPr>
          <w:rFonts w:ascii="Times New Roman" w:hAnsi="Times New Roman" w:cs="Times New Roman"/>
          <w:color w:val="000000" w:themeColor="text1"/>
          <w:sz w:val="24"/>
          <w:szCs w:val="24"/>
        </w:rPr>
      </w:pPr>
      <w:r w:rsidRPr="00C73298">
        <w:rPr>
          <w:rFonts w:ascii="Times New Roman" w:hAnsi="Times New Roman" w:cs="Times New Roman"/>
          <w:color w:val="000000" w:themeColor="text1"/>
          <w:sz w:val="24"/>
          <w:szCs w:val="24"/>
        </w:rPr>
        <w:t>However, it is often not practical or possible to contact patients years after their surgical procedure</w:t>
      </w:r>
      <w:r w:rsidR="002E1FC0" w:rsidRPr="00C73298">
        <w:rPr>
          <w:rFonts w:ascii="Times New Roman" w:hAnsi="Times New Roman" w:cs="Times New Roman"/>
          <w:color w:val="000000" w:themeColor="text1"/>
          <w:sz w:val="24"/>
          <w:szCs w:val="24"/>
        </w:rPr>
        <w:t xml:space="preserve"> or diagnosis</w:t>
      </w:r>
      <w:r w:rsidRPr="00C73298">
        <w:rPr>
          <w:rFonts w:ascii="Times New Roman" w:hAnsi="Times New Roman" w:cs="Times New Roman"/>
          <w:color w:val="000000" w:themeColor="text1"/>
          <w:sz w:val="24"/>
          <w:szCs w:val="24"/>
        </w:rPr>
        <w:t xml:space="preserve">. In addition, contacting a family </w:t>
      </w:r>
      <w:r w:rsidR="005D47D0" w:rsidRPr="00C73298">
        <w:rPr>
          <w:rFonts w:ascii="Times New Roman" w:hAnsi="Times New Roman" w:cs="Times New Roman"/>
          <w:color w:val="000000" w:themeColor="text1"/>
          <w:sz w:val="24"/>
          <w:szCs w:val="24"/>
        </w:rPr>
        <w:t>long</w:t>
      </w:r>
      <w:r w:rsidRPr="00C73298">
        <w:rPr>
          <w:rFonts w:ascii="Times New Roman" w:hAnsi="Times New Roman" w:cs="Times New Roman"/>
          <w:color w:val="000000" w:themeColor="text1"/>
          <w:sz w:val="24"/>
          <w:szCs w:val="24"/>
        </w:rPr>
        <w:t xml:space="preserve"> after a medical event</w:t>
      </w:r>
      <w:r w:rsidR="005D47D0" w:rsidRPr="00C73298">
        <w:rPr>
          <w:rFonts w:ascii="Times New Roman" w:hAnsi="Times New Roman" w:cs="Times New Roman"/>
          <w:color w:val="000000" w:themeColor="text1"/>
          <w:sz w:val="24"/>
          <w:szCs w:val="24"/>
        </w:rPr>
        <w:t xml:space="preserve"> (</w:t>
      </w:r>
      <w:r w:rsidR="00763379" w:rsidRPr="00C73298">
        <w:rPr>
          <w:rFonts w:ascii="Times New Roman" w:hAnsi="Times New Roman" w:cs="Times New Roman"/>
          <w:color w:val="000000" w:themeColor="text1"/>
          <w:sz w:val="24"/>
          <w:szCs w:val="24"/>
        </w:rPr>
        <w:t>particularly if it involves an adverse event</w:t>
      </w:r>
      <w:r w:rsidR="005D47D0" w:rsidRPr="00C73298">
        <w:rPr>
          <w:rFonts w:ascii="Times New Roman" w:hAnsi="Times New Roman" w:cs="Times New Roman"/>
          <w:color w:val="000000" w:themeColor="text1"/>
          <w:sz w:val="24"/>
          <w:szCs w:val="24"/>
        </w:rPr>
        <w:t xml:space="preserve"> )</w:t>
      </w:r>
      <w:r w:rsidRPr="00C73298">
        <w:rPr>
          <w:rFonts w:ascii="Times New Roman" w:hAnsi="Times New Roman" w:cs="Times New Roman"/>
          <w:color w:val="000000" w:themeColor="text1"/>
          <w:sz w:val="24"/>
          <w:szCs w:val="24"/>
        </w:rPr>
        <w:t xml:space="preserve"> may bring back painful memories of the suffering of a loved one – thus not only violating medical ethics but also common sense humanity</w:t>
      </w:r>
      <w:r w:rsidR="00AF3800" w:rsidRPr="00C73298">
        <w:rPr>
          <w:rFonts w:ascii="Times New Roman" w:hAnsi="Times New Roman" w:cs="Times New Roman"/>
          <w:color w:val="000000" w:themeColor="text1"/>
          <w:sz w:val="24"/>
          <w:szCs w:val="24"/>
          <w:vertAlign w:val="superscript"/>
        </w:rPr>
        <w:t>2</w:t>
      </w:r>
      <w:r w:rsidR="00C44AED">
        <w:rPr>
          <w:rFonts w:ascii="Times New Roman" w:hAnsi="Times New Roman" w:cs="Times New Roman"/>
          <w:color w:val="000000" w:themeColor="text1"/>
          <w:sz w:val="24"/>
          <w:szCs w:val="24"/>
          <w:vertAlign w:val="superscript"/>
        </w:rPr>
        <w:t>2</w:t>
      </w:r>
      <w:r w:rsidR="0002553F" w:rsidRPr="00C73298">
        <w:rPr>
          <w:rFonts w:ascii="Times New Roman" w:hAnsi="Times New Roman" w:cs="Times New Roman"/>
          <w:color w:val="000000" w:themeColor="text1"/>
          <w:sz w:val="24"/>
          <w:szCs w:val="24"/>
        </w:rPr>
        <w:t>.</w:t>
      </w:r>
    </w:p>
    <w:p w:rsidR="00F97BC5" w:rsidRPr="00C73298" w:rsidRDefault="00F97BC5" w:rsidP="0002553F">
      <w:pPr>
        <w:tabs>
          <w:tab w:val="left" w:pos="0"/>
          <w:tab w:val="left" w:pos="851"/>
        </w:tabs>
        <w:autoSpaceDE w:val="0"/>
        <w:autoSpaceDN w:val="0"/>
        <w:adjustRightInd w:val="0"/>
        <w:spacing w:after="0" w:line="480" w:lineRule="auto"/>
        <w:rPr>
          <w:rFonts w:ascii="Times New Roman" w:hAnsi="Times New Roman" w:cs="Times New Roman"/>
          <w:color w:val="000000" w:themeColor="text1"/>
          <w:sz w:val="24"/>
          <w:szCs w:val="24"/>
        </w:rPr>
      </w:pPr>
      <w:r w:rsidRPr="00C73298">
        <w:rPr>
          <w:rFonts w:ascii="Times New Roman" w:hAnsi="Times New Roman" w:cs="Times New Roman"/>
          <w:color w:val="000000" w:themeColor="text1"/>
          <w:sz w:val="24"/>
          <w:szCs w:val="24"/>
        </w:rPr>
        <w:t>Our own belief is that we should follow the principle of solidarity</w:t>
      </w:r>
      <w:r w:rsidR="00C44AED">
        <w:rPr>
          <w:rFonts w:ascii="Times New Roman" w:hAnsi="Times New Roman" w:cs="Times New Roman"/>
          <w:color w:val="000000" w:themeColor="text1"/>
          <w:sz w:val="24"/>
          <w:szCs w:val="24"/>
          <w:vertAlign w:val="superscript"/>
        </w:rPr>
        <w:t>19</w:t>
      </w:r>
      <w:r w:rsidRPr="00C73298">
        <w:rPr>
          <w:rFonts w:ascii="Times New Roman" w:hAnsi="Times New Roman" w:cs="Times New Roman"/>
          <w:color w:val="000000" w:themeColor="text1"/>
          <w:sz w:val="24"/>
          <w:szCs w:val="24"/>
        </w:rPr>
        <w:t xml:space="preserve"> or altruism.  Just as today, we benefit from the largesse of research participants of the past </w:t>
      </w:r>
      <w:r w:rsidR="00E2158A" w:rsidRPr="00C73298">
        <w:rPr>
          <w:rFonts w:ascii="Times New Roman" w:hAnsi="Times New Roman" w:cs="Times New Roman"/>
          <w:color w:val="000000" w:themeColor="text1"/>
          <w:sz w:val="24"/>
          <w:szCs w:val="24"/>
        </w:rPr>
        <w:t>(albeit</w:t>
      </w:r>
      <w:r w:rsidRPr="00C73298">
        <w:rPr>
          <w:rFonts w:ascii="Times New Roman" w:hAnsi="Times New Roman" w:cs="Times New Roman"/>
          <w:color w:val="000000" w:themeColor="text1"/>
          <w:sz w:val="24"/>
          <w:szCs w:val="24"/>
        </w:rPr>
        <w:t xml:space="preserve"> involuntarily </w:t>
      </w:r>
      <w:r w:rsidR="00763379" w:rsidRPr="00C73298">
        <w:rPr>
          <w:rFonts w:ascii="Times New Roman" w:hAnsi="Times New Roman" w:cs="Times New Roman"/>
          <w:color w:val="000000" w:themeColor="text1"/>
          <w:sz w:val="24"/>
          <w:szCs w:val="24"/>
        </w:rPr>
        <w:t xml:space="preserve">and without their consent, </w:t>
      </w:r>
      <w:r w:rsidRPr="00C73298">
        <w:rPr>
          <w:rFonts w:ascii="Times New Roman" w:hAnsi="Times New Roman" w:cs="Times New Roman"/>
          <w:color w:val="000000" w:themeColor="text1"/>
          <w:sz w:val="24"/>
          <w:szCs w:val="24"/>
        </w:rPr>
        <w:t xml:space="preserve">in a large number of </w:t>
      </w:r>
      <w:r w:rsidR="008E50E4" w:rsidRPr="00C73298">
        <w:rPr>
          <w:rFonts w:ascii="Times New Roman" w:hAnsi="Times New Roman" w:cs="Times New Roman"/>
          <w:color w:val="000000" w:themeColor="text1"/>
          <w:sz w:val="24"/>
          <w:szCs w:val="24"/>
        </w:rPr>
        <w:t>cases)</w:t>
      </w:r>
      <w:r w:rsidRPr="00C73298">
        <w:rPr>
          <w:rFonts w:ascii="Times New Roman" w:hAnsi="Times New Roman" w:cs="Times New Roman"/>
          <w:color w:val="000000" w:themeColor="text1"/>
          <w:sz w:val="24"/>
          <w:szCs w:val="24"/>
        </w:rPr>
        <w:t xml:space="preserve">, we owe it to the next generation to contribute our </w:t>
      </w:r>
      <w:r w:rsidR="000E522A" w:rsidRPr="00C73298">
        <w:rPr>
          <w:rFonts w:ascii="Times New Roman" w:hAnsi="Times New Roman" w:cs="Times New Roman"/>
          <w:color w:val="000000" w:themeColor="text1"/>
          <w:sz w:val="24"/>
          <w:szCs w:val="24"/>
        </w:rPr>
        <w:t>residual</w:t>
      </w:r>
      <w:r w:rsidRPr="00C73298">
        <w:rPr>
          <w:rFonts w:ascii="Times New Roman" w:hAnsi="Times New Roman" w:cs="Times New Roman"/>
          <w:color w:val="000000" w:themeColor="text1"/>
          <w:sz w:val="24"/>
          <w:szCs w:val="24"/>
        </w:rPr>
        <w:t xml:space="preserve"> biological material for future use. </w:t>
      </w:r>
      <w:r w:rsidR="00474BF0" w:rsidRPr="00C73298">
        <w:rPr>
          <w:rFonts w:ascii="Times New Roman" w:hAnsi="Times New Roman" w:cs="Times New Roman"/>
          <w:color w:val="000000" w:themeColor="text1"/>
          <w:sz w:val="24"/>
          <w:szCs w:val="24"/>
        </w:rPr>
        <w:t>B</w:t>
      </w:r>
      <w:r w:rsidRPr="00C73298">
        <w:rPr>
          <w:rFonts w:ascii="Times New Roman" w:hAnsi="Times New Roman" w:cs="Times New Roman"/>
          <w:color w:val="000000" w:themeColor="text1"/>
          <w:sz w:val="24"/>
          <w:szCs w:val="24"/>
        </w:rPr>
        <w:t xml:space="preserve">ecause no harm can come to the individuals </w:t>
      </w:r>
      <w:r w:rsidR="00474BF0" w:rsidRPr="00C73298">
        <w:rPr>
          <w:rFonts w:ascii="Times New Roman" w:hAnsi="Times New Roman" w:cs="Times New Roman"/>
          <w:color w:val="000000" w:themeColor="text1"/>
          <w:sz w:val="24"/>
          <w:szCs w:val="24"/>
        </w:rPr>
        <w:t>(as</w:t>
      </w:r>
      <w:r w:rsidRPr="00C73298">
        <w:rPr>
          <w:rFonts w:ascii="Times New Roman" w:hAnsi="Times New Roman" w:cs="Times New Roman"/>
          <w:color w:val="000000" w:themeColor="text1"/>
          <w:sz w:val="24"/>
          <w:szCs w:val="24"/>
        </w:rPr>
        <w:t xml:space="preserve"> there is no further invasive procedure and because confidentiality</w:t>
      </w:r>
      <w:r w:rsidR="00474BF0" w:rsidRPr="00C73298">
        <w:rPr>
          <w:rFonts w:ascii="Times New Roman" w:hAnsi="Times New Roman" w:cs="Times New Roman"/>
          <w:color w:val="000000" w:themeColor="text1"/>
          <w:sz w:val="24"/>
          <w:szCs w:val="24"/>
        </w:rPr>
        <w:t xml:space="preserve"> is </w:t>
      </w:r>
      <w:r w:rsidR="00C03DE7" w:rsidRPr="00C73298">
        <w:rPr>
          <w:rFonts w:ascii="Times New Roman" w:hAnsi="Times New Roman" w:cs="Times New Roman"/>
          <w:color w:val="000000" w:themeColor="text1"/>
          <w:sz w:val="24"/>
          <w:szCs w:val="24"/>
        </w:rPr>
        <w:t>maintained)</w:t>
      </w:r>
      <w:r w:rsidRPr="00C73298">
        <w:rPr>
          <w:rFonts w:ascii="Times New Roman" w:hAnsi="Times New Roman" w:cs="Times New Roman"/>
          <w:color w:val="000000" w:themeColor="text1"/>
          <w:sz w:val="24"/>
          <w:szCs w:val="24"/>
        </w:rPr>
        <w:t>, it is exigent on us to do so.</w:t>
      </w:r>
    </w:p>
    <w:p w:rsidR="00CC190A" w:rsidRPr="00C73298" w:rsidRDefault="00CC190A" w:rsidP="00842537">
      <w:pPr>
        <w:tabs>
          <w:tab w:val="left" w:pos="0"/>
          <w:tab w:val="left" w:pos="851"/>
        </w:tabs>
        <w:autoSpaceDE w:val="0"/>
        <w:autoSpaceDN w:val="0"/>
        <w:adjustRightInd w:val="0"/>
        <w:spacing w:after="0" w:line="480" w:lineRule="auto"/>
        <w:jc w:val="both"/>
        <w:rPr>
          <w:rFonts w:ascii="Times New Roman" w:hAnsi="Times New Roman" w:cs="Times New Roman"/>
          <w:color w:val="000000" w:themeColor="text1"/>
          <w:sz w:val="24"/>
          <w:szCs w:val="24"/>
          <w:vertAlign w:val="superscript"/>
        </w:rPr>
      </w:pPr>
      <w:r w:rsidRPr="00C73298">
        <w:rPr>
          <w:rFonts w:ascii="Times New Roman" w:hAnsi="Times New Roman" w:cs="Times New Roman"/>
          <w:color w:val="000000" w:themeColor="text1"/>
          <w:sz w:val="24"/>
          <w:szCs w:val="24"/>
        </w:rPr>
        <w:t xml:space="preserve">One way of tackling this issue is </w:t>
      </w:r>
      <w:r w:rsidR="00960564" w:rsidRPr="00C73298">
        <w:rPr>
          <w:rFonts w:ascii="Times New Roman" w:hAnsi="Times New Roman" w:cs="Times New Roman"/>
          <w:color w:val="000000" w:themeColor="text1"/>
          <w:sz w:val="24"/>
          <w:szCs w:val="24"/>
        </w:rPr>
        <w:t>to consider</w:t>
      </w:r>
      <w:r w:rsidRPr="00C73298">
        <w:rPr>
          <w:rFonts w:ascii="Times New Roman" w:hAnsi="Times New Roman" w:cs="Times New Roman"/>
          <w:color w:val="000000" w:themeColor="text1"/>
          <w:sz w:val="24"/>
          <w:szCs w:val="24"/>
        </w:rPr>
        <w:t xml:space="preserve"> changing the current Informed consent </w:t>
      </w:r>
      <w:r w:rsidR="00593B06" w:rsidRPr="00C73298">
        <w:rPr>
          <w:rFonts w:ascii="Times New Roman" w:hAnsi="Times New Roman" w:cs="Times New Roman"/>
          <w:color w:val="000000" w:themeColor="text1"/>
          <w:sz w:val="24"/>
          <w:szCs w:val="24"/>
        </w:rPr>
        <w:t>process</w:t>
      </w:r>
      <w:r w:rsidRPr="00C73298">
        <w:rPr>
          <w:rFonts w:ascii="Times New Roman" w:hAnsi="Times New Roman" w:cs="Times New Roman"/>
          <w:color w:val="000000" w:themeColor="text1"/>
          <w:sz w:val="24"/>
          <w:szCs w:val="24"/>
        </w:rPr>
        <w:t xml:space="preserve"> ( which takes permis</w:t>
      </w:r>
      <w:r w:rsidR="0004528E" w:rsidRPr="00C73298">
        <w:rPr>
          <w:rFonts w:ascii="Times New Roman" w:hAnsi="Times New Roman" w:cs="Times New Roman"/>
          <w:color w:val="000000" w:themeColor="text1"/>
          <w:sz w:val="24"/>
          <w:szCs w:val="24"/>
        </w:rPr>
        <w:t>sion only for the current study</w:t>
      </w:r>
      <w:r w:rsidRPr="00C73298">
        <w:rPr>
          <w:rFonts w:ascii="Times New Roman" w:hAnsi="Times New Roman" w:cs="Times New Roman"/>
          <w:color w:val="000000" w:themeColor="text1"/>
          <w:sz w:val="24"/>
          <w:szCs w:val="24"/>
        </w:rPr>
        <w:t>) and to seek a broad consent</w:t>
      </w:r>
      <w:r w:rsidR="00960564" w:rsidRPr="00C73298">
        <w:rPr>
          <w:rFonts w:ascii="Times New Roman" w:hAnsi="Times New Roman" w:cs="Times New Roman"/>
          <w:color w:val="000000" w:themeColor="text1"/>
          <w:sz w:val="24"/>
          <w:szCs w:val="24"/>
        </w:rPr>
        <w:t xml:space="preserve"> which may be</w:t>
      </w:r>
      <w:r w:rsidRPr="00C73298">
        <w:rPr>
          <w:rFonts w:ascii="Times New Roman" w:hAnsi="Times New Roman" w:cs="Times New Roman"/>
          <w:color w:val="000000" w:themeColor="text1"/>
          <w:sz w:val="24"/>
          <w:szCs w:val="24"/>
        </w:rPr>
        <w:t xml:space="preserve"> applicable in future, provided an </w:t>
      </w:r>
      <w:r w:rsidR="00763379" w:rsidRPr="00C73298">
        <w:rPr>
          <w:rFonts w:ascii="Times New Roman" w:hAnsi="Times New Roman" w:cs="Times New Roman"/>
          <w:color w:val="000000" w:themeColor="text1"/>
          <w:sz w:val="24"/>
          <w:szCs w:val="24"/>
        </w:rPr>
        <w:t>IEC</w:t>
      </w:r>
      <w:r w:rsidRPr="00C73298">
        <w:rPr>
          <w:rFonts w:ascii="Times New Roman" w:hAnsi="Times New Roman" w:cs="Times New Roman"/>
          <w:color w:val="000000" w:themeColor="text1"/>
          <w:sz w:val="24"/>
          <w:szCs w:val="24"/>
        </w:rPr>
        <w:t xml:space="preserve"> permission is sought as well</w:t>
      </w:r>
      <w:r w:rsidR="00960564" w:rsidRPr="00C73298">
        <w:rPr>
          <w:rFonts w:ascii="Times New Roman" w:hAnsi="Times New Roman" w:cs="Times New Roman"/>
          <w:color w:val="000000" w:themeColor="text1"/>
          <w:sz w:val="24"/>
          <w:szCs w:val="24"/>
        </w:rPr>
        <w:t>, to act as an appropriate check</w:t>
      </w:r>
      <w:r w:rsidRPr="00C73298">
        <w:rPr>
          <w:rFonts w:ascii="Times New Roman" w:hAnsi="Times New Roman" w:cs="Times New Roman"/>
          <w:color w:val="000000" w:themeColor="text1"/>
          <w:sz w:val="24"/>
          <w:szCs w:val="24"/>
        </w:rPr>
        <w:t>.</w:t>
      </w:r>
      <w:r w:rsidR="003015D6" w:rsidRPr="00C73298">
        <w:rPr>
          <w:rFonts w:ascii="Times New Roman" w:hAnsi="Times New Roman" w:cs="Times New Roman"/>
          <w:color w:val="000000" w:themeColor="text1"/>
          <w:sz w:val="24"/>
          <w:szCs w:val="24"/>
        </w:rPr>
        <w:t xml:space="preserve"> Furness and</w:t>
      </w:r>
      <w:r w:rsidR="001B5897" w:rsidRPr="00C73298">
        <w:rPr>
          <w:rFonts w:ascii="Times New Roman" w:hAnsi="Times New Roman" w:cs="Times New Roman"/>
          <w:color w:val="000000" w:themeColor="text1"/>
          <w:sz w:val="24"/>
          <w:szCs w:val="24"/>
        </w:rPr>
        <w:t xml:space="preserve"> Nicholson</w:t>
      </w:r>
      <w:r w:rsidR="003015D6" w:rsidRPr="00C73298">
        <w:rPr>
          <w:rFonts w:ascii="Times New Roman" w:hAnsi="Times New Roman" w:cs="Times New Roman"/>
          <w:color w:val="000000" w:themeColor="text1"/>
          <w:sz w:val="24"/>
          <w:szCs w:val="24"/>
        </w:rPr>
        <w:t xml:space="preserve"> suggest</w:t>
      </w:r>
      <w:r w:rsidR="00763379" w:rsidRPr="00C73298">
        <w:rPr>
          <w:rFonts w:ascii="Times New Roman" w:hAnsi="Times New Roman" w:cs="Times New Roman"/>
          <w:color w:val="000000" w:themeColor="text1"/>
          <w:sz w:val="24"/>
          <w:szCs w:val="24"/>
        </w:rPr>
        <w:t>, based on their findings in a study performed to seek opinions from patients</w:t>
      </w:r>
      <w:r w:rsidR="00245CC3" w:rsidRPr="00C73298">
        <w:rPr>
          <w:rFonts w:ascii="Times New Roman" w:hAnsi="Times New Roman" w:cs="Times New Roman"/>
          <w:color w:val="000000" w:themeColor="text1"/>
          <w:sz w:val="24"/>
          <w:szCs w:val="24"/>
        </w:rPr>
        <w:t>,</w:t>
      </w:r>
      <w:r w:rsidR="003015D6" w:rsidRPr="00C73298">
        <w:rPr>
          <w:rFonts w:ascii="Times New Roman" w:hAnsi="Times New Roman" w:cs="Times New Roman"/>
          <w:color w:val="000000" w:themeColor="text1"/>
          <w:sz w:val="24"/>
          <w:szCs w:val="24"/>
        </w:rPr>
        <w:t xml:space="preserve"> that</w:t>
      </w:r>
      <w:r w:rsidR="001B5897" w:rsidRPr="00C73298">
        <w:rPr>
          <w:rFonts w:ascii="Times New Roman" w:hAnsi="Times New Roman" w:cs="Times New Roman"/>
          <w:color w:val="000000" w:themeColor="text1"/>
          <w:sz w:val="24"/>
          <w:szCs w:val="24"/>
        </w:rPr>
        <w:t xml:space="preserve"> it m</w:t>
      </w:r>
      <w:r w:rsidR="002E1FC0" w:rsidRPr="00C73298">
        <w:rPr>
          <w:rFonts w:ascii="Times New Roman" w:hAnsi="Times New Roman" w:cs="Times New Roman"/>
          <w:color w:val="000000" w:themeColor="text1"/>
          <w:sz w:val="24"/>
          <w:szCs w:val="24"/>
        </w:rPr>
        <w:t>ay be more practi</w:t>
      </w:r>
      <w:r w:rsidR="00E8481C" w:rsidRPr="00C73298">
        <w:rPr>
          <w:rFonts w:ascii="Times New Roman" w:hAnsi="Times New Roman" w:cs="Times New Roman"/>
          <w:color w:val="000000" w:themeColor="text1"/>
          <w:sz w:val="24"/>
          <w:szCs w:val="24"/>
        </w:rPr>
        <w:t>cal to assume implied consent</w:t>
      </w:r>
      <w:r w:rsidR="002E1FC0" w:rsidRPr="00C73298">
        <w:rPr>
          <w:rFonts w:ascii="Times New Roman" w:hAnsi="Times New Roman" w:cs="Times New Roman"/>
          <w:color w:val="000000" w:themeColor="text1"/>
          <w:sz w:val="24"/>
          <w:szCs w:val="24"/>
        </w:rPr>
        <w:t>) in most cases and to avoid using tissue only from those who specifically record their objections</w:t>
      </w:r>
      <w:r w:rsidR="005601C3" w:rsidRPr="00C73298">
        <w:rPr>
          <w:rFonts w:ascii="Times New Roman" w:hAnsi="Times New Roman" w:cs="Times New Roman"/>
          <w:color w:val="000000" w:themeColor="text1"/>
          <w:sz w:val="24"/>
          <w:szCs w:val="24"/>
        </w:rPr>
        <w:t>.</w:t>
      </w:r>
      <w:r w:rsidR="005601C3" w:rsidRPr="00C73298">
        <w:rPr>
          <w:rFonts w:ascii="Times New Roman" w:hAnsi="Times New Roman" w:cs="Times New Roman"/>
          <w:color w:val="000000" w:themeColor="text1"/>
          <w:sz w:val="24"/>
          <w:szCs w:val="24"/>
          <w:vertAlign w:val="superscript"/>
        </w:rPr>
        <w:t>2</w:t>
      </w:r>
      <w:r w:rsidR="00C44AED">
        <w:rPr>
          <w:rFonts w:ascii="Times New Roman" w:hAnsi="Times New Roman" w:cs="Times New Roman"/>
          <w:color w:val="000000" w:themeColor="text1"/>
          <w:sz w:val="24"/>
          <w:szCs w:val="24"/>
          <w:vertAlign w:val="superscript"/>
        </w:rPr>
        <w:t>2</w:t>
      </w:r>
    </w:p>
    <w:p w:rsidR="00593B06" w:rsidRPr="00C73298" w:rsidRDefault="00593B06" w:rsidP="00842537">
      <w:pPr>
        <w:tabs>
          <w:tab w:val="left" w:pos="0"/>
          <w:tab w:val="left" w:pos="851"/>
        </w:tabs>
        <w:autoSpaceDE w:val="0"/>
        <w:autoSpaceDN w:val="0"/>
        <w:adjustRightInd w:val="0"/>
        <w:spacing w:after="0" w:line="480" w:lineRule="auto"/>
        <w:jc w:val="both"/>
        <w:rPr>
          <w:rFonts w:ascii="Times New Roman" w:hAnsi="Times New Roman" w:cs="Times New Roman"/>
          <w:color w:val="000000" w:themeColor="text1"/>
          <w:sz w:val="24"/>
          <w:szCs w:val="24"/>
        </w:rPr>
      </w:pPr>
    </w:p>
    <w:p w:rsidR="00245CC3" w:rsidRPr="00C73298" w:rsidRDefault="00245CC3" w:rsidP="00E81D1C">
      <w:pPr>
        <w:tabs>
          <w:tab w:val="left" w:pos="0"/>
          <w:tab w:val="left" w:pos="851"/>
        </w:tabs>
        <w:autoSpaceDE w:val="0"/>
        <w:autoSpaceDN w:val="0"/>
        <w:adjustRightInd w:val="0"/>
        <w:spacing w:after="0" w:line="480" w:lineRule="auto"/>
        <w:jc w:val="both"/>
        <w:rPr>
          <w:rFonts w:ascii="Times New Roman" w:hAnsi="Times New Roman" w:cs="Times New Roman"/>
          <w:i/>
          <w:color w:val="000000" w:themeColor="text1"/>
          <w:sz w:val="24"/>
          <w:szCs w:val="24"/>
        </w:rPr>
      </w:pPr>
      <w:r w:rsidRPr="00C73298">
        <w:rPr>
          <w:rFonts w:ascii="Times New Roman" w:hAnsi="Times New Roman" w:cs="Times New Roman"/>
          <w:i/>
          <w:color w:val="000000" w:themeColor="text1"/>
          <w:sz w:val="24"/>
          <w:szCs w:val="24"/>
        </w:rPr>
        <w:t xml:space="preserve">Autonomy and autopsies </w:t>
      </w:r>
    </w:p>
    <w:p w:rsidR="0015515E" w:rsidRPr="00C73298" w:rsidRDefault="00D65633" w:rsidP="001C5BE0">
      <w:pPr>
        <w:tabs>
          <w:tab w:val="left" w:pos="0"/>
          <w:tab w:val="left" w:pos="851"/>
        </w:tabs>
        <w:autoSpaceDE w:val="0"/>
        <w:autoSpaceDN w:val="0"/>
        <w:adjustRightInd w:val="0"/>
        <w:spacing w:after="0" w:line="480" w:lineRule="auto"/>
        <w:jc w:val="both"/>
        <w:rPr>
          <w:rFonts w:ascii="Times New Roman" w:hAnsi="Times New Roman" w:cs="Times New Roman"/>
          <w:color w:val="000000" w:themeColor="text1"/>
          <w:sz w:val="24"/>
          <w:szCs w:val="24"/>
        </w:rPr>
      </w:pPr>
      <w:r w:rsidRPr="00C73298">
        <w:rPr>
          <w:rFonts w:ascii="Times New Roman" w:hAnsi="Times New Roman" w:cs="Times New Roman"/>
          <w:color w:val="000000" w:themeColor="text1"/>
          <w:sz w:val="24"/>
          <w:szCs w:val="24"/>
        </w:rPr>
        <w:t>Medicolegal autopsies, by their very nature, do not require consent from family members. However, in clinical autopsies, conse</w:t>
      </w:r>
      <w:r w:rsidR="00BD6FC1" w:rsidRPr="00C73298">
        <w:rPr>
          <w:rFonts w:ascii="Times New Roman" w:hAnsi="Times New Roman" w:cs="Times New Roman"/>
          <w:color w:val="000000" w:themeColor="text1"/>
          <w:sz w:val="24"/>
          <w:szCs w:val="24"/>
        </w:rPr>
        <w:t xml:space="preserve">nt from the family is mandatory. </w:t>
      </w:r>
      <w:r w:rsidR="00AA08A2" w:rsidRPr="00C73298">
        <w:rPr>
          <w:rFonts w:ascii="Times New Roman" w:hAnsi="Times New Roman" w:cs="Times New Roman"/>
          <w:color w:val="000000" w:themeColor="text1"/>
          <w:sz w:val="24"/>
          <w:szCs w:val="24"/>
        </w:rPr>
        <w:t xml:space="preserve"> Because the autopsy is an invaluable teaching tool and its benefits could be passed on to future generations of patients and their doctors, one can easily make the case that autopsies should be made compulsory in </w:t>
      </w:r>
      <w:r w:rsidR="00AA08A2" w:rsidRPr="00C73298">
        <w:rPr>
          <w:rFonts w:ascii="Times New Roman" w:hAnsi="Times New Roman" w:cs="Times New Roman"/>
          <w:color w:val="000000" w:themeColor="text1"/>
          <w:sz w:val="24"/>
          <w:szCs w:val="24"/>
        </w:rPr>
        <w:lastRenderedPageBreak/>
        <w:t xml:space="preserve">many cases. This would </w:t>
      </w:r>
      <w:r w:rsidR="00F60DBE" w:rsidRPr="00C73298">
        <w:rPr>
          <w:rFonts w:ascii="Times New Roman" w:hAnsi="Times New Roman" w:cs="Times New Roman"/>
          <w:color w:val="000000" w:themeColor="text1"/>
          <w:sz w:val="24"/>
          <w:szCs w:val="24"/>
        </w:rPr>
        <w:t>be consistent with</w:t>
      </w:r>
      <w:r w:rsidR="00AA08A2" w:rsidRPr="00C73298">
        <w:rPr>
          <w:rFonts w:ascii="Times New Roman" w:hAnsi="Times New Roman" w:cs="Times New Roman"/>
          <w:color w:val="000000" w:themeColor="text1"/>
          <w:sz w:val="24"/>
          <w:szCs w:val="24"/>
        </w:rPr>
        <w:t xml:space="preserve"> a Cartesian approach, which posits that because the body is no longer alive, th</w:t>
      </w:r>
      <w:r w:rsidR="00F60DBE" w:rsidRPr="00C73298">
        <w:rPr>
          <w:rFonts w:ascii="Times New Roman" w:hAnsi="Times New Roman" w:cs="Times New Roman"/>
          <w:color w:val="000000" w:themeColor="text1"/>
          <w:sz w:val="24"/>
          <w:szCs w:val="24"/>
        </w:rPr>
        <w:t>inking has stopped and the body has merely become an object.</w:t>
      </w:r>
      <w:r w:rsidR="00AA08A2" w:rsidRPr="00C73298">
        <w:rPr>
          <w:rFonts w:ascii="Times New Roman" w:hAnsi="Times New Roman" w:cs="Times New Roman"/>
          <w:color w:val="000000" w:themeColor="text1"/>
          <w:sz w:val="24"/>
          <w:szCs w:val="24"/>
        </w:rPr>
        <w:t xml:space="preserve"> However, sociocultural values predominate and it is the practice to follow the wishes of the relatives of the deceased, regarding autops</w:t>
      </w:r>
      <w:r w:rsidR="00445763" w:rsidRPr="00C73298">
        <w:rPr>
          <w:rFonts w:ascii="Times New Roman" w:hAnsi="Times New Roman" w:cs="Times New Roman"/>
          <w:color w:val="000000" w:themeColor="text1"/>
          <w:sz w:val="24"/>
          <w:szCs w:val="24"/>
        </w:rPr>
        <w:t>y</w:t>
      </w:r>
      <w:r w:rsidR="001B4A58" w:rsidRPr="00C73298">
        <w:rPr>
          <w:rFonts w:ascii="Times New Roman" w:hAnsi="Times New Roman" w:cs="Times New Roman"/>
          <w:color w:val="000000" w:themeColor="text1"/>
          <w:sz w:val="24"/>
          <w:szCs w:val="24"/>
          <w:vertAlign w:val="superscript"/>
        </w:rPr>
        <w:t>2</w:t>
      </w:r>
      <w:r w:rsidR="00C44AED">
        <w:rPr>
          <w:rFonts w:ascii="Times New Roman" w:hAnsi="Times New Roman" w:cs="Times New Roman"/>
          <w:color w:val="000000" w:themeColor="text1"/>
          <w:sz w:val="24"/>
          <w:szCs w:val="24"/>
          <w:vertAlign w:val="superscript"/>
        </w:rPr>
        <w:t>3</w:t>
      </w:r>
      <w:r w:rsidR="00AA08A2" w:rsidRPr="00C73298">
        <w:rPr>
          <w:rFonts w:ascii="Times New Roman" w:hAnsi="Times New Roman" w:cs="Times New Roman"/>
          <w:color w:val="000000" w:themeColor="text1"/>
          <w:sz w:val="24"/>
          <w:szCs w:val="24"/>
        </w:rPr>
        <w:t xml:space="preserve">. </w:t>
      </w:r>
      <w:r w:rsidR="00474BF0" w:rsidRPr="00C73298">
        <w:rPr>
          <w:rFonts w:ascii="Times New Roman" w:hAnsi="Times New Roman" w:cs="Times New Roman"/>
          <w:color w:val="000000" w:themeColor="text1"/>
          <w:sz w:val="24"/>
          <w:szCs w:val="24"/>
        </w:rPr>
        <w:t>The family must be informed, and consent taken, about</w:t>
      </w:r>
      <w:r w:rsidRPr="00C73298">
        <w:rPr>
          <w:rFonts w:ascii="Times New Roman" w:hAnsi="Times New Roman" w:cs="Times New Roman"/>
          <w:color w:val="000000" w:themeColor="text1"/>
          <w:sz w:val="24"/>
          <w:szCs w:val="24"/>
        </w:rPr>
        <w:t xml:space="preserve"> tissues </w:t>
      </w:r>
      <w:r w:rsidR="00474BF0" w:rsidRPr="00C73298">
        <w:rPr>
          <w:rFonts w:ascii="Times New Roman" w:hAnsi="Times New Roman" w:cs="Times New Roman"/>
          <w:color w:val="000000" w:themeColor="text1"/>
          <w:sz w:val="24"/>
          <w:szCs w:val="24"/>
        </w:rPr>
        <w:t xml:space="preserve">being </w:t>
      </w:r>
      <w:r w:rsidRPr="00C73298">
        <w:rPr>
          <w:rFonts w:ascii="Times New Roman" w:hAnsi="Times New Roman" w:cs="Times New Roman"/>
          <w:color w:val="000000" w:themeColor="text1"/>
          <w:sz w:val="24"/>
          <w:szCs w:val="24"/>
        </w:rPr>
        <w:t>retained for ac</w:t>
      </w:r>
      <w:r w:rsidR="001B4A58" w:rsidRPr="00C73298">
        <w:rPr>
          <w:rFonts w:ascii="Times New Roman" w:hAnsi="Times New Roman" w:cs="Times New Roman"/>
          <w:color w:val="000000" w:themeColor="text1"/>
          <w:sz w:val="24"/>
          <w:szCs w:val="24"/>
        </w:rPr>
        <w:t>ademic and diagnostic purposes.</w:t>
      </w:r>
      <w:r w:rsidRPr="00C73298">
        <w:rPr>
          <w:rFonts w:ascii="Times New Roman" w:hAnsi="Times New Roman" w:cs="Times New Roman"/>
          <w:color w:val="000000" w:themeColor="text1"/>
          <w:sz w:val="24"/>
          <w:szCs w:val="24"/>
          <w:vertAlign w:val="superscript"/>
        </w:rPr>
        <w:t xml:space="preserve"> </w:t>
      </w:r>
      <w:r w:rsidR="001C5BE0" w:rsidRPr="00C73298">
        <w:rPr>
          <w:rFonts w:ascii="Times New Roman" w:hAnsi="Times New Roman" w:cs="Times New Roman"/>
          <w:color w:val="000000" w:themeColor="text1"/>
          <w:sz w:val="24"/>
          <w:szCs w:val="24"/>
        </w:rPr>
        <w:t>Procedures for obtaining written informed consent for organ removal and retention should be continuously monitored.</w:t>
      </w:r>
      <w:r w:rsidR="00E81D1C" w:rsidRPr="00C73298">
        <w:rPr>
          <w:rFonts w:ascii="Times New Roman" w:hAnsi="Times New Roman" w:cs="Times New Roman"/>
          <w:color w:val="000000" w:themeColor="text1"/>
          <w:sz w:val="24"/>
          <w:szCs w:val="24"/>
        </w:rPr>
        <w:t xml:space="preserve"> That autopsy rates have declined is in itself a serious issue</w:t>
      </w:r>
      <w:r w:rsidR="00914FC0" w:rsidRPr="00C73298">
        <w:rPr>
          <w:rFonts w:ascii="Times New Roman" w:hAnsi="Times New Roman" w:cs="Times New Roman"/>
          <w:color w:val="000000" w:themeColor="text1"/>
          <w:sz w:val="24"/>
          <w:szCs w:val="24"/>
          <w:vertAlign w:val="superscript"/>
        </w:rPr>
        <w:t>2</w:t>
      </w:r>
      <w:r w:rsidR="00C44AED">
        <w:rPr>
          <w:rFonts w:ascii="Times New Roman" w:hAnsi="Times New Roman" w:cs="Times New Roman"/>
          <w:color w:val="000000" w:themeColor="text1"/>
          <w:sz w:val="24"/>
          <w:szCs w:val="24"/>
          <w:vertAlign w:val="superscript"/>
        </w:rPr>
        <w:t>4</w:t>
      </w:r>
      <w:r w:rsidR="00844799" w:rsidRPr="00C73298">
        <w:rPr>
          <w:rFonts w:ascii="Times New Roman" w:hAnsi="Times New Roman" w:cs="Times New Roman"/>
          <w:color w:val="000000" w:themeColor="text1"/>
          <w:sz w:val="24"/>
          <w:szCs w:val="24"/>
          <w:vertAlign w:val="superscript"/>
        </w:rPr>
        <w:t xml:space="preserve">. </w:t>
      </w:r>
      <w:r w:rsidR="000E522A" w:rsidRPr="00C73298">
        <w:rPr>
          <w:rFonts w:ascii="Times New Roman" w:hAnsi="Times New Roman" w:cs="Times New Roman"/>
          <w:color w:val="000000" w:themeColor="text1"/>
          <w:sz w:val="24"/>
          <w:szCs w:val="24"/>
        </w:rPr>
        <w:t xml:space="preserve">The reasons for this decline include financial, medical and potential medicolegal </w:t>
      </w:r>
      <w:r w:rsidR="00844799" w:rsidRPr="00C73298">
        <w:rPr>
          <w:rFonts w:ascii="Times New Roman" w:hAnsi="Times New Roman" w:cs="Times New Roman"/>
          <w:color w:val="000000" w:themeColor="text1"/>
          <w:sz w:val="24"/>
          <w:szCs w:val="24"/>
        </w:rPr>
        <w:t>matters</w:t>
      </w:r>
      <w:r w:rsidR="000E522A" w:rsidRPr="00C73298">
        <w:rPr>
          <w:rFonts w:ascii="Times New Roman" w:hAnsi="Times New Roman" w:cs="Times New Roman"/>
          <w:color w:val="000000" w:themeColor="text1"/>
          <w:sz w:val="24"/>
          <w:szCs w:val="24"/>
        </w:rPr>
        <w:t xml:space="preserve">. </w:t>
      </w:r>
      <w:r w:rsidR="00BC4752">
        <w:rPr>
          <w:rFonts w:ascii="Times New Roman" w:hAnsi="Times New Roman" w:cs="Times New Roman"/>
          <w:color w:val="000000" w:themeColor="text1"/>
          <w:sz w:val="24"/>
          <w:szCs w:val="24"/>
        </w:rPr>
        <w:t>One could</w:t>
      </w:r>
      <w:r w:rsidR="00245CC3" w:rsidRPr="00C73298">
        <w:rPr>
          <w:rFonts w:ascii="Times New Roman" w:hAnsi="Times New Roman" w:cs="Times New Roman"/>
          <w:color w:val="000000" w:themeColor="text1"/>
          <w:sz w:val="24"/>
          <w:szCs w:val="24"/>
        </w:rPr>
        <w:t xml:space="preserve"> argue that by the act of not promoting autopsies, physicians and pathologists are doing a disservice to science, to learning and to society, and by implication, are behaving unscientifically.</w:t>
      </w:r>
      <w:r w:rsidR="0015515E" w:rsidRPr="00C73298">
        <w:rPr>
          <w:rFonts w:ascii="Times New Roman" w:hAnsi="Times New Roman" w:cs="Times New Roman"/>
          <w:color w:val="000000" w:themeColor="text1"/>
          <w:sz w:val="24"/>
          <w:szCs w:val="24"/>
        </w:rPr>
        <w:t xml:space="preserve"> </w:t>
      </w:r>
    </w:p>
    <w:p w:rsidR="0015515E" w:rsidRPr="00C73298" w:rsidRDefault="001C5BE0" w:rsidP="0015515E">
      <w:pPr>
        <w:tabs>
          <w:tab w:val="left" w:pos="0"/>
          <w:tab w:val="left" w:pos="851"/>
        </w:tabs>
        <w:autoSpaceDE w:val="0"/>
        <w:autoSpaceDN w:val="0"/>
        <w:adjustRightInd w:val="0"/>
        <w:spacing w:after="0" w:line="480" w:lineRule="auto"/>
        <w:jc w:val="both"/>
        <w:rPr>
          <w:rFonts w:ascii="Times New Roman" w:hAnsi="Times New Roman" w:cs="Times New Roman"/>
          <w:color w:val="000000" w:themeColor="text1"/>
          <w:sz w:val="24"/>
          <w:szCs w:val="24"/>
        </w:rPr>
      </w:pPr>
      <w:r w:rsidRPr="00C73298">
        <w:rPr>
          <w:rFonts w:ascii="Times New Roman" w:hAnsi="Times New Roman" w:cs="Times New Roman"/>
          <w:color w:val="000000" w:themeColor="text1"/>
          <w:sz w:val="24"/>
          <w:szCs w:val="24"/>
        </w:rPr>
        <w:t xml:space="preserve">Ethical issues regarding autopsy and organ retention have achieved great importance and have </w:t>
      </w:r>
      <w:r w:rsidR="00960564" w:rsidRPr="00C73298">
        <w:rPr>
          <w:rFonts w:ascii="Times New Roman" w:hAnsi="Times New Roman" w:cs="Times New Roman"/>
          <w:color w:val="000000" w:themeColor="text1"/>
          <w:sz w:val="24"/>
          <w:szCs w:val="24"/>
        </w:rPr>
        <w:t>changed autopsy practice in the UK and possibly in other countries after t</w:t>
      </w:r>
      <w:r w:rsidR="00D65633" w:rsidRPr="00C73298">
        <w:rPr>
          <w:rFonts w:ascii="Times New Roman" w:hAnsi="Times New Roman" w:cs="Times New Roman"/>
          <w:color w:val="000000" w:themeColor="text1"/>
          <w:sz w:val="24"/>
          <w:szCs w:val="24"/>
        </w:rPr>
        <w:t>he Alder-Hey episode and its aftermath</w:t>
      </w:r>
      <w:r w:rsidR="00BC4752">
        <w:rPr>
          <w:rFonts w:ascii="Times New Roman" w:hAnsi="Times New Roman" w:cs="Times New Roman"/>
          <w:color w:val="000000" w:themeColor="text1"/>
          <w:sz w:val="24"/>
          <w:szCs w:val="24"/>
        </w:rPr>
        <w:t xml:space="preserve"> ( where children’s organs were removed from the body and retained by the pathologist, without parental consent)</w:t>
      </w:r>
      <w:r w:rsidR="008C0D09" w:rsidRPr="00C73298">
        <w:rPr>
          <w:rFonts w:ascii="Times New Roman" w:hAnsi="Times New Roman" w:cs="Times New Roman"/>
          <w:color w:val="000000" w:themeColor="text1"/>
          <w:sz w:val="24"/>
          <w:szCs w:val="24"/>
        </w:rPr>
        <w:t>,</w:t>
      </w:r>
      <w:r w:rsidR="00D65633" w:rsidRPr="00C73298">
        <w:rPr>
          <w:rFonts w:ascii="Times New Roman" w:hAnsi="Times New Roman" w:cs="Times New Roman"/>
          <w:color w:val="000000" w:themeColor="text1"/>
          <w:sz w:val="24"/>
          <w:szCs w:val="24"/>
        </w:rPr>
        <w:t xml:space="preserve"> early this century</w:t>
      </w:r>
      <w:r w:rsidR="00914FC0" w:rsidRPr="00C73298">
        <w:rPr>
          <w:rFonts w:ascii="Times New Roman" w:hAnsi="Times New Roman" w:cs="Times New Roman"/>
          <w:color w:val="000000" w:themeColor="text1"/>
          <w:sz w:val="24"/>
          <w:szCs w:val="24"/>
          <w:vertAlign w:val="superscript"/>
        </w:rPr>
        <w:t>2</w:t>
      </w:r>
      <w:r w:rsidR="00C44AED">
        <w:rPr>
          <w:rFonts w:ascii="Times New Roman" w:hAnsi="Times New Roman" w:cs="Times New Roman"/>
          <w:color w:val="000000" w:themeColor="text1"/>
          <w:sz w:val="24"/>
          <w:szCs w:val="24"/>
          <w:vertAlign w:val="superscript"/>
        </w:rPr>
        <w:t>5</w:t>
      </w:r>
      <w:r w:rsidR="00F60DBE" w:rsidRPr="00C73298">
        <w:rPr>
          <w:rFonts w:ascii="Times New Roman" w:hAnsi="Times New Roman" w:cs="Times New Roman"/>
          <w:color w:val="000000" w:themeColor="text1"/>
          <w:sz w:val="24"/>
          <w:szCs w:val="24"/>
        </w:rPr>
        <w:t>.</w:t>
      </w:r>
    </w:p>
    <w:p w:rsidR="00F60DBE" w:rsidRPr="00C73298" w:rsidRDefault="00F60DBE" w:rsidP="00842537">
      <w:pPr>
        <w:tabs>
          <w:tab w:val="left" w:pos="0"/>
          <w:tab w:val="left" w:pos="851"/>
        </w:tabs>
        <w:autoSpaceDE w:val="0"/>
        <w:autoSpaceDN w:val="0"/>
        <w:adjustRightInd w:val="0"/>
        <w:spacing w:after="0" w:line="480" w:lineRule="auto"/>
        <w:jc w:val="both"/>
        <w:rPr>
          <w:rFonts w:ascii="Times New Roman" w:hAnsi="Times New Roman" w:cs="Times New Roman"/>
          <w:color w:val="000000" w:themeColor="text1"/>
          <w:sz w:val="24"/>
          <w:szCs w:val="24"/>
          <w:vertAlign w:val="superscript"/>
        </w:rPr>
      </w:pPr>
    </w:p>
    <w:p w:rsidR="0015515E" w:rsidRPr="00C73298" w:rsidRDefault="0015515E" w:rsidP="00842537">
      <w:pPr>
        <w:tabs>
          <w:tab w:val="left" w:pos="0"/>
          <w:tab w:val="left" w:pos="851"/>
        </w:tabs>
        <w:autoSpaceDE w:val="0"/>
        <w:autoSpaceDN w:val="0"/>
        <w:adjustRightInd w:val="0"/>
        <w:spacing w:after="0" w:line="480" w:lineRule="auto"/>
        <w:jc w:val="both"/>
        <w:rPr>
          <w:rFonts w:ascii="Times New Roman" w:hAnsi="Times New Roman" w:cs="Times New Roman"/>
          <w:i/>
          <w:color w:val="000000" w:themeColor="text1"/>
          <w:sz w:val="24"/>
          <w:szCs w:val="24"/>
        </w:rPr>
      </w:pPr>
      <w:r w:rsidRPr="00C73298">
        <w:rPr>
          <w:rFonts w:ascii="Times New Roman" w:hAnsi="Times New Roman" w:cs="Times New Roman"/>
          <w:i/>
          <w:color w:val="000000" w:themeColor="text1"/>
          <w:sz w:val="24"/>
          <w:szCs w:val="24"/>
        </w:rPr>
        <w:t xml:space="preserve">Autonomy and legal issues </w:t>
      </w:r>
    </w:p>
    <w:p w:rsidR="00474BF0" w:rsidRPr="00C73298" w:rsidRDefault="005F28B4" w:rsidP="00842537">
      <w:pPr>
        <w:tabs>
          <w:tab w:val="left" w:pos="0"/>
          <w:tab w:val="left" w:pos="851"/>
        </w:tabs>
        <w:autoSpaceDE w:val="0"/>
        <w:autoSpaceDN w:val="0"/>
        <w:adjustRightInd w:val="0"/>
        <w:spacing w:after="0" w:line="480" w:lineRule="auto"/>
        <w:jc w:val="both"/>
        <w:rPr>
          <w:rFonts w:ascii="Times New Roman" w:hAnsi="Times New Roman" w:cs="Times New Roman"/>
          <w:color w:val="000000" w:themeColor="text1"/>
          <w:sz w:val="24"/>
          <w:szCs w:val="24"/>
        </w:rPr>
      </w:pPr>
      <w:r w:rsidRPr="00C73298">
        <w:rPr>
          <w:rFonts w:ascii="Times New Roman" w:hAnsi="Times New Roman" w:cs="Times New Roman"/>
          <w:color w:val="000000" w:themeColor="text1"/>
          <w:sz w:val="24"/>
          <w:szCs w:val="24"/>
        </w:rPr>
        <w:t>H</w:t>
      </w:r>
      <w:r w:rsidR="006D1835" w:rsidRPr="00C73298">
        <w:rPr>
          <w:rFonts w:ascii="Times New Roman" w:hAnsi="Times New Roman" w:cs="Times New Roman"/>
          <w:color w:val="000000" w:themeColor="text1"/>
          <w:sz w:val="24"/>
          <w:szCs w:val="24"/>
        </w:rPr>
        <w:t xml:space="preserve">ealthcare providers </w:t>
      </w:r>
      <w:r w:rsidR="00960564" w:rsidRPr="00C73298">
        <w:rPr>
          <w:rFonts w:ascii="Times New Roman" w:hAnsi="Times New Roman" w:cs="Times New Roman"/>
          <w:color w:val="000000" w:themeColor="text1"/>
          <w:sz w:val="24"/>
          <w:szCs w:val="24"/>
        </w:rPr>
        <w:t xml:space="preserve">must </w:t>
      </w:r>
      <w:r w:rsidR="006D1835" w:rsidRPr="00C73298">
        <w:rPr>
          <w:rFonts w:ascii="Times New Roman" w:hAnsi="Times New Roman" w:cs="Times New Roman"/>
          <w:color w:val="000000" w:themeColor="text1"/>
          <w:sz w:val="24"/>
          <w:szCs w:val="24"/>
        </w:rPr>
        <w:t xml:space="preserve">keep </w:t>
      </w:r>
      <w:r w:rsidRPr="00C73298">
        <w:rPr>
          <w:rFonts w:ascii="Times New Roman" w:hAnsi="Times New Roman" w:cs="Times New Roman"/>
          <w:color w:val="000000" w:themeColor="text1"/>
          <w:sz w:val="24"/>
          <w:szCs w:val="24"/>
        </w:rPr>
        <w:t xml:space="preserve">a </w:t>
      </w:r>
      <w:r w:rsidR="006D1835" w:rsidRPr="00C73298">
        <w:rPr>
          <w:rFonts w:ascii="Times New Roman" w:hAnsi="Times New Roman" w:cs="Times New Roman"/>
          <w:color w:val="000000" w:themeColor="text1"/>
          <w:sz w:val="24"/>
          <w:szCs w:val="24"/>
        </w:rPr>
        <w:t>patient’s personal health information private unless directed by a c</w:t>
      </w:r>
      <w:r w:rsidR="00BD6FC1" w:rsidRPr="00C73298">
        <w:rPr>
          <w:rFonts w:ascii="Times New Roman" w:hAnsi="Times New Roman" w:cs="Times New Roman"/>
          <w:color w:val="000000" w:themeColor="text1"/>
          <w:sz w:val="24"/>
          <w:szCs w:val="24"/>
        </w:rPr>
        <w:t>ourt of law</w:t>
      </w:r>
      <w:r w:rsidR="0004528E" w:rsidRPr="00C73298">
        <w:rPr>
          <w:rFonts w:ascii="Times New Roman" w:hAnsi="Times New Roman" w:cs="Times New Roman"/>
          <w:color w:val="000000" w:themeColor="text1"/>
          <w:sz w:val="24"/>
          <w:szCs w:val="24"/>
        </w:rPr>
        <w:t xml:space="preserve"> to release the information</w:t>
      </w:r>
      <w:r w:rsidR="00C44AED">
        <w:rPr>
          <w:rFonts w:ascii="Times New Roman" w:hAnsi="Times New Roman" w:cs="Times New Roman"/>
          <w:color w:val="000000" w:themeColor="text1"/>
          <w:sz w:val="24"/>
          <w:szCs w:val="24"/>
          <w:vertAlign w:val="superscript"/>
        </w:rPr>
        <w:t>26</w:t>
      </w:r>
      <w:r w:rsidR="006D1835" w:rsidRPr="00C73298">
        <w:rPr>
          <w:rFonts w:ascii="Times New Roman" w:hAnsi="Times New Roman" w:cs="Times New Roman"/>
          <w:color w:val="000000" w:themeColor="text1"/>
          <w:sz w:val="24"/>
          <w:szCs w:val="24"/>
        </w:rPr>
        <w:t xml:space="preserve"> or if it is a notifiable disease like cholera which is mandated by law</w:t>
      </w:r>
      <w:r w:rsidR="00844799" w:rsidRPr="00C73298">
        <w:rPr>
          <w:rFonts w:ascii="Times New Roman" w:hAnsi="Times New Roman" w:cs="Times New Roman"/>
          <w:color w:val="000000" w:themeColor="text1"/>
          <w:sz w:val="24"/>
          <w:szCs w:val="24"/>
        </w:rPr>
        <w:t>,</w:t>
      </w:r>
      <w:r w:rsidR="006D1835" w:rsidRPr="00C73298">
        <w:rPr>
          <w:rFonts w:ascii="Times New Roman" w:hAnsi="Times New Roman" w:cs="Times New Roman"/>
          <w:color w:val="000000" w:themeColor="text1"/>
          <w:sz w:val="24"/>
          <w:szCs w:val="24"/>
        </w:rPr>
        <w:t xml:space="preserve"> to be reported to government authorities</w:t>
      </w:r>
      <w:r w:rsidR="006D1835" w:rsidRPr="00C73298">
        <w:rPr>
          <w:rFonts w:ascii="Times New Roman" w:hAnsi="Times New Roman" w:cs="Times New Roman"/>
          <w:b/>
          <w:color w:val="000000" w:themeColor="text1"/>
          <w:sz w:val="24"/>
          <w:szCs w:val="24"/>
        </w:rPr>
        <w:t xml:space="preserve">. </w:t>
      </w:r>
    </w:p>
    <w:p w:rsidR="006D1835" w:rsidRPr="00C73298" w:rsidRDefault="006D1835" w:rsidP="00842537">
      <w:pPr>
        <w:tabs>
          <w:tab w:val="left" w:pos="0"/>
          <w:tab w:val="left" w:pos="851"/>
        </w:tabs>
        <w:autoSpaceDE w:val="0"/>
        <w:autoSpaceDN w:val="0"/>
        <w:adjustRightInd w:val="0"/>
        <w:spacing w:after="0" w:line="480" w:lineRule="auto"/>
        <w:jc w:val="both"/>
        <w:rPr>
          <w:rFonts w:ascii="Times New Roman" w:hAnsi="Times New Roman" w:cs="Times New Roman"/>
          <w:color w:val="000000" w:themeColor="text1"/>
          <w:sz w:val="24"/>
          <w:szCs w:val="24"/>
        </w:rPr>
      </w:pPr>
      <w:r w:rsidRPr="00C73298">
        <w:rPr>
          <w:rFonts w:ascii="Times New Roman" w:hAnsi="Times New Roman" w:cs="Times New Roman"/>
          <w:color w:val="000000" w:themeColor="text1"/>
          <w:sz w:val="24"/>
          <w:szCs w:val="24"/>
        </w:rPr>
        <w:t xml:space="preserve">Care should be taken not to discuss the </w:t>
      </w:r>
      <w:r w:rsidR="00A87749" w:rsidRPr="00C73298">
        <w:rPr>
          <w:rFonts w:ascii="Times New Roman" w:hAnsi="Times New Roman" w:cs="Times New Roman"/>
          <w:color w:val="000000" w:themeColor="text1"/>
          <w:sz w:val="24"/>
          <w:szCs w:val="24"/>
        </w:rPr>
        <w:t xml:space="preserve">test results in public places </w:t>
      </w:r>
      <w:r w:rsidR="00474BF0" w:rsidRPr="00C73298">
        <w:rPr>
          <w:rFonts w:ascii="Times New Roman" w:hAnsi="Times New Roman" w:cs="Times New Roman"/>
          <w:color w:val="000000" w:themeColor="text1"/>
          <w:sz w:val="24"/>
          <w:szCs w:val="24"/>
        </w:rPr>
        <w:t>such as</w:t>
      </w:r>
      <w:r w:rsidR="00A87749" w:rsidRPr="00C73298">
        <w:rPr>
          <w:rFonts w:ascii="Times New Roman" w:hAnsi="Times New Roman" w:cs="Times New Roman"/>
          <w:color w:val="000000" w:themeColor="text1"/>
          <w:sz w:val="24"/>
          <w:szCs w:val="24"/>
        </w:rPr>
        <w:t xml:space="preserve"> the hospital cafe or elevators</w:t>
      </w:r>
      <w:r w:rsidR="00533559" w:rsidRPr="00C73298">
        <w:rPr>
          <w:rFonts w:ascii="Times New Roman" w:hAnsi="Times New Roman" w:cs="Times New Roman"/>
          <w:color w:val="000000" w:themeColor="text1"/>
          <w:sz w:val="24"/>
          <w:szCs w:val="24"/>
        </w:rPr>
        <w:t>.</w:t>
      </w:r>
      <w:r w:rsidRPr="00C73298">
        <w:rPr>
          <w:rFonts w:ascii="Times New Roman" w:hAnsi="Times New Roman" w:cs="Times New Roman"/>
          <w:color w:val="000000" w:themeColor="text1"/>
          <w:sz w:val="24"/>
          <w:szCs w:val="24"/>
        </w:rPr>
        <w:t xml:space="preserve"> Disclosure of certain reports may have serious personal and social consequences in the form of psychological trauma and social stigma. These include, but are not limited to, HIV testing, </w:t>
      </w:r>
      <w:r w:rsidR="00960564" w:rsidRPr="00C73298">
        <w:rPr>
          <w:rFonts w:ascii="Times New Roman" w:hAnsi="Times New Roman" w:cs="Times New Roman"/>
          <w:color w:val="000000" w:themeColor="text1"/>
          <w:sz w:val="24"/>
          <w:szCs w:val="24"/>
        </w:rPr>
        <w:t xml:space="preserve">paternity testing and </w:t>
      </w:r>
      <w:r w:rsidRPr="00C73298">
        <w:rPr>
          <w:rFonts w:ascii="Times New Roman" w:hAnsi="Times New Roman" w:cs="Times New Roman"/>
          <w:color w:val="000000" w:themeColor="text1"/>
          <w:sz w:val="24"/>
          <w:szCs w:val="24"/>
        </w:rPr>
        <w:t>testing for genetic disorders</w:t>
      </w:r>
      <w:r w:rsidR="00960564" w:rsidRPr="00C73298">
        <w:rPr>
          <w:rFonts w:ascii="Times New Roman" w:hAnsi="Times New Roman" w:cs="Times New Roman"/>
          <w:color w:val="000000" w:themeColor="text1"/>
          <w:sz w:val="24"/>
          <w:szCs w:val="24"/>
        </w:rPr>
        <w:t xml:space="preserve"> and for drugs of abuse.</w:t>
      </w:r>
      <w:r w:rsidRPr="00C73298">
        <w:rPr>
          <w:rFonts w:ascii="Times New Roman" w:hAnsi="Times New Roman" w:cs="Times New Roman"/>
          <w:color w:val="000000" w:themeColor="text1"/>
          <w:sz w:val="24"/>
          <w:szCs w:val="24"/>
        </w:rPr>
        <w:t xml:space="preserve"> In these situations adequate counselling is required before the results are rev</w:t>
      </w:r>
      <w:r w:rsidR="0062067D" w:rsidRPr="00C73298">
        <w:rPr>
          <w:rFonts w:ascii="Times New Roman" w:hAnsi="Times New Roman" w:cs="Times New Roman"/>
          <w:color w:val="000000" w:themeColor="text1"/>
          <w:sz w:val="24"/>
          <w:szCs w:val="24"/>
        </w:rPr>
        <w:t>ealed. The results of</w:t>
      </w:r>
      <w:r w:rsidR="0015515E" w:rsidRPr="00C73298">
        <w:rPr>
          <w:rFonts w:ascii="Times New Roman" w:hAnsi="Times New Roman" w:cs="Times New Roman"/>
          <w:color w:val="000000" w:themeColor="text1"/>
          <w:sz w:val="24"/>
          <w:szCs w:val="24"/>
        </w:rPr>
        <w:t xml:space="preserve"> genomic</w:t>
      </w:r>
      <w:r w:rsidRPr="00C73298">
        <w:rPr>
          <w:rFonts w:ascii="Times New Roman" w:hAnsi="Times New Roman" w:cs="Times New Roman"/>
          <w:color w:val="000000" w:themeColor="text1"/>
          <w:sz w:val="24"/>
          <w:szCs w:val="24"/>
        </w:rPr>
        <w:t xml:space="preserve"> and DNA testing should be revealed only to the patient and the attending physician. The information must be revealed to parents when the patient is </w:t>
      </w:r>
      <w:r w:rsidR="00A87749" w:rsidRPr="00C73298">
        <w:rPr>
          <w:rFonts w:ascii="Times New Roman" w:hAnsi="Times New Roman" w:cs="Times New Roman"/>
          <w:color w:val="000000" w:themeColor="text1"/>
          <w:sz w:val="24"/>
          <w:szCs w:val="24"/>
        </w:rPr>
        <w:t xml:space="preserve">a </w:t>
      </w:r>
      <w:r w:rsidRPr="00C73298">
        <w:rPr>
          <w:rFonts w:ascii="Times New Roman" w:hAnsi="Times New Roman" w:cs="Times New Roman"/>
          <w:color w:val="000000" w:themeColor="text1"/>
          <w:sz w:val="24"/>
          <w:szCs w:val="24"/>
        </w:rPr>
        <w:t xml:space="preserve">minor. </w:t>
      </w:r>
      <w:r w:rsidR="00960564" w:rsidRPr="00C73298">
        <w:rPr>
          <w:rFonts w:ascii="Times New Roman" w:hAnsi="Times New Roman" w:cs="Times New Roman"/>
          <w:color w:val="000000" w:themeColor="text1"/>
          <w:sz w:val="24"/>
          <w:szCs w:val="24"/>
        </w:rPr>
        <w:t>There must be clear p</w:t>
      </w:r>
      <w:r w:rsidRPr="00C73298">
        <w:rPr>
          <w:rFonts w:ascii="Times New Roman" w:hAnsi="Times New Roman" w:cs="Times New Roman"/>
          <w:color w:val="000000" w:themeColor="text1"/>
          <w:sz w:val="24"/>
          <w:szCs w:val="24"/>
        </w:rPr>
        <w:t>o</w:t>
      </w:r>
      <w:r w:rsidR="00960564" w:rsidRPr="00C73298">
        <w:rPr>
          <w:rFonts w:ascii="Times New Roman" w:hAnsi="Times New Roman" w:cs="Times New Roman"/>
          <w:color w:val="000000" w:themeColor="text1"/>
          <w:sz w:val="24"/>
          <w:szCs w:val="24"/>
        </w:rPr>
        <w:t xml:space="preserve">licies </w:t>
      </w:r>
      <w:r w:rsidRPr="00C73298">
        <w:rPr>
          <w:rFonts w:ascii="Times New Roman" w:hAnsi="Times New Roman" w:cs="Times New Roman"/>
          <w:color w:val="000000" w:themeColor="text1"/>
          <w:sz w:val="24"/>
          <w:szCs w:val="24"/>
        </w:rPr>
        <w:t>for securing the confidentiality of results including restricted access to electronic data.</w:t>
      </w:r>
      <w:r w:rsidR="00914FC0" w:rsidRPr="00C73298">
        <w:rPr>
          <w:rFonts w:ascii="Times New Roman" w:hAnsi="Times New Roman" w:cs="Times New Roman"/>
          <w:color w:val="000000" w:themeColor="text1"/>
          <w:sz w:val="24"/>
          <w:szCs w:val="24"/>
          <w:vertAlign w:val="superscript"/>
        </w:rPr>
        <w:t xml:space="preserve"> </w:t>
      </w:r>
      <w:r w:rsidR="00806676" w:rsidRPr="00C73298">
        <w:rPr>
          <w:rFonts w:ascii="Times New Roman" w:hAnsi="Times New Roman" w:cs="Times New Roman"/>
          <w:color w:val="000000" w:themeColor="text1"/>
          <w:sz w:val="24"/>
          <w:szCs w:val="24"/>
        </w:rPr>
        <w:t xml:space="preserve">In research settings, </w:t>
      </w:r>
      <w:r w:rsidRPr="00C73298">
        <w:rPr>
          <w:rFonts w:ascii="Times New Roman" w:hAnsi="Times New Roman" w:cs="Times New Roman"/>
          <w:color w:val="000000" w:themeColor="text1"/>
          <w:sz w:val="24"/>
          <w:szCs w:val="24"/>
        </w:rPr>
        <w:t>confidentiality of laboratory results of the research participants s</w:t>
      </w:r>
      <w:r w:rsidR="00757EC6" w:rsidRPr="00C73298">
        <w:rPr>
          <w:rFonts w:ascii="Times New Roman" w:hAnsi="Times New Roman" w:cs="Times New Roman"/>
          <w:color w:val="000000" w:themeColor="text1"/>
          <w:sz w:val="24"/>
          <w:szCs w:val="24"/>
        </w:rPr>
        <w:t xml:space="preserve">hould be ensured by maintaining </w:t>
      </w:r>
      <w:r w:rsidR="00844799" w:rsidRPr="00C73298">
        <w:rPr>
          <w:rFonts w:ascii="Times New Roman" w:hAnsi="Times New Roman" w:cs="Times New Roman"/>
          <w:color w:val="000000" w:themeColor="text1"/>
          <w:sz w:val="24"/>
          <w:szCs w:val="24"/>
        </w:rPr>
        <w:t>anonymity. This is t</w:t>
      </w:r>
      <w:r w:rsidRPr="00C73298">
        <w:rPr>
          <w:rFonts w:ascii="Times New Roman" w:hAnsi="Times New Roman" w:cs="Times New Roman"/>
          <w:color w:val="000000" w:themeColor="text1"/>
          <w:sz w:val="24"/>
          <w:szCs w:val="24"/>
        </w:rPr>
        <w:t xml:space="preserve">rue </w:t>
      </w:r>
      <w:r w:rsidR="00844799" w:rsidRPr="00C73298">
        <w:rPr>
          <w:rFonts w:ascii="Times New Roman" w:hAnsi="Times New Roman" w:cs="Times New Roman"/>
          <w:color w:val="000000" w:themeColor="text1"/>
          <w:sz w:val="24"/>
          <w:szCs w:val="24"/>
        </w:rPr>
        <w:t xml:space="preserve">even </w:t>
      </w:r>
      <w:r w:rsidRPr="00C73298">
        <w:rPr>
          <w:rFonts w:ascii="Times New Roman" w:hAnsi="Times New Roman" w:cs="Times New Roman"/>
          <w:color w:val="000000" w:themeColor="text1"/>
          <w:sz w:val="24"/>
          <w:szCs w:val="24"/>
        </w:rPr>
        <w:t>when the data is to be used for epidemiological purposes.</w:t>
      </w:r>
    </w:p>
    <w:p w:rsidR="00EA1A41" w:rsidRPr="00C73298" w:rsidRDefault="00775E42" w:rsidP="00EA1A41">
      <w:pPr>
        <w:tabs>
          <w:tab w:val="left" w:pos="0"/>
          <w:tab w:val="left" w:pos="851"/>
        </w:tabs>
        <w:autoSpaceDE w:val="0"/>
        <w:autoSpaceDN w:val="0"/>
        <w:adjustRightInd w:val="0"/>
        <w:spacing w:after="0" w:line="480" w:lineRule="auto"/>
        <w:jc w:val="both"/>
        <w:rPr>
          <w:rFonts w:ascii="Times New Roman" w:hAnsi="Times New Roman" w:cs="Times New Roman"/>
          <w:color w:val="000000" w:themeColor="text1"/>
          <w:sz w:val="24"/>
          <w:szCs w:val="24"/>
        </w:rPr>
      </w:pPr>
      <w:r w:rsidRPr="00C73298">
        <w:rPr>
          <w:rFonts w:ascii="Times New Roman" w:hAnsi="Times New Roman" w:cs="Times New Roman"/>
          <w:color w:val="000000" w:themeColor="text1"/>
          <w:sz w:val="24"/>
          <w:szCs w:val="24"/>
        </w:rPr>
        <w:t>While all journals agree</w:t>
      </w:r>
      <w:r w:rsidR="00844799" w:rsidRPr="00C73298">
        <w:rPr>
          <w:rFonts w:ascii="Times New Roman" w:hAnsi="Times New Roman" w:cs="Times New Roman"/>
          <w:color w:val="000000" w:themeColor="text1"/>
          <w:sz w:val="24"/>
          <w:szCs w:val="24"/>
        </w:rPr>
        <w:t xml:space="preserve"> that IEC</w:t>
      </w:r>
      <w:r w:rsidRPr="00C73298">
        <w:rPr>
          <w:rFonts w:ascii="Times New Roman" w:hAnsi="Times New Roman" w:cs="Times New Roman"/>
          <w:color w:val="000000" w:themeColor="text1"/>
          <w:sz w:val="24"/>
          <w:szCs w:val="24"/>
        </w:rPr>
        <w:t xml:space="preserve"> is essential for experimental studie</w:t>
      </w:r>
      <w:r w:rsidR="00EA1A41" w:rsidRPr="00C73298">
        <w:rPr>
          <w:rFonts w:ascii="Times New Roman" w:hAnsi="Times New Roman" w:cs="Times New Roman"/>
          <w:color w:val="000000" w:themeColor="text1"/>
          <w:sz w:val="24"/>
          <w:szCs w:val="24"/>
        </w:rPr>
        <w:t>s</w:t>
      </w:r>
      <w:r w:rsidR="00E72A2B" w:rsidRPr="00C73298">
        <w:rPr>
          <w:rFonts w:ascii="Times New Roman" w:hAnsi="Times New Roman" w:cs="Times New Roman"/>
          <w:color w:val="000000" w:themeColor="text1"/>
          <w:sz w:val="24"/>
          <w:szCs w:val="24"/>
        </w:rPr>
        <w:t xml:space="preserve"> and most journals desire</w:t>
      </w:r>
      <w:r w:rsidR="00EA1A41" w:rsidRPr="00C73298">
        <w:rPr>
          <w:rFonts w:ascii="Times New Roman" w:hAnsi="Times New Roman" w:cs="Times New Roman"/>
          <w:color w:val="000000" w:themeColor="text1"/>
          <w:sz w:val="24"/>
          <w:szCs w:val="24"/>
        </w:rPr>
        <w:t xml:space="preserve"> patient consent for case report</w:t>
      </w:r>
      <w:r w:rsidR="00F728D2" w:rsidRPr="00C73298">
        <w:rPr>
          <w:rFonts w:ascii="Times New Roman" w:hAnsi="Times New Roman" w:cs="Times New Roman"/>
          <w:color w:val="000000" w:themeColor="text1"/>
          <w:sz w:val="24"/>
          <w:szCs w:val="24"/>
        </w:rPr>
        <w:t>s</w:t>
      </w:r>
      <w:r w:rsidRPr="00C73298">
        <w:rPr>
          <w:rFonts w:ascii="Times New Roman" w:hAnsi="Times New Roman" w:cs="Times New Roman"/>
          <w:color w:val="000000" w:themeColor="text1"/>
          <w:sz w:val="24"/>
          <w:szCs w:val="24"/>
        </w:rPr>
        <w:t xml:space="preserve">, </w:t>
      </w:r>
      <w:r w:rsidR="00EA1A41" w:rsidRPr="00C73298">
        <w:rPr>
          <w:rFonts w:ascii="Times New Roman" w:hAnsi="Times New Roman" w:cs="Times New Roman"/>
          <w:color w:val="000000" w:themeColor="text1"/>
          <w:sz w:val="24"/>
          <w:szCs w:val="24"/>
        </w:rPr>
        <w:t>editors are</w:t>
      </w:r>
      <w:r w:rsidR="00E72A2B" w:rsidRPr="00C73298">
        <w:rPr>
          <w:rFonts w:ascii="Times New Roman" w:hAnsi="Times New Roman" w:cs="Times New Roman"/>
          <w:color w:val="000000" w:themeColor="text1"/>
          <w:sz w:val="24"/>
          <w:szCs w:val="24"/>
        </w:rPr>
        <w:t xml:space="preserve"> often flexible about the latter, if patient consent is</w:t>
      </w:r>
      <w:r w:rsidR="00EA1A41" w:rsidRPr="00C73298">
        <w:rPr>
          <w:rFonts w:ascii="Times New Roman" w:hAnsi="Times New Roman" w:cs="Times New Roman"/>
          <w:color w:val="000000" w:themeColor="text1"/>
          <w:sz w:val="24"/>
          <w:szCs w:val="24"/>
        </w:rPr>
        <w:t xml:space="preserve"> not possible </w:t>
      </w:r>
      <w:r w:rsidR="000C5019" w:rsidRPr="00C73298">
        <w:rPr>
          <w:rFonts w:ascii="Times New Roman" w:hAnsi="Times New Roman" w:cs="Times New Roman"/>
          <w:color w:val="000000" w:themeColor="text1"/>
          <w:sz w:val="24"/>
          <w:szCs w:val="24"/>
        </w:rPr>
        <w:t>due to</w:t>
      </w:r>
      <w:r w:rsidR="00EA1A41" w:rsidRPr="00C73298">
        <w:rPr>
          <w:rFonts w:ascii="Times New Roman" w:hAnsi="Times New Roman" w:cs="Times New Roman"/>
          <w:color w:val="000000" w:themeColor="text1"/>
          <w:sz w:val="24"/>
          <w:szCs w:val="24"/>
        </w:rPr>
        <w:t xml:space="preserve"> logistic reasons</w:t>
      </w:r>
      <w:r w:rsidR="000C5019" w:rsidRPr="00C73298">
        <w:rPr>
          <w:rFonts w:ascii="Times New Roman" w:hAnsi="Times New Roman" w:cs="Times New Roman"/>
          <w:color w:val="000000" w:themeColor="text1"/>
          <w:sz w:val="24"/>
          <w:szCs w:val="24"/>
        </w:rPr>
        <w:t xml:space="preserve">. </w:t>
      </w:r>
      <w:r w:rsidR="00F728D2" w:rsidRPr="00C73298">
        <w:rPr>
          <w:rFonts w:ascii="Times New Roman" w:hAnsi="Times New Roman" w:cs="Times New Roman"/>
          <w:color w:val="000000" w:themeColor="text1"/>
          <w:sz w:val="24"/>
          <w:szCs w:val="24"/>
        </w:rPr>
        <w:t xml:space="preserve">In fact, </w:t>
      </w:r>
      <w:r w:rsidR="00EA1A41" w:rsidRPr="00C73298">
        <w:rPr>
          <w:rFonts w:ascii="Times New Roman" w:hAnsi="Times New Roman" w:cs="Times New Roman"/>
          <w:color w:val="000000" w:themeColor="text1"/>
          <w:sz w:val="24"/>
          <w:szCs w:val="24"/>
        </w:rPr>
        <w:t>T</w:t>
      </w:r>
      <w:r w:rsidR="00C06F60" w:rsidRPr="00C73298">
        <w:rPr>
          <w:rFonts w:ascii="Times New Roman" w:hAnsi="Times New Roman" w:cs="Times New Roman"/>
          <w:color w:val="000000" w:themeColor="text1"/>
          <w:sz w:val="24"/>
          <w:szCs w:val="24"/>
        </w:rPr>
        <w:t>he BMJ states that “Images – such as x rays, laparoscopic images, ultrasound images, pathology slides, or images of undistinctive parts of the body – or multimedia files (e.g. video, audio) may be used without consent so long as they are anonymised by the removal of any identifying marks and are not accompanied by text that could reveal the patient’s identity through clinical or personal</w:t>
      </w:r>
      <w:r w:rsidR="00EA1A41" w:rsidRPr="00C73298">
        <w:rPr>
          <w:rFonts w:ascii="Times New Roman" w:hAnsi="Times New Roman" w:cs="Times New Roman"/>
          <w:color w:val="000000" w:themeColor="text1"/>
          <w:sz w:val="24"/>
          <w:szCs w:val="24"/>
        </w:rPr>
        <w:t xml:space="preserve"> </w:t>
      </w:r>
      <w:r w:rsidR="00C06F60" w:rsidRPr="00C73298">
        <w:rPr>
          <w:rFonts w:ascii="Times New Roman" w:hAnsi="Times New Roman" w:cs="Times New Roman"/>
          <w:color w:val="000000" w:themeColor="text1"/>
          <w:sz w:val="24"/>
          <w:szCs w:val="24"/>
        </w:rPr>
        <w:t xml:space="preserve">detail.” </w:t>
      </w:r>
    </w:p>
    <w:p w:rsidR="0062067D" w:rsidRPr="00C73298" w:rsidRDefault="00C06F60" w:rsidP="00E8481C">
      <w:pPr>
        <w:tabs>
          <w:tab w:val="left" w:pos="0"/>
          <w:tab w:val="left" w:pos="851"/>
        </w:tabs>
        <w:autoSpaceDE w:val="0"/>
        <w:autoSpaceDN w:val="0"/>
        <w:adjustRightInd w:val="0"/>
        <w:spacing w:after="0" w:line="480" w:lineRule="auto"/>
        <w:rPr>
          <w:rFonts w:ascii="Times New Roman" w:hAnsi="Times New Roman" w:cs="Times New Roman"/>
          <w:color w:val="000000" w:themeColor="text1"/>
          <w:sz w:val="24"/>
          <w:szCs w:val="24"/>
        </w:rPr>
      </w:pPr>
      <w:r w:rsidRPr="00C73298">
        <w:rPr>
          <w:rFonts w:ascii="Times New Roman" w:hAnsi="Times New Roman" w:cs="Times New Roman"/>
          <w:color w:val="000000" w:themeColor="text1"/>
          <w:sz w:val="24"/>
          <w:szCs w:val="24"/>
        </w:rPr>
        <w:t>[</w:t>
      </w:r>
      <w:hyperlink r:id="rId6" w:tgtFrame="_blank" w:history="1">
        <w:r w:rsidRPr="00C73298">
          <w:rPr>
            <w:rStyle w:val="Hyperlink"/>
            <w:rFonts w:ascii="Times New Roman" w:hAnsi="Times New Roman" w:cs="Times New Roman"/>
            <w:color w:val="000000" w:themeColor="text1"/>
            <w:sz w:val="24"/>
            <w:szCs w:val="24"/>
          </w:rPr>
          <w:t>https://authors.bmj.com/policies/patient-consent-and-confidentiality/</w:t>
        </w:r>
      </w:hyperlink>
      <w:r w:rsidRPr="00C73298">
        <w:rPr>
          <w:rFonts w:ascii="Times New Roman" w:hAnsi="Times New Roman" w:cs="Times New Roman"/>
          <w:color w:val="000000" w:themeColor="text1"/>
          <w:sz w:val="24"/>
          <w:szCs w:val="24"/>
        </w:rPr>
        <w:t>   </w:t>
      </w:r>
      <w:r w:rsidR="00E8481C" w:rsidRPr="00C73298">
        <w:rPr>
          <w:rFonts w:ascii="Times New Roman" w:hAnsi="Times New Roman" w:cs="Times New Roman"/>
          <w:color w:val="000000" w:themeColor="text1"/>
          <w:sz w:val="24"/>
          <w:szCs w:val="24"/>
        </w:rPr>
        <w:t xml:space="preserve">accessed </w:t>
      </w:r>
      <w:r w:rsidR="00C44AED">
        <w:rPr>
          <w:rFonts w:ascii="Times New Roman" w:hAnsi="Times New Roman" w:cs="Times New Roman"/>
          <w:color w:val="000000" w:themeColor="text1"/>
          <w:sz w:val="24"/>
          <w:szCs w:val="24"/>
        </w:rPr>
        <w:t>6</w:t>
      </w:r>
      <w:r w:rsidR="0062067D" w:rsidRPr="00C73298">
        <w:rPr>
          <w:rFonts w:ascii="Times New Roman" w:hAnsi="Times New Roman" w:cs="Times New Roman"/>
          <w:color w:val="000000" w:themeColor="text1"/>
          <w:sz w:val="24"/>
          <w:szCs w:val="24"/>
          <w:vertAlign w:val="superscript"/>
        </w:rPr>
        <w:t>th</w:t>
      </w:r>
      <w:r w:rsidR="00C44AED">
        <w:rPr>
          <w:rFonts w:ascii="Times New Roman" w:hAnsi="Times New Roman" w:cs="Times New Roman"/>
          <w:color w:val="000000" w:themeColor="text1"/>
          <w:sz w:val="24"/>
          <w:szCs w:val="24"/>
          <w:vertAlign w:val="superscript"/>
        </w:rPr>
        <w:t xml:space="preserve"> </w:t>
      </w:r>
      <w:r w:rsidR="00C44AED">
        <w:rPr>
          <w:rFonts w:ascii="Times New Roman" w:hAnsi="Times New Roman" w:cs="Times New Roman"/>
          <w:color w:val="000000" w:themeColor="text1"/>
          <w:sz w:val="24"/>
          <w:szCs w:val="24"/>
        </w:rPr>
        <w:t>July 2019</w:t>
      </w:r>
      <w:r w:rsidR="00EA1A41" w:rsidRPr="00C73298">
        <w:rPr>
          <w:rFonts w:ascii="Times New Roman" w:hAnsi="Times New Roman" w:cs="Times New Roman"/>
          <w:color w:val="000000" w:themeColor="text1"/>
          <w:sz w:val="24"/>
          <w:szCs w:val="24"/>
        </w:rPr>
        <w:t>]</w:t>
      </w:r>
    </w:p>
    <w:p w:rsidR="0062067D" w:rsidRPr="00C73298" w:rsidRDefault="0062067D">
      <w:pPr>
        <w:spacing w:after="200" w:line="276" w:lineRule="auto"/>
        <w:rPr>
          <w:rFonts w:ascii="Times New Roman" w:hAnsi="Times New Roman" w:cs="Times New Roman"/>
          <w:color w:val="000000" w:themeColor="text1"/>
          <w:sz w:val="24"/>
          <w:szCs w:val="24"/>
        </w:rPr>
      </w:pPr>
      <w:r w:rsidRPr="00C73298">
        <w:rPr>
          <w:rFonts w:ascii="Times New Roman" w:hAnsi="Times New Roman" w:cs="Times New Roman"/>
          <w:color w:val="000000" w:themeColor="text1"/>
          <w:sz w:val="24"/>
          <w:szCs w:val="24"/>
        </w:rPr>
        <w:br w:type="page"/>
      </w:r>
    </w:p>
    <w:p w:rsidR="00C06F60" w:rsidRPr="00C73298" w:rsidRDefault="00C06F60" w:rsidP="00E8481C">
      <w:pPr>
        <w:tabs>
          <w:tab w:val="left" w:pos="0"/>
          <w:tab w:val="left" w:pos="851"/>
        </w:tabs>
        <w:autoSpaceDE w:val="0"/>
        <w:autoSpaceDN w:val="0"/>
        <w:adjustRightInd w:val="0"/>
        <w:spacing w:after="0" w:line="480" w:lineRule="auto"/>
        <w:rPr>
          <w:rFonts w:ascii="Times New Roman" w:hAnsi="Times New Roman" w:cs="Times New Roman"/>
          <w:color w:val="000000" w:themeColor="text1"/>
          <w:sz w:val="24"/>
          <w:szCs w:val="24"/>
        </w:rPr>
      </w:pPr>
    </w:p>
    <w:p w:rsidR="00C24F7E" w:rsidRPr="00C73298" w:rsidRDefault="00594A5A" w:rsidP="00C24F7E">
      <w:pPr>
        <w:tabs>
          <w:tab w:val="left" w:pos="0"/>
          <w:tab w:val="left" w:pos="851"/>
        </w:tabs>
        <w:autoSpaceDE w:val="0"/>
        <w:autoSpaceDN w:val="0"/>
        <w:adjustRightInd w:val="0"/>
        <w:spacing w:after="0" w:line="480" w:lineRule="auto"/>
        <w:rPr>
          <w:rFonts w:ascii="Times New Roman" w:hAnsi="Times New Roman" w:cs="Times New Roman"/>
          <w:color w:val="000000" w:themeColor="text1"/>
          <w:sz w:val="24"/>
          <w:szCs w:val="24"/>
        </w:rPr>
      </w:pPr>
      <w:r w:rsidRPr="00C73298">
        <w:rPr>
          <w:rFonts w:ascii="Times New Roman" w:hAnsi="Times New Roman" w:cs="Times New Roman"/>
          <w:color w:val="000000" w:themeColor="text1"/>
          <w:sz w:val="24"/>
          <w:szCs w:val="24"/>
        </w:rPr>
        <w:t>This, to us, echoes what Tranberg et al</w:t>
      </w:r>
      <w:r w:rsidR="00445763" w:rsidRPr="00C73298">
        <w:rPr>
          <w:rFonts w:ascii="Times New Roman" w:hAnsi="Times New Roman" w:cs="Times New Roman"/>
          <w:color w:val="000000" w:themeColor="text1"/>
          <w:sz w:val="24"/>
          <w:szCs w:val="24"/>
        </w:rPr>
        <w:t>,</w:t>
      </w:r>
      <w:r w:rsidR="00F728D2" w:rsidRPr="00C73298">
        <w:rPr>
          <w:rFonts w:ascii="Times New Roman" w:hAnsi="Times New Roman" w:cs="Times New Roman"/>
          <w:color w:val="000000" w:themeColor="text1"/>
          <w:sz w:val="24"/>
          <w:szCs w:val="24"/>
        </w:rPr>
        <w:t xml:space="preserve"> as well as we </w:t>
      </w:r>
      <w:r w:rsidRPr="00C73298">
        <w:rPr>
          <w:rFonts w:ascii="Times New Roman" w:hAnsi="Times New Roman" w:cs="Times New Roman"/>
          <w:color w:val="000000" w:themeColor="text1"/>
          <w:sz w:val="24"/>
          <w:szCs w:val="24"/>
        </w:rPr>
        <w:t>believe in</w:t>
      </w:r>
      <w:r w:rsidR="00F728D2" w:rsidRPr="00C73298">
        <w:rPr>
          <w:rFonts w:ascii="Times New Roman" w:hAnsi="Times New Roman" w:cs="Times New Roman"/>
          <w:color w:val="000000" w:themeColor="text1"/>
          <w:sz w:val="24"/>
          <w:szCs w:val="24"/>
        </w:rPr>
        <w:t xml:space="preserve"> - that patient consent is not ne</w:t>
      </w:r>
      <w:r w:rsidR="00624929" w:rsidRPr="00C73298">
        <w:rPr>
          <w:rFonts w:ascii="Times New Roman" w:hAnsi="Times New Roman" w:cs="Times New Roman"/>
          <w:color w:val="000000" w:themeColor="text1"/>
          <w:sz w:val="24"/>
          <w:szCs w:val="24"/>
        </w:rPr>
        <w:t>cessary</w:t>
      </w:r>
      <w:r w:rsidR="00F728D2" w:rsidRPr="00C73298">
        <w:rPr>
          <w:rFonts w:ascii="Times New Roman" w:hAnsi="Times New Roman" w:cs="Times New Roman"/>
          <w:color w:val="000000" w:themeColor="text1"/>
          <w:sz w:val="24"/>
          <w:szCs w:val="24"/>
        </w:rPr>
        <w:t xml:space="preserve"> for the vast majority of images used for teaching and research in pathology provide</w:t>
      </w:r>
      <w:r w:rsidR="00C24F7E" w:rsidRPr="00C73298">
        <w:rPr>
          <w:rFonts w:ascii="Times New Roman" w:hAnsi="Times New Roman" w:cs="Times New Roman"/>
          <w:color w:val="000000" w:themeColor="text1"/>
          <w:sz w:val="24"/>
          <w:szCs w:val="24"/>
        </w:rPr>
        <w:t>d confidentiality is maintained</w:t>
      </w:r>
      <w:r w:rsidR="00C44AED">
        <w:rPr>
          <w:rFonts w:ascii="Times New Roman" w:hAnsi="Times New Roman" w:cs="Times New Roman"/>
          <w:color w:val="000000" w:themeColor="text1"/>
          <w:sz w:val="24"/>
          <w:szCs w:val="24"/>
          <w:vertAlign w:val="superscript"/>
        </w:rPr>
        <w:t>27</w:t>
      </w:r>
      <w:r w:rsidR="00C24F7E" w:rsidRPr="00C73298">
        <w:rPr>
          <w:rFonts w:ascii="Times New Roman" w:hAnsi="Times New Roman" w:cs="Times New Roman"/>
          <w:color w:val="000000" w:themeColor="text1"/>
          <w:sz w:val="24"/>
          <w:szCs w:val="24"/>
        </w:rPr>
        <w:t>.</w:t>
      </w:r>
    </w:p>
    <w:p w:rsidR="00594A5A" w:rsidRPr="00C73298" w:rsidRDefault="00C24F7E" w:rsidP="00C24F7E">
      <w:pPr>
        <w:tabs>
          <w:tab w:val="left" w:pos="0"/>
          <w:tab w:val="left" w:pos="851"/>
        </w:tabs>
        <w:autoSpaceDE w:val="0"/>
        <w:autoSpaceDN w:val="0"/>
        <w:adjustRightInd w:val="0"/>
        <w:spacing w:after="0" w:line="480" w:lineRule="auto"/>
        <w:rPr>
          <w:rFonts w:ascii="Times New Roman" w:hAnsi="Times New Roman" w:cs="Times New Roman"/>
          <w:color w:val="000000" w:themeColor="text1"/>
          <w:sz w:val="24"/>
          <w:szCs w:val="24"/>
        </w:rPr>
      </w:pPr>
      <w:r w:rsidRPr="00C73298">
        <w:rPr>
          <w:rFonts w:ascii="Times New Roman" w:hAnsi="Times New Roman" w:cs="Times New Roman"/>
          <w:color w:val="000000" w:themeColor="text1"/>
          <w:sz w:val="24"/>
          <w:szCs w:val="24"/>
        </w:rPr>
        <w:t xml:space="preserve"> </w:t>
      </w:r>
      <w:r w:rsidR="00DC5F81" w:rsidRPr="00C73298">
        <w:rPr>
          <w:rFonts w:ascii="Times New Roman" w:hAnsi="Times New Roman" w:cs="Times New Roman"/>
          <w:color w:val="000000" w:themeColor="text1"/>
          <w:sz w:val="24"/>
          <w:szCs w:val="24"/>
        </w:rPr>
        <w:t>The advent of social media has led to further issues. The ease and the speed with which images can be disseminated and the easy availability to the images – not only to physicians, but also to the general public – makes it crucial to take great care while using Facebook, Instagram and WhatsApp. Common sense and the routine principles of privacy are sufficient to address this. The wide reach of social media can be used to reach out to many more people than conventional media, but, as has been pointed out, there is no formal peer review system. This could result in unscientific information being put out – which, by itself, is unethical. There is, of course, exchange of ideas after the posting of an image or an idea and posts have been known to be taken down</w:t>
      </w:r>
      <w:r w:rsidR="00C44AED">
        <w:rPr>
          <w:rFonts w:ascii="Times New Roman" w:hAnsi="Times New Roman" w:cs="Times New Roman"/>
          <w:color w:val="000000" w:themeColor="text1"/>
          <w:sz w:val="24"/>
          <w:szCs w:val="24"/>
          <w:vertAlign w:val="superscript"/>
        </w:rPr>
        <w:t>28</w:t>
      </w:r>
      <w:r w:rsidR="00DC5F81" w:rsidRPr="00C73298">
        <w:rPr>
          <w:rFonts w:ascii="Times New Roman" w:hAnsi="Times New Roman" w:cs="Times New Roman"/>
          <w:color w:val="000000" w:themeColor="text1"/>
          <w:sz w:val="24"/>
          <w:szCs w:val="24"/>
        </w:rPr>
        <w:t xml:space="preserve">. However, </w:t>
      </w:r>
      <w:r w:rsidR="00A70000" w:rsidRPr="00C73298">
        <w:rPr>
          <w:rFonts w:ascii="Times New Roman" w:hAnsi="Times New Roman" w:cs="Times New Roman"/>
          <w:color w:val="000000" w:themeColor="text1"/>
          <w:sz w:val="24"/>
          <w:szCs w:val="24"/>
        </w:rPr>
        <w:t>once published on the web, it is likely that some files will remain on some sites, in their uncorrected versions</w:t>
      </w:r>
      <w:r w:rsidR="00914FC0" w:rsidRPr="00C73298">
        <w:rPr>
          <w:rFonts w:ascii="Times New Roman" w:hAnsi="Times New Roman" w:cs="Times New Roman"/>
          <w:color w:val="000000" w:themeColor="text1"/>
          <w:sz w:val="24"/>
          <w:szCs w:val="24"/>
        </w:rPr>
        <w:t>. Crane</w:t>
      </w:r>
      <w:r w:rsidR="00A70000" w:rsidRPr="00C73298">
        <w:rPr>
          <w:rFonts w:ascii="Times New Roman" w:hAnsi="Times New Roman" w:cs="Times New Roman"/>
          <w:color w:val="000000" w:themeColor="text1"/>
          <w:sz w:val="24"/>
          <w:szCs w:val="24"/>
        </w:rPr>
        <w:t xml:space="preserve"> and Gardner recommend that patient-specific data must be modified </w:t>
      </w:r>
      <w:r w:rsidR="00844799" w:rsidRPr="00C73298">
        <w:rPr>
          <w:rFonts w:ascii="Times New Roman" w:hAnsi="Times New Roman" w:cs="Times New Roman"/>
          <w:color w:val="000000" w:themeColor="text1"/>
          <w:sz w:val="24"/>
          <w:szCs w:val="24"/>
        </w:rPr>
        <w:t>(</w:t>
      </w:r>
      <w:r w:rsidR="00BF32C3" w:rsidRPr="00C73298">
        <w:rPr>
          <w:rFonts w:ascii="Times New Roman" w:hAnsi="Times New Roman" w:cs="Times New Roman"/>
          <w:color w:val="000000" w:themeColor="text1"/>
          <w:sz w:val="24"/>
          <w:szCs w:val="24"/>
        </w:rPr>
        <w:t xml:space="preserve">eg. </w:t>
      </w:r>
      <w:r w:rsidR="00A70000" w:rsidRPr="00C73298">
        <w:rPr>
          <w:rFonts w:ascii="Times New Roman" w:hAnsi="Times New Roman" w:cs="Times New Roman"/>
          <w:color w:val="000000" w:themeColor="text1"/>
          <w:sz w:val="24"/>
          <w:szCs w:val="24"/>
        </w:rPr>
        <w:t>alter</w:t>
      </w:r>
      <w:r w:rsidR="00BF32C3" w:rsidRPr="00C73298">
        <w:rPr>
          <w:rFonts w:ascii="Times New Roman" w:hAnsi="Times New Roman" w:cs="Times New Roman"/>
          <w:color w:val="000000" w:themeColor="text1"/>
          <w:sz w:val="24"/>
          <w:szCs w:val="24"/>
        </w:rPr>
        <w:t xml:space="preserve"> th</w:t>
      </w:r>
      <w:r w:rsidRPr="00C73298">
        <w:rPr>
          <w:rFonts w:ascii="Times New Roman" w:hAnsi="Times New Roman" w:cs="Times New Roman"/>
          <w:color w:val="000000" w:themeColor="text1"/>
          <w:sz w:val="24"/>
          <w:szCs w:val="24"/>
        </w:rPr>
        <w:t>e age or the site of the lesion</w:t>
      </w:r>
      <w:r w:rsidR="00BF32C3" w:rsidRPr="00C73298">
        <w:rPr>
          <w:rFonts w:ascii="Times New Roman" w:hAnsi="Times New Roman" w:cs="Times New Roman"/>
          <w:color w:val="000000" w:themeColor="text1"/>
          <w:sz w:val="24"/>
          <w:szCs w:val="24"/>
        </w:rPr>
        <w:t xml:space="preserve">) </w:t>
      </w:r>
      <w:r w:rsidR="00A70000" w:rsidRPr="00C73298">
        <w:rPr>
          <w:rFonts w:ascii="Times New Roman" w:hAnsi="Times New Roman" w:cs="Times New Roman"/>
          <w:color w:val="000000" w:themeColor="text1"/>
          <w:sz w:val="24"/>
          <w:szCs w:val="24"/>
        </w:rPr>
        <w:t>if it does not alter the context of the message being transmitted</w:t>
      </w:r>
      <w:r w:rsidR="00C44AED">
        <w:rPr>
          <w:rFonts w:ascii="Times New Roman" w:hAnsi="Times New Roman" w:cs="Times New Roman"/>
          <w:color w:val="000000" w:themeColor="text1"/>
          <w:sz w:val="24"/>
          <w:szCs w:val="24"/>
          <w:vertAlign w:val="superscript"/>
        </w:rPr>
        <w:t>28</w:t>
      </w:r>
      <w:r w:rsidR="00A70000" w:rsidRPr="00C73298">
        <w:rPr>
          <w:rFonts w:ascii="Times New Roman" w:hAnsi="Times New Roman" w:cs="Times New Roman"/>
          <w:color w:val="000000" w:themeColor="text1"/>
          <w:sz w:val="24"/>
          <w:szCs w:val="24"/>
        </w:rPr>
        <w:t>.</w:t>
      </w:r>
      <w:r w:rsidR="00BF32C3" w:rsidRPr="00C73298">
        <w:rPr>
          <w:rFonts w:ascii="Times New Roman" w:hAnsi="Times New Roman" w:cs="Times New Roman"/>
          <w:color w:val="000000" w:themeColor="text1"/>
          <w:sz w:val="24"/>
          <w:szCs w:val="24"/>
        </w:rPr>
        <w:t xml:space="preserve"> They point out that generations of textbooks have carried images for educational purposes and rightly conclude that the benefits of sharing images outweigh the risks.</w:t>
      </w:r>
    </w:p>
    <w:p w:rsidR="00775E42" w:rsidRPr="00C73298" w:rsidRDefault="00775E42" w:rsidP="00842537">
      <w:pPr>
        <w:tabs>
          <w:tab w:val="left" w:pos="0"/>
          <w:tab w:val="left" w:pos="851"/>
        </w:tabs>
        <w:autoSpaceDE w:val="0"/>
        <w:autoSpaceDN w:val="0"/>
        <w:adjustRightInd w:val="0"/>
        <w:spacing w:after="0" w:line="480" w:lineRule="auto"/>
        <w:jc w:val="both"/>
        <w:rPr>
          <w:rFonts w:ascii="Times New Roman" w:hAnsi="Times New Roman" w:cs="Times New Roman"/>
          <w:color w:val="000000" w:themeColor="text1"/>
          <w:sz w:val="24"/>
          <w:szCs w:val="24"/>
        </w:rPr>
      </w:pPr>
    </w:p>
    <w:p w:rsidR="00445672" w:rsidRPr="00C73298" w:rsidRDefault="00445672" w:rsidP="00842537">
      <w:pPr>
        <w:pStyle w:val="ListParagraph"/>
        <w:numPr>
          <w:ilvl w:val="0"/>
          <w:numId w:val="1"/>
        </w:numPr>
        <w:tabs>
          <w:tab w:val="left" w:pos="0"/>
          <w:tab w:val="left" w:pos="851"/>
        </w:tabs>
        <w:autoSpaceDE w:val="0"/>
        <w:autoSpaceDN w:val="0"/>
        <w:adjustRightInd w:val="0"/>
        <w:spacing w:after="0" w:line="480" w:lineRule="auto"/>
        <w:jc w:val="both"/>
        <w:rPr>
          <w:rFonts w:ascii="Times New Roman" w:hAnsi="Times New Roman" w:cs="Times New Roman"/>
          <w:b/>
          <w:color w:val="000000" w:themeColor="text1"/>
          <w:sz w:val="24"/>
          <w:szCs w:val="24"/>
        </w:rPr>
      </w:pPr>
      <w:r w:rsidRPr="00C73298">
        <w:rPr>
          <w:rFonts w:ascii="Times New Roman" w:hAnsi="Times New Roman" w:cs="Times New Roman"/>
          <w:b/>
          <w:color w:val="000000" w:themeColor="text1"/>
          <w:sz w:val="24"/>
          <w:szCs w:val="24"/>
        </w:rPr>
        <w:t>Beneficence:</w:t>
      </w:r>
    </w:p>
    <w:p w:rsidR="00077BF1" w:rsidRPr="00C73298" w:rsidRDefault="00445672" w:rsidP="00765929">
      <w:pPr>
        <w:tabs>
          <w:tab w:val="left" w:pos="0"/>
          <w:tab w:val="left" w:pos="851"/>
        </w:tabs>
        <w:autoSpaceDE w:val="0"/>
        <w:autoSpaceDN w:val="0"/>
        <w:adjustRightInd w:val="0"/>
        <w:spacing w:after="0" w:line="480" w:lineRule="auto"/>
        <w:jc w:val="both"/>
        <w:rPr>
          <w:rFonts w:ascii="Times New Roman" w:hAnsi="Times New Roman" w:cs="Times New Roman"/>
          <w:color w:val="000000" w:themeColor="text1"/>
          <w:sz w:val="24"/>
          <w:szCs w:val="24"/>
        </w:rPr>
      </w:pPr>
      <w:r w:rsidRPr="00C73298">
        <w:rPr>
          <w:rFonts w:ascii="Times New Roman" w:hAnsi="Times New Roman" w:cs="Times New Roman"/>
          <w:color w:val="000000" w:themeColor="text1"/>
          <w:sz w:val="24"/>
          <w:szCs w:val="24"/>
        </w:rPr>
        <w:t>Healthcare providers have a duty to be of benefit to the patient as well as to take positive steps to prevent and remove harm.</w:t>
      </w:r>
      <w:r w:rsidR="00914FC0" w:rsidRPr="00C73298">
        <w:rPr>
          <w:rFonts w:ascii="Times New Roman" w:hAnsi="Times New Roman" w:cs="Times New Roman"/>
          <w:color w:val="000000" w:themeColor="text1"/>
          <w:sz w:val="24"/>
          <w:szCs w:val="24"/>
        </w:rPr>
        <w:t xml:space="preserve"> </w:t>
      </w:r>
    </w:p>
    <w:p w:rsidR="00C7311D" w:rsidRPr="00C73298" w:rsidRDefault="00C7311D" w:rsidP="00842537">
      <w:pPr>
        <w:tabs>
          <w:tab w:val="left" w:pos="0"/>
          <w:tab w:val="left" w:pos="851"/>
        </w:tabs>
        <w:autoSpaceDE w:val="0"/>
        <w:autoSpaceDN w:val="0"/>
        <w:adjustRightInd w:val="0"/>
        <w:spacing w:after="0" w:line="480" w:lineRule="auto"/>
        <w:jc w:val="both"/>
        <w:rPr>
          <w:rFonts w:ascii="Times New Roman" w:hAnsi="Times New Roman" w:cs="Times New Roman"/>
          <w:i/>
          <w:color w:val="000000" w:themeColor="text1"/>
          <w:sz w:val="24"/>
          <w:szCs w:val="24"/>
        </w:rPr>
      </w:pPr>
      <w:r w:rsidRPr="00C73298">
        <w:rPr>
          <w:rFonts w:ascii="Times New Roman" w:hAnsi="Times New Roman" w:cs="Times New Roman"/>
          <w:i/>
          <w:color w:val="000000" w:themeColor="text1"/>
          <w:sz w:val="24"/>
          <w:szCs w:val="24"/>
        </w:rPr>
        <w:t>Beneficence and laboratory reports</w:t>
      </w:r>
    </w:p>
    <w:p w:rsidR="00960564" w:rsidRPr="00C73298" w:rsidRDefault="008C0D09" w:rsidP="00842537">
      <w:pPr>
        <w:tabs>
          <w:tab w:val="left" w:pos="0"/>
          <w:tab w:val="left" w:pos="851"/>
        </w:tabs>
        <w:autoSpaceDE w:val="0"/>
        <w:autoSpaceDN w:val="0"/>
        <w:adjustRightInd w:val="0"/>
        <w:spacing w:after="0" w:line="480" w:lineRule="auto"/>
        <w:jc w:val="both"/>
        <w:rPr>
          <w:rFonts w:ascii="Times New Roman" w:hAnsi="Times New Roman" w:cs="Times New Roman"/>
          <w:color w:val="000000" w:themeColor="text1"/>
          <w:sz w:val="24"/>
          <w:szCs w:val="24"/>
          <w:vertAlign w:val="superscript"/>
        </w:rPr>
      </w:pPr>
      <w:r w:rsidRPr="00C73298">
        <w:rPr>
          <w:rFonts w:ascii="Times New Roman" w:hAnsi="Times New Roman" w:cs="Times New Roman"/>
          <w:color w:val="000000" w:themeColor="text1"/>
          <w:sz w:val="24"/>
          <w:szCs w:val="24"/>
        </w:rPr>
        <w:t>L</w:t>
      </w:r>
      <w:r w:rsidR="00445672" w:rsidRPr="00C73298">
        <w:rPr>
          <w:rFonts w:ascii="Times New Roman" w:hAnsi="Times New Roman" w:cs="Times New Roman"/>
          <w:color w:val="000000" w:themeColor="text1"/>
          <w:sz w:val="24"/>
          <w:szCs w:val="24"/>
        </w:rPr>
        <w:t xml:space="preserve">aboratory investigations should be performed in a manner that will ensure </w:t>
      </w:r>
      <w:r w:rsidR="00C7311D" w:rsidRPr="00C73298">
        <w:rPr>
          <w:rFonts w:ascii="Times New Roman" w:hAnsi="Times New Roman" w:cs="Times New Roman"/>
          <w:color w:val="000000" w:themeColor="text1"/>
          <w:sz w:val="24"/>
          <w:szCs w:val="24"/>
        </w:rPr>
        <w:t xml:space="preserve">maximum benefit to the patient. </w:t>
      </w:r>
      <w:r w:rsidR="00445672" w:rsidRPr="00C73298">
        <w:rPr>
          <w:rFonts w:ascii="Times New Roman" w:hAnsi="Times New Roman" w:cs="Times New Roman"/>
          <w:color w:val="000000" w:themeColor="text1"/>
          <w:sz w:val="24"/>
          <w:szCs w:val="24"/>
        </w:rPr>
        <w:t>An accurate a</w:t>
      </w:r>
      <w:r w:rsidR="00A87749" w:rsidRPr="00C73298">
        <w:rPr>
          <w:rFonts w:ascii="Times New Roman" w:hAnsi="Times New Roman" w:cs="Times New Roman"/>
          <w:color w:val="000000" w:themeColor="text1"/>
          <w:sz w:val="24"/>
          <w:szCs w:val="24"/>
        </w:rPr>
        <w:t>nd timely laboratory diagnosis is</w:t>
      </w:r>
      <w:r w:rsidR="00445672" w:rsidRPr="00C73298">
        <w:rPr>
          <w:rFonts w:ascii="Times New Roman" w:hAnsi="Times New Roman" w:cs="Times New Roman"/>
          <w:color w:val="000000" w:themeColor="text1"/>
          <w:sz w:val="24"/>
          <w:szCs w:val="24"/>
        </w:rPr>
        <w:t xml:space="preserve"> </w:t>
      </w:r>
      <w:r w:rsidR="00650F9A" w:rsidRPr="00C73298">
        <w:rPr>
          <w:rFonts w:ascii="Times New Roman" w:hAnsi="Times New Roman" w:cs="Times New Roman"/>
          <w:color w:val="000000" w:themeColor="text1"/>
          <w:sz w:val="24"/>
          <w:szCs w:val="24"/>
        </w:rPr>
        <w:t>essential for treatment.</w:t>
      </w:r>
      <w:r w:rsidR="00A87749" w:rsidRPr="00C73298">
        <w:rPr>
          <w:rFonts w:ascii="Times New Roman" w:hAnsi="Times New Roman" w:cs="Times New Roman"/>
          <w:color w:val="000000" w:themeColor="text1"/>
          <w:sz w:val="24"/>
          <w:szCs w:val="24"/>
        </w:rPr>
        <w:t xml:space="preserve"> </w:t>
      </w:r>
      <w:r w:rsidR="00445672" w:rsidRPr="00C73298">
        <w:rPr>
          <w:rFonts w:ascii="Times New Roman" w:hAnsi="Times New Roman" w:cs="Times New Roman"/>
          <w:color w:val="000000" w:themeColor="text1"/>
          <w:sz w:val="24"/>
          <w:szCs w:val="24"/>
        </w:rPr>
        <w:t xml:space="preserve"> </w:t>
      </w:r>
      <w:r w:rsidR="00844799" w:rsidRPr="00C73298">
        <w:rPr>
          <w:rFonts w:ascii="Times New Roman" w:hAnsi="Times New Roman" w:cs="Times New Roman"/>
          <w:color w:val="000000" w:themeColor="text1"/>
          <w:sz w:val="24"/>
          <w:szCs w:val="24"/>
        </w:rPr>
        <w:t>Beneficence implie</w:t>
      </w:r>
      <w:r w:rsidR="00650F9A" w:rsidRPr="00C73298">
        <w:rPr>
          <w:rFonts w:ascii="Times New Roman" w:hAnsi="Times New Roman" w:cs="Times New Roman"/>
          <w:color w:val="000000" w:themeColor="text1"/>
          <w:sz w:val="24"/>
          <w:szCs w:val="24"/>
        </w:rPr>
        <w:t xml:space="preserve">s that the laboratory physician has to be proactive and offer medical advice that </w:t>
      </w:r>
      <w:r w:rsidRPr="00C73298">
        <w:rPr>
          <w:rFonts w:ascii="Times New Roman" w:hAnsi="Times New Roman" w:cs="Times New Roman"/>
          <w:color w:val="000000" w:themeColor="text1"/>
          <w:sz w:val="24"/>
          <w:szCs w:val="24"/>
        </w:rPr>
        <w:t xml:space="preserve">extends </w:t>
      </w:r>
      <w:r w:rsidR="00650F9A" w:rsidRPr="00C73298">
        <w:rPr>
          <w:rFonts w:ascii="Times New Roman" w:hAnsi="Times New Roman" w:cs="Times New Roman"/>
          <w:color w:val="000000" w:themeColor="text1"/>
          <w:sz w:val="24"/>
          <w:szCs w:val="24"/>
        </w:rPr>
        <w:t>beyond the mere act of diagnosis. Thus, a report must be appropriately worded and may recommend the taking of a second opinion or s</w:t>
      </w:r>
      <w:r w:rsidR="00445672" w:rsidRPr="00C73298">
        <w:rPr>
          <w:rFonts w:ascii="Times New Roman" w:hAnsi="Times New Roman" w:cs="Times New Roman"/>
          <w:color w:val="000000" w:themeColor="text1"/>
          <w:sz w:val="24"/>
          <w:szCs w:val="24"/>
        </w:rPr>
        <w:t>eek</w:t>
      </w:r>
      <w:r w:rsidR="00650F9A" w:rsidRPr="00C73298">
        <w:rPr>
          <w:rFonts w:ascii="Times New Roman" w:hAnsi="Times New Roman" w:cs="Times New Roman"/>
          <w:color w:val="000000" w:themeColor="text1"/>
          <w:sz w:val="24"/>
          <w:szCs w:val="24"/>
        </w:rPr>
        <w:t>ing</w:t>
      </w:r>
      <w:r w:rsidR="00445672" w:rsidRPr="00C73298">
        <w:rPr>
          <w:rFonts w:ascii="Times New Roman" w:hAnsi="Times New Roman" w:cs="Times New Roman"/>
          <w:color w:val="000000" w:themeColor="text1"/>
          <w:sz w:val="24"/>
          <w:szCs w:val="24"/>
        </w:rPr>
        <w:t xml:space="preserve"> h</w:t>
      </w:r>
      <w:r w:rsidR="00650F9A" w:rsidRPr="00C73298">
        <w:rPr>
          <w:rFonts w:ascii="Times New Roman" w:hAnsi="Times New Roman" w:cs="Times New Roman"/>
          <w:color w:val="000000" w:themeColor="text1"/>
          <w:sz w:val="24"/>
          <w:szCs w:val="24"/>
        </w:rPr>
        <w:t xml:space="preserve">elp or advice of </w:t>
      </w:r>
      <w:r w:rsidR="00445672" w:rsidRPr="00C73298">
        <w:rPr>
          <w:rFonts w:ascii="Times New Roman" w:hAnsi="Times New Roman" w:cs="Times New Roman"/>
          <w:color w:val="000000" w:themeColor="text1"/>
          <w:sz w:val="24"/>
          <w:szCs w:val="24"/>
        </w:rPr>
        <w:t>experts in a particular subspecialt</w:t>
      </w:r>
      <w:r w:rsidR="00C7311D" w:rsidRPr="00C73298">
        <w:rPr>
          <w:rFonts w:ascii="Times New Roman" w:hAnsi="Times New Roman" w:cs="Times New Roman"/>
          <w:color w:val="000000" w:themeColor="text1"/>
          <w:sz w:val="24"/>
          <w:szCs w:val="24"/>
        </w:rPr>
        <w:t>y.</w:t>
      </w:r>
    </w:p>
    <w:p w:rsidR="00C7311D" w:rsidRPr="00C73298" w:rsidRDefault="00455EF1" w:rsidP="00842537">
      <w:pPr>
        <w:tabs>
          <w:tab w:val="left" w:pos="0"/>
          <w:tab w:val="left" w:pos="851"/>
        </w:tabs>
        <w:autoSpaceDE w:val="0"/>
        <w:autoSpaceDN w:val="0"/>
        <w:adjustRightInd w:val="0"/>
        <w:spacing w:after="0" w:line="480" w:lineRule="auto"/>
        <w:jc w:val="both"/>
        <w:rPr>
          <w:rFonts w:ascii="Times New Roman" w:hAnsi="Times New Roman" w:cs="Times New Roman"/>
          <w:color w:val="000000" w:themeColor="text1"/>
          <w:sz w:val="24"/>
          <w:szCs w:val="24"/>
        </w:rPr>
      </w:pPr>
      <w:r w:rsidRPr="00C73298">
        <w:rPr>
          <w:rFonts w:ascii="Times New Roman" w:hAnsi="Times New Roman" w:cs="Times New Roman"/>
          <w:color w:val="000000" w:themeColor="text1"/>
          <w:sz w:val="24"/>
          <w:szCs w:val="24"/>
          <w:vertAlign w:val="superscript"/>
        </w:rPr>
        <w:t xml:space="preserve"> </w:t>
      </w:r>
      <w:r w:rsidR="0033025E" w:rsidRPr="00C73298">
        <w:rPr>
          <w:rFonts w:ascii="Times New Roman" w:hAnsi="Times New Roman" w:cs="Times New Roman"/>
          <w:color w:val="000000" w:themeColor="text1"/>
          <w:sz w:val="24"/>
          <w:szCs w:val="24"/>
        </w:rPr>
        <w:t xml:space="preserve">Informing a physician about a critical value in a patient is not only sound medical practice but is </w:t>
      </w:r>
      <w:r w:rsidR="00AA0DCA" w:rsidRPr="00C73298">
        <w:rPr>
          <w:rFonts w:ascii="Times New Roman" w:hAnsi="Times New Roman" w:cs="Times New Roman"/>
          <w:color w:val="000000" w:themeColor="text1"/>
          <w:sz w:val="24"/>
          <w:szCs w:val="24"/>
        </w:rPr>
        <w:t xml:space="preserve">also </w:t>
      </w:r>
      <w:r w:rsidR="0033025E" w:rsidRPr="00C73298">
        <w:rPr>
          <w:rFonts w:ascii="Times New Roman" w:hAnsi="Times New Roman" w:cs="Times New Roman"/>
          <w:color w:val="000000" w:themeColor="text1"/>
          <w:sz w:val="24"/>
          <w:szCs w:val="24"/>
        </w:rPr>
        <w:t xml:space="preserve">a moral requirement. </w:t>
      </w:r>
      <w:r w:rsidR="005D47D0" w:rsidRPr="00C73298">
        <w:rPr>
          <w:rFonts w:ascii="Times New Roman" w:hAnsi="Times New Roman" w:cs="Times New Roman"/>
          <w:color w:val="000000" w:themeColor="text1"/>
          <w:sz w:val="24"/>
          <w:szCs w:val="24"/>
        </w:rPr>
        <w:t xml:space="preserve">Failure to inform a critical value could violate the principle of </w:t>
      </w:r>
      <w:r w:rsidR="005D47D0" w:rsidRPr="00C73298">
        <w:rPr>
          <w:rFonts w:ascii="Times New Roman" w:hAnsi="Times New Roman" w:cs="Times New Roman"/>
          <w:i/>
          <w:color w:val="000000" w:themeColor="text1"/>
          <w:sz w:val="24"/>
          <w:szCs w:val="24"/>
        </w:rPr>
        <w:t xml:space="preserve">Primum </w:t>
      </w:r>
      <w:r w:rsidR="005E65A7" w:rsidRPr="00C73298">
        <w:rPr>
          <w:rFonts w:ascii="Times New Roman" w:hAnsi="Times New Roman" w:cs="Times New Roman"/>
          <w:i/>
          <w:color w:val="000000" w:themeColor="text1"/>
          <w:sz w:val="24"/>
          <w:szCs w:val="24"/>
        </w:rPr>
        <w:t>non nocere</w:t>
      </w:r>
      <w:r w:rsidR="005E65A7" w:rsidRPr="00C73298">
        <w:rPr>
          <w:rFonts w:ascii="Times New Roman" w:hAnsi="Times New Roman" w:cs="Times New Roman"/>
          <w:color w:val="000000" w:themeColor="text1"/>
          <w:sz w:val="24"/>
          <w:szCs w:val="24"/>
        </w:rPr>
        <w:t>.</w:t>
      </w:r>
    </w:p>
    <w:p w:rsidR="00C90A0C" w:rsidRPr="00C73298" w:rsidRDefault="00C90A0C" w:rsidP="00842537">
      <w:pPr>
        <w:tabs>
          <w:tab w:val="left" w:pos="0"/>
          <w:tab w:val="left" w:pos="851"/>
        </w:tabs>
        <w:autoSpaceDE w:val="0"/>
        <w:autoSpaceDN w:val="0"/>
        <w:adjustRightInd w:val="0"/>
        <w:spacing w:after="0" w:line="480" w:lineRule="auto"/>
        <w:jc w:val="both"/>
        <w:rPr>
          <w:rFonts w:ascii="Times New Roman" w:hAnsi="Times New Roman" w:cs="Times New Roman"/>
          <w:color w:val="000000" w:themeColor="text1"/>
          <w:sz w:val="24"/>
          <w:szCs w:val="24"/>
        </w:rPr>
      </w:pPr>
    </w:p>
    <w:p w:rsidR="00C7311D" w:rsidRPr="00C73298" w:rsidRDefault="00C7311D" w:rsidP="00842537">
      <w:pPr>
        <w:tabs>
          <w:tab w:val="left" w:pos="0"/>
          <w:tab w:val="left" w:pos="851"/>
        </w:tabs>
        <w:autoSpaceDE w:val="0"/>
        <w:autoSpaceDN w:val="0"/>
        <w:adjustRightInd w:val="0"/>
        <w:spacing w:after="0" w:line="480" w:lineRule="auto"/>
        <w:jc w:val="both"/>
        <w:rPr>
          <w:rFonts w:ascii="Times New Roman" w:hAnsi="Times New Roman" w:cs="Times New Roman"/>
          <w:i/>
          <w:color w:val="000000" w:themeColor="text1"/>
          <w:sz w:val="24"/>
          <w:szCs w:val="24"/>
        </w:rPr>
      </w:pPr>
      <w:r w:rsidRPr="00C73298">
        <w:rPr>
          <w:rFonts w:ascii="Times New Roman" w:hAnsi="Times New Roman" w:cs="Times New Roman"/>
          <w:i/>
          <w:color w:val="000000" w:themeColor="text1"/>
          <w:sz w:val="24"/>
          <w:szCs w:val="24"/>
        </w:rPr>
        <w:t>Beneficence and financial issues</w:t>
      </w:r>
    </w:p>
    <w:p w:rsidR="00650F9A" w:rsidRPr="00C73298" w:rsidRDefault="005D47D0" w:rsidP="00842537">
      <w:pPr>
        <w:tabs>
          <w:tab w:val="left" w:pos="0"/>
          <w:tab w:val="left" w:pos="851"/>
        </w:tabs>
        <w:autoSpaceDE w:val="0"/>
        <w:autoSpaceDN w:val="0"/>
        <w:adjustRightInd w:val="0"/>
        <w:spacing w:after="0" w:line="480" w:lineRule="auto"/>
        <w:jc w:val="both"/>
        <w:rPr>
          <w:rFonts w:ascii="Times New Roman" w:hAnsi="Times New Roman" w:cs="Times New Roman"/>
          <w:color w:val="000000" w:themeColor="text1"/>
          <w:sz w:val="24"/>
          <w:szCs w:val="24"/>
        </w:rPr>
      </w:pPr>
      <w:r w:rsidRPr="00C73298">
        <w:rPr>
          <w:rFonts w:ascii="Times New Roman" w:hAnsi="Times New Roman" w:cs="Times New Roman"/>
          <w:color w:val="000000" w:themeColor="text1"/>
          <w:sz w:val="24"/>
          <w:szCs w:val="24"/>
        </w:rPr>
        <w:t>“</w:t>
      </w:r>
      <w:r w:rsidR="008C0D09" w:rsidRPr="00C73298">
        <w:rPr>
          <w:rFonts w:ascii="Times New Roman" w:hAnsi="Times New Roman" w:cs="Times New Roman"/>
          <w:color w:val="000000" w:themeColor="text1"/>
          <w:sz w:val="24"/>
          <w:szCs w:val="24"/>
        </w:rPr>
        <w:t>K</w:t>
      </w:r>
      <w:r w:rsidR="00650F9A" w:rsidRPr="00C73298">
        <w:rPr>
          <w:rFonts w:ascii="Times New Roman" w:hAnsi="Times New Roman" w:cs="Times New Roman"/>
          <w:color w:val="000000" w:themeColor="text1"/>
          <w:sz w:val="24"/>
          <w:szCs w:val="24"/>
        </w:rPr>
        <w:t>ickbacks</w:t>
      </w:r>
      <w:r w:rsidRPr="00C73298">
        <w:rPr>
          <w:rFonts w:ascii="Times New Roman" w:hAnsi="Times New Roman" w:cs="Times New Roman"/>
          <w:color w:val="000000" w:themeColor="text1"/>
          <w:sz w:val="24"/>
          <w:szCs w:val="24"/>
        </w:rPr>
        <w:t>”</w:t>
      </w:r>
      <w:r w:rsidR="00650F9A" w:rsidRPr="00C73298">
        <w:rPr>
          <w:rFonts w:ascii="Times New Roman" w:hAnsi="Times New Roman" w:cs="Times New Roman"/>
          <w:color w:val="000000" w:themeColor="text1"/>
          <w:sz w:val="24"/>
          <w:szCs w:val="24"/>
        </w:rPr>
        <w:t xml:space="preserve"> or </w:t>
      </w:r>
      <w:r w:rsidR="00C7311D" w:rsidRPr="00C73298">
        <w:rPr>
          <w:rFonts w:ascii="Times New Roman" w:hAnsi="Times New Roman" w:cs="Times New Roman"/>
          <w:color w:val="000000" w:themeColor="text1"/>
          <w:sz w:val="24"/>
          <w:szCs w:val="24"/>
        </w:rPr>
        <w:t xml:space="preserve">“cuts” or </w:t>
      </w:r>
      <w:r w:rsidR="00650F9A" w:rsidRPr="00C73298">
        <w:rPr>
          <w:rFonts w:ascii="Times New Roman" w:hAnsi="Times New Roman" w:cs="Times New Roman"/>
          <w:color w:val="000000" w:themeColor="text1"/>
          <w:sz w:val="24"/>
          <w:szCs w:val="24"/>
        </w:rPr>
        <w:t>fee-s</w:t>
      </w:r>
      <w:r w:rsidR="00C7311D" w:rsidRPr="00C73298">
        <w:rPr>
          <w:rFonts w:ascii="Times New Roman" w:hAnsi="Times New Roman" w:cs="Times New Roman"/>
          <w:color w:val="000000" w:themeColor="text1"/>
          <w:sz w:val="24"/>
          <w:szCs w:val="24"/>
        </w:rPr>
        <w:t>plitting</w:t>
      </w:r>
      <w:r w:rsidR="00650F9A" w:rsidRPr="00C73298">
        <w:rPr>
          <w:rFonts w:ascii="Times New Roman" w:hAnsi="Times New Roman" w:cs="Times New Roman"/>
          <w:color w:val="000000" w:themeColor="text1"/>
          <w:sz w:val="24"/>
          <w:szCs w:val="24"/>
        </w:rPr>
        <w:t xml:space="preserve"> by pathologists </w:t>
      </w:r>
      <w:r w:rsidR="00C7311D" w:rsidRPr="00C73298">
        <w:rPr>
          <w:rFonts w:ascii="Times New Roman" w:hAnsi="Times New Roman" w:cs="Times New Roman"/>
          <w:color w:val="000000" w:themeColor="text1"/>
          <w:sz w:val="24"/>
          <w:szCs w:val="24"/>
        </w:rPr>
        <w:t>with</w:t>
      </w:r>
      <w:r w:rsidR="00650F9A" w:rsidRPr="00C73298">
        <w:rPr>
          <w:rFonts w:ascii="Times New Roman" w:hAnsi="Times New Roman" w:cs="Times New Roman"/>
          <w:color w:val="000000" w:themeColor="text1"/>
          <w:sz w:val="24"/>
          <w:szCs w:val="24"/>
        </w:rPr>
        <w:t xml:space="preserve"> physicians who refer patients or specimens to them are a common problem in India and probably in other countries. </w:t>
      </w:r>
      <w:r w:rsidR="00960564" w:rsidRPr="00C73298">
        <w:rPr>
          <w:rFonts w:ascii="Times New Roman" w:hAnsi="Times New Roman" w:cs="Times New Roman"/>
          <w:color w:val="000000" w:themeColor="text1"/>
          <w:sz w:val="24"/>
          <w:szCs w:val="24"/>
        </w:rPr>
        <w:t>Kickbacks</w:t>
      </w:r>
      <w:r w:rsidR="00650F9A" w:rsidRPr="00C73298">
        <w:rPr>
          <w:rFonts w:ascii="Times New Roman" w:hAnsi="Times New Roman" w:cs="Times New Roman"/>
          <w:color w:val="000000" w:themeColor="text1"/>
          <w:sz w:val="24"/>
          <w:szCs w:val="24"/>
        </w:rPr>
        <w:t xml:space="preserve"> are, without a doubt, unethical and there should be no place for such a practice in any </w:t>
      </w:r>
      <w:r w:rsidR="00F728D2" w:rsidRPr="00C73298">
        <w:rPr>
          <w:rFonts w:ascii="Times New Roman" w:hAnsi="Times New Roman" w:cs="Times New Roman"/>
          <w:color w:val="000000" w:themeColor="text1"/>
          <w:sz w:val="24"/>
          <w:szCs w:val="24"/>
        </w:rPr>
        <w:t>ethical health system</w:t>
      </w:r>
      <w:r w:rsidR="00C7311D" w:rsidRPr="00C73298">
        <w:rPr>
          <w:rFonts w:ascii="Times New Roman" w:hAnsi="Times New Roman" w:cs="Times New Roman"/>
          <w:color w:val="000000" w:themeColor="text1"/>
          <w:sz w:val="24"/>
          <w:szCs w:val="24"/>
        </w:rPr>
        <w:t>. N</w:t>
      </w:r>
      <w:r w:rsidR="00650F9A" w:rsidRPr="00C73298">
        <w:rPr>
          <w:rFonts w:ascii="Times New Roman" w:hAnsi="Times New Roman" w:cs="Times New Roman"/>
          <w:color w:val="000000" w:themeColor="text1"/>
          <w:sz w:val="24"/>
          <w:szCs w:val="24"/>
        </w:rPr>
        <w:t>o patient benefits from fee-sharing</w:t>
      </w:r>
      <w:r w:rsidR="00C7311D" w:rsidRPr="00C73298">
        <w:rPr>
          <w:rFonts w:ascii="Times New Roman" w:hAnsi="Times New Roman" w:cs="Times New Roman"/>
          <w:color w:val="000000" w:themeColor="text1"/>
          <w:sz w:val="24"/>
          <w:szCs w:val="24"/>
        </w:rPr>
        <w:t xml:space="preserve"> between physicians</w:t>
      </w:r>
      <w:r w:rsidR="00650F9A" w:rsidRPr="00C73298">
        <w:rPr>
          <w:rFonts w:ascii="Times New Roman" w:hAnsi="Times New Roman" w:cs="Times New Roman"/>
          <w:color w:val="000000" w:themeColor="text1"/>
          <w:sz w:val="24"/>
          <w:szCs w:val="24"/>
        </w:rPr>
        <w:t>, a practice which only</w:t>
      </w:r>
      <w:r w:rsidR="008C0D09" w:rsidRPr="00C73298">
        <w:rPr>
          <w:rFonts w:ascii="Times New Roman" w:hAnsi="Times New Roman" w:cs="Times New Roman"/>
          <w:color w:val="000000" w:themeColor="text1"/>
          <w:sz w:val="24"/>
          <w:szCs w:val="24"/>
        </w:rPr>
        <w:t xml:space="preserve"> results in</w:t>
      </w:r>
      <w:r w:rsidR="00650F9A" w:rsidRPr="00C73298">
        <w:rPr>
          <w:rFonts w:ascii="Times New Roman" w:hAnsi="Times New Roman" w:cs="Times New Roman"/>
          <w:color w:val="000000" w:themeColor="text1"/>
          <w:sz w:val="24"/>
          <w:szCs w:val="24"/>
        </w:rPr>
        <w:t xml:space="preserve"> the patient </w:t>
      </w:r>
      <w:r w:rsidR="00F728D2" w:rsidRPr="00C73298">
        <w:rPr>
          <w:rFonts w:ascii="Times New Roman" w:hAnsi="Times New Roman" w:cs="Times New Roman"/>
          <w:color w:val="000000" w:themeColor="text1"/>
          <w:sz w:val="24"/>
          <w:szCs w:val="24"/>
        </w:rPr>
        <w:t xml:space="preserve">ending up </w:t>
      </w:r>
      <w:r w:rsidR="00650F9A" w:rsidRPr="00C73298">
        <w:rPr>
          <w:rFonts w:ascii="Times New Roman" w:hAnsi="Times New Roman" w:cs="Times New Roman"/>
          <w:color w:val="000000" w:themeColor="text1"/>
          <w:sz w:val="24"/>
          <w:szCs w:val="24"/>
        </w:rPr>
        <w:t>paying more.</w:t>
      </w:r>
      <w:r w:rsidR="008C0D09" w:rsidRPr="00C73298">
        <w:rPr>
          <w:rFonts w:ascii="Times New Roman" w:hAnsi="Times New Roman" w:cs="Times New Roman"/>
          <w:color w:val="000000" w:themeColor="text1"/>
          <w:sz w:val="24"/>
          <w:szCs w:val="24"/>
        </w:rPr>
        <w:t xml:space="preserve"> Th</w:t>
      </w:r>
      <w:r w:rsidR="00A542EB" w:rsidRPr="00C73298">
        <w:rPr>
          <w:rFonts w:ascii="Times New Roman" w:hAnsi="Times New Roman" w:cs="Times New Roman"/>
          <w:color w:val="000000" w:themeColor="text1"/>
          <w:sz w:val="24"/>
          <w:szCs w:val="24"/>
        </w:rPr>
        <w:t xml:space="preserve">us, the </w:t>
      </w:r>
      <w:r w:rsidR="008C0D09" w:rsidRPr="00C73298">
        <w:rPr>
          <w:rFonts w:ascii="Times New Roman" w:hAnsi="Times New Roman" w:cs="Times New Roman"/>
          <w:color w:val="000000" w:themeColor="text1"/>
          <w:sz w:val="24"/>
          <w:szCs w:val="24"/>
        </w:rPr>
        <w:t>concept of b</w:t>
      </w:r>
      <w:r w:rsidR="00650F9A" w:rsidRPr="00C73298">
        <w:rPr>
          <w:rFonts w:ascii="Times New Roman" w:hAnsi="Times New Roman" w:cs="Times New Roman"/>
          <w:color w:val="000000" w:themeColor="text1"/>
          <w:sz w:val="24"/>
          <w:szCs w:val="24"/>
        </w:rPr>
        <w:t xml:space="preserve">eneficence also overlaps with the </w:t>
      </w:r>
      <w:r w:rsidR="008C0D09" w:rsidRPr="00C73298">
        <w:rPr>
          <w:rFonts w:ascii="Times New Roman" w:hAnsi="Times New Roman" w:cs="Times New Roman"/>
          <w:color w:val="000000" w:themeColor="text1"/>
          <w:sz w:val="24"/>
          <w:szCs w:val="24"/>
        </w:rPr>
        <w:t>idea</w:t>
      </w:r>
      <w:r w:rsidR="00650F9A" w:rsidRPr="00C73298">
        <w:rPr>
          <w:rFonts w:ascii="Times New Roman" w:hAnsi="Times New Roman" w:cs="Times New Roman"/>
          <w:color w:val="000000" w:themeColor="text1"/>
          <w:sz w:val="24"/>
          <w:szCs w:val="24"/>
        </w:rPr>
        <w:t xml:space="preserve"> of non-maleficence.</w:t>
      </w:r>
    </w:p>
    <w:p w:rsidR="00C90A0C" w:rsidRPr="00C73298" w:rsidRDefault="00C90A0C" w:rsidP="00842537">
      <w:pPr>
        <w:tabs>
          <w:tab w:val="left" w:pos="0"/>
          <w:tab w:val="left" w:pos="851"/>
        </w:tabs>
        <w:autoSpaceDE w:val="0"/>
        <w:autoSpaceDN w:val="0"/>
        <w:adjustRightInd w:val="0"/>
        <w:spacing w:after="0" w:line="480" w:lineRule="auto"/>
        <w:jc w:val="both"/>
        <w:rPr>
          <w:rFonts w:ascii="Times New Roman" w:hAnsi="Times New Roman" w:cs="Times New Roman"/>
          <w:color w:val="000000" w:themeColor="text1"/>
          <w:sz w:val="24"/>
          <w:szCs w:val="24"/>
        </w:rPr>
      </w:pPr>
    </w:p>
    <w:p w:rsidR="00C7311D" w:rsidRPr="00C73298" w:rsidRDefault="00C7311D" w:rsidP="00842537">
      <w:pPr>
        <w:tabs>
          <w:tab w:val="left" w:pos="0"/>
          <w:tab w:val="left" w:pos="851"/>
        </w:tabs>
        <w:autoSpaceDE w:val="0"/>
        <w:autoSpaceDN w:val="0"/>
        <w:adjustRightInd w:val="0"/>
        <w:spacing w:after="0" w:line="480" w:lineRule="auto"/>
        <w:jc w:val="both"/>
        <w:rPr>
          <w:rFonts w:ascii="Times New Roman" w:hAnsi="Times New Roman" w:cs="Times New Roman"/>
          <w:i/>
          <w:color w:val="000000" w:themeColor="text1"/>
          <w:sz w:val="24"/>
          <w:szCs w:val="24"/>
        </w:rPr>
      </w:pPr>
      <w:r w:rsidRPr="00C73298">
        <w:rPr>
          <w:rFonts w:ascii="Times New Roman" w:hAnsi="Times New Roman" w:cs="Times New Roman"/>
          <w:i/>
          <w:color w:val="000000" w:themeColor="text1"/>
          <w:sz w:val="24"/>
          <w:szCs w:val="24"/>
        </w:rPr>
        <w:t>Beneficence and research and education</w:t>
      </w:r>
    </w:p>
    <w:p w:rsidR="0052241E" w:rsidRPr="00C73298" w:rsidRDefault="00A542EB" w:rsidP="00842537">
      <w:pPr>
        <w:tabs>
          <w:tab w:val="left" w:pos="0"/>
          <w:tab w:val="left" w:pos="851"/>
        </w:tabs>
        <w:autoSpaceDE w:val="0"/>
        <w:autoSpaceDN w:val="0"/>
        <w:adjustRightInd w:val="0"/>
        <w:spacing w:after="0" w:line="480" w:lineRule="auto"/>
        <w:jc w:val="both"/>
        <w:rPr>
          <w:rFonts w:ascii="Times New Roman" w:hAnsi="Times New Roman" w:cs="Times New Roman"/>
          <w:color w:val="000000" w:themeColor="text1"/>
          <w:sz w:val="24"/>
          <w:szCs w:val="24"/>
        </w:rPr>
      </w:pPr>
      <w:r w:rsidRPr="00C73298">
        <w:rPr>
          <w:rFonts w:ascii="Times New Roman" w:hAnsi="Times New Roman" w:cs="Times New Roman"/>
          <w:color w:val="000000" w:themeColor="text1"/>
          <w:sz w:val="24"/>
          <w:szCs w:val="24"/>
        </w:rPr>
        <w:t>Besides the examples mentioned above which are uniqu</w:t>
      </w:r>
      <w:r w:rsidR="00844799" w:rsidRPr="00C73298">
        <w:rPr>
          <w:rFonts w:ascii="Times New Roman" w:hAnsi="Times New Roman" w:cs="Times New Roman"/>
          <w:color w:val="000000" w:themeColor="text1"/>
          <w:sz w:val="24"/>
          <w:szCs w:val="24"/>
        </w:rPr>
        <w:t>e to laboratory medicine</w:t>
      </w:r>
      <w:r w:rsidRPr="00C73298">
        <w:rPr>
          <w:rFonts w:ascii="Times New Roman" w:hAnsi="Times New Roman" w:cs="Times New Roman"/>
          <w:color w:val="000000" w:themeColor="text1"/>
          <w:sz w:val="24"/>
          <w:szCs w:val="24"/>
        </w:rPr>
        <w:t xml:space="preserve"> physicians, there are areas which a</w:t>
      </w:r>
      <w:r w:rsidR="00844799" w:rsidRPr="00C73298">
        <w:rPr>
          <w:rFonts w:ascii="Times New Roman" w:hAnsi="Times New Roman" w:cs="Times New Roman"/>
          <w:color w:val="000000" w:themeColor="text1"/>
          <w:sz w:val="24"/>
          <w:szCs w:val="24"/>
        </w:rPr>
        <w:t>re relevant for all physicians.</w:t>
      </w:r>
      <w:r w:rsidRPr="00C73298">
        <w:rPr>
          <w:rFonts w:ascii="Times New Roman" w:hAnsi="Times New Roman" w:cs="Times New Roman"/>
          <w:color w:val="000000" w:themeColor="text1"/>
          <w:sz w:val="24"/>
          <w:szCs w:val="24"/>
        </w:rPr>
        <w:t xml:space="preserve"> While undoubtedly, it is </w:t>
      </w:r>
      <w:r w:rsidR="00844799" w:rsidRPr="00C73298">
        <w:rPr>
          <w:rFonts w:ascii="Times New Roman" w:hAnsi="Times New Roman" w:cs="Times New Roman"/>
          <w:color w:val="000000" w:themeColor="text1"/>
          <w:sz w:val="24"/>
          <w:szCs w:val="24"/>
        </w:rPr>
        <w:t>component of medical service</w:t>
      </w:r>
      <w:r w:rsidRPr="00C73298">
        <w:rPr>
          <w:rFonts w:ascii="Times New Roman" w:hAnsi="Times New Roman" w:cs="Times New Roman"/>
          <w:color w:val="000000" w:themeColor="text1"/>
          <w:sz w:val="24"/>
          <w:szCs w:val="24"/>
        </w:rPr>
        <w:t xml:space="preserve"> to which the principles of medical ethics apply best to, areas such as research and teaching</w:t>
      </w:r>
      <w:r w:rsidR="0052241E" w:rsidRPr="00C73298">
        <w:rPr>
          <w:rFonts w:ascii="Times New Roman" w:hAnsi="Times New Roman" w:cs="Times New Roman"/>
          <w:color w:val="000000" w:themeColor="text1"/>
          <w:sz w:val="24"/>
          <w:szCs w:val="24"/>
        </w:rPr>
        <w:t xml:space="preserve"> </w:t>
      </w:r>
      <w:r w:rsidRPr="00C73298">
        <w:rPr>
          <w:rFonts w:ascii="Times New Roman" w:hAnsi="Times New Roman" w:cs="Times New Roman"/>
          <w:color w:val="000000" w:themeColor="text1"/>
          <w:sz w:val="24"/>
          <w:szCs w:val="24"/>
        </w:rPr>
        <w:t xml:space="preserve">must </w:t>
      </w:r>
      <w:r w:rsidR="00960564" w:rsidRPr="00C73298">
        <w:rPr>
          <w:rFonts w:ascii="Times New Roman" w:hAnsi="Times New Roman" w:cs="Times New Roman"/>
          <w:color w:val="000000" w:themeColor="text1"/>
          <w:sz w:val="24"/>
          <w:szCs w:val="24"/>
        </w:rPr>
        <w:t xml:space="preserve">also </w:t>
      </w:r>
      <w:r w:rsidRPr="00C73298">
        <w:rPr>
          <w:rFonts w:ascii="Times New Roman" w:hAnsi="Times New Roman" w:cs="Times New Roman"/>
          <w:color w:val="000000" w:themeColor="text1"/>
          <w:sz w:val="24"/>
          <w:szCs w:val="24"/>
        </w:rPr>
        <w:t>be seen through this ethics lens</w:t>
      </w:r>
      <w:r w:rsidR="0052241E" w:rsidRPr="00C73298">
        <w:rPr>
          <w:rFonts w:ascii="Times New Roman" w:hAnsi="Times New Roman" w:cs="Times New Roman"/>
          <w:color w:val="000000" w:themeColor="text1"/>
          <w:sz w:val="24"/>
          <w:szCs w:val="24"/>
        </w:rPr>
        <w:t xml:space="preserve">. </w:t>
      </w:r>
      <w:r w:rsidR="00A5460D" w:rsidRPr="00C73298">
        <w:rPr>
          <w:rFonts w:ascii="Times New Roman" w:hAnsi="Times New Roman" w:cs="Times New Roman"/>
          <w:color w:val="000000" w:themeColor="text1"/>
          <w:sz w:val="24"/>
          <w:szCs w:val="24"/>
        </w:rPr>
        <w:t>F</w:t>
      </w:r>
      <w:r w:rsidRPr="00C73298">
        <w:rPr>
          <w:rFonts w:ascii="Times New Roman" w:hAnsi="Times New Roman" w:cs="Times New Roman"/>
          <w:color w:val="000000" w:themeColor="text1"/>
          <w:sz w:val="24"/>
          <w:szCs w:val="24"/>
        </w:rPr>
        <w:t>ailure to publish a paper when a researcher is in the know of an important finding</w:t>
      </w:r>
      <w:r w:rsidR="00C7311D" w:rsidRPr="00C73298">
        <w:rPr>
          <w:rFonts w:ascii="Times New Roman" w:hAnsi="Times New Roman" w:cs="Times New Roman"/>
          <w:color w:val="000000" w:themeColor="text1"/>
          <w:sz w:val="24"/>
          <w:szCs w:val="24"/>
        </w:rPr>
        <w:t>, even if it is a negative finding,</w:t>
      </w:r>
      <w:r w:rsidRPr="00C73298">
        <w:rPr>
          <w:rFonts w:ascii="Times New Roman" w:hAnsi="Times New Roman" w:cs="Times New Roman"/>
          <w:color w:val="000000" w:themeColor="text1"/>
          <w:sz w:val="24"/>
          <w:szCs w:val="24"/>
        </w:rPr>
        <w:t xml:space="preserve"> is now considered unethi</w:t>
      </w:r>
      <w:r w:rsidR="00844799" w:rsidRPr="00C73298">
        <w:rPr>
          <w:rFonts w:ascii="Times New Roman" w:hAnsi="Times New Roman" w:cs="Times New Roman"/>
          <w:color w:val="000000" w:themeColor="text1"/>
          <w:sz w:val="24"/>
          <w:szCs w:val="24"/>
        </w:rPr>
        <w:t>cal because it could</w:t>
      </w:r>
      <w:r w:rsidRPr="00C73298">
        <w:rPr>
          <w:rFonts w:ascii="Times New Roman" w:hAnsi="Times New Roman" w:cs="Times New Roman"/>
          <w:color w:val="000000" w:themeColor="text1"/>
          <w:sz w:val="24"/>
          <w:szCs w:val="24"/>
        </w:rPr>
        <w:t xml:space="preserve"> lead to </w:t>
      </w:r>
      <w:r w:rsidR="00F728D2" w:rsidRPr="00C73298">
        <w:rPr>
          <w:rFonts w:ascii="Times New Roman" w:hAnsi="Times New Roman" w:cs="Times New Roman"/>
          <w:color w:val="000000" w:themeColor="text1"/>
          <w:sz w:val="24"/>
          <w:szCs w:val="24"/>
        </w:rPr>
        <w:t>a waste of resources and</w:t>
      </w:r>
      <w:r w:rsidR="00A5460D" w:rsidRPr="00C73298">
        <w:rPr>
          <w:rFonts w:ascii="Times New Roman" w:hAnsi="Times New Roman" w:cs="Times New Roman"/>
          <w:color w:val="000000" w:themeColor="text1"/>
          <w:sz w:val="24"/>
          <w:szCs w:val="24"/>
        </w:rPr>
        <w:t xml:space="preserve"> time and</w:t>
      </w:r>
      <w:r w:rsidR="00765929" w:rsidRPr="00C73298">
        <w:rPr>
          <w:rFonts w:ascii="Times New Roman" w:hAnsi="Times New Roman" w:cs="Times New Roman"/>
          <w:color w:val="000000" w:themeColor="text1"/>
          <w:sz w:val="24"/>
          <w:szCs w:val="24"/>
        </w:rPr>
        <w:t xml:space="preserve"> also</w:t>
      </w:r>
      <w:r w:rsidR="00A5460D" w:rsidRPr="00C73298">
        <w:rPr>
          <w:rFonts w:ascii="Times New Roman" w:hAnsi="Times New Roman" w:cs="Times New Roman"/>
          <w:color w:val="000000" w:themeColor="text1"/>
          <w:sz w:val="24"/>
          <w:szCs w:val="24"/>
        </w:rPr>
        <w:t xml:space="preserve"> p</w:t>
      </w:r>
      <w:r w:rsidR="00F728D2" w:rsidRPr="00C73298">
        <w:rPr>
          <w:rFonts w:ascii="Times New Roman" w:hAnsi="Times New Roman" w:cs="Times New Roman"/>
          <w:color w:val="000000" w:themeColor="text1"/>
          <w:sz w:val="24"/>
          <w:szCs w:val="24"/>
        </w:rPr>
        <w:t>otentially p</w:t>
      </w:r>
      <w:r w:rsidR="00A5460D" w:rsidRPr="00C73298">
        <w:rPr>
          <w:rFonts w:ascii="Times New Roman" w:hAnsi="Times New Roman" w:cs="Times New Roman"/>
          <w:color w:val="000000" w:themeColor="text1"/>
          <w:sz w:val="24"/>
          <w:szCs w:val="24"/>
        </w:rPr>
        <w:t>ut</w:t>
      </w:r>
      <w:r w:rsidR="00F728D2" w:rsidRPr="00C73298">
        <w:rPr>
          <w:rFonts w:ascii="Times New Roman" w:hAnsi="Times New Roman" w:cs="Times New Roman"/>
          <w:color w:val="000000" w:themeColor="text1"/>
          <w:sz w:val="24"/>
          <w:szCs w:val="24"/>
        </w:rPr>
        <w:t>s</w:t>
      </w:r>
      <w:r w:rsidR="00A5460D" w:rsidRPr="00C73298">
        <w:rPr>
          <w:rFonts w:ascii="Times New Roman" w:hAnsi="Times New Roman" w:cs="Times New Roman"/>
          <w:color w:val="000000" w:themeColor="text1"/>
          <w:sz w:val="24"/>
          <w:szCs w:val="24"/>
        </w:rPr>
        <w:t xml:space="preserve"> other patients at risk</w:t>
      </w:r>
      <w:r w:rsidR="00F728D2" w:rsidRPr="00C73298">
        <w:rPr>
          <w:rFonts w:ascii="Times New Roman" w:hAnsi="Times New Roman" w:cs="Times New Roman"/>
          <w:color w:val="000000" w:themeColor="text1"/>
          <w:sz w:val="24"/>
          <w:szCs w:val="24"/>
        </w:rPr>
        <w:t>,</w:t>
      </w:r>
      <w:r w:rsidR="00A5460D" w:rsidRPr="00C73298">
        <w:rPr>
          <w:rFonts w:ascii="Times New Roman" w:hAnsi="Times New Roman" w:cs="Times New Roman"/>
          <w:color w:val="000000" w:themeColor="text1"/>
          <w:sz w:val="24"/>
          <w:szCs w:val="24"/>
        </w:rPr>
        <w:t xml:space="preserve"> if some other researcher decides to pursue the same hypothesis subsequently.</w:t>
      </w:r>
      <w:r w:rsidR="005601C3" w:rsidRPr="00C73298">
        <w:rPr>
          <w:rFonts w:ascii="Times New Roman" w:hAnsi="Times New Roman" w:cs="Times New Roman"/>
          <w:color w:val="000000" w:themeColor="text1"/>
          <w:sz w:val="24"/>
          <w:szCs w:val="24"/>
        </w:rPr>
        <w:t xml:space="preserve"> </w:t>
      </w:r>
      <w:r w:rsidR="0052241E" w:rsidRPr="00C73298">
        <w:rPr>
          <w:rFonts w:ascii="Times New Roman" w:hAnsi="Times New Roman" w:cs="Times New Roman"/>
          <w:color w:val="000000" w:themeColor="text1"/>
          <w:sz w:val="24"/>
          <w:szCs w:val="24"/>
        </w:rPr>
        <w:t xml:space="preserve">It behooves all physicians to </w:t>
      </w:r>
      <w:r w:rsidR="00433E41" w:rsidRPr="00C73298">
        <w:rPr>
          <w:rFonts w:ascii="Times New Roman" w:hAnsi="Times New Roman" w:cs="Times New Roman"/>
          <w:color w:val="000000" w:themeColor="text1"/>
          <w:sz w:val="24"/>
          <w:szCs w:val="24"/>
        </w:rPr>
        <w:t>have an inquiring mind and to pu</w:t>
      </w:r>
      <w:r w:rsidR="0052241E" w:rsidRPr="00C73298">
        <w:rPr>
          <w:rFonts w:ascii="Times New Roman" w:hAnsi="Times New Roman" w:cs="Times New Roman"/>
          <w:color w:val="000000" w:themeColor="text1"/>
          <w:sz w:val="24"/>
          <w:szCs w:val="24"/>
        </w:rPr>
        <w:t>blish the fruits of their research, so that other physicians and their patients benefit from the research.</w:t>
      </w:r>
      <w:r w:rsidR="00806676" w:rsidRPr="00C73298">
        <w:rPr>
          <w:rFonts w:ascii="Times New Roman" w:hAnsi="Times New Roman" w:cs="Times New Roman"/>
          <w:color w:val="000000" w:themeColor="text1"/>
          <w:sz w:val="24"/>
          <w:szCs w:val="24"/>
        </w:rPr>
        <w:t xml:space="preserve"> This research must be published only in legitimate scientific journals; predatory journals (pseudojournals)</w:t>
      </w:r>
      <w:r w:rsidR="00844799" w:rsidRPr="00C73298">
        <w:rPr>
          <w:rFonts w:ascii="Times New Roman" w:hAnsi="Times New Roman" w:cs="Times New Roman"/>
          <w:color w:val="000000" w:themeColor="text1"/>
          <w:sz w:val="24"/>
          <w:szCs w:val="24"/>
        </w:rPr>
        <w:t xml:space="preserve"> often</w:t>
      </w:r>
      <w:r w:rsidR="00806676" w:rsidRPr="00C73298">
        <w:rPr>
          <w:rFonts w:ascii="Times New Roman" w:hAnsi="Times New Roman" w:cs="Times New Roman"/>
          <w:color w:val="000000" w:themeColor="text1"/>
          <w:sz w:val="24"/>
          <w:szCs w:val="24"/>
        </w:rPr>
        <w:t xml:space="preserve"> stoop to unethical practices</w:t>
      </w:r>
      <w:r w:rsidR="00844799" w:rsidRPr="00C73298">
        <w:rPr>
          <w:rFonts w:ascii="Times New Roman" w:hAnsi="Times New Roman" w:cs="Times New Roman"/>
          <w:color w:val="000000" w:themeColor="text1"/>
          <w:sz w:val="24"/>
          <w:szCs w:val="24"/>
        </w:rPr>
        <w:t>. A</w:t>
      </w:r>
      <w:r w:rsidR="00806676" w:rsidRPr="00C73298">
        <w:rPr>
          <w:rFonts w:ascii="Times New Roman" w:hAnsi="Times New Roman" w:cs="Times New Roman"/>
          <w:color w:val="000000" w:themeColor="text1"/>
          <w:sz w:val="24"/>
          <w:szCs w:val="24"/>
        </w:rPr>
        <w:t>n ethical physician-researcher must not associate w</w:t>
      </w:r>
      <w:r w:rsidR="00433E41" w:rsidRPr="00C73298">
        <w:rPr>
          <w:rFonts w:ascii="Times New Roman" w:hAnsi="Times New Roman" w:cs="Times New Roman"/>
          <w:color w:val="000000" w:themeColor="text1"/>
          <w:sz w:val="24"/>
          <w:szCs w:val="24"/>
        </w:rPr>
        <w:t xml:space="preserve">ith them or publish in them. Besides the fact that these journals </w:t>
      </w:r>
      <w:r w:rsidR="00844799" w:rsidRPr="00C73298">
        <w:rPr>
          <w:rFonts w:ascii="Times New Roman" w:hAnsi="Times New Roman" w:cs="Times New Roman"/>
          <w:color w:val="000000" w:themeColor="text1"/>
          <w:sz w:val="24"/>
          <w:szCs w:val="24"/>
        </w:rPr>
        <w:t xml:space="preserve">do </w:t>
      </w:r>
      <w:r w:rsidR="00433E41" w:rsidRPr="00C73298">
        <w:rPr>
          <w:rFonts w:ascii="Times New Roman" w:hAnsi="Times New Roman" w:cs="Times New Roman"/>
          <w:color w:val="000000" w:themeColor="text1"/>
          <w:sz w:val="24"/>
          <w:szCs w:val="24"/>
        </w:rPr>
        <w:t>not follow peer review, is the part that because these journals are often not indexed</w:t>
      </w:r>
      <w:r w:rsidR="00960564" w:rsidRPr="00C73298">
        <w:rPr>
          <w:rFonts w:ascii="Times New Roman" w:hAnsi="Times New Roman" w:cs="Times New Roman"/>
          <w:color w:val="000000" w:themeColor="text1"/>
          <w:sz w:val="24"/>
          <w:szCs w:val="24"/>
        </w:rPr>
        <w:t xml:space="preserve"> in standard or recognised indexing bases</w:t>
      </w:r>
      <w:r w:rsidR="00433E41" w:rsidRPr="00C73298">
        <w:rPr>
          <w:rFonts w:ascii="Times New Roman" w:hAnsi="Times New Roman" w:cs="Times New Roman"/>
          <w:color w:val="000000" w:themeColor="text1"/>
          <w:sz w:val="24"/>
          <w:szCs w:val="24"/>
        </w:rPr>
        <w:t>, the data – often on patients or animals who have undergone potentially dangerous procedures – is oft</w:t>
      </w:r>
      <w:r w:rsidR="00F728D2" w:rsidRPr="00C73298">
        <w:rPr>
          <w:rFonts w:ascii="Times New Roman" w:hAnsi="Times New Roman" w:cs="Times New Roman"/>
          <w:color w:val="000000" w:themeColor="text1"/>
          <w:sz w:val="24"/>
          <w:szCs w:val="24"/>
        </w:rPr>
        <w:t>en lost to the scientific world</w:t>
      </w:r>
      <w:r w:rsidR="00D64CF2">
        <w:rPr>
          <w:rFonts w:ascii="Times New Roman" w:hAnsi="Times New Roman" w:cs="Times New Roman"/>
          <w:color w:val="000000" w:themeColor="text1"/>
          <w:sz w:val="24"/>
          <w:szCs w:val="24"/>
          <w:vertAlign w:val="superscript"/>
        </w:rPr>
        <w:t>29, 30</w:t>
      </w:r>
      <w:r w:rsidR="00A7054D" w:rsidRPr="00C73298">
        <w:rPr>
          <w:rFonts w:ascii="Times New Roman" w:hAnsi="Times New Roman" w:cs="Times New Roman"/>
          <w:color w:val="000000" w:themeColor="text1"/>
          <w:sz w:val="24"/>
          <w:szCs w:val="24"/>
        </w:rPr>
        <w:t>.</w:t>
      </w:r>
    </w:p>
    <w:p w:rsidR="0052241E" w:rsidRPr="00C73298" w:rsidRDefault="0052241E" w:rsidP="00842537">
      <w:pPr>
        <w:tabs>
          <w:tab w:val="left" w:pos="0"/>
          <w:tab w:val="left" w:pos="851"/>
        </w:tabs>
        <w:autoSpaceDE w:val="0"/>
        <w:autoSpaceDN w:val="0"/>
        <w:adjustRightInd w:val="0"/>
        <w:spacing w:after="0" w:line="480" w:lineRule="auto"/>
        <w:jc w:val="both"/>
        <w:rPr>
          <w:rFonts w:ascii="Times New Roman" w:hAnsi="Times New Roman" w:cs="Times New Roman"/>
          <w:color w:val="000000" w:themeColor="text1"/>
          <w:sz w:val="24"/>
          <w:szCs w:val="24"/>
        </w:rPr>
      </w:pPr>
      <w:r w:rsidRPr="00C73298">
        <w:rPr>
          <w:rFonts w:ascii="Times New Roman" w:hAnsi="Times New Roman" w:cs="Times New Roman"/>
          <w:color w:val="000000" w:themeColor="text1"/>
          <w:sz w:val="24"/>
          <w:szCs w:val="24"/>
        </w:rPr>
        <w:t xml:space="preserve">Likewise, </w:t>
      </w:r>
      <w:r w:rsidR="00BC4752">
        <w:rPr>
          <w:rFonts w:ascii="Times New Roman" w:hAnsi="Times New Roman" w:cs="Times New Roman"/>
          <w:color w:val="000000" w:themeColor="text1"/>
          <w:sz w:val="24"/>
          <w:szCs w:val="24"/>
        </w:rPr>
        <w:t xml:space="preserve">we believe that </w:t>
      </w:r>
      <w:r w:rsidRPr="00C73298">
        <w:rPr>
          <w:rFonts w:ascii="Times New Roman" w:hAnsi="Times New Roman" w:cs="Times New Roman"/>
          <w:color w:val="000000" w:themeColor="text1"/>
          <w:sz w:val="24"/>
          <w:szCs w:val="24"/>
        </w:rPr>
        <w:t xml:space="preserve">it is a </w:t>
      </w:r>
      <w:r w:rsidR="00044CF1">
        <w:rPr>
          <w:rFonts w:ascii="Times New Roman" w:hAnsi="Times New Roman" w:cs="Times New Roman"/>
          <w:color w:val="000000" w:themeColor="text1"/>
          <w:sz w:val="24"/>
          <w:szCs w:val="24"/>
        </w:rPr>
        <w:t xml:space="preserve">professional </w:t>
      </w:r>
      <w:r w:rsidRPr="00C73298">
        <w:rPr>
          <w:rFonts w:ascii="Times New Roman" w:hAnsi="Times New Roman" w:cs="Times New Roman"/>
          <w:color w:val="000000" w:themeColor="text1"/>
          <w:sz w:val="24"/>
          <w:szCs w:val="24"/>
        </w:rPr>
        <w:t>obligation for pathologists/ physicians to teach</w:t>
      </w:r>
      <w:r w:rsidR="00064FFD" w:rsidRPr="00C73298">
        <w:rPr>
          <w:rFonts w:ascii="Times New Roman" w:hAnsi="Times New Roman" w:cs="Times New Roman"/>
          <w:color w:val="000000" w:themeColor="text1"/>
          <w:sz w:val="24"/>
          <w:szCs w:val="24"/>
        </w:rPr>
        <w:t xml:space="preserve"> not only students but also colleagues and staff as well as the gene</w:t>
      </w:r>
      <w:r w:rsidR="00AA0DCA" w:rsidRPr="00C73298">
        <w:rPr>
          <w:rFonts w:ascii="Times New Roman" w:hAnsi="Times New Roman" w:cs="Times New Roman"/>
          <w:color w:val="000000" w:themeColor="text1"/>
          <w:sz w:val="24"/>
          <w:szCs w:val="24"/>
        </w:rPr>
        <w:t xml:space="preserve">ral public. </w:t>
      </w:r>
      <w:r w:rsidR="00960564" w:rsidRPr="00C73298">
        <w:rPr>
          <w:rFonts w:ascii="Times New Roman" w:hAnsi="Times New Roman" w:cs="Times New Roman"/>
          <w:color w:val="000000" w:themeColor="text1"/>
          <w:sz w:val="24"/>
          <w:szCs w:val="24"/>
        </w:rPr>
        <w:t>After all, the word “doctor” is derived from the Latin word</w:t>
      </w:r>
      <w:r w:rsidR="00A52B37" w:rsidRPr="00C73298">
        <w:rPr>
          <w:rFonts w:ascii="Times New Roman" w:hAnsi="Times New Roman" w:cs="Times New Roman"/>
          <w:color w:val="000000" w:themeColor="text1"/>
          <w:sz w:val="24"/>
          <w:szCs w:val="24"/>
        </w:rPr>
        <w:t xml:space="preserve"> </w:t>
      </w:r>
      <w:r w:rsidR="00A52B37" w:rsidRPr="00C73298">
        <w:rPr>
          <w:rFonts w:ascii="Times New Roman" w:hAnsi="Times New Roman" w:cs="Times New Roman"/>
          <w:i/>
          <w:color w:val="000000" w:themeColor="text1"/>
          <w:sz w:val="24"/>
          <w:szCs w:val="24"/>
        </w:rPr>
        <w:t>docere</w:t>
      </w:r>
      <w:r w:rsidR="00960564" w:rsidRPr="00C73298">
        <w:rPr>
          <w:rFonts w:ascii="Times New Roman" w:hAnsi="Times New Roman" w:cs="Times New Roman"/>
          <w:color w:val="000000" w:themeColor="text1"/>
          <w:sz w:val="24"/>
          <w:szCs w:val="24"/>
        </w:rPr>
        <w:t>, to teach.</w:t>
      </w:r>
    </w:p>
    <w:p w:rsidR="00765929" w:rsidRPr="00C73298" w:rsidRDefault="00765929" w:rsidP="00842537">
      <w:pPr>
        <w:tabs>
          <w:tab w:val="left" w:pos="0"/>
          <w:tab w:val="left" w:pos="851"/>
        </w:tabs>
        <w:autoSpaceDE w:val="0"/>
        <w:autoSpaceDN w:val="0"/>
        <w:adjustRightInd w:val="0"/>
        <w:spacing w:after="0" w:line="480" w:lineRule="auto"/>
        <w:jc w:val="both"/>
        <w:rPr>
          <w:rFonts w:ascii="Times New Roman" w:hAnsi="Times New Roman" w:cs="Times New Roman"/>
          <w:color w:val="000000" w:themeColor="text1"/>
          <w:sz w:val="24"/>
          <w:szCs w:val="24"/>
        </w:rPr>
      </w:pPr>
    </w:p>
    <w:p w:rsidR="00445672" w:rsidRPr="00C73298" w:rsidRDefault="00650F9A" w:rsidP="00842537">
      <w:pPr>
        <w:tabs>
          <w:tab w:val="left" w:pos="0"/>
          <w:tab w:val="left" w:pos="851"/>
        </w:tabs>
        <w:autoSpaceDE w:val="0"/>
        <w:autoSpaceDN w:val="0"/>
        <w:adjustRightInd w:val="0"/>
        <w:spacing w:after="0" w:line="480" w:lineRule="auto"/>
        <w:jc w:val="both"/>
        <w:rPr>
          <w:rFonts w:ascii="Times New Roman" w:hAnsi="Times New Roman" w:cs="Times New Roman"/>
          <w:b/>
          <w:color w:val="000000" w:themeColor="text1"/>
          <w:sz w:val="24"/>
          <w:szCs w:val="24"/>
        </w:rPr>
      </w:pPr>
      <w:r w:rsidRPr="00C73298">
        <w:rPr>
          <w:rFonts w:ascii="Times New Roman" w:hAnsi="Times New Roman" w:cs="Times New Roman"/>
          <w:color w:val="000000" w:themeColor="text1"/>
          <w:sz w:val="24"/>
          <w:szCs w:val="24"/>
        </w:rPr>
        <w:t xml:space="preserve">3. </w:t>
      </w:r>
      <w:r w:rsidR="00445672" w:rsidRPr="00C73298">
        <w:rPr>
          <w:rFonts w:ascii="Times New Roman" w:hAnsi="Times New Roman" w:cs="Times New Roman"/>
          <w:b/>
          <w:color w:val="000000" w:themeColor="text1"/>
          <w:sz w:val="24"/>
          <w:szCs w:val="24"/>
        </w:rPr>
        <w:t>Non-maleficence:</w:t>
      </w:r>
    </w:p>
    <w:p w:rsidR="00C73298" w:rsidRPr="00C73298" w:rsidRDefault="00445672" w:rsidP="00C73298">
      <w:pPr>
        <w:tabs>
          <w:tab w:val="left" w:pos="0"/>
          <w:tab w:val="left" w:pos="851"/>
        </w:tabs>
        <w:autoSpaceDE w:val="0"/>
        <w:autoSpaceDN w:val="0"/>
        <w:adjustRightInd w:val="0"/>
        <w:spacing w:after="0" w:line="480" w:lineRule="auto"/>
        <w:jc w:val="both"/>
        <w:rPr>
          <w:rFonts w:ascii="Times New Roman" w:hAnsi="Times New Roman" w:cs="Times New Roman"/>
          <w:color w:val="000000" w:themeColor="text1"/>
          <w:sz w:val="24"/>
          <w:szCs w:val="24"/>
        </w:rPr>
      </w:pPr>
      <w:r w:rsidRPr="00C73298">
        <w:rPr>
          <w:rFonts w:ascii="Times New Roman" w:hAnsi="Times New Roman" w:cs="Times New Roman"/>
          <w:color w:val="000000" w:themeColor="text1"/>
          <w:sz w:val="24"/>
          <w:szCs w:val="24"/>
        </w:rPr>
        <w:t>Th</w:t>
      </w:r>
      <w:r w:rsidR="00A87749" w:rsidRPr="00C73298">
        <w:rPr>
          <w:rFonts w:ascii="Times New Roman" w:hAnsi="Times New Roman" w:cs="Times New Roman"/>
          <w:color w:val="000000" w:themeColor="text1"/>
          <w:sz w:val="24"/>
          <w:szCs w:val="24"/>
        </w:rPr>
        <w:t>is is th</w:t>
      </w:r>
      <w:r w:rsidR="005E65A7" w:rsidRPr="00C73298">
        <w:rPr>
          <w:rFonts w:ascii="Times New Roman" w:hAnsi="Times New Roman" w:cs="Times New Roman"/>
          <w:color w:val="000000" w:themeColor="text1"/>
          <w:sz w:val="24"/>
          <w:szCs w:val="24"/>
        </w:rPr>
        <w:t>e principle of</w:t>
      </w:r>
      <w:r w:rsidR="00A87749" w:rsidRPr="00C73298">
        <w:rPr>
          <w:rFonts w:ascii="Times New Roman" w:hAnsi="Times New Roman" w:cs="Times New Roman"/>
          <w:color w:val="000000" w:themeColor="text1"/>
          <w:sz w:val="24"/>
          <w:szCs w:val="24"/>
        </w:rPr>
        <w:t xml:space="preserve"> </w:t>
      </w:r>
      <w:r w:rsidR="00A87749" w:rsidRPr="00C73298">
        <w:rPr>
          <w:rFonts w:ascii="Times New Roman" w:hAnsi="Times New Roman" w:cs="Times New Roman"/>
          <w:i/>
          <w:color w:val="000000" w:themeColor="text1"/>
          <w:sz w:val="24"/>
          <w:szCs w:val="24"/>
        </w:rPr>
        <w:t>Primum non nocere</w:t>
      </w:r>
      <w:r w:rsidRPr="00C73298">
        <w:rPr>
          <w:rFonts w:ascii="Times New Roman" w:hAnsi="Times New Roman" w:cs="Times New Roman"/>
          <w:color w:val="000000" w:themeColor="text1"/>
          <w:sz w:val="24"/>
          <w:szCs w:val="24"/>
        </w:rPr>
        <w:t xml:space="preserve">. </w:t>
      </w:r>
      <w:r w:rsidR="008C0D09" w:rsidRPr="00C73298">
        <w:rPr>
          <w:rFonts w:ascii="Times New Roman" w:hAnsi="Times New Roman" w:cs="Times New Roman"/>
          <w:color w:val="000000" w:themeColor="text1"/>
          <w:sz w:val="24"/>
          <w:szCs w:val="24"/>
        </w:rPr>
        <w:t xml:space="preserve">No </w:t>
      </w:r>
      <w:r w:rsidRPr="00C73298">
        <w:rPr>
          <w:rFonts w:ascii="Times New Roman" w:hAnsi="Times New Roman" w:cs="Times New Roman"/>
          <w:color w:val="000000" w:themeColor="text1"/>
          <w:sz w:val="24"/>
          <w:szCs w:val="24"/>
        </w:rPr>
        <w:t xml:space="preserve">intentional harm or injury </w:t>
      </w:r>
      <w:r w:rsidR="008C0D09" w:rsidRPr="00C73298">
        <w:rPr>
          <w:rFonts w:ascii="Times New Roman" w:hAnsi="Times New Roman" w:cs="Times New Roman"/>
          <w:color w:val="000000" w:themeColor="text1"/>
          <w:sz w:val="24"/>
          <w:szCs w:val="24"/>
        </w:rPr>
        <w:t xml:space="preserve">should come </w:t>
      </w:r>
      <w:r w:rsidRPr="00C73298">
        <w:rPr>
          <w:rFonts w:ascii="Times New Roman" w:hAnsi="Times New Roman" w:cs="Times New Roman"/>
          <w:color w:val="000000" w:themeColor="text1"/>
          <w:sz w:val="24"/>
          <w:szCs w:val="24"/>
        </w:rPr>
        <w:t xml:space="preserve">to the patient or research participant either through acts of commission or omission. </w:t>
      </w:r>
      <w:r w:rsidR="00C73298" w:rsidRPr="00C73298">
        <w:rPr>
          <w:rFonts w:ascii="Times New Roman" w:hAnsi="Times New Roman" w:cs="Times New Roman"/>
          <w:color w:val="000000" w:themeColor="text1"/>
          <w:sz w:val="24"/>
          <w:szCs w:val="24"/>
        </w:rPr>
        <w:t>Manipulation of data for any purpose is a violation of the principle of non-maleficence and is contrary to the basic tenets of medical ethics and good medical practice.</w:t>
      </w:r>
    </w:p>
    <w:p w:rsidR="00844799" w:rsidRDefault="008C0D09" w:rsidP="00842537">
      <w:pPr>
        <w:tabs>
          <w:tab w:val="left" w:pos="0"/>
          <w:tab w:val="left" w:pos="851"/>
        </w:tabs>
        <w:autoSpaceDE w:val="0"/>
        <w:autoSpaceDN w:val="0"/>
        <w:adjustRightInd w:val="0"/>
        <w:spacing w:after="0" w:line="480" w:lineRule="auto"/>
        <w:jc w:val="both"/>
        <w:rPr>
          <w:rFonts w:ascii="Times New Roman" w:hAnsi="Times New Roman" w:cs="Times New Roman"/>
          <w:color w:val="000000" w:themeColor="text1"/>
          <w:sz w:val="24"/>
          <w:szCs w:val="24"/>
          <w:vertAlign w:val="superscript"/>
        </w:rPr>
      </w:pPr>
      <w:r w:rsidRPr="00C73298">
        <w:rPr>
          <w:rFonts w:ascii="Times New Roman" w:hAnsi="Times New Roman" w:cs="Times New Roman"/>
          <w:color w:val="000000" w:themeColor="text1"/>
          <w:sz w:val="24"/>
          <w:szCs w:val="24"/>
        </w:rPr>
        <w:t>A</w:t>
      </w:r>
      <w:r w:rsidR="00445672" w:rsidRPr="00C73298">
        <w:rPr>
          <w:rFonts w:ascii="Times New Roman" w:hAnsi="Times New Roman" w:cs="Times New Roman"/>
          <w:color w:val="000000" w:themeColor="text1"/>
          <w:sz w:val="24"/>
          <w:szCs w:val="24"/>
        </w:rPr>
        <w:t xml:space="preserve"> wrong diagnosis</w:t>
      </w:r>
      <w:r w:rsidRPr="00C73298">
        <w:rPr>
          <w:rFonts w:ascii="Times New Roman" w:hAnsi="Times New Roman" w:cs="Times New Roman"/>
          <w:color w:val="000000" w:themeColor="text1"/>
          <w:sz w:val="24"/>
          <w:szCs w:val="24"/>
        </w:rPr>
        <w:t xml:space="preserve"> may</w:t>
      </w:r>
      <w:r w:rsidR="00445672" w:rsidRPr="00C73298">
        <w:rPr>
          <w:rFonts w:ascii="Times New Roman" w:hAnsi="Times New Roman" w:cs="Times New Roman"/>
          <w:color w:val="000000" w:themeColor="text1"/>
          <w:sz w:val="24"/>
          <w:szCs w:val="24"/>
        </w:rPr>
        <w:t xml:space="preserve"> lead to inappropriate</w:t>
      </w:r>
      <w:r w:rsidR="00844799" w:rsidRPr="00C73298">
        <w:rPr>
          <w:rFonts w:ascii="Times New Roman" w:hAnsi="Times New Roman" w:cs="Times New Roman"/>
          <w:color w:val="000000" w:themeColor="text1"/>
          <w:sz w:val="24"/>
          <w:szCs w:val="24"/>
        </w:rPr>
        <w:t xml:space="preserve"> and unnecessary treatment and</w:t>
      </w:r>
      <w:r w:rsidR="00445672" w:rsidRPr="00C73298">
        <w:rPr>
          <w:rFonts w:ascii="Times New Roman" w:hAnsi="Times New Roman" w:cs="Times New Roman"/>
          <w:color w:val="000000" w:themeColor="text1"/>
          <w:sz w:val="24"/>
          <w:szCs w:val="24"/>
        </w:rPr>
        <w:t xml:space="preserve"> may include unwarranted surgery or chemotherapy or radiation therapy.</w:t>
      </w:r>
      <w:r w:rsidR="00E91D3F" w:rsidRPr="00C73298">
        <w:rPr>
          <w:rFonts w:ascii="Times New Roman" w:hAnsi="Times New Roman" w:cs="Times New Roman"/>
          <w:color w:val="000000" w:themeColor="text1"/>
          <w:sz w:val="24"/>
          <w:szCs w:val="24"/>
          <w:vertAlign w:val="superscript"/>
        </w:rPr>
        <w:t xml:space="preserve"> </w:t>
      </w:r>
      <w:r w:rsidR="00445672" w:rsidRPr="00C73298">
        <w:rPr>
          <w:rFonts w:ascii="Times New Roman" w:hAnsi="Times New Roman" w:cs="Times New Roman"/>
          <w:color w:val="000000" w:themeColor="text1"/>
          <w:sz w:val="24"/>
          <w:szCs w:val="24"/>
        </w:rPr>
        <w:t>Any errors in analysis and interpretation should be disclosed to the clinician concerned</w:t>
      </w:r>
      <w:r w:rsidR="00B4645F" w:rsidRPr="00C73298">
        <w:rPr>
          <w:rFonts w:ascii="Times New Roman" w:hAnsi="Times New Roman" w:cs="Times New Roman"/>
          <w:color w:val="000000" w:themeColor="text1"/>
          <w:sz w:val="24"/>
          <w:szCs w:val="24"/>
        </w:rPr>
        <w:t xml:space="preserve">. </w:t>
      </w:r>
      <w:r w:rsidR="00A87749" w:rsidRPr="00C73298">
        <w:rPr>
          <w:rFonts w:ascii="Times New Roman" w:hAnsi="Times New Roman" w:cs="Times New Roman"/>
          <w:color w:val="000000" w:themeColor="text1"/>
          <w:sz w:val="24"/>
          <w:szCs w:val="24"/>
        </w:rPr>
        <w:t>While all samples must be treated as precious samples, i</w:t>
      </w:r>
      <w:r w:rsidR="00445672" w:rsidRPr="00C73298">
        <w:rPr>
          <w:rFonts w:ascii="Times New Roman" w:hAnsi="Times New Roman" w:cs="Times New Roman"/>
          <w:color w:val="000000" w:themeColor="text1"/>
          <w:sz w:val="24"/>
          <w:szCs w:val="24"/>
        </w:rPr>
        <w:t>t goes without saying, of course, that certain samples are more precious than others because repeat samples may simply not be available.</w:t>
      </w:r>
      <w:r w:rsidR="00844799" w:rsidRPr="00C73298">
        <w:rPr>
          <w:rFonts w:ascii="Times New Roman" w:hAnsi="Times New Roman" w:cs="Times New Roman"/>
          <w:color w:val="000000" w:themeColor="text1"/>
          <w:sz w:val="24"/>
          <w:szCs w:val="24"/>
        </w:rPr>
        <w:t xml:space="preserve"> Most anatomic pathology material</w:t>
      </w:r>
      <w:r w:rsidR="00445672" w:rsidRPr="00C73298">
        <w:rPr>
          <w:rFonts w:ascii="Times New Roman" w:hAnsi="Times New Roman" w:cs="Times New Roman"/>
          <w:color w:val="000000" w:themeColor="text1"/>
          <w:sz w:val="24"/>
          <w:szCs w:val="24"/>
        </w:rPr>
        <w:t xml:space="preserve"> </w:t>
      </w:r>
      <w:r w:rsidR="00844799" w:rsidRPr="00C73298">
        <w:rPr>
          <w:rFonts w:ascii="Times New Roman" w:hAnsi="Times New Roman" w:cs="Times New Roman"/>
          <w:color w:val="000000" w:themeColor="text1"/>
          <w:sz w:val="24"/>
          <w:szCs w:val="24"/>
        </w:rPr>
        <w:t>,</w:t>
      </w:r>
      <w:r w:rsidR="00C73298">
        <w:rPr>
          <w:rFonts w:ascii="Times New Roman" w:hAnsi="Times New Roman" w:cs="Times New Roman"/>
          <w:color w:val="000000" w:themeColor="text1"/>
          <w:sz w:val="24"/>
          <w:szCs w:val="24"/>
        </w:rPr>
        <w:t xml:space="preserve"> </w:t>
      </w:r>
      <w:r w:rsidR="00765929" w:rsidRPr="00C73298">
        <w:rPr>
          <w:rFonts w:ascii="Times New Roman" w:hAnsi="Times New Roman" w:cs="Times New Roman"/>
          <w:color w:val="000000" w:themeColor="text1"/>
          <w:sz w:val="24"/>
          <w:szCs w:val="24"/>
        </w:rPr>
        <w:t xml:space="preserve">as well as certain other samples such as CSF </w:t>
      </w:r>
      <w:r w:rsidR="00445672" w:rsidRPr="00C73298">
        <w:rPr>
          <w:rFonts w:ascii="Times New Roman" w:hAnsi="Times New Roman" w:cs="Times New Roman"/>
          <w:color w:val="000000" w:themeColor="text1"/>
          <w:sz w:val="24"/>
          <w:szCs w:val="24"/>
        </w:rPr>
        <w:t>fall into this category</w:t>
      </w:r>
      <w:r w:rsidR="00C24C8F" w:rsidRPr="00C73298">
        <w:rPr>
          <w:rFonts w:ascii="Times New Roman" w:hAnsi="Times New Roman" w:cs="Times New Roman"/>
          <w:color w:val="000000" w:themeColor="text1"/>
          <w:sz w:val="24"/>
          <w:szCs w:val="24"/>
          <w:vertAlign w:val="superscript"/>
        </w:rPr>
        <w:t xml:space="preserve">. </w:t>
      </w:r>
    </w:p>
    <w:p w:rsidR="00C73298" w:rsidRPr="00C73298" w:rsidRDefault="00C73298" w:rsidP="00842537">
      <w:pPr>
        <w:tabs>
          <w:tab w:val="left" w:pos="0"/>
          <w:tab w:val="left" w:pos="851"/>
        </w:tabs>
        <w:autoSpaceDE w:val="0"/>
        <w:autoSpaceDN w:val="0"/>
        <w:adjustRightInd w:val="0"/>
        <w:spacing w:after="0" w:line="480" w:lineRule="auto"/>
        <w:jc w:val="both"/>
        <w:rPr>
          <w:rFonts w:ascii="Times New Roman" w:hAnsi="Times New Roman" w:cs="Times New Roman"/>
          <w:color w:val="000000" w:themeColor="text1"/>
          <w:sz w:val="24"/>
          <w:szCs w:val="24"/>
        </w:rPr>
      </w:pPr>
    </w:p>
    <w:p w:rsidR="008422E9" w:rsidRPr="00C73298" w:rsidRDefault="008422E9" w:rsidP="00842537">
      <w:pPr>
        <w:tabs>
          <w:tab w:val="left" w:pos="0"/>
          <w:tab w:val="left" w:pos="851"/>
        </w:tabs>
        <w:autoSpaceDE w:val="0"/>
        <w:autoSpaceDN w:val="0"/>
        <w:adjustRightInd w:val="0"/>
        <w:spacing w:after="0" w:line="480" w:lineRule="auto"/>
        <w:jc w:val="both"/>
        <w:rPr>
          <w:rFonts w:ascii="Times New Roman" w:hAnsi="Times New Roman" w:cs="Times New Roman"/>
          <w:i/>
          <w:color w:val="000000" w:themeColor="text1"/>
          <w:sz w:val="24"/>
          <w:szCs w:val="24"/>
        </w:rPr>
      </w:pPr>
      <w:r w:rsidRPr="00C73298">
        <w:rPr>
          <w:rFonts w:ascii="Times New Roman" w:hAnsi="Times New Roman" w:cs="Times New Roman"/>
          <w:i/>
          <w:color w:val="000000" w:themeColor="text1"/>
          <w:sz w:val="24"/>
          <w:szCs w:val="24"/>
        </w:rPr>
        <w:t>Non</w:t>
      </w:r>
      <w:r w:rsidR="00844799" w:rsidRPr="00C73298">
        <w:rPr>
          <w:rFonts w:ascii="Times New Roman" w:hAnsi="Times New Roman" w:cs="Times New Roman"/>
          <w:i/>
          <w:color w:val="000000" w:themeColor="text1"/>
          <w:sz w:val="24"/>
          <w:szCs w:val="24"/>
        </w:rPr>
        <w:t>-malefi</w:t>
      </w:r>
      <w:r w:rsidRPr="00C73298">
        <w:rPr>
          <w:rFonts w:ascii="Times New Roman" w:hAnsi="Times New Roman" w:cs="Times New Roman"/>
          <w:i/>
          <w:color w:val="000000" w:themeColor="text1"/>
          <w:sz w:val="24"/>
          <w:szCs w:val="24"/>
        </w:rPr>
        <w:t>cence and communication</w:t>
      </w:r>
    </w:p>
    <w:p w:rsidR="001D0ABA" w:rsidRPr="00C73298" w:rsidRDefault="001D0ABA" w:rsidP="00842537">
      <w:pPr>
        <w:tabs>
          <w:tab w:val="left" w:pos="0"/>
          <w:tab w:val="left" w:pos="851"/>
        </w:tabs>
        <w:autoSpaceDE w:val="0"/>
        <w:autoSpaceDN w:val="0"/>
        <w:adjustRightInd w:val="0"/>
        <w:spacing w:after="0" w:line="480" w:lineRule="auto"/>
        <w:jc w:val="both"/>
        <w:rPr>
          <w:rFonts w:ascii="Times New Roman" w:hAnsi="Times New Roman" w:cs="Times New Roman"/>
          <w:color w:val="000000" w:themeColor="text1"/>
          <w:sz w:val="24"/>
          <w:szCs w:val="24"/>
        </w:rPr>
      </w:pPr>
      <w:r w:rsidRPr="00C73298">
        <w:rPr>
          <w:rFonts w:ascii="Times New Roman" w:hAnsi="Times New Roman" w:cs="Times New Roman"/>
          <w:color w:val="000000" w:themeColor="text1"/>
          <w:sz w:val="24"/>
          <w:szCs w:val="24"/>
        </w:rPr>
        <w:t>Good and appropriate communication between the pathologist</w:t>
      </w:r>
      <w:r w:rsidR="00CF1C61" w:rsidRPr="00C73298">
        <w:rPr>
          <w:rFonts w:ascii="Times New Roman" w:hAnsi="Times New Roman" w:cs="Times New Roman"/>
          <w:color w:val="000000" w:themeColor="text1"/>
          <w:sz w:val="24"/>
          <w:szCs w:val="24"/>
        </w:rPr>
        <w:t xml:space="preserve"> </w:t>
      </w:r>
      <w:r w:rsidRPr="00C73298">
        <w:rPr>
          <w:rFonts w:ascii="Times New Roman" w:hAnsi="Times New Roman" w:cs="Times New Roman"/>
          <w:color w:val="000000" w:themeColor="text1"/>
          <w:sz w:val="24"/>
          <w:szCs w:val="24"/>
        </w:rPr>
        <w:t>and clinician colleagues is essential for patient safety and sound medical practice</w:t>
      </w:r>
      <w:r w:rsidR="00A7054D" w:rsidRPr="00C73298">
        <w:rPr>
          <w:rFonts w:ascii="Times New Roman" w:hAnsi="Times New Roman" w:cs="Times New Roman"/>
          <w:color w:val="000000" w:themeColor="text1"/>
          <w:sz w:val="24"/>
          <w:szCs w:val="24"/>
          <w:vertAlign w:val="superscript"/>
        </w:rPr>
        <w:t>3</w:t>
      </w:r>
      <w:r w:rsidR="00D64CF2">
        <w:rPr>
          <w:rFonts w:ascii="Times New Roman" w:hAnsi="Times New Roman" w:cs="Times New Roman"/>
          <w:color w:val="000000" w:themeColor="text1"/>
          <w:sz w:val="24"/>
          <w:szCs w:val="24"/>
          <w:vertAlign w:val="superscript"/>
        </w:rPr>
        <w:t>1</w:t>
      </w:r>
      <w:r w:rsidR="00EC327A" w:rsidRPr="00C73298">
        <w:rPr>
          <w:rFonts w:ascii="Times New Roman" w:hAnsi="Times New Roman" w:cs="Times New Roman"/>
          <w:color w:val="000000" w:themeColor="text1"/>
          <w:sz w:val="24"/>
          <w:szCs w:val="24"/>
        </w:rPr>
        <w:t xml:space="preserve"> </w:t>
      </w:r>
      <w:r w:rsidRPr="00C73298">
        <w:rPr>
          <w:rFonts w:ascii="Times New Roman" w:hAnsi="Times New Roman" w:cs="Times New Roman"/>
          <w:color w:val="000000" w:themeColor="text1"/>
          <w:sz w:val="24"/>
          <w:szCs w:val="24"/>
        </w:rPr>
        <w:t xml:space="preserve">Because no </w:t>
      </w:r>
      <w:r w:rsidR="00960564" w:rsidRPr="00C73298">
        <w:rPr>
          <w:rFonts w:ascii="Times New Roman" w:hAnsi="Times New Roman" w:cs="Times New Roman"/>
          <w:color w:val="000000" w:themeColor="text1"/>
          <w:sz w:val="24"/>
          <w:szCs w:val="24"/>
        </w:rPr>
        <w:t>“</w:t>
      </w:r>
      <w:r w:rsidRPr="00C73298">
        <w:rPr>
          <w:rFonts w:ascii="Times New Roman" w:hAnsi="Times New Roman" w:cs="Times New Roman"/>
          <w:color w:val="000000" w:themeColor="text1"/>
          <w:sz w:val="24"/>
          <w:szCs w:val="24"/>
        </w:rPr>
        <w:t>one size fits all</w:t>
      </w:r>
      <w:r w:rsidR="00960564" w:rsidRPr="00C73298">
        <w:rPr>
          <w:rFonts w:ascii="Times New Roman" w:hAnsi="Times New Roman" w:cs="Times New Roman"/>
          <w:color w:val="000000" w:themeColor="text1"/>
          <w:sz w:val="24"/>
          <w:szCs w:val="24"/>
        </w:rPr>
        <w:t>”</w:t>
      </w:r>
      <w:r w:rsidRPr="00C73298">
        <w:rPr>
          <w:rFonts w:ascii="Times New Roman" w:hAnsi="Times New Roman" w:cs="Times New Roman"/>
          <w:color w:val="000000" w:themeColor="text1"/>
          <w:sz w:val="24"/>
          <w:szCs w:val="24"/>
        </w:rPr>
        <w:t xml:space="preserve"> in medicine, it may be appropriate for a pathologist to </w:t>
      </w:r>
      <w:r w:rsidR="00960564" w:rsidRPr="00C73298">
        <w:rPr>
          <w:rFonts w:ascii="Times New Roman" w:hAnsi="Times New Roman" w:cs="Times New Roman"/>
          <w:color w:val="000000" w:themeColor="text1"/>
          <w:sz w:val="24"/>
          <w:szCs w:val="24"/>
        </w:rPr>
        <w:t xml:space="preserve">individualise and </w:t>
      </w:r>
      <w:r w:rsidRPr="00C73298">
        <w:rPr>
          <w:rFonts w:ascii="Times New Roman" w:hAnsi="Times New Roman" w:cs="Times New Roman"/>
          <w:color w:val="000000" w:themeColor="text1"/>
          <w:sz w:val="24"/>
          <w:szCs w:val="24"/>
        </w:rPr>
        <w:t xml:space="preserve">modify the contents and style of her </w:t>
      </w:r>
      <w:r w:rsidR="00960564" w:rsidRPr="00C73298">
        <w:rPr>
          <w:rFonts w:ascii="Times New Roman" w:hAnsi="Times New Roman" w:cs="Times New Roman"/>
          <w:color w:val="000000" w:themeColor="text1"/>
          <w:sz w:val="24"/>
          <w:szCs w:val="24"/>
        </w:rPr>
        <w:t xml:space="preserve">style of </w:t>
      </w:r>
      <w:r w:rsidRPr="00C73298">
        <w:rPr>
          <w:rFonts w:ascii="Times New Roman" w:hAnsi="Times New Roman" w:cs="Times New Roman"/>
          <w:color w:val="000000" w:themeColor="text1"/>
          <w:sz w:val="24"/>
          <w:szCs w:val="24"/>
        </w:rPr>
        <w:t>report</w:t>
      </w:r>
      <w:r w:rsidR="00960564" w:rsidRPr="00C73298">
        <w:rPr>
          <w:rFonts w:ascii="Times New Roman" w:hAnsi="Times New Roman" w:cs="Times New Roman"/>
          <w:color w:val="000000" w:themeColor="text1"/>
          <w:sz w:val="24"/>
          <w:szCs w:val="24"/>
        </w:rPr>
        <w:t>ing</w:t>
      </w:r>
      <w:r w:rsidRPr="00C73298">
        <w:rPr>
          <w:rFonts w:ascii="Times New Roman" w:hAnsi="Times New Roman" w:cs="Times New Roman"/>
          <w:color w:val="000000" w:themeColor="text1"/>
          <w:sz w:val="24"/>
          <w:szCs w:val="24"/>
        </w:rPr>
        <w:t xml:space="preserve">, </w:t>
      </w:r>
      <w:r w:rsidR="00775E42" w:rsidRPr="00C73298">
        <w:rPr>
          <w:rFonts w:ascii="Times New Roman" w:hAnsi="Times New Roman" w:cs="Times New Roman"/>
          <w:color w:val="000000" w:themeColor="text1"/>
          <w:sz w:val="24"/>
          <w:szCs w:val="24"/>
        </w:rPr>
        <w:t>in order to reduce the chances of misinterpretation of a report</w:t>
      </w:r>
      <w:r w:rsidRPr="00C73298">
        <w:rPr>
          <w:rFonts w:ascii="Times New Roman" w:hAnsi="Times New Roman" w:cs="Times New Roman"/>
          <w:color w:val="000000" w:themeColor="text1"/>
          <w:sz w:val="24"/>
          <w:szCs w:val="24"/>
        </w:rPr>
        <w:t>. This is particularly true in diseases and in organ systems which have more than one classification or terminology or units of measurement.</w:t>
      </w:r>
    </w:p>
    <w:p w:rsidR="00E81D1C" w:rsidRPr="00C73298" w:rsidRDefault="00E81D1C" w:rsidP="00842537">
      <w:pPr>
        <w:tabs>
          <w:tab w:val="left" w:pos="0"/>
          <w:tab w:val="left" w:pos="851"/>
        </w:tabs>
        <w:autoSpaceDE w:val="0"/>
        <w:autoSpaceDN w:val="0"/>
        <w:adjustRightInd w:val="0"/>
        <w:spacing w:after="0" w:line="480" w:lineRule="auto"/>
        <w:jc w:val="both"/>
        <w:rPr>
          <w:rFonts w:ascii="Times New Roman" w:hAnsi="Times New Roman" w:cs="Times New Roman"/>
          <w:color w:val="000000" w:themeColor="text1"/>
          <w:sz w:val="24"/>
          <w:szCs w:val="24"/>
          <w:vertAlign w:val="superscript"/>
        </w:rPr>
      </w:pPr>
      <w:r w:rsidRPr="00C73298">
        <w:rPr>
          <w:rFonts w:ascii="Times New Roman" w:hAnsi="Times New Roman" w:cs="Times New Roman"/>
          <w:color w:val="000000" w:themeColor="text1"/>
          <w:sz w:val="24"/>
          <w:szCs w:val="24"/>
        </w:rPr>
        <w:t>Direct communication between pathologist and the patient is rather limited. A recent report on this subject raises the subject of a fee for service for a patient-pathologist meeting</w:t>
      </w:r>
      <w:r w:rsidR="00E870B5" w:rsidRPr="00C73298">
        <w:rPr>
          <w:rFonts w:ascii="Times New Roman" w:hAnsi="Times New Roman" w:cs="Times New Roman"/>
          <w:color w:val="000000" w:themeColor="text1"/>
          <w:sz w:val="24"/>
          <w:szCs w:val="24"/>
          <w:vertAlign w:val="superscript"/>
        </w:rPr>
        <w:t>3</w:t>
      </w:r>
      <w:r w:rsidR="00D64CF2">
        <w:rPr>
          <w:rFonts w:ascii="Times New Roman" w:hAnsi="Times New Roman" w:cs="Times New Roman"/>
          <w:color w:val="000000" w:themeColor="text1"/>
          <w:sz w:val="24"/>
          <w:szCs w:val="24"/>
          <w:vertAlign w:val="superscript"/>
        </w:rPr>
        <w:t>2</w:t>
      </w:r>
      <w:r w:rsidRPr="00C73298">
        <w:rPr>
          <w:rFonts w:ascii="Times New Roman" w:hAnsi="Times New Roman" w:cs="Times New Roman"/>
          <w:color w:val="000000" w:themeColor="text1"/>
          <w:sz w:val="24"/>
          <w:szCs w:val="24"/>
        </w:rPr>
        <w:t xml:space="preserve">. </w:t>
      </w:r>
      <w:r w:rsidR="005E65A7" w:rsidRPr="00C73298">
        <w:rPr>
          <w:rFonts w:ascii="Times New Roman" w:hAnsi="Times New Roman" w:cs="Times New Roman"/>
          <w:color w:val="000000" w:themeColor="text1"/>
          <w:sz w:val="24"/>
          <w:szCs w:val="24"/>
        </w:rPr>
        <w:t>with the editorial that such an act would be unprofessional</w:t>
      </w:r>
      <w:r w:rsidRPr="00C73298">
        <w:rPr>
          <w:rFonts w:ascii="Times New Roman" w:hAnsi="Times New Roman" w:cs="Times New Roman"/>
          <w:color w:val="000000" w:themeColor="text1"/>
          <w:sz w:val="24"/>
          <w:szCs w:val="24"/>
        </w:rPr>
        <w:t>.</w:t>
      </w:r>
      <w:r w:rsidR="001B4A58" w:rsidRPr="00C73298">
        <w:rPr>
          <w:rFonts w:ascii="Times New Roman" w:hAnsi="Times New Roman" w:cs="Times New Roman"/>
          <w:color w:val="000000" w:themeColor="text1"/>
          <w:sz w:val="24"/>
          <w:szCs w:val="24"/>
        </w:rPr>
        <w:t xml:space="preserve"> </w:t>
      </w:r>
      <w:r w:rsidR="00C90A0C" w:rsidRPr="00C73298">
        <w:rPr>
          <w:rFonts w:ascii="Times New Roman" w:hAnsi="Times New Roman" w:cs="Times New Roman"/>
          <w:color w:val="000000" w:themeColor="text1"/>
          <w:sz w:val="24"/>
          <w:szCs w:val="24"/>
        </w:rPr>
        <w:t>That f</w:t>
      </w:r>
      <w:r w:rsidR="001B4A58" w:rsidRPr="00C73298">
        <w:rPr>
          <w:rFonts w:ascii="Times New Roman" w:hAnsi="Times New Roman" w:cs="Times New Roman"/>
          <w:color w:val="000000" w:themeColor="text1"/>
          <w:sz w:val="24"/>
          <w:szCs w:val="24"/>
        </w:rPr>
        <w:t xml:space="preserve">inancial considerations </w:t>
      </w:r>
      <w:r w:rsidR="00844799" w:rsidRPr="00C73298">
        <w:rPr>
          <w:rFonts w:ascii="Times New Roman" w:hAnsi="Times New Roman" w:cs="Times New Roman"/>
          <w:color w:val="000000" w:themeColor="text1"/>
          <w:sz w:val="24"/>
          <w:szCs w:val="24"/>
        </w:rPr>
        <w:t>may</w:t>
      </w:r>
      <w:r w:rsidR="00C90A0C" w:rsidRPr="00C73298">
        <w:rPr>
          <w:rFonts w:ascii="Times New Roman" w:hAnsi="Times New Roman" w:cs="Times New Roman"/>
          <w:color w:val="000000" w:themeColor="text1"/>
          <w:sz w:val="24"/>
          <w:szCs w:val="24"/>
        </w:rPr>
        <w:t xml:space="preserve"> adversely influence practice of anatomic pathology </w:t>
      </w:r>
      <w:r w:rsidR="001B4A58" w:rsidRPr="00C73298">
        <w:rPr>
          <w:rFonts w:ascii="Times New Roman" w:hAnsi="Times New Roman" w:cs="Times New Roman"/>
          <w:color w:val="000000" w:themeColor="text1"/>
          <w:sz w:val="24"/>
          <w:szCs w:val="24"/>
        </w:rPr>
        <w:t xml:space="preserve">have </w:t>
      </w:r>
      <w:r w:rsidR="00C90A0C" w:rsidRPr="00C73298">
        <w:rPr>
          <w:rFonts w:ascii="Times New Roman" w:hAnsi="Times New Roman" w:cs="Times New Roman"/>
          <w:color w:val="000000" w:themeColor="text1"/>
          <w:sz w:val="24"/>
          <w:szCs w:val="24"/>
        </w:rPr>
        <w:t>also been raised by Murphy</w:t>
      </w:r>
      <w:r w:rsidR="00445763" w:rsidRPr="00C73298">
        <w:rPr>
          <w:rFonts w:ascii="Times New Roman" w:hAnsi="Times New Roman" w:cs="Times New Roman"/>
          <w:color w:val="000000" w:themeColor="text1"/>
          <w:sz w:val="24"/>
          <w:szCs w:val="24"/>
          <w:vertAlign w:val="superscript"/>
        </w:rPr>
        <w:t>3</w:t>
      </w:r>
      <w:r w:rsidR="00D64CF2">
        <w:rPr>
          <w:rFonts w:ascii="Times New Roman" w:hAnsi="Times New Roman" w:cs="Times New Roman"/>
          <w:color w:val="000000" w:themeColor="text1"/>
          <w:sz w:val="24"/>
          <w:szCs w:val="24"/>
          <w:vertAlign w:val="superscript"/>
        </w:rPr>
        <w:t>3</w:t>
      </w:r>
    </w:p>
    <w:p w:rsidR="00C90A0C" w:rsidRPr="00C73298" w:rsidRDefault="00C90A0C" w:rsidP="00842537">
      <w:pPr>
        <w:tabs>
          <w:tab w:val="left" w:pos="0"/>
          <w:tab w:val="left" w:pos="851"/>
        </w:tabs>
        <w:autoSpaceDE w:val="0"/>
        <w:autoSpaceDN w:val="0"/>
        <w:adjustRightInd w:val="0"/>
        <w:spacing w:after="0" w:line="480" w:lineRule="auto"/>
        <w:jc w:val="both"/>
        <w:rPr>
          <w:rFonts w:ascii="Times New Roman" w:hAnsi="Times New Roman" w:cs="Times New Roman"/>
          <w:color w:val="000000" w:themeColor="text1"/>
          <w:sz w:val="24"/>
          <w:szCs w:val="24"/>
        </w:rPr>
      </w:pPr>
    </w:p>
    <w:p w:rsidR="008422E9" w:rsidRPr="00C73298" w:rsidRDefault="008422E9" w:rsidP="00842537">
      <w:pPr>
        <w:tabs>
          <w:tab w:val="left" w:pos="0"/>
          <w:tab w:val="left" w:pos="851"/>
        </w:tabs>
        <w:autoSpaceDE w:val="0"/>
        <w:autoSpaceDN w:val="0"/>
        <w:adjustRightInd w:val="0"/>
        <w:spacing w:after="0" w:line="480" w:lineRule="auto"/>
        <w:jc w:val="both"/>
        <w:rPr>
          <w:rFonts w:ascii="Times New Roman" w:hAnsi="Times New Roman" w:cs="Times New Roman"/>
          <w:i/>
          <w:color w:val="000000" w:themeColor="text1"/>
          <w:sz w:val="24"/>
          <w:szCs w:val="24"/>
        </w:rPr>
      </w:pPr>
      <w:r w:rsidRPr="00C73298">
        <w:rPr>
          <w:rFonts w:ascii="Times New Roman" w:hAnsi="Times New Roman" w:cs="Times New Roman"/>
          <w:i/>
          <w:color w:val="000000" w:themeColor="text1"/>
          <w:sz w:val="24"/>
          <w:szCs w:val="24"/>
        </w:rPr>
        <w:t>Nonmaleficence and error in medicine</w:t>
      </w:r>
    </w:p>
    <w:p w:rsidR="005E65A7" w:rsidRPr="00C73298" w:rsidRDefault="0008661C" w:rsidP="00842537">
      <w:pPr>
        <w:tabs>
          <w:tab w:val="left" w:pos="0"/>
          <w:tab w:val="left" w:pos="851"/>
        </w:tabs>
        <w:autoSpaceDE w:val="0"/>
        <w:autoSpaceDN w:val="0"/>
        <w:adjustRightInd w:val="0"/>
        <w:spacing w:after="0" w:line="480" w:lineRule="auto"/>
        <w:jc w:val="both"/>
        <w:rPr>
          <w:rFonts w:ascii="Times New Roman" w:hAnsi="Times New Roman" w:cs="Times New Roman"/>
          <w:color w:val="000000" w:themeColor="text1"/>
          <w:sz w:val="24"/>
          <w:szCs w:val="24"/>
        </w:rPr>
      </w:pPr>
      <w:r w:rsidRPr="00C73298">
        <w:rPr>
          <w:rFonts w:ascii="Times New Roman" w:hAnsi="Times New Roman" w:cs="Times New Roman"/>
          <w:color w:val="000000" w:themeColor="text1"/>
          <w:sz w:val="24"/>
          <w:szCs w:val="24"/>
        </w:rPr>
        <w:t>The topic of error in medicine – both, in general, as well specificall</w:t>
      </w:r>
      <w:r w:rsidR="00844799" w:rsidRPr="00C73298">
        <w:rPr>
          <w:rFonts w:ascii="Times New Roman" w:hAnsi="Times New Roman" w:cs="Times New Roman"/>
          <w:color w:val="000000" w:themeColor="text1"/>
          <w:sz w:val="24"/>
          <w:szCs w:val="24"/>
        </w:rPr>
        <w:t>y in laboratory medicine -  has</w:t>
      </w:r>
      <w:r w:rsidRPr="00C73298">
        <w:rPr>
          <w:rFonts w:ascii="Times New Roman" w:hAnsi="Times New Roman" w:cs="Times New Roman"/>
          <w:color w:val="000000" w:themeColor="text1"/>
          <w:sz w:val="24"/>
          <w:szCs w:val="24"/>
        </w:rPr>
        <w:t xml:space="preserve"> been addressed now for the past two decades. </w:t>
      </w:r>
      <w:r w:rsidR="00844799" w:rsidRPr="00C73298">
        <w:rPr>
          <w:rFonts w:ascii="Times New Roman" w:hAnsi="Times New Roman" w:cs="Times New Roman"/>
          <w:color w:val="000000" w:themeColor="text1"/>
          <w:sz w:val="24"/>
          <w:szCs w:val="24"/>
        </w:rPr>
        <w:t>T</w:t>
      </w:r>
      <w:r w:rsidRPr="00C73298">
        <w:rPr>
          <w:rFonts w:ascii="Times New Roman" w:hAnsi="Times New Roman" w:cs="Times New Roman"/>
          <w:color w:val="000000" w:themeColor="text1"/>
          <w:sz w:val="24"/>
          <w:szCs w:val="24"/>
        </w:rPr>
        <w:t xml:space="preserve">here have been specific references to  </w:t>
      </w:r>
      <w:r w:rsidR="00E81D1C" w:rsidRPr="00C73298">
        <w:rPr>
          <w:rFonts w:ascii="Times New Roman" w:hAnsi="Times New Roman" w:cs="Times New Roman"/>
          <w:color w:val="000000" w:themeColor="text1"/>
          <w:sz w:val="24"/>
          <w:szCs w:val="24"/>
        </w:rPr>
        <w:t xml:space="preserve">error </w:t>
      </w:r>
      <w:r w:rsidR="00CD5644" w:rsidRPr="00C73298">
        <w:rPr>
          <w:rFonts w:ascii="Times New Roman" w:hAnsi="Times New Roman" w:cs="Times New Roman"/>
          <w:color w:val="000000" w:themeColor="text1"/>
          <w:sz w:val="24"/>
          <w:szCs w:val="24"/>
        </w:rPr>
        <w:t xml:space="preserve">in medicine, </w:t>
      </w:r>
      <w:r w:rsidRPr="00C73298">
        <w:rPr>
          <w:rFonts w:ascii="Times New Roman" w:hAnsi="Times New Roman" w:cs="Times New Roman"/>
          <w:color w:val="000000" w:themeColor="text1"/>
          <w:sz w:val="24"/>
          <w:szCs w:val="24"/>
        </w:rPr>
        <w:t>ever since the</w:t>
      </w:r>
      <w:r w:rsidR="00CD5644" w:rsidRPr="00C73298">
        <w:rPr>
          <w:rFonts w:ascii="Times New Roman" w:hAnsi="Times New Roman" w:cs="Times New Roman"/>
          <w:color w:val="000000" w:themeColor="text1"/>
          <w:sz w:val="24"/>
          <w:szCs w:val="24"/>
        </w:rPr>
        <w:t xml:space="preserve"> report by the Institute of Me</w:t>
      </w:r>
      <w:r w:rsidR="00E81D1C" w:rsidRPr="00C73298">
        <w:rPr>
          <w:rFonts w:ascii="Times New Roman" w:hAnsi="Times New Roman" w:cs="Times New Roman"/>
          <w:color w:val="000000" w:themeColor="text1"/>
          <w:sz w:val="24"/>
          <w:szCs w:val="24"/>
        </w:rPr>
        <w:t>dicine</w:t>
      </w:r>
      <w:r w:rsidR="00CD5644" w:rsidRPr="00C73298">
        <w:rPr>
          <w:rFonts w:ascii="Times New Roman" w:hAnsi="Times New Roman" w:cs="Times New Roman"/>
          <w:color w:val="000000" w:themeColor="text1"/>
          <w:sz w:val="24"/>
          <w:szCs w:val="24"/>
        </w:rPr>
        <w:t xml:space="preserve"> ( now known as National Academy of Medicine)</w:t>
      </w:r>
      <w:r w:rsidR="00E81D1C" w:rsidRPr="00C73298">
        <w:rPr>
          <w:rFonts w:ascii="Times New Roman" w:hAnsi="Times New Roman" w:cs="Times New Roman"/>
          <w:color w:val="000000" w:themeColor="text1"/>
          <w:sz w:val="24"/>
          <w:szCs w:val="24"/>
        </w:rPr>
        <w:t xml:space="preserve"> in 19</w:t>
      </w:r>
      <w:r w:rsidR="005E65A7" w:rsidRPr="00C73298">
        <w:rPr>
          <w:rFonts w:ascii="Times New Roman" w:hAnsi="Times New Roman" w:cs="Times New Roman"/>
          <w:color w:val="000000" w:themeColor="text1"/>
          <w:sz w:val="24"/>
          <w:szCs w:val="24"/>
        </w:rPr>
        <w:t>99</w:t>
      </w:r>
      <w:r w:rsidR="00C90A0C" w:rsidRPr="00C73298">
        <w:rPr>
          <w:rFonts w:ascii="Times New Roman" w:hAnsi="Times New Roman" w:cs="Times New Roman"/>
          <w:color w:val="000000" w:themeColor="text1"/>
          <w:sz w:val="24"/>
          <w:szCs w:val="24"/>
          <w:vertAlign w:val="superscript"/>
        </w:rPr>
        <w:t>3</w:t>
      </w:r>
      <w:r w:rsidR="00D64CF2">
        <w:rPr>
          <w:rFonts w:ascii="Times New Roman" w:hAnsi="Times New Roman" w:cs="Times New Roman"/>
          <w:color w:val="000000" w:themeColor="text1"/>
          <w:sz w:val="24"/>
          <w:szCs w:val="24"/>
          <w:vertAlign w:val="superscript"/>
        </w:rPr>
        <w:t>4</w:t>
      </w:r>
      <w:r w:rsidR="005E65A7" w:rsidRPr="00C73298">
        <w:rPr>
          <w:rFonts w:ascii="Times New Roman" w:hAnsi="Times New Roman" w:cs="Times New Roman"/>
          <w:color w:val="000000" w:themeColor="text1"/>
          <w:sz w:val="24"/>
          <w:szCs w:val="24"/>
        </w:rPr>
        <w:t>.</w:t>
      </w:r>
      <w:r w:rsidR="00CD5644" w:rsidRPr="00C73298">
        <w:rPr>
          <w:rFonts w:ascii="Times New Roman" w:hAnsi="Times New Roman" w:cs="Times New Roman"/>
          <w:color w:val="000000" w:themeColor="text1"/>
          <w:sz w:val="24"/>
          <w:szCs w:val="24"/>
        </w:rPr>
        <w:t xml:space="preserve"> The initial report, has been followed in 2015, with a report which dealt with error in diagnosis</w:t>
      </w:r>
      <w:r w:rsidR="00CD5644" w:rsidRPr="00C73298">
        <w:rPr>
          <w:rFonts w:ascii="Times New Roman" w:hAnsi="Times New Roman" w:cs="Times New Roman"/>
          <w:color w:val="000000" w:themeColor="text1"/>
          <w:sz w:val="24"/>
          <w:szCs w:val="24"/>
          <w:vertAlign w:val="superscript"/>
        </w:rPr>
        <w:t>3</w:t>
      </w:r>
      <w:r w:rsidR="00D64CF2">
        <w:rPr>
          <w:rFonts w:ascii="Times New Roman" w:hAnsi="Times New Roman" w:cs="Times New Roman"/>
          <w:color w:val="000000" w:themeColor="text1"/>
          <w:sz w:val="24"/>
          <w:szCs w:val="24"/>
          <w:vertAlign w:val="superscript"/>
        </w:rPr>
        <w:t>5</w:t>
      </w:r>
      <w:r w:rsidR="00CD5644" w:rsidRPr="00C73298">
        <w:rPr>
          <w:rFonts w:ascii="Times New Roman" w:hAnsi="Times New Roman" w:cs="Times New Roman"/>
          <w:color w:val="000000" w:themeColor="text1"/>
          <w:sz w:val="24"/>
          <w:szCs w:val="24"/>
        </w:rPr>
        <w:t>.</w:t>
      </w:r>
    </w:p>
    <w:p w:rsidR="00DA674D" w:rsidRPr="00C73298" w:rsidRDefault="00583B17" w:rsidP="00842537">
      <w:pPr>
        <w:tabs>
          <w:tab w:val="left" w:pos="0"/>
          <w:tab w:val="left" w:pos="851"/>
        </w:tabs>
        <w:autoSpaceDE w:val="0"/>
        <w:autoSpaceDN w:val="0"/>
        <w:adjustRightInd w:val="0"/>
        <w:spacing w:after="0" w:line="480" w:lineRule="auto"/>
        <w:jc w:val="both"/>
        <w:rPr>
          <w:rFonts w:ascii="Times New Roman" w:hAnsi="Times New Roman" w:cs="Times New Roman"/>
          <w:color w:val="000000" w:themeColor="text1"/>
          <w:sz w:val="24"/>
          <w:szCs w:val="24"/>
        </w:rPr>
      </w:pPr>
      <w:r w:rsidRPr="00C73298">
        <w:rPr>
          <w:rFonts w:ascii="Times New Roman" w:hAnsi="Times New Roman" w:cs="Times New Roman"/>
          <w:color w:val="000000" w:themeColor="text1"/>
          <w:sz w:val="24"/>
          <w:szCs w:val="24"/>
        </w:rPr>
        <w:t xml:space="preserve">Errors </w:t>
      </w:r>
      <w:r w:rsidR="005E65A7" w:rsidRPr="00C73298">
        <w:rPr>
          <w:rFonts w:ascii="Times New Roman" w:hAnsi="Times New Roman" w:cs="Times New Roman"/>
          <w:color w:val="000000" w:themeColor="text1"/>
          <w:sz w:val="24"/>
          <w:szCs w:val="24"/>
        </w:rPr>
        <w:t xml:space="preserve">do </w:t>
      </w:r>
      <w:r w:rsidRPr="00C73298">
        <w:rPr>
          <w:rFonts w:ascii="Times New Roman" w:hAnsi="Times New Roman" w:cs="Times New Roman"/>
          <w:color w:val="000000" w:themeColor="text1"/>
          <w:sz w:val="24"/>
          <w:szCs w:val="24"/>
        </w:rPr>
        <w:t xml:space="preserve">take place in laboratory medicine and may be preanalytical, analytical or post-analytical. Because of the complex nature of laboratory medicine and the fact that there are multiple steps and many people involved in the processing of a patient sample and the eventual laboratory report, occasional errors are inevitable. How must these errors be dealt with – and who must </w:t>
      </w:r>
      <w:r w:rsidR="00C90A0C" w:rsidRPr="00C73298">
        <w:rPr>
          <w:rFonts w:ascii="Times New Roman" w:hAnsi="Times New Roman" w:cs="Times New Roman"/>
          <w:color w:val="000000" w:themeColor="text1"/>
          <w:sz w:val="24"/>
          <w:szCs w:val="24"/>
        </w:rPr>
        <w:t>the error disclosure be made to</w:t>
      </w:r>
      <w:r w:rsidRPr="00C73298">
        <w:rPr>
          <w:rFonts w:ascii="Times New Roman" w:hAnsi="Times New Roman" w:cs="Times New Roman"/>
          <w:color w:val="000000" w:themeColor="text1"/>
          <w:sz w:val="24"/>
          <w:szCs w:val="24"/>
        </w:rPr>
        <w:t>?</w:t>
      </w:r>
      <w:r w:rsidR="00C90A0C" w:rsidRPr="00C73298">
        <w:rPr>
          <w:rFonts w:ascii="Times New Roman" w:hAnsi="Times New Roman" w:cs="Times New Roman"/>
          <w:color w:val="000000" w:themeColor="text1"/>
          <w:sz w:val="24"/>
          <w:szCs w:val="24"/>
        </w:rPr>
        <w:t xml:space="preserve"> Error in pathology has been the subject of research and commentary</w:t>
      </w:r>
      <w:r w:rsidRPr="00C73298">
        <w:rPr>
          <w:rFonts w:ascii="Times New Roman" w:hAnsi="Times New Roman" w:cs="Times New Roman"/>
          <w:color w:val="000000" w:themeColor="text1"/>
          <w:sz w:val="24"/>
          <w:szCs w:val="24"/>
        </w:rPr>
        <w:t xml:space="preserve"> </w:t>
      </w:r>
      <w:r w:rsidR="00C90A0C" w:rsidRPr="00C73298">
        <w:rPr>
          <w:rFonts w:ascii="Times New Roman" w:hAnsi="Times New Roman" w:cs="Times New Roman"/>
          <w:color w:val="000000" w:themeColor="text1"/>
          <w:sz w:val="24"/>
          <w:szCs w:val="24"/>
        </w:rPr>
        <w:t>in the recent past</w:t>
      </w:r>
      <w:r w:rsidR="00445763" w:rsidRPr="00C73298">
        <w:rPr>
          <w:rFonts w:ascii="Times New Roman" w:hAnsi="Times New Roman" w:cs="Times New Roman"/>
          <w:color w:val="000000" w:themeColor="text1"/>
          <w:sz w:val="24"/>
          <w:szCs w:val="24"/>
          <w:vertAlign w:val="superscript"/>
        </w:rPr>
        <w:t>.</w:t>
      </w:r>
      <w:r w:rsidR="00D64CF2">
        <w:rPr>
          <w:rFonts w:ascii="Times New Roman" w:hAnsi="Times New Roman" w:cs="Times New Roman"/>
          <w:color w:val="000000" w:themeColor="text1"/>
          <w:sz w:val="24"/>
          <w:szCs w:val="24"/>
          <w:vertAlign w:val="superscript"/>
        </w:rPr>
        <w:t>36-</w:t>
      </w:r>
      <w:r w:rsidR="00532953">
        <w:rPr>
          <w:rFonts w:ascii="Times New Roman" w:hAnsi="Times New Roman" w:cs="Times New Roman"/>
          <w:color w:val="000000" w:themeColor="text1"/>
          <w:sz w:val="24"/>
          <w:szCs w:val="24"/>
          <w:vertAlign w:val="superscript"/>
        </w:rPr>
        <w:t>39</w:t>
      </w:r>
      <w:r w:rsidR="005E65A7" w:rsidRPr="00C73298">
        <w:rPr>
          <w:rFonts w:ascii="Times New Roman" w:hAnsi="Times New Roman" w:cs="Times New Roman"/>
          <w:color w:val="000000" w:themeColor="text1"/>
          <w:sz w:val="24"/>
          <w:szCs w:val="24"/>
        </w:rPr>
        <w:t xml:space="preserve">. </w:t>
      </w:r>
      <w:r w:rsidRPr="00C73298">
        <w:rPr>
          <w:rFonts w:ascii="Times New Roman" w:hAnsi="Times New Roman" w:cs="Times New Roman"/>
          <w:color w:val="000000" w:themeColor="text1"/>
          <w:sz w:val="24"/>
          <w:szCs w:val="24"/>
        </w:rPr>
        <w:t xml:space="preserve">In one study of laboratory directors, while most admitted to having made errors and having admitted them to their clinical colleagues, very few </w:t>
      </w:r>
      <w:r w:rsidR="00DA674D" w:rsidRPr="00C73298">
        <w:rPr>
          <w:rFonts w:ascii="Times New Roman" w:hAnsi="Times New Roman" w:cs="Times New Roman"/>
          <w:color w:val="000000" w:themeColor="text1"/>
          <w:sz w:val="24"/>
          <w:szCs w:val="24"/>
        </w:rPr>
        <w:t>disclosed them to the patients themselves</w:t>
      </w:r>
      <w:r w:rsidR="00D64CF2">
        <w:rPr>
          <w:rFonts w:ascii="Times New Roman" w:hAnsi="Times New Roman" w:cs="Times New Roman"/>
          <w:color w:val="000000" w:themeColor="text1"/>
          <w:sz w:val="24"/>
          <w:szCs w:val="24"/>
          <w:vertAlign w:val="superscript"/>
        </w:rPr>
        <w:t>36</w:t>
      </w:r>
      <w:r w:rsidR="00DA674D" w:rsidRPr="00C73298">
        <w:rPr>
          <w:rFonts w:ascii="Times New Roman" w:hAnsi="Times New Roman" w:cs="Times New Roman"/>
          <w:color w:val="000000" w:themeColor="text1"/>
          <w:sz w:val="24"/>
          <w:szCs w:val="24"/>
        </w:rPr>
        <w:t xml:space="preserve">. </w:t>
      </w:r>
    </w:p>
    <w:p w:rsidR="00DA674D" w:rsidRPr="00C73298" w:rsidRDefault="00DA674D" w:rsidP="00842537">
      <w:pPr>
        <w:tabs>
          <w:tab w:val="left" w:pos="0"/>
          <w:tab w:val="left" w:pos="851"/>
        </w:tabs>
        <w:autoSpaceDE w:val="0"/>
        <w:autoSpaceDN w:val="0"/>
        <w:adjustRightInd w:val="0"/>
        <w:spacing w:after="0" w:line="480" w:lineRule="auto"/>
        <w:jc w:val="both"/>
        <w:rPr>
          <w:rFonts w:ascii="Times New Roman" w:hAnsi="Times New Roman" w:cs="Times New Roman"/>
          <w:color w:val="000000" w:themeColor="text1"/>
          <w:sz w:val="24"/>
          <w:szCs w:val="24"/>
        </w:rPr>
      </w:pPr>
      <w:r w:rsidRPr="00C73298">
        <w:rPr>
          <w:rFonts w:ascii="Times New Roman" w:hAnsi="Times New Roman" w:cs="Times New Roman"/>
          <w:color w:val="000000" w:themeColor="text1"/>
          <w:sz w:val="24"/>
          <w:szCs w:val="24"/>
        </w:rPr>
        <w:t>Whereas ideally, the pathologist must disclose the error to the patient, the practice is generally for the treating physician to do so. There are unresolved issues, which cloud the matter. The exact definition of error itself – as interpreted by pathologists – is sometimes nebulous</w:t>
      </w:r>
      <w:r w:rsidR="00D64CF2">
        <w:rPr>
          <w:rFonts w:ascii="Times New Roman" w:hAnsi="Times New Roman" w:cs="Times New Roman"/>
          <w:color w:val="000000" w:themeColor="text1"/>
          <w:sz w:val="24"/>
          <w:szCs w:val="24"/>
          <w:vertAlign w:val="superscript"/>
        </w:rPr>
        <w:t>37</w:t>
      </w:r>
      <w:r w:rsidRPr="00C73298">
        <w:rPr>
          <w:rFonts w:ascii="Times New Roman" w:hAnsi="Times New Roman" w:cs="Times New Roman"/>
          <w:color w:val="000000" w:themeColor="text1"/>
          <w:sz w:val="24"/>
          <w:szCs w:val="24"/>
        </w:rPr>
        <w:t>. While an error of commission (eg. labelling a benign lesion as cancer) is clearly an error, does the same app</w:t>
      </w:r>
      <w:r w:rsidR="00E410F5" w:rsidRPr="00C73298">
        <w:rPr>
          <w:rFonts w:ascii="Times New Roman" w:hAnsi="Times New Roman" w:cs="Times New Roman"/>
          <w:color w:val="000000" w:themeColor="text1"/>
          <w:sz w:val="24"/>
          <w:szCs w:val="24"/>
        </w:rPr>
        <w:t>ly for an error of omission ? (</w:t>
      </w:r>
      <w:r w:rsidRPr="00C73298">
        <w:rPr>
          <w:rFonts w:ascii="Times New Roman" w:hAnsi="Times New Roman" w:cs="Times New Roman"/>
          <w:color w:val="000000" w:themeColor="text1"/>
          <w:sz w:val="24"/>
          <w:szCs w:val="24"/>
        </w:rPr>
        <w:t>eg. missing vascular wall invasion in a cancer, a feature that could lead to ch</w:t>
      </w:r>
      <w:r w:rsidR="00E410F5" w:rsidRPr="00C73298">
        <w:rPr>
          <w:rFonts w:ascii="Times New Roman" w:hAnsi="Times New Roman" w:cs="Times New Roman"/>
          <w:color w:val="000000" w:themeColor="text1"/>
          <w:sz w:val="24"/>
          <w:szCs w:val="24"/>
        </w:rPr>
        <w:t>ange in treatment and prognosis</w:t>
      </w:r>
      <w:r w:rsidRPr="00C73298">
        <w:rPr>
          <w:rFonts w:ascii="Times New Roman" w:hAnsi="Times New Roman" w:cs="Times New Roman"/>
          <w:color w:val="000000" w:themeColor="text1"/>
          <w:sz w:val="24"/>
          <w:szCs w:val="24"/>
        </w:rPr>
        <w:t xml:space="preserve">).  Pathologists also believe that many patients may not be in a position to understand the context and the mechanics of the medical error. Likewise, they believe that physicians </w:t>
      </w:r>
      <w:r w:rsidR="008422E9" w:rsidRPr="00C73298">
        <w:rPr>
          <w:rFonts w:ascii="Times New Roman" w:hAnsi="Times New Roman" w:cs="Times New Roman"/>
          <w:color w:val="000000" w:themeColor="text1"/>
          <w:sz w:val="24"/>
          <w:szCs w:val="24"/>
        </w:rPr>
        <w:t xml:space="preserve">too </w:t>
      </w:r>
      <w:r w:rsidRPr="00C73298">
        <w:rPr>
          <w:rFonts w:ascii="Times New Roman" w:hAnsi="Times New Roman" w:cs="Times New Roman"/>
          <w:color w:val="000000" w:themeColor="text1"/>
          <w:sz w:val="24"/>
          <w:szCs w:val="24"/>
        </w:rPr>
        <w:t>may not be able to</w:t>
      </w:r>
      <w:r w:rsidR="008422E9" w:rsidRPr="00C73298">
        <w:rPr>
          <w:rFonts w:ascii="Times New Roman" w:hAnsi="Times New Roman" w:cs="Times New Roman"/>
          <w:color w:val="000000" w:themeColor="text1"/>
          <w:sz w:val="24"/>
          <w:szCs w:val="24"/>
        </w:rPr>
        <w:t xml:space="preserve"> appreciate</w:t>
      </w:r>
      <w:r w:rsidR="00CE316B" w:rsidRPr="00C73298">
        <w:rPr>
          <w:rFonts w:ascii="Times New Roman" w:hAnsi="Times New Roman" w:cs="Times New Roman"/>
          <w:color w:val="000000" w:themeColor="text1"/>
          <w:sz w:val="24"/>
          <w:szCs w:val="24"/>
        </w:rPr>
        <w:t xml:space="preserve"> </w:t>
      </w:r>
      <w:r w:rsidR="005E65A7" w:rsidRPr="00C73298">
        <w:rPr>
          <w:rFonts w:ascii="Times New Roman" w:hAnsi="Times New Roman" w:cs="Times New Roman"/>
          <w:color w:val="000000" w:themeColor="text1"/>
          <w:sz w:val="24"/>
          <w:szCs w:val="24"/>
        </w:rPr>
        <w:t>the subt</w:t>
      </w:r>
      <w:r w:rsidR="008422E9" w:rsidRPr="00C73298">
        <w:rPr>
          <w:rFonts w:ascii="Times New Roman" w:hAnsi="Times New Roman" w:cs="Times New Roman"/>
          <w:color w:val="000000" w:themeColor="text1"/>
          <w:sz w:val="24"/>
          <w:szCs w:val="24"/>
        </w:rPr>
        <w:t>l</w:t>
      </w:r>
      <w:r w:rsidR="005E65A7" w:rsidRPr="00C73298">
        <w:rPr>
          <w:rFonts w:ascii="Times New Roman" w:hAnsi="Times New Roman" w:cs="Times New Roman"/>
          <w:color w:val="000000" w:themeColor="text1"/>
          <w:sz w:val="24"/>
          <w:szCs w:val="24"/>
        </w:rPr>
        <w:t>e</w:t>
      </w:r>
      <w:r w:rsidR="008422E9" w:rsidRPr="00C73298">
        <w:rPr>
          <w:rFonts w:ascii="Times New Roman" w:hAnsi="Times New Roman" w:cs="Times New Roman"/>
          <w:color w:val="000000" w:themeColor="text1"/>
          <w:sz w:val="24"/>
          <w:szCs w:val="24"/>
        </w:rPr>
        <w:t>ties of laboratory practice.</w:t>
      </w:r>
    </w:p>
    <w:p w:rsidR="00CE316B" w:rsidRPr="00C73298" w:rsidRDefault="00DA674D" w:rsidP="00CE316B">
      <w:pPr>
        <w:tabs>
          <w:tab w:val="left" w:pos="0"/>
          <w:tab w:val="left" w:pos="851"/>
        </w:tabs>
        <w:autoSpaceDE w:val="0"/>
        <w:autoSpaceDN w:val="0"/>
        <w:adjustRightInd w:val="0"/>
        <w:spacing w:after="0" w:line="480" w:lineRule="auto"/>
        <w:jc w:val="both"/>
        <w:rPr>
          <w:rFonts w:ascii="Times New Roman" w:hAnsi="Times New Roman" w:cs="Times New Roman"/>
          <w:color w:val="000000" w:themeColor="text1"/>
          <w:sz w:val="24"/>
          <w:szCs w:val="24"/>
        </w:rPr>
      </w:pPr>
      <w:r w:rsidRPr="00C73298">
        <w:rPr>
          <w:rFonts w:ascii="Times New Roman" w:hAnsi="Times New Roman" w:cs="Times New Roman"/>
          <w:color w:val="000000" w:themeColor="text1"/>
          <w:sz w:val="24"/>
          <w:szCs w:val="24"/>
        </w:rPr>
        <w:t>Lack of training in communicating with patients – and of course, the fact that</w:t>
      </w:r>
      <w:r w:rsidR="00773029" w:rsidRPr="00C73298">
        <w:rPr>
          <w:rFonts w:ascii="Times New Roman" w:hAnsi="Times New Roman" w:cs="Times New Roman"/>
          <w:color w:val="000000" w:themeColor="text1"/>
          <w:sz w:val="24"/>
          <w:szCs w:val="24"/>
        </w:rPr>
        <w:t xml:space="preserve"> </w:t>
      </w:r>
      <w:r w:rsidRPr="00C73298">
        <w:rPr>
          <w:rFonts w:ascii="Times New Roman" w:hAnsi="Times New Roman" w:cs="Times New Roman"/>
          <w:color w:val="000000" w:themeColor="text1"/>
          <w:sz w:val="24"/>
          <w:szCs w:val="24"/>
        </w:rPr>
        <w:t xml:space="preserve">pathologists </w:t>
      </w:r>
      <w:r w:rsidR="00BC4752">
        <w:rPr>
          <w:rFonts w:ascii="Times New Roman" w:hAnsi="Times New Roman" w:cs="Times New Roman"/>
          <w:color w:val="000000" w:themeColor="text1"/>
          <w:sz w:val="24"/>
          <w:szCs w:val="24"/>
        </w:rPr>
        <w:t>often do not</w:t>
      </w:r>
      <w:r w:rsidRPr="00C73298">
        <w:rPr>
          <w:rFonts w:ascii="Times New Roman" w:hAnsi="Times New Roman" w:cs="Times New Roman"/>
          <w:color w:val="000000" w:themeColor="text1"/>
          <w:sz w:val="24"/>
          <w:szCs w:val="24"/>
        </w:rPr>
        <w:t xml:space="preserve"> meet their patients and hence are unable to build a patient-doctor relationship only makes the issue more complex</w:t>
      </w:r>
      <w:r w:rsidR="00D64CF2">
        <w:rPr>
          <w:rFonts w:ascii="Times New Roman" w:hAnsi="Times New Roman" w:cs="Times New Roman"/>
          <w:color w:val="000000" w:themeColor="text1"/>
          <w:sz w:val="24"/>
          <w:szCs w:val="24"/>
          <w:vertAlign w:val="superscript"/>
        </w:rPr>
        <w:t>37</w:t>
      </w:r>
      <w:r w:rsidR="00773029" w:rsidRPr="00C73298">
        <w:rPr>
          <w:rFonts w:ascii="Times New Roman" w:hAnsi="Times New Roman" w:cs="Times New Roman"/>
          <w:color w:val="000000" w:themeColor="text1"/>
          <w:sz w:val="24"/>
          <w:szCs w:val="24"/>
        </w:rPr>
        <w:t>. Indeed, given the ground realit</w:t>
      </w:r>
      <w:r w:rsidR="008422E9" w:rsidRPr="00C73298">
        <w:rPr>
          <w:rFonts w:ascii="Times New Roman" w:hAnsi="Times New Roman" w:cs="Times New Roman"/>
          <w:color w:val="000000" w:themeColor="text1"/>
          <w:sz w:val="24"/>
          <w:szCs w:val="24"/>
        </w:rPr>
        <w:t>es</w:t>
      </w:r>
      <w:r w:rsidR="00773029" w:rsidRPr="00C73298">
        <w:rPr>
          <w:rFonts w:ascii="Times New Roman" w:hAnsi="Times New Roman" w:cs="Times New Roman"/>
          <w:color w:val="000000" w:themeColor="text1"/>
          <w:sz w:val="24"/>
          <w:szCs w:val="24"/>
        </w:rPr>
        <w:t xml:space="preserve">, it is likely that the first – and only – time that a pathologist may establish contact with a patient will be </w:t>
      </w:r>
      <w:r w:rsidR="008422E9" w:rsidRPr="00C73298">
        <w:rPr>
          <w:rFonts w:ascii="Times New Roman" w:hAnsi="Times New Roman" w:cs="Times New Roman"/>
          <w:color w:val="000000" w:themeColor="text1"/>
          <w:sz w:val="24"/>
          <w:szCs w:val="24"/>
        </w:rPr>
        <w:t xml:space="preserve">at </w:t>
      </w:r>
      <w:r w:rsidR="00773029" w:rsidRPr="00C73298">
        <w:rPr>
          <w:rFonts w:ascii="Times New Roman" w:hAnsi="Times New Roman" w:cs="Times New Roman"/>
          <w:color w:val="000000" w:themeColor="text1"/>
          <w:sz w:val="24"/>
          <w:szCs w:val="24"/>
        </w:rPr>
        <w:t xml:space="preserve">the time the error is to be admitted. </w:t>
      </w:r>
      <w:r w:rsidR="00CE316B" w:rsidRPr="00C73298">
        <w:rPr>
          <w:rFonts w:ascii="Times New Roman" w:hAnsi="Times New Roman" w:cs="Times New Roman"/>
          <w:color w:val="000000" w:themeColor="text1"/>
          <w:sz w:val="24"/>
          <w:szCs w:val="24"/>
        </w:rPr>
        <w:t>Regional practices and different social structures across peoples around the world also add to the complexity of the issue.</w:t>
      </w:r>
    </w:p>
    <w:p w:rsidR="00583B17" w:rsidRPr="00C73298" w:rsidRDefault="00773029" w:rsidP="00842537">
      <w:pPr>
        <w:tabs>
          <w:tab w:val="left" w:pos="0"/>
          <w:tab w:val="left" w:pos="851"/>
        </w:tabs>
        <w:autoSpaceDE w:val="0"/>
        <w:autoSpaceDN w:val="0"/>
        <w:adjustRightInd w:val="0"/>
        <w:spacing w:after="0" w:line="480" w:lineRule="auto"/>
        <w:jc w:val="both"/>
        <w:rPr>
          <w:rFonts w:ascii="Times New Roman" w:hAnsi="Times New Roman" w:cs="Times New Roman"/>
          <w:color w:val="000000" w:themeColor="text1"/>
          <w:sz w:val="24"/>
          <w:szCs w:val="24"/>
        </w:rPr>
      </w:pPr>
      <w:r w:rsidRPr="00C73298">
        <w:rPr>
          <w:rFonts w:ascii="Times New Roman" w:hAnsi="Times New Roman" w:cs="Times New Roman"/>
          <w:color w:val="000000" w:themeColor="text1"/>
          <w:sz w:val="24"/>
          <w:szCs w:val="24"/>
        </w:rPr>
        <w:t xml:space="preserve">Given the fear and the reality of litigation as well as trial by media and social media and of </w:t>
      </w:r>
      <w:r w:rsidR="008422E9" w:rsidRPr="00C73298">
        <w:rPr>
          <w:rFonts w:ascii="Times New Roman" w:hAnsi="Times New Roman" w:cs="Times New Roman"/>
          <w:color w:val="000000" w:themeColor="text1"/>
          <w:sz w:val="24"/>
          <w:szCs w:val="24"/>
        </w:rPr>
        <w:t xml:space="preserve">the rising problem of </w:t>
      </w:r>
      <w:r w:rsidRPr="00C73298">
        <w:rPr>
          <w:rFonts w:ascii="Times New Roman" w:hAnsi="Times New Roman" w:cs="Times New Roman"/>
          <w:color w:val="000000" w:themeColor="text1"/>
          <w:sz w:val="24"/>
          <w:szCs w:val="24"/>
        </w:rPr>
        <w:t>violence against doctors</w:t>
      </w:r>
      <w:r w:rsidR="00D64CF2">
        <w:rPr>
          <w:rFonts w:ascii="Times New Roman" w:hAnsi="Times New Roman" w:cs="Times New Roman"/>
          <w:color w:val="000000" w:themeColor="text1"/>
          <w:sz w:val="24"/>
          <w:szCs w:val="24"/>
          <w:vertAlign w:val="superscript"/>
        </w:rPr>
        <w:t>4</w:t>
      </w:r>
      <w:r w:rsidR="00532953">
        <w:rPr>
          <w:rFonts w:ascii="Times New Roman" w:hAnsi="Times New Roman" w:cs="Times New Roman"/>
          <w:color w:val="000000" w:themeColor="text1"/>
          <w:sz w:val="24"/>
          <w:szCs w:val="24"/>
          <w:vertAlign w:val="superscript"/>
        </w:rPr>
        <w:t>0</w:t>
      </w:r>
      <w:r w:rsidRPr="00C73298">
        <w:rPr>
          <w:rFonts w:ascii="Times New Roman" w:hAnsi="Times New Roman" w:cs="Times New Roman"/>
          <w:color w:val="000000" w:themeColor="text1"/>
          <w:sz w:val="24"/>
          <w:szCs w:val="24"/>
        </w:rPr>
        <w:t xml:space="preserve">, it is not surprising that there is no clear consensus among pathologists as to </w:t>
      </w:r>
      <w:r w:rsidR="00CE316B" w:rsidRPr="00C73298">
        <w:rPr>
          <w:rFonts w:ascii="Times New Roman" w:hAnsi="Times New Roman" w:cs="Times New Roman"/>
          <w:color w:val="000000" w:themeColor="text1"/>
          <w:sz w:val="24"/>
          <w:szCs w:val="24"/>
        </w:rPr>
        <w:t>what the appropriate approach should be</w:t>
      </w:r>
      <w:r w:rsidRPr="00C73298">
        <w:rPr>
          <w:rFonts w:ascii="Times New Roman" w:hAnsi="Times New Roman" w:cs="Times New Roman"/>
          <w:color w:val="000000" w:themeColor="text1"/>
          <w:sz w:val="24"/>
          <w:szCs w:val="24"/>
        </w:rPr>
        <w:t xml:space="preserve">. </w:t>
      </w:r>
      <w:r w:rsidR="00583B17" w:rsidRPr="00C73298">
        <w:rPr>
          <w:rFonts w:ascii="Times New Roman" w:hAnsi="Times New Roman" w:cs="Times New Roman"/>
          <w:color w:val="000000" w:themeColor="text1"/>
          <w:sz w:val="24"/>
          <w:szCs w:val="24"/>
        </w:rPr>
        <w:t>The implementation of tumor boards and other speciality case conferences as well as intradepartmental conse</w:t>
      </w:r>
      <w:r w:rsidR="00C14C43" w:rsidRPr="00C73298">
        <w:rPr>
          <w:rFonts w:ascii="Times New Roman" w:hAnsi="Times New Roman" w:cs="Times New Roman"/>
          <w:color w:val="000000" w:themeColor="text1"/>
          <w:sz w:val="24"/>
          <w:szCs w:val="24"/>
        </w:rPr>
        <w:t>n</w:t>
      </w:r>
      <w:r w:rsidR="00583B17" w:rsidRPr="00C73298">
        <w:rPr>
          <w:rFonts w:ascii="Times New Roman" w:hAnsi="Times New Roman" w:cs="Times New Roman"/>
          <w:color w:val="000000" w:themeColor="text1"/>
          <w:sz w:val="24"/>
          <w:szCs w:val="24"/>
        </w:rPr>
        <w:t>sus meetings helps in the reduction of error.</w:t>
      </w:r>
      <w:r w:rsidR="00CE316B" w:rsidRPr="00C73298">
        <w:rPr>
          <w:rFonts w:ascii="Times New Roman" w:hAnsi="Times New Roman" w:cs="Times New Roman"/>
          <w:color w:val="000000" w:themeColor="text1"/>
          <w:sz w:val="24"/>
          <w:szCs w:val="24"/>
        </w:rPr>
        <w:t xml:space="preserve"> Such meetings are now standard practice in an evidence-based medical practice.</w:t>
      </w:r>
    </w:p>
    <w:p w:rsidR="00445672" w:rsidRPr="00C73298" w:rsidRDefault="00650F9A" w:rsidP="008C0D09">
      <w:pPr>
        <w:tabs>
          <w:tab w:val="left" w:pos="0"/>
          <w:tab w:val="left" w:pos="851"/>
        </w:tabs>
        <w:autoSpaceDE w:val="0"/>
        <w:autoSpaceDN w:val="0"/>
        <w:adjustRightInd w:val="0"/>
        <w:spacing w:after="0" w:line="480" w:lineRule="auto"/>
        <w:jc w:val="both"/>
        <w:rPr>
          <w:rFonts w:ascii="Times New Roman" w:hAnsi="Times New Roman" w:cs="Times New Roman"/>
          <w:color w:val="000000" w:themeColor="text1"/>
          <w:sz w:val="24"/>
          <w:szCs w:val="24"/>
        </w:rPr>
      </w:pPr>
      <w:r w:rsidRPr="00C73298">
        <w:rPr>
          <w:rFonts w:ascii="Times New Roman" w:hAnsi="Times New Roman" w:cs="Times New Roman"/>
          <w:color w:val="000000" w:themeColor="text1"/>
          <w:sz w:val="24"/>
          <w:szCs w:val="24"/>
        </w:rPr>
        <w:t xml:space="preserve">When one conducts a retrospective study in pathology, it is not uncommon to unearth erroneous diagnoses made in the past. </w:t>
      </w:r>
      <w:r w:rsidR="00CE316B" w:rsidRPr="00C73298">
        <w:rPr>
          <w:rFonts w:ascii="Times New Roman" w:hAnsi="Times New Roman" w:cs="Times New Roman"/>
          <w:color w:val="000000" w:themeColor="text1"/>
          <w:sz w:val="24"/>
          <w:szCs w:val="24"/>
        </w:rPr>
        <w:t xml:space="preserve">There are also obvious ethical concerns, which arise when one retrospectively learns of an error committed by an earlier colleague - or by oneself. </w:t>
      </w:r>
      <w:r w:rsidRPr="00C73298">
        <w:rPr>
          <w:rFonts w:ascii="Times New Roman" w:hAnsi="Times New Roman" w:cs="Times New Roman"/>
          <w:color w:val="000000" w:themeColor="text1"/>
          <w:sz w:val="24"/>
          <w:szCs w:val="24"/>
        </w:rPr>
        <w:t xml:space="preserve">How does one deal with such error – particularly if the event has taken part in the recent past? </w:t>
      </w:r>
      <w:r w:rsidR="008C0D09" w:rsidRPr="00C73298">
        <w:rPr>
          <w:rFonts w:ascii="Times New Roman" w:hAnsi="Times New Roman" w:cs="Times New Roman"/>
          <w:color w:val="000000" w:themeColor="text1"/>
          <w:sz w:val="24"/>
          <w:szCs w:val="24"/>
        </w:rPr>
        <w:t>Should</w:t>
      </w:r>
      <w:r w:rsidRPr="00C73298">
        <w:rPr>
          <w:rFonts w:ascii="Times New Roman" w:hAnsi="Times New Roman" w:cs="Times New Roman"/>
          <w:color w:val="000000" w:themeColor="text1"/>
          <w:sz w:val="24"/>
          <w:szCs w:val="24"/>
        </w:rPr>
        <w:t xml:space="preserve"> one inform the patient of the earlier error? What are the legal implications</w:t>
      </w:r>
      <w:r w:rsidR="008C0D09" w:rsidRPr="00C73298">
        <w:rPr>
          <w:rFonts w:ascii="Times New Roman" w:hAnsi="Times New Roman" w:cs="Times New Roman"/>
          <w:color w:val="000000" w:themeColor="text1"/>
          <w:sz w:val="24"/>
          <w:szCs w:val="24"/>
        </w:rPr>
        <w:t xml:space="preserve"> of such disclosure</w:t>
      </w:r>
      <w:r w:rsidRPr="00C73298">
        <w:rPr>
          <w:rFonts w:ascii="Times New Roman" w:hAnsi="Times New Roman" w:cs="Times New Roman"/>
          <w:color w:val="000000" w:themeColor="text1"/>
          <w:sz w:val="24"/>
          <w:szCs w:val="24"/>
        </w:rPr>
        <w:t>? What does one do if one realizes that a particular colleague is responsible for a signif</w:t>
      </w:r>
      <w:r w:rsidR="00A7054D" w:rsidRPr="00C73298">
        <w:rPr>
          <w:rFonts w:ascii="Times New Roman" w:hAnsi="Times New Roman" w:cs="Times New Roman"/>
          <w:color w:val="000000" w:themeColor="text1"/>
          <w:sz w:val="24"/>
          <w:szCs w:val="24"/>
        </w:rPr>
        <w:t>icantly large number of errors?</w:t>
      </w:r>
      <w:r w:rsidR="001F3AF2" w:rsidRPr="00C73298">
        <w:rPr>
          <w:rFonts w:ascii="Times New Roman" w:hAnsi="Times New Roman" w:cs="Times New Roman"/>
          <w:color w:val="000000" w:themeColor="text1"/>
          <w:sz w:val="24"/>
          <w:szCs w:val="24"/>
          <w:vertAlign w:val="superscript"/>
        </w:rPr>
        <w:t xml:space="preserve"> </w:t>
      </w:r>
      <w:r w:rsidR="008C0D09" w:rsidRPr="00C73298">
        <w:rPr>
          <w:rFonts w:ascii="Times New Roman" w:hAnsi="Times New Roman" w:cs="Times New Roman"/>
          <w:color w:val="000000" w:themeColor="text1"/>
          <w:sz w:val="24"/>
          <w:szCs w:val="24"/>
          <w:vertAlign w:val="superscript"/>
        </w:rPr>
        <w:t xml:space="preserve"> </w:t>
      </w:r>
      <w:r w:rsidR="008C0D09" w:rsidRPr="00C73298">
        <w:rPr>
          <w:rFonts w:ascii="Times New Roman" w:hAnsi="Times New Roman" w:cs="Times New Roman"/>
          <w:color w:val="000000" w:themeColor="text1"/>
          <w:sz w:val="24"/>
          <w:szCs w:val="24"/>
        </w:rPr>
        <w:t xml:space="preserve">These are no easy </w:t>
      </w:r>
      <w:r w:rsidR="00D312A8" w:rsidRPr="00C73298">
        <w:rPr>
          <w:rFonts w:ascii="Times New Roman" w:hAnsi="Times New Roman" w:cs="Times New Roman"/>
          <w:color w:val="000000" w:themeColor="text1"/>
          <w:sz w:val="24"/>
          <w:szCs w:val="24"/>
        </w:rPr>
        <w:t xml:space="preserve">or practical </w:t>
      </w:r>
      <w:r w:rsidR="008C0D09" w:rsidRPr="00C73298">
        <w:rPr>
          <w:rFonts w:ascii="Times New Roman" w:hAnsi="Times New Roman" w:cs="Times New Roman"/>
          <w:color w:val="000000" w:themeColor="text1"/>
          <w:sz w:val="24"/>
          <w:szCs w:val="24"/>
        </w:rPr>
        <w:t>answers to these difficult questions</w:t>
      </w:r>
      <w:r w:rsidR="00532953" w:rsidRPr="00532953">
        <w:rPr>
          <w:rFonts w:ascii="Times New Roman" w:hAnsi="Times New Roman" w:cs="Times New Roman"/>
          <w:color w:val="000000" w:themeColor="text1"/>
          <w:sz w:val="24"/>
          <w:szCs w:val="24"/>
          <w:vertAlign w:val="superscript"/>
        </w:rPr>
        <w:t>41</w:t>
      </w:r>
      <w:r w:rsidR="008C0D09" w:rsidRPr="00C73298">
        <w:rPr>
          <w:rFonts w:ascii="Times New Roman" w:hAnsi="Times New Roman" w:cs="Times New Roman"/>
          <w:color w:val="000000" w:themeColor="text1"/>
          <w:sz w:val="24"/>
          <w:szCs w:val="24"/>
        </w:rPr>
        <w:t>.</w:t>
      </w:r>
    </w:p>
    <w:p w:rsidR="00D312A8" w:rsidRPr="00C73298" w:rsidRDefault="00D312A8" w:rsidP="008C0D09">
      <w:pPr>
        <w:tabs>
          <w:tab w:val="left" w:pos="0"/>
          <w:tab w:val="left" w:pos="851"/>
        </w:tabs>
        <w:autoSpaceDE w:val="0"/>
        <w:autoSpaceDN w:val="0"/>
        <w:adjustRightInd w:val="0"/>
        <w:spacing w:after="0" w:line="480" w:lineRule="auto"/>
        <w:jc w:val="both"/>
        <w:rPr>
          <w:rFonts w:ascii="Times New Roman" w:hAnsi="Times New Roman" w:cs="Times New Roman"/>
          <w:color w:val="000000" w:themeColor="text1"/>
          <w:sz w:val="24"/>
          <w:szCs w:val="24"/>
        </w:rPr>
      </w:pPr>
    </w:p>
    <w:p w:rsidR="008422E9" w:rsidRPr="00C73298" w:rsidRDefault="008422E9" w:rsidP="008C0D09">
      <w:pPr>
        <w:tabs>
          <w:tab w:val="left" w:pos="0"/>
          <w:tab w:val="left" w:pos="851"/>
        </w:tabs>
        <w:autoSpaceDE w:val="0"/>
        <w:autoSpaceDN w:val="0"/>
        <w:adjustRightInd w:val="0"/>
        <w:spacing w:after="0" w:line="480" w:lineRule="auto"/>
        <w:jc w:val="both"/>
        <w:rPr>
          <w:rFonts w:ascii="Times New Roman" w:hAnsi="Times New Roman" w:cs="Times New Roman"/>
          <w:color w:val="000000" w:themeColor="text1"/>
          <w:sz w:val="24"/>
          <w:szCs w:val="24"/>
        </w:rPr>
      </w:pPr>
      <w:r w:rsidRPr="00C73298">
        <w:rPr>
          <w:rFonts w:ascii="Times New Roman" w:hAnsi="Times New Roman" w:cs="Times New Roman"/>
          <w:color w:val="000000" w:themeColor="text1"/>
          <w:sz w:val="24"/>
          <w:szCs w:val="24"/>
        </w:rPr>
        <w:t>Nonmaleficence and screening for disease</w:t>
      </w:r>
    </w:p>
    <w:p w:rsidR="006B603C" w:rsidRPr="00C73298" w:rsidRDefault="006B603C" w:rsidP="008C0D09">
      <w:pPr>
        <w:tabs>
          <w:tab w:val="left" w:pos="0"/>
          <w:tab w:val="left" w:pos="851"/>
        </w:tabs>
        <w:autoSpaceDE w:val="0"/>
        <w:autoSpaceDN w:val="0"/>
        <w:adjustRightInd w:val="0"/>
        <w:spacing w:after="0" w:line="480" w:lineRule="auto"/>
        <w:jc w:val="both"/>
        <w:rPr>
          <w:rFonts w:ascii="Times New Roman" w:hAnsi="Times New Roman" w:cs="Times New Roman"/>
          <w:color w:val="000000" w:themeColor="text1"/>
          <w:sz w:val="24"/>
          <w:szCs w:val="24"/>
        </w:rPr>
      </w:pPr>
      <w:r w:rsidRPr="00C73298">
        <w:rPr>
          <w:rFonts w:ascii="Times New Roman" w:hAnsi="Times New Roman" w:cs="Times New Roman"/>
          <w:color w:val="000000" w:themeColor="text1"/>
          <w:sz w:val="24"/>
          <w:szCs w:val="24"/>
        </w:rPr>
        <w:t xml:space="preserve">Screening for disease is another example of an activity that, while it </w:t>
      </w:r>
      <w:r w:rsidR="00CE316B" w:rsidRPr="00C73298">
        <w:rPr>
          <w:rFonts w:ascii="Times New Roman" w:hAnsi="Times New Roman" w:cs="Times New Roman"/>
          <w:color w:val="000000" w:themeColor="text1"/>
          <w:sz w:val="24"/>
          <w:szCs w:val="24"/>
        </w:rPr>
        <w:t>has the potential to benefit some</w:t>
      </w:r>
      <w:r w:rsidRPr="00C73298">
        <w:rPr>
          <w:rFonts w:ascii="Times New Roman" w:hAnsi="Times New Roman" w:cs="Times New Roman"/>
          <w:color w:val="000000" w:themeColor="text1"/>
          <w:sz w:val="24"/>
          <w:szCs w:val="24"/>
        </w:rPr>
        <w:t>, also offers the possibility of actually causing harm to some. P</w:t>
      </w:r>
      <w:r w:rsidR="00CE316B" w:rsidRPr="00C73298">
        <w:rPr>
          <w:rFonts w:ascii="Times New Roman" w:hAnsi="Times New Roman" w:cs="Times New Roman"/>
          <w:color w:val="000000" w:themeColor="text1"/>
          <w:sz w:val="24"/>
          <w:szCs w:val="24"/>
        </w:rPr>
        <w:t>hysicians</w:t>
      </w:r>
      <w:r w:rsidRPr="00C73298">
        <w:rPr>
          <w:rFonts w:ascii="Times New Roman" w:hAnsi="Times New Roman" w:cs="Times New Roman"/>
          <w:color w:val="000000" w:themeColor="text1"/>
          <w:sz w:val="24"/>
          <w:szCs w:val="24"/>
        </w:rPr>
        <w:t xml:space="preserve"> inviting the general public for screening tests should communicate the benefits as well as the risks of the procedure.</w:t>
      </w:r>
      <w:r w:rsidR="00CB71EA" w:rsidRPr="00C73298">
        <w:rPr>
          <w:rFonts w:ascii="Times New Roman" w:hAnsi="Times New Roman" w:cs="Times New Roman"/>
          <w:color w:val="000000" w:themeColor="text1"/>
          <w:sz w:val="24"/>
          <w:szCs w:val="24"/>
        </w:rPr>
        <w:t xml:space="preserve"> A perfect example is breast cancer screening, which not only detects cancers, but also often picks up small lesions that would likely not have been clinically significant and not been detected in routine practice. However, the detection of the mass on imaging leads to anxiousness and worry, subsequent surgery and occasionally a problematic borderline breast lesion.</w:t>
      </w:r>
      <w:r w:rsidR="00592218" w:rsidRPr="00C73298">
        <w:rPr>
          <w:rFonts w:ascii="Times New Roman" w:hAnsi="Times New Roman" w:cs="Times New Roman"/>
          <w:color w:val="000000" w:themeColor="text1"/>
          <w:sz w:val="24"/>
          <w:szCs w:val="24"/>
        </w:rPr>
        <w:t xml:space="preserve"> False positive and false negative results exist</w:t>
      </w:r>
      <w:r w:rsidR="00CE316B" w:rsidRPr="00C73298">
        <w:rPr>
          <w:rFonts w:ascii="Times New Roman" w:hAnsi="Times New Roman" w:cs="Times New Roman"/>
          <w:color w:val="000000" w:themeColor="text1"/>
          <w:sz w:val="24"/>
          <w:szCs w:val="24"/>
        </w:rPr>
        <w:t xml:space="preserve"> in all screening (and, of course, in </w:t>
      </w:r>
      <w:r w:rsidR="008422E9" w:rsidRPr="00C73298">
        <w:rPr>
          <w:rFonts w:ascii="Times New Roman" w:hAnsi="Times New Roman" w:cs="Times New Roman"/>
          <w:color w:val="000000" w:themeColor="text1"/>
          <w:sz w:val="24"/>
          <w:szCs w:val="24"/>
        </w:rPr>
        <w:t>routine</w:t>
      </w:r>
      <w:r w:rsidR="00592218" w:rsidRPr="00C73298">
        <w:rPr>
          <w:rFonts w:ascii="Times New Roman" w:hAnsi="Times New Roman" w:cs="Times New Roman"/>
          <w:color w:val="000000" w:themeColor="text1"/>
          <w:sz w:val="24"/>
          <w:szCs w:val="24"/>
        </w:rPr>
        <w:t>) investigations and it is necessary to counsel patients about them.</w:t>
      </w:r>
    </w:p>
    <w:p w:rsidR="00F95D62" w:rsidRPr="00C73298" w:rsidRDefault="00F95D62" w:rsidP="008C0D09">
      <w:pPr>
        <w:tabs>
          <w:tab w:val="left" w:pos="0"/>
          <w:tab w:val="left" w:pos="851"/>
        </w:tabs>
        <w:autoSpaceDE w:val="0"/>
        <w:autoSpaceDN w:val="0"/>
        <w:adjustRightInd w:val="0"/>
        <w:spacing w:after="0" w:line="480" w:lineRule="auto"/>
        <w:jc w:val="both"/>
        <w:rPr>
          <w:rFonts w:ascii="Times New Roman" w:hAnsi="Times New Roman" w:cs="Times New Roman"/>
          <w:color w:val="000000" w:themeColor="text1"/>
          <w:sz w:val="24"/>
          <w:szCs w:val="24"/>
        </w:rPr>
      </w:pPr>
      <w:r w:rsidRPr="00C73298">
        <w:rPr>
          <w:rFonts w:ascii="Times New Roman" w:hAnsi="Times New Roman" w:cs="Times New Roman"/>
          <w:color w:val="000000" w:themeColor="text1"/>
          <w:sz w:val="24"/>
          <w:szCs w:val="24"/>
        </w:rPr>
        <w:t>In a similar vein, the ubiquitous annual health check –whic</w:t>
      </w:r>
      <w:r w:rsidR="00CE316B" w:rsidRPr="00C73298">
        <w:rPr>
          <w:rFonts w:ascii="Times New Roman" w:hAnsi="Times New Roman" w:cs="Times New Roman"/>
          <w:color w:val="000000" w:themeColor="text1"/>
          <w:sz w:val="24"/>
          <w:szCs w:val="24"/>
        </w:rPr>
        <w:t xml:space="preserve">h has a substantial laboratory </w:t>
      </w:r>
      <w:r w:rsidRPr="00C73298">
        <w:rPr>
          <w:rFonts w:ascii="Times New Roman" w:hAnsi="Times New Roman" w:cs="Times New Roman"/>
          <w:color w:val="000000" w:themeColor="text1"/>
          <w:sz w:val="24"/>
          <w:szCs w:val="24"/>
        </w:rPr>
        <w:t>component - needs a judicious approach. Whereas they have been the norm for much of the past half century, relatively recent evidence from the Cochrane library and from others suggests tha</w:t>
      </w:r>
      <w:r w:rsidR="00EC327A" w:rsidRPr="00C73298">
        <w:rPr>
          <w:rFonts w:ascii="Times New Roman" w:hAnsi="Times New Roman" w:cs="Times New Roman"/>
          <w:color w:val="000000" w:themeColor="text1"/>
          <w:sz w:val="24"/>
          <w:szCs w:val="24"/>
        </w:rPr>
        <w:t>t the routine health check make</w:t>
      </w:r>
      <w:r w:rsidR="008422E9" w:rsidRPr="00C73298">
        <w:rPr>
          <w:rFonts w:ascii="Times New Roman" w:hAnsi="Times New Roman" w:cs="Times New Roman"/>
          <w:color w:val="000000" w:themeColor="text1"/>
          <w:sz w:val="24"/>
          <w:szCs w:val="24"/>
        </w:rPr>
        <w:t>s</w:t>
      </w:r>
      <w:r w:rsidRPr="00C73298">
        <w:rPr>
          <w:rFonts w:ascii="Times New Roman" w:hAnsi="Times New Roman" w:cs="Times New Roman"/>
          <w:color w:val="000000" w:themeColor="text1"/>
          <w:sz w:val="24"/>
          <w:szCs w:val="24"/>
        </w:rPr>
        <w:t xml:space="preserve"> </w:t>
      </w:r>
      <w:r w:rsidR="00EC327A" w:rsidRPr="00C73298">
        <w:rPr>
          <w:rFonts w:ascii="Times New Roman" w:hAnsi="Times New Roman" w:cs="Times New Roman"/>
          <w:color w:val="000000" w:themeColor="text1"/>
          <w:sz w:val="24"/>
          <w:szCs w:val="24"/>
        </w:rPr>
        <w:t>little</w:t>
      </w:r>
      <w:r w:rsidRPr="00C73298">
        <w:rPr>
          <w:rFonts w:ascii="Times New Roman" w:hAnsi="Times New Roman" w:cs="Times New Roman"/>
          <w:color w:val="000000" w:themeColor="text1"/>
          <w:sz w:val="24"/>
          <w:szCs w:val="24"/>
        </w:rPr>
        <w:t xml:space="preserve"> difference</w:t>
      </w:r>
      <w:r w:rsidR="00796CEC" w:rsidRPr="00C73298">
        <w:rPr>
          <w:rFonts w:ascii="Times New Roman" w:hAnsi="Times New Roman" w:cs="Times New Roman"/>
          <w:color w:val="000000" w:themeColor="text1"/>
          <w:sz w:val="24"/>
          <w:szCs w:val="24"/>
        </w:rPr>
        <w:t xml:space="preserve"> to mortality from cancer and cardiovascular disease</w:t>
      </w:r>
      <w:r w:rsidR="00796CEC" w:rsidRPr="00C73298">
        <w:rPr>
          <w:rFonts w:ascii="Times New Roman" w:hAnsi="Times New Roman" w:cs="Times New Roman"/>
          <w:color w:val="000000" w:themeColor="text1"/>
          <w:sz w:val="24"/>
          <w:szCs w:val="24"/>
          <w:vertAlign w:val="superscript"/>
        </w:rPr>
        <w:t>4</w:t>
      </w:r>
      <w:r w:rsidR="00073B56">
        <w:rPr>
          <w:rFonts w:ascii="Times New Roman" w:hAnsi="Times New Roman" w:cs="Times New Roman"/>
          <w:color w:val="000000" w:themeColor="text1"/>
          <w:sz w:val="24"/>
          <w:szCs w:val="24"/>
          <w:vertAlign w:val="superscript"/>
        </w:rPr>
        <w:t>2,43</w:t>
      </w:r>
      <w:r w:rsidR="00796CEC" w:rsidRPr="00C73298">
        <w:rPr>
          <w:rFonts w:ascii="Times New Roman" w:hAnsi="Times New Roman" w:cs="Times New Roman"/>
          <w:color w:val="000000" w:themeColor="text1"/>
          <w:sz w:val="24"/>
          <w:szCs w:val="24"/>
        </w:rPr>
        <w:t>.</w:t>
      </w:r>
      <w:r w:rsidRPr="00C73298">
        <w:rPr>
          <w:rFonts w:ascii="Times New Roman" w:hAnsi="Times New Roman" w:cs="Times New Roman"/>
          <w:color w:val="000000" w:themeColor="text1"/>
          <w:sz w:val="24"/>
          <w:szCs w:val="24"/>
        </w:rPr>
        <w:t xml:space="preserve"> Yet, doing away entirely with all health checks is also likely </w:t>
      </w:r>
      <w:r w:rsidR="00D00694" w:rsidRPr="00C73298">
        <w:rPr>
          <w:rFonts w:ascii="Times New Roman" w:hAnsi="Times New Roman" w:cs="Times New Roman"/>
          <w:color w:val="000000" w:themeColor="text1"/>
          <w:sz w:val="24"/>
          <w:szCs w:val="24"/>
        </w:rPr>
        <w:t xml:space="preserve">to be an erroneous step. A balanced view - which from the point of view of </w:t>
      </w:r>
      <w:r w:rsidR="00EC327A" w:rsidRPr="00C73298">
        <w:rPr>
          <w:rFonts w:ascii="Times New Roman" w:hAnsi="Times New Roman" w:cs="Times New Roman"/>
          <w:color w:val="000000" w:themeColor="text1"/>
          <w:sz w:val="24"/>
          <w:szCs w:val="24"/>
        </w:rPr>
        <w:t>laboratory medicine</w:t>
      </w:r>
      <w:r w:rsidR="00D00694" w:rsidRPr="00C73298">
        <w:rPr>
          <w:rFonts w:ascii="Times New Roman" w:hAnsi="Times New Roman" w:cs="Times New Roman"/>
          <w:color w:val="000000" w:themeColor="text1"/>
          <w:sz w:val="24"/>
          <w:szCs w:val="24"/>
        </w:rPr>
        <w:t xml:space="preserve">, would imply </w:t>
      </w:r>
      <w:r w:rsidR="00EC327A" w:rsidRPr="00C73298">
        <w:rPr>
          <w:rFonts w:ascii="Times New Roman" w:hAnsi="Times New Roman" w:cs="Times New Roman"/>
          <w:color w:val="000000" w:themeColor="text1"/>
          <w:sz w:val="24"/>
          <w:szCs w:val="24"/>
        </w:rPr>
        <w:t xml:space="preserve">the </w:t>
      </w:r>
      <w:r w:rsidR="00D00694" w:rsidRPr="00C73298">
        <w:rPr>
          <w:rFonts w:ascii="Times New Roman" w:hAnsi="Times New Roman" w:cs="Times New Roman"/>
          <w:color w:val="000000" w:themeColor="text1"/>
          <w:sz w:val="24"/>
          <w:szCs w:val="24"/>
        </w:rPr>
        <w:t>selective</w:t>
      </w:r>
      <w:r w:rsidR="00EC327A" w:rsidRPr="00C73298">
        <w:rPr>
          <w:rFonts w:ascii="Times New Roman" w:hAnsi="Times New Roman" w:cs="Times New Roman"/>
          <w:color w:val="000000" w:themeColor="text1"/>
          <w:sz w:val="24"/>
          <w:szCs w:val="24"/>
        </w:rPr>
        <w:t xml:space="preserve"> use of </w:t>
      </w:r>
      <w:r w:rsidR="00D00694" w:rsidRPr="00C73298">
        <w:rPr>
          <w:rFonts w:ascii="Times New Roman" w:hAnsi="Times New Roman" w:cs="Times New Roman"/>
          <w:color w:val="000000" w:themeColor="text1"/>
          <w:sz w:val="24"/>
          <w:szCs w:val="24"/>
        </w:rPr>
        <w:t xml:space="preserve">clinically indicated investigations, rather than uniform panels of tests for all – </w:t>
      </w:r>
      <w:r w:rsidR="00C636D4" w:rsidRPr="00C73298">
        <w:rPr>
          <w:rFonts w:ascii="Times New Roman" w:hAnsi="Times New Roman" w:cs="Times New Roman"/>
          <w:color w:val="000000" w:themeColor="text1"/>
          <w:sz w:val="24"/>
          <w:szCs w:val="24"/>
        </w:rPr>
        <w:t>maybe the most</w:t>
      </w:r>
      <w:r w:rsidR="00D00694" w:rsidRPr="00C73298">
        <w:rPr>
          <w:rFonts w:ascii="Times New Roman" w:hAnsi="Times New Roman" w:cs="Times New Roman"/>
          <w:color w:val="000000" w:themeColor="text1"/>
          <w:sz w:val="24"/>
          <w:szCs w:val="24"/>
        </w:rPr>
        <w:t xml:space="preserve"> appropriate</w:t>
      </w:r>
      <w:r w:rsidR="00C636D4" w:rsidRPr="00C73298">
        <w:rPr>
          <w:rFonts w:ascii="Times New Roman" w:hAnsi="Times New Roman" w:cs="Times New Roman"/>
          <w:color w:val="000000" w:themeColor="text1"/>
          <w:sz w:val="24"/>
          <w:szCs w:val="24"/>
        </w:rPr>
        <w:t xml:space="preserve"> ste</w:t>
      </w:r>
      <w:r w:rsidR="00796CEC" w:rsidRPr="00C73298">
        <w:rPr>
          <w:rFonts w:ascii="Times New Roman" w:hAnsi="Times New Roman" w:cs="Times New Roman"/>
          <w:color w:val="000000" w:themeColor="text1"/>
          <w:sz w:val="24"/>
          <w:szCs w:val="24"/>
        </w:rPr>
        <w:t>p.</w:t>
      </w:r>
    </w:p>
    <w:p w:rsidR="008422E9" w:rsidRPr="00C73298" w:rsidRDefault="008422E9" w:rsidP="008C0D09">
      <w:pPr>
        <w:tabs>
          <w:tab w:val="left" w:pos="0"/>
          <w:tab w:val="left" w:pos="851"/>
        </w:tabs>
        <w:autoSpaceDE w:val="0"/>
        <w:autoSpaceDN w:val="0"/>
        <w:adjustRightInd w:val="0"/>
        <w:spacing w:after="0" w:line="480" w:lineRule="auto"/>
        <w:jc w:val="both"/>
        <w:rPr>
          <w:rFonts w:ascii="Times New Roman" w:hAnsi="Times New Roman" w:cs="Times New Roman"/>
          <w:i/>
          <w:color w:val="000000" w:themeColor="text1"/>
          <w:sz w:val="24"/>
          <w:szCs w:val="24"/>
        </w:rPr>
      </w:pPr>
      <w:r w:rsidRPr="00C73298">
        <w:rPr>
          <w:rFonts w:ascii="Times New Roman" w:hAnsi="Times New Roman" w:cs="Times New Roman"/>
          <w:i/>
          <w:color w:val="000000" w:themeColor="text1"/>
          <w:sz w:val="24"/>
          <w:szCs w:val="24"/>
        </w:rPr>
        <w:t>Nonmaleficence and overdiagnosis</w:t>
      </w:r>
    </w:p>
    <w:p w:rsidR="006B603C" w:rsidRPr="00C73298" w:rsidRDefault="006B603C" w:rsidP="008C0D09">
      <w:pPr>
        <w:tabs>
          <w:tab w:val="left" w:pos="0"/>
          <w:tab w:val="left" w:pos="851"/>
        </w:tabs>
        <w:autoSpaceDE w:val="0"/>
        <w:autoSpaceDN w:val="0"/>
        <w:adjustRightInd w:val="0"/>
        <w:spacing w:after="0" w:line="480" w:lineRule="auto"/>
        <w:jc w:val="both"/>
        <w:rPr>
          <w:rFonts w:ascii="Times New Roman" w:hAnsi="Times New Roman" w:cs="Times New Roman"/>
          <w:color w:val="000000" w:themeColor="text1"/>
          <w:sz w:val="24"/>
          <w:szCs w:val="24"/>
        </w:rPr>
      </w:pPr>
      <w:r w:rsidRPr="00C73298">
        <w:rPr>
          <w:rFonts w:ascii="Times New Roman" w:hAnsi="Times New Roman" w:cs="Times New Roman"/>
          <w:color w:val="000000" w:themeColor="text1"/>
          <w:sz w:val="24"/>
          <w:szCs w:val="24"/>
        </w:rPr>
        <w:t xml:space="preserve">Other related and unexpected ethical issues </w:t>
      </w:r>
      <w:r w:rsidR="00CB71EA" w:rsidRPr="00C73298">
        <w:rPr>
          <w:rFonts w:ascii="Times New Roman" w:hAnsi="Times New Roman" w:cs="Times New Roman"/>
          <w:color w:val="000000" w:themeColor="text1"/>
          <w:sz w:val="24"/>
          <w:szCs w:val="24"/>
        </w:rPr>
        <w:t>have also surfaced in recent years</w:t>
      </w:r>
      <w:r w:rsidRPr="00C73298">
        <w:rPr>
          <w:rFonts w:ascii="Times New Roman" w:hAnsi="Times New Roman" w:cs="Times New Roman"/>
          <w:color w:val="000000" w:themeColor="text1"/>
          <w:sz w:val="24"/>
          <w:szCs w:val="24"/>
        </w:rPr>
        <w:t xml:space="preserve">. </w:t>
      </w:r>
      <w:r w:rsidR="005E1549" w:rsidRPr="00C73298">
        <w:rPr>
          <w:rFonts w:ascii="Times New Roman" w:hAnsi="Times New Roman" w:cs="Times New Roman"/>
          <w:color w:val="000000" w:themeColor="text1"/>
          <w:sz w:val="24"/>
          <w:szCs w:val="24"/>
        </w:rPr>
        <w:t>The easy availability of ultrasound has led to a marked increase in diagnosis of small thyroid nodules with the result that there has been a</w:t>
      </w:r>
      <w:r w:rsidR="00D8282E" w:rsidRPr="00C73298">
        <w:rPr>
          <w:rFonts w:ascii="Times New Roman" w:hAnsi="Times New Roman" w:cs="Times New Roman"/>
          <w:color w:val="000000" w:themeColor="text1"/>
          <w:sz w:val="24"/>
          <w:szCs w:val="24"/>
        </w:rPr>
        <w:t xml:space="preserve"> veritable ‘epidemic’</w:t>
      </w:r>
      <w:r w:rsidR="005E1549" w:rsidRPr="00C73298">
        <w:rPr>
          <w:rFonts w:ascii="Times New Roman" w:hAnsi="Times New Roman" w:cs="Times New Roman"/>
          <w:color w:val="000000" w:themeColor="text1"/>
          <w:sz w:val="24"/>
          <w:szCs w:val="24"/>
        </w:rPr>
        <w:t xml:space="preserve"> of cases of papillary carcinoma of the thyroid. How many of these papillary carcin</w:t>
      </w:r>
      <w:r w:rsidR="00BF65E2" w:rsidRPr="00C73298">
        <w:rPr>
          <w:rFonts w:ascii="Times New Roman" w:hAnsi="Times New Roman" w:cs="Times New Roman"/>
          <w:color w:val="000000" w:themeColor="text1"/>
          <w:sz w:val="24"/>
          <w:szCs w:val="24"/>
        </w:rPr>
        <w:t>omas are biologically malignant</w:t>
      </w:r>
      <w:r w:rsidR="005E1549" w:rsidRPr="00C73298">
        <w:rPr>
          <w:rFonts w:ascii="Times New Roman" w:hAnsi="Times New Roman" w:cs="Times New Roman"/>
          <w:color w:val="000000" w:themeColor="text1"/>
          <w:sz w:val="24"/>
          <w:szCs w:val="24"/>
        </w:rPr>
        <w:t xml:space="preserve">? How many are incidentalomas which </w:t>
      </w:r>
      <w:r w:rsidR="0033025E" w:rsidRPr="00C73298">
        <w:rPr>
          <w:rFonts w:ascii="Times New Roman" w:hAnsi="Times New Roman" w:cs="Times New Roman"/>
          <w:color w:val="000000" w:themeColor="text1"/>
          <w:sz w:val="24"/>
          <w:szCs w:val="24"/>
        </w:rPr>
        <w:t>would have been</w:t>
      </w:r>
      <w:r w:rsidR="005E1549" w:rsidRPr="00C73298">
        <w:rPr>
          <w:rFonts w:ascii="Times New Roman" w:hAnsi="Times New Roman" w:cs="Times New Roman"/>
          <w:color w:val="000000" w:themeColor="text1"/>
          <w:sz w:val="24"/>
          <w:szCs w:val="24"/>
        </w:rPr>
        <w:t xml:space="preserve"> asymptomatic and ideally </w:t>
      </w:r>
      <w:r w:rsidR="00445763" w:rsidRPr="00C73298">
        <w:rPr>
          <w:rFonts w:ascii="Times New Roman" w:hAnsi="Times New Roman" w:cs="Times New Roman"/>
          <w:color w:val="000000" w:themeColor="text1"/>
          <w:sz w:val="24"/>
          <w:szCs w:val="24"/>
        </w:rPr>
        <w:t>should have never been detected</w:t>
      </w:r>
      <w:r w:rsidR="005E1549" w:rsidRPr="00C73298">
        <w:rPr>
          <w:rFonts w:ascii="Times New Roman" w:hAnsi="Times New Roman" w:cs="Times New Roman"/>
          <w:color w:val="000000" w:themeColor="text1"/>
          <w:sz w:val="24"/>
          <w:szCs w:val="24"/>
        </w:rPr>
        <w:t>?</w:t>
      </w:r>
      <w:r w:rsidR="0033025E" w:rsidRPr="00C73298">
        <w:rPr>
          <w:rFonts w:ascii="Times New Roman" w:hAnsi="Times New Roman" w:cs="Times New Roman"/>
          <w:color w:val="000000" w:themeColor="text1"/>
          <w:sz w:val="24"/>
          <w:szCs w:val="24"/>
        </w:rPr>
        <w:t xml:space="preserve"> Schnadig</w:t>
      </w:r>
      <w:r w:rsidR="00D312A8" w:rsidRPr="00C73298">
        <w:rPr>
          <w:rFonts w:ascii="Times New Roman" w:hAnsi="Times New Roman" w:cs="Times New Roman"/>
          <w:color w:val="000000" w:themeColor="text1"/>
          <w:sz w:val="24"/>
          <w:szCs w:val="24"/>
          <w:vertAlign w:val="superscript"/>
        </w:rPr>
        <w:t>4</w:t>
      </w:r>
      <w:r w:rsidR="00073B56">
        <w:rPr>
          <w:rFonts w:ascii="Times New Roman" w:hAnsi="Times New Roman" w:cs="Times New Roman"/>
          <w:color w:val="000000" w:themeColor="text1"/>
          <w:sz w:val="24"/>
          <w:szCs w:val="24"/>
          <w:vertAlign w:val="superscript"/>
        </w:rPr>
        <w:t>4</w:t>
      </w:r>
      <w:r w:rsidR="0033025E" w:rsidRPr="00C73298">
        <w:rPr>
          <w:rFonts w:ascii="Times New Roman" w:hAnsi="Times New Roman" w:cs="Times New Roman"/>
          <w:color w:val="000000" w:themeColor="text1"/>
          <w:sz w:val="24"/>
          <w:szCs w:val="24"/>
        </w:rPr>
        <w:t xml:space="preserve"> </w:t>
      </w:r>
      <w:r w:rsidR="00773029" w:rsidRPr="00C73298">
        <w:rPr>
          <w:rFonts w:ascii="Times New Roman" w:hAnsi="Times New Roman" w:cs="Times New Roman"/>
          <w:color w:val="000000" w:themeColor="text1"/>
          <w:sz w:val="24"/>
          <w:szCs w:val="24"/>
        </w:rPr>
        <w:t>advises that the concept of overdiagnosis  must be included in pathology education</w:t>
      </w:r>
      <w:r w:rsidR="004929FD" w:rsidRPr="00C73298">
        <w:rPr>
          <w:rFonts w:ascii="Times New Roman" w:hAnsi="Times New Roman" w:cs="Times New Roman"/>
          <w:color w:val="000000" w:themeColor="text1"/>
          <w:sz w:val="24"/>
          <w:szCs w:val="24"/>
        </w:rPr>
        <w:t xml:space="preserve"> as well as to the public and that</w:t>
      </w:r>
      <w:r w:rsidR="00773029" w:rsidRPr="00C73298">
        <w:rPr>
          <w:rFonts w:ascii="Times New Roman" w:hAnsi="Times New Roman" w:cs="Times New Roman"/>
          <w:color w:val="000000" w:themeColor="text1"/>
          <w:sz w:val="24"/>
          <w:szCs w:val="24"/>
        </w:rPr>
        <w:t xml:space="preserve"> limits must be set</w:t>
      </w:r>
      <w:r w:rsidR="004929FD" w:rsidRPr="00C73298">
        <w:rPr>
          <w:rFonts w:ascii="Times New Roman" w:hAnsi="Times New Roman" w:cs="Times New Roman"/>
          <w:color w:val="000000" w:themeColor="text1"/>
          <w:sz w:val="24"/>
          <w:szCs w:val="24"/>
        </w:rPr>
        <w:t>, by consensus with the physicians concerned,</w:t>
      </w:r>
      <w:r w:rsidR="00773029" w:rsidRPr="00C73298">
        <w:rPr>
          <w:rFonts w:ascii="Times New Roman" w:hAnsi="Times New Roman" w:cs="Times New Roman"/>
          <w:color w:val="000000" w:themeColor="text1"/>
          <w:sz w:val="24"/>
          <w:szCs w:val="24"/>
        </w:rPr>
        <w:t xml:space="preserve"> for </w:t>
      </w:r>
      <w:r w:rsidR="004929FD" w:rsidRPr="00C73298">
        <w:rPr>
          <w:rFonts w:ascii="Times New Roman" w:hAnsi="Times New Roman" w:cs="Times New Roman"/>
          <w:color w:val="000000" w:themeColor="text1"/>
          <w:sz w:val="24"/>
          <w:szCs w:val="24"/>
        </w:rPr>
        <w:t>screening by ultrasound and fine needle aspiration as well as mutation analysis.</w:t>
      </w:r>
    </w:p>
    <w:p w:rsidR="00D312A8" w:rsidRPr="00C73298" w:rsidRDefault="00D312A8" w:rsidP="008C0D09">
      <w:pPr>
        <w:tabs>
          <w:tab w:val="left" w:pos="0"/>
          <w:tab w:val="left" w:pos="851"/>
        </w:tabs>
        <w:autoSpaceDE w:val="0"/>
        <w:autoSpaceDN w:val="0"/>
        <w:adjustRightInd w:val="0"/>
        <w:spacing w:after="0" w:line="480" w:lineRule="auto"/>
        <w:jc w:val="both"/>
        <w:rPr>
          <w:rFonts w:ascii="Times New Roman" w:hAnsi="Times New Roman" w:cs="Times New Roman"/>
          <w:color w:val="000000" w:themeColor="text1"/>
          <w:sz w:val="24"/>
          <w:szCs w:val="24"/>
        </w:rPr>
      </w:pPr>
      <w:r w:rsidRPr="00C73298">
        <w:rPr>
          <w:rFonts w:ascii="Times New Roman" w:hAnsi="Times New Roman" w:cs="Times New Roman"/>
          <w:color w:val="000000" w:themeColor="text1"/>
          <w:sz w:val="24"/>
          <w:szCs w:val="24"/>
        </w:rPr>
        <w:t>Similarly, genetic testing also often yields unexpected findings and raises challenging ethical issues pertaining to autonomy and consent</w:t>
      </w:r>
      <w:r w:rsidRPr="00C73298">
        <w:rPr>
          <w:rFonts w:ascii="Times New Roman" w:hAnsi="Times New Roman" w:cs="Times New Roman"/>
          <w:color w:val="000000" w:themeColor="text1"/>
          <w:sz w:val="24"/>
          <w:szCs w:val="24"/>
          <w:vertAlign w:val="superscript"/>
        </w:rPr>
        <w:t>4</w:t>
      </w:r>
      <w:r w:rsidR="00073B56">
        <w:rPr>
          <w:rFonts w:ascii="Times New Roman" w:hAnsi="Times New Roman" w:cs="Times New Roman"/>
          <w:color w:val="000000" w:themeColor="text1"/>
          <w:sz w:val="24"/>
          <w:szCs w:val="24"/>
          <w:vertAlign w:val="superscript"/>
        </w:rPr>
        <w:t>5</w:t>
      </w:r>
      <w:r w:rsidRPr="00C73298">
        <w:rPr>
          <w:rFonts w:ascii="Times New Roman" w:hAnsi="Times New Roman" w:cs="Times New Roman"/>
          <w:color w:val="000000" w:themeColor="text1"/>
          <w:sz w:val="24"/>
          <w:szCs w:val="24"/>
          <w:vertAlign w:val="superscript"/>
        </w:rPr>
        <w:t>.</w:t>
      </w:r>
    </w:p>
    <w:p w:rsidR="008422E9" w:rsidRPr="00C73298" w:rsidRDefault="008422E9" w:rsidP="008C0D09">
      <w:pPr>
        <w:tabs>
          <w:tab w:val="left" w:pos="0"/>
          <w:tab w:val="left" w:pos="851"/>
        </w:tabs>
        <w:autoSpaceDE w:val="0"/>
        <w:autoSpaceDN w:val="0"/>
        <w:adjustRightInd w:val="0"/>
        <w:spacing w:after="0" w:line="480" w:lineRule="auto"/>
        <w:jc w:val="both"/>
        <w:rPr>
          <w:rFonts w:ascii="Times New Roman" w:hAnsi="Times New Roman" w:cs="Times New Roman"/>
          <w:i/>
          <w:color w:val="000000" w:themeColor="text1"/>
          <w:sz w:val="24"/>
          <w:szCs w:val="24"/>
        </w:rPr>
      </w:pPr>
      <w:r w:rsidRPr="00C73298">
        <w:rPr>
          <w:rFonts w:ascii="Times New Roman" w:hAnsi="Times New Roman" w:cs="Times New Roman"/>
          <w:i/>
          <w:color w:val="000000" w:themeColor="text1"/>
          <w:sz w:val="24"/>
          <w:szCs w:val="24"/>
        </w:rPr>
        <w:t>Other issues</w:t>
      </w:r>
    </w:p>
    <w:p w:rsidR="000F4071" w:rsidRPr="00C73298" w:rsidRDefault="00D8282E" w:rsidP="008C0D09">
      <w:pPr>
        <w:tabs>
          <w:tab w:val="left" w:pos="0"/>
          <w:tab w:val="left" w:pos="851"/>
        </w:tabs>
        <w:autoSpaceDE w:val="0"/>
        <w:autoSpaceDN w:val="0"/>
        <w:adjustRightInd w:val="0"/>
        <w:spacing w:after="0" w:line="480" w:lineRule="auto"/>
        <w:jc w:val="both"/>
        <w:rPr>
          <w:rFonts w:ascii="Times New Roman" w:hAnsi="Times New Roman" w:cs="Times New Roman"/>
          <w:color w:val="000000" w:themeColor="text1"/>
          <w:sz w:val="24"/>
          <w:szCs w:val="24"/>
        </w:rPr>
      </w:pPr>
      <w:r w:rsidRPr="00C73298">
        <w:rPr>
          <w:rFonts w:ascii="Times New Roman" w:hAnsi="Times New Roman" w:cs="Times New Roman"/>
          <w:color w:val="000000" w:themeColor="text1"/>
          <w:sz w:val="24"/>
          <w:szCs w:val="24"/>
        </w:rPr>
        <w:t>Overinvestigation and the performance of unrequired tests also leads to unnecessary expenditure for the patient or for the inst</w:t>
      </w:r>
      <w:r w:rsidR="00533F21" w:rsidRPr="00C73298">
        <w:rPr>
          <w:rFonts w:ascii="Times New Roman" w:hAnsi="Times New Roman" w:cs="Times New Roman"/>
          <w:color w:val="000000" w:themeColor="text1"/>
          <w:sz w:val="24"/>
          <w:szCs w:val="24"/>
        </w:rPr>
        <w:t>itution. Wastage of resources</w:t>
      </w:r>
      <w:r w:rsidR="00BF65E2" w:rsidRPr="00C73298">
        <w:rPr>
          <w:rFonts w:ascii="Times New Roman" w:hAnsi="Times New Roman" w:cs="Times New Roman"/>
          <w:color w:val="000000" w:themeColor="text1"/>
          <w:sz w:val="24"/>
          <w:szCs w:val="24"/>
        </w:rPr>
        <w:t xml:space="preserve"> is an ethical issue and must</w:t>
      </w:r>
      <w:r w:rsidRPr="00C73298">
        <w:rPr>
          <w:rFonts w:ascii="Times New Roman" w:hAnsi="Times New Roman" w:cs="Times New Roman"/>
          <w:color w:val="000000" w:themeColor="text1"/>
          <w:sz w:val="24"/>
          <w:szCs w:val="24"/>
        </w:rPr>
        <w:t xml:space="preserve"> be addressed by pathologists</w:t>
      </w:r>
      <w:r w:rsidR="00D312A8" w:rsidRPr="00C73298">
        <w:rPr>
          <w:rFonts w:ascii="Times New Roman" w:hAnsi="Times New Roman" w:cs="Times New Roman"/>
          <w:color w:val="000000" w:themeColor="text1"/>
          <w:sz w:val="24"/>
          <w:szCs w:val="24"/>
          <w:vertAlign w:val="superscript"/>
        </w:rPr>
        <w:t>3</w:t>
      </w:r>
    </w:p>
    <w:p w:rsidR="00455EF1" w:rsidRPr="00C73298" w:rsidRDefault="00455EF1" w:rsidP="008C0D09">
      <w:pPr>
        <w:tabs>
          <w:tab w:val="left" w:pos="0"/>
          <w:tab w:val="left" w:pos="851"/>
        </w:tabs>
        <w:autoSpaceDE w:val="0"/>
        <w:autoSpaceDN w:val="0"/>
        <w:adjustRightInd w:val="0"/>
        <w:spacing w:after="0" w:line="480" w:lineRule="auto"/>
        <w:jc w:val="both"/>
        <w:rPr>
          <w:rFonts w:ascii="Times New Roman" w:hAnsi="Times New Roman" w:cs="Times New Roman"/>
          <w:color w:val="000000" w:themeColor="text1"/>
          <w:sz w:val="24"/>
          <w:szCs w:val="24"/>
        </w:rPr>
      </w:pPr>
      <w:r w:rsidRPr="00C73298">
        <w:rPr>
          <w:rFonts w:ascii="Times New Roman" w:hAnsi="Times New Roman" w:cs="Times New Roman"/>
          <w:color w:val="000000" w:themeColor="text1"/>
          <w:sz w:val="24"/>
          <w:szCs w:val="24"/>
        </w:rPr>
        <w:t>Finally, it must be noted that while the concept of “h</w:t>
      </w:r>
      <w:r w:rsidR="00445763" w:rsidRPr="00C73298">
        <w:rPr>
          <w:rFonts w:ascii="Times New Roman" w:hAnsi="Times New Roman" w:cs="Times New Roman"/>
          <w:color w:val="000000" w:themeColor="text1"/>
          <w:sz w:val="24"/>
          <w:szCs w:val="24"/>
        </w:rPr>
        <w:t>arm” or non-malefi</w:t>
      </w:r>
      <w:r w:rsidRPr="00C73298">
        <w:rPr>
          <w:rFonts w:ascii="Times New Roman" w:hAnsi="Times New Roman" w:cs="Times New Roman"/>
          <w:color w:val="000000" w:themeColor="text1"/>
          <w:sz w:val="24"/>
          <w:szCs w:val="24"/>
        </w:rPr>
        <w:t xml:space="preserve">cence usually refers to the living, it is paramount that we offer the same principles </w:t>
      </w:r>
      <w:r w:rsidR="00806676" w:rsidRPr="00C73298">
        <w:rPr>
          <w:rFonts w:ascii="Times New Roman" w:hAnsi="Times New Roman" w:cs="Times New Roman"/>
          <w:color w:val="000000" w:themeColor="text1"/>
          <w:sz w:val="24"/>
          <w:szCs w:val="24"/>
        </w:rPr>
        <w:t xml:space="preserve">of respect to the body, </w:t>
      </w:r>
      <w:r w:rsidRPr="00C73298">
        <w:rPr>
          <w:rFonts w:ascii="Times New Roman" w:hAnsi="Times New Roman" w:cs="Times New Roman"/>
          <w:color w:val="000000" w:themeColor="text1"/>
          <w:sz w:val="24"/>
          <w:szCs w:val="24"/>
        </w:rPr>
        <w:t>while we deal with the dead, at autopsies.</w:t>
      </w:r>
    </w:p>
    <w:p w:rsidR="00D312A8" w:rsidRPr="00C73298" w:rsidRDefault="00D312A8" w:rsidP="008C0D09">
      <w:pPr>
        <w:tabs>
          <w:tab w:val="left" w:pos="0"/>
          <w:tab w:val="left" w:pos="851"/>
        </w:tabs>
        <w:autoSpaceDE w:val="0"/>
        <w:autoSpaceDN w:val="0"/>
        <w:adjustRightInd w:val="0"/>
        <w:spacing w:after="0" w:line="480" w:lineRule="auto"/>
        <w:jc w:val="both"/>
        <w:rPr>
          <w:rFonts w:ascii="Times New Roman" w:hAnsi="Times New Roman" w:cs="Times New Roman"/>
          <w:color w:val="000000" w:themeColor="text1"/>
          <w:sz w:val="24"/>
          <w:szCs w:val="24"/>
        </w:rPr>
      </w:pPr>
    </w:p>
    <w:p w:rsidR="00445672" w:rsidRPr="00C73298" w:rsidRDefault="00445672" w:rsidP="00842537">
      <w:pPr>
        <w:pStyle w:val="ListParagraph"/>
        <w:numPr>
          <w:ilvl w:val="0"/>
          <w:numId w:val="6"/>
        </w:numPr>
        <w:tabs>
          <w:tab w:val="left" w:pos="0"/>
          <w:tab w:val="left" w:pos="851"/>
        </w:tabs>
        <w:autoSpaceDE w:val="0"/>
        <w:autoSpaceDN w:val="0"/>
        <w:adjustRightInd w:val="0"/>
        <w:spacing w:after="0" w:line="480" w:lineRule="auto"/>
        <w:ind w:hanging="720"/>
        <w:jc w:val="both"/>
        <w:rPr>
          <w:rFonts w:ascii="Times New Roman" w:hAnsi="Times New Roman" w:cs="Times New Roman"/>
          <w:b/>
          <w:color w:val="000000" w:themeColor="text1"/>
          <w:sz w:val="24"/>
          <w:szCs w:val="24"/>
        </w:rPr>
      </w:pPr>
      <w:r w:rsidRPr="00C73298">
        <w:rPr>
          <w:rFonts w:ascii="Times New Roman" w:hAnsi="Times New Roman" w:cs="Times New Roman"/>
          <w:b/>
          <w:color w:val="000000" w:themeColor="text1"/>
          <w:sz w:val="24"/>
          <w:szCs w:val="24"/>
        </w:rPr>
        <w:t xml:space="preserve">Justice: </w:t>
      </w:r>
    </w:p>
    <w:p w:rsidR="00445672" w:rsidRPr="00C73298" w:rsidRDefault="00445672" w:rsidP="00842537">
      <w:pPr>
        <w:tabs>
          <w:tab w:val="left" w:pos="0"/>
          <w:tab w:val="left" w:pos="851"/>
        </w:tabs>
        <w:autoSpaceDE w:val="0"/>
        <w:autoSpaceDN w:val="0"/>
        <w:adjustRightInd w:val="0"/>
        <w:spacing w:after="0" w:line="480" w:lineRule="auto"/>
        <w:jc w:val="both"/>
        <w:rPr>
          <w:rFonts w:ascii="Times New Roman" w:hAnsi="Times New Roman" w:cs="Times New Roman"/>
          <w:color w:val="000000" w:themeColor="text1"/>
          <w:sz w:val="24"/>
          <w:szCs w:val="24"/>
        </w:rPr>
      </w:pPr>
      <w:r w:rsidRPr="00C73298">
        <w:rPr>
          <w:rFonts w:ascii="Times New Roman" w:hAnsi="Times New Roman" w:cs="Times New Roman"/>
          <w:color w:val="000000" w:themeColor="text1"/>
          <w:sz w:val="24"/>
          <w:szCs w:val="24"/>
        </w:rPr>
        <w:t>Justice is fairness and equality</w:t>
      </w:r>
      <w:r w:rsidR="00C636D4" w:rsidRPr="00C73298">
        <w:rPr>
          <w:rFonts w:ascii="Times New Roman" w:hAnsi="Times New Roman" w:cs="Times New Roman"/>
          <w:color w:val="000000" w:themeColor="text1"/>
          <w:sz w:val="24"/>
          <w:szCs w:val="24"/>
        </w:rPr>
        <w:t xml:space="preserve"> and</w:t>
      </w:r>
      <w:r w:rsidRPr="00C73298">
        <w:rPr>
          <w:rFonts w:ascii="Times New Roman" w:hAnsi="Times New Roman" w:cs="Times New Roman"/>
          <w:color w:val="000000" w:themeColor="text1"/>
          <w:sz w:val="24"/>
          <w:szCs w:val="24"/>
        </w:rPr>
        <w:t xml:space="preserve"> fair </w:t>
      </w:r>
      <w:r w:rsidR="008C0D09" w:rsidRPr="00C73298">
        <w:rPr>
          <w:rFonts w:ascii="Times New Roman" w:hAnsi="Times New Roman" w:cs="Times New Roman"/>
          <w:color w:val="000000" w:themeColor="text1"/>
          <w:sz w:val="24"/>
          <w:szCs w:val="24"/>
        </w:rPr>
        <w:t>distribution of resources in</w:t>
      </w:r>
      <w:r w:rsidR="008422E9" w:rsidRPr="00C73298">
        <w:rPr>
          <w:rFonts w:ascii="Times New Roman" w:hAnsi="Times New Roman" w:cs="Times New Roman"/>
          <w:color w:val="000000" w:themeColor="text1"/>
          <w:sz w:val="24"/>
          <w:szCs w:val="24"/>
        </w:rPr>
        <w:t xml:space="preserve"> society.</w:t>
      </w:r>
    </w:p>
    <w:p w:rsidR="00467047" w:rsidRPr="00C73298" w:rsidRDefault="00445672" w:rsidP="00842537">
      <w:pPr>
        <w:tabs>
          <w:tab w:val="left" w:pos="0"/>
          <w:tab w:val="left" w:pos="851"/>
        </w:tabs>
        <w:autoSpaceDE w:val="0"/>
        <w:autoSpaceDN w:val="0"/>
        <w:adjustRightInd w:val="0"/>
        <w:spacing w:after="0" w:line="480" w:lineRule="auto"/>
        <w:jc w:val="both"/>
        <w:rPr>
          <w:rFonts w:ascii="Times New Roman" w:hAnsi="Times New Roman" w:cs="Times New Roman"/>
          <w:color w:val="000000" w:themeColor="text1"/>
          <w:sz w:val="24"/>
          <w:szCs w:val="24"/>
        </w:rPr>
      </w:pPr>
      <w:r w:rsidRPr="00C73298">
        <w:rPr>
          <w:rFonts w:ascii="Times New Roman" w:hAnsi="Times New Roman" w:cs="Times New Roman"/>
          <w:color w:val="000000" w:themeColor="text1"/>
          <w:sz w:val="24"/>
          <w:szCs w:val="24"/>
        </w:rPr>
        <w:t>The laboratory</w:t>
      </w:r>
      <w:r w:rsidR="00C636D4" w:rsidRPr="00C73298">
        <w:rPr>
          <w:rFonts w:ascii="Times New Roman" w:hAnsi="Times New Roman" w:cs="Times New Roman"/>
          <w:color w:val="000000" w:themeColor="text1"/>
          <w:sz w:val="24"/>
          <w:szCs w:val="24"/>
        </w:rPr>
        <w:t xml:space="preserve"> and its personnel</w:t>
      </w:r>
      <w:r w:rsidRPr="00C73298">
        <w:rPr>
          <w:rFonts w:ascii="Times New Roman" w:hAnsi="Times New Roman" w:cs="Times New Roman"/>
          <w:color w:val="000000" w:themeColor="text1"/>
          <w:sz w:val="24"/>
          <w:szCs w:val="24"/>
        </w:rPr>
        <w:t xml:space="preserve"> should treat all patients fairly and without discrimination. </w:t>
      </w:r>
      <w:r w:rsidR="008C0D09" w:rsidRPr="00C73298">
        <w:rPr>
          <w:rFonts w:ascii="Times New Roman" w:hAnsi="Times New Roman" w:cs="Times New Roman"/>
          <w:color w:val="000000" w:themeColor="text1"/>
          <w:sz w:val="24"/>
          <w:szCs w:val="24"/>
        </w:rPr>
        <w:t>H</w:t>
      </w:r>
      <w:r w:rsidRPr="00C73298">
        <w:rPr>
          <w:rFonts w:ascii="Times New Roman" w:hAnsi="Times New Roman" w:cs="Times New Roman"/>
          <w:color w:val="000000" w:themeColor="text1"/>
          <w:sz w:val="24"/>
          <w:szCs w:val="24"/>
        </w:rPr>
        <w:t xml:space="preserve">ealthcare personnel have duties not only towards the </w:t>
      </w:r>
      <w:r w:rsidR="008C0D09" w:rsidRPr="00C73298">
        <w:rPr>
          <w:rFonts w:ascii="Times New Roman" w:hAnsi="Times New Roman" w:cs="Times New Roman"/>
          <w:color w:val="000000" w:themeColor="text1"/>
          <w:sz w:val="24"/>
          <w:szCs w:val="24"/>
        </w:rPr>
        <w:t>patient but also towards</w:t>
      </w:r>
      <w:r w:rsidRPr="00C73298">
        <w:rPr>
          <w:rFonts w:ascii="Times New Roman" w:hAnsi="Times New Roman" w:cs="Times New Roman"/>
          <w:color w:val="000000" w:themeColor="text1"/>
          <w:sz w:val="24"/>
          <w:szCs w:val="24"/>
        </w:rPr>
        <w:t xml:space="preserve"> society.</w:t>
      </w:r>
      <w:r w:rsidR="00D312A8" w:rsidRPr="00C73298">
        <w:rPr>
          <w:rFonts w:ascii="Times New Roman" w:hAnsi="Times New Roman" w:cs="Times New Roman"/>
          <w:color w:val="000000" w:themeColor="text1"/>
          <w:sz w:val="24"/>
          <w:szCs w:val="24"/>
          <w:vertAlign w:val="superscript"/>
        </w:rPr>
        <w:t>4</w:t>
      </w:r>
      <w:r w:rsidR="00A7054D" w:rsidRPr="00C73298">
        <w:rPr>
          <w:rFonts w:ascii="Times New Roman" w:hAnsi="Times New Roman" w:cs="Times New Roman"/>
          <w:color w:val="000000" w:themeColor="text1"/>
          <w:sz w:val="24"/>
          <w:szCs w:val="24"/>
          <w:vertAlign w:val="superscript"/>
        </w:rPr>
        <w:t xml:space="preserve"> </w:t>
      </w:r>
      <w:r w:rsidR="00C636D4" w:rsidRPr="00C73298">
        <w:rPr>
          <w:rFonts w:ascii="Times New Roman" w:hAnsi="Times New Roman" w:cs="Times New Roman"/>
          <w:color w:val="000000" w:themeColor="text1"/>
          <w:sz w:val="24"/>
          <w:szCs w:val="24"/>
        </w:rPr>
        <w:t>D</w:t>
      </w:r>
      <w:r w:rsidRPr="00C73298">
        <w:rPr>
          <w:rFonts w:ascii="Times New Roman" w:hAnsi="Times New Roman" w:cs="Times New Roman"/>
          <w:color w:val="000000" w:themeColor="text1"/>
          <w:sz w:val="24"/>
          <w:szCs w:val="24"/>
        </w:rPr>
        <w:t xml:space="preserve">istributive justice in the allocation of scarce resources </w:t>
      </w:r>
      <w:r w:rsidR="00C636D4" w:rsidRPr="00C73298">
        <w:rPr>
          <w:rFonts w:ascii="Times New Roman" w:hAnsi="Times New Roman" w:cs="Times New Roman"/>
          <w:color w:val="000000" w:themeColor="text1"/>
          <w:sz w:val="24"/>
          <w:szCs w:val="24"/>
        </w:rPr>
        <w:t>is</w:t>
      </w:r>
      <w:r w:rsidRPr="00C73298">
        <w:rPr>
          <w:rFonts w:ascii="Times New Roman" w:hAnsi="Times New Roman" w:cs="Times New Roman"/>
          <w:color w:val="000000" w:themeColor="text1"/>
          <w:sz w:val="24"/>
          <w:szCs w:val="24"/>
        </w:rPr>
        <w:t xml:space="preserve"> achieved by preventing unnecessary laboratory investigations which are often not indicated in a particular clinical condition thus  leading to wastage of manpower, </w:t>
      </w:r>
      <w:r w:rsidR="0033025E" w:rsidRPr="00C73298">
        <w:rPr>
          <w:rFonts w:ascii="Times New Roman" w:hAnsi="Times New Roman" w:cs="Times New Roman"/>
          <w:color w:val="000000" w:themeColor="text1"/>
          <w:sz w:val="24"/>
          <w:szCs w:val="24"/>
        </w:rPr>
        <w:t xml:space="preserve">reagents, </w:t>
      </w:r>
      <w:r w:rsidRPr="00C73298">
        <w:rPr>
          <w:rFonts w:ascii="Times New Roman" w:hAnsi="Times New Roman" w:cs="Times New Roman"/>
          <w:color w:val="000000" w:themeColor="text1"/>
          <w:sz w:val="24"/>
          <w:szCs w:val="24"/>
        </w:rPr>
        <w:t>cost and time. This may additionally hamper the quality of the test results.</w:t>
      </w:r>
    </w:p>
    <w:p w:rsidR="00796CEC" w:rsidRPr="00C73298" w:rsidRDefault="00445672" w:rsidP="00842537">
      <w:pPr>
        <w:tabs>
          <w:tab w:val="left" w:pos="0"/>
          <w:tab w:val="left" w:pos="851"/>
        </w:tabs>
        <w:autoSpaceDE w:val="0"/>
        <w:autoSpaceDN w:val="0"/>
        <w:adjustRightInd w:val="0"/>
        <w:spacing w:after="0" w:line="480" w:lineRule="auto"/>
        <w:jc w:val="both"/>
        <w:rPr>
          <w:rFonts w:ascii="Times New Roman" w:hAnsi="Times New Roman" w:cs="Times New Roman"/>
          <w:color w:val="000000" w:themeColor="text1"/>
          <w:sz w:val="24"/>
          <w:szCs w:val="24"/>
        </w:rPr>
      </w:pPr>
      <w:r w:rsidRPr="00C73298">
        <w:rPr>
          <w:rFonts w:ascii="Times New Roman" w:hAnsi="Times New Roman" w:cs="Times New Roman"/>
          <w:color w:val="000000" w:themeColor="text1"/>
          <w:sz w:val="24"/>
          <w:szCs w:val="24"/>
        </w:rPr>
        <w:t>Hence, there should be provision of equitable access to laboratory investigations for all patient groups. The approach will, of course vary vastly between countries with Universal health coverage an</w:t>
      </w:r>
      <w:r w:rsidR="00CE316B" w:rsidRPr="00C73298">
        <w:rPr>
          <w:rFonts w:ascii="Times New Roman" w:hAnsi="Times New Roman" w:cs="Times New Roman"/>
          <w:color w:val="000000" w:themeColor="text1"/>
          <w:sz w:val="24"/>
          <w:szCs w:val="24"/>
        </w:rPr>
        <w:t>d those where private heath care</w:t>
      </w:r>
      <w:r w:rsidRPr="00C73298">
        <w:rPr>
          <w:rFonts w:ascii="Times New Roman" w:hAnsi="Times New Roman" w:cs="Times New Roman"/>
          <w:color w:val="000000" w:themeColor="text1"/>
          <w:sz w:val="24"/>
          <w:szCs w:val="24"/>
        </w:rPr>
        <w:t xml:space="preserve"> is the common modality of </w:t>
      </w:r>
      <w:r w:rsidR="008422E9" w:rsidRPr="00C73298">
        <w:rPr>
          <w:rFonts w:ascii="Times New Roman" w:hAnsi="Times New Roman" w:cs="Times New Roman"/>
          <w:color w:val="000000" w:themeColor="text1"/>
          <w:sz w:val="24"/>
          <w:szCs w:val="24"/>
        </w:rPr>
        <w:t>treatment. In an ideal world</w:t>
      </w:r>
      <w:r w:rsidR="00A7054D" w:rsidRPr="00C73298">
        <w:rPr>
          <w:rFonts w:ascii="Times New Roman" w:hAnsi="Times New Roman" w:cs="Times New Roman"/>
          <w:color w:val="000000" w:themeColor="text1"/>
          <w:sz w:val="24"/>
          <w:szCs w:val="24"/>
        </w:rPr>
        <w:t>,</w:t>
      </w:r>
      <w:r w:rsidRPr="00C73298">
        <w:rPr>
          <w:rFonts w:ascii="Times New Roman" w:hAnsi="Times New Roman" w:cs="Times New Roman"/>
          <w:color w:val="000000" w:themeColor="text1"/>
          <w:sz w:val="24"/>
          <w:szCs w:val="24"/>
        </w:rPr>
        <w:t xml:space="preserve"> </w:t>
      </w:r>
      <w:r w:rsidR="002B2EAD" w:rsidRPr="00C73298">
        <w:rPr>
          <w:rFonts w:ascii="Times New Roman" w:hAnsi="Times New Roman" w:cs="Times New Roman"/>
          <w:color w:val="000000" w:themeColor="text1"/>
          <w:sz w:val="24"/>
          <w:szCs w:val="24"/>
        </w:rPr>
        <w:t>all</w:t>
      </w:r>
      <w:r w:rsidRPr="00C73298">
        <w:rPr>
          <w:rFonts w:ascii="Times New Roman" w:hAnsi="Times New Roman" w:cs="Times New Roman"/>
          <w:color w:val="000000" w:themeColor="text1"/>
          <w:sz w:val="24"/>
          <w:szCs w:val="24"/>
        </w:rPr>
        <w:t xml:space="preserve"> </w:t>
      </w:r>
      <w:r w:rsidR="0033025E" w:rsidRPr="00C73298">
        <w:rPr>
          <w:rFonts w:ascii="Times New Roman" w:hAnsi="Times New Roman" w:cs="Times New Roman"/>
          <w:color w:val="000000" w:themeColor="text1"/>
          <w:sz w:val="24"/>
          <w:szCs w:val="24"/>
        </w:rPr>
        <w:t xml:space="preserve">laboratory </w:t>
      </w:r>
      <w:r w:rsidRPr="00C73298">
        <w:rPr>
          <w:rFonts w:ascii="Times New Roman" w:hAnsi="Times New Roman" w:cs="Times New Roman"/>
          <w:color w:val="000000" w:themeColor="text1"/>
          <w:sz w:val="24"/>
          <w:szCs w:val="24"/>
        </w:rPr>
        <w:t xml:space="preserve">tests, including expensive ones, should be available to all without discrimination </w:t>
      </w:r>
      <w:r w:rsidR="00AA0DCA" w:rsidRPr="00C73298">
        <w:rPr>
          <w:rFonts w:ascii="Times New Roman" w:hAnsi="Times New Roman" w:cs="Times New Roman"/>
          <w:color w:val="000000" w:themeColor="text1"/>
          <w:sz w:val="24"/>
          <w:szCs w:val="24"/>
        </w:rPr>
        <w:t>either because of race or gender or sexual orientation or cultural /</w:t>
      </w:r>
      <w:r w:rsidRPr="00C73298">
        <w:rPr>
          <w:rFonts w:ascii="Times New Roman" w:hAnsi="Times New Roman" w:cs="Times New Roman"/>
          <w:color w:val="000000" w:themeColor="text1"/>
          <w:sz w:val="24"/>
          <w:szCs w:val="24"/>
        </w:rPr>
        <w:t>socioeconomic</w:t>
      </w:r>
      <w:r w:rsidR="00AA0DCA" w:rsidRPr="00C73298">
        <w:rPr>
          <w:rFonts w:ascii="Times New Roman" w:hAnsi="Times New Roman" w:cs="Times New Roman"/>
          <w:color w:val="000000" w:themeColor="text1"/>
          <w:sz w:val="24"/>
          <w:szCs w:val="24"/>
        </w:rPr>
        <w:t>/ personal beliefs.</w:t>
      </w:r>
      <w:r w:rsidRPr="00C73298">
        <w:rPr>
          <w:rFonts w:ascii="Times New Roman" w:hAnsi="Times New Roman" w:cs="Times New Roman"/>
          <w:color w:val="000000" w:themeColor="text1"/>
          <w:sz w:val="24"/>
          <w:szCs w:val="24"/>
        </w:rPr>
        <w:t xml:space="preserve"> </w:t>
      </w:r>
      <w:r w:rsidR="0033025E" w:rsidRPr="00C73298">
        <w:rPr>
          <w:rFonts w:ascii="Times New Roman" w:hAnsi="Times New Roman" w:cs="Times New Roman"/>
          <w:color w:val="000000" w:themeColor="text1"/>
          <w:sz w:val="24"/>
          <w:szCs w:val="24"/>
        </w:rPr>
        <w:t>However, this is a utopian idea and the reality is quite different. However, t</w:t>
      </w:r>
      <w:r w:rsidRPr="00C73298">
        <w:rPr>
          <w:rFonts w:ascii="Times New Roman" w:hAnsi="Times New Roman" w:cs="Times New Roman"/>
          <w:color w:val="000000" w:themeColor="text1"/>
          <w:sz w:val="24"/>
          <w:szCs w:val="24"/>
        </w:rPr>
        <w:t>here should be balance between individual good and societal common good. Occasionally</w:t>
      </w:r>
      <w:r w:rsidR="00C636D4" w:rsidRPr="00C73298">
        <w:rPr>
          <w:rFonts w:ascii="Times New Roman" w:hAnsi="Times New Roman" w:cs="Times New Roman"/>
          <w:color w:val="000000" w:themeColor="text1"/>
          <w:sz w:val="24"/>
          <w:szCs w:val="24"/>
        </w:rPr>
        <w:t>,</w:t>
      </w:r>
      <w:r w:rsidRPr="00C73298">
        <w:rPr>
          <w:rFonts w:ascii="Times New Roman" w:hAnsi="Times New Roman" w:cs="Times New Roman"/>
          <w:color w:val="000000" w:themeColor="text1"/>
          <w:sz w:val="24"/>
          <w:szCs w:val="24"/>
        </w:rPr>
        <w:t xml:space="preserve"> healthcare professionals including laboratory personnel are pressurized to deviate from the routine workflow to favour and give prompt reports and attention to celebrities and other “very important persons”. Such situations should be handled in a balanced manner so that no harm is caused to other patients and there is no violation of justice as far as healthcare resources are concerned</w:t>
      </w:r>
      <w:r w:rsidR="00D312A8" w:rsidRPr="00C73298">
        <w:rPr>
          <w:rFonts w:ascii="Times New Roman" w:hAnsi="Times New Roman" w:cs="Times New Roman"/>
          <w:color w:val="000000" w:themeColor="text1"/>
          <w:sz w:val="24"/>
          <w:szCs w:val="24"/>
          <w:vertAlign w:val="superscript"/>
        </w:rPr>
        <w:t>4</w:t>
      </w:r>
      <w:r w:rsidR="00073B56">
        <w:rPr>
          <w:rFonts w:ascii="Times New Roman" w:hAnsi="Times New Roman" w:cs="Times New Roman"/>
          <w:color w:val="000000" w:themeColor="text1"/>
          <w:sz w:val="24"/>
          <w:szCs w:val="24"/>
          <w:vertAlign w:val="superscript"/>
        </w:rPr>
        <w:t>6</w:t>
      </w:r>
      <w:r w:rsidR="00796CEC" w:rsidRPr="00C73298">
        <w:rPr>
          <w:rFonts w:ascii="Times New Roman" w:hAnsi="Times New Roman" w:cs="Times New Roman"/>
          <w:color w:val="000000" w:themeColor="text1"/>
          <w:sz w:val="24"/>
          <w:szCs w:val="24"/>
        </w:rPr>
        <w:t>.</w:t>
      </w:r>
    </w:p>
    <w:p w:rsidR="00ED16A4" w:rsidRPr="00C73298" w:rsidRDefault="00675F18" w:rsidP="00842537">
      <w:pPr>
        <w:tabs>
          <w:tab w:val="left" w:pos="0"/>
          <w:tab w:val="left" w:pos="851"/>
        </w:tabs>
        <w:autoSpaceDE w:val="0"/>
        <w:autoSpaceDN w:val="0"/>
        <w:adjustRightInd w:val="0"/>
        <w:spacing w:after="0" w:line="480" w:lineRule="auto"/>
        <w:jc w:val="both"/>
        <w:rPr>
          <w:rFonts w:ascii="Times New Roman" w:hAnsi="Times New Roman" w:cs="Times New Roman"/>
          <w:color w:val="000000" w:themeColor="text1"/>
          <w:sz w:val="24"/>
          <w:szCs w:val="24"/>
          <w:vertAlign w:val="superscript"/>
        </w:rPr>
      </w:pPr>
      <w:r w:rsidRPr="00C73298">
        <w:rPr>
          <w:rFonts w:ascii="Times New Roman" w:hAnsi="Times New Roman" w:cs="Times New Roman"/>
          <w:color w:val="000000" w:themeColor="text1"/>
          <w:sz w:val="24"/>
          <w:szCs w:val="24"/>
        </w:rPr>
        <w:t>Equally difficult are situations where clinical colleagues request unwarranted investigations, possibly due to a lack of understanding of the complexity of the test and its attendant merits and demerits or as a part of defensive medicine</w:t>
      </w:r>
      <w:r w:rsidR="00073B56">
        <w:rPr>
          <w:rFonts w:ascii="Times New Roman" w:hAnsi="Times New Roman" w:cs="Times New Roman"/>
          <w:color w:val="000000" w:themeColor="text1"/>
          <w:sz w:val="24"/>
          <w:szCs w:val="24"/>
          <w:vertAlign w:val="superscript"/>
        </w:rPr>
        <w:t>47</w:t>
      </w:r>
      <w:r w:rsidR="00796CEC" w:rsidRPr="00C73298">
        <w:rPr>
          <w:rFonts w:ascii="Times New Roman" w:hAnsi="Times New Roman" w:cs="Times New Roman"/>
          <w:color w:val="000000" w:themeColor="text1"/>
          <w:sz w:val="24"/>
          <w:szCs w:val="24"/>
        </w:rPr>
        <w:t xml:space="preserve">. </w:t>
      </w:r>
      <w:r w:rsidRPr="00C73298">
        <w:rPr>
          <w:rFonts w:ascii="Times New Roman" w:hAnsi="Times New Roman" w:cs="Times New Roman"/>
          <w:color w:val="000000" w:themeColor="text1"/>
          <w:sz w:val="24"/>
          <w:szCs w:val="24"/>
        </w:rPr>
        <w:t>While this is admittedly a difficult problem to solve, attempts must be made to communicate with and educate the clinician, in the best interest – scientifically and financially – of the patient. A</w:t>
      </w:r>
      <w:r w:rsidR="009346AA" w:rsidRPr="00C73298">
        <w:rPr>
          <w:rFonts w:ascii="Times New Roman" w:hAnsi="Times New Roman" w:cs="Times New Roman"/>
          <w:color w:val="000000" w:themeColor="text1"/>
          <w:sz w:val="24"/>
          <w:szCs w:val="24"/>
        </w:rPr>
        <w:t xml:space="preserve">s Baron </w:t>
      </w:r>
      <w:r w:rsidR="00CE316B" w:rsidRPr="00C73298">
        <w:rPr>
          <w:rFonts w:ascii="Times New Roman" w:hAnsi="Times New Roman" w:cs="Times New Roman"/>
          <w:color w:val="000000" w:themeColor="text1"/>
          <w:sz w:val="24"/>
          <w:szCs w:val="24"/>
        </w:rPr>
        <w:t>points out</w:t>
      </w:r>
      <w:r w:rsidRPr="00C73298">
        <w:rPr>
          <w:rFonts w:ascii="Times New Roman" w:hAnsi="Times New Roman" w:cs="Times New Roman"/>
          <w:color w:val="000000" w:themeColor="text1"/>
          <w:sz w:val="24"/>
          <w:szCs w:val="24"/>
        </w:rPr>
        <w:t>, overinvestigating one patient m</w:t>
      </w:r>
      <w:r w:rsidR="009346AA" w:rsidRPr="00C73298">
        <w:rPr>
          <w:rFonts w:ascii="Times New Roman" w:hAnsi="Times New Roman" w:cs="Times New Roman"/>
          <w:color w:val="000000" w:themeColor="text1"/>
          <w:sz w:val="24"/>
          <w:szCs w:val="24"/>
        </w:rPr>
        <w:t>ay result in another patient being</w:t>
      </w:r>
      <w:r w:rsidRPr="00C73298">
        <w:rPr>
          <w:rFonts w:ascii="Times New Roman" w:hAnsi="Times New Roman" w:cs="Times New Roman"/>
          <w:color w:val="000000" w:themeColor="text1"/>
          <w:sz w:val="24"/>
          <w:szCs w:val="24"/>
        </w:rPr>
        <w:t xml:space="preserve"> underinvestigated</w:t>
      </w:r>
      <w:r w:rsidR="00D312A8" w:rsidRPr="00C73298">
        <w:rPr>
          <w:rFonts w:ascii="Times New Roman" w:hAnsi="Times New Roman" w:cs="Times New Roman"/>
          <w:color w:val="000000" w:themeColor="text1"/>
          <w:sz w:val="24"/>
          <w:szCs w:val="24"/>
          <w:vertAlign w:val="superscript"/>
        </w:rPr>
        <w:t>3</w:t>
      </w:r>
      <w:r w:rsidRPr="00C73298">
        <w:rPr>
          <w:rFonts w:ascii="Times New Roman" w:hAnsi="Times New Roman" w:cs="Times New Roman"/>
          <w:color w:val="000000" w:themeColor="text1"/>
          <w:sz w:val="24"/>
          <w:szCs w:val="24"/>
          <w:vertAlign w:val="superscript"/>
        </w:rPr>
        <w:t>.</w:t>
      </w:r>
      <w:r w:rsidRPr="00C73298">
        <w:rPr>
          <w:rFonts w:ascii="Times New Roman" w:hAnsi="Times New Roman" w:cs="Times New Roman"/>
          <w:color w:val="000000" w:themeColor="text1"/>
          <w:sz w:val="24"/>
          <w:szCs w:val="24"/>
        </w:rPr>
        <w:t xml:space="preserve"> Waste of resources and </w:t>
      </w:r>
      <w:r w:rsidR="00CE316B" w:rsidRPr="00C73298">
        <w:rPr>
          <w:rFonts w:ascii="Times New Roman" w:hAnsi="Times New Roman" w:cs="Times New Roman"/>
          <w:color w:val="000000" w:themeColor="text1"/>
          <w:sz w:val="24"/>
          <w:szCs w:val="24"/>
        </w:rPr>
        <w:t xml:space="preserve">of </w:t>
      </w:r>
      <w:r w:rsidRPr="00C73298">
        <w:rPr>
          <w:rFonts w:ascii="Times New Roman" w:hAnsi="Times New Roman" w:cs="Times New Roman"/>
          <w:color w:val="000000" w:themeColor="text1"/>
          <w:sz w:val="24"/>
          <w:szCs w:val="24"/>
        </w:rPr>
        <w:t>time is unethical.</w:t>
      </w:r>
    </w:p>
    <w:p w:rsidR="00A700F1" w:rsidRPr="00BC4752" w:rsidRDefault="00A700F1" w:rsidP="00A700F1">
      <w:pPr>
        <w:tabs>
          <w:tab w:val="left" w:pos="0"/>
          <w:tab w:val="left" w:pos="851"/>
        </w:tabs>
        <w:spacing w:line="480" w:lineRule="auto"/>
        <w:jc w:val="both"/>
        <w:rPr>
          <w:rFonts w:ascii="Times New Roman" w:hAnsi="Times New Roman" w:cs="Times New Roman"/>
          <w:color w:val="000000" w:themeColor="text1"/>
          <w:sz w:val="24"/>
          <w:szCs w:val="24"/>
        </w:rPr>
      </w:pPr>
      <w:r w:rsidRPr="00BC4752">
        <w:rPr>
          <w:rFonts w:ascii="Times New Roman" w:hAnsi="Times New Roman" w:cs="Times New Roman"/>
          <w:color w:val="000000" w:themeColor="text1"/>
          <w:sz w:val="24"/>
          <w:szCs w:val="24"/>
        </w:rPr>
        <w:t>Though strictly not within the purview of ethics, professionalism is related to the field of ethics</w:t>
      </w:r>
      <w:r w:rsidR="00073B56" w:rsidRPr="00BC4752">
        <w:rPr>
          <w:rFonts w:ascii="Times New Roman" w:hAnsi="Times New Roman" w:cs="Times New Roman"/>
          <w:color w:val="000000" w:themeColor="text1"/>
          <w:sz w:val="24"/>
          <w:szCs w:val="24"/>
          <w:vertAlign w:val="superscript"/>
        </w:rPr>
        <w:t>48,49</w:t>
      </w:r>
      <w:r w:rsidRPr="00BC4752">
        <w:rPr>
          <w:rFonts w:ascii="Times New Roman" w:hAnsi="Times New Roman" w:cs="Times New Roman"/>
          <w:color w:val="000000" w:themeColor="text1"/>
          <w:sz w:val="24"/>
          <w:szCs w:val="24"/>
        </w:rPr>
        <w:t>. A survey</w:t>
      </w:r>
      <w:r w:rsidRPr="00BC4752">
        <w:rPr>
          <w:rFonts w:ascii="Times New Roman" w:hAnsi="Times New Roman" w:cs="Times New Roman"/>
          <w:color w:val="000000" w:themeColor="text1"/>
          <w:sz w:val="24"/>
          <w:szCs w:val="24"/>
          <w:vertAlign w:val="superscript"/>
        </w:rPr>
        <w:t xml:space="preserve"> </w:t>
      </w:r>
      <w:r w:rsidRPr="00BC4752">
        <w:rPr>
          <w:rFonts w:ascii="Times New Roman" w:hAnsi="Times New Roman" w:cs="Times New Roman"/>
          <w:color w:val="000000" w:themeColor="text1"/>
          <w:sz w:val="24"/>
          <w:szCs w:val="24"/>
        </w:rPr>
        <w:t>conducted by Domen indicates that formal education in ethics was being provided by about 62% of pathology residency training programs while 94% provide informal ethics education in the USA</w:t>
      </w:r>
      <w:r w:rsidRPr="00BC4752">
        <w:rPr>
          <w:rFonts w:ascii="Times New Roman" w:hAnsi="Times New Roman" w:cs="Times New Roman"/>
          <w:color w:val="000000" w:themeColor="text1"/>
          <w:sz w:val="24"/>
          <w:szCs w:val="24"/>
          <w:vertAlign w:val="superscript"/>
        </w:rPr>
        <w:t>10</w:t>
      </w:r>
      <w:r w:rsidRPr="00BC4752">
        <w:rPr>
          <w:rFonts w:ascii="Times New Roman" w:hAnsi="Times New Roman" w:cs="Times New Roman"/>
          <w:color w:val="000000" w:themeColor="text1"/>
          <w:sz w:val="24"/>
          <w:szCs w:val="24"/>
        </w:rPr>
        <w:t>. Training in ethics is lacking in many undergraduate and postgraduate courses in India and elsewhere</w:t>
      </w:r>
      <w:r w:rsidRPr="00BC4752">
        <w:rPr>
          <w:rFonts w:ascii="Times New Roman" w:hAnsi="Times New Roman" w:cs="Times New Roman"/>
          <w:color w:val="000000" w:themeColor="text1"/>
          <w:sz w:val="24"/>
          <w:szCs w:val="24"/>
          <w:vertAlign w:val="superscript"/>
        </w:rPr>
        <w:t>12</w:t>
      </w:r>
      <w:r w:rsidRPr="00BC4752">
        <w:rPr>
          <w:rFonts w:ascii="Times New Roman" w:hAnsi="Times New Roman" w:cs="Times New Roman"/>
          <w:color w:val="000000" w:themeColor="text1"/>
          <w:sz w:val="24"/>
          <w:szCs w:val="24"/>
        </w:rPr>
        <w:t>.  Bruns et al performed an online survey among 80 directors in 24 countries and showed that formal teaching of ethics was lacking in many training programmes. The time devoted and areas covered were also variable</w:t>
      </w:r>
      <w:r w:rsidR="00073B56" w:rsidRPr="00BC4752">
        <w:rPr>
          <w:rFonts w:ascii="Times New Roman" w:hAnsi="Times New Roman" w:cs="Times New Roman"/>
          <w:color w:val="000000" w:themeColor="text1"/>
          <w:sz w:val="24"/>
          <w:szCs w:val="24"/>
          <w:vertAlign w:val="superscript"/>
        </w:rPr>
        <w:t>50</w:t>
      </w:r>
      <w:r w:rsidRPr="00BC4752">
        <w:rPr>
          <w:rFonts w:ascii="Times New Roman" w:hAnsi="Times New Roman" w:cs="Times New Roman"/>
          <w:color w:val="000000" w:themeColor="text1"/>
          <w:sz w:val="24"/>
          <w:szCs w:val="24"/>
        </w:rPr>
        <w:t>.</w:t>
      </w:r>
    </w:p>
    <w:p w:rsidR="00A700F1" w:rsidRDefault="00A700F1" w:rsidP="00A700F1">
      <w:pPr>
        <w:tabs>
          <w:tab w:val="left" w:pos="0"/>
          <w:tab w:val="left" w:pos="851"/>
        </w:tabs>
        <w:spacing w:line="480" w:lineRule="auto"/>
        <w:jc w:val="both"/>
        <w:rPr>
          <w:rFonts w:ascii="Times New Roman" w:hAnsi="Times New Roman" w:cs="Times New Roman"/>
          <w:color w:val="000000" w:themeColor="text1"/>
          <w:sz w:val="24"/>
          <w:szCs w:val="24"/>
        </w:rPr>
      </w:pPr>
      <w:r w:rsidRPr="00BC4752">
        <w:rPr>
          <w:rFonts w:ascii="Times New Roman" w:hAnsi="Times New Roman" w:cs="Times New Roman"/>
          <w:color w:val="000000" w:themeColor="text1"/>
          <w:sz w:val="24"/>
          <w:szCs w:val="24"/>
        </w:rPr>
        <w:t xml:space="preserve">We performed an email/Whatsapp survey to get an idea about the situation in India. We asked heads of departments of pathology in 30 medical colleges in the states of Maharashtra and Karnataka in India and learnt that only 2 colleges, of the 22 which replied, have incorporated ethics education in the postgraduate course in pathology either in a formal manner or informal manner.  (It must be noted though, that 15 of the colleges have ethics in the pathology curriculum for undergraduate students). </w:t>
      </w:r>
    </w:p>
    <w:p w:rsidR="00BC4752" w:rsidRDefault="00BC4752" w:rsidP="00A700F1">
      <w:pPr>
        <w:tabs>
          <w:tab w:val="left" w:pos="0"/>
          <w:tab w:val="left" w:pos="851"/>
        </w:tabs>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Thus, we illustrate how the basic tenets of medical ethics</w:t>
      </w:r>
      <w:r w:rsidR="001B6766">
        <w:rPr>
          <w:rFonts w:ascii="Times New Roman" w:hAnsi="Times New Roman" w:cs="Times New Roman"/>
          <w:color w:val="000000" w:themeColor="text1"/>
          <w:sz w:val="24"/>
          <w:szCs w:val="24"/>
        </w:rPr>
        <w:t xml:space="preserve"> are directly relevant to the practice of laboratory medicine.</w:t>
      </w:r>
    </w:p>
    <w:p w:rsidR="00BC4752" w:rsidRDefault="00BC4752" w:rsidP="00A700F1">
      <w:pPr>
        <w:tabs>
          <w:tab w:val="left" w:pos="0"/>
          <w:tab w:val="left" w:pos="851"/>
        </w:tabs>
        <w:spacing w:line="480" w:lineRule="auto"/>
        <w:jc w:val="both"/>
        <w:rPr>
          <w:rFonts w:ascii="Times New Roman" w:hAnsi="Times New Roman" w:cs="Times New Roman"/>
          <w:color w:val="000000" w:themeColor="text1"/>
          <w:sz w:val="24"/>
          <w:szCs w:val="24"/>
        </w:rPr>
      </w:pPr>
    </w:p>
    <w:p w:rsidR="00BC4752" w:rsidRDefault="00BC4752" w:rsidP="00A700F1">
      <w:pPr>
        <w:tabs>
          <w:tab w:val="left" w:pos="0"/>
          <w:tab w:val="left" w:pos="851"/>
        </w:tabs>
        <w:spacing w:line="480" w:lineRule="auto"/>
        <w:jc w:val="both"/>
        <w:rPr>
          <w:rFonts w:ascii="Times New Roman" w:hAnsi="Times New Roman" w:cs="Times New Roman"/>
          <w:color w:val="000000" w:themeColor="text1"/>
          <w:sz w:val="24"/>
          <w:szCs w:val="24"/>
        </w:rPr>
      </w:pPr>
    </w:p>
    <w:p w:rsidR="00BC4752" w:rsidRDefault="00BC4752" w:rsidP="00A700F1">
      <w:pPr>
        <w:tabs>
          <w:tab w:val="left" w:pos="0"/>
          <w:tab w:val="left" w:pos="851"/>
        </w:tabs>
        <w:spacing w:line="480" w:lineRule="auto"/>
        <w:jc w:val="both"/>
        <w:rPr>
          <w:rFonts w:ascii="Times New Roman" w:hAnsi="Times New Roman" w:cs="Times New Roman"/>
          <w:color w:val="000000" w:themeColor="text1"/>
          <w:sz w:val="24"/>
          <w:szCs w:val="24"/>
        </w:rPr>
      </w:pPr>
    </w:p>
    <w:p w:rsidR="00BC4752" w:rsidRDefault="00BC4752" w:rsidP="00A700F1">
      <w:pPr>
        <w:tabs>
          <w:tab w:val="left" w:pos="0"/>
          <w:tab w:val="left" w:pos="851"/>
        </w:tabs>
        <w:spacing w:line="480" w:lineRule="auto"/>
        <w:jc w:val="both"/>
        <w:rPr>
          <w:rFonts w:ascii="Times New Roman" w:hAnsi="Times New Roman" w:cs="Times New Roman"/>
          <w:color w:val="000000" w:themeColor="text1"/>
          <w:sz w:val="24"/>
          <w:szCs w:val="24"/>
        </w:rPr>
      </w:pPr>
    </w:p>
    <w:p w:rsidR="00BC4752" w:rsidRDefault="00BC4752" w:rsidP="00A700F1">
      <w:pPr>
        <w:tabs>
          <w:tab w:val="left" w:pos="0"/>
          <w:tab w:val="left" w:pos="851"/>
        </w:tabs>
        <w:spacing w:line="480" w:lineRule="auto"/>
        <w:jc w:val="both"/>
        <w:rPr>
          <w:rFonts w:ascii="Times New Roman" w:hAnsi="Times New Roman" w:cs="Times New Roman"/>
          <w:color w:val="000000" w:themeColor="text1"/>
          <w:sz w:val="24"/>
          <w:szCs w:val="24"/>
        </w:rPr>
      </w:pPr>
    </w:p>
    <w:p w:rsidR="00BC4752" w:rsidRDefault="00BC4752" w:rsidP="00A700F1">
      <w:pPr>
        <w:tabs>
          <w:tab w:val="left" w:pos="0"/>
          <w:tab w:val="left" w:pos="851"/>
        </w:tabs>
        <w:spacing w:line="480" w:lineRule="auto"/>
        <w:jc w:val="both"/>
        <w:rPr>
          <w:rFonts w:ascii="Times New Roman" w:hAnsi="Times New Roman" w:cs="Times New Roman"/>
          <w:color w:val="000000" w:themeColor="text1"/>
          <w:sz w:val="24"/>
          <w:szCs w:val="24"/>
        </w:rPr>
      </w:pPr>
    </w:p>
    <w:p w:rsidR="00BC4752" w:rsidRDefault="00BC4752" w:rsidP="00A700F1">
      <w:pPr>
        <w:tabs>
          <w:tab w:val="left" w:pos="0"/>
          <w:tab w:val="left" w:pos="851"/>
        </w:tabs>
        <w:spacing w:line="480" w:lineRule="auto"/>
        <w:jc w:val="both"/>
        <w:rPr>
          <w:rFonts w:ascii="Times New Roman" w:hAnsi="Times New Roman" w:cs="Times New Roman"/>
          <w:color w:val="000000" w:themeColor="text1"/>
          <w:sz w:val="24"/>
          <w:szCs w:val="24"/>
        </w:rPr>
      </w:pPr>
    </w:p>
    <w:p w:rsidR="00BC4752" w:rsidRDefault="00BC4752" w:rsidP="00A700F1">
      <w:pPr>
        <w:tabs>
          <w:tab w:val="left" w:pos="0"/>
          <w:tab w:val="left" w:pos="851"/>
        </w:tabs>
        <w:spacing w:line="480" w:lineRule="auto"/>
        <w:jc w:val="both"/>
        <w:rPr>
          <w:rFonts w:ascii="Times New Roman" w:hAnsi="Times New Roman" w:cs="Times New Roman"/>
          <w:color w:val="000000" w:themeColor="text1"/>
          <w:sz w:val="24"/>
          <w:szCs w:val="24"/>
        </w:rPr>
      </w:pPr>
    </w:p>
    <w:p w:rsidR="00BC4752" w:rsidRDefault="00BC4752" w:rsidP="00A700F1">
      <w:pPr>
        <w:tabs>
          <w:tab w:val="left" w:pos="0"/>
          <w:tab w:val="left" w:pos="851"/>
        </w:tabs>
        <w:spacing w:line="480" w:lineRule="auto"/>
        <w:jc w:val="both"/>
        <w:rPr>
          <w:rFonts w:ascii="Times New Roman" w:hAnsi="Times New Roman" w:cs="Times New Roman"/>
          <w:color w:val="000000" w:themeColor="text1"/>
          <w:sz w:val="24"/>
          <w:szCs w:val="24"/>
        </w:rPr>
      </w:pPr>
    </w:p>
    <w:p w:rsidR="00BC4752" w:rsidRDefault="00BC4752" w:rsidP="00A700F1">
      <w:pPr>
        <w:tabs>
          <w:tab w:val="left" w:pos="0"/>
          <w:tab w:val="left" w:pos="851"/>
        </w:tabs>
        <w:spacing w:line="480" w:lineRule="auto"/>
        <w:jc w:val="both"/>
        <w:rPr>
          <w:rFonts w:ascii="Times New Roman" w:hAnsi="Times New Roman" w:cs="Times New Roman"/>
          <w:color w:val="000000" w:themeColor="text1"/>
          <w:sz w:val="24"/>
          <w:szCs w:val="24"/>
        </w:rPr>
      </w:pPr>
    </w:p>
    <w:p w:rsidR="00BC4752" w:rsidRDefault="00BC4752" w:rsidP="00A700F1">
      <w:pPr>
        <w:tabs>
          <w:tab w:val="left" w:pos="0"/>
          <w:tab w:val="left" w:pos="851"/>
        </w:tabs>
        <w:spacing w:line="480" w:lineRule="auto"/>
        <w:jc w:val="both"/>
        <w:rPr>
          <w:rFonts w:ascii="Times New Roman" w:hAnsi="Times New Roman" w:cs="Times New Roman"/>
          <w:color w:val="000000" w:themeColor="text1"/>
          <w:sz w:val="24"/>
          <w:szCs w:val="24"/>
        </w:rPr>
      </w:pPr>
    </w:p>
    <w:p w:rsidR="00A700F1" w:rsidRPr="00BC4752" w:rsidRDefault="00A700F1" w:rsidP="00A700F1">
      <w:pPr>
        <w:pBdr>
          <w:top w:val="single" w:sz="4" w:space="1" w:color="auto"/>
          <w:left w:val="single" w:sz="4" w:space="1" w:color="auto"/>
          <w:bottom w:val="single" w:sz="4" w:space="1" w:color="auto"/>
          <w:right w:val="single" w:sz="4" w:space="1" w:color="auto"/>
        </w:pBdr>
        <w:tabs>
          <w:tab w:val="left" w:pos="0"/>
          <w:tab w:val="left" w:pos="851"/>
        </w:tabs>
        <w:autoSpaceDE w:val="0"/>
        <w:autoSpaceDN w:val="0"/>
        <w:adjustRightInd w:val="0"/>
        <w:spacing w:after="0" w:line="480" w:lineRule="auto"/>
        <w:jc w:val="both"/>
        <w:rPr>
          <w:rFonts w:ascii="Times New Roman" w:hAnsi="Times New Roman" w:cs="Times New Roman"/>
          <w:color w:val="000000" w:themeColor="text1"/>
          <w:sz w:val="24"/>
          <w:szCs w:val="24"/>
        </w:rPr>
      </w:pPr>
    </w:p>
    <w:p w:rsidR="00A700F1" w:rsidRPr="00BC4752" w:rsidRDefault="00A700F1" w:rsidP="00A700F1">
      <w:pPr>
        <w:pBdr>
          <w:top w:val="single" w:sz="4" w:space="1" w:color="auto"/>
          <w:left w:val="single" w:sz="4" w:space="1" w:color="auto"/>
          <w:bottom w:val="single" w:sz="4" w:space="1" w:color="auto"/>
          <w:right w:val="single" w:sz="4" w:space="1" w:color="auto"/>
        </w:pBdr>
        <w:tabs>
          <w:tab w:val="left" w:pos="0"/>
          <w:tab w:val="left" w:pos="851"/>
        </w:tabs>
        <w:autoSpaceDE w:val="0"/>
        <w:autoSpaceDN w:val="0"/>
        <w:adjustRightInd w:val="0"/>
        <w:spacing w:after="0" w:line="480" w:lineRule="auto"/>
        <w:jc w:val="both"/>
        <w:rPr>
          <w:rFonts w:ascii="Times New Roman" w:hAnsi="Times New Roman" w:cs="Times New Roman"/>
          <w:color w:val="000000" w:themeColor="text1"/>
          <w:sz w:val="24"/>
          <w:szCs w:val="24"/>
        </w:rPr>
      </w:pPr>
      <w:r w:rsidRPr="00BC4752">
        <w:rPr>
          <w:rFonts w:ascii="Times New Roman" w:hAnsi="Times New Roman" w:cs="Times New Roman"/>
          <w:color w:val="000000" w:themeColor="text1"/>
          <w:sz w:val="24"/>
          <w:szCs w:val="24"/>
        </w:rPr>
        <w:t>One of us [ SAP ] has earlier co-authored an article on a Revised Hippocratic oath for medical students for the 21</w:t>
      </w:r>
      <w:r w:rsidRPr="00BC4752">
        <w:rPr>
          <w:rFonts w:ascii="Times New Roman" w:hAnsi="Times New Roman" w:cs="Times New Roman"/>
          <w:color w:val="000000" w:themeColor="text1"/>
          <w:sz w:val="24"/>
          <w:szCs w:val="24"/>
          <w:vertAlign w:val="superscript"/>
        </w:rPr>
        <w:t>st</w:t>
      </w:r>
      <w:r w:rsidRPr="00BC4752">
        <w:rPr>
          <w:rFonts w:ascii="Times New Roman" w:hAnsi="Times New Roman" w:cs="Times New Roman"/>
          <w:color w:val="000000" w:themeColor="text1"/>
          <w:sz w:val="24"/>
          <w:szCs w:val="24"/>
        </w:rPr>
        <w:t xml:space="preserve"> century</w:t>
      </w:r>
      <w:r w:rsidRPr="00BC4752">
        <w:rPr>
          <w:rFonts w:ascii="Times New Roman" w:hAnsi="Times New Roman" w:cs="Times New Roman"/>
          <w:color w:val="000000" w:themeColor="text1"/>
          <w:sz w:val="24"/>
          <w:szCs w:val="24"/>
          <w:vertAlign w:val="superscript"/>
        </w:rPr>
        <w:t>.51</w:t>
      </w:r>
      <w:r w:rsidRPr="00BC4752">
        <w:rPr>
          <w:rFonts w:ascii="Times New Roman" w:hAnsi="Times New Roman" w:cs="Times New Roman"/>
          <w:color w:val="000000" w:themeColor="text1"/>
          <w:sz w:val="24"/>
          <w:szCs w:val="24"/>
        </w:rPr>
        <w:t>. In a similar vein, we end with an oath for pathologists, inspired</w:t>
      </w:r>
      <w:r w:rsidR="001B6766">
        <w:rPr>
          <w:rFonts w:ascii="Times New Roman" w:hAnsi="Times New Roman" w:cs="Times New Roman"/>
          <w:color w:val="000000" w:themeColor="text1"/>
          <w:sz w:val="24"/>
          <w:szCs w:val="24"/>
        </w:rPr>
        <w:t xml:space="preserve"> in part,</w:t>
      </w:r>
      <w:r w:rsidRPr="00BC4752">
        <w:rPr>
          <w:rFonts w:ascii="Times New Roman" w:hAnsi="Times New Roman" w:cs="Times New Roman"/>
          <w:color w:val="000000" w:themeColor="text1"/>
          <w:sz w:val="24"/>
          <w:szCs w:val="24"/>
        </w:rPr>
        <w:t xml:space="preserve"> by Ralph Crawshaw’s Physician’s oath for </w:t>
      </w:r>
      <w:r w:rsidR="00073B56" w:rsidRPr="00BC4752">
        <w:rPr>
          <w:rFonts w:ascii="Times New Roman" w:hAnsi="Times New Roman" w:cs="Times New Roman"/>
          <w:color w:val="000000" w:themeColor="text1"/>
          <w:sz w:val="24"/>
          <w:szCs w:val="24"/>
        </w:rPr>
        <w:t>self-</w:t>
      </w:r>
      <w:r w:rsidRPr="00BC4752">
        <w:rPr>
          <w:rFonts w:ascii="Times New Roman" w:hAnsi="Times New Roman" w:cs="Times New Roman"/>
          <w:color w:val="000000" w:themeColor="text1"/>
          <w:sz w:val="24"/>
          <w:szCs w:val="24"/>
        </w:rPr>
        <w:t>insight</w:t>
      </w:r>
      <w:r w:rsidRPr="00BC4752">
        <w:rPr>
          <w:rFonts w:ascii="Times New Roman" w:hAnsi="Times New Roman" w:cs="Times New Roman"/>
          <w:color w:val="000000" w:themeColor="text1"/>
          <w:sz w:val="24"/>
          <w:szCs w:val="24"/>
          <w:vertAlign w:val="superscript"/>
        </w:rPr>
        <w:t>52.</w:t>
      </w:r>
    </w:p>
    <w:p w:rsidR="00A700F1" w:rsidRPr="00BC4752" w:rsidRDefault="00A700F1" w:rsidP="00A700F1">
      <w:pPr>
        <w:pBdr>
          <w:top w:val="single" w:sz="4" w:space="1" w:color="auto"/>
          <w:left w:val="single" w:sz="4" w:space="1" w:color="auto"/>
          <w:bottom w:val="single" w:sz="4" w:space="1" w:color="auto"/>
          <w:right w:val="single" w:sz="4" w:space="1" w:color="auto"/>
        </w:pBdr>
        <w:tabs>
          <w:tab w:val="left" w:pos="0"/>
          <w:tab w:val="left" w:pos="851"/>
        </w:tabs>
        <w:autoSpaceDE w:val="0"/>
        <w:autoSpaceDN w:val="0"/>
        <w:adjustRightInd w:val="0"/>
        <w:spacing w:after="0" w:line="480" w:lineRule="auto"/>
        <w:jc w:val="both"/>
        <w:rPr>
          <w:rFonts w:ascii="Times New Roman" w:hAnsi="Times New Roman" w:cs="Times New Roman"/>
          <w:color w:val="000000" w:themeColor="text1"/>
          <w:sz w:val="24"/>
          <w:szCs w:val="24"/>
        </w:rPr>
      </w:pPr>
    </w:p>
    <w:p w:rsidR="00A700F1" w:rsidRPr="003C128C" w:rsidRDefault="00A700F1" w:rsidP="00A700F1">
      <w:pPr>
        <w:pBdr>
          <w:top w:val="single" w:sz="4" w:space="1" w:color="auto"/>
          <w:left w:val="single" w:sz="4" w:space="1" w:color="auto"/>
          <w:bottom w:val="single" w:sz="4" w:space="1" w:color="auto"/>
          <w:right w:val="single" w:sz="4" w:space="1" w:color="auto"/>
        </w:pBdr>
        <w:shd w:val="clear" w:color="auto" w:fill="FFFFFF"/>
        <w:spacing w:after="0" w:line="240" w:lineRule="auto"/>
        <w:jc w:val="center"/>
        <w:rPr>
          <w:rFonts w:ascii="Times New Roman" w:eastAsia="Times New Roman" w:hAnsi="Times New Roman" w:cs="Times New Roman"/>
          <w:b/>
          <w:color w:val="222222"/>
          <w:sz w:val="24"/>
          <w:szCs w:val="24"/>
        </w:rPr>
      </w:pPr>
      <w:r w:rsidRPr="003C128C">
        <w:rPr>
          <w:rFonts w:ascii="Times New Roman" w:eastAsia="Times New Roman" w:hAnsi="Times New Roman" w:cs="Times New Roman"/>
          <w:b/>
          <w:color w:val="222222"/>
          <w:sz w:val="24"/>
          <w:szCs w:val="24"/>
        </w:rPr>
        <w:t xml:space="preserve">A pathologist’s oath </w:t>
      </w:r>
    </w:p>
    <w:p w:rsidR="00A700F1" w:rsidRPr="003C128C" w:rsidRDefault="00A700F1" w:rsidP="00A700F1">
      <w:pPr>
        <w:pBdr>
          <w:top w:val="single" w:sz="4" w:space="1" w:color="auto"/>
          <w:left w:val="single" w:sz="4" w:space="1" w:color="auto"/>
          <w:bottom w:val="single" w:sz="4" w:space="1" w:color="auto"/>
          <w:right w:val="single" w:sz="4" w:space="1" w:color="auto"/>
        </w:pBdr>
        <w:shd w:val="clear" w:color="auto" w:fill="FFFFFF"/>
        <w:spacing w:after="0" w:line="240" w:lineRule="auto"/>
        <w:jc w:val="center"/>
        <w:rPr>
          <w:rFonts w:ascii="Times New Roman" w:eastAsia="Times New Roman" w:hAnsi="Times New Roman" w:cs="Times New Roman"/>
          <w:b/>
          <w:color w:val="222222"/>
          <w:sz w:val="24"/>
          <w:szCs w:val="24"/>
        </w:rPr>
      </w:pPr>
    </w:p>
    <w:p w:rsidR="00A700F1" w:rsidRPr="003C128C" w:rsidRDefault="00A700F1" w:rsidP="00A700F1">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color w:val="222222"/>
          <w:sz w:val="24"/>
          <w:szCs w:val="24"/>
        </w:rPr>
      </w:pPr>
    </w:p>
    <w:p w:rsidR="00A700F1" w:rsidRPr="003C128C" w:rsidRDefault="00A700F1" w:rsidP="00A700F1">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 w:val="24"/>
          <w:szCs w:val="24"/>
        </w:rPr>
      </w:pPr>
      <w:r w:rsidRPr="003C128C">
        <w:rPr>
          <w:rFonts w:ascii="Times New Roman" w:eastAsia="Times New Roman" w:hAnsi="Times New Roman" w:cs="Times New Roman"/>
          <w:color w:val="222222"/>
          <w:sz w:val="24"/>
          <w:szCs w:val="24"/>
          <w:shd w:val="clear" w:color="auto" w:fill="FFFFFF"/>
        </w:rPr>
        <w:t>I promise to use my knowledge of medicine and</w:t>
      </w:r>
      <w:r>
        <w:rPr>
          <w:rFonts w:ascii="Times New Roman" w:eastAsia="Times New Roman" w:hAnsi="Times New Roman" w:cs="Times New Roman"/>
          <w:color w:val="222222"/>
          <w:sz w:val="24"/>
          <w:szCs w:val="24"/>
          <w:shd w:val="clear" w:color="auto" w:fill="FFFFFF"/>
        </w:rPr>
        <w:t xml:space="preserve"> of</w:t>
      </w:r>
      <w:r w:rsidRPr="003C128C">
        <w:rPr>
          <w:rFonts w:ascii="Times New Roman" w:eastAsia="Times New Roman" w:hAnsi="Times New Roman" w:cs="Times New Roman"/>
          <w:color w:val="222222"/>
          <w:sz w:val="24"/>
          <w:szCs w:val="24"/>
          <w:shd w:val="clear" w:color="auto" w:fill="FFFFFF"/>
        </w:rPr>
        <w:t xml:space="preserve"> </w:t>
      </w:r>
      <w:r>
        <w:rPr>
          <w:rFonts w:ascii="Times New Roman" w:eastAsia="Times New Roman" w:hAnsi="Times New Roman" w:cs="Times New Roman"/>
          <w:color w:val="222222"/>
          <w:sz w:val="24"/>
          <w:szCs w:val="24"/>
          <w:shd w:val="clear" w:color="auto" w:fill="FFFFFF"/>
        </w:rPr>
        <w:t>p</w:t>
      </w:r>
      <w:r w:rsidRPr="003C128C">
        <w:rPr>
          <w:rFonts w:ascii="Times New Roman" w:eastAsia="Times New Roman" w:hAnsi="Times New Roman" w:cs="Times New Roman"/>
          <w:color w:val="222222"/>
          <w:sz w:val="24"/>
          <w:szCs w:val="24"/>
          <w:shd w:val="clear" w:color="auto" w:fill="FFFFFF"/>
        </w:rPr>
        <w:t>athology to diagnose the patien</w:t>
      </w:r>
      <w:r>
        <w:rPr>
          <w:rFonts w:ascii="Times New Roman" w:eastAsia="Times New Roman" w:hAnsi="Times New Roman" w:cs="Times New Roman"/>
          <w:color w:val="222222"/>
          <w:sz w:val="24"/>
          <w:szCs w:val="24"/>
          <w:shd w:val="clear" w:color="auto" w:fill="FFFFFF"/>
        </w:rPr>
        <w:t xml:space="preserve">t’s condition, using my training and whatever </w:t>
      </w:r>
      <w:r w:rsidRPr="003C128C">
        <w:rPr>
          <w:rFonts w:ascii="Times New Roman" w:eastAsia="Times New Roman" w:hAnsi="Times New Roman" w:cs="Times New Roman"/>
          <w:color w:val="222222"/>
          <w:sz w:val="24"/>
          <w:szCs w:val="24"/>
          <w:shd w:val="clear" w:color="auto" w:fill="FFFFFF"/>
        </w:rPr>
        <w:t>means that I have</w:t>
      </w:r>
      <w:r>
        <w:rPr>
          <w:rFonts w:ascii="Times New Roman" w:eastAsia="Times New Roman" w:hAnsi="Times New Roman" w:cs="Times New Roman"/>
          <w:color w:val="222222"/>
          <w:sz w:val="24"/>
          <w:szCs w:val="24"/>
          <w:shd w:val="clear" w:color="auto" w:fill="FFFFFF"/>
        </w:rPr>
        <w:t xml:space="preserve"> in the laboratory</w:t>
      </w:r>
      <w:r w:rsidRPr="003C128C">
        <w:rPr>
          <w:rFonts w:ascii="Times New Roman" w:eastAsia="Times New Roman" w:hAnsi="Times New Roman" w:cs="Times New Roman"/>
          <w:color w:val="222222"/>
          <w:sz w:val="24"/>
          <w:szCs w:val="24"/>
          <w:shd w:val="clear" w:color="auto" w:fill="FFFFFF"/>
        </w:rPr>
        <w:t>. I shall, however, not perform unwarranted tests.</w:t>
      </w:r>
    </w:p>
    <w:p w:rsidR="00A700F1" w:rsidRPr="003C128C" w:rsidRDefault="00A700F1" w:rsidP="00A700F1">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color w:val="222222"/>
          <w:sz w:val="24"/>
          <w:szCs w:val="24"/>
        </w:rPr>
      </w:pPr>
    </w:p>
    <w:p w:rsidR="00A700F1" w:rsidRPr="003C128C" w:rsidRDefault="00A700F1" w:rsidP="00A700F1">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color w:val="222222"/>
          <w:sz w:val="24"/>
          <w:szCs w:val="24"/>
        </w:rPr>
      </w:pPr>
      <w:r w:rsidRPr="003C128C">
        <w:rPr>
          <w:rFonts w:ascii="Times New Roman" w:eastAsia="Times New Roman" w:hAnsi="Times New Roman" w:cs="Times New Roman"/>
          <w:color w:val="222222"/>
          <w:sz w:val="24"/>
          <w:szCs w:val="24"/>
        </w:rPr>
        <w:t>Because one's life is</w:t>
      </w:r>
      <w:r>
        <w:rPr>
          <w:rFonts w:ascii="Times New Roman" w:eastAsia="Times New Roman" w:hAnsi="Times New Roman" w:cs="Times New Roman"/>
          <w:color w:val="222222"/>
          <w:sz w:val="24"/>
          <w:szCs w:val="24"/>
        </w:rPr>
        <w:t xml:space="preserve"> one’s most valuable possession,</w:t>
      </w:r>
      <w:r w:rsidRPr="003C128C">
        <w:rPr>
          <w:rFonts w:ascii="Times New Roman" w:eastAsia="Times New Roman" w:hAnsi="Times New Roman" w:cs="Times New Roman"/>
          <w:color w:val="222222"/>
          <w:sz w:val="24"/>
          <w:szCs w:val="24"/>
        </w:rPr>
        <w:t xml:space="preserve"> and because a patient has chosen to trust me with his or her life, I shall respect that trust and</w:t>
      </w:r>
      <w:r>
        <w:rPr>
          <w:rFonts w:ascii="Times New Roman" w:eastAsia="Times New Roman" w:hAnsi="Times New Roman" w:cs="Times New Roman"/>
          <w:color w:val="222222"/>
          <w:sz w:val="24"/>
          <w:szCs w:val="24"/>
        </w:rPr>
        <w:t xml:space="preserve"> shall</w:t>
      </w:r>
      <w:r w:rsidRPr="003C128C">
        <w:rPr>
          <w:rFonts w:ascii="Times New Roman" w:eastAsia="Times New Roman" w:hAnsi="Times New Roman" w:cs="Times New Roman"/>
          <w:color w:val="222222"/>
          <w:sz w:val="24"/>
          <w:szCs w:val="24"/>
        </w:rPr>
        <w:t xml:space="preserve"> be grateful to the patient forputting his or her trust in me. Because trust is a two way affair, I would likewise expect the patient to trust me as I endeavor to care and heal.</w:t>
      </w:r>
    </w:p>
    <w:p w:rsidR="00A700F1" w:rsidRPr="003C128C" w:rsidRDefault="00A700F1" w:rsidP="00A700F1">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color w:val="222222"/>
          <w:sz w:val="24"/>
          <w:szCs w:val="24"/>
        </w:rPr>
      </w:pPr>
      <w:r w:rsidRPr="003C128C">
        <w:rPr>
          <w:rFonts w:ascii="Times New Roman" w:eastAsia="Times New Roman" w:hAnsi="Times New Roman" w:cs="Times New Roman"/>
          <w:color w:val="222222"/>
          <w:sz w:val="24"/>
          <w:szCs w:val="24"/>
        </w:rPr>
        <w:t>​​</w:t>
      </w:r>
    </w:p>
    <w:p w:rsidR="00A700F1" w:rsidRPr="003C128C" w:rsidRDefault="00A700F1" w:rsidP="00A700F1">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color w:val="222222"/>
          <w:sz w:val="24"/>
          <w:szCs w:val="24"/>
        </w:rPr>
      </w:pPr>
      <w:r w:rsidRPr="003C128C">
        <w:rPr>
          <w:rFonts w:ascii="Times New Roman" w:eastAsia="Times New Roman" w:hAnsi="Times New Roman" w:cs="Times New Roman"/>
          <w:color w:val="222222"/>
          <w:sz w:val="24"/>
          <w:szCs w:val="24"/>
        </w:rPr>
        <w:t>I shall follow the laws of the land. Where such guidelines are in direct conflict with my personal beliefs, I shall guide the patient appropriately, even if it means referring the patient to another physician.</w:t>
      </w:r>
    </w:p>
    <w:p w:rsidR="00A700F1" w:rsidRPr="003C128C" w:rsidRDefault="00A700F1" w:rsidP="00A700F1">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color w:val="222222"/>
          <w:sz w:val="24"/>
          <w:szCs w:val="24"/>
        </w:rPr>
      </w:pPr>
    </w:p>
    <w:p w:rsidR="00A700F1" w:rsidRPr="003C128C" w:rsidRDefault="00A700F1" w:rsidP="00A700F1">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color w:val="222222"/>
          <w:sz w:val="24"/>
          <w:szCs w:val="24"/>
        </w:rPr>
      </w:pPr>
      <w:r w:rsidRPr="003C128C">
        <w:rPr>
          <w:rFonts w:ascii="Times New Roman" w:eastAsia="Times New Roman" w:hAnsi="Times New Roman" w:cs="Times New Roman"/>
          <w:color w:val="222222"/>
          <w:sz w:val="24"/>
          <w:szCs w:val="24"/>
        </w:rPr>
        <w:t>I shall respect the patient</w:t>
      </w:r>
      <w:r>
        <w:rPr>
          <w:rFonts w:ascii="Times New Roman" w:eastAsia="Times New Roman" w:hAnsi="Times New Roman" w:cs="Times New Roman"/>
          <w:color w:val="222222"/>
          <w:sz w:val="24"/>
          <w:szCs w:val="24"/>
        </w:rPr>
        <w:t>’</w:t>
      </w:r>
      <w:r w:rsidRPr="003C128C">
        <w:rPr>
          <w:rFonts w:ascii="Times New Roman" w:eastAsia="Times New Roman" w:hAnsi="Times New Roman" w:cs="Times New Roman"/>
          <w:color w:val="222222"/>
          <w:sz w:val="24"/>
          <w:szCs w:val="24"/>
        </w:rPr>
        <w:t>s right to confidentiality</w:t>
      </w:r>
      <w:r>
        <w:rPr>
          <w:rFonts w:ascii="Times New Roman" w:eastAsia="Times New Roman" w:hAnsi="Times New Roman" w:cs="Times New Roman"/>
          <w:color w:val="222222"/>
          <w:sz w:val="24"/>
          <w:szCs w:val="24"/>
        </w:rPr>
        <w:t xml:space="preserve"> and autonomy </w:t>
      </w:r>
      <w:r w:rsidRPr="003C128C">
        <w:rPr>
          <w:rFonts w:ascii="Times New Roman" w:eastAsia="Times New Roman" w:hAnsi="Times New Roman" w:cs="Times New Roman"/>
          <w:color w:val="222222"/>
          <w:sz w:val="24"/>
          <w:szCs w:val="24"/>
        </w:rPr>
        <w:t>and shall not discuss his or her condition with anyone unrela</w:t>
      </w:r>
      <w:r>
        <w:rPr>
          <w:rFonts w:ascii="Times New Roman" w:eastAsia="Times New Roman" w:hAnsi="Times New Roman" w:cs="Times New Roman"/>
          <w:color w:val="222222"/>
          <w:sz w:val="24"/>
          <w:szCs w:val="24"/>
        </w:rPr>
        <w:t xml:space="preserve">ted to his treatment protocol, </w:t>
      </w:r>
      <w:r w:rsidRPr="003C128C">
        <w:rPr>
          <w:rFonts w:ascii="Times New Roman" w:eastAsia="Times New Roman" w:hAnsi="Times New Roman" w:cs="Times New Roman"/>
          <w:color w:val="222222"/>
          <w:sz w:val="24"/>
          <w:szCs w:val="24"/>
        </w:rPr>
        <w:t>without his permission.</w:t>
      </w:r>
    </w:p>
    <w:p w:rsidR="00A700F1" w:rsidRPr="003C128C" w:rsidRDefault="00A700F1" w:rsidP="00A700F1">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color w:val="222222"/>
          <w:sz w:val="24"/>
          <w:szCs w:val="24"/>
        </w:rPr>
      </w:pPr>
    </w:p>
    <w:p w:rsidR="00A700F1" w:rsidRPr="003C128C" w:rsidRDefault="00A700F1" w:rsidP="00A700F1">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color w:val="222222"/>
          <w:sz w:val="24"/>
          <w:szCs w:val="24"/>
        </w:rPr>
      </w:pPr>
      <w:r w:rsidRPr="003C128C">
        <w:rPr>
          <w:rFonts w:ascii="Times New Roman" w:eastAsia="Times New Roman" w:hAnsi="Times New Roman" w:cs="Times New Roman"/>
          <w:color w:val="222222"/>
          <w:sz w:val="24"/>
          <w:szCs w:val="24"/>
        </w:rPr>
        <w:t>​ I shall always endeavor to prevent any kind of harm, whether physical or mental or financial and thus practice non-malefeacence.</w:t>
      </w:r>
    </w:p>
    <w:p w:rsidR="00A700F1" w:rsidRPr="003C128C" w:rsidRDefault="00A700F1" w:rsidP="00A700F1">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color w:val="222222"/>
          <w:sz w:val="24"/>
          <w:szCs w:val="24"/>
        </w:rPr>
      </w:pPr>
    </w:p>
    <w:p w:rsidR="00A700F1" w:rsidRPr="003C128C" w:rsidRDefault="00A700F1" w:rsidP="00A700F1">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color w:val="222222"/>
          <w:sz w:val="24"/>
          <w:szCs w:val="24"/>
        </w:rPr>
      </w:pPr>
      <w:r w:rsidRPr="003C128C">
        <w:rPr>
          <w:rFonts w:ascii="Times New Roman" w:eastAsia="Times New Roman" w:hAnsi="Times New Roman" w:cs="Times New Roman"/>
          <w:color w:val="222222"/>
          <w:sz w:val="24"/>
          <w:szCs w:val="24"/>
        </w:rPr>
        <w:t>The patients beneficence takes priority and I shall, thus, pra</w:t>
      </w:r>
      <w:r>
        <w:rPr>
          <w:rFonts w:ascii="Times New Roman" w:eastAsia="Times New Roman" w:hAnsi="Times New Roman" w:cs="Times New Roman"/>
          <w:color w:val="222222"/>
          <w:sz w:val="24"/>
          <w:szCs w:val="24"/>
        </w:rPr>
        <w:t xml:space="preserve">ctice the Hippocratic ideal of </w:t>
      </w:r>
      <w:r w:rsidRPr="003F7013">
        <w:rPr>
          <w:rFonts w:ascii="Times New Roman" w:eastAsia="Times New Roman" w:hAnsi="Times New Roman" w:cs="Times New Roman"/>
          <w:i/>
          <w:color w:val="222222"/>
          <w:sz w:val="24"/>
          <w:szCs w:val="24"/>
        </w:rPr>
        <w:t>Primum non nocere.</w:t>
      </w:r>
    </w:p>
    <w:p w:rsidR="00A700F1" w:rsidRPr="003C128C" w:rsidRDefault="00A700F1" w:rsidP="00A700F1">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color w:val="222222"/>
          <w:sz w:val="24"/>
          <w:szCs w:val="24"/>
        </w:rPr>
      </w:pPr>
    </w:p>
    <w:p w:rsidR="00A700F1" w:rsidRPr="003C128C" w:rsidRDefault="00A700F1" w:rsidP="00A700F1">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color w:val="222222"/>
          <w:sz w:val="24"/>
          <w:szCs w:val="24"/>
        </w:rPr>
      </w:pPr>
      <w:r w:rsidRPr="003C128C">
        <w:rPr>
          <w:rFonts w:ascii="Times New Roman" w:eastAsia="Times New Roman" w:hAnsi="Times New Roman" w:cs="Times New Roman"/>
          <w:color w:val="222222"/>
          <w:sz w:val="24"/>
          <w:szCs w:val="24"/>
        </w:rPr>
        <w:t>​I shall be scrupulously honest in my dealings with my colleagues. I know that some colleagues can be difficult to get along with; conversely, it is possible that, at least on occasion, I may be unreasonable. Either way, I shall never let my personal likes and dislikes come in the way of patient management.</w:t>
      </w:r>
    </w:p>
    <w:p w:rsidR="00A700F1" w:rsidRPr="003C128C" w:rsidRDefault="00A700F1" w:rsidP="00A700F1">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color w:val="222222"/>
          <w:sz w:val="24"/>
          <w:szCs w:val="24"/>
        </w:rPr>
      </w:pPr>
    </w:p>
    <w:p w:rsidR="00A700F1" w:rsidRDefault="00A700F1" w:rsidP="00A700F1">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color w:val="222222"/>
          <w:sz w:val="24"/>
          <w:szCs w:val="24"/>
        </w:rPr>
      </w:pPr>
      <w:r w:rsidRPr="003C128C">
        <w:rPr>
          <w:rFonts w:ascii="Times New Roman" w:eastAsia="Times New Roman" w:hAnsi="Times New Roman" w:cs="Times New Roman"/>
          <w:color w:val="222222"/>
          <w:sz w:val="24"/>
          <w:szCs w:val="24"/>
        </w:rPr>
        <w:t>I shall remain true to my cho</w:t>
      </w:r>
      <w:r>
        <w:rPr>
          <w:rFonts w:ascii="Times New Roman" w:eastAsia="Times New Roman" w:hAnsi="Times New Roman" w:cs="Times New Roman"/>
          <w:color w:val="222222"/>
          <w:sz w:val="24"/>
          <w:szCs w:val="24"/>
        </w:rPr>
        <w:t>sen profession of medicine and p</w:t>
      </w:r>
      <w:r w:rsidRPr="003C128C">
        <w:rPr>
          <w:rFonts w:ascii="Times New Roman" w:eastAsia="Times New Roman" w:hAnsi="Times New Roman" w:cs="Times New Roman"/>
          <w:color w:val="222222"/>
          <w:sz w:val="24"/>
          <w:szCs w:val="24"/>
        </w:rPr>
        <w:t>athology in particular. I shall not dem</w:t>
      </w:r>
      <w:r>
        <w:rPr>
          <w:rFonts w:ascii="Times New Roman" w:eastAsia="Times New Roman" w:hAnsi="Times New Roman" w:cs="Times New Roman"/>
          <w:color w:val="222222"/>
          <w:sz w:val="24"/>
          <w:szCs w:val="24"/>
        </w:rPr>
        <w:t xml:space="preserve">ean myself by offering cuts </w:t>
      </w:r>
      <w:r w:rsidRPr="003C128C">
        <w:rPr>
          <w:rFonts w:ascii="Times New Roman" w:eastAsia="Times New Roman" w:hAnsi="Times New Roman" w:cs="Times New Roman"/>
          <w:color w:val="222222"/>
          <w:sz w:val="24"/>
          <w:szCs w:val="24"/>
        </w:rPr>
        <w:t>or kickbacks to anyone. I shall also not accept commissions</w:t>
      </w:r>
      <w:r>
        <w:rPr>
          <w:rFonts w:ascii="Times New Roman" w:eastAsia="Times New Roman" w:hAnsi="Times New Roman" w:cs="Times New Roman"/>
          <w:color w:val="222222"/>
          <w:sz w:val="24"/>
          <w:szCs w:val="24"/>
        </w:rPr>
        <w:t xml:space="preserve"> or </w:t>
      </w:r>
      <w:r w:rsidRPr="003C128C">
        <w:rPr>
          <w:rFonts w:ascii="Times New Roman" w:eastAsia="Times New Roman" w:hAnsi="Times New Roman" w:cs="Times New Roman"/>
          <w:color w:val="222222"/>
          <w:sz w:val="24"/>
          <w:szCs w:val="24"/>
        </w:rPr>
        <w:t>freebies or company junkets or other arrangements that might compromise my opinion o</w:t>
      </w:r>
      <w:r>
        <w:rPr>
          <w:rFonts w:ascii="Times New Roman" w:eastAsia="Times New Roman" w:hAnsi="Times New Roman" w:cs="Times New Roman"/>
          <w:color w:val="222222"/>
          <w:sz w:val="24"/>
          <w:szCs w:val="24"/>
        </w:rPr>
        <w:t>f people or companies</w:t>
      </w:r>
      <w:r w:rsidRPr="003C128C">
        <w:rPr>
          <w:rFonts w:ascii="Times New Roman" w:eastAsia="Times New Roman" w:hAnsi="Times New Roman" w:cs="Times New Roman"/>
          <w:color w:val="222222"/>
          <w:sz w:val="24"/>
          <w:szCs w:val="24"/>
        </w:rPr>
        <w:t xml:space="preserve"> of any kind, which could bias my objective thinking</w:t>
      </w:r>
      <w:r>
        <w:rPr>
          <w:rFonts w:ascii="Times New Roman" w:eastAsia="Times New Roman" w:hAnsi="Times New Roman" w:cs="Times New Roman"/>
          <w:color w:val="222222"/>
          <w:sz w:val="24"/>
          <w:szCs w:val="24"/>
        </w:rPr>
        <w:t xml:space="preserve"> and clinical practice</w:t>
      </w:r>
      <w:r w:rsidRPr="003C128C">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w:t>
      </w:r>
    </w:p>
    <w:p w:rsidR="00A700F1" w:rsidRDefault="00A700F1" w:rsidP="00A700F1">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color w:val="222222"/>
          <w:sz w:val="24"/>
          <w:szCs w:val="24"/>
        </w:rPr>
      </w:pPr>
    </w:p>
    <w:p w:rsidR="00A700F1" w:rsidRPr="003C128C" w:rsidRDefault="00A700F1" w:rsidP="00A700F1">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color w:val="222222"/>
          <w:sz w:val="24"/>
          <w:szCs w:val="24"/>
        </w:rPr>
      </w:pPr>
      <w:r w:rsidRPr="003C128C">
        <w:rPr>
          <w:rFonts w:ascii="Times New Roman" w:eastAsia="Times New Roman" w:hAnsi="Times New Roman" w:cs="Times New Roman"/>
          <w:color w:val="222222"/>
          <w:sz w:val="24"/>
          <w:szCs w:val="24"/>
        </w:rPr>
        <w:t xml:space="preserve">I understand that these are my personal beliefs and may not be shared, in full, by every </w:t>
      </w:r>
      <w:r>
        <w:rPr>
          <w:rFonts w:ascii="Times New Roman" w:eastAsia="Times New Roman" w:hAnsi="Times New Roman" w:cs="Times New Roman"/>
          <w:color w:val="222222"/>
          <w:sz w:val="24"/>
          <w:szCs w:val="24"/>
        </w:rPr>
        <w:t xml:space="preserve">colleague or </w:t>
      </w:r>
      <w:r w:rsidRPr="003C128C">
        <w:rPr>
          <w:rFonts w:ascii="Times New Roman" w:eastAsia="Times New Roman" w:hAnsi="Times New Roman" w:cs="Times New Roman"/>
          <w:color w:val="222222"/>
          <w:sz w:val="24"/>
          <w:szCs w:val="24"/>
        </w:rPr>
        <w:t>organization that I may be associated with. Thus, I shall attempt to balance the best interests o</w:t>
      </w:r>
      <w:r>
        <w:rPr>
          <w:rFonts w:ascii="Times New Roman" w:eastAsia="Times New Roman" w:hAnsi="Times New Roman" w:cs="Times New Roman"/>
          <w:color w:val="222222"/>
          <w:sz w:val="24"/>
          <w:szCs w:val="24"/>
        </w:rPr>
        <w:t>f all parties involved, with</w:t>
      </w:r>
      <w:r w:rsidRPr="003C128C">
        <w:rPr>
          <w:rFonts w:ascii="Times New Roman" w:eastAsia="Times New Roman" w:hAnsi="Times New Roman" w:cs="Times New Roman"/>
          <w:color w:val="222222"/>
          <w:sz w:val="24"/>
          <w:szCs w:val="24"/>
        </w:rPr>
        <w:t xml:space="preserve"> patient safety and care being </w:t>
      </w:r>
      <w:r>
        <w:rPr>
          <w:rFonts w:ascii="Times New Roman" w:eastAsia="Times New Roman" w:hAnsi="Times New Roman" w:cs="Times New Roman"/>
          <w:color w:val="222222"/>
          <w:sz w:val="24"/>
          <w:szCs w:val="24"/>
        </w:rPr>
        <w:t xml:space="preserve">the </w:t>
      </w:r>
      <w:r w:rsidRPr="003C128C">
        <w:rPr>
          <w:rFonts w:ascii="Times New Roman" w:eastAsia="Times New Roman" w:hAnsi="Times New Roman" w:cs="Times New Roman"/>
          <w:color w:val="222222"/>
          <w:sz w:val="24"/>
          <w:szCs w:val="24"/>
        </w:rPr>
        <w:t>prime</w:t>
      </w:r>
      <w:r>
        <w:rPr>
          <w:rFonts w:ascii="Times New Roman" w:eastAsia="Times New Roman" w:hAnsi="Times New Roman" w:cs="Times New Roman"/>
          <w:color w:val="222222"/>
          <w:sz w:val="24"/>
          <w:szCs w:val="24"/>
        </w:rPr>
        <w:t xml:space="preserve"> consideration</w:t>
      </w:r>
      <w:r w:rsidRPr="003C128C">
        <w:rPr>
          <w:rFonts w:ascii="Times New Roman" w:eastAsia="Times New Roman" w:hAnsi="Times New Roman" w:cs="Times New Roman"/>
          <w:color w:val="222222"/>
          <w:sz w:val="24"/>
          <w:szCs w:val="24"/>
        </w:rPr>
        <w:t>.</w:t>
      </w:r>
    </w:p>
    <w:p w:rsidR="00A700F1" w:rsidRPr="003C128C" w:rsidRDefault="00A700F1" w:rsidP="00A700F1">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color w:val="222222"/>
          <w:sz w:val="24"/>
          <w:szCs w:val="24"/>
        </w:rPr>
      </w:pPr>
    </w:p>
    <w:p w:rsidR="00A700F1" w:rsidRPr="003C128C" w:rsidRDefault="00A700F1" w:rsidP="00A700F1">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color w:val="222222"/>
          <w:sz w:val="24"/>
          <w:szCs w:val="24"/>
        </w:rPr>
      </w:pPr>
      <w:r w:rsidRPr="003C128C">
        <w:rPr>
          <w:rFonts w:ascii="Times New Roman" w:eastAsia="Times New Roman" w:hAnsi="Times New Roman" w:cs="Times New Roman"/>
          <w:color w:val="222222"/>
          <w:sz w:val="24"/>
          <w:szCs w:val="24"/>
        </w:rPr>
        <w:t xml:space="preserve">​​I shall keep up with the advances in medical literature and try my best to use the knowledge in a dispassionate and scientific manner. I shall evaluate carefully, all new tests before accepting them as reliable and useful. Thus, I shall </w:t>
      </w:r>
      <w:r>
        <w:rPr>
          <w:rFonts w:ascii="Times New Roman" w:eastAsia="Times New Roman" w:hAnsi="Times New Roman" w:cs="Times New Roman"/>
          <w:color w:val="222222"/>
          <w:sz w:val="24"/>
          <w:szCs w:val="24"/>
        </w:rPr>
        <w:t>not blindly recommend “routine”</w:t>
      </w:r>
      <w:r w:rsidRPr="003C128C">
        <w:rPr>
          <w:rFonts w:ascii="Times New Roman" w:eastAsia="Times New Roman" w:hAnsi="Times New Roman" w:cs="Times New Roman"/>
          <w:color w:val="222222"/>
          <w:sz w:val="24"/>
          <w:szCs w:val="24"/>
        </w:rPr>
        <w:t xml:space="preserve"> health checks.</w:t>
      </w:r>
    </w:p>
    <w:p w:rsidR="00A700F1" w:rsidRPr="003C128C" w:rsidRDefault="00A700F1" w:rsidP="00A700F1">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color w:val="222222"/>
          <w:sz w:val="24"/>
          <w:szCs w:val="24"/>
        </w:rPr>
      </w:pPr>
      <w:r w:rsidRPr="003C128C">
        <w:rPr>
          <w:rFonts w:ascii="Times New Roman" w:eastAsia="Times New Roman" w:hAnsi="Times New Roman" w:cs="Times New Roman"/>
          <w:color w:val="222222"/>
          <w:sz w:val="24"/>
          <w:szCs w:val="24"/>
        </w:rPr>
        <w:t>.</w:t>
      </w:r>
    </w:p>
    <w:p w:rsidR="00A700F1" w:rsidRPr="003C128C" w:rsidRDefault="00A700F1" w:rsidP="00A700F1">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color w:val="222222"/>
          <w:sz w:val="24"/>
          <w:szCs w:val="24"/>
        </w:rPr>
      </w:pPr>
      <w:r w:rsidRPr="003C128C">
        <w:rPr>
          <w:rFonts w:ascii="Times New Roman" w:eastAsia="Times New Roman" w:hAnsi="Times New Roman" w:cs="Times New Roman"/>
          <w:color w:val="222222"/>
          <w:sz w:val="24"/>
          <w:szCs w:val="24"/>
        </w:rPr>
        <w:t>I sh</w:t>
      </w:r>
      <w:r>
        <w:rPr>
          <w:rFonts w:ascii="Times New Roman" w:eastAsia="Times New Roman" w:hAnsi="Times New Roman" w:cs="Times New Roman"/>
          <w:color w:val="222222"/>
          <w:sz w:val="24"/>
          <w:szCs w:val="24"/>
        </w:rPr>
        <w:t>all attempt to spread relevant m</w:t>
      </w:r>
      <w:r w:rsidRPr="003C128C">
        <w:rPr>
          <w:rFonts w:ascii="Times New Roman" w:eastAsia="Times New Roman" w:hAnsi="Times New Roman" w:cs="Times New Roman"/>
          <w:color w:val="222222"/>
          <w:sz w:val="24"/>
          <w:szCs w:val="24"/>
        </w:rPr>
        <w:t>edical knowledge to the community in whatever manner possible, either by writing in the la</w:t>
      </w:r>
      <w:r>
        <w:rPr>
          <w:rFonts w:ascii="Times New Roman" w:eastAsia="Times New Roman" w:hAnsi="Times New Roman" w:cs="Times New Roman"/>
          <w:color w:val="222222"/>
          <w:sz w:val="24"/>
          <w:szCs w:val="24"/>
        </w:rPr>
        <w:t>y</w:t>
      </w:r>
      <w:r w:rsidRPr="003C128C">
        <w:rPr>
          <w:rFonts w:ascii="Times New Roman" w:eastAsia="Times New Roman" w:hAnsi="Times New Roman" w:cs="Times New Roman"/>
          <w:color w:val="222222"/>
          <w:sz w:val="24"/>
          <w:szCs w:val="24"/>
        </w:rPr>
        <w:t xml:space="preserve"> press or at lectures.</w:t>
      </w:r>
    </w:p>
    <w:p w:rsidR="00A700F1" w:rsidRPr="003C128C" w:rsidRDefault="00A700F1" w:rsidP="00A700F1">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color w:val="222222"/>
          <w:sz w:val="24"/>
          <w:szCs w:val="24"/>
        </w:rPr>
      </w:pPr>
    </w:p>
    <w:p w:rsidR="00A700F1" w:rsidRPr="003C128C" w:rsidRDefault="00A700F1" w:rsidP="00A700F1">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color w:val="222222"/>
          <w:sz w:val="24"/>
          <w:szCs w:val="24"/>
        </w:rPr>
      </w:pPr>
      <w:r w:rsidRPr="003C128C">
        <w:rPr>
          <w:rFonts w:ascii="Times New Roman" w:eastAsia="Times New Roman" w:hAnsi="Times New Roman" w:cs="Times New Roman"/>
          <w:color w:val="222222"/>
          <w:sz w:val="24"/>
          <w:szCs w:val="24"/>
        </w:rPr>
        <w:t>I shall attempt my best to work in as scientific and ethical manner as possible. I shall take care not to waste precious resources, and shall continually attempt to reduce costs, without, in anyway, compromising on patient safety.</w:t>
      </w:r>
    </w:p>
    <w:p w:rsidR="00A700F1" w:rsidRPr="003C128C" w:rsidRDefault="00A700F1" w:rsidP="00A700F1">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color w:val="222222"/>
          <w:sz w:val="24"/>
          <w:szCs w:val="24"/>
        </w:rPr>
      </w:pPr>
      <w:r w:rsidRPr="003C128C">
        <w:rPr>
          <w:rFonts w:ascii="Times New Roman" w:eastAsia="Times New Roman" w:hAnsi="Times New Roman" w:cs="Times New Roman"/>
          <w:color w:val="222222"/>
          <w:sz w:val="24"/>
          <w:szCs w:val="24"/>
        </w:rPr>
        <w:t>​</w:t>
      </w:r>
    </w:p>
    <w:p w:rsidR="00A700F1" w:rsidRPr="003C128C" w:rsidRDefault="00A700F1" w:rsidP="00A700F1">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color w:val="222222"/>
          <w:sz w:val="24"/>
          <w:szCs w:val="24"/>
        </w:rPr>
      </w:pPr>
      <w:r w:rsidRPr="003C128C">
        <w:rPr>
          <w:rFonts w:ascii="Times New Roman" w:eastAsia="Times New Roman" w:hAnsi="Times New Roman" w:cs="Times New Roman"/>
          <w:color w:val="222222"/>
          <w:sz w:val="24"/>
          <w:szCs w:val="24"/>
        </w:rPr>
        <w:t>I take my work seriously, but not myself. Because laughter is the best medicine, I shall try to see good humour in situations that warrant it.​</w:t>
      </w:r>
    </w:p>
    <w:p w:rsidR="00A700F1" w:rsidRPr="003C128C" w:rsidRDefault="00A700F1" w:rsidP="00A700F1">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color w:val="222222"/>
          <w:sz w:val="24"/>
          <w:szCs w:val="24"/>
        </w:rPr>
      </w:pPr>
    </w:p>
    <w:p w:rsidR="00A700F1" w:rsidRPr="003C128C" w:rsidRDefault="00A700F1" w:rsidP="00A700F1">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color w:val="222222"/>
          <w:sz w:val="24"/>
          <w:szCs w:val="24"/>
        </w:rPr>
      </w:pPr>
      <w:r w:rsidRPr="003C128C">
        <w:rPr>
          <w:rFonts w:ascii="Times New Roman" w:eastAsia="Times New Roman" w:hAnsi="Times New Roman" w:cs="Times New Roman"/>
          <w:color w:val="222222"/>
          <w:sz w:val="24"/>
          <w:szCs w:val="24"/>
        </w:rPr>
        <w:t>I shall treat my technologists as colleagues and try to raise their awareness and understanding of their science.</w:t>
      </w:r>
    </w:p>
    <w:p w:rsidR="00A700F1" w:rsidRPr="003C128C" w:rsidRDefault="00A700F1" w:rsidP="00A700F1">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color w:val="222222"/>
          <w:sz w:val="24"/>
          <w:szCs w:val="24"/>
        </w:rPr>
      </w:pPr>
    </w:p>
    <w:p w:rsidR="00A700F1" w:rsidRPr="003C128C" w:rsidRDefault="00A700F1" w:rsidP="00A700F1">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color w:val="222222"/>
          <w:sz w:val="24"/>
          <w:szCs w:val="24"/>
        </w:rPr>
      </w:pPr>
      <w:r w:rsidRPr="003C128C">
        <w:rPr>
          <w:rFonts w:ascii="Times New Roman" w:eastAsia="Times New Roman" w:hAnsi="Times New Roman" w:cs="Times New Roman"/>
          <w:color w:val="222222"/>
          <w:sz w:val="24"/>
          <w:szCs w:val="24"/>
        </w:rPr>
        <w:t>Were I to perform an autopsy, I would treat the cadaver with the same respect befitting</w:t>
      </w:r>
      <w:r>
        <w:rPr>
          <w:rFonts w:ascii="Times New Roman" w:eastAsia="Times New Roman" w:hAnsi="Times New Roman" w:cs="Times New Roman"/>
          <w:color w:val="222222"/>
          <w:sz w:val="24"/>
          <w:szCs w:val="24"/>
        </w:rPr>
        <w:t xml:space="preserve"> </w:t>
      </w:r>
      <w:r w:rsidRPr="003C128C">
        <w:rPr>
          <w:rFonts w:ascii="Times New Roman" w:eastAsia="Times New Roman" w:hAnsi="Times New Roman" w:cs="Times New Roman"/>
          <w:color w:val="222222"/>
          <w:sz w:val="24"/>
          <w:szCs w:val="24"/>
        </w:rPr>
        <w:t>a live person.</w:t>
      </w:r>
    </w:p>
    <w:p w:rsidR="00A700F1" w:rsidRPr="003C128C" w:rsidRDefault="00A700F1" w:rsidP="00A700F1">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color w:val="222222"/>
          <w:sz w:val="24"/>
          <w:szCs w:val="24"/>
        </w:rPr>
      </w:pPr>
    </w:p>
    <w:p w:rsidR="00A700F1" w:rsidRPr="003C128C" w:rsidRDefault="00A700F1" w:rsidP="00A700F1">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color w:val="222222"/>
          <w:sz w:val="24"/>
          <w:szCs w:val="24"/>
        </w:rPr>
      </w:pPr>
      <w:r w:rsidRPr="003C128C">
        <w:rPr>
          <w:rFonts w:ascii="Times New Roman" w:eastAsia="Times New Roman" w:hAnsi="Times New Roman" w:cs="Times New Roman"/>
          <w:color w:val="222222"/>
          <w:sz w:val="24"/>
          <w:szCs w:val="24"/>
        </w:rPr>
        <w:t>​​I am aware that error of one kind or the other, including erroneous diag</w:t>
      </w:r>
      <w:r>
        <w:rPr>
          <w:rFonts w:ascii="Times New Roman" w:eastAsia="Times New Roman" w:hAnsi="Times New Roman" w:cs="Times New Roman"/>
          <w:color w:val="222222"/>
          <w:sz w:val="24"/>
          <w:szCs w:val="24"/>
        </w:rPr>
        <w:t>nosis, is inevitable in my field</w:t>
      </w:r>
      <w:r w:rsidRPr="003C128C">
        <w:rPr>
          <w:rFonts w:ascii="Times New Roman" w:eastAsia="Times New Roman" w:hAnsi="Times New Roman" w:cs="Times New Roman"/>
          <w:color w:val="222222"/>
          <w:sz w:val="24"/>
          <w:szCs w:val="24"/>
        </w:rPr>
        <w:t>; I shall take the utmost care to reduce the possibility of error. When I am not certain of a diagnosis, I shall attempt to offer a clinically useful differential diagnosis. Further, when indicated, I shall recommend that the patient seek an expert opinion on the case. Depending on the specific circumstances, I shall help the patient get a second opinion.</w:t>
      </w:r>
    </w:p>
    <w:p w:rsidR="00A700F1" w:rsidRPr="003C128C" w:rsidRDefault="00A700F1" w:rsidP="00A700F1">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color w:val="222222"/>
          <w:sz w:val="24"/>
          <w:szCs w:val="24"/>
        </w:rPr>
      </w:pPr>
    </w:p>
    <w:p w:rsidR="00A700F1" w:rsidRPr="003C128C" w:rsidRDefault="00A700F1" w:rsidP="00A700F1">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color w:val="222222"/>
          <w:sz w:val="24"/>
          <w:szCs w:val="24"/>
        </w:rPr>
      </w:pPr>
      <w:r w:rsidRPr="003C128C">
        <w:rPr>
          <w:rFonts w:ascii="Times New Roman" w:eastAsia="Times New Roman" w:hAnsi="Times New Roman" w:cs="Times New Roman"/>
          <w:color w:val="222222"/>
          <w:sz w:val="24"/>
          <w:szCs w:val="24"/>
        </w:rPr>
        <w:t xml:space="preserve">​​I shall not venture into areas that I am not qualified to practice. However, given my basic background as a physician, I shall endeavor to offer my opinion, when needed, on matters beyond </w:t>
      </w:r>
      <w:r>
        <w:rPr>
          <w:rFonts w:ascii="Times New Roman" w:eastAsia="Times New Roman" w:hAnsi="Times New Roman" w:cs="Times New Roman"/>
          <w:color w:val="222222"/>
          <w:sz w:val="24"/>
          <w:szCs w:val="24"/>
        </w:rPr>
        <w:t>p</w:t>
      </w:r>
      <w:r w:rsidRPr="003C128C">
        <w:rPr>
          <w:rFonts w:ascii="Times New Roman" w:eastAsia="Times New Roman" w:hAnsi="Times New Roman" w:cs="Times New Roman"/>
          <w:color w:val="222222"/>
          <w:sz w:val="24"/>
          <w:szCs w:val="24"/>
        </w:rPr>
        <w:t>athology.</w:t>
      </w:r>
    </w:p>
    <w:p w:rsidR="00A700F1" w:rsidRPr="003C128C" w:rsidRDefault="00A700F1" w:rsidP="00A700F1">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color w:val="222222"/>
          <w:sz w:val="24"/>
          <w:szCs w:val="24"/>
        </w:rPr>
      </w:pPr>
    </w:p>
    <w:p w:rsidR="00A700F1" w:rsidRPr="003C128C" w:rsidRDefault="00A700F1" w:rsidP="00A700F1">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color w:val="222222"/>
          <w:sz w:val="24"/>
          <w:szCs w:val="24"/>
        </w:rPr>
      </w:pPr>
      <w:r w:rsidRPr="003C128C">
        <w:rPr>
          <w:rFonts w:ascii="Times New Roman" w:eastAsia="Times New Roman" w:hAnsi="Times New Roman" w:cs="Times New Roman"/>
          <w:color w:val="222222"/>
          <w:sz w:val="24"/>
          <w:szCs w:val="24"/>
        </w:rPr>
        <w:t xml:space="preserve">Because </w:t>
      </w:r>
      <w:r>
        <w:rPr>
          <w:rFonts w:ascii="Times New Roman" w:eastAsia="Times New Roman" w:hAnsi="Times New Roman" w:cs="Times New Roman"/>
          <w:color w:val="222222"/>
          <w:sz w:val="24"/>
          <w:szCs w:val="24"/>
        </w:rPr>
        <w:t>m</w:t>
      </w:r>
      <w:r w:rsidRPr="003C128C">
        <w:rPr>
          <w:rFonts w:ascii="Times New Roman" w:eastAsia="Times New Roman" w:hAnsi="Times New Roman" w:cs="Times New Roman"/>
          <w:color w:val="222222"/>
          <w:sz w:val="24"/>
          <w:szCs w:val="24"/>
        </w:rPr>
        <w:t>edicine consists of life</w:t>
      </w:r>
      <w:r>
        <w:rPr>
          <w:rFonts w:ascii="Times New Roman" w:eastAsia="Times New Roman" w:hAnsi="Times New Roman" w:cs="Times New Roman"/>
          <w:color w:val="222222"/>
          <w:sz w:val="24"/>
          <w:szCs w:val="24"/>
        </w:rPr>
        <w:t>-</w:t>
      </w:r>
      <w:r w:rsidRPr="003C128C">
        <w:rPr>
          <w:rFonts w:ascii="Times New Roman" w:eastAsia="Times New Roman" w:hAnsi="Times New Roman" w:cs="Times New Roman"/>
          <w:color w:val="222222"/>
          <w:sz w:val="24"/>
          <w:szCs w:val="24"/>
        </w:rPr>
        <w:t>long learning, I expect to be in a position where I will benefit from the learning of others. Similarly, I hope to be able to learn from the vast experience of my colleagues. </w:t>
      </w:r>
    </w:p>
    <w:p w:rsidR="00A700F1" w:rsidRPr="003C128C" w:rsidRDefault="00A700F1" w:rsidP="00A700F1">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color w:val="222222"/>
          <w:sz w:val="24"/>
          <w:szCs w:val="24"/>
        </w:rPr>
      </w:pPr>
    </w:p>
    <w:p w:rsidR="00A700F1" w:rsidRPr="003C128C" w:rsidRDefault="00A700F1" w:rsidP="00A700F1">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color w:val="222222"/>
          <w:sz w:val="24"/>
          <w:szCs w:val="24"/>
        </w:rPr>
      </w:pPr>
      <w:r w:rsidRPr="003C128C">
        <w:rPr>
          <w:rFonts w:ascii="Times New Roman" w:eastAsia="Times New Roman" w:hAnsi="Times New Roman" w:cs="Times New Roman"/>
          <w:color w:val="222222"/>
          <w:sz w:val="24"/>
          <w:szCs w:val="24"/>
        </w:rPr>
        <w:t>​​I believe that research is an important component of my role as a physician-pathologist. I shall attempt to investigate and find the answers to questions that are of importance, without wasting resources or putting patient safety in jeopardy.</w:t>
      </w:r>
      <w:r>
        <w:rPr>
          <w:rFonts w:ascii="Times New Roman" w:eastAsia="Times New Roman" w:hAnsi="Times New Roman" w:cs="Times New Roman"/>
          <w:color w:val="222222"/>
          <w:sz w:val="24"/>
          <w:szCs w:val="24"/>
        </w:rPr>
        <w:t xml:space="preserve"> </w:t>
      </w:r>
      <w:r w:rsidRPr="003C128C">
        <w:rPr>
          <w:rFonts w:ascii="Times New Roman" w:eastAsia="Times New Roman" w:hAnsi="Times New Roman" w:cs="Times New Roman"/>
          <w:color w:val="222222"/>
          <w:sz w:val="24"/>
          <w:szCs w:val="24"/>
        </w:rPr>
        <w:t>I shall concentrate on diseases of local, regional and national importanc</w:t>
      </w:r>
      <w:r>
        <w:rPr>
          <w:rFonts w:ascii="Times New Roman" w:eastAsia="Times New Roman" w:hAnsi="Times New Roman" w:cs="Times New Roman"/>
          <w:color w:val="222222"/>
          <w:sz w:val="24"/>
          <w:szCs w:val="24"/>
        </w:rPr>
        <w:t>e</w:t>
      </w:r>
      <w:r w:rsidRPr="003C128C">
        <w:rPr>
          <w:rFonts w:ascii="Times New Roman" w:eastAsia="Times New Roman" w:hAnsi="Times New Roman" w:cs="Times New Roman"/>
          <w:color w:val="222222"/>
          <w:sz w:val="24"/>
          <w:szCs w:val="24"/>
        </w:rPr>
        <w:t>.</w:t>
      </w:r>
    </w:p>
    <w:p w:rsidR="00A700F1" w:rsidRPr="003C128C" w:rsidRDefault="00A700F1" w:rsidP="00A700F1">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color w:val="222222"/>
          <w:sz w:val="24"/>
          <w:szCs w:val="24"/>
        </w:rPr>
      </w:pPr>
    </w:p>
    <w:p w:rsidR="00A700F1" w:rsidRDefault="00A700F1" w:rsidP="00A700F1">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color w:val="222222"/>
          <w:sz w:val="24"/>
          <w:szCs w:val="24"/>
        </w:rPr>
      </w:pPr>
      <w:r w:rsidRPr="003C128C">
        <w:rPr>
          <w:rFonts w:ascii="Times New Roman" w:eastAsia="Times New Roman" w:hAnsi="Times New Roman" w:cs="Times New Roman"/>
          <w:color w:val="222222"/>
          <w:sz w:val="24"/>
          <w:szCs w:val="24"/>
        </w:rPr>
        <w:t>I shall use the most appropri</w:t>
      </w:r>
      <w:r>
        <w:rPr>
          <w:rFonts w:ascii="Times New Roman" w:eastAsia="Times New Roman" w:hAnsi="Times New Roman" w:cs="Times New Roman"/>
          <w:color w:val="222222"/>
          <w:sz w:val="24"/>
          <w:szCs w:val="24"/>
        </w:rPr>
        <w:t>ate journal to spread the fruit</w:t>
      </w:r>
      <w:r w:rsidRPr="003C128C">
        <w:rPr>
          <w:rFonts w:ascii="Times New Roman" w:eastAsia="Times New Roman" w:hAnsi="Times New Roman" w:cs="Times New Roman"/>
          <w:color w:val="222222"/>
          <w:sz w:val="24"/>
          <w:szCs w:val="24"/>
        </w:rPr>
        <w:t xml:space="preserve"> of my research.</w:t>
      </w:r>
      <w:r>
        <w:rPr>
          <w:rFonts w:ascii="Times New Roman" w:eastAsia="Times New Roman" w:hAnsi="Times New Roman" w:cs="Times New Roman"/>
          <w:color w:val="222222"/>
          <w:sz w:val="24"/>
          <w:szCs w:val="24"/>
        </w:rPr>
        <w:t xml:space="preserve"> </w:t>
      </w:r>
      <w:r w:rsidRPr="003C128C">
        <w:rPr>
          <w:rFonts w:ascii="Times New Roman" w:eastAsia="Times New Roman" w:hAnsi="Times New Roman" w:cs="Times New Roman"/>
          <w:color w:val="222222"/>
          <w:sz w:val="24"/>
          <w:szCs w:val="24"/>
        </w:rPr>
        <w:t xml:space="preserve">I shall not fall prey to predatory journals by either publishing in them or by refereeing their </w:t>
      </w:r>
      <w:r>
        <w:rPr>
          <w:rFonts w:ascii="Times New Roman" w:eastAsia="Times New Roman" w:hAnsi="Times New Roman" w:cs="Times New Roman"/>
          <w:color w:val="222222"/>
          <w:sz w:val="24"/>
          <w:szCs w:val="24"/>
        </w:rPr>
        <w:t>a</w:t>
      </w:r>
      <w:r w:rsidRPr="003C128C">
        <w:rPr>
          <w:rFonts w:ascii="Times New Roman" w:eastAsia="Times New Roman" w:hAnsi="Times New Roman" w:cs="Times New Roman"/>
          <w:color w:val="222222"/>
          <w:sz w:val="24"/>
          <w:szCs w:val="24"/>
        </w:rPr>
        <w:t xml:space="preserve">rticles. </w:t>
      </w:r>
    </w:p>
    <w:p w:rsidR="00A700F1" w:rsidRDefault="00A700F1" w:rsidP="00A700F1">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color w:val="222222"/>
          <w:sz w:val="24"/>
          <w:szCs w:val="24"/>
        </w:rPr>
      </w:pPr>
      <w:r w:rsidRPr="003C128C">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w:t>
      </w:r>
    </w:p>
    <w:p w:rsidR="00A700F1" w:rsidRPr="003C128C" w:rsidRDefault="00A700F1" w:rsidP="00A700F1">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color w:val="222222"/>
          <w:sz w:val="24"/>
          <w:szCs w:val="24"/>
        </w:rPr>
      </w:pPr>
      <w:r w:rsidRPr="003C128C">
        <w:rPr>
          <w:rFonts w:ascii="Times New Roman" w:eastAsia="Times New Roman" w:hAnsi="Times New Roman" w:cs="Times New Roman"/>
          <w:color w:val="222222"/>
          <w:sz w:val="24"/>
          <w:szCs w:val="24"/>
        </w:rPr>
        <w:t>I shall not manipulate data or plagiarise or indulge in other unethical publication practices. I shall do my best to encourage my younger colleagues and friends, includi</w:t>
      </w:r>
      <w:r>
        <w:rPr>
          <w:rFonts w:ascii="Times New Roman" w:eastAsia="Times New Roman" w:hAnsi="Times New Roman" w:cs="Times New Roman"/>
          <w:color w:val="222222"/>
          <w:sz w:val="24"/>
          <w:szCs w:val="24"/>
        </w:rPr>
        <w:t>ng those from other departments</w:t>
      </w:r>
      <w:r w:rsidRPr="003C128C">
        <w:rPr>
          <w:rFonts w:ascii="Times New Roman" w:eastAsia="Times New Roman" w:hAnsi="Times New Roman" w:cs="Times New Roman"/>
          <w:color w:val="222222"/>
          <w:sz w:val="24"/>
          <w:szCs w:val="24"/>
        </w:rPr>
        <w:t>; this, I shall do, by allowing them to make the effort and earn first author position, where feasible.</w:t>
      </w:r>
      <w:r>
        <w:rPr>
          <w:rFonts w:ascii="Times New Roman" w:eastAsia="Times New Roman" w:hAnsi="Times New Roman" w:cs="Times New Roman"/>
          <w:color w:val="222222"/>
          <w:sz w:val="24"/>
          <w:szCs w:val="24"/>
        </w:rPr>
        <w:t xml:space="preserve"> </w:t>
      </w:r>
      <w:r w:rsidRPr="003C128C">
        <w:rPr>
          <w:rFonts w:ascii="Times New Roman" w:eastAsia="Times New Roman" w:hAnsi="Times New Roman" w:cs="Times New Roman"/>
          <w:color w:val="222222"/>
          <w:sz w:val="24"/>
          <w:szCs w:val="24"/>
        </w:rPr>
        <w:t>Because I believe in the circle of life, I would expect them to do the same subsequently with their younger colleagues.</w:t>
      </w:r>
    </w:p>
    <w:p w:rsidR="00A700F1" w:rsidRPr="003C128C" w:rsidRDefault="00A700F1" w:rsidP="00A700F1">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color w:val="222222"/>
          <w:sz w:val="24"/>
          <w:szCs w:val="24"/>
        </w:rPr>
      </w:pPr>
    </w:p>
    <w:p w:rsidR="00A700F1" w:rsidRPr="003C128C" w:rsidRDefault="00A700F1" w:rsidP="00A700F1">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color w:val="222222"/>
          <w:sz w:val="24"/>
          <w:szCs w:val="24"/>
        </w:rPr>
      </w:pPr>
      <w:r w:rsidRPr="003C128C">
        <w:rPr>
          <w:rFonts w:ascii="Times New Roman" w:eastAsia="Times New Roman" w:hAnsi="Times New Roman" w:cs="Times New Roman"/>
          <w:color w:val="222222"/>
          <w:sz w:val="24"/>
          <w:szCs w:val="24"/>
        </w:rPr>
        <w:t xml:space="preserve">I take this oath voluntarily, </w:t>
      </w:r>
      <w:r>
        <w:rPr>
          <w:rFonts w:ascii="Times New Roman" w:eastAsia="Times New Roman" w:hAnsi="Times New Roman" w:cs="Times New Roman"/>
          <w:color w:val="222222"/>
          <w:sz w:val="24"/>
          <w:szCs w:val="24"/>
        </w:rPr>
        <w:t xml:space="preserve">not because it is mandatory or </w:t>
      </w:r>
      <w:r w:rsidRPr="003C128C">
        <w:rPr>
          <w:rFonts w:ascii="Times New Roman" w:eastAsia="Times New Roman" w:hAnsi="Times New Roman" w:cs="Times New Roman"/>
          <w:color w:val="222222"/>
          <w:sz w:val="24"/>
          <w:szCs w:val="24"/>
        </w:rPr>
        <w:t>fashionable or politically correct, but because I truly believe in it.</w:t>
      </w:r>
    </w:p>
    <w:p w:rsidR="00A700F1" w:rsidRPr="003C128C" w:rsidRDefault="00A700F1" w:rsidP="00A700F1">
      <w:pPr>
        <w:pBdr>
          <w:top w:val="single" w:sz="4" w:space="1" w:color="auto"/>
          <w:left w:val="single" w:sz="4" w:space="1" w:color="auto"/>
          <w:bottom w:val="single" w:sz="4" w:space="1" w:color="auto"/>
          <w:right w:val="single" w:sz="4" w:space="1" w:color="auto"/>
        </w:pBdr>
        <w:tabs>
          <w:tab w:val="left" w:pos="0"/>
          <w:tab w:val="left" w:pos="851"/>
        </w:tabs>
        <w:autoSpaceDE w:val="0"/>
        <w:autoSpaceDN w:val="0"/>
        <w:adjustRightInd w:val="0"/>
        <w:spacing w:after="0" w:line="480" w:lineRule="auto"/>
        <w:jc w:val="both"/>
        <w:rPr>
          <w:rFonts w:ascii="Times New Roman" w:hAnsi="Times New Roman" w:cs="Times New Roman"/>
          <w:sz w:val="24"/>
          <w:szCs w:val="24"/>
        </w:rPr>
      </w:pPr>
    </w:p>
    <w:p w:rsidR="00A700F1" w:rsidRDefault="00A700F1" w:rsidP="00A700F1">
      <w:pPr>
        <w:tabs>
          <w:tab w:val="left" w:pos="0"/>
          <w:tab w:val="left" w:pos="851"/>
        </w:tabs>
        <w:autoSpaceDE w:val="0"/>
        <w:autoSpaceDN w:val="0"/>
        <w:adjustRightInd w:val="0"/>
        <w:spacing w:after="0" w:line="480" w:lineRule="auto"/>
        <w:jc w:val="both"/>
        <w:rPr>
          <w:rFonts w:ascii="Times New Roman" w:hAnsi="Times New Roman" w:cs="Times New Roman"/>
          <w:sz w:val="24"/>
          <w:szCs w:val="24"/>
        </w:rPr>
      </w:pPr>
    </w:p>
    <w:p w:rsidR="00A700F1" w:rsidRDefault="00A700F1" w:rsidP="00A700F1">
      <w:pPr>
        <w:tabs>
          <w:tab w:val="left" w:pos="0"/>
          <w:tab w:val="left" w:pos="851"/>
        </w:tabs>
        <w:autoSpaceDE w:val="0"/>
        <w:autoSpaceDN w:val="0"/>
        <w:adjustRightInd w:val="0"/>
        <w:spacing w:after="0" w:line="480" w:lineRule="auto"/>
        <w:jc w:val="both"/>
        <w:rPr>
          <w:rFonts w:ascii="Times New Roman" w:hAnsi="Times New Roman" w:cs="Times New Roman"/>
          <w:sz w:val="24"/>
          <w:szCs w:val="24"/>
        </w:rPr>
      </w:pPr>
    </w:p>
    <w:p w:rsidR="00A700F1" w:rsidRDefault="00A700F1" w:rsidP="00A700F1">
      <w:pPr>
        <w:tabs>
          <w:tab w:val="left" w:pos="0"/>
          <w:tab w:val="left" w:pos="851"/>
        </w:tabs>
        <w:autoSpaceDE w:val="0"/>
        <w:autoSpaceDN w:val="0"/>
        <w:adjustRightInd w:val="0"/>
        <w:spacing w:after="0" w:line="480" w:lineRule="auto"/>
        <w:jc w:val="both"/>
        <w:rPr>
          <w:rFonts w:ascii="Times New Roman" w:hAnsi="Times New Roman" w:cs="Times New Roman"/>
          <w:sz w:val="24"/>
          <w:szCs w:val="24"/>
        </w:rPr>
      </w:pPr>
    </w:p>
    <w:p w:rsidR="00A700F1" w:rsidRDefault="00A700F1" w:rsidP="00A700F1">
      <w:pPr>
        <w:tabs>
          <w:tab w:val="left" w:pos="0"/>
          <w:tab w:val="left" w:pos="851"/>
        </w:tabs>
        <w:autoSpaceDE w:val="0"/>
        <w:autoSpaceDN w:val="0"/>
        <w:adjustRightInd w:val="0"/>
        <w:spacing w:after="0" w:line="480" w:lineRule="auto"/>
        <w:jc w:val="both"/>
        <w:rPr>
          <w:rFonts w:ascii="Times New Roman" w:hAnsi="Times New Roman" w:cs="Times New Roman"/>
          <w:sz w:val="24"/>
          <w:szCs w:val="24"/>
        </w:rPr>
      </w:pPr>
    </w:p>
    <w:p w:rsidR="00A700F1" w:rsidRDefault="00A700F1" w:rsidP="00A700F1">
      <w:pPr>
        <w:tabs>
          <w:tab w:val="left" w:pos="0"/>
          <w:tab w:val="left" w:pos="851"/>
        </w:tabs>
        <w:autoSpaceDE w:val="0"/>
        <w:autoSpaceDN w:val="0"/>
        <w:adjustRightInd w:val="0"/>
        <w:spacing w:after="0" w:line="480" w:lineRule="auto"/>
        <w:jc w:val="both"/>
        <w:rPr>
          <w:rFonts w:ascii="Times New Roman" w:hAnsi="Times New Roman" w:cs="Times New Roman"/>
          <w:sz w:val="24"/>
          <w:szCs w:val="24"/>
        </w:rPr>
      </w:pPr>
    </w:p>
    <w:p w:rsidR="00A700F1" w:rsidRDefault="00A700F1" w:rsidP="00A700F1">
      <w:pPr>
        <w:tabs>
          <w:tab w:val="left" w:pos="0"/>
          <w:tab w:val="left" w:pos="851"/>
        </w:tabs>
        <w:autoSpaceDE w:val="0"/>
        <w:autoSpaceDN w:val="0"/>
        <w:adjustRightInd w:val="0"/>
        <w:spacing w:after="0" w:line="480" w:lineRule="auto"/>
        <w:jc w:val="both"/>
        <w:rPr>
          <w:rFonts w:ascii="Times New Roman" w:hAnsi="Times New Roman" w:cs="Times New Roman"/>
          <w:sz w:val="24"/>
          <w:szCs w:val="24"/>
        </w:rPr>
      </w:pPr>
    </w:p>
    <w:p w:rsidR="00A700F1" w:rsidRDefault="00A700F1" w:rsidP="00A700F1">
      <w:pPr>
        <w:tabs>
          <w:tab w:val="left" w:pos="0"/>
          <w:tab w:val="left" w:pos="851"/>
        </w:tabs>
        <w:autoSpaceDE w:val="0"/>
        <w:autoSpaceDN w:val="0"/>
        <w:adjustRightInd w:val="0"/>
        <w:spacing w:after="0" w:line="480" w:lineRule="auto"/>
        <w:jc w:val="both"/>
        <w:rPr>
          <w:rFonts w:ascii="Times New Roman" w:hAnsi="Times New Roman" w:cs="Times New Roman"/>
          <w:sz w:val="24"/>
          <w:szCs w:val="24"/>
        </w:rPr>
      </w:pPr>
    </w:p>
    <w:p w:rsidR="00A700F1" w:rsidRDefault="00A700F1" w:rsidP="00A700F1">
      <w:pPr>
        <w:tabs>
          <w:tab w:val="left" w:pos="0"/>
          <w:tab w:val="left" w:pos="851"/>
        </w:tabs>
        <w:autoSpaceDE w:val="0"/>
        <w:autoSpaceDN w:val="0"/>
        <w:adjustRightInd w:val="0"/>
        <w:spacing w:after="0" w:line="480" w:lineRule="auto"/>
        <w:jc w:val="both"/>
        <w:rPr>
          <w:rFonts w:ascii="Times New Roman" w:hAnsi="Times New Roman" w:cs="Times New Roman"/>
          <w:sz w:val="24"/>
          <w:szCs w:val="24"/>
        </w:rPr>
      </w:pPr>
    </w:p>
    <w:p w:rsidR="00A700F1" w:rsidRDefault="00A700F1" w:rsidP="00A700F1">
      <w:pPr>
        <w:tabs>
          <w:tab w:val="left" w:pos="0"/>
          <w:tab w:val="left" w:pos="851"/>
        </w:tabs>
        <w:autoSpaceDE w:val="0"/>
        <w:autoSpaceDN w:val="0"/>
        <w:adjustRightInd w:val="0"/>
        <w:spacing w:after="0" w:line="480" w:lineRule="auto"/>
        <w:jc w:val="both"/>
        <w:rPr>
          <w:rFonts w:ascii="Times New Roman" w:hAnsi="Times New Roman" w:cs="Times New Roman"/>
          <w:sz w:val="24"/>
          <w:szCs w:val="24"/>
        </w:rPr>
      </w:pPr>
    </w:p>
    <w:p w:rsidR="00BC4752" w:rsidRDefault="00BC4752" w:rsidP="00A700F1">
      <w:pPr>
        <w:tabs>
          <w:tab w:val="left" w:pos="0"/>
          <w:tab w:val="left" w:pos="851"/>
        </w:tabs>
        <w:autoSpaceDE w:val="0"/>
        <w:autoSpaceDN w:val="0"/>
        <w:adjustRightInd w:val="0"/>
        <w:spacing w:after="0" w:line="480" w:lineRule="auto"/>
        <w:jc w:val="both"/>
        <w:rPr>
          <w:rFonts w:ascii="Times New Roman" w:hAnsi="Times New Roman" w:cs="Times New Roman"/>
          <w:sz w:val="24"/>
          <w:szCs w:val="24"/>
        </w:rPr>
      </w:pPr>
    </w:p>
    <w:p w:rsidR="00BC4752" w:rsidRDefault="00BC4752" w:rsidP="00A700F1">
      <w:pPr>
        <w:tabs>
          <w:tab w:val="left" w:pos="0"/>
          <w:tab w:val="left" w:pos="851"/>
        </w:tabs>
        <w:autoSpaceDE w:val="0"/>
        <w:autoSpaceDN w:val="0"/>
        <w:adjustRightInd w:val="0"/>
        <w:spacing w:after="0" w:line="480" w:lineRule="auto"/>
        <w:jc w:val="both"/>
        <w:rPr>
          <w:rFonts w:ascii="Times New Roman" w:hAnsi="Times New Roman" w:cs="Times New Roman"/>
          <w:sz w:val="24"/>
          <w:szCs w:val="24"/>
        </w:rPr>
      </w:pPr>
    </w:p>
    <w:p w:rsidR="00BC4752" w:rsidRDefault="00BC4752" w:rsidP="00A700F1">
      <w:pPr>
        <w:tabs>
          <w:tab w:val="left" w:pos="0"/>
          <w:tab w:val="left" w:pos="851"/>
        </w:tabs>
        <w:autoSpaceDE w:val="0"/>
        <w:autoSpaceDN w:val="0"/>
        <w:adjustRightInd w:val="0"/>
        <w:spacing w:after="0" w:line="480" w:lineRule="auto"/>
        <w:jc w:val="both"/>
        <w:rPr>
          <w:rFonts w:ascii="Times New Roman" w:hAnsi="Times New Roman" w:cs="Times New Roman"/>
          <w:sz w:val="24"/>
          <w:szCs w:val="24"/>
        </w:rPr>
      </w:pPr>
    </w:p>
    <w:p w:rsidR="001B6766" w:rsidRDefault="001B6766" w:rsidP="00A700F1">
      <w:pPr>
        <w:tabs>
          <w:tab w:val="left" w:pos="0"/>
          <w:tab w:val="left" w:pos="851"/>
        </w:tabs>
        <w:autoSpaceDE w:val="0"/>
        <w:autoSpaceDN w:val="0"/>
        <w:adjustRightInd w:val="0"/>
        <w:spacing w:after="0" w:line="480" w:lineRule="auto"/>
        <w:jc w:val="both"/>
        <w:rPr>
          <w:rFonts w:ascii="Times New Roman" w:hAnsi="Times New Roman" w:cs="Times New Roman"/>
          <w:sz w:val="24"/>
          <w:szCs w:val="24"/>
        </w:rPr>
      </w:pPr>
    </w:p>
    <w:p w:rsidR="001B6766" w:rsidRDefault="001B6766" w:rsidP="00A700F1">
      <w:pPr>
        <w:tabs>
          <w:tab w:val="left" w:pos="0"/>
          <w:tab w:val="left" w:pos="851"/>
        </w:tabs>
        <w:autoSpaceDE w:val="0"/>
        <w:autoSpaceDN w:val="0"/>
        <w:adjustRightInd w:val="0"/>
        <w:spacing w:after="0" w:line="480" w:lineRule="auto"/>
        <w:jc w:val="both"/>
        <w:rPr>
          <w:rFonts w:ascii="Times New Roman" w:hAnsi="Times New Roman" w:cs="Times New Roman"/>
          <w:sz w:val="24"/>
          <w:szCs w:val="24"/>
        </w:rPr>
      </w:pPr>
    </w:p>
    <w:p w:rsidR="001B6766" w:rsidRDefault="001B6766" w:rsidP="00A700F1">
      <w:pPr>
        <w:tabs>
          <w:tab w:val="left" w:pos="0"/>
          <w:tab w:val="left" w:pos="851"/>
        </w:tabs>
        <w:autoSpaceDE w:val="0"/>
        <w:autoSpaceDN w:val="0"/>
        <w:adjustRightInd w:val="0"/>
        <w:spacing w:after="0" w:line="480" w:lineRule="auto"/>
        <w:jc w:val="both"/>
        <w:rPr>
          <w:rFonts w:ascii="Times New Roman" w:hAnsi="Times New Roman" w:cs="Times New Roman"/>
          <w:sz w:val="24"/>
          <w:szCs w:val="24"/>
        </w:rPr>
      </w:pPr>
    </w:p>
    <w:p w:rsidR="001B6766" w:rsidRDefault="001B6766" w:rsidP="00A700F1">
      <w:pPr>
        <w:tabs>
          <w:tab w:val="left" w:pos="0"/>
          <w:tab w:val="left" w:pos="851"/>
        </w:tabs>
        <w:autoSpaceDE w:val="0"/>
        <w:autoSpaceDN w:val="0"/>
        <w:adjustRightInd w:val="0"/>
        <w:spacing w:after="0" w:line="480" w:lineRule="auto"/>
        <w:jc w:val="both"/>
        <w:rPr>
          <w:rFonts w:ascii="Times New Roman" w:hAnsi="Times New Roman" w:cs="Times New Roman"/>
          <w:sz w:val="24"/>
          <w:szCs w:val="24"/>
        </w:rPr>
      </w:pPr>
    </w:p>
    <w:p w:rsidR="001B6766" w:rsidRDefault="001B6766" w:rsidP="00A700F1">
      <w:pPr>
        <w:tabs>
          <w:tab w:val="left" w:pos="0"/>
          <w:tab w:val="left" w:pos="851"/>
        </w:tabs>
        <w:autoSpaceDE w:val="0"/>
        <w:autoSpaceDN w:val="0"/>
        <w:adjustRightInd w:val="0"/>
        <w:spacing w:after="0" w:line="480" w:lineRule="auto"/>
        <w:jc w:val="both"/>
        <w:rPr>
          <w:rFonts w:ascii="Times New Roman" w:hAnsi="Times New Roman" w:cs="Times New Roman"/>
          <w:sz w:val="24"/>
          <w:szCs w:val="24"/>
        </w:rPr>
      </w:pPr>
    </w:p>
    <w:p w:rsidR="001B6766" w:rsidRDefault="001B6766" w:rsidP="00A700F1">
      <w:pPr>
        <w:tabs>
          <w:tab w:val="left" w:pos="0"/>
          <w:tab w:val="left" w:pos="851"/>
        </w:tabs>
        <w:autoSpaceDE w:val="0"/>
        <w:autoSpaceDN w:val="0"/>
        <w:adjustRightInd w:val="0"/>
        <w:spacing w:after="0" w:line="480" w:lineRule="auto"/>
        <w:jc w:val="both"/>
        <w:rPr>
          <w:rFonts w:ascii="Times New Roman" w:hAnsi="Times New Roman" w:cs="Times New Roman"/>
          <w:sz w:val="24"/>
          <w:szCs w:val="24"/>
        </w:rPr>
      </w:pPr>
    </w:p>
    <w:p w:rsidR="001B6766" w:rsidRDefault="001B6766" w:rsidP="00A700F1">
      <w:pPr>
        <w:tabs>
          <w:tab w:val="left" w:pos="0"/>
          <w:tab w:val="left" w:pos="851"/>
        </w:tabs>
        <w:autoSpaceDE w:val="0"/>
        <w:autoSpaceDN w:val="0"/>
        <w:adjustRightInd w:val="0"/>
        <w:spacing w:after="0" w:line="480" w:lineRule="auto"/>
        <w:jc w:val="both"/>
        <w:rPr>
          <w:rFonts w:ascii="Times New Roman" w:hAnsi="Times New Roman" w:cs="Times New Roman"/>
          <w:sz w:val="24"/>
          <w:szCs w:val="24"/>
        </w:rPr>
      </w:pPr>
    </w:p>
    <w:p w:rsidR="001B6766" w:rsidRDefault="001B6766" w:rsidP="00A700F1">
      <w:pPr>
        <w:tabs>
          <w:tab w:val="left" w:pos="0"/>
          <w:tab w:val="left" w:pos="851"/>
        </w:tabs>
        <w:autoSpaceDE w:val="0"/>
        <w:autoSpaceDN w:val="0"/>
        <w:adjustRightInd w:val="0"/>
        <w:spacing w:after="0" w:line="480" w:lineRule="auto"/>
        <w:jc w:val="both"/>
        <w:rPr>
          <w:rFonts w:ascii="Times New Roman" w:hAnsi="Times New Roman" w:cs="Times New Roman"/>
          <w:sz w:val="24"/>
          <w:szCs w:val="24"/>
        </w:rPr>
      </w:pPr>
    </w:p>
    <w:p w:rsidR="001B6766" w:rsidRDefault="001B6766" w:rsidP="00A700F1">
      <w:pPr>
        <w:tabs>
          <w:tab w:val="left" w:pos="0"/>
          <w:tab w:val="left" w:pos="851"/>
        </w:tabs>
        <w:autoSpaceDE w:val="0"/>
        <w:autoSpaceDN w:val="0"/>
        <w:adjustRightInd w:val="0"/>
        <w:spacing w:after="0" w:line="480" w:lineRule="auto"/>
        <w:jc w:val="both"/>
        <w:rPr>
          <w:rFonts w:ascii="Times New Roman" w:hAnsi="Times New Roman" w:cs="Times New Roman"/>
          <w:sz w:val="24"/>
          <w:szCs w:val="24"/>
        </w:rPr>
      </w:pPr>
    </w:p>
    <w:p w:rsidR="00BC4752" w:rsidRDefault="00BC4752" w:rsidP="00A700F1">
      <w:pPr>
        <w:tabs>
          <w:tab w:val="left" w:pos="0"/>
          <w:tab w:val="left" w:pos="851"/>
        </w:tabs>
        <w:autoSpaceDE w:val="0"/>
        <w:autoSpaceDN w:val="0"/>
        <w:adjustRightInd w:val="0"/>
        <w:spacing w:after="0" w:line="480" w:lineRule="auto"/>
        <w:jc w:val="both"/>
        <w:rPr>
          <w:rFonts w:ascii="Times New Roman" w:hAnsi="Times New Roman" w:cs="Times New Roman"/>
          <w:sz w:val="24"/>
          <w:szCs w:val="24"/>
        </w:rPr>
      </w:pPr>
    </w:p>
    <w:p w:rsidR="005D340F" w:rsidRPr="00C73298" w:rsidRDefault="005D340F" w:rsidP="00842537">
      <w:pPr>
        <w:pStyle w:val="Default"/>
        <w:tabs>
          <w:tab w:val="left" w:pos="0"/>
          <w:tab w:val="left" w:pos="851"/>
        </w:tabs>
        <w:spacing w:line="480" w:lineRule="auto"/>
        <w:ind w:left="720"/>
        <w:jc w:val="both"/>
        <w:rPr>
          <w:rFonts w:ascii="Times New Roman" w:hAnsi="Times New Roman" w:cs="Times New Roman"/>
          <w:color w:val="000000" w:themeColor="text1"/>
        </w:rPr>
      </w:pPr>
    </w:p>
    <w:p w:rsidR="00445672" w:rsidRPr="00C73298" w:rsidRDefault="00445672" w:rsidP="0043728A">
      <w:pPr>
        <w:pStyle w:val="Default"/>
        <w:tabs>
          <w:tab w:val="left" w:pos="0"/>
          <w:tab w:val="left" w:pos="851"/>
        </w:tabs>
        <w:spacing w:line="480" w:lineRule="auto"/>
        <w:jc w:val="both"/>
        <w:rPr>
          <w:rFonts w:ascii="Times New Roman" w:hAnsi="Times New Roman" w:cs="Times New Roman"/>
          <w:b/>
          <w:color w:val="000000" w:themeColor="text1"/>
        </w:rPr>
      </w:pPr>
      <w:r w:rsidRPr="00C73298">
        <w:rPr>
          <w:rFonts w:ascii="Times New Roman" w:hAnsi="Times New Roman" w:cs="Times New Roman"/>
          <w:b/>
          <w:color w:val="000000" w:themeColor="text1"/>
        </w:rPr>
        <w:t>References:</w:t>
      </w:r>
    </w:p>
    <w:p w:rsidR="00AA664B" w:rsidRPr="00C73298" w:rsidRDefault="001A4FA2" w:rsidP="0043728A">
      <w:pPr>
        <w:pStyle w:val="Default"/>
        <w:numPr>
          <w:ilvl w:val="0"/>
          <w:numId w:val="4"/>
        </w:numPr>
        <w:tabs>
          <w:tab w:val="left" w:pos="0"/>
          <w:tab w:val="left" w:pos="851"/>
        </w:tabs>
        <w:spacing w:line="480" w:lineRule="auto"/>
        <w:ind w:left="306"/>
        <w:jc w:val="both"/>
        <w:rPr>
          <w:rFonts w:ascii="Times New Roman" w:hAnsi="Times New Roman" w:cs="Times New Roman"/>
          <w:color w:val="000000" w:themeColor="text1"/>
        </w:rPr>
      </w:pPr>
      <w:r w:rsidRPr="00C73298">
        <w:rPr>
          <w:rFonts w:ascii="Times New Roman" w:hAnsi="Times New Roman" w:cs="Times New Roman"/>
          <w:color w:val="000000" w:themeColor="text1"/>
        </w:rPr>
        <w:t>Rohr U</w:t>
      </w:r>
      <w:r w:rsidR="00AA664B" w:rsidRPr="00C73298">
        <w:rPr>
          <w:rFonts w:ascii="Times New Roman" w:hAnsi="Times New Roman" w:cs="Times New Roman"/>
          <w:color w:val="000000" w:themeColor="text1"/>
        </w:rPr>
        <w:t xml:space="preserve">P, Binder C, Dieterle T, </w:t>
      </w:r>
      <w:r w:rsidRPr="00C73298">
        <w:rPr>
          <w:rFonts w:ascii="Times New Roman" w:hAnsi="Times New Roman" w:cs="Times New Roman"/>
          <w:color w:val="000000" w:themeColor="text1"/>
        </w:rPr>
        <w:t>et al.</w:t>
      </w:r>
      <w:r w:rsidR="00AA664B" w:rsidRPr="00C73298">
        <w:rPr>
          <w:rFonts w:ascii="Times New Roman" w:hAnsi="Times New Roman" w:cs="Times New Roman"/>
          <w:color w:val="000000" w:themeColor="text1"/>
        </w:rPr>
        <w:t xml:space="preserve"> The value of in-vitro diagnostic testing in medical practice: a status report. </w:t>
      </w:r>
      <w:r w:rsidR="00E00CD3" w:rsidRPr="00C73298">
        <w:rPr>
          <w:rFonts w:ascii="Times New Roman" w:hAnsi="Times New Roman" w:cs="Times New Roman"/>
          <w:i/>
          <w:color w:val="000000" w:themeColor="text1"/>
        </w:rPr>
        <w:t>PLoS One</w:t>
      </w:r>
      <w:r w:rsidR="00AA664B" w:rsidRPr="00C73298">
        <w:rPr>
          <w:rFonts w:ascii="Times New Roman" w:hAnsi="Times New Roman" w:cs="Times New Roman"/>
          <w:color w:val="000000" w:themeColor="text1"/>
        </w:rPr>
        <w:t xml:space="preserve"> 2016; 11: e0149856.</w:t>
      </w:r>
    </w:p>
    <w:p w:rsidR="005D3715" w:rsidRPr="00C73298" w:rsidRDefault="003B360D" w:rsidP="005D3715">
      <w:pPr>
        <w:pStyle w:val="Default"/>
        <w:numPr>
          <w:ilvl w:val="0"/>
          <w:numId w:val="4"/>
        </w:numPr>
        <w:tabs>
          <w:tab w:val="left" w:pos="0"/>
          <w:tab w:val="left" w:pos="851"/>
        </w:tabs>
        <w:spacing w:line="480" w:lineRule="auto"/>
        <w:ind w:left="306"/>
        <w:jc w:val="both"/>
        <w:rPr>
          <w:rFonts w:ascii="Times New Roman" w:hAnsi="Times New Roman" w:cs="Times New Roman"/>
          <w:color w:val="000000" w:themeColor="text1"/>
        </w:rPr>
      </w:pPr>
      <w:r w:rsidRPr="00C73298">
        <w:rPr>
          <w:rFonts w:ascii="Times New Roman" w:hAnsi="Times New Roman" w:cs="Times New Roman"/>
          <w:color w:val="000000" w:themeColor="text1"/>
        </w:rPr>
        <w:t xml:space="preserve"> </w:t>
      </w:r>
      <w:r w:rsidR="005D3715" w:rsidRPr="00C73298">
        <w:rPr>
          <w:rFonts w:ascii="Times New Roman" w:hAnsi="Times New Roman" w:cs="Times New Roman"/>
          <w:color w:val="000000" w:themeColor="text1"/>
        </w:rPr>
        <w:t xml:space="preserve">Beauchamp TL, Childress JF. In: Principles of biomedical ethics. New York: Oxford University Press, 2008: </w:t>
      </w:r>
    </w:p>
    <w:p w:rsidR="0043728A" w:rsidRPr="00C73298" w:rsidRDefault="00445672" w:rsidP="0043728A">
      <w:pPr>
        <w:pStyle w:val="Default"/>
        <w:numPr>
          <w:ilvl w:val="0"/>
          <w:numId w:val="4"/>
        </w:numPr>
        <w:tabs>
          <w:tab w:val="left" w:pos="0"/>
          <w:tab w:val="left" w:pos="851"/>
        </w:tabs>
        <w:spacing w:line="480" w:lineRule="auto"/>
        <w:ind w:left="306"/>
        <w:jc w:val="both"/>
        <w:rPr>
          <w:rFonts w:ascii="Times New Roman" w:hAnsi="Times New Roman" w:cs="Times New Roman"/>
          <w:color w:val="000000" w:themeColor="text1"/>
        </w:rPr>
      </w:pPr>
      <w:r w:rsidRPr="00C73298">
        <w:rPr>
          <w:rFonts w:ascii="Times New Roman" w:hAnsi="Times New Roman" w:cs="Times New Roman"/>
          <w:color w:val="000000" w:themeColor="text1"/>
        </w:rPr>
        <w:t>Baron DN. Ethical issues and clinical pathology</w:t>
      </w:r>
      <w:r w:rsidRPr="00C73298">
        <w:rPr>
          <w:rFonts w:ascii="Times New Roman" w:hAnsi="Times New Roman" w:cs="Times New Roman"/>
          <w:i/>
          <w:color w:val="000000" w:themeColor="text1"/>
        </w:rPr>
        <w:t xml:space="preserve">.  </w:t>
      </w:r>
      <w:r w:rsidR="00DD4A83" w:rsidRPr="00C73298">
        <w:rPr>
          <w:rFonts w:ascii="Times New Roman" w:hAnsi="Times New Roman" w:cs="Times New Roman"/>
          <w:i/>
          <w:color w:val="000000" w:themeColor="text1"/>
        </w:rPr>
        <w:t xml:space="preserve">J </w:t>
      </w:r>
      <w:r w:rsidRPr="00C73298">
        <w:rPr>
          <w:rFonts w:ascii="Times New Roman" w:hAnsi="Times New Roman" w:cs="Times New Roman"/>
          <w:i/>
          <w:color w:val="000000" w:themeColor="text1"/>
        </w:rPr>
        <w:t>Clin Pathol</w:t>
      </w:r>
      <w:r w:rsidRPr="00C73298">
        <w:rPr>
          <w:rFonts w:ascii="Times New Roman" w:hAnsi="Times New Roman" w:cs="Times New Roman"/>
          <w:color w:val="000000" w:themeColor="text1"/>
        </w:rPr>
        <w:t xml:space="preserve"> 1993;</w:t>
      </w:r>
      <w:r w:rsidR="00603C60" w:rsidRPr="00C73298">
        <w:rPr>
          <w:rFonts w:ascii="Times New Roman" w:hAnsi="Times New Roman" w:cs="Times New Roman"/>
          <w:color w:val="000000" w:themeColor="text1"/>
        </w:rPr>
        <w:t xml:space="preserve"> </w:t>
      </w:r>
      <w:r w:rsidRPr="00C73298">
        <w:rPr>
          <w:rFonts w:ascii="Times New Roman" w:hAnsi="Times New Roman" w:cs="Times New Roman"/>
          <w:color w:val="000000" w:themeColor="text1"/>
        </w:rPr>
        <w:t>46:385-</w:t>
      </w:r>
      <w:r w:rsidR="00603C60" w:rsidRPr="00C73298">
        <w:rPr>
          <w:rFonts w:ascii="Times New Roman" w:hAnsi="Times New Roman" w:cs="Times New Roman"/>
          <w:color w:val="000000" w:themeColor="text1"/>
        </w:rPr>
        <w:t>38</w:t>
      </w:r>
      <w:r w:rsidRPr="00C73298">
        <w:rPr>
          <w:rFonts w:ascii="Times New Roman" w:hAnsi="Times New Roman" w:cs="Times New Roman"/>
          <w:color w:val="000000" w:themeColor="text1"/>
        </w:rPr>
        <w:t>7.</w:t>
      </w:r>
    </w:p>
    <w:p w:rsidR="0046590C" w:rsidRPr="00C73298" w:rsidRDefault="00445672" w:rsidP="0046590C">
      <w:pPr>
        <w:pStyle w:val="Default"/>
        <w:numPr>
          <w:ilvl w:val="0"/>
          <w:numId w:val="4"/>
        </w:numPr>
        <w:tabs>
          <w:tab w:val="left" w:pos="0"/>
          <w:tab w:val="left" w:pos="851"/>
        </w:tabs>
        <w:spacing w:line="480" w:lineRule="auto"/>
        <w:ind w:left="306"/>
        <w:jc w:val="both"/>
        <w:rPr>
          <w:rFonts w:ascii="Times New Roman" w:hAnsi="Times New Roman" w:cs="Times New Roman"/>
          <w:color w:val="000000" w:themeColor="text1"/>
        </w:rPr>
      </w:pPr>
      <w:r w:rsidRPr="00C73298">
        <w:rPr>
          <w:rFonts w:ascii="Times New Roman" w:hAnsi="Times New Roman" w:cs="Times New Roman"/>
          <w:color w:val="000000" w:themeColor="text1"/>
        </w:rPr>
        <w:t xml:space="preserve">McQueen MJ. Ethics and laboratory medicine. </w:t>
      </w:r>
      <w:r w:rsidRPr="00C73298">
        <w:rPr>
          <w:rFonts w:ascii="Times New Roman" w:hAnsi="Times New Roman" w:cs="Times New Roman"/>
          <w:i/>
          <w:color w:val="000000" w:themeColor="text1"/>
        </w:rPr>
        <w:t>Clin Chem</w:t>
      </w:r>
      <w:r w:rsidRPr="00C73298">
        <w:rPr>
          <w:rFonts w:ascii="Times New Roman" w:hAnsi="Times New Roman" w:cs="Times New Roman"/>
          <w:color w:val="000000" w:themeColor="text1"/>
        </w:rPr>
        <w:t>. 1990;</w:t>
      </w:r>
      <w:r w:rsidR="00737B3D" w:rsidRPr="00C73298">
        <w:rPr>
          <w:rFonts w:ascii="Times New Roman" w:hAnsi="Times New Roman" w:cs="Times New Roman"/>
          <w:color w:val="000000" w:themeColor="text1"/>
        </w:rPr>
        <w:t xml:space="preserve"> </w:t>
      </w:r>
      <w:r w:rsidRPr="00C73298">
        <w:rPr>
          <w:rFonts w:ascii="Times New Roman" w:hAnsi="Times New Roman" w:cs="Times New Roman"/>
          <w:color w:val="000000" w:themeColor="text1"/>
        </w:rPr>
        <w:t>36:1404-</w:t>
      </w:r>
      <w:r w:rsidR="00603C60" w:rsidRPr="00C73298">
        <w:rPr>
          <w:rFonts w:ascii="Times New Roman" w:hAnsi="Times New Roman" w:cs="Times New Roman"/>
          <w:color w:val="000000" w:themeColor="text1"/>
        </w:rPr>
        <w:t>140</w:t>
      </w:r>
      <w:r w:rsidRPr="00C73298">
        <w:rPr>
          <w:rFonts w:ascii="Times New Roman" w:hAnsi="Times New Roman" w:cs="Times New Roman"/>
          <w:color w:val="000000" w:themeColor="text1"/>
        </w:rPr>
        <w:t>7.</w:t>
      </w:r>
    </w:p>
    <w:p w:rsidR="0046590C" w:rsidRPr="00C73298" w:rsidRDefault="00DD4A83" w:rsidP="0046590C">
      <w:pPr>
        <w:pStyle w:val="Default"/>
        <w:numPr>
          <w:ilvl w:val="0"/>
          <w:numId w:val="4"/>
        </w:numPr>
        <w:tabs>
          <w:tab w:val="left" w:pos="0"/>
          <w:tab w:val="left" w:pos="851"/>
        </w:tabs>
        <w:spacing w:line="480" w:lineRule="auto"/>
        <w:ind w:left="306"/>
        <w:jc w:val="both"/>
        <w:rPr>
          <w:rFonts w:ascii="Times New Roman" w:hAnsi="Times New Roman" w:cs="Times New Roman"/>
          <w:color w:val="000000" w:themeColor="text1"/>
        </w:rPr>
      </w:pPr>
      <w:r w:rsidRPr="00C73298">
        <w:rPr>
          <w:rFonts w:ascii="Times New Roman" w:hAnsi="Times New Roman" w:cs="Times New Roman"/>
          <w:color w:val="000000" w:themeColor="text1"/>
        </w:rPr>
        <w:t>Wijeratne N, Benatar SR. Ethical i</w:t>
      </w:r>
      <w:r w:rsidR="0046590C" w:rsidRPr="00C73298">
        <w:rPr>
          <w:rFonts w:ascii="Times New Roman" w:hAnsi="Times New Roman" w:cs="Times New Roman"/>
          <w:color w:val="000000" w:themeColor="text1"/>
        </w:rPr>
        <w:t xml:space="preserve">ssues in laboratory medicine. </w:t>
      </w:r>
      <w:r w:rsidR="0046590C" w:rsidRPr="00C73298">
        <w:rPr>
          <w:rFonts w:ascii="Times New Roman" w:hAnsi="Times New Roman" w:cs="Times New Roman"/>
          <w:i/>
          <w:color w:val="000000" w:themeColor="text1"/>
        </w:rPr>
        <w:t>J</w:t>
      </w:r>
      <w:r w:rsidRPr="00C73298">
        <w:rPr>
          <w:rFonts w:ascii="Times New Roman" w:hAnsi="Times New Roman" w:cs="Times New Roman"/>
          <w:i/>
          <w:color w:val="000000" w:themeColor="text1"/>
        </w:rPr>
        <w:t xml:space="preserve"> </w:t>
      </w:r>
      <w:r w:rsidR="002D301C" w:rsidRPr="00C73298">
        <w:rPr>
          <w:rFonts w:ascii="Times New Roman" w:hAnsi="Times New Roman" w:cs="Times New Roman"/>
          <w:i/>
          <w:color w:val="000000" w:themeColor="text1"/>
        </w:rPr>
        <w:t>Clin Pathol</w:t>
      </w:r>
      <w:r w:rsidR="002D301C" w:rsidRPr="00C73298">
        <w:rPr>
          <w:rFonts w:ascii="Times New Roman" w:hAnsi="Times New Roman" w:cs="Times New Roman"/>
          <w:color w:val="000000" w:themeColor="text1"/>
        </w:rPr>
        <w:t xml:space="preserve"> 2010; 63:97-</w:t>
      </w:r>
      <w:r w:rsidR="00603C60" w:rsidRPr="00C73298">
        <w:rPr>
          <w:rFonts w:ascii="Times New Roman" w:hAnsi="Times New Roman" w:cs="Times New Roman"/>
          <w:color w:val="000000" w:themeColor="text1"/>
        </w:rPr>
        <w:t>9</w:t>
      </w:r>
      <w:r w:rsidRPr="00C73298">
        <w:rPr>
          <w:rFonts w:ascii="Times New Roman" w:hAnsi="Times New Roman" w:cs="Times New Roman"/>
          <w:color w:val="000000" w:themeColor="text1"/>
        </w:rPr>
        <w:t>8.</w:t>
      </w:r>
    </w:p>
    <w:p w:rsidR="0046590C" w:rsidRPr="00C73298" w:rsidRDefault="00FF56C9" w:rsidP="0046590C">
      <w:pPr>
        <w:pStyle w:val="Default"/>
        <w:numPr>
          <w:ilvl w:val="0"/>
          <w:numId w:val="4"/>
        </w:numPr>
        <w:tabs>
          <w:tab w:val="left" w:pos="0"/>
          <w:tab w:val="left" w:pos="851"/>
        </w:tabs>
        <w:spacing w:line="480" w:lineRule="auto"/>
        <w:ind w:left="306"/>
        <w:jc w:val="both"/>
        <w:rPr>
          <w:rFonts w:ascii="Times New Roman" w:hAnsi="Times New Roman" w:cs="Times New Roman"/>
          <w:color w:val="000000" w:themeColor="text1"/>
        </w:rPr>
      </w:pPr>
      <w:r w:rsidRPr="00C73298">
        <w:rPr>
          <w:rFonts w:ascii="Times New Roman" w:hAnsi="Times New Roman" w:cs="Times New Roman"/>
          <w:color w:val="000000" w:themeColor="text1"/>
        </w:rPr>
        <w:t xml:space="preserve">Nythinem T, Leino-Kilpi H. Ethics in the laboratory examination of patients. J Med Ethics </w:t>
      </w:r>
      <w:r w:rsidR="00445672" w:rsidRPr="00C73298">
        <w:rPr>
          <w:rFonts w:ascii="Times New Roman" w:hAnsi="Times New Roman" w:cs="Times New Roman"/>
          <w:color w:val="000000" w:themeColor="text1"/>
        </w:rPr>
        <w:t>20</w:t>
      </w:r>
      <w:r w:rsidRPr="00C73298">
        <w:rPr>
          <w:rFonts w:ascii="Times New Roman" w:hAnsi="Times New Roman" w:cs="Times New Roman"/>
          <w:color w:val="000000" w:themeColor="text1"/>
        </w:rPr>
        <w:t>00, 26 : 54-60</w:t>
      </w:r>
      <w:r w:rsidR="00445672" w:rsidRPr="00C73298">
        <w:rPr>
          <w:rFonts w:ascii="Times New Roman" w:hAnsi="Times New Roman" w:cs="Times New Roman"/>
          <w:color w:val="000000" w:themeColor="text1"/>
        </w:rPr>
        <w:t>.</w:t>
      </w:r>
    </w:p>
    <w:p w:rsidR="0046590C" w:rsidRPr="00C73298" w:rsidRDefault="00445672" w:rsidP="0046590C">
      <w:pPr>
        <w:pStyle w:val="Default"/>
        <w:numPr>
          <w:ilvl w:val="0"/>
          <w:numId w:val="4"/>
        </w:numPr>
        <w:tabs>
          <w:tab w:val="left" w:pos="0"/>
          <w:tab w:val="left" w:pos="851"/>
        </w:tabs>
        <w:spacing w:line="480" w:lineRule="auto"/>
        <w:ind w:left="306"/>
        <w:jc w:val="both"/>
        <w:rPr>
          <w:rFonts w:ascii="Times New Roman" w:hAnsi="Times New Roman" w:cs="Times New Roman"/>
          <w:color w:val="000000" w:themeColor="text1"/>
        </w:rPr>
      </w:pPr>
      <w:r w:rsidRPr="00C73298">
        <w:rPr>
          <w:rFonts w:ascii="Times New Roman" w:hAnsi="Times New Roman" w:cs="Times New Roman"/>
          <w:color w:val="000000" w:themeColor="text1"/>
        </w:rPr>
        <w:t xml:space="preserve">Stempsey WE. The virtuous pathologist. An ethical basis for laboratory medicine. </w:t>
      </w:r>
      <w:r w:rsidRPr="00C73298">
        <w:rPr>
          <w:rFonts w:ascii="Times New Roman" w:hAnsi="Times New Roman" w:cs="Times New Roman"/>
          <w:i/>
          <w:color w:val="000000" w:themeColor="text1"/>
        </w:rPr>
        <w:t xml:space="preserve">Am J Clin Pathol </w:t>
      </w:r>
      <w:r w:rsidRPr="00C73298">
        <w:rPr>
          <w:rFonts w:ascii="Times New Roman" w:hAnsi="Times New Roman" w:cs="Times New Roman"/>
          <w:color w:val="000000" w:themeColor="text1"/>
        </w:rPr>
        <w:t>1989;</w:t>
      </w:r>
      <w:r w:rsidR="00E00CD3" w:rsidRPr="00C73298">
        <w:rPr>
          <w:rFonts w:ascii="Times New Roman" w:hAnsi="Times New Roman" w:cs="Times New Roman"/>
          <w:color w:val="000000" w:themeColor="text1"/>
        </w:rPr>
        <w:t xml:space="preserve"> </w:t>
      </w:r>
      <w:r w:rsidRPr="00C73298">
        <w:rPr>
          <w:rFonts w:ascii="Times New Roman" w:hAnsi="Times New Roman" w:cs="Times New Roman"/>
          <w:color w:val="000000" w:themeColor="text1"/>
        </w:rPr>
        <w:t>91:730-</w:t>
      </w:r>
      <w:r w:rsidR="00603C60" w:rsidRPr="00C73298">
        <w:rPr>
          <w:rFonts w:ascii="Times New Roman" w:hAnsi="Times New Roman" w:cs="Times New Roman"/>
          <w:color w:val="000000" w:themeColor="text1"/>
        </w:rPr>
        <w:t>73</w:t>
      </w:r>
      <w:r w:rsidRPr="00C73298">
        <w:rPr>
          <w:rFonts w:ascii="Times New Roman" w:hAnsi="Times New Roman" w:cs="Times New Roman"/>
          <w:color w:val="000000" w:themeColor="text1"/>
        </w:rPr>
        <w:t>8.</w:t>
      </w:r>
    </w:p>
    <w:p w:rsidR="005D3715" w:rsidRPr="00C73298" w:rsidRDefault="005D3715" w:rsidP="005D3715">
      <w:pPr>
        <w:pStyle w:val="Default"/>
        <w:numPr>
          <w:ilvl w:val="0"/>
          <w:numId w:val="4"/>
        </w:numPr>
        <w:tabs>
          <w:tab w:val="left" w:pos="0"/>
          <w:tab w:val="left" w:pos="851"/>
        </w:tabs>
        <w:spacing w:line="480" w:lineRule="auto"/>
        <w:ind w:left="306"/>
        <w:jc w:val="both"/>
        <w:rPr>
          <w:rFonts w:ascii="Times New Roman" w:hAnsi="Times New Roman" w:cs="Times New Roman"/>
          <w:color w:val="000000" w:themeColor="text1"/>
        </w:rPr>
      </w:pPr>
      <w:r w:rsidRPr="00C73298">
        <w:rPr>
          <w:rFonts w:ascii="Times New Roman" w:hAnsi="Times New Roman" w:cs="Times New Roman"/>
          <w:color w:val="000000" w:themeColor="text1"/>
        </w:rPr>
        <w:t>Ethical practice in laboratory medicine and forensic pathology. WHO Regional publications, Eastern Mediterranean Series 20. WHO, 1999.</w:t>
      </w:r>
    </w:p>
    <w:p w:rsidR="005D340F" w:rsidRPr="00073B56" w:rsidRDefault="00D64CF2" w:rsidP="00073B56">
      <w:pPr>
        <w:pStyle w:val="Default"/>
        <w:tabs>
          <w:tab w:val="left" w:pos="0"/>
          <w:tab w:val="left" w:pos="851"/>
        </w:tabs>
        <w:spacing w:line="480" w:lineRule="auto"/>
        <w:ind w:left="720"/>
        <w:jc w:val="both"/>
        <w:rPr>
          <w:rFonts w:ascii="Times New Roman" w:hAnsi="Times New Roman" w:cs="Times New Roman"/>
          <w:color w:val="000000" w:themeColor="text1"/>
        </w:rPr>
      </w:pPr>
      <w:r w:rsidRPr="00073B56">
        <w:rPr>
          <w:rFonts w:ascii="Times New Roman" w:hAnsi="Times New Roman" w:cs="Times New Roman"/>
          <w:color w:val="000000" w:themeColor="text1"/>
        </w:rPr>
        <w:t>9</w:t>
      </w:r>
      <w:r w:rsidR="00445672" w:rsidRPr="00073B56">
        <w:rPr>
          <w:rFonts w:ascii="Times New Roman" w:hAnsi="Times New Roman" w:cs="Times New Roman"/>
          <w:color w:val="000000" w:themeColor="text1"/>
        </w:rPr>
        <w:t>.</w:t>
      </w:r>
      <w:r w:rsidR="00445672" w:rsidRPr="00073B56">
        <w:rPr>
          <w:rFonts w:ascii="Times New Roman" w:hAnsi="Times New Roman" w:cs="Times New Roman"/>
          <w:color w:val="000000" w:themeColor="text1"/>
          <w:shd w:val="clear" w:color="auto" w:fill="FFFFFF"/>
        </w:rPr>
        <w:t xml:space="preserve"> </w:t>
      </w:r>
      <w:r w:rsidR="005D340F" w:rsidRPr="00073B56">
        <w:rPr>
          <w:rFonts w:ascii="Times New Roman" w:hAnsi="Times New Roman" w:cs="Times New Roman"/>
          <w:color w:val="000000" w:themeColor="text1"/>
        </w:rPr>
        <w:t>Consolidated Guidelines on HIV Testing Services: 5Cs: Consent, Confidentiality, Counselling, Correct Results and Connection 2015.Source: Geneva: World Health Organization; 2015 Jul. </w:t>
      </w:r>
      <w:hyperlink r:id="rId7" w:history="1">
        <w:r w:rsidR="005D340F" w:rsidRPr="00073B56">
          <w:rPr>
            <w:rFonts w:ascii="Times New Roman" w:hAnsi="Times New Roman" w:cs="Times New Roman"/>
            <w:color w:val="000000" w:themeColor="text1"/>
          </w:rPr>
          <w:t>WHO Guidelines Approved by the Guidelines Review Committee.</w:t>
        </w:r>
      </w:hyperlink>
    </w:p>
    <w:p w:rsidR="003D4448" w:rsidRPr="00C73298" w:rsidRDefault="00445672" w:rsidP="0046590C">
      <w:pPr>
        <w:tabs>
          <w:tab w:val="left" w:pos="0"/>
          <w:tab w:val="left" w:pos="851"/>
        </w:tabs>
        <w:autoSpaceDE w:val="0"/>
        <w:autoSpaceDN w:val="0"/>
        <w:adjustRightInd w:val="0"/>
        <w:spacing w:after="0" w:line="480" w:lineRule="auto"/>
        <w:jc w:val="both"/>
        <w:rPr>
          <w:rFonts w:ascii="Times New Roman" w:hAnsi="Times New Roman" w:cs="Times New Roman"/>
          <w:color w:val="000000" w:themeColor="text1"/>
          <w:sz w:val="24"/>
          <w:szCs w:val="24"/>
        </w:rPr>
      </w:pPr>
      <w:r w:rsidRPr="00C73298">
        <w:rPr>
          <w:rFonts w:ascii="Times New Roman" w:hAnsi="Times New Roman" w:cs="Times New Roman"/>
          <w:color w:val="000000" w:themeColor="text1"/>
          <w:sz w:val="24"/>
          <w:szCs w:val="24"/>
        </w:rPr>
        <w:t>1</w:t>
      </w:r>
      <w:r w:rsidR="00D64CF2">
        <w:rPr>
          <w:rFonts w:ascii="Times New Roman" w:hAnsi="Times New Roman" w:cs="Times New Roman"/>
          <w:color w:val="000000" w:themeColor="text1"/>
          <w:sz w:val="24"/>
          <w:szCs w:val="24"/>
        </w:rPr>
        <w:t>0</w:t>
      </w:r>
      <w:r w:rsidR="005D3715" w:rsidRPr="00C73298">
        <w:rPr>
          <w:rFonts w:ascii="Times New Roman" w:hAnsi="Times New Roman" w:cs="Times New Roman"/>
          <w:color w:val="000000" w:themeColor="text1"/>
          <w:sz w:val="24"/>
          <w:szCs w:val="24"/>
        </w:rPr>
        <w:t>.</w:t>
      </w:r>
      <w:r w:rsidR="003D4448" w:rsidRPr="00C73298">
        <w:rPr>
          <w:rFonts w:ascii="Times New Roman" w:hAnsi="Times New Roman" w:cs="Times New Roman"/>
          <w:color w:val="000000" w:themeColor="text1"/>
          <w:sz w:val="24"/>
          <w:szCs w:val="24"/>
        </w:rPr>
        <w:t xml:space="preserve"> Drut R. Who is the owner of the s</w:t>
      </w:r>
      <w:r w:rsidR="00886002" w:rsidRPr="00C73298">
        <w:rPr>
          <w:rFonts w:ascii="Times New Roman" w:hAnsi="Times New Roman" w:cs="Times New Roman"/>
          <w:color w:val="000000" w:themeColor="text1"/>
          <w:sz w:val="24"/>
          <w:szCs w:val="24"/>
        </w:rPr>
        <w:t>lides, blocks and fixed tissues</w:t>
      </w:r>
      <w:r w:rsidR="003D4448" w:rsidRPr="00C73298">
        <w:rPr>
          <w:rFonts w:ascii="Times New Roman" w:hAnsi="Times New Roman" w:cs="Times New Roman"/>
          <w:color w:val="000000" w:themeColor="text1"/>
          <w:sz w:val="24"/>
          <w:szCs w:val="24"/>
        </w:rPr>
        <w:t xml:space="preserve">? </w:t>
      </w:r>
      <w:r w:rsidR="003D4448" w:rsidRPr="00C73298">
        <w:rPr>
          <w:rFonts w:ascii="Times New Roman" w:hAnsi="Times New Roman" w:cs="Times New Roman"/>
          <w:i/>
          <w:color w:val="000000" w:themeColor="text1"/>
          <w:sz w:val="24"/>
          <w:szCs w:val="24"/>
        </w:rPr>
        <w:t>Am J Surg Pathol</w:t>
      </w:r>
      <w:r w:rsidR="003D4448" w:rsidRPr="00C73298">
        <w:rPr>
          <w:rFonts w:ascii="Times New Roman" w:hAnsi="Times New Roman" w:cs="Times New Roman"/>
          <w:color w:val="000000" w:themeColor="text1"/>
          <w:sz w:val="24"/>
          <w:szCs w:val="24"/>
        </w:rPr>
        <w:t xml:space="preserve">  2002, 26 : 274.</w:t>
      </w:r>
    </w:p>
    <w:p w:rsidR="003D4448" w:rsidRPr="00C73298" w:rsidRDefault="009B43CA" w:rsidP="0046590C">
      <w:pPr>
        <w:tabs>
          <w:tab w:val="left" w:pos="0"/>
          <w:tab w:val="left" w:pos="851"/>
        </w:tabs>
        <w:autoSpaceDE w:val="0"/>
        <w:autoSpaceDN w:val="0"/>
        <w:adjustRightInd w:val="0"/>
        <w:spacing w:after="0" w:line="480" w:lineRule="auto"/>
        <w:jc w:val="both"/>
        <w:rPr>
          <w:rFonts w:ascii="Times New Roman" w:hAnsi="Times New Roman" w:cs="Times New Roman"/>
          <w:color w:val="000000" w:themeColor="text1"/>
          <w:sz w:val="24"/>
          <w:szCs w:val="24"/>
        </w:rPr>
      </w:pPr>
      <w:r w:rsidRPr="00C73298">
        <w:rPr>
          <w:rFonts w:ascii="Times New Roman" w:hAnsi="Times New Roman" w:cs="Times New Roman"/>
          <w:color w:val="000000" w:themeColor="text1"/>
          <w:sz w:val="24"/>
          <w:szCs w:val="24"/>
        </w:rPr>
        <w:t>1</w:t>
      </w:r>
      <w:r w:rsidR="00D64CF2">
        <w:rPr>
          <w:rFonts w:ascii="Times New Roman" w:hAnsi="Times New Roman" w:cs="Times New Roman"/>
          <w:color w:val="000000" w:themeColor="text1"/>
          <w:sz w:val="24"/>
          <w:szCs w:val="24"/>
        </w:rPr>
        <w:t>1</w:t>
      </w:r>
      <w:r w:rsidR="005D3715" w:rsidRPr="00C73298">
        <w:rPr>
          <w:rFonts w:ascii="Times New Roman" w:hAnsi="Times New Roman" w:cs="Times New Roman"/>
          <w:color w:val="000000" w:themeColor="text1"/>
          <w:sz w:val="24"/>
          <w:szCs w:val="24"/>
        </w:rPr>
        <w:t xml:space="preserve">. </w:t>
      </w:r>
      <w:r w:rsidR="003D4448" w:rsidRPr="00C73298">
        <w:rPr>
          <w:rFonts w:ascii="Times New Roman" w:hAnsi="Times New Roman" w:cs="Times New Roman"/>
          <w:color w:val="000000" w:themeColor="text1"/>
          <w:sz w:val="24"/>
          <w:szCs w:val="24"/>
        </w:rPr>
        <w:t xml:space="preserve"> Epstein J and  Kidwel</w:t>
      </w:r>
      <w:r w:rsidR="00886002" w:rsidRPr="00C73298">
        <w:rPr>
          <w:rFonts w:ascii="Times New Roman" w:hAnsi="Times New Roman" w:cs="Times New Roman"/>
          <w:color w:val="000000" w:themeColor="text1"/>
          <w:sz w:val="24"/>
          <w:szCs w:val="24"/>
        </w:rPr>
        <w:t xml:space="preserve">l R. </w:t>
      </w:r>
      <w:r w:rsidR="00FF56C9" w:rsidRPr="00C73298">
        <w:rPr>
          <w:rFonts w:ascii="Times New Roman" w:hAnsi="Times New Roman" w:cs="Times New Roman"/>
          <w:color w:val="000000" w:themeColor="text1"/>
          <w:sz w:val="24"/>
          <w:szCs w:val="24"/>
        </w:rPr>
        <w:t>Author’s reply</w:t>
      </w:r>
      <w:r w:rsidR="00886002" w:rsidRPr="00C73298">
        <w:rPr>
          <w:rFonts w:ascii="Times New Roman" w:hAnsi="Times New Roman" w:cs="Times New Roman"/>
          <w:color w:val="000000" w:themeColor="text1"/>
          <w:sz w:val="24"/>
          <w:szCs w:val="24"/>
        </w:rPr>
        <w:t xml:space="preserve">. </w:t>
      </w:r>
      <w:r w:rsidR="00886002" w:rsidRPr="00C73298">
        <w:rPr>
          <w:rFonts w:ascii="Times New Roman" w:hAnsi="Times New Roman" w:cs="Times New Roman"/>
          <w:i/>
          <w:color w:val="000000" w:themeColor="text1"/>
          <w:sz w:val="24"/>
          <w:szCs w:val="24"/>
        </w:rPr>
        <w:t>Am J Surg Pathol</w:t>
      </w:r>
      <w:r w:rsidR="003D4448" w:rsidRPr="00C73298">
        <w:rPr>
          <w:rFonts w:ascii="Times New Roman" w:hAnsi="Times New Roman" w:cs="Times New Roman"/>
          <w:color w:val="000000" w:themeColor="text1"/>
          <w:sz w:val="24"/>
          <w:szCs w:val="24"/>
        </w:rPr>
        <w:t xml:space="preserve"> 2002, 26 : 274.</w:t>
      </w:r>
      <w:r w:rsidR="00EA44E1" w:rsidRPr="00C73298">
        <w:rPr>
          <w:rFonts w:ascii="Times New Roman" w:hAnsi="Times New Roman" w:cs="Times New Roman"/>
          <w:color w:val="000000" w:themeColor="text1"/>
          <w:sz w:val="24"/>
          <w:szCs w:val="24"/>
        </w:rPr>
        <w:t xml:space="preserve"> </w:t>
      </w:r>
    </w:p>
    <w:p w:rsidR="009B43CA" w:rsidRPr="00C73298" w:rsidRDefault="00D64CF2" w:rsidP="0046590C">
      <w:pPr>
        <w:tabs>
          <w:tab w:val="left" w:pos="0"/>
          <w:tab w:val="left" w:pos="851"/>
        </w:tabs>
        <w:autoSpaceDE w:val="0"/>
        <w:autoSpaceDN w:val="0"/>
        <w:adjustRightInd w:val="0"/>
        <w:spacing w:after="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w:t>
      </w:r>
      <w:r w:rsidR="009B43CA" w:rsidRPr="00C73298">
        <w:rPr>
          <w:rFonts w:ascii="Times New Roman" w:hAnsi="Times New Roman" w:cs="Times New Roman"/>
          <w:color w:val="000000" w:themeColor="text1"/>
          <w:sz w:val="24"/>
          <w:szCs w:val="24"/>
        </w:rPr>
        <w:t xml:space="preserve"> Vaz M, Sridhar TS, Pai SA. The ethics of research on stored biological samples: outcomes of a Workshop. </w:t>
      </w:r>
      <w:r w:rsidR="009B43CA" w:rsidRPr="00C73298">
        <w:rPr>
          <w:rFonts w:ascii="Times New Roman" w:hAnsi="Times New Roman" w:cs="Times New Roman"/>
          <w:i/>
          <w:color w:val="000000" w:themeColor="text1"/>
          <w:sz w:val="24"/>
          <w:szCs w:val="24"/>
        </w:rPr>
        <w:t>Indian J Med Ethics</w:t>
      </w:r>
      <w:r w:rsidR="009B43CA" w:rsidRPr="00C73298">
        <w:rPr>
          <w:rFonts w:ascii="Times New Roman" w:hAnsi="Times New Roman" w:cs="Times New Roman"/>
          <w:color w:val="000000" w:themeColor="text1"/>
          <w:sz w:val="24"/>
          <w:szCs w:val="24"/>
        </w:rPr>
        <w:t xml:space="preserve"> 2016;1:118-</w:t>
      </w:r>
      <w:r w:rsidR="00603C60" w:rsidRPr="00C73298">
        <w:rPr>
          <w:rFonts w:ascii="Times New Roman" w:hAnsi="Times New Roman" w:cs="Times New Roman"/>
          <w:color w:val="000000" w:themeColor="text1"/>
          <w:sz w:val="24"/>
          <w:szCs w:val="24"/>
        </w:rPr>
        <w:t>1</w:t>
      </w:r>
      <w:r w:rsidR="009B43CA" w:rsidRPr="00C73298">
        <w:rPr>
          <w:rFonts w:ascii="Times New Roman" w:hAnsi="Times New Roman" w:cs="Times New Roman"/>
          <w:color w:val="000000" w:themeColor="text1"/>
          <w:sz w:val="24"/>
          <w:szCs w:val="24"/>
        </w:rPr>
        <w:t>22.</w:t>
      </w:r>
    </w:p>
    <w:p w:rsidR="005D3715" w:rsidRPr="00C73298" w:rsidRDefault="005D3715" w:rsidP="0046590C">
      <w:pPr>
        <w:pStyle w:val="Default"/>
        <w:tabs>
          <w:tab w:val="left" w:pos="0"/>
          <w:tab w:val="left" w:pos="851"/>
        </w:tabs>
        <w:spacing w:line="480" w:lineRule="auto"/>
        <w:jc w:val="both"/>
        <w:rPr>
          <w:rFonts w:ascii="Times New Roman" w:hAnsi="Times New Roman" w:cs="Times New Roman"/>
          <w:color w:val="000000" w:themeColor="text1"/>
        </w:rPr>
      </w:pPr>
      <w:r w:rsidRPr="00C73298">
        <w:rPr>
          <w:rFonts w:ascii="Times New Roman" w:hAnsi="Times New Roman" w:cs="Times New Roman"/>
          <w:color w:val="000000" w:themeColor="text1"/>
        </w:rPr>
        <w:t>1</w:t>
      </w:r>
      <w:r w:rsidR="00D64CF2">
        <w:rPr>
          <w:rFonts w:ascii="Times New Roman" w:hAnsi="Times New Roman" w:cs="Times New Roman"/>
          <w:color w:val="000000" w:themeColor="text1"/>
        </w:rPr>
        <w:t>3</w:t>
      </w:r>
      <w:r w:rsidR="00E84905" w:rsidRPr="00C73298">
        <w:rPr>
          <w:rFonts w:ascii="Times New Roman" w:hAnsi="Times New Roman" w:cs="Times New Roman"/>
          <w:color w:val="000000" w:themeColor="text1"/>
        </w:rPr>
        <w:t>.</w:t>
      </w:r>
      <w:r w:rsidR="007653DB" w:rsidRPr="00C73298">
        <w:rPr>
          <w:rFonts w:ascii="Times New Roman" w:hAnsi="Times New Roman" w:cs="Times New Roman"/>
          <w:color w:val="000000" w:themeColor="text1"/>
        </w:rPr>
        <w:t xml:space="preserve"> </w:t>
      </w:r>
      <w:r w:rsidR="005F5B63" w:rsidRPr="00C73298">
        <w:rPr>
          <w:rFonts w:ascii="Times New Roman" w:hAnsi="Times New Roman" w:cs="Times New Roman"/>
          <w:color w:val="000000" w:themeColor="text1"/>
        </w:rPr>
        <w:t xml:space="preserve"> Chinoy RF. Some ethical issues in histopathology. </w:t>
      </w:r>
      <w:r w:rsidR="005F5B63" w:rsidRPr="00C73298">
        <w:rPr>
          <w:rFonts w:ascii="Times New Roman" w:hAnsi="Times New Roman" w:cs="Times New Roman"/>
          <w:i/>
          <w:color w:val="000000" w:themeColor="text1"/>
        </w:rPr>
        <w:t>Issues in Medical Ethics</w:t>
      </w:r>
      <w:r w:rsidR="005F5B63" w:rsidRPr="00C73298">
        <w:rPr>
          <w:rFonts w:ascii="Times New Roman" w:hAnsi="Times New Roman" w:cs="Times New Roman"/>
          <w:color w:val="000000" w:themeColor="text1"/>
        </w:rPr>
        <w:t xml:space="preserve"> 2000; 8:22-</w:t>
      </w:r>
      <w:r w:rsidR="00603C60" w:rsidRPr="00C73298">
        <w:rPr>
          <w:rFonts w:ascii="Times New Roman" w:hAnsi="Times New Roman" w:cs="Times New Roman"/>
          <w:color w:val="000000" w:themeColor="text1"/>
        </w:rPr>
        <w:t>2</w:t>
      </w:r>
      <w:r w:rsidR="005F5B63" w:rsidRPr="00C73298">
        <w:rPr>
          <w:rFonts w:ascii="Times New Roman" w:hAnsi="Times New Roman" w:cs="Times New Roman"/>
          <w:color w:val="000000" w:themeColor="text1"/>
        </w:rPr>
        <w:t>3</w:t>
      </w:r>
    </w:p>
    <w:p w:rsidR="005F5B63" w:rsidRPr="00C73298" w:rsidRDefault="005D3715" w:rsidP="0046590C">
      <w:pPr>
        <w:pStyle w:val="Default"/>
        <w:tabs>
          <w:tab w:val="left" w:pos="0"/>
          <w:tab w:val="left" w:pos="851"/>
        </w:tabs>
        <w:spacing w:line="480" w:lineRule="auto"/>
        <w:jc w:val="both"/>
        <w:rPr>
          <w:rFonts w:ascii="Times New Roman" w:hAnsi="Times New Roman" w:cs="Times New Roman"/>
          <w:color w:val="000000" w:themeColor="text1"/>
        </w:rPr>
      </w:pPr>
      <w:r w:rsidRPr="00C73298">
        <w:rPr>
          <w:rFonts w:ascii="Times New Roman" w:hAnsi="Times New Roman" w:cs="Times New Roman"/>
          <w:color w:val="000000" w:themeColor="text1"/>
        </w:rPr>
        <w:t>1</w:t>
      </w:r>
      <w:r w:rsidR="00D64CF2">
        <w:rPr>
          <w:rFonts w:ascii="Times New Roman" w:hAnsi="Times New Roman" w:cs="Times New Roman"/>
          <w:color w:val="000000" w:themeColor="text1"/>
        </w:rPr>
        <w:t>4</w:t>
      </w:r>
      <w:r w:rsidRPr="00C73298">
        <w:rPr>
          <w:rFonts w:ascii="Times New Roman" w:hAnsi="Times New Roman" w:cs="Times New Roman"/>
          <w:color w:val="000000" w:themeColor="text1"/>
        </w:rPr>
        <w:t>.</w:t>
      </w:r>
      <w:r w:rsidR="00FF56C9" w:rsidRPr="00C73298">
        <w:rPr>
          <w:rFonts w:ascii="Times New Roman" w:hAnsi="Times New Roman" w:cs="Times New Roman"/>
          <w:color w:val="000000" w:themeColor="text1"/>
        </w:rPr>
        <w:t xml:space="preserve"> Dry S. Who owns diagnostic tissue blocks ? </w:t>
      </w:r>
      <w:r w:rsidR="00FF56C9" w:rsidRPr="00C73298">
        <w:rPr>
          <w:rFonts w:ascii="Times New Roman" w:hAnsi="Times New Roman" w:cs="Times New Roman"/>
          <w:i/>
          <w:color w:val="000000" w:themeColor="text1"/>
        </w:rPr>
        <w:t>Laboratory medicine</w:t>
      </w:r>
      <w:r w:rsidR="00FF56C9" w:rsidRPr="00C73298">
        <w:rPr>
          <w:rFonts w:ascii="Times New Roman" w:hAnsi="Times New Roman" w:cs="Times New Roman"/>
          <w:color w:val="000000" w:themeColor="text1"/>
        </w:rPr>
        <w:t>. 2009,40 : 69-73.</w:t>
      </w:r>
    </w:p>
    <w:p w:rsidR="0083368A" w:rsidRPr="00C73298" w:rsidRDefault="005D3715" w:rsidP="0046590C">
      <w:pPr>
        <w:tabs>
          <w:tab w:val="left" w:pos="0"/>
          <w:tab w:val="left" w:pos="851"/>
        </w:tabs>
        <w:autoSpaceDE w:val="0"/>
        <w:autoSpaceDN w:val="0"/>
        <w:adjustRightInd w:val="0"/>
        <w:spacing w:after="0" w:line="480" w:lineRule="auto"/>
        <w:jc w:val="both"/>
        <w:rPr>
          <w:rFonts w:ascii="Times New Roman" w:hAnsi="Times New Roman" w:cs="Times New Roman"/>
          <w:color w:val="000000" w:themeColor="text1"/>
          <w:sz w:val="24"/>
          <w:szCs w:val="24"/>
        </w:rPr>
      </w:pPr>
      <w:r w:rsidRPr="00C73298">
        <w:rPr>
          <w:rFonts w:ascii="Times New Roman" w:hAnsi="Times New Roman" w:cs="Times New Roman"/>
          <w:color w:val="000000" w:themeColor="text1"/>
          <w:sz w:val="24"/>
          <w:szCs w:val="24"/>
        </w:rPr>
        <w:t>1</w:t>
      </w:r>
      <w:r w:rsidR="00D64CF2">
        <w:rPr>
          <w:rFonts w:ascii="Times New Roman" w:hAnsi="Times New Roman" w:cs="Times New Roman"/>
          <w:color w:val="000000" w:themeColor="text1"/>
          <w:sz w:val="24"/>
          <w:szCs w:val="24"/>
        </w:rPr>
        <w:t>5</w:t>
      </w:r>
      <w:r w:rsidRPr="00C73298">
        <w:rPr>
          <w:rFonts w:ascii="Times New Roman" w:hAnsi="Times New Roman" w:cs="Times New Roman"/>
          <w:color w:val="000000" w:themeColor="text1"/>
          <w:sz w:val="24"/>
          <w:szCs w:val="24"/>
        </w:rPr>
        <w:t>.</w:t>
      </w:r>
      <w:r w:rsidR="005D340F" w:rsidRPr="00C73298">
        <w:rPr>
          <w:rFonts w:ascii="Times New Roman" w:hAnsi="Times New Roman" w:cs="Times New Roman"/>
          <w:color w:val="000000" w:themeColor="text1"/>
          <w:sz w:val="24"/>
          <w:szCs w:val="24"/>
        </w:rPr>
        <w:t xml:space="preserve"> </w:t>
      </w:r>
      <w:r w:rsidR="0083368A" w:rsidRPr="00C73298">
        <w:rPr>
          <w:rFonts w:ascii="Times New Roman" w:hAnsi="Times New Roman" w:cs="Times New Roman"/>
          <w:color w:val="000000" w:themeColor="text1"/>
          <w:sz w:val="24"/>
          <w:szCs w:val="24"/>
        </w:rPr>
        <w:t>Vaught JB</w:t>
      </w:r>
      <w:r w:rsidR="004B35C9" w:rsidRPr="00C73298">
        <w:rPr>
          <w:rFonts w:ascii="Times New Roman" w:hAnsi="Times New Roman" w:cs="Times New Roman"/>
          <w:color w:val="000000" w:themeColor="text1"/>
          <w:sz w:val="24"/>
          <w:szCs w:val="24"/>
        </w:rPr>
        <w:t>, Lockhard N, Thiel</w:t>
      </w:r>
      <w:r w:rsidR="0083368A" w:rsidRPr="00C73298">
        <w:rPr>
          <w:rFonts w:ascii="Times New Roman" w:hAnsi="Times New Roman" w:cs="Times New Roman"/>
          <w:color w:val="000000" w:themeColor="text1"/>
          <w:sz w:val="24"/>
          <w:szCs w:val="24"/>
        </w:rPr>
        <w:t xml:space="preserve"> </w:t>
      </w:r>
      <w:r w:rsidR="004B35C9" w:rsidRPr="00C73298">
        <w:rPr>
          <w:rFonts w:ascii="Times New Roman" w:hAnsi="Times New Roman" w:cs="Times New Roman"/>
          <w:color w:val="000000" w:themeColor="text1"/>
          <w:sz w:val="24"/>
          <w:szCs w:val="24"/>
        </w:rPr>
        <w:t xml:space="preserve">KS </w:t>
      </w:r>
      <w:r w:rsidR="0083368A" w:rsidRPr="00C73298">
        <w:rPr>
          <w:rFonts w:ascii="Times New Roman" w:hAnsi="Times New Roman" w:cs="Times New Roman"/>
          <w:color w:val="000000" w:themeColor="text1"/>
          <w:sz w:val="24"/>
          <w:szCs w:val="24"/>
        </w:rPr>
        <w:t xml:space="preserve">et al. Ethical, legal and policy </w:t>
      </w:r>
      <w:r w:rsidR="00E2158A" w:rsidRPr="00C73298">
        <w:rPr>
          <w:rFonts w:ascii="Times New Roman" w:hAnsi="Times New Roman" w:cs="Times New Roman"/>
          <w:color w:val="000000" w:themeColor="text1"/>
          <w:sz w:val="24"/>
          <w:szCs w:val="24"/>
        </w:rPr>
        <w:t>issues:</w:t>
      </w:r>
      <w:r w:rsidR="0083368A" w:rsidRPr="00C73298">
        <w:rPr>
          <w:rFonts w:ascii="Times New Roman" w:hAnsi="Times New Roman" w:cs="Times New Roman"/>
          <w:color w:val="000000" w:themeColor="text1"/>
          <w:sz w:val="24"/>
          <w:szCs w:val="24"/>
        </w:rPr>
        <w:t xml:space="preserve"> Dominating the biospecimen dissection. </w:t>
      </w:r>
      <w:r w:rsidR="0083368A" w:rsidRPr="00C73298">
        <w:rPr>
          <w:rFonts w:ascii="Times New Roman" w:hAnsi="Times New Roman" w:cs="Times New Roman"/>
          <w:i/>
          <w:color w:val="000000" w:themeColor="text1"/>
          <w:sz w:val="24"/>
          <w:szCs w:val="24"/>
        </w:rPr>
        <w:t>Cancer Epidemiol Biomarkers Prev</w:t>
      </w:r>
      <w:r w:rsidR="0083368A" w:rsidRPr="00C73298">
        <w:rPr>
          <w:rFonts w:ascii="Times New Roman" w:hAnsi="Times New Roman" w:cs="Times New Roman"/>
          <w:color w:val="000000" w:themeColor="text1"/>
          <w:sz w:val="24"/>
          <w:szCs w:val="24"/>
        </w:rPr>
        <w:t xml:space="preserve"> 2007, 16 : 2521-</w:t>
      </w:r>
      <w:r w:rsidR="00603C60" w:rsidRPr="00C73298">
        <w:rPr>
          <w:rFonts w:ascii="Times New Roman" w:hAnsi="Times New Roman" w:cs="Times New Roman"/>
          <w:color w:val="000000" w:themeColor="text1"/>
          <w:sz w:val="24"/>
          <w:szCs w:val="24"/>
        </w:rPr>
        <w:t>252</w:t>
      </w:r>
      <w:r w:rsidR="0083368A" w:rsidRPr="00C73298">
        <w:rPr>
          <w:rFonts w:ascii="Times New Roman" w:hAnsi="Times New Roman" w:cs="Times New Roman"/>
          <w:color w:val="000000" w:themeColor="text1"/>
          <w:sz w:val="24"/>
          <w:szCs w:val="24"/>
        </w:rPr>
        <w:t>3</w:t>
      </w:r>
      <w:r w:rsidR="00E2158A" w:rsidRPr="00C73298">
        <w:rPr>
          <w:rFonts w:ascii="Times New Roman" w:hAnsi="Times New Roman" w:cs="Times New Roman"/>
          <w:color w:val="000000" w:themeColor="text1"/>
          <w:sz w:val="24"/>
          <w:szCs w:val="24"/>
        </w:rPr>
        <w:t>.</w:t>
      </w:r>
    </w:p>
    <w:p w:rsidR="0083368A" w:rsidRPr="00C73298" w:rsidRDefault="00D64CF2" w:rsidP="0046590C">
      <w:pPr>
        <w:tabs>
          <w:tab w:val="left" w:pos="0"/>
          <w:tab w:val="left" w:pos="851"/>
        </w:tabs>
        <w:autoSpaceDE w:val="0"/>
        <w:autoSpaceDN w:val="0"/>
        <w:adjustRightInd w:val="0"/>
        <w:spacing w:after="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r w:rsidR="005D3715" w:rsidRPr="00C73298">
        <w:rPr>
          <w:rFonts w:ascii="Times New Roman" w:hAnsi="Times New Roman" w:cs="Times New Roman"/>
          <w:color w:val="000000" w:themeColor="text1"/>
          <w:sz w:val="24"/>
          <w:szCs w:val="24"/>
        </w:rPr>
        <w:t>.</w:t>
      </w:r>
      <w:r w:rsidR="005D340F" w:rsidRPr="00C73298">
        <w:rPr>
          <w:rFonts w:ascii="Times New Roman" w:hAnsi="Times New Roman" w:cs="Times New Roman"/>
          <w:color w:val="000000" w:themeColor="text1"/>
          <w:sz w:val="24"/>
          <w:szCs w:val="24"/>
        </w:rPr>
        <w:t xml:space="preserve"> </w:t>
      </w:r>
      <w:hyperlink r:id="rId8" w:history="1">
        <w:r w:rsidR="00326E47" w:rsidRPr="00C73298">
          <w:rPr>
            <w:rFonts w:ascii="Times New Roman" w:hAnsi="Times New Roman" w:cs="Times New Roman"/>
            <w:color w:val="000000" w:themeColor="text1"/>
            <w:sz w:val="24"/>
            <w:szCs w:val="24"/>
          </w:rPr>
          <w:t>Allen MJ</w:t>
        </w:r>
      </w:hyperlink>
      <w:r w:rsidR="00326E47" w:rsidRPr="00C73298">
        <w:rPr>
          <w:rFonts w:ascii="Times New Roman" w:hAnsi="Times New Roman" w:cs="Times New Roman"/>
          <w:color w:val="000000" w:themeColor="text1"/>
          <w:sz w:val="24"/>
          <w:szCs w:val="24"/>
        </w:rPr>
        <w:t>, </w:t>
      </w:r>
      <w:hyperlink r:id="rId9" w:history="1">
        <w:r w:rsidR="00326E47" w:rsidRPr="00C73298">
          <w:rPr>
            <w:rFonts w:ascii="Times New Roman" w:hAnsi="Times New Roman" w:cs="Times New Roman"/>
            <w:color w:val="000000" w:themeColor="text1"/>
            <w:sz w:val="24"/>
            <w:szCs w:val="24"/>
          </w:rPr>
          <w:t>Powers ML</w:t>
        </w:r>
      </w:hyperlink>
      <w:r w:rsidR="00326E47" w:rsidRPr="00C73298">
        <w:rPr>
          <w:rFonts w:ascii="Times New Roman" w:hAnsi="Times New Roman" w:cs="Times New Roman"/>
          <w:color w:val="000000" w:themeColor="text1"/>
          <w:sz w:val="24"/>
          <w:szCs w:val="24"/>
        </w:rPr>
        <w:t>, </w:t>
      </w:r>
      <w:hyperlink r:id="rId10" w:history="1">
        <w:r w:rsidR="00326E47" w:rsidRPr="00C73298">
          <w:rPr>
            <w:rFonts w:ascii="Times New Roman" w:hAnsi="Times New Roman" w:cs="Times New Roman"/>
            <w:color w:val="000000" w:themeColor="text1"/>
            <w:sz w:val="24"/>
            <w:szCs w:val="24"/>
          </w:rPr>
          <w:t>Gronowski KS</w:t>
        </w:r>
      </w:hyperlink>
      <w:r w:rsidR="00326E47" w:rsidRPr="00C73298">
        <w:rPr>
          <w:rFonts w:ascii="Times New Roman" w:hAnsi="Times New Roman" w:cs="Times New Roman"/>
          <w:color w:val="000000" w:themeColor="text1"/>
          <w:sz w:val="24"/>
          <w:szCs w:val="24"/>
        </w:rPr>
        <w:t>, </w:t>
      </w:r>
      <w:hyperlink r:id="rId11" w:history="1">
        <w:r w:rsidR="00E02327" w:rsidRPr="00C73298">
          <w:rPr>
            <w:rFonts w:ascii="Times New Roman" w:hAnsi="Times New Roman" w:cs="Times New Roman"/>
            <w:color w:val="000000" w:themeColor="text1"/>
            <w:sz w:val="24"/>
            <w:szCs w:val="24"/>
          </w:rPr>
          <w:t>et</w:t>
        </w:r>
      </w:hyperlink>
      <w:r w:rsidR="00E02327" w:rsidRPr="00C73298">
        <w:rPr>
          <w:rFonts w:ascii="Times New Roman" w:hAnsi="Times New Roman" w:cs="Times New Roman"/>
          <w:color w:val="000000" w:themeColor="text1"/>
          <w:sz w:val="24"/>
          <w:szCs w:val="24"/>
        </w:rPr>
        <w:t xml:space="preserve"> al</w:t>
      </w:r>
      <w:r w:rsidR="00326E47" w:rsidRPr="00C73298">
        <w:rPr>
          <w:rFonts w:ascii="Times New Roman" w:hAnsi="Times New Roman" w:cs="Times New Roman"/>
          <w:color w:val="000000" w:themeColor="text1"/>
          <w:sz w:val="24"/>
          <w:szCs w:val="24"/>
        </w:rPr>
        <w:t>.</w:t>
      </w:r>
      <w:r w:rsidR="0083368A" w:rsidRPr="00C73298">
        <w:rPr>
          <w:rFonts w:ascii="Times New Roman" w:hAnsi="Times New Roman" w:cs="Times New Roman"/>
          <w:color w:val="000000" w:themeColor="text1"/>
          <w:sz w:val="24"/>
          <w:szCs w:val="24"/>
        </w:rPr>
        <w:t xml:space="preserve">  Human tissue ownership and use in </w:t>
      </w:r>
      <w:r w:rsidR="005F2FBA" w:rsidRPr="00C73298">
        <w:rPr>
          <w:rFonts w:ascii="Times New Roman" w:hAnsi="Times New Roman" w:cs="Times New Roman"/>
          <w:color w:val="000000" w:themeColor="text1"/>
          <w:sz w:val="24"/>
          <w:szCs w:val="24"/>
        </w:rPr>
        <w:t>research:</w:t>
      </w:r>
      <w:r w:rsidR="0083368A" w:rsidRPr="00C73298">
        <w:rPr>
          <w:rFonts w:ascii="Times New Roman" w:hAnsi="Times New Roman" w:cs="Times New Roman"/>
          <w:color w:val="000000" w:themeColor="text1"/>
          <w:sz w:val="24"/>
          <w:szCs w:val="24"/>
        </w:rPr>
        <w:t xml:space="preserve"> What laboratorians and researchers should know. </w:t>
      </w:r>
      <w:r w:rsidR="0083368A" w:rsidRPr="00C73298">
        <w:rPr>
          <w:rFonts w:ascii="Times New Roman" w:hAnsi="Times New Roman" w:cs="Times New Roman"/>
          <w:i/>
          <w:color w:val="000000" w:themeColor="text1"/>
          <w:sz w:val="24"/>
          <w:szCs w:val="24"/>
        </w:rPr>
        <w:t>Clin Chem</w:t>
      </w:r>
      <w:r w:rsidR="0083368A" w:rsidRPr="00C73298">
        <w:rPr>
          <w:rFonts w:ascii="Times New Roman" w:hAnsi="Times New Roman" w:cs="Times New Roman"/>
          <w:color w:val="000000" w:themeColor="text1"/>
          <w:sz w:val="24"/>
          <w:szCs w:val="24"/>
        </w:rPr>
        <w:t xml:space="preserve"> 2010, 56: 1675-</w:t>
      </w:r>
      <w:r w:rsidR="00603C60" w:rsidRPr="00C73298">
        <w:rPr>
          <w:rFonts w:ascii="Times New Roman" w:hAnsi="Times New Roman" w:cs="Times New Roman"/>
          <w:color w:val="000000" w:themeColor="text1"/>
          <w:sz w:val="24"/>
          <w:szCs w:val="24"/>
        </w:rPr>
        <w:t>16</w:t>
      </w:r>
      <w:r w:rsidR="0083368A" w:rsidRPr="00C73298">
        <w:rPr>
          <w:rFonts w:ascii="Times New Roman" w:hAnsi="Times New Roman" w:cs="Times New Roman"/>
          <w:color w:val="000000" w:themeColor="text1"/>
          <w:sz w:val="24"/>
          <w:szCs w:val="24"/>
        </w:rPr>
        <w:t>82.</w:t>
      </w:r>
    </w:p>
    <w:p w:rsidR="0083368A" w:rsidRPr="00C73298" w:rsidRDefault="00D64CF2" w:rsidP="00842537">
      <w:pPr>
        <w:tabs>
          <w:tab w:val="left" w:pos="0"/>
          <w:tab w:val="left" w:pos="851"/>
        </w:tabs>
        <w:autoSpaceDE w:val="0"/>
        <w:autoSpaceDN w:val="0"/>
        <w:adjustRightInd w:val="0"/>
        <w:spacing w:after="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17</w:t>
      </w:r>
      <w:r w:rsidR="005D3715" w:rsidRPr="00C73298">
        <w:rPr>
          <w:rFonts w:ascii="Times New Roman" w:hAnsi="Times New Roman" w:cs="Times New Roman"/>
          <w:color w:val="000000" w:themeColor="text1"/>
          <w:sz w:val="24"/>
          <w:szCs w:val="24"/>
        </w:rPr>
        <w:t>.</w:t>
      </w:r>
      <w:r w:rsidR="003D4448" w:rsidRPr="00C73298">
        <w:rPr>
          <w:rFonts w:ascii="Times New Roman" w:hAnsi="Times New Roman" w:cs="Times New Roman"/>
          <w:color w:val="000000" w:themeColor="text1"/>
          <w:sz w:val="24"/>
          <w:szCs w:val="24"/>
        </w:rPr>
        <w:t xml:space="preserve"> </w:t>
      </w:r>
      <w:r w:rsidR="0083368A" w:rsidRPr="00C73298">
        <w:rPr>
          <w:rFonts w:ascii="Times New Roman" w:hAnsi="Times New Roman" w:cs="Times New Roman"/>
          <w:color w:val="000000" w:themeColor="text1"/>
          <w:sz w:val="24"/>
          <w:szCs w:val="24"/>
        </w:rPr>
        <w:t xml:space="preserve">Dry S, Grody WW, Papagni P.  Stuck between a scalpel and a rock, or molecular pathology and legal-ethical issues in use of tissues for clinical care and research. </w:t>
      </w:r>
      <w:r w:rsidR="0083368A" w:rsidRPr="00C73298">
        <w:rPr>
          <w:rFonts w:ascii="Times New Roman" w:hAnsi="Times New Roman" w:cs="Times New Roman"/>
          <w:i/>
          <w:color w:val="000000" w:themeColor="text1"/>
          <w:sz w:val="24"/>
          <w:szCs w:val="24"/>
        </w:rPr>
        <w:t xml:space="preserve">Am J Clin Pathol </w:t>
      </w:r>
      <w:r w:rsidR="0083368A" w:rsidRPr="00C73298">
        <w:rPr>
          <w:rFonts w:ascii="Times New Roman" w:hAnsi="Times New Roman" w:cs="Times New Roman"/>
          <w:color w:val="000000" w:themeColor="text1"/>
          <w:sz w:val="24"/>
          <w:szCs w:val="24"/>
        </w:rPr>
        <w:t>2012, 137 : 346-</w:t>
      </w:r>
      <w:r w:rsidR="00603C60" w:rsidRPr="00C73298">
        <w:rPr>
          <w:rFonts w:ascii="Times New Roman" w:hAnsi="Times New Roman" w:cs="Times New Roman"/>
          <w:color w:val="000000" w:themeColor="text1"/>
          <w:sz w:val="24"/>
          <w:szCs w:val="24"/>
        </w:rPr>
        <w:t>3</w:t>
      </w:r>
      <w:r w:rsidR="0083368A" w:rsidRPr="00C73298">
        <w:rPr>
          <w:rFonts w:ascii="Times New Roman" w:hAnsi="Times New Roman" w:cs="Times New Roman"/>
          <w:color w:val="000000" w:themeColor="text1"/>
          <w:sz w:val="24"/>
          <w:szCs w:val="24"/>
        </w:rPr>
        <w:t>55.</w:t>
      </w:r>
    </w:p>
    <w:p w:rsidR="0083368A" w:rsidRPr="00C73298" w:rsidRDefault="00D64CF2" w:rsidP="00842537">
      <w:pPr>
        <w:tabs>
          <w:tab w:val="left" w:pos="0"/>
          <w:tab w:val="left" w:pos="851"/>
        </w:tabs>
        <w:autoSpaceDE w:val="0"/>
        <w:autoSpaceDN w:val="0"/>
        <w:adjustRightInd w:val="0"/>
        <w:spacing w:after="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w:t>
      </w:r>
      <w:r w:rsidR="005D3715" w:rsidRPr="00C73298">
        <w:rPr>
          <w:rFonts w:ascii="Times New Roman" w:hAnsi="Times New Roman" w:cs="Times New Roman"/>
          <w:color w:val="000000" w:themeColor="text1"/>
          <w:sz w:val="24"/>
          <w:szCs w:val="24"/>
        </w:rPr>
        <w:t>.</w:t>
      </w:r>
      <w:r w:rsidR="005D340F" w:rsidRPr="00C73298">
        <w:rPr>
          <w:rFonts w:ascii="Times New Roman" w:hAnsi="Times New Roman" w:cs="Times New Roman"/>
          <w:color w:val="000000" w:themeColor="text1"/>
          <w:sz w:val="24"/>
          <w:szCs w:val="24"/>
        </w:rPr>
        <w:t xml:space="preserve"> </w:t>
      </w:r>
      <w:r w:rsidR="0083368A" w:rsidRPr="00C73298">
        <w:rPr>
          <w:rFonts w:ascii="Times New Roman" w:hAnsi="Times New Roman" w:cs="Times New Roman"/>
          <w:color w:val="000000" w:themeColor="text1"/>
          <w:sz w:val="24"/>
          <w:szCs w:val="24"/>
        </w:rPr>
        <w:t>Charo RA. Body of research- Ownership and use of</w:t>
      </w:r>
      <w:r w:rsidR="00194BB2" w:rsidRPr="00C73298">
        <w:rPr>
          <w:rFonts w:ascii="Times New Roman" w:hAnsi="Times New Roman" w:cs="Times New Roman"/>
          <w:color w:val="000000" w:themeColor="text1"/>
          <w:sz w:val="24"/>
          <w:szCs w:val="24"/>
        </w:rPr>
        <w:t xml:space="preserve"> </w:t>
      </w:r>
      <w:r w:rsidR="0083368A" w:rsidRPr="00C73298">
        <w:rPr>
          <w:rFonts w:ascii="Times New Roman" w:hAnsi="Times New Roman" w:cs="Times New Roman"/>
          <w:color w:val="000000" w:themeColor="text1"/>
          <w:sz w:val="24"/>
          <w:szCs w:val="24"/>
        </w:rPr>
        <w:t>human tissue.</w:t>
      </w:r>
      <w:r w:rsidR="0031788F" w:rsidRPr="00C73298">
        <w:rPr>
          <w:rFonts w:ascii="Times New Roman" w:hAnsi="Times New Roman" w:cs="Times New Roman"/>
          <w:color w:val="000000" w:themeColor="text1"/>
          <w:sz w:val="24"/>
          <w:szCs w:val="24"/>
        </w:rPr>
        <w:t xml:space="preserve"> </w:t>
      </w:r>
      <w:r w:rsidR="0083368A" w:rsidRPr="00C73298">
        <w:rPr>
          <w:rFonts w:ascii="Times New Roman" w:hAnsi="Times New Roman" w:cs="Times New Roman"/>
          <w:i/>
          <w:color w:val="000000" w:themeColor="text1"/>
          <w:sz w:val="24"/>
          <w:szCs w:val="24"/>
        </w:rPr>
        <w:t>New Engl J Med</w:t>
      </w:r>
      <w:r w:rsidR="0083368A" w:rsidRPr="00C73298">
        <w:rPr>
          <w:rFonts w:ascii="Times New Roman" w:hAnsi="Times New Roman" w:cs="Times New Roman"/>
          <w:color w:val="000000" w:themeColor="text1"/>
          <w:sz w:val="24"/>
          <w:szCs w:val="24"/>
        </w:rPr>
        <w:t xml:space="preserve"> 2006,355: 1517-</w:t>
      </w:r>
      <w:r w:rsidR="00603C60" w:rsidRPr="00C73298">
        <w:rPr>
          <w:rFonts w:ascii="Times New Roman" w:hAnsi="Times New Roman" w:cs="Times New Roman"/>
          <w:color w:val="000000" w:themeColor="text1"/>
          <w:sz w:val="24"/>
          <w:szCs w:val="24"/>
        </w:rPr>
        <w:t>151</w:t>
      </w:r>
      <w:r w:rsidR="0083368A" w:rsidRPr="00C73298">
        <w:rPr>
          <w:rFonts w:ascii="Times New Roman" w:hAnsi="Times New Roman" w:cs="Times New Roman"/>
          <w:color w:val="000000" w:themeColor="text1"/>
          <w:sz w:val="24"/>
          <w:szCs w:val="24"/>
        </w:rPr>
        <w:t>9.</w:t>
      </w:r>
    </w:p>
    <w:p w:rsidR="005D340F" w:rsidRPr="00C73298" w:rsidRDefault="00D64CF2" w:rsidP="00842537">
      <w:pPr>
        <w:tabs>
          <w:tab w:val="left" w:pos="0"/>
          <w:tab w:val="left" w:pos="851"/>
        </w:tabs>
        <w:autoSpaceDE w:val="0"/>
        <w:autoSpaceDN w:val="0"/>
        <w:adjustRightInd w:val="0"/>
        <w:spacing w:after="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19</w:t>
      </w:r>
      <w:r w:rsidR="005D3715" w:rsidRPr="00C73298">
        <w:rPr>
          <w:rFonts w:ascii="Times New Roman" w:hAnsi="Times New Roman" w:cs="Times New Roman"/>
          <w:color w:val="000000" w:themeColor="text1"/>
          <w:sz w:val="24"/>
          <w:szCs w:val="24"/>
        </w:rPr>
        <w:t>.</w:t>
      </w:r>
      <w:r w:rsidR="005D340F" w:rsidRPr="00C73298">
        <w:rPr>
          <w:rFonts w:ascii="Times New Roman" w:hAnsi="Times New Roman" w:cs="Times New Roman"/>
          <w:color w:val="000000" w:themeColor="text1"/>
          <w:sz w:val="24"/>
          <w:szCs w:val="24"/>
        </w:rPr>
        <w:t xml:space="preserve"> van Diest PJ. No consent should be needed for using leftover body material for scientific purposes. For. </w:t>
      </w:r>
      <w:r w:rsidR="005D340F" w:rsidRPr="00C73298">
        <w:rPr>
          <w:rFonts w:ascii="Times New Roman" w:hAnsi="Times New Roman" w:cs="Times New Roman"/>
          <w:i/>
          <w:color w:val="000000" w:themeColor="text1"/>
          <w:sz w:val="24"/>
          <w:szCs w:val="24"/>
        </w:rPr>
        <w:t>BMJ</w:t>
      </w:r>
      <w:r w:rsidR="005D340F" w:rsidRPr="00C73298">
        <w:rPr>
          <w:rFonts w:ascii="Times New Roman" w:hAnsi="Times New Roman" w:cs="Times New Roman"/>
          <w:color w:val="000000" w:themeColor="text1"/>
          <w:sz w:val="24"/>
          <w:szCs w:val="24"/>
        </w:rPr>
        <w:t xml:space="preserve"> 2002;325:648-</w:t>
      </w:r>
      <w:r w:rsidR="00603C60" w:rsidRPr="00C73298">
        <w:rPr>
          <w:rFonts w:ascii="Times New Roman" w:hAnsi="Times New Roman" w:cs="Times New Roman"/>
          <w:color w:val="000000" w:themeColor="text1"/>
          <w:sz w:val="24"/>
          <w:szCs w:val="24"/>
        </w:rPr>
        <w:t>6</w:t>
      </w:r>
      <w:r w:rsidR="005D340F" w:rsidRPr="00C73298">
        <w:rPr>
          <w:rFonts w:ascii="Times New Roman" w:hAnsi="Times New Roman" w:cs="Times New Roman"/>
          <w:color w:val="000000" w:themeColor="text1"/>
          <w:sz w:val="24"/>
          <w:szCs w:val="24"/>
        </w:rPr>
        <w:t>51.</w:t>
      </w:r>
    </w:p>
    <w:p w:rsidR="005D340F" w:rsidRPr="00C73298" w:rsidRDefault="003D4448" w:rsidP="00842537">
      <w:pPr>
        <w:tabs>
          <w:tab w:val="left" w:pos="0"/>
          <w:tab w:val="left" w:pos="851"/>
        </w:tabs>
        <w:autoSpaceDE w:val="0"/>
        <w:autoSpaceDN w:val="0"/>
        <w:adjustRightInd w:val="0"/>
        <w:spacing w:after="0" w:line="480" w:lineRule="auto"/>
        <w:jc w:val="both"/>
        <w:rPr>
          <w:rFonts w:ascii="Times New Roman" w:hAnsi="Times New Roman" w:cs="Times New Roman"/>
          <w:color w:val="000000" w:themeColor="text1"/>
          <w:sz w:val="24"/>
          <w:szCs w:val="24"/>
        </w:rPr>
      </w:pPr>
      <w:r w:rsidRPr="00C73298">
        <w:rPr>
          <w:rFonts w:ascii="Times New Roman" w:hAnsi="Times New Roman" w:cs="Times New Roman"/>
          <w:color w:val="000000" w:themeColor="text1"/>
          <w:sz w:val="24"/>
          <w:szCs w:val="24"/>
        </w:rPr>
        <w:t>2</w:t>
      </w:r>
      <w:r w:rsidR="00D64CF2">
        <w:rPr>
          <w:rFonts w:ascii="Times New Roman" w:hAnsi="Times New Roman" w:cs="Times New Roman"/>
          <w:color w:val="000000" w:themeColor="text1"/>
          <w:sz w:val="24"/>
          <w:szCs w:val="24"/>
        </w:rPr>
        <w:t>0</w:t>
      </w:r>
      <w:r w:rsidR="005D3715" w:rsidRPr="00C73298">
        <w:rPr>
          <w:rFonts w:ascii="Times New Roman" w:hAnsi="Times New Roman" w:cs="Times New Roman"/>
          <w:color w:val="000000" w:themeColor="text1"/>
          <w:sz w:val="24"/>
          <w:szCs w:val="24"/>
        </w:rPr>
        <w:t>.</w:t>
      </w:r>
      <w:r w:rsidR="004B35C9" w:rsidRPr="00C73298">
        <w:rPr>
          <w:rFonts w:ascii="Times New Roman" w:hAnsi="Times New Roman" w:cs="Times New Roman"/>
          <w:color w:val="000000" w:themeColor="text1"/>
          <w:sz w:val="24"/>
          <w:szCs w:val="24"/>
        </w:rPr>
        <w:t xml:space="preserve">  </w:t>
      </w:r>
      <w:r w:rsidR="005D340F" w:rsidRPr="00C73298">
        <w:rPr>
          <w:rFonts w:ascii="Times New Roman" w:hAnsi="Times New Roman" w:cs="Times New Roman"/>
          <w:color w:val="000000" w:themeColor="text1"/>
          <w:sz w:val="24"/>
          <w:szCs w:val="24"/>
        </w:rPr>
        <w:t>Savesculu</w:t>
      </w:r>
      <w:r w:rsidR="004B35C9" w:rsidRPr="00C73298">
        <w:rPr>
          <w:rFonts w:ascii="Times New Roman" w:hAnsi="Times New Roman" w:cs="Times New Roman"/>
          <w:color w:val="000000" w:themeColor="text1"/>
          <w:sz w:val="24"/>
          <w:szCs w:val="24"/>
        </w:rPr>
        <w:t xml:space="preserve"> J</w:t>
      </w:r>
      <w:r w:rsidR="005D340F" w:rsidRPr="00C73298">
        <w:rPr>
          <w:rFonts w:ascii="Times New Roman" w:hAnsi="Times New Roman" w:cs="Times New Roman"/>
          <w:color w:val="000000" w:themeColor="text1"/>
          <w:sz w:val="24"/>
          <w:szCs w:val="24"/>
        </w:rPr>
        <w:t xml:space="preserve">. No consent should be needed for using leftover body material for scientific purposes. Against. </w:t>
      </w:r>
      <w:r w:rsidR="005D340F" w:rsidRPr="00C73298">
        <w:rPr>
          <w:rFonts w:ascii="Times New Roman" w:hAnsi="Times New Roman" w:cs="Times New Roman"/>
          <w:i/>
          <w:color w:val="000000" w:themeColor="text1"/>
          <w:sz w:val="24"/>
          <w:szCs w:val="24"/>
        </w:rPr>
        <w:t>BMJ</w:t>
      </w:r>
      <w:r w:rsidR="005D340F" w:rsidRPr="00C73298">
        <w:rPr>
          <w:rFonts w:ascii="Times New Roman" w:hAnsi="Times New Roman" w:cs="Times New Roman"/>
          <w:color w:val="000000" w:themeColor="text1"/>
          <w:sz w:val="24"/>
          <w:szCs w:val="24"/>
        </w:rPr>
        <w:t xml:space="preserve"> 2002;325:</w:t>
      </w:r>
      <w:r w:rsidR="007653DB" w:rsidRPr="00C73298">
        <w:rPr>
          <w:rFonts w:ascii="Times New Roman" w:hAnsi="Times New Roman" w:cs="Times New Roman"/>
          <w:color w:val="000000" w:themeColor="text1"/>
          <w:sz w:val="24"/>
          <w:szCs w:val="24"/>
        </w:rPr>
        <w:t xml:space="preserve"> </w:t>
      </w:r>
      <w:r w:rsidR="005D340F" w:rsidRPr="00C73298">
        <w:rPr>
          <w:rFonts w:ascii="Times New Roman" w:hAnsi="Times New Roman" w:cs="Times New Roman"/>
          <w:color w:val="000000" w:themeColor="text1"/>
          <w:sz w:val="24"/>
          <w:szCs w:val="24"/>
        </w:rPr>
        <w:t>648-</w:t>
      </w:r>
      <w:r w:rsidR="00603C60" w:rsidRPr="00C73298">
        <w:rPr>
          <w:rFonts w:ascii="Times New Roman" w:hAnsi="Times New Roman" w:cs="Times New Roman"/>
          <w:color w:val="000000" w:themeColor="text1"/>
          <w:sz w:val="24"/>
          <w:szCs w:val="24"/>
        </w:rPr>
        <w:t>6</w:t>
      </w:r>
      <w:r w:rsidR="005D340F" w:rsidRPr="00C73298">
        <w:rPr>
          <w:rFonts w:ascii="Times New Roman" w:hAnsi="Times New Roman" w:cs="Times New Roman"/>
          <w:color w:val="000000" w:themeColor="text1"/>
          <w:sz w:val="24"/>
          <w:szCs w:val="24"/>
        </w:rPr>
        <w:t>51.</w:t>
      </w:r>
    </w:p>
    <w:p w:rsidR="00D14168" w:rsidRPr="00C73298" w:rsidRDefault="005D3715" w:rsidP="00842537">
      <w:pPr>
        <w:tabs>
          <w:tab w:val="left" w:pos="0"/>
          <w:tab w:val="left" w:pos="851"/>
        </w:tabs>
        <w:autoSpaceDE w:val="0"/>
        <w:autoSpaceDN w:val="0"/>
        <w:adjustRightInd w:val="0"/>
        <w:spacing w:after="0" w:line="480" w:lineRule="auto"/>
        <w:jc w:val="both"/>
        <w:rPr>
          <w:rFonts w:ascii="Times New Roman" w:hAnsi="Times New Roman" w:cs="Times New Roman"/>
          <w:color w:val="000000" w:themeColor="text1"/>
          <w:sz w:val="24"/>
          <w:szCs w:val="24"/>
        </w:rPr>
      </w:pPr>
      <w:r w:rsidRPr="00C73298">
        <w:rPr>
          <w:rFonts w:ascii="Times New Roman" w:hAnsi="Times New Roman" w:cs="Times New Roman"/>
          <w:color w:val="000000" w:themeColor="text1"/>
          <w:sz w:val="24"/>
          <w:szCs w:val="24"/>
        </w:rPr>
        <w:t>2</w:t>
      </w:r>
      <w:r w:rsidR="00D64CF2">
        <w:rPr>
          <w:rFonts w:ascii="Times New Roman" w:hAnsi="Times New Roman" w:cs="Times New Roman"/>
          <w:color w:val="000000" w:themeColor="text1"/>
          <w:sz w:val="24"/>
          <w:szCs w:val="24"/>
        </w:rPr>
        <w:t>1</w:t>
      </w:r>
      <w:r w:rsidRPr="00C73298">
        <w:rPr>
          <w:rFonts w:ascii="Times New Roman" w:hAnsi="Times New Roman" w:cs="Times New Roman"/>
          <w:color w:val="000000" w:themeColor="text1"/>
          <w:sz w:val="24"/>
          <w:szCs w:val="24"/>
        </w:rPr>
        <w:t>.</w:t>
      </w:r>
      <w:r w:rsidR="00EA33BA" w:rsidRPr="00C73298">
        <w:rPr>
          <w:rFonts w:ascii="Times New Roman" w:hAnsi="Times New Roman" w:cs="Times New Roman"/>
          <w:color w:val="000000" w:themeColor="text1"/>
          <w:sz w:val="24"/>
          <w:szCs w:val="24"/>
          <w:shd w:val="clear" w:color="auto" w:fill="FFFFFF"/>
        </w:rPr>
        <w:t xml:space="preserve"> </w:t>
      </w:r>
      <w:hyperlink r:id="rId12" w:history="1">
        <w:r w:rsidR="00EA33BA" w:rsidRPr="00C73298">
          <w:rPr>
            <w:rFonts w:ascii="Times New Roman" w:hAnsi="Times New Roman" w:cs="Times New Roman"/>
            <w:color w:val="000000" w:themeColor="text1"/>
            <w:sz w:val="24"/>
            <w:szCs w:val="24"/>
          </w:rPr>
          <w:t>Yassin R</w:t>
        </w:r>
      </w:hyperlink>
      <w:r w:rsidR="00EA33BA" w:rsidRPr="00C73298">
        <w:rPr>
          <w:rFonts w:ascii="Times New Roman" w:hAnsi="Times New Roman" w:cs="Times New Roman"/>
          <w:color w:val="000000" w:themeColor="text1"/>
          <w:sz w:val="24"/>
          <w:szCs w:val="24"/>
        </w:rPr>
        <w:t>, </w:t>
      </w:r>
      <w:hyperlink r:id="rId13" w:history="1">
        <w:r w:rsidR="00EA33BA" w:rsidRPr="00C73298">
          <w:rPr>
            <w:rFonts w:ascii="Times New Roman" w:hAnsi="Times New Roman" w:cs="Times New Roman"/>
            <w:color w:val="000000" w:themeColor="text1"/>
            <w:sz w:val="24"/>
            <w:szCs w:val="24"/>
          </w:rPr>
          <w:t>Lockhart N</w:t>
        </w:r>
      </w:hyperlink>
      <w:r w:rsidR="00EA33BA" w:rsidRPr="00C73298">
        <w:rPr>
          <w:rFonts w:ascii="Times New Roman" w:hAnsi="Times New Roman" w:cs="Times New Roman"/>
          <w:color w:val="000000" w:themeColor="text1"/>
          <w:sz w:val="24"/>
          <w:szCs w:val="24"/>
        </w:rPr>
        <w:t>, </w:t>
      </w:r>
      <w:hyperlink r:id="rId14" w:history="1">
        <w:r w:rsidR="00EA33BA" w:rsidRPr="00C73298">
          <w:rPr>
            <w:rFonts w:ascii="Times New Roman" w:hAnsi="Times New Roman" w:cs="Times New Roman"/>
            <w:color w:val="000000" w:themeColor="text1"/>
            <w:sz w:val="24"/>
            <w:szCs w:val="24"/>
          </w:rPr>
          <w:t>González del Riego M</w:t>
        </w:r>
      </w:hyperlink>
      <w:r w:rsidR="00EA33BA" w:rsidRPr="00C73298">
        <w:rPr>
          <w:rFonts w:ascii="Times New Roman" w:hAnsi="Times New Roman" w:cs="Times New Roman"/>
          <w:color w:val="000000" w:themeColor="text1"/>
          <w:sz w:val="24"/>
          <w:szCs w:val="24"/>
        </w:rPr>
        <w:t>, et al. Custodianship as an Ethical Framework for Biospecimen-Based Research. </w:t>
      </w:r>
      <w:r w:rsidR="00EA33BA" w:rsidRPr="00C73298">
        <w:rPr>
          <w:rFonts w:ascii="Times New Roman" w:hAnsi="Times New Roman" w:cs="Times New Roman"/>
          <w:i/>
          <w:color w:val="000000" w:themeColor="text1"/>
          <w:sz w:val="24"/>
          <w:szCs w:val="24"/>
        </w:rPr>
        <w:t>C</w:t>
      </w:r>
      <w:r w:rsidR="004D6222" w:rsidRPr="00C73298">
        <w:rPr>
          <w:rFonts w:ascii="Times New Roman" w:hAnsi="Times New Roman" w:cs="Times New Roman"/>
          <w:i/>
          <w:color w:val="000000" w:themeColor="text1"/>
          <w:sz w:val="24"/>
          <w:szCs w:val="24"/>
        </w:rPr>
        <w:t xml:space="preserve">ancer </w:t>
      </w:r>
      <w:r w:rsidR="007653DB" w:rsidRPr="00C73298">
        <w:rPr>
          <w:rFonts w:ascii="Times New Roman" w:hAnsi="Times New Roman" w:cs="Times New Roman"/>
          <w:i/>
          <w:color w:val="000000" w:themeColor="text1"/>
          <w:sz w:val="24"/>
          <w:szCs w:val="24"/>
        </w:rPr>
        <w:t>epidemiology, biomarkers and</w:t>
      </w:r>
      <w:r w:rsidR="00EA33BA" w:rsidRPr="00C73298">
        <w:rPr>
          <w:rFonts w:ascii="Times New Roman" w:hAnsi="Times New Roman" w:cs="Times New Roman"/>
          <w:i/>
          <w:color w:val="000000" w:themeColor="text1"/>
          <w:sz w:val="24"/>
          <w:szCs w:val="24"/>
        </w:rPr>
        <w:t xml:space="preserve"> prevention</w:t>
      </w:r>
      <w:r w:rsidR="00EA33BA" w:rsidRPr="00C73298">
        <w:rPr>
          <w:rFonts w:ascii="Times New Roman" w:hAnsi="Times New Roman" w:cs="Times New Roman"/>
          <w:color w:val="000000" w:themeColor="text1"/>
          <w:sz w:val="24"/>
          <w:szCs w:val="24"/>
        </w:rPr>
        <w:t>. 2010;19:</w:t>
      </w:r>
      <w:r w:rsidR="00886002" w:rsidRPr="00C73298">
        <w:rPr>
          <w:rFonts w:ascii="Times New Roman" w:hAnsi="Times New Roman" w:cs="Times New Roman"/>
          <w:color w:val="000000" w:themeColor="text1"/>
          <w:sz w:val="24"/>
          <w:szCs w:val="24"/>
        </w:rPr>
        <w:t xml:space="preserve"> </w:t>
      </w:r>
      <w:r w:rsidR="00EA33BA" w:rsidRPr="00C73298">
        <w:rPr>
          <w:rFonts w:ascii="Times New Roman" w:hAnsi="Times New Roman" w:cs="Times New Roman"/>
          <w:color w:val="000000" w:themeColor="text1"/>
          <w:sz w:val="24"/>
          <w:szCs w:val="24"/>
        </w:rPr>
        <w:t>1012-</w:t>
      </w:r>
      <w:r w:rsidR="00603C60" w:rsidRPr="00C73298">
        <w:rPr>
          <w:rFonts w:ascii="Times New Roman" w:hAnsi="Times New Roman" w:cs="Times New Roman"/>
          <w:color w:val="000000" w:themeColor="text1"/>
          <w:sz w:val="24"/>
          <w:szCs w:val="24"/>
        </w:rPr>
        <w:t>101</w:t>
      </w:r>
      <w:r w:rsidR="00EA33BA" w:rsidRPr="00C73298">
        <w:rPr>
          <w:rFonts w:ascii="Times New Roman" w:hAnsi="Times New Roman" w:cs="Times New Roman"/>
          <w:color w:val="000000" w:themeColor="text1"/>
          <w:sz w:val="24"/>
          <w:szCs w:val="24"/>
        </w:rPr>
        <w:t>5.</w:t>
      </w:r>
    </w:p>
    <w:p w:rsidR="004452B3" w:rsidRPr="00C73298" w:rsidRDefault="003D4448" w:rsidP="00842537">
      <w:pPr>
        <w:shd w:val="clear" w:color="auto" w:fill="FFFFFF"/>
        <w:tabs>
          <w:tab w:val="left" w:pos="0"/>
          <w:tab w:val="left" w:pos="851"/>
        </w:tabs>
        <w:spacing w:line="480" w:lineRule="auto"/>
        <w:jc w:val="both"/>
        <w:textAlignment w:val="top"/>
        <w:rPr>
          <w:rFonts w:ascii="Times New Roman" w:hAnsi="Times New Roman" w:cs="Times New Roman"/>
          <w:color w:val="000000" w:themeColor="text1"/>
          <w:sz w:val="24"/>
          <w:szCs w:val="24"/>
        </w:rPr>
      </w:pPr>
      <w:r w:rsidRPr="00C73298">
        <w:rPr>
          <w:rFonts w:ascii="Times New Roman" w:hAnsi="Times New Roman" w:cs="Times New Roman"/>
          <w:color w:val="000000" w:themeColor="text1"/>
          <w:sz w:val="24"/>
          <w:szCs w:val="24"/>
        </w:rPr>
        <w:t>2</w:t>
      </w:r>
      <w:r w:rsidR="00D64CF2">
        <w:rPr>
          <w:rFonts w:ascii="Times New Roman" w:hAnsi="Times New Roman" w:cs="Times New Roman"/>
          <w:color w:val="000000" w:themeColor="text1"/>
          <w:sz w:val="24"/>
          <w:szCs w:val="24"/>
        </w:rPr>
        <w:t>2</w:t>
      </w:r>
      <w:r w:rsidR="005D3715" w:rsidRPr="00C73298">
        <w:rPr>
          <w:rFonts w:ascii="Times New Roman" w:hAnsi="Times New Roman" w:cs="Times New Roman"/>
          <w:color w:val="000000" w:themeColor="text1"/>
          <w:sz w:val="24"/>
          <w:szCs w:val="24"/>
        </w:rPr>
        <w:t>.</w:t>
      </w:r>
      <w:r w:rsidR="00BE079E" w:rsidRPr="00C73298">
        <w:rPr>
          <w:rFonts w:ascii="Times New Roman" w:hAnsi="Times New Roman" w:cs="Times New Roman"/>
          <w:color w:val="000000" w:themeColor="text1"/>
          <w:sz w:val="24"/>
          <w:szCs w:val="24"/>
        </w:rPr>
        <w:t xml:space="preserve"> F</w:t>
      </w:r>
      <w:r w:rsidR="004452B3" w:rsidRPr="00C73298">
        <w:rPr>
          <w:rFonts w:ascii="Times New Roman" w:hAnsi="Times New Roman" w:cs="Times New Roman"/>
          <w:color w:val="000000" w:themeColor="text1"/>
          <w:sz w:val="24"/>
          <w:szCs w:val="24"/>
        </w:rPr>
        <w:t>urness</w:t>
      </w:r>
      <w:r w:rsidR="00BE079E" w:rsidRPr="00C73298">
        <w:rPr>
          <w:rFonts w:ascii="Times New Roman" w:hAnsi="Times New Roman" w:cs="Times New Roman"/>
          <w:color w:val="000000" w:themeColor="text1"/>
          <w:sz w:val="24"/>
          <w:szCs w:val="24"/>
        </w:rPr>
        <w:t xml:space="preserve"> PN, Nicholson ML. Obtaining explicit consent</w:t>
      </w:r>
      <w:r w:rsidR="00EB2F21" w:rsidRPr="00C73298">
        <w:rPr>
          <w:rFonts w:ascii="Times New Roman" w:hAnsi="Times New Roman" w:cs="Times New Roman"/>
          <w:color w:val="000000" w:themeColor="text1"/>
          <w:sz w:val="24"/>
          <w:szCs w:val="24"/>
        </w:rPr>
        <w:t xml:space="preserve"> </w:t>
      </w:r>
      <w:r w:rsidR="00BE079E" w:rsidRPr="00C73298">
        <w:rPr>
          <w:rFonts w:ascii="Times New Roman" w:hAnsi="Times New Roman" w:cs="Times New Roman"/>
          <w:color w:val="000000" w:themeColor="text1"/>
          <w:sz w:val="24"/>
          <w:szCs w:val="24"/>
        </w:rPr>
        <w:t xml:space="preserve">for the use of archival tissue samples : practical issues. </w:t>
      </w:r>
      <w:r w:rsidR="00BE079E" w:rsidRPr="00C73298">
        <w:rPr>
          <w:rFonts w:ascii="Times New Roman" w:hAnsi="Times New Roman" w:cs="Times New Roman"/>
          <w:i/>
          <w:color w:val="000000" w:themeColor="text1"/>
          <w:sz w:val="24"/>
          <w:szCs w:val="24"/>
        </w:rPr>
        <w:t>J Med Ethics</w:t>
      </w:r>
      <w:r w:rsidR="00BE079E" w:rsidRPr="00C73298">
        <w:rPr>
          <w:rFonts w:ascii="Times New Roman" w:hAnsi="Times New Roman" w:cs="Times New Roman"/>
          <w:color w:val="000000" w:themeColor="text1"/>
          <w:sz w:val="24"/>
          <w:szCs w:val="24"/>
        </w:rPr>
        <w:t xml:space="preserve"> 2004, 30: 561-564.</w:t>
      </w:r>
    </w:p>
    <w:p w:rsidR="001A5913" w:rsidRPr="00C73298" w:rsidRDefault="005D3715" w:rsidP="00842537">
      <w:pPr>
        <w:shd w:val="clear" w:color="auto" w:fill="FFFFFF"/>
        <w:tabs>
          <w:tab w:val="left" w:pos="0"/>
          <w:tab w:val="left" w:pos="851"/>
        </w:tabs>
        <w:spacing w:line="480" w:lineRule="auto"/>
        <w:jc w:val="both"/>
        <w:textAlignment w:val="top"/>
        <w:rPr>
          <w:rFonts w:ascii="Times New Roman" w:hAnsi="Times New Roman" w:cs="Times New Roman"/>
          <w:color w:val="000000" w:themeColor="text1"/>
          <w:sz w:val="24"/>
          <w:szCs w:val="24"/>
        </w:rPr>
      </w:pPr>
      <w:r w:rsidRPr="00C73298">
        <w:rPr>
          <w:rFonts w:ascii="Times New Roman" w:hAnsi="Times New Roman" w:cs="Times New Roman"/>
          <w:color w:val="000000" w:themeColor="text1"/>
          <w:sz w:val="24"/>
          <w:szCs w:val="24"/>
        </w:rPr>
        <w:t>2</w:t>
      </w:r>
      <w:r w:rsidR="00D64CF2">
        <w:rPr>
          <w:rFonts w:ascii="Times New Roman" w:hAnsi="Times New Roman" w:cs="Times New Roman"/>
          <w:color w:val="000000" w:themeColor="text1"/>
          <w:sz w:val="24"/>
          <w:szCs w:val="24"/>
        </w:rPr>
        <w:t>3</w:t>
      </w:r>
      <w:r w:rsidRPr="00C73298">
        <w:rPr>
          <w:rFonts w:ascii="Times New Roman" w:hAnsi="Times New Roman" w:cs="Times New Roman"/>
          <w:color w:val="000000" w:themeColor="text1"/>
          <w:sz w:val="24"/>
          <w:szCs w:val="24"/>
        </w:rPr>
        <w:t>.</w:t>
      </w:r>
      <w:r w:rsidR="001A5913" w:rsidRPr="00C73298">
        <w:rPr>
          <w:rFonts w:ascii="Times New Roman" w:hAnsi="Times New Roman" w:cs="Times New Roman"/>
          <w:color w:val="000000" w:themeColor="text1"/>
          <w:sz w:val="24"/>
          <w:szCs w:val="24"/>
        </w:rPr>
        <w:t xml:space="preserve">  </w:t>
      </w:r>
      <w:r w:rsidR="00773029" w:rsidRPr="00C73298">
        <w:rPr>
          <w:rFonts w:ascii="Times New Roman" w:hAnsi="Times New Roman" w:cs="Times New Roman"/>
          <w:color w:val="000000" w:themeColor="text1"/>
          <w:sz w:val="24"/>
          <w:szCs w:val="24"/>
        </w:rPr>
        <w:t xml:space="preserve">Lane M, Vercler CJ. Is consent to autopsy necessary ? </w:t>
      </w:r>
      <w:r w:rsidR="001A5913" w:rsidRPr="00C73298">
        <w:rPr>
          <w:rFonts w:ascii="Times New Roman" w:hAnsi="Times New Roman" w:cs="Times New Roman"/>
          <w:color w:val="000000" w:themeColor="text1"/>
          <w:sz w:val="24"/>
          <w:szCs w:val="24"/>
        </w:rPr>
        <w:t>Cartesian</w:t>
      </w:r>
      <w:r w:rsidR="00773029" w:rsidRPr="00C73298">
        <w:rPr>
          <w:rFonts w:ascii="Times New Roman" w:hAnsi="Times New Roman" w:cs="Times New Roman"/>
          <w:color w:val="000000" w:themeColor="text1"/>
          <w:sz w:val="24"/>
          <w:szCs w:val="24"/>
        </w:rPr>
        <w:t xml:space="preserve"> dualism in medicine and its limitations.</w:t>
      </w:r>
      <w:r w:rsidR="00950972" w:rsidRPr="00C73298">
        <w:rPr>
          <w:rFonts w:ascii="Times New Roman" w:hAnsi="Times New Roman" w:cs="Times New Roman"/>
          <w:color w:val="000000" w:themeColor="text1"/>
          <w:sz w:val="24"/>
          <w:szCs w:val="24"/>
        </w:rPr>
        <w:t xml:space="preserve"> </w:t>
      </w:r>
      <w:r w:rsidR="00773029" w:rsidRPr="00C73298">
        <w:rPr>
          <w:rFonts w:ascii="Times New Roman" w:hAnsi="Times New Roman" w:cs="Times New Roman"/>
          <w:i/>
          <w:color w:val="000000" w:themeColor="text1"/>
          <w:sz w:val="24"/>
          <w:szCs w:val="24"/>
        </w:rPr>
        <w:t>AMA Journal of Ethics</w:t>
      </w:r>
      <w:r w:rsidR="00773029" w:rsidRPr="00C73298">
        <w:rPr>
          <w:rFonts w:ascii="Times New Roman" w:hAnsi="Times New Roman" w:cs="Times New Roman"/>
          <w:color w:val="000000" w:themeColor="text1"/>
          <w:sz w:val="24"/>
          <w:szCs w:val="24"/>
        </w:rPr>
        <w:t xml:space="preserve"> 2016, 18: 771-778.</w:t>
      </w:r>
    </w:p>
    <w:p w:rsidR="001A5913" w:rsidRPr="00C73298" w:rsidRDefault="005D3715" w:rsidP="00842537">
      <w:pPr>
        <w:shd w:val="clear" w:color="auto" w:fill="FFFFFF"/>
        <w:tabs>
          <w:tab w:val="left" w:pos="0"/>
          <w:tab w:val="left" w:pos="851"/>
        </w:tabs>
        <w:spacing w:line="480" w:lineRule="auto"/>
        <w:jc w:val="both"/>
        <w:textAlignment w:val="top"/>
        <w:rPr>
          <w:rFonts w:ascii="Times New Roman" w:hAnsi="Times New Roman" w:cs="Times New Roman"/>
          <w:color w:val="000000" w:themeColor="text1"/>
          <w:sz w:val="24"/>
          <w:szCs w:val="24"/>
        </w:rPr>
      </w:pPr>
      <w:r w:rsidRPr="00C73298">
        <w:rPr>
          <w:rFonts w:ascii="Times New Roman" w:hAnsi="Times New Roman" w:cs="Times New Roman"/>
          <w:color w:val="000000" w:themeColor="text1"/>
          <w:sz w:val="24"/>
          <w:szCs w:val="24"/>
        </w:rPr>
        <w:t>2</w:t>
      </w:r>
      <w:r w:rsidR="00D64CF2">
        <w:rPr>
          <w:rFonts w:ascii="Times New Roman" w:hAnsi="Times New Roman" w:cs="Times New Roman"/>
          <w:color w:val="000000" w:themeColor="text1"/>
          <w:sz w:val="24"/>
          <w:szCs w:val="24"/>
        </w:rPr>
        <w:t>4</w:t>
      </w:r>
      <w:r w:rsidRPr="00C73298">
        <w:rPr>
          <w:rFonts w:ascii="Times New Roman" w:hAnsi="Times New Roman" w:cs="Times New Roman"/>
          <w:color w:val="000000" w:themeColor="text1"/>
          <w:sz w:val="24"/>
          <w:szCs w:val="24"/>
        </w:rPr>
        <w:t>.</w:t>
      </w:r>
      <w:r w:rsidR="001A5913" w:rsidRPr="00C73298">
        <w:rPr>
          <w:rFonts w:ascii="Times New Roman" w:hAnsi="Times New Roman" w:cs="Times New Roman"/>
          <w:color w:val="000000" w:themeColor="text1"/>
          <w:sz w:val="24"/>
          <w:szCs w:val="24"/>
        </w:rPr>
        <w:t xml:space="preserve"> P</w:t>
      </w:r>
      <w:r w:rsidR="00D87FF1" w:rsidRPr="00C73298">
        <w:rPr>
          <w:rFonts w:ascii="Times New Roman" w:hAnsi="Times New Roman" w:cs="Times New Roman"/>
          <w:color w:val="000000" w:themeColor="text1"/>
          <w:sz w:val="24"/>
          <w:szCs w:val="24"/>
        </w:rPr>
        <w:t>ai SA, P</w:t>
      </w:r>
      <w:r w:rsidR="001A5913" w:rsidRPr="00C73298">
        <w:rPr>
          <w:rFonts w:ascii="Times New Roman" w:hAnsi="Times New Roman" w:cs="Times New Roman"/>
          <w:color w:val="000000" w:themeColor="text1"/>
          <w:sz w:val="24"/>
          <w:szCs w:val="24"/>
        </w:rPr>
        <w:t>andya</w:t>
      </w:r>
      <w:r w:rsidR="00D87FF1" w:rsidRPr="00C73298">
        <w:rPr>
          <w:rFonts w:ascii="Times New Roman" w:hAnsi="Times New Roman" w:cs="Times New Roman"/>
          <w:color w:val="000000" w:themeColor="text1"/>
          <w:sz w:val="24"/>
          <w:szCs w:val="24"/>
        </w:rPr>
        <w:t xml:space="preserve"> SK. Living i</w:t>
      </w:r>
      <w:r w:rsidR="00886002" w:rsidRPr="00C73298">
        <w:rPr>
          <w:rFonts w:ascii="Times New Roman" w:hAnsi="Times New Roman" w:cs="Times New Roman"/>
          <w:color w:val="000000" w:themeColor="text1"/>
          <w:sz w:val="24"/>
          <w:szCs w:val="24"/>
        </w:rPr>
        <w:t>n the clouds of a vain illusion</w:t>
      </w:r>
      <w:r w:rsidR="00D87FF1" w:rsidRPr="00C73298">
        <w:rPr>
          <w:rFonts w:ascii="Times New Roman" w:hAnsi="Times New Roman" w:cs="Times New Roman"/>
          <w:color w:val="000000" w:themeColor="text1"/>
          <w:sz w:val="24"/>
          <w:szCs w:val="24"/>
        </w:rPr>
        <w:t xml:space="preserve">: The decline of the autopsy. </w:t>
      </w:r>
      <w:r w:rsidR="00D87FF1" w:rsidRPr="00C73298">
        <w:rPr>
          <w:rFonts w:ascii="Times New Roman" w:hAnsi="Times New Roman" w:cs="Times New Roman"/>
          <w:i/>
          <w:color w:val="000000" w:themeColor="text1"/>
          <w:sz w:val="24"/>
          <w:szCs w:val="24"/>
        </w:rPr>
        <w:t>Natl Med J India</w:t>
      </w:r>
      <w:r w:rsidR="00D87FF1" w:rsidRPr="00C73298">
        <w:rPr>
          <w:rFonts w:ascii="Times New Roman" w:hAnsi="Times New Roman" w:cs="Times New Roman"/>
          <w:color w:val="000000" w:themeColor="text1"/>
          <w:sz w:val="24"/>
          <w:szCs w:val="24"/>
        </w:rPr>
        <w:t xml:space="preserve"> 2016,</w:t>
      </w:r>
      <w:r w:rsidR="00813507" w:rsidRPr="00C73298">
        <w:rPr>
          <w:rFonts w:ascii="Times New Roman" w:hAnsi="Times New Roman" w:cs="Times New Roman"/>
          <w:color w:val="000000" w:themeColor="text1"/>
          <w:sz w:val="24"/>
          <w:szCs w:val="24"/>
        </w:rPr>
        <w:t xml:space="preserve"> 29:125-128.</w:t>
      </w:r>
    </w:p>
    <w:p w:rsidR="003D4448" w:rsidRPr="00C73298" w:rsidRDefault="005D3715" w:rsidP="00842537">
      <w:pPr>
        <w:shd w:val="clear" w:color="auto" w:fill="FFFFFF"/>
        <w:tabs>
          <w:tab w:val="left" w:pos="0"/>
          <w:tab w:val="left" w:pos="851"/>
        </w:tabs>
        <w:spacing w:line="480" w:lineRule="auto"/>
        <w:jc w:val="both"/>
        <w:textAlignment w:val="top"/>
        <w:rPr>
          <w:rFonts w:ascii="Times New Roman" w:hAnsi="Times New Roman" w:cs="Times New Roman"/>
          <w:color w:val="000000" w:themeColor="text1"/>
          <w:sz w:val="24"/>
          <w:szCs w:val="24"/>
        </w:rPr>
      </w:pPr>
      <w:r w:rsidRPr="00C73298">
        <w:rPr>
          <w:rFonts w:ascii="Times New Roman" w:hAnsi="Times New Roman" w:cs="Times New Roman"/>
          <w:color w:val="000000" w:themeColor="text1"/>
          <w:sz w:val="24"/>
          <w:szCs w:val="24"/>
        </w:rPr>
        <w:t>2</w:t>
      </w:r>
      <w:r w:rsidR="00D64CF2">
        <w:rPr>
          <w:rFonts w:ascii="Times New Roman" w:hAnsi="Times New Roman" w:cs="Times New Roman"/>
          <w:color w:val="000000" w:themeColor="text1"/>
          <w:sz w:val="24"/>
          <w:szCs w:val="24"/>
        </w:rPr>
        <w:t>5</w:t>
      </w:r>
      <w:r w:rsidRPr="00C73298">
        <w:rPr>
          <w:rFonts w:ascii="Times New Roman" w:hAnsi="Times New Roman" w:cs="Times New Roman"/>
          <w:color w:val="000000" w:themeColor="text1"/>
          <w:sz w:val="24"/>
          <w:szCs w:val="24"/>
        </w:rPr>
        <w:t>.</w:t>
      </w:r>
      <w:r w:rsidR="003D4448" w:rsidRPr="00C73298">
        <w:rPr>
          <w:rFonts w:ascii="Times New Roman" w:hAnsi="Times New Roman" w:cs="Times New Roman"/>
          <w:color w:val="000000" w:themeColor="text1"/>
          <w:sz w:val="24"/>
          <w:szCs w:val="24"/>
        </w:rPr>
        <w:t xml:space="preserve"> Bauchner H. What have we learnt from the Alder Hey affair? That monitoring physicians’ performance is necessary to ensure good practice. </w:t>
      </w:r>
      <w:r w:rsidR="003D4448" w:rsidRPr="00C73298">
        <w:rPr>
          <w:rFonts w:ascii="Times New Roman" w:hAnsi="Times New Roman" w:cs="Times New Roman"/>
          <w:i/>
          <w:color w:val="000000" w:themeColor="text1"/>
          <w:sz w:val="24"/>
          <w:szCs w:val="24"/>
        </w:rPr>
        <w:t>BMJ</w:t>
      </w:r>
      <w:r w:rsidR="003D4448" w:rsidRPr="00C73298">
        <w:rPr>
          <w:rFonts w:ascii="Times New Roman" w:hAnsi="Times New Roman" w:cs="Times New Roman"/>
          <w:color w:val="000000" w:themeColor="text1"/>
          <w:sz w:val="24"/>
          <w:szCs w:val="24"/>
        </w:rPr>
        <w:t xml:space="preserve"> 2001; 322:309-</w:t>
      </w:r>
      <w:r w:rsidR="00603C60" w:rsidRPr="00C73298">
        <w:rPr>
          <w:rFonts w:ascii="Times New Roman" w:hAnsi="Times New Roman" w:cs="Times New Roman"/>
          <w:color w:val="000000" w:themeColor="text1"/>
          <w:sz w:val="24"/>
          <w:szCs w:val="24"/>
        </w:rPr>
        <w:t>3</w:t>
      </w:r>
      <w:r w:rsidR="003D4448" w:rsidRPr="00C73298">
        <w:rPr>
          <w:rFonts w:ascii="Times New Roman" w:hAnsi="Times New Roman" w:cs="Times New Roman"/>
          <w:color w:val="000000" w:themeColor="text1"/>
          <w:sz w:val="24"/>
          <w:szCs w:val="24"/>
        </w:rPr>
        <w:t>10.</w:t>
      </w:r>
    </w:p>
    <w:p w:rsidR="003D4448" w:rsidRPr="00C73298" w:rsidRDefault="00D64CF2" w:rsidP="00E9055D">
      <w:pPr>
        <w:tabs>
          <w:tab w:val="left" w:pos="0"/>
          <w:tab w:val="left" w:pos="851"/>
        </w:tabs>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26</w:t>
      </w:r>
      <w:r w:rsidR="005D3715" w:rsidRPr="00C73298">
        <w:rPr>
          <w:rFonts w:ascii="Times New Roman" w:hAnsi="Times New Roman" w:cs="Times New Roman"/>
          <w:color w:val="000000" w:themeColor="text1"/>
          <w:sz w:val="24"/>
          <w:szCs w:val="24"/>
        </w:rPr>
        <w:t xml:space="preserve">. </w:t>
      </w:r>
      <w:r w:rsidR="00C24ADB" w:rsidRPr="00C73298">
        <w:rPr>
          <w:rFonts w:ascii="Times New Roman" w:hAnsi="Times New Roman" w:cs="Times New Roman"/>
          <w:color w:val="000000" w:themeColor="text1"/>
          <w:sz w:val="24"/>
          <w:szCs w:val="24"/>
        </w:rPr>
        <w:t xml:space="preserve"> </w:t>
      </w:r>
      <w:r w:rsidR="00950972" w:rsidRPr="00C73298">
        <w:rPr>
          <w:rFonts w:ascii="Times New Roman" w:hAnsi="Times New Roman" w:cs="Times New Roman"/>
          <w:color w:val="000000" w:themeColor="text1"/>
          <w:sz w:val="24"/>
          <w:szCs w:val="24"/>
        </w:rPr>
        <w:t>Kumar S. Medical c</w:t>
      </w:r>
      <w:r w:rsidR="003D4448" w:rsidRPr="00C73298">
        <w:rPr>
          <w:rFonts w:ascii="Times New Roman" w:hAnsi="Times New Roman" w:cs="Times New Roman"/>
          <w:color w:val="000000" w:themeColor="text1"/>
          <w:sz w:val="24"/>
          <w:szCs w:val="24"/>
        </w:rPr>
        <w:t xml:space="preserve">onfidentiality broken to stop marriage of man infected with HIV. </w:t>
      </w:r>
      <w:r w:rsidR="003D4448" w:rsidRPr="00C73298">
        <w:rPr>
          <w:rFonts w:ascii="Times New Roman" w:hAnsi="Times New Roman" w:cs="Times New Roman"/>
          <w:i/>
          <w:color w:val="000000" w:themeColor="text1"/>
          <w:sz w:val="24"/>
          <w:szCs w:val="24"/>
        </w:rPr>
        <w:t>Lancet</w:t>
      </w:r>
      <w:r w:rsidR="003D4448" w:rsidRPr="00C73298">
        <w:rPr>
          <w:rFonts w:ascii="Times New Roman" w:hAnsi="Times New Roman" w:cs="Times New Roman"/>
          <w:color w:val="000000" w:themeColor="text1"/>
          <w:sz w:val="24"/>
          <w:szCs w:val="24"/>
        </w:rPr>
        <w:t xml:space="preserve"> 1998; 352: 1764.</w:t>
      </w:r>
    </w:p>
    <w:p w:rsidR="002B0165" w:rsidRPr="00C73298" w:rsidRDefault="00D64CF2" w:rsidP="00842537">
      <w:pPr>
        <w:shd w:val="clear" w:color="auto" w:fill="FFFFFF"/>
        <w:tabs>
          <w:tab w:val="left" w:pos="0"/>
          <w:tab w:val="left" w:pos="851"/>
        </w:tabs>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27</w:t>
      </w:r>
      <w:r w:rsidR="005D3715" w:rsidRPr="00C73298">
        <w:rPr>
          <w:rFonts w:ascii="Times New Roman" w:hAnsi="Times New Roman" w:cs="Times New Roman"/>
          <w:color w:val="000000" w:themeColor="text1"/>
          <w:sz w:val="24"/>
          <w:szCs w:val="24"/>
        </w:rPr>
        <w:t xml:space="preserve">. </w:t>
      </w:r>
      <w:r w:rsidR="00F87FF3" w:rsidRPr="00C73298">
        <w:rPr>
          <w:rFonts w:ascii="Times New Roman" w:hAnsi="Times New Roman" w:cs="Times New Roman"/>
          <w:color w:val="000000" w:themeColor="text1"/>
          <w:sz w:val="24"/>
          <w:szCs w:val="24"/>
        </w:rPr>
        <w:t xml:space="preserve">Tranberg H A, Rous B A, Rashbass J. Legal and ethical issues in the use of anonymous images in pathology teaching and research. </w:t>
      </w:r>
      <w:r w:rsidR="00F87FF3" w:rsidRPr="00C73298">
        <w:rPr>
          <w:rFonts w:ascii="Times New Roman" w:hAnsi="Times New Roman" w:cs="Times New Roman"/>
          <w:i/>
          <w:color w:val="000000" w:themeColor="text1"/>
          <w:sz w:val="24"/>
          <w:szCs w:val="24"/>
        </w:rPr>
        <w:t>Histopathology</w:t>
      </w:r>
      <w:r w:rsidR="00F87FF3" w:rsidRPr="00C73298">
        <w:rPr>
          <w:rFonts w:ascii="Times New Roman" w:hAnsi="Times New Roman" w:cs="Times New Roman"/>
          <w:color w:val="000000" w:themeColor="text1"/>
          <w:sz w:val="24"/>
          <w:szCs w:val="24"/>
        </w:rPr>
        <w:t xml:space="preserve"> 2003, 42: 104–</w:t>
      </w:r>
      <w:r w:rsidR="00603C60" w:rsidRPr="00C73298">
        <w:rPr>
          <w:rFonts w:ascii="Times New Roman" w:hAnsi="Times New Roman" w:cs="Times New Roman"/>
          <w:color w:val="000000" w:themeColor="text1"/>
          <w:sz w:val="24"/>
          <w:szCs w:val="24"/>
        </w:rPr>
        <w:t>10</w:t>
      </w:r>
      <w:r w:rsidR="00F87FF3" w:rsidRPr="00C73298">
        <w:rPr>
          <w:rFonts w:ascii="Times New Roman" w:hAnsi="Times New Roman" w:cs="Times New Roman"/>
          <w:color w:val="000000" w:themeColor="text1"/>
          <w:sz w:val="24"/>
          <w:szCs w:val="24"/>
        </w:rPr>
        <w:t>9.</w:t>
      </w:r>
    </w:p>
    <w:p w:rsidR="001A5913" w:rsidRPr="00C73298" w:rsidRDefault="00D64CF2" w:rsidP="00E9055D">
      <w:pPr>
        <w:tabs>
          <w:tab w:val="left" w:pos="0"/>
          <w:tab w:val="left" w:pos="851"/>
        </w:tabs>
        <w:autoSpaceDE w:val="0"/>
        <w:autoSpaceDN w:val="0"/>
        <w:adjustRightInd w:val="0"/>
        <w:spacing w:after="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28</w:t>
      </w:r>
      <w:r w:rsidR="005D3715" w:rsidRPr="00C73298">
        <w:rPr>
          <w:rFonts w:ascii="Times New Roman" w:hAnsi="Times New Roman" w:cs="Times New Roman"/>
          <w:color w:val="000000" w:themeColor="text1"/>
          <w:sz w:val="24"/>
          <w:szCs w:val="24"/>
        </w:rPr>
        <w:t xml:space="preserve">. </w:t>
      </w:r>
      <w:r w:rsidR="004308FD" w:rsidRPr="00C73298">
        <w:rPr>
          <w:rFonts w:ascii="Times New Roman" w:hAnsi="Times New Roman" w:cs="Times New Roman"/>
          <w:color w:val="000000" w:themeColor="text1"/>
          <w:sz w:val="24"/>
          <w:szCs w:val="24"/>
        </w:rPr>
        <w:t xml:space="preserve">Crane GM, </w:t>
      </w:r>
      <w:r w:rsidR="001A5913" w:rsidRPr="00C73298">
        <w:rPr>
          <w:rFonts w:ascii="Times New Roman" w:hAnsi="Times New Roman" w:cs="Times New Roman"/>
          <w:color w:val="000000" w:themeColor="text1"/>
          <w:sz w:val="24"/>
          <w:szCs w:val="24"/>
        </w:rPr>
        <w:t>Gardner</w:t>
      </w:r>
      <w:r w:rsidR="004308FD" w:rsidRPr="00C73298">
        <w:rPr>
          <w:rFonts w:ascii="Times New Roman" w:hAnsi="Times New Roman" w:cs="Times New Roman"/>
          <w:color w:val="000000" w:themeColor="text1"/>
          <w:sz w:val="24"/>
          <w:szCs w:val="24"/>
        </w:rPr>
        <w:t xml:space="preserve"> JM. Pathology image-sharing on social media : Recommendations for protecting privacy while motivating education. </w:t>
      </w:r>
      <w:r w:rsidR="004308FD" w:rsidRPr="00C73298">
        <w:rPr>
          <w:rFonts w:ascii="Times New Roman" w:hAnsi="Times New Roman" w:cs="Times New Roman"/>
          <w:i/>
          <w:color w:val="000000" w:themeColor="text1"/>
          <w:sz w:val="24"/>
          <w:szCs w:val="24"/>
        </w:rPr>
        <w:t>JAMA Journal of Ethics</w:t>
      </w:r>
      <w:r w:rsidR="004308FD" w:rsidRPr="00C73298">
        <w:rPr>
          <w:rFonts w:ascii="Times New Roman" w:hAnsi="Times New Roman" w:cs="Times New Roman"/>
          <w:color w:val="000000" w:themeColor="text1"/>
          <w:sz w:val="24"/>
          <w:szCs w:val="24"/>
        </w:rPr>
        <w:t xml:space="preserve"> 2016, 18 : 817-825.</w:t>
      </w:r>
    </w:p>
    <w:p w:rsidR="0065481E" w:rsidRPr="00C73298" w:rsidRDefault="00D64CF2" w:rsidP="00E9055D">
      <w:pPr>
        <w:tabs>
          <w:tab w:val="left" w:pos="0"/>
          <w:tab w:val="left" w:pos="851"/>
        </w:tabs>
        <w:autoSpaceDE w:val="0"/>
        <w:autoSpaceDN w:val="0"/>
        <w:adjustRightInd w:val="0"/>
        <w:spacing w:after="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29. Pai SA</w:t>
      </w:r>
      <w:r w:rsidR="0065481E" w:rsidRPr="00C7329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Medical Journals </w:t>
      </w:r>
      <w:r w:rsidR="0053295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in the news </w:t>
      </w:r>
      <w:r w:rsidR="00532953">
        <w:rPr>
          <w:rFonts w:ascii="Times New Roman" w:hAnsi="Times New Roman" w:cs="Times New Roman"/>
          <w:color w:val="000000" w:themeColor="text1"/>
          <w:sz w:val="24"/>
          <w:szCs w:val="24"/>
        </w:rPr>
        <w:t>and for wring reasons</w:t>
      </w:r>
      <w:r w:rsidRPr="00532953">
        <w:rPr>
          <w:rFonts w:ascii="Times New Roman" w:hAnsi="Times New Roman" w:cs="Times New Roman"/>
          <w:i/>
          <w:color w:val="000000" w:themeColor="text1"/>
          <w:sz w:val="24"/>
          <w:szCs w:val="24"/>
        </w:rPr>
        <w:t>. Indian J Med Ethics</w:t>
      </w:r>
      <w:r w:rsidR="00532953">
        <w:rPr>
          <w:rFonts w:ascii="Times New Roman" w:hAnsi="Times New Roman" w:cs="Times New Roman"/>
          <w:color w:val="000000" w:themeColor="text1"/>
          <w:sz w:val="24"/>
          <w:szCs w:val="24"/>
        </w:rPr>
        <w:t xml:space="preserve"> 2014, 11:7-9</w:t>
      </w:r>
    </w:p>
    <w:p w:rsidR="00E9055D" w:rsidRPr="00C73298" w:rsidRDefault="001A5913" w:rsidP="00E9055D">
      <w:pPr>
        <w:tabs>
          <w:tab w:val="left" w:pos="0"/>
          <w:tab w:val="left" w:pos="851"/>
        </w:tabs>
        <w:autoSpaceDE w:val="0"/>
        <w:autoSpaceDN w:val="0"/>
        <w:adjustRightInd w:val="0"/>
        <w:spacing w:after="0" w:line="480" w:lineRule="auto"/>
        <w:jc w:val="both"/>
        <w:rPr>
          <w:rFonts w:ascii="Times New Roman" w:hAnsi="Times New Roman" w:cs="Times New Roman"/>
          <w:color w:val="000000" w:themeColor="text1"/>
          <w:sz w:val="24"/>
          <w:szCs w:val="24"/>
        </w:rPr>
      </w:pPr>
      <w:r w:rsidRPr="00C73298">
        <w:rPr>
          <w:rFonts w:ascii="Times New Roman" w:hAnsi="Times New Roman" w:cs="Times New Roman"/>
          <w:color w:val="000000" w:themeColor="text1"/>
          <w:sz w:val="24"/>
          <w:szCs w:val="24"/>
        </w:rPr>
        <w:t>3</w:t>
      </w:r>
      <w:r w:rsidR="00532953">
        <w:rPr>
          <w:rFonts w:ascii="Times New Roman" w:hAnsi="Times New Roman" w:cs="Times New Roman"/>
          <w:color w:val="000000" w:themeColor="text1"/>
          <w:sz w:val="24"/>
          <w:szCs w:val="24"/>
        </w:rPr>
        <w:t>0</w:t>
      </w:r>
      <w:r w:rsidR="00E9055D" w:rsidRPr="00C73298">
        <w:rPr>
          <w:rFonts w:ascii="Times New Roman" w:hAnsi="Times New Roman" w:cs="Times New Roman"/>
          <w:color w:val="000000" w:themeColor="text1"/>
          <w:sz w:val="24"/>
          <w:szCs w:val="24"/>
        </w:rPr>
        <w:t>. Moher</w:t>
      </w:r>
      <w:r w:rsidR="00D87FF1" w:rsidRPr="00C73298">
        <w:rPr>
          <w:rFonts w:ascii="Times New Roman" w:hAnsi="Times New Roman" w:cs="Times New Roman"/>
          <w:color w:val="000000" w:themeColor="text1"/>
          <w:sz w:val="24"/>
          <w:szCs w:val="24"/>
        </w:rPr>
        <w:t xml:space="preserve"> D</w:t>
      </w:r>
      <w:r w:rsidR="00813507" w:rsidRPr="00C73298">
        <w:rPr>
          <w:rFonts w:ascii="Times New Roman" w:hAnsi="Times New Roman" w:cs="Times New Roman"/>
          <w:color w:val="000000" w:themeColor="text1"/>
          <w:sz w:val="24"/>
          <w:szCs w:val="24"/>
        </w:rPr>
        <w:t>, Shamseer L, Cobey K et al</w:t>
      </w:r>
      <w:r w:rsidR="00D87FF1" w:rsidRPr="00C73298">
        <w:rPr>
          <w:rFonts w:ascii="Times New Roman" w:hAnsi="Times New Roman" w:cs="Times New Roman"/>
          <w:color w:val="000000" w:themeColor="text1"/>
          <w:sz w:val="24"/>
          <w:szCs w:val="24"/>
        </w:rPr>
        <w:t xml:space="preserve">. Stop this waste of </w:t>
      </w:r>
      <w:r w:rsidR="00813507" w:rsidRPr="00C73298">
        <w:rPr>
          <w:rFonts w:ascii="Times New Roman" w:hAnsi="Times New Roman" w:cs="Times New Roman"/>
          <w:color w:val="000000" w:themeColor="text1"/>
          <w:sz w:val="24"/>
          <w:szCs w:val="24"/>
        </w:rPr>
        <w:t xml:space="preserve">people, </w:t>
      </w:r>
      <w:r w:rsidR="00D87FF1" w:rsidRPr="00C73298">
        <w:rPr>
          <w:rFonts w:ascii="Times New Roman" w:hAnsi="Times New Roman" w:cs="Times New Roman"/>
          <w:color w:val="000000" w:themeColor="text1"/>
          <w:sz w:val="24"/>
          <w:szCs w:val="24"/>
        </w:rPr>
        <w:t>animals</w:t>
      </w:r>
      <w:r w:rsidR="00813507" w:rsidRPr="00C73298">
        <w:rPr>
          <w:rFonts w:ascii="Times New Roman" w:hAnsi="Times New Roman" w:cs="Times New Roman"/>
          <w:color w:val="000000" w:themeColor="text1"/>
          <w:sz w:val="24"/>
          <w:szCs w:val="24"/>
        </w:rPr>
        <w:t xml:space="preserve"> and money</w:t>
      </w:r>
      <w:r w:rsidR="00D87FF1" w:rsidRPr="00C73298">
        <w:rPr>
          <w:rFonts w:ascii="Times New Roman" w:hAnsi="Times New Roman" w:cs="Times New Roman"/>
          <w:color w:val="000000" w:themeColor="text1"/>
          <w:sz w:val="24"/>
          <w:szCs w:val="24"/>
        </w:rPr>
        <w:t xml:space="preserve">. </w:t>
      </w:r>
      <w:r w:rsidR="00D87FF1" w:rsidRPr="00C73298">
        <w:rPr>
          <w:rFonts w:ascii="Times New Roman" w:hAnsi="Times New Roman" w:cs="Times New Roman"/>
          <w:i/>
          <w:color w:val="000000" w:themeColor="text1"/>
          <w:sz w:val="24"/>
          <w:szCs w:val="24"/>
        </w:rPr>
        <w:t>Nature</w:t>
      </w:r>
      <w:r w:rsidR="00813507" w:rsidRPr="00C73298">
        <w:rPr>
          <w:rFonts w:ascii="Times New Roman" w:hAnsi="Times New Roman" w:cs="Times New Roman"/>
          <w:color w:val="000000" w:themeColor="text1"/>
          <w:sz w:val="24"/>
          <w:szCs w:val="24"/>
        </w:rPr>
        <w:t xml:space="preserve"> 2017, 549: 23-25.</w:t>
      </w:r>
    </w:p>
    <w:p w:rsidR="00E9055D" w:rsidRPr="00C73298" w:rsidRDefault="001A5913" w:rsidP="00E9055D">
      <w:pPr>
        <w:tabs>
          <w:tab w:val="left" w:pos="0"/>
          <w:tab w:val="left" w:pos="851"/>
        </w:tabs>
        <w:autoSpaceDE w:val="0"/>
        <w:autoSpaceDN w:val="0"/>
        <w:adjustRightInd w:val="0"/>
        <w:spacing w:after="0" w:line="480" w:lineRule="auto"/>
        <w:jc w:val="both"/>
        <w:rPr>
          <w:rFonts w:ascii="Times New Roman" w:hAnsi="Times New Roman" w:cs="Times New Roman"/>
          <w:color w:val="000000" w:themeColor="text1"/>
          <w:sz w:val="24"/>
          <w:szCs w:val="24"/>
        </w:rPr>
      </w:pPr>
      <w:r w:rsidRPr="00C73298">
        <w:rPr>
          <w:rFonts w:ascii="Times New Roman" w:hAnsi="Times New Roman" w:cs="Times New Roman"/>
          <w:color w:val="000000" w:themeColor="text1"/>
          <w:sz w:val="24"/>
          <w:szCs w:val="24"/>
        </w:rPr>
        <w:t>3</w:t>
      </w:r>
      <w:r w:rsidR="00532953">
        <w:rPr>
          <w:rFonts w:ascii="Times New Roman" w:hAnsi="Times New Roman" w:cs="Times New Roman"/>
          <w:color w:val="000000" w:themeColor="text1"/>
          <w:sz w:val="24"/>
          <w:szCs w:val="24"/>
        </w:rPr>
        <w:t>1</w:t>
      </w:r>
      <w:r w:rsidR="00E9055D" w:rsidRPr="00C73298">
        <w:rPr>
          <w:rFonts w:ascii="Times New Roman" w:hAnsi="Times New Roman" w:cs="Times New Roman"/>
          <w:color w:val="000000" w:themeColor="text1"/>
          <w:sz w:val="24"/>
          <w:szCs w:val="24"/>
        </w:rPr>
        <w:t>. Pai SA.</w:t>
      </w:r>
      <w:r w:rsidR="00624929" w:rsidRPr="00C73298">
        <w:rPr>
          <w:rFonts w:ascii="Times New Roman" w:hAnsi="Times New Roman" w:cs="Times New Roman"/>
          <w:color w:val="000000" w:themeColor="text1"/>
          <w:sz w:val="24"/>
          <w:szCs w:val="24"/>
        </w:rPr>
        <w:t xml:space="preserve"> </w:t>
      </w:r>
      <w:r w:rsidR="004308FD" w:rsidRPr="00C73298">
        <w:rPr>
          <w:rFonts w:ascii="Times New Roman" w:hAnsi="Times New Roman" w:cs="Times New Roman"/>
          <w:color w:val="000000" w:themeColor="text1"/>
          <w:sz w:val="24"/>
          <w:szCs w:val="24"/>
        </w:rPr>
        <w:t xml:space="preserve">Laboratory tests: proper communication reduces error. </w:t>
      </w:r>
      <w:r w:rsidR="004308FD" w:rsidRPr="00C73298">
        <w:rPr>
          <w:rFonts w:ascii="Times New Roman" w:hAnsi="Times New Roman" w:cs="Times New Roman"/>
          <w:i/>
          <w:color w:val="000000" w:themeColor="text1"/>
          <w:sz w:val="24"/>
          <w:szCs w:val="24"/>
        </w:rPr>
        <w:t>Student BMJ</w:t>
      </w:r>
      <w:r w:rsidR="004308FD" w:rsidRPr="00C73298">
        <w:rPr>
          <w:rFonts w:ascii="Times New Roman" w:hAnsi="Times New Roman" w:cs="Times New Roman"/>
          <w:color w:val="000000" w:themeColor="text1"/>
          <w:sz w:val="24"/>
          <w:szCs w:val="24"/>
        </w:rPr>
        <w:t xml:space="preserve"> 2005, 13: 397-400</w:t>
      </w:r>
    </w:p>
    <w:p w:rsidR="001A5913" w:rsidRPr="00C73298" w:rsidRDefault="001A5913" w:rsidP="00842537">
      <w:pPr>
        <w:tabs>
          <w:tab w:val="left" w:pos="0"/>
          <w:tab w:val="left" w:pos="851"/>
        </w:tabs>
        <w:autoSpaceDE w:val="0"/>
        <w:autoSpaceDN w:val="0"/>
        <w:adjustRightInd w:val="0"/>
        <w:spacing w:after="0" w:line="480" w:lineRule="auto"/>
        <w:jc w:val="both"/>
        <w:rPr>
          <w:rFonts w:ascii="Times New Roman" w:hAnsi="Times New Roman" w:cs="Times New Roman"/>
          <w:color w:val="000000" w:themeColor="text1"/>
          <w:sz w:val="24"/>
          <w:szCs w:val="24"/>
        </w:rPr>
      </w:pPr>
      <w:r w:rsidRPr="00C73298">
        <w:rPr>
          <w:rFonts w:ascii="Times New Roman" w:hAnsi="Times New Roman" w:cs="Times New Roman"/>
          <w:color w:val="000000" w:themeColor="text1"/>
          <w:sz w:val="24"/>
          <w:szCs w:val="24"/>
        </w:rPr>
        <w:t>3</w:t>
      </w:r>
      <w:r w:rsidR="00532953">
        <w:rPr>
          <w:rFonts w:ascii="Times New Roman" w:hAnsi="Times New Roman" w:cs="Times New Roman"/>
          <w:color w:val="000000" w:themeColor="text1"/>
          <w:sz w:val="24"/>
          <w:szCs w:val="24"/>
        </w:rPr>
        <w:t>2</w:t>
      </w:r>
      <w:r w:rsidR="0065481E" w:rsidRPr="00C73298">
        <w:rPr>
          <w:rFonts w:ascii="Times New Roman" w:hAnsi="Times New Roman" w:cs="Times New Roman"/>
          <w:color w:val="000000" w:themeColor="text1"/>
          <w:sz w:val="24"/>
          <w:szCs w:val="24"/>
        </w:rPr>
        <w:t xml:space="preserve">. Hernandez JS. No pay, no play – The end of professional ethics in pathology. </w:t>
      </w:r>
      <w:r w:rsidR="0065481E" w:rsidRPr="00C73298">
        <w:rPr>
          <w:rFonts w:ascii="Times New Roman" w:hAnsi="Times New Roman" w:cs="Times New Roman"/>
          <w:i/>
          <w:color w:val="000000" w:themeColor="text1"/>
          <w:sz w:val="24"/>
          <w:szCs w:val="24"/>
        </w:rPr>
        <w:t>Arch Pathol Lab Med</w:t>
      </w:r>
      <w:r w:rsidR="0065481E" w:rsidRPr="00C73298">
        <w:rPr>
          <w:rFonts w:ascii="Times New Roman" w:hAnsi="Times New Roman" w:cs="Times New Roman"/>
          <w:color w:val="000000" w:themeColor="text1"/>
          <w:sz w:val="24"/>
          <w:szCs w:val="24"/>
        </w:rPr>
        <w:t xml:space="preserve"> 2011,135: 1246-1247.</w:t>
      </w:r>
      <w:r w:rsidRPr="00C73298">
        <w:rPr>
          <w:rFonts w:ascii="Times New Roman" w:hAnsi="Times New Roman" w:cs="Times New Roman"/>
          <w:color w:val="000000" w:themeColor="text1"/>
          <w:sz w:val="24"/>
          <w:szCs w:val="24"/>
        </w:rPr>
        <w:t xml:space="preserve"> </w:t>
      </w:r>
    </w:p>
    <w:p w:rsidR="0085324B" w:rsidRPr="00C73298" w:rsidRDefault="001A5913" w:rsidP="00270327">
      <w:pPr>
        <w:pStyle w:val="Heading1"/>
        <w:shd w:val="clear" w:color="auto" w:fill="FFFFFF"/>
        <w:spacing w:before="120" w:beforeAutospacing="0" w:after="120" w:afterAutospacing="0" w:line="300" w:lineRule="atLeast"/>
        <w:rPr>
          <w:b w:val="0"/>
          <w:color w:val="000000" w:themeColor="text1"/>
          <w:sz w:val="24"/>
          <w:szCs w:val="24"/>
        </w:rPr>
      </w:pPr>
      <w:r w:rsidRPr="00C73298">
        <w:rPr>
          <w:b w:val="0"/>
          <w:color w:val="000000" w:themeColor="text1"/>
          <w:sz w:val="24"/>
          <w:szCs w:val="24"/>
        </w:rPr>
        <w:t>3</w:t>
      </w:r>
      <w:r w:rsidR="00532953">
        <w:rPr>
          <w:b w:val="0"/>
          <w:color w:val="000000" w:themeColor="text1"/>
          <w:sz w:val="24"/>
          <w:szCs w:val="24"/>
        </w:rPr>
        <w:t>3</w:t>
      </w:r>
      <w:r w:rsidRPr="00C73298">
        <w:rPr>
          <w:b w:val="0"/>
          <w:color w:val="000000" w:themeColor="text1"/>
          <w:sz w:val="24"/>
          <w:szCs w:val="24"/>
        </w:rPr>
        <w:t>. Murphy</w:t>
      </w:r>
      <w:r w:rsidR="00270327" w:rsidRPr="00C73298">
        <w:rPr>
          <w:b w:val="0"/>
          <w:color w:val="000000" w:themeColor="text1"/>
          <w:sz w:val="24"/>
          <w:szCs w:val="24"/>
        </w:rPr>
        <w:t xml:space="preserve"> WM. Ethical issues in anatomic pathology: are we going the way of the financial </w:t>
      </w:r>
    </w:p>
    <w:p w:rsidR="00270327" w:rsidRPr="00C73298" w:rsidRDefault="00270327" w:rsidP="00270327">
      <w:pPr>
        <w:pStyle w:val="Heading1"/>
        <w:shd w:val="clear" w:color="auto" w:fill="FFFFFF"/>
        <w:spacing w:before="120" w:beforeAutospacing="0" w:after="120" w:afterAutospacing="0" w:line="300" w:lineRule="atLeast"/>
        <w:rPr>
          <w:b w:val="0"/>
          <w:color w:val="000000" w:themeColor="text1"/>
          <w:sz w:val="24"/>
          <w:szCs w:val="24"/>
        </w:rPr>
      </w:pPr>
      <w:r w:rsidRPr="00C73298">
        <w:rPr>
          <w:b w:val="0"/>
          <w:color w:val="000000" w:themeColor="text1"/>
          <w:sz w:val="24"/>
          <w:szCs w:val="24"/>
        </w:rPr>
        <w:t xml:space="preserve">sector? </w:t>
      </w:r>
      <w:r w:rsidRPr="00C73298">
        <w:rPr>
          <w:b w:val="0"/>
          <w:i/>
          <w:color w:val="000000" w:themeColor="text1"/>
          <w:sz w:val="24"/>
          <w:szCs w:val="24"/>
        </w:rPr>
        <w:t>Am J Surg Pathol</w:t>
      </w:r>
      <w:r w:rsidRPr="00C73298">
        <w:rPr>
          <w:b w:val="0"/>
          <w:color w:val="000000" w:themeColor="text1"/>
          <w:sz w:val="24"/>
          <w:szCs w:val="24"/>
        </w:rPr>
        <w:t xml:space="preserve"> 2003, 27: 392-395</w:t>
      </w:r>
    </w:p>
    <w:p w:rsidR="00813507" w:rsidRPr="00C73298" w:rsidRDefault="00813507" w:rsidP="00842537">
      <w:pPr>
        <w:tabs>
          <w:tab w:val="left" w:pos="0"/>
          <w:tab w:val="left" w:pos="851"/>
        </w:tabs>
        <w:autoSpaceDE w:val="0"/>
        <w:autoSpaceDN w:val="0"/>
        <w:adjustRightInd w:val="0"/>
        <w:spacing w:after="0" w:line="480" w:lineRule="auto"/>
        <w:jc w:val="both"/>
        <w:rPr>
          <w:rFonts w:ascii="Times New Roman" w:hAnsi="Times New Roman" w:cs="Times New Roman"/>
          <w:color w:val="000000" w:themeColor="text1"/>
          <w:sz w:val="24"/>
          <w:szCs w:val="24"/>
        </w:rPr>
      </w:pPr>
    </w:p>
    <w:p w:rsidR="001A5913" w:rsidRPr="00C73298" w:rsidRDefault="0065481E" w:rsidP="00842537">
      <w:pPr>
        <w:tabs>
          <w:tab w:val="left" w:pos="0"/>
          <w:tab w:val="left" w:pos="851"/>
        </w:tabs>
        <w:autoSpaceDE w:val="0"/>
        <w:autoSpaceDN w:val="0"/>
        <w:adjustRightInd w:val="0"/>
        <w:spacing w:after="0" w:line="480" w:lineRule="auto"/>
        <w:jc w:val="both"/>
        <w:rPr>
          <w:rFonts w:ascii="Times New Roman" w:hAnsi="Times New Roman" w:cs="Times New Roman"/>
          <w:color w:val="000000" w:themeColor="text1"/>
          <w:sz w:val="24"/>
          <w:szCs w:val="24"/>
        </w:rPr>
      </w:pPr>
      <w:r w:rsidRPr="00C73298">
        <w:rPr>
          <w:rFonts w:ascii="Times New Roman" w:hAnsi="Times New Roman" w:cs="Times New Roman"/>
          <w:color w:val="000000" w:themeColor="text1"/>
          <w:sz w:val="24"/>
          <w:szCs w:val="24"/>
        </w:rPr>
        <w:t>3</w:t>
      </w:r>
      <w:r w:rsidR="00532953">
        <w:rPr>
          <w:rFonts w:ascii="Times New Roman" w:hAnsi="Times New Roman" w:cs="Times New Roman"/>
          <w:color w:val="000000" w:themeColor="text1"/>
          <w:sz w:val="24"/>
          <w:szCs w:val="24"/>
        </w:rPr>
        <w:t>4</w:t>
      </w:r>
      <w:r w:rsidR="00813507" w:rsidRPr="00C73298">
        <w:rPr>
          <w:rFonts w:ascii="Times New Roman" w:hAnsi="Times New Roman" w:cs="Times New Roman"/>
          <w:color w:val="000000" w:themeColor="text1"/>
          <w:sz w:val="24"/>
          <w:szCs w:val="24"/>
        </w:rPr>
        <w:t>. Kohn LT, Corrigan JM, Donaldson MS ( Institute of Medicine).To err is human: building a safer health system. Washington, DC: National Academy Press, 2000.</w:t>
      </w:r>
    </w:p>
    <w:p w:rsidR="00813507" w:rsidRPr="00C73298" w:rsidRDefault="00EA7A93" w:rsidP="00842537">
      <w:pPr>
        <w:tabs>
          <w:tab w:val="left" w:pos="0"/>
          <w:tab w:val="left" w:pos="851"/>
        </w:tabs>
        <w:autoSpaceDE w:val="0"/>
        <w:autoSpaceDN w:val="0"/>
        <w:adjustRightInd w:val="0"/>
        <w:spacing w:after="0" w:line="480" w:lineRule="auto"/>
        <w:jc w:val="both"/>
        <w:rPr>
          <w:rFonts w:ascii="Times New Roman" w:hAnsi="Times New Roman" w:cs="Times New Roman"/>
          <w:color w:val="000000" w:themeColor="text1"/>
          <w:sz w:val="24"/>
          <w:szCs w:val="24"/>
        </w:rPr>
      </w:pPr>
      <w:r w:rsidRPr="00C73298">
        <w:rPr>
          <w:rFonts w:ascii="Times New Roman" w:hAnsi="Times New Roman" w:cs="Times New Roman"/>
          <w:color w:val="000000" w:themeColor="text1"/>
          <w:sz w:val="24"/>
          <w:szCs w:val="24"/>
        </w:rPr>
        <w:t>3</w:t>
      </w:r>
      <w:r w:rsidR="00532953">
        <w:rPr>
          <w:rFonts w:ascii="Times New Roman" w:hAnsi="Times New Roman" w:cs="Times New Roman"/>
          <w:color w:val="000000" w:themeColor="text1"/>
          <w:sz w:val="24"/>
          <w:szCs w:val="24"/>
        </w:rPr>
        <w:t>5</w:t>
      </w:r>
      <w:r w:rsidRPr="00C73298">
        <w:rPr>
          <w:rFonts w:ascii="Times New Roman" w:hAnsi="Times New Roman" w:cs="Times New Roman"/>
          <w:color w:val="000000" w:themeColor="text1"/>
          <w:sz w:val="24"/>
          <w:szCs w:val="24"/>
        </w:rPr>
        <w:t xml:space="preserve">. </w:t>
      </w:r>
      <w:r w:rsidR="00813507" w:rsidRPr="00C73298">
        <w:rPr>
          <w:rFonts w:ascii="Times New Roman" w:hAnsi="Times New Roman" w:cs="Times New Roman"/>
          <w:color w:val="000000" w:themeColor="text1"/>
          <w:sz w:val="24"/>
          <w:szCs w:val="24"/>
        </w:rPr>
        <w:t>National Academies of Sciences, Engineering and Medicine. Improving diagnosis in health care. Washington, DC: National Academy Press, 2015.</w:t>
      </w:r>
    </w:p>
    <w:p w:rsidR="0065481E" w:rsidRPr="00C73298" w:rsidRDefault="00532953" w:rsidP="00842537">
      <w:pPr>
        <w:tabs>
          <w:tab w:val="left" w:pos="0"/>
          <w:tab w:val="left" w:pos="851"/>
        </w:tabs>
        <w:autoSpaceDE w:val="0"/>
        <w:autoSpaceDN w:val="0"/>
        <w:adjustRightInd w:val="0"/>
        <w:spacing w:after="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36</w:t>
      </w:r>
      <w:r w:rsidR="00EA7A93" w:rsidRPr="00C73298">
        <w:rPr>
          <w:rFonts w:ascii="Times New Roman" w:hAnsi="Times New Roman" w:cs="Times New Roman"/>
          <w:color w:val="000000" w:themeColor="text1"/>
          <w:sz w:val="24"/>
          <w:szCs w:val="24"/>
        </w:rPr>
        <w:t xml:space="preserve">. Dintzis SM, Stetsenko GY, Sitlani CM et al. Communicating pathology and laboratory errors: Anatomic pathologists’ and laboratory medical directors’ attitudes and experiences. </w:t>
      </w:r>
      <w:r w:rsidR="00EA7A93" w:rsidRPr="00C73298">
        <w:rPr>
          <w:rFonts w:ascii="Times New Roman" w:hAnsi="Times New Roman" w:cs="Times New Roman"/>
          <w:i/>
          <w:color w:val="000000" w:themeColor="text1"/>
          <w:sz w:val="24"/>
          <w:szCs w:val="24"/>
        </w:rPr>
        <w:t>Am J Clin Pathol</w:t>
      </w:r>
      <w:r w:rsidR="00EA7A93" w:rsidRPr="00C73298">
        <w:rPr>
          <w:rFonts w:ascii="Times New Roman" w:hAnsi="Times New Roman" w:cs="Times New Roman"/>
          <w:color w:val="000000" w:themeColor="text1"/>
          <w:sz w:val="24"/>
          <w:szCs w:val="24"/>
        </w:rPr>
        <w:t xml:space="preserve"> 2011, 135 : 760-765</w:t>
      </w:r>
    </w:p>
    <w:p w:rsidR="0065481E" w:rsidRPr="00C73298" w:rsidRDefault="00532953" w:rsidP="00842537">
      <w:pPr>
        <w:tabs>
          <w:tab w:val="left" w:pos="0"/>
          <w:tab w:val="left" w:pos="851"/>
        </w:tabs>
        <w:autoSpaceDE w:val="0"/>
        <w:autoSpaceDN w:val="0"/>
        <w:adjustRightInd w:val="0"/>
        <w:spacing w:after="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37</w:t>
      </w:r>
      <w:r w:rsidR="00813507" w:rsidRPr="00C73298">
        <w:rPr>
          <w:rFonts w:ascii="Times New Roman" w:hAnsi="Times New Roman" w:cs="Times New Roman"/>
          <w:color w:val="000000" w:themeColor="text1"/>
          <w:sz w:val="24"/>
          <w:szCs w:val="24"/>
        </w:rPr>
        <w:t>. Perkins IU. Error disclosure in pathology and laboratory medicine: A review of the literature. AMA Journal of Ethics 2016,</w:t>
      </w:r>
      <w:r w:rsidR="00CE2DFF" w:rsidRPr="00C73298">
        <w:rPr>
          <w:rFonts w:ascii="Times New Roman" w:hAnsi="Times New Roman" w:cs="Times New Roman"/>
          <w:color w:val="000000" w:themeColor="text1"/>
          <w:sz w:val="24"/>
          <w:szCs w:val="24"/>
        </w:rPr>
        <w:t xml:space="preserve"> </w:t>
      </w:r>
      <w:r w:rsidR="00813507" w:rsidRPr="00C73298">
        <w:rPr>
          <w:rFonts w:ascii="Times New Roman" w:hAnsi="Times New Roman" w:cs="Times New Roman"/>
          <w:color w:val="000000" w:themeColor="text1"/>
          <w:sz w:val="24"/>
          <w:szCs w:val="24"/>
        </w:rPr>
        <w:t>18: 809-816</w:t>
      </w:r>
    </w:p>
    <w:p w:rsidR="001A5913" w:rsidRPr="00C73298" w:rsidRDefault="00532953" w:rsidP="00842537">
      <w:pPr>
        <w:tabs>
          <w:tab w:val="left" w:pos="0"/>
          <w:tab w:val="left" w:pos="851"/>
        </w:tabs>
        <w:autoSpaceDE w:val="0"/>
        <w:autoSpaceDN w:val="0"/>
        <w:adjustRightInd w:val="0"/>
        <w:spacing w:after="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38</w:t>
      </w:r>
      <w:r w:rsidR="004308FD" w:rsidRPr="00C73298">
        <w:rPr>
          <w:rFonts w:ascii="Times New Roman" w:hAnsi="Times New Roman" w:cs="Times New Roman"/>
          <w:color w:val="000000" w:themeColor="text1"/>
          <w:sz w:val="24"/>
          <w:szCs w:val="24"/>
        </w:rPr>
        <w:t xml:space="preserve">. Dintzis SM, Clennon EK, Prouty CD, </w:t>
      </w:r>
      <w:r w:rsidR="00E02757" w:rsidRPr="00C73298">
        <w:rPr>
          <w:rFonts w:ascii="Times New Roman" w:hAnsi="Times New Roman" w:cs="Times New Roman"/>
          <w:color w:val="000000" w:themeColor="text1"/>
          <w:sz w:val="24"/>
          <w:szCs w:val="24"/>
        </w:rPr>
        <w:t>et al</w:t>
      </w:r>
      <w:r w:rsidR="004308FD" w:rsidRPr="00C73298">
        <w:rPr>
          <w:rFonts w:ascii="Times New Roman" w:hAnsi="Times New Roman" w:cs="Times New Roman"/>
          <w:color w:val="000000" w:themeColor="text1"/>
          <w:sz w:val="24"/>
          <w:szCs w:val="24"/>
        </w:rPr>
        <w:t xml:space="preserve">. Pathologists’s perspectives on disclosing harmful pathology error. </w:t>
      </w:r>
      <w:r w:rsidR="004308FD" w:rsidRPr="00C73298">
        <w:rPr>
          <w:rFonts w:ascii="Times New Roman" w:hAnsi="Times New Roman" w:cs="Times New Roman"/>
          <w:i/>
          <w:color w:val="000000" w:themeColor="text1"/>
          <w:sz w:val="24"/>
          <w:szCs w:val="24"/>
        </w:rPr>
        <w:t>Arch Pathol Lab Med</w:t>
      </w:r>
      <w:r w:rsidR="004308FD" w:rsidRPr="00C73298">
        <w:rPr>
          <w:rFonts w:ascii="Times New Roman" w:hAnsi="Times New Roman" w:cs="Times New Roman"/>
          <w:color w:val="000000" w:themeColor="text1"/>
          <w:sz w:val="24"/>
          <w:szCs w:val="24"/>
        </w:rPr>
        <w:t xml:space="preserve"> 2017, 141 : 841-845.</w:t>
      </w:r>
    </w:p>
    <w:p w:rsidR="00813507" w:rsidRDefault="00532953" w:rsidP="00842537">
      <w:pPr>
        <w:tabs>
          <w:tab w:val="left" w:pos="0"/>
          <w:tab w:val="left" w:pos="851"/>
        </w:tabs>
        <w:autoSpaceDE w:val="0"/>
        <w:autoSpaceDN w:val="0"/>
        <w:adjustRightInd w:val="0"/>
        <w:spacing w:after="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39</w:t>
      </w:r>
      <w:r w:rsidR="00813507" w:rsidRPr="00C73298">
        <w:rPr>
          <w:rFonts w:ascii="Times New Roman" w:hAnsi="Times New Roman" w:cs="Times New Roman"/>
          <w:color w:val="000000" w:themeColor="text1"/>
          <w:sz w:val="24"/>
          <w:szCs w:val="24"/>
        </w:rPr>
        <w:t>. Heher YK, Dintzis SM. Disclosure of harmful medical error to patients: A review with recommendations for pathologists. Adv Anat Pathol 2018, 25: 124-130</w:t>
      </w:r>
      <w:r>
        <w:rPr>
          <w:rFonts w:ascii="Times New Roman" w:hAnsi="Times New Roman" w:cs="Times New Roman"/>
          <w:color w:val="000000" w:themeColor="text1"/>
          <w:sz w:val="24"/>
          <w:szCs w:val="24"/>
        </w:rPr>
        <w:t>.</w:t>
      </w:r>
    </w:p>
    <w:p w:rsidR="00532953" w:rsidRPr="00C73298" w:rsidRDefault="00532953" w:rsidP="00532953">
      <w:pPr>
        <w:tabs>
          <w:tab w:val="left" w:pos="0"/>
          <w:tab w:val="left" w:pos="851"/>
        </w:tabs>
        <w:autoSpaceDE w:val="0"/>
        <w:autoSpaceDN w:val="0"/>
        <w:adjustRightInd w:val="0"/>
        <w:spacing w:after="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40. Pai SA. Violence against doctors on the rise in India. Natl Med J India, 2015, 28: 214-215</w:t>
      </w:r>
    </w:p>
    <w:p w:rsidR="00427FE7" w:rsidRDefault="0065481E" w:rsidP="00842537">
      <w:pPr>
        <w:tabs>
          <w:tab w:val="left" w:pos="0"/>
          <w:tab w:val="left" w:pos="851"/>
        </w:tabs>
        <w:autoSpaceDE w:val="0"/>
        <w:autoSpaceDN w:val="0"/>
        <w:adjustRightInd w:val="0"/>
        <w:spacing w:after="0" w:line="480" w:lineRule="auto"/>
        <w:jc w:val="both"/>
        <w:rPr>
          <w:rFonts w:ascii="Times New Roman" w:hAnsi="Times New Roman" w:cs="Times New Roman"/>
          <w:color w:val="000000" w:themeColor="text1"/>
          <w:sz w:val="24"/>
          <w:szCs w:val="24"/>
        </w:rPr>
      </w:pPr>
      <w:r w:rsidRPr="00C73298">
        <w:rPr>
          <w:rFonts w:ascii="Times New Roman" w:hAnsi="Times New Roman" w:cs="Times New Roman"/>
          <w:color w:val="000000" w:themeColor="text1"/>
          <w:sz w:val="24"/>
          <w:szCs w:val="24"/>
        </w:rPr>
        <w:t>4</w:t>
      </w:r>
      <w:r w:rsidR="00532953">
        <w:rPr>
          <w:rFonts w:ascii="Times New Roman" w:hAnsi="Times New Roman" w:cs="Times New Roman"/>
          <w:color w:val="000000" w:themeColor="text1"/>
          <w:sz w:val="24"/>
          <w:szCs w:val="24"/>
        </w:rPr>
        <w:t>1</w:t>
      </w:r>
      <w:r w:rsidRPr="00C73298">
        <w:rPr>
          <w:rFonts w:ascii="Times New Roman" w:hAnsi="Times New Roman" w:cs="Times New Roman"/>
          <w:color w:val="000000" w:themeColor="text1"/>
          <w:sz w:val="24"/>
          <w:szCs w:val="24"/>
        </w:rPr>
        <w:t xml:space="preserve">. </w:t>
      </w:r>
      <w:r w:rsidR="00427FE7" w:rsidRPr="00C73298">
        <w:rPr>
          <w:rFonts w:ascii="Times New Roman" w:hAnsi="Times New Roman" w:cs="Times New Roman"/>
          <w:color w:val="000000" w:themeColor="text1"/>
          <w:sz w:val="24"/>
          <w:szCs w:val="24"/>
        </w:rPr>
        <w:t xml:space="preserve">Pai SA, Kulkarni JD. Spectrum of lymph node </w:t>
      </w:r>
      <w:r w:rsidR="009D11DB" w:rsidRPr="00C73298">
        <w:rPr>
          <w:rFonts w:ascii="Times New Roman" w:hAnsi="Times New Roman" w:cs="Times New Roman"/>
          <w:color w:val="000000" w:themeColor="text1"/>
          <w:sz w:val="24"/>
          <w:szCs w:val="24"/>
        </w:rPr>
        <w:t>pathology:</w:t>
      </w:r>
      <w:r w:rsidR="00427FE7" w:rsidRPr="00C73298">
        <w:rPr>
          <w:rFonts w:ascii="Times New Roman" w:hAnsi="Times New Roman" w:cs="Times New Roman"/>
          <w:color w:val="000000" w:themeColor="text1"/>
          <w:sz w:val="24"/>
          <w:szCs w:val="24"/>
        </w:rPr>
        <w:t xml:space="preserve"> inadequate data, challenging issues. </w:t>
      </w:r>
      <w:r w:rsidR="00427FE7" w:rsidRPr="00C73298">
        <w:rPr>
          <w:rFonts w:ascii="Times New Roman" w:hAnsi="Times New Roman" w:cs="Times New Roman"/>
          <w:i/>
          <w:color w:val="000000" w:themeColor="text1"/>
          <w:sz w:val="24"/>
          <w:szCs w:val="24"/>
        </w:rPr>
        <w:t>Indian J Pathol Microbiol</w:t>
      </w:r>
      <w:r w:rsidR="00427FE7" w:rsidRPr="00C73298">
        <w:rPr>
          <w:rFonts w:ascii="Times New Roman" w:hAnsi="Times New Roman" w:cs="Times New Roman"/>
          <w:color w:val="000000" w:themeColor="text1"/>
          <w:sz w:val="24"/>
          <w:szCs w:val="24"/>
        </w:rPr>
        <w:t xml:space="preserve"> 2014, 57 : 522-</w:t>
      </w:r>
      <w:r w:rsidR="00603C60" w:rsidRPr="00C73298">
        <w:rPr>
          <w:rFonts w:ascii="Times New Roman" w:hAnsi="Times New Roman" w:cs="Times New Roman"/>
          <w:color w:val="000000" w:themeColor="text1"/>
          <w:sz w:val="24"/>
          <w:szCs w:val="24"/>
        </w:rPr>
        <w:t>52</w:t>
      </w:r>
      <w:r w:rsidR="00427FE7" w:rsidRPr="00C73298">
        <w:rPr>
          <w:rFonts w:ascii="Times New Roman" w:hAnsi="Times New Roman" w:cs="Times New Roman"/>
          <w:color w:val="000000" w:themeColor="text1"/>
          <w:sz w:val="24"/>
          <w:szCs w:val="24"/>
        </w:rPr>
        <w:t>3.</w:t>
      </w:r>
    </w:p>
    <w:p w:rsidR="00115F94" w:rsidRPr="00C73298" w:rsidRDefault="001A5913" w:rsidP="003F1093">
      <w:pPr>
        <w:tabs>
          <w:tab w:val="left" w:pos="0"/>
          <w:tab w:val="left" w:pos="851"/>
        </w:tabs>
        <w:autoSpaceDE w:val="0"/>
        <w:autoSpaceDN w:val="0"/>
        <w:adjustRightInd w:val="0"/>
        <w:spacing w:after="0" w:line="480" w:lineRule="auto"/>
        <w:jc w:val="both"/>
        <w:rPr>
          <w:rFonts w:ascii="Times New Roman" w:eastAsia="Times New Roman" w:hAnsi="Times New Roman" w:cs="Times New Roman"/>
          <w:color w:val="000000" w:themeColor="text1"/>
          <w:sz w:val="24"/>
          <w:szCs w:val="24"/>
          <w:lang w:val="en-US"/>
        </w:rPr>
      </w:pPr>
      <w:r w:rsidRPr="00C73298">
        <w:rPr>
          <w:rFonts w:ascii="Times New Roman" w:hAnsi="Times New Roman" w:cs="Times New Roman"/>
          <w:color w:val="000000" w:themeColor="text1"/>
          <w:sz w:val="24"/>
          <w:szCs w:val="24"/>
        </w:rPr>
        <w:t>4</w:t>
      </w:r>
      <w:r w:rsidR="00532953">
        <w:rPr>
          <w:rFonts w:ascii="Times New Roman" w:hAnsi="Times New Roman" w:cs="Times New Roman"/>
          <w:color w:val="000000" w:themeColor="text1"/>
          <w:sz w:val="24"/>
          <w:szCs w:val="24"/>
        </w:rPr>
        <w:t>2</w:t>
      </w:r>
      <w:r w:rsidR="002E4FA6" w:rsidRPr="00C73298">
        <w:rPr>
          <w:rFonts w:ascii="Times New Roman" w:hAnsi="Times New Roman" w:cs="Times New Roman"/>
          <w:color w:val="000000" w:themeColor="text1"/>
          <w:sz w:val="24"/>
          <w:szCs w:val="24"/>
        </w:rPr>
        <w:t>.</w:t>
      </w:r>
      <w:r w:rsidR="004452B3" w:rsidRPr="00C73298">
        <w:rPr>
          <w:rFonts w:ascii="Times New Roman" w:hAnsi="Times New Roman" w:cs="Times New Roman"/>
          <w:color w:val="000000" w:themeColor="text1"/>
          <w:sz w:val="24"/>
          <w:szCs w:val="24"/>
        </w:rPr>
        <w:t xml:space="preserve"> </w:t>
      </w:r>
      <w:r w:rsidR="002A3921" w:rsidRPr="00C73298">
        <w:rPr>
          <w:rFonts w:ascii="Times New Roman" w:hAnsi="Times New Roman" w:cs="Times New Roman"/>
          <w:color w:val="000000" w:themeColor="text1"/>
          <w:spacing w:val="-5"/>
          <w:sz w:val="24"/>
          <w:szCs w:val="24"/>
        </w:rPr>
        <w:t>Krogsbøll LT, Jørgensen KJ, Grønhøj Larsen C</w:t>
      </w:r>
      <w:r w:rsidR="00E02757" w:rsidRPr="00C73298">
        <w:rPr>
          <w:rFonts w:ascii="Times New Roman" w:hAnsi="Times New Roman" w:cs="Times New Roman"/>
          <w:color w:val="000000" w:themeColor="text1"/>
          <w:spacing w:val="-5"/>
          <w:sz w:val="24"/>
          <w:szCs w:val="24"/>
        </w:rPr>
        <w:t>, et al</w:t>
      </w:r>
      <w:r w:rsidR="002A3921" w:rsidRPr="00C73298">
        <w:rPr>
          <w:rFonts w:ascii="Times New Roman" w:hAnsi="Times New Roman" w:cs="Times New Roman"/>
          <w:color w:val="000000" w:themeColor="text1"/>
          <w:spacing w:val="-5"/>
          <w:sz w:val="24"/>
          <w:szCs w:val="24"/>
        </w:rPr>
        <w:t>.</w:t>
      </w:r>
      <w:r w:rsidR="002A3921" w:rsidRPr="00C73298">
        <w:rPr>
          <w:rFonts w:ascii="Times New Roman" w:hAnsi="Times New Roman" w:cs="Times New Roman"/>
          <w:color w:val="000000" w:themeColor="text1"/>
          <w:sz w:val="24"/>
          <w:szCs w:val="24"/>
        </w:rPr>
        <w:t xml:space="preserve">   </w:t>
      </w:r>
      <w:r w:rsidR="002A3921" w:rsidRPr="00C73298">
        <w:rPr>
          <w:rFonts w:ascii="Times New Roman" w:hAnsi="Times New Roman" w:cs="Times New Roman"/>
          <w:color w:val="000000" w:themeColor="text1"/>
          <w:spacing w:val="-5"/>
          <w:sz w:val="24"/>
          <w:szCs w:val="24"/>
        </w:rPr>
        <w:t>General health checks for reducing illness and mortality</w:t>
      </w:r>
      <w:r w:rsidR="00115F94" w:rsidRPr="00C73298">
        <w:rPr>
          <w:rFonts w:ascii="Times New Roman" w:hAnsi="Times New Roman" w:cs="Times New Roman"/>
          <w:color w:val="000000" w:themeColor="text1"/>
          <w:spacing w:val="-5"/>
          <w:sz w:val="24"/>
          <w:szCs w:val="24"/>
        </w:rPr>
        <w:t xml:space="preserve">. </w:t>
      </w:r>
      <w:r w:rsidR="00115F94" w:rsidRPr="00C73298">
        <w:rPr>
          <w:rFonts w:ascii="Times New Roman" w:eastAsia="Times New Roman" w:hAnsi="Times New Roman" w:cs="Times New Roman"/>
          <w:i/>
          <w:color w:val="000000" w:themeColor="text1"/>
          <w:sz w:val="24"/>
          <w:szCs w:val="24"/>
          <w:lang w:val="en-US"/>
        </w:rPr>
        <w:t>Cochrane Database of Systematic Reviews</w:t>
      </w:r>
      <w:r w:rsidR="00115F94" w:rsidRPr="00C73298">
        <w:rPr>
          <w:rFonts w:ascii="Times New Roman" w:eastAsia="Times New Roman" w:hAnsi="Times New Roman" w:cs="Times New Roman"/>
          <w:color w:val="000000" w:themeColor="text1"/>
          <w:sz w:val="24"/>
          <w:szCs w:val="24"/>
          <w:lang w:val="en-US"/>
        </w:rPr>
        <w:t xml:space="preserve"> 2012, Issue 10. Art. No.: CD009009.</w:t>
      </w:r>
    </w:p>
    <w:p w:rsidR="00115F94" w:rsidRPr="00C73298" w:rsidRDefault="00115F94" w:rsidP="00115F94">
      <w:pPr>
        <w:shd w:val="clear" w:color="auto" w:fill="FFFFFF"/>
        <w:spacing w:after="0" w:line="0" w:lineRule="auto"/>
        <w:rPr>
          <w:rFonts w:ascii="Times New Roman" w:eastAsia="Times New Roman" w:hAnsi="Times New Roman" w:cs="Times New Roman"/>
          <w:color w:val="000000" w:themeColor="text1"/>
          <w:sz w:val="24"/>
          <w:szCs w:val="24"/>
          <w:lang w:val="en-US"/>
        </w:rPr>
      </w:pPr>
      <w:r w:rsidRPr="00C73298">
        <w:rPr>
          <w:rFonts w:ascii="Times New Roman" w:eastAsia="Times New Roman" w:hAnsi="Times New Roman" w:cs="Times New Roman"/>
          <w:color w:val="000000" w:themeColor="text1"/>
          <w:sz w:val="24"/>
          <w:szCs w:val="24"/>
          <w:lang w:val="en-US"/>
        </w:rPr>
        <w:t>DOI: 10.1002/14651858.CD009009.pub2.</w:t>
      </w:r>
    </w:p>
    <w:p w:rsidR="00115F94" w:rsidRPr="00C73298" w:rsidRDefault="00115F94" w:rsidP="00115F94">
      <w:pPr>
        <w:shd w:val="clear" w:color="auto" w:fill="FFFFFF"/>
        <w:spacing w:after="0" w:line="0" w:lineRule="auto"/>
        <w:rPr>
          <w:rFonts w:ascii="Times New Roman" w:eastAsia="Times New Roman" w:hAnsi="Times New Roman" w:cs="Times New Roman"/>
          <w:color w:val="000000" w:themeColor="text1"/>
          <w:sz w:val="24"/>
          <w:szCs w:val="24"/>
          <w:lang w:val="en-US"/>
        </w:rPr>
      </w:pPr>
      <w:r w:rsidRPr="00C73298">
        <w:rPr>
          <w:rFonts w:ascii="Times New Roman" w:eastAsia="Times New Roman" w:hAnsi="Times New Roman" w:cs="Times New Roman"/>
          <w:color w:val="000000" w:themeColor="text1"/>
          <w:sz w:val="24"/>
          <w:szCs w:val="24"/>
          <w:lang w:val="en-US"/>
        </w:rPr>
        <w:t>Cochrane Database of Systematic Reviews 2012, Issue 10. Art. No.: CD009009.</w:t>
      </w:r>
    </w:p>
    <w:p w:rsidR="00115F94" w:rsidRPr="00C73298" w:rsidRDefault="00115F94" w:rsidP="00115F94">
      <w:pPr>
        <w:shd w:val="clear" w:color="auto" w:fill="FFFFFF"/>
        <w:spacing w:after="0" w:line="0" w:lineRule="auto"/>
        <w:rPr>
          <w:rFonts w:ascii="Times New Roman" w:eastAsia="Times New Roman" w:hAnsi="Times New Roman" w:cs="Times New Roman"/>
          <w:color w:val="000000" w:themeColor="text1"/>
          <w:sz w:val="24"/>
          <w:szCs w:val="24"/>
          <w:lang w:val="en-US"/>
        </w:rPr>
      </w:pPr>
      <w:r w:rsidRPr="00C73298">
        <w:rPr>
          <w:rFonts w:ascii="Times New Roman" w:eastAsia="Times New Roman" w:hAnsi="Times New Roman" w:cs="Times New Roman"/>
          <w:color w:val="000000" w:themeColor="text1"/>
          <w:sz w:val="24"/>
          <w:szCs w:val="24"/>
          <w:lang w:val="en-US"/>
        </w:rPr>
        <w:t>DOI: 10.1002/14651858.CD009009.pub2.</w:t>
      </w:r>
    </w:p>
    <w:p w:rsidR="001E7A89" w:rsidRPr="00C73298" w:rsidRDefault="001A5913" w:rsidP="001E7A89">
      <w:pPr>
        <w:tabs>
          <w:tab w:val="left" w:pos="0"/>
          <w:tab w:val="left" w:pos="851"/>
        </w:tabs>
        <w:autoSpaceDE w:val="0"/>
        <w:autoSpaceDN w:val="0"/>
        <w:adjustRightInd w:val="0"/>
        <w:spacing w:after="0" w:line="480" w:lineRule="auto"/>
        <w:jc w:val="both"/>
        <w:rPr>
          <w:rFonts w:ascii="Times New Roman" w:hAnsi="Times New Roman" w:cs="Times New Roman"/>
          <w:color w:val="000000" w:themeColor="text1"/>
          <w:sz w:val="24"/>
          <w:szCs w:val="24"/>
        </w:rPr>
      </w:pPr>
      <w:r w:rsidRPr="00C73298">
        <w:rPr>
          <w:rFonts w:ascii="Times New Roman" w:hAnsi="Times New Roman" w:cs="Times New Roman"/>
          <w:color w:val="000000" w:themeColor="text1"/>
          <w:sz w:val="24"/>
          <w:szCs w:val="24"/>
        </w:rPr>
        <w:t>4</w:t>
      </w:r>
      <w:r w:rsidR="00532953">
        <w:rPr>
          <w:rFonts w:ascii="Times New Roman" w:hAnsi="Times New Roman" w:cs="Times New Roman"/>
          <w:color w:val="000000" w:themeColor="text1"/>
          <w:sz w:val="24"/>
          <w:szCs w:val="24"/>
        </w:rPr>
        <w:t>3</w:t>
      </w:r>
      <w:r w:rsidR="004452B3" w:rsidRPr="00C73298">
        <w:rPr>
          <w:rFonts w:ascii="Times New Roman" w:hAnsi="Times New Roman" w:cs="Times New Roman"/>
          <w:color w:val="000000" w:themeColor="text1"/>
          <w:sz w:val="24"/>
          <w:szCs w:val="24"/>
        </w:rPr>
        <w:t xml:space="preserve">. </w:t>
      </w:r>
      <w:hyperlink r:id="rId15" w:history="1">
        <w:r w:rsidR="001E7A89" w:rsidRPr="00C73298">
          <w:rPr>
            <w:rStyle w:val="Hyperlink"/>
            <w:rFonts w:ascii="Times New Roman" w:hAnsi="Times New Roman" w:cs="Times New Roman"/>
            <w:color w:val="000000" w:themeColor="text1"/>
            <w:sz w:val="24"/>
            <w:szCs w:val="24"/>
            <w:u w:val="none"/>
            <w:shd w:val="clear" w:color="auto" w:fill="FFFFFF"/>
          </w:rPr>
          <w:t>Honnekeri B</w:t>
        </w:r>
      </w:hyperlink>
      <w:r w:rsidR="001E7A89" w:rsidRPr="00C73298">
        <w:rPr>
          <w:rFonts w:ascii="Times New Roman" w:hAnsi="Times New Roman" w:cs="Times New Roman"/>
          <w:color w:val="000000" w:themeColor="text1"/>
          <w:sz w:val="24"/>
          <w:szCs w:val="24"/>
          <w:shd w:val="clear" w:color="auto" w:fill="FFFFFF"/>
        </w:rPr>
        <w:t>, </w:t>
      </w:r>
      <w:hyperlink r:id="rId16" w:history="1">
        <w:r w:rsidR="001E7A89" w:rsidRPr="00C73298">
          <w:rPr>
            <w:rStyle w:val="Hyperlink"/>
            <w:rFonts w:ascii="Times New Roman" w:hAnsi="Times New Roman" w:cs="Times New Roman"/>
            <w:color w:val="000000" w:themeColor="text1"/>
            <w:sz w:val="24"/>
            <w:szCs w:val="24"/>
            <w:u w:val="none"/>
            <w:shd w:val="clear" w:color="auto" w:fill="FFFFFF"/>
          </w:rPr>
          <w:t>Vyas A</w:t>
        </w:r>
      </w:hyperlink>
      <w:r w:rsidR="001E7A89" w:rsidRPr="00C73298">
        <w:rPr>
          <w:rFonts w:ascii="Times New Roman" w:hAnsi="Times New Roman" w:cs="Times New Roman"/>
          <w:color w:val="000000" w:themeColor="text1"/>
          <w:sz w:val="24"/>
          <w:szCs w:val="24"/>
          <w:shd w:val="clear" w:color="auto" w:fill="FFFFFF"/>
        </w:rPr>
        <w:t>, </w:t>
      </w:r>
      <w:hyperlink r:id="rId17" w:history="1">
        <w:r w:rsidR="001E7A89" w:rsidRPr="00C73298">
          <w:rPr>
            <w:rStyle w:val="Hyperlink"/>
            <w:rFonts w:ascii="Times New Roman" w:hAnsi="Times New Roman" w:cs="Times New Roman"/>
            <w:color w:val="000000" w:themeColor="text1"/>
            <w:sz w:val="24"/>
            <w:szCs w:val="24"/>
            <w:u w:val="none"/>
            <w:shd w:val="clear" w:color="auto" w:fill="FFFFFF"/>
          </w:rPr>
          <w:t>Lokhandwala D</w:t>
        </w:r>
      </w:hyperlink>
      <w:r w:rsidR="001E7A89" w:rsidRPr="00C73298">
        <w:rPr>
          <w:rFonts w:ascii="Times New Roman" w:hAnsi="Times New Roman" w:cs="Times New Roman"/>
          <w:color w:val="000000" w:themeColor="text1"/>
          <w:sz w:val="24"/>
          <w:szCs w:val="24"/>
          <w:shd w:val="clear" w:color="auto" w:fill="FFFFFF"/>
        </w:rPr>
        <w:t>, </w:t>
      </w:r>
      <w:r w:rsidR="00E02757" w:rsidRPr="00C73298">
        <w:rPr>
          <w:rFonts w:ascii="Times New Roman" w:hAnsi="Times New Roman" w:cs="Times New Roman"/>
          <w:color w:val="000000" w:themeColor="text1"/>
          <w:sz w:val="24"/>
          <w:szCs w:val="24"/>
        </w:rPr>
        <w:t>et al</w:t>
      </w:r>
      <w:r w:rsidR="001E7A89" w:rsidRPr="00C73298">
        <w:rPr>
          <w:rFonts w:ascii="Times New Roman" w:hAnsi="Times New Roman" w:cs="Times New Roman"/>
          <w:color w:val="000000" w:themeColor="text1"/>
          <w:sz w:val="24"/>
          <w:szCs w:val="24"/>
          <w:shd w:val="clear" w:color="auto" w:fill="FFFFFF"/>
        </w:rPr>
        <w:t xml:space="preserve">. </w:t>
      </w:r>
      <w:r w:rsidR="001E7A89" w:rsidRPr="00C73298">
        <w:rPr>
          <w:rFonts w:ascii="Times New Roman" w:hAnsi="Times New Roman" w:cs="Times New Roman"/>
          <w:color w:val="000000" w:themeColor="text1"/>
          <w:sz w:val="24"/>
          <w:szCs w:val="24"/>
        </w:rPr>
        <w:t>Routine </w:t>
      </w:r>
      <w:r w:rsidR="001E7A89" w:rsidRPr="00C73298">
        <w:rPr>
          <w:rStyle w:val="highlight"/>
          <w:rFonts w:ascii="Times New Roman" w:hAnsi="Times New Roman" w:cs="Times New Roman"/>
          <w:color w:val="000000" w:themeColor="text1"/>
          <w:sz w:val="24"/>
          <w:szCs w:val="24"/>
        </w:rPr>
        <w:t>health</w:t>
      </w:r>
      <w:r w:rsidR="001E7A89" w:rsidRPr="00C73298">
        <w:rPr>
          <w:rFonts w:ascii="Times New Roman" w:hAnsi="Times New Roman" w:cs="Times New Roman"/>
          <w:color w:val="000000" w:themeColor="text1"/>
          <w:sz w:val="24"/>
          <w:szCs w:val="24"/>
        </w:rPr>
        <w:t> </w:t>
      </w:r>
      <w:r w:rsidR="001E7A89" w:rsidRPr="00C73298">
        <w:rPr>
          <w:rStyle w:val="highlight"/>
          <w:rFonts w:ascii="Times New Roman" w:hAnsi="Times New Roman" w:cs="Times New Roman"/>
          <w:color w:val="000000" w:themeColor="text1"/>
          <w:sz w:val="24"/>
          <w:szCs w:val="24"/>
        </w:rPr>
        <w:t>check</w:t>
      </w:r>
      <w:r w:rsidR="001E7A89" w:rsidRPr="00C73298">
        <w:rPr>
          <w:rFonts w:ascii="Times New Roman" w:hAnsi="Times New Roman" w:cs="Times New Roman"/>
          <w:color w:val="000000" w:themeColor="text1"/>
          <w:sz w:val="24"/>
          <w:szCs w:val="24"/>
        </w:rPr>
        <w:t xml:space="preserve">-ups: A boon or a burden? </w:t>
      </w:r>
      <w:hyperlink r:id="rId18" w:tooltip="The National medical journal of India." w:history="1">
        <w:r w:rsidR="001E7A89" w:rsidRPr="00C73298">
          <w:rPr>
            <w:rStyle w:val="Hyperlink"/>
            <w:rFonts w:ascii="Times New Roman" w:hAnsi="Times New Roman" w:cs="Times New Roman"/>
            <w:i/>
            <w:color w:val="000000" w:themeColor="text1"/>
            <w:sz w:val="24"/>
            <w:szCs w:val="24"/>
            <w:u w:val="none"/>
          </w:rPr>
          <w:t>Natl Med J India.</w:t>
        </w:r>
      </w:hyperlink>
      <w:r w:rsidR="001E7A89" w:rsidRPr="00C73298">
        <w:rPr>
          <w:rFonts w:ascii="Times New Roman" w:hAnsi="Times New Roman" w:cs="Times New Roman"/>
          <w:color w:val="000000" w:themeColor="text1"/>
          <w:sz w:val="24"/>
          <w:szCs w:val="24"/>
        </w:rPr>
        <w:t> 2016; 29:18 -21</w:t>
      </w:r>
    </w:p>
    <w:p w:rsidR="004452B3" w:rsidRPr="00C73298" w:rsidRDefault="001A5913" w:rsidP="00842537">
      <w:pPr>
        <w:tabs>
          <w:tab w:val="left" w:pos="0"/>
          <w:tab w:val="left" w:pos="851"/>
        </w:tabs>
        <w:autoSpaceDE w:val="0"/>
        <w:autoSpaceDN w:val="0"/>
        <w:adjustRightInd w:val="0"/>
        <w:spacing w:after="0" w:line="480" w:lineRule="auto"/>
        <w:jc w:val="both"/>
        <w:rPr>
          <w:rFonts w:ascii="Times New Roman" w:hAnsi="Times New Roman" w:cs="Times New Roman"/>
          <w:color w:val="000000" w:themeColor="text1"/>
          <w:sz w:val="24"/>
          <w:szCs w:val="24"/>
        </w:rPr>
      </w:pPr>
      <w:r w:rsidRPr="00C73298">
        <w:rPr>
          <w:rFonts w:ascii="Times New Roman" w:hAnsi="Times New Roman" w:cs="Times New Roman"/>
          <w:color w:val="000000" w:themeColor="text1"/>
          <w:sz w:val="24"/>
          <w:szCs w:val="24"/>
        </w:rPr>
        <w:t>4</w:t>
      </w:r>
      <w:r w:rsidR="00073B56">
        <w:rPr>
          <w:rFonts w:ascii="Times New Roman" w:hAnsi="Times New Roman" w:cs="Times New Roman"/>
          <w:color w:val="000000" w:themeColor="text1"/>
          <w:sz w:val="24"/>
          <w:szCs w:val="24"/>
        </w:rPr>
        <w:t>4</w:t>
      </w:r>
      <w:r w:rsidR="00E9055D" w:rsidRPr="00C73298">
        <w:rPr>
          <w:rFonts w:ascii="Times New Roman" w:hAnsi="Times New Roman" w:cs="Times New Roman"/>
          <w:color w:val="000000" w:themeColor="text1"/>
          <w:sz w:val="24"/>
          <w:szCs w:val="24"/>
        </w:rPr>
        <w:t xml:space="preserve">. </w:t>
      </w:r>
      <w:r w:rsidR="001E7A89" w:rsidRPr="00C73298">
        <w:rPr>
          <w:rFonts w:ascii="Times New Roman" w:hAnsi="Times New Roman" w:cs="Times New Roman"/>
          <w:color w:val="000000" w:themeColor="text1"/>
          <w:sz w:val="24"/>
          <w:szCs w:val="24"/>
        </w:rPr>
        <w:t>Sc</w:t>
      </w:r>
      <w:r w:rsidR="004452B3" w:rsidRPr="00C73298">
        <w:rPr>
          <w:rFonts w:ascii="Times New Roman" w:hAnsi="Times New Roman" w:cs="Times New Roman"/>
          <w:color w:val="000000" w:themeColor="text1"/>
          <w:sz w:val="24"/>
          <w:szCs w:val="24"/>
        </w:rPr>
        <w:t>hnadig</w:t>
      </w:r>
      <w:r w:rsidR="001E7A89" w:rsidRPr="00C73298">
        <w:rPr>
          <w:rFonts w:ascii="Times New Roman" w:hAnsi="Times New Roman" w:cs="Times New Roman"/>
          <w:color w:val="000000" w:themeColor="text1"/>
          <w:sz w:val="24"/>
          <w:szCs w:val="24"/>
        </w:rPr>
        <w:t xml:space="preserve"> VJ. Overdiagnosis of thyroid cancer – Is this not an ethical issue for pathologists as well</w:t>
      </w:r>
      <w:r w:rsidR="00D87FF1" w:rsidRPr="00C73298">
        <w:rPr>
          <w:rFonts w:ascii="Times New Roman" w:hAnsi="Times New Roman" w:cs="Times New Roman"/>
          <w:color w:val="000000" w:themeColor="text1"/>
          <w:sz w:val="24"/>
          <w:szCs w:val="24"/>
        </w:rPr>
        <w:t xml:space="preserve"> as radiologists and clinicians</w:t>
      </w:r>
      <w:r w:rsidR="001E7A89" w:rsidRPr="00C73298">
        <w:rPr>
          <w:rFonts w:ascii="Times New Roman" w:hAnsi="Times New Roman" w:cs="Times New Roman"/>
          <w:color w:val="000000" w:themeColor="text1"/>
          <w:sz w:val="24"/>
          <w:szCs w:val="24"/>
        </w:rPr>
        <w:t xml:space="preserve">? </w:t>
      </w:r>
      <w:r w:rsidR="001E7A89" w:rsidRPr="00C73298">
        <w:rPr>
          <w:rFonts w:ascii="Times New Roman" w:hAnsi="Times New Roman" w:cs="Times New Roman"/>
          <w:i/>
          <w:color w:val="000000" w:themeColor="text1"/>
          <w:sz w:val="24"/>
          <w:szCs w:val="24"/>
        </w:rPr>
        <w:t>Arch Pathol Lab Med</w:t>
      </w:r>
      <w:r w:rsidR="001E7A89" w:rsidRPr="00C73298">
        <w:rPr>
          <w:rFonts w:ascii="Times New Roman" w:hAnsi="Times New Roman" w:cs="Times New Roman"/>
          <w:color w:val="000000" w:themeColor="text1"/>
          <w:sz w:val="24"/>
          <w:szCs w:val="24"/>
        </w:rPr>
        <w:t xml:space="preserve"> 2018, 142:1018-1020.</w:t>
      </w:r>
    </w:p>
    <w:p w:rsidR="0065481E" w:rsidRPr="00C73298" w:rsidRDefault="001A5913" w:rsidP="00842537">
      <w:pPr>
        <w:tabs>
          <w:tab w:val="left" w:pos="0"/>
          <w:tab w:val="left" w:pos="851"/>
        </w:tabs>
        <w:autoSpaceDE w:val="0"/>
        <w:autoSpaceDN w:val="0"/>
        <w:adjustRightInd w:val="0"/>
        <w:spacing w:after="0" w:line="480" w:lineRule="auto"/>
        <w:jc w:val="both"/>
        <w:rPr>
          <w:rFonts w:ascii="Times New Roman" w:hAnsi="Times New Roman" w:cs="Times New Roman"/>
          <w:color w:val="000000" w:themeColor="text1"/>
          <w:sz w:val="24"/>
          <w:szCs w:val="24"/>
        </w:rPr>
      </w:pPr>
      <w:r w:rsidRPr="00C73298">
        <w:rPr>
          <w:rFonts w:ascii="Times New Roman" w:hAnsi="Times New Roman" w:cs="Times New Roman"/>
          <w:color w:val="000000" w:themeColor="text1"/>
          <w:sz w:val="24"/>
          <w:szCs w:val="24"/>
        </w:rPr>
        <w:t>4</w:t>
      </w:r>
      <w:r w:rsidR="00073B56">
        <w:rPr>
          <w:rFonts w:ascii="Times New Roman" w:hAnsi="Times New Roman" w:cs="Times New Roman"/>
          <w:color w:val="000000" w:themeColor="text1"/>
          <w:sz w:val="24"/>
          <w:szCs w:val="24"/>
        </w:rPr>
        <w:t>5</w:t>
      </w:r>
      <w:r w:rsidR="0065481E" w:rsidRPr="00C73298">
        <w:rPr>
          <w:rFonts w:ascii="Times New Roman" w:hAnsi="Times New Roman" w:cs="Times New Roman"/>
          <w:color w:val="000000" w:themeColor="text1"/>
          <w:sz w:val="24"/>
          <w:szCs w:val="24"/>
        </w:rPr>
        <w:t>.</w:t>
      </w:r>
      <w:r w:rsidR="00DA6CCC" w:rsidRPr="00C73298">
        <w:rPr>
          <w:rFonts w:ascii="Times New Roman" w:hAnsi="Times New Roman" w:cs="Times New Roman"/>
          <w:color w:val="000000" w:themeColor="text1"/>
          <w:sz w:val="24"/>
          <w:szCs w:val="24"/>
        </w:rPr>
        <w:t xml:space="preserve"> Wouters RHP, Cornelis C, Newsome AJ, </w:t>
      </w:r>
      <w:r w:rsidR="00E02757" w:rsidRPr="00C73298">
        <w:rPr>
          <w:rFonts w:ascii="Times New Roman" w:hAnsi="Times New Roman" w:cs="Times New Roman"/>
          <w:color w:val="000000" w:themeColor="text1"/>
          <w:sz w:val="24"/>
          <w:szCs w:val="24"/>
        </w:rPr>
        <w:t>et al</w:t>
      </w:r>
      <w:r w:rsidR="00DA6CCC" w:rsidRPr="00C73298">
        <w:rPr>
          <w:rFonts w:ascii="Times New Roman" w:hAnsi="Times New Roman" w:cs="Times New Roman"/>
          <w:color w:val="000000" w:themeColor="text1"/>
          <w:sz w:val="24"/>
          <w:szCs w:val="24"/>
        </w:rPr>
        <w:t>. Scanning the b</w:t>
      </w:r>
      <w:r w:rsidR="0051329A" w:rsidRPr="00C73298">
        <w:rPr>
          <w:rFonts w:ascii="Times New Roman" w:hAnsi="Times New Roman" w:cs="Times New Roman"/>
          <w:color w:val="000000" w:themeColor="text1"/>
          <w:sz w:val="24"/>
          <w:szCs w:val="24"/>
        </w:rPr>
        <w:t>ody, sequencing the genome</w:t>
      </w:r>
      <w:r w:rsidR="00CE2DFF" w:rsidRPr="00C73298">
        <w:rPr>
          <w:rFonts w:ascii="Times New Roman" w:hAnsi="Times New Roman" w:cs="Times New Roman"/>
          <w:color w:val="000000" w:themeColor="text1"/>
          <w:sz w:val="24"/>
          <w:szCs w:val="24"/>
        </w:rPr>
        <w:t xml:space="preserve">: Dealing with unsolicited findings. </w:t>
      </w:r>
      <w:r w:rsidR="00CE2DFF" w:rsidRPr="00C73298">
        <w:rPr>
          <w:rFonts w:ascii="Times New Roman" w:hAnsi="Times New Roman" w:cs="Times New Roman"/>
          <w:i/>
          <w:color w:val="000000" w:themeColor="text1"/>
          <w:sz w:val="24"/>
          <w:szCs w:val="24"/>
        </w:rPr>
        <w:t>Bioethics</w:t>
      </w:r>
      <w:r w:rsidR="00CE2DFF" w:rsidRPr="00C73298">
        <w:rPr>
          <w:rFonts w:ascii="Times New Roman" w:hAnsi="Times New Roman" w:cs="Times New Roman"/>
          <w:color w:val="000000" w:themeColor="text1"/>
          <w:sz w:val="24"/>
          <w:szCs w:val="24"/>
        </w:rPr>
        <w:t xml:space="preserve"> 2017, 1-9.</w:t>
      </w:r>
    </w:p>
    <w:p w:rsidR="00445672" w:rsidRPr="00C73298" w:rsidRDefault="00CE2DFF" w:rsidP="00842537">
      <w:pPr>
        <w:tabs>
          <w:tab w:val="left" w:pos="0"/>
          <w:tab w:val="left" w:pos="851"/>
        </w:tabs>
        <w:autoSpaceDE w:val="0"/>
        <w:autoSpaceDN w:val="0"/>
        <w:adjustRightInd w:val="0"/>
        <w:spacing w:after="0" w:line="480" w:lineRule="auto"/>
        <w:jc w:val="both"/>
        <w:rPr>
          <w:rFonts w:ascii="Times New Roman" w:hAnsi="Times New Roman" w:cs="Times New Roman"/>
          <w:color w:val="000000" w:themeColor="text1"/>
          <w:sz w:val="24"/>
          <w:szCs w:val="24"/>
        </w:rPr>
      </w:pPr>
      <w:r w:rsidRPr="00C73298">
        <w:rPr>
          <w:rFonts w:ascii="Times New Roman" w:hAnsi="Times New Roman" w:cs="Times New Roman"/>
          <w:color w:val="000000" w:themeColor="text1"/>
          <w:sz w:val="24"/>
          <w:szCs w:val="24"/>
        </w:rPr>
        <w:t>4</w:t>
      </w:r>
      <w:r w:rsidR="00073B56">
        <w:rPr>
          <w:rFonts w:ascii="Times New Roman" w:hAnsi="Times New Roman" w:cs="Times New Roman"/>
          <w:color w:val="000000" w:themeColor="text1"/>
          <w:sz w:val="24"/>
          <w:szCs w:val="24"/>
        </w:rPr>
        <w:t>6</w:t>
      </w:r>
      <w:r w:rsidR="00445672" w:rsidRPr="00C73298">
        <w:rPr>
          <w:rFonts w:ascii="Times New Roman" w:hAnsi="Times New Roman" w:cs="Times New Roman"/>
          <w:color w:val="000000" w:themeColor="text1"/>
          <w:sz w:val="24"/>
          <w:szCs w:val="24"/>
        </w:rPr>
        <w:t xml:space="preserve">. </w:t>
      </w:r>
      <w:r w:rsidR="00E02327" w:rsidRPr="00C73298">
        <w:rPr>
          <w:rFonts w:ascii="Times New Roman" w:hAnsi="Times New Roman" w:cs="Times New Roman"/>
          <w:color w:val="000000" w:themeColor="text1"/>
          <w:sz w:val="24"/>
          <w:szCs w:val="24"/>
        </w:rPr>
        <w:t>Sheffield</w:t>
      </w:r>
      <w:r w:rsidRPr="00C73298">
        <w:rPr>
          <w:rFonts w:ascii="Times New Roman" w:hAnsi="Times New Roman" w:cs="Times New Roman"/>
          <w:color w:val="000000" w:themeColor="text1"/>
          <w:sz w:val="24"/>
          <w:szCs w:val="24"/>
        </w:rPr>
        <w:t xml:space="preserve"> V, </w:t>
      </w:r>
      <w:r w:rsidR="00E02327" w:rsidRPr="00C73298">
        <w:rPr>
          <w:rFonts w:ascii="Times New Roman" w:hAnsi="Times New Roman" w:cs="Times New Roman"/>
          <w:color w:val="000000" w:themeColor="text1"/>
          <w:sz w:val="24"/>
          <w:szCs w:val="24"/>
        </w:rPr>
        <w:t xml:space="preserve">Smith LB. </w:t>
      </w:r>
      <w:r w:rsidR="00445672" w:rsidRPr="00C73298">
        <w:rPr>
          <w:rFonts w:ascii="Times New Roman" w:hAnsi="Times New Roman" w:cs="Times New Roman"/>
          <w:color w:val="000000" w:themeColor="text1"/>
          <w:sz w:val="24"/>
          <w:szCs w:val="24"/>
        </w:rPr>
        <w:t xml:space="preserve">Requests for VIP Treatment in Pathology: Implications for Social Justice and Systems-Based Practice. </w:t>
      </w:r>
      <w:r w:rsidR="00445672" w:rsidRPr="00C73298">
        <w:rPr>
          <w:rFonts w:ascii="Times New Roman" w:hAnsi="Times New Roman" w:cs="Times New Roman"/>
          <w:i/>
          <w:color w:val="000000" w:themeColor="text1"/>
          <w:sz w:val="24"/>
          <w:szCs w:val="24"/>
        </w:rPr>
        <w:t>AMA Journal of Ethics</w:t>
      </w:r>
      <w:r w:rsidR="00445672" w:rsidRPr="00C73298">
        <w:rPr>
          <w:rFonts w:ascii="Times New Roman" w:hAnsi="Times New Roman" w:cs="Times New Roman"/>
          <w:color w:val="000000" w:themeColor="text1"/>
          <w:sz w:val="24"/>
          <w:szCs w:val="24"/>
        </w:rPr>
        <w:t xml:space="preserve"> 2016; 18:786-</w:t>
      </w:r>
      <w:r w:rsidR="00603C60" w:rsidRPr="00C73298">
        <w:rPr>
          <w:rFonts w:ascii="Times New Roman" w:hAnsi="Times New Roman" w:cs="Times New Roman"/>
          <w:color w:val="000000" w:themeColor="text1"/>
          <w:sz w:val="24"/>
          <w:szCs w:val="24"/>
        </w:rPr>
        <w:t>7</w:t>
      </w:r>
      <w:r w:rsidR="00445672" w:rsidRPr="00C73298">
        <w:rPr>
          <w:rFonts w:ascii="Times New Roman" w:hAnsi="Times New Roman" w:cs="Times New Roman"/>
          <w:color w:val="000000" w:themeColor="text1"/>
          <w:sz w:val="24"/>
          <w:szCs w:val="24"/>
        </w:rPr>
        <w:t>92.</w:t>
      </w:r>
    </w:p>
    <w:p w:rsidR="00DA6CCC" w:rsidRDefault="00073B56" w:rsidP="00842537">
      <w:pPr>
        <w:tabs>
          <w:tab w:val="left" w:pos="0"/>
          <w:tab w:val="left" w:pos="851"/>
        </w:tabs>
        <w:autoSpaceDE w:val="0"/>
        <w:autoSpaceDN w:val="0"/>
        <w:adjustRightInd w:val="0"/>
        <w:spacing w:after="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47</w:t>
      </w:r>
      <w:r w:rsidR="00DA6CCC" w:rsidRPr="00C73298">
        <w:rPr>
          <w:rFonts w:ascii="Times New Roman" w:hAnsi="Times New Roman" w:cs="Times New Roman"/>
          <w:color w:val="000000" w:themeColor="text1"/>
          <w:sz w:val="24"/>
          <w:szCs w:val="24"/>
        </w:rPr>
        <w:t xml:space="preserve">. Magers MJ. Ordering stains that aren’t indicated. </w:t>
      </w:r>
      <w:r w:rsidR="00DA6CCC" w:rsidRPr="00C73298">
        <w:rPr>
          <w:rFonts w:ascii="Times New Roman" w:hAnsi="Times New Roman" w:cs="Times New Roman"/>
          <w:i/>
          <w:color w:val="000000" w:themeColor="text1"/>
          <w:sz w:val="24"/>
          <w:szCs w:val="24"/>
        </w:rPr>
        <w:t>AMA Journal of ethics</w:t>
      </w:r>
      <w:r w:rsidR="00DA6CCC" w:rsidRPr="00C73298">
        <w:rPr>
          <w:rFonts w:ascii="Times New Roman" w:hAnsi="Times New Roman" w:cs="Times New Roman"/>
          <w:color w:val="000000" w:themeColor="text1"/>
          <w:sz w:val="24"/>
          <w:szCs w:val="24"/>
        </w:rPr>
        <w:t>, 2016,</w:t>
      </w:r>
      <w:r w:rsidR="00E53FA1" w:rsidRPr="00C73298">
        <w:rPr>
          <w:rFonts w:ascii="Times New Roman" w:hAnsi="Times New Roman" w:cs="Times New Roman"/>
          <w:color w:val="000000" w:themeColor="text1"/>
          <w:sz w:val="24"/>
          <w:szCs w:val="24"/>
        </w:rPr>
        <w:t xml:space="preserve"> </w:t>
      </w:r>
      <w:r w:rsidR="00DA6CCC" w:rsidRPr="00C73298">
        <w:rPr>
          <w:rFonts w:ascii="Times New Roman" w:hAnsi="Times New Roman" w:cs="Times New Roman"/>
          <w:color w:val="000000" w:themeColor="text1"/>
          <w:sz w:val="24"/>
          <w:szCs w:val="24"/>
        </w:rPr>
        <w:t>18 :793-799.</w:t>
      </w:r>
    </w:p>
    <w:p w:rsidR="00073B56" w:rsidRPr="00C73298" w:rsidRDefault="00073B56" w:rsidP="00073B56">
      <w:pPr>
        <w:pStyle w:val="Default"/>
        <w:tabs>
          <w:tab w:val="left" w:pos="0"/>
          <w:tab w:val="left" w:pos="851"/>
        </w:tabs>
        <w:spacing w:line="480" w:lineRule="auto"/>
        <w:ind w:left="720"/>
        <w:jc w:val="both"/>
        <w:rPr>
          <w:rFonts w:ascii="Times New Roman" w:hAnsi="Times New Roman" w:cs="Times New Roman"/>
          <w:color w:val="000000" w:themeColor="text1"/>
        </w:rPr>
      </w:pPr>
      <w:r>
        <w:rPr>
          <w:rFonts w:ascii="Times New Roman" w:hAnsi="Times New Roman" w:cs="Times New Roman"/>
          <w:color w:val="000000" w:themeColor="text1"/>
        </w:rPr>
        <w:t xml:space="preserve">48. </w:t>
      </w:r>
      <w:r w:rsidRPr="00C73298">
        <w:rPr>
          <w:rFonts w:ascii="Times New Roman" w:hAnsi="Times New Roman" w:cs="Times New Roman"/>
          <w:color w:val="000000" w:themeColor="text1"/>
        </w:rPr>
        <w:t xml:space="preserve">Domen RE. Ethical and professional issues in pathology: a survey of current issues and educational efforts. </w:t>
      </w:r>
      <w:r w:rsidRPr="00C73298">
        <w:rPr>
          <w:rFonts w:ascii="Times New Roman" w:hAnsi="Times New Roman" w:cs="Times New Roman"/>
          <w:i/>
          <w:color w:val="000000" w:themeColor="text1"/>
        </w:rPr>
        <w:t>Hum Pathol</w:t>
      </w:r>
      <w:r w:rsidRPr="00C73298">
        <w:rPr>
          <w:rFonts w:ascii="Times New Roman" w:hAnsi="Times New Roman" w:cs="Times New Roman"/>
          <w:color w:val="000000" w:themeColor="text1"/>
        </w:rPr>
        <w:t xml:space="preserve"> 2002;33:779-782. </w:t>
      </w:r>
    </w:p>
    <w:p w:rsidR="00073B56" w:rsidRPr="00073B56" w:rsidRDefault="00073B56" w:rsidP="00073B56">
      <w:pPr>
        <w:pStyle w:val="ListParagraph"/>
        <w:numPr>
          <w:ilvl w:val="0"/>
          <w:numId w:val="9"/>
        </w:numPr>
        <w:shd w:val="clear" w:color="auto" w:fill="FFFFFF"/>
        <w:tabs>
          <w:tab w:val="left" w:pos="0"/>
          <w:tab w:val="left" w:pos="851"/>
        </w:tabs>
        <w:spacing w:after="0" w:line="480" w:lineRule="auto"/>
        <w:jc w:val="both"/>
        <w:rPr>
          <w:rFonts w:ascii="Times New Roman" w:hAnsi="Times New Roman" w:cs="Times New Roman"/>
          <w:color w:val="000000" w:themeColor="text1"/>
          <w:sz w:val="24"/>
          <w:szCs w:val="24"/>
          <w:shd w:val="clear" w:color="auto" w:fill="FFFFFF"/>
        </w:rPr>
      </w:pPr>
      <w:r w:rsidRPr="00073B56">
        <w:rPr>
          <w:rFonts w:ascii="Times New Roman" w:hAnsi="Times New Roman" w:cs="Times New Roman"/>
          <w:color w:val="000000" w:themeColor="text1"/>
          <w:sz w:val="24"/>
          <w:szCs w:val="24"/>
        </w:rPr>
        <w:t xml:space="preserve">Domen R, </w:t>
      </w:r>
      <w:r w:rsidRPr="00073B56">
        <w:rPr>
          <w:rFonts w:ascii="Times New Roman" w:hAnsi="Times New Roman" w:cs="Times New Roman"/>
          <w:color w:val="000000" w:themeColor="text1"/>
          <w:sz w:val="24"/>
          <w:szCs w:val="24"/>
          <w:shd w:val="clear" w:color="auto" w:fill="FFFFFF"/>
        </w:rPr>
        <w:t>Johnson K, Conran RM, et al.</w:t>
      </w:r>
      <w:r w:rsidRPr="00073B56">
        <w:rPr>
          <w:rFonts w:ascii="Times New Roman" w:hAnsi="Times New Roman" w:cs="Times New Roman"/>
          <w:color w:val="000000" w:themeColor="text1"/>
          <w:sz w:val="24"/>
          <w:szCs w:val="24"/>
        </w:rPr>
        <w:t xml:space="preserve"> </w:t>
      </w:r>
      <w:r w:rsidRPr="00073B56">
        <w:rPr>
          <w:rFonts w:ascii="Times New Roman" w:eastAsia="Times New Roman" w:hAnsi="Times New Roman" w:cs="Times New Roman"/>
          <w:color w:val="000000" w:themeColor="text1"/>
          <w:sz w:val="24"/>
          <w:szCs w:val="24"/>
          <w:lang w:eastAsia="en-IN"/>
        </w:rPr>
        <w:t xml:space="preserve"> </w:t>
      </w:r>
      <w:hyperlink r:id="rId19" w:history="1">
        <w:r w:rsidRPr="00073B56">
          <w:rPr>
            <w:rFonts w:ascii="Times New Roman" w:eastAsia="Times New Roman" w:hAnsi="Times New Roman" w:cs="Times New Roman"/>
            <w:color w:val="000000" w:themeColor="text1"/>
            <w:sz w:val="24"/>
            <w:szCs w:val="24"/>
            <w:lang w:eastAsia="en-IN"/>
          </w:rPr>
          <w:t>Professionalism in Pathology: A Case-Based Approach as a Potential Educational Tool.</w:t>
        </w:r>
      </w:hyperlink>
      <w:r w:rsidRPr="00073B56">
        <w:rPr>
          <w:rFonts w:ascii="Times New Roman" w:eastAsia="Times New Roman" w:hAnsi="Times New Roman" w:cs="Times New Roman"/>
          <w:color w:val="000000" w:themeColor="text1"/>
          <w:sz w:val="24"/>
          <w:szCs w:val="24"/>
          <w:lang w:eastAsia="en-IN"/>
        </w:rPr>
        <w:t xml:space="preserve"> </w:t>
      </w:r>
      <w:r w:rsidRPr="00073B56">
        <w:rPr>
          <w:rStyle w:val="jrnl"/>
          <w:rFonts w:ascii="Times New Roman" w:hAnsi="Times New Roman" w:cs="Times New Roman"/>
          <w:i/>
          <w:color w:val="000000" w:themeColor="text1"/>
          <w:sz w:val="24"/>
          <w:szCs w:val="24"/>
          <w:shd w:val="clear" w:color="auto" w:fill="FFFFFF"/>
        </w:rPr>
        <w:t>Arch Pathol Lab Med</w:t>
      </w:r>
      <w:r w:rsidRPr="00073B56">
        <w:rPr>
          <w:rFonts w:ascii="Times New Roman" w:hAnsi="Times New Roman" w:cs="Times New Roman"/>
          <w:color w:val="000000" w:themeColor="text1"/>
          <w:sz w:val="24"/>
          <w:szCs w:val="24"/>
          <w:shd w:val="clear" w:color="auto" w:fill="FFFFFF"/>
        </w:rPr>
        <w:t>. 2017 ;141:215-219.</w:t>
      </w:r>
    </w:p>
    <w:p w:rsidR="00073B56" w:rsidRPr="00073B56" w:rsidRDefault="00073B56" w:rsidP="00073B56">
      <w:pPr>
        <w:pStyle w:val="ListParagraph"/>
        <w:numPr>
          <w:ilvl w:val="0"/>
          <w:numId w:val="9"/>
        </w:numPr>
        <w:shd w:val="clear" w:color="auto" w:fill="FFFFFF"/>
        <w:tabs>
          <w:tab w:val="left" w:pos="0"/>
          <w:tab w:val="left" w:pos="851"/>
        </w:tabs>
        <w:spacing w:after="0" w:line="480" w:lineRule="auto"/>
        <w:jc w:val="both"/>
        <w:rPr>
          <w:rFonts w:ascii="Times New Roman" w:eastAsia="Times New Roman" w:hAnsi="Times New Roman" w:cs="Times New Roman"/>
          <w:color w:val="000000" w:themeColor="text1"/>
          <w:sz w:val="24"/>
          <w:szCs w:val="24"/>
          <w:lang w:eastAsia="en-IN"/>
        </w:rPr>
      </w:pPr>
      <w:r w:rsidRPr="00073B56">
        <w:rPr>
          <w:rFonts w:ascii="Times New Roman" w:eastAsia="Times New Roman" w:hAnsi="Times New Roman" w:cs="Times New Roman"/>
          <w:color w:val="000000" w:themeColor="text1"/>
          <w:sz w:val="24"/>
          <w:szCs w:val="24"/>
          <w:lang w:eastAsia="en-IN"/>
        </w:rPr>
        <w:t xml:space="preserve">Bruns DE, Burtis CA, Gronowski AM et al. Variability of ethics education in laboratory medicine training programs : results of an international survey. </w:t>
      </w:r>
      <w:r w:rsidRPr="00073B56">
        <w:rPr>
          <w:rFonts w:ascii="Times New Roman" w:eastAsia="Times New Roman" w:hAnsi="Times New Roman" w:cs="Times New Roman"/>
          <w:i/>
          <w:color w:val="000000" w:themeColor="text1"/>
          <w:sz w:val="24"/>
          <w:szCs w:val="24"/>
          <w:lang w:eastAsia="en-IN"/>
        </w:rPr>
        <w:t xml:space="preserve">Clinica Chemica Acta  </w:t>
      </w:r>
      <w:r w:rsidRPr="00073B56">
        <w:rPr>
          <w:rFonts w:ascii="Times New Roman" w:eastAsia="Times New Roman" w:hAnsi="Times New Roman" w:cs="Times New Roman"/>
          <w:color w:val="000000" w:themeColor="text1"/>
          <w:sz w:val="24"/>
          <w:szCs w:val="24"/>
          <w:lang w:eastAsia="en-IN"/>
        </w:rPr>
        <w:t>2015, 442 : 115-118.</w:t>
      </w:r>
    </w:p>
    <w:p w:rsidR="000F4071" w:rsidRPr="00C73298" w:rsidRDefault="00E870B5" w:rsidP="00842537">
      <w:pPr>
        <w:tabs>
          <w:tab w:val="left" w:pos="0"/>
          <w:tab w:val="left" w:pos="851"/>
        </w:tabs>
        <w:autoSpaceDE w:val="0"/>
        <w:autoSpaceDN w:val="0"/>
        <w:adjustRightInd w:val="0"/>
        <w:spacing w:after="0" w:line="480" w:lineRule="auto"/>
        <w:rPr>
          <w:rFonts w:ascii="Times New Roman" w:hAnsi="Times New Roman" w:cs="Times New Roman"/>
          <w:color w:val="000000" w:themeColor="text1"/>
          <w:sz w:val="24"/>
          <w:szCs w:val="24"/>
        </w:rPr>
      </w:pPr>
      <w:r w:rsidRPr="00C73298">
        <w:rPr>
          <w:rFonts w:ascii="Times New Roman" w:hAnsi="Times New Roman" w:cs="Times New Roman"/>
          <w:color w:val="000000" w:themeColor="text1"/>
          <w:sz w:val="24"/>
          <w:szCs w:val="24"/>
        </w:rPr>
        <w:t>5</w:t>
      </w:r>
      <w:r w:rsidR="00CE2DFF" w:rsidRPr="00C73298">
        <w:rPr>
          <w:rFonts w:ascii="Times New Roman" w:hAnsi="Times New Roman" w:cs="Times New Roman"/>
          <w:color w:val="000000" w:themeColor="text1"/>
          <w:sz w:val="24"/>
          <w:szCs w:val="24"/>
        </w:rPr>
        <w:t>1</w:t>
      </w:r>
      <w:r w:rsidR="00E9055D" w:rsidRPr="00C73298">
        <w:rPr>
          <w:rFonts w:ascii="Times New Roman" w:hAnsi="Times New Roman" w:cs="Times New Roman"/>
          <w:color w:val="000000" w:themeColor="text1"/>
          <w:sz w:val="24"/>
          <w:szCs w:val="24"/>
        </w:rPr>
        <w:t xml:space="preserve">. </w:t>
      </w:r>
      <w:r w:rsidR="000F4071" w:rsidRPr="00C73298">
        <w:rPr>
          <w:rFonts w:ascii="Times New Roman" w:hAnsi="Times New Roman" w:cs="Times New Roman"/>
          <w:color w:val="000000" w:themeColor="text1"/>
          <w:sz w:val="24"/>
          <w:szCs w:val="24"/>
        </w:rPr>
        <w:t>Pai SA, Pandya SK. A revised Hippocratic oath for medical students. Natl Med J India</w:t>
      </w:r>
      <w:r w:rsidR="00DA6CCC" w:rsidRPr="00C73298">
        <w:rPr>
          <w:rFonts w:ascii="Times New Roman" w:hAnsi="Times New Roman" w:cs="Times New Roman"/>
          <w:color w:val="000000" w:themeColor="text1"/>
          <w:sz w:val="24"/>
          <w:szCs w:val="24"/>
        </w:rPr>
        <w:t>,</w:t>
      </w:r>
      <w:r w:rsidR="00CE2DFF" w:rsidRPr="00C73298">
        <w:rPr>
          <w:rFonts w:ascii="Times New Roman" w:hAnsi="Times New Roman" w:cs="Times New Roman"/>
          <w:color w:val="000000" w:themeColor="text1"/>
          <w:sz w:val="24"/>
          <w:szCs w:val="24"/>
        </w:rPr>
        <w:t xml:space="preserve"> 2010, 23: 360-361</w:t>
      </w:r>
      <w:r w:rsidR="00DA6CCC" w:rsidRPr="00C73298">
        <w:rPr>
          <w:rFonts w:ascii="Times New Roman" w:hAnsi="Times New Roman" w:cs="Times New Roman"/>
          <w:color w:val="000000" w:themeColor="text1"/>
          <w:sz w:val="24"/>
          <w:szCs w:val="24"/>
        </w:rPr>
        <w:t xml:space="preserve"> </w:t>
      </w:r>
    </w:p>
    <w:p w:rsidR="000F4071" w:rsidRPr="00C73298" w:rsidRDefault="001A5913" w:rsidP="00842537">
      <w:pPr>
        <w:tabs>
          <w:tab w:val="left" w:pos="0"/>
          <w:tab w:val="left" w:pos="851"/>
        </w:tabs>
        <w:autoSpaceDE w:val="0"/>
        <w:autoSpaceDN w:val="0"/>
        <w:adjustRightInd w:val="0"/>
        <w:spacing w:after="0" w:line="480" w:lineRule="auto"/>
        <w:rPr>
          <w:rFonts w:ascii="Times New Roman" w:hAnsi="Times New Roman" w:cs="Times New Roman"/>
          <w:color w:val="000000" w:themeColor="text1"/>
          <w:sz w:val="24"/>
          <w:szCs w:val="24"/>
        </w:rPr>
      </w:pPr>
      <w:r w:rsidRPr="00C73298">
        <w:rPr>
          <w:rFonts w:ascii="Times New Roman" w:hAnsi="Times New Roman" w:cs="Times New Roman"/>
          <w:color w:val="000000" w:themeColor="text1"/>
          <w:sz w:val="24"/>
          <w:szCs w:val="24"/>
        </w:rPr>
        <w:t>5</w:t>
      </w:r>
      <w:r w:rsidR="00CE2DFF" w:rsidRPr="00C73298">
        <w:rPr>
          <w:rFonts w:ascii="Times New Roman" w:hAnsi="Times New Roman" w:cs="Times New Roman"/>
          <w:color w:val="000000" w:themeColor="text1"/>
          <w:sz w:val="24"/>
          <w:szCs w:val="24"/>
        </w:rPr>
        <w:t>2</w:t>
      </w:r>
      <w:r w:rsidR="00E9055D" w:rsidRPr="00C73298">
        <w:rPr>
          <w:rFonts w:ascii="Times New Roman" w:hAnsi="Times New Roman" w:cs="Times New Roman"/>
          <w:color w:val="000000" w:themeColor="text1"/>
          <w:sz w:val="24"/>
          <w:szCs w:val="24"/>
        </w:rPr>
        <w:t xml:space="preserve">. </w:t>
      </w:r>
      <w:r w:rsidR="000F4071" w:rsidRPr="00C73298">
        <w:rPr>
          <w:rFonts w:ascii="Times New Roman" w:hAnsi="Times New Roman" w:cs="Times New Roman"/>
          <w:color w:val="000000" w:themeColor="text1"/>
          <w:sz w:val="24"/>
          <w:szCs w:val="24"/>
        </w:rPr>
        <w:t xml:space="preserve">Crawshaw R.  A physician’s oath for insight. </w:t>
      </w:r>
      <w:r w:rsidR="000F4071" w:rsidRPr="00C73298">
        <w:rPr>
          <w:rFonts w:ascii="Times New Roman" w:hAnsi="Times New Roman" w:cs="Times New Roman"/>
          <w:i/>
          <w:color w:val="000000" w:themeColor="text1"/>
          <w:sz w:val="24"/>
          <w:szCs w:val="24"/>
        </w:rPr>
        <w:t>Ann Int Med</w:t>
      </w:r>
      <w:r w:rsidR="00CE2DFF" w:rsidRPr="00C73298">
        <w:rPr>
          <w:rFonts w:ascii="Times New Roman" w:hAnsi="Times New Roman" w:cs="Times New Roman"/>
          <w:i/>
          <w:color w:val="000000" w:themeColor="text1"/>
          <w:sz w:val="24"/>
          <w:szCs w:val="24"/>
        </w:rPr>
        <w:t xml:space="preserve"> </w:t>
      </w:r>
      <w:r w:rsidR="00CE2DFF" w:rsidRPr="00C73298">
        <w:rPr>
          <w:rFonts w:ascii="Times New Roman" w:hAnsi="Times New Roman" w:cs="Times New Roman"/>
          <w:color w:val="000000" w:themeColor="text1"/>
          <w:sz w:val="24"/>
          <w:szCs w:val="24"/>
        </w:rPr>
        <w:t>1979, 91: 648</w:t>
      </w:r>
      <w:r w:rsidR="00CE2DFF" w:rsidRPr="00C73298">
        <w:rPr>
          <w:rFonts w:ascii="Times New Roman" w:hAnsi="Times New Roman" w:cs="Times New Roman"/>
          <w:i/>
          <w:color w:val="000000" w:themeColor="text1"/>
          <w:sz w:val="24"/>
          <w:szCs w:val="24"/>
        </w:rPr>
        <w:t>.</w:t>
      </w:r>
    </w:p>
    <w:p w:rsidR="00445672" w:rsidRPr="00C73298" w:rsidRDefault="00445672" w:rsidP="00842537">
      <w:pPr>
        <w:pStyle w:val="Heading1"/>
        <w:shd w:val="clear" w:color="auto" w:fill="FFFFFF"/>
        <w:tabs>
          <w:tab w:val="left" w:pos="0"/>
          <w:tab w:val="left" w:pos="851"/>
        </w:tabs>
        <w:spacing w:before="120" w:beforeAutospacing="0" w:after="120" w:afterAutospacing="0" w:line="480" w:lineRule="auto"/>
        <w:jc w:val="both"/>
        <w:rPr>
          <w:rFonts w:eastAsiaTheme="minorHAnsi"/>
          <w:b w:val="0"/>
          <w:bCs w:val="0"/>
          <w:color w:val="000000" w:themeColor="text1"/>
          <w:kern w:val="0"/>
          <w:sz w:val="24"/>
          <w:szCs w:val="24"/>
          <w:lang w:eastAsia="en-US"/>
        </w:rPr>
      </w:pPr>
    </w:p>
    <w:p w:rsidR="00445672" w:rsidRPr="00C73298" w:rsidRDefault="00445672" w:rsidP="00842537">
      <w:pPr>
        <w:tabs>
          <w:tab w:val="left" w:pos="0"/>
          <w:tab w:val="left" w:pos="851"/>
        </w:tabs>
        <w:autoSpaceDE w:val="0"/>
        <w:autoSpaceDN w:val="0"/>
        <w:adjustRightInd w:val="0"/>
        <w:spacing w:after="0" w:line="480" w:lineRule="auto"/>
        <w:jc w:val="both"/>
        <w:rPr>
          <w:rFonts w:ascii="Times New Roman" w:hAnsi="Times New Roman" w:cs="Times New Roman"/>
          <w:color w:val="000000" w:themeColor="text1"/>
          <w:sz w:val="24"/>
          <w:szCs w:val="24"/>
        </w:rPr>
      </w:pPr>
    </w:p>
    <w:p w:rsidR="00445672" w:rsidRPr="00C73298" w:rsidRDefault="00445672" w:rsidP="00842537">
      <w:pPr>
        <w:tabs>
          <w:tab w:val="left" w:pos="0"/>
          <w:tab w:val="left" w:pos="851"/>
        </w:tabs>
        <w:autoSpaceDE w:val="0"/>
        <w:autoSpaceDN w:val="0"/>
        <w:adjustRightInd w:val="0"/>
        <w:spacing w:after="0" w:line="480" w:lineRule="auto"/>
        <w:jc w:val="both"/>
        <w:rPr>
          <w:rFonts w:ascii="Times New Roman" w:hAnsi="Times New Roman" w:cs="Times New Roman"/>
          <w:color w:val="000000" w:themeColor="text1"/>
          <w:sz w:val="24"/>
          <w:szCs w:val="24"/>
        </w:rPr>
      </w:pPr>
    </w:p>
    <w:p w:rsidR="00445672" w:rsidRPr="00C73298" w:rsidRDefault="00445672" w:rsidP="00842537">
      <w:pPr>
        <w:tabs>
          <w:tab w:val="left" w:pos="0"/>
          <w:tab w:val="left" w:pos="851"/>
        </w:tabs>
        <w:autoSpaceDE w:val="0"/>
        <w:autoSpaceDN w:val="0"/>
        <w:adjustRightInd w:val="0"/>
        <w:spacing w:after="0" w:line="480" w:lineRule="auto"/>
        <w:jc w:val="both"/>
        <w:rPr>
          <w:rFonts w:ascii="Times New Roman" w:hAnsi="Times New Roman" w:cs="Times New Roman"/>
          <w:color w:val="000000" w:themeColor="text1"/>
          <w:sz w:val="24"/>
          <w:szCs w:val="24"/>
        </w:rPr>
      </w:pPr>
    </w:p>
    <w:p w:rsidR="00445672" w:rsidRPr="00C73298" w:rsidRDefault="00445672" w:rsidP="00842537">
      <w:pPr>
        <w:tabs>
          <w:tab w:val="left" w:pos="0"/>
          <w:tab w:val="left" w:pos="851"/>
        </w:tabs>
        <w:autoSpaceDE w:val="0"/>
        <w:autoSpaceDN w:val="0"/>
        <w:adjustRightInd w:val="0"/>
        <w:spacing w:after="0" w:line="480" w:lineRule="auto"/>
        <w:jc w:val="both"/>
        <w:rPr>
          <w:rFonts w:ascii="Times New Roman" w:hAnsi="Times New Roman" w:cs="Times New Roman"/>
          <w:color w:val="000000" w:themeColor="text1"/>
          <w:sz w:val="24"/>
          <w:szCs w:val="24"/>
        </w:rPr>
      </w:pPr>
    </w:p>
    <w:p w:rsidR="00D82162" w:rsidRPr="00C73298" w:rsidRDefault="00D82162" w:rsidP="00842537">
      <w:pPr>
        <w:tabs>
          <w:tab w:val="left" w:pos="0"/>
          <w:tab w:val="left" w:pos="851"/>
        </w:tabs>
        <w:jc w:val="both"/>
        <w:rPr>
          <w:rFonts w:ascii="Times New Roman" w:hAnsi="Times New Roman" w:cs="Times New Roman"/>
          <w:color w:val="000000" w:themeColor="text1"/>
          <w:sz w:val="24"/>
          <w:szCs w:val="24"/>
        </w:rPr>
      </w:pPr>
    </w:p>
    <w:sectPr w:rsidR="00D82162" w:rsidRPr="00C73298" w:rsidSect="00842537">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85172"/>
    <w:multiLevelType w:val="hybridMultilevel"/>
    <w:tmpl w:val="EA207EC8"/>
    <w:lvl w:ilvl="0" w:tplc="25D24574">
      <w:start w:val="1"/>
      <w:numFmt w:val="lowerLetter"/>
      <w:lvlText w:val="%1)"/>
      <w:lvlJc w:val="left"/>
      <w:pPr>
        <w:ind w:left="810" w:hanging="360"/>
      </w:pPr>
      <w:rPr>
        <w:rFonts w:hint="default"/>
        <w:b/>
      </w:rPr>
    </w:lvl>
    <w:lvl w:ilvl="1" w:tplc="40090019" w:tentative="1">
      <w:start w:val="1"/>
      <w:numFmt w:val="lowerLetter"/>
      <w:lvlText w:val="%2."/>
      <w:lvlJc w:val="left"/>
      <w:pPr>
        <w:ind w:left="1748" w:hanging="360"/>
      </w:pPr>
    </w:lvl>
    <w:lvl w:ilvl="2" w:tplc="4009001B" w:tentative="1">
      <w:start w:val="1"/>
      <w:numFmt w:val="lowerRoman"/>
      <w:lvlText w:val="%3."/>
      <w:lvlJc w:val="right"/>
      <w:pPr>
        <w:ind w:left="2468" w:hanging="180"/>
      </w:pPr>
    </w:lvl>
    <w:lvl w:ilvl="3" w:tplc="4009000F" w:tentative="1">
      <w:start w:val="1"/>
      <w:numFmt w:val="decimal"/>
      <w:lvlText w:val="%4."/>
      <w:lvlJc w:val="left"/>
      <w:pPr>
        <w:ind w:left="3188" w:hanging="360"/>
      </w:pPr>
    </w:lvl>
    <w:lvl w:ilvl="4" w:tplc="40090019" w:tentative="1">
      <w:start w:val="1"/>
      <w:numFmt w:val="lowerLetter"/>
      <w:lvlText w:val="%5."/>
      <w:lvlJc w:val="left"/>
      <w:pPr>
        <w:ind w:left="3908" w:hanging="360"/>
      </w:pPr>
    </w:lvl>
    <w:lvl w:ilvl="5" w:tplc="4009001B" w:tentative="1">
      <w:start w:val="1"/>
      <w:numFmt w:val="lowerRoman"/>
      <w:lvlText w:val="%6."/>
      <w:lvlJc w:val="right"/>
      <w:pPr>
        <w:ind w:left="4628" w:hanging="180"/>
      </w:pPr>
    </w:lvl>
    <w:lvl w:ilvl="6" w:tplc="4009000F" w:tentative="1">
      <w:start w:val="1"/>
      <w:numFmt w:val="decimal"/>
      <w:lvlText w:val="%7."/>
      <w:lvlJc w:val="left"/>
      <w:pPr>
        <w:ind w:left="5348" w:hanging="360"/>
      </w:pPr>
    </w:lvl>
    <w:lvl w:ilvl="7" w:tplc="40090019" w:tentative="1">
      <w:start w:val="1"/>
      <w:numFmt w:val="lowerLetter"/>
      <w:lvlText w:val="%8."/>
      <w:lvlJc w:val="left"/>
      <w:pPr>
        <w:ind w:left="6068" w:hanging="360"/>
      </w:pPr>
    </w:lvl>
    <w:lvl w:ilvl="8" w:tplc="4009001B" w:tentative="1">
      <w:start w:val="1"/>
      <w:numFmt w:val="lowerRoman"/>
      <w:lvlText w:val="%9."/>
      <w:lvlJc w:val="right"/>
      <w:pPr>
        <w:ind w:left="6788" w:hanging="180"/>
      </w:pPr>
    </w:lvl>
  </w:abstractNum>
  <w:abstractNum w:abstractNumId="1" w15:restartNumberingAfterBreak="0">
    <w:nsid w:val="2CC42022"/>
    <w:multiLevelType w:val="multilevel"/>
    <w:tmpl w:val="E044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7C08CF"/>
    <w:multiLevelType w:val="hybridMultilevel"/>
    <w:tmpl w:val="A694EC60"/>
    <w:lvl w:ilvl="0" w:tplc="4009000F">
      <w:start w:val="4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A50D2A"/>
    <w:multiLevelType w:val="hybridMultilevel"/>
    <w:tmpl w:val="259E8584"/>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0E550D"/>
    <w:multiLevelType w:val="hybridMultilevel"/>
    <w:tmpl w:val="5478E874"/>
    <w:lvl w:ilvl="0" w:tplc="0409000F">
      <w:start w:val="1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781475"/>
    <w:multiLevelType w:val="hybridMultilevel"/>
    <w:tmpl w:val="AC72265C"/>
    <w:lvl w:ilvl="0" w:tplc="F7D4425A">
      <w:start w:val="1"/>
      <w:numFmt w:val="decimal"/>
      <w:lvlText w:val="%1."/>
      <w:lvlJc w:val="left"/>
      <w:pPr>
        <w:ind w:left="720"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EC25EF3"/>
    <w:multiLevelType w:val="hybridMultilevel"/>
    <w:tmpl w:val="6C44D5C0"/>
    <w:lvl w:ilvl="0" w:tplc="95FA32E2">
      <w:start w:val="6"/>
      <w:numFmt w:val="decimal"/>
      <w:lvlText w:val="%1)"/>
      <w:lvlJc w:val="left"/>
      <w:pPr>
        <w:ind w:left="36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71337913"/>
    <w:multiLevelType w:val="hybridMultilevel"/>
    <w:tmpl w:val="A00C64F6"/>
    <w:lvl w:ilvl="0" w:tplc="7F2AEE18">
      <w:start w:val="9"/>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295850"/>
    <w:multiLevelType w:val="hybridMultilevel"/>
    <w:tmpl w:val="05C0D7BA"/>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5"/>
  </w:num>
  <w:num w:numId="5">
    <w:abstractNumId w:val="1"/>
  </w:num>
  <w:num w:numId="6">
    <w:abstractNumId w:val="8"/>
  </w:num>
  <w:num w:numId="7">
    <w:abstractNumId w:val="7"/>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672"/>
    <w:rsid w:val="0000076A"/>
    <w:rsid w:val="0002553F"/>
    <w:rsid w:val="00031488"/>
    <w:rsid w:val="00044CF1"/>
    <w:rsid w:val="0004528E"/>
    <w:rsid w:val="00046544"/>
    <w:rsid w:val="00052C81"/>
    <w:rsid w:val="0005356C"/>
    <w:rsid w:val="000574E4"/>
    <w:rsid w:val="00060AA5"/>
    <w:rsid w:val="00064FFD"/>
    <w:rsid w:val="00073B56"/>
    <w:rsid w:val="00077BF1"/>
    <w:rsid w:val="00081314"/>
    <w:rsid w:val="000844DF"/>
    <w:rsid w:val="0008661C"/>
    <w:rsid w:val="000A3170"/>
    <w:rsid w:val="000C5019"/>
    <w:rsid w:val="000E3D4C"/>
    <w:rsid w:val="000E522A"/>
    <w:rsid w:val="000F4071"/>
    <w:rsid w:val="00115F94"/>
    <w:rsid w:val="00127334"/>
    <w:rsid w:val="0015515E"/>
    <w:rsid w:val="001553F8"/>
    <w:rsid w:val="00161036"/>
    <w:rsid w:val="00166E3C"/>
    <w:rsid w:val="001726EE"/>
    <w:rsid w:val="00174ADF"/>
    <w:rsid w:val="001923DC"/>
    <w:rsid w:val="00194BB2"/>
    <w:rsid w:val="001A2DAA"/>
    <w:rsid w:val="001A4FA2"/>
    <w:rsid w:val="001A5913"/>
    <w:rsid w:val="001B4A58"/>
    <w:rsid w:val="001B5897"/>
    <w:rsid w:val="001B6766"/>
    <w:rsid w:val="001C3A8D"/>
    <w:rsid w:val="001C4587"/>
    <w:rsid w:val="001C5BE0"/>
    <w:rsid w:val="001D0ABA"/>
    <w:rsid w:val="001D62E8"/>
    <w:rsid w:val="001E095E"/>
    <w:rsid w:val="001E65D1"/>
    <w:rsid w:val="001E7A89"/>
    <w:rsid w:val="001F3AF2"/>
    <w:rsid w:val="001F4BF0"/>
    <w:rsid w:val="002244C2"/>
    <w:rsid w:val="00225CEE"/>
    <w:rsid w:val="002277AD"/>
    <w:rsid w:val="00230059"/>
    <w:rsid w:val="00230EED"/>
    <w:rsid w:val="002347D0"/>
    <w:rsid w:val="00245CC3"/>
    <w:rsid w:val="00270327"/>
    <w:rsid w:val="002951C5"/>
    <w:rsid w:val="002A3921"/>
    <w:rsid w:val="002B0165"/>
    <w:rsid w:val="002B2EAD"/>
    <w:rsid w:val="002C159C"/>
    <w:rsid w:val="002C3F3F"/>
    <w:rsid w:val="002D08D1"/>
    <w:rsid w:val="002D1459"/>
    <w:rsid w:val="002D301C"/>
    <w:rsid w:val="002E1FC0"/>
    <w:rsid w:val="002E427B"/>
    <w:rsid w:val="002E4FA6"/>
    <w:rsid w:val="003015D6"/>
    <w:rsid w:val="0031788F"/>
    <w:rsid w:val="00324F96"/>
    <w:rsid w:val="00326E47"/>
    <w:rsid w:val="0033025E"/>
    <w:rsid w:val="00336A47"/>
    <w:rsid w:val="00343C7E"/>
    <w:rsid w:val="0036273C"/>
    <w:rsid w:val="003654C9"/>
    <w:rsid w:val="003714BC"/>
    <w:rsid w:val="003771CF"/>
    <w:rsid w:val="003800F5"/>
    <w:rsid w:val="003834B9"/>
    <w:rsid w:val="00387E09"/>
    <w:rsid w:val="003A3D05"/>
    <w:rsid w:val="003A6EBE"/>
    <w:rsid w:val="003B360D"/>
    <w:rsid w:val="003C128C"/>
    <w:rsid w:val="003C78F6"/>
    <w:rsid w:val="003D4448"/>
    <w:rsid w:val="003E635A"/>
    <w:rsid w:val="003F1093"/>
    <w:rsid w:val="003F7013"/>
    <w:rsid w:val="00421AD7"/>
    <w:rsid w:val="00427FE7"/>
    <w:rsid w:val="004308FD"/>
    <w:rsid w:val="00433269"/>
    <w:rsid w:val="00433E41"/>
    <w:rsid w:val="00434D04"/>
    <w:rsid w:val="0043728A"/>
    <w:rsid w:val="004452B3"/>
    <w:rsid w:val="00445672"/>
    <w:rsid w:val="00445763"/>
    <w:rsid w:val="00455EF1"/>
    <w:rsid w:val="00463D49"/>
    <w:rsid w:val="0046590C"/>
    <w:rsid w:val="00466E59"/>
    <w:rsid w:val="00467047"/>
    <w:rsid w:val="00474BF0"/>
    <w:rsid w:val="0047682B"/>
    <w:rsid w:val="00482EE8"/>
    <w:rsid w:val="004929FD"/>
    <w:rsid w:val="004950A1"/>
    <w:rsid w:val="004A0C0A"/>
    <w:rsid w:val="004A178A"/>
    <w:rsid w:val="004A6101"/>
    <w:rsid w:val="004B1C0D"/>
    <w:rsid w:val="004B35C9"/>
    <w:rsid w:val="004C186C"/>
    <w:rsid w:val="004D6222"/>
    <w:rsid w:val="004D6966"/>
    <w:rsid w:val="004F352E"/>
    <w:rsid w:val="0051329A"/>
    <w:rsid w:val="00517014"/>
    <w:rsid w:val="0052082B"/>
    <w:rsid w:val="0052241E"/>
    <w:rsid w:val="00532953"/>
    <w:rsid w:val="00533559"/>
    <w:rsid w:val="00533F21"/>
    <w:rsid w:val="00541CC6"/>
    <w:rsid w:val="0054331A"/>
    <w:rsid w:val="005456C9"/>
    <w:rsid w:val="00552797"/>
    <w:rsid w:val="005601C3"/>
    <w:rsid w:val="005772BA"/>
    <w:rsid w:val="0057780F"/>
    <w:rsid w:val="00583B17"/>
    <w:rsid w:val="00586159"/>
    <w:rsid w:val="00587DF8"/>
    <w:rsid w:val="00591ED9"/>
    <w:rsid w:val="00592218"/>
    <w:rsid w:val="00593B06"/>
    <w:rsid w:val="00594A5A"/>
    <w:rsid w:val="005C4FA3"/>
    <w:rsid w:val="005D340F"/>
    <w:rsid w:val="005D3715"/>
    <w:rsid w:val="005D47D0"/>
    <w:rsid w:val="005E1549"/>
    <w:rsid w:val="005E65A7"/>
    <w:rsid w:val="005F28B4"/>
    <w:rsid w:val="005F2FBA"/>
    <w:rsid w:val="005F5350"/>
    <w:rsid w:val="005F5B63"/>
    <w:rsid w:val="00603C60"/>
    <w:rsid w:val="0062067D"/>
    <w:rsid w:val="00624929"/>
    <w:rsid w:val="006335FD"/>
    <w:rsid w:val="00650F9A"/>
    <w:rsid w:val="0065481E"/>
    <w:rsid w:val="0065660F"/>
    <w:rsid w:val="00661DE6"/>
    <w:rsid w:val="00675F18"/>
    <w:rsid w:val="006835DD"/>
    <w:rsid w:val="00684462"/>
    <w:rsid w:val="006866A3"/>
    <w:rsid w:val="006B603C"/>
    <w:rsid w:val="006C4485"/>
    <w:rsid w:val="006C4D34"/>
    <w:rsid w:val="006D1835"/>
    <w:rsid w:val="007112BB"/>
    <w:rsid w:val="007148C2"/>
    <w:rsid w:val="00735996"/>
    <w:rsid w:val="00737B3D"/>
    <w:rsid w:val="00746656"/>
    <w:rsid w:val="00757EC6"/>
    <w:rsid w:val="00763379"/>
    <w:rsid w:val="007653DB"/>
    <w:rsid w:val="00765929"/>
    <w:rsid w:val="00766121"/>
    <w:rsid w:val="00773029"/>
    <w:rsid w:val="00775E42"/>
    <w:rsid w:val="00795C3A"/>
    <w:rsid w:val="00796CEC"/>
    <w:rsid w:val="007C6CCB"/>
    <w:rsid w:val="007D32D2"/>
    <w:rsid w:val="007D7177"/>
    <w:rsid w:val="007E4B6E"/>
    <w:rsid w:val="007F1817"/>
    <w:rsid w:val="007F6642"/>
    <w:rsid w:val="00805094"/>
    <w:rsid w:val="00806676"/>
    <w:rsid w:val="00813507"/>
    <w:rsid w:val="008203C6"/>
    <w:rsid w:val="00826460"/>
    <w:rsid w:val="00831F7F"/>
    <w:rsid w:val="008326EA"/>
    <w:rsid w:val="0083368A"/>
    <w:rsid w:val="008422E9"/>
    <w:rsid w:val="00842537"/>
    <w:rsid w:val="00843472"/>
    <w:rsid w:val="00844799"/>
    <w:rsid w:val="0085324B"/>
    <w:rsid w:val="00855F9D"/>
    <w:rsid w:val="008579A7"/>
    <w:rsid w:val="0087274A"/>
    <w:rsid w:val="00886002"/>
    <w:rsid w:val="008B2011"/>
    <w:rsid w:val="008C0D09"/>
    <w:rsid w:val="008E50E4"/>
    <w:rsid w:val="008E7450"/>
    <w:rsid w:val="008F65F0"/>
    <w:rsid w:val="00902ACA"/>
    <w:rsid w:val="0090560F"/>
    <w:rsid w:val="0091172A"/>
    <w:rsid w:val="00914FC0"/>
    <w:rsid w:val="009171FB"/>
    <w:rsid w:val="009346AA"/>
    <w:rsid w:val="0093612C"/>
    <w:rsid w:val="009366BA"/>
    <w:rsid w:val="009379BE"/>
    <w:rsid w:val="00950972"/>
    <w:rsid w:val="00950A34"/>
    <w:rsid w:val="0095522A"/>
    <w:rsid w:val="00960564"/>
    <w:rsid w:val="009656EC"/>
    <w:rsid w:val="00965E30"/>
    <w:rsid w:val="00980EFE"/>
    <w:rsid w:val="00994E6E"/>
    <w:rsid w:val="009B2240"/>
    <w:rsid w:val="009B43CA"/>
    <w:rsid w:val="009C1A31"/>
    <w:rsid w:val="009C4A82"/>
    <w:rsid w:val="009C5EC7"/>
    <w:rsid w:val="009D11DB"/>
    <w:rsid w:val="009D440A"/>
    <w:rsid w:val="009E17F3"/>
    <w:rsid w:val="009E2704"/>
    <w:rsid w:val="009E4268"/>
    <w:rsid w:val="009F2C71"/>
    <w:rsid w:val="00A00C3D"/>
    <w:rsid w:val="00A149CC"/>
    <w:rsid w:val="00A20505"/>
    <w:rsid w:val="00A30DD6"/>
    <w:rsid w:val="00A33909"/>
    <w:rsid w:val="00A50F74"/>
    <w:rsid w:val="00A52B37"/>
    <w:rsid w:val="00A542EB"/>
    <w:rsid w:val="00A5460D"/>
    <w:rsid w:val="00A57DF7"/>
    <w:rsid w:val="00A70000"/>
    <w:rsid w:val="00A700F1"/>
    <w:rsid w:val="00A7054D"/>
    <w:rsid w:val="00A8332D"/>
    <w:rsid w:val="00A84448"/>
    <w:rsid w:val="00A87749"/>
    <w:rsid w:val="00A877DA"/>
    <w:rsid w:val="00A87870"/>
    <w:rsid w:val="00AA08A2"/>
    <w:rsid w:val="00AA0DCA"/>
    <w:rsid w:val="00AA0F75"/>
    <w:rsid w:val="00AA580A"/>
    <w:rsid w:val="00AA664B"/>
    <w:rsid w:val="00AE05C5"/>
    <w:rsid w:val="00AF3800"/>
    <w:rsid w:val="00B01217"/>
    <w:rsid w:val="00B0357B"/>
    <w:rsid w:val="00B11E7D"/>
    <w:rsid w:val="00B31C35"/>
    <w:rsid w:val="00B4645F"/>
    <w:rsid w:val="00B522A7"/>
    <w:rsid w:val="00B64B84"/>
    <w:rsid w:val="00B65493"/>
    <w:rsid w:val="00B67E58"/>
    <w:rsid w:val="00B72427"/>
    <w:rsid w:val="00B850E9"/>
    <w:rsid w:val="00BA6974"/>
    <w:rsid w:val="00BA6CE3"/>
    <w:rsid w:val="00BA6EA4"/>
    <w:rsid w:val="00BB109A"/>
    <w:rsid w:val="00BC1233"/>
    <w:rsid w:val="00BC4752"/>
    <w:rsid w:val="00BC774B"/>
    <w:rsid w:val="00BD6AE4"/>
    <w:rsid w:val="00BD6FC1"/>
    <w:rsid w:val="00BE079E"/>
    <w:rsid w:val="00BE6909"/>
    <w:rsid w:val="00BF32C3"/>
    <w:rsid w:val="00BF65E2"/>
    <w:rsid w:val="00C03DE7"/>
    <w:rsid w:val="00C06F60"/>
    <w:rsid w:val="00C14C43"/>
    <w:rsid w:val="00C24ADB"/>
    <w:rsid w:val="00C24C8F"/>
    <w:rsid w:val="00C24F7E"/>
    <w:rsid w:val="00C3351D"/>
    <w:rsid w:val="00C44AED"/>
    <w:rsid w:val="00C55F0F"/>
    <w:rsid w:val="00C636D4"/>
    <w:rsid w:val="00C700BE"/>
    <w:rsid w:val="00C71D4C"/>
    <w:rsid w:val="00C7202A"/>
    <w:rsid w:val="00C7311D"/>
    <w:rsid w:val="00C73298"/>
    <w:rsid w:val="00C818A5"/>
    <w:rsid w:val="00C90A0C"/>
    <w:rsid w:val="00CA100C"/>
    <w:rsid w:val="00CA2C46"/>
    <w:rsid w:val="00CB71EA"/>
    <w:rsid w:val="00CC1887"/>
    <w:rsid w:val="00CC190A"/>
    <w:rsid w:val="00CD5644"/>
    <w:rsid w:val="00CE2DFF"/>
    <w:rsid w:val="00CE316B"/>
    <w:rsid w:val="00CF1C61"/>
    <w:rsid w:val="00CF5301"/>
    <w:rsid w:val="00CF6205"/>
    <w:rsid w:val="00D00694"/>
    <w:rsid w:val="00D07763"/>
    <w:rsid w:val="00D12934"/>
    <w:rsid w:val="00D14168"/>
    <w:rsid w:val="00D21D8A"/>
    <w:rsid w:val="00D23DB9"/>
    <w:rsid w:val="00D312A8"/>
    <w:rsid w:val="00D40116"/>
    <w:rsid w:val="00D40533"/>
    <w:rsid w:val="00D565E7"/>
    <w:rsid w:val="00D60F23"/>
    <w:rsid w:val="00D64CF2"/>
    <w:rsid w:val="00D6547B"/>
    <w:rsid w:val="00D65633"/>
    <w:rsid w:val="00D763F9"/>
    <w:rsid w:val="00D82162"/>
    <w:rsid w:val="00D8282E"/>
    <w:rsid w:val="00D87FF1"/>
    <w:rsid w:val="00D96370"/>
    <w:rsid w:val="00D9648A"/>
    <w:rsid w:val="00DA674D"/>
    <w:rsid w:val="00DA6CCC"/>
    <w:rsid w:val="00DB0192"/>
    <w:rsid w:val="00DC5F81"/>
    <w:rsid w:val="00DD4A83"/>
    <w:rsid w:val="00DE62A6"/>
    <w:rsid w:val="00DE73AE"/>
    <w:rsid w:val="00DF3236"/>
    <w:rsid w:val="00E00CD3"/>
    <w:rsid w:val="00E02327"/>
    <w:rsid w:val="00E02757"/>
    <w:rsid w:val="00E2158A"/>
    <w:rsid w:val="00E26F8B"/>
    <w:rsid w:val="00E31AB0"/>
    <w:rsid w:val="00E410F5"/>
    <w:rsid w:val="00E511E9"/>
    <w:rsid w:val="00E52FD8"/>
    <w:rsid w:val="00E53FA1"/>
    <w:rsid w:val="00E72A2B"/>
    <w:rsid w:val="00E81D1C"/>
    <w:rsid w:val="00E8481C"/>
    <w:rsid w:val="00E84905"/>
    <w:rsid w:val="00E870B5"/>
    <w:rsid w:val="00E9055D"/>
    <w:rsid w:val="00E91D3F"/>
    <w:rsid w:val="00E92E9E"/>
    <w:rsid w:val="00EA1A41"/>
    <w:rsid w:val="00EA33BA"/>
    <w:rsid w:val="00EA44E1"/>
    <w:rsid w:val="00EA7A93"/>
    <w:rsid w:val="00EB2F21"/>
    <w:rsid w:val="00EC327A"/>
    <w:rsid w:val="00ED16A4"/>
    <w:rsid w:val="00ED331F"/>
    <w:rsid w:val="00ED4458"/>
    <w:rsid w:val="00ED7E2C"/>
    <w:rsid w:val="00F101A9"/>
    <w:rsid w:val="00F267BA"/>
    <w:rsid w:val="00F40C14"/>
    <w:rsid w:val="00F55382"/>
    <w:rsid w:val="00F60DBE"/>
    <w:rsid w:val="00F724C3"/>
    <w:rsid w:val="00F728D2"/>
    <w:rsid w:val="00F87FF3"/>
    <w:rsid w:val="00F95D62"/>
    <w:rsid w:val="00F97BC5"/>
    <w:rsid w:val="00FC475C"/>
    <w:rsid w:val="00FD653A"/>
    <w:rsid w:val="00FE4039"/>
    <w:rsid w:val="00FF56C9"/>
    <w:rsid w:val="00FF7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6580D7-F158-4CBE-86E8-CF3F7A500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672"/>
    <w:pPr>
      <w:spacing w:after="160" w:line="259" w:lineRule="auto"/>
    </w:pPr>
    <w:rPr>
      <w:lang w:val="en-IN"/>
    </w:rPr>
  </w:style>
  <w:style w:type="paragraph" w:styleId="Heading1">
    <w:name w:val="heading 1"/>
    <w:basedOn w:val="Normal"/>
    <w:link w:val="Heading1Char"/>
    <w:uiPriority w:val="9"/>
    <w:qFormat/>
    <w:rsid w:val="004456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1E7A8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672"/>
    <w:rPr>
      <w:rFonts w:ascii="Times New Roman" w:eastAsia="Times New Roman" w:hAnsi="Times New Roman" w:cs="Times New Roman"/>
      <w:b/>
      <w:bCs/>
      <w:kern w:val="36"/>
      <w:sz w:val="48"/>
      <w:szCs w:val="48"/>
      <w:lang w:val="en-IN" w:eastAsia="en-IN"/>
    </w:rPr>
  </w:style>
  <w:style w:type="character" w:styleId="CommentReference">
    <w:name w:val="annotation reference"/>
    <w:basedOn w:val="DefaultParagraphFont"/>
    <w:uiPriority w:val="99"/>
    <w:semiHidden/>
    <w:unhideWhenUsed/>
    <w:rsid w:val="00445672"/>
    <w:rPr>
      <w:sz w:val="16"/>
      <w:szCs w:val="16"/>
    </w:rPr>
  </w:style>
  <w:style w:type="paragraph" w:styleId="CommentText">
    <w:name w:val="annotation text"/>
    <w:basedOn w:val="Normal"/>
    <w:link w:val="CommentTextChar"/>
    <w:uiPriority w:val="99"/>
    <w:semiHidden/>
    <w:unhideWhenUsed/>
    <w:rsid w:val="00445672"/>
    <w:pPr>
      <w:spacing w:line="240" w:lineRule="auto"/>
    </w:pPr>
    <w:rPr>
      <w:sz w:val="20"/>
      <w:szCs w:val="20"/>
    </w:rPr>
  </w:style>
  <w:style w:type="character" w:customStyle="1" w:styleId="CommentTextChar">
    <w:name w:val="Comment Text Char"/>
    <w:basedOn w:val="DefaultParagraphFont"/>
    <w:link w:val="CommentText"/>
    <w:uiPriority w:val="99"/>
    <w:semiHidden/>
    <w:rsid w:val="00445672"/>
    <w:rPr>
      <w:sz w:val="20"/>
      <w:szCs w:val="20"/>
      <w:lang w:val="en-IN"/>
    </w:rPr>
  </w:style>
  <w:style w:type="paragraph" w:styleId="ListParagraph">
    <w:name w:val="List Paragraph"/>
    <w:basedOn w:val="Normal"/>
    <w:uiPriority w:val="34"/>
    <w:qFormat/>
    <w:rsid w:val="00445672"/>
    <w:pPr>
      <w:ind w:left="720"/>
      <w:contextualSpacing/>
    </w:pPr>
  </w:style>
  <w:style w:type="paragraph" w:customStyle="1" w:styleId="Default">
    <w:name w:val="Default"/>
    <w:rsid w:val="00445672"/>
    <w:pPr>
      <w:autoSpaceDE w:val="0"/>
      <w:autoSpaceDN w:val="0"/>
      <w:adjustRightInd w:val="0"/>
      <w:spacing w:after="0" w:line="240" w:lineRule="auto"/>
    </w:pPr>
    <w:rPr>
      <w:rFonts w:ascii="Calibri" w:hAnsi="Calibri" w:cs="Calibri"/>
      <w:color w:val="000000"/>
      <w:sz w:val="24"/>
      <w:szCs w:val="24"/>
      <w:lang w:val="en-IN"/>
    </w:rPr>
  </w:style>
  <w:style w:type="paragraph" w:styleId="BalloonText">
    <w:name w:val="Balloon Text"/>
    <w:basedOn w:val="Normal"/>
    <w:link w:val="BalloonTextChar"/>
    <w:uiPriority w:val="99"/>
    <w:semiHidden/>
    <w:unhideWhenUsed/>
    <w:rsid w:val="004456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672"/>
    <w:rPr>
      <w:rFonts w:ascii="Tahoma" w:hAnsi="Tahoma" w:cs="Tahoma"/>
      <w:sz w:val="16"/>
      <w:szCs w:val="16"/>
      <w:lang w:val="en-IN"/>
    </w:rPr>
  </w:style>
  <w:style w:type="paragraph" w:customStyle="1" w:styleId="Title1">
    <w:name w:val="Title1"/>
    <w:basedOn w:val="Normal"/>
    <w:rsid w:val="005D34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D340F"/>
    <w:rPr>
      <w:color w:val="0000FF"/>
      <w:u w:val="single"/>
    </w:rPr>
  </w:style>
  <w:style w:type="character" w:customStyle="1" w:styleId="jrnl">
    <w:name w:val="jrnl"/>
    <w:basedOn w:val="DefaultParagraphFont"/>
    <w:rsid w:val="005D340F"/>
  </w:style>
  <w:style w:type="character" w:customStyle="1" w:styleId="highlight">
    <w:name w:val="highlight"/>
    <w:basedOn w:val="DefaultParagraphFont"/>
    <w:rsid w:val="007E4B6E"/>
  </w:style>
  <w:style w:type="character" w:customStyle="1" w:styleId="ref-journal">
    <w:name w:val="ref-journal"/>
    <w:basedOn w:val="DefaultParagraphFont"/>
    <w:rsid w:val="00C03DE7"/>
  </w:style>
  <w:style w:type="character" w:customStyle="1" w:styleId="Heading4Char">
    <w:name w:val="Heading 4 Char"/>
    <w:basedOn w:val="DefaultParagraphFont"/>
    <w:link w:val="Heading4"/>
    <w:uiPriority w:val="9"/>
    <w:semiHidden/>
    <w:rsid w:val="001E7A89"/>
    <w:rPr>
      <w:rFonts w:asciiTheme="majorHAnsi" w:eastAsiaTheme="majorEastAsia" w:hAnsiTheme="majorHAnsi" w:cstheme="majorBidi"/>
      <w:b/>
      <w:bCs/>
      <w:i/>
      <w:iCs/>
      <w:color w:val="4F81BD" w:themeColor="accent1"/>
      <w:lang w:val="en-IN"/>
    </w:rPr>
  </w:style>
  <w:style w:type="character" w:customStyle="1" w:styleId="current-selection">
    <w:name w:val="current-selection"/>
    <w:basedOn w:val="DefaultParagraphFont"/>
    <w:rsid w:val="00115F94"/>
  </w:style>
  <w:style w:type="character" w:customStyle="1" w:styleId="a">
    <w:name w:val="_"/>
    <w:basedOn w:val="DefaultParagraphFont"/>
    <w:rsid w:val="00115F94"/>
  </w:style>
  <w:style w:type="character" w:styleId="FollowedHyperlink">
    <w:name w:val="FollowedHyperlink"/>
    <w:basedOn w:val="DefaultParagraphFont"/>
    <w:uiPriority w:val="99"/>
    <w:semiHidden/>
    <w:unhideWhenUsed/>
    <w:rsid w:val="0062067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229093">
      <w:bodyDiv w:val="1"/>
      <w:marLeft w:val="0"/>
      <w:marRight w:val="0"/>
      <w:marTop w:val="0"/>
      <w:marBottom w:val="0"/>
      <w:divBdr>
        <w:top w:val="none" w:sz="0" w:space="0" w:color="auto"/>
        <w:left w:val="none" w:sz="0" w:space="0" w:color="auto"/>
        <w:bottom w:val="none" w:sz="0" w:space="0" w:color="auto"/>
        <w:right w:val="none" w:sz="0" w:space="0" w:color="auto"/>
      </w:divBdr>
      <w:divsChild>
        <w:div w:id="689767955">
          <w:marLeft w:val="0"/>
          <w:marRight w:val="0"/>
          <w:marTop w:val="120"/>
          <w:marBottom w:val="360"/>
          <w:divBdr>
            <w:top w:val="none" w:sz="0" w:space="0" w:color="auto"/>
            <w:left w:val="none" w:sz="0" w:space="0" w:color="auto"/>
            <w:bottom w:val="none" w:sz="0" w:space="0" w:color="auto"/>
            <w:right w:val="none" w:sz="0" w:space="0" w:color="auto"/>
          </w:divBdr>
          <w:divsChild>
            <w:div w:id="93424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754528">
      <w:bodyDiv w:val="1"/>
      <w:marLeft w:val="0"/>
      <w:marRight w:val="0"/>
      <w:marTop w:val="0"/>
      <w:marBottom w:val="0"/>
      <w:divBdr>
        <w:top w:val="none" w:sz="0" w:space="0" w:color="auto"/>
        <w:left w:val="none" w:sz="0" w:space="0" w:color="auto"/>
        <w:bottom w:val="none" w:sz="0" w:space="0" w:color="auto"/>
        <w:right w:val="none" w:sz="0" w:space="0" w:color="auto"/>
      </w:divBdr>
      <w:divsChild>
        <w:div w:id="1175917450">
          <w:marLeft w:val="0"/>
          <w:marRight w:val="0"/>
          <w:marTop w:val="0"/>
          <w:marBottom w:val="0"/>
          <w:divBdr>
            <w:top w:val="none" w:sz="0" w:space="0" w:color="auto"/>
            <w:left w:val="none" w:sz="0" w:space="0" w:color="auto"/>
            <w:bottom w:val="none" w:sz="0" w:space="0" w:color="auto"/>
            <w:right w:val="none" w:sz="0" w:space="0" w:color="auto"/>
          </w:divBdr>
        </w:div>
        <w:div w:id="394208636">
          <w:marLeft w:val="0"/>
          <w:marRight w:val="0"/>
          <w:marTop w:val="0"/>
          <w:marBottom w:val="0"/>
          <w:divBdr>
            <w:top w:val="none" w:sz="0" w:space="0" w:color="auto"/>
            <w:left w:val="none" w:sz="0" w:space="0" w:color="auto"/>
            <w:bottom w:val="none" w:sz="0" w:space="0" w:color="auto"/>
            <w:right w:val="none" w:sz="0" w:space="0" w:color="auto"/>
          </w:divBdr>
        </w:div>
      </w:divsChild>
    </w:div>
    <w:div w:id="774446136">
      <w:bodyDiv w:val="1"/>
      <w:marLeft w:val="0"/>
      <w:marRight w:val="0"/>
      <w:marTop w:val="0"/>
      <w:marBottom w:val="0"/>
      <w:divBdr>
        <w:top w:val="none" w:sz="0" w:space="0" w:color="auto"/>
        <w:left w:val="none" w:sz="0" w:space="0" w:color="auto"/>
        <w:bottom w:val="none" w:sz="0" w:space="0" w:color="auto"/>
        <w:right w:val="none" w:sz="0" w:space="0" w:color="auto"/>
      </w:divBdr>
    </w:div>
    <w:div w:id="801002205">
      <w:bodyDiv w:val="1"/>
      <w:marLeft w:val="0"/>
      <w:marRight w:val="0"/>
      <w:marTop w:val="0"/>
      <w:marBottom w:val="0"/>
      <w:divBdr>
        <w:top w:val="none" w:sz="0" w:space="0" w:color="auto"/>
        <w:left w:val="none" w:sz="0" w:space="0" w:color="auto"/>
        <w:bottom w:val="none" w:sz="0" w:space="0" w:color="auto"/>
        <w:right w:val="none" w:sz="0" w:space="0" w:color="auto"/>
      </w:divBdr>
      <w:divsChild>
        <w:div w:id="816461806">
          <w:marLeft w:val="420"/>
          <w:marRight w:val="0"/>
          <w:marTop w:val="0"/>
          <w:marBottom w:val="0"/>
          <w:divBdr>
            <w:top w:val="none" w:sz="0" w:space="0" w:color="auto"/>
            <w:left w:val="none" w:sz="0" w:space="0" w:color="auto"/>
            <w:bottom w:val="none" w:sz="0" w:space="0" w:color="auto"/>
            <w:right w:val="none" w:sz="0" w:space="0" w:color="auto"/>
          </w:divBdr>
        </w:div>
      </w:divsChild>
    </w:div>
    <w:div w:id="920677058">
      <w:bodyDiv w:val="1"/>
      <w:marLeft w:val="0"/>
      <w:marRight w:val="0"/>
      <w:marTop w:val="0"/>
      <w:marBottom w:val="0"/>
      <w:divBdr>
        <w:top w:val="none" w:sz="0" w:space="0" w:color="auto"/>
        <w:left w:val="none" w:sz="0" w:space="0" w:color="auto"/>
        <w:bottom w:val="none" w:sz="0" w:space="0" w:color="auto"/>
        <w:right w:val="none" w:sz="0" w:space="0" w:color="auto"/>
      </w:divBdr>
    </w:div>
    <w:div w:id="1409425897">
      <w:bodyDiv w:val="1"/>
      <w:marLeft w:val="0"/>
      <w:marRight w:val="0"/>
      <w:marTop w:val="0"/>
      <w:marBottom w:val="0"/>
      <w:divBdr>
        <w:top w:val="none" w:sz="0" w:space="0" w:color="auto"/>
        <w:left w:val="none" w:sz="0" w:space="0" w:color="auto"/>
        <w:bottom w:val="none" w:sz="0" w:space="0" w:color="auto"/>
        <w:right w:val="none" w:sz="0" w:space="0" w:color="auto"/>
      </w:divBdr>
      <w:divsChild>
        <w:div w:id="1149715535">
          <w:marLeft w:val="0"/>
          <w:marRight w:val="0"/>
          <w:marTop w:val="0"/>
          <w:marBottom w:val="0"/>
          <w:divBdr>
            <w:top w:val="none" w:sz="0" w:space="0" w:color="auto"/>
            <w:left w:val="none" w:sz="0" w:space="0" w:color="auto"/>
            <w:bottom w:val="none" w:sz="0" w:space="0" w:color="auto"/>
            <w:right w:val="none" w:sz="0" w:space="0" w:color="auto"/>
          </w:divBdr>
        </w:div>
        <w:div w:id="472404112">
          <w:marLeft w:val="0"/>
          <w:marRight w:val="0"/>
          <w:marTop w:val="0"/>
          <w:marBottom w:val="0"/>
          <w:divBdr>
            <w:top w:val="none" w:sz="0" w:space="0" w:color="auto"/>
            <w:left w:val="none" w:sz="0" w:space="0" w:color="auto"/>
            <w:bottom w:val="none" w:sz="0" w:space="0" w:color="auto"/>
            <w:right w:val="none" w:sz="0" w:space="0" w:color="auto"/>
          </w:divBdr>
        </w:div>
      </w:divsChild>
    </w:div>
    <w:div w:id="1593313274">
      <w:bodyDiv w:val="1"/>
      <w:marLeft w:val="0"/>
      <w:marRight w:val="0"/>
      <w:marTop w:val="0"/>
      <w:marBottom w:val="0"/>
      <w:divBdr>
        <w:top w:val="none" w:sz="0" w:space="0" w:color="auto"/>
        <w:left w:val="none" w:sz="0" w:space="0" w:color="auto"/>
        <w:bottom w:val="none" w:sz="0" w:space="0" w:color="auto"/>
        <w:right w:val="none" w:sz="0" w:space="0" w:color="auto"/>
      </w:divBdr>
    </w:div>
    <w:div w:id="1754203668">
      <w:bodyDiv w:val="1"/>
      <w:marLeft w:val="0"/>
      <w:marRight w:val="0"/>
      <w:marTop w:val="0"/>
      <w:marBottom w:val="0"/>
      <w:divBdr>
        <w:top w:val="none" w:sz="0" w:space="0" w:color="auto"/>
        <w:left w:val="none" w:sz="0" w:space="0" w:color="auto"/>
        <w:bottom w:val="none" w:sz="0" w:space="0" w:color="auto"/>
        <w:right w:val="none" w:sz="0" w:space="0" w:color="auto"/>
      </w:divBdr>
      <w:divsChild>
        <w:div w:id="1710915233">
          <w:marLeft w:val="0"/>
          <w:marRight w:val="0"/>
          <w:marTop w:val="0"/>
          <w:marBottom w:val="0"/>
          <w:divBdr>
            <w:top w:val="none" w:sz="0" w:space="0" w:color="auto"/>
            <w:left w:val="none" w:sz="0" w:space="0" w:color="auto"/>
            <w:bottom w:val="none" w:sz="0" w:space="0" w:color="auto"/>
            <w:right w:val="none" w:sz="0" w:space="0" w:color="auto"/>
          </w:divBdr>
        </w:div>
        <w:div w:id="426197383">
          <w:marLeft w:val="0"/>
          <w:marRight w:val="0"/>
          <w:marTop w:val="0"/>
          <w:marBottom w:val="0"/>
          <w:divBdr>
            <w:top w:val="none" w:sz="0" w:space="0" w:color="auto"/>
            <w:left w:val="none" w:sz="0" w:space="0" w:color="auto"/>
            <w:bottom w:val="none" w:sz="0" w:space="0" w:color="auto"/>
            <w:right w:val="none" w:sz="0" w:space="0" w:color="auto"/>
          </w:divBdr>
        </w:div>
      </w:divsChild>
    </w:div>
    <w:div w:id="1771389813">
      <w:bodyDiv w:val="1"/>
      <w:marLeft w:val="0"/>
      <w:marRight w:val="0"/>
      <w:marTop w:val="0"/>
      <w:marBottom w:val="0"/>
      <w:divBdr>
        <w:top w:val="none" w:sz="0" w:space="0" w:color="auto"/>
        <w:left w:val="none" w:sz="0" w:space="0" w:color="auto"/>
        <w:bottom w:val="none" w:sz="0" w:space="0" w:color="auto"/>
        <w:right w:val="none" w:sz="0" w:space="0" w:color="auto"/>
      </w:divBdr>
    </w:div>
    <w:div w:id="192198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term=Allen%20MJ%5BAuthor%5D&amp;cauthor=true&amp;cauthor_uid=20852133" TargetMode="External"/><Relationship Id="rId13" Type="http://schemas.openxmlformats.org/officeDocument/2006/relationships/hyperlink" Target="https://www.ncbi.nlm.nih.gov/pubmed/?term=Lockhart%20N%5BAuthor%5D&amp;cauthor=true&amp;cauthor_uid=20332272" TargetMode="External"/><Relationship Id="rId18" Type="http://schemas.openxmlformats.org/officeDocument/2006/relationships/hyperlink" Target="https://www.ncbi.nlm.nih.gov/pubmed/?term=lokhandwala-y+and+health+check"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ncbi.nlm.nih.gov/books/n/whocollect/" TargetMode="External"/><Relationship Id="rId12" Type="http://schemas.openxmlformats.org/officeDocument/2006/relationships/hyperlink" Target="https://www.ncbi.nlm.nih.gov/pubmed/?term=Yassin%20R%5BAuthor%5D&amp;cauthor=true&amp;cauthor_uid=20332272" TargetMode="External"/><Relationship Id="rId17" Type="http://schemas.openxmlformats.org/officeDocument/2006/relationships/hyperlink" Target="https://www.ncbi.nlm.nih.gov/pubmed/?term=Lokhandwala%20D%5BAuthor%5D&amp;cauthor=true&amp;cauthor_uid=27492031" TargetMode="External"/><Relationship Id="rId2" Type="http://schemas.openxmlformats.org/officeDocument/2006/relationships/numbering" Target="numbering.xml"/><Relationship Id="rId16" Type="http://schemas.openxmlformats.org/officeDocument/2006/relationships/hyperlink" Target="https://www.ncbi.nlm.nih.gov/pubmed/?term=Vyas%20A%5BAuthor%5D&amp;cauthor=true&amp;cauthor_uid=2749203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authors.bmj.com/policies/patient-consent-and-confidentiality/" TargetMode="External"/><Relationship Id="rId11" Type="http://schemas.openxmlformats.org/officeDocument/2006/relationships/hyperlink" Target="https://www.ncbi.nlm.nih.gov/pubmed/?term=Gronowski%20AM%5BAuthor%5D&amp;cauthor=true&amp;cauthor_uid=20852133" TargetMode="External"/><Relationship Id="rId5" Type="http://schemas.openxmlformats.org/officeDocument/2006/relationships/webSettings" Target="webSettings.xml"/><Relationship Id="rId15" Type="http://schemas.openxmlformats.org/officeDocument/2006/relationships/hyperlink" Target="https://www.ncbi.nlm.nih.gov/pubmed/?term=Honnekeri%20B%5BAuthor%5D&amp;cauthor=true&amp;cauthor_uid=27492031" TargetMode="External"/><Relationship Id="rId10" Type="http://schemas.openxmlformats.org/officeDocument/2006/relationships/hyperlink" Target="https://www.ncbi.nlm.nih.gov/pubmed/?term=Gronowski%20KS%5BAuthor%5D&amp;cauthor=true&amp;cauthor_uid=20852133" TargetMode="External"/><Relationship Id="rId19" Type="http://schemas.openxmlformats.org/officeDocument/2006/relationships/hyperlink" Target="https://www.ncbi.nlm.nih.gov/pubmed/27763788" TargetMode="External"/><Relationship Id="rId4" Type="http://schemas.openxmlformats.org/officeDocument/2006/relationships/settings" Target="settings.xml"/><Relationship Id="rId9" Type="http://schemas.openxmlformats.org/officeDocument/2006/relationships/hyperlink" Target="https://www.ncbi.nlm.nih.gov/pubmed/?term=Powers%20ML%5BAuthor%5D&amp;cauthor=true&amp;cauthor_uid=20852133" TargetMode="External"/><Relationship Id="rId14" Type="http://schemas.openxmlformats.org/officeDocument/2006/relationships/hyperlink" Target="https://www.ncbi.nlm.nih.gov/pubmed/?term=Gonz%C3%A1lez%20del%20Riego%20M%5BAuthor%5D&amp;cauthor=true&amp;cauthor_uid=203322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DE0CB-AB3A-4896-A037-948CDACD2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6355</Words>
  <Characters>36229</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 Swati</dc:creator>
  <cp:lastModifiedBy>Reviewer</cp:lastModifiedBy>
  <cp:revision>2</cp:revision>
  <cp:lastPrinted>2019-06-26T11:27:00Z</cp:lastPrinted>
  <dcterms:created xsi:type="dcterms:W3CDTF">2019-07-06T10:27:00Z</dcterms:created>
  <dcterms:modified xsi:type="dcterms:W3CDTF">2019-07-06T10:27:00Z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897188761</vt:i4>
  </property>
</Properties>
</file>