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FD6D" w14:textId="77777777" w:rsidR="00ED6B90" w:rsidRDefault="00ED6B90">
      <w:bookmarkStart w:id="0" w:name="_GoBack"/>
      <w:bookmarkEnd w:id="0"/>
    </w:p>
    <w:tbl>
      <w:tblPr>
        <w:tblpPr w:leftFromText="180" w:rightFromText="180" w:vertAnchor="page" w:horzAnchor="page" w:tblpX="982" w:tblpY="152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330997" w:rsidRPr="0087251B" w14:paraId="4A1398EF" w14:textId="77777777" w:rsidTr="00203A93">
        <w:trPr>
          <w:trHeight w:val="699"/>
        </w:trPr>
        <w:tc>
          <w:tcPr>
            <w:tcW w:w="1696" w:type="dxa"/>
            <w:shd w:val="clear" w:color="auto" w:fill="auto"/>
          </w:tcPr>
          <w:p w14:paraId="30D61A50" w14:textId="77777777" w:rsidR="00330997" w:rsidRPr="0087251B" w:rsidRDefault="00330997" w:rsidP="007D700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20BC2F21" w14:textId="77777777" w:rsidR="00330997" w:rsidRPr="0087251B" w:rsidRDefault="00330997" w:rsidP="007D700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Category</w:t>
            </w:r>
          </w:p>
        </w:tc>
        <w:tc>
          <w:tcPr>
            <w:tcW w:w="7088" w:type="dxa"/>
            <w:shd w:val="clear" w:color="auto" w:fill="auto"/>
          </w:tcPr>
          <w:p w14:paraId="6E68C413" w14:textId="77777777" w:rsidR="00330997" w:rsidRPr="0087251B" w:rsidRDefault="00330997" w:rsidP="007D700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4370ADB" w14:textId="77777777" w:rsidR="00330997" w:rsidRPr="0087251B" w:rsidRDefault="00330997" w:rsidP="007D700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Key concepts, frameworks and principles</w:t>
            </w:r>
          </w:p>
        </w:tc>
        <w:tc>
          <w:tcPr>
            <w:tcW w:w="1701" w:type="dxa"/>
            <w:shd w:val="clear" w:color="auto" w:fill="auto"/>
          </w:tcPr>
          <w:p w14:paraId="0EA85A70" w14:textId="77777777" w:rsidR="00330997" w:rsidRPr="0087251B" w:rsidRDefault="00330997" w:rsidP="007D700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6BA23D39" w14:textId="77777777" w:rsidR="00330997" w:rsidRPr="0087251B" w:rsidRDefault="00330997" w:rsidP="007D700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References</w:t>
            </w:r>
          </w:p>
        </w:tc>
      </w:tr>
      <w:tr w:rsidR="00330997" w:rsidRPr="0087251B" w14:paraId="786F4D92" w14:textId="77777777" w:rsidTr="00203A93">
        <w:trPr>
          <w:trHeight w:val="699"/>
        </w:trPr>
        <w:tc>
          <w:tcPr>
            <w:tcW w:w="1696" w:type="dxa"/>
            <w:shd w:val="clear" w:color="auto" w:fill="auto"/>
          </w:tcPr>
          <w:p w14:paraId="6CDEF1F2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UHC and its critiques</w:t>
            </w:r>
          </w:p>
          <w:p w14:paraId="3FF4CB0C" w14:textId="77777777" w:rsidR="00330997" w:rsidRPr="0087251B" w:rsidDel="002811F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8" w:type="dxa"/>
            <w:shd w:val="clear" w:color="auto" w:fill="auto"/>
          </w:tcPr>
          <w:p w14:paraId="2D1E6832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-  Three core UHC goals of financial protection, coverage of population and of services. </w:t>
            </w:r>
          </w:p>
          <w:p w14:paraId="02902208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Importance of equity within the above</w:t>
            </w:r>
          </w:p>
          <w:p w14:paraId="6E76348A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Appropriateness and quality of services</w:t>
            </w:r>
          </w:p>
          <w:p w14:paraId="47CA95B6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Impact of UHC reforms on:</w:t>
            </w:r>
          </w:p>
          <w:p w14:paraId="41DE302C" w14:textId="77777777" w:rsidR="00330997" w:rsidRPr="0087251B" w:rsidRDefault="00330997" w:rsidP="007D70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Health for all</w:t>
            </w:r>
          </w:p>
          <w:p w14:paraId="03EAE5A6" w14:textId="77777777" w:rsidR="00330997" w:rsidRPr="0087251B" w:rsidRDefault="00330997" w:rsidP="007D70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Social determinants of health</w:t>
            </w:r>
          </w:p>
          <w:p w14:paraId="6578C6BA" w14:textId="77777777" w:rsidR="00330997" w:rsidRPr="0087251B" w:rsidRDefault="00330997" w:rsidP="007D70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Strengthening of public health systems</w:t>
            </w:r>
          </w:p>
          <w:p w14:paraId="656CBAF7" w14:textId="77777777" w:rsidR="00330997" w:rsidRPr="0087251B" w:rsidRDefault="00330997" w:rsidP="007D70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Promotion of health as a social good and not a commodity</w:t>
            </w:r>
          </w:p>
          <w:p w14:paraId="174D7711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Emphasis on universal health systems rather than universal health coverage</w:t>
            </w:r>
          </w:p>
        </w:tc>
        <w:tc>
          <w:tcPr>
            <w:tcW w:w="1701" w:type="dxa"/>
            <w:shd w:val="clear" w:color="auto" w:fill="auto"/>
          </w:tcPr>
          <w:p w14:paraId="11DD78C8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noProof/>
                <w:szCs w:val="22"/>
              </w:rPr>
              <w:t>(19,20,22,35,36)</w:t>
            </w:r>
          </w:p>
        </w:tc>
      </w:tr>
      <w:tr w:rsidR="00330997" w:rsidRPr="0087251B" w14:paraId="35D45434" w14:textId="77777777" w:rsidTr="00203A93">
        <w:trPr>
          <w:trHeight w:val="699"/>
        </w:trPr>
        <w:tc>
          <w:tcPr>
            <w:tcW w:w="1696" w:type="dxa"/>
            <w:shd w:val="clear" w:color="auto" w:fill="auto"/>
          </w:tcPr>
          <w:p w14:paraId="60FFCDBA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Design of PFHI</w:t>
            </w:r>
          </w:p>
        </w:tc>
        <w:tc>
          <w:tcPr>
            <w:tcW w:w="7088" w:type="dxa"/>
            <w:shd w:val="clear" w:color="auto" w:fill="auto"/>
          </w:tcPr>
          <w:p w14:paraId="508443CB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Key design issues include:</w:t>
            </w:r>
          </w:p>
          <w:p w14:paraId="7D2999CF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Population coverage</w:t>
            </w:r>
          </w:p>
          <w:p w14:paraId="3FFE9CF3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Benefit package</w:t>
            </w:r>
          </w:p>
          <w:p w14:paraId="25D7EEC5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Administrative arrangements</w:t>
            </w:r>
          </w:p>
          <w:p w14:paraId="67EFC2E5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(Provider selection, Intermediaries) </w:t>
            </w:r>
          </w:p>
          <w:p w14:paraId="7414C865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Provider payment mechanisms</w:t>
            </w:r>
          </w:p>
          <w:p w14:paraId="5C58B889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Monitoring, Regulation &amp; Contracts</w:t>
            </w:r>
          </w:p>
        </w:tc>
        <w:tc>
          <w:tcPr>
            <w:tcW w:w="1701" w:type="dxa"/>
            <w:shd w:val="clear" w:color="auto" w:fill="auto"/>
          </w:tcPr>
          <w:p w14:paraId="52AC44B2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noProof/>
                <w:szCs w:val="22"/>
              </w:rPr>
              <w:t>(37)</w:t>
            </w:r>
          </w:p>
        </w:tc>
      </w:tr>
      <w:tr w:rsidR="00330997" w:rsidRPr="0087251B" w14:paraId="764E5D32" w14:textId="77777777" w:rsidTr="00203A93">
        <w:tc>
          <w:tcPr>
            <w:tcW w:w="1696" w:type="dxa"/>
            <w:shd w:val="clear" w:color="auto" w:fill="auto"/>
          </w:tcPr>
          <w:p w14:paraId="2DAF2C2E" w14:textId="77777777" w:rsidR="00330997" w:rsidRPr="0087251B" w:rsidDel="00EA4789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Health systems building blocks</w:t>
            </w:r>
          </w:p>
        </w:tc>
        <w:tc>
          <w:tcPr>
            <w:tcW w:w="7088" w:type="dxa"/>
            <w:shd w:val="clear" w:color="auto" w:fill="auto"/>
          </w:tcPr>
          <w:p w14:paraId="343E99A8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Building Blocks:</w:t>
            </w:r>
          </w:p>
          <w:p w14:paraId="60999DAB" w14:textId="77777777" w:rsidR="00330997" w:rsidRPr="0087251B" w:rsidRDefault="00330997" w:rsidP="003309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Financing</w:t>
            </w:r>
          </w:p>
          <w:p w14:paraId="00428895" w14:textId="77777777" w:rsidR="00330997" w:rsidRPr="0087251B" w:rsidRDefault="00330997" w:rsidP="003309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Human resources</w:t>
            </w:r>
          </w:p>
          <w:p w14:paraId="137E7F58" w14:textId="77777777" w:rsidR="00330997" w:rsidRPr="0087251B" w:rsidRDefault="00330997" w:rsidP="003309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Service delivery </w:t>
            </w:r>
          </w:p>
          <w:p w14:paraId="76E803D2" w14:textId="77777777" w:rsidR="00330997" w:rsidRPr="0087251B" w:rsidRDefault="00330997" w:rsidP="003309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Information &amp; supply chains</w:t>
            </w:r>
          </w:p>
          <w:p w14:paraId="3DE787FB" w14:textId="77777777" w:rsidR="00330997" w:rsidRPr="0087251B" w:rsidRDefault="00330997" w:rsidP="003309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Governance and leadership</w:t>
            </w:r>
          </w:p>
          <w:p w14:paraId="76587B6D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Importance of studying:</w:t>
            </w:r>
          </w:p>
          <w:p w14:paraId="3B83FD3C" w14:textId="77777777" w:rsidR="00330997" w:rsidRPr="0087251B" w:rsidRDefault="00330997" w:rsidP="00330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Interactions between the building blocks</w:t>
            </w:r>
          </w:p>
          <w:p w14:paraId="5196AB5B" w14:textId="77777777" w:rsidR="00330997" w:rsidRPr="0087251B" w:rsidRDefault="00330997" w:rsidP="00330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Hardware and software</w:t>
            </w:r>
          </w:p>
          <w:p w14:paraId="1C38A39E" w14:textId="77777777" w:rsidR="00330997" w:rsidRPr="0087251B" w:rsidDel="00EA4789" w:rsidRDefault="00330997" w:rsidP="00330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Health systems as complex adaptive systems</w:t>
            </w:r>
          </w:p>
        </w:tc>
        <w:tc>
          <w:tcPr>
            <w:tcW w:w="1701" w:type="dxa"/>
            <w:shd w:val="clear" w:color="auto" w:fill="auto"/>
          </w:tcPr>
          <w:p w14:paraId="43E9AAE8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noProof/>
                <w:szCs w:val="22"/>
              </w:rPr>
              <w:t>(38–42)</w:t>
            </w:r>
          </w:p>
        </w:tc>
      </w:tr>
      <w:tr w:rsidR="00330997" w:rsidRPr="0087251B" w14:paraId="2622DB82" w14:textId="77777777" w:rsidTr="00203A93">
        <w:tc>
          <w:tcPr>
            <w:tcW w:w="1696" w:type="dxa"/>
            <w:shd w:val="clear" w:color="auto" w:fill="auto"/>
          </w:tcPr>
          <w:p w14:paraId="375A3BFA" w14:textId="77777777" w:rsidR="00330997" w:rsidRPr="0087251B" w:rsidDel="00EA4789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bCs/>
                <w:iCs/>
                <w:szCs w:val="22"/>
              </w:rPr>
              <w:t xml:space="preserve">Public/private sector interactions </w:t>
            </w:r>
          </w:p>
        </w:tc>
        <w:tc>
          <w:tcPr>
            <w:tcW w:w="7088" w:type="dxa"/>
            <w:shd w:val="clear" w:color="auto" w:fill="auto"/>
          </w:tcPr>
          <w:p w14:paraId="1BBBC68E" w14:textId="77777777" w:rsidR="00330997" w:rsidRPr="0087251B" w:rsidDel="00EA4789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In health systems and schemes that have a public-private mix in provision of health services, it is critical to examine role of each sector separately in ensuring access and equity and furthering the objectives of UHC</w:t>
            </w:r>
          </w:p>
        </w:tc>
        <w:tc>
          <w:tcPr>
            <w:tcW w:w="1701" w:type="dxa"/>
            <w:shd w:val="clear" w:color="auto" w:fill="auto"/>
          </w:tcPr>
          <w:p w14:paraId="0DBCFC2C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noProof/>
                <w:szCs w:val="22"/>
              </w:rPr>
              <w:t>(12,43)</w:t>
            </w:r>
          </w:p>
        </w:tc>
      </w:tr>
      <w:tr w:rsidR="00330997" w:rsidRPr="0087251B" w14:paraId="3197BE02" w14:textId="77777777" w:rsidTr="00203A93">
        <w:tc>
          <w:tcPr>
            <w:tcW w:w="1696" w:type="dxa"/>
            <w:shd w:val="clear" w:color="auto" w:fill="auto"/>
          </w:tcPr>
          <w:p w14:paraId="224BD48F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87251B">
              <w:rPr>
                <w:rFonts w:ascii="Times New Roman" w:hAnsi="Times New Roman" w:cs="Times New Roman"/>
                <w:bCs/>
                <w:szCs w:val="22"/>
              </w:rPr>
              <w:t>Access and utilisation</w:t>
            </w:r>
          </w:p>
        </w:tc>
        <w:tc>
          <w:tcPr>
            <w:tcW w:w="7088" w:type="dxa"/>
            <w:shd w:val="clear" w:color="auto" w:fill="auto"/>
          </w:tcPr>
          <w:p w14:paraId="52262C9E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- Dimensions of access: availability, affordability and acceptability </w:t>
            </w:r>
          </w:p>
          <w:p w14:paraId="1D8A8BDB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Three dimensions of access interact with each other to create the opportunity for utilization and the possibility of improved health outcomes</w:t>
            </w:r>
          </w:p>
          <w:p w14:paraId="67241DF5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Access needs to be defined in relation to health needs</w:t>
            </w:r>
          </w:p>
          <w:p w14:paraId="6F9E3231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Acceptability as under-studied, including empowerment, agency, capacities to “navigate and negotiate” and understanding interactions, perspectives and contexts.</w:t>
            </w:r>
          </w:p>
        </w:tc>
        <w:tc>
          <w:tcPr>
            <w:tcW w:w="1701" w:type="dxa"/>
            <w:shd w:val="clear" w:color="auto" w:fill="auto"/>
          </w:tcPr>
          <w:p w14:paraId="22F87B1D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noProof/>
                <w:szCs w:val="22"/>
              </w:rPr>
              <w:t>(44–47)</w:t>
            </w:r>
          </w:p>
        </w:tc>
      </w:tr>
      <w:tr w:rsidR="00330997" w:rsidRPr="0087251B" w14:paraId="750B7693" w14:textId="77777777" w:rsidTr="00203A93">
        <w:tc>
          <w:tcPr>
            <w:tcW w:w="1696" w:type="dxa"/>
            <w:shd w:val="clear" w:color="auto" w:fill="auto"/>
          </w:tcPr>
          <w:p w14:paraId="25612E97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2"/>
              </w:rPr>
            </w:pPr>
            <w:r w:rsidRPr="0087251B">
              <w:rPr>
                <w:rFonts w:ascii="Times New Roman" w:hAnsi="Times New Roman" w:cs="Times New Roman"/>
                <w:bCs/>
                <w:iCs/>
                <w:szCs w:val="22"/>
              </w:rPr>
              <w:t>Policy Process</w:t>
            </w:r>
          </w:p>
        </w:tc>
        <w:tc>
          <w:tcPr>
            <w:tcW w:w="7088" w:type="dxa"/>
            <w:shd w:val="clear" w:color="auto" w:fill="auto"/>
          </w:tcPr>
          <w:p w14:paraId="1C4524DC" w14:textId="77777777" w:rsidR="00330997" w:rsidRPr="0087251B" w:rsidRDefault="00330997" w:rsidP="007D7003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- Policy change as a political process </w:t>
            </w:r>
          </w:p>
          <w:p w14:paraId="23A3C2C5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- Process of agenda setting, decision </w:t>
            </w:r>
            <w:proofErr w:type="gramStart"/>
            <w:r w:rsidRPr="0087251B">
              <w:rPr>
                <w:rFonts w:ascii="Times New Roman" w:hAnsi="Times New Roman" w:cs="Times New Roman"/>
                <w:szCs w:val="22"/>
              </w:rPr>
              <w:t>making,  formulation</w:t>
            </w:r>
            <w:proofErr w:type="gramEnd"/>
            <w:r w:rsidRPr="0087251B">
              <w:rPr>
                <w:rFonts w:ascii="Times New Roman" w:hAnsi="Times New Roman" w:cs="Times New Roman"/>
                <w:szCs w:val="22"/>
              </w:rPr>
              <w:t>, implementation and evaluation</w:t>
            </w:r>
          </w:p>
          <w:p w14:paraId="5C73D7E8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Role of context, actors, interests, ideas, power relations and institutions</w:t>
            </w:r>
          </w:p>
          <w:p w14:paraId="632EBF0A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Located within the political economy of development</w:t>
            </w:r>
          </w:p>
        </w:tc>
        <w:tc>
          <w:tcPr>
            <w:tcW w:w="1701" w:type="dxa"/>
            <w:shd w:val="clear" w:color="auto" w:fill="auto"/>
          </w:tcPr>
          <w:p w14:paraId="1363C1B8" w14:textId="77777777" w:rsidR="00330997" w:rsidRPr="0087251B" w:rsidRDefault="00330997" w:rsidP="007D700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noProof/>
                <w:szCs w:val="22"/>
              </w:rPr>
              <w:t>(48–50)</w:t>
            </w:r>
          </w:p>
        </w:tc>
      </w:tr>
      <w:tr w:rsidR="00330997" w:rsidRPr="0087251B" w14:paraId="65A87D46" w14:textId="77777777" w:rsidTr="00203A93">
        <w:tc>
          <w:tcPr>
            <w:tcW w:w="1696" w:type="dxa"/>
            <w:shd w:val="clear" w:color="auto" w:fill="auto"/>
          </w:tcPr>
          <w:p w14:paraId="53D0D139" w14:textId="77777777" w:rsidR="00330997" w:rsidRPr="0087251B" w:rsidDel="00EC085C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2"/>
              </w:rPr>
            </w:pPr>
            <w:r w:rsidRPr="0087251B">
              <w:rPr>
                <w:rFonts w:ascii="Times New Roman" w:hAnsi="Times New Roman" w:cs="Times New Roman"/>
                <w:bCs/>
                <w:iCs/>
                <w:szCs w:val="22"/>
              </w:rPr>
              <w:t>Value base</w:t>
            </w:r>
          </w:p>
        </w:tc>
        <w:tc>
          <w:tcPr>
            <w:tcW w:w="7088" w:type="dxa"/>
            <w:shd w:val="clear" w:color="auto" w:fill="auto"/>
          </w:tcPr>
          <w:p w14:paraId="0CF7603C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Right to health</w:t>
            </w:r>
          </w:p>
          <w:p w14:paraId="0933A030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- Human rights </w:t>
            </w:r>
          </w:p>
          <w:p w14:paraId="1C95025E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 xml:space="preserve">- Equity of access </w:t>
            </w:r>
          </w:p>
          <w:p w14:paraId="1B889B14" w14:textId="77777777" w:rsidR="00330997" w:rsidRPr="0087251B" w:rsidRDefault="00330997" w:rsidP="007D700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szCs w:val="22"/>
              </w:rPr>
              <w:t>- Equity of outcome</w:t>
            </w:r>
          </w:p>
        </w:tc>
        <w:tc>
          <w:tcPr>
            <w:tcW w:w="1701" w:type="dxa"/>
            <w:shd w:val="clear" w:color="auto" w:fill="auto"/>
          </w:tcPr>
          <w:p w14:paraId="62B21A51" w14:textId="77777777" w:rsidR="00330997" w:rsidRPr="0087251B" w:rsidRDefault="00330997" w:rsidP="007D700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87251B">
              <w:rPr>
                <w:rFonts w:ascii="Times New Roman" w:hAnsi="Times New Roman" w:cs="Times New Roman"/>
                <w:noProof/>
                <w:szCs w:val="22"/>
              </w:rPr>
              <w:t>(51–55)</w:t>
            </w:r>
          </w:p>
        </w:tc>
      </w:tr>
    </w:tbl>
    <w:p w14:paraId="0BDADD32" w14:textId="77777777" w:rsidR="00330997" w:rsidRDefault="00330997" w:rsidP="00330997"/>
    <w:sectPr w:rsidR="0033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1D157" w14:textId="77777777" w:rsidR="007D3934" w:rsidRDefault="007D3934" w:rsidP="00330997">
      <w:pPr>
        <w:spacing w:after="0" w:line="240" w:lineRule="auto"/>
      </w:pPr>
      <w:r>
        <w:separator/>
      </w:r>
    </w:p>
  </w:endnote>
  <w:endnote w:type="continuationSeparator" w:id="0">
    <w:p w14:paraId="0916D569" w14:textId="77777777" w:rsidR="007D3934" w:rsidRDefault="007D3934" w:rsidP="0033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C2DCA" w14:textId="77777777" w:rsidR="007D3934" w:rsidRDefault="007D3934" w:rsidP="00330997">
      <w:pPr>
        <w:spacing w:after="0" w:line="240" w:lineRule="auto"/>
      </w:pPr>
      <w:r>
        <w:separator/>
      </w:r>
    </w:p>
  </w:footnote>
  <w:footnote w:type="continuationSeparator" w:id="0">
    <w:p w14:paraId="36EDE5D7" w14:textId="77777777" w:rsidR="007D3934" w:rsidRDefault="007D3934" w:rsidP="00330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720"/>
    <w:multiLevelType w:val="hybridMultilevel"/>
    <w:tmpl w:val="409E6AAE"/>
    <w:lvl w:ilvl="0" w:tplc="E39EB004">
      <w:start w:val="1"/>
      <w:numFmt w:val="bullet"/>
      <w:lvlText w:val="₋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1F568F"/>
    <w:multiLevelType w:val="hybridMultilevel"/>
    <w:tmpl w:val="F5C29AC8"/>
    <w:lvl w:ilvl="0" w:tplc="E39EB004">
      <w:start w:val="1"/>
      <w:numFmt w:val="bullet"/>
      <w:lvlText w:val="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877E9"/>
    <w:multiLevelType w:val="hybridMultilevel"/>
    <w:tmpl w:val="F09AC354"/>
    <w:lvl w:ilvl="0" w:tplc="A2922E2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97"/>
    <w:rsid w:val="00203A93"/>
    <w:rsid w:val="00330997"/>
    <w:rsid w:val="007D3934"/>
    <w:rsid w:val="00842887"/>
    <w:rsid w:val="00AC5DFE"/>
    <w:rsid w:val="00E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88C9"/>
  <w15:chartTrackingRefBased/>
  <w15:docId w15:val="{F1DAD1D6-7AAF-458A-92D5-8CBA1C26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97"/>
    <w:pPr>
      <w:ind w:left="720"/>
      <w:contextualSpacing/>
    </w:pPr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330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997"/>
  </w:style>
  <w:style w:type="paragraph" w:styleId="Footer">
    <w:name w:val="footer"/>
    <w:basedOn w:val="Normal"/>
    <w:link w:val="FooterChar"/>
    <w:uiPriority w:val="99"/>
    <w:unhideWhenUsed/>
    <w:rsid w:val="00330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sulakshana nandi</dc:creator>
  <cp:keywords/>
  <dc:description/>
  <cp:lastModifiedBy>Reviewer</cp:lastModifiedBy>
  <cp:revision>2</cp:revision>
  <dcterms:created xsi:type="dcterms:W3CDTF">2019-07-10T13:00:00Z</dcterms:created>
  <dcterms:modified xsi:type="dcterms:W3CDTF">2019-07-10T13:00:00Z</dcterms:modified>
</cp:coreProperties>
</file>