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EA0" w:rsidRDefault="00986BB9" w:rsidP="001821FD">
      <w:pPr>
        <w:jc w:val="lowKashida"/>
        <w:rPr>
          <w:rFonts w:ascii="Times New Roman" w:hAnsi="Times New Roman" w:cs="Times New Roman"/>
          <w:sz w:val="24"/>
          <w:szCs w:val="24"/>
        </w:rPr>
      </w:pPr>
      <w:bookmarkStart w:id="0" w:name="_GoBack"/>
      <w:bookmarkEnd w:id="0"/>
      <w:r w:rsidRPr="001821FD">
        <w:rPr>
          <w:rFonts w:ascii="Times New Roman" w:hAnsi="Times New Roman" w:cs="Times New Roman"/>
          <w:sz w:val="24"/>
          <w:szCs w:val="24"/>
        </w:rPr>
        <w:t>Effect of Workshop Education on the Ethic</w:t>
      </w:r>
      <w:r w:rsidR="001821FD">
        <w:rPr>
          <w:rFonts w:ascii="Times New Roman" w:hAnsi="Times New Roman" w:cs="Times New Roman"/>
          <w:sz w:val="24"/>
          <w:szCs w:val="24"/>
        </w:rPr>
        <w:t>al</w:t>
      </w:r>
      <w:r w:rsidRPr="001821FD">
        <w:rPr>
          <w:rFonts w:ascii="Times New Roman" w:hAnsi="Times New Roman" w:cs="Times New Roman"/>
          <w:sz w:val="24"/>
          <w:szCs w:val="24"/>
        </w:rPr>
        <w:t xml:space="preserve"> Insight and </w:t>
      </w:r>
      <w:r w:rsidR="001821FD">
        <w:rPr>
          <w:rFonts w:ascii="Times New Roman" w:hAnsi="Times New Roman" w:cs="Times New Roman"/>
          <w:sz w:val="24"/>
          <w:szCs w:val="24"/>
        </w:rPr>
        <w:t xml:space="preserve">Safety </w:t>
      </w:r>
      <w:r w:rsidRPr="001821FD">
        <w:rPr>
          <w:rFonts w:ascii="Times New Roman" w:hAnsi="Times New Roman" w:cs="Times New Roman"/>
          <w:sz w:val="24"/>
          <w:szCs w:val="24"/>
        </w:rPr>
        <w:t xml:space="preserve">Principles of Working with Cadaver among the freshmen Medical Students </w:t>
      </w:r>
    </w:p>
    <w:p w:rsidR="0098640F" w:rsidRDefault="0098640F" w:rsidP="00186813">
      <w:pPr>
        <w:jc w:val="lowKashida"/>
        <w:rPr>
          <w:rFonts w:ascii="Times New Roman" w:hAnsi="Times New Roman" w:cs="Times New Roman"/>
          <w:sz w:val="24"/>
          <w:szCs w:val="24"/>
        </w:rPr>
      </w:pPr>
      <w:proofErr w:type="spellStart"/>
      <w:r>
        <w:rPr>
          <w:rFonts w:ascii="Times New Roman" w:hAnsi="Times New Roman" w:cs="Times New Roman"/>
          <w:sz w:val="24"/>
          <w:szCs w:val="24"/>
        </w:rPr>
        <w:t>Mahboobeh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khorsandi</w:t>
      </w:r>
      <w:proofErr w:type="spellEnd"/>
      <w:r>
        <w:rPr>
          <w:rFonts w:ascii="Times New Roman" w:hAnsi="Times New Roman" w:cs="Times New Roman"/>
          <w:sz w:val="24"/>
          <w:szCs w:val="24"/>
        </w:rPr>
        <w:t>:</w:t>
      </w:r>
      <w:r w:rsidR="00186813">
        <w:rPr>
          <w:rFonts w:ascii="Times New Roman" w:hAnsi="Times New Roman" w:cs="Times New Roman"/>
          <w:sz w:val="24"/>
          <w:szCs w:val="24"/>
        </w:rPr>
        <w:t xml:space="preserve"> </w:t>
      </w:r>
      <w:r>
        <w:rPr>
          <w:rFonts w:ascii="Times New Roman" w:hAnsi="Times New Roman" w:cs="Times New Roman"/>
          <w:sz w:val="24"/>
          <w:szCs w:val="24"/>
        </w:rPr>
        <w:t>Associated professor in Health Promotion, Head of ethics program in Arak University of Medical Sciences,</w:t>
      </w:r>
      <w:r w:rsidR="00186813">
        <w:rPr>
          <w:rFonts w:ascii="Times New Roman" w:hAnsi="Times New Roman" w:cs="Times New Roman"/>
          <w:sz w:val="24"/>
          <w:szCs w:val="24"/>
        </w:rPr>
        <w:t xml:space="preserve"> </w:t>
      </w:r>
      <w:r>
        <w:rPr>
          <w:rFonts w:ascii="Times New Roman" w:hAnsi="Times New Roman" w:cs="Times New Roman"/>
          <w:sz w:val="24"/>
          <w:szCs w:val="24"/>
        </w:rPr>
        <w:t>Arak,</w:t>
      </w:r>
      <w:r w:rsidR="00186813">
        <w:rPr>
          <w:rFonts w:ascii="Times New Roman" w:hAnsi="Times New Roman" w:cs="Times New Roman"/>
          <w:sz w:val="24"/>
          <w:szCs w:val="24"/>
        </w:rPr>
        <w:t xml:space="preserve"> I</w:t>
      </w:r>
      <w:r>
        <w:rPr>
          <w:rFonts w:ascii="Times New Roman" w:hAnsi="Times New Roman" w:cs="Times New Roman"/>
          <w:sz w:val="24"/>
          <w:szCs w:val="24"/>
        </w:rPr>
        <w:t>ran</w:t>
      </w:r>
    </w:p>
    <w:p w:rsidR="00186813" w:rsidRDefault="0098640F" w:rsidP="00186813">
      <w:pPr>
        <w:jc w:val="lowKashida"/>
        <w:rPr>
          <w:rFonts w:ascii="Times New Roman" w:hAnsi="Times New Roman" w:cs="Times New Roman"/>
          <w:sz w:val="24"/>
          <w:szCs w:val="24"/>
        </w:rPr>
      </w:pPr>
      <w:proofErr w:type="spellStart"/>
      <w:r>
        <w:rPr>
          <w:rFonts w:ascii="Times New Roman" w:hAnsi="Times New Roman" w:cs="Times New Roman"/>
          <w:sz w:val="24"/>
          <w:szCs w:val="24"/>
        </w:rPr>
        <w:t>Katayon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Vakilian</w:t>
      </w:r>
      <w:proofErr w:type="spellEnd"/>
      <w:r>
        <w:rPr>
          <w:rFonts w:ascii="Times New Roman" w:hAnsi="Times New Roman" w:cs="Times New Roman"/>
          <w:sz w:val="24"/>
          <w:szCs w:val="24"/>
        </w:rPr>
        <w:t>:</w:t>
      </w:r>
      <w:r w:rsidR="00186813">
        <w:rPr>
          <w:rFonts w:ascii="Times New Roman" w:hAnsi="Times New Roman" w:cs="Times New Roman"/>
          <w:sz w:val="24"/>
          <w:szCs w:val="24"/>
        </w:rPr>
        <w:t xml:space="preserve"> </w:t>
      </w:r>
      <w:r>
        <w:rPr>
          <w:rFonts w:ascii="Times New Roman" w:hAnsi="Times New Roman" w:cs="Times New Roman"/>
          <w:sz w:val="24"/>
          <w:szCs w:val="24"/>
        </w:rPr>
        <w:t>Associated professor in Reproductive Health,</w:t>
      </w:r>
      <w:r w:rsidR="00186813">
        <w:rPr>
          <w:rFonts w:ascii="Times New Roman" w:hAnsi="Times New Roman" w:cs="Times New Roman"/>
          <w:sz w:val="24"/>
          <w:szCs w:val="24"/>
        </w:rPr>
        <w:t xml:space="preserve"> Member of ethics </w:t>
      </w:r>
      <w:proofErr w:type="gramStart"/>
      <w:r w:rsidR="00186813">
        <w:rPr>
          <w:rFonts w:ascii="Times New Roman" w:hAnsi="Times New Roman" w:cs="Times New Roman"/>
          <w:sz w:val="24"/>
          <w:szCs w:val="24"/>
        </w:rPr>
        <w:t xml:space="preserve">program,  </w:t>
      </w:r>
      <w:r w:rsidR="00186813" w:rsidRPr="00186813">
        <w:rPr>
          <w:rFonts w:ascii="Times New Roman" w:hAnsi="Times New Roman" w:cs="Times New Roman"/>
          <w:sz w:val="24"/>
          <w:szCs w:val="24"/>
        </w:rPr>
        <w:t xml:space="preserve"> </w:t>
      </w:r>
      <w:proofErr w:type="gramEnd"/>
      <w:r w:rsidR="00186813">
        <w:rPr>
          <w:rFonts w:ascii="Times New Roman" w:hAnsi="Times New Roman" w:cs="Times New Roman"/>
          <w:sz w:val="24"/>
          <w:szCs w:val="24"/>
        </w:rPr>
        <w:t>Arak University of Medical Sciences, Arak, Iran(corresponding author)</w:t>
      </w:r>
    </w:p>
    <w:p w:rsidR="00186813" w:rsidRDefault="00186813" w:rsidP="00186813">
      <w:pPr>
        <w:jc w:val="lowKashida"/>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66003C">
          <w:rPr>
            <w:rStyle w:val="Hyperlink"/>
            <w:rFonts w:ascii="Times New Roman" w:hAnsi="Times New Roman" w:cs="Times New Roman"/>
            <w:sz w:val="24"/>
            <w:szCs w:val="24"/>
          </w:rPr>
          <w:t>dr.kvakilian@arakmu.ac.ir</w:t>
        </w:r>
      </w:hyperlink>
    </w:p>
    <w:p w:rsidR="00186813" w:rsidRDefault="00186813" w:rsidP="00186813">
      <w:pPr>
        <w:jc w:val="lowKashida"/>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Basij</w:t>
      </w:r>
      <w:proofErr w:type="spellEnd"/>
      <w:r>
        <w:rPr>
          <w:rFonts w:ascii="Times New Roman" w:hAnsi="Times New Roman" w:cs="Times New Roman"/>
          <w:sz w:val="24"/>
          <w:szCs w:val="24"/>
        </w:rPr>
        <w:t xml:space="preserve"> square, </w:t>
      </w:r>
      <w:proofErr w:type="spellStart"/>
      <w:r>
        <w:rPr>
          <w:rFonts w:ascii="Times New Roman" w:hAnsi="Times New Roman" w:cs="Times New Roman"/>
          <w:sz w:val="24"/>
          <w:szCs w:val="24"/>
        </w:rPr>
        <w:t>Taleghani</w:t>
      </w:r>
      <w:proofErr w:type="spellEnd"/>
      <w:r>
        <w:rPr>
          <w:rFonts w:ascii="Times New Roman" w:hAnsi="Times New Roman" w:cs="Times New Roman"/>
          <w:sz w:val="24"/>
          <w:szCs w:val="24"/>
        </w:rPr>
        <w:t xml:space="preserve"> street,</w:t>
      </w:r>
      <w:r w:rsidRPr="00186813">
        <w:rPr>
          <w:rFonts w:ascii="Times New Roman" w:hAnsi="Times New Roman" w:cs="Times New Roman"/>
          <w:sz w:val="24"/>
          <w:szCs w:val="24"/>
        </w:rPr>
        <w:t xml:space="preserve"> </w:t>
      </w:r>
      <w:r>
        <w:rPr>
          <w:rFonts w:ascii="Times New Roman" w:hAnsi="Times New Roman" w:cs="Times New Roman"/>
          <w:sz w:val="24"/>
          <w:szCs w:val="24"/>
        </w:rPr>
        <w:t>Arak University of Medical Sciences, Arak, Iran</w:t>
      </w:r>
    </w:p>
    <w:p w:rsidR="00186813" w:rsidRDefault="00186813" w:rsidP="00186813">
      <w:pPr>
        <w:jc w:val="lowKashida"/>
        <w:rPr>
          <w:rFonts w:ascii="Times New Roman" w:hAnsi="Times New Roman" w:cs="Times New Roman"/>
          <w:sz w:val="24"/>
          <w:szCs w:val="24"/>
        </w:rPr>
      </w:pPr>
      <w:r>
        <w:rPr>
          <w:rFonts w:ascii="Times New Roman" w:hAnsi="Times New Roman" w:cs="Times New Roman"/>
          <w:sz w:val="24"/>
          <w:szCs w:val="24"/>
        </w:rPr>
        <w:t>Tell:098-9123249840</w:t>
      </w:r>
    </w:p>
    <w:p w:rsidR="00186813" w:rsidRDefault="00186813" w:rsidP="00186813">
      <w:pPr>
        <w:jc w:val="lowKashida"/>
        <w:rPr>
          <w:rFonts w:ascii="Times New Roman" w:hAnsi="Times New Roman" w:cs="Times New Roman"/>
          <w:sz w:val="24"/>
          <w:szCs w:val="24"/>
        </w:rPr>
      </w:pPr>
    </w:p>
    <w:p w:rsidR="0098640F" w:rsidRDefault="0098640F" w:rsidP="001821FD">
      <w:pPr>
        <w:jc w:val="lowKashida"/>
        <w:rPr>
          <w:rFonts w:ascii="Times New Roman" w:hAnsi="Times New Roman" w:cs="Times New Roman"/>
          <w:sz w:val="24"/>
          <w:szCs w:val="24"/>
        </w:rPr>
      </w:pPr>
    </w:p>
    <w:p w:rsidR="0098640F" w:rsidRDefault="0098640F" w:rsidP="00186813">
      <w:pPr>
        <w:jc w:val="lowKashida"/>
        <w:rPr>
          <w:rFonts w:ascii="Times New Roman" w:hAnsi="Times New Roman" w:cs="Times New Roman"/>
          <w:sz w:val="24"/>
          <w:szCs w:val="24"/>
        </w:rPr>
      </w:pPr>
      <w:proofErr w:type="spellStart"/>
      <w:r>
        <w:rPr>
          <w:rFonts w:ascii="Times New Roman" w:hAnsi="Times New Roman" w:cs="Times New Roman"/>
          <w:sz w:val="24"/>
          <w:szCs w:val="24"/>
        </w:rPr>
        <w:t>Parvindokht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Bayat</w:t>
      </w:r>
      <w:proofErr w:type="spellEnd"/>
      <w:r>
        <w:rPr>
          <w:rFonts w:ascii="Times New Roman" w:hAnsi="Times New Roman" w:cs="Times New Roman"/>
          <w:sz w:val="24"/>
          <w:szCs w:val="24"/>
        </w:rPr>
        <w:t>:</w:t>
      </w:r>
      <w:r w:rsidR="00186813">
        <w:rPr>
          <w:rFonts w:ascii="Times New Roman" w:hAnsi="Times New Roman" w:cs="Times New Roman"/>
          <w:sz w:val="24"/>
          <w:szCs w:val="24"/>
        </w:rPr>
        <w:t xml:space="preserve"> P</w:t>
      </w:r>
      <w:r>
        <w:rPr>
          <w:rFonts w:ascii="Times New Roman" w:hAnsi="Times New Roman" w:cs="Times New Roman"/>
          <w:sz w:val="24"/>
          <w:szCs w:val="24"/>
        </w:rPr>
        <w:t>rofessor in Anatomy,</w:t>
      </w:r>
      <w:r w:rsidRPr="0098640F">
        <w:rPr>
          <w:rFonts w:ascii="Times New Roman" w:hAnsi="Times New Roman" w:cs="Times New Roman"/>
          <w:sz w:val="24"/>
          <w:szCs w:val="24"/>
        </w:rPr>
        <w:t xml:space="preserve"> </w:t>
      </w:r>
      <w:r>
        <w:rPr>
          <w:rFonts w:ascii="Times New Roman" w:hAnsi="Times New Roman" w:cs="Times New Roman"/>
          <w:sz w:val="24"/>
          <w:szCs w:val="24"/>
        </w:rPr>
        <w:t>Arak University of Medical Sciences,</w:t>
      </w:r>
      <w:r w:rsidR="00186813">
        <w:rPr>
          <w:rFonts w:ascii="Times New Roman" w:hAnsi="Times New Roman" w:cs="Times New Roman"/>
          <w:sz w:val="24"/>
          <w:szCs w:val="24"/>
        </w:rPr>
        <w:t xml:space="preserve"> </w:t>
      </w:r>
      <w:r>
        <w:rPr>
          <w:rFonts w:ascii="Times New Roman" w:hAnsi="Times New Roman" w:cs="Times New Roman"/>
          <w:sz w:val="24"/>
          <w:szCs w:val="24"/>
        </w:rPr>
        <w:t>Arak,</w:t>
      </w:r>
      <w:r w:rsidR="00186813">
        <w:rPr>
          <w:rFonts w:ascii="Times New Roman" w:hAnsi="Times New Roman" w:cs="Times New Roman"/>
          <w:sz w:val="24"/>
          <w:szCs w:val="24"/>
        </w:rPr>
        <w:t xml:space="preserve"> </w:t>
      </w:r>
      <w:proofErr w:type="spellStart"/>
      <w:r>
        <w:rPr>
          <w:rFonts w:ascii="Times New Roman" w:hAnsi="Times New Roman" w:cs="Times New Roman"/>
          <w:sz w:val="24"/>
          <w:szCs w:val="24"/>
        </w:rPr>
        <w:t>iran</w:t>
      </w:r>
      <w:proofErr w:type="spellEnd"/>
    </w:p>
    <w:p w:rsidR="0098640F" w:rsidRDefault="0098640F" w:rsidP="00186813">
      <w:pPr>
        <w:jc w:val="lowKashida"/>
        <w:rPr>
          <w:rFonts w:ascii="Times New Roman" w:hAnsi="Times New Roman" w:cs="Times New Roman"/>
          <w:sz w:val="24"/>
          <w:szCs w:val="24"/>
        </w:rPr>
      </w:pPr>
      <w:r>
        <w:rPr>
          <w:rFonts w:ascii="Times New Roman" w:hAnsi="Times New Roman" w:cs="Times New Roman"/>
          <w:sz w:val="24"/>
          <w:szCs w:val="24"/>
        </w:rPr>
        <w:t xml:space="preserve">Mohsen </w:t>
      </w:r>
      <w:r w:rsidR="00186813">
        <w:rPr>
          <w:rFonts w:ascii="Times New Roman" w:hAnsi="Times New Roman" w:cs="Times New Roman"/>
          <w:sz w:val="24"/>
          <w:szCs w:val="24"/>
        </w:rPr>
        <w:t>F</w:t>
      </w:r>
      <w:r>
        <w:rPr>
          <w:rFonts w:ascii="Times New Roman" w:hAnsi="Times New Roman" w:cs="Times New Roman"/>
          <w:sz w:val="24"/>
          <w:szCs w:val="24"/>
        </w:rPr>
        <w:t>adavi:</w:t>
      </w:r>
      <w:r w:rsidR="00186813">
        <w:rPr>
          <w:rFonts w:ascii="Times New Roman" w:hAnsi="Times New Roman" w:cs="Times New Roman"/>
          <w:sz w:val="24"/>
          <w:szCs w:val="24"/>
        </w:rPr>
        <w:t xml:space="preserve"> </w:t>
      </w:r>
      <w:r>
        <w:rPr>
          <w:rFonts w:ascii="Times New Roman" w:hAnsi="Times New Roman" w:cs="Times New Roman"/>
          <w:sz w:val="24"/>
          <w:szCs w:val="24"/>
        </w:rPr>
        <w:t>Medical Ethics Specialist</w:t>
      </w:r>
      <w:r w:rsidRPr="0098640F">
        <w:rPr>
          <w:rFonts w:ascii="Times New Roman" w:hAnsi="Times New Roman" w:cs="Times New Roman"/>
          <w:sz w:val="24"/>
          <w:szCs w:val="24"/>
        </w:rPr>
        <w:t xml:space="preserve"> </w:t>
      </w:r>
      <w:r>
        <w:rPr>
          <w:rFonts w:ascii="Times New Roman" w:hAnsi="Times New Roman" w:cs="Times New Roman"/>
          <w:sz w:val="24"/>
          <w:szCs w:val="24"/>
        </w:rPr>
        <w:t>, Member of ethics committee, Arak University of Medical Sciences,</w:t>
      </w:r>
      <w:r w:rsidR="00186813">
        <w:rPr>
          <w:rFonts w:ascii="Times New Roman" w:hAnsi="Times New Roman" w:cs="Times New Roman"/>
          <w:sz w:val="24"/>
          <w:szCs w:val="24"/>
        </w:rPr>
        <w:t xml:space="preserve"> </w:t>
      </w:r>
      <w:r>
        <w:rPr>
          <w:rFonts w:ascii="Times New Roman" w:hAnsi="Times New Roman" w:cs="Times New Roman"/>
          <w:sz w:val="24"/>
          <w:szCs w:val="24"/>
        </w:rPr>
        <w:t>Arak,</w:t>
      </w:r>
      <w:r w:rsidR="00186813">
        <w:rPr>
          <w:rFonts w:ascii="Times New Roman" w:hAnsi="Times New Roman" w:cs="Times New Roman"/>
          <w:sz w:val="24"/>
          <w:szCs w:val="24"/>
        </w:rPr>
        <w:t xml:space="preserve"> I</w:t>
      </w:r>
      <w:r>
        <w:rPr>
          <w:rFonts w:ascii="Times New Roman" w:hAnsi="Times New Roman" w:cs="Times New Roman"/>
          <w:sz w:val="24"/>
          <w:szCs w:val="24"/>
        </w:rPr>
        <w:t>ran</w:t>
      </w:r>
    </w:p>
    <w:p w:rsidR="0098640F" w:rsidRDefault="0098640F" w:rsidP="0098640F">
      <w:pPr>
        <w:jc w:val="lowKashida"/>
        <w:rPr>
          <w:rFonts w:ascii="Times New Roman" w:hAnsi="Times New Roman" w:cs="Times New Roman"/>
          <w:sz w:val="24"/>
          <w:szCs w:val="24"/>
        </w:rPr>
      </w:pPr>
    </w:p>
    <w:p w:rsidR="0098640F" w:rsidRPr="001821FD" w:rsidRDefault="0098640F" w:rsidP="001821FD">
      <w:pPr>
        <w:jc w:val="lowKashida"/>
        <w:rPr>
          <w:rFonts w:ascii="Times New Roman" w:hAnsi="Times New Roman" w:cs="Times New Roman"/>
          <w:sz w:val="24"/>
          <w:szCs w:val="24"/>
        </w:rPr>
      </w:pPr>
    </w:p>
    <w:p w:rsidR="00986BB9" w:rsidRPr="001821FD" w:rsidRDefault="00986BB9" w:rsidP="001821FD">
      <w:pPr>
        <w:jc w:val="lowKashida"/>
        <w:rPr>
          <w:rFonts w:ascii="Times New Roman" w:hAnsi="Times New Roman" w:cs="Times New Roman"/>
          <w:sz w:val="24"/>
          <w:szCs w:val="24"/>
        </w:rPr>
      </w:pPr>
      <w:r w:rsidRPr="001821FD">
        <w:rPr>
          <w:rFonts w:ascii="Times New Roman" w:hAnsi="Times New Roman" w:cs="Times New Roman"/>
          <w:b/>
          <w:bCs/>
          <w:sz w:val="24"/>
          <w:szCs w:val="24"/>
        </w:rPr>
        <w:t>Background</w:t>
      </w:r>
      <w:r w:rsidRPr="001821FD">
        <w:rPr>
          <w:rFonts w:ascii="Times New Roman" w:hAnsi="Times New Roman" w:cs="Times New Roman"/>
          <w:sz w:val="24"/>
          <w:szCs w:val="24"/>
        </w:rPr>
        <w:t>:</w:t>
      </w:r>
    </w:p>
    <w:p w:rsidR="00986BB9" w:rsidRPr="001821FD" w:rsidRDefault="00986BB9" w:rsidP="001821FD">
      <w:pPr>
        <w:jc w:val="lowKashida"/>
        <w:rPr>
          <w:rFonts w:ascii="Times New Roman" w:hAnsi="Times New Roman" w:cs="Times New Roman"/>
          <w:sz w:val="24"/>
          <w:szCs w:val="24"/>
        </w:rPr>
      </w:pPr>
      <w:r w:rsidRPr="001821FD">
        <w:rPr>
          <w:rFonts w:ascii="Times New Roman" w:hAnsi="Times New Roman" w:cs="Times New Roman"/>
          <w:sz w:val="24"/>
          <w:szCs w:val="24"/>
        </w:rPr>
        <w:t>Cadaver belongs to an individual who donated his/her body for enhancement of medicine education and training the future physicians. The aim of this study is to hold a workshop to improve the ethics and safety of working with a cadaver.</w:t>
      </w:r>
    </w:p>
    <w:p w:rsidR="00986BB9" w:rsidRPr="001821FD" w:rsidRDefault="00986BB9" w:rsidP="00366A1E">
      <w:pPr>
        <w:jc w:val="lowKashida"/>
        <w:rPr>
          <w:rFonts w:ascii="Times New Roman" w:hAnsi="Times New Roman" w:cs="Times New Roman"/>
          <w:sz w:val="24"/>
          <w:szCs w:val="24"/>
        </w:rPr>
      </w:pPr>
      <w:r w:rsidRPr="001821FD">
        <w:rPr>
          <w:rFonts w:ascii="Times New Roman" w:hAnsi="Times New Roman" w:cs="Times New Roman"/>
          <w:sz w:val="24"/>
          <w:szCs w:val="24"/>
        </w:rPr>
        <w:t>This interventional study was conducted on 37 freshmen medicine students in a form of a workshop on the ethics and safety principles of working with a cadaver. After designing a questionnaire on the ethic</w:t>
      </w:r>
      <w:r w:rsidR="001821FD">
        <w:rPr>
          <w:rFonts w:ascii="Times New Roman" w:hAnsi="Times New Roman" w:cs="Times New Roman"/>
          <w:sz w:val="24"/>
          <w:szCs w:val="24"/>
        </w:rPr>
        <w:t>al</w:t>
      </w:r>
      <w:r w:rsidRPr="001821FD">
        <w:rPr>
          <w:rFonts w:ascii="Times New Roman" w:hAnsi="Times New Roman" w:cs="Times New Roman"/>
          <w:sz w:val="24"/>
          <w:szCs w:val="24"/>
        </w:rPr>
        <w:t xml:space="preserve"> insight and safety principles of working with cadaver, a 3-hour workshop was held by a medical ethics expert. Scenario and question-answer methods were used in this workshop. 2 weeks later, before entering to the </w:t>
      </w:r>
      <w:r w:rsidR="001821FD" w:rsidRPr="001821FD">
        <w:rPr>
          <w:rFonts w:ascii="Times New Roman" w:hAnsi="Times New Roman" w:cs="Times New Roman"/>
          <w:sz w:val="24"/>
          <w:szCs w:val="24"/>
        </w:rPr>
        <w:t>dissection</w:t>
      </w:r>
      <w:r w:rsidRPr="001821FD">
        <w:rPr>
          <w:rFonts w:ascii="Times New Roman" w:hAnsi="Times New Roman" w:cs="Times New Roman"/>
          <w:sz w:val="24"/>
          <w:szCs w:val="24"/>
        </w:rPr>
        <w:t xml:space="preserve"> hall, the questionnaires were again distributed among the participants. The data were analyzed by </w:t>
      </w:r>
      <w:r w:rsidR="00F50FD7">
        <w:rPr>
          <w:rFonts w:ascii="Times New Roman" w:hAnsi="Times New Roman" w:cs="Times New Roman"/>
          <w:sz w:val="24"/>
          <w:szCs w:val="24"/>
        </w:rPr>
        <w:t>paired</w:t>
      </w:r>
      <w:r w:rsidR="00366A1E">
        <w:rPr>
          <w:rFonts w:ascii="Times New Roman" w:hAnsi="Times New Roman" w:cs="Times New Roman"/>
          <w:sz w:val="24"/>
          <w:szCs w:val="24"/>
        </w:rPr>
        <w:t>-T</w:t>
      </w:r>
      <w:r w:rsidRPr="001821FD">
        <w:rPr>
          <w:rFonts w:ascii="Times New Roman" w:hAnsi="Times New Roman" w:cs="Times New Roman"/>
          <w:sz w:val="24"/>
          <w:szCs w:val="24"/>
        </w:rPr>
        <w:t xml:space="preserve"> test using SPSS 21 software.</w:t>
      </w:r>
    </w:p>
    <w:p w:rsidR="00986BB9" w:rsidRPr="001821FD" w:rsidRDefault="00986BB9" w:rsidP="001821FD">
      <w:pPr>
        <w:jc w:val="lowKashida"/>
        <w:rPr>
          <w:rFonts w:ascii="Times New Roman" w:eastAsiaTheme="minorEastAsia" w:hAnsi="Times New Roman" w:cs="Times New Roman"/>
          <w:sz w:val="24"/>
          <w:szCs w:val="24"/>
        </w:rPr>
      </w:pPr>
      <w:r w:rsidRPr="001821FD">
        <w:rPr>
          <w:rFonts w:ascii="Times New Roman" w:hAnsi="Times New Roman" w:cs="Times New Roman"/>
          <w:sz w:val="24"/>
          <w:szCs w:val="24"/>
        </w:rPr>
        <w:t>According to the results, the ethic</w:t>
      </w:r>
      <w:r w:rsidR="001821FD">
        <w:rPr>
          <w:rFonts w:ascii="Times New Roman" w:hAnsi="Times New Roman" w:cs="Times New Roman"/>
          <w:sz w:val="24"/>
          <w:szCs w:val="24"/>
        </w:rPr>
        <w:t>al</w:t>
      </w:r>
      <w:r w:rsidRPr="001821FD">
        <w:rPr>
          <w:rFonts w:ascii="Times New Roman" w:hAnsi="Times New Roman" w:cs="Times New Roman"/>
          <w:sz w:val="24"/>
          <w:szCs w:val="24"/>
        </w:rPr>
        <w:t xml:space="preserve"> insight mean score increased from 56.94</w:t>
      </w:r>
      <m:oMath>
        <m:r>
          <w:rPr>
            <w:rFonts w:ascii="Cambria Math" w:hAnsi="Cambria Math" w:cs="Times New Roman"/>
            <w:sz w:val="24"/>
            <w:szCs w:val="24"/>
          </w:rPr>
          <m:t>±</m:t>
        </m:r>
      </m:oMath>
      <w:r w:rsidR="00E03330" w:rsidRPr="001821FD">
        <w:rPr>
          <w:rFonts w:ascii="Times New Roman" w:eastAsiaTheme="minorEastAsia" w:hAnsi="Times New Roman" w:cs="Times New Roman"/>
          <w:sz w:val="24"/>
          <w:szCs w:val="24"/>
        </w:rPr>
        <w:t>7.5 (before workshop) to 82.5</w:t>
      </w:r>
      <m:oMath>
        <m:r>
          <w:rPr>
            <w:rFonts w:ascii="Cambria Math" w:hAnsi="Cambria Math" w:cs="Times New Roman"/>
            <w:sz w:val="24"/>
            <w:szCs w:val="24"/>
          </w:rPr>
          <m:t>±</m:t>
        </m:r>
      </m:oMath>
      <w:r w:rsidR="00E03330" w:rsidRPr="001821FD">
        <w:rPr>
          <w:rFonts w:ascii="Times New Roman" w:eastAsiaTheme="minorEastAsia" w:hAnsi="Times New Roman" w:cs="Times New Roman"/>
          <w:sz w:val="24"/>
          <w:szCs w:val="24"/>
        </w:rPr>
        <w:t>5.79 (after workshop) (P=0.001). The insight on the safety of working with cadaver changed from 21.27</w:t>
      </w:r>
      <m:oMath>
        <m:r>
          <w:rPr>
            <w:rFonts w:ascii="Cambria Math" w:hAnsi="Cambria Math" w:cs="Times New Roman"/>
            <w:sz w:val="24"/>
            <w:szCs w:val="24"/>
          </w:rPr>
          <m:t>±</m:t>
        </m:r>
      </m:oMath>
      <w:r w:rsidR="00E03330" w:rsidRPr="001821FD">
        <w:rPr>
          <w:rFonts w:ascii="Times New Roman" w:eastAsiaTheme="minorEastAsia" w:hAnsi="Times New Roman" w:cs="Times New Roman"/>
          <w:sz w:val="24"/>
          <w:szCs w:val="24"/>
        </w:rPr>
        <w:t>2.36 to 21.41</w:t>
      </w:r>
      <m:oMath>
        <m:r>
          <w:rPr>
            <w:rFonts w:ascii="Cambria Math" w:hAnsi="Cambria Math" w:cs="Times New Roman"/>
            <w:sz w:val="24"/>
            <w:szCs w:val="24"/>
          </w:rPr>
          <m:t>±</m:t>
        </m:r>
      </m:oMath>
      <w:r w:rsidR="00E03330" w:rsidRPr="001821FD">
        <w:rPr>
          <w:rFonts w:ascii="Times New Roman" w:eastAsiaTheme="minorEastAsia" w:hAnsi="Times New Roman" w:cs="Times New Roman"/>
          <w:sz w:val="24"/>
          <w:szCs w:val="24"/>
        </w:rPr>
        <w:t>1.76 which did not show a significant variation (P=0.767).</w:t>
      </w:r>
    </w:p>
    <w:p w:rsidR="00E03330" w:rsidRPr="001821FD" w:rsidRDefault="00E03330" w:rsidP="001821FD">
      <w:pPr>
        <w:jc w:val="lowKashida"/>
        <w:rPr>
          <w:rFonts w:ascii="Times New Roman" w:eastAsiaTheme="minorEastAsia" w:hAnsi="Times New Roman" w:cs="Times New Roman"/>
          <w:b/>
          <w:bCs/>
          <w:sz w:val="24"/>
          <w:szCs w:val="24"/>
        </w:rPr>
      </w:pPr>
      <w:r w:rsidRPr="001821FD">
        <w:rPr>
          <w:rFonts w:ascii="Times New Roman" w:eastAsiaTheme="minorEastAsia" w:hAnsi="Times New Roman" w:cs="Times New Roman"/>
          <w:b/>
          <w:bCs/>
          <w:sz w:val="24"/>
          <w:szCs w:val="24"/>
        </w:rPr>
        <w:lastRenderedPageBreak/>
        <w:t>Discussion and conclusion:</w:t>
      </w:r>
    </w:p>
    <w:p w:rsidR="00E03330" w:rsidRPr="001821FD" w:rsidRDefault="00E03330" w:rsidP="001821FD">
      <w:pPr>
        <w:jc w:val="lowKashida"/>
        <w:rPr>
          <w:rFonts w:ascii="Times New Roman" w:hAnsi="Times New Roman" w:cs="Times New Roman"/>
          <w:sz w:val="24"/>
          <w:szCs w:val="24"/>
        </w:rPr>
      </w:pPr>
      <w:r w:rsidRPr="001821FD">
        <w:rPr>
          <w:rFonts w:ascii="Times New Roman" w:hAnsi="Times New Roman" w:cs="Times New Roman"/>
          <w:sz w:val="24"/>
          <w:szCs w:val="24"/>
        </w:rPr>
        <w:t xml:space="preserve">Regarding the effectiveness of the workshop training in enhancement of the students’ believes to ethic points of working with a cadaver, it is recommended to hold a workshop to teach the ethical points of working with the cadaver before the students’ entrance to the </w:t>
      </w:r>
      <w:r w:rsidR="001821FD" w:rsidRPr="001821FD">
        <w:rPr>
          <w:rFonts w:ascii="Times New Roman" w:hAnsi="Times New Roman" w:cs="Times New Roman"/>
          <w:sz w:val="24"/>
          <w:szCs w:val="24"/>
        </w:rPr>
        <w:t>dissection</w:t>
      </w:r>
      <w:r w:rsidRPr="001821FD">
        <w:rPr>
          <w:rFonts w:ascii="Times New Roman" w:hAnsi="Times New Roman" w:cs="Times New Roman"/>
          <w:sz w:val="24"/>
          <w:szCs w:val="24"/>
        </w:rPr>
        <w:t xml:space="preserve"> hall.</w:t>
      </w:r>
    </w:p>
    <w:p w:rsidR="00E03330" w:rsidRPr="001821FD" w:rsidRDefault="00E03330" w:rsidP="001821FD">
      <w:pPr>
        <w:jc w:val="lowKashida"/>
        <w:rPr>
          <w:rFonts w:ascii="Times New Roman" w:hAnsi="Times New Roman" w:cs="Times New Roman"/>
          <w:b/>
          <w:bCs/>
          <w:sz w:val="24"/>
          <w:szCs w:val="24"/>
        </w:rPr>
      </w:pPr>
      <w:r w:rsidRPr="001821FD">
        <w:rPr>
          <w:rFonts w:ascii="Times New Roman" w:hAnsi="Times New Roman" w:cs="Times New Roman"/>
          <w:b/>
          <w:bCs/>
          <w:sz w:val="24"/>
          <w:szCs w:val="24"/>
        </w:rPr>
        <w:t>Introduction</w:t>
      </w:r>
    </w:p>
    <w:p w:rsidR="00E03330" w:rsidRPr="001821FD" w:rsidRDefault="00E03330" w:rsidP="00F50FD7">
      <w:pPr>
        <w:jc w:val="lowKashida"/>
        <w:rPr>
          <w:rFonts w:ascii="Times New Roman" w:hAnsi="Times New Roman" w:cs="Times New Roman"/>
          <w:sz w:val="24"/>
          <w:szCs w:val="24"/>
        </w:rPr>
      </w:pPr>
      <w:r w:rsidRPr="001821FD">
        <w:rPr>
          <w:rFonts w:ascii="Times New Roman" w:hAnsi="Times New Roman" w:cs="Times New Roman"/>
          <w:sz w:val="24"/>
          <w:szCs w:val="24"/>
        </w:rPr>
        <w:t>Anatomy refers to the knowledge on the different parts of the body and their structural relationships. Understanding on the human diseases requires a comprehensive knowledge of his body. Cadaver has been the oldest and most basic source of morphological details of human anatomy for a long time</w:t>
      </w:r>
      <w:r w:rsidR="0042752A">
        <w:rPr>
          <w:rFonts w:ascii="Times New Roman" w:hAnsi="Times New Roman" w:cs="Times New Roman"/>
          <w:sz w:val="24"/>
          <w:szCs w:val="24"/>
        </w:rPr>
        <w:fldChar w:fldCharType="begin"/>
      </w:r>
      <w:r w:rsidR="0042752A">
        <w:rPr>
          <w:rFonts w:ascii="Times New Roman" w:hAnsi="Times New Roman" w:cs="Times New Roman"/>
          <w:sz w:val="24"/>
          <w:szCs w:val="24"/>
        </w:rPr>
        <w:instrText xml:space="preserve"> ADDIN EN.CITE &lt;EndNote&gt;&lt;Cite&gt;&lt;Author&gt;Şehi̇rli̇&lt;/Author&gt;&lt;Year&gt;2004&lt;/Year&gt;&lt;RecNum&gt;1&lt;/RecNum&gt;&lt;DisplayText&gt;&lt;style face="superscript"&gt;1,2&lt;/style&gt;&lt;/DisplayText&gt;&lt;record&gt;&lt;rec-number&gt;1&lt;/rec-number&gt;&lt;foreign-keys&gt;&lt;key app="EN" db-id="vp9wvset2a29fqer0xl5d9fbwr2fzfpdppwt" timestamp="1564304924"&gt;1&lt;/key&gt;&lt;/foreign-keys&gt;&lt;ref-type name="Journal Article"&gt;17&lt;/ref-type&gt;&lt;contributors&gt;&lt;authors&gt;&lt;author&gt;Şehi̇rli̇, Ümi̇t S&lt;/author&gt;&lt;author&gt;Saka, Erdi̇nç&lt;/author&gt;&lt;author&gt;Sarikaya, Özlem&lt;/author&gt;&lt;/authors&gt;&lt;/contributors&gt;&lt;titles&gt;&lt;title&gt;Attitudes of Turkish anatomists toward cadaver donation&lt;/title&gt;&lt;secondary-title&gt;Clinical Anatomy: The Official Journal of the American Association of Clinical Anatomists and the British Association of Clinical Anatomists&lt;/secondary-title&gt;&lt;/titles&gt;&lt;periodical&gt;&lt;full-title&gt;Clinical Anatomy: The Official Journal of the American Association of Clinical Anatomists and the British Association of Clinical Anatomists&lt;/full-title&gt;&lt;/periodical&gt;&lt;pages&gt;677-681&lt;/pages&gt;&lt;volume&gt;17&lt;/volume&gt;&lt;number&gt;8&lt;/number&gt;&lt;dates&gt;&lt;year&gt;2004&lt;/year&gt;&lt;/dates&gt;&lt;isbn&gt;0897-3806&lt;/isbn&gt;&lt;urls&gt;&lt;/urls&gt;&lt;/record&gt;&lt;/Cite&gt;&lt;Cite&gt;&lt;Author&gt;Izunya&lt;/Author&gt;&lt;Year&gt;2010&lt;/Year&gt;&lt;RecNum&gt;2&lt;/RecNum&gt;&lt;record&gt;&lt;rec-number&gt;2&lt;/rec-number&gt;&lt;foreign-keys&gt;&lt;key app="EN" db-id="vp9wvset2a29fqer0xl5d9fbwr2fzfpdppwt" timestamp="1564304948"&gt;2&lt;/key&gt;&lt;/foreign-keys&gt;&lt;ref-type name="Journal Article"&gt;17&lt;/ref-type&gt;&lt;contributors&gt;&lt;authors&gt;&lt;author&gt;Izunya, AM&lt;/author&gt;&lt;author&gt;Oaikhena, GA&lt;/author&gt;&lt;author&gt;Nwaopara, AO&lt;/author&gt;&lt;/authors&gt;&lt;/contributors&gt;&lt;titles&gt;&lt;title&gt;Attitudes to cadaver dissection in a Nigerian medical school&lt;/title&gt;&lt;/titles&gt;&lt;dates&gt;&lt;year&gt;2010&lt;/year&gt;&lt;/dates&gt;&lt;isbn&gt;2040-8773&lt;/isbn&gt;&lt;urls&gt;&lt;/urls&gt;&lt;/record&gt;&lt;/Cite&gt;&lt;/EndNote&gt;</w:instrText>
      </w:r>
      <w:r w:rsidR="0042752A">
        <w:rPr>
          <w:rFonts w:ascii="Times New Roman" w:hAnsi="Times New Roman" w:cs="Times New Roman"/>
          <w:sz w:val="24"/>
          <w:szCs w:val="24"/>
        </w:rPr>
        <w:fldChar w:fldCharType="separate"/>
      </w:r>
      <w:r w:rsidR="0042752A" w:rsidRPr="0042752A">
        <w:rPr>
          <w:rFonts w:ascii="Times New Roman" w:hAnsi="Times New Roman" w:cs="Times New Roman"/>
          <w:noProof/>
          <w:sz w:val="24"/>
          <w:szCs w:val="24"/>
          <w:vertAlign w:val="superscript"/>
        </w:rPr>
        <w:t>1,2</w:t>
      </w:r>
      <w:r w:rsidR="0042752A">
        <w:rPr>
          <w:rFonts w:ascii="Times New Roman" w:hAnsi="Times New Roman" w:cs="Times New Roman"/>
          <w:sz w:val="24"/>
          <w:szCs w:val="24"/>
        </w:rPr>
        <w:fldChar w:fldCharType="end"/>
      </w:r>
      <w:r w:rsidRPr="001821FD">
        <w:rPr>
          <w:rFonts w:ascii="Times New Roman" w:hAnsi="Times New Roman" w:cs="Times New Roman"/>
          <w:sz w:val="24"/>
          <w:szCs w:val="24"/>
        </w:rPr>
        <w:t xml:space="preserve"> </w:t>
      </w:r>
      <w:r w:rsidR="00F50FD7">
        <w:rPr>
          <w:rFonts w:ascii="Times New Roman" w:hAnsi="Times New Roman" w:cs="Times New Roman"/>
          <w:sz w:val="24"/>
          <w:szCs w:val="24"/>
        </w:rPr>
        <w:t>.</w:t>
      </w:r>
      <w:r w:rsidRPr="001821FD">
        <w:rPr>
          <w:rFonts w:ascii="Times New Roman" w:hAnsi="Times New Roman" w:cs="Times New Roman"/>
          <w:sz w:val="24"/>
          <w:szCs w:val="24"/>
        </w:rPr>
        <w:t xml:space="preserve"> Despite the computer-aided methods to train the MDs and surgeons</w:t>
      </w:r>
      <w:r w:rsidR="0042752A">
        <w:rPr>
          <w:rFonts w:ascii="Times New Roman" w:hAnsi="Times New Roman" w:cs="Times New Roman"/>
          <w:sz w:val="24"/>
          <w:szCs w:val="24"/>
        </w:rPr>
        <w:fldChar w:fldCharType="begin"/>
      </w:r>
      <w:r w:rsidR="0042752A">
        <w:rPr>
          <w:rFonts w:ascii="Times New Roman" w:hAnsi="Times New Roman" w:cs="Times New Roman"/>
          <w:sz w:val="24"/>
          <w:szCs w:val="24"/>
        </w:rPr>
        <w:instrText xml:space="preserve"> ADDIN EN.CITE &lt;EndNote&gt;&lt;Cite&gt;&lt;Author&gt;Tam&lt;/Author&gt;&lt;Year&gt;2009&lt;/Year&gt;&lt;RecNum&gt;3&lt;/RecNum&gt;&lt;DisplayText&gt;&lt;style face="superscript"&gt;3&lt;/style&gt;&lt;/DisplayText&gt;&lt;record&gt;&lt;rec-number&gt;3&lt;/rec-number&gt;&lt;foreign-keys&gt;&lt;key app="EN" db-id="vp9wvset2a29fqer0xl5d9fbwr2fzfpdppwt" timestamp="1564305011"&gt;3&lt;/key&gt;&lt;/foreign-keys&gt;&lt;ref-type name="Journal Article"&gt;17&lt;/ref-type&gt;&lt;contributors&gt;&lt;authors&gt;&lt;author&gt;Tam, MDBS&lt;/author&gt;&lt;author&gt;Hart, AR&lt;/author&gt;&lt;author&gt;Williams, S&lt;/author&gt;&lt;author&gt;Heylings, D&lt;/author&gt;&lt;author&gt;Leinster, S&lt;/author&gt;&lt;/authors&gt;&lt;/contributors&gt;&lt;titles&gt;&lt;title&gt;Is learning anatomy facilitated by computer-aided learning? A review of the literature&lt;/title&gt;&lt;secondary-title&gt;Medical Teacher&lt;/secondary-title&gt;&lt;/titles&gt;&lt;periodical&gt;&lt;full-title&gt;Medical Teacher&lt;/full-title&gt;&lt;/periodical&gt;&lt;pages&gt;e393-e396&lt;/pages&gt;&lt;volume&gt;31&lt;/volume&gt;&lt;number&gt;9&lt;/number&gt;&lt;dates&gt;&lt;year&gt;2009&lt;/year&gt;&lt;/dates&gt;&lt;isbn&gt;0142-159X&lt;/isbn&gt;&lt;urls&gt;&lt;/urls&gt;&lt;/record&gt;&lt;/Cite&gt;&lt;/EndNote&gt;</w:instrText>
      </w:r>
      <w:r w:rsidR="0042752A">
        <w:rPr>
          <w:rFonts w:ascii="Times New Roman" w:hAnsi="Times New Roman" w:cs="Times New Roman"/>
          <w:sz w:val="24"/>
          <w:szCs w:val="24"/>
        </w:rPr>
        <w:fldChar w:fldCharType="separate"/>
      </w:r>
      <w:r w:rsidR="0042752A" w:rsidRPr="0042752A">
        <w:rPr>
          <w:rFonts w:ascii="Times New Roman" w:hAnsi="Times New Roman" w:cs="Times New Roman"/>
          <w:noProof/>
          <w:sz w:val="24"/>
          <w:szCs w:val="24"/>
          <w:vertAlign w:val="superscript"/>
        </w:rPr>
        <w:t>3</w:t>
      </w:r>
      <w:r w:rsidR="0042752A">
        <w:rPr>
          <w:rFonts w:ascii="Times New Roman" w:hAnsi="Times New Roman" w:cs="Times New Roman"/>
          <w:sz w:val="24"/>
          <w:szCs w:val="24"/>
        </w:rPr>
        <w:fldChar w:fldCharType="end"/>
      </w:r>
      <w:r w:rsidRPr="001821FD">
        <w:rPr>
          <w:rFonts w:ascii="Times New Roman" w:hAnsi="Times New Roman" w:cs="Times New Roman"/>
          <w:sz w:val="24"/>
          <w:szCs w:val="24"/>
        </w:rPr>
        <w:t>, cadavers have remained the best educational method</w:t>
      </w:r>
      <w:r w:rsidR="0042752A">
        <w:rPr>
          <w:rFonts w:ascii="Times New Roman" w:hAnsi="Times New Roman" w:cs="Times New Roman"/>
          <w:sz w:val="24"/>
          <w:szCs w:val="24"/>
        </w:rPr>
        <w:fldChar w:fldCharType="begin"/>
      </w:r>
      <w:r w:rsidR="0042752A">
        <w:rPr>
          <w:rFonts w:ascii="Times New Roman" w:hAnsi="Times New Roman" w:cs="Times New Roman"/>
          <w:sz w:val="24"/>
          <w:szCs w:val="24"/>
        </w:rPr>
        <w:instrText xml:space="preserve"> ADDIN EN.CITE &lt;EndNote&gt;&lt;Cite&gt;&lt;Author&gt;Ghosh&lt;/Author&gt;&lt;Year&gt;2017&lt;/Year&gt;&lt;RecNum&gt;4&lt;/RecNum&gt;&lt;DisplayText&gt;&lt;style face="superscript"&gt;4&lt;/style&gt;&lt;/DisplayText&gt;&lt;record&gt;&lt;rec-number&gt;4&lt;/rec-number&gt;&lt;foreign-keys&gt;&lt;key app="EN" db-id="vp9wvset2a29fqer0xl5d9fbwr2fzfpdppwt" timestamp="1564305053"&gt;4&lt;/key&gt;&lt;/foreign-keys&gt;&lt;ref-type name="Journal Article"&gt;17&lt;/ref-type&gt;&lt;contributors&gt;&lt;authors&gt;&lt;author&gt;Ghosh, Sanjib Kumar&lt;/author&gt;&lt;/authors&gt;&lt;/contributors&gt;&lt;titles&gt;&lt;title&gt;Cadaveric dissection as an educational tool for anatomical sciences in the 21st century&lt;/title&gt;&lt;secondary-title&gt;Anatomical sciences education&lt;/secondary-title&gt;&lt;/titles&gt;&lt;periodical&gt;&lt;full-title&gt;Anatomical sciences education&lt;/full-title&gt;&lt;/periodical&gt;&lt;pages&gt;286-299&lt;/pages&gt;&lt;volume&gt;10&lt;/volume&gt;&lt;number&gt;3&lt;/number&gt;&lt;dates&gt;&lt;year&gt;2017&lt;/year&gt;&lt;/dates&gt;&lt;isbn&gt;1935-9772&lt;/isbn&gt;&lt;urls&gt;&lt;/urls&gt;&lt;/record&gt;&lt;/Cite&gt;&lt;/EndNote&gt;</w:instrText>
      </w:r>
      <w:r w:rsidR="0042752A">
        <w:rPr>
          <w:rFonts w:ascii="Times New Roman" w:hAnsi="Times New Roman" w:cs="Times New Roman"/>
          <w:sz w:val="24"/>
          <w:szCs w:val="24"/>
        </w:rPr>
        <w:fldChar w:fldCharType="separate"/>
      </w:r>
      <w:r w:rsidR="0042752A" w:rsidRPr="0042752A">
        <w:rPr>
          <w:rFonts w:ascii="Times New Roman" w:hAnsi="Times New Roman" w:cs="Times New Roman"/>
          <w:noProof/>
          <w:sz w:val="24"/>
          <w:szCs w:val="24"/>
          <w:vertAlign w:val="superscript"/>
        </w:rPr>
        <w:t>4</w:t>
      </w:r>
      <w:r w:rsidR="0042752A">
        <w:rPr>
          <w:rFonts w:ascii="Times New Roman" w:hAnsi="Times New Roman" w:cs="Times New Roman"/>
          <w:sz w:val="24"/>
          <w:szCs w:val="24"/>
        </w:rPr>
        <w:fldChar w:fldCharType="end"/>
      </w:r>
      <w:r w:rsidRPr="001821FD">
        <w:rPr>
          <w:rFonts w:ascii="Times New Roman" w:hAnsi="Times New Roman" w:cs="Times New Roman"/>
          <w:sz w:val="24"/>
          <w:szCs w:val="24"/>
        </w:rPr>
        <w:t xml:space="preserve"> </w:t>
      </w:r>
      <w:r w:rsidR="00F50FD7">
        <w:rPr>
          <w:rFonts w:ascii="Times New Roman" w:hAnsi="Times New Roman" w:cs="Times New Roman"/>
          <w:sz w:val="24"/>
          <w:szCs w:val="24"/>
        </w:rPr>
        <w:t>.</w:t>
      </w:r>
      <w:r w:rsidRPr="001821FD">
        <w:rPr>
          <w:rFonts w:ascii="Times New Roman" w:hAnsi="Times New Roman" w:cs="Times New Roman"/>
          <w:sz w:val="24"/>
          <w:szCs w:val="24"/>
        </w:rPr>
        <w:t xml:space="preserve"> Establishment of values such as respect, responsibility and appreciation can never be achieved by</w:t>
      </w:r>
      <w:r w:rsidR="005E340E" w:rsidRPr="001821FD">
        <w:rPr>
          <w:rFonts w:ascii="Times New Roman" w:hAnsi="Times New Roman" w:cs="Times New Roman"/>
          <w:sz w:val="24"/>
          <w:szCs w:val="24"/>
        </w:rPr>
        <w:t xml:space="preserve"> use of</w:t>
      </w:r>
      <w:r w:rsidRPr="001821FD">
        <w:rPr>
          <w:rFonts w:ascii="Times New Roman" w:hAnsi="Times New Roman" w:cs="Times New Roman"/>
          <w:sz w:val="24"/>
          <w:szCs w:val="24"/>
        </w:rPr>
        <w:t xml:space="preserve"> computer-based tools</w:t>
      </w:r>
      <w:r w:rsidR="005E340E" w:rsidRPr="001821FD">
        <w:rPr>
          <w:rFonts w:ascii="Times New Roman" w:hAnsi="Times New Roman" w:cs="Times New Roman"/>
          <w:sz w:val="24"/>
          <w:szCs w:val="24"/>
        </w:rPr>
        <w:t xml:space="preserve"> to teach the human anatomy</w:t>
      </w:r>
      <w:r w:rsidR="0042752A">
        <w:rPr>
          <w:rFonts w:ascii="Times New Roman" w:hAnsi="Times New Roman" w:cs="Times New Roman"/>
          <w:sz w:val="24"/>
          <w:szCs w:val="24"/>
        </w:rPr>
        <w:fldChar w:fldCharType="begin"/>
      </w:r>
      <w:r w:rsidR="0042752A">
        <w:rPr>
          <w:rFonts w:ascii="Times New Roman" w:hAnsi="Times New Roman" w:cs="Times New Roman"/>
          <w:sz w:val="24"/>
          <w:szCs w:val="24"/>
        </w:rPr>
        <w:instrText xml:space="preserve"> ADDIN EN.CITE &lt;EndNote&gt;&lt;Cite&gt;&lt;Author&gt;Lala&lt;/Author&gt;&lt;Year&gt;2016&lt;/Year&gt;&lt;RecNum&gt;5&lt;/RecNum&gt;&lt;DisplayText&gt;&lt;style face="superscript"&gt;5&lt;/style&gt;&lt;/DisplayText&gt;&lt;record&gt;&lt;rec-number&gt;5&lt;/rec-number&gt;&lt;foreign-keys&gt;&lt;key app="EN" db-id="vp9wvset2a29fqer0xl5d9fbwr2fzfpdppwt" timestamp="1564305096"&gt;5&lt;/key&gt;&lt;/foreign-keys&gt;&lt;ref-type name="Journal Article"&gt;17&lt;/ref-type&gt;&lt;contributors&gt;&lt;authors&gt;&lt;author&gt;Lala, M&lt;/author&gt;&lt;/authors&gt;&lt;/contributors&gt;&lt;titles&gt;&lt;title&gt;Cadaveric oath and its relevence in anatomy&lt;/title&gt;&lt;secondary-title&gt;International Journal Of Advances In Case Reports&lt;/secondary-title&gt;&lt;/titles&gt;&lt;periodical&gt;&lt;full-title&gt;International Journal Of Advances In Case Reports&lt;/full-title&gt;&lt;/periodical&gt;&lt;pages&gt;282-5&lt;/pages&gt;&lt;volume&gt;3&lt;/volume&gt;&lt;number&gt;6&lt;/number&gt;&lt;dates&gt;&lt;year&gt;2016&lt;/year&gt;&lt;/dates&gt;&lt;urls&gt;&lt;/urls&gt;&lt;/record&gt;&lt;/Cite&gt;&lt;/EndNote&gt;</w:instrText>
      </w:r>
      <w:r w:rsidR="0042752A">
        <w:rPr>
          <w:rFonts w:ascii="Times New Roman" w:hAnsi="Times New Roman" w:cs="Times New Roman"/>
          <w:sz w:val="24"/>
          <w:szCs w:val="24"/>
        </w:rPr>
        <w:fldChar w:fldCharType="separate"/>
      </w:r>
      <w:r w:rsidR="0042752A" w:rsidRPr="0042752A">
        <w:rPr>
          <w:rFonts w:ascii="Times New Roman" w:hAnsi="Times New Roman" w:cs="Times New Roman"/>
          <w:noProof/>
          <w:sz w:val="24"/>
          <w:szCs w:val="24"/>
          <w:vertAlign w:val="superscript"/>
        </w:rPr>
        <w:t>5</w:t>
      </w:r>
      <w:r w:rsidR="0042752A">
        <w:rPr>
          <w:rFonts w:ascii="Times New Roman" w:hAnsi="Times New Roman" w:cs="Times New Roman"/>
          <w:sz w:val="24"/>
          <w:szCs w:val="24"/>
        </w:rPr>
        <w:fldChar w:fldCharType="end"/>
      </w:r>
      <w:r w:rsidR="00F50FD7">
        <w:rPr>
          <w:rFonts w:ascii="Times New Roman" w:hAnsi="Times New Roman" w:cs="Times New Roman"/>
          <w:sz w:val="24"/>
          <w:szCs w:val="24"/>
        </w:rPr>
        <w:t xml:space="preserve"> </w:t>
      </w:r>
      <w:r w:rsidR="005E340E" w:rsidRPr="001821FD">
        <w:rPr>
          <w:rFonts w:ascii="Times New Roman" w:hAnsi="Times New Roman" w:cs="Times New Roman"/>
          <w:sz w:val="24"/>
          <w:szCs w:val="24"/>
        </w:rPr>
        <w:t>. The human cadavers should be respected as the first patients of the medicine students. Kindness is one of the most important parts of the professional commitment which can be learnt by cadavers. Professional commitment should remind the student that the cadaver belongs to an individual who donated his/her body to improve the medical science and train the future physicians. Therefore, the students must appreciate such a generosity and consider these cadavers as their silent teachers</w:t>
      </w:r>
      <w:r w:rsidR="0042752A">
        <w:rPr>
          <w:rFonts w:ascii="Times New Roman" w:hAnsi="Times New Roman" w:cs="Times New Roman"/>
          <w:sz w:val="24"/>
          <w:szCs w:val="24"/>
        </w:rPr>
        <w:fldChar w:fldCharType="begin"/>
      </w:r>
      <w:r w:rsidR="0042752A">
        <w:rPr>
          <w:rFonts w:ascii="Times New Roman" w:hAnsi="Times New Roman" w:cs="Times New Roman"/>
          <w:sz w:val="24"/>
          <w:szCs w:val="24"/>
        </w:rPr>
        <w:instrText xml:space="preserve"> ADDIN EN.CITE &lt;EndNote&gt;&lt;Cite&gt;&lt;Author&gt;FARAJ&lt;/Author&gt;&lt;Year&gt;2018&lt;/Year&gt;&lt;RecNum&gt;6&lt;/RecNum&gt;&lt;DisplayText&gt;&lt;style face="superscript"&gt;6&lt;/style&gt;&lt;/DisplayText&gt;&lt;record&gt;&lt;rec-number&gt;6&lt;/rec-number&gt;&lt;foreign-keys&gt;&lt;key app="EN" db-id="vp9wvset2a29fqer0xl5d9fbwr2fzfpdppwt" timestamp="1564305139"&gt;6&lt;/key&gt;&lt;/foreign-keys&gt;&lt;ref-type name="Journal Article"&gt;17&lt;/ref-type&gt;&lt;contributors&gt;&lt;authors&gt;&lt;author&gt;FARAJ, POR A&lt;/author&gt;&lt;author&gt;MOSTAFAVIAN, Z&lt;/author&gt;&lt;author&gt;RAH, CHAMANI MA&lt;/author&gt;&lt;/authors&gt;&lt;/contributors&gt;&lt;titles&gt;&lt;title&gt;THE PROFESSIONALISM AND MEDICAL ETHICS EDUCATION THROUGH CADAVERICDISSECTION&lt;/title&gt;&lt;/titles&gt;&lt;dates&gt;&lt;year&gt;2018&lt;/year&gt;&lt;/dates&gt;&lt;urls&gt;&lt;/urls&gt;&lt;/record&gt;&lt;/Cite&gt;&lt;/EndNote&gt;</w:instrText>
      </w:r>
      <w:r w:rsidR="0042752A">
        <w:rPr>
          <w:rFonts w:ascii="Times New Roman" w:hAnsi="Times New Roman" w:cs="Times New Roman"/>
          <w:sz w:val="24"/>
          <w:szCs w:val="24"/>
        </w:rPr>
        <w:fldChar w:fldCharType="separate"/>
      </w:r>
      <w:r w:rsidR="0042752A" w:rsidRPr="0042752A">
        <w:rPr>
          <w:rFonts w:ascii="Times New Roman" w:hAnsi="Times New Roman" w:cs="Times New Roman"/>
          <w:noProof/>
          <w:sz w:val="24"/>
          <w:szCs w:val="24"/>
          <w:vertAlign w:val="superscript"/>
        </w:rPr>
        <w:t>6</w:t>
      </w:r>
      <w:r w:rsidR="0042752A">
        <w:rPr>
          <w:rFonts w:ascii="Times New Roman" w:hAnsi="Times New Roman" w:cs="Times New Roman"/>
          <w:sz w:val="24"/>
          <w:szCs w:val="24"/>
        </w:rPr>
        <w:fldChar w:fldCharType="end"/>
      </w:r>
      <w:r w:rsidR="005E340E" w:rsidRPr="001821FD">
        <w:rPr>
          <w:rFonts w:ascii="Times New Roman" w:hAnsi="Times New Roman" w:cs="Times New Roman"/>
          <w:sz w:val="24"/>
          <w:szCs w:val="24"/>
        </w:rPr>
        <w:t xml:space="preserve"> </w:t>
      </w:r>
      <w:r w:rsidR="00F50FD7">
        <w:rPr>
          <w:rFonts w:ascii="Times New Roman" w:hAnsi="Times New Roman" w:cs="Times New Roman"/>
          <w:sz w:val="24"/>
          <w:szCs w:val="24"/>
        </w:rPr>
        <w:t>.</w:t>
      </w:r>
      <w:r w:rsidR="005E340E" w:rsidRPr="001821FD">
        <w:rPr>
          <w:rFonts w:ascii="Times New Roman" w:hAnsi="Times New Roman" w:cs="Times New Roman"/>
          <w:sz w:val="24"/>
          <w:szCs w:val="24"/>
        </w:rPr>
        <w:t xml:space="preserve"> Despite the religious principles on the human body dignity in Islam, a limited number of studies have addressed this issue. It seems that this topic has been neglected in Iranian medical </w:t>
      </w:r>
      <w:r w:rsidR="002C009B" w:rsidRPr="001821FD">
        <w:rPr>
          <w:rFonts w:ascii="Times New Roman" w:hAnsi="Times New Roman" w:cs="Times New Roman"/>
          <w:sz w:val="24"/>
          <w:szCs w:val="24"/>
        </w:rPr>
        <w:t>education</w:t>
      </w:r>
      <w:r w:rsidR="005E340E" w:rsidRPr="001821FD">
        <w:rPr>
          <w:rFonts w:ascii="Times New Roman" w:hAnsi="Times New Roman" w:cs="Times New Roman"/>
          <w:sz w:val="24"/>
          <w:szCs w:val="24"/>
        </w:rPr>
        <w:t xml:space="preserve"> and we sometimes observe some challenges in this field.</w:t>
      </w:r>
      <w:r w:rsidR="002C009B" w:rsidRPr="001821FD">
        <w:rPr>
          <w:rFonts w:ascii="Times New Roman" w:hAnsi="Times New Roman" w:cs="Times New Roman"/>
          <w:sz w:val="24"/>
          <w:szCs w:val="24"/>
        </w:rPr>
        <w:t xml:space="preserve"> For example, if it is required to conduct an invasive act on the cadaver, the students must know that</w:t>
      </w:r>
      <w:r w:rsidR="005E340E" w:rsidRPr="001821FD">
        <w:rPr>
          <w:rFonts w:ascii="Times New Roman" w:hAnsi="Times New Roman" w:cs="Times New Roman"/>
          <w:sz w:val="24"/>
          <w:szCs w:val="24"/>
        </w:rPr>
        <w:t xml:space="preserve"> </w:t>
      </w:r>
      <w:r w:rsidR="002C009B" w:rsidRPr="001821FD">
        <w:rPr>
          <w:rFonts w:ascii="Times New Roman" w:hAnsi="Times New Roman" w:cs="Times New Roman"/>
          <w:sz w:val="24"/>
          <w:szCs w:val="24"/>
        </w:rPr>
        <w:t>these cadavers are their silent teachers who were one day alive and the love of somebodies; therefore, they should be treated with respect the same as an alive patient</w:t>
      </w:r>
      <w:r w:rsidR="0042752A">
        <w:rPr>
          <w:rFonts w:ascii="Times New Roman" w:hAnsi="Times New Roman" w:cs="Times New Roman"/>
          <w:sz w:val="24"/>
          <w:szCs w:val="24"/>
        </w:rPr>
        <w:fldChar w:fldCharType="begin"/>
      </w:r>
      <w:r w:rsidR="0042752A">
        <w:rPr>
          <w:rFonts w:ascii="Times New Roman" w:hAnsi="Times New Roman" w:cs="Times New Roman"/>
          <w:sz w:val="24"/>
          <w:szCs w:val="24"/>
        </w:rPr>
        <w:instrText xml:space="preserve"> ADDIN EN.CITE &lt;EndNote&gt;&lt;Cite&gt;&lt;Author&gt;Wittich&lt;/Author&gt;&lt;Year&gt;2013&lt;/Year&gt;&lt;RecNum&gt;7&lt;/RecNum&gt;&lt;DisplayText&gt;&lt;style face="superscript"&gt;7&lt;/style&gt;&lt;/DisplayText&gt;&lt;record&gt;&lt;rec-number&gt;7&lt;/rec-number&gt;&lt;foreign-keys&gt;&lt;key app="EN" db-id="vp9wvset2a29fqer0xl5d9fbwr2fzfpdppwt" timestamp="1564305184"&gt;7&lt;/key&gt;&lt;/foreign-keys&gt;&lt;ref-type name="Journal Article"&gt;17&lt;/ref-type&gt;&lt;contributors&gt;&lt;authors&gt;&lt;author&gt;Wittich, Christopher M&lt;/author&gt;&lt;author&gt;Pawlina, Wojciech&lt;/author&gt;&lt;author&gt;Drake, Richard L&lt;/author&gt;&lt;author&gt;Szostek, Jason H&lt;/author&gt;&lt;author&gt;Reed, Darcy A&lt;/author&gt;&lt;author&gt;Lachman, Nirusha&lt;/author&gt;&lt;author&gt;McBride, Jennifer M&lt;/author&gt;&lt;author&gt;Mandrekar, Jayawant N&lt;/author&gt;&lt;author&gt;Beckman, Thomas J&lt;/author&gt;&lt;/authors&gt;&lt;/contributors&gt;&lt;titles&gt;&lt;title&gt;Validation of a method for measuring medical students&amp;apos; critical reflections on professionalism in gross anatomy&lt;/title&gt;&lt;secondary-title&gt;Anatomical sciences education&lt;/secondary-title&gt;&lt;/titles&gt;&lt;periodical&gt;&lt;full-title&gt;Anatomical sciences education&lt;/full-title&gt;&lt;/periodical&gt;&lt;pages&gt;232-238&lt;/pages&gt;&lt;volume&gt;6&lt;/volume&gt;&lt;number&gt;4&lt;/number&gt;&lt;dates&gt;&lt;year&gt;2013&lt;/year&gt;&lt;/dates&gt;&lt;isbn&gt;1935-9772&lt;/isbn&gt;&lt;urls&gt;&lt;/urls&gt;&lt;/record&gt;&lt;/Cite&gt;&lt;/EndNote&gt;</w:instrText>
      </w:r>
      <w:r w:rsidR="0042752A">
        <w:rPr>
          <w:rFonts w:ascii="Times New Roman" w:hAnsi="Times New Roman" w:cs="Times New Roman"/>
          <w:sz w:val="24"/>
          <w:szCs w:val="24"/>
        </w:rPr>
        <w:fldChar w:fldCharType="separate"/>
      </w:r>
      <w:r w:rsidR="0042752A" w:rsidRPr="0042752A">
        <w:rPr>
          <w:rFonts w:ascii="Times New Roman" w:hAnsi="Times New Roman" w:cs="Times New Roman"/>
          <w:noProof/>
          <w:sz w:val="24"/>
          <w:szCs w:val="24"/>
          <w:vertAlign w:val="superscript"/>
        </w:rPr>
        <w:t>7</w:t>
      </w:r>
      <w:r w:rsidR="0042752A">
        <w:rPr>
          <w:rFonts w:ascii="Times New Roman" w:hAnsi="Times New Roman" w:cs="Times New Roman"/>
          <w:sz w:val="24"/>
          <w:szCs w:val="24"/>
        </w:rPr>
        <w:fldChar w:fldCharType="end"/>
      </w:r>
      <w:r w:rsidR="00F50FD7">
        <w:rPr>
          <w:rFonts w:ascii="Times New Roman" w:hAnsi="Times New Roman" w:cs="Times New Roman"/>
          <w:sz w:val="24"/>
          <w:szCs w:val="24"/>
        </w:rPr>
        <w:t xml:space="preserve">. </w:t>
      </w:r>
      <w:r w:rsidR="002C009B" w:rsidRPr="001821FD">
        <w:rPr>
          <w:rFonts w:ascii="Times New Roman" w:hAnsi="Times New Roman" w:cs="Times New Roman"/>
          <w:sz w:val="24"/>
          <w:szCs w:val="24"/>
        </w:rPr>
        <w:t>Cadaver autopsy helps the students to develop ethic</w:t>
      </w:r>
      <w:r w:rsidR="001821FD">
        <w:rPr>
          <w:rFonts w:ascii="Times New Roman" w:hAnsi="Times New Roman" w:cs="Times New Roman"/>
          <w:sz w:val="24"/>
          <w:szCs w:val="24"/>
        </w:rPr>
        <w:t>al</w:t>
      </w:r>
      <w:r w:rsidR="002C009B" w:rsidRPr="001821FD">
        <w:rPr>
          <w:rFonts w:ascii="Times New Roman" w:hAnsi="Times New Roman" w:cs="Times New Roman"/>
          <w:sz w:val="24"/>
          <w:szCs w:val="24"/>
        </w:rPr>
        <w:t xml:space="preserve"> insights, kindness and care for human beings which are all among the perquisites of being a professional doctor.</w:t>
      </w:r>
      <w:r w:rsidR="005E340E" w:rsidRPr="001821FD">
        <w:rPr>
          <w:rFonts w:ascii="Times New Roman" w:hAnsi="Times New Roman" w:cs="Times New Roman"/>
          <w:sz w:val="24"/>
          <w:szCs w:val="24"/>
        </w:rPr>
        <w:t xml:space="preserve"> </w:t>
      </w:r>
      <w:r w:rsidR="002C009B" w:rsidRPr="001821FD">
        <w:rPr>
          <w:rFonts w:ascii="Times New Roman" w:hAnsi="Times New Roman" w:cs="Times New Roman"/>
          <w:sz w:val="24"/>
          <w:szCs w:val="24"/>
        </w:rPr>
        <w:t>Therefore, the students’ sense of kindness toward the cadavers should be excited by simple techniques through patient-oriented approaches and educating the humanitarian values. In this regard, the present study is aimed to determine the effect of education on ethical insight and safety principles of working with cadavers among the medicine students of Arak University of Medical sciences</w:t>
      </w:r>
    </w:p>
    <w:p w:rsidR="002C009B" w:rsidRPr="001821FD" w:rsidRDefault="002C009B" w:rsidP="001821FD">
      <w:pPr>
        <w:jc w:val="lowKashida"/>
        <w:rPr>
          <w:rFonts w:ascii="Times New Roman" w:hAnsi="Times New Roman" w:cs="Times New Roman"/>
          <w:sz w:val="24"/>
          <w:szCs w:val="24"/>
        </w:rPr>
      </w:pPr>
      <w:r w:rsidRPr="001821FD">
        <w:rPr>
          <w:rFonts w:ascii="Times New Roman" w:hAnsi="Times New Roman" w:cs="Times New Roman"/>
          <w:b/>
          <w:bCs/>
          <w:sz w:val="24"/>
          <w:szCs w:val="24"/>
        </w:rPr>
        <w:t>Method</w:t>
      </w:r>
      <w:r w:rsidRPr="001821FD">
        <w:rPr>
          <w:rFonts w:ascii="Times New Roman" w:hAnsi="Times New Roman" w:cs="Times New Roman"/>
          <w:sz w:val="24"/>
          <w:szCs w:val="24"/>
        </w:rPr>
        <w:t>:</w:t>
      </w:r>
    </w:p>
    <w:p w:rsidR="002C009B" w:rsidRPr="001821FD" w:rsidRDefault="002C009B" w:rsidP="00B27CD7">
      <w:pPr>
        <w:spacing w:after="150" w:line="300" w:lineRule="atLeast"/>
        <w:rPr>
          <w:rFonts w:ascii="Times New Roman" w:hAnsi="Times New Roman" w:cs="Times New Roman"/>
          <w:sz w:val="24"/>
          <w:szCs w:val="24"/>
        </w:rPr>
      </w:pPr>
      <w:r w:rsidRPr="001821FD">
        <w:rPr>
          <w:rFonts w:ascii="Times New Roman" w:hAnsi="Times New Roman" w:cs="Times New Roman"/>
          <w:sz w:val="24"/>
          <w:szCs w:val="24"/>
        </w:rPr>
        <w:t>This before-after interventional study was conducted on 37 freshmen students in the form of a workshop on ethics and safety principles of working with cadavers.</w:t>
      </w:r>
      <w:r w:rsidR="00C01DFF" w:rsidRPr="001821FD">
        <w:rPr>
          <w:rFonts w:ascii="Times New Roman" w:hAnsi="Times New Roman" w:cs="Times New Roman"/>
          <w:sz w:val="24"/>
          <w:szCs w:val="24"/>
          <w:rtl/>
        </w:rPr>
        <w:t xml:space="preserve"> </w:t>
      </w:r>
      <w:r w:rsidR="00C01DFF" w:rsidRPr="001821FD">
        <w:rPr>
          <w:rFonts w:ascii="Times New Roman" w:hAnsi="Times New Roman" w:cs="Times New Roman"/>
          <w:sz w:val="24"/>
          <w:szCs w:val="24"/>
        </w:rPr>
        <w:t xml:space="preserve"> After obtaining the approval of ethics council of Arak University of Medical </w:t>
      </w:r>
      <w:r w:rsidR="00B27CD7" w:rsidRPr="001821FD">
        <w:rPr>
          <w:rFonts w:ascii="Times New Roman" w:hAnsi="Times New Roman" w:cs="Times New Roman"/>
          <w:sz w:val="24"/>
          <w:szCs w:val="24"/>
        </w:rPr>
        <w:t>Sciences</w:t>
      </w:r>
      <w:r w:rsidR="00B27CD7">
        <w:rPr>
          <w:rFonts w:ascii="Times New Roman" w:hAnsi="Times New Roman" w:cs="Times New Roman"/>
          <w:sz w:val="24"/>
          <w:szCs w:val="24"/>
        </w:rPr>
        <w:t xml:space="preserve"> (ethics code:</w:t>
      </w:r>
      <w:r w:rsidR="00B27CD7" w:rsidRPr="00B27CD7">
        <w:rPr>
          <w:rFonts w:ascii="Times New Roman" w:hAnsi="Times New Roman" w:cs="Times New Roman"/>
          <w:sz w:val="24"/>
          <w:szCs w:val="24"/>
        </w:rPr>
        <w:t xml:space="preserve"> </w:t>
      </w:r>
      <w:r w:rsidR="00B27CD7" w:rsidRPr="00B27CD7">
        <w:rPr>
          <w:rFonts w:ascii="Times New Roman" w:hAnsi="Times New Roman" w:cs="Times New Roman"/>
          <w:sz w:val="20"/>
          <w:szCs w:val="20"/>
        </w:rPr>
        <w:t>IR.ARAKMU.REC.1397.85</w:t>
      </w:r>
      <w:r w:rsidR="00B27CD7" w:rsidRPr="00B27CD7">
        <w:rPr>
          <w:rFonts w:ascii="Times New Roman" w:hAnsi="Times New Roman" w:cs="Times New Roman"/>
          <w:sz w:val="24"/>
          <w:szCs w:val="24"/>
        </w:rPr>
        <w:t>)</w:t>
      </w:r>
      <w:r w:rsidR="00C01DFF" w:rsidRPr="001821FD">
        <w:rPr>
          <w:rFonts w:ascii="Times New Roman" w:hAnsi="Times New Roman" w:cs="Times New Roman"/>
          <w:sz w:val="24"/>
          <w:szCs w:val="24"/>
        </w:rPr>
        <w:t xml:space="preserve">, the initial version of the questionnaire on the ethics and safety principles of working with cadaver was edited by a team composed on anatomy and ethics experts. First, 30 questions were prepared, then, they were decreased to 27 questions designed in Likert scale from completely agreed to completely disagreed in 2 sections: safety (7 questions) and ethics (20 questions). After confirming the reliability and validity of the questionnaire content by the experts, its internal correlation was evaluated by </w:t>
      </w:r>
      <w:r w:rsidR="0042752A">
        <w:rPr>
          <w:rFonts w:ascii="Times New Roman" w:eastAsia="Times New Roman" w:hAnsi="Times New Roman" w:cs="Times New Roman"/>
          <w:sz w:val="24"/>
          <w:szCs w:val="24"/>
          <w:lang w:bidi="fa-IR"/>
        </w:rPr>
        <w:t>Cronbach's alpha</w:t>
      </w:r>
      <w:r w:rsidR="0042752A" w:rsidRPr="001821FD">
        <w:rPr>
          <w:rFonts w:ascii="Times New Roman" w:hAnsi="Times New Roman" w:cs="Times New Roman"/>
          <w:sz w:val="24"/>
          <w:szCs w:val="24"/>
        </w:rPr>
        <w:t xml:space="preserve"> </w:t>
      </w:r>
      <w:r w:rsidR="00C01DFF" w:rsidRPr="001821FD">
        <w:rPr>
          <w:rFonts w:ascii="Times New Roman" w:hAnsi="Times New Roman" w:cs="Times New Roman"/>
          <w:sz w:val="24"/>
          <w:szCs w:val="24"/>
        </w:rPr>
        <w:t xml:space="preserve">test on 30 medicine students in their second year </w:t>
      </w:r>
      <w:r w:rsidR="00C01DFF" w:rsidRPr="001821FD">
        <w:rPr>
          <w:rFonts w:ascii="Times New Roman" w:hAnsi="Times New Roman" w:cs="Times New Roman"/>
          <w:sz w:val="24"/>
          <w:szCs w:val="24"/>
        </w:rPr>
        <w:lastRenderedPageBreak/>
        <w:t>of study whose coefficient was 0.7 which was acceptable. The questionnaires were filled before the workshop. Then a 3-hour workshop was held on the ethics and safety principles of working with cadavers by a medical ethics expert.</w:t>
      </w:r>
      <w:r w:rsidR="0097067F" w:rsidRPr="001821FD">
        <w:rPr>
          <w:rFonts w:ascii="Times New Roman" w:hAnsi="Times New Roman" w:cs="Times New Roman"/>
          <w:sz w:val="24"/>
          <w:szCs w:val="24"/>
        </w:rPr>
        <w:t xml:space="preserve"> First, the concepts such as kindness and respect were explained; then using scenario and question-answer methods, group discussions were made to change the students’ insight. Before entering to the </w:t>
      </w:r>
      <w:r w:rsidR="001821FD" w:rsidRPr="001821FD">
        <w:rPr>
          <w:rFonts w:ascii="Times New Roman" w:hAnsi="Times New Roman" w:cs="Times New Roman"/>
          <w:sz w:val="24"/>
          <w:szCs w:val="24"/>
        </w:rPr>
        <w:t>dissection</w:t>
      </w:r>
      <w:r w:rsidR="0097067F" w:rsidRPr="001821FD">
        <w:rPr>
          <w:rFonts w:ascii="Times New Roman" w:hAnsi="Times New Roman" w:cs="Times New Roman"/>
          <w:sz w:val="24"/>
          <w:szCs w:val="24"/>
        </w:rPr>
        <w:t xml:space="preserve"> hall and two weeks after the workshop, the questionnaires were again distributed among the participants. The data were analyzed by paired t Test using SPSS 21 software.</w:t>
      </w:r>
    </w:p>
    <w:p w:rsidR="0097067F" w:rsidRPr="001821FD" w:rsidRDefault="0097067F" w:rsidP="001821FD">
      <w:pPr>
        <w:jc w:val="lowKashida"/>
        <w:rPr>
          <w:rFonts w:ascii="Times New Roman" w:hAnsi="Times New Roman" w:cs="Times New Roman"/>
          <w:b/>
          <w:bCs/>
          <w:sz w:val="24"/>
          <w:szCs w:val="24"/>
        </w:rPr>
      </w:pPr>
      <w:r w:rsidRPr="001821FD">
        <w:rPr>
          <w:rFonts w:ascii="Times New Roman" w:hAnsi="Times New Roman" w:cs="Times New Roman"/>
          <w:b/>
          <w:bCs/>
          <w:sz w:val="24"/>
          <w:szCs w:val="24"/>
        </w:rPr>
        <w:t>Results</w:t>
      </w:r>
    </w:p>
    <w:p w:rsidR="0097067F" w:rsidRPr="001821FD" w:rsidRDefault="0097067F" w:rsidP="001821FD">
      <w:pPr>
        <w:jc w:val="lowKashida"/>
        <w:rPr>
          <w:rFonts w:ascii="Times New Roman" w:eastAsiaTheme="minorEastAsia" w:hAnsi="Times New Roman" w:cs="Times New Roman"/>
          <w:sz w:val="24"/>
          <w:szCs w:val="24"/>
        </w:rPr>
      </w:pPr>
      <w:r w:rsidRPr="001821FD">
        <w:rPr>
          <w:rFonts w:ascii="Times New Roman" w:hAnsi="Times New Roman" w:cs="Times New Roman"/>
          <w:sz w:val="24"/>
          <w:szCs w:val="24"/>
        </w:rPr>
        <w:t>The mean age of the students was 20</w:t>
      </w:r>
      <m:oMath>
        <m:r>
          <w:rPr>
            <w:rFonts w:ascii="Cambria Math" w:hAnsi="Cambria Math" w:cs="Times New Roman"/>
            <w:sz w:val="24"/>
            <w:szCs w:val="24"/>
          </w:rPr>
          <m:t xml:space="preserve"> ±</m:t>
        </m:r>
      </m:oMath>
      <w:r w:rsidRPr="001821FD">
        <w:rPr>
          <w:rFonts w:ascii="Times New Roman" w:eastAsiaTheme="minorEastAsia" w:hAnsi="Times New Roman" w:cs="Times New Roman"/>
          <w:sz w:val="24"/>
          <w:szCs w:val="24"/>
        </w:rPr>
        <w:t xml:space="preserve">1.3; 60% of them were male and the remaining 40% were female. </w:t>
      </w:r>
      <w:r w:rsidRPr="001821FD">
        <w:rPr>
          <w:rFonts w:ascii="Times New Roman" w:hAnsi="Times New Roman" w:cs="Times New Roman"/>
          <w:sz w:val="24"/>
          <w:szCs w:val="24"/>
        </w:rPr>
        <w:t>The ethic</w:t>
      </w:r>
      <w:r w:rsidR="009D7099">
        <w:rPr>
          <w:rFonts w:ascii="Times New Roman" w:hAnsi="Times New Roman" w:cs="Times New Roman"/>
          <w:sz w:val="24"/>
          <w:szCs w:val="24"/>
        </w:rPr>
        <w:t>al</w:t>
      </w:r>
      <w:r w:rsidRPr="001821FD">
        <w:rPr>
          <w:rFonts w:ascii="Times New Roman" w:hAnsi="Times New Roman" w:cs="Times New Roman"/>
          <w:sz w:val="24"/>
          <w:szCs w:val="24"/>
        </w:rPr>
        <w:t xml:space="preserve"> insight increased from 56.94</w:t>
      </w:r>
      <m:oMath>
        <m:r>
          <w:rPr>
            <w:rFonts w:ascii="Cambria Math" w:hAnsi="Cambria Math" w:cs="Times New Roman"/>
            <w:sz w:val="24"/>
            <w:szCs w:val="24"/>
          </w:rPr>
          <m:t>±</m:t>
        </m:r>
      </m:oMath>
      <w:r w:rsidRPr="001821FD">
        <w:rPr>
          <w:rFonts w:ascii="Times New Roman" w:eastAsiaTheme="minorEastAsia" w:hAnsi="Times New Roman" w:cs="Times New Roman"/>
          <w:sz w:val="24"/>
          <w:szCs w:val="24"/>
        </w:rPr>
        <w:t>7.5 (before workshop) to 82.5</w:t>
      </w:r>
      <m:oMath>
        <m:r>
          <w:rPr>
            <w:rFonts w:ascii="Cambria Math" w:hAnsi="Cambria Math" w:cs="Times New Roman"/>
            <w:sz w:val="24"/>
            <w:szCs w:val="24"/>
          </w:rPr>
          <m:t>±</m:t>
        </m:r>
      </m:oMath>
      <w:r w:rsidRPr="001821FD">
        <w:rPr>
          <w:rFonts w:ascii="Times New Roman" w:eastAsiaTheme="minorEastAsia" w:hAnsi="Times New Roman" w:cs="Times New Roman"/>
          <w:sz w:val="24"/>
          <w:szCs w:val="24"/>
        </w:rPr>
        <w:t>5.79 (after workshop) (P=0.001). The insight on the safety of working with cadaver is presented in Table 1.</w:t>
      </w:r>
    </w:p>
    <w:p w:rsidR="0097067F" w:rsidRPr="001821FD" w:rsidRDefault="00DA40A6" w:rsidP="001821FD">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sz w:val="24"/>
          <w:szCs w:val="24"/>
        </w:rPr>
        <w:t>Considering</w:t>
      </w:r>
      <w:r w:rsidR="0097067F" w:rsidRPr="001821FD">
        <w:rPr>
          <w:rFonts w:ascii="Times New Roman" w:eastAsiaTheme="minorEastAsia" w:hAnsi="Times New Roman" w:cs="Times New Roman"/>
          <w:sz w:val="24"/>
          <w:szCs w:val="24"/>
        </w:rPr>
        <w:t xml:space="preserve"> some of the questionnaire on the ethical insight the results showed that the question of “</w:t>
      </w:r>
      <w:r w:rsidR="001821FD">
        <w:rPr>
          <w:rFonts w:ascii="Times New Roman" w:eastAsiaTheme="minorEastAsia" w:hAnsi="Times New Roman" w:cs="Times New Roman"/>
          <w:sz w:val="24"/>
          <w:szCs w:val="24"/>
        </w:rPr>
        <w:t>I</w:t>
      </w:r>
      <w:r w:rsidR="0097067F" w:rsidRPr="001821FD">
        <w:rPr>
          <w:rFonts w:ascii="Times New Roman" w:eastAsiaTheme="minorEastAsia" w:hAnsi="Times New Roman" w:cs="Times New Roman"/>
          <w:sz w:val="24"/>
          <w:szCs w:val="24"/>
        </w:rPr>
        <w:t>s imaging for educational purposes, an ethical act?” increased from 63.9 (23) (before the workshop) to 81.6%. Moreover, before the workshop, 28 students (7.8%) considered the cadaver dissection as an entertaining task while 0ne of them (2.8%) agreed with this statement after the intervention</w:t>
      </w:r>
      <w:r w:rsidR="00926159" w:rsidRPr="001821FD">
        <w:rPr>
          <w:rFonts w:ascii="Times New Roman" w:eastAsiaTheme="minorEastAsia" w:hAnsi="Times New Roman" w:cs="Times New Roman"/>
          <w:sz w:val="24"/>
          <w:szCs w:val="24"/>
        </w:rPr>
        <w:t xml:space="preserve">. </w:t>
      </w:r>
      <w:r w:rsidRPr="001821FD">
        <w:rPr>
          <w:rFonts w:ascii="Times New Roman" w:eastAsiaTheme="minorEastAsia" w:hAnsi="Times New Roman" w:cs="Times New Roman"/>
          <w:sz w:val="24"/>
          <w:szCs w:val="24"/>
        </w:rPr>
        <w:t xml:space="preserve">Before the workshop, </w:t>
      </w:r>
      <w:r w:rsidR="00926159" w:rsidRPr="001821FD">
        <w:rPr>
          <w:rFonts w:ascii="Times New Roman" w:eastAsiaTheme="minorEastAsia" w:hAnsi="Times New Roman" w:cs="Times New Roman"/>
          <w:sz w:val="24"/>
          <w:szCs w:val="24"/>
        </w:rPr>
        <w:t>21</w:t>
      </w:r>
      <w:r w:rsidRPr="001821FD">
        <w:rPr>
          <w:rFonts w:ascii="Times New Roman" w:eastAsiaTheme="minorEastAsia" w:hAnsi="Times New Roman" w:cs="Times New Roman"/>
          <w:sz w:val="24"/>
          <w:szCs w:val="24"/>
        </w:rPr>
        <w:t xml:space="preserve"> (58.3%) students agreed that the cadaver should be completely naked during the education while the number of these students declined to 5 (13.9%) after the intervention. Before the intervention, 11 (30.6%) students agreed that the cadaver is like a teacher helping in their education while this statics reached to 15 (41.7%) after the workshop. Before the workshop 12 participants (33.3%) agreed that any displacement of the cadaver should be conducted with respect and dignity protection; while 20 (55.6%) of the students agreed on that after the workshop. Considering the statement “doing amusing acts with the cadaver is against the ethics”, 5.6% agreeing participants before the workshop increased to 75% after that. Concerning the </w:t>
      </w:r>
      <w:r w:rsidR="005F2C2F" w:rsidRPr="001821FD">
        <w:rPr>
          <w:rFonts w:ascii="Times New Roman" w:eastAsiaTheme="minorEastAsia" w:hAnsi="Times New Roman" w:cs="Times New Roman"/>
          <w:sz w:val="24"/>
          <w:szCs w:val="24"/>
        </w:rPr>
        <w:t>safety points, 6 (16.6%) of the students disagreed that jewelries are not forbidden in dissection hall which reached to 14 (38.8%) after the education. Before the workshop, 3 (8.3%) of them agreed that use of formalin does not prevent from diseases which increased to 5 (13.9%) after the intervention.</w:t>
      </w:r>
    </w:p>
    <w:p w:rsidR="005F2C2F" w:rsidRPr="001821FD" w:rsidRDefault="005F2C2F" w:rsidP="001821FD">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b/>
          <w:bCs/>
          <w:sz w:val="24"/>
          <w:szCs w:val="24"/>
        </w:rPr>
        <w:t>Discussion</w:t>
      </w:r>
      <w:r w:rsidRPr="001821FD">
        <w:rPr>
          <w:rFonts w:ascii="Times New Roman" w:eastAsiaTheme="minorEastAsia" w:hAnsi="Times New Roman" w:cs="Times New Roman"/>
          <w:sz w:val="24"/>
          <w:szCs w:val="24"/>
        </w:rPr>
        <w:t>:</w:t>
      </w:r>
    </w:p>
    <w:p w:rsidR="005F2C2F" w:rsidRPr="001821FD" w:rsidRDefault="005F2C2F" w:rsidP="001821FD">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sz w:val="24"/>
          <w:szCs w:val="24"/>
        </w:rPr>
        <w:t xml:space="preserve">This study was conducted to determine the effect of workshop education on the ethical and safety insights of working with cadavers among the freshmen medical students. As </w:t>
      </w:r>
      <w:r w:rsidR="0043136F" w:rsidRPr="001821FD">
        <w:rPr>
          <w:rFonts w:ascii="Times New Roman" w:eastAsiaTheme="minorEastAsia" w:hAnsi="Times New Roman" w:cs="Times New Roman"/>
          <w:sz w:val="24"/>
          <w:szCs w:val="24"/>
        </w:rPr>
        <w:t>no study has addressed the effect of the educational intervention about the ethical and safety principals of working with cadavers, only descriptive and review studies can be mentioned in this regard. The results of this study showed that this educational workshop managed to affect the ethical insights of working with a cadaver; but it did not influence the safety issues. This showed that the students were sensitive on their safety even before the intervention and they believed that they should comply with the safety principles for their own safety; however, they need education on the ethical aspects of working with a cadaver.</w:t>
      </w:r>
    </w:p>
    <w:p w:rsidR="0043136F" w:rsidRPr="001821FD" w:rsidRDefault="0043136F" w:rsidP="00333278">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sz w:val="24"/>
          <w:szCs w:val="24"/>
        </w:rPr>
        <w:lastRenderedPageBreak/>
        <w:t>Before the workshop 12 participants (33.3%) agreed that any displacement of the cadaver should be conducted with respect and dignity protection; while 20 (55.6%) of the students agreed on that after the workshop. Considering the statement “doing amusing acts with the cadaver is against the ethics”, 5.6% agreeing participants before the workshop increased to 75% after that. This amount of increase is not enough, hence other educational approaches and the role-model effect of the ethics professors should be considered as well. Anatomy professors should consider the emotional aspects of the students,</w:t>
      </w:r>
      <w:r w:rsidR="006526FC" w:rsidRPr="001821FD">
        <w:rPr>
          <w:rFonts w:ascii="Times New Roman" w:eastAsiaTheme="minorEastAsia" w:hAnsi="Times New Roman" w:cs="Times New Roman"/>
          <w:sz w:val="24"/>
          <w:szCs w:val="24"/>
        </w:rPr>
        <w:t xml:space="preserve"> before, during and after the course of anatomy. Activities such as the role of professor, student groups and peer education could be useful</w:t>
      </w:r>
      <w:r w:rsidR="00C025C3">
        <w:rPr>
          <w:rFonts w:ascii="Times New Roman" w:eastAsiaTheme="minorEastAsia" w:hAnsi="Times New Roman" w:cs="Times New Roman"/>
          <w:sz w:val="24"/>
          <w:szCs w:val="24"/>
        </w:rPr>
        <w:fldChar w:fldCharType="begin"/>
      </w:r>
      <w:r w:rsidR="00C025C3">
        <w:rPr>
          <w:rFonts w:ascii="Times New Roman" w:eastAsiaTheme="minorEastAsia" w:hAnsi="Times New Roman" w:cs="Times New Roman"/>
          <w:sz w:val="24"/>
          <w:szCs w:val="24"/>
        </w:rPr>
        <w:instrText xml:space="preserve"> ADDIN EN.CITE &lt;EndNote&gt;&lt;Cite&gt;&lt;Author&gt;Rosenfield&lt;/Author&gt;&lt;Year&gt;2004&lt;/Year&gt;&lt;RecNum&gt;8&lt;/RecNum&gt;&lt;DisplayText&gt;&lt;style face="superscript"&gt;8&lt;/style&gt;&lt;/DisplayText&gt;&lt;record&gt;&lt;rec-number&gt;8&lt;/rec-number&gt;&lt;foreign-keys&gt;&lt;key app="EN" db-id="vp9wvset2a29fqer0xl5d9fbwr2fzfpdppwt" timestamp="1564305359"&gt;8&lt;/key&gt;&lt;/foreign-keys&gt;&lt;ref-type name="Journal Article"&gt;17&lt;/ref-type&gt;&lt;contributors&gt;&lt;authors&gt;&lt;author&gt;Rosenfield, Paul J&lt;/author&gt;&lt;author&gt;Jones, Lee&lt;/author&gt;&lt;/authors&gt;&lt;/contributors&gt;&lt;titles&gt;&lt;title&gt;Striking a balance: training medical students to provide empathetic care&lt;/title&gt;&lt;secondary-title&gt;Medical Education&lt;/secondary-title&gt;&lt;/titles&gt;&lt;periodical&gt;&lt;full-title&gt;Medical Education&lt;/full-title&gt;&lt;/periodical&gt;&lt;pages&gt;927-933&lt;/pages&gt;&lt;volume&gt;38&lt;/volume&gt;&lt;number&gt;9&lt;/number&gt;&lt;dates&gt;&lt;year&gt;2004&lt;/year&gt;&lt;/dates&gt;&lt;isbn&gt;0308-0110&lt;/isbn&gt;&lt;urls&gt;&lt;/urls&gt;&lt;/record&gt;&lt;/Cite&gt;&lt;/EndNote&gt;</w:instrText>
      </w:r>
      <w:r w:rsidR="00C025C3">
        <w:rPr>
          <w:rFonts w:ascii="Times New Roman" w:eastAsiaTheme="minorEastAsia" w:hAnsi="Times New Roman" w:cs="Times New Roman"/>
          <w:sz w:val="24"/>
          <w:szCs w:val="24"/>
        </w:rPr>
        <w:fldChar w:fldCharType="separate"/>
      </w:r>
      <w:r w:rsidR="00C025C3" w:rsidRPr="00C025C3">
        <w:rPr>
          <w:rFonts w:ascii="Times New Roman" w:eastAsiaTheme="minorEastAsia" w:hAnsi="Times New Roman" w:cs="Times New Roman"/>
          <w:noProof/>
          <w:sz w:val="24"/>
          <w:szCs w:val="24"/>
          <w:vertAlign w:val="superscript"/>
        </w:rPr>
        <w:t>8</w:t>
      </w:r>
      <w:r w:rsidR="00C025C3">
        <w:rPr>
          <w:rFonts w:ascii="Times New Roman" w:eastAsiaTheme="minorEastAsia" w:hAnsi="Times New Roman" w:cs="Times New Roman"/>
          <w:sz w:val="24"/>
          <w:szCs w:val="24"/>
        </w:rPr>
        <w:fldChar w:fldCharType="end"/>
      </w:r>
      <w:r w:rsidR="006526FC" w:rsidRPr="001821FD">
        <w:rPr>
          <w:rFonts w:ascii="Times New Roman" w:eastAsiaTheme="minorEastAsia" w:hAnsi="Times New Roman" w:cs="Times New Roman"/>
          <w:sz w:val="24"/>
          <w:szCs w:val="24"/>
        </w:rPr>
        <w:t xml:space="preserve"> </w:t>
      </w:r>
      <w:r w:rsidR="00333278">
        <w:rPr>
          <w:rFonts w:ascii="Times New Roman" w:eastAsiaTheme="minorEastAsia" w:hAnsi="Times New Roman" w:cs="Times New Roman"/>
          <w:sz w:val="24"/>
          <w:szCs w:val="24"/>
        </w:rPr>
        <w:t>.</w:t>
      </w:r>
    </w:p>
    <w:p w:rsidR="006526FC" w:rsidRPr="001821FD" w:rsidRDefault="006526FC" w:rsidP="00333278">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sz w:val="24"/>
          <w:szCs w:val="24"/>
        </w:rPr>
        <w:t>Scientific board members of the universities are the role models of the students leading them to positive or negative attitudes. Evidences have shown that the educators learn more professional ethics from their role models and hence these role models can deeply affect the students’ behavio</w:t>
      </w:r>
      <w:r w:rsidR="00C025C3">
        <w:rPr>
          <w:rFonts w:ascii="Times New Roman" w:eastAsiaTheme="minorEastAsia" w:hAnsi="Times New Roman" w:cs="Times New Roman"/>
          <w:sz w:val="24"/>
          <w:szCs w:val="24"/>
        </w:rPr>
        <w:t>r</w:t>
      </w:r>
      <w:r w:rsidR="00C025C3">
        <w:rPr>
          <w:rFonts w:ascii="Times New Roman" w:eastAsiaTheme="minorEastAsia" w:hAnsi="Times New Roman" w:cs="Times New Roman"/>
          <w:sz w:val="24"/>
          <w:szCs w:val="24"/>
        </w:rPr>
        <w:fldChar w:fldCharType="begin"/>
      </w:r>
      <w:r w:rsidR="00C025C3">
        <w:rPr>
          <w:rFonts w:ascii="Times New Roman" w:eastAsiaTheme="minorEastAsia" w:hAnsi="Times New Roman" w:cs="Times New Roman"/>
          <w:sz w:val="24"/>
          <w:szCs w:val="24"/>
        </w:rPr>
        <w:instrText xml:space="preserve"> ADDIN EN.CITE &lt;EndNote&gt;&lt;Cite&gt;&lt;Author&gt;Morar&lt;/Author&gt;&lt;Year&gt;2008&lt;/Year&gt;&lt;RecNum&gt;10&lt;/RecNum&gt;&lt;DisplayText&gt;&lt;style face="superscript"&gt;9&lt;/style&gt;&lt;/DisplayText&gt;&lt;record&gt;&lt;rec-number&gt;10&lt;/rec-number&gt;&lt;foreign-keys&gt;&lt;key app="EN" db-id="vp9wvset2a29fqer0xl5d9fbwr2fzfpdppwt" timestamp="1564305901"&gt;10&lt;/key&gt;&lt;/foreign-keys&gt;&lt;ref-type name="Journal Article"&gt;17&lt;/ref-type&gt;&lt;contributors&gt;&lt;authors&gt;&lt;author&gt;Morar, Silviu&lt;/author&gt;&lt;author&gt;Dumbrava, Dan Perju&lt;/author&gt;&lt;author&gt;Cristian, Adrian&lt;/author&gt;&lt;/authors&gt;&lt;/contributors&gt;&lt;titles&gt;&lt;title&gt;Ethical and legal aspects of the use of the dead human body for teaching and scientific purposes&lt;/title&gt;&lt;secondary-title&gt;Revista Romana de Bioetica&lt;/secondary-title&gt;&lt;/titles&gt;&lt;periodical&gt;&lt;full-title&gt;Revista Romana de Bioetica&lt;/full-title&gt;&lt;/periodical&gt;&lt;volume&gt;6&lt;/volume&gt;&lt;number&gt;4&lt;/number&gt;&lt;dates&gt;&lt;year&gt;2008&lt;/year&gt;&lt;/dates&gt;&lt;isbn&gt;1583-5170&lt;/isbn&gt;&lt;urls&gt;&lt;/urls&gt;&lt;/record&gt;&lt;/Cite&gt;&lt;/EndNote&gt;</w:instrText>
      </w:r>
      <w:r w:rsidR="00C025C3">
        <w:rPr>
          <w:rFonts w:ascii="Times New Roman" w:eastAsiaTheme="minorEastAsia" w:hAnsi="Times New Roman" w:cs="Times New Roman"/>
          <w:sz w:val="24"/>
          <w:szCs w:val="24"/>
        </w:rPr>
        <w:fldChar w:fldCharType="separate"/>
      </w:r>
      <w:r w:rsidR="00C025C3" w:rsidRPr="00C025C3">
        <w:rPr>
          <w:rFonts w:ascii="Times New Roman" w:eastAsiaTheme="minorEastAsia" w:hAnsi="Times New Roman" w:cs="Times New Roman"/>
          <w:noProof/>
          <w:sz w:val="24"/>
          <w:szCs w:val="24"/>
          <w:vertAlign w:val="superscript"/>
        </w:rPr>
        <w:t>9</w:t>
      </w:r>
      <w:r w:rsidR="00C025C3">
        <w:rPr>
          <w:rFonts w:ascii="Times New Roman" w:eastAsiaTheme="minorEastAsia" w:hAnsi="Times New Roman" w:cs="Times New Roman"/>
          <w:sz w:val="24"/>
          <w:szCs w:val="24"/>
        </w:rPr>
        <w:fldChar w:fldCharType="end"/>
      </w:r>
      <w:r w:rsidR="00C025C3">
        <w:rPr>
          <w:rFonts w:ascii="Times New Roman" w:eastAsiaTheme="minorEastAsia" w:hAnsi="Times New Roman" w:cs="Times New Roman"/>
          <w:sz w:val="24"/>
          <w:szCs w:val="24"/>
        </w:rPr>
        <w:t>.</w:t>
      </w:r>
      <w:r w:rsidRPr="001821FD">
        <w:rPr>
          <w:rFonts w:ascii="Times New Roman" w:eastAsiaTheme="minorEastAsia" w:hAnsi="Times New Roman" w:cs="Times New Roman"/>
          <w:sz w:val="24"/>
          <w:szCs w:val="24"/>
        </w:rPr>
        <w:t xml:space="preserve"> The present studies have shown that education can improve the belief of respect to the cadaver. Respect to the cadaver is the same of respecting the passed away individual; therefore, any disrespect to the cadaver is disrespecting his/her relatives. In a study, 82% of the students agreed that the dissected cadaver was a human just lik</w:t>
      </w:r>
      <w:r w:rsidR="00E214C6">
        <w:rPr>
          <w:rFonts w:ascii="Times New Roman" w:eastAsiaTheme="minorEastAsia" w:hAnsi="Times New Roman" w:cs="Times New Roman"/>
          <w:sz w:val="24"/>
          <w:szCs w:val="24"/>
        </w:rPr>
        <w:t>e</w:t>
      </w:r>
      <w:r w:rsidRPr="001821FD">
        <w:rPr>
          <w:rFonts w:ascii="Times New Roman" w:eastAsiaTheme="minorEastAsia" w:hAnsi="Times New Roman" w:cs="Times New Roman"/>
          <w:sz w:val="24"/>
          <w:szCs w:val="24"/>
        </w:rPr>
        <w:t xml:space="preserve"> them and 87% of them respected the cadaver</w:t>
      </w:r>
      <w:r w:rsidR="00C025C3">
        <w:rPr>
          <w:rFonts w:ascii="Times New Roman" w:eastAsiaTheme="minorEastAsia" w:hAnsi="Times New Roman" w:cs="Times New Roman"/>
          <w:sz w:val="24"/>
          <w:szCs w:val="24"/>
        </w:rPr>
        <w:fldChar w:fldCharType="begin"/>
      </w:r>
      <w:r w:rsidR="00C025C3">
        <w:rPr>
          <w:rFonts w:ascii="Times New Roman" w:eastAsiaTheme="minorEastAsia" w:hAnsi="Times New Roman" w:cs="Times New Roman"/>
          <w:sz w:val="24"/>
          <w:szCs w:val="24"/>
        </w:rPr>
        <w:instrText xml:space="preserve"> ADDIN EN.CITE &lt;EndNote&gt;&lt;Cite&gt;&lt;Author&gt;Izunya&lt;/Author&gt;&lt;Year&gt;2010&lt;/Year&gt;&lt;RecNum&gt;2&lt;/RecNum&gt;&lt;DisplayText&gt;&lt;style face="superscript"&gt;2&lt;/style&gt;&lt;/DisplayText&gt;&lt;record&gt;&lt;rec-number&gt;2&lt;/rec-number&gt;&lt;foreign-keys&gt;&lt;key app="EN" db-id="vp9wvset2a29fqer0xl5d9fbwr2fzfpdppwt" timestamp="1564304948"&gt;2&lt;/key&gt;&lt;/foreign-keys&gt;&lt;ref-type name="Journal Article"&gt;17&lt;/ref-type&gt;&lt;contributors&gt;&lt;authors&gt;&lt;author&gt;Izunya, AM&lt;/author&gt;&lt;author&gt;Oaikhena, GA&lt;/author&gt;&lt;author&gt;Nwaopara, AO&lt;/author&gt;&lt;/authors&gt;&lt;/contributors&gt;&lt;titles&gt;&lt;title&gt;Attitudes to cadaver dissection in a Nigerian medical school&lt;/title&gt;&lt;/titles&gt;&lt;dates&gt;&lt;year&gt;2010&lt;/year&gt;&lt;/dates&gt;&lt;isbn&gt;2040-8773&lt;/isbn&gt;&lt;urls&gt;&lt;/urls&gt;&lt;/record&gt;&lt;/Cite&gt;&lt;/EndNote&gt;</w:instrText>
      </w:r>
      <w:r w:rsidR="00C025C3">
        <w:rPr>
          <w:rFonts w:ascii="Times New Roman" w:eastAsiaTheme="minorEastAsia" w:hAnsi="Times New Roman" w:cs="Times New Roman"/>
          <w:sz w:val="24"/>
          <w:szCs w:val="24"/>
        </w:rPr>
        <w:fldChar w:fldCharType="separate"/>
      </w:r>
      <w:r w:rsidR="00C025C3" w:rsidRPr="00C025C3">
        <w:rPr>
          <w:rFonts w:ascii="Times New Roman" w:eastAsiaTheme="minorEastAsia" w:hAnsi="Times New Roman" w:cs="Times New Roman"/>
          <w:noProof/>
          <w:sz w:val="24"/>
          <w:szCs w:val="24"/>
          <w:vertAlign w:val="superscript"/>
        </w:rPr>
        <w:t>2</w:t>
      </w:r>
      <w:r w:rsidR="00C025C3">
        <w:rPr>
          <w:rFonts w:ascii="Times New Roman" w:eastAsiaTheme="minorEastAsia" w:hAnsi="Times New Roman" w:cs="Times New Roman"/>
          <w:sz w:val="24"/>
          <w:szCs w:val="24"/>
        </w:rPr>
        <w:fldChar w:fldCharType="end"/>
      </w:r>
      <w:r w:rsidRPr="001821FD">
        <w:rPr>
          <w:rFonts w:ascii="Times New Roman" w:eastAsiaTheme="minorEastAsia" w:hAnsi="Times New Roman" w:cs="Times New Roman"/>
          <w:sz w:val="24"/>
          <w:szCs w:val="24"/>
        </w:rPr>
        <w:t xml:space="preserve"> [9]. From the religious point of view, disrespect to the cadaver not only means improper ethical insight to the passed away person, bu</w:t>
      </w:r>
      <w:r w:rsidR="00E214C6">
        <w:rPr>
          <w:rFonts w:ascii="Times New Roman" w:eastAsiaTheme="minorEastAsia" w:hAnsi="Times New Roman" w:cs="Times New Roman"/>
          <w:sz w:val="24"/>
          <w:szCs w:val="24"/>
        </w:rPr>
        <w:t>t</w:t>
      </w:r>
      <w:r w:rsidRPr="001821FD">
        <w:rPr>
          <w:rFonts w:ascii="Times New Roman" w:eastAsiaTheme="minorEastAsia" w:hAnsi="Times New Roman" w:cs="Times New Roman"/>
          <w:sz w:val="24"/>
          <w:szCs w:val="24"/>
        </w:rPr>
        <w:t xml:space="preserve"> it also implies the disrespect to human</w:t>
      </w:r>
      <w:r w:rsidR="00C025C3">
        <w:rPr>
          <w:rFonts w:ascii="Times New Roman" w:eastAsiaTheme="minorEastAsia" w:hAnsi="Times New Roman" w:cs="Times New Roman"/>
          <w:sz w:val="24"/>
          <w:szCs w:val="24"/>
        </w:rPr>
        <w:fldChar w:fldCharType="begin"/>
      </w:r>
      <w:r w:rsidR="00C025C3">
        <w:rPr>
          <w:rFonts w:ascii="Times New Roman" w:eastAsiaTheme="minorEastAsia" w:hAnsi="Times New Roman" w:cs="Times New Roman"/>
          <w:sz w:val="24"/>
          <w:szCs w:val="24"/>
        </w:rPr>
        <w:instrText xml:space="preserve"> ADDIN EN.CITE &lt;EndNote&gt;&lt;Cite&gt;&lt;Author&gt;Morar&lt;/Author&gt;&lt;Year&gt;2008&lt;/Year&gt;&lt;RecNum&gt;10&lt;/RecNum&gt;&lt;DisplayText&gt;&lt;style face="superscript"&gt;9&lt;/style&gt;&lt;/DisplayText&gt;&lt;record&gt;&lt;rec-number&gt;10&lt;/rec-number&gt;&lt;foreign-keys&gt;&lt;key app="EN" db-id="vp9wvset2a29fqer0xl5d9fbwr2fzfpdppwt" timestamp="1564305901"&gt;10&lt;/key&gt;&lt;/foreign-keys&gt;&lt;ref-type name="Journal Article"&gt;17&lt;/ref-type&gt;&lt;contributors&gt;&lt;authors&gt;&lt;author&gt;Morar, Silviu&lt;/author&gt;&lt;author&gt;Dumbrava, Dan Perju&lt;/author&gt;&lt;author&gt;Cristian, Adrian&lt;/author&gt;&lt;/authors&gt;&lt;/contributors&gt;&lt;titles&gt;&lt;title&gt;Ethical and legal aspects of the use of the dead human body for teaching and scientific purposes&lt;/title&gt;&lt;secondary-title&gt;Revista Romana de Bioetica&lt;/secondary-title&gt;&lt;/titles&gt;&lt;periodical&gt;&lt;full-title&gt;Revista Romana de Bioetica&lt;/full-title&gt;&lt;/periodical&gt;&lt;volume&gt;6&lt;/volume&gt;&lt;number&gt;4&lt;/number&gt;&lt;dates&gt;&lt;year&gt;2008&lt;/year&gt;&lt;/dates&gt;&lt;isbn&gt;1583-5170&lt;/isbn&gt;&lt;urls&gt;&lt;/urls&gt;&lt;/record&gt;&lt;/Cite&gt;&lt;/EndNote&gt;</w:instrText>
      </w:r>
      <w:r w:rsidR="00C025C3">
        <w:rPr>
          <w:rFonts w:ascii="Times New Roman" w:eastAsiaTheme="minorEastAsia" w:hAnsi="Times New Roman" w:cs="Times New Roman"/>
          <w:sz w:val="24"/>
          <w:szCs w:val="24"/>
        </w:rPr>
        <w:fldChar w:fldCharType="separate"/>
      </w:r>
      <w:r w:rsidR="00C025C3" w:rsidRPr="00C025C3">
        <w:rPr>
          <w:rFonts w:ascii="Times New Roman" w:eastAsiaTheme="minorEastAsia" w:hAnsi="Times New Roman" w:cs="Times New Roman"/>
          <w:noProof/>
          <w:sz w:val="24"/>
          <w:szCs w:val="24"/>
          <w:vertAlign w:val="superscript"/>
        </w:rPr>
        <w:t>9</w:t>
      </w:r>
      <w:r w:rsidR="00C025C3">
        <w:rPr>
          <w:rFonts w:ascii="Times New Roman" w:eastAsiaTheme="minorEastAsia" w:hAnsi="Times New Roman" w:cs="Times New Roman"/>
          <w:sz w:val="24"/>
          <w:szCs w:val="24"/>
        </w:rPr>
        <w:fldChar w:fldCharType="end"/>
      </w:r>
      <w:r w:rsidRPr="001821FD">
        <w:rPr>
          <w:rFonts w:ascii="Times New Roman" w:eastAsiaTheme="minorEastAsia" w:hAnsi="Times New Roman" w:cs="Times New Roman"/>
          <w:sz w:val="24"/>
          <w:szCs w:val="24"/>
        </w:rPr>
        <w:t>. In terms of safety of working with the cadaver, the studies suggested that the students should wear gloves and don’t apply contact lens in the dissection hall, do not bring their bags to the hall and avoid eating and drinking</w:t>
      </w:r>
      <w:r w:rsidR="00333278">
        <w:rPr>
          <w:rFonts w:ascii="Times New Roman" w:eastAsiaTheme="minorEastAsia" w:hAnsi="Times New Roman" w:cs="Times New Roman"/>
          <w:sz w:val="24"/>
          <w:szCs w:val="24"/>
        </w:rPr>
        <w:fldChar w:fldCharType="begin"/>
      </w:r>
      <w:r w:rsidR="00333278">
        <w:rPr>
          <w:rFonts w:ascii="Times New Roman" w:eastAsiaTheme="minorEastAsia" w:hAnsi="Times New Roman" w:cs="Times New Roman"/>
          <w:sz w:val="24"/>
          <w:szCs w:val="24"/>
        </w:rPr>
        <w:instrText xml:space="preserve"> ADDIN EN.CITE &lt;EndNote&gt;&lt;Cite&gt;&lt;Author&gt;Bertman&lt;/Author&gt;&lt;Year&gt;1989&lt;/Year&gt;&lt;RecNum&gt;11&lt;/RecNum&gt;&lt;DisplayText&gt;&lt;style face="superscript"&gt;10,11&lt;/style&gt;&lt;/DisplayText&gt;&lt;record&gt;&lt;rec-number&gt;11&lt;/rec-number&gt;&lt;foreign-keys&gt;&lt;key app="EN" db-id="vp9wvset2a29fqer0xl5d9fbwr2fzfpdppwt" timestamp="1564306021"&gt;11&lt;/key&gt;&lt;/foreign-keys&gt;&lt;ref-type name="Journal Article"&gt;17&lt;/ref-type&gt;&lt;contributors&gt;&lt;authors&gt;&lt;author&gt;Bertman, Sandra L&lt;/author&gt;&lt;author&gt;Marks Jr, Sandy C&lt;/author&gt;&lt;/authors&gt;&lt;/contributors&gt;&lt;titles&gt;&lt;title&gt;The dissection experience as a laboratory for self</w:instrText>
      </w:r>
      <w:r w:rsidR="00333278">
        <w:rPr>
          <w:rFonts w:ascii="Cambria Math" w:eastAsiaTheme="minorEastAsia" w:hAnsi="Cambria Math" w:cs="Cambria Math"/>
          <w:sz w:val="24"/>
          <w:szCs w:val="24"/>
        </w:rPr>
        <w:instrText>‐</w:instrText>
      </w:r>
      <w:r w:rsidR="00333278">
        <w:rPr>
          <w:rFonts w:ascii="Times New Roman" w:eastAsiaTheme="minorEastAsia" w:hAnsi="Times New Roman" w:cs="Times New Roman"/>
          <w:sz w:val="24"/>
          <w:szCs w:val="24"/>
        </w:rPr>
        <w:instrText>discovery about death and dying: Another side of clinical anatomy&lt;/title&gt;&lt;secondary-title&gt;Clinical Anatomy: The Official Journal of the American Association of Clinical Anatomists and the British Association of Clinical Anatomists&lt;/secondary-title&gt;&lt;/titles&gt;&lt;periodical&gt;&lt;full-title&gt;Clinical Anatomy: The Official Journal of the American Association of Clinical Anatomists and the British Association of Clinical Anatomists&lt;/full-title&gt;&lt;/periodical&gt;&lt;pages&gt;103-113&lt;/pages&gt;&lt;volume&gt;2&lt;/volume&gt;&lt;number&gt;2&lt;/number&gt;&lt;dates&gt;&lt;year&gt;1989&lt;/year&gt;&lt;/dates&gt;&lt;isbn&gt;0897-3806&lt;/isbn&gt;&lt;urls&gt;&lt;/urls&gt;&lt;/record&gt;&lt;/Cite&gt;&lt;Cite&gt;&lt;Author&gt;Shaikh&lt;/Author&gt;&lt;Year&gt;2015&lt;/Year&gt;&lt;RecNum&gt;12&lt;/RecNum&gt;&lt;record&gt;&lt;rec-number&gt;12&lt;/rec-number&gt;&lt;foreign-keys&gt;&lt;key app="EN" db-id="vp9wvset2a29fqer0xl5d9fbwr2fzfpdppwt" timestamp="1564306053"&gt;12&lt;/key&gt;&lt;/foreign-keys&gt;&lt;ref-type name="Journal Article"&gt;17&lt;/ref-type&gt;&lt;contributors&gt;&lt;authors&gt;&lt;author&gt;Shaikh, ST&lt;/author&gt;&lt;/authors&gt;&lt;/contributors&gt;&lt;titles&gt;&lt;title&gt;Cadaver dissection in anatomy: the ethical aspect&lt;/title&gt;&lt;secondary-title&gt;Anat Physiol&lt;/secondary-title&gt;&lt;/titles&gt;&lt;periodical&gt;&lt;full-title&gt;Anat Physiol&lt;/full-title&gt;&lt;/periodical&gt;&lt;pages&gt;2161-0940&lt;/pages&gt;&lt;volume&gt;5&lt;/volume&gt;&lt;number&gt;007&lt;/number&gt;&lt;dates&gt;&lt;year&gt;2015&lt;/year&gt;&lt;/dates&gt;&lt;urls&gt;&lt;/urls&gt;&lt;/record&gt;&lt;/Cite&gt;&lt;/EndNote&gt;</w:instrText>
      </w:r>
      <w:r w:rsidR="00333278">
        <w:rPr>
          <w:rFonts w:ascii="Times New Roman" w:eastAsiaTheme="minorEastAsia" w:hAnsi="Times New Roman" w:cs="Times New Roman"/>
          <w:sz w:val="24"/>
          <w:szCs w:val="24"/>
        </w:rPr>
        <w:fldChar w:fldCharType="separate"/>
      </w:r>
      <w:r w:rsidR="00333278" w:rsidRPr="00333278">
        <w:rPr>
          <w:rFonts w:ascii="Times New Roman" w:eastAsiaTheme="minorEastAsia" w:hAnsi="Times New Roman" w:cs="Times New Roman"/>
          <w:noProof/>
          <w:sz w:val="24"/>
          <w:szCs w:val="24"/>
          <w:vertAlign w:val="superscript"/>
        </w:rPr>
        <w:t>10,11</w:t>
      </w:r>
      <w:r w:rsidR="00333278">
        <w:rPr>
          <w:rFonts w:ascii="Times New Roman" w:eastAsiaTheme="minorEastAsia" w:hAnsi="Times New Roman" w:cs="Times New Roman"/>
          <w:sz w:val="24"/>
          <w:szCs w:val="24"/>
        </w:rPr>
        <w:fldChar w:fldCharType="end"/>
      </w:r>
      <w:r w:rsidRPr="001821FD">
        <w:rPr>
          <w:rFonts w:ascii="Times New Roman" w:eastAsiaTheme="minorEastAsia" w:hAnsi="Times New Roman" w:cs="Times New Roman"/>
          <w:sz w:val="24"/>
          <w:szCs w:val="24"/>
        </w:rPr>
        <w:t>. In the present study, 6 (16.6%) of the students disagreed that jewelries are not forbidden in dissection hall which reached to 14 (38.8%) after the education. Before the workshop, 3 (8.3%) of them agreed that use of formalin does not prevent from diseases which increased to 5 (13.9%) after the intervention.</w:t>
      </w:r>
    </w:p>
    <w:p w:rsidR="006526FC" w:rsidRPr="00E330BD" w:rsidRDefault="006526FC" w:rsidP="001821FD">
      <w:pPr>
        <w:jc w:val="lowKashida"/>
        <w:rPr>
          <w:rFonts w:ascii="Times New Roman" w:eastAsiaTheme="minorEastAsia" w:hAnsi="Times New Roman" w:cs="Times New Roman"/>
          <w:b/>
          <w:bCs/>
          <w:sz w:val="24"/>
          <w:szCs w:val="24"/>
        </w:rPr>
      </w:pPr>
      <w:r w:rsidRPr="00E330BD">
        <w:rPr>
          <w:rFonts w:ascii="Times New Roman" w:eastAsiaTheme="minorEastAsia" w:hAnsi="Times New Roman" w:cs="Times New Roman"/>
          <w:b/>
          <w:bCs/>
          <w:sz w:val="24"/>
          <w:szCs w:val="24"/>
        </w:rPr>
        <w:t>Conclusion</w:t>
      </w:r>
    </w:p>
    <w:p w:rsidR="006526FC" w:rsidRPr="001821FD" w:rsidRDefault="006526FC" w:rsidP="00E330BD">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sz w:val="24"/>
          <w:szCs w:val="24"/>
        </w:rPr>
        <w:t xml:space="preserve">As the workshop training was effective in enhancing the students’ believes to the ethical points of working with the cadaver, the authors recommend </w:t>
      </w:r>
      <w:r w:rsidR="00055681" w:rsidRPr="001821FD">
        <w:rPr>
          <w:rFonts w:ascii="Times New Roman" w:eastAsiaTheme="minorEastAsia" w:hAnsi="Times New Roman" w:cs="Times New Roman"/>
          <w:sz w:val="24"/>
          <w:szCs w:val="24"/>
        </w:rPr>
        <w:t>that the anatomy professors in cooperation with the ethics experts conduct some educational and awareness intervention to enhance the ethical insight of the students toward working with cadavers. Moreover, some ethical guidelines and standards should be considered in their curriculum regarding working with cadavers. Furthermore, ethical oath before dissection can be helpful in protecting from the dignity of the cadaver.</w:t>
      </w:r>
    </w:p>
    <w:p w:rsidR="00055681" w:rsidRPr="00E330BD" w:rsidRDefault="00055681" w:rsidP="001821FD">
      <w:pPr>
        <w:jc w:val="lowKashida"/>
        <w:rPr>
          <w:rFonts w:ascii="Times New Roman" w:eastAsiaTheme="minorEastAsia" w:hAnsi="Times New Roman" w:cs="Times New Roman"/>
          <w:b/>
          <w:bCs/>
          <w:sz w:val="24"/>
          <w:szCs w:val="24"/>
        </w:rPr>
      </w:pPr>
      <w:r w:rsidRPr="00E330BD">
        <w:rPr>
          <w:rFonts w:ascii="Times New Roman" w:eastAsiaTheme="minorEastAsia" w:hAnsi="Times New Roman" w:cs="Times New Roman"/>
          <w:b/>
          <w:bCs/>
          <w:sz w:val="24"/>
          <w:szCs w:val="24"/>
        </w:rPr>
        <w:t>Acknowledgment</w:t>
      </w:r>
    </w:p>
    <w:p w:rsidR="006526FC" w:rsidRPr="001821FD" w:rsidRDefault="00055681" w:rsidP="001821FD">
      <w:pPr>
        <w:jc w:val="lowKashida"/>
        <w:rPr>
          <w:rFonts w:ascii="Times New Roman" w:eastAsiaTheme="minorEastAsia" w:hAnsi="Times New Roman" w:cs="Times New Roman"/>
          <w:sz w:val="24"/>
          <w:szCs w:val="24"/>
        </w:rPr>
      </w:pPr>
      <w:r w:rsidRPr="001821FD">
        <w:rPr>
          <w:rFonts w:ascii="Times New Roman" w:eastAsiaTheme="minorEastAsia" w:hAnsi="Times New Roman" w:cs="Times New Roman"/>
          <w:sz w:val="24"/>
          <w:szCs w:val="24"/>
        </w:rPr>
        <w:t xml:space="preserve">Authors appreciate the research deputy of Arak University of Medical Sciences and board of anatomy (Dr., </w:t>
      </w:r>
      <w:proofErr w:type="spellStart"/>
      <w:r w:rsidRPr="001821FD">
        <w:rPr>
          <w:rFonts w:ascii="Times New Roman" w:eastAsiaTheme="minorEastAsia" w:hAnsi="Times New Roman" w:cs="Times New Roman"/>
          <w:sz w:val="24"/>
          <w:szCs w:val="24"/>
        </w:rPr>
        <w:t>Haeri</w:t>
      </w:r>
      <w:proofErr w:type="spellEnd"/>
      <w:r w:rsidRPr="001821FD">
        <w:rPr>
          <w:rFonts w:ascii="Times New Roman" w:eastAsiaTheme="minorEastAsia" w:hAnsi="Times New Roman" w:cs="Times New Roman"/>
          <w:sz w:val="24"/>
          <w:szCs w:val="24"/>
        </w:rPr>
        <w:t xml:space="preserve">, Dr. </w:t>
      </w:r>
      <w:proofErr w:type="spellStart"/>
      <w:r w:rsidRPr="001821FD">
        <w:rPr>
          <w:rFonts w:ascii="Times New Roman" w:eastAsiaTheme="minorEastAsia" w:hAnsi="Times New Roman" w:cs="Times New Roman"/>
          <w:sz w:val="24"/>
          <w:szCs w:val="24"/>
        </w:rPr>
        <w:t>Bayat</w:t>
      </w:r>
      <w:proofErr w:type="spellEnd"/>
      <w:r w:rsidRPr="001821FD">
        <w:rPr>
          <w:rFonts w:ascii="Times New Roman" w:eastAsiaTheme="minorEastAsia" w:hAnsi="Times New Roman" w:cs="Times New Roman"/>
          <w:sz w:val="24"/>
          <w:szCs w:val="24"/>
        </w:rPr>
        <w:t xml:space="preserve">, Dr. </w:t>
      </w:r>
      <w:proofErr w:type="spellStart"/>
      <w:r w:rsidRPr="001821FD">
        <w:rPr>
          <w:rFonts w:ascii="Times New Roman" w:eastAsiaTheme="minorEastAsia" w:hAnsi="Times New Roman" w:cs="Times New Roman"/>
          <w:sz w:val="24"/>
          <w:szCs w:val="24"/>
        </w:rPr>
        <w:t>Bazm</w:t>
      </w:r>
      <w:proofErr w:type="spellEnd"/>
      <w:r w:rsidRPr="001821FD">
        <w:rPr>
          <w:rFonts w:ascii="Times New Roman" w:eastAsiaTheme="minorEastAsia" w:hAnsi="Times New Roman" w:cs="Times New Roman"/>
          <w:sz w:val="24"/>
          <w:szCs w:val="24"/>
        </w:rPr>
        <w:t xml:space="preserve">, Dr. </w:t>
      </w:r>
      <w:proofErr w:type="spellStart"/>
      <w:r w:rsidRPr="001821FD">
        <w:rPr>
          <w:rFonts w:ascii="Times New Roman" w:eastAsiaTheme="minorEastAsia" w:hAnsi="Times New Roman" w:cs="Times New Roman"/>
          <w:sz w:val="24"/>
          <w:szCs w:val="24"/>
        </w:rPr>
        <w:t>Babaei</w:t>
      </w:r>
      <w:proofErr w:type="spellEnd"/>
      <w:r w:rsidRPr="001821FD">
        <w:rPr>
          <w:rFonts w:ascii="Times New Roman" w:eastAsiaTheme="minorEastAsia" w:hAnsi="Times New Roman" w:cs="Times New Roman"/>
          <w:sz w:val="24"/>
          <w:szCs w:val="24"/>
        </w:rPr>
        <w:t xml:space="preserve"> and Dr. </w:t>
      </w:r>
      <w:proofErr w:type="spellStart"/>
      <w:r w:rsidRPr="001821FD">
        <w:rPr>
          <w:rFonts w:ascii="Times New Roman" w:eastAsiaTheme="minorEastAsia" w:hAnsi="Times New Roman" w:cs="Times New Roman"/>
          <w:sz w:val="24"/>
          <w:szCs w:val="24"/>
        </w:rPr>
        <w:t>Sakhei</w:t>
      </w:r>
      <w:proofErr w:type="spellEnd"/>
      <w:r w:rsidRPr="001821FD">
        <w:rPr>
          <w:rFonts w:ascii="Times New Roman" w:eastAsiaTheme="minorEastAsia" w:hAnsi="Times New Roman" w:cs="Times New Roman"/>
          <w:sz w:val="24"/>
          <w:szCs w:val="24"/>
        </w:rPr>
        <w:t>) as well as the medical students for their cooperation in the present research.</w:t>
      </w:r>
    </w:p>
    <w:p w:rsidR="006526FC" w:rsidRDefault="00F47586" w:rsidP="001821FD">
      <w:pPr>
        <w:jc w:val="lowKashida"/>
        <w:rPr>
          <w:rFonts w:ascii="Times New Roman" w:eastAsiaTheme="minorEastAsia" w:hAnsi="Times New Roman" w:cs="Times New Roman"/>
          <w:sz w:val="24"/>
          <w:szCs w:val="24"/>
        </w:rPr>
      </w:pPr>
      <w:r w:rsidRPr="00F47586">
        <w:rPr>
          <w:rFonts w:ascii="Times New Roman" w:eastAsiaTheme="minorEastAsia" w:hAnsi="Times New Roman" w:cs="Times New Roman"/>
          <w:b/>
          <w:bCs/>
          <w:sz w:val="24"/>
          <w:szCs w:val="24"/>
        </w:rPr>
        <w:t>Conflict interest</w:t>
      </w:r>
      <w:r>
        <w:rPr>
          <w:rFonts w:ascii="Times New Roman" w:eastAsiaTheme="minorEastAsia" w:hAnsi="Times New Roman" w:cs="Times New Roman"/>
          <w:sz w:val="24"/>
          <w:szCs w:val="24"/>
        </w:rPr>
        <w:t>: There</w:t>
      </w:r>
      <w:r w:rsidR="006526FC" w:rsidRPr="001821FD">
        <w:rPr>
          <w:rFonts w:ascii="Times New Roman" w:eastAsiaTheme="minorEastAsia" w:hAnsi="Times New Roman" w:cs="Times New Roman"/>
          <w:sz w:val="24"/>
          <w:szCs w:val="24"/>
        </w:rPr>
        <w:t xml:space="preserve"> is no conflict of interests.</w:t>
      </w:r>
    </w:p>
    <w:p w:rsidR="00F47586" w:rsidRDefault="00F47586" w:rsidP="001821FD">
      <w:pPr>
        <w:jc w:val="lowKashida"/>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Ethics </w:t>
      </w:r>
    </w:p>
    <w:p w:rsidR="00F47586" w:rsidRPr="001821FD" w:rsidRDefault="00F47586" w:rsidP="001821FD">
      <w:pPr>
        <w:jc w:val="lowKashida"/>
        <w:rPr>
          <w:rFonts w:ascii="Times New Roman" w:eastAsiaTheme="minorEastAsia" w:hAnsi="Times New Roman" w:cs="Times New Roman"/>
          <w:sz w:val="24"/>
          <w:szCs w:val="24"/>
        </w:rPr>
      </w:pPr>
    </w:p>
    <w:p w:rsidR="00E03330" w:rsidRPr="001821FD" w:rsidRDefault="00E03330" w:rsidP="001821FD">
      <w:pPr>
        <w:jc w:val="lowKashida"/>
        <w:rPr>
          <w:rFonts w:ascii="Times New Roman" w:hAnsi="Times New Roman" w:cs="Times New Roman"/>
          <w:sz w:val="24"/>
          <w:szCs w:val="24"/>
        </w:rPr>
      </w:pPr>
      <w:r w:rsidRPr="001821FD">
        <w:rPr>
          <w:rFonts w:ascii="Times New Roman" w:hAnsi="Times New Roman" w:cs="Times New Roman"/>
          <w:sz w:val="24"/>
          <w:szCs w:val="24"/>
        </w:rPr>
        <w:t>References:</w:t>
      </w:r>
    </w:p>
    <w:p w:rsidR="0042752A" w:rsidRDefault="0042752A" w:rsidP="001821FD">
      <w:pPr>
        <w:autoSpaceDE w:val="0"/>
        <w:autoSpaceDN w:val="0"/>
        <w:adjustRightInd w:val="0"/>
        <w:spacing w:after="0" w:line="240" w:lineRule="auto"/>
        <w:ind w:left="630"/>
        <w:jc w:val="lowKashida"/>
        <w:rPr>
          <w:rFonts w:ascii="Times New Roman" w:hAnsi="Times New Roman" w:cs="Times New Roman"/>
          <w:sz w:val="24"/>
          <w:szCs w:val="24"/>
          <w:lang w:bidi="fa-IR"/>
        </w:rPr>
      </w:pPr>
    </w:p>
    <w:p w:rsidR="00333278" w:rsidRPr="00333278" w:rsidRDefault="0042752A" w:rsidP="00333278">
      <w:pPr>
        <w:pStyle w:val="EndNoteBibliography"/>
        <w:spacing w:after="0"/>
      </w:pPr>
      <w:r>
        <w:rPr>
          <w:rFonts w:ascii="Times New Roman" w:hAnsi="Times New Roman" w:cs="Times New Roman"/>
          <w:sz w:val="24"/>
          <w:szCs w:val="24"/>
          <w:lang w:bidi="fa-IR"/>
        </w:rPr>
        <w:fldChar w:fldCharType="begin"/>
      </w:r>
      <w:r>
        <w:rPr>
          <w:rFonts w:ascii="Times New Roman" w:hAnsi="Times New Roman" w:cs="Times New Roman"/>
          <w:sz w:val="24"/>
          <w:szCs w:val="24"/>
          <w:lang w:bidi="fa-IR"/>
        </w:rPr>
        <w:instrText xml:space="preserve"> ADDIN EN.REFLIST </w:instrText>
      </w:r>
      <w:r>
        <w:rPr>
          <w:rFonts w:ascii="Times New Roman" w:hAnsi="Times New Roman" w:cs="Times New Roman"/>
          <w:sz w:val="24"/>
          <w:szCs w:val="24"/>
          <w:lang w:bidi="fa-IR"/>
        </w:rPr>
        <w:fldChar w:fldCharType="separate"/>
      </w:r>
      <w:r w:rsidR="00333278" w:rsidRPr="00333278">
        <w:tab/>
        <w:t>1.</w:t>
      </w:r>
      <w:r w:rsidR="00333278" w:rsidRPr="00333278">
        <w:tab/>
        <w:t xml:space="preserve">Şehi̇rli̇ ÜtS, Saka En, Sarikaya Ö. Attitudes of Turkish anatomists toward cadaver donation. </w:t>
      </w:r>
      <w:r w:rsidR="00333278" w:rsidRPr="00333278">
        <w:rPr>
          <w:i/>
        </w:rPr>
        <w:t>Clinical Anatomy: The Official Journal of the American Association of Clinical Anatomists and the British Association of Clinical Anatomists</w:t>
      </w:r>
      <w:r w:rsidR="00333278" w:rsidRPr="00333278">
        <w:t xml:space="preserve"> 2004;17:677-681.</w:t>
      </w:r>
    </w:p>
    <w:p w:rsidR="00333278" w:rsidRPr="00333278" w:rsidRDefault="00333278" w:rsidP="00333278">
      <w:pPr>
        <w:pStyle w:val="EndNoteBibliography"/>
        <w:spacing w:after="0"/>
      </w:pPr>
      <w:r w:rsidRPr="00333278">
        <w:tab/>
        <w:t>2.</w:t>
      </w:r>
      <w:r w:rsidRPr="00333278">
        <w:tab/>
        <w:t>Izunya A, Oaikhena G, Nwaopara A. Attitudes to cadaver dissection in a Nigerian medical school. 2010.</w:t>
      </w:r>
    </w:p>
    <w:p w:rsidR="00333278" w:rsidRPr="00333278" w:rsidRDefault="00333278" w:rsidP="00333278">
      <w:pPr>
        <w:pStyle w:val="EndNoteBibliography"/>
        <w:spacing w:after="0"/>
      </w:pPr>
      <w:r w:rsidRPr="00333278">
        <w:tab/>
        <w:t>3.</w:t>
      </w:r>
      <w:r w:rsidRPr="00333278">
        <w:tab/>
        <w:t xml:space="preserve">Tam M, Hart A, Williams S, et al. Is learning anatomy facilitated by computer-aided learning? A review of the literature. </w:t>
      </w:r>
      <w:r w:rsidRPr="00333278">
        <w:rPr>
          <w:i/>
        </w:rPr>
        <w:t>Medical Teacher</w:t>
      </w:r>
      <w:r w:rsidRPr="00333278">
        <w:t xml:space="preserve"> 2009;31:e393-e396.</w:t>
      </w:r>
    </w:p>
    <w:p w:rsidR="00333278" w:rsidRPr="00333278" w:rsidRDefault="00333278" w:rsidP="00333278">
      <w:pPr>
        <w:pStyle w:val="EndNoteBibliography"/>
        <w:spacing w:after="0"/>
      </w:pPr>
      <w:r w:rsidRPr="00333278">
        <w:tab/>
        <w:t>4.</w:t>
      </w:r>
      <w:r w:rsidRPr="00333278">
        <w:tab/>
        <w:t xml:space="preserve">Ghosh SK. Cadaveric dissection as an educational tool for anatomical sciences in the 21st century. </w:t>
      </w:r>
      <w:r w:rsidRPr="00333278">
        <w:rPr>
          <w:i/>
        </w:rPr>
        <w:t>Anatomical sciences education</w:t>
      </w:r>
      <w:r w:rsidRPr="00333278">
        <w:t xml:space="preserve"> 2017;10:286-299.</w:t>
      </w:r>
    </w:p>
    <w:p w:rsidR="00333278" w:rsidRPr="00333278" w:rsidRDefault="00333278" w:rsidP="00333278">
      <w:pPr>
        <w:pStyle w:val="EndNoteBibliography"/>
        <w:spacing w:after="0"/>
      </w:pPr>
      <w:r w:rsidRPr="00333278">
        <w:tab/>
        <w:t>5.</w:t>
      </w:r>
      <w:r w:rsidRPr="00333278">
        <w:tab/>
        <w:t xml:space="preserve">Lala M. Cadaveric oath and its relevence in anatomy. </w:t>
      </w:r>
      <w:r w:rsidRPr="00333278">
        <w:rPr>
          <w:i/>
        </w:rPr>
        <w:t>International Journal Of Advances In Case Reports</w:t>
      </w:r>
      <w:r w:rsidRPr="00333278">
        <w:t xml:space="preserve"> 2016;3:282-285.</w:t>
      </w:r>
    </w:p>
    <w:p w:rsidR="00333278" w:rsidRPr="00333278" w:rsidRDefault="00333278" w:rsidP="00333278">
      <w:pPr>
        <w:pStyle w:val="EndNoteBibliography"/>
        <w:spacing w:after="0"/>
      </w:pPr>
      <w:r w:rsidRPr="00333278">
        <w:tab/>
        <w:t>6.</w:t>
      </w:r>
      <w:r w:rsidRPr="00333278">
        <w:tab/>
        <w:t>FARAJ PA, MOSTAFAVIAN Z, RAH CM. THE PROFESSIONALISM AND MEDICAL ETHICS EDUCATION THROUGH CADAVERICDISSECTION. 2018.</w:t>
      </w:r>
    </w:p>
    <w:p w:rsidR="00333278" w:rsidRPr="00333278" w:rsidRDefault="00333278" w:rsidP="00333278">
      <w:pPr>
        <w:pStyle w:val="EndNoteBibliography"/>
        <w:spacing w:after="0"/>
      </w:pPr>
      <w:r w:rsidRPr="00333278">
        <w:tab/>
        <w:t>7.</w:t>
      </w:r>
      <w:r w:rsidRPr="00333278">
        <w:tab/>
        <w:t xml:space="preserve">Wittich CM, Pawlina W, Drake RL, et al. Validation of a method for measuring medical students' critical reflections on professionalism in gross anatomy. </w:t>
      </w:r>
      <w:r w:rsidRPr="00333278">
        <w:rPr>
          <w:i/>
        </w:rPr>
        <w:t>Anatomical sciences education</w:t>
      </w:r>
      <w:r w:rsidRPr="00333278">
        <w:t xml:space="preserve"> 2013;6:232-238.</w:t>
      </w:r>
    </w:p>
    <w:p w:rsidR="00333278" w:rsidRPr="00333278" w:rsidRDefault="00333278" w:rsidP="00333278">
      <w:pPr>
        <w:pStyle w:val="EndNoteBibliography"/>
        <w:spacing w:after="0"/>
      </w:pPr>
      <w:r w:rsidRPr="00333278">
        <w:tab/>
        <w:t>8.</w:t>
      </w:r>
      <w:r w:rsidRPr="00333278">
        <w:tab/>
        <w:t xml:space="preserve">Rosenfield PJ, Jones L. Striking a balance: training medical students to provide empathetic care. </w:t>
      </w:r>
      <w:r w:rsidRPr="00333278">
        <w:rPr>
          <w:i/>
        </w:rPr>
        <w:t>Medical Education</w:t>
      </w:r>
      <w:r w:rsidRPr="00333278">
        <w:t xml:space="preserve"> 2004;38:927-933.</w:t>
      </w:r>
    </w:p>
    <w:p w:rsidR="00333278" w:rsidRPr="00333278" w:rsidRDefault="00333278" w:rsidP="00333278">
      <w:pPr>
        <w:pStyle w:val="EndNoteBibliography"/>
        <w:spacing w:after="0"/>
      </w:pPr>
      <w:r w:rsidRPr="00333278">
        <w:tab/>
        <w:t>9.</w:t>
      </w:r>
      <w:r w:rsidRPr="00333278">
        <w:tab/>
        <w:t xml:space="preserve">Morar S, Dumbrava DP, Cristian A. Ethical and legal aspects of the use of the dead human body for teaching and scientific purposes. </w:t>
      </w:r>
      <w:r w:rsidRPr="00333278">
        <w:rPr>
          <w:i/>
        </w:rPr>
        <w:t>Revista Romana de Bioetica</w:t>
      </w:r>
      <w:r w:rsidRPr="00333278">
        <w:t xml:space="preserve"> 2008;6.</w:t>
      </w:r>
    </w:p>
    <w:p w:rsidR="00333278" w:rsidRPr="00333278" w:rsidRDefault="00333278" w:rsidP="00333278">
      <w:pPr>
        <w:pStyle w:val="EndNoteBibliography"/>
        <w:spacing w:after="0"/>
      </w:pPr>
      <w:r w:rsidRPr="00333278">
        <w:tab/>
        <w:t>10.</w:t>
      </w:r>
      <w:r w:rsidRPr="00333278">
        <w:tab/>
        <w:t xml:space="preserve">Bertman SL, Marks Jr SC. The dissection experience as a laboratory for self‐discovery about death and dying: Another side of clinical anatomy. </w:t>
      </w:r>
      <w:r w:rsidRPr="00333278">
        <w:rPr>
          <w:i/>
        </w:rPr>
        <w:t>Clinical Anatomy: The Official Journal of the American Association of Clinical Anatomists and the British Association of Clinical Anatomists</w:t>
      </w:r>
      <w:r w:rsidRPr="00333278">
        <w:t xml:space="preserve"> 1989;2:103-113.</w:t>
      </w:r>
    </w:p>
    <w:p w:rsidR="00333278" w:rsidRPr="00333278" w:rsidRDefault="00333278" w:rsidP="00333278">
      <w:pPr>
        <w:pStyle w:val="EndNoteBibliography"/>
      </w:pPr>
      <w:r w:rsidRPr="00333278">
        <w:tab/>
        <w:t>11.</w:t>
      </w:r>
      <w:r w:rsidRPr="00333278">
        <w:tab/>
        <w:t xml:space="preserve">Shaikh S. Cadaver dissection in anatomy: the ethical aspect. </w:t>
      </w:r>
      <w:r w:rsidRPr="00333278">
        <w:rPr>
          <w:i/>
        </w:rPr>
        <w:t>Anat Physiol</w:t>
      </w:r>
      <w:r w:rsidRPr="00333278">
        <w:t xml:space="preserve"> 2015;5:2161-0940.</w:t>
      </w:r>
    </w:p>
    <w:p w:rsidR="00E03330" w:rsidRPr="001821FD" w:rsidRDefault="0042752A" w:rsidP="00333278">
      <w:pPr>
        <w:autoSpaceDE w:val="0"/>
        <w:autoSpaceDN w:val="0"/>
        <w:adjustRightInd w:val="0"/>
        <w:spacing w:after="0" w:line="240" w:lineRule="auto"/>
        <w:ind w:left="630"/>
        <w:jc w:val="lowKashida"/>
        <w:rPr>
          <w:rFonts w:ascii="Times New Roman" w:hAnsi="Times New Roman" w:cs="Times New Roman"/>
          <w:sz w:val="24"/>
          <w:szCs w:val="24"/>
          <w:lang w:bidi="fa-IR"/>
        </w:rPr>
      </w:pPr>
      <w:r>
        <w:rPr>
          <w:rFonts w:ascii="Times New Roman" w:hAnsi="Times New Roman" w:cs="Times New Roman"/>
          <w:sz w:val="24"/>
          <w:szCs w:val="24"/>
          <w:lang w:bidi="fa-IR"/>
        </w:rPr>
        <w:fldChar w:fldCharType="end"/>
      </w:r>
    </w:p>
    <w:sectPr w:rsidR="00E03330" w:rsidRPr="0018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21A6B"/>
    <w:multiLevelType w:val="hybridMultilevel"/>
    <w:tmpl w:val="B8EE30C6"/>
    <w:lvl w:ilvl="0" w:tplc="3D6268C8">
      <w:start w:val="1"/>
      <w:numFmt w:val="decimal"/>
      <w:lvlText w:val="%1."/>
      <w:lvlJc w:val="left"/>
      <w:pPr>
        <w:ind w:left="630"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Veterinary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9wvset2a29fqer0xl5d9fbwr2fzfpdppwt&quot;&gt;cadaver &lt;record-ids&gt;&lt;item&gt;1&lt;/item&gt;&lt;item&gt;2&lt;/item&gt;&lt;item&gt;3&lt;/item&gt;&lt;item&gt;4&lt;/item&gt;&lt;item&gt;5&lt;/item&gt;&lt;item&gt;6&lt;/item&gt;&lt;item&gt;7&lt;/item&gt;&lt;item&gt;8&lt;/item&gt;&lt;item&gt;10&lt;/item&gt;&lt;item&gt;11&lt;/item&gt;&lt;item&gt;12&lt;/item&gt;&lt;/record-ids&gt;&lt;/item&gt;&lt;/Libraries&gt;"/>
  </w:docVars>
  <w:rsids>
    <w:rsidRoot w:val="00986BB9"/>
    <w:rsid w:val="00055681"/>
    <w:rsid w:val="001821FD"/>
    <w:rsid w:val="001867C1"/>
    <w:rsid w:val="00186813"/>
    <w:rsid w:val="002C009B"/>
    <w:rsid w:val="00333278"/>
    <w:rsid w:val="00366A1E"/>
    <w:rsid w:val="0042752A"/>
    <w:rsid w:val="0043136F"/>
    <w:rsid w:val="005E340E"/>
    <w:rsid w:val="005F2C2F"/>
    <w:rsid w:val="006526FC"/>
    <w:rsid w:val="006A6EA0"/>
    <w:rsid w:val="00926159"/>
    <w:rsid w:val="0097067F"/>
    <w:rsid w:val="0098640F"/>
    <w:rsid w:val="00986BB9"/>
    <w:rsid w:val="009D7099"/>
    <w:rsid w:val="00B27CD7"/>
    <w:rsid w:val="00B64DA6"/>
    <w:rsid w:val="00C01DFF"/>
    <w:rsid w:val="00C025C3"/>
    <w:rsid w:val="00DA40A6"/>
    <w:rsid w:val="00E03330"/>
    <w:rsid w:val="00E214C6"/>
    <w:rsid w:val="00E330BD"/>
    <w:rsid w:val="00F47586"/>
    <w:rsid w:val="00F50FD7"/>
    <w:rsid w:val="00FB448A"/>
    <w:rsid w:val="00FF5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780A0-A713-4AF4-B5A7-C055EF0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FC"/>
  </w:style>
  <w:style w:type="paragraph" w:styleId="Heading2">
    <w:name w:val="heading 2"/>
    <w:basedOn w:val="Normal"/>
    <w:link w:val="Heading2Char"/>
    <w:uiPriority w:val="9"/>
    <w:qFormat/>
    <w:rsid w:val="00E03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75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BB9"/>
    <w:rPr>
      <w:color w:val="808080"/>
    </w:rPr>
  </w:style>
  <w:style w:type="paragraph" w:styleId="BalloonText">
    <w:name w:val="Balloon Text"/>
    <w:basedOn w:val="Normal"/>
    <w:link w:val="BalloonTextChar"/>
    <w:uiPriority w:val="99"/>
    <w:semiHidden/>
    <w:unhideWhenUsed/>
    <w:rsid w:val="0098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BB9"/>
    <w:rPr>
      <w:rFonts w:ascii="Tahoma" w:hAnsi="Tahoma" w:cs="Tahoma"/>
      <w:sz w:val="16"/>
      <w:szCs w:val="16"/>
    </w:rPr>
  </w:style>
  <w:style w:type="character" w:customStyle="1" w:styleId="Heading2Char">
    <w:name w:val="Heading 2 Char"/>
    <w:basedOn w:val="DefaultParagraphFont"/>
    <w:link w:val="Heading2"/>
    <w:uiPriority w:val="9"/>
    <w:rsid w:val="00E03330"/>
    <w:rPr>
      <w:rFonts w:ascii="Times New Roman" w:eastAsia="Times New Roman" w:hAnsi="Times New Roman" w:cs="Times New Roman"/>
      <w:b/>
      <w:bCs/>
      <w:sz w:val="36"/>
      <w:szCs w:val="36"/>
    </w:rPr>
  </w:style>
  <w:style w:type="paragraph" w:styleId="ListParagraph">
    <w:name w:val="List Paragraph"/>
    <w:basedOn w:val="Normal"/>
    <w:uiPriority w:val="34"/>
    <w:qFormat/>
    <w:rsid w:val="00E03330"/>
    <w:pPr>
      <w:spacing w:after="160" w:line="259" w:lineRule="auto"/>
      <w:ind w:left="720"/>
      <w:contextualSpacing/>
    </w:pPr>
    <w:rPr>
      <w:rFonts w:ascii="Calibri" w:eastAsia="Calibri" w:hAnsi="Calibri" w:cs="Arial"/>
    </w:rPr>
  </w:style>
  <w:style w:type="paragraph" w:customStyle="1" w:styleId="EndNoteBibliographyTitle">
    <w:name w:val="EndNote Bibliography Title"/>
    <w:basedOn w:val="Normal"/>
    <w:link w:val="EndNoteBibliographyTitleChar"/>
    <w:rsid w:val="004275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2752A"/>
    <w:rPr>
      <w:rFonts w:ascii="Calibri" w:hAnsi="Calibri" w:cs="Calibri"/>
      <w:noProof/>
    </w:rPr>
  </w:style>
  <w:style w:type="paragraph" w:customStyle="1" w:styleId="EndNoteBibliography">
    <w:name w:val="EndNote Bibliography"/>
    <w:basedOn w:val="Normal"/>
    <w:link w:val="EndNoteBibliographyChar"/>
    <w:rsid w:val="0042752A"/>
    <w:pPr>
      <w:spacing w:line="240" w:lineRule="auto"/>
      <w:jc w:val="lowKashida"/>
    </w:pPr>
    <w:rPr>
      <w:rFonts w:ascii="Calibri" w:hAnsi="Calibri" w:cs="Calibri"/>
      <w:noProof/>
    </w:rPr>
  </w:style>
  <w:style w:type="character" w:customStyle="1" w:styleId="EndNoteBibliographyChar">
    <w:name w:val="EndNote Bibliography Char"/>
    <w:basedOn w:val="DefaultParagraphFont"/>
    <w:link w:val="EndNoteBibliography"/>
    <w:rsid w:val="0042752A"/>
    <w:rPr>
      <w:rFonts w:ascii="Calibri" w:hAnsi="Calibri" w:cs="Calibri"/>
      <w:noProof/>
    </w:rPr>
  </w:style>
  <w:style w:type="character" w:customStyle="1" w:styleId="Heading3Char">
    <w:name w:val="Heading 3 Char"/>
    <w:basedOn w:val="DefaultParagraphFont"/>
    <w:link w:val="Heading3"/>
    <w:uiPriority w:val="9"/>
    <w:semiHidden/>
    <w:rsid w:val="0042752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868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3237">
      <w:bodyDiv w:val="1"/>
      <w:marLeft w:val="0"/>
      <w:marRight w:val="0"/>
      <w:marTop w:val="0"/>
      <w:marBottom w:val="0"/>
      <w:divBdr>
        <w:top w:val="none" w:sz="0" w:space="0" w:color="auto"/>
        <w:left w:val="none" w:sz="0" w:space="0" w:color="auto"/>
        <w:bottom w:val="none" w:sz="0" w:space="0" w:color="auto"/>
        <w:right w:val="none" w:sz="0" w:space="0" w:color="auto"/>
      </w:divBdr>
    </w:div>
    <w:div w:id="100736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kvakilian@arakmu.ac.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Copy editor</cp:lastModifiedBy>
  <cp:revision>2</cp:revision>
  <cp:lastPrinted>2019-07-27T19:42:00Z</cp:lastPrinted>
  <dcterms:created xsi:type="dcterms:W3CDTF">2019-07-29T10:53:00Z</dcterms:created>
  <dcterms:modified xsi:type="dcterms:W3CDTF">2019-07-29T10:53:00Z</dcterms:modified>
</cp:coreProperties>
</file>