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3E1B52" w14:textId="6C993FD9" w:rsidR="00BB6E0B" w:rsidRDefault="00345424">
      <w:pPr>
        <w:spacing w:after="240"/>
      </w:pPr>
      <w:bookmarkStart w:id="0" w:name="_GoBack"/>
      <w:bookmarkEnd w:id="0"/>
      <w:r>
        <w:rPr>
          <w:b/>
          <w:bCs/>
        </w:rPr>
        <w:t>Globalizing artificial intelligence</w:t>
      </w:r>
      <w:r w:rsidR="0039677A">
        <w:rPr>
          <w:b/>
          <w:bCs/>
        </w:rPr>
        <w:t xml:space="preserve"> </w:t>
      </w:r>
      <w:r>
        <w:rPr>
          <w:b/>
          <w:bCs/>
        </w:rPr>
        <w:t xml:space="preserve">for </w:t>
      </w:r>
      <w:r w:rsidR="00574F17">
        <w:rPr>
          <w:b/>
          <w:bCs/>
        </w:rPr>
        <w:t>improving</w:t>
      </w:r>
      <w:r>
        <w:rPr>
          <w:b/>
          <w:bCs/>
        </w:rPr>
        <w:t xml:space="preserve"> clinical practice</w:t>
      </w:r>
    </w:p>
    <w:p w14:paraId="71AAF1F3" w14:textId="77777777" w:rsidR="00BB6E0B" w:rsidRDefault="00345424">
      <w:pPr>
        <w:spacing w:before="240" w:after="240"/>
      </w:pPr>
      <w:r>
        <w:t xml:space="preserve">Md Mahbub Hossain, </w:t>
      </w:r>
      <w:proofErr w:type="spellStart"/>
      <w:r>
        <w:t>Rachit</w:t>
      </w:r>
      <w:proofErr w:type="spellEnd"/>
      <w:r>
        <w:t xml:space="preserve"> Sharma, Abida Sultana, </w:t>
      </w:r>
      <w:proofErr w:type="spellStart"/>
      <w:r>
        <w:t>Samia</w:t>
      </w:r>
      <w:proofErr w:type="spellEnd"/>
      <w:r>
        <w:t xml:space="preserve"> </w:t>
      </w:r>
      <w:proofErr w:type="spellStart"/>
      <w:r>
        <w:t>Tasnim</w:t>
      </w:r>
      <w:proofErr w:type="spellEnd"/>
      <w:r>
        <w:t xml:space="preserve">, Farah </w:t>
      </w:r>
      <w:proofErr w:type="spellStart"/>
      <w:r>
        <w:t>Faizah</w:t>
      </w:r>
      <w:proofErr w:type="spellEnd"/>
    </w:p>
    <w:p w14:paraId="0BED60AB" w14:textId="5A6C1CCA" w:rsidR="00C94386" w:rsidRPr="00C94386" w:rsidRDefault="00C94386">
      <w:pPr>
        <w:spacing w:before="240" w:after="240"/>
        <w:rPr>
          <w:b/>
          <w:bCs/>
          <w:i/>
          <w:iCs/>
        </w:rPr>
      </w:pPr>
      <w:r w:rsidRPr="00C94386">
        <w:rPr>
          <w:b/>
          <w:bCs/>
          <w:i/>
          <w:iCs/>
        </w:rPr>
        <w:t>Abstract:</w:t>
      </w:r>
    </w:p>
    <w:p w14:paraId="66575E1B" w14:textId="06BB7E50" w:rsidR="00C94386" w:rsidRPr="00C94386" w:rsidRDefault="00C94386">
      <w:pPr>
        <w:spacing w:before="240" w:after="240"/>
        <w:rPr>
          <w:i/>
          <w:iCs/>
        </w:rPr>
      </w:pPr>
      <w:r w:rsidRPr="00C94386">
        <w:rPr>
          <w:i/>
          <w:iCs/>
        </w:rPr>
        <w:t>Application of artificial intelligence (AI) technologies is facilitating clinical care in many developed countries. These technologies offer benefits including reduced cost and improved clinical outcomes. However, critical challenges exist in continuously evolving AI systems necessitating regulatory approaches for optimal development of AI in clinical care. Recent guidelines and frameworks have outlined several directions for using AI in developed nations whereas developing countries continue to experience digital divide. These nations have fewer resources to address multifaceted burden of diseases. Using AI can potentially improve clinical care in these resource-constrained contexts. Future strategic and regulatory approaches should adopt a global vision to use AI in clinical settings around the world by building capacities and strengthening collaborations.</w:t>
      </w:r>
    </w:p>
    <w:p w14:paraId="6354AADE" w14:textId="5291BA9D" w:rsidR="00C94386" w:rsidRDefault="00C94386" w:rsidP="00C94386">
      <w:pPr>
        <w:pBdr>
          <w:bottom w:val="single" w:sz="6" w:space="1" w:color="auto"/>
        </w:pBdr>
        <w:spacing w:before="240" w:after="240"/>
      </w:pPr>
      <w:r w:rsidRPr="00C94386">
        <w:rPr>
          <w:b/>
          <w:bCs/>
        </w:rPr>
        <w:t>Keywords:</w:t>
      </w:r>
      <w:r>
        <w:t xml:space="preserve"> Artificial intelligence; telemedicine; global health; clinical care</w:t>
      </w:r>
    </w:p>
    <w:p w14:paraId="4610FD53" w14:textId="71F64E88" w:rsidR="00BB6E0B" w:rsidRDefault="00345424">
      <w:pPr>
        <w:spacing w:before="240" w:after="240"/>
      </w:pPr>
      <w:r>
        <w:t xml:space="preserve">Artificial intelligence (AI) technologies are </w:t>
      </w:r>
      <w:r w:rsidR="008F5027">
        <w:t>facilitating</w:t>
      </w:r>
      <w:r>
        <w:t xml:space="preserve"> modern healthcare organizations to leverage the power of big data in clinical practice</w:t>
      </w:r>
      <w:r w:rsidR="00325295">
        <w:t xml:space="preserve"> </w:t>
      </w:r>
      <w:r w:rsidR="00325295">
        <w:fldChar w:fldCharType="begin" w:fldLock="1"/>
      </w:r>
      <w:r w:rsidR="00325295">
        <w:instrText>ADDIN CSL_CITATION {"citationItems":[{"id":"ITEM-1","itemData":{"DOI":"10.1136/svn-2017-000101","ISSN":"2059-8696","PMID":"29507784","abstract":"Artificial intelligence (AI) aims to mimic human cognitive functions. It is bringing a paradigm shift to healthcare, powered by increasing availability of healthcare data and rapid progress of analytics techniques. We survey the current status of AI applications in healthcare and discuss its future. AI can be applied to various types of healthcare data (structured and unstructured). Popular AI techniques include machine learning methods for structured data, such as the classical support vector machine and neural network, and the modern deep learning, as well as natural language processing for unstructured data. Major disease areas that use AI tools include cancer, neurology and cardiology. We then review in more details the AI applications in stroke, in the three major areas of early detection and diagnosis, treatment, as well as outcome prediction and prognosis evaluation. We conclude with discussion about pioneer AI systems, such as IBM Watson, and hurdles for real-life deployment of AI.","author":[{"dropping-particle":"","family":"Jiang","given":"Fei","non-dropping-particle":"","parse-names":false,"suffix":""},{"dropping-particle":"","family":"Jiang","given":"Yong","non-dropping-particle":"","parse-names":false,"suffix":""},{"dropping-particle":"","family":"Zhi","given":"Hui","non-dropping-particle":"","parse-names":false,"suffix":""},{"dropping-particle":"","family":"Dong","given":"Yi","non-dropping-particle":"","parse-names":false,"suffix":""},{"dropping-particle":"","family":"Li","given":"Hao","non-dropping-particle":"","parse-names":false,"suffix":""},{"dropping-particle":"","family":"Ma","given":"Sufeng","non-dropping-particle":"","parse-names":false,"suffix":""},{"dropping-particle":"","family":"Wang","given":"Yilong","non-dropping-particle":"","parse-names":false,"suffix":""},{"dropping-particle":"","family":"Dong","given":"Qiang","non-dropping-particle":"","parse-names":false,"suffix":""},{"dropping-particle":"","family":"Shen","given":"Haipeng","non-dropping-particle":"","parse-names":false,"suffix":""},{"dropping-particle":"","family":"Wang","given":"Yongjun","non-dropping-particle":"","parse-names":false,"suffix":""}],"container-title":"Stroke and vascular neurology","id":"ITEM-1","issue":"4","issued":{"date-parts":[["2017","12"]]},"page":"230-243","publisher":"BMJ Publishing Group","title":"Artificial intelligence in healthcare: past, present and future.","type":"article-journal","volume":"2"},"uris":["http://www.mendeley.com/documents/?uuid=04e8722a-4b88-3bb2-b53a-0f4cbd294a36"]}],"mendeley":{"formattedCitation":"[1]","plainTextFormattedCitation":"[1]","previouslyFormattedCitation":"[1]"},"properties":{"noteIndex":0},"schema":"https://github.com/citation-style-language/schema/raw/master/csl-citation.json"}</w:instrText>
      </w:r>
      <w:r w:rsidR="00325295">
        <w:fldChar w:fldCharType="separate"/>
      </w:r>
      <w:r w:rsidR="00325295" w:rsidRPr="00325295">
        <w:rPr>
          <w:noProof/>
        </w:rPr>
        <w:t>[1]</w:t>
      </w:r>
      <w:r w:rsidR="00325295">
        <w:fldChar w:fldCharType="end"/>
      </w:r>
      <w:r w:rsidR="00325295">
        <w:t xml:space="preserve">. </w:t>
      </w:r>
      <w:r>
        <w:t>In most cases, AI-based systems</w:t>
      </w:r>
      <w:r w:rsidR="008F5027">
        <w:t xml:space="preserve"> improve</w:t>
      </w:r>
      <w:r>
        <w:t xml:space="preserve"> clinical decision-making using multiple layers of information and pre-specified algorithms</w:t>
      </w:r>
      <w:r w:rsidR="00325295">
        <w:t xml:space="preserve"> </w:t>
      </w:r>
      <w:r w:rsidR="00325295">
        <w:fldChar w:fldCharType="begin" w:fldLock="1"/>
      </w:r>
      <w:r w:rsidR="00325295">
        <w:instrText>ADDIN CSL_CITATION {"citationItems":[{"id":"ITEM-1","itemData":{"DOI":"10.1371/journal.pone.0212356","ISSN":"1932-6203","PMID":"30779785","abstract":"Health care organizations are leveraging machine-learning techniques, such as artificial neural networks (ANN), to improve delivery of care at a reduced cost. Applications of ANN to diagnosis are well-known; however, ANN are increasingly used to inform health care management decisions. We provide a seminal review of the applications of ANN to health care organizational decision-making. We screened 3,397 articles from six databases with coverage of Health Administration, Computer Science and Business Administration. We extracted study characteristics, aim, methodology and context (including level of analysis) from 80 articles meeting inclusion criteria. Articles were published from 1997-2018 and originated from 24 countries, with a plurality of papers (26 articles) published by authors from the United States. Types of ANN used included ANN (36 articles), feed-forward networks (25 articles), or hybrid models (23 articles); reported accuracy varied from 50% to 100%. The majority of ANN informed decision-making at the micro level (61 articles), between patients and health care providers. Fewer ANN were deployed for intra-organizational (meso- level, 29 articles) and system, policy or inter-organizational (macro- level, 10 articles) decision-making. Our review identifies key characteristics and drivers for market uptake of ANN for health care organizational decision-making to guide further adoption of this technique.","author":[{"dropping-particle":"","family":"Shahid","given":"Nida","non-dropping-particle":"","parse-names":false,"suffix":""},{"dropping-particle":"","family":"Rappon","given":"Tim","non-dropping-particle":"","parse-names":false,"suffix":""},{"dropping-particle":"","family":"Berta","given":"Whitney","non-dropping-particle":"","parse-names":false,"suffix":""}],"container-title":"PloS one","id":"ITEM-1","issue":"2","issued":{"date-parts":[["2019"]]},"page":"e0212356","publisher":"Public Library of Science","title":"Applications of artificial neural networks in health care organizational decision-making: A scoping review.","type":"article-journal","volume":"14"},"uris":["http://www.mendeley.com/documents/?uuid=26df9f74-ce36-36f5-942a-dfb983e99c14"]}],"mendeley":{"formattedCitation":"[2]","plainTextFormattedCitation":"[2]","previouslyFormattedCitation":"[2]"},"properties":{"noteIndex":0},"schema":"https://github.com/citation-style-language/schema/raw/master/csl-citation.json"}</w:instrText>
      </w:r>
      <w:r w:rsidR="00325295">
        <w:fldChar w:fldCharType="separate"/>
      </w:r>
      <w:r w:rsidR="00325295" w:rsidRPr="00325295">
        <w:rPr>
          <w:noProof/>
        </w:rPr>
        <w:t>[2]</w:t>
      </w:r>
      <w:r w:rsidR="00325295">
        <w:fldChar w:fldCharType="end"/>
      </w:r>
      <w:r>
        <w:t>. In addition, recent AI technologies like machine learning can learn from existing data and perform predictive operations resulting in robust performance</w:t>
      </w:r>
      <w:r w:rsidR="008F5027">
        <w:t xml:space="preserve"> in clinical settings</w:t>
      </w:r>
      <w:r w:rsidR="00325295">
        <w:t xml:space="preserve"> </w:t>
      </w:r>
      <w:r w:rsidR="00325295">
        <w:fldChar w:fldCharType="begin" w:fldLock="1"/>
      </w:r>
      <w:r w:rsidR="00325295">
        <w:instrText>ADDIN CSL_CITATION {"citationItems":[{"id":"ITEM-1","itemData":{"DOI":"10.1136/svn-2017-000101","ISSN":"2059-8696","PMID":"29507784","abstract":"Artificial intelligence (AI) aims to mimic human cognitive functions. It is bringing a paradigm shift to healthcare, powered by increasing availability of healthcare data and rapid progress of analytics techniques. We survey the current status of AI applications in healthcare and discuss its future. AI can be applied to various types of healthcare data (structured and unstructured). Popular AI techniques include machine learning methods for structured data, such as the classical support vector machine and neural network, and the modern deep learning, as well as natural language processing for unstructured data. Major disease areas that use AI tools include cancer, neurology and cardiology. We then review in more details the AI applications in stroke, in the three major areas of early detection and diagnosis, treatment, as well as outcome prediction and prognosis evaluation. We conclude with discussion about pioneer AI systems, such as IBM Watson, and hurdles for real-life deployment of AI.","author":[{"dropping-particle":"","family":"Jiang","given":"Fei","non-dropping-particle":"","parse-names":false,"suffix":""},{"dropping-particle":"","family":"Jiang","given":"Yong","non-dropping-particle":"","parse-names":false,"suffix":""},{"dropping-particle":"","family":"Zhi","given":"Hui","non-dropping-particle":"","parse-names":false,"suffix":""},{"dropping-particle":"","family":"Dong","given":"Yi","non-dropping-particle":"","parse-names":false,"suffix":""},{"dropping-particle":"","family":"Li","given":"Hao","non-dropping-particle":"","parse-names":false,"suffix":""},{"dropping-particle":"","family":"Ma","given":"Sufeng","non-dropping-particle":"","parse-names":false,"suffix":""},{"dropping-particle":"","family":"Wang","given":"Yilong","non-dropping-particle":"","parse-names":false,"suffix":""},{"dropping-particle":"","family":"Dong","given":"Qiang","non-dropping-particle":"","parse-names":false,"suffix":""},{"dropping-particle":"","family":"Shen","given":"Haipeng","non-dropping-particle":"","parse-names":false,"suffix":""},{"dropping-particle":"","family":"Wang","given":"Yongjun","non-dropping-particle":"","parse-names":false,"suffix":""}],"container-title":"Stroke and vascular neurology","id":"ITEM-1","issue":"4","issued":{"date-parts":[["2017","12"]]},"page":"230-243","publisher":"BMJ Publishing Group","title":"Artificial intelligence in healthcare: past, present and future.","type":"article-journal","volume":"2"},"uris":["http://www.mendeley.com/documents/?uuid=04e8722a-4b88-3bb2-b53a-0f4cbd294a36"]},{"id":"ITEM-2","itemData":{"DOI":"10.1371/journal.pone.0212356","ISSN":"1932-6203","PMID":"30779785","abstract":"Health care organizations are leveraging machine-learning techniques, such as artificial neural networks (ANN), to improve delivery of care at a reduced cost. Applications of ANN to diagnosis are well-known; however, ANN are increasingly used to inform health care management decisions. We provide a seminal review of the applications of ANN to health care organizational decision-making. We screened 3,397 articles from six databases with coverage of Health Administration, Computer Science and Business Administration. We extracted study characteristics, aim, methodology and context (including level of analysis) from 80 articles meeting inclusion criteria. Articles were published from 1997-2018 and originated from 24 countries, with a plurality of papers (26 articles) published by authors from the United States. Types of ANN used included ANN (36 articles), feed-forward networks (25 articles), or hybrid models (23 articles); reported accuracy varied from 50% to 100%. The majority of ANN informed decision-making at the micro level (61 articles), between patients and health care providers. Fewer ANN were deployed for intra-organizational (meso- level, 29 articles) and system, policy or inter-organizational (macro- level, 10 articles) decision-making. Our review identifies key characteristics and drivers for market uptake of ANN for health care organizational decision-making to guide further adoption of this technique.","author":[{"dropping-particle":"","family":"Shahid","given":"Nida","non-dropping-particle":"","parse-names":false,"suffix":""},{"dropping-particle":"","family":"Rappon","given":"Tim","non-dropping-particle":"","parse-names":false,"suffix":""},{"dropping-particle":"","family":"Berta","given":"Whitney","non-dropping-particle":"","parse-names":false,"suffix":""}],"container-title":"PloS one","id":"ITEM-2","issue":"2","issued":{"date-parts":[["2019"]]},"page":"e0212356","publisher":"Public Library of Science","title":"Applications of artificial neural networks in health care organizational decision-making: A scoping review.","type":"article-journal","volume":"14"},"uris":["http://www.mendeley.com/documents/?uuid=26df9f74-ce36-36f5-942a-dfb983e99c14"]}],"mendeley":{"formattedCitation":"[1,2]","plainTextFormattedCitation":"[1,2]","previouslyFormattedCitation":"[1,2]"},"properties":{"noteIndex":0},"schema":"https://github.com/citation-style-language/schema/raw/master/csl-citation.json"}</w:instrText>
      </w:r>
      <w:r w:rsidR="00325295">
        <w:fldChar w:fldCharType="separate"/>
      </w:r>
      <w:r w:rsidR="00325295" w:rsidRPr="00325295">
        <w:rPr>
          <w:noProof/>
        </w:rPr>
        <w:t>[1,2]</w:t>
      </w:r>
      <w:r w:rsidR="00325295">
        <w:fldChar w:fldCharType="end"/>
      </w:r>
      <w:r>
        <w:t>. Studies have shown high accuracy of AI-based systems in clinical practice across different specialties. Earlier advancements</w:t>
      </w:r>
      <w:r w:rsidR="00325295">
        <w:t xml:space="preserve"> in AI</w:t>
      </w:r>
      <w:r>
        <w:t xml:space="preserve"> focused on providing diagnostic support by matching pre-stored images of radiological </w:t>
      </w:r>
      <w:r w:rsidR="00325295">
        <w:fldChar w:fldCharType="begin" w:fldLock="1"/>
      </w:r>
      <w:r w:rsidR="00325295">
        <w:instrText>ADDIN CSL_CITATION {"citationItems":[{"id":"ITEM-1","itemData":{"DOI":"10.1038/s41568-018-0016-5","ISSN":"1474-1768","PMID":"29777175","abstract":"Artificial intelligence (AI) algorithms, particularly deep learning, have demonstrated remarkable progress in image-recognition tasks. Methods ranging from convolutional neural networks to variational autoencoders have found myriad applications in the medical image analysis field, propelling it forward at a rapid pace. Historically, in radiology practice, trained physicians visually assessed medical images for the detection, characterization and monitoring of diseases. AI methods excel at automatically recognizing complex patterns in imaging data and providing quantitative, rather than qualitative, assessments of radiographic characteristics. In this Opinion article, we establish a general understanding of AI methods, particularly those pertaining to image-based tasks. We explore how these methods could impact multiple facets of radiology, with a general focus on applications in oncology, and demonstrate ways in which these methods are advancing the field. Finally, we discuss the challenges facing clinical implementation and provide our perspective on how the domain could be advanced.","author":[{"dropping-particle":"","family":"Hosny","given":"Ahmed","non-dropping-particle":"","parse-names":false,"suffix":""},{"dropping-particle":"","family":"Parmar","given":"Chintan","non-dropping-particle":"","parse-names":false,"suffix":""},{"dropping-particle":"","family":"Quackenbush","given":"John","non-dropping-particle":"","parse-names":false,"suffix":""},{"dropping-particle":"","family":"Schwartz","given":"Lawrence H","non-dropping-particle":"","parse-names":false,"suffix":""},{"dropping-particle":"","family":"Aerts","given":"Hugo J W L","non-dropping-particle":"","parse-names":false,"suffix":""}],"container-title":"Nature reviews. Cancer","id":"ITEM-1","issue":"8","issued":{"date-parts":[["2018"]]},"page":"500-510","publisher":"NIH Public Access","title":"Artificial intelligence in radiology.","type":"article-journal","volume":"18"},"uris":["http://www.mendeley.com/documents/?uuid=82e331ac-45fd-39c9-b7c3-26876c2a1e8c"]}],"mendeley":{"formattedCitation":"[3]","plainTextFormattedCitation":"[3]","previouslyFormattedCitation":"[3]"},"properties":{"noteIndex":0},"schema":"https://github.com/citation-style-language/schema/raw/master/csl-citation.json"}</w:instrText>
      </w:r>
      <w:r w:rsidR="00325295">
        <w:fldChar w:fldCharType="separate"/>
      </w:r>
      <w:r w:rsidR="00325295" w:rsidRPr="00325295">
        <w:rPr>
          <w:noProof/>
        </w:rPr>
        <w:t>[3]</w:t>
      </w:r>
      <w:r w:rsidR="00325295">
        <w:fldChar w:fldCharType="end"/>
      </w:r>
      <w:r w:rsidR="00325295">
        <w:t xml:space="preserve"> </w:t>
      </w:r>
      <w:r>
        <w:t>or histological specimens</w:t>
      </w:r>
      <w:r w:rsidR="00325295">
        <w:t xml:space="preserve"> </w:t>
      </w:r>
      <w:r w:rsidR="00325295">
        <w:fldChar w:fldCharType="begin" w:fldLock="1"/>
      </w:r>
      <w:r w:rsidR="00AB39D5">
        <w:instrText>ADDIN CSL_CITATION {"citationItems":[{"id":"ITEM-1","itemData":{"DOI":"10.1038/s41698-017-0022-1","ISSN":"2397-768X","author":[{"dropping-particle":"","family":"Djuric","given":"Ugljesa","non-dropping-particle":"","parse-names":false,"suffix":""},{"dropping-particle":"","family":"Zadeh","given":"Gelareh","non-dropping-particle":"","parse-names":false,"suffix":""},{"dropping-particle":"","family":"Aldape","given":"Kenneth","non-dropping-particle":"","parse-names":false,"suffix":""},{"dropping-particle":"","family":"Diamandis","given":"Phedias","non-dropping-particle":"","parse-names":false,"suffix":""}],"container-title":"npj Precision Oncology","id":"ITEM-1","issue":"1","issued":{"date-parts":[["2017","12","19"]]},"page":"22","publisher":"Nature Publishing Group","title":"Precision histology: how deep learning is poised to revitalize histomorphology for personalized cancer care","type":"article-journal","volume":"1"},"uris":["http://www.mendeley.com/documents/?uuid=1119b728-2fae-3aff-99f3-b5bcea1eff32"]}],"mendeley":{"formattedCitation":"[4]","plainTextFormattedCitation":"[4]","previouslyFormattedCitation":"[4]"},"properties":{"noteIndex":0},"schema":"https://github.com/citation-style-language/schema/raw/master/csl-citation.json"}</w:instrText>
      </w:r>
      <w:r w:rsidR="00325295">
        <w:fldChar w:fldCharType="separate"/>
      </w:r>
      <w:r w:rsidR="00325295" w:rsidRPr="00325295">
        <w:rPr>
          <w:noProof/>
        </w:rPr>
        <w:t>[4]</w:t>
      </w:r>
      <w:r w:rsidR="00325295">
        <w:fldChar w:fldCharType="end"/>
      </w:r>
      <w:r>
        <w:t>. More recent studies have shown how AI-driven decision-making systems can improve medical and surgical activities with better precision in delivering health services</w:t>
      </w:r>
      <w:r w:rsidR="00AB39D5">
        <w:t xml:space="preserve"> </w:t>
      </w:r>
      <w:r w:rsidR="00AB39D5">
        <w:fldChar w:fldCharType="begin" w:fldLock="1"/>
      </w:r>
      <w:r w:rsidR="00AB39D5">
        <w:instrText>ADDIN CSL_CITATION {"citationItems":[{"id":"ITEM-1","itemData":{"DOI":"10.1136/svn-2017-000101","ISSN":"2059-8696","PMID":"29507784","abstract":"Artificial intelligence (AI) aims to mimic human cognitive functions. It is bringing a paradigm shift to healthcare, powered by increasing availability of healthcare data and rapid progress of analytics techniques. We survey the current status of AI applications in healthcare and discuss its future. AI can be applied to various types of healthcare data (structured and unstructured). Popular AI techniques include machine learning methods for structured data, such as the classical support vector machine and neural network, and the modern deep learning, as well as natural language processing for unstructured data. Major disease areas that use AI tools include cancer, neurology and cardiology. We then review in more details the AI applications in stroke, in the three major areas of early detection and diagnosis, treatment, as well as outcome prediction and prognosis evaluation. We conclude with discussion about pioneer AI systems, such as IBM Watson, and hurdles for real-life deployment of AI.","author":[{"dropping-particle":"","family":"Jiang","given":"Fei","non-dropping-particle":"","parse-names":false,"suffix":""},{"dropping-particle":"","family":"Jiang","given":"Yong","non-dropping-particle":"","parse-names":false,"suffix":""},{"dropping-particle":"","family":"Zhi","given":"Hui","non-dropping-particle":"","parse-names":false,"suffix":""},{"dropping-particle":"","family":"Dong","given":"Yi","non-dropping-particle":"","parse-names":false,"suffix":""},{"dropping-particle":"","family":"Li","given":"Hao","non-dropping-particle":"","parse-names":false,"suffix":""},{"dropping-particle":"","family":"Ma","given":"Sufeng","non-dropping-particle":"","parse-names":false,"suffix":""},{"dropping-particle":"","family":"Wang","given":"Yilong","non-dropping-particle":"","parse-names":false,"suffix":""},{"dropping-particle":"","family":"Dong","given":"Qiang","non-dropping-particle":"","parse-names":false,"suffix":""},{"dropping-particle":"","family":"Shen","given":"Haipeng","non-dropping-particle":"","parse-names":false,"suffix":""},{"dropping-particle":"","family":"Wang","given":"Yongjun","non-dropping-particle":"","parse-names":false,"suffix":""}],"container-title":"Stroke and vascular neurology","id":"ITEM-1","issue":"4","issued":{"date-parts":[["2017","12"]]},"page":"230-243","publisher":"BMJ Publishing Group","title":"Artificial intelligence in healthcare: past, present and future.","type":"article-journal","volume":"2"},"uris":["http://www.mendeley.com/documents/?uuid=04e8722a-4b88-3bb2-b53a-0f4cbd294a36"]},{"id":"ITEM-2","itemData":{"DOI":"10.1186/s13037-019-0188-2","ISSN":"1754-9493","abstract":"The integration of artificial intelligence (AI) into acute care brings a new source of intellectual thought to the bedside. This offers great potential for synergy between AI systems and the human intellect already delivering care. This much needed help should be embraced, if proven effective. However, there is a risk that the present role of physicians and nurses as the primary arbiters of acute care in hospitals may be overtaken by computers. While many argue that this transition is inevitable, the process of developing a formal plan to prevent the need to pass control of patient care to computers should not be further delayed. The first step in the interdiction process is to recognize; the limitations of existing hospital protocols, why we need AI in acute care, and finally how the focus of medical decision making will change with the integration of AI based analysis. The second step is to develop a strategy for changing the focus of medical education to empower physicians to maintain oversight of AI. Physicians, nurses, and experts in the field of safe hospital communication must control the transition to AI integrated care because there is significant risk during the transition period and much of this risk is subtle, unique to the hospital environment, and outside the expertise of AI designers. AI is needed in acute care because AI detects complex relational time-series patterns within datasets and this level of analysis transcends conventional threshold based analysis applied in hospital protocols in use today. For this reason medical education will have to change to provide healthcare workers with the ability to understand and over-read relational time pattern centered communications from AI. Medical education will need to place less emphasis on threshold decision making and a greater focus on detection, analysis, and the pathophysiologic basis of relational time patterns. This should be an early part of a medical student’s education because this is what their hospital companion (the AI) will be doing. Effective communication between human and artificial intelligence requires a common pattern centered knowledge base. Experts in safety focused human to human communication in hospitals should lead during this transition process.","author":[{"dropping-particle":"","family":"Lynn","given":"Lawrence A.","non-dropping-particle":"","parse-names":false,"suffix":""}],"container-title":"Patient Safety in Surgery","id":"ITEM-2","issue":"1","issued":{"date-parts":[["2019","12","1"]]},"page":"6","publisher":"BioMed Central","title":"Artificial intelligence systems for complex decision-making in acute care medicine: a review","type":"article-journal","volume":"13"},"uris":["http://www.mendeley.com/documents/?uuid=c5c0b197-7d48-3ade-96af-bc3103dd5c7d"]}],"mendeley":{"formattedCitation":"[1,5]","plainTextFormattedCitation":"[1,5]","previouslyFormattedCitation":"[1,5]"},"properties":{"noteIndex":0},"schema":"https://github.com/citation-style-language/schema/raw/master/csl-citation.json"}</w:instrText>
      </w:r>
      <w:r w:rsidR="00AB39D5">
        <w:fldChar w:fldCharType="separate"/>
      </w:r>
      <w:r w:rsidR="00AB39D5" w:rsidRPr="00AB39D5">
        <w:rPr>
          <w:noProof/>
        </w:rPr>
        <w:t>[1,5]</w:t>
      </w:r>
      <w:r w:rsidR="00AB39D5">
        <w:fldChar w:fldCharType="end"/>
      </w:r>
      <w:r>
        <w:t xml:space="preserve">. </w:t>
      </w:r>
    </w:p>
    <w:p w14:paraId="14D33159" w14:textId="6DC53B19" w:rsidR="00BB6E0B" w:rsidRDefault="00345424">
      <w:pPr>
        <w:spacing w:before="240" w:after="240"/>
      </w:pPr>
      <w:r>
        <w:t>Such innovations are likely to serve the healthcare industry by minimizing humanistic errors, savings costs, and maximizing informed decision-making</w:t>
      </w:r>
      <w:r w:rsidR="00AB39D5">
        <w:t xml:space="preserve"> </w:t>
      </w:r>
      <w:r w:rsidR="00AB39D5">
        <w:fldChar w:fldCharType="begin" w:fldLock="1"/>
      </w:r>
      <w:r w:rsidR="00AB39D5">
        <w:instrText>ADDIN CSL_CITATION {"citationItems":[{"id":"ITEM-1","itemData":{"DOI":"10.1371/journal.pone.0212356","ISSN":"1932-6203","PMID":"30779785","abstract":"Health care organizations are leveraging machine-learning techniques, such as artificial neural networks (ANN), to improve delivery of care at a reduced cost. Applications of ANN to diagnosis are well-known; however, ANN are increasingly used to inform health care management decisions. We provide a seminal review of the applications of ANN to health care organizational decision-making. We screened 3,397 articles from six databases with coverage of Health Administration, Computer Science and Business Administration. We extracted study characteristics, aim, methodology and context (including level of analysis) from 80 articles meeting inclusion criteria. Articles were published from 1997-2018 and originated from 24 countries, with a plurality of papers (26 articles) published by authors from the United States. Types of ANN used included ANN (36 articles), feed-forward networks (25 articles), or hybrid models (23 articles); reported accuracy varied from 50% to 100%. The majority of ANN informed decision-making at the micro level (61 articles), between patients and health care providers. Fewer ANN were deployed for intra-organizational (meso- level, 29 articles) and system, policy or inter-organizational (macro- level, 10 articles) decision-making. Our review identifies key characteristics and drivers for market uptake of ANN for health care organizational decision-making to guide further adoption of this technique.","author":[{"dropping-particle":"","family":"Shahid","given":"Nida","non-dropping-particle":"","parse-names":false,"suffix":""},{"dropping-particle":"","family":"Rappon","given":"Tim","non-dropping-particle":"","parse-names":false,"suffix":""},{"dropping-particle":"","family":"Berta","given":"Whitney","non-dropping-particle":"","parse-names":false,"suffix":""}],"container-title":"PloS one","id":"ITEM-1","issue":"2","issued":{"date-parts":[["2019"]]},"page":"e0212356","publisher":"Public Library of Science","title":"Applications of artificial neural networks in health care organizational decision-making: A scoping review.","type":"article-journal","volume":"14"},"uris":["http://www.mendeley.com/documents/?uuid=26df9f74-ce36-36f5-942a-dfb983e99c14"]}],"mendeley":{"formattedCitation":"[2]","plainTextFormattedCitation":"[2]","previouslyFormattedCitation":"[2]"},"properties":{"noteIndex":0},"schema":"https://github.com/citation-style-language/schema/raw/master/csl-citation.json"}</w:instrText>
      </w:r>
      <w:r w:rsidR="00AB39D5">
        <w:fldChar w:fldCharType="separate"/>
      </w:r>
      <w:r w:rsidR="00AB39D5" w:rsidRPr="00AB39D5">
        <w:rPr>
          <w:noProof/>
        </w:rPr>
        <w:t>[2]</w:t>
      </w:r>
      <w:r w:rsidR="00AB39D5">
        <w:fldChar w:fldCharType="end"/>
      </w:r>
      <w:r>
        <w:t>. However, there are ongoing debates on replacing health workforce with technological interfaces and affecting the humane aspect of providing healthcare</w:t>
      </w:r>
      <w:r w:rsidR="00AB39D5">
        <w:t xml:space="preserve"> </w:t>
      </w:r>
      <w:r w:rsidR="00AB39D5">
        <w:fldChar w:fldCharType="begin" w:fldLock="1"/>
      </w:r>
      <w:r w:rsidR="00AB39D5">
        <w:instrText>ADDIN CSL_CITATION {"citationItems":[{"id":"ITEM-1","itemData":{"DOI":"10.1186/s12913-018-3359-4","ISSN":"1472-6963","abstract":"Artificial intelligence (AI) has the potential to ease the human resources crisis in healthcare by facilitating diagnostics, decision-making, big data analytics and administration, among others. For this we must first tackle the technological, ethical and legal obstacles. The human resource crisis is widening worldwide, and it is obvious that it is not possible to provide care without workforce. How can disruptive technologies in healthcare help solve the variety of human resource problems? Will technology empower physicians or replace them? How can the medical curriculum, including post-graduate education prepare professionals for the meaningful use of technology? These questions have been growing for decades, and the promise of disruptive technologies filling them is imminent with digital health becoming widespread. Authors of this essay argue that AI might not only fill the human resources gap, but also raises ethical questions we need to deal with today. While there are even more questions to address, our stand is that AI is not meant to replace caregivers, but those who use AI will probably replace those who don’t. And it is possible to prepare for that.","author":[{"dropping-particle":"","family":"Meskó","given":"Bertalan","non-dropping-particle":"","parse-names":false,"suffix":""},{"dropping-particle":"","family":"Hetényi","given":"Gergely","non-dropping-particle":"","parse-names":false,"suffix":""},{"dropping-particle":"","family":"Győrffy","given":"Zsuzsanna","non-dropping-particle":"","parse-names":false,"suffix":""}],"container-title":"BMC Health Services Research","id":"ITEM-1","issue":"1","issued":{"date-parts":[["2018","12","13"]]},"page":"545","publisher":"BioMed Central","title":"Will artificial intelligence solve the human resource crisis in healthcare?","type":"article-journal","volume":"18"},"uris":["http://www.mendeley.com/documents/?uuid=7aa13299-11ff-38f4-85fb-4adb6bda99fd"]}],"mendeley":{"formattedCitation":"[6]","plainTextFormattedCitation":"[6]","previouslyFormattedCitation":"[6]"},"properties":{"noteIndex":0},"schema":"https://github.com/citation-style-language/schema/raw/master/csl-citation.json"}</w:instrText>
      </w:r>
      <w:r w:rsidR="00AB39D5">
        <w:fldChar w:fldCharType="separate"/>
      </w:r>
      <w:r w:rsidR="00AB39D5" w:rsidRPr="00AB39D5">
        <w:rPr>
          <w:noProof/>
        </w:rPr>
        <w:t>[6]</w:t>
      </w:r>
      <w:r w:rsidR="00AB39D5">
        <w:fldChar w:fldCharType="end"/>
      </w:r>
      <w:r>
        <w:t>. Moreover, the safety and efficacy of AI technologies are not empirically evaluated in the case of most of the clinical conditions</w:t>
      </w:r>
      <w:r w:rsidR="00AB39D5">
        <w:t xml:space="preserve"> </w:t>
      </w:r>
      <w:r w:rsidR="00AB39D5">
        <w:fldChar w:fldCharType="begin" w:fldLock="1"/>
      </w:r>
      <w:r w:rsidR="00AB39D5">
        <w:instrText>ADDIN CSL_CITATION {"citationItems":[{"id":"ITEM-1","itemData":{"DOI":"10.1136/svn-2017-000101","ISSN":"2059-8696","PMID":"29507784","abstract":"Artificial intelligence (AI) aims to mimic human cognitive functions. It is bringing a paradigm shift to healthcare, powered by increasing availability of healthcare data and rapid progress of analytics techniques. We survey the current status of AI applications in healthcare and discuss its future. AI can be applied to various types of healthcare data (structured and unstructured). Popular AI techniques include machine learning methods for structured data, such as the classical support vector machine and neural network, and the modern deep learning, as well as natural language processing for unstructured data. Major disease areas that use AI tools include cancer, neurology and cardiology. We then review in more details the AI applications in stroke, in the three major areas of early detection and diagnosis, treatment, as well as outcome prediction and prognosis evaluation. We conclude with discussion about pioneer AI systems, such as IBM Watson, and hurdles for real-life deployment of AI.","author":[{"dropping-particle":"","family":"Jiang","given":"Fei","non-dropping-particle":"","parse-names":false,"suffix":""},{"dropping-particle":"","family":"Jiang","given":"Yong","non-dropping-particle":"","parse-names":false,"suffix":""},{"dropping-particle":"","family":"Zhi","given":"Hui","non-dropping-particle":"","parse-names":false,"suffix":""},{"dropping-particle":"","family":"Dong","given":"Yi","non-dropping-particle":"","parse-names":false,"suffix":""},{"dropping-particle":"","family":"Li","given":"Hao","non-dropping-particle":"","parse-names":false,"suffix":""},{"dropping-particle":"","family":"Ma","given":"Sufeng","non-dropping-particle":"","parse-names":false,"suffix":""},{"dropping-particle":"","family":"Wang","given":"Yilong","non-dropping-particle":"","parse-names":false,"suffix":""},{"dropping-particle":"","family":"Dong","given":"Qiang","non-dropping-particle":"","parse-names":false,"suffix":""},{"dropping-particle":"","family":"Shen","given":"Haipeng","non-dropping-particle":"","parse-names":false,"suffix":""},{"dropping-particle":"","family":"Wang","given":"Yongjun","non-dropping-particle":"","parse-names":false,"suffix":""}],"container-title":"Stroke and vascular neurology","id":"ITEM-1","issue":"4","issued":{"date-parts":[["2017","12"]]},"page":"230-243","publisher":"BMJ Publishing Group","title":"Artificial intelligence in healthcare: past, present and future.","type":"article-journal","volume":"2"},"uris":["http://www.mendeley.com/documents/?uuid=04e8722a-4b88-3bb2-b53a-0f4cbd294a36"]}],"mendeley":{"formattedCitation":"[1]","plainTextFormattedCitation":"[1]","previouslyFormattedCitation":"[1]"},"properties":{"noteIndex":0},"schema":"https://github.com/citation-style-language/schema/raw/master/csl-citation.json"}</w:instrText>
      </w:r>
      <w:r w:rsidR="00AB39D5">
        <w:fldChar w:fldCharType="separate"/>
      </w:r>
      <w:r w:rsidR="00AB39D5" w:rsidRPr="00AB39D5">
        <w:rPr>
          <w:noProof/>
        </w:rPr>
        <w:t>[1]</w:t>
      </w:r>
      <w:r w:rsidR="00AB39D5">
        <w:fldChar w:fldCharType="end"/>
      </w:r>
      <w:r>
        <w:t xml:space="preserve">. These issues suggest a more careful analysis of different ethical aspects before adopting AI in clinical practice. In this discourse, many countries have started developing their guidelines and regulatory frameworks for using AI in clinical practice. For example, </w:t>
      </w:r>
      <w:r>
        <w:rPr>
          <w:i/>
          <w:iCs/>
        </w:rPr>
        <w:t>High-Level Expert Group on AI</w:t>
      </w:r>
      <w:r>
        <w:t xml:space="preserve"> of the European Commission has presented "Ethics guidelines for trustworthy AI," which proposed that the development of AI should be lawful, ethical, and robust</w:t>
      </w:r>
      <w:r w:rsidR="00AB39D5">
        <w:t xml:space="preserve"> </w:t>
      </w:r>
      <w:r w:rsidR="00AB39D5">
        <w:fldChar w:fldCharType="begin" w:fldLock="1"/>
      </w:r>
      <w:r w:rsidR="00331B95">
        <w:instrText>ADDIN CSL_CITATION {"citationItems":[{"id":"ITEM-1","itemData":{"URL":"https://ec.europa.eu/digital-single-market/en/news/ethics-guidelines-trustworthy-ai","accessed":{"date-parts":[["2019","8","6"]]},"author":[{"dropping-particle":"","family":"European Commission","given":"","non-dropping-particle":"","parse-names":false,"suffix":""}],"id":"ITEM-1","issued":{"date-parts":[["2019"]]},"title":"Ethics guidelines for trustworthy AI | Digital Single Market","type":"webpage"},"uris":["http://www.mendeley.com/documents/?uuid=09cd5ab9-ba6e-345c-bb5b-d8ccb5fc6843"]}],"mendeley":{"formattedCitation":"[7]","plainTextFormattedCitation":"[7]","previouslyFormattedCitation":"[7]"},"properties":{"noteIndex":0},"schema":"https://github.com/citation-style-language/schema/raw/master/csl-citation.json"}</w:instrText>
      </w:r>
      <w:r w:rsidR="00AB39D5">
        <w:fldChar w:fldCharType="separate"/>
      </w:r>
      <w:r w:rsidR="00AB39D5" w:rsidRPr="00AB39D5">
        <w:rPr>
          <w:noProof/>
        </w:rPr>
        <w:t>[7]</w:t>
      </w:r>
      <w:r w:rsidR="00AB39D5">
        <w:fldChar w:fldCharType="end"/>
      </w:r>
      <w:r>
        <w:t>. Another framework developed by the National Institute for Health and Care Excellence in the UK focuses on economic impacts and clinical effectiveness of digital health technologies, including AI</w:t>
      </w:r>
      <w:r w:rsidR="00331B95">
        <w:t xml:space="preserve"> </w:t>
      </w:r>
      <w:r w:rsidR="00331B95">
        <w:fldChar w:fldCharType="begin" w:fldLock="1"/>
      </w:r>
      <w:r w:rsidR="00331B95">
        <w:instrText>ADDIN CSL_CITATION {"citationItems":[{"id":"ITEM-1","itemData":{"author":[{"dropping-particle":"","family":"National Institute for Health and Care Excellence","given":"","non-dropping-particle":"","parse-names":false,"suffix":""}],"id":"ITEM-1","issued":{"date-parts":[["2019"]]},"title":"Evidence Standards Framework for Digital Health Technologies Contents","type":"report"},"uris":["http://www.mendeley.com/documents/?uuid=c3b95a81-ebdb-3891-b26c-f4d6b7c5caf4"]}],"mendeley":{"formattedCitation":"[8]","plainTextFormattedCitation":"[8]","previouslyFormattedCitation":"[8]"},"properties":{"noteIndex":0},"schema":"https://github.com/citation-style-language/schema/raw/master/csl-citation.json"}</w:instrText>
      </w:r>
      <w:r w:rsidR="00331B95">
        <w:fldChar w:fldCharType="separate"/>
      </w:r>
      <w:r w:rsidR="00331B95" w:rsidRPr="00331B95">
        <w:rPr>
          <w:noProof/>
        </w:rPr>
        <w:t>[8]</w:t>
      </w:r>
      <w:r w:rsidR="00331B95">
        <w:fldChar w:fldCharType="end"/>
      </w:r>
      <w:r>
        <w:t>. Moreover, AI-based systems are continuously evolving, for which it is essential to maintain the balance between technological advancements and safety of using the same for clinical operations. A recent regulatory framework by the US Food and Drug Administration (FDA) acknowledges this issue and argues future modifications of AI-bases technologies should emphasize on safe and effective use among the users</w:t>
      </w:r>
      <w:r w:rsidR="00331B95">
        <w:t xml:space="preserve"> </w:t>
      </w:r>
      <w:r w:rsidR="00331B95">
        <w:fldChar w:fldCharType="begin" w:fldLock="1"/>
      </w:r>
      <w:r w:rsidR="00331B95">
        <w:instrText>ADDIN CSL_CITATION {"citationItems":[{"id":"ITEM-1","itemData":{"author":[{"dropping-particle":"","family":"Food and Drug Administration","given":"","non-dropping-particle":"","parse-names":false,"suffix":""}],"id":"ITEM-1","issued":{"date-parts":[["2019"]]},"title":"Proposed Regulatory Framework for Modifications to Artificial Intelligence/Machine Learning (AI/ML)-Based Software as a Medical Device (SaMD)-Discussion Paper and Request for Feedback","type":"report"},"uris":["http://www.mendeley.com/documents/?uuid=51f560de-78de-3c80-bb63-f3f917faca4e"]}],"mendeley":{"formattedCitation":"[9]","plainTextFormattedCitation":"[9]","previouslyFormattedCitation":"[9]"},"properties":{"noteIndex":0},"schema":"https://github.com/citation-style-language/schema/raw/master/csl-citation.json"}</w:instrText>
      </w:r>
      <w:r w:rsidR="00331B95">
        <w:fldChar w:fldCharType="separate"/>
      </w:r>
      <w:r w:rsidR="00331B95" w:rsidRPr="00331B95">
        <w:rPr>
          <w:noProof/>
        </w:rPr>
        <w:t>[9]</w:t>
      </w:r>
      <w:r w:rsidR="00331B95">
        <w:fldChar w:fldCharType="end"/>
      </w:r>
      <w:r>
        <w:t xml:space="preserve">. While such guidelines are essential for optimal development and </w:t>
      </w:r>
      <w:r>
        <w:lastRenderedPageBreak/>
        <w:t xml:space="preserve">implementation of AI-based clinical systems, most of these guidelines have local or regional scopes rather than a global vision. In the era of continued globalization, it is critical to recognize the pre-existing digital divide among global nations, how it can aggravate by newer technologies like AI, and how future advancements should address these challenges. </w:t>
      </w:r>
    </w:p>
    <w:p w14:paraId="0518CECB" w14:textId="1F1E1D1C" w:rsidR="00BB6E0B" w:rsidRDefault="00345424">
      <w:pPr>
        <w:spacing w:before="240" w:after="240"/>
      </w:pPr>
      <w:r>
        <w:t>Digital health technologies are increasingly being used to strengthen health systems in many low- and middle-income countries. However, very few of those technologies are applied in clinical settings among these countries. Two systematic reviews of mHealth interventions in India and China have shown slow and limited advancements in using digital technologies for population health</w:t>
      </w:r>
      <w:r w:rsidR="00331B95">
        <w:t xml:space="preserve"> </w:t>
      </w:r>
      <w:r w:rsidR="00331B95">
        <w:fldChar w:fldCharType="begin" w:fldLock="1"/>
      </w:r>
      <w:r w:rsidR="00295916">
        <w:instrText>ADDIN CSL_CITATION {"citationItems":[{"id":"ITEM-1","itemData":{"DOI":"10.2196/11440","ISSN":"2291-5222","author":[{"dropping-particle":"","family":"Bassi","given":"Abhinav","non-dropping-particle":"","parse-names":false,"suffix":""},{"dropping-particle":"","family":"John","given":"Oommen","non-dropping-particle":"","parse-names":false,"suffix":""},{"dropping-particle":"","family":"Praveen","given":"Devarsetty","non-dropping-particle":"","parse-names":false,"suffix":""},{"dropping-particle":"","family":"Maulik","given":"Pallab K","non-dropping-particle":"","parse-names":false,"suffix":""},{"dropping-particle":"","family":"Panda","given":"Rajmohan","non-dropping-particle":"","parse-names":false,"suffix":""},{"dropping-particle":"","family":"Jha","given":"Vivekanand","non-dropping-particle":"","parse-names":false,"suffix":""}],"container-title":"JMIR mHealth and uHealth","id":"ITEM-1","issue":"10","issued":{"date-parts":[["2018","10","26"]]},"page":"e11440","title":"Current Status and Future Directions of mHealth Interventions for Health System Strengthening in India: Systematic Review","type":"article-journal","volume":"6"},"uris":["http://www.mendeley.com/documents/?uuid=c0b6016a-e95b-3c85-b9ae-dbf6077a716b"]},{"id":"ITEM-2","itemData":{"DOI":"10.2196/mhealth.6889","ISSN":"2291-5222","PMID":"28302597","abstract":"BACKGROUND With rapidly expanding infrastructure in China, mobile technology has been deemed to have the potential to revolutionize health care delivery. There is particular promise for mobile health (mHealth) to positively influence health system reform and confront the new challenges of chronic diseases. OBJECTIVE The aim of this study was to systematically review existing mHealth initiatives in China, characterize them, and examine the extent to which mHealth contributes toward the health system strengthening in China. Furthermore, we also aimed to identify gaps in mHealth development and evaluation. METHODS We systematically reviewed the literature from English and Chinese electronic database and trial registries, including PubMed, EMBASE, Cochrane, China National Knowledge of Infrastructure (CNKI), and World Health Organization (WHO) International Clinical Trials Registry Platform. We used the English keywords of mHealth, eHealth, telemedicine, telehealth, mobile phone, cell phone, text messaging, and China, as well as their corresponding Chinese keywords. All articles using mobile technology for health care management were included in the study. RESULTS A total of 1704 articles were found using the search terms, and eventually 72 were included. Overall, few high quality interventions were identified. Most interventions were found to be insufficient in scope, and their evaluation was of inadequate rigor to generate scalable solutions and provide reliable evidence of effectiveness. Most interventions focused on text messaging for consumer education and behavior change. There were a limited number of interventions that addressed health information management, health workforce issues, use of medicines and technologies, or leadership and governance from a health system perspective. CONCLUSIONS We provide four recommendations for future mHealth interventions in China that include the need for the development, evaluation and trials examining integrated mHealth interventions to guide the development of future mHealth interventions, target disadvantaged populations with mHealth interventions, and generate appropriate evidence for scalable and sustainable models of care.","author":[{"dropping-particle":"","family":"Tian","given":"Maoyi","non-dropping-particle":"","parse-names":false,"suffix":""},{"dropping-particle":"","family":"Zhang","given":"Jing","non-dropping-particle":"","parse-names":false,"suffix":""},{"dropping-particle":"","family":"Luo","given":"Rong","non-dropping-particle":"","parse-names":false,"suffix":""},{"dropping-particle":"","family":"Chen","given":"Shi","non-dropping-particle":"","parse-names":false,"suffix":""},{"dropping-particle":"","family":"Petrovic","given":"Djordje","non-dropping-particle":"","parse-names":false,"suffix":""},{"dropping-particle":"","family":"Redfern","given":"Julie","non-dropping-particle":"","parse-names":false,"suffix":""},{"dropping-particle":"","family":"Xu","given":"Dong Roman","non-dropping-particle":"","parse-names":false,"suffix":""},{"dropping-particle":"","family":"Patel","given":"Anushka","non-dropping-particle":"","parse-names":false,"suffix":""}],"container-title":"JMIR mHealth and uHealth","id":"ITEM-2","issue":"3","issued":{"date-parts":[["2017","3","16"]]},"page":"e32","title":"mHealth Interventions for Health System Strengthening in China: A Systematic Review","type":"article-journal","volume":"5"},"uris":["http://www.mendeley.com/documents/?uuid=a2ea2d2f-722e-3285-bc52-09ea2d849085"]}],"mendeley":{"formattedCitation":"[10,11]","plainTextFormattedCitation":"[10,11]","previouslyFormattedCitation":"[10,11]"},"properties":{"noteIndex":0},"schema":"https://github.com/citation-style-language/schema/raw/master/csl-citation.json"}</w:instrText>
      </w:r>
      <w:r w:rsidR="00331B95">
        <w:fldChar w:fldCharType="separate"/>
      </w:r>
      <w:r w:rsidR="00331B95" w:rsidRPr="00331B95">
        <w:rPr>
          <w:noProof/>
        </w:rPr>
        <w:t>[10,11]</w:t>
      </w:r>
      <w:r w:rsidR="00331B95">
        <w:fldChar w:fldCharType="end"/>
      </w:r>
      <w:r>
        <w:t>. In such resource-constrained contexts, AI-based clinical systems are likely to arrive late and incur high price to the users or health systems to adopt the sam</w:t>
      </w:r>
      <w:r w:rsidR="00331B95">
        <w:t>e</w:t>
      </w:r>
      <w:r>
        <w:t xml:space="preserve">. In addition, developing nations do not have </w:t>
      </w:r>
      <w:r w:rsidR="00331B95">
        <w:t>adequate</w:t>
      </w:r>
      <w:r>
        <w:t xml:space="preserve"> resources to pursue advanced research and development in the field of AI and other advanced technologies. Therefore, a digital divide continues to exist between the developed and developing nations.</w:t>
      </w:r>
    </w:p>
    <w:p w14:paraId="23C202B6" w14:textId="2C8152BB" w:rsidR="00BB6E0B" w:rsidRDefault="00345424">
      <w:pPr>
        <w:spacing w:before="240" w:after="240"/>
      </w:pPr>
      <w:r>
        <w:t>Furthermore, clinical practice guidelines are diverse across contexts and populations. In this scenario, new guidelines for AI in different countries may add more complexities in clinical practice globally. Interestingly, such crises can be prevented through AI technologies can be used to reduce the complexities and improve the clinical practice given an integration of AI in clinical settings under uniform guidelines all over the world. In this process, the AI-based systems will be exposed to diverse and big data essential for training and testing, yielding better precision in clinical decision-making in different contexts. Moreover, the use of AI in integrating genomic, epigenetic, and behavioral data can better inform personalized diagnosis and treatment across populations</w:t>
      </w:r>
      <w:r w:rsidR="00295916">
        <w:t xml:space="preserve"> </w:t>
      </w:r>
      <w:r w:rsidR="00295916">
        <w:fldChar w:fldCharType="begin" w:fldLock="1"/>
      </w:r>
      <w:r w:rsidR="00295916">
        <w:instrText>ADDIN CSL_CITATION {"citationItems":[{"id":"ITEM-1","itemData":{"DOI":"10.1371/journal.pone.0212356","ISSN":"1932-6203","PMID":"30779785","abstract":"Health care organizations are leveraging machine-learning techniques, such as artificial neural networks (ANN), to improve delivery of care at a reduced cost. Applications of ANN to diagnosis are well-known; however, ANN are increasingly used to inform health care management decisions. We provide a seminal review of the applications of ANN to health care organizational decision-making. We screened 3,397 articles from six databases with coverage of Health Administration, Computer Science and Business Administration. We extracted study characteristics, aim, methodology and context (including level of analysis) from 80 articles meeting inclusion criteria. Articles were published from 1997-2018 and originated from 24 countries, with a plurality of papers (26 articles) published by authors from the United States. Types of ANN used included ANN (36 articles), feed-forward networks (25 articles), or hybrid models (23 articles); reported accuracy varied from 50% to 100%. The majority of ANN informed decision-making at the micro level (61 articles), between patients and health care providers. Fewer ANN were deployed for intra-organizational (meso- level, 29 articles) and system, policy or inter-organizational (macro- level, 10 articles) decision-making. Our review identifies key characteristics and drivers for market uptake of ANN for health care organizational decision-making to guide further adoption of this technique.","author":[{"dropping-particle":"","family":"Shahid","given":"Nida","non-dropping-particle":"","parse-names":false,"suffix":""},{"dropping-particle":"","family":"Rappon","given":"Tim","non-dropping-particle":"","parse-names":false,"suffix":""},{"dropping-particle":"","family":"Berta","given":"Whitney","non-dropping-particle":"","parse-names":false,"suffix":""}],"container-title":"PloS one","id":"ITEM-1","issue":"2","issued":{"date-parts":[["2019"]]},"page":"e0212356","publisher":"Public Library of Science","title":"Applications of artificial neural networks in health care organizational decision-making: A scoping review.","type":"article-journal","volume":"14"},"uris":["http://www.mendeley.com/documents/?uuid=26df9f74-ce36-36f5-942a-dfb983e99c14"]}],"mendeley":{"formattedCitation":"[2]","plainTextFormattedCitation":"[2]","previouslyFormattedCitation":"[2]"},"properties":{"noteIndex":0},"schema":"https://github.com/citation-style-language/schema/raw/master/csl-citation.json"}</w:instrText>
      </w:r>
      <w:r w:rsidR="00295916">
        <w:fldChar w:fldCharType="separate"/>
      </w:r>
      <w:r w:rsidR="00295916" w:rsidRPr="00295916">
        <w:rPr>
          <w:noProof/>
        </w:rPr>
        <w:t>[2]</w:t>
      </w:r>
      <w:r w:rsidR="00295916">
        <w:fldChar w:fldCharType="end"/>
      </w:r>
      <w:r>
        <w:t>. Furthermore, AI can be used to analyze and integrate the economic, political, and technological considerations in clinical practice, which can help in achieving sustainability in global health systems</w:t>
      </w:r>
      <w:r w:rsidR="00295916">
        <w:t xml:space="preserve"> </w:t>
      </w:r>
      <w:r w:rsidR="00295916">
        <w:fldChar w:fldCharType="begin" w:fldLock="1"/>
      </w:r>
      <w:r w:rsidR="00295916">
        <w:instrText>ADDIN CSL_CITATION {"citationItems":[{"id":"ITEM-1","itemData":{"DOI":"10.1136/svn-2017-000101","ISSN":"2059-8696","PMID":"29507784","abstract":"Artificial intelligence (AI) aims to mimic human cognitive functions. It is bringing a paradigm shift to healthcare, powered by increasing availability of healthcare data and rapid progress of analytics techniques. We survey the current status of AI applications in healthcare and discuss its future. AI can be applied to various types of healthcare data (structured and unstructured). Popular AI techniques include machine learning methods for structured data, such as the classical support vector machine and neural network, and the modern deep learning, as well as natural language processing for unstructured data. Major disease areas that use AI tools include cancer, neurology and cardiology. We then review in more details the AI applications in stroke, in the three major areas of early detection and diagnosis, treatment, as well as outcome prediction and prognosis evaluation. We conclude with discussion about pioneer AI systems, such as IBM Watson, and hurdles for real-life deployment of AI.","author":[{"dropping-particle":"","family":"Jiang","given":"Fei","non-dropping-particle":"","parse-names":false,"suffix":""},{"dropping-particle":"","family":"Jiang","given":"Yong","non-dropping-particle":"","parse-names":false,"suffix":""},{"dropping-particle":"","family":"Zhi","given":"Hui","non-dropping-particle":"","parse-names":false,"suffix":""},{"dropping-particle":"","family":"Dong","given":"Yi","non-dropping-particle":"","parse-names":false,"suffix":""},{"dropping-particle":"","family":"Li","given":"Hao","non-dropping-particle":"","parse-names":false,"suffix":""},{"dropping-particle":"","family":"Ma","given":"Sufeng","non-dropping-particle":"","parse-names":false,"suffix":""},{"dropping-particle":"","family":"Wang","given":"Yilong","non-dropping-particle":"","parse-names":false,"suffix":""},{"dropping-particle":"","family":"Dong","given":"Qiang","non-dropping-particle":"","parse-names":false,"suffix":""},{"dropping-particle":"","family":"Shen","given":"Haipeng","non-dropping-particle":"","parse-names":false,"suffix":""},{"dropping-particle":"","family":"Wang","given":"Yongjun","non-dropping-particle":"","parse-names":false,"suffix":""}],"container-title":"Stroke and vascular neurology","id":"ITEM-1","issue":"4","issued":{"date-parts":[["2017","12"]]},"page":"230-243","publisher":"BMJ Publishing Group","title":"Artificial intelligence in healthcare: past, present and future.","type":"article-journal","volume":"2"},"uris":["http://www.mendeley.com/documents/?uuid=04e8722a-4b88-3bb2-b53a-0f4cbd294a36"]},{"id":"ITEM-2","itemData":{"DOI":"10.1186/s13037-019-0188-2","ISSN":"1754-9493","abstract":"The integration of artificial intelligence (AI) into acute care brings a new source of intellectual thought to the bedside. This offers great potential for synergy between AI systems and the human intellect already delivering care. This much needed help should be embraced, if proven effective. However, there is a risk that the present role of physicians and nurses as the primary arbiters of acute care in hospitals may be overtaken by computers. While many argue that this transition is inevitable, the process of developing a formal plan to prevent the need to pass control of patient care to computers should not be further delayed. The first step in the interdiction process is to recognize; the limitations of existing hospital protocols, why we need AI in acute care, and finally how the focus of medical decision making will change with the integration of AI based analysis. The second step is to develop a strategy for changing the focus of medical education to empower physicians to maintain oversight of AI. Physicians, nurses, and experts in the field of safe hospital communication must control the transition to AI integrated care because there is significant risk during the transition period and much of this risk is subtle, unique to the hospital environment, and outside the expertise of AI designers. AI is needed in acute care because AI detects complex relational time-series patterns within datasets and this level of analysis transcends conventional threshold based analysis applied in hospital protocols in use today. For this reason medical education will have to change to provide healthcare workers with the ability to understand and over-read relational time pattern centered communications from AI. Medical education will need to place less emphasis on threshold decision making and a greater focus on detection, analysis, and the pathophysiologic basis of relational time patterns. This should be an early part of a medical student’s education because this is what their hospital companion (the AI) will be doing. Effective communication between human and artificial intelligence requires a common pattern centered knowledge base. Experts in safety focused human to human communication in hospitals should lead during this transition process.","author":[{"dropping-particle":"","family":"Lynn","given":"Lawrence A.","non-dropping-particle":"","parse-names":false,"suffix":""}],"container-title":"Patient Safety in Surgery","id":"ITEM-2","issue":"1","issued":{"date-parts":[["2019","12","1"]]},"page":"6","publisher":"BioMed Central","title":"Artificial intelligence systems for complex decision-making in acute care medicine: a review","type":"article-journal","volume":"13"},"uris":["http://www.mendeley.com/documents/?uuid=c5c0b197-7d48-3ade-96af-bc3103dd5c7d"]}],"mendeley":{"formattedCitation":"[1,5]","plainTextFormattedCitation":"[1,5]","previouslyFormattedCitation":"[1,5]"},"properties":{"noteIndex":0},"schema":"https://github.com/citation-style-language/schema/raw/master/csl-citation.json"}</w:instrText>
      </w:r>
      <w:r w:rsidR="00295916">
        <w:fldChar w:fldCharType="separate"/>
      </w:r>
      <w:r w:rsidR="00295916" w:rsidRPr="00295916">
        <w:rPr>
          <w:noProof/>
        </w:rPr>
        <w:t>[1,5]</w:t>
      </w:r>
      <w:r w:rsidR="00295916">
        <w:fldChar w:fldCharType="end"/>
      </w:r>
      <w:r>
        <w:t>.</w:t>
      </w:r>
    </w:p>
    <w:p w14:paraId="64EEC619" w14:textId="02B771B4" w:rsidR="00BB6E0B" w:rsidRDefault="00345424">
      <w:pPr>
        <w:spacing w:before="240" w:after="240"/>
      </w:pPr>
      <w:r>
        <w:t xml:space="preserve">To unleash these opportunities, a global vision for developing and using AI in clinical practice is essential. It can be achieved by fostering collaboration between scholars and institutions across the globe with a focus to the developing countries which have a more significant proportion of the global burden of diseases. Without advancing medical education in the era of digital health, clinical practitioners may not achieve the competencies to serve within a technologically advanced healthcare ecosystem. Therefore, capacity building should be focused both for the development and use of AI-driven clinical systems around the world. Global stakeholders can address this challenge by promoting digital health education, </w:t>
      </w:r>
      <w:r w:rsidR="00C94386">
        <w:t xml:space="preserve">developing capacities in AI-based clinical research, </w:t>
      </w:r>
      <w:r>
        <w:t>informing widespread adoption</w:t>
      </w:r>
      <w:r w:rsidR="00C94386">
        <w:t xml:space="preserve"> of AI across health systems,</w:t>
      </w:r>
      <w:r>
        <w:t xml:space="preserve"> and utilization of AI in clinical practice. Recent initiatives by the World Health Organization (WHO) and the International Telecommunication Union (ITU) for benchmarking AI in healthcare offer promises to improve the AI-driven processes and outcomes</w:t>
      </w:r>
      <w:r w:rsidR="00295916">
        <w:t xml:space="preserve"> </w:t>
      </w:r>
      <w:r w:rsidR="00295916">
        <w:fldChar w:fldCharType="begin" w:fldLock="1"/>
      </w:r>
      <w:r w:rsidR="00354A4F">
        <w:instrText>ADDIN CSL_CITATION {"citationItems":[{"id":"ITEM-1","itemData":{"URL":"https://www.itu.int/en/ITU-T/Workshops-and-Seminars/20180925/Pages/default.aspx","accessed":{"date-parts":[["2019","8","6"]]},"author":[{"dropping-particle":"","family":"International Telecommunication Union (ITU)","given":"","non-dropping-particle":"","parse-names":false,"suffix":""}],"container-title":"2018","id":"ITEM-1","issued":{"date-parts":[["0"]]},"title":"ITU-WHO Workshop on Artificial intelligence for health","type":"webpage"},"uris":["http://www.mendeley.com/documents/?uuid=36dca2da-13a9-3f58-90d5-3dd2d595069d"]}],"mendeley":{"formattedCitation":"[12]","plainTextFormattedCitation":"[12]","previouslyFormattedCitation":"[12]"},"properties":{"noteIndex":0},"schema":"https://github.com/citation-style-language/schema/raw/master/csl-citation.json"}</w:instrText>
      </w:r>
      <w:r w:rsidR="00295916">
        <w:fldChar w:fldCharType="separate"/>
      </w:r>
      <w:r w:rsidR="00295916" w:rsidRPr="00295916">
        <w:rPr>
          <w:noProof/>
        </w:rPr>
        <w:t>[12]</w:t>
      </w:r>
      <w:r w:rsidR="00295916">
        <w:fldChar w:fldCharType="end"/>
      </w:r>
      <w:r>
        <w:t>. As the guidelines and benchmarking procedures are currently under development, adopting globalized approaches within these efforts may set better directions to the future technological advancements in healthcare. Such collegial vision can facilitate overcoming the existing digital health challenges and prevent future disparities in AI-based clinical practice.</w:t>
      </w:r>
    </w:p>
    <w:p w14:paraId="2C2EF237" w14:textId="567EEC20" w:rsidR="00BB6E0B" w:rsidRDefault="00345424">
      <w:pPr>
        <w:spacing w:before="240" w:after="240"/>
      </w:pPr>
      <w:r w:rsidRPr="000647B9">
        <w:rPr>
          <w:b/>
          <w:bCs/>
          <w:i/>
          <w:iCs/>
        </w:rPr>
        <w:t>Funding:</w:t>
      </w:r>
      <w:r>
        <w:rPr>
          <w:i/>
          <w:iCs/>
        </w:rPr>
        <w:t xml:space="preserve"> No funding was received at any stage of preparing this </w:t>
      </w:r>
      <w:r w:rsidR="00C94386">
        <w:rPr>
          <w:i/>
          <w:iCs/>
        </w:rPr>
        <w:t>letter</w:t>
      </w:r>
      <w:r>
        <w:rPr>
          <w:i/>
          <w:iCs/>
        </w:rPr>
        <w:t xml:space="preserve">. </w:t>
      </w:r>
    </w:p>
    <w:p w14:paraId="200EDFA8" w14:textId="77777777" w:rsidR="00BB6E0B" w:rsidRDefault="00345424">
      <w:pPr>
        <w:spacing w:before="240" w:after="240"/>
      </w:pPr>
      <w:r w:rsidRPr="000647B9">
        <w:rPr>
          <w:b/>
          <w:bCs/>
          <w:i/>
          <w:iCs/>
        </w:rPr>
        <w:t>Conflicts of interest:</w:t>
      </w:r>
      <w:r>
        <w:rPr>
          <w:i/>
          <w:iCs/>
        </w:rPr>
        <w:t xml:space="preserve"> We declare no conflict of interest.</w:t>
      </w:r>
    </w:p>
    <w:p w14:paraId="33F30898" w14:textId="204B1738" w:rsidR="00BB6E0B" w:rsidRPr="00C94386" w:rsidRDefault="00345424">
      <w:pPr>
        <w:spacing w:before="240" w:after="240"/>
        <w:rPr>
          <w:b/>
          <w:bCs/>
        </w:rPr>
      </w:pPr>
      <w:r w:rsidRPr="00C94386">
        <w:rPr>
          <w:b/>
          <w:bCs/>
        </w:rPr>
        <w:lastRenderedPageBreak/>
        <w:t>References</w:t>
      </w:r>
    </w:p>
    <w:p w14:paraId="3032B6F8" w14:textId="6B1344AE" w:rsidR="00354A4F" w:rsidRPr="00354A4F" w:rsidRDefault="00354A4F" w:rsidP="00354A4F">
      <w:pPr>
        <w:widowControl w:val="0"/>
        <w:autoSpaceDE w:val="0"/>
        <w:autoSpaceDN w:val="0"/>
        <w:adjustRightInd w:val="0"/>
        <w:spacing w:before="240" w:after="240"/>
        <w:ind w:left="640" w:hanging="640"/>
        <w:rPr>
          <w:noProof/>
          <w:lang w:val="en-GB"/>
        </w:rPr>
      </w:pPr>
      <w:r>
        <w:fldChar w:fldCharType="begin" w:fldLock="1"/>
      </w:r>
      <w:r>
        <w:instrText xml:space="preserve">ADDIN Mendeley Bibliography CSL_BIBLIOGRAPHY </w:instrText>
      </w:r>
      <w:r>
        <w:fldChar w:fldCharType="separate"/>
      </w:r>
      <w:r w:rsidRPr="00354A4F">
        <w:rPr>
          <w:noProof/>
          <w:lang w:val="en-GB"/>
        </w:rPr>
        <w:t xml:space="preserve">1. </w:t>
      </w:r>
      <w:r w:rsidRPr="00354A4F">
        <w:rPr>
          <w:noProof/>
          <w:lang w:val="en-GB"/>
        </w:rPr>
        <w:tab/>
        <w:t>Jiang F, Jiang Y, Zhi H, Dong Y, Li H, Ma S, et al. Artificial intelligence in healthcare: past, present and future. Stroke Vasc Neurol [Internet]. 2017 Dec [cited 2019 Aug 6];2(4):230–43. Available from: http://www.ncbi.nlm.nih.gov/pubmed/29507784</w:t>
      </w:r>
    </w:p>
    <w:p w14:paraId="24A20709" w14:textId="77777777" w:rsidR="00354A4F" w:rsidRPr="00354A4F" w:rsidRDefault="00354A4F" w:rsidP="00354A4F">
      <w:pPr>
        <w:widowControl w:val="0"/>
        <w:autoSpaceDE w:val="0"/>
        <w:autoSpaceDN w:val="0"/>
        <w:adjustRightInd w:val="0"/>
        <w:spacing w:before="240" w:after="240"/>
        <w:ind w:left="640" w:hanging="640"/>
        <w:rPr>
          <w:noProof/>
          <w:lang w:val="en-GB"/>
        </w:rPr>
      </w:pPr>
      <w:r w:rsidRPr="00354A4F">
        <w:rPr>
          <w:noProof/>
          <w:lang w:val="en-GB"/>
        </w:rPr>
        <w:t xml:space="preserve">2. </w:t>
      </w:r>
      <w:r w:rsidRPr="00354A4F">
        <w:rPr>
          <w:noProof/>
          <w:lang w:val="en-GB"/>
        </w:rPr>
        <w:tab/>
        <w:t>Shahid N, Rappon T, Berta W. Applications of artificial neural networks in health care organizational decision-making: A scoping review. PLoS One [Internet]. 2019 [cited 2019 Aug 6];14(2):e0212356. Available from: http://www.ncbi.nlm.nih.gov/pubmed/30779785</w:t>
      </w:r>
    </w:p>
    <w:p w14:paraId="76F4ADEC" w14:textId="77777777" w:rsidR="00354A4F" w:rsidRPr="00354A4F" w:rsidRDefault="00354A4F" w:rsidP="00354A4F">
      <w:pPr>
        <w:widowControl w:val="0"/>
        <w:autoSpaceDE w:val="0"/>
        <w:autoSpaceDN w:val="0"/>
        <w:adjustRightInd w:val="0"/>
        <w:spacing w:before="240" w:after="240"/>
        <w:ind w:left="640" w:hanging="640"/>
        <w:rPr>
          <w:noProof/>
          <w:lang w:val="en-GB"/>
        </w:rPr>
      </w:pPr>
      <w:r w:rsidRPr="00354A4F">
        <w:rPr>
          <w:noProof/>
          <w:lang w:val="en-GB"/>
        </w:rPr>
        <w:t xml:space="preserve">3. </w:t>
      </w:r>
      <w:r w:rsidRPr="00354A4F">
        <w:rPr>
          <w:noProof/>
          <w:lang w:val="en-GB"/>
        </w:rPr>
        <w:tab/>
        <w:t>Hosny A, Parmar C, Quackenbush J, Schwartz LH, Aerts HJWL. Artificial intelligence in radiology. Nat Rev Cancer [Internet]. 2018 [cited 2019 Aug 6];18(8):500–10. Available from: http://www.ncbi.nlm.nih.gov/pubmed/29777175</w:t>
      </w:r>
    </w:p>
    <w:p w14:paraId="23C125C8" w14:textId="77777777" w:rsidR="00354A4F" w:rsidRPr="00354A4F" w:rsidRDefault="00354A4F" w:rsidP="00354A4F">
      <w:pPr>
        <w:widowControl w:val="0"/>
        <w:autoSpaceDE w:val="0"/>
        <w:autoSpaceDN w:val="0"/>
        <w:adjustRightInd w:val="0"/>
        <w:spacing w:before="240" w:after="240"/>
        <w:ind w:left="640" w:hanging="640"/>
        <w:rPr>
          <w:noProof/>
          <w:lang w:val="en-GB"/>
        </w:rPr>
      </w:pPr>
      <w:r w:rsidRPr="00354A4F">
        <w:rPr>
          <w:noProof/>
          <w:lang w:val="en-GB"/>
        </w:rPr>
        <w:t xml:space="preserve">4. </w:t>
      </w:r>
      <w:r w:rsidRPr="00354A4F">
        <w:rPr>
          <w:noProof/>
          <w:lang w:val="en-GB"/>
        </w:rPr>
        <w:tab/>
        <w:t>Djuric U, Zadeh G, Aldape K, Diamandis P. Precision histology: how deep learning is poised to revitalize histomorphology for personalized cancer care. npj Precis Oncol [Internet]. 2017 Dec 19 [cited 2019 Aug 6];1(1):22. Available from: http://www.nature.com/articles/s41698-017-0022-1</w:t>
      </w:r>
    </w:p>
    <w:p w14:paraId="43D324A0" w14:textId="77777777" w:rsidR="00354A4F" w:rsidRPr="00354A4F" w:rsidRDefault="00354A4F" w:rsidP="00354A4F">
      <w:pPr>
        <w:widowControl w:val="0"/>
        <w:autoSpaceDE w:val="0"/>
        <w:autoSpaceDN w:val="0"/>
        <w:adjustRightInd w:val="0"/>
        <w:spacing w:before="240" w:after="240"/>
        <w:ind w:left="640" w:hanging="640"/>
        <w:rPr>
          <w:noProof/>
          <w:lang w:val="en-GB"/>
        </w:rPr>
      </w:pPr>
      <w:r w:rsidRPr="00354A4F">
        <w:rPr>
          <w:noProof/>
          <w:lang w:val="en-GB"/>
        </w:rPr>
        <w:t xml:space="preserve">5. </w:t>
      </w:r>
      <w:r w:rsidRPr="00354A4F">
        <w:rPr>
          <w:noProof/>
          <w:lang w:val="en-GB"/>
        </w:rPr>
        <w:tab/>
        <w:t>Lynn LA. Artificial intelligence systems for complex decision-making in acute care medicine: a review. Patient Saf Surg [Internet]. 2019 Dec 1 [cited 2019 Aug 6];13(1):6. Available from: https://pssjournal.biomedcentral.com/articles/10.1186/s13037-019-0188-2</w:t>
      </w:r>
    </w:p>
    <w:p w14:paraId="1630E618" w14:textId="77777777" w:rsidR="00354A4F" w:rsidRPr="00354A4F" w:rsidRDefault="00354A4F" w:rsidP="00354A4F">
      <w:pPr>
        <w:widowControl w:val="0"/>
        <w:autoSpaceDE w:val="0"/>
        <w:autoSpaceDN w:val="0"/>
        <w:adjustRightInd w:val="0"/>
        <w:spacing w:before="240" w:after="240"/>
        <w:ind w:left="640" w:hanging="640"/>
        <w:rPr>
          <w:noProof/>
          <w:lang w:val="en-GB"/>
        </w:rPr>
      </w:pPr>
      <w:r w:rsidRPr="00354A4F">
        <w:rPr>
          <w:noProof/>
          <w:lang w:val="en-GB"/>
        </w:rPr>
        <w:t xml:space="preserve">6. </w:t>
      </w:r>
      <w:r w:rsidRPr="00354A4F">
        <w:rPr>
          <w:noProof/>
          <w:lang w:val="en-GB"/>
        </w:rPr>
        <w:tab/>
        <w:t>Meskó B, Hetényi G, Győrffy Z. Will artificial intelligence solve the human resource crisis in healthcare? BMC Health Serv Res [Internet]. 2018 Dec 13 [cited 2019 Aug 6];18(1):545. Available from: https://bmchealthservres.biomedcentral.com/articles/10.1186/s12913-018-3359-4</w:t>
      </w:r>
    </w:p>
    <w:p w14:paraId="6CF7E3A2" w14:textId="77777777" w:rsidR="00354A4F" w:rsidRPr="00354A4F" w:rsidRDefault="00354A4F" w:rsidP="00354A4F">
      <w:pPr>
        <w:widowControl w:val="0"/>
        <w:autoSpaceDE w:val="0"/>
        <w:autoSpaceDN w:val="0"/>
        <w:adjustRightInd w:val="0"/>
        <w:spacing w:before="240" w:after="240"/>
        <w:ind w:left="640" w:hanging="640"/>
        <w:rPr>
          <w:noProof/>
          <w:lang w:val="en-GB"/>
        </w:rPr>
      </w:pPr>
      <w:r w:rsidRPr="00354A4F">
        <w:rPr>
          <w:noProof/>
          <w:lang w:val="en-GB"/>
        </w:rPr>
        <w:t xml:space="preserve">7. </w:t>
      </w:r>
      <w:r w:rsidRPr="00354A4F">
        <w:rPr>
          <w:noProof/>
          <w:lang w:val="en-GB"/>
        </w:rPr>
        <w:tab/>
        <w:t>European Commission. Ethics guidelines for trustworthy AI | Digital Single Market [Internet]. 2019 [cited 2019 Aug 6]. Available from: https://ec.europa.eu/digital-single-market/en/news/ethics-guidelines-trustworthy-ai</w:t>
      </w:r>
    </w:p>
    <w:p w14:paraId="7CE4B18A" w14:textId="77777777" w:rsidR="00354A4F" w:rsidRPr="00354A4F" w:rsidRDefault="00354A4F" w:rsidP="00354A4F">
      <w:pPr>
        <w:widowControl w:val="0"/>
        <w:autoSpaceDE w:val="0"/>
        <w:autoSpaceDN w:val="0"/>
        <w:adjustRightInd w:val="0"/>
        <w:spacing w:before="240" w:after="240"/>
        <w:ind w:left="640" w:hanging="640"/>
        <w:rPr>
          <w:noProof/>
          <w:lang w:val="en-GB"/>
        </w:rPr>
      </w:pPr>
      <w:r w:rsidRPr="00354A4F">
        <w:rPr>
          <w:noProof/>
          <w:lang w:val="en-GB"/>
        </w:rPr>
        <w:t xml:space="preserve">8. </w:t>
      </w:r>
      <w:r w:rsidRPr="00354A4F">
        <w:rPr>
          <w:noProof/>
          <w:lang w:val="en-GB"/>
        </w:rPr>
        <w:tab/>
        <w:t>National Institute for Health and Care Excellence. Evidence Standards Framework for Digital Health Technologies Contents [Internet]. 2019 [cited 2019 Aug 6]. Available from: https://www.nice.org.uk/Media/Default/About/what-we-do/our-programmes/evidence-standards-framework/digital-evidence-standards-framework.pdf</w:t>
      </w:r>
    </w:p>
    <w:p w14:paraId="6C7BE65A" w14:textId="77777777" w:rsidR="00354A4F" w:rsidRPr="00354A4F" w:rsidRDefault="00354A4F" w:rsidP="00354A4F">
      <w:pPr>
        <w:widowControl w:val="0"/>
        <w:autoSpaceDE w:val="0"/>
        <w:autoSpaceDN w:val="0"/>
        <w:adjustRightInd w:val="0"/>
        <w:spacing w:before="240" w:after="240"/>
        <w:ind w:left="640" w:hanging="640"/>
        <w:rPr>
          <w:noProof/>
          <w:lang w:val="en-GB"/>
        </w:rPr>
      </w:pPr>
      <w:r w:rsidRPr="00354A4F">
        <w:rPr>
          <w:noProof/>
          <w:lang w:val="en-GB"/>
        </w:rPr>
        <w:t xml:space="preserve">9. </w:t>
      </w:r>
      <w:r w:rsidRPr="00354A4F">
        <w:rPr>
          <w:noProof/>
          <w:lang w:val="en-GB"/>
        </w:rPr>
        <w:tab/>
        <w:t>Food and Drug Administration. Proposed Regulatory Framework for Modifications to Artificial Intelligence/Machine Learning (AI/ML)-Based Software as a Medical Device (SaMD)-Discussion Paper and Request for Feedback [Internet]. 2019 [cited 2019 Aug 6]. Available from: https://www.fda.gov/downloads/medicaldevices/deviceregulationandguidance/guidancedocuments/ucm514737.pdf.</w:t>
      </w:r>
    </w:p>
    <w:p w14:paraId="68410833" w14:textId="77777777" w:rsidR="00354A4F" w:rsidRPr="00354A4F" w:rsidRDefault="00354A4F" w:rsidP="00354A4F">
      <w:pPr>
        <w:widowControl w:val="0"/>
        <w:autoSpaceDE w:val="0"/>
        <w:autoSpaceDN w:val="0"/>
        <w:adjustRightInd w:val="0"/>
        <w:spacing w:before="240" w:after="240"/>
        <w:ind w:left="640" w:hanging="640"/>
        <w:rPr>
          <w:noProof/>
          <w:lang w:val="en-GB"/>
        </w:rPr>
      </w:pPr>
      <w:r w:rsidRPr="00354A4F">
        <w:rPr>
          <w:noProof/>
          <w:lang w:val="en-GB"/>
        </w:rPr>
        <w:t xml:space="preserve">10. </w:t>
      </w:r>
      <w:r w:rsidRPr="00354A4F">
        <w:rPr>
          <w:noProof/>
          <w:lang w:val="en-GB"/>
        </w:rPr>
        <w:tab/>
        <w:t>Bassi A, John O, Praveen D, Maulik PK, Panda R, Jha V. Current Status and Future Directions of mHealth Interventions for Health System Strengthening in India: Systematic Review. JMIR mHealth uHealth [Internet]. 2018 Oct 26 [cited 2019 Jul 30];6(10):e11440. Available from: http://mhealth.jmir.org/2018/10/e11440/</w:t>
      </w:r>
    </w:p>
    <w:p w14:paraId="21E46FF6" w14:textId="77777777" w:rsidR="00354A4F" w:rsidRPr="00354A4F" w:rsidRDefault="00354A4F" w:rsidP="00354A4F">
      <w:pPr>
        <w:widowControl w:val="0"/>
        <w:autoSpaceDE w:val="0"/>
        <w:autoSpaceDN w:val="0"/>
        <w:adjustRightInd w:val="0"/>
        <w:spacing w:before="240" w:after="240"/>
        <w:ind w:left="640" w:hanging="640"/>
        <w:rPr>
          <w:noProof/>
          <w:lang w:val="en-GB"/>
        </w:rPr>
      </w:pPr>
      <w:r w:rsidRPr="00354A4F">
        <w:rPr>
          <w:noProof/>
          <w:lang w:val="en-GB"/>
        </w:rPr>
        <w:lastRenderedPageBreak/>
        <w:t xml:space="preserve">11. </w:t>
      </w:r>
      <w:r w:rsidRPr="00354A4F">
        <w:rPr>
          <w:noProof/>
          <w:lang w:val="en-GB"/>
        </w:rPr>
        <w:tab/>
        <w:t>Tian M, Zhang J, Luo R, Chen S, Petrovic D, Redfern J, et al. mHealth Interventions for Health System Strengthening in China: A Systematic Review. JMIR mHealth uHealth [Internet]. 2017 Mar 16 [cited 2019 Aug 6];5(3):e32. Available from: http://www.ncbi.nlm.nih.gov/pubmed/28302597</w:t>
      </w:r>
    </w:p>
    <w:p w14:paraId="53A7E544" w14:textId="77777777" w:rsidR="00354A4F" w:rsidRPr="00354A4F" w:rsidRDefault="00354A4F" w:rsidP="00354A4F">
      <w:pPr>
        <w:widowControl w:val="0"/>
        <w:autoSpaceDE w:val="0"/>
        <w:autoSpaceDN w:val="0"/>
        <w:adjustRightInd w:val="0"/>
        <w:spacing w:before="240" w:after="240"/>
        <w:ind w:left="640" w:hanging="640"/>
        <w:rPr>
          <w:noProof/>
        </w:rPr>
      </w:pPr>
      <w:r w:rsidRPr="00354A4F">
        <w:rPr>
          <w:noProof/>
          <w:lang w:val="en-GB"/>
        </w:rPr>
        <w:t xml:space="preserve">12. </w:t>
      </w:r>
      <w:r w:rsidRPr="00354A4F">
        <w:rPr>
          <w:noProof/>
          <w:lang w:val="en-GB"/>
        </w:rPr>
        <w:tab/>
        <w:t>International Telecommunication Union (ITU). ITU-WHO Workshop on Artificial intelligence for health [Internet]. 2018. [cited 2019 Aug 6]. Available from: https://www.itu.int/en/ITU-T/Workshops-and-Seminars/20180925/Pages/default.aspx</w:t>
      </w:r>
    </w:p>
    <w:p w14:paraId="6E958F00" w14:textId="2E396D79" w:rsidR="00354A4F" w:rsidRDefault="00354A4F" w:rsidP="00C94386">
      <w:pPr>
        <w:spacing w:before="240" w:after="240"/>
      </w:pPr>
      <w:r>
        <w:fldChar w:fldCharType="end"/>
      </w:r>
    </w:p>
    <w:p w14:paraId="23F9022E" w14:textId="77777777" w:rsidR="00354A4F" w:rsidRDefault="00354A4F">
      <w:pPr>
        <w:spacing w:before="240" w:after="240"/>
      </w:pPr>
    </w:p>
    <w:sectPr w:rsidR="00354A4F">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E0B"/>
    <w:rsid w:val="00020814"/>
    <w:rsid w:val="000647B9"/>
    <w:rsid w:val="00295916"/>
    <w:rsid w:val="00325295"/>
    <w:rsid w:val="00331B95"/>
    <w:rsid w:val="00345424"/>
    <w:rsid w:val="00354A4F"/>
    <w:rsid w:val="0039677A"/>
    <w:rsid w:val="00574F17"/>
    <w:rsid w:val="008F5027"/>
    <w:rsid w:val="00910D62"/>
    <w:rsid w:val="00AB39D5"/>
    <w:rsid w:val="00BB6E0B"/>
    <w:rsid w:val="00C74C8A"/>
    <w:rsid w:val="00C94386"/>
    <w:rsid w:val="00CB43D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E8217"/>
  <w15:docId w15:val="{8AEDDDA1-DA4A-410C-A9B7-1D6974D2B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6414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588B3-E471-45DE-B96C-56495B2A1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8261</Words>
  <Characters>47088</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Mahbub</dc:creator>
  <cp:lastModifiedBy>Copy editor</cp:lastModifiedBy>
  <cp:revision>2</cp:revision>
  <dcterms:created xsi:type="dcterms:W3CDTF">2019-08-07T17:50:00Z</dcterms:created>
  <dcterms:modified xsi:type="dcterms:W3CDTF">2019-08-07T17:50:00Z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http://www.zotero.org/styles/acs-infectious-diseases</vt:lpwstr>
  </property>
  <property fmtid="{D5CDD505-2E9C-101B-9397-08002B2CF9AE}" pid="3" name="Mendeley Recent Style Name 0_1">
    <vt:lpwstr>ACS Infectious Diseases</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http://www.zotero.org/styles/sage-vancouver</vt:lpwstr>
  </property>
  <property fmtid="{D5CDD505-2E9C-101B-9397-08002B2CF9AE}" pid="15" name="Mendeley Recent Style Name 6_1">
    <vt:lpwstr>SAGE - Vancouver</vt:lpwstr>
  </property>
  <property fmtid="{D5CDD505-2E9C-101B-9397-08002B2CF9AE}" pid="16" name="Mendeley Recent Style Id 7_1">
    <vt:lpwstr>http://www.zotero.org/styles/springer-vancouver-brackets</vt:lpwstr>
  </property>
  <property fmtid="{D5CDD505-2E9C-101B-9397-08002B2CF9AE}" pid="17" name="Mendeley Recent Style Name 7_1">
    <vt:lpwstr>Springer - Vancouver (brackets)</vt:lpwstr>
  </property>
  <property fmtid="{D5CDD505-2E9C-101B-9397-08002B2CF9AE}" pid="18" name="Mendeley Recent Style Id 8_1">
    <vt:lpwstr>http://www.zotero.org/styles/vancouver-brackets</vt:lpwstr>
  </property>
  <property fmtid="{D5CDD505-2E9C-101B-9397-08002B2CF9AE}" pid="19" name="Mendeley Recent Style Name 8_1">
    <vt:lpwstr>Vancouver (brackets)</vt:lpwstr>
  </property>
  <property fmtid="{D5CDD505-2E9C-101B-9397-08002B2CF9AE}" pid="20" name="Mendeley Recent Style Id 9_1">
    <vt:lpwstr>http://www.zotero.org/styles/vancouver-superscript</vt:lpwstr>
  </property>
  <property fmtid="{D5CDD505-2E9C-101B-9397-08002B2CF9AE}" pid="21" name="Mendeley Recent Style Name 9_1">
    <vt:lpwstr>Vancouver (superscript)</vt:lpwstr>
  </property>
  <property fmtid="{D5CDD505-2E9C-101B-9397-08002B2CF9AE}" pid="22" name="Mendeley Document_1">
    <vt:lpwstr>True</vt:lpwstr>
  </property>
  <property fmtid="{D5CDD505-2E9C-101B-9397-08002B2CF9AE}" pid="23" name="Mendeley Unique User Id_1">
    <vt:lpwstr>ee693e37-ae06-3b04-be1e-9d4d3bb287cf</vt:lpwstr>
  </property>
  <property fmtid="{D5CDD505-2E9C-101B-9397-08002B2CF9AE}" pid="24" name="Mendeley Citation Style_1">
    <vt:lpwstr>http://www.zotero.org/styles/vancouver-brackets</vt:lpwstr>
  </property>
</Properties>
</file>