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A6E26" w14:textId="77777777" w:rsidR="00635835" w:rsidRPr="00006533" w:rsidRDefault="00635835" w:rsidP="00F71628">
      <w:pPr>
        <w:spacing w:after="0" w:line="240" w:lineRule="auto"/>
        <w:rPr>
          <w:rFonts w:eastAsia="Times New Roman" w:cs="Times New Roman"/>
          <w:b/>
          <w:sz w:val="32"/>
          <w:szCs w:val="32"/>
          <w:lang w:val="en-GB" w:eastAsia="da-DK"/>
        </w:rPr>
      </w:pPr>
      <w:bookmarkStart w:id="0" w:name="_GoBack"/>
      <w:bookmarkEnd w:id="0"/>
      <w:r w:rsidRPr="00006533">
        <w:rPr>
          <w:rFonts w:eastAsia="Times New Roman" w:cs="Times New Roman"/>
          <w:b/>
          <w:sz w:val="32"/>
          <w:szCs w:val="32"/>
          <w:lang w:val="en-GB" w:eastAsia="da-DK"/>
        </w:rPr>
        <w:t xml:space="preserve">The 60-year old paradigm for testing psychiatric drugs </w:t>
      </w:r>
      <w:r w:rsidR="005D45B2">
        <w:rPr>
          <w:rFonts w:eastAsia="Times New Roman" w:cs="Times New Roman"/>
          <w:b/>
          <w:sz w:val="32"/>
          <w:szCs w:val="32"/>
          <w:lang w:val="en-GB" w:eastAsia="da-DK"/>
        </w:rPr>
        <w:t>should change</w:t>
      </w:r>
    </w:p>
    <w:p w14:paraId="338051D7" w14:textId="77777777" w:rsidR="00006533" w:rsidRDefault="00006533">
      <w:pPr>
        <w:rPr>
          <w:rFonts w:eastAsia="Times New Roman" w:cs="Times New Roman"/>
          <w:b/>
          <w:sz w:val="24"/>
          <w:szCs w:val="24"/>
          <w:lang w:val="en-GB" w:eastAsia="da-DK"/>
        </w:rPr>
      </w:pPr>
    </w:p>
    <w:p w14:paraId="5CD07B1F" w14:textId="77777777" w:rsidR="00006533" w:rsidRDefault="00006533">
      <w:pPr>
        <w:rPr>
          <w:rFonts w:eastAsia="Times New Roman" w:cs="Times New Roman"/>
          <w:b/>
          <w:sz w:val="24"/>
          <w:szCs w:val="24"/>
          <w:lang w:val="en-GB" w:eastAsia="da-DK"/>
        </w:rPr>
      </w:pPr>
    </w:p>
    <w:p w14:paraId="4510422E" w14:textId="06BF9A6D" w:rsidR="00C57D48" w:rsidRDefault="00C57D48" w:rsidP="00C57D48">
      <w:pPr>
        <w:spacing w:after="0" w:line="240" w:lineRule="auto"/>
        <w:rPr>
          <w:rFonts w:cs="Times New Roman"/>
          <w:sz w:val="24"/>
          <w:szCs w:val="24"/>
          <w:lang w:val="en-US"/>
        </w:rPr>
      </w:pPr>
      <w:r>
        <w:rPr>
          <w:rFonts w:cs="Times New Roman"/>
          <w:sz w:val="24"/>
          <w:szCs w:val="24"/>
          <w:lang w:val="en-US"/>
        </w:rPr>
        <w:t>Bohlbro M</w:t>
      </w:r>
      <w:r w:rsidR="005D45B2">
        <w:rPr>
          <w:rFonts w:cs="Times New Roman"/>
          <w:sz w:val="24"/>
          <w:szCs w:val="24"/>
          <w:lang w:val="en-US"/>
        </w:rPr>
        <w:t>S</w:t>
      </w:r>
      <w:r>
        <w:rPr>
          <w:rFonts w:cs="Times New Roman"/>
          <w:sz w:val="24"/>
          <w:szCs w:val="24"/>
          <w:lang w:val="en-US"/>
        </w:rPr>
        <w:t>,</w:t>
      </w:r>
      <w:r w:rsidR="00626A87" w:rsidRPr="00626A87">
        <w:rPr>
          <w:rFonts w:cs="Times New Roman"/>
          <w:sz w:val="24"/>
          <w:szCs w:val="24"/>
          <w:vertAlign w:val="superscript"/>
          <w:lang w:val="en-US"/>
        </w:rPr>
        <w:t>1</w:t>
      </w:r>
      <w:r>
        <w:rPr>
          <w:rFonts w:cs="Times New Roman"/>
          <w:sz w:val="24"/>
          <w:szCs w:val="24"/>
          <w:lang w:val="en-US"/>
        </w:rPr>
        <w:t xml:space="preserve"> Gøtzsche PC</w:t>
      </w:r>
      <w:r w:rsidR="00626A87" w:rsidRPr="00626A87">
        <w:rPr>
          <w:rFonts w:cs="Times New Roman"/>
          <w:sz w:val="24"/>
          <w:szCs w:val="24"/>
          <w:vertAlign w:val="superscript"/>
          <w:lang w:val="en-US"/>
        </w:rPr>
        <w:t>1,2</w:t>
      </w:r>
    </w:p>
    <w:p w14:paraId="1BC7CA76" w14:textId="77777777" w:rsidR="00C57D48" w:rsidRDefault="00C57D48" w:rsidP="00C57D48">
      <w:pPr>
        <w:spacing w:after="0" w:line="240" w:lineRule="auto"/>
        <w:rPr>
          <w:rFonts w:cs="Times New Roman"/>
          <w:sz w:val="24"/>
          <w:szCs w:val="24"/>
          <w:lang w:val="en-US"/>
        </w:rPr>
      </w:pPr>
    </w:p>
    <w:p w14:paraId="5AAECBFC" w14:textId="7F93F454" w:rsidR="00C57D48" w:rsidRDefault="00626A87" w:rsidP="00C57D48">
      <w:pPr>
        <w:spacing w:after="0" w:line="240" w:lineRule="auto"/>
        <w:rPr>
          <w:rFonts w:cs="Times New Roman"/>
          <w:sz w:val="24"/>
          <w:szCs w:val="24"/>
          <w:lang w:val="en-US"/>
        </w:rPr>
      </w:pPr>
      <w:r w:rsidRPr="00626A87">
        <w:rPr>
          <w:rFonts w:cs="Times New Roman"/>
          <w:sz w:val="24"/>
          <w:szCs w:val="24"/>
          <w:vertAlign w:val="superscript"/>
          <w:lang w:val="en-US"/>
        </w:rPr>
        <w:t>1</w:t>
      </w:r>
      <w:r w:rsidR="00C57D48">
        <w:rPr>
          <w:rFonts w:cs="Times New Roman"/>
          <w:sz w:val="24"/>
          <w:szCs w:val="24"/>
          <w:lang w:val="en-US"/>
        </w:rPr>
        <w:t xml:space="preserve">Nordic Cochrane Centre, Rigshospitalet, Department 7811, Blegdamsvej 9, </w:t>
      </w:r>
    </w:p>
    <w:p w14:paraId="7ED46872" w14:textId="6A112536" w:rsidR="00C57D48" w:rsidRDefault="00C57D48" w:rsidP="00C57D48">
      <w:pPr>
        <w:spacing w:after="0" w:line="240" w:lineRule="auto"/>
        <w:rPr>
          <w:rFonts w:cs="Times New Roman"/>
          <w:sz w:val="24"/>
          <w:szCs w:val="24"/>
          <w:lang w:val="en-US"/>
        </w:rPr>
      </w:pPr>
      <w:r>
        <w:rPr>
          <w:rFonts w:cs="Times New Roman"/>
          <w:sz w:val="24"/>
          <w:szCs w:val="24"/>
          <w:lang w:val="en-US"/>
        </w:rPr>
        <w:t>DK-2100 Copenhagen, Denmark</w:t>
      </w:r>
    </w:p>
    <w:p w14:paraId="2ECD7BA2" w14:textId="1C0CC8BA" w:rsidR="00626A87" w:rsidRDefault="00626A87" w:rsidP="00C57D48">
      <w:pPr>
        <w:spacing w:after="0" w:line="240" w:lineRule="auto"/>
        <w:rPr>
          <w:rFonts w:cs="Times New Roman"/>
          <w:sz w:val="24"/>
          <w:szCs w:val="24"/>
          <w:lang w:val="en-US"/>
        </w:rPr>
      </w:pPr>
    </w:p>
    <w:p w14:paraId="317D3700" w14:textId="57219E63" w:rsidR="00626A87" w:rsidRDefault="00626A87" w:rsidP="00C57D48">
      <w:pPr>
        <w:spacing w:after="0" w:line="240" w:lineRule="auto"/>
        <w:rPr>
          <w:rFonts w:cs="Times New Roman"/>
          <w:sz w:val="24"/>
          <w:szCs w:val="24"/>
          <w:lang w:val="en-US"/>
        </w:rPr>
      </w:pPr>
      <w:r w:rsidRPr="00626A87">
        <w:rPr>
          <w:rFonts w:cs="Times New Roman"/>
          <w:sz w:val="24"/>
          <w:szCs w:val="24"/>
          <w:vertAlign w:val="superscript"/>
          <w:lang w:val="en-US"/>
        </w:rPr>
        <w:t>2</w:t>
      </w:r>
      <w:r>
        <w:rPr>
          <w:rFonts w:cs="Times New Roman"/>
          <w:sz w:val="24"/>
          <w:szCs w:val="24"/>
          <w:lang w:val="en-US"/>
        </w:rPr>
        <w:t>Institute for Scientific Freedom</w:t>
      </w:r>
    </w:p>
    <w:p w14:paraId="35B7DED1" w14:textId="77777777" w:rsidR="00C57D48" w:rsidRDefault="00C57D48" w:rsidP="00C57D48">
      <w:pPr>
        <w:spacing w:after="0" w:line="240" w:lineRule="auto"/>
        <w:rPr>
          <w:rFonts w:cs="Times New Roman"/>
          <w:sz w:val="24"/>
          <w:szCs w:val="24"/>
          <w:lang w:val="en-US"/>
        </w:rPr>
      </w:pPr>
    </w:p>
    <w:p w14:paraId="69EBC613" w14:textId="77777777" w:rsidR="00C57D48" w:rsidRDefault="00C57D48" w:rsidP="00C57D48">
      <w:pPr>
        <w:spacing w:after="0" w:line="240" w:lineRule="auto"/>
        <w:rPr>
          <w:rFonts w:cs="Times New Roman"/>
          <w:sz w:val="24"/>
          <w:szCs w:val="24"/>
          <w:u w:val="single"/>
          <w:lang w:val="en-US"/>
        </w:rPr>
      </w:pPr>
    </w:p>
    <w:p w14:paraId="151AB20E" w14:textId="77777777" w:rsidR="00C57D48" w:rsidRDefault="00C57D48" w:rsidP="00C57D48">
      <w:pPr>
        <w:spacing w:after="0" w:line="240" w:lineRule="auto"/>
        <w:rPr>
          <w:rFonts w:cs="Times New Roman"/>
          <w:sz w:val="24"/>
          <w:szCs w:val="24"/>
          <w:u w:val="single"/>
          <w:lang w:val="en-US"/>
        </w:rPr>
      </w:pPr>
    </w:p>
    <w:p w14:paraId="3C2D6CD2" w14:textId="77777777" w:rsidR="00C57D48" w:rsidRDefault="00C57D48" w:rsidP="00C57D48">
      <w:pPr>
        <w:spacing w:after="0" w:line="240" w:lineRule="auto"/>
        <w:rPr>
          <w:rFonts w:cs="Times New Roman"/>
          <w:sz w:val="24"/>
          <w:szCs w:val="24"/>
          <w:lang w:val="en-US"/>
        </w:rPr>
      </w:pPr>
      <w:r>
        <w:rPr>
          <w:rFonts w:cs="Times New Roman"/>
          <w:sz w:val="24"/>
          <w:szCs w:val="24"/>
          <w:u w:val="single"/>
          <w:lang w:val="en-US"/>
        </w:rPr>
        <w:t>Corresponding author</w:t>
      </w:r>
    </w:p>
    <w:p w14:paraId="35B494CC" w14:textId="77777777" w:rsidR="00C57D48" w:rsidRDefault="00C57D48" w:rsidP="00C57D48">
      <w:pPr>
        <w:spacing w:after="0" w:line="240" w:lineRule="auto"/>
        <w:rPr>
          <w:rFonts w:cs="Times New Roman"/>
          <w:sz w:val="24"/>
          <w:szCs w:val="24"/>
          <w:lang w:val="en-GB"/>
        </w:rPr>
      </w:pPr>
    </w:p>
    <w:p w14:paraId="6BBD2E26" w14:textId="77777777" w:rsidR="00C57D48" w:rsidRDefault="00C57D48" w:rsidP="00C57D48">
      <w:pPr>
        <w:spacing w:after="0" w:line="240" w:lineRule="auto"/>
        <w:rPr>
          <w:rFonts w:cs="Times New Roman"/>
          <w:sz w:val="24"/>
          <w:szCs w:val="24"/>
          <w:lang w:val="en-GB"/>
        </w:rPr>
      </w:pPr>
      <w:r>
        <w:rPr>
          <w:rFonts w:cs="Times New Roman"/>
          <w:sz w:val="24"/>
          <w:szCs w:val="24"/>
          <w:lang w:val="en-GB"/>
        </w:rPr>
        <w:t>Peter C. Gøtzsche</w:t>
      </w:r>
    </w:p>
    <w:p w14:paraId="11E427A0" w14:textId="4A21EA5E" w:rsidR="00C57D48" w:rsidRPr="00AB0D56" w:rsidRDefault="00626A87" w:rsidP="00C57D48">
      <w:pPr>
        <w:spacing w:after="0" w:line="240" w:lineRule="auto"/>
        <w:rPr>
          <w:rFonts w:cs="Times New Roman"/>
          <w:sz w:val="24"/>
          <w:szCs w:val="24"/>
          <w:lang w:val="en-GB"/>
        </w:rPr>
      </w:pPr>
      <w:r>
        <w:rPr>
          <w:rFonts w:cs="Times New Roman"/>
          <w:sz w:val="24"/>
          <w:szCs w:val="24"/>
          <w:lang w:val="en-US"/>
        </w:rPr>
        <w:t>Institute for Scientific Freedom</w:t>
      </w:r>
      <w:r w:rsidDel="00626A87">
        <w:rPr>
          <w:rFonts w:cs="Times New Roman"/>
          <w:sz w:val="24"/>
          <w:szCs w:val="24"/>
          <w:lang w:val="en-GB"/>
        </w:rPr>
        <w:t xml:space="preserve"> </w:t>
      </w:r>
      <w:r w:rsidR="00C57D48" w:rsidRPr="00AB0D56">
        <w:rPr>
          <w:rFonts w:cs="Times New Roman"/>
          <w:sz w:val="24"/>
          <w:szCs w:val="24"/>
          <w:lang w:val="en-GB"/>
        </w:rPr>
        <w:t>Copenhagen</w:t>
      </w:r>
    </w:p>
    <w:p w14:paraId="78D0D201" w14:textId="77777777" w:rsidR="00C57D48" w:rsidRPr="00AB0D56" w:rsidRDefault="00C57D48" w:rsidP="00C57D48">
      <w:pPr>
        <w:spacing w:after="0" w:line="240" w:lineRule="auto"/>
        <w:rPr>
          <w:rFonts w:cs="Times New Roman"/>
          <w:sz w:val="24"/>
          <w:szCs w:val="24"/>
          <w:lang w:val="en-GB"/>
        </w:rPr>
      </w:pPr>
      <w:r w:rsidRPr="00AB0D56">
        <w:rPr>
          <w:rFonts w:cs="Times New Roman"/>
          <w:sz w:val="24"/>
          <w:szCs w:val="24"/>
          <w:lang w:val="en-GB"/>
        </w:rPr>
        <w:t xml:space="preserve">Denmark. </w:t>
      </w:r>
    </w:p>
    <w:p w14:paraId="1669E990" w14:textId="45740421" w:rsidR="00C57D48" w:rsidRDefault="00C57D48" w:rsidP="00C57D48">
      <w:pPr>
        <w:spacing w:after="0" w:line="240" w:lineRule="auto"/>
        <w:rPr>
          <w:rFonts w:cs="Times New Roman"/>
          <w:sz w:val="24"/>
          <w:szCs w:val="24"/>
          <w:lang w:val="en-US"/>
        </w:rPr>
      </w:pPr>
      <w:r>
        <w:rPr>
          <w:rFonts w:cs="Times New Roman"/>
          <w:sz w:val="24"/>
          <w:szCs w:val="24"/>
          <w:lang w:val="en-US"/>
        </w:rPr>
        <w:t>Email: pcg@</w:t>
      </w:r>
      <w:r w:rsidR="00626A87">
        <w:rPr>
          <w:rFonts w:cs="Times New Roman"/>
          <w:sz w:val="24"/>
          <w:szCs w:val="24"/>
          <w:lang w:val="en-US"/>
        </w:rPr>
        <w:t>scientificfreedom</w:t>
      </w:r>
      <w:r>
        <w:rPr>
          <w:rFonts w:cs="Times New Roman"/>
          <w:sz w:val="24"/>
          <w:szCs w:val="24"/>
          <w:lang w:val="en-US"/>
        </w:rPr>
        <w:t>.dk</w:t>
      </w:r>
    </w:p>
    <w:p w14:paraId="7831F494" w14:textId="77777777" w:rsidR="00006533" w:rsidRDefault="00006533">
      <w:pPr>
        <w:rPr>
          <w:rFonts w:eastAsia="Times New Roman" w:cs="Times New Roman"/>
          <w:b/>
          <w:sz w:val="24"/>
          <w:szCs w:val="24"/>
          <w:lang w:val="en-GB" w:eastAsia="da-DK"/>
        </w:rPr>
      </w:pPr>
    </w:p>
    <w:p w14:paraId="2F80C59B" w14:textId="77777777" w:rsidR="00C57D48" w:rsidRPr="00AA1CF2" w:rsidRDefault="00153475">
      <w:pPr>
        <w:rPr>
          <w:rFonts w:eastAsia="Times New Roman" w:cs="Times New Roman"/>
          <w:bCs/>
          <w:sz w:val="24"/>
          <w:szCs w:val="24"/>
          <w:lang w:val="en-GB" w:eastAsia="da-DK"/>
        </w:rPr>
      </w:pPr>
      <w:r w:rsidRPr="00AA1CF2">
        <w:rPr>
          <w:rFonts w:eastAsia="Times New Roman" w:cs="Times New Roman"/>
          <w:bCs/>
          <w:sz w:val="24"/>
          <w:szCs w:val="24"/>
          <w:lang w:val="en-GB" w:eastAsia="da-DK"/>
        </w:rPr>
        <w:t xml:space="preserve">Financial support: none. </w:t>
      </w:r>
    </w:p>
    <w:p w14:paraId="7A299E40" w14:textId="77777777" w:rsidR="00153475" w:rsidRPr="00AA1CF2" w:rsidRDefault="00153475">
      <w:pPr>
        <w:rPr>
          <w:rFonts w:eastAsia="Times New Roman" w:cs="Times New Roman"/>
          <w:bCs/>
          <w:sz w:val="24"/>
          <w:szCs w:val="24"/>
          <w:lang w:val="en-GB" w:eastAsia="da-DK"/>
        </w:rPr>
      </w:pPr>
    </w:p>
    <w:p w14:paraId="29A90060" w14:textId="77777777" w:rsidR="00153475" w:rsidRPr="00AA1CF2" w:rsidRDefault="00153475">
      <w:pPr>
        <w:rPr>
          <w:rFonts w:eastAsia="Times New Roman" w:cs="Times New Roman"/>
          <w:bCs/>
          <w:sz w:val="24"/>
          <w:szCs w:val="24"/>
          <w:lang w:val="en-GB" w:eastAsia="da-DK"/>
        </w:rPr>
      </w:pPr>
    </w:p>
    <w:p w14:paraId="538037EB" w14:textId="04C73A80" w:rsidR="00997725" w:rsidRPr="00AA1CF2" w:rsidRDefault="00AA1CF2">
      <w:pPr>
        <w:rPr>
          <w:rFonts w:eastAsia="Times New Roman" w:cs="Times New Roman"/>
          <w:bCs/>
          <w:sz w:val="24"/>
          <w:szCs w:val="24"/>
          <w:lang w:val="en-GB" w:eastAsia="da-DK"/>
        </w:rPr>
      </w:pPr>
      <w:r w:rsidRPr="00AA1CF2">
        <w:rPr>
          <w:rFonts w:eastAsia="Times New Roman" w:cs="Times New Roman"/>
          <w:bCs/>
          <w:sz w:val="24"/>
          <w:szCs w:val="24"/>
          <w:lang w:val="en-GB" w:eastAsia="da-DK"/>
        </w:rPr>
        <w:t>3977</w:t>
      </w:r>
      <w:r w:rsidR="00626A87" w:rsidRPr="00AA1CF2">
        <w:rPr>
          <w:rFonts w:eastAsia="Times New Roman" w:cs="Times New Roman"/>
          <w:bCs/>
          <w:sz w:val="24"/>
          <w:szCs w:val="24"/>
          <w:lang w:val="en-GB" w:eastAsia="da-DK"/>
        </w:rPr>
        <w:t xml:space="preserve"> </w:t>
      </w:r>
      <w:r w:rsidR="00006533" w:rsidRPr="00AA1CF2">
        <w:rPr>
          <w:rFonts w:eastAsia="Times New Roman" w:cs="Times New Roman"/>
          <w:bCs/>
          <w:sz w:val="24"/>
          <w:szCs w:val="24"/>
          <w:lang w:val="en-GB" w:eastAsia="da-DK"/>
        </w:rPr>
        <w:t>words</w:t>
      </w:r>
    </w:p>
    <w:p w14:paraId="78EE126D" w14:textId="77777777" w:rsidR="00373850" w:rsidRDefault="00373850">
      <w:pPr>
        <w:rPr>
          <w:rFonts w:eastAsia="Times New Roman" w:cs="Times New Roman"/>
          <w:b/>
          <w:sz w:val="24"/>
          <w:szCs w:val="24"/>
          <w:highlight w:val="yellow"/>
          <w:lang w:val="en-GB" w:eastAsia="da-DK"/>
        </w:rPr>
      </w:pPr>
      <w:r>
        <w:rPr>
          <w:rFonts w:eastAsia="Times New Roman" w:cs="Times New Roman"/>
          <w:b/>
          <w:sz w:val="24"/>
          <w:szCs w:val="24"/>
          <w:highlight w:val="yellow"/>
          <w:lang w:val="en-GB" w:eastAsia="da-DK"/>
        </w:rPr>
        <w:br w:type="page"/>
      </w:r>
    </w:p>
    <w:p w14:paraId="6045DA8E" w14:textId="77777777" w:rsidR="008E0478" w:rsidRPr="00864932" w:rsidRDefault="008E0478" w:rsidP="00864932">
      <w:pPr>
        <w:suppressLineNumbers/>
        <w:spacing w:after="0" w:line="240" w:lineRule="auto"/>
        <w:rPr>
          <w:rFonts w:eastAsia="Times New Roman" w:cs="Times New Roman"/>
          <w:b/>
          <w:i/>
          <w:sz w:val="24"/>
          <w:szCs w:val="24"/>
          <w:lang w:val="en-GB" w:eastAsia="da-DK"/>
        </w:rPr>
      </w:pPr>
      <w:r w:rsidRPr="00864932">
        <w:rPr>
          <w:rFonts w:eastAsia="Times New Roman" w:cs="Times New Roman"/>
          <w:b/>
          <w:i/>
          <w:sz w:val="24"/>
          <w:szCs w:val="24"/>
          <w:lang w:val="en-GB" w:eastAsia="da-DK"/>
        </w:rPr>
        <w:lastRenderedPageBreak/>
        <w:t>Abstract</w:t>
      </w:r>
    </w:p>
    <w:p w14:paraId="72DE5645" w14:textId="77777777" w:rsidR="008E0478" w:rsidRPr="00864932" w:rsidRDefault="008E0478" w:rsidP="00C57D48">
      <w:pPr>
        <w:spacing w:after="0" w:line="240" w:lineRule="auto"/>
        <w:rPr>
          <w:rFonts w:eastAsia="Times New Roman" w:cs="Times New Roman"/>
          <w:i/>
          <w:sz w:val="24"/>
          <w:szCs w:val="24"/>
          <w:lang w:val="en-GB" w:eastAsia="da-DK"/>
        </w:rPr>
      </w:pPr>
    </w:p>
    <w:p w14:paraId="56A0895B" w14:textId="77777777" w:rsidR="00C57D48" w:rsidRPr="00864932" w:rsidRDefault="0089775B" w:rsidP="00C57D48">
      <w:pPr>
        <w:spacing w:after="0" w:line="240" w:lineRule="auto"/>
        <w:rPr>
          <w:rFonts w:eastAsia="Times New Roman" w:cs="Times New Roman"/>
          <w:i/>
          <w:sz w:val="24"/>
          <w:szCs w:val="24"/>
          <w:lang w:val="en-GB" w:eastAsia="da-DK"/>
        </w:rPr>
      </w:pPr>
      <w:r w:rsidRPr="00864932">
        <w:rPr>
          <w:rFonts w:eastAsia="Times New Roman" w:cs="Times New Roman"/>
          <w:i/>
          <w:sz w:val="24"/>
          <w:szCs w:val="24"/>
          <w:lang w:val="en-GB" w:eastAsia="da-DK"/>
        </w:rPr>
        <w:t>Since the 1950s, t</w:t>
      </w:r>
      <w:r w:rsidR="00C57D48" w:rsidRPr="00864932">
        <w:rPr>
          <w:rFonts w:eastAsia="Times New Roman" w:cs="Times New Roman"/>
          <w:i/>
          <w:sz w:val="24"/>
          <w:szCs w:val="24"/>
          <w:lang w:val="en-GB" w:eastAsia="da-DK"/>
        </w:rPr>
        <w:t xml:space="preserve">he paradigm for testing psychiatric drugs </w:t>
      </w:r>
      <w:r w:rsidRPr="00864932">
        <w:rPr>
          <w:rFonts w:eastAsia="Times New Roman" w:cs="Times New Roman"/>
          <w:i/>
          <w:sz w:val="24"/>
          <w:szCs w:val="24"/>
          <w:lang w:val="en-GB" w:eastAsia="da-DK"/>
        </w:rPr>
        <w:t>has been</w:t>
      </w:r>
      <w:r w:rsidR="00C57D48" w:rsidRPr="00864932">
        <w:rPr>
          <w:rFonts w:eastAsia="Times New Roman" w:cs="Times New Roman"/>
          <w:i/>
          <w:sz w:val="24"/>
          <w:szCs w:val="24"/>
          <w:lang w:val="en-GB" w:eastAsia="da-DK"/>
        </w:rPr>
        <w:t xml:space="preserve"> the double-blind, placebo-controlled trial where a psychiatrist assesses the effect using rating scales. The underlying assumptions for using this paradigm are not met</w:t>
      </w:r>
      <w:r w:rsidR="008E0478" w:rsidRPr="00864932">
        <w:rPr>
          <w:rFonts w:eastAsia="Times New Roman" w:cs="Times New Roman"/>
          <w:i/>
          <w:sz w:val="24"/>
          <w:szCs w:val="24"/>
          <w:lang w:val="en-GB" w:eastAsia="da-DK"/>
        </w:rPr>
        <w:t>. The universal use of short-term trials with ineffective blinding, subjective outcomes assessed on rating scales with unclear clinical relevance, and in patients who were already in treatment with a similar drug before randomisation, which causes harm in the placebo group because of withdrawal effects, has produced a huge literature with misleading results. Sixty</w:t>
      </w:r>
      <w:r w:rsidR="00C57D48" w:rsidRPr="00864932">
        <w:rPr>
          <w:rFonts w:eastAsia="Times New Roman" w:cs="Times New Roman"/>
          <w:i/>
          <w:sz w:val="24"/>
          <w:szCs w:val="24"/>
          <w:lang w:val="en-GB" w:eastAsia="da-DK"/>
        </w:rPr>
        <w:t xml:space="preserve"> years of psychiatric drug trials have been largely wasted and have resulted in tremendous harm for the patients. We explain why we need a new paradigm, with a focus on unbiased designs, objective outcomes, harms and patient views. </w:t>
      </w:r>
    </w:p>
    <w:p w14:paraId="67C23E4D" w14:textId="77777777" w:rsidR="00C57D48" w:rsidRPr="00864932" w:rsidRDefault="00C57D48" w:rsidP="00F71628">
      <w:pPr>
        <w:spacing w:after="0" w:line="240" w:lineRule="auto"/>
        <w:rPr>
          <w:rFonts w:eastAsia="Times New Roman" w:cs="Times New Roman"/>
          <w:i/>
          <w:sz w:val="24"/>
          <w:szCs w:val="24"/>
          <w:lang w:val="en-GB" w:eastAsia="da-DK"/>
        </w:rPr>
      </w:pPr>
    </w:p>
    <w:p w14:paraId="1AB72B5D" w14:textId="418D3085" w:rsidR="0089775B" w:rsidRPr="00864932" w:rsidRDefault="0089775B" w:rsidP="00864932">
      <w:pPr>
        <w:rPr>
          <w:rFonts w:eastAsia="Times New Roman" w:cs="Times New Roman"/>
          <w:i/>
          <w:sz w:val="24"/>
          <w:szCs w:val="24"/>
          <w:lang w:val="en-GB" w:eastAsia="da-DK"/>
        </w:rPr>
      </w:pPr>
      <w:r w:rsidRPr="00864932">
        <w:rPr>
          <w:rFonts w:eastAsia="Times New Roman" w:cs="Times New Roman"/>
          <w:i/>
          <w:sz w:val="24"/>
          <w:szCs w:val="24"/>
          <w:lang w:val="en-GB" w:eastAsia="da-DK"/>
        </w:rPr>
        <w:t>T</w:t>
      </w:r>
      <w:r w:rsidR="00D57CC5" w:rsidRPr="00864932">
        <w:rPr>
          <w:rFonts w:eastAsia="Times New Roman" w:cs="Times New Roman"/>
          <w:i/>
          <w:sz w:val="24"/>
          <w:szCs w:val="24"/>
          <w:lang w:val="en-GB" w:eastAsia="da-DK"/>
        </w:rPr>
        <w:t xml:space="preserve">he paradigm for testing psychiatric drugs looks appealing and </w:t>
      </w:r>
      <w:r w:rsidR="00275577" w:rsidRPr="00864932">
        <w:rPr>
          <w:rFonts w:eastAsia="Times New Roman" w:cs="Times New Roman"/>
          <w:i/>
          <w:sz w:val="24"/>
          <w:szCs w:val="24"/>
          <w:lang w:val="en-GB" w:eastAsia="da-DK"/>
        </w:rPr>
        <w:t xml:space="preserve">there has been little attention to the fact that the underlying assumptions for using it are not met, and that </w:t>
      </w:r>
      <w:r w:rsidRPr="00864932">
        <w:rPr>
          <w:rFonts w:eastAsia="Times New Roman" w:cs="Times New Roman"/>
          <w:i/>
          <w:sz w:val="24"/>
          <w:szCs w:val="24"/>
          <w:lang w:val="en-GB" w:eastAsia="da-DK"/>
        </w:rPr>
        <w:t xml:space="preserve">its use has led to </w:t>
      </w:r>
      <w:r w:rsidR="00275577" w:rsidRPr="00864932">
        <w:rPr>
          <w:rFonts w:eastAsia="Times New Roman" w:cs="Times New Roman"/>
          <w:i/>
          <w:sz w:val="24"/>
          <w:szCs w:val="24"/>
          <w:lang w:val="en-GB" w:eastAsia="da-DK"/>
        </w:rPr>
        <w:t>tremendous harm for the patients</w:t>
      </w:r>
      <w:r w:rsidR="003954BC" w:rsidRPr="00864932">
        <w:rPr>
          <w:rFonts w:eastAsia="Times New Roman" w:cs="Times New Roman"/>
          <w:i/>
          <w:sz w:val="24"/>
          <w:szCs w:val="24"/>
          <w:lang w:val="en-GB" w:eastAsia="da-DK"/>
        </w:rPr>
        <w:t xml:space="preserve"> </w:t>
      </w:r>
      <w:r w:rsidR="0076041B" w:rsidRPr="00864932">
        <w:rPr>
          <w:rFonts w:eastAsia="Times New Roman" w:cs="Times New Roman"/>
          <w:i/>
          <w:sz w:val="24"/>
          <w:szCs w:val="24"/>
          <w:lang w:val="en-GB" w:eastAsia="da-DK"/>
        </w:rPr>
        <w:t>[</w:t>
      </w:r>
      <w:r w:rsidR="003954BC" w:rsidRPr="00864932">
        <w:rPr>
          <w:rFonts w:eastAsia="Times New Roman" w:cs="Times New Roman"/>
          <w:i/>
          <w:sz w:val="24"/>
          <w:szCs w:val="24"/>
          <w:lang w:val="en-GB" w:eastAsia="da-DK"/>
        </w:rPr>
        <w:t>1-3</w:t>
      </w:r>
      <w:r w:rsidR="0076041B" w:rsidRPr="00864932">
        <w:rPr>
          <w:rFonts w:eastAsia="Times New Roman" w:cs="Times New Roman"/>
          <w:i/>
          <w:sz w:val="24"/>
          <w:szCs w:val="24"/>
          <w:lang w:val="en-GB" w:eastAsia="da-DK"/>
        </w:rPr>
        <w:t>]</w:t>
      </w:r>
      <w:r w:rsidR="00275577" w:rsidRPr="00864932">
        <w:rPr>
          <w:rFonts w:eastAsia="Times New Roman" w:cs="Times New Roman"/>
          <w:i/>
          <w:sz w:val="24"/>
          <w:szCs w:val="24"/>
          <w:lang w:val="en-GB" w:eastAsia="da-DK"/>
        </w:rPr>
        <w:t>.</w:t>
      </w:r>
      <w:r w:rsidRPr="00864932">
        <w:rPr>
          <w:rFonts w:eastAsia="Times New Roman" w:cs="Times New Roman"/>
          <w:i/>
          <w:sz w:val="24"/>
          <w:szCs w:val="24"/>
          <w:lang w:val="en-GB" w:eastAsia="da-DK"/>
        </w:rPr>
        <w:t xml:space="preserve"> </w:t>
      </w:r>
      <w:r w:rsidR="00275577" w:rsidRPr="00864932">
        <w:rPr>
          <w:rFonts w:eastAsia="Times New Roman" w:cs="Times New Roman"/>
          <w:i/>
          <w:sz w:val="24"/>
          <w:szCs w:val="24"/>
          <w:lang w:val="en-GB" w:eastAsia="da-DK"/>
        </w:rPr>
        <w:t xml:space="preserve">We describe here the </w:t>
      </w:r>
      <w:r w:rsidRPr="00864932">
        <w:rPr>
          <w:rFonts w:eastAsia="Times New Roman" w:cs="Times New Roman"/>
          <w:i/>
          <w:sz w:val="24"/>
          <w:szCs w:val="24"/>
          <w:lang w:val="en-GB" w:eastAsia="da-DK"/>
        </w:rPr>
        <w:t xml:space="preserve">major </w:t>
      </w:r>
      <w:r w:rsidR="00275577" w:rsidRPr="00864932">
        <w:rPr>
          <w:rFonts w:eastAsia="Times New Roman" w:cs="Times New Roman"/>
          <w:i/>
          <w:sz w:val="24"/>
          <w:szCs w:val="24"/>
          <w:lang w:val="en-GB" w:eastAsia="da-DK"/>
        </w:rPr>
        <w:t>fallacies</w:t>
      </w:r>
      <w:r w:rsidRPr="00864932">
        <w:rPr>
          <w:rFonts w:eastAsia="Times New Roman" w:cs="Times New Roman"/>
          <w:i/>
          <w:sz w:val="24"/>
          <w:szCs w:val="24"/>
          <w:lang w:val="en-GB" w:eastAsia="da-DK"/>
        </w:rPr>
        <w:t>.</w:t>
      </w:r>
    </w:p>
    <w:p w14:paraId="000743C4" w14:textId="77777777" w:rsidR="00275577" w:rsidRPr="008A1F72" w:rsidRDefault="0089775B" w:rsidP="00F71628">
      <w:pPr>
        <w:spacing w:after="0" w:line="240" w:lineRule="auto"/>
        <w:rPr>
          <w:rFonts w:eastAsia="Times New Roman" w:cs="Times New Roman"/>
          <w:sz w:val="24"/>
          <w:szCs w:val="24"/>
          <w:lang w:val="en-GB" w:eastAsia="da-DK"/>
        </w:rPr>
      </w:pPr>
      <w:r w:rsidRPr="008A1F72">
        <w:rPr>
          <w:rFonts w:eastAsia="Times New Roman" w:cs="Times New Roman"/>
          <w:sz w:val="24"/>
          <w:szCs w:val="24"/>
          <w:lang w:val="en-GB" w:eastAsia="da-DK"/>
        </w:rPr>
        <w:t xml:space="preserve"> </w:t>
      </w:r>
    </w:p>
    <w:p w14:paraId="31BF536D" w14:textId="77777777" w:rsidR="00A540F8" w:rsidRPr="008A1F72" w:rsidRDefault="00A540F8" w:rsidP="00A540F8">
      <w:pPr>
        <w:pStyle w:val="NormalWeb"/>
        <w:spacing w:before="0" w:beforeAutospacing="0" w:after="0" w:afterAutospacing="0"/>
        <w:rPr>
          <w:rFonts w:asciiTheme="minorHAnsi" w:hAnsiTheme="minorHAnsi"/>
          <w:b/>
          <w:lang w:val="en-GB"/>
        </w:rPr>
      </w:pPr>
      <w:r w:rsidRPr="008A1F72">
        <w:rPr>
          <w:rFonts w:asciiTheme="minorHAnsi" w:hAnsiTheme="minorHAnsi"/>
          <w:b/>
          <w:lang w:val="en-GB"/>
        </w:rPr>
        <w:t>Bias caused by the trial design</w:t>
      </w:r>
    </w:p>
    <w:p w14:paraId="13F0504C" w14:textId="77777777" w:rsidR="00A540F8" w:rsidRPr="008A1F72" w:rsidRDefault="00A540F8" w:rsidP="00A540F8">
      <w:pPr>
        <w:pStyle w:val="NormalWeb"/>
        <w:spacing w:before="0" w:beforeAutospacing="0" w:after="0" w:afterAutospacing="0"/>
        <w:rPr>
          <w:rFonts w:asciiTheme="minorHAnsi" w:hAnsiTheme="minorHAnsi"/>
          <w:lang w:val="en-GB"/>
        </w:rPr>
      </w:pPr>
    </w:p>
    <w:p w14:paraId="0545309B" w14:textId="161B9E89" w:rsidR="009E3AB6" w:rsidRPr="008A1F72" w:rsidRDefault="009E3AB6" w:rsidP="009E3AB6">
      <w:pPr>
        <w:pStyle w:val="NormalWeb"/>
        <w:spacing w:before="0" w:beforeAutospacing="0" w:after="0" w:afterAutospacing="0"/>
        <w:rPr>
          <w:rFonts w:asciiTheme="minorHAnsi" w:hAnsiTheme="minorHAnsi"/>
          <w:lang w:val="en-GB"/>
        </w:rPr>
      </w:pPr>
      <w:r w:rsidRPr="008A1F72">
        <w:rPr>
          <w:rFonts w:asciiTheme="minorHAnsi" w:hAnsiTheme="minorHAnsi"/>
          <w:lang w:val="en-GB"/>
        </w:rPr>
        <w:t>Whether the trials are truly double-blind is so rarely discussed that current research practice resembles what Thomas Kuhn has called a period of normal science where anomalies are seen as noise rather than as falsifying the theory</w:t>
      </w:r>
      <w:r w:rsidRPr="008A1F72">
        <w:rPr>
          <w:rFonts w:asciiTheme="minorHAnsi" w:hAnsiTheme="minorHAnsi"/>
          <w:lang w:val="en-US"/>
        </w:rPr>
        <w:t xml:space="preserve"> </w:t>
      </w:r>
      <w:r w:rsidR="0076041B">
        <w:rPr>
          <w:rFonts w:asciiTheme="minorHAnsi" w:hAnsiTheme="minorHAnsi"/>
          <w:lang w:val="en-US"/>
        </w:rPr>
        <w:t>[</w:t>
      </w:r>
      <w:r w:rsidR="003954BC" w:rsidRPr="008A1F72">
        <w:rPr>
          <w:rFonts w:asciiTheme="minorHAnsi" w:hAnsiTheme="minorHAnsi"/>
          <w:lang w:val="en-US"/>
        </w:rPr>
        <w:t>4</w:t>
      </w:r>
      <w:r w:rsidR="0076041B">
        <w:rPr>
          <w:rFonts w:asciiTheme="minorHAnsi" w:hAnsiTheme="minorHAnsi"/>
          <w:lang w:val="en-US"/>
        </w:rPr>
        <w:t>]</w:t>
      </w:r>
      <w:r w:rsidRPr="008A1F72">
        <w:rPr>
          <w:rFonts w:asciiTheme="minorHAnsi" w:hAnsiTheme="minorHAnsi"/>
          <w:lang w:val="en-GB"/>
        </w:rPr>
        <w:t xml:space="preserve">. However, the blinding is virtually always compromised due to the conspicuous and common side effects of the drugs </w:t>
      </w:r>
      <w:r w:rsidR="0076041B">
        <w:rPr>
          <w:rFonts w:asciiTheme="minorHAnsi" w:hAnsiTheme="minorHAnsi"/>
          <w:lang w:val="en-GB"/>
        </w:rPr>
        <w:t>[</w:t>
      </w:r>
      <w:r w:rsidR="003954BC" w:rsidRPr="008A1F72">
        <w:rPr>
          <w:rFonts w:asciiTheme="minorHAnsi" w:hAnsiTheme="minorHAnsi"/>
          <w:lang w:val="en-GB"/>
        </w:rPr>
        <w:t>3</w:t>
      </w:r>
      <w:r w:rsidR="0076041B">
        <w:rPr>
          <w:rFonts w:asciiTheme="minorHAnsi" w:hAnsiTheme="minorHAnsi"/>
          <w:lang w:val="en-GB"/>
        </w:rPr>
        <w:t>]</w:t>
      </w:r>
      <w:r w:rsidRPr="008A1F72">
        <w:rPr>
          <w:rFonts w:asciiTheme="minorHAnsi" w:hAnsiTheme="minorHAnsi"/>
          <w:lang w:val="en-GB"/>
        </w:rPr>
        <w:t xml:space="preserve">. </w:t>
      </w:r>
      <w:r w:rsidR="003207F9" w:rsidRPr="008A1F72">
        <w:rPr>
          <w:rFonts w:asciiTheme="minorHAnsi" w:hAnsiTheme="minorHAnsi"/>
          <w:lang w:val="en-GB"/>
        </w:rPr>
        <w:t xml:space="preserve">The fact </w:t>
      </w:r>
      <w:r w:rsidRPr="008A1F72">
        <w:rPr>
          <w:rFonts w:asciiTheme="minorHAnsi" w:hAnsiTheme="minorHAnsi"/>
          <w:lang w:val="en-GB"/>
        </w:rPr>
        <w:t xml:space="preserve">that ineffective blinding can bias </w:t>
      </w:r>
      <w:r w:rsidR="003207F9" w:rsidRPr="008A1F72">
        <w:rPr>
          <w:rFonts w:asciiTheme="minorHAnsi" w:hAnsiTheme="minorHAnsi"/>
          <w:lang w:val="en-GB"/>
        </w:rPr>
        <w:t xml:space="preserve">the psychiatrists’ </w:t>
      </w:r>
      <w:r w:rsidRPr="008A1F72">
        <w:rPr>
          <w:rFonts w:asciiTheme="minorHAnsi" w:hAnsiTheme="minorHAnsi"/>
          <w:lang w:val="en-GB"/>
        </w:rPr>
        <w:t>observations so that they fit with their expectations</w:t>
      </w:r>
      <w:r w:rsidR="003207F9" w:rsidRPr="008A1F72">
        <w:rPr>
          <w:rFonts w:asciiTheme="minorHAnsi" w:hAnsiTheme="minorHAnsi"/>
          <w:lang w:val="en-GB"/>
        </w:rPr>
        <w:t xml:space="preserve"> is also </w:t>
      </w:r>
      <w:r w:rsidRPr="008A1F72">
        <w:rPr>
          <w:rFonts w:asciiTheme="minorHAnsi" w:hAnsiTheme="minorHAnsi"/>
          <w:lang w:val="en-GB"/>
        </w:rPr>
        <w:t xml:space="preserve">ignored although the consequences can be </w:t>
      </w:r>
      <w:r w:rsidR="003207F9" w:rsidRPr="008A1F72">
        <w:rPr>
          <w:rFonts w:asciiTheme="minorHAnsi" w:hAnsiTheme="minorHAnsi"/>
          <w:lang w:val="en-GB"/>
        </w:rPr>
        <w:t>huge</w:t>
      </w:r>
      <w:r w:rsidRPr="008A1F72">
        <w:rPr>
          <w:rFonts w:asciiTheme="minorHAnsi" w:hAnsiTheme="minorHAnsi"/>
          <w:lang w:val="en-GB"/>
        </w:rPr>
        <w:t>. In 1964, NIMH-funded investigators reported in a large placebo-controlled trial that phenothiazines reduce apathy, improve motor movement and ma</w:t>
      </w:r>
      <w:r w:rsidR="003207F9" w:rsidRPr="008A1F72">
        <w:rPr>
          <w:rFonts w:asciiTheme="minorHAnsi" w:hAnsiTheme="minorHAnsi"/>
          <w:lang w:val="en-GB"/>
        </w:rPr>
        <w:t>ke</w:t>
      </w:r>
      <w:r w:rsidRPr="008A1F72">
        <w:rPr>
          <w:rFonts w:asciiTheme="minorHAnsi" w:hAnsiTheme="minorHAnsi"/>
          <w:lang w:val="en-GB"/>
        </w:rPr>
        <w:t xml:space="preserve"> patients with schizophrenia less indifferent </w:t>
      </w:r>
      <w:r w:rsidR="0076041B">
        <w:rPr>
          <w:rFonts w:asciiTheme="minorHAnsi" w:hAnsiTheme="minorHAnsi"/>
          <w:lang w:val="en-US"/>
        </w:rPr>
        <w:t>[</w:t>
      </w:r>
      <w:r w:rsidR="003954BC" w:rsidRPr="008A1F72">
        <w:rPr>
          <w:rFonts w:asciiTheme="minorHAnsi" w:hAnsiTheme="minorHAnsi"/>
          <w:lang w:val="en-US"/>
        </w:rPr>
        <w:t>5</w:t>
      </w:r>
      <w:r w:rsidR="0076041B">
        <w:rPr>
          <w:rFonts w:asciiTheme="minorHAnsi" w:hAnsiTheme="minorHAnsi"/>
          <w:lang w:val="en-US"/>
        </w:rPr>
        <w:t>]</w:t>
      </w:r>
      <w:r w:rsidR="003207F9" w:rsidRPr="008A1F72">
        <w:rPr>
          <w:rFonts w:asciiTheme="minorHAnsi" w:hAnsiTheme="minorHAnsi"/>
          <w:lang w:val="en-US"/>
        </w:rPr>
        <w:t>,</w:t>
      </w:r>
      <w:r w:rsidRPr="008A1F72">
        <w:rPr>
          <w:rFonts w:asciiTheme="minorHAnsi" w:hAnsiTheme="minorHAnsi"/>
          <w:lang w:val="en-GB"/>
        </w:rPr>
        <w:t xml:space="preserve"> </w:t>
      </w:r>
      <w:r w:rsidR="003207F9" w:rsidRPr="008A1F72">
        <w:rPr>
          <w:rFonts w:asciiTheme="minorHAnsi" w:hAnsiTheme="minorHAnsi"/>
          <w:lang w:val="en-GB"/>
        </w:rPr>
        <w:t>al</w:t>
      </w:r>
      <w:r w:rsidRPr="008A1F72">
        <w:rPr>
          <w:rFonts w:asciiTheme="minorHAnsi" w:hAnsiTheme="minorHAnsi"/>
          <w:lang w:val="en-GB"/>
        </w:rPr>
        <w:t xml:space="preserve">though psychiatrists had correctly reported </w:t>
      </w:r>
      <w:r w:rsidR="003207F9" w:rsidRPr="008A1F72">
        <w:rPr>
          <w:rFonts w:asciiTheme="minorHAnsi" w:hAnsiTheme="minorHAnsi"/>
          <w:lang w:val="en-GB"/>
        </w:rPr>
        <w:t xml:space="preserve">the exact opposite a decade earlier and that these effects were harms </w:t>
      </w:r>
      <w:r w:rsidRPr="008A1F72">
        <w:rPr>
          <w:rFonts w:asciiTheme="minorHAnsi" w:hAnsiTheme="minorHAnsi"/>
          <w:lang w:val="en-GB"/>
        </w:rPr>
        <w:t xml:space="preserve">of the drugs </w:t>
      </w:r>
      <w:r w:rsidR="0076041B">
        <w:rPr>
          <w:rFonts w:asciiTheme="minorHAnsi" w:hAnsiTheme="minorHAnsi"/>
          <w:lang w:val="en-US"/>
        </w:rPr>
        <w:t>[</w:t>
      </w:r>
      <w:r w:rsidR="003954BC" w:rsidRPr="008A1F72">
        <w:rPr>
          <w:rFonts w:asciiTheme="minorHAnsi" w:hAnsiTheme="minorHAnsi"/>
          <w:lang w:val="en-US"/>
        </w:rPr>
        <w:t>6</w:t>
      </w:r>
      <w:r w:rsidR="0076041B">
        <w:rPr>
          <w:rFonts w:asciiTheme="minorHAnsi" w:hAnsiTheme="minorHAnsi"/>
          <w:lang w:val="en-US"/>
        </w:rPr>
        <w:t>]</w:t>
      </w:r>
      <w:r w:rsidRPr="008A1F72">
        <w:rPr>
          <w:rFonts w:asciiTheme="minorHAnsi" w:hAnsiTheme="minorHAnsi"/>
          <w:lang w:val="en-GB"/>
        </w:rPr>
        <w:t xml:space="preserve">. </w:t>
      </w:r>
    </w:p>
    <w:p w14:paraId="4A66583D" w14:textId="77777777" w:rsidR="009E3AB6" w:rsidRPr="008A1F72" w:rsidRDefault="009E3AB6" w:rsidP="00A540F8">
      <w:pPr>
        <w:pStyle w:val="NormalWeb"/>
        <w:spacing w:before="0" w:beforeAutospacing="0" w:after="0" w:afterAutospacing="0"/>
        <w:rPr>
          <w:rFonts w:asciiTheme="minorHAnsi" w:hAnsiTheme="minorHAnsi"/>
          <w:lang w:val="en-GB"/>
        </w:rPr>
      </w:pPr>
    </w:p>
    <w:p w14:paraId="53540343" w14:textId="38E0BCB0" w:rsidR="00A540F8" w:rsidRPr="008A1F72" w:rsidRDefault="003207F9" w:rsidP="00A540F8">
      <w:pPr>
        <w:pStyle w:val="NormalWeb"/>
        <w:spacing w:before="0" w:beforeAutospacing="0" w:after="0" w:afterAutospacing="0"/>
        <w:rPr>
          <w:rFonts w:asciiTheme="minorHAnsi" w:hAnsiTheme="minorHAnsi"/>
          <w:lang w:val="en-GB"/>
        </w:rPr>
      </w:pPr>
      <w:r w:rsidRPr="008A1F72">
        <w:rPr>
          <w:rFonts w:asciiTheme="minorHAnsi" w:hAnsiTheme="minorHAnsi"/>
          <w:lang w:val="en-GB"/>
        </w:rPr>
        <w:t xml:space="preserve">Another important bias in virtually all drug trials is induced because the patients were already on a similar drug before being randomised. Withdrawal symptoms are therefore inflicted on patients in the placebo group and they can include abstinence </w:t>
      </w:r>
      <w:r w:rsidR="00A540F8" w:rsidRPr="008A1F72">
        <w:rPr>
          <w:rFonts w:asciiTheme="minorHAnsi" w:hAnsiTheme="minorHAnsi"/>
          <w:lang w:val="en-GB"/>
        </w:rPr>
        <w:t>depression or psychosis</w:t>
      </w:r>
      <w:r w:rsidR="003954BC" w:rsidRPr="008A1F72">
        <w:rPr>
          <w:rFonts w:asciiTheme="minorHAnsi" w:hAnsiTheme="minorHAnsi"/>
          <w:lang w:val="en-GB"/>
        </w:rPr>
        <w:t xml:space="preserve"> </w:t>
      </w:r>
      <w:r w:rsidR="0076041B">
        <w:rPr>
          <w:rFonts w:asciiTheme="minorHAnsi" w:hAnsiTheme="minorHAnsi"/>
          <w:lang w:val="en-GB"/>
        </w:rPr>
        <w:t>[</w:t>
      </w:r>
      <w:r w:rsidR="003954BC" w:rsidRPr="008A1F72">
        <w:rPr>
          <w:rFonts w:asciiTheme="minorHAnsi" w:hAnsiTheme="minorHAnsi"/>
          <w:lang w:val="en-GB"/>
        </w:rPr>
        <w:t>2,3,7</w:t>
      </w:r>
      <w:r w:rsidR="0076041B">
        <w:rPr>
          <w:rFonts w:asciiTheme="minorHAnsi" w:hAnsiTheme="minorHAnsi"/>
          <w:lang w:val="en-GB"/>
        </w:rPr>
        <w:t>]</w:t>
      </w:r>
      <w:r w:rsidR="002B149A" w:rsidRPr="008A1F72">
        <w:rPr>
          <w:rFonts w:asciiTheme="minorHAnsi" w:hAnsiTheme="minorHAnsi"/>
          <w:lang w:val="en-GB"/>
        </w:rPr>
        <w:t>.</w:t>
      </w:r>
      <w:r w:rsidR="00A540F8" w:rsidRPr="008A1F72">
        <w:rPr>
          <w:rFonts w:asciiTheme="minorHAnsi" w:hAnsiTheme="minorHAnsi"/>
          <w:lang w:val="en-GB"/>
        </w:rPr>
        <w:t xml:space="preserve"> </w:t>
      </w:r>
      <w:r w:rsidR="002B149A" w:rsidRPr="008A1F72">
        <w:rPr>
          <w:rFonts w:asciiTheme="minorHAnsi" w:hAnsiTheme="minorHAnsi"/>
          <w:lang w:val="en-GB"/>
        </w:rPr>
        <w:t xml:space="preserve">Trials with washout periods before randomisation cannot avoid this problem as </w:t>
      </w:r>
      <w:r w:rsidR="00DB0375" w:rsidRPr="008A1F72">
        <w:rPr>
          <w:rFonts w:asciiTheme="minorHAnsi" w:hAnsiTheme="minorHAnsi"/>
          <w:lang w:val="en-GB"/>
        </w:rPr>
        <w:t xml:space="preserve">some </w:t>
      </w:r>
      <w:r w:rsidR="002B149A" w:rsidRPr="008A1F72">
        <w:rPr>
          <w:rFonts w:asciiTheme="minorHAnsi" w:hAnsiTheme="minorHAnsi"/>
          <w:lang w:val="en-GB"/>
        </w:rPr>
        <w:t>drug</w:t>
      </w:r>
      <w:r w:rsidR="00907E4D">
        <w:rPr>
          <w:rFonts w:asciiTheme="minorHAnsi" w:hAnsiTheme="minorHAnsi"/>
          <w:lang w:val="en-GB"/>
        </w:rPr>
        <w:t>-</w:t>
      </w:r>
      <w:r w:rsidR="002B149A" w:rsidRPr="008A1F72">
        <w:rPr>
          <w:rFonts w:asciiTheme="minorHAnsi" w:hAnsiTheme="minorHAnsi"/>
          <w:lang w:val="en-GB"/>
        </w:rPr>
        <w:t xml:space="preserve">induced changes in the brain </w:t>
      </w:r>
      <w:r w:rsidR="00DB0375" w:rsidRPr="008A1F72">
        <w:rPr>
          <w:rFonts w:asciiTheme="minorHAnsi" w:hAnsiTheme="minorHAnsi"/>
          <w:lang w:val="en-GB"/>
        </w:rPr>
        <w:t xml:space="preserve">are irreversible, and those </w:t>
      </w:r>
      <w:r w:rsidR="002B149A" w:rsidRPr="008A1F72">
        <w:rPr>
          <w:rFonts w:asciiTheme="minorHAnsi" w:hAnsiTheme="minorHAnsi"/>
          <w:lang w:val="en-GB"/>
        </w:rPr>
        <w:t xml:space="preserve">that are reversible may take a long time to come back to normal </w:t>
      </w:r>
      <w:r w:rsidR="0076041B">
        <w:rPr>
          <w:rFonts w:asciiTheme="minorHAnsi" w:hAnsiTheme="minorHAnsi"/>
          <w:lang w:val="en-GB"/>
        </w:rPr>
        <w:t>[</w:t>
      </w:r>
      <w:r w:rsidR="002B149A" w:rsidRPr="008A1F72">
        <w:rPr>
          <w:rFonts w:asciiTheme="minorHAnsi" w:hAnsiTheme="minorHAnsi"/>
          <w:lang w:val="en-GB"/>
        </w:rPr>
        <w:t>2,7,8</w:t>
      </w:r>
      <w:r w:rsidR="0076041B">
        <w:rPr>
          <w:rFonts w:asciiTheme="minorHAnsi" w:hAnsiTheme="minorHAnsi"/>
          <w:lang w:val="en-GB"/>
        </w:rPr>
        <w:t>]</w:t>
      </w:r>
      <w:r w:rsidR="002B149A" w:rsidRPr="008A1F72">
        <w:rPr>
          <w:rFonts w:asciiTheme="minorHAnsi" w:hAnsiTheme="minorHAnsi"/>
          <w:lang w:val="en-GB"/>
        </w:rPr>
        <w:t xml:space="preserve">. </w:t>
      </w:r>
    </w:p>
    <w:p w14:paraId="590DF8C8" w14:textId="77777777" w:rsidR="00A540F8" w:rsidRPr="008A1F72" w:rsidRDefault="00A540F8" w:rsidP="00A540F8">
      <w:pPr>
        <w:pStyle w:val="NormalWeb"/>
        <w:spacing w:before="0" w:beforeAutospacing="0" w:after="0" w:afterAutospacing="0"/>
        <w:rPr>
          <w:rFonts w:asciiTheme="minorHAnsi" w:hAnsiTheme="minorHAnsi"/>
          <w:lang w:val="en-GB"/>
        </w:rPr>
      </w:pPr>
    </w:p>
    <w:p w14:paraId="080DE986" w14:textId="72D2AA6B" w:rsidR="00A540F8" w:rsidRPr="008A1F72" w:rsidRDefault="00D71BB9" w:rsidP="00A540F8">
      <w:pPr>
        <w:pStyle w:val="NormalWeb"/>
        <w:spacing w:before="0" w:beforeAutospacing="0" w:after="0" w:afterAutospacing="0"/>
        <w:rPr>
          <w:rFonts w:asciiTheme="minorHAnsi" w:hAnsiTheme="minorHAnsi"/>
          <w:lang w:val="en-US"/>
        </w:rPr>
      </w:pPr>
      <w:r w:rsidRPr="008A1F72">
        <w:rPr>
          <w:rFonts w:asciiTheme="minorHAnsi" w:hAnsiTheme="minorHAnsi"/>
          <w:lang w:val="en-GB"/>
        </w:rPr>
        <w:t xml:space="preserve">In addition to these important biases, </w:t>
      </w:r>
      <w:r w:rsidR="00A540F8" w:rsidRPr="008A1F72">
        <w:rPr>
          <w:rFonts w:asciiTheme="minorHAnsi" w:hAnsiTheme="minorHAnsi"/>
          <w:lang w:val="en-GB"/>
        </w:rPr>
        <w:t>the interaction between researchers and patients may not be the same in the two compared groups. This interaction</w:t>
      </w:r>
      <w:r w:rsidRPr="008A1F72">
        <w:rPr>
          <w:rFonts w:asciiTheme="minorHAnsi" w:hAnsiTheme="minorHAnsi"/>
          <w:lang w:val="en-GB"/>
        </w:rPr>
        <w:t xml:space="preserve">, which </w:t>
      </w:r>
      <w:r w:rsidR="00A540F8" w:rsidRPr="008A1F72">
        <w:rPr>
          <w:rFonts w:asciiTheme="minorHAnsi" w:hAnsiTheme="minorHAnsi"/>
          <w:lang w:val="en-GB"/>
        </w:rPr>
        <w:t>is rarely standardized in trials</w:t>
      </w:r>
      <w:r w:rsidR="00A540F8" w:rsidRPr="008A1F72">
        <w:rPr>
          <w:rFonts w:asciiTheme="minorHAnsi" w:hAnsiTheme="minorHAnsi"/>
          <w:lang w:val="en-US"/>
        </w:rPr>
        <w:t>,</w:t>
      </w:r>
      <w:r w:rsidR="00A540F8" w:rsidRPr="008A1F72">
        <w:rPr>
          <w:rFonts w:asciiTheme="minorHAnsi" w:hAnsiTheme="minorHAnsi"/>
          <w:lang w:val="en-GB"/>
        </w:rPr>
        <w:t xml:space="preserve"> </w:t>
      </w:r>
      <w:r w:rsidR="006E6A10" w:rsidRPr="008A1F72">
        <w:rPr>
          <w:rFonts w:asciiTheme="minorHAnsi" w:hAnsiTheme="minorHAnsi"/>
          <w:lang w:val="en-GB"/>
        </w:rPr>
        <w:t>var</w:t>
      </w:r>
      <w:r w:rsidR="006E6A10">
        <w:rPr>
          <w:rFonts w:asciiTheme="minorHAnsi" w:hAnsiTheme="minorHAnsi"/>
          <w:lang w:val="en-GB"/>
        </w:rPr>
        <w:t>ies</w:t>
      </w:r>
      <w:r w:rsidR="006E6A10" w:rsidRPr="008A1F72">
        <w:rPr>
          <w:rFonts w:asciiTheme="minorHAnsi" w:hAnsiTheme="minorHAnsi"/>
          <w:lang w:val="en-GB"/>
        </w:rPr>
        <w:t xml:space="preserve"> </w:t>
      </w:r>
      <w:r w:rsidR="00A540F8" w:rsidRPr="008A1F72">
        <w:rPr>
          <w:rFonts w:asciiTheme="minorHAnsi" w:hAnsiTheme="minorHAnsi"/>
          <w:lang w:val="en-GB"/>
        </w:rPr>
        <w:t xml:space="preserve">substantially </w:t>
      </w:r>
      <w:r w:rsidR="0076041B">
        <w:rPr>
          <w:rFonts w:asciiTheme="minorHAnsi" w:hAnsiTheme="minorHAnsi"/>
          <w:lang w:val="en-US"/>
        </w:rPr>
        <w:t>[</w:t>
      </w:r>
      <w:r w:rsidR="00A540F8" w:rsidRPr="008A1F72">
        <w:rPr>
          <w:rFonts w:asciiTheme="minorHAnsi" w:hAnsiTheme="minorHAnsi"/>
          <w:lang w:val="en-US"/>
        </w:rPr>
        <w:t>9</w:t>
      </w:r>
      <w:r w:rsidR="0076041B">
        <w:rPr>
          <w:rFonts w:asciiTheme="minorHAnsi" w:hAnsiTheme="minorHAnsi"/>
          <w:lang w:val="en-US"/>
        </w:rPr>
        <w:t>]</w:t>
      </w:r>
      <w:r w:rsidR="00A540F8" w:rsidRPr="008A1F72">
        <w:rPr>
          <w:rFonts w:asciiTheme="minorHAnsi" w:hAnsiTheme="minorHAnsi"/>
          <w:lang w:val="en-US"/>
        </w:rPr>
        <w:t xml:space="preserve">. </w:t>
      </w:r>
      <w:r w:rsidR="004E5603" w:rsidRPr="008A1F72">
        <w:rPr>
          <w:rFonts w:asciiTheme="minorHAnsi" w:hAnsiTheme="minorHAnsi"/>
          <w:lang w:val="en-US"/>
        </w:rPr>
        <w:t>Five</w:t>
      </w:r>
      <w:r w:rsidR="00A540F8" w:rsidRPr="008A1F72">
        <w:rPr>
          <w:rFonts w:asciiTheme="minorHAnsi" w:hAnsiTheme="minorHAnsi"/>
          <w:lang w:val="en-GB"/>
        </w:rPr>
        <w:t xml:space="preserve"> of 19 principal investigators </w:t>
      </w:r>
      <w:r w:rsidR="004E5603" w:rsidRPr="008A1F72">
        <w:rPr>
          <w:rFonts w:asciiTheme="minorHAnsi" w:hAnsiTheme="minorHAnsi"/>
          <w:lang w:val="en-GB"/>
        </w:rPr>
        <w:t>found</w:t>
      </w:r>
      <w:r w:rsidR="00A540F8" w:rsidRPr="008A1F72">
        <w:rPr>
          <w:rFonts w:asciiTheme="minorHAnsi" w:hAnsiTheme="minorHAnsi"/>
          <w:lang w:val="en-GB"/>
        </w:rPr>
        <w:t xml:space="preserve"> it acceptable to encourage patients to “</w:t>
      </w:r>
      <w:r w:rsidR="00A540F8" w:rsidRPr="008A1F72">
        <w:rPr>
          <w:rFonts w:asciiTheme="minorHAnsi" w:hAnsiTheme="minorHAnsi"/>
          <w:i/>
          <w:lang w:val="en-GB"/>
        </w:rPr>
        <w:t>vent their feelings about a current stressor”</w:t>
      </w:r>
      <w:r w:rsidR="00A540F8" w:rsidRPr="008A1F72">
        <w:rPr>
          <w:rFonts w:asciiTheme="minorHAnsi" w:hAnsiTheme="minorHAnsi"/>
          <w:lang w:val="en-GB"/>
        </w:rPr>
        <w:t xml:space="preserve">, and </w:t>
      </w:r>
      <w:r w:rsidR="004E5603" w:rsidRPr="008A1F72">
        <w:rPr>
          <w:rFonts w:asciiTheme="minorHAnsi" w:hAnsiTheme="minorHAnsi"/>
          <w:lang w:val="en-GB"/>
        </w:rPr>
        <w:t xml:space="preserve">ten </w:t>
      </w:r>
      <w:r w:rsidR="00A540F8" w:rsidRPr="008A1F72">
        <w:rPr>
          <w:rFonts w:asciiTheme="minorHAnsi" w:hAnsiTheme="minorHAnsi"/>
          <w:lang w:val="en-GB"/>
        </w:rPr>
        <w:t xml:space="preserve">of the researchers </w:t>
      </w:r>
      <w:r w:rsidR="004E5603" w:rsidRPr="008A1F72">
        <w:rPr>
          <w:rFonts w:asciiTheme="minorHAnsi" w:hAnsiTheme="minorHAnsi"/>
          <w:lang w:val="en-GB"/>
        </w:rPr>
        <w:t>found</w:t>
      </w:r>
      <w:r w:rsidR="00A540F8" w:rsidRPr="008A1F72">
        <w:rPr>
          <w:rFonts w:asciiTheme="minorHAnsi" w:hAnsiTheme="minorHAnsi"/>
          <w:lang w:val="en-GB"/>
        </w:rPr>
        <w:t xml:space="preserve"> it acceptable to praise patients for positive changes they have made in their lives, and behavioural advice is also common </w:t>
      </w:r>
      <w:r w:rsidR="0076041B">
        <w:rPr>
          <w:rFonts w:asciiTheme="minorHAnsi" w:hAnsiTheme="minorHAnsi"/>
          <w:lang w:val="en-US"/>
        </w:rPr>
        <w:t>[</w:t>
      </w:r>
      <w:r w:rsidR="00A540F8" w:rsidRPr="008A1F72">
        <w:rPr>
          <w:rFonts w:asciiTheme="minorHAnsi" w:hAnsiTheme="minorHAnsi"/>
          <w:lang w:val="en-US"/>
        </w:rPr>
        <w:t>9</w:t>
      </w:r>
      <w:r w:rsidR="0076041B">
        <w:rPr>
          <w:rFonts w:asciiTheme="minorHAnsi" w:hAnsiTheme="minorHAnsi"/>
          <w:lang w:val="en-US"/>
        </w:rPr>
        <w:t>]</w:t>
      </w:r>
      <w:r w:rsidR="00A540F8" w:rsidRPr="008A1F72">
        <w:rPr>
          <w:rFonts w:asciiTheme="minorHAnsi" w:hAnsiTheme="minorHAnsi"/>
          <w:lang w:val="en-GB"/>
        </w:rPr>
        <w:t xml:space="preserve">. </w:t>
      </w:r>
      <w:r w:rsidR="00CC3517" w:rsidRPr="008A1F72">
        <w:rPr>
          <w:rFonts w:asciiTheme="minorHAnsi" w:hAnsiTheme="minorHAnsi"/>
          <w:lang w:val="en-GB"/>
        </w:rPr>
        <w:t xml:space="preserve">As many patients receiving an active drug experience side effects, they might spend more time with the psychiatrist talking about symptoms, thoughts, feelings and worries than patients on placebo, which could create a therapeutic relationship with the psychiatrist and </w:t>
      </w:r>
      <w:r w:rsidR="00CC3517" w:rsidRPr="008A1F72">
        <w:rPr>
          <w:rFonts w:asciiTheme="minorHAnsi" w:hAnsiTheme="minorHAnsi"/>
          <w:lang w:val="en-GB"/>
        </w:rPr>
        <w:lastRenderedPageBreak/>
        <w:t xml:space="preserve">thereby a form of </w:t>
      </w:r>
      <w:r w:rsidR="00CC3517" w:rsidRPr="008A1F72">
        <w:rPr>
          <w:rFonts w:asciiTheme="minorHAnsi" w:hAnsiTheme="minorHAnsi"/>
          <w:lang w:val="en-US"/>
        </w:rPr>
        <w:t>psychotherapy. Similarly, r</w:t>
      </w:r>
      <w:r w:rsidR="00A540F8" w:rsidRPr="008A1F72">
        <w:rPr>
          <w:rFonts w:asciiTheme="minorHAnsi" w:hAnsiTheme="minorHAnsi"/>
          <w:lang w:val="en-US"/>
        </w:rPr>
        <w:t xml:space="preserve">esearchers may </w:t>
      </w:r>
      <w:r w:rsidR="00CC3517" w:rsidRPr="008A1F72">
        <w:rPr>
          <w:rFonts w:asciiTheme="minorHAnsi" w:hAnsiTheme="minorHAnsi"/>
          <w:lang w:val="en-US"/>
        </w:rPr>
        <w:t xml:space="preserve">ask </w:t>
      </w:r>
      <w:r w:rsidR="00A540F8" w:rsidRPr="008A1F72">
        <w:rPr>
          <w:rFonts w:asciiTheme="minorHAnsi" w:hAnsiTheme="minorHAnsi"/>
          <w:lang w:val="en-US"/>
        </w:rPr>
        <w:t xml:space="preserve">patients to </w:t>
      </w:r>
      <w:r w:rsidR="00CC3517" w:rsidRPr="008A1F72">
        <w:rPr>
          <w:rFonts w:asciiTheme="minorHAnsi" w:hAnsiTheme="minorHAnsi"/>
          <w:lang w:val="en-US"/>
        </w:rPr>
        <w:t xml:space="preserve">tell about their experiences more often if they are on active drug. </w:t>
      </w:r>
    </w:p>
    <w:p w14:paraId="18C47D7E" w14:textId="77777777" w:rsidR="00CC3517" w:rsidRPr="008A1F72" w:rsidRDefault="00CC3517" w:rsidP="00A540F8">
      <w:pPr>
        <w:pStyle w:val="NormalWeb"/>
        <w:spacing w:before="0" w:beforeAutospacing="0" w:after="0" w:afterAutospacing="0"/>
        <w:rPr>
          <w:rFonts w:asciiTheme="minorHAnsi" w:hAnsiTheme="minorHAnsi"/>
          <w:lang w:val="en-US"/>
        </w:rPr>
      </w:pPr>
    </w:p>
    <w:p w14:paraId="450F0D03" w14:textId="68C54ECE" w:rsidR="00A540F8" w:rsidRPr="008A1F72" w:rsidRDefault="00C24722" w:rsidP="00A540F8">
      <w:pPr>
        <w:pStyle w:val="NormalWeb"/>
        <w:spacing w:before="0" w:beforeAutospacing="0" w:after="0" w:afterAutospacing="0"/>
        <w:rPr>
          <w:rFonts w:asciiTheme="minorHAnsi" w:hAnsiTheme="minorHAnsi"/>
          <w:lang w:val="en-GB"/>
        </w:rPr>
      </w:pPr>
      <w:r w:rsidRPr="008A1F72">
        <w:rPr>
          <w:rFonts w:asciiTheme="minorHAnsi" w:hAnsiTheme="minorHAnsi"/>
          <w:lang w:val="en-GB"/>
        </w:rPr>
        <w:t xml:space="preserve">These interactions could be an important source of bias. It has been shown that </w:t>
      </w:r>
      <w:r w:rsidR="00A540F8" w:rsidRPr="008A1F72">
        <w:rPr>
          <w:rFonts w:asciiTheme="minorHAnsi" w:hAnsiTheme="minorHAnsi"/>
          <w:lang w:val="en-GB"/>
        </w:rPr>
        <w:t xml:space="preserve">the variance in the outcome depends more on the therapeutic alliance than on whether psychotherapy or pharmacotherapy was used </w:t>
      </w:r>
      <w:r w:rsidR="0076041B">
        <w:rPr>
          <w:rFonts w:asciiTheme="minorHAnsi" w:hAnsiTheme="minorHAnsi"/>
          <w:lang w:val="en-US"/>
        </w:rPr>
        <w:t>[</w:t>
      </w:r>
      <w:r w:rsidR="00A540F8" w:rsidRPr="008A1F72">
        <w:rPr>
          <w:rFonts w:asciiTheme="minorHAnsi" w:hAnsiTheme="minorHAnsi"/>
          <w:lang w:val="en-US"/>
        </w:rPr>
        <w:t>1</w:t>
      </w:r>
      <w:r w:rsidRPr="008A1F72">
        <w:rPr>
          <w:rFonts w:asciiTheme="minorHAnsi" w:hAnsiTheme="minorHAnsi"/>
          <w:lang w:val="en-US"/>
        </w:rPr>
        <w:t>0</w:t>
      </w:r>
      <w:r w:rsidR="0076041B">
        <w:rPr>
          <w:rFonts w:asciiTheme="minorHAnsi" w:hAnsiTheme="minorHAnsi"/>
          <w:lang w:val="en-US"/>
        </w:rPr>
        <w:t>]</w:t>
      </w:r>
      <w:r w:rsidR="00A540F8" w:rsidRPr="008A1F72">
        <w:rPr>
          <w:rFonts w:asciiTheme="minorHAnsi" w:hAnsiTheme="minorHAnsi"/>
          <w:lang w:val="en-GB"/>
        </w:rPr>
        <w:t xml:space="preserve">. The better the agreement between physician and patient about what is important in being cured from depression, the better the outcome with regard to positive affect, anxiety and social relationships </w:t>
      </w:r>
      <w:r w:rsidR="0076041B">
        <w:rPr>
          <w:rFonts w:asciiTheme="minorHAnsi" w:hAnsiTheme="minorHAnsi"/>
          <w:lang w:val="en-US"/>
        </w:rPr>
        <w:t>[</w:t>
      </w:r>
      <w:r w:rsidR="00A540F8" w:rsidRPr="008A1F72">
        <w:rPr>
          <w:rFonts w:asciiTheme="minorHAnsi" w:hAnsiTheme="minorHAnsi"/>
          <w:lang w:val="en-US"/>
        </w:rPr>
        <w:t>1</w:t>
      </w:r>
      <w:r w:rsidRPr="008A1F72">
        <w:rPr>
          <w:rFonts w:asciiTheme="minorHAnsi" w:hAnsiTheme="minorHAnsi"/>
          <w:lang w:val="en-US"/>
        </w:rPr>
        <w:t>1</w:t>
      </w:r>
      <w:r w:rsidR="0076041B">
        <w:rPr>
          <w:rFonts w:asciiTheme="minorHAnsi" w:hAnsiTheme="minorHAnsi"/>
          <w:lang w:val="en-US"/>
        </w:rPr>
        <w:t>]</w:t>
      </w:r>
      <w:r w:rsidR="00A540F8" w:rsidRPr="008A1F72">
        <w:rPr>
          <w:rFonts w:asciiTheme="minorHAnsi" w:hAnsiTheme="minorHAnsi"/>
          <w:lang w:val="en-GB"/>
        </w:rPr>
        <w:t xml:space="preserve">.  </w:t>
      </w:r>
      <w:r w:rsidR="00A540F8" w:rsidRPr="00E66E9C">
        <w:rPr>
          <w:rFonts w:asciiTheme="minorHAnsi" w:hAnsiTheme="minorHAnsi"/>
          <w:lang w:val="en-GB"/>
        </w:rPr>
        <w:t xml:space="preserve">Another study showed that one third of psychiatrists performed better with a placebo than a third of the psychiatrists did with an antidepressant </w:t>
      </w:r>
      <w:r w:rsidR="0076041B">
        <w:rPr>
          <w:rFonts w:asciiTheme="minorHAnsi" w:hAnsiTheme="minorHAnsi"/>
          <w:lang w:val="en-US"/>
        </w:rPr>
        <w:t>[</w:t>
      </w:r>
      <w:r w:rsidR="00A540F8" w:rsidRPr="00E66E9C">
        <w:rPr>
          <w:rFonts w:asciiTheme="minorHAnsi" w:hAnsiTheme="minorHAnsi"/>
          <w:lang w:val="en-US"/>
        </w:rPr>
        <w:t>12</w:t>
      </w:r>
      <w:r w:rsidR="0076041B">
        <w:rPr>
          <w:rFonts w:asciiTheme="minorHAnsi" w:hAnsiTheme="minorHAnsi"/>
          <w:lang w:val="en-US"/>
        </w:rPr>
        <w:t>]</w:t>
      </w:r>
      <w:r w:rsidR="00A540F8" w:rsidRPr="00E66E9C">
        <w:rPr>
          <w:rFonts w:asciiTheme="minorHAnsi" w:hAnsiTheme="minorHAnsi"/>
          <w:lang w:val="en-GB"/>
        </w:rPr>
        <w:t>.</w:t>
      </w:r>
      <w:r w:rsidR="00A540F8" w:rsidRPr="008A1F72">
        <w:rPr>
          <w:rFonts w:asciiTheme="minorHAnsi" w:hAnsiTheme="minorHAnsi"/>
          <w:lang w:val="en-GB"/>
        </w:rPr>
        <w:t xml:space="preserve"> The better psychiatrists were also more effective when prescribing an antidepressant </w:t>
      </w:r>
      <w:r w:rsidR="0076041B">
        <w:rPr>
          <w:rFonts w:asciiTheme="minorHAnsi" w:hAnsiTheme="minorHAnsi"/>
          <w:lang w:val="en-US"/>
        </w:rPr>
        <w:t>[</w:t>
      </w:r>
      <w:r w:rsidR="00A540F8" w:rsidRPr="008A1F72">
        <w:rPr>
          <w:rFonts w:asciiTheme="minorHAnsi" w:hAnsiTheme="minorHAnsi"/>
          <w:lang w:val="en-US"/>
        </w:rPr>
        <w:t>12</w:t>
      </w:r>
      <w:r w:rsidR="0076041B">
        <w:rPr>
          <w:rFonts w:asciiTheme="minorHAnsi" w:hAnsiTheme="minorHAnsi"/>
          <w:lang w:val="en-US"/>
        </w:rPr>
        <w:t>]</w:t>
      </w:r>
      <w:r w:rsidR="00A540F8" w:rsidRPr="008A1F72">
        <w:rPr>
          <w:rFonts w:asciiTheme="minorHAnsi" w:hAnsiTheme="minorHAnsi"/>
          <w:lang w:val="en-US"/>
        </w:rPr>
        <w:t>, which</w:t>
      </w:r>
      <w:r w:rsidR="00A540F8" w:rsidRPr="008A1F72">
        <w:rPr>
          <w:rFonts w:asciiTheme="minorHAnsi" w:hAnsiTheme="minorHAnsi"/>
          <w:lang w:val="en-GB"/>
        </w:rPr>
        <w:t xml:space="preserve"> indicates that the effect depended mainly on the characteristics of the psychiatrist and not on whether the drug was active or placebo. </w:t>
      </w:r>
    </w:p>
    <w:p w14:paraId="6D72F571" w14:textId="77777777" w:rsidR="00A540F8" w:rsidRPr="008A1F72" w:rsidRDefault="00A540F8" w:rsidP="00A540F8">
      <w:pPr>
        <w:pStyle w:val="NormalWeb"/>
        <w:spacing w:before="0" w:beforeAutospacing="0" w:after="0" w:afterAutospacing="0"/>
        <w:rPr>
          <w:rFonts w:asciiTheme="minorHAnsi" w:hAnsiTheme="minorHAnsi"/>
          <w:lang w:val="en-GB"/>
        </w:rPr>
      </w:pPr>
    </w:p>
    <w:p w14:paraId="6E3EE995" w14:textId="77777777" w:rsidR="00666426" w:rsidRPr="008A1F72" w:rsidRDefault="00666426" w:rsidP="00666426">
      <w:pPr>
        <w:pStyle w:val="NormalWeb"/>
        <w:spacing w:before="0" w:beforeAutospacing="0" w:after="0" w:afterAutospacing="0"/>
        <w:rPr>
          <w:rFonts w:asciiTheme="minorHAnsi" w:hAnsiTheme="minorHAnsi"/>
          <w:b/>
          <w:lang w:val="en-GB"/>
        </w:rPr>
      </w:pPr>
      <w:r w:rsidRPr="008A1F72">
        <w:rPr>
          <w:rFonts w:asciiTheme="minorHAnsi" w:hAnsiTheme="minorHAnsi"/>
          <w:b/>
          <w:lang w:val="en-GB"/>
        </w:rPr>
        <w:t>The fallacies in using rating scales</w:t>
      </w:r>
    </w:p>
    <w:p w14:paraId="7E93EAF1" w14:textId="77777777" w:rsidR="00F71628" w:rsidRPr="008A1F72" w:rsidRDefault="00F71628" w:rsidP="00F71628">
      <w:pPr>
        <w:pStyle w:val="NormalWeb"/>
        <w:spacing w:before="0" w:beforeAutospacing="0" w:after="0" w:afterAutospacing="0"/>
        <w:rPr>
          <w:rFonts w:asciiTheme="minorHAnsi" w:hAnsiTheme="minorHAnsi"/>
          <w:lang w:val="en-GB"/>
        </w:rPr>
      </w:pPr>
    </w:p>
    <w:p w14:paraId="0BA91C76" w14:textId="1C50B58A" w:rsidR="00077E08" w:rsidRPr="008A1F72" w:rsidRDefault="00077E08" w:rsidP="00F71628">
      <w:pPr>
        <w:pStyle w:val="NormalWeb"/>
        <w:spacing w:before="0" w:beforeAutospacing="0" w:after="0" w:afterAutospacing="0"/>
        <w:rPr>
          <w:rFonts w:asciiTheme="minorHAnsi" w:hAnsiTheme="minorHAnsi"/>
          <w:lang w:val="en-GB"/>
        </w:rPr>
      </w:pPr>
      <w:r w:rsidRPr="008A1F72">
        <w:rPr>
          <w:rFonts w:asciiTheme="minorHAnsi" w:hAnsiTheme="minorHAnsi"/>
          <w:lang w:val="en-GB"/>
        </w:rPr>
        <w:t xml:space="preserve">Self-reports are relatively rare in psychiatric drug trials. By far, most reported data on rating scales are those generated by psychiatrists </w:t>
      </w:r>
      <w:r w:rsidR="0076041B">
        <w:rPr>
          <w:rFonts w:asciiTheme="minorHAnsi" w:hAnsiTheme="minorHAnsi"/>
          <w:lang w:val="en-GB"/>
        </w:rPr>
        <w:t>[</w:t>
      </w:r>
      <w:r w:rsidRPr="008A1F72">
        <w:rPr>
          <w:rFonts w:asciiTheme="minorHAnsi" w:hAnsiTheme="minorHAnsi"/>
          <w:lang w:val="en-GB"/>
        </w:rPr>
        <w:t>1</w:t>
      </w:r>
      <w:r w:rsidR="00CC6C17" w:rsidRPr="008A1F72">
        <w:rPr>
          <w:rFonts w:asciiTheme="minorHAnsi" w:hAnsiTheme="minorHAnsi"/>
          <w:lang w:val="en-GB"/>
        </w:rPr>
        <w:t>3,1</w:t>
      </w:r>
      <w:r w:rsidRPr="008A1F72">
        <w:rPr>
          <w:rFonts w:asciiTheme="minorHAnsi" w:hAnsiTheme="minorHAnsi"/>
          <w:lang w:val="en-GB"/>
        </w:rPr>
        <w:t>4</w:t>
      </w:r>
      <w:r w:rsidR="0076041B">
        <w:rPr>
          <w:rFonts w:asciiTheme="minorHAnsi" w:hAnsiTheme="minorHAnsi"/>
          <w:lang w:val="en-GB"/>
        </w:rPr>
        <w:t>]</w:t>
      </w:r>
      <w:r w:rsidRPr="008A1F72">
        <w:rPr>
          <w:rFonts w:asciiTheme="minorHAnsi" w:hAnsiTheme="minorHAnsi"/>
          <w:lang w:val="en-GB"/>
        </w:rPr>
        <w:t xml:space="preserve">. This suggests that psychiatrists are more trustworthy than patients but is this correct? </w:t>
      </w:r>
    </w:p>
    <w:p w14:paraId="71B5868C" w14:textId="77777777" w:rsidR="00077E08" w:rsidRPr="008A1F72" w:rsidRDefault="00077E08" w:rsidP="00F71628">
      <w:pPr>
        <w:pStyle w:val="NormalWeb"/>
        <w:spacing w:before="0" w:beforeAutospacing="0" w:after="0" w:afterAutospacing="0"/>
        <w:rPr>
          <w:rFonts w:asciiTheme="minorHAnsi" w:hAnsiTheme="minorHAnsi"/>
          <w:lang w:val="en-GB"/>
        </w:rPr>
      </w:pPr>
    </w:p>
    <w:p w14:paraId="5BF7A517" w14:textId="4A8C1F99" w:rsidR="009C0FE0" w:rsidRPr="008A1F72" w:rsidRDefault="00AB7301" w:rsidP="00F71628">
      <w:pPr>
        <w:pStyle w:val="NormalWeb"/>
        <w:spacing w:before="0" w:beforeAutospacing="0" w:after="0" w:afterAutospacing="0"/>
        <w:rPr>
          <w:rFonts w:asciiTheme="minorHAnsi" w:hAnsiTheme="minorHAnsi"/>
          <w:lang w:val="en-GB"/>
        </w:rPr>
      </w:pPr>
      <w:r w:rsidRPr="008A1F72">
        <w:rPr>
          <w:rFonts w:asciiTheme="minorHAnsi" w:hAnsiTheme="minorHAnsi"/>
          <w:lang w:val="en-GB"/>
        </w:rPr>
        <w:t>S</w:t>
      </w:r>
      <w:r w:rsidR="00F32352" w:rsidRPr="008A1F72">
        <w:rPr>
          <w:rFonts w:asciiTheme="minorHAnsi" w:hAnsiTheme="minorHAnsi"/>
          <w:lang w:val="en-GB"/>
        </w:rPr>
        <w:t>ince the experience of the suffering and of the effect of psychoactive drugs is</w:t>
      </w:r>
      <w:r w:rsidR="00612959" w:rsidRPr="008A1F72">
        <w:rPr>
          <w:rFonts w:asciiTheme="minorHAnsi" w:hAnsiTheme="minorHAnsi"/>
          <w:lang w:val="en-GB"/>
        </w:rPr>
        <w:t xml:space="preserve"> subjective</w:t>
      </w:r>
      <w:r w:rsidR="00F32352" w:rsidRPr="008A1F72">
        <w:rPr>
          <w:rFonts w:asciiTheme="minorHAnsi" w:hAnsiTheme="minorHAnsi"/>
          <w:lang w:val="en-GB"/>
        </w:rPr>
        <w:t>,</w:t>
      </w:r>
      <w:r w:rsidR="00612959" w:rsidRPr="008A1F72">
        <w:rPr>
          <w:rFonts w:asciiTheme="minorHAnsi" w:hAnsiTheme="minorHAnsi"/>
          <w:lang w:val="en-GB"/>
        </w:rPr>
        <w:t xml:space="preserve"> the p</w:t>
      </w:r>
      <w:r w:rsidR="00E13102" w:rsidRPr="008A1F72">
        <w:rPr>
          <w:rFonts w:asciiTheme="minorHAnsi" w:hAnsiTheme="minorHAnsi"/>
          <w:lang w:val="en-GB"/>
        </w:rPr>
        <w:t xml:space="preserve">atients’ perspective </w:t>
      </w:r>
      <w:r w:rsidR="00F71628" w:rsidRPr="008A1F72">
        <w:rPr>
          <w:rFonts w:asciiTheme="minorHAnsi" w:hAnsiTheme="minorHAnsi"/>
          <w:lang w:val="en-GB"/>
        </w:rPr>
        <w:t xml:space="preserve">should </w:t>
      </w:r>
      <w:r w:rsidR="00D047A2" w:rsidRPr="008A1F72">
        <w:rPr>
          <w:rFonts w:asciiTheme="minorHAnsi" w:hAnsiTheme="minorHAnsi"/>
          <w:lang w:val="en-GB"/>
        </w:rPr>
        <w:t>prevail.</w:t>
      </w:r>
      <w:r w:rsidR="00612959" w:rsidRPr="008A1F72">
        <w:rPr>
          <w:rFonts w:asciiTheme="minorHAnsi" w:hAnsiTheme="minorHAnsi"/>
          <w:lang w:val="en-GB"/>
        </w:rPr>
        <w:t xml:space="preserve"> </w:t>
      </w:r>
      <w:r w:rsidRPr="008A1F72">
        <w:rPr>
          <w:rFonts w:asciiTheme="minorHAnsi" w:hAnsiTheme="minorHAnsi"/>
          <w:lang w:val="en-GB"/>
        </w:rPr>
        <w:t>P</w:t>
      </w:r>
      <w:r w:rsidR="00296DC1" w:rsidRPr="008A1F72">
        <w:rPr>
          <w:rFonts w:asciiTheme="minorHAnsi" w:hAnsiTheme="minorHAnsi"/>
          <w:lang w:val="en-GB"/>
        </w:rPr>
        <w:t xml:space="preserve">atients </w:t>
      </w:r>
      <w:r w:rsidRPr="008A1F72">
        <w:rPr>
          <w:rFonts w:asciiTheme="minorHAnsi" w:hAnsiTheme="minorHAnsi"/>
          <w:lang w:val="en-GB"/>
        </w:rPr>
        <w:t xml:space="preserve">also </w:t>
      </w:r>
      <w:r w:rsidR="00296DC1" w:rsidRPr="008A1F72">
        <w:rPr>
          <w:rFonts w:asciiTheme="minorHAnsi" w:hAnsiTheme="minorHAnsi"/>
          <w:lang w:val="en-GB"/>
        </w:rPr>
        <w:t xml:space="preserve">have </w:t>
      </w:r>
      <w:r w:rsidR="007D4C31" w:rsidRPr="008A1F72">
        <w:rPr>
          <w:rFonts w:asciiTheme="minorHAnsi" w:hAnsiTheme="minorHAnsi"/>
          <w:lang w:val="en-GB"/>
        </w:rPr>
        <w:t xml:space="preserve">more information </w:t>
      </w:r>
      <w:r w:rsidR="00F71628" w:rsidRPr="008A1F72">
        <w:rPr>
          <w:rFonts w:asciiTheme="minorHAnsi" w:hAnsiTheme="minorHAnsi"/>
          <w:lang w:val="en-GB"/>
        </w:rPr>
        <w:t xml:space="preserve">than their doctors when they </w:t>
      </w:r>
      <w:r w:rsidR="007D4C31" w:rsidRPr="008A1F72">
        <w:rPr>
          <w:rFonts w:asciiTheme="minorHAnsi" w:hAnsiTheme="minorHAnsi"/>
          <w:lang w:val="en-GB"/>
        </w:rPr>
        <w:t xml:space="preserve">evaluate the </w:t>
      </w:r>
      <w:r w:rsidR="00F32352" w:rsidRPr="008A1F72">
        <w:rPr>
          <w:rFonts w:asciiTheme="minorHAnsi" w:hAnsiTheme="minorHAnsi"/>
          <w:lang w:val="en-GB"/>
        </w:rPr>
        <w:t>outcome</w:t>
      </w:r>
      <w:r w:rsidR="00F71628" w:rsidRPr="008A1F72">
        <w:rPr>
          <w:rFonts w:asciiTheme="minorHAnsi" w:hAnsiTheme="minorHAnsi"/>
          <w:lang w:val="en-GB"/>
        </w:rPr>
        <w:t xml:space="preserve"> and they frequently </w:t>
      </w:r>
      <w:r w:rsidR="005A4694" w:rsidRPr="008A1F72">
        <w:rPr>
          <w:rFonts w:asciiTheme="minorHAnsi" w:hAnsiTheme="minorHAnsi"/>
          <w:lang w:val="en-GB"/>
        </w:rPr>
        <w:t xml:space="preserve">report </w:t>
      </w:r>
      <w:r w:rsidR="00F32352" w:rsidRPr="008A1F72">
        <w:rPr>
          <w:rFonts w:asciiTheme="minorHAnsi" w:hAnsiTheme="minorHAnsi"/>
          <w:lang w:val="en-GB"/>
        </w:rPr>
        <w:t>harms of the drugs</w:t>
      </w:r>
      <w:r w:rsidR="004D4060" w:rsidRPr="008A1F72">
        <w:rPr>
          <w:rFonts w:asciiTheme="minorHAnsi" w:hAnsiTheme="minorHAnsi"/>
          <w:lang w:val="en-GB"/>
        </w:rPr>
        <w:t xml:space="preserve"> </w:t>
      </w:r>
      <w:r w:rsidR="0076041B">
        <w:rPr>
          <w:rFonts w:asciiTheme="minorHAnsi" w:hAnsiTheme="minorHAnsi"/>
          <w:lang w:val="en-GB"/>
        </w:rPr>
        <w:t>[</w:t>
      </w:r>
      <w:r w:rsidRPr="008A1F72">
        <w:rPr>
          <w:rFonts w:asciiTheme="minorHAnsi" w:hAnsiTheme="minorHAnsi"/>
          <w:lang w:val="en-GB"/>
        </w:rPr>
        <w:t>3</w:t>
      </w:r>
      <w:r w:rsidR="0076041B">
        <w:rPr>
          <w:rFonts w:asciiTheme="minorHAnsi" w:hAnsiTheme="minorHAnsi"/>
          <w:lang w:val="en-GB"/>
        </w:rPr>
        <w:t>]</w:t>
      </w:r>
      <w:r w:rsidR="00F32352" w:rsidRPr="008A1F72">
        <w:rPr>
          <w:rFonts w:asciiTheme="minorHAnsi" w:hAnsiTheme="minorHAnsi"/>
          <w:lang w:val="en-GB"/>
        </w:rPr>
        <w:t xml:space="preserve">. </w:t>
      </w:r>
      <w:r w:rsidRPr="008A1F72">
        <w:rPr>
          <w:rFonts w:asciiTheme="minorHAnsi" w:hAnsiTheme="minorHAnsi"/>
          <w:lang w:val="en-GB"/>
        </w:rPr>
        <w:t xml:space="preserve">Moreover, </w:t>
      </w:r>
      <w:r w:rsidR="007D4C31" w:rsidRPr="008A1F72">
        <w:rPr>
          <w:rFonts w:asciiTheme="minorHAnsi" w:hAnsiTheme="minorHAnsi"/>
          <w:lang w:val="en-GB"/>
        </w:rPr>
        <w:t>they</w:t>
      </w:r>
      <w:r w:rsidR="00F71628" w:rsidRPr="008A1F72">
        <w:rPr>
          <w:rFonts w:asciiTheme="minorHAnsi" w:hAnsiTheme="minorHAnsi"/>
          <w:lang w:val="en-GB"/>
        </w:rPr>
        <w:t xml:space="preserve"> </w:t>
      </w:r>
      <w:r w:rsidR="008358FD" w:rsidRPr="008A1F72">
        <w:rPr>
          <w:rFonts w:asciiTheme="minorHAnsi" w:hAnsiTheme="minorHAnsi"/>
          <w:lang w:val="en-GB"/>
        </w:rPr>
        <w:t xml:space="preserve">may remember </w:t>
      </w:r>
      <w:r w:rsidR="00F71628" w:rsidRPr="008A1F72">
        <w:rPr>
          <w:rFonts w:asciiTheme="minorHAnsi" w:hAnsiTheme="minorHAnsi"/>
          <w:lang w:val="en-GB"/>
        </w:rPr>
        <w:t xml:space="preserve">what it is like </w:t>
      </w:r>
      <w:r w:rsidR="003F0BEB" w:rsidRPr="008A1F72">
        <w:rPr>
          <w:rFonts w:asciiTheme="minorHAnsi" w:hAnsiTheme="minorHAnsi"/>
          <w:lang w:val="en-GB"/>
        </w:rPr>
        <w:t>for them</w:t>
      </w:r>
      <w:r w:rsidR="007D4C31" w:rsidRPr="008A1F72">
        <w:rPr>
          <w:rFonts w:asciiTheme="minorHAnsi" w:hAnsiTheme="minorHAnsi"/>
          <w:lang w:val="en-GB"/>
        </w:rPr>
        <w:t xml:space="preserve"> to be in good mental </w:t>
      </w:r>
      <w:r w:rsidR="0034600B" w:rsidRPr="008A1F72">
        <w:rPr>
          <w:rFonts w:asciiTheme="minorHAnsi" w:hAnsiTheme="minorHAnsi"/>
          <w:lang w:val="en-GB"/>
        </w:rPr>
        <w:t>health (condition 1)</w:t>
      </w:r>
      <w:r w:rsidR="00F71628" w:rsidRPr="008A1F72">
        <w:rPr>
          <w:rFonts w:asciiTheme="minorHAnsi" w:hAnsiTheme="minorHAnsi"/>
          <w:lang w:val="en-GB"/>
        </w:rPr>
        <w:t>;</w:t>
      </w:r>
      <w:r w:rsidR="0034600B" w:rsidRPr="008A1F72">
        <w:rPr>
          <w:rFonts w:asciiTheme="minorHAnsi" w:hAnsiTheme="minorHAnsi"/>
          <w:lang w:val="en-GB"/>
        </w:rPr>
        <w:t xml:space="preserve"> they know </w:t>
      </w:r>
      <w:r w:rsidR="00F71628" w:rsidRPr="008A1F72">
        <w:rPr>
          <w:rFonts w:asciiTheme="minorHAnsi" w:hAnsiTheme="minorHAnsi"/>
          <w:lang w:val="en-GB"/>
        </w:rPr>
        <w:t xml:space="preserve">what it is like to </w:t>
      </w:r>
      <w:r w:rsidR="00F32352" w:rsidRPr="008A1F72">
        <w:rPr>
          <w:rFonts w:asciiTheme="minorHAnsi" w:hAnsiTheme="minorHAnsi"/>
          <w:lang w:val="en-GB"/>
        </w:rPr>
        <w:t xml:space="preserve">have a mental health problem </w:t>
      </w:r>
      <w:r w:rsidR="007D4C31" w:rsidRPr="008A1F72">
        <w:rPr>
          <w:rFonts w:asciiTheme="minorHAnsi" w:hAnsiTheme="minorHAnsi"/>
          <w:lang w:val="en-GB"/>
        </w:rPr>
        <w:t>(condition 2)</w:t>
      </w:r>
      <w:r w:rsidR="00F71628" w:rsidRPr="008A1F72">
        <w:rPr>
          <w:rFonts w:asciiTheme="minorHAnsi" w:hAnsiTheme="minorHAnsi"/>
          <w:lang w:val="en-GB"/>
        </w:rPr>
        <w:t>;</w:t>
      </w:r>
      <w:r w:rsidR="007D4C31" w:rsidRPr="008A1F72">
        <w:rPr>
          <w:rFonts w:asciiTheme="minorHAnsi" w:hAnsiTheme="minorHAnsi"/>
          <w:lang w:val="en-GB"/>
        </w:rPr>
        <w:t xml:space="preserve"> and they know </w:t>
      </w:r>
      <w:r w:rsidR="0034600B" w:rsidRPr="008A1F72">
        <w:rPr>
          <w:rFonts w:asciiTheme="minorHAnsi" w:hAnsiTheme="minorHAnsi"/>
          <w:lang w:val="en-GB"/>
        </w:rPr>
        <w:t xml:space="preserve">what it is like to be under influence of </w:t>
      </w:r>
      <w:r w:rsidR="00F32352" w:rsidRPr="008A1F72">
        <w:rPr>
          <w:rFonts w:asciiTheme="minorHAnsi" w:hAnsiTheme="minorHAnsi"/>
          <w:lang w:val="en-GB"/>
        </w:rPr>
        <w:t xml:space="preserve">a psychoactive </w:t>
      </w:r>
      <w:r w:rsidR="00F71628" w:rsidRPr="008A1F72">
        <w:rPr>
          <w:rFonts w:asciiTheme="minorHAnsi" w:hAnsiTheme="minorHAnsi"/>
          <w:lang w:val="en-GB"/>
        </w:rPr>
        <w:t xml:space="preserve">drug </w:t>
      </w:r>
      <w:r w:rsidR="0034600B" w:rsidRPr="008A1F72">
        <w:rPr>
          <w:rFonts w:asciiTheme="minorHAnsi" w:hAnsiTheme="minorHAnsi"/>
          <w:lang w:val="en-GB"/>
        </w:rPr>
        <w:t xml:space="preserve">(condition 3). </w:t>
      </w:r>
    </w:p>
    <w:p w14:paraId="4685437D" w14:textId="77777777" w:rsidR="00AB7301" w:rsidRPr="008A1F72" w:rsidRDefault="00AB7301" w:rsidP="00F71628">
      <w:pPr>
        <w:pStyle w:val="NormalWeb"/>
        <w:spacing w:before="0" w:beforeAutospacing="0" w:after="0" w:afterAutospacing="0"/>
        <w:rPr>
          <w:rFonts w:asciiTheme="minorHAnsi" w:hAnsiTheme="minorHAnsi"/>
          <w:lang w:val="en-GB"/>
        </w:rPr>
      </w:pPr>
    </w:p>
    <w:p w14:paraId="017AEDFA" w14:textId="61852ECD" w:rsidR="00AE6D1F" w:rsidRPr="008A1F72" w:rsidRDefault="00855965" w:rsidP="00F71628">
      <w:pPr>
        <w:pStyle w:val="NormalWeb"/>
        <w:spacing w:before="0" w:beforeAutospacing="0" w:after="0" w:afterAutospacing="0"/>
        <w:rPr>
          <w:rFonts w:asciiTheme="minorHAnsi" w:hAnsiTheme="minorHAnsi"/>
          <w:lang w:val="en-GB"/>
        </w:rPr>
      </w:pPr>
      <w:r w:rsidRPr="008A1F72">
        <w:rPr>
          <w:rFonts w:asciiTheme="minorHAnsi" w:hAnsiTheme="minorHAnsi"/>
          <w:lang w:val="en-GB"/>
        </w:rPr>
        <w:t>In other medical domains</w:t>
      </w:r>
      <w:r w:rsidR="00370599" w:rsidRPr="008A1F72">
        <w:rPr>
          <w:rFonts w:asciiTheme="minorHAnsi" w:hAnsiTheme="minorHAnsi"/>
          <w:lang w:val="en-GB"/>
        </w:rPr>
        <w:t>, the</w:t>
      </w:r>
      <w:r w:rsidRPr="008A1F72">
        <w:rPr>
          <w:rFonts w:asciiTheme="minorHAnsi" w:hAnsiTheme="minorHAnsi"/>
          <w:lang w:val="en-GB"/>
        </w:rPr>
        <w:t xml:space="preserve"> researchers </w:t>
      </w:r>
      <w:r w:rsidR="00370599" w:rsidRPr="008A1F72">
        <w:rPr>
          <w:rFonts w:asciiTheme="minorHAnsi" w:hAnsiTheme="minorHAnsi"/>
          <w:lang w:val="en-GB"/>
        </w:rPr>
        <w:t xml:space="preserve">usually </w:t>
      </w:r>
      <w:r w:rsidRPr="008A1F72">
        <w:rPr>
          <w:rFonts w:asciiTheme="minorHAnsi" w:hAnsiTheme="minorHAnsi"/>
          <w:lang w:val="en-GB"/>
        </w:rPr>
        <w:t xml:space="preserve">have a clear concept of </w:t>
      </w:r>
      <w:r w:rsidR="00370599" w:rsidRPr="008A1F72">
        <w:rPr>
          <w:rFonts w:asciiTheme="minorHAnsi" w:hAnsiTheme="minorHAnsi"/>
          <w:lang w:val="en-GB"/>
        </w:rPr>
        <w:t xml:space="preserve">what a </w:t>
      </w:r>
      <w:r w:rsidRPr="008A1F72">
        <w:rPr>
          <w:rFonts w:asciiTheme="minorHAnsi" w:hAnsiTheme="minorHAnsi"/>
          <w:lang w:val="en-GB"/>
        </w:rPr>
        <w:t xml:space="preserve">healthy body </w:t>
      </w:r>
      <w:r w:rsidR="00370599" w:rsidRPr="008A1F72">
        <w:rPr>
          <w:rFonts w:asciiTheme="minorHAnsi" w:hAnsiTheme="minorHAnsi"/>
          <w:lang w:val="en-GB"/>
        </w:rPr>
        <w:t xml:space="preserve">is </w:t>
      </w:r>
      <w:r w:rsidRPr="008A1F72">
        <w:rPr>
          <w:rFonts w:asciiTheme="minorHAnsi" w:hAnsiTheme="minorHAnsi"/>
          <w:lang w:val="en-GB"/>
        </w:rPr>
        <w:t xml:space="preserve">(condition 1) and </w:t>
      </w:r>
      <w:r w:rsidR="00370599" w:rsidRPr="008A1F72">
        <w:rPr>
          <w:rFonts w:asciiTheme="minorHAnsi" w:hAnsiTheme="minorHAnsi"/>
          <w:lang w:val="en-GB"/>
        </w:rPr>
        <w:t xml:space="preserve">there are often </w:t>
      </w:r>
      <w:r w:rsidRPr="008A1F72">
        <w:rPr>
          <w:rFonts w:asciiTheme="minorHAnsi" w:hAnsiTheme="minorHAnsi"/>
          <w:lang w:val="en-GB"/>
        </w:rPr>
        <w:t>objective</w:t>
      </w:r>
      <w:r w:rsidR="00370599" w:rsidRPr="008A1F72">
        <w:rPr>
          <w:rFonts w:asciiTheme="minorHAnsi" w:hAnsiTheme="minorHAnsi"/>
          <w:lang w:val="en-GB"/>
        </w:rPr>
        <w:t xml:space="preserve"> signs</w:t>
      </w:r>
      <w:r w:rsidRPr="008A1F72">
        <w:rPr>
          <w:rFonts w:asciiTheme="minorHAnsi" w:hAnsiTheme="minorHAnsi"/>
          <w:lang w:val="en-GB"/>
        </w:rPr>
        <w:t xml:space="preserve"> </w:t>
      </w:r>
      <w:r w:rsidR="008358FD" w:rsidRPr="008A1F72">
        <w:rPr>
          <w:rFonts w:asciiTheme="minorHAnsi" w:hAnsiTheme="minorHAnsi"/>
          <w:lang w:val="en-GB"/>
        </w:rPr>
        <w:t xml:space="preserve">and symptoms </w:t>
      </w:r>
      <w:r w:rsidR="009C0FE0" w:rsidRPr="008A1F72">
        <w:rPr>
          <w:rFonts w:asciiTheme="minorHAnsi" w:hAnsiTheme="minorHAnsi"/>
          <w:lang w:val="en-GB"/>
        </w:rPr>
        <w:t xml:space="preserve">of the disease </w:t>
      </w:r>
      <w:r w:rsidRPr="008A1F72">
        <w:rPr>
          <w:rFonts w:asciiTheme="minorHAnsi" w:hAnsiTheme="minorHAnsi"/>
          <w:lang w:val="en-GB"/>
        </w:rPr>
        <w:t xml:space="preserve">(condition 2). </w:t>
      </w:r>
      <w:r w:rsidR="006674F2" w:rsidRPr="008A1F72">
        <w:rPr>
          <w:rFonts w:asciiTheme="minorHAnsi" w:hAnsiTheme="minorHAnsi"/>
          <w:lang w:val="en-GB"/>
        </w:rPr>
        <w:t xml:space="preserve">A successful </w:t>
      </w:r>
      <w:r w:rsidRPr="008A1F72">
        <w:rPr>
          <w:rFonts w:asciiTheme="minorHAnsi" w:hAnsiTheme="minorHAnsi"/>
          <w:lang w:val="en-GB"/>
        </w:rPr>
        <w:t xml:space="preserve">treatment then </w:t>
      </w:r>
      <w:r w:rsidR="006674F2" w:rsidRPr="008A1F72">
        <w:rPr>
          <w:rFonts w:asciiTheme="minorHAnsi" w:hAnsiTheme="minorHAnsi"/>
          <w:lang w:val="en-GB"/>
        </w:rPr>
        <w:t xml:space="preserve">means that </w:t>
      </w:r>
      <w:r w:rsidRPr="008A1F72">
        <w:rPr>
          <w:rFonts w:asciiTheme="minorHAnsi" w:hAnsiTheme="minorHAnsi"/>
          <w:lang w:val="en-GB"/>
        </w:rPr>
        <w:t xml:space="preserve">the </w:t>
      </w:r>
      <w:r w:rsidR="008358FD" w:rsidRPr="008A1F72">
        <w:rPr>
          <w:rFonts w:asciiTheme="minorHAnsi" w:hAnsiTheme="minorHAnsi"/>
          <w:lang w:val="en-GB"/>
        </w:rPr>
        <w:t>signs</w:t>
      </w:r>
      <w:r w:rsidRPr="008A1F72">
        <w:rPr>
          <w:rFonts w:asciiTheme="minorHAnsi" w:hAnsiTheme="minorHAnsi"/>
          <w:lang w:val="en-GB"/>
        </w:rPr>
        <w:t xml:space="preserve"> </w:t>
      </w:r>
      <w:r w:rsidR="008358FD" w:rsidRPr="008A1F72">
        <w:rPr>
          <w:rFonts w:asciiTheme="minorHAnsi" w:hAnsiTheme="minorHAnsi"/>
          <w:lang w:val="en-GB"/>
        </w:rPr>
        <w:t xml:space="preserve">and symptoms </w:t>
      </w:r>
      <w:r w:rsidR="006674F2" w:rsidRPr="008A1F72">
        <w:rPr>
          <w:rFonts w:asciiTheme="minorHAnsi" w:hAnsiTheme="minorHAnsi"/>
          <w:lang w:val="en-GB"/>
        </w:rPr>
        <w:t xml:space="preserve">have </w:t>
      </w:r>
      <w:r w:rsidR="008358FD" w:rsidRPr="008A1F72">
        <w:rPr>
          <w:rFonts w:asciiTheme="minorHAnsi" w:hAnsiTheme="minorHAnsi"/>
          <w:lang w:val="en-GB"/>
        </w:rPr>
        <w:t xml:space="preserve">disappeared </w:t>
      </w:r>
      <w:r w:rsidRPr="008A1F72">
        <w:rPr>
          <w:rFonts w:asciiTheme="minorHAnsi" w:hAnsiTheme="minorHAnsi"/>
          <w:lang w:val="en-GB"/>
        </w:rPr>
        <w:t xml:space="preserve">(condition 1). </w:t>
      </w:r>
      <w:r w:rsidR="00D10B2E" w:rsidRPr="008A1F72">
        <w:rPr>
          <w:rFonts w:asciiTheme="minorHAnsi" w:hAnsiTheme="minorHAnsi"/>
          <w:lang w:val="en-GB"/>
        </w:rPr>
        <w:t>In</w:t>
      </w:r>
      <w:r w:rsidRPr="008A1F72">
        <w:rPr>
          <w:rFonts w:asciiTheme="minorHAnsi" w:hAnsiTheme="minorHAnsi"/>
          <w:lang w:val="en-GB"/>
        </w:rPr>
        <w:t xml:space="preserve"> mental health</w:t>
      </w:r>
      <w:r w:rsidR="00D10B2E" w:rsidRPr="008A1F72">
        <w:rPr>
          <w:rFonts w:asciiTheme="minorHAnsi" w:hAnsiTheme="minorHAnsi"/>
          <w:lang w:val="en-GB"/>
        </w:rPr>
        <w:t>,</w:t>
      </w:r>
      <w:r w:rsidRPr="008A1F72">
        <w:rPr>
          <w:rFonts w:asciiTheme="minorHAnsi" w:hAnsiTheme="minorHAnsi"/>
          <w:lang w:val="en-GB"/>
        </w:rPr>
        <w:t xml:space="preserve"> this is not the case</w:t>
      </w:r>
      <w:r w:rsidR="00D10B2E" w:rsidRPr="008A1F72">
        <w:rPr>
          <w:rFonts w:asciiTheme="minorHAnsi" w:hAnsiTheme="minorHAnsi"/>
          <w:lang w:val="en-GB"/>
        </w:rPr>
        <w:t xml:space="preserve">. </w:t>
      </w:r>
      <w:r w:rsidR="00B924D6" w:rsidRPr="008A1F72">
        <w:rPr>
          <w:rFonts w:asciiTheme="minorHAnsi" w:hAnsiTheme="minorHAnsi"/>
          <w:lang w:val="en-GB"/>
        </w:rPr>
        <w:t>T</w:t>
      </w:r>
      <w:r w:rsidRPr="008A1F72">
        <w:rPr>
          <w:rFonts w:asciiTheme="minorHAnsi" w:hAnsiTheme="minorHAnsi"/>
          <w:lang w:val="en-GB"/>
        </w:rPr>
        <w:t>here are many ways of being in good mental health</w:t>
      </w:r>
      <w:r w:rsidR="00D10B2E" w:rsidRPr="008A1F72">
        <w:rPr>
          <w:rFonts w:asciiTheme="minorHAnsi" w:hAnsiTheme="minorHAnsi"/>
          <w:lang w:val="en-GB"/>
        </w:rPr>
        <w:t xml:space="preserve">, and </w:t>
      </w:r>
      <w:r w:rsidR="007002DB" w:rsidRPr="008A1F72">
        <w:rPr>
          <w:rFonts w:asciiTheme="minorHAnsi" w:hAnsiTheme="minorHAnsi"/>
          <w:lang w:val="en-GB"/>
        </w:rPr>
        <w:t>many</w:t>
      </w:r>
      <w:r w:rsidR="00D10B2E" w:rsidRPr="008A1F72">
        <w:rPr>
          <w:rFonts w:asciiTheme="minorHAnsi" w:hAnsiTheme="minorHAnsi"/>
          <w:lang w:val="en-GB"/>
        </w:rPr>
        <w:t xml:space="preserve"> of these might be viewed by psychiatrists as being pathological</w:t>
      </w:r>
      <w:r w:rsidRPr="008A1F72">
        <w:rPr>
          <w:rFonts w:asciiTheme="minorHAnsi" w:hAnsiTheme="minorHAnsi"/>
          <w:lang w:val="en-GB"/>
        </w:rPr>
        <w:t xml:space="preserve">. </w:t>
      </w:r>
      <w:r w:rsidR="007002DB" w:rsidRPr="008A1F72">
        <w:rPr>
          <w:rFonts w:asciiTheme="minorHAnsi" w:hAnsiTheme="minorHAnsi"/>
          <w:lang w:val="en-GB"/>
        </w:rPr>
        <w:t>T</w:t>
      </w:r>
      <w:r w:rsidR="00D10B2E" w:rsidRPr="008A1F72">
        <w:rPr>
          <w:rFonts w:asciiTheme="minorHAnsi" w:hAnsiTheme="minorHAnsi"/>
          <w:lang w:val="en-GB"/>
        </w:rPr>
        <w:t xml:space="preserve">he criteria </w:t>
      </w:r>
      <w:r w:rsidR="007002DB" w:rsidRPr="008A1F72">
        <w:rPr>
          <w:rFonts w:asciiTheme="minorHAnsi" w:hAnsiTheme="minorHAnsi"/>
          <w:lang w:val="en-GB"/>
        </w:rPr>
        <w:t xml:space="preserve">in DSM-5 </w:t>
      </w:r>
      <w:r w:rsidR="00D10B2E" w:rsidRPr="008A1F72">
        <w:rPr>
          <w:rFonts w:asciiTheme="minorHAnsi" w:hAnsiTheme="minorHAnsi"/>
          <w:lang w:val="en-GB"/>
        </w:rPr>
        <w:t xml:space="preserve">for what it means to have a mental disorder are so broad that most </w:t>
      </w:r>
      <w:r w:rsidR="009C0FE0" w:rsidRPr="008A1F72">
        <w:rPr>
          <w:rFonts w:asciiTheme="minorHAnsi" w:hAnsiTheme="minorHAnsi"/>
          <w:lang w:val="en-GB"/>
        </w:rPr>
        <w:t xml:space="preserve">healthy </w:t>
      </w:r>
      <w:r w:rsidR="00D10B2E" w:rsidRPr="008A1F72">
        <w:rPr>
          <w:rFonts w:asciiTheme="minorHAnsi" w:hAnsiTheme="minorHAnsi"/>
          <w:lang w:val="en-GB"/>
        </w:rPr>
        <w:t xml:space="preserve">people could get one or more diagnoses if tested according to </w:t>
      </w:r>
      <w:r w:rsidR="007002DB" w:rsidRPr="008A1F72">
        <w:rPr>
          <w:rFonts w:asciiTheme="minorHAnsi" w:hAnsiTheme="minorHAnsi"/>
          <w:lang w:val="en-GB"/>
        </w:rPr>
        <w:t xml:space="preserve">just a few of </w:t>
      </w:r>
      <w:r w:rsidR="00D10B2E" w:rsidRPr="008A1F72">
        <w:rPr>
          <w:rFonts w:asciiTheme="minorHAnsi" w:hAnsiTheme="minorHAnsi"/>
          <w:lang w:val="en-GB"/>
        </w:rPr>
        <w:t xml:space="preserve">this manual’s many disorders </w:t>
      </w:r>
      <w:r w:rsidR="0076041B">
        <w:rPr>
          <w:rFonts w:asciiTheme="minorHAnsi" w:hAnsiTheme="minorHAnsi"/>
          <w:lang w:val="en-GB"/>
        </w:rPr>
        <w:t>[</w:t>
      </w:r>
      <w:r w:rsidR="00907E4D">
        <w:rPr>
          <w:rFonts w:asciiTheme="minorHAnsi" w:hAnsiTheme="minorHAnsi"/>
          <w:lang w:val="en-GB"/>
        </w:rPr>
        <w:t>3</w:t>
      </w:r>
      <w:r w:rsidR="0076041B">
        <w:rPr>
          <w:rFonts w:asciiTheme="minorHAnsi" w:hAnsiTheme="minorHAnsi"/>
          <w:lang w:val="en-GB"/>
        </w:rPr>
        <w:t>]</w:t>
      </w:r>
      <w:r w:rsidR="007002DB" w:rsidRPr="008A1F72">
        <w:rPr>
          <w:rFonts w:asciiTheme="minorHAnsi" w:hAnsiTheme="minorHAnsi"/>
          <w:lang w:val="en-GB"/>
        </w:rPr>
        <w:t>, which one of us has confirmed when testing healthy people attending courses</w:t>
      </w:r>
      <w:r w:rsidR="00D10B2E" w:rsidRPr="008A1F72">
        <w:rPr>
          <w:rFonts w:asciiTheme="minorHAnsi" w:hAnsiTheme="minorHAnsi"/>
          <w:lang w:val="en-GB"/>
        </w:rPr>
        <w:t xml:space="preserve">. </w:t>
      </w:r>
      <w:r w:rsidR="001A495C" w:rsidRPr="008A1F72">
        <w:rPr>
          <w:rFonts w:asciiTheme="minorHAnsi" w:hAnsiTheme="minorHAnsi"/>
          <w:lang w:val="en-GB"/>
        </w:rPr>
        <w:t>It is therefore problem</w:t>
      </w:r>
      <w:r w:rsidR="009C0FE0" w:rsidRPr="008A1F72">
        <w:rPr>
          <w:rFonts w:asciiTheme="minorHAnsi" w:hAnsiTheme="minorHAnsi"/>
          <w:lang w:val="en-GB"/>
        </w:rPr>
        <w:t xml:space="preserve">atic </w:t>
      </w:r>
      <w:r w:rsidR="001A495C" w:rsidRPr="008A1F72">
        <w:rPr>
          <w:rFonts w:asciiTheme="minorHAnsi" w:hAnsiTheme="minorHAnsi"/>
          <w:lang w:val="en-GB"/>
        </w:rPr>
        <w:t>that</w:t>
      </w:r>
      <w:r w:rsidRPr="008A1F72">
        <w:rPr>
          <w:rFonts w:asciiTheme="minorHAnsi" w:hAnsiTheme="minorHAnsi"/>
          <w:lang w:val="en-GB"/>
        </w:rPr>
        <w:t xml:space="preserve"> researchers </w:t>
      </w:r>
      <w:r w:rsidR="007002DB" w:rsidRPr="008A1F72">
        <w:rPr>
          <w:rFonts w:asciiTheme="minorHAnsi" w:hAnsiTheme="minorHAnsi"/>
          <w:lang w:val="en-GB"/>
        </w:rPr>
        <w:t xml:space="preserve">compare the number and severity of symptoms that many of us have on rating scales before and after the administration of a drug. </w:t>
      </w:r>
    </w:p>
    <w:p w14:paraId="640841F2" w14:textId="77777777" w:rsidR="007002DB" w:rsidRPr="008A1F72" w:rsidRDefault="007002DB" w:rsidP="00F71628">
      <w:pPr>
        <w:pStyle w:val="NormalWeb"/>
        <w:spacing w:before="0" w:beforeAutospacing="0" w:after="0" w:afterAutospacing="0"/>
        <w:rPr>
          <w:rFonts w:asciiTheme="minorHAnsi" w:hAnsiTheme="minorHAnsi"/>
          <w:lang w:val="en-GB"/>
        </w:rPr>
      </w:pPr>
    </w:p>
    <w:p w14:paraId="2BD6CE9D" w14:textId="790E8000" w:rsidR="00FD37E9" w:rsidRPr="008A1F72" w:rsidRDefault="00A3677A" w:rsidP="00F71628">
      <w:pPr>
        <w:pStyle w:val="NormalWeb"/>
        <w:spacing w:before="0" w:beforeAutospacing="0" w:after="0" w:afterAutospacing="0"/>
        <w:rPr>
          <w:rFonts w:asciiTheme="minorHAnsi" w:hAnsiTheme="minorHAnsi"/>
          <w:lang w:val="en-GB"/>
        </w:rPr>
      </w:pPr>
      <w:r w:rsidRPr="008A1F72">
        <w:rPr>
          <w:rFonts w:asciiTheme="minorHAnsi" w:hAnsiTheme="minorHAnsi"/>
          <w:lang w:val="en-GB"/>
        </w:rPr>
        <w:t xml:space="preserve">This leads us to some fundamental but overlooked problems in psychiatric research and practice. Psychiatric drugs do not improve brain functions but disable some of them </w:t>
      </w:r>
      <w:r w:rsidR="0076041B">
        <w:rPr>
          <w:rFonts w:asciiTheme="minorHAnsi" w:hAnsiTheme="minorHAnsi"/>
          <w:lang w:val="en-GB"/>
        </w:rPr>
        <w:t>[</w:t>
      </w:r>
      <w:r w:rsidR="00BA7CA1" w:rsidRPr="008A1F72">
        <w:rPr>
          <w:rFonts w:asciiTheme="minorHAnsi" w:hAnsiTheme="minorHAnsi"/>
          <w:lang w:val="en-GB"/>
        </w:rPr>
        <w:t>2</w:t>
      </w:r>
      <w:r w:rsidR="0076041B">
        <w:rPr>
          <w:rFonts w:asciiTheme="minorHAnsi" w:hAnsiTheme="minorHAnsi"/>
          <w:lang w:val="en-GB"/>
        </w:rPr>
        <w:t>]</w:t>
      </w:r>
      <w:r w:rsidR="005A4694" w:rsidRPr="008A1F72">
        <w:rPr>
          <w:rFonts w:asciiTheme="minorHAnsi" w:hAnsiTheme="minorHAnsi"/>
          <w:lang w:val="en-GB"/>
        </w:rPr>
        <w:t xml:space="preserve">. </w:t>
      </w:r>
      <w:r w:rsidR="00BA7CA1" w:rsidRPr="008A1F72">
        <w:rPr>
          <w:rFonts w:asciiTheme="minorHAnsi" w:hAnsiTheme="minorHAnsi"/>
          <w:lang w:val="en-GB"/>
        </w:rPr>
        <w:t>T</w:t>
      </w:r>
      <w:r w:rsidR="005A4694" w:rsidRPr="008A1F72">
        <w:rPr>
          <w:rFonts w:asciiTheme="minorHAnsi" w:hAnsiTheme="minorHAnsi"/>
          <w:lang w:val="en-GB"/>
        </w:rPr>
        <w:t>his could be therapeutic if mental illness w</w:t>
      </w:r>
      <w:r w:rsidR="00BA7CA1" w:rsidRPr="008A1F72">
        <w:rPr>
          <w:rFonts w:asciiTheme="minorHAnsi" w:hAnsiTheme="minorHAnsi"/>
          <w:lang w:val="en-GB"/>
        </w:rPr>
        <w:t>as</w:t>
      </w:r>
      <w:r w:rsidR="005A4694" w:rsidRPr="008A1F72">
        <w:rPr>
          <w:rFonts w:asciiTheme="minorHAnsi" w:hAnsiTheme="minorHAnsi"/>
          <w:lang w:val="en-GB"/>
        </w:rPr>
        <w:t xml:space="preserve"> caused by an over</w:t>
      </w:r>
      <w:r w:rsidR="00BA7CA1" w:rsidRPr="008A1F72">
        <w:rPr>
          <w:rFonts w:asciiTheme="minorHAnsi" w:hAnsiTheme="minorHAnsi"/>
          <w:lang w:val="en-GB"/>
        </w:rPr>
        <w:t>- or under</w:t>
      </w:r>
      <w:r w:rsidR="005A4694" w:rsidRPr="008A1F72">
        <w:rPr>
          <w:rFonts w:asciiTheme="minorHAnsi" w:hAnsiTheme="minorHAnsi"/>
          <w:lang w:val="en-GB"/>
        </w:rPr>
        <w:t>active brain area for which there was a specific drug</w:t>
      </w:r>
      <w:r w:rsidR="003F2C0B" w:rsidRPr="008A1F72">
        <w:rPr>
          <w:rFonts w:asciiTheme="minorHAnsi" w:hAnsiTheme="minorHAnsi"/>
          <w:lang w:val="en-GB"/>
        </w:rPr>
        <w:t xml:space="preserve"> that could reverse the</w:t>
      </w:r>
      <w:r w:rsidR="00F072E7" w:rsidRPr="008A1F72">
        <w:rPr>
          <w:rFonts w:asciiTheme="minorHAnsi" w:hAnsiTheme="minorHAnsi"/>
          <w:lang w:val="en-GB"/>
        </w:rPr>
        <w:t xml:space="preserve"> situation</w:t>
      </w:r>
      <w:r w:rsidR="005A4694" w:rsidRPr="008A1F72">
        <w:rPr>
          <w:rFonts w:asciiTheme="minorHAnsi" w:hAnsiTheme="minorHAnsi"/>
          <w:lang w:val="en-GB"/>
        </w:rPr>
        <w:t xml:space="preserve">. </w:t>
      </w:r>
      <w:r w:rsidR="00B81F75" w:rsidRPr="008A1F72">
        <w:rPr>
          <w:rFonts w:asciiTheme="minorHAnsi" w:hAnsiTheme="minorHAnsi"/>
          <w:lang w:val="en-GB"/>
        </w:rPr>
        <w:t xml:space="preserve">Yet, no </w:t>
      </w:r>
      <w:r w:rsidR="00BA7CA1" w:rsidRPr="008A1F72">
        <w:rPr>
          <w:rFonts w:asciiTheme="minorHAnsi" w:hAnsiTheme="minorHAnsi"/>
          <w:lang w:val="en-GB"/>
        </w:rPr>
        <w:t xml:space="preserve">such </w:t>
      </w:r>
      <w:r w:rsidR="00B81F75" w:rsidRPr="008A1F72">
        <w:rPr>
          <w:rFonts w:asciiTheme="minorHAnsi" w:hAnsiTheme="minorHAnsi"/>
          <w:lang w:val="en-GB"/>
        </w:rPr>
        <w:t>brain abnormalities have</w:t>
      </w:r>
      <w:r w:rsidR="005A4694" w:rsidRPr="008A1F72">
        <w:rPr>
          <w:rFonts w:asciiTheme="minorHAnsi" w:hAnsiTheme="minorHAnsi"/>
          <w:lang w:val="en-GB"/>
        </w:rPr>
        <w:t xml:space="preserve"> been found to be </w:t>
      </w:r>
      <w:r w:rsidR="00BA7CA1" w:rsidRPr="008A1F72">
        <w:rPr>
          <w:rFonts w:asciiTheme="minorHAnsi" w:hAnsiTheme="minorHAnsi"/>
          <w:lang w:val="en-GB"/>
        </w:rPr>
        <w:t xml:space="preserve">the cause of </w:t>
      </w:r>
      <w:r w:rsidR="00F072E7" w:rsidRPr="008A1F72">
        <w:rPr>
          <w:rFonts w:asciiTheme="minorHAnsi" w:hAnsiTheme="minorHAnsi"/>
          <w:lang w:val="en-GB"/>
        </w:rPr>
        <w:t>mental illness</w:t>
      </w:r>
      <w:r w:rsidR="00B81F75" w:rsidRPr="008A1F72">
        <w:rPr>
          <w:rFonts w:asciiTheme="minorHAnsi" w:hAnsiTheme="minorHAnsi"/>
          <w:lang w:val="en-GB"/>
        </w:rPr>
        <w:t xml:space="preserve"> </w:t>
      </w:r>
      <w:r w:rsidR="0076041B">
        <w:rPr>
          <w:rFonts w:asciiTheme="minorHAnsi" w:hAnsiTheme="minorHAnsi"/>
          <w:lang w:val="en-GB"/>
        </w:rPr>
        <w:t>[</w:t>
      </w:r>
      <w:r w:rsidR="00BA7CA1" w:rsidRPr="008A1F72">
        <w:rPr>
          <w:rFonts w:asciiTheme="minorHAnsi" w:hAnsiTheme="minorHAnsi"/>
          <w:lang w:val="en-GB"/>
        </w:rPr>
        <w:t>2,3</w:t>
      </w:r>
      <w:r w:rsidR="0076041B">
        <w:rPr>
          <w:rFonts w:asciiTheme="minorHAnsi" w:hAnsiTheme="minorHAnsi"/>
          <w:lang w:val="en-GB"/>
        </w:rPr>
        <w:t>]</w:t>
      </w:r>
      <w:r w:rsidR="00B81F75" w:rsidRPr="008A1F72">
        <w:rPr>
          <w:rFonts w:asciiTheme="minorHAnsi" w:hAnsiTheme="minorHAnsi"/>
          <w:lang w:val="en-GB"/>
        </w:rPr>
        <w:t xml:space="preserve"> and</w:t>
      </w:r>
      <w:r w:rsidR="00F072E7" w:rsidRPr="008A1F72">
        <w:rPr>
          <w:rFonts w:asciiTheme="minorHAnsi" w:hAnsiTheme="minorHAnsi"/>
          <w:lang w:val="en-GB"/>
        </w:rPr>
        <w:t xml:space="preserve"> </w:t>
      </w:r>
      <w:r w:rsidR="00DD4871" w:rsidRPr="008A1F72">
        <w:rPr>
          <w:rFonts w:asciiTheme="minorHAnsi" w:hAnsiTheme="minorHAnsi"/>
          <w:lang w:val="en-GB"/>
        </w:rPr>
        <w:t xml:space="preserve">the drugs </w:t>
      </w:r>
      <w:r w:rsidR="00FD37E9" w:rsidRPr="008A1F72">
        <w:rPr>
          <w:rFonts w:asciiTheme="minorHAnsi" w:hAnsiTheme="minorHAnsi"/>
          <w:lang w:val="en-GB"/>
        </w:rPr>
        <w:t xml:space="preserve">have many effects </w:t>
      </w:r>
      <w:r w:rsidR="00F072E7" w:rsidRPr="008A1F72">
        <w:rPr>
          <w:rFonts w:asciiTheme="minorHAnsi" w:hAnsiTheme="minorHAnsi"/>
          <w:lang w:val="en-GB"/>
        </w:rPr>
        <w:t>that might be labelled as healthy or unhealthy</w:t>
      </w:r>
      <w:r w:rsidR="003F2C0B" w:rsidRPr="008A1F72">
        <w:rPr>
          <w:rFonts w:asciiTheme="minorHAnsi" w:hAnsiTheme="minorHAnsi"/>
          <w:lang w:val="en-GB"/>
        </w:rPr>
        <w:t xml:space="preserve"> depending on the context</w:t>
      </w:r>
      <w:r w:rsidR="00F072E7" w:rsidRPr="008A1F72">
        <w:rPr>
          <w:rFonts w:asciiTheme="minorHAnsi" w:hAnsiTheme="minorHAnsi"/>
          <w:lang w:val="en-GB"/>
        </w:rPr>
        <w:t xml:space="preserve">. Therefore, </w:t>
      </w:r>
      <w:r w:rsidRPr="008A1F72">
        <w:rPr>
          <w:rFonts w:asciiTheme="minorHAnsi" w:hAnsiTheme="minorHAnsi"/>
          <w:lang w:val="en-GB"/>
        </w:rPr>
        <w:t>it is pretty arbitrary when psychiatrists call some of these changes beneficial and others harmful</w:t>
      </w:r>
      <w:r w:rsidR="00FD37E9" w:rsidRPr="008A1F72">
        <w:rPr>
          <w:rFonts w:asciiTheme="minorHAnsi" w:hAnsiTheme="minorHAnsi"/>
          <w:lang w:val="en-GB"/>
        </w:rPr>
        <w:t>; c</w:t>
      </w:r>
      <w:r w:rsidR="008C1B4F" w:rsidRPr="008A1F72">
        <w:rPr>
          <w:rFonts w:asciiTheme="minorHAnsi" w:hAnsiTheme="minorHAnsi"/>
          <w:lang w:val="en-GB"/>
        </w:rPr>
        <w:t>ategorizing findings in</w:t>
      </w:r>
      <w:r w:rsidR="00FD37E9" w:rsidRPr="008A1F72">
        <w:rPr>
          <w:rFonts w:asciiTheme="minorHAnsi" w:hAnsiTheme="minorHAnsi"/>
          <w:lang w:val="en-GB"/>
        </w:rPr>
        <w:t xml:space="preserve"> this way </w:t>
      </w:r>
      <w:r w:rsidR="008C1B4F" w:rsidRPr="008A1F72">
        <w:rPr>
          <w:rFonts w:asciiTheme="minorHAnsi" w:hAnsiTheme="minorHAnsi"/>
          <w:lang w:val="en-GB"/>
        </w:rPr>
        <w:t xml:space="preserve">is a normative exercise that </w:t>
      </w:r>
      <w:r w:rsidR="00B81FBE" w:rsidRPr="008A1F72">
        <w:rPr>
          <w:rFonts w:asciiTheme="minorHAnsi" w:hAnsiTheme="minorHAnsi"/>
          <w:lang w:val="en-GB"/>
        </w:rPr>
        <w:t>lead</w:t>
      </w:r>
      <w:r w:rsidR="00BA7CA1" w:rsidRPr="008A1F72">
        <w:rPr>
          <w:rFonts w:asciiTheme="minorHAnsi" w:hAnsiTheme="minorHAnsi"/>
          <w:lang w:val="en-GB"/>
        </w:rPr>
        <w:t>s</w:t>
      </w:r>
      <w:r w:rsidR="00B81FBE" w:rsidRPr="008A1F72">
        <w:rPr>
          <w:rFonts w:asciiTheme="minorHAnsi" w:hAnsiTheme="minorHAnsi"/>
          <w:lang w:val="en-GB"/>
        </w:rPr>
        <w:t xml:space="preserve"> to disagreements</w:t>
      </w:r>
      <w:r w:rsidR="00BA7CA1" w:rsidRPr="008A1F72">
        <w:rPr>
          <w:rFonts w:asciiTheme="minorHAnsi" w:hAnsiTheme="minorHAnsi"/>
          <w:lang w:val="en-GB"/>
        </w:rPr>
        <w:t xml:space="preserve">. </w:t>
      </w:r>
    </w:p>
    <w:p w14:paraId="6AC118FA" w14:textId="77777777" w:rsidR="00FD37E9" w:rsidRPr="008A1F72" w:rsidRDefault="00FD37E9" w:rsidP="00F71628">
      <w:pPr>
        <w:pStyle w:val="NormalWeb"/>
        <w:spacing w:before="0" w:beforeAutospacing="0" w:after="0" w:afterAutospacing="0"/>
        <w:rPr>
          <w:rFonts w:asciiTheme="minorHAnsi" w:hAnsiTheme="minorHAnsi"/>
          <w:lang w:val="en-GB"/>
        </w:rPr>
      </w:pPr>
    </w:p>
    <w:p w14:paraId="0CE814A7" w14:textId="2847B00A" w:rsidR="009311C8" w:rsidRPr="008A1F72" w:rsidRDefault="00357532" w:rsidP="00F71628">
      <w:pPr>
        <w:pStyle w:val="NormalWeb"/>
        <w:spacing w:before="0" w:beforeAutospacing="0" w:after="0" w:afterAutospacing="0"/>
        <w:rPr>
          <w:rFonts w:asciiTheme="minorHAnsi" w:hAnsiTheme="minorHAnsi"/>
          <w:lang w:val="en-GB"/>
        </w:rPr>
      </w:pPr>
      <w:r w:rsidRPr="008A1F72">
        <w:rPr>
          <w:rFonts w:asciiTheme="minorHAnsi" w:hAnsiTheme="minorHAnsi"/>
          <w:lang w:val="en-GB"/>
        </w:rPr>
        <w:t xml:space="preserve">Further, </w:t>
      </w:r>
      <w:r w:rsidR="00A3677A" w:rsidRPr="008A1F72">
        <w:rPr>
          <w:rFonts w:asciiTheme="minorHAnsi" w:hAnsiTheme="minorHAnsi"/>
          <w:lang w:val="en-GB"/>
        </w:rPr>
        <w:t xml:space="preserve">researchers and clinicians have no data on what it means </w:t>
      </w:r>
      <w:r w:rsidR="009311C8" w:rsidRPr="008A1F72">
        <w:rPr>
          <w:rFonts w:asciiTheme="minorHAnsi" w:hAnsiTheme="minorHAnsi"/>
          <w:lang w:val="en-GB"/>
        </w:rPr>
        <w:t xml:space="preserve">for a particular patient </w:t>
      </w:r>
      <w:r w:rsidR="00A3677A" w:rsidRPr="008A1F72">
        <w:rPr>
          <w:rFonts w:asciiTheme="minorHAnsi" w:hAnsiTheme="minorHAnsi"/>
          <w:lang w:val="en-GB"/>
        </w:rPr>
        <w:t>to be in good mental health (condition 1</w:t>
      </w:r>
      <w:r w:rsidR="0076041B">
        <w:rPr>
          <w:rFonts w:asciiTheme="minorHAnsi" w:hAnsiTheme="minorHAnsi"/>
          <w:lang w:val="en-GB"/>
        </w:rPr>
        <w:t>)</w:t>
      </w:r>
      <w:r w:rsidR="00FD37E9" w:rsidRPr="008A1F72">
        <w:rPr>
          <w:rFonts w:asciiTheme="minorHAnsi" w:hAnsiTheme="minorHAnsi"/>
          <w:lang w:val="en-GB"/>
        </w:rPr>
        <w:t>, and d</w:t>
      </w:r>
      <w:r w:rsidR="009311C8" w:rsidRPr="008A1F72">
        <w:rPr>
          <w:rFonts w:asciiTheme="minorHAnsi" w:hAnsiTheme="minorHAnsi"/>
          <w:lang w:val="en-GB"/>
        </w:rPr>
        <w:t xml:space="preserve">rugs that </w:t>
      </w:r>
      <w:r w:rsidR="00AE6D1F" w:rsidRPr="008A1F72">
        <w:rPr>
          <w:rFonts w:asciiTheme="minorHAnsi" w:hAnsiTheme="minorHAnsi"/>
          <w:lang w:val="en-GB"/>
        </w:rPr>
        <w:t xml:space="preserve">have widespread effects in the brain </w:t>
      </w:r>
      <w:r w:rsidR="0076041B">
        <w:rPr>
          <w:rFonts w:asciiTheme="minorHAnsi" w:hAnsiTheme="minorHAnsi"/>
          <w:lang w:val="en-US"/>
        </w:rPr>
        <w:t>[</w:t>
      </w:r>
      <w:r w:rsidR="00FD37E9" w:rsidRPr="008A1F72">
        <w:rPr>
          <w:rFonts w:asciiTheme="minorHAnsi" w:hAnsiTheme="minorHAnsi"/>
          <w:lang w:val="en-US"/>
        </w:rPr>
        <w:t>2,</w:t>
      </w:r>
      <w:r w:rsidR="00AE6D1F" w:rsidRPr="008A1F72">
        <w:rPr>
          <w:rFonts w:asciiTheme="minorHAnsi" w:hAnsiTheme="minorHAnsi"/>
          <w:lang w:val="en-US"/>
        </w:rPr>
        <w:t>3</w:t>
      </w:r>
      <w:r w:rsidR="00FD37E9" w:rsidRPr="008A1F72">
        <w:rPr>
          <w:rFonts w:asciiTheme="minorHAnsi" w:hAnsiTheme="minorHAnsi"/>
          <w:lang w:val="en-US"/>
        </w:rPr>
        <w:t>,1</w:t>
      </w:r>
      <w:r w:rsidR="00AE6D1F" w:rsidRPr="008A1F72">
        <w:rPr>
          <w:rFonts w:asciiTheme="minorHAnsi" w:hAnsiTheme="minorHAnsi"/>
          <w:lang w:val="en-US"/>
        </w:rPr>
        <w:t>5</w:t>
      </w:r>
      <w:r w:rsidR="0076041B">
        <w:rPr>
          <w:rFonts w:asciiTheme="minorHAnsi" w:hAnsiTheme="minorHAnsi"/>
          <w:lang w:val="en-US"/>
        </w:rPr>
        <w:t>]</w:t>
      </w:r>
      <w:r w:rsidR="00AE6D1F" w:rsidRPr="008A1F72">
        <w:rPr>
          <w:rFonts w:asciiTheme="minorHAnsi" w:hAnsiTheme="minorHAnsi"/>
          <w:lang w:val="en-US"/>
        </w:rPr>
        <w:t xml:space="preserve"> and elsewhere in the body </w:t>
      </w:r>
      <w:r w:rsidR="009311C8" w:rsidRPr="008A1F72">
        <w:rPr>
          <w:rFonts w:asciiTheme="minorHAnsi" w:hAnsiTheme="minorHAnsi"/>
          <w:lang w:val="en-GB"/>
        </w:rPr>
        <w:t xml:space="preserve">cannot bring the patient back to </w:t>
      </w:r>
      <w:r w:rsidR="00855965" w:rsidRPr="008A1F72">
        <w:rPr>
          <w:rFonts w:asciiTheme="minorHAnsi" w:hAnsiTheme="minorHAnsi"/>
          <w:lang w:val="en-GB"/>
        </w:rPr>
        <w:t>condition 1</w:t>
      </w:r>
      <w:r w:rsidR="00AE6D1F" w:rsidRPr="008A1F72">
        <w:rPr>
          <w:rFonts w:asciiTheme="minorHAnsi" w:hAnsiTheme="minorHAnsi"/>
          <w:lang w:val="en-GB"/>
        </w:rPr>
        <w:t>. T</w:t>
      </w:r>
      <w:r w:rsidR="009311C8" w:rsidRPr="008A1F72">
        <w:rPr>
          <w:rFonts w:asciiTheme="minorHAnsi" w:hAnsiTheme="minorHAnsi"/>
          <w:lang w:val="en-GB"/>
        </w:rPr>
        <w:t xml:space="preserve">hey bring the patient to condition 3, an unknown territory where the patient has not been before. </w:t>
      </w:r>
      <w:r w:rsidRPr="008A1F72">
        <w:rPr>
          <w:rFonts w:asciiTheme="minorHAnsi" w:hAnsiTheme="minorHAnsi"/>
          <w:lang w:val="en-GB"/>
        </w:rPr>
        <w:t xml:space="preserve">It </w:t>
      </w:r>
      <w:r w:rsidR="009311C8" w:rsidRPr="008A1F72">
        <w:rPr>
          <w:rFonts w:asciiTheme="minorHAnsi" w:hAnsiTheme="minorHAnsi"/>
          <w:lang w:val="en-GB"/>
        </w:rPr>
        <w:t xml:space="preserve">is </w:t>
      </w:r>
      <w:r w:rsidRPr="008A1F72">
        <w:rPr>
          <w:rFonts w:asciiTheme="minorHAnsi" w:hAnsiTheme="minorHAnsi"/>
          <w:lang w:val="en-GB"/>
        </w:rPr>
        <w:t xml:space="preserve">therefore </w:t>
      </w:r>
      <w:r w:rsidR="009311C8" w:rsidRPr="008A1F72">
        <w:rPr>
          <w:rFonts w:asciiTheme="minorHAnsi" w:hAnsiTheme="minorHAnsi"/>
          <w:lang w:val="en-GB"/>
        </w:rPr>
        <w:t>misleading to talk about antidepressant and antipsychotic drugs</w:t>
      </w:r>
      <w:r w:rsidR="007B089B" w:rsidRPr="008A1F72">
        <w:rPr>
          <w:rFonts w:asciiTheme="minorHAnsi" w:hAnsiTheme="minorHAnsi"/>
          <w:lang w:val="en-GB"/>
        </w:rPr>
        <w:t>, which</w:t>
      </w:r>
      <w:r w:rsidR="00F072E7" w:rsidRPr="008A1F72">
        <w:rPr>
          <w:rFonts w:asciiTheme="minorHAnsi" w:hAnsiTheme="minorHAnsi"/>
          <w:lang w:val="en-GB"/>
        </w:rPr>
        <w:t xml:space="preserve"> implies that the drugs c</w:t>
      </w:r>
      <w:r w:rsidR="007B089B" w:rsidRPr="008A1F72">
        <w:rPr>
          <w:rFonts w:asciiTheme="minorHAnsi" w:hAnsiTheme="minorHAnsi"/>
          <w:lang w:val="en-GB"/>
        </w:rPr>
        <w:t xml:space="preserve">an </w:t>
      </w:r>
      <w:r w:rsidR="00F072E7" w:rsidRPr="008A1F72">
        <w:rPr>
          <w:rFonts w:asciiTheme="minorHAnsi" w:hAnsiTheme="minorHAnsi"/>
          <w:lang w:val="en-GB"/>
        </w:rPr>
        <w:t xml:space="preserve">cure the patient in a similar fashion as </w:t>
      </w:r>
      <w:r w:rsidR="009311C8" w:rsidRPr="008A1F72">
        <w:rPr>
          <w:rFonts w:asciiTheme="minorHAnsi" w:hAnsiTheme="minorHAnsi"/>
          <w:lang w:val="en-GB"/>
        </w:rPr>
        <w:t>antibiotics</w:t>
      </w:r>
      <w:r w:rsidR="004846F4" w:rsidRPr="008A1F72">
        <w:rPr>
          <w:rFonts w:asciiTheme="minorHAnsi" w:hAnsiTheme="minorHAnsi"/>
          <w:lang w:val="en-GB"/>
        </w:rPr>
        <w:t xml:space="preserve"> </w:t>
      </w:r>
      <w:r w:rsidR="009311C8" w:rsidRPr="008A1F72">
        <w:rPr>
          <w:rFonts w:asciiTheme="minorHAnsi" w:hAnsiTheme="minorHAnsi"/>
          <w:lang w:val="en-GB"/>
        </w:rPr>
        <w:t xml:space="preserve">cure </w:t>
      </w:r>
      <w:r w:rsidR="00E066CF" w:rsidRPr="008A1F72">
        <w:rPr>
          <w:rFonts w:asciiTheme="minorHAnsi" w:hAnsiTheme="minorHAnsi"/>
          <w:lang w:val="en-GB"/>
        </w:rPr>
        <w:t>infections</w:t>
      </w:r>
      <w:r w:rsidR="009311C8" w:rsidRPr="008A1F72">
        <w:rPr>
          <w:rFonts w:asciiTheme="minorHAnsi" w:hAnsiTheme="minorHAnsi"/>
          <w:lang w:val="en-GB"/>
        </w:rPr>
        <w:t xml:space="preserve">. </w:t>
      </w:r>
    </w:p>
    <w:p w14:paraId="3E6CF860" w14:textId="77777777" w:rsidR="009311C8" w:rsidRPr="008A1F72" w:rsidRDefault="009311C8" w:rsidP="00F71628">
      <w:pPr>
        <w:pStyle w:val="NormalWeb"/>
        <w:spacing w:before="0" w:beforeAutospacing="0" w:after="0" w:afterAutospacing="0"/>
        <w:rPr>
          <w:rFonts w:asciiTheme="minorHAnsi" w:hAnsiTheme="minorHAnsi"/>
          <w:lang w:val="en-GB"/>
        </w:rPr>
      </w:pPr>
    </w:p>
    <w:p w14:paraId="75814D12" w14:textId="77777777" w:rsidR="00EB15DA" w:rsidRPr="008A1F72" w:rsidRDefault="00D0023A" w:rsidP="00F71628">
      <w:pPr>
        <w:pStyle w:val="NormalWeb"/>
        <w:spacing w:before="0" w:beforeAutospacing="0" w:after="0" w:afterAutospacing="0"/>
        <w:rPr>
          <w:rFonts w:asciiTheme="minorHAnsi" w:hAnsiTheme="minorHAnsi"/>
          <w:lang w:val="en-GB"/>
        </w:rPr>
      </w:pPr>
      <w:r w:rsidRPr="008A1F72">
        <w:rPr>
          <w:rFonts w:asciiTheme="minorHAnsi" w:hAnsiTheme="minorHAnsi"/>
          <w:lang w:val="en-GB"/>
        </w:rPr>
        <w:t>C</w:t>
      </w:r>
      <w:r w:rsidR="00855965" w:rsidRPr="008A1F72">
        <w:rPr>
          <w:rFonts w:asciiTheme="minorHAnsi" w:hAnsiTheme="minorHAnsi"/>
          <w:lang w:val="en-GB"/>
        </w:rPr>
        <w:t>ondition 3</w:t>
      </w:r>
      <w:r w:rsidRPr="008A1F72">
        <w:rPr>
          <w:rFonts w:asciiTheme="minorHAnsi" w:hAnsiTheme="minorHAnsi"/>
          <w:lang w:val="en-GB"/>
        </w:rPr>
        <w:t xml:space="preserve"> is qualitatively different from</w:t>
      </w:r>
      <w:r w:rsidR="00855965" w:rsidRPr="008A1F72">
        <w:rPr>
          <w:rFonts w:asciiTheme="minorHAnsi" w:hAnsiTheme="minorHAnsi"/>
          <w:lang w:val="en-GB"/>
        </w:rPr>
        <w:t xml:space="preserve"> conditions 1 and 2</w:t>
      </w:r>
      <w:r w:rsidRPr="008A1F72">
        <w:rPr>
          <w:rFonts w:asciiTheme="minorHAnsi" w:hAnsiTheme="minorHAnsi"/>
          <w:lang w:val="en-GB"/>
        </w:rPr>
        <w:t>, and it</w:t>
      </w:r>
      <w:r w:rsidR="00855965" w:rsidRPr="008A1F72">
        <w:rPr>
          <w:rFonts w:asciiTheme="minorHAnsi" w:hAnsiTheme="minorHAnsi"/>
          <w:lang w:val="en-GB"/>
        </w:rPr>
        <w:t xml:space="preserve"> </w:t>
      </w:r>
      <w:r w:rsidRPr="008A1F72">
        <w:rPr>
          <w:rFonts w:asciiTheme="minorHAnsi" w:hAnsiTheme="minorHAnsi"/>
          <w:lang w:val="en-GB"/>
        </w:rPr>
        <w:t xml:space="preserve">is difficult to know whether it is </w:t>
      </w:r>
      <w:r w:rsidR="00855965" w:rsidRPr="008A1F72">
        <w:rPr>
          <w:rFonts w:asciiTheme="minorHAnsi" w:hAnsiTheme="minorHAnsi"/>
          <w:lang w:val="en-GB"/>
        </w:rPr>
        <w:t>better or worse than condition 2</w:t>
      </w:r>
      <w:r w:rsidRPr="008A1F72">
        <w:rPr>
          <w:rFonts w:asciiTheme="minorHAnsi" w:hAnsiTheme="minorHAnsi"/>
          <w:lang w:val="en-GB"/>
        </w:rPr>
        <w:t>, or better or worse than if the patient had received placebo</w:t>
      </w:r>
      <w:r w:rsidR="00397F94" w:rsidRPr="008A1F72">
        <w:rPr>
          <w:rFonts w:asciiTheme="minorHAnsi" w:hAnsiTheme="minorHAnsi"/>
          <w:lang w:val="en-GB"/>
        </w:rPr>
        <w:t>,</w:t>
      </w:r>
      <w:r w:rsidRPr="008A1F72">
        <w:rPr>
          <w:rFonts w:asciiTheme="minorHAnsi" w:hAnsiTheme="minorHAnsi"/>
          <w:lang w:val="en-GB"/>
        </w:rPr>
        <w:t xml:space="preserve"> no treatment or psychotherapy</w:t>
      </w:r>
      <w:r w:rsidR="00855965" w:rsidRPr="008A1F72">
        <w:rPr>
          <w:rFonts w:asciiTheme="minorHAnsi" w:hAnsiTheme="minorHAnsi"/>
          <w:lang w:val="en-GB"/>
        </w:rPr>
        <w:t xml:space="preserve">. </w:t>
      </w:r>
      <w:r w:rsidRPr="008A1F72">
        <w:rPr>
          <w:rFonts w:asciiTheme="minorHAnsi" w:hAnsiTheme="minorHAnsi"/>
          <w:lang w:val="en-GB"/>
        </w:rPr>
        <w:t>T</w:t>
      </w:r>
      <w:r w:rsidR="00855965" w:rsidRPr="008A1F72">
        <w:rPr>
          <w:rFonts w:asciiTheme="minorHAnsi" w:hAnsiTheme="minorHAnsi"/>
          <w:lang w:val="en-GB"/>
        </w:rPr>
        <w:t xml:space="preserve">he implicit assumption that the </w:t>
      </w:r>
      <w:r w:rsidRPr="008A1F72">
        <w:rPr>
          <w:rFonts w:asciiTheme="minorHAnsi" w:hAnsiTheme="minorHAnsi"/>
          <w:lang w:val="en-GB"/>
        </w:rPr>
        <w:t xml:space="preserve">rating scales will provide the answer is </w:t>
      </w:r>
      <w:r w:rsidR="00664CBC" w:rsidRPr="008A1F72">
        <w:rPr>
          <w:rFonts w:asciiTheme="minorHAnsi" w:hAnsiTheme="minorHAnsi"/>
          <w:lang w:val="en-GB"/>
        </w:rPr>
        <w:t>flawed</w:t>
      </w:r>
      <w:r w:rsidRPr="008A1F72">
        <w:rPr>
          <w:rFonts w:asciiTheme="minorHAnsi" w:hAnsiTheme="minorHAnsi"/>
          <w:lang w:val="en-GB"/>
        </w:rPr>
        <w:t xml:space="preserve"> for several reasons. </w:t>
      </w:r>
    </w:p>
    <w:p w14:paraId="7C768F57" w14:textId="77777777" w:rsidR="00EB15DA" w:rsidRPr="008A1F72" w:rsidRDefault="00EB15DA" w:rsidP="00F71628">
      <w:pPr>
        <w:pStyle w:val="NormalWeb"/>
        <w:spacing w:before="0" w:beforeAutospacing="0" w:after="0" w:afterAutospacing="0"/>
        <w:rPr>
          <w:rFonts w:asciiTheme="minorHAnsi" w:hAnsiTheme="minorHAnsi"/>
          <w:lang w:val="en-GB"/>
        </w:rPr>
      </w:pPr>
    </w:p>
    <w:p w14:paraId="6B65FAB5" w14:textId="77777777" w:rsidR="00B26E37" w:rsidRPr="008A1F72" w:rsidRDefault="00CE52EF" w:rsidP="00F71628">
      <w:pPr>
        <w:pStyle w:val="NormalWeb"/>
        <w:spacing w:before="0" w:beforeAutospacing="0" w:after="0" w:afterAutospacing="0"/>
        <w:rPr>
          <w:rFonts w:asciiTheme="minorHAnsi" w:hAnsiTheme="minorHAnsi"/>
          <w:lang w:val="en-GB"/>
        </w:rPr>
      </w:pPr>
      <w:r w:rsidRPr="008A1F72">
        <w:rPr>
          <w:rFonts w:asciiTheme="minorHAnsi" w:hAnsiTheme="minorHAnsi"/>
          <w:lang w:val="en-GB"/>
        </w:rPr>
        <w:t>I</w:t>
      </w:r>
      <w:r w:rsidR="0032733E" w:rsidRPr="008A1F72">
        <w:rPr>
          <w:rFonts w:asciiTheme="minorHAnsi" w:hAnsiTheme="minorHAnsi"/>
          <w:lang w:val="en-GB"/>
        </w:rPr>
        <w:t xml:space="preserve">t is </w:t>
      </w:r>
      <w:r w:rsidR="00E066CF" w:rsidRPr="008A1F72">
        <w:rPr>
          <w:rFonts w:asciiTheme="minorHAnsi" w:hAnsiTheme="minorHAnsi"/>
          <w:lang w:val="en-GB"/>
        </w:rPr>
        <w:t>im</w:t>
      </w:r>
      <w:r w:rsidR="000141F0" w:rsidRPr="008A1F72">
        <w:rPr>
          <w:rFonts w:asciiTheme="minorHAnsi" w:hAnsiTheme="minorHAnsi"/>
          <w:lang w:val="en-GB"/>
        </w:rPr>
        <w:t>p</w:t>
      </w:r>
      <w:r w:rsidR="00E066CF" w:rsidRPr="008A1F72">
        <w:rPr>
          <w:rFonts w:asciiTheme="minorHAnsi" w:hAnsiTheme="minorHAnsi"/>
          <w:lang w:val="en-GB"/>
        </w:rPr>
        <w:t xml:space="preserve">licitly </w:t>
      </w:r>
      <w:r w:rsidR="0032733E" w:rsidRPr="008A1F72">
        <w:rPr>
          <w:rFonts w:asciiTheme="minorHAnsi" w:hAnsiTheme="minorHAnsi"/>
          <w:lang w:val="en-GB"/>
        </w:rPr>
        <w:t>assumed that when patients exhibit fewer symptoms on the chosen rating scale, they have returned towards condition 1</w:t>
      </w:r>
      <w:r w:rsidRPr="008A1F72">
        <w:rPr>
          <w:rFonts w:asciiTheme="minorHAnsi" w:hAnsiTheme="minorHAnsi"/>
          <w:lang w:val="en-GB"/>
        </w:rPr>
        <w:t>.</w:t>
      </w:r>
      <w:r w:rsidR="00245DDC" w:rsidRPr="008A1F72">
        <w:rPr>
          <w:rFonts w:asciiTheme="minorHAnsi" w:hAnsiTheme="minorHAnsi"/>
          <w:lang w:val="en-GB"/>
        </w:rPr>
        <w:t xml:space="preserve"> </w:t>
      </w:r>
      <w:r w:rsidR="00EF69E5" w:rsidRPr="008A1F72">
        <w:rPr>
          <w:rFonts w:asciiTheme="minorHAnsi" w:hAnsiTheme="minorHAnsi"/>
          <w:lang w:val="en-GB"/>
        </w:rPr>
        <w:t xml:space="preserve">This assumption is </w:t>
      </w:r>
      <w:r w:rsidRPr="008A1F72">
        <w:rPr>
          <w:rFonts w:asciiTheme="minorHAnsi" w:hAnsiTheme="minorHAnsi"/>
          <w:lang w:val="en-GB"/>
        </w:rPr>
        <w:t>unlikely to be correct, and it is also</w:t>
      </w:r>
      <w:r w:rsidR="00EF69E5" w:rsidRPr="008A1F72">
        <w:rPr>
          <w:rFonts w:asciiTheme="minorHAnsi" w:hAnsiTheme="minorHAnsi"/>
          <w:lang w:val="en-GB"/>
        </w:rPr>
        <w:t xml:space="preserve"> far too simplistic to focus on </w:t>
      </w:r>
      <w:r w:rsidR="008B3470" w:rsidRPr="008A1F72">
        <w:rPr>
          <w:rFonts w:asciiTheme="minorHAnsi" w:hAnsiTheme="minorHAnsi"/>
          <w:lang w:val="en-GB"/>
        </w:rPr>
        <w:t>a</w:t>
      </w:r>
      <w:r w:rsidR="00EF69E5" w:rsidRPr="008A1F72">
        <w:rPr>
          <w:rFonts w:asciiTheme="minorHAnsi" w:hAnsiTheme="minorHAnsi"/>
          <w:lang w:val="en-GB"/>
        </w:rPr>
        <w:t xml:space="preserve"> rating scale result and call </w:t>
      </w:r>
      <w:r w:rsidR="00395732">
        <w:rPr>
          <w:rFonts w:asciiTheme="minorHAnsi" w:hAnsiTheme="minorHAnsi"/>
          <w:lang w:val="en-GB"/>
        </w:rPr>
        <w:t>much</w:t>
      </w:r>
      <w:r w:rsidR="00395732" w:rsidRPr="008A1F72">
        <w:rPr>
          <w:rFonts w:asciiTheme="minorHAnsi" w:hAnsiTheme="minorHAnsi"/>
          <w:lang w:val="en-GB"/>
        </w:rPr>
        <w:t xml:space="preserve"> </w:t>
      </w:r>
      <w:r w:rsidR="009446C5" w:rsidRPr="008A1F72">
        <w:rPr>
          <w:rFonts w:asciiTheme="minorHAnsi" w:hAnsiTheme="minorHAnsi"/>
          <w:lang w:val="en-GB"/>
        </w:rPr>
        <w:t xml:space="preserve">else that happens </w:t>
      </w:r>
      <w:r w:rsidR="00EF69E5" w:rsidRPr="008A1F72">
        <w:rPr>
          <w:rFonts w:asciiTheme="minorHAnsi" w:hAnsiTheme="minorHAnsi"/>
          <w:lang w:val="en-GB"/>
        </w:rPr>
        <w:t xml:space="preserve">for </w:t>
      </w:r>
      <w:r w:rsidR="009446C5" w:rsidRPr="008A1F72">
        <w:rPr>
          <w:rFonts w:asciiTheme="minorHAnsi" w:hAnsiTheme="minorHAnsi"/>
          <w:lang w:val="en-GB"/>
        </w:rPr>
        <w:t>side effects that the p</w:t>
      </w:r>
      <w:r w:rsidR="00855965" w:rsidRPr="008A1F72">
        <w:rPr>
          <w:rFonts w:asciiTheme="minorHAnsi" w:hAnsiTheme="minorHAnsi"/>
          <w:lang w:val="en-GB"/>
        </w:rPr>
        <w:t>atient</w:t>
      </w:r>
      <w:r w:rsidR="009446C5" w:rsidRPr="008A1F72">
        <w:rPr>
          <w:rFonts w:asciiTheme="minorHAnsi" w:hAnsiTheme="minorHAnsi"/>
          <w:lang w:val="en-GB"/>
        </w:rPr>
        <w:t xml:space="preserve"> will have to live with in order to obtain the </w:t>
      </w:r>
      <w:r w:rsidR="00EF69E5" w:rsidRPr="008A1F72">
        <w:rPr>
          <w:rFonts w:asciiTheme="minorHAnsi" w:hAnsiTheme="minorHAnsi"/>
          <w:lang w:val="en-GB"/>
        </w:rPr>
        <w:t xml:space="preserve">assumed </w:t>
      </w:r>
      <w:r w:rsidR="009446C5" w:rsidRPr="008A1F72">
        <w:rPr>
          <w:rFonts w:asciiTheme="minorHAnsi" w:hAnsiTheme="minorHAnsi"/>
          <w:lang w:val="en-GB"/>
        </w:rPr>
        <w:t>benefit</w:t>
      </w:r>
      <w:r w:rsidRPr="008A1F72">
        <w:rPr>
          <w:rFonts w:asciiTheme="minorHAnsi" w:hAnsiTheme="minorHAnsi"/>
          <w:lang w:val="en-GB"/>
        </w:rPr>
        <w:t xml:space="preserve"> defined by the psychiatrist</w:t>
      </w:r>
      <w:r w:rsidR="009446C5" w:rsidRPr="008A1F72">
        <w:rPr>
          <w:rFonts w:asciiTheme="minorHAnsi" w:hAnsiTheme="minorHAnsi"/>
          <w:lang w:val="en-GB"/>
        </w:rPr>
        <w:t xml:space="preserve">. </w:t>
      </w:r>
      <w:r w:rsidR="00B26E37" w:rsidRPr="008A1F72">
        <w:rPr>
          <w:rFonts w:asciiTheme="minorHAnsi" w:hAnsiTheme="minorHAnsi"/>
          <w:lang w:val="en-GB"/>
        </w:rPr>
        <w:t xml:space="preserve">It is also doubtful to use the same scale </w:t>
      </w:r>
      <w:r w:rsidR="00EB0206" w:rsidRPr="008A1F72">
        <w:rPr>
          <w:rFonts w:asciiTheme="minorHAnsi" w:hAnsiTheme="minorHAnsi"/>
          <w:lang w:val="en-GB"/>
        </w:rPr>
        <w:t>before</w:t>
      </w:r>
      <w:r w:rsidR="00151808" w:rsidRPr="008A1F72">
        <w:rPr>
          <w:rFonts w:asciiTheme="minorHAnsi" w:hAnsiTheme="minorHAnsi"/>
          <w:lang w:val="en-GB"/>
        </w:rPr>
        <w:t xml:space="preserve"> and after the drug is</w:t>
      </w:r>
      <w:r w:rsidR="00DD4871" w:rsidRPr="008A1F72">
        <w:rPr>
          <w:rFonts w:asciiTheme="minorHAnsi" w:hAnsiTheme="minorHAnsi"/>
          <w:lang w:val="en-GB"/>
        </w:rPr>
        <w:t xml:space="preserve"> administered</w:t>
      </w:r>
      <w:r w:rsidR="00B26E37" w:rsidRPr="008A1F72">
        <w:rPr>
          <w:rFonts w:asciiTheme="minorHAnsi" w:hAnsiTheme="minorHAnsi"/>
          <w:lang w:val="en-GB"/>
        </w:rPr>
        <w:t xml:space="preserve"> because </w:t>
      </w:r>
      <w:r w:rsidR="005C2795" w:rsidRPr="008A1F72">
        <w:rPr>
          <w:rFonts w:asciiTheme="minorHAnsi" w:hAnsiTheme="minorHAnsi"/>
          <w:lang w:val="en-GB"/>
        </w:rPr>
        <w:t>condition 3 should be studied as a new</w:t>
      </w:r>
      <w:r w:rsidR="00B26E37" w:rsidRPr="008A1F72">
        <w:rPr>
          <w:rFonts w:asciiTheme="minorHAnsi" w:hAnsiTheme="minorHAnsi"/>
          <w:lang w:val="en-GB"/>
        </w:rPr>
        <w:t>,</w:t>
      </w:r>
      <w:r w:rsidR="005C2795" w:rsidRPr="008A1F72">
        <w:rPr>
          <w:rFonts w:asciiTheme="minorHAnsi" w:hAnsiTheme="minorHAnsi"/>
          <w:lang w:val="en-GB"/>
        </w:rPr>
        <w:t xml:space="preserve"> </w:t>
      </w:r>
      <w:r w:rsidR="00B26E37" w:rsidRPr="008A1F72">
        <w:rPr>
          <w:rFonts w:asciiTheme="minorHAnsi" w:hAnsiTheme="minorHAnsi"/>
          <w:lang w:val="en-GB"/>
        </w:rPr>
        <w:t xml:space="preserve">unknown </w:t>
      </w:r>
      <w:r w:rsidR="005C2795" w:rsidRPr="008A1F72">
        <w:rPr>
          <w:rFonts w:asciiTheme="minorHAnsi" w:hAnsiTheme="minorHAnsi"/>
          <w:lang w:val="en-GB"/>
        </w:rPr>
        <w:t xml:space="preserve">state </w:t>
      </w:r>
      <w:r w:rsidR="00B26E37" w:rsidRPr="008A1F72">
        <w:rPr>
          <w:rFonts w:asciiTheme="minorHAnsi" w:hAnsiTheme="minorHAnsi"/>
          <w:lang w:val="en-GB"/>
        </w:rPr>
        <w:t xml:space="preserve">that </w:t>
      </w:r>
      <w:r w:rsidR="005C2795" w:rsidRPr="008A1F72">
        <w:rPr>
          <w:rFonts w:asciiTheme="minorHAnsi" w:hAnsiTheme="minorHAnsi"/>
          <w:lang w:val="en-GB"/>
        </w:rPr>
        <w:t>require</w:t>
      </w:r>
      <w:r w:rsidR="00B26E37" w:rsidRPr="008A1F72">
        <w:rPr>
          <w:rFonts w:asciiTheme="minorHAnsi" w:hAnsiTheme="minorHAnsi"/>
          <w:lang w:val="en-GB"/>
        </w:rPr>
        <w:t>s</w:t>
      </w:r>
      <w:r w:rsidR="005C2795" w:rsidRPr="008A1F72">
        <w:rPr>
          <w:rFonts w:asciiTheme="minorHAnsi" w:hAnsiTheme="minorHAnsi"/>
          <w:lang w:val="en-GB"/>
        </w:rPr>
        <w:t xml:space="preserve"> an </w:t>
      </w:r>
      <w:r w:rsidR="00151808" w:rsidRPr="008A1F72">
        <w:rPr>
          <w:rFonts w:asciiTheme="minorHAnsi" w:hAnsiTheme="minorHAnsi"/>
          <w:lang w:val="en-GB"/>
        </w:rPr>
        <w:t xml:space="preserve">open </w:t>
      </w:r>
      <w:r w:rsidR="005C2795" w:rsidRPr="008A1F72">
        <w:rPr>
          <w:rFonts w:asciiTheme="minorHAnsi" w:hAnsiTheme="minorHAnsi"/>
          <w:lang w:val="en-GB"/>
        </w:rPr>
        <w:t>investigation of t</w:t>
      </w:r>
      <w:r w:rsidR="00EB0206" w:rsidRPr="008A1F72">
        <w:rPr>
          <w:rFonts w:asciiTheme="minorHAnsi" w:hAnsiTheme="minorHAnsi"/>
          <w:lang w:val="en-GB"/>
        </w:rPr>
        <w:t>he complex effects in areas that are not necessarily included in the items</w:t>
      </w:r>
      <w:r w:rsidR="00B26E37" w:rsidRPr="008A1F72">
        <w:rPr>
          <w:rFonts w:asciiTheme="minorHAnsi" w:hAnsiTheme="minorHAnsi"/>
          <w:lang w:val="en-GB"/>
        </w:rPr>
        <w:t xml:space="preserve"> on the rating scale. </w:t>
      </w:r>
    </w:p>
    <w:p w14:paraId="424FE691" w14:textId="77777777" w:rsidR="00B26E37" w:rsidRPr="008A1F72" w:rsidRDefault="00B26E37" w:rsidP="00F71628">
      <w:pPr>
        <w:pStyle w:val="NormalWeb"/>
        <w:spacing w:before="0" w:beforeAutospacing="0" w:after="0" w:afterAutospacing="0"/>
        <w:rPr>
          <w:rFonts w:asciiTheme="minorHAnsi" w:hAnsiTheme="minorHAnsi"/>
          <w:lang w:val="en-GB"/>
        </w:rPr>
      </w:pPr>
    </w:p>
    <w:p w14:paraId="0E4D2969" w14:textId="73809352" w:rsidR="00752E7F" w:rsidRPr="008A1F72" w:rsidRDefault="00FD249C" w:rsidP="00F71628">
      <w:pPr>
        <w:pStyle w:val="NormalWeb"/>
        <w:spacing w:before="0" w:beforeAutospacing="0" w:after="0" w:afterAutospacing="0"/>
        <w:rPr>
          <w:rFonts w:asciiTheme="minorHAnsi" w:hAnsiTheme="minorHAnsi"/>
          <w:lang w:val="en-GB"/>
        </w:rPr>
      </w:pPr>
      <w:r w:rsidRPr="008A1F72">
        <w:rPr>
          <w:rFonts w:asciiTheme="minorHAnsi" w:hAnsiTheme="minorHAnsi"/>
          <w:lang w:val="en-GB"/>
        </w:rPr>
        <w:t>R</w:t>
      </w:r>
      <w:r w:rsidR="00590B31" w:rsidRPr="008A1F72">
        <w:rPr>
          <w:rFonts w:asciiTheme="minorHAnsi" w:hAnsiTheme="minorHAnsi"/>
          <w:lang w:val="en-GB"/>
        </w:rPr>
        <w:t>ating scales do not measure specific drug effects.</w:t>
      </w:r>
      <w:r w:rsidR="00855965" w:rsidRPr="008A1F72">
        <w:rPr>
          <w:rFonts w:asciiTheme="minorHAnsi" w:hAnsiTheme="minorHAnsi"/>
          <w:lang w:val="en-GB"/>
        </w:rPr>
        <w:t xml:space="preserve"> </w:t>
      </w:r>
      <w:r w:rsidR="00596B7C" w:rsidRPr="008A1F72">
        <w:rPr>
          <w:rFonts w:asciiTheme="minorHAnsi" w:hAnsiTheme="minorHAnsi"/>
          <w:lang w:val="en-GB"/>
        </w:rPr>
        <w:t xml:space="preserve">The Hamilton Depression Rating </w:t>
      </w:r>
      <w:r w:rsidR="00590B31" w:rsidRPr="008A1F72">
        <w:rPr>
          <w:rFonts w:asciiTheme="minorHAnsi" w:hAnsiTheme="minorHAnsi"/>
          <w:lang w:val="en-GB"/>
        </w:rPr>
        <w:t>S</w:t>
      </w:r>
      <w:r w:rsidR="00596B7C" w:rsidRPr="008A1F72">
        <w:rPr>
          <w:rFonts w:asciiTheme="minorHAnsi" w:hAnsiTheme="minorHAnsi"/>
          <w:lang w:val="en-GB"/>
        </w:rPr>
        <w:t xml:space="preserve">cale, for example, contains three items on sleep, two on anxiety and one on agitation summing up to </w:t>
      </w:r>
      <w:r w:rsidR="00590B31" w:rsidRPr="008A1F72">
        <w:rPr>
          <w:rFonts w:asciiTheme="minorHAnsi" w:hAnsiTheme="minorHAnsi"/>
          <w:lang w:val="en-GB"/>
        </w:rPr>
        <w:t xml:space="preserve">a </w:t>
      </w:r>
      <w:r w:rsidR="00596B7C" w:rsidRPr="008A1F72">
        <w:rPr>
          <w:rFonts w:asciiTheme="minorHAnsi" w:hAnsiTheme="minorHAnsi"/>
          <w:lang w:val="en-GB"/>
        </w:rPr>
        <w:t xml:space="preserve">maximum </w:t>
      </w:r>
      <w:r w:rsidR="00874E08" w:rsidRPr="008A1F72">
        <w:rPr>
          <w:rFonts w:asciiTheme="minorHAnsi" w:hAnsiTheme="minorHAnsi"/>
          <w:lang w:val="en-GB"/>
        </w:rPr>
        <w:t xml:space="preserve">of </w:t>
      </w:r>
      <w:r w:rsidR="00596B7C" w:rsidRPr="008A1F72">
        <w:rPr>
          <w:rFonts w:asciiTheme="minorHAnsi" w:hAnsiTheme="minorHAnsi"/>
          <w:lang w:val="en-GB"/>
        </w:rPr>
        <w:t>16 points</w:t>
      </w:r>
      <w:r w:rsidR="006352BD" w:rsidRPr="008A1F72">
        <w:rPr>
          <w:rFonts w:asciiTheme="minorHAnsi" w:hAnsiTheme="minorHAnsi"/>
          <w:lang w:val="en-GB"/>
        </w:rPr>
        <w:t xml:space="preserve"> on the 52-point scale</w:t>
      </w:r>
      <w:r w:rsidR="00B66C2A" w:rsidRPr="008A1F72">
        <w:rPr>
          <w:rFonts w:asciiTheme="minorHAnsi" w:hAnsiTheme="minorHAnsi"/>
          <w:lang w:val="en-GB"/>
        </w:rPr>
        <w:t xml:space="preserve"> </w:t>
      </w:r>
      <w:r w:rsidR="0076041B">
        <w:rPr>
          <w:rFonts w:asciiTheme="minorHAnsi" w:hAnsiTheme="minorHAnsi"/>
          <w:lang w:val="en-GB"/>
        </w:rPr>
        <w:t>[</w:t>
      </w:r>
      <w:r w:rsidR="00B66C2A" w:rsidRPr="008A1F72">
        <w:rPr>
          <w:rFonts w:asciiTheme="minorHAnsi" w:hAnsiTheme="minorHAnsi"/>
          <w:lang w:val="en-GB"/>
        </w:rPr>
        <w:t>16</w:t>
      </w:r>
      <w:r w:rsidR="0076041B">
        <w:rPr>
          <w:rFonts w:asciiTheme="minorHAnsi" w:hAnsiTheme="minorHAnsi"/>
          <w:lang w:val="en-GB"/>
        </w:rPr>
        <w:t>]</w:t>
      </w:r>
      <w:r w:rsidR="00EF69E5" w:rsidRPr="008A1F72">
        <w:rPr>
          <w:rFonts w:asciiTheme="minorHAnsi" w:hAnsiTheme="minorHAnsi"/>
          <w:lang w:val="en-GB"/>
        </w:rPr>
        <w:t xml:space="preserve">. </w:t>
      </w:r>
      <w:r w:rsidR="006352BD" w:rsidRPr="008A1F72">
        <w:rPr>
          <w:rFonts w:asciiTheme="minorHAnsi" w:hAnsiTheme="minorHAnsi"/>
          <w:lang w:val="en-GB"/>
        </w:rPr>
        <w:t>A</w:t>
      </w:r>
      <w:r w:rsidR="00596B7C" w:rsidRPr="008A1F72">
        <w:rPr>
          <w:rFonts w:asciiTheme="minorHAnsi" w:hAnsiTheme="minorHAnsi"/>
          <w:lang w:val="en-GB"/>
        </w:rPr>
        <w:t xml:space="preserve">ny sedative </w:t>
      </w:r>
      <w:r w:rsidR="00706A87" w:rsidRPr="008A1F72">
        <w:rPr>
          <w:rFonts w:asciiTheme="minorHAnsi" w:hAnsiTheme="minorHAnsi"/>
          <w:lang w:val="en-GB"/>
        </w:rPr>
        <w:t>- including alcohol</w:t>
      </w:r>
      <w:r w:rsidR="00D47549" w:rsidRPr="008A1F72">
        <w:rPr>
          <w:rFonts w:asciiTheme="minorHAnsi" w:hAnsiTheme="minorHAnsi"/>
          <w:lang w:val="en-GB"/>
        </w:rPr>
        <w:t>, benzodiazepines</w:t>
      </w:r>
      <w:r w:rsidR="00706A87" w:rsidRPr="008A1F72">
        <w:rPr>
          <w:rFonts w:asciiTheme="minorHAnsi" w:hAnsiTheme="minorHAnsi"/>
          <w:lang w:val="en-GB"/>
        </w:rPr>
        <w:t xml:space="preserve"> and neuroleptic drugs - w</w:t>
      </w:r>
      <w:r w:rsidR="00596B7C" w:rsidRPr="008A1F72">
        <w:rPr>
          <w:rFonts w:asciiTheme="minorHAnsi" w:hAnsiTheme="minorHAnsi"/>
          <w:lang w:val="en-GB"/>
        </w:rPr>
        <w:t xml:space="preserve">ould be expected to show an effect on depression using this </w:t>
      </w:r>
      <w:r w:rsidR="00D47549" w:rsidRPr="008A1F72">
        <w:rPr>
          <w:rFonts w:asciiTheme="minorHAnsi" w:hAnsiTheme="minorHAnsi"/>
          <w:lang w:val="en-GB"/>
        </w:rPr>
        <w:t>scale</w:t>
      </w:r>
      <w:r w:rsidR="006352BD" w:rsidRPr="008A1F72">
        <w:rPr>
          <w:rFonts w:asciiTheme="minorHAnsi" w:hAnsiTheme="minorHAnsi"/>
          <w:lang w:val="en-GB"/>
        </w:rPr>
        <w:t xml:space="preserve"> because they </w:t>
      </w:r>
      <w:r w:rsidR="00D47549" w:rsidRPr="008A1F72">
        <w:rPr>
          <w:rFonts w:asciiTheme="minorHAnsi" w:hAnsiTheme="minorHAnsi"/>
          <w:lang w:val="en-GB"/>
        </w:rPr>
        <w:t xml:space="preserve">have effects on </w:t>
      </w:r>
      <w:r w:rsidR="006352BD" w:rsidRPr="008A1F72">
        <w:rPr>
          <w:rFonts w:asciiTheme="minorHAnsi" w:hAnsiTheme="minorHAnsi"/>
          <w:lang w:val="en-GB"/>
        </w:rPr>
        <w:t>sleep, anxiety and agitation</w:t>
      </w:r>
      <w:r w:rsidR="00B81AAE">
        <w:rPr>
          <w:rFonts w:asciiTheme="minorHAnsi" w:hAnsiTheme="minorHAnsi"/>
          <w:lang w:val="en-GB"/>
        </w:rPr>
        <w:t xml:space="preserve"> </w:t>
      </w:r>
      <w:r w:rsidR="0076041B">
        <w:rPr>
          <w:rFonts w:asciiTheme="minorHAnsi" w:hAnsiTheme="minorHAnsi"/>
          <w:lang w:val="en-GB"/>
        </w:rPr>
        <w:t>[</w:t>
      </w:r>
      <w:r w:rsidR="00B81AAE">
        <w:rPr>
          <w:rFonts w:asciiTheme="minorHAnsi" w:hAnsiTheme="minorHAnsi"/>
          <w:lang w:val="en-GB"/>
        </w:rPr>
        <w:t>16</w:t>
      </w:r>
      <w:r w:rsidR="0076041B">
        <w:rPr>
          <w:rFonts w:asciiTheme="minorHAnsi" w:hAnsiTheme="minorHAnsi"/>
          <w:lang w:val="en-GB"/>
        </w:rPr>
        <w:t>]</w:t>
      </w:r>
      <w:r w:rsidR="00B66C2A" w:rsidRPr="008A1F72">
        <w:rPr>
          <w:rFonts w:asciiTheme="minorHAnsi" w:hAnsiTheme="minorHAnsi"/>
          <w:lang w:val="en-GB"/>
        </w:rPr>
        <w:t xml:space="preserve">. </w:t>
      </w:r>
      <w:r w:rsidR="00EF69E5" w:rsidRPr="008A1F72">
        <w:rPr>
          <w:rFonts w:asciiTheme="minorHAnsi" w:hAnsiTheme="minorHAnsi"/>
          <w:lang w:val="en-GB"/>
        </w:rPr>
        <w:t xml:space="preserve">We do not recommend alcohol because of its many other psychological and physical effects, which include the development of dependence, but exactly the same argument can be used against prescribing </w:t>
      </w:r>
      <w:r w:rsidR="003A295C" w:rsidRPr="008A1F72">
        <w:rPr>
          <w:rFonts w:asciiTheme="minorHAnsi" w:hAnsiTheme="minorHAnsi"/>
          <w:lang w:val="en-GB"/>
        </w:rPr>
        <w:t xml:space="preserve">psychiatric drugs, as they can also </w:t>
      </w:r>
      <w:r w:rsidR="00874E08" w:rsidRPr="008A1F72">
        <w:rPr>
          <w:rFonts w:asciiTheme="minorHAnsi" w:hAnsiTheme="minorHAnsi"/>
          <w:lang w:val="en-GB"/>
        </w:rPr>
        <w:t>cause dependence</w:t>
      </w:r>
      <w:r w:rsidR="00907E4D">
        <w:rPr>
          <w:rFonts w:asciiTheme="minorHAnsi" w:hAnsiTheme="minorHAnsi"/>
          <w:lang w:val="en-GB"/>
        </w:rPr>
        <w:t xml:space="preserve"> </w:t>
      </w:r>
      <w:r w:rsidR="0076041B">
        <w:rPr>
          <w:rFonts w:asciiTheme="minorHAnsi" w:hAnsiTheme="minorHAnsi"/>
          <w:lang w:val="en-GB"/>
        </w:rPr>
        <w:t>[</w:t>
      </w:r>
      <w:r w:rsidR="00907E4D">
        <w:rPr>
          <w:rFonts w:asciiTheme="minorHAnsi" w:hAnsiTheme="minorHAnsi"/>
          <w:lang w:val="en-GB"/>
        </w:rPr>
        <w:t>2,3,</w:t>
      </w:r>
      <w:r w:rsidR="00B81AAE">
        <w:rPr>
          <w:rFonts w:asciiTheme="minorHAnsi" w:hAnsiTheme="minorHAnsi"/>
          <w:lang w:val="en-GB"/>
        </w:rPr>
        <w:t>7</w:t>
      </w:r>
      <w:r w:rsidR="0076041B">
        <w:rPr>
          <w:rFonts w:asciiTheme="minorHAnsi" w:hAnsiTheme="minorHAnsi"/>
          <w:lang w:val="en-GB"/>
        </w:rPr>
        <w:t>]</w:t>
      </w:r>
      <w:r w:rsidR="00874E08" w:rsidRPr="008A1F72">
        <w:rPr>
          <w:rFonts w:asciiTheme="minorHAnsi" w:hAnsiTheme="minorHAnsi"/>
          <w:lang w:val="en-GB"/>
        </w:rPr>
        <w:t xml:space="preserve"> and have many other unwanted and potentially dangerous effects</w:t>
      </w:r>
      <w:r w:rsidR="00EF69E5" w:rsidRPr="008A1F72">
        <w:rPr>
          <w:rFonts w:asciiTheme="minorHAnsi" w:hAnsiTheme="minorHAnsi"/>
          <w:lang w:val="en-GB"/>
        </w:rPr>
        <w:t>. Another problem with the Hamilton scale is that</w:t>
      </w:r>
      <w:r w:rsidR="00596B7C" w:rsidRPr="008A1F72">
        <w:rPr>
          <w:rFonts w:asciiTheme="minorHAnsi" w:hAnsiTheme="minorHAnsi"/>
          <w:lang w:val="en-GB"/>
        </w:rPr>
        <w:t xml:space="preserve"> </w:t>
      </w:r>
      <w:r w:rsidR="00C74818" w:rsidRPr="008A1F72">
        <w:rPr>
          <w:rFonts w:asciiTheme="minorHAnsi" w:hAnsiTheme="minorHAnsi"/>
          <w:lang w:val="en-GB"/>
        </w:rPr>
        <w:t xml:space="preserve">unwanted effects </w:t>
      </w:r>
      <w:r w:rsidR="00596B7C" w:rsidRPr="008A1F72">
        <w:rPr>
          <w:rFonts w:asciiTheme="minorHAnsi" w:hAnsiTheme="minorHAnsi"/>
          <w:lang w:val="en-GB"/>
        </w:rPr>
        <w:t xml:space="preserve">such as emotional numbing </w:t>
      </w:r>
      <w:r w:rsidR="00706A87" w:rsidRPr="008A1F72">
        <w:rPr>
          <w:rFonts w:asciiTheme="minorHAnsi" w:hAnsiTheme="minorHAnsi"/>
          <w:lang w:val="en-GB"/>
        </w:rPr>
        <w:t xml:space="preserve">and caring less for oneself and others </w:t>
      </w:r>
      <w:r w:rsidR="0076041B">
        <w:rPr>
          <w:rFonts w:asciiTheme="minorHAnsi" w:hAnsiTheme="minorHAnsi"/>
          <w:lang w:val="en-GB"/>
        </w:rPr>
        <w:t>[</w:t>
      </w:r>
      <w:r w:rsidR="00E23B20" w:rsidRPr="008A1F72">
        <w:rPr>
          <w:rFonts w:asciiTheme="minorHAnsi" w:hAnsiTheme="minorHAnsi"/>
          <w:lang w:val="en-GB"/>
        </w:rPr>
        <w:t>2,</w:t>
      </w:r>
      <w:r w:rsidR="00E33D2C" w:rsidRPr="008A1F72">
        <w:rPr>
          <w:rFonts w:asciiTheme="minorHAnsi" w:hAnsiTheme="minorHAnsi"/>
          <w:lang w:val="en-GB"/>
        </w:rPr>
        <w:t>3,17,18</w:t>
      </w:r>
      <w:r w:rsidR="0076041B">
        <w:rPr>
          <w:rFonts w:asciiTheme="minorHAnsi" w:hAnsiTheme="minorHAnsi"/>
          <w:lang w:val="en-GB"/>
        </w:rPr>
        <w:t>]</w:t>
      </w:r>
      <w:r w:rsidR="00E23B20" w:rsidRPr="008A1F72">
        <w:rPr>
          <w:rFonts w:asciiTheme="minorHAnsi" w:hAnsiTheme="minorHAnsi"/>
          <w:lang w:val="en-GB"/>
        </w:rPr>
        <w:t xml:space="preserve"> </w:t>
      </w:r>
      <w:r w:rsidR="00596B7C" w:rsidRPr="008A1F72">
        <w:rPr>
          <w:rFonts w:asciiTheme="minorHAnsi" w:hAnsiTheme="minorHAnsi"/>
          <w:lang w:val="en-GB"/>
        </w:rPr>
        <w:t xml:space="preserve">might cause patients to </w:t>
      </w:r>
      <w:r w:rsidR="00706A87" w:rsidRPr="008A1F72">
        <w:rPr>
          <w:rFonts w:asciiTheme="minorHAnsi" w:hAnsiTheme="minorHAnsi"/>
          <w:lang w:val="en-GB"/>
        </w:rPr>
        <w:t>have fewer feelings of sadness</w:t>
      </w:r>
      <w:r w:rsidR="00C74818" w:rsidRPr="008A1F72">
        <w:rPr>
          <w:rFonts w:asciiTheme="minorHAnsi" w:hAnsiTheme="minorHAnsi"/>
          <w:lang w:val="en-GB"/>
        </w:rPr>
        <w:t xml:space="preserve"> and therefore </w:t>
      </w:r>
      <w:r w:rsidR="00596B7C" w:rsidRPr="008A1F72">
        <w:rPr>
          <w:rFonts w:asciiTheme="minorHAnsi" w:hAnsiTheme="minorHAnsi"/>
          <w:lang w:val="en-GB"/>
        </w:rPr>
        <w:t xml:space="preserve">a lower </w:t>
      </w:r>
      <w:r w:rsidR="00C74818" w:rsidRPr="008A1F72">
        <w:rPr>
          <w:rFonts w:asciiTheme="minorHAnsi" w:hAnsiTheme="minorHAnsi"/>
          <w:lang w:val="en-GB"/>
        </w:rPr>
        <w:t xml:space="preserve">Hamilton </w:t>
      </w:r>
      <w:r w:rsidR="00596B7C" w:rsidRPr="008A1F72">
        <w:rPr>
          <w:rFonts w:asciiTheme="minorHAnsi" w:hAnsiTheme="minorHAnsi"/>
          <w:lang w:val="en-GB"/>
        </w:rPr>
        <w:t>score</w:t>
      </w:r>
      <w:r w:rsidR="00C74818" w:rsidRPr="008A1F72">
        <w:rPr>
          <w:rFonts w:asciiTheme="minorHAnsi" w:hAnsiTheme="minorHAnsi"/>
          <w:lang w:val="en-GB"/>
        </w:rPr>
        <w:t xml:space="preserve"> although the</w:t>
      </w:r>
      <w:r w:rsidR="00B66C2A" w:rsidRPr="008A1F72">
        <w:rPr>
          <w:rFonts w:asciiTheme="minorHAnsi" w:hAnsiTheme="minorHAnsi"/>
          <w:lang w:val="en-GB"/>
        </w:rPr>
        <w:t>se</w:t>
      </w:r>
      <w:r w:rsidR="00C74818" w:rsidRPr="008A1F72">
        <w:rPr>
          <w:rFonts w:asciiTheme="minorHAnsi" w:hAnsiTheme="minorHAnsi"/>
          <w:lang w:val="en-GB"/>
        </w:rPr>
        <w:t xml:space="preserve"> effects are </w:t>
      </w:r>
      <w:r w:rsidR="00395732">
        <w:rPr>
          <w:rFonts w:asciiTheme="minorHAnsi" w:hAnsiTheme="minorHAnsi"/>
          <w:lang w:val="en-GB"/>
        </w:rPr>
        <w:t>not desirable</w:t>
      </w:r>
      <w:r w:rsidR="00596B7C" w:rsidRPr="008A1F72">
        <w:rPr>
          <w:rFonts w:asciiTheme="minorHAnsi" w:hAnsiTheme="minorHAnsi"/>
          <w:lang w:val="en-GB"/>
        </w:rPr>
        <w:t xml:space="preserve">. </w:t>
      </w:r>
    </w:p>
    <w:p w14:paraId="413A67BA" w14:textId="77777777" w:rsidR="00752E7F" w:rsidRPr="008A1F72" w:rsidRDefault="00752E7F" w:rsidP="00F71628">
      <w:pPr>
        <w:pStyle w:val="NormalWeb"/>
        <w:spacing w:before="0" w:beforeAutospacing="0" w:after="0" w:afterAutospacing="0"/>
        <w:rPr>
          <w:rFonts w:asciiTheme="minorHAnsi" w:hAnsiTheme="minorHAnsi"/>
          <w:lang w:val="en-GB"/>
        </w:rPr>
      </w:pPr>
    </w:p>
    <w:p w14:paraId="78AA2874" w14:textId="568A8913" w:rsidR="004B07CD" w:rsidRPr="008A1F72" w:rsidRDefault="00E33D2C" w:rsidP="00F71628">
      <w:pPr>
        <w:pStyle w:val="NormalWeb"/>
        <w:spacing w:before="0" w:beforeAutospacing="0" w:after="0" w:afterAutospacing="0"/>
        <w:rPr>
          <w:rFonts w:asciiTheme="minorHAnsi" w:hAnsiTheme="minorHAnsi"/>
          <w:lang w:val="en-GB"/>
        </w:rPr>
      </w:pPr>
      <w:r w:rsidRPr="008A1F72">
        <w:rPr>
          <w:rFonts w:asciiTheme="minorHAnsi" w:hAnsiTheme="minorHAnsi"/>
          <w:lang w:val="en-GB"/>
        </w:rPr>
        <w:t>T</w:t>
      </w:r>
      <w:r w:rsidR="00FD249C" w:rsidRPr="008A1F72">
        <w:rPr>
          <w:rFonts w:asciiTheme="minorHAnsi" w:hAnsiTheme="minorHAnsi"/>
          <w:lang w:val="en-GB"/>
        </w:rPr>
        <w:t xml:space="preserve">he meaning of score changes is rarely discussed. Instead, conclusions </w:t>
      </w:r>
      <w:r w:rsidRPr="008A1F72">
        <w:rPr>
          <w:rFonts w:asciiTheme="minorHAnsi" w:hAnsiTheme="minorHAnsi"/>
          <w:lang w:val="en-GB"/>
        </w:rPr>
        <w:t xml:space="preserve">of drug trials </w:t>
      </w:r>
      <w:r w:rsidR="00FD249C" w:rsidRPr="008A1F72">
        <w:rPr>
          <w:rFonts w:asciiTheme="minorHAnsi" w:hAnsiTheme="minorHAnsi"/>
          <w:lang w:val="en-GB"/>
        </w:rPr>
        <w:t xml:space="preserve">often </w:t>
      </w:r>
      <w:r w:rsidRPr="008A1F72">
        <w:rPr>
          <w:rFonts w:asciiTheme="minorHAnsi" w:hAnsiTheme="minorHAnsi"/>
          <w:lang w:val="en-GB"/>
        </w:rPr>
        <w:t xml:space="preserve">state - even when it is totally wrong </w:t>
      </w:r>
      <w:r w:rsidR="0076041B">
        <w:rPr>
          <w:rFonts w:asciiTheme="minorHAnsi" w:hAnsiTheme="minorHAnsi"/>
          <w:lang w:val="en-GB"/>
        </w:rPr>
        <w:t>[</w:t>
      </w:r>
      <w:r w:rsidRPr="008A1F72">
        <w:rPr>
          <w:rFonts w:asciiTheme="minorHAnsi" w:hAnsiTheme="minorHAnsi"/>
          <w:lang w:val="en-GB"/>
        </w:rPr>
        <w:t>19</w:t>
      </w:r>
      <w:r w:rsidR="0076041B">
        <w:rPr>
          <w:rFonts w:asciiTheme="minorHAnsi" w:hAnsiTheme="minorHAnsi"/>
          <w:lang w:val="en-GB"/>
        </w:rPr>
        <w:t>]</w:t>
      </w:r>
      <w:r w:rsidRPr="008A1F72">
        <w:rPr>
          <w:rFonts w:asciiTheme="minorHAnsi" w:hAnsiTheme="minorHAnsi"/>
          <w:lang w:val="en-GB"/>
        </w:rPr>
        <w:t xml:space="preserve"> - that a </w:t>
      </w:r>
      <w:r w:rsidR="00FD249C" w:rsidRPr="008A1F72">
        <w:rPr>
          <w:rFonts w:asciiTheme="minorHAnsi" w:hAnsiTheme="minorHAnsi"/>
          <w:lang w:val="en-GB"/>
        </w:rPr>
        <w:t xml:space="preserve">clinically relevant improvement in </w:t>
      </w:r>
      <w:r w:rsidRPr="008A1F72">
        <w:rPr>
          <w:rFonts w:asciiTheme="minorHAnsi" w:hAnsiTheme="minorHAnsi"/>
          <w:lang w:val="en-GB"/>
        </w:rPr>
        <w:t>the</w:t>
      </w:r>
      <w:r w:rsidR="00FD249C" w:rsidRPr="008A1F72">
        <w:rPr>
          <w:rFonts w:asciiTheme="minorHAnsi" w:hAnsiTheme="minorHAnsi"/>
          <w:lang w:val="en-GB"/>
        </w:rPr>
        <w:t xml:space="preserve"> score</w:t>
      </w:r>
      <w:r w:rsidRPr="008A1F72">
        <w:rPr>
          <w:rFonts w:asciiTheme="minorHAnsi" w:hAnsiTheme="minorHAnsi"/>
          <w:lang w:val="en-GB"/>
        </w:rPr>
        <w:t xml:space="preserve"> was obtained with no discussion about what</w:t>
      </w:r>
      <w:r w:rsidR="00FD249C" w:rsidRPr="008A1F72">
        <w:rPr>
          <w:rFonts w:asciiTheme="minorHAnsi" w:hAnsiTheme="minorHAnsi"/>
          <w:lang w:val="en-GB"/>
        </w:rPr>
        <w:t xml:space="preserve"> clinical relevanc</w:t>
      </w:r>
      <w:r w:rsidR="00866188" w:rsidRPr="008A1F72">
        <w:rPr>
          <w:rFonts w:asciiTheme="minorHAnsi" w:hAnsiTheme="minorHAnsi"/>
          <w:lang w:val="en-GB"/>
        </w:rPr>
        <w:t>e</w:t>
      </w:r>
      <w:r w:rsidR="00FD249C" w:rsidRPr="008A1F72">
        <w:rPr>
          <w:rFonts w:asciiTheme="minorHAnsi" w:hAnsiTheme="minorHAnsi"/>
          <w:lang w:val="en-GB"/>
        </w:rPr>
        <w:t xml:space="preserve"> </w:t>
      </w:r>
      <w:r w:rsidRPr="008A1F72">
        <w:rPr>
          <w:rFonts w:asciiTheme="minorHAnsi" w:hAnsiTheme="minorHAnsi"/>
          <w:lang w:val="en-GB"/>
        </w:rPr>
        <w:t xml:space="preserve">means, </w:t>
      </w:r>
      <w:r w:rsidR="00FD249C" w:rsidRPr="008A1F72">
        <w:rPr>
          <w:rFonts w:asciiTheme="minorHAnsi" w:hAnsiTheme="minorHAnsi"/>
          <w:lang w:val="en-GB"/>
        </w:rPr>
        <w:t xml:space="preserve">let alone </w:t>
      </w:r>
      <w:r w:rsidRPr="008A1F72">
        <w:rPr>
          <w:rFonts w:asciiTheme="minorHAnsi" w:hAnsiTheme="minorHAnsi"/>
          <w:lang w:val="en-GB"/>
        </w:rPr>
        <w:t xml:space="preserve">what </w:t>
      </w:r>
      <w:r w:rsidR="00FD249C" w:rsidRPr="008A1F72">
        <w:rPr>
          <w:rFonts w:asciiTheme="minorHAnsi" w:hAnsiTheme="minorHAnsi"/>
          <w:lang w:val="en-GB"/>
        </w:rPr>
        <w:t>the patients</w:t>
      </w:r>
      <w:r w:rsidRPr="008A1F72">
        <w:rPr>
          <w:rFonts w:asciiTheme="minorHAnsi" w:hAnsiTheme="minorHAnsi"/>
          <w:lang w:val="en-GB"/>
        </w:rPr>
        <w:t>’</w:t>
      </w:r>
      <w:r w:rsidR="00FD249C" w:rsidRPr="008A1F72">
        <w:rPr>
          <w:rFonts w:asciiTheme="minorHAnsi" w:hAnsiTheme="minorHAnsi"/>
          <w:lang w:val="en-GB"/>
        </w:rPr>
        <w:t xml:space="preserve"> perspective </w:t>
      </w:r>
      <w:r w:rsidRPr="008A1F72">
        <w:rPr>
          <w:rFonts w:asciiTheme="minorHAnsi" w:hAnsiTheme="minorHAnsi"/>
          <w:lang w:val="en-GB"/>
        </w:rPr>
        <w:t xml:space="preserve">was </w:t>
      </w:r>
      <w:r w:rsidR="0076041B">
        <w:rPr>
          <w:rFonts w:asciiTheme="minorHAnsi" w:hAnsiTheme="minorHAnsi"/>
          <w:lang w:val="en-GB"/>
        </w:rPr>
        <w:t>[</w:t>
      </w:r>
      <w:r w:rsidRPr="008A1F72">
        <w:rPr>
          <w:rFonts w:asciiTheme="minorHAnsi" w:hAnsiTheme="minorHAnsi"/>
          <w:lang w:val="en-GB"/>
        </w:rPr>
        <w:t>20</w:t>
      </w:r>
      <w:r w:rsidR="0076041B">
        <w:rPr>
          <w:rFonts w:asciiTheme="minorHAnsi" w:hAnsiTheme="minorHAnsi"/>
          <w:lang w:val="en-GB"/>
        </w:rPr>
        <w:t>]</w:t>
      </w:r>
      <w:r w:rsidR="00FD249C" w:rsidRPr="008A1F72">
        <w:rPr>
          <w:rFonts w:asciiTheme="minorHAnsi" w:hAnsiTheme="minorHAnsi"/>
          <w:lang w:val="en-GB"/>
        </w:rPr>
        <w:t xml:space="preserve">. </w:t>
      </w:r>
      <w:r w:rsidRPr="008A1F72">
        <w:rPr>
          <w:rFonts w:asciiTheme="minorHAnsi" w:hAnsiTheme="minorHAnsi"/>
          <w:lang w:val="en-GB"/>
        </w:rPr>
        <w:t>The</w:t>
      </w:r>
      <w:r w:rsidR="008B3470" w:rsidRPr="008A1F72">
        <w:rPr>
          <w:rFonts w:asciiTheme="minorHAnsi" w:hAnsiTheme="minorHAnsi"/>
          <w:lang w:val="en-GB"/>
        </w:rPr>
        <w:t xml:space="preserve"> results on rating scales do not have much, if any, relevance for outcomes that matter for patients whose concept of remission include function</w:t>
      </w:r>
      <w:r w:rsidR="00907E4D">
        <w:rPr>
          <w:rFonts w:asciiTheme="minorHAnsi" w:hAnsiTheme="minorHAnsi"/>
          <w:lang w:val="en-GB"/>
        </w:rPr>
        <w:t>ing</w:t>
      </w:r>
      <w:r w:rsidR="008B3470" w:rsidRPr="008A1F72">
        <w:rPr>
          <w:rFonts w:asciiTheme="minorHAnsi" w:hAnsiTheme="minorHAnsi"/>
          <w:lang w:val="en-GB"/>
        </w:rPr>
        <w:t xml:space="preserve">, coping ability, being satisfied with oneself and being able to enjoy a meaningful life </w:t>
      </w:r>
      <w:r w:rsidR="0076041B">
        <w:rPr>
          <w:rFonts w:asciiTheme="minorHAnsi" w:hAnsiTheme="minorHAnsi"/>
          <w:lang w:val="en-GB"/>
        </w:rPr>
        <w:t>[</w:t>
      </w:r>
      <w:r w:rsidR="004B07CD" w:rsidRPr="008A1F72">
        <w:rPr>
          <w:rFonts w:asciiTheme="minorHAnsi" w:hAnsiTheme="minorHAnsi"/>
          <w:lang w:val="en-GB"/>
        </w:rPr>
        <w:t>21,22</w:t>
      </w:r>
      <w:r w:rsidR="0076041B">
        <w:rPr>
          <w:rFonts w:asciiTheme="minorHAnsi" w:hAnsiTheme="minorHAnsi"/>
          <w:lang w:val="en-GB"/>
        </w:rPr>
        <w:t>]</w:t>
      </w:r>
      <w:r w:rsidR="008B3470" w:rsidRPr="008A1F72">
        <w:rPr>
          <w:rFonts w:asciiTheme="minorHAnsi" w:hAnsiTheme="minorHAnsi"/>
          <w:lang w:val="en-GB"/>
        </w:rPr>
        <w:t xml:space="preserve">. </w:t>
      </w:r>
    </w:p>
    <w:p w14:paraId="32DEDAD5" w14:textId="77777777" w:rsidR="004B07CD" w:rsidRPr="008A1F72" w:rsidRDefault="004B07CD" w:rsidP="00F71628">
      <w:pPr>
        <w:pStyle w:val="NormalWeb"/>
        <w:spacing w:before="0" w:beforeAutospacing="0" w:after="0" w:afterAutospacing="0"/>
        <w:rPr>
          <w:rFonts w:asciiTheme="minorHAnsi" w:hAnsiTheme="minorHAnsi"/>
          <w:lang w:val="en-GB"/>
        </w:rPr>
      </w:pPr>
    </w:p>
    <w:p w14:paraId="2A7DFE6A" w14:textId="3430D156" w:rsidR="008E6033" w:rsidRPr="008A1F72" w:rsidRDefault="00CF36C6" w:rsidP="00F71628">
      <w:pPr>
        <w:pStyle w:val="NormalWeb"/>
        <w:spacing w:before="0" w:beforeAutospacing="0" w:after="0" w:afterAutospacing="0"/>
        <w:rPr>
          <w:rFonts w:asciiTheme="minorHAnsi" w:hAnsiTheme="minorHAnsi"/>
          <w:lang w:val="en-GB"/>
        </w:rPr>
      </w:pPr>
      <w:r w:rsidRPr="008A1F72">
        <w:rPr>
          <w:rFonts w:asciiTheme="minorHAnsi" w:hAnsiTheme="minorHAnsi"/>
          <w:lang w:val="en-GB"/>
        </w:rPr>
        <w:t xml:space="preserve">Psychiatrists routinely </w:t>
      </w:r>
      <w:r w:rsidR="008B3470" w:rsidRPr="008A1F72">
        <w:rPr>
          <w:rFonts w:asciiTheme="minorHAnsi" w:hAnsiTheme="minorHAnsi"/>
          <w:lang w:val="en-GB"/>
        </w:rPr>
        <w:t xml:space="preserve">use a 50% reduction </w:t>
      </w:r>
      <w:r w:rsidRPr="008A1F72">
        <w:rPr>
          <w:rFonts w:asciiTheme="minorHAnsi" w:hAnsiTheme="minorHAnsi"/>
          <w:lang w:val="en-GB"/>
        </w:rPr>
        <w:t xml:space="preserve">in a score </w:t>
      </w:r>
      <w:r w:rsidR="008B3470" w:rsidRPr="008A1F72">
        <w:rPr>
          <w:rFonts w:asciiTheme="minorHAnsi" w:hAnsiTheme="minorHAnsi"/>
          <w:lang w:val="en-GB"/>
        </w:rPr>
        <w:t xml:space="preserve">as a </w:t>
      </w:r>
      <w:r w:rsidR="008E6033" w:rsidRPr="008A1F72">
        <w:rPr>
          <w:rFonts w:asciiTheme="minorHAnsi" w:hAnsiTheme="minorHAnsi"/>
          <w:lang w:val="en-GB"/>
        </w:rPr>
        <w:t xml:space="preserve">success </w:t>
      </w:r>
      <w:r w:rsidR="008B3470" w:rsidRPr="008A1F72">
        <w:rPr>
          <w:rFonts w:asciiTheme="minorHAnsi" w:hAnsiTheme="minorHAnsi"/>
          <w:lang w:val="en-GB"/>
        </w:rPr>
        <w:t xml:space="preserve">criterion, </w:t>
      </w:r>
      <w:r w:rsidRPr="008A1F72">
        <w:rPr>
          <w:rFonts w:asciiTheme="minorHAnsi" w:hAnsiTheme="minorHAnsi"/>
          <w:lang w:val="en-GB"/>
        </w:rPr>
        <w:t xml:space="preserve">but this </w:t>
      </w:r>
      <w:r w:rsidR="008B3470" w:rsidRPr="008A1F72">
        <w:rPr>
          <w:rFonts w:asciiTheme="minorHAnsi" w:hAnsiTheme="minorHAnsi"/>
          <w:lang w:val="en-GB"/>
        </w:rPr>
        <w:t xml:space="preserve">approach </w:t>
      </w:r>
      <w:r w:rsidRPr="008A1F72">
        <w:rPr>
          <w:rFonts w:asciiTheme="minorHAnsi" w:hAnsiTheme="minorHAnsi"/>
          <w:lang w:val="en-GB"/>
        </w:rPr>
        <w:t xml:space="preserve">is so problematic </w:t>
      </w:r>
      <w:r w:rsidR="008B3470" w:rsidRPr="008A1F72">
        <w:rPr>
          <w:rFonts w:asciiTheme="minorHAnsi" w:hAnsiTheme="minorHAnsi"/>
          <w:lang w:val="en-GB"/>
        </w:rPr>
        <w:t xml:space="preserve">that it should not be used. </w:t>
      </w:r>
      <w:r w:rsidR="008E6033" w:rsidRPr="008A1F72">
        <w:rPr>
          <w:rFonts w:asciiTheme="minorHAnsi" w:hAnsiTheme="minorHAnsi"/>
          <w:lang w:val="en-GB"/>
        </w:rPr>
        <w:t>One of the problems is that</w:t>
      </w:r>
      <w:r w:rsidR="008B3470" w:rsidRPr="008A1F72">
        <w:rPr>
          <w:rFonts w:asciiTheme="minorHAnsi" w:hAnsiTheme="minorHAnsi"/>
          <w:lang w:val="en-GB"/>
        </w:rPr>
        <w:t xml:space="preserve"> it </w:t>
      </w:r>
      <w:r w:rsidR="008E6033" w:rsidRPr="008A1F72">
        <w:rPr>
          <w:rFonts w:asciiTheme="minorHAnsi" w:hAnsiTheme="minorHAnsi"/>
          <w:lang w:val="en-GB"/>
        </w:rPr>
        <w:t>counts</w:t>
      </w:r>
      <w:r w:rsidR="008B3470" w:rsidRPr="008A1F72">
        <w:rPr>
          <w:rFonts w:asciiTheme="minorHAnsi" w:hAnsiTheme="minorHAnsi"/>
          <w:lang w:val="en-GB"/>
        </w:rPr>
        <w:t xml:space="preserve"> </w:t>
      </w:r>
      <w:r w:rsidR="008E6033" w:rsidRPr="008A1F72">
        <w:rPr>
          <w:rFonts w:asciiTheme="minorHAnsi" w:hAnsiTheme="minorHAnsi"/>
          <w:lang w:val="en-GB"/>
        </w:rPr>
        <w:t xml:space="preserve">the number of </w:t>
      </w:r>
      <w:r w:rsidR="008B3470" w:rsidRPr="008A1F72">
        <w:rPr>
          <w:rFonts w:asciiTheme="minorHAnsi" w:hAnsiTheme="minorHAnsi"/>
          <w:lang w:val="en-GB"/>
        </w:rPr>
        <w:t xml:space="preserve">patients </w:t>
      </w:r>
      <w:r w:rsidR="008E6033" w:rsidRPr="008A1F72">
        <w:rPr>
          <w:rFonts w:asciiTheme="minorHAnsi" w:hAnsiTheme="minorHAnsi"/>
          <w:lang w:val="en-GB"/>
        </w:rPr>
        <w:t xml:space="preserve">who </w:t>
      </w:r>
      <w:r w:rsidR="008B3470" w:rsidRPr="008A1F72">
        <w:rPr>
          <w:rFonts w:asciiTheme="minorHAnsi" w:hAnsiTheme="minorHAnsi"/>
          <w:lang w:val="en-GB"/>
        </w:rPr>
        <w:t>cross a certain line for benefit and ignore</w:t>
      </w:r>
      <w:r w:rsidR="008E6033" w:rsidRPr="008A1F72">
        <w:rPr>
          <w:rFonts w:asciiTheme="minorHAnsi" w:hAnsiTheme="minorHAnsi"/>
          <w:lang w:val="en-GB"/>
        </w:rPr>
        <w:t>s</w:t>
      </w:r>
      <w:r w:rsidR="008B3470" w:rsidRPr="008A1F72">
        <w:rPr>
          <w:rFonts w:asciiTheme="minorHAnsi" w:hAnsiTheme="minorHAnsi"/>
          <w:lang w:val="en-GB"/>
        </w:rPr>
        <w:t xml:space="preserve"> </w:t>
      </w:r>
      <w:r w:rsidR="008E6033" w:rsidRPr="008A1F72">
        <w:rPr>
          <w:rFonts w:asciiTheme="minorHAnsi" w:hAnsiTheme="minorHAnsi"/>
          <w:lang w:val="en-GB"/>
        </w:rPr>
        <w:t xml:space="preserve">the </w:t>
      </w:r>
      <w:r w:rsidR="008B3470" w:rsidRPr="008A1F72">
        <w:rPr>
          <w:rFonts w:asciiTheme="minorHAnsi" w:hAnsiTheme="minorHAnsi"/>
          <w:lang w:val="en-GB"/>
        </w:rPr>
        <w:t xml:space="preserve">patients </w:t>
      </w:r>
      <w:r w:rsidR="008E6033" w:rsidRPr="008A1F72">
        <w:rPr>
          <w:rFonts w:asciiTheme="minorHAnsi" w:hAnsiTheme="minorHAnsi"/>
          <w:lang w:val="en-GB"/>
        </w:rPr>
        <w:t xml:space="preserve">who get worse </w:t>
      </w:r>
      <w:r w:rsidR="0076041B">
        <w:rPr>
          <w:rFonts w:asciiTheme="minorHAnsi" w:hAnsiTheme="minorHAnsi"/>
          <w:lang w:val="en-GB"/>
        </w:rPr>
        <w:t>[</w:t>
      </w:r>
      <w:r w:rsidR="008E6033" w:rsidRPr="008A1F72">
        <w:rPr>
          <w:rFonts w:asciiTheme="minorHAnsi" w:hAnsiTheme="minorHAnsi"/>
          <w:lang w:val="en-GB"/>
        </w:rPr>
        <w:t>14</w:t>
      </w:r>
      <w:r w:rsidR="0076041B">
        <w:rPr>
          <w:rFonts w:asciiTheme="minorHAnsi" w:hAnsiTheme="minorHAnsi"/>
          <w:lang w:val="en-GB"/>
        </w:rPr>
        <w:t>]</w:t>
      </w:r>
      <w:r w:rsidR="00B92A2F" w:rsidRPr="008A1F72">
        <w:rPr>
          <w:rFonts w:asciiTheme="minorHAnsi" w:hAnsiTheme="minorHAnsi"/>
          <w:lang w:val="en-GB"/>
        </w:rPr>
        <w:t xml:space="preserve">. </w:t>
      </w:r>
      <w:r w:rsidR="00B92A2F" w:rsidRPr="008A1F72">
        <w:rPr>
          <w:rFonts w:asciiTheme="minorHAnsi" w:hAnsiTheme="minorHAnsi"/>
          <w:lang w:val="en-GB"/>
        </w:rPr>
        <w:lastRenderedPageBreak/>
        <w:t xml:space="preserve">Therefore, </w:t>
      </w:r>
      <w:r w:rsidR="008B3470" w:rsidRPr="008A1F72">
        <w:rPr>
          <w:rFonts w:asciiTheme="minorHAnsi" w:hAnsiTheme="minorHAnsi"/>
          <w:lang w:val="en-GB"/>
        </w:rPr>
        <w:t xml:space="preserve">any </w:t>
      </w:r>
      <w:r w:rsidR="008E6033" w:rsidRPr="008A1F72">
        <w:rPr>
          <w:rFonts w:asciiTheme="minorHAnsi" w:hAnsiTheme="minorHAnsi"/>
          <w:lang w:val="en-GB"/>
        </w:rPr>
        <w:t xml:space="preserve">useless </w:t>
      </w:r>
      <w:r w:rsidR="008B3470" w:rsidRPr="008A1F72">
        <w:rPr>
          <w:rFonts w:asciiTheme="minorHAnsi" w:hAnsiTheme="minorHAnsi"/>
          <w:lang w:val="en-GB"/>
        </w:rPr>
        <w:t>treatment that increases the variance in responses compared to placebo will seem effective.</w:t>
      </w:r>
      <w:r w:rsidR="009E6FAD" w:rsidRPr="008A1F72">
        <w:rPr>
          <w:rFonts w:asciiTheme="minorHAnsi" w:hAnsiTheme="minorHAnsi"/>
          <w:lang w:val="en-GB"/>
        </w:rPr>
        <w:t xml:space="preserve"> </w:t>
      </w:r>
    </w:p>
    <w:p w14:paraId="3E95E49A" w14:textId="77777777" w:rsidR="008E6033" w:rsidRPr="008A1F72" w:rsidRDefault="008E6033" w:rsidP="00F71628">
      <w:pPr>
        <w:pStyle w:val="NormalWeb"/>
        <w:spacing w:before="0" w:beforeAutospacing="0" w:after="0" w:afterAutospacing="0"/>
        <w:rPr>
          <w:rFonts w:asciiTheme="minorHAnsi" w:hAnsiTheme="minorHAnsi"/>
          <w:lang w:val="en-GB"/>
        </w:rPr>
      </w:pPr>
    </w:p>
    <w:p w14:paraId="176FB559" w14:textId="7D2AB9A9" w:rsidR="00855DEA" w:rsidRPr="008A1F72" w:rsidRDefault="00855DEA" w:rsidP="00855DEA">
      <w:pPr>
        <w:pStyle w:val="Default"/>
        <w:rPr>
          <w:rFonts w:asciiTheme="minorHAnsi" w:hAnsiTheme="minorHAnsi"/>
        </w:rPr>
      </w:pPr>
      <w:r w:rsidRPr="008A1F72">
        <w:rPr>
          <w:rFonts w:asciiTheme="minorHAnsi" w:hAnsiTheme="minorHAnsi"/>
        </w:rPr>
        <w:t xml:space="preserve">Despite all the biases inherent in the trial design and the use of rating scales, the benefit from psychiatric drugs is generally so small that it is of doubtful clinical relevance </w:t>
      </w:r>
      <w:r w:rsidR="0076041B">
        <w:rPr>
          <w:rFonts w:asciiTheme="minorHAnsi" w:hAnsiTheme="minorHAnsi"/>
        </w:rPr>
        <w:t>[</w:t>
      </w:r>
      <w:r w:rsidRPr="008A1F72">
        <w:rPr>
          <w:rFonts w:asciiTheme="minorHAnsi" w:hAnsiTheme="minorHAnsi"/>
        </w:rPr>
        <w:t>3</w:t>
      </w:r>
      <w:r w:rsidR="0076041B">
        <w:rPr>
          <w:rFonts w:asciiTheme="minorHAnsi" w:hAnsiTheme="minorHAnsi"/>
        </w:rPr>
        <w:t>]</w:t>
      </w:r>
      <w:r w:rsidRPr="008A1F72">
        <w:rPr>
          <w:rFonts w:asciiTheme="minorHAnsi" w:hAnsiTheme="minorHAnsi"/>
        </w:rPr>
        <w:t xml:space="preserve">. In recent submissions to the FDA, neuroleptics were only 6 points better than placebo on the Positive and Negative Syndrome Scale </w:t>
      </w:r>
      <w:r w:rsidR="0076041B">
        <w:rPr>
          <w:rFonts w:asciiTheme="minorHAnsi" w:hAnsiTheme="minorHAnsi"/>
        </w:rPr>
        <w:t>[</w:t>
      </w:r>
      <w:r w:rsidRPr="008A1F72">
        <w:rPr>
          <w:rFonts w:asciiTheme="minorHAnsi" w:hAnsiTheme="minorHAnsi"/>
        </w:rPr>
        <w:t>23</w:t>
      </w:r>
      <w:r w:rsidR="0076041B">
        <w:rPr>
          <w:rFonts w:asciiTheme="minorHAnsi" w:hAnsiTheme="minorHAnsi"/>
        </w:rPr>
        <w:t>]</w:t>
      </w:r>
      <w:r w:rsidRPr="008A1F72">
        <w:rPr>
          <w:rFonts w:asciiTheme="minorHAnsi" w:hAnsiTheme="minorHAnsi"/>
        </w:rPr>
        <w:t xml:space="preserve"> while the smallest ef</w:t>
      </w:r>
      <w:r w:rsidRPr="008A1F72">
        <w:rPr>
          <w:rFonts w:asciiTheme="minorHAnsi" w:hAnsiTheme="minorHAnsi"/>
        </w:rPr>
        <w:softHyphen/>
        <w:t xml:space="preserve">fect that can be perceived on this scale is 15 points </w:t>
      </w:r>
      <w:r w:rsidR="0076041B">
        <w:rPr>
          <w:rFonts w:asciiTheme="minorHAnsi" w:hAnsiTheme="minorHAnsi"/>
        </w:rPr>
        <w:t>[</w:t>
      </w:r>
      <w:r w:rsidRPr="008A1F72">
        <w:rPr>
          <w:rFonts w:asciiTheme="minorHAnsi" w:hAnsiTheme="minorHAnsi"/>
        </w:rPr>
        <w:t>24</w:t>
      </w:r>
      <w:r w:rsidR="0076041B">
        <w:rPr>
          <w:rFonts w:asciiTheme="minorHAnsi" w:hAnsiTheme="minorHAnsi"/>
        </w:rPr>
        <w:t>]</w:t>
      </w:r>
      <w:r w:rsidRPr="008A1F72">
        <w:rPr>
          <w:rFonts w:asciiTheme="minorHAnsi" w:hAnsiTheme="minorHAnsi"/>
        </w:rPr>
        <w:t xml:space="preserve">. Similarly, the effect of antidepressants is smaller than the minimally relevant effect, also for very severe depression </w:t>
      </w:r>
      <w:r w:rsidR="0076041B">
        <w:rPr>
          <w:rFonts w:asciiTheme="minorHAnsi" w:hAnsiTheme="minorHAnsi"/>
        </w:rPr>
        <w:t>[</w:t>
      </w:r>
      <w:r w:rsidRPr="008A1F72">
        <w:rPr>
          <w:rFonts w:asciiTheme="minorHAnsi" w:hAnsiTheme="minorHAnsi"/>
        </w:rPr>
        <w:t>14</w:t>
      </w:r>
      <w:r w:rsidR="0076041B">
        <w:rPr>
          <w:rFonts w:asciiTheme="minorHAnsi" w:hAnsiTheme="minorHAnsi"/>
        </w:rPr>
        <w:t>]</w:t>
      </w:r>
      <w:r w:rsidRPr="008A1F72">
        <w:rPr>
          <w:rFonts w:asciiTheme="minorHAnsi" w:hAnsiTheme="minorHAnsi"/>
        </w:rPr>
        <w:t xml:space="preserve">. </w:t>
      </w:r>
    </w:p>
    <w:p w14:paraId="338CE329" w14:textId="77777777" w:rsidR="00855DEA" w:rsidRPr="008A1F72" w:rsidRDefault="00855DEA" w:rsidP="00855DEA">
      <w:pPr>
        <w:pStyle w:val="NormalWeb"/>
        <w:spacing w:before="0" w:beforeAutospacing="0" w:after="0" w:afterAutospacing="0"/>
        <w:rPr>
          <w:rFonts w:asciiTheme="minorHAnsi" w:hAnsiTheme="minorHAnsi"/>
          <w:lang w:val="en-GB"/>
        </w:rPr>
      </w:pPr>
    </w:p>
    <w:p w14:paraId="3EF36ED7" w14:textId="0E3EBD3B" w:rsidR="00855DEA" w:rsidRPr="008A1F72" w:rsidRDefault="00855DEA" w:rsidP="00855DEA">
      <w:pPr>
        <w:pStyle w:val="NormalWeb"/>
        <w:spacing w:before="0" w:beforeAutospacing="0" w:after="0" w:afterAutospacing="0"/>
        <w:rPr>
          <w:rFonts w:asciiTheme="minorHAnsi" w:hAnsiTheme="minorHAnsi"/>
          <w:lang w:val="en-GB"/>
        </w:rPr>
      </w:pPr>
      <w:r w:rsidRPr="008A1F72">
        <w:rPr>
          <w:rFonts w:asciiTheme="minorHAnsi" w:hAnsiTheme="minorHAnsi"/>
          <w:lang w:val="en-GB"/>
        </w:rPr>
        <w:t>Patient views on psychiatric drugs are less positive than those of their psychiatrists. When evaluated by psychiatrists, antidepressants seem to have a small effect on depression in children and adolescents (standardised mean difference 0.2</w:t>
      </w:r>
      <w:r w:rsidR="00EC307F">
        <w:rPr>
          <w:rFonts w:asciiTheme="minorHAnsi" w:hAnsiTheme="minorHAnsi"/>
          <w:lang w:val="en-GB"/>
        </w:rPr>
        <w:t>8</w:t>
      </w:r>
      <w:r w:rsidR="0076041B">
        <w:rPr>
          <w:rFonts w:asciiTheme="minorHAnsi" w:hAnsiTheme="minorHAnsi"/>
          <w:lang w:val="en-GB"/>
        </w:rPr>
        <w:t>)</w:t>
      </w:r>
      <w:r w:rsidRPr="008A1F72">
        <w:rPr>
          <w:rFonts w:asciiTheme="minorHAnsi" w:hAnsiTheme="minorHAnsi"/>
          <w:lang w:val="en-GB"/>
        </w:rPr>
        <w:t>, but not when evaluated by the patients in the same</w:t>
      </w:r>
      <w:r w:rsidR="00EC307F">
        <w:rPr>
          <w:rFonts w:asciiTheme="minorHAnsi" w:hAnsiTheme="minorHAnsi"/>
          <w:lang w:val="en-GB"/>
        </w:rPr>
        <w:t xml:space="preserve"> six</w:t>
      </w:r>
      <w:r w:rsidRPr="008A1F72">
        <w:rPr>
          <w:rFonts w:asciiTheme="minorHAnsi" w:hAnsiTheme="minorHAnsi"/>
          <w:lang w:val="en-GB"/>
        </w:rPr>
        <w:t xml:space="preserve"> trials (standardised mean difference 0.0</w:t>
      </w:r>
      <w:r w:rsidR="00EC307F">
        <w:rPr>
          <w:rFonts w:asciiTheme="minorHAnsi" w:hAnsiTheme="minorHAnsi"/>
          <w:lang w:val="en-GB"/>
        </w:rPr>
        <w:t>6</w:t>
      </w:r>
      <w:r w:rsidRPr="008A1F72">
        <w:rPr>
          <w:rFonts w:asciiTheme="minorHAnsi" w:hAnsiTheme="minorHAnsi"/>
          <w:lang w:val="en-GB"/>
        </w:rPr>
        <w:t>)</w:t>
      </w:r>
      <w:r w:rsidRPr="008A1F72">
        <w:rPr>
          <w:rFonts w:asciiTheme="minorHAnsi" w:hAnsiTheme="minorHAnsi"/>
          <w:lang w:val="en-US"/>
        </w:rPr>
        <w:t xml:space="preserve"> </w:t>
      </w:r>
      <w:r w:rsidR="0076041B">
        <w:rPr>
          <w:rFonts w:asciiTheme="minorHAnsi" w:hAnsiTheme="minorHAnsi"/>
          <w:lang w:val="en-US"/>
        </w:rPr>
        <w:t>[</w:t>
      </w:r>
      <w:r w:rsidRPr="008A1F72">
        <w:rPr>
          <w:rFonts w:asciiTheme="minorHAnsi" w:hAnsiTheme="minorHAnsi"/>
          <w:lang w:val="en-US"/>
        </w:rPr>
        <w:t>25</w:t>
      </w:r>
      <w:r w:rsidR="0076041B">
        <w:rPr>
          <w:rFonts w:asciiTheme="minorHAnsi" w:hAnsiTheme="minorHAnsi"/>
          <w:lang w:val="en-US"/>
        </w:rPr>
        <w:t>]</w:t>
      </w:r>
      <w:r w:rsidRPr="008A1F72">
        <w:rPr>
          <w:rFonts w:asciiTheme="minorHAnsi" w:hAnsiTheme="minorHAnsi"/>
          <w:lang w:val="en-US"/>
        </w:rPr>
        <w:t>.</w:t>
      </w:r>
      <w:r w:rsidRPr="008A1F72">
        <w:rPr>
          <w:rFonts w:asciiTheme="minorHAnsi" w:hAnsiTheme="minorHAnsi"/>
          <w:lang w:val="en-GB"/>
        </w:rPr>
        <w:t xml:space="preserve"> In adults, a similar discrepancy is seen </w:t>
      </w:r>
      <w:r w:rsidR="0076041B">
        <w:rPr>
          <w:rFonts w:asciiTheme="minorHAnsi" w:hAnsiTheme="minorHAnsi"/>
          <w:lang w:val="en-GB"/>
        </w:rPr>
        <w:t>[</w:t>
      </w:r>
      <w:r w:rsidRPr="008A1F72">
        <w:rPr>
          <w:rFonts w:asciiTheme="minorHAnsi" w:hAnsiTheme="minorHAnsi"/>
          <w:lang w:val="en-GB"/>
        </w:rPr>
        <w:t>26</w:t>
      </w:r>
      <w:r w:rsidR="0076041B">
        <w:rPr>
          <w:rFonts w:asciiTheme="minorHAnsi" w:hAnsiTheme="minorHAnsi"/>
          <w:lang w:val="en-GB"/>
        </w:rPr>
        <w:t>]</w:t>
      </w:r>
      <w:r w:rsidRPr="008A1F72">
        <w:rPr>
          <w:rFonts w:asciiTheme="minorHAnsi" w:hAnsiTheme="minorHAnsi"/>
          <w:lang w:val="en-GB"/>
        </w:rPr>
        <w:t xml:space="preserve">. </w:t>
      </w:r>
    </w:p>
    <w:p w14:paraId="1BF00ADF" w14:textId="77777777" w:rsidR="00855DEA" w:rsidRPr="008A1F72" w:rsidRDefault="00855DEA" w:rsidP="00F71628">
      <w:pPr>
        <w:pStyle w:val="NormalWeb"/>
        <w:spacing w:before="0" w:beforeAutospacing="0" w:after="0" w:afterAutospacing="0"/>
        <w:rPr>
          <w:rFonts w:asciiTheme="minorHAnsi" w:hAnsiTheme="minorHAnsi"/>
          <w:lang w:val="en-GB"/>
        </w:rPr>
      </w:pPr>
    </w:p>
    <w:p w14:paraId="62DDBB8A" w14:textId="283BE3F7" w:rsidR="008C2BAD" w:rsidRPr="008A1F72" w:rsidRDefault="00855DEA" w:rsidP="00F71628">
      <w:pPr>
        <w:pStyle w:val="NormalWeb"/>
        <w:spacing w:before="0" w:beforeAutospacing="0" w:after="0" w:afterAutospacing="0"/>
        <w:rPr>
          <w:rFonts w:asciiTheme="minorHAnsi" w:hAnsiTheme="minorHAnsi"/>
          <w:lang w:val="en-GB"/>
        </w:rPr>
      </w:pPr>
      <w:r w:rsidRPr="008A1F72">
        <w:rPr>
          <w:rFonts w:asciiTheme="minorHAnsi" w:hAnsiTheme="minorHAnsi"/>
          <w:lang w:val="en-GB"/>
        </w:rPr>
        <w:t xml:space="preserve">We find it unlikely that </w:t>
      </w:r>
      <w:r w:rsidR="008B3470" w:rsidRPr="008A1F72">
        <w:rPr>
          <w:rFonts w:asciiTheme="minorHAnsi" w:hAnsiTheme="minorHAnsi"/>
          <w:lang w:val="en-GB"/>
        </w:rPr>
        <w:t>drug</w:t>
      </w:r>
      <w:r w:rsidR="00E637A7" w:rsidRPr="008A1F72">
        <w:rPr>
          <w:rFonts w:asciiTheme="minorHAnsi" w:hAnsiTheme="minorHAnsi"/>
          <w:lang w:val="en-GB"/>
        </w:rPr>
        <w:t xml:space="preserve"> treatment </w:t>
      </w:r>
      <w:r w:rsidR="008B3470" w:rsidRPr="008A1F72">
        <w:rPr>
          <w:rFonts w:asciiTheme="minorHAnsi" w:hAnsiTheme="minorHAnsi"/>
          <w:lang w:val="en-GB"/>
        </w:rPr>
        <w:t>result</w:t>
      </w:r>
      <w:r w:rsidR="00E637A7" w:rsidRPr="008A1F72">
        <w:rPr>
          <w:rFonts w:asciiTheme="minorHAnsi" w:hAnsiTheme="minorHAnsi"/>
          <w:lang w:val="en-GB"/>
        </w:rPr>
        <w:t>s</w:t>
      </w:r>
      <w:r w:rsidR="008B3470" w:rsidRPr="008A1F72">
        <w:rPr>
          <w:rFonts w:asciiTheme="minorHAnsi" w:hAnsiTheme="minorHAnsi"/>
          <w:lang w:val="en-GB"/>
        </w:rPr>
        <w:t xml:space="preserve"> in happier and more fulfilling lives for the patients. </w:t>
      </w:r>
      <w:r w:rsidR="00E637A7" w:rsidRPr="008A1F72">
        <w:rPr>
          <w:rFonts w:asciiTheme="minorHAnsi" w:hAnsiTheme="minorHAnsi"/>
          <w:lang w:val="en-GB"/>
        </w:rPr>
        <w:t>In fact, t</w:t>
      </w:r>
      <w:r w:rsidR="00C74818" w:rsidRPr="008A1F72">
        <w:rPr>
          <w:rFonts w:asciiTheme="minorHAnsi" w:hAnsiTheme="minorHAnsi"/>
          <w:lang w:val="en-GB"/>
        </w:rPr>
        <w:t xml:space="preserve">he sharp rise in the usage of </w:t>
      </w:r>
      <w:r w:rsidR="00E637A7" w:rsidRPr="008A1F72">
        <w:rPr>
          <w:rFonts w:asciiTheme="minorHAnsi" w:hAnsiTheme="minorHAnsi"/>
          <w:lang w:val="en-GB"/>
        </w:rPr>
        <w:t>psychiatric</w:t>
      </w:r>
      <w:r w:rsidR="00C74818" w:rsidRPr="008A1F72">
        <w:rPr>
          <w:rFonts w:asciiTheme="minorHAnsi" w:hAnsiTheme="minorHAnsi"/>
          <w:lang w:val="en-GB"/>
        </w:rPr>
        <w:t xml:space="preserve"> drugs has been accompanied by a sharp rise in </w:t>
      </w:r>
      <w:r w:rsidR="00E637A7" w:rsidRPr="008A1F72">
        <w:rPr>
          <w:rFonts w:asciiTheme="minorHAnsi" w:hAnsiTheme="minorHAnsi"/>
          <w:lang w:val="en-GB"/>
        </w:rPr>
        <w:t xml:space="preserve">number of </w:t>
      </w:r>
      <w:r w:rsidR="00C74818" w:rsidRPr="008A1F72">
        <w:rPr>
          <w:rFonts w:asciiTheme="minorHAnsi" w:hAnsiTheme="minorHAnsi"/>
          <w:lang w:val="en-GB"/>
        </w:rPr>
        <w:t xml:space="preserve">people on disability pension </w:t>
      </w:r>
      <w:r w:rsidR="00E637A7" w:rsidRPr="008A1F72">
        <w:rPr>
          <w:rFonts w:asciiTheme="minorHAnsi" w:hAnsiTheme="minorHAnsi"/>
          <w:lang w:val="en-GB"/>
        </w:rPr>
        <w:t xml:space="preserve">because of mental health problems </w:t>
      </w:r>
      <w:r w:rsidR="00C74818" w:rsidRPr="008A1F72">
        <w:rPr>
          <w:rFonts w:asciiTheme="minorHAnsi" w:hAnsiTheme="minorHAnsi"/>
          <w:lang w:val="en-GB"/>
        </w:rPr>
        <w:t xml:space="preserve">in all countries where this relationship has been examined </w:t>
      </w:r>
      <w:r w:rsidR="0076041B">
        <w:rPr>
          <w:rFonts w:asciiTheme="minorHAnsi" w:hAnsiTheme="minorHAnsi"/>
          <w:lang w:val="en-GB"/>
        </w:rPr>
        <w:t>[</w:t>
      </w:r>
      <w:r w:rsidR="00E637A7" w:rsidRPr="008A1F72">
        <w:rPr>
          <w:rFonts w:asciiTheme="minorHAnsi" w:hAnsiTheme="minorHAnsi"/>
          <w:lang w:val="en-GB"/>
        </w:rPr>
        <w:t>1</w:t>
      </w:r>
      <w:r w:rsidR="0076041B">
        <w:rPr>
          <w:rFonts w:asciiTheme="minorHAnsi" w:hAnsiTheme="minorHAnsi"/>
          <w:lang w:val="en-GB"/>
        </w:rPr>
        <w:t>]</w:t>
      </w:r>
      <w:r w:rsidR="00E637A7" w:rsidRPr="008A1F72">
        <w:rPr>
          <w:rFonts w:asciiTheme="minorHAnsi" w:hAnsiTheme="minorHAnsi"/>
          <w:lang w:val="en-GB"/>
        </w:rPr>
        <w:t>.</w:t>
      </w:r>
      <w:r w:rsidR="00EB0206" w:rsidRPr="008A1F72">
        <w:rPr>
          <w:rFonts w:asciiTheme="minorHAnsi" w:hAnsiTheme="minorHAnsi"/>
          <w:lang w:val="en-GB"/>
        </w:rPr>
        <w:t xml:space="preserve"> </w:t>
      </w:r>
    </w:p>
    <w:p w14:paraId="6F70959D" w14:textId="77777777" w:rsidR="00666426" w:rsidRPr="008A1F72" w:rsidRDefault="00666426" w:rsidP="007D4D0D">
      <w:pPr>
        <w:spacing w:after="0" w:line="240" w:lineRule="auto"/>
        <w:rPr>
          <w:rFonts w:cs="Times New Roman"/>
          <w:b/>
          <w:sz w:val="24"/>
          <w:szCs w:val="24"/>
          <w:lang w:val="en-GB"/>
        </w:rPr>
      </w:pPr>
    </w:p>
    <w:p w14:paraId="4D28AB3C" w14:textId="77777777" w:rsidR="007D1CD9" w:rsidRPr="008A1F72" w:rsidRDefault="007D1CD9" w:rsidP="007D4D0D">
      <w:pPr>
        <w:spacing w:after="0" w:line="240" w:lineRule="auto"/>
        <w:rPr>
          <w:rFonts w:cs="Times New Roman"/>
          <w:b/>
          <w:sz w:val="24"/>
          <w:szCs w:val="24"/>
          <w:lang w:val="en-GB"/>
        </w:rPr>
      </w:pPr>
      <w:r w:rsidRPr="008A1F72">
        <w:rPr>
          <w:rFonts w:cs="Times New Roman"/>
          <w:b/>
          <w:sz w:val="24"/>
          <w:szCs w:val="24"/>
          <w:lang w:val="en-GB"/>
        </w:rPr>
        <w:t>The biasing impact of the power imbalance</w:t>
      </w:r>
    </w:p>
    <w:p w14:paraId="2C3DF8BC" w14:textId="77777777" w:rsidR="007D1CD9" w:rsidRPr="008A1F72" w:rsidRDefault="007D1CD9" w:rsidP="007D4D0D">
      <w:pPr>
        <w:spacing w:after="0" w:line="240" w:lineRule="auto"/>
        <w:rPr>
          <w:rFonts w:cs="Times New Roman"/>
          <w:sz w:val="24"/>
          <w:szCs w:val="24"/>
          <w:lang w:val="en-GB"/>
        </w:rPr>
      </w:pPr>
    </w:p>
    <w:p w14:paraId="607C1944" w14:textId="77777777" w:rsidR="007D4D0D" w:rsidRPr="008A1F72" w:rsidRDefault="00E54627" w:rsidP="007D4D0D">
      <w:pPr>
        <w:spacing w:after="0" w:line="240" w:lineRule="auto"/>
        <w:rPr>
          <w:rFonts w:cs="Times New Roman"/>
          <w:sz w:val="24"/>
          <w:szCs w:val="24"/>
          <w:lang w:val="en-GB"/>
        </w:rPr>
      </w:pPr>
      <w:r w:rsidRPr="008A1F72">
        <w:rPr>
          <w:rFonts w:cs="Times New Roman"/>
          <w:sz w:val="24"/>
          <w:szCs w:val="24"/>
          <w:lang w:val="en-GB"/>
        </w:rPr>
        <w:t xml:space="preserve">The discussion of symptoms is an interpretative process where researchers and patients interact. The ineffective blinding may therefore affect </w:t>
      </w:r>
      <w:r w:rsidR="00B5162D" w:rsidRPr="008A1F72">
        <w:rPr>
          <w:rFonts w:cs="Times New Roman"/>
          <w:sz w:val="24"/>
          <w:szCs w:val="24"/>
          <w:lang w:val="en-GB"/>
        </w:rPr>
        <w:t xml:space="preserve">not only </w:t>
      </w:r>
      <w:r w:rsidR="005020B3" w:rsidRPr="008A1F72">
        <w:rPr>
          <w:rFonts w:cs="Times New Roman"/>
          <w:sz w:val="24"/>
          <w:szCs w:val="24"/>
          <w:lang w:val="en-GB"/>
        </w:rPr>
        <w:t xml:space="preserve">the researchers’ ratings but also the </w:t>
      </w:r>
      <w:r w:rsidRPr="008A1F72">
        <w:rPr>
          <w:rFonts w:cs="Times New Roman"/>
          <w:sz w:val="24"/>
          <w:szCs w:val="24"/>
          <w:lang w:val="en-GB"/>
        </w:rPr>
        <w:t xml:space="preserve">patients’ self-reports by biases inherent in social processes. </w:t>
      </w:r>
    </w:p>
    <w:p w14:paraId="13E21ECC" w14:textId="77777777" w:rsidR="00E54627" w:rsidRPr="008A1F72" w:rsidRDefault="00E54627" w:rsidP="007D4D0D">
      <w:pPr>
        <w:spacing w:after="0" w:line="240" w:lineRule="auto"/>
        <w:rPr>
          <w:rFonts w:cs="Times New Roman"/>
          <w:sz w:val="24"/>
          <w:szCs w:val="24"/>
          <w:lang w:val="en-GB"/>
        </w:rPr>
      </w:pPr>
    </w:p>
    <w:p w14:paraId="64C42A76" w14:textId="6690D25B" w:rsidR="007D4D0D" w:rsidRPr="008A1F72" w:rsidRDefault="00562EBD" w:rsidP="007D4D0D">
      <w:pPr>
        <w:spacing w:after="0" w:line="240" w:lineRule="auto"/>
        <w:rPr>
          <w:rFonts w:eastAsia="Times New Roman" w:cs="Times New Roman"/>
          <w:i/>
          <w:sz w:val="24"/>
          <w:szCs w:val="24"/>
          <w:lang w:val="en-GB" w:eastAsia="da-DK"/>
        </w:rPr>
      </w:pPr>
      <w:r w:rsidRPr="008A1F72">
        <w:rPr>
          <w:rFonts w:cs="Times New Roman"/>
          <w:sz w:val="24"/>
          <w:szCs w:val="24"/>
          <w:lang w:val="en-GB"/>
        </w:rPr>
        <w:t xml:space="preserve">People in distress are often unsure of what to make of their feelings </w:t>
      </w:r>
      <w:r w:rsidR="0076041B">
        <w:rPr>
          <w:rFonts w:cs="Times New Roman"/>
          <w:sz w:val="24"/>
          <w:szCs w:val="24"/>
          <w:lang w:val="en-US"/>
        </w:rPr>
        <w:t>[</w:t>
      </w:r>
      <w:r w:rsidRPr="008A1F72">
        <w:rPr>
          <w:rFonts w:cs="Times New Roman"/>
          <w:sz w:val="24"/>
          <w:szCs w:val="24"/>
          <w:lang w:val="en-US"/>
        </w:rPr>
        <w:t>27</w:t>
      </w:r>
      <w:r w:rsidR="0076041B">
        <w:rPr>
          <w:rFonts w:cs="Times New Roman"/>
          <w:sz w:val="24"/>
          <w:szCs w:val="24"/>
          <w:lang w:val="en-US"/>
        </w:rPr>
        <w:t>]</w:t>
      </w:r>
      <w:r w:rsidRPr="008A1F72">
        <w:rPr>
          <w:rFonts w:cs="Times New Roman"/>
          <w:sz w:val="24"/>
          <w:szCs w:val="24"/>
          <w:lang w:val="en-US"/>
        </w:rPr>
        <w:t xml:space="preserve"> and </w:t>
      </w:r>
      <w:r w:rsidRPr="008A1F72">
        <w:rPr>
          <w:rFonts w:cs="Times New Roman"/>
          <w:sz w:val="24"/>
          <w:szCs w:val="24"/>
          <w:lang w:val="en-GB"/>
        </w:rPr>
        <w:t xml:space="preserve">depressed people have noted they have no vocabulary for it </w:t>
      </w:r>
      <w:r w:rsidR="0076041B">
        <w:rPr>
          <w:rFonts w:cs="Times New Roman"/>
          <w:sz w:val="24"/>
          <w:szCs w:val="24"/>
          <w:lang w:val="en-US"/>
        </w:rPr>
        <w:t>[</w:t>
      </w:r>
      <w:r w:rsidR="00EC307F">
        <w:rPr>
          <w:rFonts w:cs="Times New Roman"/>
          <w:sz w:val="24"/>
          <w:szCs w:val="24"/>
          <w:lang w:val="en-US"/>
        </w:rPr>
        <w:t xml:space="preserve">28, </w:t>
      </w:r>
      <w:r w:rsidRPr="008A1F72">
        <w:rPr>
          <w:rFonts w:cs="Times New Roman"/>
          <w:sz w:val="24"/>
          <w:szCs w:val="24"/>
          <w:lang w:val="en-US"/>
        </w:rPr>
        <w:t>29</w:t>
      </w:r>
      <w:r w:rsidR="0076041B">
        <w:rPr>
          <w:rFonts w:cs="Times New Roman"/>
          <w:sz w:val="24"/>
          <w:szCs w:val="24"/>
          <w:lang w:val="en-US"/>
        </w:rPr>
        <w:t>]</w:t>
      </w:r>
      <w:r w:rsidRPr="008A1F72">
        <w:rPr>
          <w:rFonts w:cs="Times New Roman"/>
          <w:sz w:val="24"/>
          <w:szCs w:val="24"/>
          <w:lang w:val="en-US"/>
        </w:rPr>
        <w:t xml:space="preserve">. They </w:t>
      </w:r>
      <w:r w:rsidR="007D4D0D" w:rsidRPr="008A1F72">
        <w:rPr>
          <w:rFonts w:eastAsia="Times New Roman" w:cs="Times New Roman"/>
          <w:sz w:val="24"/>
          <w:szCs w:val="24"/>
          <w:lang w:val="en-GB" w:eastAsia="da-DK"/>
        </w:rPr>
        <w:t xml:space="preserve">are </w:t>
      </w:r>
      <w:r w:rsidRPr="008A1F72">
        <w:rPr>
          <w:rFonts w:eastAsia="Times New Roman" w:cs="Times New Roman"/>
          <w:sz w:val="24"/>
          <w:szCs w:val="24"/>
          <w:lang w:val="en-GB" w:eastAsia="da-DK"/>
        </w:rPr>
        <w:t xml:space="preserve">also </w:t>
      </w:r>
      <w:r w:rsidR="007D4D0D" w:rsidRPr="008A1F72">
        <w:rPr>
          <w:rFonts w:eastAsia="Times New Roman" w:cs="Times New Roman"/>
          <w:sz w:val="24"/>
          <w:szCs w:val="24"/>
          <w:lang w:val="en-GB" w:eastAsia="da-DK"/>
        </w:rPr>
        <w:t xml:space="preserve">likely to have </w:t>
      </w:r>
      <w:r w:rsidR="008C22C7" w:rsidRPr="008A1F72">
        <w:rPr>
          <w:rFonts w:eastAsia="Times New Roman" w:cs="Times New Roman"/>
          <w:sz w:val="24"/>
          <w:szCs w:val="24"/>
          <w:lang w:val="en-GB" w:eastAsia="da-DK"/>
        </w:rPr>
        <w:t xml:space="preserve">dealt with their distress for a while </w:t>
      </w:r>
      <w:r w:rsidR="0076041B">
        <w:rPr>
          <w:rFonts w:eastAsia="Times New Roman" w:cs="Times New Roman"/>
          <w:sz w:val="24"/>
          <w:szCs w:val="24"/>
          <w:lang w:val="en-GB" w:eastAsia="da-DK"/>
        </w:rPr>
        <w:t>[</w:t>
      </w:r>
      <w:r w:rsidR="006063E2">
        <w:rPr>
          <w:rFonts w:eastAsia="Times New Roman" w:cs="Times New Roman"/>
          <w:sz w:val="24"/>
          <w:szCs w:val="24"/>
          <w:lang w:val="en-GB" w:eastAsia="da-DK"/>
        </w:rPr>
        <w:t>29,</w:t>
      </w:r>
      <w:r w:rsidR="008C22C7" w:rsidRPr="008A1F72">
        <w:rPr>
          <w:rFonts w:eastAsia="Times New Roman" w:cs="Times New Roman"/>
          <w:sz w:val="24"/>
          <w:szCs w:val="24"/>
          <w:lang w:val="en-GB" w:eastAsia="da-DK"/>
        </w:rPr>
        <w:t>30</w:t>
      </w:r>
      <w:r w:rsidR="0076041B">
        <w:rPr>
          <w:rFonts w:eastAsia="Times New Roman" w:cs="Times New Roman"/>
          <w:sz w:val="24"/>
          <w:szCs w:val="24"/>
          <w:lang w:val="en-GB" w:eastAsia="da-DK"/>
        </w:rPr>
        <w:t>]</w:t>
      </w:r>
      <w:r w:rsidR="008C22C7" w:rsidRPr="008A1F72">
        <w:rPr>
          <w:rFonts w:eastAsia="Times New Roman" w:cs="Times New Roman"/>
          <w:sz w:val="24"/>
          <w:szCs w:val="24"/>
          <w:lang w:val="en-GB" w:eastAsia="da-DK"/>
        </w:rPr>
        <w:t xml:space="preserve">, to have </w:t>
      </w:r>
      <w:r w:rsidR="007D4D0D" w:rsidRPr="008A1F72">
        <w:rPr>
          <w:rFonts w:eastAsia="Times New Roman" w:cs="Times New Roman"/>
          <w:sz w:val="24"/>
          <w:szCs w:val="24"/>
          <w:lang w:val="en-GB" w:eastAsia="da-DK"/>
        </w:rPr>
        <w:t xml:space="preserve">felt helpless </w:t>
      </w:r>
      <w:r w:rsidR="0076041B">
        <w:rPr>
          <w:rFonts w:cs="Times New Roman"/>
          <w:sz w:val="24"/>
          <w:szCs w:val="24"/>
          <w:lang w:val="en-US"/>
        </w:rPr>
        <w:t>[</w:t>
      </w:r>
      <w:r w:rsidRPr="008A1F72">
        <w:rPr>
          <w:rFonts w:cs="Times New Roman"/>
          <w:sz w:val="24"/>
          <w:szCs w:val="24"/>
          <w:lang w:val="en-US"/>
        </w:rPr>
        <w:t>2</w:t>
      </w:r>
      <w:r w:rsidR="0076041B">
        <w:rPr>
          <w:rFonts w:cs="Times New Roman"/>
          <w:sz w:val="24"/>
          <w:szCs w:val="24"/>
          <w:lang w:val="en-US"/>
        </w:rPr>
        <w:t>]</w:t>
      </w:r>
      <w:r w:rsidRPr="008A1F72">
        <w:rPr>
          <w:rFonts w:cs="Times New Roman"/>
          <w:sz w:val="24"/>
          <w:szCs w:val="24"/>
          <w:lang w:val="en-US"/>
        </w:rPr>
        <w:t>,</w:t>
      </w:r>
      <w:r w:rsidR="007D4D0D" w:rsidRPr="008A1F72">
        <w:rPr>
          <w:rFonts w:eastAsia="Times New Roman" w:cs="Times New Roman"/>
          <w:sz w:val="24"/>
          <w:szCs w:val="24"/>
          <w:lang w:val="en-GB" w:eastAsia="da-DK"/>
        </w:rPr>
        <w:t xml:space="preserve"> </w:t>
      </w:r>
      <w:r w:rsidR="007D1CD9" w:rsidRPr="008A1F72">
        <w:rPr>
          <w:rFonts w:eastAsia="Times New Roman" w:cs="Times New Roman"/>
          <w:sz w:val="24"/>
          <w:szCs w:val="24"/>
          <w:lang w:val="en-GB" w:eastAsia="da-DK"/>
        </w:rPr>
        <w:t xml:space="preserve">to be </w:t>
      </w:r>
      <w:r w:rsidR="007D4D0D" w:rsidRPr="008A1F72">
        <w:rPr>
          <w:rFonts w:eastAsia="Times New Roman" w:cs="Times New Roman"/>
          <w:sz w:val="24"/>
          <w:szCs w:val="24"/>
          <w:lang w:val="en-GB" w:eastAsia="da-DK"/>
        </w:rPr>
        <w:t>less certain about their experiences</w:t>
      </w:r>
      <w:r w:rsidR="007D1CD9" w:rsidRPr="008A1F72">
        <w:rPr>
          <w:rFonts w:eastAsia="Times New Roman" w:cs="Times New Roman"/>
          <w:sz w:val="24"/>
          <w:szCs w:val="24"/>
          <w:lang w:val="en-GB" w:eastAsia="da-DK"/>
        </w:rPr>
        <w:t xml:space="preserve"> and</w:t>
      </w:r>
      <w:r w:rsidR="007D4D0D" w:rsidRPr="008A1F72">
        <w:rPr>
          <w:rFonts w:eastAsia="Times New Roman" w:cs="Times New Roman"/>
          <w:sz w:val="24"/>
          <w:szCs w:val="24"/>
          <w:lang w:val="en-GB" w:eastAsia="da-DK"/>
        </w:rPr>
        <w:t xml:space="preserve"> more eager to find a meaning </w:t>
      </w:r>
      <w:r w:rsidR="0076041B">
        <w:rPr>
          <w:rFonts w:cs="Times New Roman"/>
          <w:sz w:val="24"/>
          <w:szCs w:val="24"/>
          <w:lang w:val="en-US"/>
        </w:rPr>
        <w:t>[</w:t>
      </w:r>
      <w:r w:rsidR="008C22C7" w:rsidRPr="008A1F72">
        <w:rPr>
          <w:rFonts w:cs="Times New Roman"/>
          <w:sz w:val="24"/>
          <w:szCs w:val="24"/>
          <w:lang w:val="en-US"/>
        </w:rPr>
        <w:t>31</w:t>
      </w:r>
      <w:r w:rsidR="0076041B">
        <w:rPr>
          <w:rFonts w:cs="Times New Roman"/>
          <w:sz w:val="24"/>
          <w:szCs w:val="24"/>
          <w:lang w:val="en-US"/>
        </w:rPr>
        <w:t>]</w:t>
      </w:r>
      <w:r w:rsidR="007D4D0D" w:rsidRPr="008A1F72">
        <w:rPr>
          <w:rFonts w:cs="Times New Roman"/>
          <w:sz w:val="24"/>
          <w:szCs w:val="24"/>
          <w:lang w:val="en-US"/>
        </w:rPr>
        <w:t>,</w:t>
      </w:r>
      <w:r w:rsidR="007D4D0D" w:rsidRPr="008A1F72">
        <w:rPr>
          <w:rFonts w:eastAsia="Times New Roman" w:cs="Times New Roman"/>
          <w:sz w:val="24"/>
          <w:szCs w:val="24"/>
          <w:lang w:val="en-GB" w:eastAsia="da-DK"/>
        </w:rPr>
        <w:t xml:space="preserve"> and </w:t>
      </w:r>
      <w:r w:rsidR="007D1CD9" w:rsidRPr="008A1F72">
        <w:rPr>
          <w:rFonts w:eastAsia="Times New Roman" w:cs="Times New Roman"/>
          <w:sz w:val="24"/>
          <w:szCs w:val="24"/>
          <w:lang w:val="en-GB" w:eastAsia="da-DK"/>
        </w:rPr>
        <w:t xml:space="preserve">to be </w:t>
      </w:r>
      <w:r w:rsidR="007D4D0D" w:rsidRPr="008A1F72">
        <w:rPr>
          <w:rFonts w:eastAsia="Times New Roman" w:cs="Times New Roman"/>
          <w:sz w:val="24"/>
          <w:szCs w:val="24"/>
          <w:lang w:val="en-GB" w:eastAsia="da-DK"/>
        </w:rPr>
        <w:t>more dependent on their doctors’ views</w:t>
      </w:r>
      <w:r w:rsidRPr="008A1F72">
        <w:rPr>
          <w:rFonts w:eastAsia="Times New Roman" w:cs="Times New Roman"/>
          <w:sz w:val="24"/>
          <w:szCs w:val="24"/>
          <w:lang w:val="en-GB" w:eastAsia="da-DK"/>
        </w:rPr>
        <w:t xml:space="preserve">, as also </w:t>
      </w:r>
      <w:r w:rsidR="007D4D0D" w:rsidRPr="008A1F72">
        <w:rPr>
          <w:rFonts w:eastAsia="Times New Roman" w:cs="Times New Roman"/>
          <w:sz w:val="24"/>
          <w:szCs w:val="24"/>
          <w:lang w:val="en-GB" w:eastAsia="da-DK"/>
        </w:rPr>
        <w:t>illustrated in qualitative studies</w:t>
      </w:r>
      <w:r w:rsidRPr="008A1F72">
        <w:rPr>
          <w:rFonts w:eastAsia="Times New Roman" w:cs="Times New Roman"/>
          <w:sz w:val="24"/>
          <w:szCs w:val="24"/>
          <w:lang w:val="en-GB" w:eastAsia="da-DK"/>
        </w:rPr>
        <w:t xml:space="preserve"> (table 1) </w:t>
      </w:r>
      <w:r w:rsidR="0076041B">
        <w:rPr>
          <w:rFonts w:eastAsia="Times New Roman" w:cs="Times New Roman"/>
          <w:sz w:val="24"/>
          <w:szCs w:val="24"/>
          <w:lang w:val="en-GB" w:eastAsia="da-DK"/>
        </w:rPr>
        <w:t>[</w:t>
      </w:r>
      <w:r w:rsidR="008C22C7" w:rsidRPr="008A1F72">
        <w:rPr>
          <w:rFonts w:eastAsia="Times New Roman" w:cs="Times New Roman"/>
          <w:sz w:val="24"/>
          <w:szCs w:val="24"/>
          <w:lang w:val="en-GB" w:eastAsia="da-DK"/>
        </w:rPr>
        <w:t>32</w:t>
      </w:r>
      <w:r w:rsidRPr="008A1F72">
        <w:rPr>
          <w:rFonts w:eastAsia="Times New Roman" w:cs="Times New Roman"/>
          <w:sz w:val="24"/>
          <w:szCs w:val="24"/>
          <w:lang w:val="en-GB" w:eastAsia="da-DK"/>
        </w:rPr>
        <w:t>-</w:t>
      </w:r>
      <w:r w:rsidR="008C22C7" w:rsidRPr="008A1F72">
        <w:rPr>
          <w:rFonts w:eastAsia="Times New Roman" w:cs="Times New Roman"/>
          <w:sz w:val="24"/>
          <w:szCs w:val="24"/>
          <w:lang w:val="en-GB" w:eastAsia="da-DK"/>
        </w:rPr>
        <w:t>34</w:t>
      </w:r>
      <w:r w:rsidR="0076041B">
        <w:rPr>
          <w:rFonts w:eastAsia="Times New Roman" w:cs="Times New Roman"/>
          <w:sz w:val="24"/>
          <w:szCs w:val="24"/>
          <w:lang w:val="en-GB" w:eastAsia="da-DK"/>
        </w:rPr>
        <w:t>]</w:t>
      </w:r>
      <w:r w:rsidRPr="008A1F72">
        <w:rPr>
          <w:rFonts w:eastAsia="Times New Roman" w:cs="Times New Roman"/>
          <w:sz w:val="24"/>
          <w:szCs w:val="24"/>
          <w:lang w:val="en-GB" w:eastAsia="da-DK"/>
        </w:rPr>
        <w:t>.</w:t>
      </w:r>
      <w:r w:rsidR="007D4D0D" w:rsidRPr="008A1F72">
        <w:rPr>
          <w:rFonts w:eastAsia="Times New Roman" w:cs="Times New Roman"/>
          <w:i/>
          <w:sz w:val="24"/>
          <w:szCs w:val="24"/>
          <w:lang w:val="en-GB" w:eastAsia="da-DK"/>
        </w:rPr>
        <w:t xml:space="preserve"> </w:t>
      </w:r>
    </w:p>
    <w:p w14:paraId="549DCD1A" w14:textId="77777777" w:rsidR="007D4D0D" w:rsidRPr="008A1F72" w:rsidRDefault="007D4D0D" w:rsidP="007D4D0D">
      <w:pPr>
        <w:spacing w:after="0" w:line="240" w:lineRule="auto"/>
        <w:rPr>
          <w:rFonts w:eastAsia="Times New Roman" w:cs="Times New Roman"/>
          <w:sz w:val="24"/>
          <w:szCs w:val="24"/>
          <w:lang w:val="en-GB" w:eastAsia="da-DK"/>
        </w:rPr>
      </w:pPr>
    </w:p>
    <w:p w14:paraId="44D24F4A" w14:textId="7A53ACE4" w:rsidR="00BD2526" w:rsidRPr="008A1F72" w:rsidRDefault="00FB33E6" w:rsidP="00DC36D3">
      <w:pPr>
        <w:spacing w:after="0" w:line="240" w:lineRule="auto"/>
        <w:rPr>
          <w:rFonts w:eastAsia="Times New Roman" w:cs="Times New Roman"/>
          <w:sz w:val="24"/>
          <w:szCs w:val="24"/>
          <w:lang w:val="en-GB" w:eastAsia="da-DK"/>
        </w:rPr>
      </w:pPr>
      <w:r w:rsidRPr="008A1F72">
        <w:rPr>
          <w:rFonts w:cs="Times New Roman"/>
          <w:sz w:val="24"/>
          <w:szCs w:val="24"/>
          <w:lang w:val="en-GB"/>
        </w:rPr>
        <w:t>Because of their authority, psychiatrists</w:t>
      </w:r>
      <w:r w:rsidR="00DC36D3" w:rsidRPr="008A1F72">
        <w:rPr>
          <w:rFonts w:cs="Times New Roman"/>
          <w:sz w:val="24"/>
          <w:szCs w:val="24"/>
          <w:lang w:val="en-GB"/>
        </w:rPr>
        <w:t xml:space="preserve"> have a subtle impact on participants in trials </w:t>
      </w:r>
      <w:r w:rsidR="0076041B">
        <w:rPr>
          <w:rFonts w:cs="Times New Roman"/>
          <w:sz w:val="24"/>
          <w:szCs w:val="24"/>
          <w:lang w:val="en-US"/>
        </w:rPr>
        <w:t>[</w:t>
      </w:r>
      <w:r w:rsidRPr="008A1F72">
        <w:rPr>
          <w:rFonts w:cs="Times New Roman"/>
          <w:sz w:val="24"/>
          <w:szCs w:val="24"/>
          <w:lang w:val="en-US"/>
        </w:rPr>
        <w:t>32,35</w:t>
      </w:r>
      <w:r w:rsidR="0076041B">
        <w:rPr>
          <w:rFonts w:cs="Times New Roman"/>
          <w:sz w:val="24"/>
          <w:szCs w:val="24"/>
          <w:lang w:val="en-US"/>
        </w:rPr>
        <w:t>]</w:t>
      </w:r>
      <w:r w:rsidR="00DC36D3" w:rsidRPr="008A1F72">
        <w:rPr>
          <w:rFonts w:cs="Times New Roman"/>
          <w:sz w:val="24"/>
          <w:szCs w:val="24"/>
          <w:lang w:val="en-GB"/>
        </w:rPr>
        <w:t xml:space="preserve">. </w:t>
      </w:r>
      <w:r w:rsidR="00BD2526" w:rsidRPr="008A1F72">
        <w:rPr>
          <w:rFonts w:cs="Times New Roman"/>
          <w:sz w:val="24"/>
          <w:szCs w:val="24"/>
          <w:lang w:val="en-GB"/>
        </w:rPr>
        <w:t>The</w:t>
      </w:r>
      <w:r w:rsidR="00DC36D3" w:rsidRPr="008A1F72">
        <w:rPr>
          <w:rFonts w:eastAsia="Times New Roman" w:cs="Times New Roman"/>
          <w:sz w:val="24"/>
          <w:szCs w:val="24"/>
          <w:lang w:val="en-GB" w:eastAsia="da-DK"/>
        </w:rPr>
        <w:t xml:space="preserve"> power of professional language and the power to label </w:t>
      </w:r>
      <w:r w:rsidR="0076041B">
        <w:rPr>
          <w:rFonts w:cs="Times New Roman"/>
          <w:sz w:val="24"/>
          <w:szCs w:val="24"/>
          <w:lang w:val="en-US"/>
        </w:rPr>
        <w:t>[</w:t>
      </w:r>
      <w:r w:rsidR="00DC36D3" w:rsidRPr="008A1F72">
        <w:rPr>
          <w:rFonts w:cs="Times New Roman"/>
          <w:sz w:val="24"/>
          <w:szCs w:val="24"/>
          <w:lang w:val="en-US"/>
        </w:rPr>
        <w:t>3</w:t>
      </w:r>
      <w:r w:rsidR="00BD2526" w:rsidRPr="008A1F72">
        <w:rPr>
          <w:rFonts w:cs="Times New Roman"/>
          <w:sz w:val="24"/>
          <w:szCs w:val="24"/>
          <w:lang w:val="en-US"/>
        </w:rPr>
        <w:t>6</w:t>
      </w:r>
      <w:r w:rsidR="0076041B">
        <w:rPr>
          <w:rFonts w:cs="Times New Roman"/>
          <w:sz w:val="24"/>
          <w:szCs w:val="24"/>
          <w:lang w:val="en-US"/>
        </w:rPr>
        <w:t>]</w:t>
      </w:r>
      <w:r w:rsidR="00DC36D3" w:rsidRPr="008A1F72">
        <w:rPr>
          <w:rFonts w:cs="Times New Roman"/>
          <w:sz w:val="24"/>
          <w:szCs w:val="24"/>
          <w:lang w:val="en-US"/>
        </w:rPr>
        <w:t xml:space="preserve"> may </w:t>
      </w:r>
      <w:r w:rsidR="00DC36D3" w:rsidRPr="008A1F72">
        <w:rPr>
          <w:rFonts w:eastAsia="Times New Roman" w:cs="Times New Roman"/>
          <w:sz w:val="24"/>
          <w:szCs w:val="24"/>
          <w:lang w:val="en-GB" w:eastAsia="da-DK"/>
        </w:rPr>
        <w:t>make certain answers more likely than others. For example, rating sleep and appetite in collaboration with patients might make sleep and appetite more salient and more often reported henceforth. There is also a risk that the patients will answer the researchers’ questions in accordance with what they think the researcher</w:t>
      </w:r>
      <w:r w:rsidR="00B5162D" w:rsidRPr="008A1F72">
        <w:rPr>
          <w:rFonts w:eastAsia="Times New Roman" w:cs="Times New Roman"/>
          <w:sz w:val="24"/>
          <w:szCs w:val="24"/>
          <w:lang w:val="en-GB" w:eastAsia="da-DK"/>
        </w:rPr>
        <w:t>s</w:t>
      </w:r>
      <w:r w:rsidR="00DC36D3" w:rsidRPr="008A1F72">
        <w:rPr>
          <w:rFonts w:eastAsia="Times New Roman" w:cs="Times New Roman"/>
          <w:sz w:val="24"/>
          <w:szCs w:val="24"/>
          <w:lang w:val="en-GB" w:eastAsia="da-DK"/>
        </w:rPr>
        <w:t xml:space="preserve"> would want to hear</w:t>
      </w:r>
      <w:r w:rsidR="00B5162D" w:rsidRPr="008A1F72">
        <w:rPr>
          <w:rFonts w:eastAsia="Times New Roman" w:cs="Times New Roman"/>
          <w:sz w:val="24"/>
          <w:szCs w:val="24"/>
          <w:lang w:val="en-GB" w:eastAsia="da-DK"/>
        </w:rPr>
        <w:t xml:space="preserve"> as a kind of social reinforcement</w:t>
      </w:r>
      <w:r w:rsidR="00DC36D3" w:rsidRPr="008A1F72">
        <w:rPr>
          <w:rFonts w:eastAsia="Times New Roman" w:cs="Times New Roman"/>
          <w:sz w:val="24"/>
          <w:szCs w:val="24"/>
          <w:lang w:val="en-GB" w:eastAsia="da-DK"/>
        </w:rPr>
        <w:t xml:space="preserve">. </w:t>
      </w:r>
      <w:r w:rsidR="00B5162D" w:rsidRPr="008A1F72">
        <w:rPr>
          <w:rFonts w:eastAsia="Times New Roman" w:cs="Times New Roman"/>
          <w:sz w:val="24"/>
          <w:szCs w:val="24"/>
          <w:lang w:val="en-GB" w:eastAsia="da-DK"/>
        </w:rPr>
        <w:t>Since the patients have agreed to enrol in a trial, they are probably motivated to cooperate with the researchers, providing further grounds for socially desirable answers.</w:t>
      </w:r>
    </w:p>
    <w:p w14:paraId="5338927D" w14:textId="77777777" w:rsidR="00BD2526" w:rsidRPr="008A1F72" w:rsidRDefault="00BD2526" w:rsidP="00DC36D3">
      <w:pPr>
        <w:spacing w:after="0" w:line="240" w:lineRule="auto"/>
        <w:rPr>
          <w:rFonts w:eastAsia="Times New Roman" w:cs="Times New Roman"/>
          <w:sz w:val="24"/>
          <w:szCs w:val="24"/>
          <w:lang w:val="en-GB" w:eastAsia="da-DK"/>
        </w:rPr>
      </w:pPr>
    </w:p>
    <w:p w14:paraId="3C589FA0" w14:textId="5A4DA1E3" w:rsidR="00B5162D" w:rsidRPr="008A1F72" w:rsidRDefault="00DC36D3" w:rsidP="00DC36D3">
      <w:pPr>
        <w:spacing w:after="0" w:line="240" w:lineRule="auto"/>
        <w:rPr>
          <w:rFonts w:cs="Times New Roman"/>
          <w:sz w:val="24"/>
          <w:szCs w:val="24"/>
          <w:lang w:val="en-US"/>
        </w:rPr>
      </w:pPr>
      <w:r w:rsidRPr="008A1F72">
        <w:rPr>
          <w:rFonts w:eastAsia="Times New Roman" w:cs="Times New Roman"/>
          <w:sz w:val="24"/>
          <w:szCs w:val="24"/>
          <w:lang w:val="en-GB" w:eastAsia="da-DK"/>
        </w:rPr>
        <w:t xml:space="preserve">This social desirability bias would be expected to be particularly problematic in psychiatric research </w:t>
      </w:r>
      <w:r w:rsidR="00BD2526" w:rsidRPr="008A1F72">
        <w:rPr>
          <w:rFonts w:eastAsia="Times New Roman" w:cs="Times New Roman"/>
          <w:sz w:val="24"/>
          <w:szCs w:val="24"/>
          <w:lang w:val="en-GB" w:eastAsia="da-DK"/>
        </w:rPr>
        <w:t>where</w:t>
      </w:r>
      <w:r w:rsidRPr="008A1F72">
        <w:rPr>
          <w:rFonts w:eastAsia="Times New Roman" w:cs="Times New Roman"/>
          <w:sz w:val="24"/>
          <w:szCs w:val="24"/>
          <w:lang w:val="en-GB" w:eastAsia="da-DK"/>
        </w:rPr>
        <w:t xml:space="preserve"> the power imbalance can be extreme</w:t>
      </w:r>
      <w:r w:rsidR="00BD2526" w:rsidRPr="008A1F72">
        <w:rPr>
          <w:rFonts w:eastAsia="Times New Roman" w:cs="Times New Roman"/>
          <w:sz w:val="24"/>
          <w:szCs w:val="24"/>
          <w:lang w:val="en-GB" w:eastAsia="da-DK"/>
        </w:rPr>
        <w:t xml:space="preserve"> because forced treatment is allowed</w:t>
      </w:r>
      <w:r w:rsidRPr="008A1F72">
        <w:rPr>
          <w:rFonts w:eastAsia="Times New Roman" w:cs="Times New Roman"/>
          <w:sz w:val="24"/>
          <w:szCs w:val="24"/>
          <w:lang w:val="en-GB" w:eastAsia="da-DK"/>
        </w:rPr>
        <w:t xml:space="preserve">. Also in clinical practice, patients </w:t>
      </w:r>
      <w:r w:rsidR="00BD2526" w:rsidRPr="008A1F72">
        <w:rPr>
          <w:rFonts w:eastAsia="Times New Roman" w:cs="Times New Roman"/>
          <w:sz w:val="24"/>
          <w:szCs w:val="24"/>
          <w:lang w:val="en-GB" w:eastAsia="da-DK"/>
        </w:rPr>
        <w:t xml:space="preserve">may </w:t>
      </w:r>
      <w:r w:rsidRPr="008A1F72">
        <w:rPr>
          <w:rFonts w:eastAsia="Times New Roman" w:cs="Times New Roman"/>
          <w:sz w:val="24"/>
          <w:szCs w:val="24"/>
          <w:lang w:val="en-GB" w:eastAsia="da-DK"/>
        </w:rPr>
        <w:t xml:space="preserve">try to fine-tune their expression of symptoms in order to be heard </w:t>
      </w:r>
      <w:r w:rsidR="0076041B">
        <w:rPr>
          <w:rFonts w:cs="Times New Roman"/>
          <w:sz w:val="24"/>
          <w:szCs w:val="24"/>
          <w:lang w:val="en-US"/>
        </w:rPr>
        <w:lastRenderedPageBreak/>
        <w:t>[</w:t>
      </w:r>
      <w:r w:rsidRPr="008A1F72">
        <w:rPr>
          <w:rFonts w:cs="Times New Roman"/>
          <w:sz w:val="24"/>
          <w:szCs w:val="24"/>
          <w:lang w:val="en-US"/>
        </w:rPr>
        <w:t>3</w:t>
      </w:r>
      <w:r w:rsidR="00BD2526" w:rsidRPr="008A1F72">
        <w:rPr>
          <w:rFonts w:cs="Times New Roman"/>
          <w:sz w:val="24"/>
          <w:szCs w:val="24"/>
          <w:lang w:val="en-US"/>
        </w:rPr>
        <w:t>7</w:t>
      </w:r>
      <w:r w:rsidR="0076041B">
        <w:rPr>
          <w:rFonts w:cs="Times New Roman"/>
          <w:sz w:val="24"/>
          <w:szCs w:val="24"/>
          <w:lang w:val="en-US"/>
        </w:rPr>
        <w:t>]</w:t>
      </w:r>
      <w:r w:rsidRPr="008A1F72">
        <w:rPr>
          <w:rFonts w:cs="Times New Roman"/>
          <w:sz w:val="24"/>
          <w:szCs w:val="24"/>
          <w:lang w:val="en-US"/>
        </w:rPr>
        <w:t xml:space="preserve"> and they may </w:t>
      </w:r>
      <w:r w:rsidRPr="008A1F72">
        <w:rPr>
          <w:rFonts w:eastAsia="Times New Roman" w:cs="Times New Roman"/>
          <w:sz w:val="24"/>
          <w:szCs w:val="24"/>
          <w:lang w:val="en-GB" w:eastAsia="da-DK"/>
        </w:rPr>
        <w:t xml:space="preserve">find it difficult to challenge what their doctors say </w:t>
      </w:r>
      <w:r w:rsidR="0076041B">
        <w:rPr>
          <w:rFonts w:cs="Times New Roman"/>
          <w:sz w:val="24"/>
          <w:szCs w:val="24"/>
          <w:lang w:val="en-US"/>
        </w:rPr>
        <w:t>[</w:t>
      </w:r>
      <w:r w:rsidR="00BD2526" w:rsidRPr="008A1F72">
        <w:rPr>
          <w:rFonts w:cs="Times New Roman"/>
          <w:sz w:val="24"/>
          <w:szCs w:val="24"/>
          <w:lang w:val="en-US"/>
        </w:rPr>
        <w:t>32</w:t>
      </w:r>
      <w:r w:rsidR="0076041B">
        <w:rPr>
          <w:rFonts w:cs="Times New Roman"/>
          <w:sz w:val="24"/>
          <w:szCs w:val="24"/>
          <w:lang w:val="en-US"/>
        </w:rPr>
        <w:t>]</w:t>
      </w:r>
      <w:r w:rsidRPr="008A1F72">
        <w:rPr>
          <w:rFonts w:eastAsia="Times New Roman" w:cs="Times New Roman"/>
          <w:sz w:val="24"/>
          <w:szCs w:val="24"/>
          <w:lang w:val="en-GB" w:eastAsia="da-DK"/>
        </w:rPr>
        <w:t xml:space="preserve">. Depressed patients are concerned with how others evaluate them and with being normal </w:t>
      </w:r>
      <w:r w:rsidR="0076041B">
        <w:rPr>
          <w:rFonts w:cs="Times New Roman"/>
          <w:sz w:val="24"/>
          <w:szCs w:val="24"/>
          <w:lang w:val="en-US"/>
        </w:rPr>
        <w:t>[</w:t>
      </w:r>
      <w:r w:rsidR="00B5162D" w:rsidRPr="008A1F72">
        <w:rPr>
          <w:rFonts w:cs="Times New Roman"/>
          <w:sz w:val="24"/>
          <w:szCs w:val="24"/>
          <w:lang w:val="en-US"/>
        </w:rPr>
        <w:t>32</w:t>
      </w:r>
      <w:r w:rsidRPr="008A1F72">
        <w:rPr>
          <w:rFonts w:cs="Times New Roman"/>
          <w:sz w:val="24"/>
          <w:szCs w:val="24"/>
          <w:lang w:val="en-US"/>
        </w:rPr>
        <w:t>,3</w:t>
      </w:r>
      <w:r w:rsidR="00B5162D" w:rsidRPr="008A1F72">
        <w:rPr>
          <w:rFonts w:cs="Times New Roman"/>
          <w:sz w:val="24"/>
          <w:szCs w:val="24"/>
          <w:lang w:val="en-US"/>
        </w:rPr>
        <w:t>5</w:t>
      </w:r>
      <w:r w:rsidRPr="008A1F72">
        <w:rPr>
          <w:rFonts w:cs="Times New Roman"/>
          <w:sz w:val="24"/>
          <w:szCs w:val="24"/>
          <w:lang w:val="en-US"/>
        </w:rPr>
        <w:t>,3</w:t>
      </w:r>
      <w:r w:rsidR="00B5162D" w:rsidRPr="008A1F72">
        <w:rPr>
          <w:rFonts w:cs="Times New Roman"/>
          <w:sz w:val="24"/>
          <w:szCs w:val="24"/>
          <w:lang w:val="en-US"/>
        </w:rPr>
        <w:t>8</w:t>
      </w:r>
      <w:r w:rsidR="0076041B">
        <w:rPr>
          <w:rFonts w:cs="Times New Roman"/>
          <w:sz w:val="24"/>
          <w:szCs w:val="24"/>
          <w:lang w:val="en-US"/>
        </w:rPr>
        <w:t>]</w:t>
      </w:r>
      <w:r w:rsidR="00B5162D" w:rsidRPr="008A1F72">
        <w:rPr>
          <w:rFonts w:cs="Times New Roman"/>
          <w:sz w:val="24"/>
          <w:szCs w:val="24"/>
          <w:lang w:val="en-US"/>
        </w:rPr>
        <w:t>.</w:t>
      </w:r>
      <w:r w:rsidR="006063E2" w:rsidRPr="006063E2">
        <w:rPr>
          <w:rFonts w:eastAsia="Times New Roman" w:cs="Times New Roman"/>
          <w:sz w:val="24"/>
          <w:szCs w:val="24"/>
          <w:lang w:val="en-GB" w:eastAsia="da-DK"/>
        </w:rPr>
        <w:t xml:space="preserve"> </w:t>
      </w:r>
      <w:r w:rsidR="006D51CF">
        <w:rPr>
          <w:rFonts w:eastAsia="Times New Roman" w:cs="Times New Roman"/>
          <w:sz w:val="24"/>
          <w:szCs w:val="24"/>
          <w:lang w:val="en-GB" w:eastAsia="da-DK"/>
        </w:rPr>
        <w:t>This could result in</w:t>
      </w:r>
      <w:r w:rsidR="006063E2" w:rsidRPr="008A1F72">
        <w:rPr>
          <w:rFonts w:eastAsia="Times New Roman" w:cs="Times New Roman"/>
          <w:sz w:val="24"/>
          <w:szCs w:val="24"/>
          <w:lang w:val="en-GB" w:eastAsia="da-DK"/>
        </w:rPr>
        <w:t xml:space="preserve"> a kind of Hawthorne effect, in which people modify their behaviour or thoughts in response to their awareness of being observed.</w:t>
      </w:r>
    </w:p>
    <w:p w14:paraId="2EF08B47" w14:textId="77777777" w:rsidR="00DC36D3" w:rsidRPr="008A1F72" w:rsidRDefault="00B5162D" w:rsidP="00DC36D3">
      <w:pPr>
        <w:spacing w:after="0" w:line="240" w:lineRule="auto"/>
        <w:rPr>
          <w:rFonts w:eastAsia="Times New Roman" w:cs="Times New Roman"/>
          <w:sz w:val="24"/>
          <w:szCs w:val="24"/>
          <w:lang w:val="en-GB" w:eastAsia="da-DK"/>
        </w:rPr>
      </w:pPr>
      <w:r w:rsidRPr="008A1F72">
        <w:rPr>
          <w:rFonts w:eastAsia="Times New Roman" w:cs="Times New Roman"/>
          <w:sz w:val="24"/>
          <w:szCs w:val="24"/>
          <w:lang w:val="en-GB" w:eastAsia="da-DK"/>
        </w:rPr>
        <w:t xml:space="preserve"> </w:t>
      </w:r>
    </w:p>
    <w:p w14:paraId="5D1BE793" w14:textId="584D9E5B" w:rsidR="000D6B20" w:rsidRPr="008A1F72" w:rsidRDefault="009A26C6" w:rsidP="00DC36D3">
      <w:pPr>
        <w:spacing w:after="0" w:line="240" w:lineRule="auto"/>
        <w:rPr>
          <w:rFonts w:eastAsia="Times New Roman" w:cs="Times New Roman"/>
          <w:sz w:val="24"/>
          <w:szCs w:val="24"/>
          <w:lang w:val="en-GB" w:eastAsia="da-DK"/>
        </w:rPr>
      </w:pPr>
      <w:r w:rsidRPr="008A1F72">
        <w:rPr>
          <w:rFonts w:eastAsia="Times New Roman" w:cs="Times New Roman"/>
          <w:sz w:val="24"/>
          <w:szCs w:val="24"/>
          <w:lang w:val="en-GB" w:eastAsia="da-DK"/>
        </w:rPr>
        <w:t>Psychiatric drugs often cause sexual dysfunction</w:t>
      </w:r>
      <w:r w:rsidR="00DC36D3" w:rsidRPr="008A1F72">
        <w:rPr>
          <w:rFonts w:eastAsia="Times New Roman" w:cs="Times New Roman"/>
          <w:sz w:val="24"/>
          <w:szCs w:val="24"/>
          <w:lang w:val="en-GB" w:eastAsia="da-DK"/>
        </w:rPr>
        <w:t xml:space="preserve"> </w:t>
      </w:r>
      <w:r w:rsidR="0076041B">
        <w:rPr>
          <w:rFonts w:eastAsia="Times New Roman" w:cs="Times New Roman"/>
          <w:sz w:val="24"/>
          <w:szCs w:val="24"/>
          <w:lang w:val="en-GB" w:eastAsia="da-DK"/>
        </w:rPr>
        <w:t>[</w:t>
      </w:r>
      <w:r w:rsidR="000D6B20" w:rsidRPr="008A1F72">
        <w:rPr>
          <w:rFonts w:eastAsia="Times New Roman" w:cs="Times New Roman"/>
          <w:sz w:val="24"/>
          <w:szCs w:val="24"/>
          <w:lang w:val="en-GB" w:eastAsia="da-DK"/>
        </w:rPr>
        <w:t>3</w:t>
      </w:r>
      <w:r w:rsidR="0076041B">
        <w:rPr>
          <w:rFonts w:eastAsia="Times New Roman" w:cs="Times New Roman"/>
          <w:sz w:val="24"/>
          <w:szCs w:val="24"/>
          <w:lang w:val="en-GB" w:eastAsia="da-DK"/>
        </w:rPr>
        <w:t>]</w:t>
      </w:r>
      <w:r w:rsidR="000D6B20" w:rsidRPr="008A1F72">
        <w:rPr>
          <w:rFonts w:eastAsia="Times New Roman" w:cs="Times New Roman"/>
          <w:sz w:val="24"/>
          <w:szCs w:val="24"/>
          <w:lang w:val="en-GB" w:eastAsia="da-DK"/>
        </w:rPr>
        <w:t xml:space="preserve">, which </w:t>
      </w:r>
      <w:r w:rsidR="00DC36D3" w:rsidRPr="008A1F72">
        <w:rPr>
          <w:rFonts w:eastAsia="Times New Roman" w:cs="Times New Roman"/>
          <w:sz w:val="24"/>
          <w:szCs w:val="24"/>
          <w:lang w:val="en-GB" w:eastAsia="da-DK"/>
        </w:rPr>
        <w:t xml:space="preserve">illustrates how social desirability effects </w:t>
      </w:r>
      <w:r w:rsidRPr="008A1F72">
        <w:rPr>
          <w:rFonts w:eastAsia="Times New Roman" w:cs="Times New Roman"/>
          <w:sz w:val="24"/>
          <w:szCs w:val="24"/>
          <w:lang w:val="en-GB" w:eastAsia="da-DK"/>
        </w:rPr>
        <w:t>may</w:t>
      </w:r>
      <w:r w:rsidR="00DC36D3" w:rsidRPr="008A1F72">
        <w:rPr>
          <w:rFonts w:eastAsia="Times New Roman" w:cs="Times New Roman"/>
          <w:sz w:val="24"/>
          <w:szCs w:val="24"/>
          <w:lang w:val="en-GB" w:eastAsia="da-DK"/>
        </w:rPr>
        <w:t xml:space="preserve"> influence report</w:t>
      </w:r>
      <w:r w:rsidRPr="008A1F72">
        <w:rPr>
          <w:rFonts w:eastAsia="Times New Roman" w:cs="Times New Roman"/>
          <w:sz w:val="24"/>
          <w:szCs w:val="24"/>
          <w:lang w:val="en-GB" w:eastAsia="da-DK"/>
        </w:rPr>
        <w:t>ing</w:t>
      </w:r>
      <w:r w:rsidR="00DC36D3" w:rsidRPr="008A1F72">
        <w:rPr>
          <w:rFonts w:eastAsia="Times New Roman" w:cs="Times New Roman"/>
          <w:sz w:val="24"/>
          <w:szCs w:val="24"/>
          <w:lang w:val="en-GB" w:eastAsia="da-DK"/>
        </w:rPr>
        <w:t xml:space="preserve">. In one study, only 6% of patients on antidepressants reported sexual dysfunction spontaneously whereas 41% had such problems when asked explicitly </w:t>
      </w:r>
      <w:r w:rsidR="0076041B">
        <w:rPr>
          <w:rFonts w:cs="Times New Roman"/>
          <w:sz w:val="24"/>
          <w:szCs w:val="24"/>
          <w:lang w:val="en-US"/>
        </w:rPr>
        <w:t>[</w:t>
      </w:r>
      <w:r w:rsidR="00DC36D3" w:rsidRPr="008A1F72">
        <w:rPr>
          <w:rFonts w:cs="Times New Roman"/>
          <w:sz w:val="24"/>
          <w:szCs w:val="24"/>
          <w:lang w:val="en-US"/>
        </w:rPr>
        <w:t>3</w:t>
      </w:r>
      <w:r w:rsidR="000D6B20" w:rsidRPr="008A1F72">
        <w:rPr>
          <w:rFonts w:cs="Times New Roman"/>
          <w:sz w:val="24"/>
          <w:szCs w:val="24"/>
          <w:lang w:val="en-US"/>
        </w:rPr>
        <w:t>9</w:t>
      </w:r>
      <w:r w:rsidR="0076041B">
        <w:rPr>
          <w:rFonts w:cs="Times New Roman"/>
          <w:sz w:val="24"/>
          <w:szCs w:val="24"/>
          <w:lang w:val="en-US"/>
        </w:rPr>
        <w:t>]</w:t>
      </w:r>
      <w:r w:rsidR="000D6B20" w:rsidRPr="008A1F72">
        <w:rPr>
          <w:rFonts w:cs="Times New Roman"/>
          <w:sz w:val="24"/>
          <w:szCs w:val="24"/>
          <w:lang w:val="en-US"/>
        </w:rPr>
        <w:t>; i</w:t>
      </w:r>
      <w:r w:rsidR="00DC36D3" w:rsidRPr="008A1F72">
        <w:rPr>
          <w:rFonts w:eastAsia="Times New Roman" w:cs="Times New Roman"/>
          <w:sz w:val="24"/>
          <w:szCs w:val="24"/>
          <w:lang w:val="en-GB" w:eastAsia="da-DK"/>
        </w:rPr>
        <w:t>n another study, the numbers were 3</w:t>
      </w:r>
      <w:r w:rsidR="006063E2">
        <w:rPr>
          <w:rFonts w:eastAsia="Times New Roman" w:cs="Times New Roman"/>
          <w:sz w:val="24"/>
          <w:szCs w:val="24"/>
          <w:lang w:val="en-GB" w:eastAsia="da-DK"/>
        </w:rPr>
        <w:t>8</w:t>
      </w:r>
      <w:r w:rsidR="00DC36D3" w:rsidRPr="008A1F72">
        <w:rPr>
          <w:rFonts w:eastAsia="Times New Roman" w:cs="Times New Roman"/>
          <w:sz w:val="24"/>
          <w:szCs w:val="24"/>
          <w:lang w:val="en-GB" w:eastAsia="da-DK"/>
        </w:rPr>
        <w:t xml:space="preserve">% </w:t>
      </w:r>
      <w:r w:rsidR="000D6B20" w:rsidRPr="008A1F72">
        <w:rPr>
          <w:rFonts w:eastAsia="Times New Roman" w:cs="Times New Roman"/>
          <w:sz w:val="24"/>
          <w:szCs w:val="24"/>
          <w:lang w:val="en-GB" w:eastAsia="da-DK"/>
        </w:rPr>
        <w:t>and</w:t>
      </w:r>
      <w:r w:rsidR="00DC36D3" w:rsidRPr="008A1F72">
        <w:rPr>
          <w:rFonts w:eastAsia="Times New Roman" w:cs="Times New Roman"/>
          <w:sz w:val="24"/>
          <w:szCs w:val="24"/>
          <w:lang w:val="en-GB" w:eastAsia="da-DK"/>
        </w:rPr>
        <w:t xml:space="preserve"> </w:t>
      </w:r>
      <w:r w:rsidR="006063E2">
        <w:rPr>
          <w:rFonts w:eastAsia="Times New Roman" w:cs="Times New Roman"/>
          <w:sz w:val="24"/>
          <w:szCs w:val="24"/>
          <w:lang w:val="en-GB" w:eastAsia="da-DK"/>
        </w:rPr>
        <w:t>71</w:t>
      </w:r>
      <w:r w:rsidR="00DC36D3" w:rsidRPr="008A1F72">
        <w:rPr>
          <w:rFonts w:eastAsia="Times New Roman" w:cs="Times New Roman"/>
          <w:sz w:val="24"/>
          <w:szCs w:val="24"/>
          <w:lang w:val="en-GB" w:eastAsia="da-DK"/>
        </w:rPr>
        <w:t>%</w:t>
      </w:r>
      <w:r w:rsidR="000D6B20" w:rsidRPr="008A1F72">
        <w:rPr>
          <w:rFonts w:eastAsia="Times New Roman" w:cs="Times New Roman"/>
          <w:sz w:val="24"/>
          <w:szCs w:val="24"/>
          <w:lang w:val="en-GB" w:eastAsia="da-DK"/>
        </w:rPr>
        <w:t>, respectively</w:t>
      </w:r>
      <w:r w:rsidR="00DC36D3" w:rsidRPr="008A1F72">
        <w:rPr>
          <w:rFonts w:eastAsia="Times New Roman" w:cs="Times New Roman"/>
          <w:sz w:val="24"/>
          <w:szCs w:val="24"/>
          <w:lang w:val="en-GB" w:eastAsia="da-DK"/>
        </w:rPr>
        <w:t xml:space="preserve"> </w:t>
      </w:r>
      <w:r w:rsidR="0076041B">
        <w:rPr>
          <w:rFonts w:cs="Times New Roman"/>
          <w:sz w:val="24"/>
          <w:szCs w:val="24"/>
          <w:lang w:val="en-US"/>
        </w:rPr>
        <w:t>[</w:t>
      </w:r>
      <w:r w:rsidR="000D6B20" w:rsidRPr="008A1F72">
        <w:rPr>
          <w:rFonts w:cs="Times New Roman"/>
          <w:sz w:val="24"/>
          <w:szCs w:val="24"/>
          <w:lang w:val="en-US"/>
        </w:rPr>
        <w:t>40</w:t>
      </w:r>
      <w:r w:rsidR="0076041B">
        <w:rPr>
          <w:rFonts w:cs="Times New Roman"/>
          <w:sz w:val="24"/>
          <w:szCs w:val="24"/>
          <w:lang w:val="en-US"/>
        </w:rPr>
        <w:t>]</w:t>
      </w:r>
      <w:r w:rsidR="00DC36D3" w:rsidRPr="008A1F72">
        <w:rPr>
          <w:rFonts w:eastAsia="Times New Roman" w:cs="Times New Roman"/>
          <w:sz w:val="24"/>
          <w:szCs w:val="24"/>
          <w:lang w:val="en-GB" w:eastAsia="da-DK"/>
        </w:rPr>
        <w:t>. Sexual dysfunction is a private matter that is difficult to discuss; patients might not attribute the sexual difficulties to the drug; and they might wish to provide “good” answers to the researcher. Open-ended questions are often praised for being neutral, but such data illustrate that the interpretation of both open-ended and closed-ended questions can be difficult. Direct questions can lead</w:t>
      </w:r>
      <w:r w:rsidR="000D6B20" w:rsidRPr="008A1F72">
        <w:rPr>
          <w:rFonts w:eastAsia="Times New Roman" w:cs="Times New Roman"/>
          <w:sz w:val="24"/>
          <w:szCs w:val="24"/>
          <w:lang w:val="en-GB" w:eastAsia="da-DK"/>
        </w:rPr>
        <w:t xml:space="preserve"> to overreporting.</w:t>
      </w:r>
    </w:p>
    <w:p w14:paraId="128FE8DE" w14:textId="77777777" w:rsidR="00DC36D3" w:rsidRPr="008A1F72" w:rsidRDefault="000D6B20" w:rsidP="00DC36D3">
      <w:pPr>
        <w:spacing w:after="0" w:line="240" w:lineRule="auto"/>
        <w:rPr>
          <w:rFonts w:eastAsia="Times New Roman" w:cs="Times New Roman"/>
          <w:sz w:val="24"/>
          <w:szCs w:val="24"/>
          <w:lang w:val="en-GB" w:eastAsia="da-DK"/>
        </w:rPr>
      </w:pPr>
      <w:r w:rsidRPr="008A1F72">
        <w:rPr>
          <w:rFonts w:eastAsia="Times New Roman" w:cs="Times New Roman"/>
          <w:sz w:val="24"/>
          <w:szCs w:val="24"/>
          <w:lang w:val="en-GB" w:eastAsia="da-DK"/>
        </w:rPr>
        <w:t xml:space="preserve"> </w:t>
      </w:r>
    </w:p>
    <w:p w14:paraId="35E546CB" w14:textId="6B20116F" w:rsidR="00DC36D3" w:rsidRPr="008A1F72" w:rsidRDefault="00DC36D3" w:rsidP="00DC36D3">
      <w:pPr>
        <w:spacing w:after="0" w:line="240" w:lineRule="auto"/>
        <w:rPr>
          <w:rFonts w:eastAsia="Times New Roman" w:cs="Times New Roman"/>
          <w:sz w:val="24"/>
          <w:szCs w:val="24"/>
          <w:lang w:val="en-GB" w:eastAsia="da-DK"/>
        </w:rPr>
      </w:pPr>
      <w:r w:rsidRPr="008A1F72">
        <w:rPr>
          <w:rFonts w:eastAsia="Times New Roman" w:cs="Times New Roman"/>
          <w:sz w:val="24"/>
          <w:szCs w:val="24"/>
          <w:lang w:val="en-GB" w:eastAsia="da-DK"/>
        </w:rPr>
        <w:t xml:space="preserve">The power imbalance </w:t>
      </w:r>
      <w:r w:rsidR="007403ED" w:rsidRPr="008A1F72">
        <w:rPr>
          <w:rFonts w:eastAsia="Times New Roman" w:cs="Times New Roman"/>
          <w:sz w:val="24"/>
          <w:szCs w:val="24"/>
          <w:lang w:val="en-GB" w:eastAsia="da-DK"/>
        </w:rPr>
        <w:t>means that t</w:t>
      </w:r>
      <w:r w:rsidRPr="008A1F72">
        <w:rPr>
          <w:rFonts w:eastAsia="Times New Roman" w:cs="Times New Roman"/>
          <w:sz w:val="24"/>
          <w:szCs w:val="24"/>
          <w:lang w:val="en-GB" w:eastAsia="da-DK"/>
        </w:rPr>
        <w:t xml:space="preserve">he researchers’ observations </w:t>
      </w:r>
      <w:r w:rsidR="007403ED" w:rsidRPr="008A1F72">
        <w:rPr>
          <w:rFonts w:eastAsia="Times New Roman" w:cs="Times New Roman"/>
          <w:sz w:val="24"/>
          <w:szCs w:val="24"/>
          <w:lang w:val="en-GB" w:eastAsia="da-DK"/>
        </w:rPr>
        <w:t xml:space="preserve">and interpretations </w:t>
      </w:r>
      <w:r w:rsidRPr="008A1F72">
        <w:rPr>
          <w:rFonts w:eastAsia="Times New Roman" w:cs="Times New Roman"/>
          <w:sz w:val="24"/>
          <w:szCs w:val="24"/>
          <w:lang w:val="en-GB" w:eastAsia="da-DK"/>
        </w:rPr>
        <w:t>are prioritized over the patients’ perspective</w:t>
      </w:r>
      <w:r w:rsidR="007403ED" w:rsidRPr="008A1F72">
        <w:rPr>
          <w:rFonts w:eastAsia="Times New Roman" w:cs="Times New Roman"/>
          <w:sz w:val="24"/>
          <w:szCs w:val="24"/>
          <w:lang w:val="en-GB" w:eastAsia="da-DK"/>
        </w:rPr>
        <w:t xml:space="preserve">. It </w:t>
      </w:r>
      <w:r w:rsidRPr="008A1F72">
        <w:rPr>
          <w:rFonts w:eastAsia="Times New Roman" w:cs="Times New Roman"/>
          <w:sz w:val="24"/>
          <w:szCs w:val="24"/>
          <w:lang w:val="en-GB" w:eastAsia="da-DK"/>
        </w:rPr>
        <w:t xml:space="preserve">is </w:t>
      </w:r>
      <w:r w:rsidR="007403ED" w:rsidRPr="008A1F72">
        <w:rPr>
          <w:rFonts w:eastAsia="Times New Roman" w:cs="Times New Roman"/>
          <w:sz w:val="24"/>
          <w:szCs w:val="24"/>
          <w:lang w:val="en-GB" w:eastAsia="da-DK"/>
        </w:rPr>
        <w:t xml:space="preserve">therefore </w:t>
      </w:r>
      <w:r w:rsidRPr="008A1F72">
        <w:rPr>
          <w:rFonts w:eastAsia="Times New Roman" w:cs="Times New Roman"/>
          <w:sz w:val="24"/>
          <w:szCs w:val="24"/>
          <w:lang w:val="en-GB" w:eastAsia="da-DK"/>
        </w:rPr>
        <w:t>very difficult to produce results in support of the null hypothesis of no drug effect. Even when patients’ self-reports clearly show that the drug</w:t>
      </w:r>
      <w:r w:rsidR="007403ED" w:rsidRPr="008A1F72">
        <w:rPr>
          <w:rFonts w:eastAsia="Times New Roman" w:cs="Times New Roman"/>
          <w:sz w:val="24"/>
          <w:szCs w:val="24"/>
          <w:lang w:val="en-GB" w:eastAsia="da-DK"/>
        </w:rPr>
        <w:t>s</w:t>
      </w:r>
      <w:r w:rsidRPr="008A1F72">
        <w:rPr>
          <w:rFonts w:eastAsia="Times New Roman" w:cs="Times New Roman"/>
          <w:sz w:val="24"/>
          <w:szCs w:val="24"/>
          <w:lang w:val="en-GB" w:eastAsia="da-DK"/>
        </w:rPr>
        <w:t xml:space="preserve"> do not work, the psychiatrists routinely ignore this</w:t>
      </w:r>
      <w:r w:rsidR="007403ED" w:rsidRPr="008A1F72">
        <w:rPr>
          <w:rFonts w:eastAsia="Times New Roman" w:cs="Times New Roman"/>
          <w:sz w:val="24"/>
          <w:szCs w:val="24"/>
          <w:lang w:val="en-GB" w:eastAsia="da-DK"/>
        </w:rPr>
        <w:t>,</w:t>
      </w:r>
      <w:r w:rsidRPr="008A1F72">
        <w:rPr>
          <w:rFonts w:eastAsia="Times New Roman" w:cs="Times New Roman"/>
          <w:sz w:val="24"/>
          <w:szCs w:val="24"/>
          <w:lang w:val="en-GB" w:eastAsia="da-DK"/>
        </w:rPr>
        <w:t xml:space="preserve"> report a therapeutic effect according to themselves</w:t>
      </w:r>
      <w:r w:rsidR="007403ED" w:rsidRPr="008A1F72">
        <w:rPr>
          <w:rFonts w:eastAsia="Times New Roman" w:cs="Times New Roman"/>
          <w:sz w:val="24"/>
          <w:szCs w:val="24"/>
          <w:lang w:val="en-GB" w:eastAsia="da-DK"/>
        </w:rPr>
        <w:t xml:space="preserve">, and </w:t>
      </w:r>
      <w:r w:rsidR="00907E4D">
        <w:rPr>
          <w:rFonts w:eastAsia="Times New Roman" w:cs="Times New Roman"/>
          <w:sz w:val="24"/>
          <w:szCs w:val="24"/>
          <w:lang w:val="en-GB" w:eastAsia="da-DK"/>
        </w:rPr>
        <w:t>prescribe</w:t>
      </w:r>
      <w:r w:rsidR="007403ED" w:rsidRPr="008A1F72">
        <w:rPr>
          <w:rFonts w:eastAsia="Times New Roman" w:cs="Times New Roman"/>
          <w:sz w:val="24"/>
          <w:szCs w:val="24"/>
          <w:lang w:val="en-GB" w:eastAsia="da-DK"/>
        </w:rPr>
        <w:t xml:space="preserve"> the useless drugs </w:t>
      </w:r>
      <w:r w:rsidR="0076041B">
        <w:rPr>
          <w:rFonts w:eastAsia="Times New Roman" w:cs="Times New Roman"/>
          <w:sz w:val="24"/>
          <w:szCs w:val="24"/>
          <w:lang w:val="en-GB" w:eastAsia="da-DK"/>
        </w:rPr>
        <w:t>[</w:t>
      </w:r>
      <w:r w:rsidR="0055205F" w:rsidRPr="008A1F72">
        <w:rPr>
          <w:rFonts w:eastAsia="Times New Roman" w:cs="Times New Roman"/>
          <w:sz w:val="24"/>
          <w:szCs w:val="24"/>
          <w:lang w:val="en-GB" w:eastAsia="da-DK"/>
        </w:rPr>
        <w:t>3,</w:t>
      </w:r>
      <w:r w:rsidR="007403ED" w:rsidRPr="008A1F72">
        <w:rPr>
          <w:rFonts w:eastAsia="Times New Roman" w:cs="Times New Roman"/>
          <w:sz w:val="24"/>
          <w:szCs w:val="24"/>
          <w:lang w:val="en-GB" w:eastAsia="da-DK"/>
        </w:rPr>
        <w:t>14,25,26</w:t>
      </w:r>
      <w:r w:rsidR="0076041B">
        <w:rPr>
          <w:rFonts w:eastAsia="Times New Roman" w:cs="Times New Roman"/>
          <w:sz w:val="24"/>
          <w:szCs w:val="24"/>
          <w:lang w:val="en-GB" w:eastAsia="da-DK"/>
        </w:rPr>
        <w:t>]</w:t>
      </w:r>
      <w:r w:rsidRPr="008A1F72">
        <w:rPr>
          <w:rFonts w:eastAsia="Times New Roman" w:cs="Times New Roman"/>
          <w:sz w:val="24"/>
          <w:szCs w:val="24"/>
          <w:lang w:val="en-GB" w:eastAsia="da-DK"/>
        </w:rPr>
        <w:t xml:space="preserve">. </w:t>
      </w:r>
    </w:p>
    <w:p w14:paraId="37D9B1CA" w14:textId="77777777" w:rsidR="00DC36D3" w:rsidRPr="008A1F72" w:rsidRDefault="00DC36D3" w:rsidP="00DC36D3">
      <w:pPr>
        <w:spacing w:after="0" w:line="240" w:lineRule="auto"/>
        <w:rPr>
          <w:rFonts w:eastAsia="Times New Roman" w:cs="Times New Roman"/>
          <w:sz w:val="24"/>
          <w:szCs w:val="24"/>
          <w:lang w:val="en-GB" w:eastAsia="da-DK"/>
        </w:rPr>
      </w:pPr>
    </w:p>
    <w:p w14:paraId="35865645" w14:textId="508BF84E" w:rsidR="007D4D0D" w:rsidRPr="008A1F72" w:rsidRDefault="00B205B7" w:rsidP="007D4D0D">
      <w:pPr>
        <w:spacing w:after="0" w:line="240" w:lineRule="auto"/>
        <w:rPr>
          <w:rFonts w:eastAsia="Times New Roman" w:cs="Times New Roman"/>
          <w:sz w:val="24"/>
          <w:szCs w:val="24"/>
          <w:lang w:val="en-GB" w:eastAsia="da-DK"/>
        </w:rPr>
      </w:pPr>
      <w:r w:rsidRPr="008A1F72">
        <w:rPr>
          <w:rFonts w:eastAsia="Times New Roman" w:cs="Times New Roman"/>
          <w:sz w:val="24"/>
          <w:szCs w:val="24"/>
          <w:lang w:val="en-GB" w:eastAsia="da-DK"/>
        </w:rPr>
        <w:t>Not uncommonly, the power imbalance leads to outright arrogance. In a</w:t>
      </w:r>
      <w:r w:rsidR="007D4D0D" w:rsidRPr="008A1F72">
        <w:rPr>
          <w:rFonts w:eastAsia="Times New Roman" w:cs="Times New Roman"/>
          <w:sz w:val="24"/>
          <w:szCs w:val="24"/>
          <w:lang w:val="en-GB" w:eastAsia="da-DK"/>
        </w:rPr>
        <w:t xml:space="preserve"> survey of 493 patients with closed-ended questions</w:t>
      </w:r>
      <w:r w:rsidRPr="008A1F72">
        <w:rPr>
          <w:rFonts w:eastAsia="Times New Roman" w:cs="Times New Roman"/>
          <w:sz w:val="24"/>
          <w:szCs w:val="24"/>
          <w:lang w:val="en-GB" w:eastAsia="da-DK"/>
        </w:rPr>
        <w:t>,</w:t>
      </w:r>
      <w:r w:rsidR="007D4D0D" w:rsidRPr="008A1F72">
        <w:rPr>
          <w:rFonts w:eastAsia="Times New Roman" w:cs="Times New Roman"/>
          <w:sz w:val="24"/>
          <w:szCs w:val="24"/>
          <w:lang w:val="en-GB" w:eastAsia="da-DK"/>
        </w:rPr>
        <w:t xml:space="preserve"> 82% agreed that, “</w:t>
      </w:r>
      <w:r w:rsidR="007D4D0D" w:rsidRPr="008A1F72">
        <w:rPr>
          <w:rFonts w:eastAsia="Times New Roman" w:cs="Times New Roman"/>
          <w:i/>
          <w:sz w:val="24"/>
          <w:szCs w:val="24"/>
          <w:lang w:val="en-GB" w:eastAsia="da-DK"/>
        </w:rPr>
        <w:t>As long as you are taking antidepressants you do not really know if they are actually necessary</w:t>
      </w:r>
      <w:r w:rsidR="007D4D0D" w:rsidRPr="008A1F72">
        <w:rPr>
          <w:rFonts w:eastAsia="Times New Roman" w:cs="Times New Roman"/>
          <w:sz w:val="24"/>
          <w:szCs w:val="24"/>
          <w:lang w:val="en-GB" w:eastAsia="da-DK"/>
        </w:rPr>
        <w:t xml:space="preserve">” </w:t>
      </w:r>
      <w:r w:rsidR="0076041B">
        <w:rPr>
          <w:rFonts w:eastAsia="Times New Roman" w:cs="Times New Roman"/>
          <w:sz w:val="24"/>
          <w:szCs w:val="24"/>
          <w:lang w:val="en-GB" w:eastAsia="da-DK"/>
        </w:rPr>
        <w:t>[</w:t>
      </w:r>
      <w:r w:rsidRPr="008A1F72">
        <w:rPr>
          <w:rFonts w:eastAsia="Times New Roman" w:cs="Times New Roman"/>
          <w:sz w:val="24"/>
          <w:szCs w:val="24"/>
          <w:lang w:val="en-GB" w:eastAsia="da-DK"/>
        </w:rPr>
        <w:t>41</w:t>
      </w:r>
      <w:r w:rsidR="0076041B">
        <w:rPr>
          <w:rFonts w:eastAsia="Times New Roman" w:cs="Times New Roman"/>
          <w:sz w:val="24"/>
          <w:szCs w:val="24"/>
          <w:lang w:val="en-GB" w:eastAsia="da-DK"/>
        </w:rPr>
        <w:t>]</w:t>
      </w:r>
      <w:r w:rsidR="007D4D0D" w:rsidRPr="008A1F72">
        <w:rPr>
          <w:rFonts w:eastAsia="Times New Roman" w:cs="Times New Roman"/>
          <w:sz w:val="24"/>
          <w:szCs w:val="24"/>
          <w:lang w:val="en-GB" w:eastAsia="da-DK"/>
        </w:rPr>
        <w:t xml:space="preserve">. </w:t>
      </w:r>
      <w:r w:rsidR="006063E2">
        <w:rPr>
          <w:rFonts w:eastAsia="Times New Roman" w:cs="Times New Roman"/>
          <w:sz w:val="24"/>
          <w:szCs w:val="24"/>
          <w:lang w:val="en-GB" w:eastAsia="da-DK"/>
        </w:rPr>
        <w:t>Around 40 %</w:t>
      </w:r>
      <w:r w:rsidR="000962BE">
        <w:rPr>
          <w:rFonts w:eastAsia="Times New Roman" w:cs="Times New Roman"/>
          <w:sz w:val="24"/>
          <w:szCs w:val="24"/>
          <w:lang w:val="en-GB" w:eastAsia="da-DK"/>
        </w:rPr>
        <w:t xml:space="preserve"> </w:t>
      </w:r>
      <w:r w:rsidR="006063E2">
        <w:rPr>
          <w:rFonts w:eastAsia="Times New Roman" w:cs="Times New Roman"/>
          <w:sz w:val="24"/>
          <w:szCs w:val="24"/>
          <w:lang w:val="en-GB" w:eastAsia="da-DK"/>
        </w:rPr>
        <w:t>of</w:t>
      </w:r>
      <w:r w:rsidR="007D4D0D" w:rsidRPr="008A1F72">
        <w:rPr>
          <w:rFonts w:eastAsia="Times New Roman" w:cs="Times New Roman"/>
          <w:sz w:val="24"/>
          <w:szCs w:val="24"/>
          <w:lang w:val="en-GB" w:eastAsia="da-DK"/>
        </w:rPr>
        <w:t xml:space="preserve"> the patients agreed that the treatment could alter their personality and that they had less control over their thoughts and feelings. The psychiatrists refused to believe what the patients had told them; </w:t>
      </w:r>
      <w:r w:rsidRPr="008A1F72">
        <w:rPr>
          <w:rFonts w:eastAsia="Times New Roman" w:cs="Times New Roman"/>
          <w:sz w:val="24"/>
          <w:szCs w:val="24"/>
          <w:lang w:val="en-GB" w:eastAsia="da-DK"/>
        </w:rPr>
        <w:t xml:space="preserve">they </w:t>
      </w:r>
      <w:r w:rsidR="007D4D0D" w:rsidRPr="008A1F72">
        <w:rPr>
          <w:rFonts w:eastAsia="Times New Roman" w:cs="Times New Roman"/>
          <w:sz w:val="24"/>
          <w:szCs w:val="24"/>
          <w:lang w:val="en-GB" w:eastAsia="da-DK"/>
        </w:rPr>
        <w:t>called the</w:t>
      </w:r>
      <w:r w:rsidRPr="008A1F72">
        <w:rPr>
          <w:rFonts w:eastAsia="Times New Roman" w:cs="Times New Roman"/>
          <w:sz w:val="24"/>
          <w:szCs w:val="24"/>
          <w:lang w:val="en-GB" w:eastAsia="da-DK"/>
        </w:rPr>
        <w:t>m</w:t>
      </w:r>
      <w:r w:rsidR="007D4D0D" w:rsidRPr="008A1F72">
        <w:rPr>
          <w:rFonts w:eastAsia="Times New Roman" w:cs="Times New Roman"/>
          <w:sz w:val="24"/>
          <w:szCs w:val="24"/>
          <w:lang w:val="en-GB" w:eastAsia="da-DK"/>
        </w:rPr>
        <w:t xml:space="preserve"> ignorant and </w:t>
      </w:r>
      <w:r w:rsidRPr="008A1F72">
        <w:rPr>
          <w:rFonts w:eastAsia="Times New Roman" w:cs="Times New Roman"/>
          <w:sz w:val="24"/>
          <w:szCs w:val="24"/>
          <w:lang w:val="en-GB" w:eastAsia="da-DK"/>
        </w:rPr>
        <w:t xml:space="preserve">negative and </w:t>
      </w:r>
      <w:r w:rsidR="007D4D0D" w:rsidRPr="008A1F72">
        <w:rPr>
          <w:rFonts w:eastAsia="Times New Roman" w:cs="Times New Roman"/>
          <w:sz w:val="24"/>
          <w:szCs w:val="24"/>
          <w:lang w:val="en-GB" w:eastAsia="da-DK"/>
        </w:rPr>
        <w:t xml:space="preserve">felt </w:t>
      </w:r>
      <w:r w:rsidRPr="008A1F72">
        <w:rPr>
          <w:rFonts w:eastAsia="Times New Roman" w:cs="Times New Roman"/>
          <w:sz w:val="24"/>
          <w:szCs w:val="24"/>
          <w:lang w:val="en-GB" w:eastAsia="da-DK"/>
        </w:rPr>
        <w:t xml:space="preserve">they </w:t>
      </w:r>
      <w:r w:rsidR="007D4D0D" w:rsidRPr="008A1F72">
        <w:rPr>
          <w:rFonts w:eastAsia="Times New Roman" w:cs="Times New Roman"/>
          <w:sz w:val="24"/>
          <w:szCs w:val="24"/>
          <w:lang w:val="en-GB" w:eastAsia="da-DK"/>
        </w:rPr>
        <w:t>needed “psychoeducation</w:t>
      </w:r>
      <w:r w:rsidRPr="008A1F72">
        <w:rPr>
          <w:rFonts w:eastAsia="Times New Roman" w:cs="Times New Roman"/>
          <w:sz w:val="24"/>
          <w:szCs w:val="24"/>
          <w:lang w:val="en-GB" w:eastAsia="da-DK"/>
        </w:rPr>
        <w:t>.</w:t>
      </w:r>
      <w:r w:rsidR="007D4D0D" w:rsidRPr="008A1F72">
        <w:rPr>
          <w:rFonts w:eastAsia="Times New Roman" w:cs="Times New Roman"/>
          <w:sz w:val="24"/>
          <w:szCs w:val="24"/>
          <w:lang w:val="en-GB" w:eastAsia="da-DK"/>
        </w:rPr>
        <w:t>”</w:t>
      </w:r>
      <w:r w:rsidR="007D4D0D" w:rsidRPr="008A1F72">
        <w:rPr>
          <w:rFonts w:eastAsia="Times New Roman" w:cs="Times New Roman"/>
          <w:i/>
          <w:sz w:val="24"/>
          <w:szCs w:val="24"/>
          <w:lang w:val="en-GB" w:eastAsia="da-DK"/>
        </w:rPr>
        <w:t xml:space="preserve"> </w:t>
      </w:r>
      <w:r w:rsidR="007D4D0D" w:rsidRPr="008A1F72">
        <w:rPr>
          <w:rFonts w:eastAsia="Times New Roman" w:cs="Times New Roman"/>
          <w:sz w:val="24"/>
          <w:szCs w:val="24"/>
          <w:lang w:val="en-GB" w:eastAsia="da-DK"/>
        </w:rPr>
        <w:t>Yet, the</w:t>
      </w:r>
      <w:r w:rsidR="006063E2">
        <w:rPr>
          <w:rFonts w:eastAsia="Times New Roman" w:cs="Times New Roman"/>
          <w:sz w:val="24"/>
          <w:szCs w:val="24"/>
          <w:lang w:val="en-GB" w:eastAsia="da-DK"/>
        </w:rPr>
        <w:t>ir partners</w:t>
      </w:r>
      <w:r w:rsidR="007D4D0D" w:rsidRPr="008A1F72">
        <w:rPr>
          <w:rFonts w:eastAsia="Times New Roman" w:cs="Times New Roman"/>
          <w:sz w:val="24"/>
          <w:szCs w:val="24"/>
          <w:lang w:val="en-GB" w:eastAsia="da-DK"/>
        </w:rPr>
        <w:t xml:space="preserve"> had the same opinion as the patients about antidepressants.</w:t>
      </w:r>
      <w:r w:rsidR="0055205F" w:rsidRPr="008A1F72">
        <w:rPr>
          <w:rFonts w:eastAsia="Times New Roman" w:cs="Times New Roman"/>
          <w:sz w:val="24"/>
          <w:szCs w:val="24"/>
          <w:lang w:val="en-GB" w:eastAsia="da-DK"/>
        </w:rPr>
        <w:t xml:space="preserve"> </w:t>
      </w:r>
    </w:p>
    <w:p w14:paraId="7DA85E45" w14:textId="77777777" w:rsidR="007D4D0D" w:rsidRPr="008A1F72" w:rsidRDefault="007D4D0D" w:rsidP="007D4D0D">
      <w:pPr>
        <w:spacing w:after="0" w:line="240" w:lineRule="auto"/>
        <w:rPr>
          <w:rFonts w:eastAsia="Times New Roman" w:cs="Times New Roman"/>
          <w:sz w:val="24"/>
          <w:szCs w:val="24"/>
          <w:lang w:val="en-GB" w:eastAsia="da-DK"/>
        </w:rPr>
      </w:pPr>
    </w:p>
    <w:p w14:paraId="3F3568AA" w14:textId="77777777" w:rsidR="0055205F" w:rsidRPr="008A1F72" w:rsidRDefault="0055205F" w:rsidP="007D4D0D">
      <w:pPr>
        <w:spacing w:after="0" w:line="240" w:lineRule="auto"/>
        <w:rPr>
          <w:rFonts w:eastAsia="Times New Roman" w:cs="Times New Roman"/>
          <w:b/>
          <w:sz w:val="24"/>
          <w:szCs w:val="24"/>
          <w:lang w:val="en-GB" w:eastAsia="da-DK"/>
        </w:rPr>
      </w:pPr>
      <w:r w:rsidRPr="008A1F72">
        <w:rPr>
          <w:rFonts w:eastAsia="Times New Roman" w:cs="Times New Roman"/>
          <w:b/>
          <w:sz w:val="24"/>
          <w:szCs w:val="24"/>
          <w:lang w:val="en-GB" w:eastAsia="da-DK"/>
        </w:rPr>
        <w:t>Medication spellbinding</w:t>
      </w:r>
    </w:p>
    <w:p w14:paraId="7EFD154D" w14:textId="77777777" w:rsidR="007D4D0D" w:rsidRPr="008A1F72" w:rsidRDefault="007D4D0D" w:rsidP="007D4D0D">
      <w:pPr>
        <w:spacing w:after="0" w:line="240" w:lineRule="auto"/>
        <w:rPr>
          <w:rFonts w:cs="Times New Roman"/>
          <w:sz w:val="24"/>
          <w:szCs w:val="24"/>
          <w:lang w:val="en-GB"/>
        </w:rPr>
      </w:pPr>
    </w:p>
    <w:p w14:paraId="4E27191E" w14:textId="6C9C8267" w:rsidR="007D4D0D" w:rsidRPr="008A1F72" w:rsidRDefault="007D4D0D" w:rsidP="007D4D0D">
      <w:pPr>
        <w:spacing w:after="0" w:line="240" w:lineRule="auto"/>
        <w:rPr>
          <w:rFonts w:cs="Times New Roman"/>
          <w:sz w:val="24"/>
          <w:szCs w:val="24"/>
          <w:lang w:val="en-GB"/>
        </w:rPr>
      </w:pPr>
      <w:r w:rsidRPr="008A1F72">
        <w:rPr>
          <w:rFonts w:cs="Times New Roman"/>
          <w:sz w:val="24"/>
          <w:szCs w:val="24"/>
          <w:lang w:val="en-GB"/>
        </w:rPr>
        <w:t xml:space="preserve">Psychoactive drugs </w:t>
      </w:r>
      <w:r w:rsidR="0055205F" w:rsidRPr="008A1F72">
        <w:rPr>
          <w:rFonts w:cs="Times New Roman"/>
          <w:sz w:val="24"/>
          <w:szCs w:val="24"/>
          <w:lang w:val="en-GB"/>
        </w:rPr>
        <w:t xml:space="preserve">may </w:t>
      </w:r>
      <w:r w:rsidRPr="008A1F72">
        <w:rPr>
          <w:rFonts w:cs="Times New Roman"/>
          <w:sz w:val="24"/>
          <w:szCs w:val="24"/>
          <w:lang w:val="en-GB"/>
        </w:rPr>
        <w:t>increase the patients’ confusion</w:t>
      </w:r>
      <w:r w:rsidR="0055205F" w:rsidRPr="008A1F72">
        <w:rPr>
          <w:rFonts w:cs="Times New Roman"/>
          <w:sz w:val="24"/>
          <w:szCs w:val="24"/>
          <w:lang w:val="en-GB"/>
        </w:rPr>
        <w:t xml:space="preserve"> </w:t>
      </w:r>
      <w:r w:rsidR="0076041B">
        <w:rPr>
          <w:rFonts w:cs="Times New Roman"/>
          <w:sz w:val="24"/>
          <w:szCs w:val="24"/>
          <w:lang w:val="en-GB"/>
        </w:rPr>
        <w:t>[</w:t>
      </w:r>
      <w:r w:rsidR="0055205F" w:rsidRPr="008A1F72">
        <w:rPr>
          <w:rFonts w:cs="Times New Roman"/>
          <w:sz w:val="24"/>
          <w:szCs w:val="24"/>
          <w:lang w:val="en-GB"/>
        </w:rPr>
        <w:t>2</w:t>
      </w:r>
      <w:r w:rsidR="0076041B">
        <w:rPr>
          <w:rFonts w:cs="Times New Roman"/>
          <w:sz w:val="24"/>
          <w:szCs w:val="24"/>
          <w:lang w:val="en-GB"/>
        </w:rPr>
        <w:t>]</w:t>
      </w:r>
      <w:r w:rsidR="0055205F" w:rsidRPr="008A1F72">
        <w:rPr>
          <w:rFonts w:cs="Times New Roman"/>
          <w:sz w:val="24"/>
          <w:szCs w:val="24"/>
          <w:lang w:val="en-GB"/>
        </w:rPr>
        <w:t>, and patients may feel uncertain about the validity of their own decisions in relation to antidepressant use b</w:t>
      </w:r>
      <w:r w:rsidRPr="008A1F72">
        <w:rPr>
          <w:rFonts w:cs="Times New Roman"/>
          <w:sz w:val="24"/>
          <w:szCs w:val="24"/>
          <w:lang w:val="en-GB"/>
        </w:rPr>
        <w:t xml:space="preserve">ecause both depression and antidepressants change the way a person feels about themselves and their world </w:t>
      </w:r>
      <w:r w:rsidR="0076041B">
        <w:rPr>
          <w:rFonts w:cs="Times New Roman"/>
          <w:sz w:val="24"/>
          <w:szCs w:val="24"/>
          <w:lang w:val="en-GB"/>
        </w:rPr>
        <w:t>[</w:t>
      </w:r>
      <w:r w:rsidR="0055205F" w:rsidRPr="008A1F72">
        <w:rPr>
          <w:rFonts w:cs="Times New Roman"/>
          <w:sz w:val="24"/>
          <w:szCs w:val="24"/>
          <w:lang w:val="en-GB"/>
        </w:rPr>
        <w:t>33</w:t>
      </w:r>
      <w:r w:rsidR="0076041B">
        <w:rPr>
          <w:rFonts w:cs="Times New Roman"/>
          <w:sz w:val="24"/>
          <w:szCs w:val="24"/>
          <w:lang w:val="en-GB"/>
        </w:rPr>
        <w:t>]</w:t>
      </w:r>
      <w:r w:rsidRPr="008A1F72">
        <w:rPr>
          <w:rFonts w:cs="Times New Roman"/>
          <w:sz w:val="24"/>
          <w:szCs w:val="24"/>
          <w:lang w:val="en-GB"/>
        </w:rPr>
        <w:t xml:space="preserve">. </w:t>
      </w:r>
    </w:p>
    <w:p w14:paraId="4CFB6E56" w14:textId="77777777" w:rsidR="007D4D0D" w:rsidRPr="008A1F72" w:rsidRDefault="007D4D0D" w:rsidP="007D4D0D">
      <w:pPr>
        <w:spacing w:after="0" w:line="240" w:lineRule="auto"/>
        <w:rPr>
          <w:rFonts w:eastAsia="Times New Roman" w:cs="Times New Roman"/>
          <w:sz w:val="24"/>
          <w:szCs w:val="24"/>
          <w:lang w:val="en-GB" w:eastAsia="da-DK"/>
        </w:rPr>
      </w:pPr>
    </w:p>
    <w:p w14:paraId="64C4BC4C" w14:textId="58B9394E" w:rsidR="007D4D0D" w:rsidRPr="008A1F72" w:rsidRDefault="007D4D0D" w:rsidP="007D4D0D">
      <w:pPr>
        <w:spacing w:after="0" w:line="240" w:lineRule="auto"/>
        <w:rPr>
          <w:rFonts w:cs="Times New Roman"/>
          <w:sz w:val="24"/>
          <w:szCs w:val="24"/>
          <w:lang w:val="en-GB"/>
        </w:rPr>
      </w:pPr>
      <w:r w:rsidRPr="008A1F72">
        <w:rPr>
          <w:rFonts w:eastAsia="Times New Roman" w:cs="Times New Roman"/>
          <w:sz w:val="24"/>
          <w:szCs w:val="24"/>
          <w:lang w:val="en-GB" w:eastAsia="da-DK"/>
        </w:rPr>
        <w:t>Psychoactive substances may render the patients totally unaware of the fact that they can no longer think clearly or evaluate themselves.</w:t>
      </w:r>
      <w:r w:rsidRPr="008A1F72">
        <w:rPr>
          <w:rFonts w:cs="Times New Roman"/>
          <w:sz w:val="24"/>
          <w:szCs w:val="24"/>
          <w:lang w:val="en-GB"/>
        </w:rPr>
        <w:t xml:space="preserve"> This lack of insight into their feelings, thoughts and behaviours</w:t>
      </w:r>
      <w:r w:rsidRPr="008A1F72">
        <w:rPr>
          <w:rFonts w:eastAsia="Times New Roman" w:cs="Times New Roman"/>
          <w:sz w:val="24"/>
          <w:szCs w:val="24"/>
          <w:lang w:val="en-GB" w:eastAsia="da-DK"/>
        </w:rPr>
        <w:t xml:space="preserve"> is called </w:t>
      </w:r>
      <w:r w:rsidRPr="008A1F72">
        <w:rPr>
          <w:rFonts w:cs="Times New Roman"/>
          <w:sz w:val="24"/>
          <w:szCs w:val="24"/>
          <w:lang w:val="en-GB"/>
        </w:rPr>
        <w:t xml:space="preserve">intoxication anosognosia, or </w:t>
      </w:r>
      <w:r w:rsidRPr="008A1F72">
        <w:rPr>
          <w:rFonts w:eastAsia="Times New Roman" w:cs="Times New Roman"/>
          <w:sz w:val="24"/>
          <w:szCs w:val="24"/>
          <w:lang w:val="en-GB" w:eastAsia="da-DK"/>
        </w:rPr>
        <w:t xml:space="preserve">medication spellbinding </w:t>
      </w:r>
      <w:r w:rsidR="0076041B">
        <w:rPr>
          <w:rFonts w:eastAsia="Times New Roman" w:cs="Times New Roman"/>
          <w:sz w:val="24"/>
          <w:szCs w:val="24"/>
          <w:lang w:val="en-GB" w:eastAsia="da-DK"/>
        </w:rPr>
        <w:t>[</w:t>
      </w:r>
      <w:r w:rsidR="0020086A" w:rsidRPr="008A1F72">
        <w:rPr>
          <w:rFonts w:eastAsia="Times New Roman" w:cs="Times New Roman"/>
          <w:sz w:val="24"/>
          <w:szCs w:val="24"/>
          <w:lang w:val="en-GB" w:eastAsia="da-DK"/>
        </w:rPr>
        <w:t>2,42</w:t>
      </w:r>
      <w:r w:rsidR="0076041B">
        <w:rPr>
          <w:rFonts w:eastAsia="Times New Roman" w:cs="Times New Roman"/>
          <w:sz w:val="24"/>
          <w:szCs w:val="24"/>
          <w:lang w:val="en-GB" w:eastAsia="da-DK"/>
        </w:rPr>
        <w:t>]</w:t>
      </w:r>
      <w:r w:rsidRPr="008A1F72">
        <w:rPr>
          <w:rFonts w:eastAsia="Times New Roman" w:cs="Times New Roman"/>
          <w:sz w:val="24"/>
          <w:szCs w:val="24"/>
          <w:lang w:val="en-GB" w:eastAsia="da-DK"/>
        </w:rPr>
        <w:t>.</w:t>
      </w:r>
      <w:r w:rsidRPr="008A1F72">
        <w:rPr>
          <w:rFonts w:cs="Times New Roman"/>
          <w:sz w:val="24"/>
          <w:szCs w:val="24"/>
          <w:lang w:val="en-GB"/>
        </w:rPr>
        <w:t xml:space="preserve"> Medication spellbinding is usually ignored, both by the patients and their doctors, which is </w:t>
      </w:r>
      <w:r w:rsidR="0099208F" w:rsidRPr="008A1F72">
        <w:rPr>
          <w:rFonts w:cs="Times New Roman"/>
          <w:sz w:val="24"/>
          <w:szCs w:val="24"/>
          <w:lang w:val="en-GB"/>
        </w:rPr>
        <w:t>surprising</w:t>
      </w:r>
      <w:r w:rsidRPr="008A1F72">
        <w:rPr>
          <w:rFonts w:cs="Times New Roman"/>
          <w:sz w:val="24"/>
          <w:szCs w:val="24"/>
          <w:lang w:val="en-GB"/>
        </w:rPr>
        <w:t xml:space="preserve"> as </w:t>
      </w:r>
      <w:r w:rsidR="006E4C7E" w:rsidRPr="008A1F72">
        <w:rPr>
          <w:rFonts w:cs="Times New Roman"/>
          <w:sz w:val="24"/>
          <w:szCs w:val="24"/>
          <w:lang w:val="en-GB"/>
        </w:rPr>
        <w:t xml:space="preserve">the effects of marijuana are well known and as </w:t>
      </w:r>
      <w:r w:rsidRPr="008A1F72">
        <w:rPr>
          <w:rFonts w:eastAsia="Times New Roman" w:cs="Times New Roman"/>
          <w:sz w:val="24"/>
          <w:szCs w:val="24"/>
          <w:lang w:val="en-GB" w:eastAsia="da-DK"/>
        </w:rPr>
        <w:t xml:space="preserve">everybody knows that people who have drunk too much alcohol cannot judge their ability to drive. </w:t>
      </w:r>
      <w:r w:rsidR="006E4C7E" w:rsidRPr="008A1F72">
        <w:rPr>
          <w:rFonts w:eastAsia="Times New Roman" w:cs="Times New Roman"/>
          <w:sz w:val="24"/>
          <w:szCs w:val="24"/>
          <w:lang w:val="en-GB" w:eastAsia="da-DK"/>
        </w:rPr>
        <w:t>P</w:t>
      </w:r>
      <w:r w:rsidRPr="008A1F72">
        <w:rPr>
          <w:rFonts w:cs="Times New Roman"/>
          <w:sz w:val="24"/>
          <w:szCs w:val="24"/>
          <w:lang w:val="en-GB"/>
        </w:rPr>
        <w:t xml:space="preserve">atients taking psychiatric drugs </w:t>
      </w:r>
      <w:r w:rsidR="006E4C7E" w:rsidRPr="008A1F72">
        <w:rPr>
          <w:rFonts w:cs="Times New Roman"/>
          <w:sz w:val="24"/>
          <w:szCs w:val="24"/>
          <w:lang w:val="en-GB"/>
        </w:rPr>
        <w:t xml:space="preserve">may </w:t>
      </w:r>
      <w:r w:rsidRPr="008A1F72">
        <w:rPr>
          <w:rFonts w:cs="Times New Roman"/>
          <w:sz w:val="24"/>
          <w:szCs w:val="24"/>
          <w:lang w:val="en-GB"/>
        </w:rPr>
        <w:t xml:space="preserve">act violently in an out of character fashion and </w:t>
      </w:r>
      <w:r w:rsidR="006E4C7E" w:rsidRPr="008A1F72">
        <w:rPr>
          <w:rFonts w:cs="Times New Roman"/>
          <w:sz w:val="24"/>
          <w:szCs w:val="24"/>
          <w:lang w:val="en-GB"/>
        </w:rPr>
        <w:t xml:space="preserve">may </w:t>
      </w:r>
      <w:r w:rsidRPr="008A1F72">
        <w:rPr>
          <w:rFonts w:cs="Times New Roman"/>
          <w:sz w:val="24"/>
          <w:szCs w:val="24"/>
          <w:lang w:val="en-GB"/>
        </w:rPr>
        <w:t>only underst</w:t>
      </w:r>
      <w:r w:rsidR="006E4C7E" w:rsidRPr="008A1F72">
        <w:rPr>
          <w:rFonts w:cs="Times New Roman"/>
          <w:sz w:val="24"/>
          <w:szCs w:val="24"/>
          <w:lang w:val="en-GB"/>
        </w:rPr>
        <w:t xml:space="preserve">and </w:t>
      </w:r>
      <w:r w:rsidRPr="008A1F72">
        <w:rPr>
          <w:rFonts w:cs="Times New Roman"/>
          <w:sz w:val="24"/>
          <w:szCs w:val="24"/>
          <w:lang w:val="en-GB"/>
        </w:rPr>
        <w:t>that this was due to the drugs after they ha</w:t>
      </w:r>
      <w:r w:rsidR="006E4C7E" w:rsidRPr="008A1F72">
        <w:rPr>
          <w:rFonts w:cs="Times New Roman"/>
          <w:sz w:val="24"/>
          <w:szCs w:val="24"/>
          <w:lang w:val="en-GB"/>
        </w:rPr>
        <w:t>ve</w:t>
      </w:r>
      <w:r w:rsidRPr="008A1F72">
        <w:rPr>
          <w:rFonts w:cs="Times New Roman"/>
          <w:sz w:val="24"/>
          <w:szCs w:val="24"/>
          <w:lang w:val="en-GB"/>
        </w:rPr>
        <w:t xml:space="preserve"> come off them </w:t>
      </w:r>
      <w:r w:rsidR="0076041B">
        <w:rPr>
          <w:rFonts w:cs="Times New Roman"/>
          <w:sz w:val="24"/>
          <w:szCs w:val="24"/>
          <w:lang w:val="en-US"/>
        </w:rPr>
        <w:t>[</w:t>
      </w:r>
      <w:r w:rsidR="006E4C7E" w:rsidRPr="008A1F72">
        <w:rPr>
          <w:rFonts w:cs="Times New Roman"/>
          <w:sz w:val="24"/>
          <w:szCs w:val="24"/>
          <w:lang w:val="en-US"/>
        </w:rPr>
        <w:t>2,3,7,42,43</w:t>
      </w:r>
      <w:r w:rsidR="0076041B">
        <w:rPr>
          <w:rFonts w:cs="Times New Roman"/>
          <w:sz w:val="24"/>
          <w:szCs w:val="24"/>
          <w:lang w:val="en-US"/>
        </w:rPr>
        <w:t>]</w:t>
      </w:r>
      <w:r w:rsidRPr="008A1F72">
        <w:rPr>
          <w:rFonts w:cs="Times New Roman"/>
          <w:sz w:val="24"/>
          <w:szCs w:val="24"/>
          <w:lang w:val="en-GB"/>
        </w:rPr>
        <w:t xml:space="preserve">. </w:t>
      </w:r>
      <w:r w:rsidR="006E4C7E" w:rsidRPr="008A1F72">
        <w:rPr>
          <w:rFonts w:cs="Times New Roman"/>
          <w:sz w:val="24"/>
          <w:szCs w:val="24"/>
          <w:lang w:val="en-GB"/>
        </w:rPr>
        <w:t>C</w:t>
      </w:r>
      <w:r w:rsidRPr="008A1F72">
        <w:rPr>
          <w:rFonts w:cs="Times New Roman"/>
          <w:sz w:val="24"/>
          <w:szCs w:val="24"/>
          <w:lang w:val="en-GB"/>
        </w:rPr>
        <w:t>hildren and adolescent</w:t>
      </w:r>
      <w:r w:rsidR="006E4C7E" w:rsidRPr="008A1F72">
        <w:rPr>
          <w:rFonts w:cs="Times New Roman"/>
          <w:sz w:val="24"/>
          <w:szCs w:val="24"/>
          <w:lang w:val="en-GB"/>
        </w:rPr>
        <w:t>s</w:t>
      </w:r>
      <w:r w:rsidRPr="008A1F72">
        <w:rPr>
          <w:rFonts w:cs="Times New Roman"/>
          <w:sz w:val="24"/>
          <w:szCs w:val="24"/>
          <w:lang w:val="en-GB"/>
        </w:rPr>
        <w:t xml:space="preserve"> </w:t>
      </w:r>
      <w:r w:rsidR="006E4C7E" w:rsidRPr="008A1F72">
        <w:rPr>
          <w:rFonts w:cs="Times New Roman"/>
          <w:sz w:val="24"/>
          <w:szCs w:val="24"/>
          <w:lang w:val="en-GB"/>
        </w:rPr>
        <w:t xml:space="preserve">receiving SSRIs </w:t>
      </w:r>
      <w:r w:rsidRPr="008A1F72">
        <w:rPr>
          <w:rFonts w:cs="Times New Roman"/>
          <w:sz w:val="24"/>
          <w:szCs w:val="24"/>
          <w:lang w:val="en-GB"/>
        </w:rPr>
        <w:t>may experience apathy accompanied by a lack of insight</w:t>
      </w:r>
      <w:r w:rsidR="006E4C7E" w:rsidRPr="008A1F72">
        <w:rPr>
          <w:rFonts w:cs="Times New Roman"/>
          <w:sz w:val="24"/>
          <w:szCs w:val="24"/>
          <w:lang w:val="en-GB"/>
        </w:rPr>
        <w:t>, which</w:t>
      </w:r>
      <w:r w:rsidRPr="008A1F72">
        <w:rPr>
          <w:rFonts w:cs="Times New Roman"/>
          <w:sz w:val="24"/>
          <w:szCs w:val="24"/>
          <w:lang w:val="en-GB"/>
        </w:rPr>
        <w:t xml:space="preserve"> increase with increasing doses </w:t>
      </w:r>
      <w:r w:rsidR="0076041B">
        <w:rPr>
          <w:rFonts w:cs="Times New Roman"/>
          <w:sz w:val="24"/>
          <w:szCs w:val="24"/>
          <w:lang w:val="en-US"/>
        </w:rPr>
        <w:t>[</w:t>
      </w:r>
      <w:r w:rsidRPr="008A1F72">
        <w:rPr>
          <w:rFonts w:cs="Times New Roman"/>
          <w:sz w:val="24"/>
          <w:szCs w:val="24"/>
          <w:lang w:val="en-US"/>
        </w:rPr>
        <w:t>4</w:t>
      </w:r>
      <w:r w:rsidR="006E4C7E" w:rsidRPr="008A1F72">
        <w:rPr>
          <w:rFonts w:cs="Times New Roman"/>
          <w:sz w:val="24"/>
          <w:szCs w:val="24"/>
          <w:lang w:val="en-US"/>
        </w:rPr>
        <w:t>4</w:t>
      </w:r>
      <w:r w:rsidRPr="008A1F72">
        <w:rPr>
          <w:rFonts w:cs="Times New Roman"/>
          <w:sz w:val="24"/>
          <w:szCs w:val="24"/>
          <w:lang w:val="en-US"/>
        </w:rPr>
        <w:t>–4</w:t>
      </w:r>
      <w:r w:rsidR="006E4C7E" w:rsidRPr="008A1F72">
        <w:rPr>
          <w:rFonts w:cs="Times New Roman"/>
          <w:sz w:val="24"/>
          <w:szCs w:val="24"/>
          <w:lang w:val="en-US"/>
        </w:rPr>
        <w:t>6</w:t>
      </w:r>
      <w:r w:rsidR="0076041B">
        <w:rPr>
          <w:rFonts w:cs="Times New Roman"/>
          <w:sz w:val="24"/>
          <w:szCs w:val="24"/>
          <w:lang w:val="en-US"/>
        </w:rPr>
        <w:t>]</w:t>
      </w:r>
      <w:r w:rsidRPr="008A1F72">
        <w:rPr>
          <w:rFonts w:cs="Times New Roman"/>
          <w:sz w:val="24"/>
          <w:szCs w:val="24"/>
          <w:lang w:val="en-GB"/>
        </w:rPr>
        <w:t xml:space="preserve">. Even patients with </w:t>
      </w:r>
      <w:r w:rsidR="00714B0E" w:rsidRPr="008A1F72">
        <w:rPr>
          <w:rFonts w:cs="Times New Roman"/>
          <w:sz w:val="24"/>
          <w:szCs w:val="24"/>
          <w:lang w:val="en-GB"/>
        </w:rPr>
        <w:t xml:space="preserve">tardive dyskinesia caused by neuroleptics very often lack insight about this </w:t>
      </w:r>
      <w:r w:rsidR="0076041B">
        <w:rPr>
          <w:rFonts w:cs="Times New Roman"/>
          <w:sz w:val="24"/>
          <w:szCs w:val="24"/>
          <w:lang w:val="en-US"/>
        </w:rPr>
        <w:t>[</w:t>
      </w:r>
      <w:r w:rsidR="00B53A40" w:rsidRPr="008A1F72">
        <w:rPr>
          <w:rFonts w:cs="Times New Roman"/>
          <w:sz w:val="24"/>
          <w:szCs w:val="24"/>
          <w:lang w:val="en-US"/>
        </w:rPr>
        <w:t>2,</w:t>
      </w:r>
      <w:r w:rsidRPr="008A1F72">
        <w:rPr>
          <w:rFonts w:cs="Times New Roman"/>
          <w:sz w:val="24"/>
          <w:szCs w:val="24"/>
          <w:lang w:val="en-US"/>
        </w:rPr>
        <w:t>4</w:t>
      </w:r>
      <w:r w:rsidR="00714B0E" w:rsidRPr="008A1F72">
        <w:rPr>
          <w:rFonts w:cs="Times New Roman"/>
          <w:sz w:val="24"/>
          <w:szCs w:val="24"/>
          <w:lang w:val="en-US"/>
        </w:rPr>
        <w:t>7</w:t>
      </w:r>
      <w:r w:rsidR="0076041B">
        <w:rPr>
          <w:rFonts w:cs="Times New Roman"/>
          <w:sz w:val="24"/>
          <w:szCs w:val="24"/>
          <w:lang w:val="en-US"/>
        </w:rPr>
        <w:t>]</w:t>
      </w:r>
      <w:r w:rsidRPr="008A1F72">
        <w:rPr>
          <w:rFonts w:cs="Times New Roman"/>
          <w:sz w:val="24"/>
          <w:szCs w:val="24"/>
          <w:lang w:val="en-US"/>
        </w:rPr>
        <w:t xml:space="preserve"> and </w:t>
      </w:r>
      <w:r w:rsidR="00714B0E" w:rsidRPr="008A1F72">
        <w:rPr>
          <w:rFonts w:cs="Times New Roman"/>
          <w:sz w:val="24"/>
          <w:szCs w:val="24"/>
          <w:lang w:val="en-US"/>
        </w:rPr>
        <w:t xml:space="preserve">it is also </w:t>
      </w:r>
      <w:r w:rsidRPr="008A1F72">
        <w:rPr>
          <w:rFonts w:cs="Times New Roman"/>
          <w:sz w:val="24"/>
          <w:szCs w:val="24"/>
          <w:lang w:val="en-US"/>
        </w:rPr>
        <w:t xml:space="preserve">frequently </w:t>
      </w:r>
      <w:r w:rsidR="00714B0E" w:rsidRPr="008A1F72">
        <w:rPr>
          <w:rFonts w:cs="Times New Roman"/>
          <w:sz w:val="24"/>
          <w:szCs w:val="24"/>
          <w:lang w:val="en-US"/>
        </w:rPr>
        <w:t xml:space="preserve">overlooked </w:t>
      </w:r>
      <w:r w:rsidRPr="008A1F72">
        <w:rPr>
          <w:rFonts w:cs="Times New Roman"/>
          <w:sz w:val="24"/>
          <w:szCs w:val="24"/>
          <w:lang w:val="en-US"/>
        </w:rPr>
        <w:t xml:space="preserve">by their psychiatrists </w:t>
      </w:r>
      <w:r w:rsidR="0076041B">
        <w:rPr>
          <w:rFonts w:cs="Times New Roman"/>
          <w:sz w:val="24"/>
          <w:szCs w:val="24"/>
          <w:lang w:val="en-US"/>
        </w:rPr>
        <w:t>[</w:t>
      </w:r>
      <w:r w:rsidR="00B53A40" w:rsidRPr="008A1F72">
        <w:rPr>
          <w:rFonts w:cs="Times New Roman"/>
          <w:sz w:val="24"/>
          <w:szCs w:val="24"/>
          <w:lang w:val="en-US"/>
        </w:rPr>
        <w:t>2,3</w:t>
      </w:r>
      <w:r w:rsidR="0076041B">
        <w:rPr>
          <w:rFonts w:cs="Times New Roman"/>
          <w:sz w:val="24"/>
          <w:szCs w:val="24"/>
          <w:lang w:val="en-US"/>
        </w:rPr>
        <w:t>]</w:t>
      </w:r>
      <w:r w:rsidRPr="008A1F72">
        <w:rPr>
          <w:rFonts w:cs="Times New Roman"/>
          <w:sz w:val="24"/>
          <w:szCs w:val="24"/>
          <w:lang w:val="en-GB"/>
        </w:rPr>
        <w:t>.</w:t>
      </w:r>
    </w:p>
    <w:p w14:paraId="6A788E64" w14:textId="77777777" w:rsidR="007D4D0D" w:rsidRPr="008A1F72" w:rsidRDefault="007D4D0D" w:rsidP="007D4D0D">
      <w:pPr>
        <w:spacing w:after="0" w:line="240" w:lineRule="auto"/>
        <w:rPr>
          <w:rFonts w:cs="Times New Roman"/>
          <w:sz w:val="24"/>
          <w:szCs w:val="24"/>
          <w:lang w:val="en-GB"/>
        </w:rPr>
      </w:pPr>
    </w:p>
    <w:p w14:paraId="2DFB89EA" w14:textId="77777777" w:rsidR="0055205F" w:rsidRDefault="00EA3E66" w:rsidP="0055205F">
      <w:pPr>
        <w:spacing w:after="0" w:line="240" w:lineRule="auto"/>
        <w:rPr>
          <w:rFonts w:cs="Times New Roman"/>
          <w:sz w:val="24"/>
          <w:szCs w:val="24"/>
          <w:lang w:val="en-GB"/>
        </w:rPr>
      </w:pPr>
      <w:r w:rsidRPr="008A1F72">
        <w:rPr>
          <w:rFonts w:cs="Times New Roman"/>
          <w:sz w:val="24"/>
          <w:szCs w:val="24"/>
          <w:lang w:val="en-GB"/>
        </w:rPr>
        <w:t xml:space="preserve">The main </w:t>
      </w:r>
      <w:r w:rsidR="00086B8A" w:rsidRPr="008A1F72">
        <w:rPr>
          <w:rFonts w:cs="Times New Roman"/>
          <w:sz w:val="24"/>
          <w:szCs w:val="24"/>
          <w:lang w:val="en-GB"/>
        </w:rPr>
        <w:t xml:space="preserve">biasing </w:t>
      </w:r>
      <w:r w:rsidRPr="008A1F72">
        <w:rPr>
          <w:rFonts w:cs="Times New Roman"/>
          <w:sz w:val="24"/>
          <w:szCs w:val="24"/>
          <w:lang w:val="en-GB"/>
        </w:rPr>
        <w:t xml:space="preserve">effect of medication spellbinding probably is that </w:t>
      </w:r>
      <w:r w:rsidR="00086B8A" w:rsidRPr="008A1F72">
        <w:rPr>
          <w:rFonts w:cs="Times New Roman"/>
          <w:sz w:val="24"/>
          <w:szCs w:val="24"/>
          <w:lang w:val="en-GB"/>
        </w:rPr>
        <w:t xml:space="preserve">the harms of psychiatric drugs are underestimated. </w:t>
      </w:r>
    </w:p>
    <w:p w14:paraId="25E6ABF4" w14:textId="77777777" w:rsidR="000962BE" w:rsidRPr="008A1F72" w:rsidRDefault="000962BE" w:rsidP="0055205F">
      <w:pPr>
        <w:spacing w:after="0" w:line="240" w:lineRule="auto"/>
        <w:rPr>
          <w:rFonts w:eastAsia="Times New Roman" w:cs="Times New Roman"/>
          <w:sz w:val="24"/>
          <w:szCs w:val="24"/>
          <w:lang w:val="en-GB" w:eastAsia="da-DK"/>
        </w:rPr>
      </w:pPr>
    </w:p>
    <w:p w14:paraId="1D5F703B" w14:textId="77777777" w:rsidR="00D55E78" w:rsidRPr="008A1F72" w:rsidRDefault="00D55E78" w:rsidP="00F71628">
      <w:pPr>
        <w:spacing w:after="0" w:line="240" w:lineRule="auto"/>
        <w:rPr>
          <w:rFonts w:eastAsia="Times New Roman" w:cs="Times New Roman"/>
          <w:b/>
          <w:sz w:val="24"/>
          <w:szCs w:val="24"/>
          <w:lang w:val="en-GB" w:eastAsia="da-DK"/>
        </w:rPr>
      </w:pPr>
    </w:p>
    <w:p w14:paraId="716150F0" w14:textId="77777777" w:rsidR="002A6384" w:rsidRPr="008A1F72" w:rsidRDefault="00863177" w:rsidP="00F71628">
      <w:pPr>
        <w:spacing w:after="0" w:line="240" w:lineRule="auto"/>
        <w:rPr>
          <w:rFonts w:eastAsia="Times New Roman" w:cs="Times New Roman"/>
          <w:b/>
          <w:sz w:val="24"/>
          <w:szCs w:val="24"/>
          <w:lang w:val="en-GB" w:eastAsia="da-DK"/>
        </w:rPr>
      </w:pPr>
      <w:r w:rsidRPr="008A1F72">
        <w:rPr>
          <w:rFonts w:eastAsia="Times New Roman" w:cs="Times New Roman"/>
          <w:b/>
          <w:sz w:val="24"/>
          <w:szCs w:val="24"/>
          <w:lang w:val="en-GB" w:eastAsia="da-DK"/>
        </w:rPr>
        <w:t>Ha</w:t>
      </w:r>
      <w:r w:rsidR="008D097B" w:rsidRPr="008A1F72">
        <w:rPr>
          <w:rFonts w:eastAsia="Times New Roman" w:cs="Times New Roman"/>
          <w:b/>
          <w:sz w:val="24"/>
          <w:szCs w:val="24"/>
          <w:lang w:val="en-GB" w:eastAsia="da-DK"/>
        </w:rPr>
        <w:t xml:space="preserve">rms of the </w:t>
      </w:r>
      <w:r w:rsidR="002A6384" w:rsidRPr="008A1F72">
        <w:rPr>
          <w:rFonts w:eastAsia="Times New Roman" w:cs="Times New Roman"/>
          <w:b/>
          <w:sz w:val="24"/>
          <w:szCs w:val="24"/>
          <w:lang w:val="en-GB" w:eastAsia="da-DK"/>
        </w:rPr>
        <w:t xml:space="preserve">biomedical model </w:t>
      </w:r>
    </w:p>
    <w:p w14:paraId="3D6AE84C" w14:textId="77777777" w:rsidR="00BB3D11" w:rsidRPr="008A1F72" w:rsidRDefault="00BB3D11" w:rsidP="00F71628">
      <w:pPr>
        <w:spacing w:after="0" w:line="240" w:lineRule="auto"/>
        <w:rPr>
          <w:rFonts w:eastAsia="Times New Roman" w:cs="Times New Roman"/>
          <w:sz w:val="24"/>
          <w:szCs w:val="24"/>
          <w:lang w:val="en-GB" w:eastAsia="da-DK"/>
        </w:rPr>
      </w:pPr>
    </w:p>
    <w:p w14:paraId="495E6EAC" w14:textId="57F5D350" w:rsidR="00E23B20" w:rsidRPr="008A1F72" w:rsidRDefault="00CA1CBD" w:rsidP="00F71628">
      <w:pPr>
        <w:spacing w:after="0" w:line="240" w:lineRule="auto"/>
        <w:rPr>
          <w:rFonts w:eastAsia="Times New Roman" w:cs="Times New Roman"/>
          <w:sz w:val="24"/>
          <w:szCs w:val="24"/>
          <w:lang w:val="en-GB" w:eastAsia="da-DK"/>
        </w:rPr>
      </w:pPr>
      <w:r w:rsidRPr="008A1F72">
        <w:rPr>
          <w:rFonts w:eastAsia="Times New Roman" w:cs="Times New Roman"/>
          <w:sz w:val="24"/>
          <w:szCs w:val="24"/>
          <w:lang w:val="en-GB" w:eastAsia="da-DK"/>
        </w:rPr>
        <w:t xml:space="preserve">In the psychological literature, being uncertain about one’s feelings and engaging in interpretative work on negative thoughts and feelings is a response style called rumination, and it is considered a </w:t>
      </w:r>
      <w:r w:rsidR="009F6A19" w:rsidRPr="008A1F72">
        <w:rPr>
          <w:rFonts w:eastAsia="Times New Roman" w:cs="Times New Roman"/>
          <w:sz w:val="24"/>
          <w:szCs w:val="24"/>
          <w:lang w:val="en-GB" w:eastAsia="da-DK"/>
        </w:rPr>
        <w:t>characterizing</w:t>
      </w:r>
      <w:r w:rsidR="001D4A71" w:rsidRPr="008A1F72">
        <w:rPr>
          <w:rFonts w:eastAsia="Times New Roman" w:cs="Times New Roman"/>
          <w:sz w:val="24"/>
          <w:szCs w:val="24"/>
          <w:lang w:val="en-GB" w:eastAsia="da-DK"/>
        </w:rPr>
        <w:t xml:space="preserve"> </w:t>
      </w:r>
      <w:r w:rsidRPr="008A1F72">
        <w:rPr>
          <w:rFonts w:eastAsia="Times New Roman" w:cs="Times New Roman"/>
          <w:sz w:val="24"/>
          <w:szCs w:val="24"/>
          <w:lang w:val="en-GB" w:eastAsia="da-DK"/>
        </w:rPr>
        <w:t xml:space="preserve">mechanism </w:t>
      </w:r>
      <w:r w:rsidR="009F6A19" w:rsidRPr="008A1F72">
        <w:rPr>
          <w:rFonts w:eastAsia="Times New Roman" w:cs="Times New Roman"/>
          <w:sz w:val="24"/>
          <w:szCs w:val="24"/>
          <w:lang w:val="en-GB" w:eastAsia="da-DK"/>
        </w:rPr>
        <w:t>in</w:t>
      </w:r>
      <w:r w:rsidRPr="008A1F72">
        <w:rPr>
          <w:rFonts w:eastAsia="Times New Roman" w:cs="Times New Roman"/>
          <w:sz w:val="24"/>
          <w:szCs w:val="24"/>
          <w:lang w:val="en-GB" w:eastAsia="da-DK"/>
        </w:rPr>
        <w:t xml:space="preserve"> depression </w:t>
      </w:r>
      <w:r w:rsidR="0076041B">
        <w:rPr>
          <w:rFonts w:eastAsia="Times New Roman" w:cs="Times New Roman"/>
          <w:sz w:val="24"/>
          <w:szCs w:val="24"/>
          <w:lang w:val="en-GB" w:eastAsia="da-DK"/>
        </w:rPr>
        <w:t>[</w:t>
      </w:r>
      <w:r w:rsidR="001D4A71" w:rsidRPr="008A1F72">
        <w:rPr>
          <w:rFonts w:eastAsia="Times New Roman" w:cs="Times New Roman"/>
          <w:sz w:val="24"/>
          <w:szCs w:val="24"/>
          <w:lang w:val="en-GB" w:eastAsia="da-DK"/>
        </w:rPr>
        <w:t>48</w:t>
      </w:r>
      <w:r w:rsidR="0076041B">
        <w:rPr>
          <w:rFonts w:eastAsia="Times New Roman" w:cs="Times New Roman"/>
          <w:sz w:val="24"/>
          <w:szCs w:val="24"/>
          <w:lang w:val="en-GB" w:eastAsia="da-DK"/>
        </w:rPr>
        <w:t>]</w:t>
      </w:r>
      <w:r w:rsidRPr="008A1F72">
        <w:rPr>
          <w:rFonts w:eastAsia="Times New Roman" w:cs="Times New Roman"/>
          <w:sz w:val="24"/>
          <w:szCs w:val="24"/>
          <w:lang w:val="en-GB" w:eastAsia="da-DK"/>
        </w:rPr>
        <w:t xml:space="preserve">. </w:t>
      </w:r>
      <w:r w:rsidR="0009533B" w:rsidRPr="008A1F72">
        <w:rPr>
          <w:rFonts w:eastAsia="Times New Roman" w:cs="Times New Roman"/>
          <w:sz w:val="24"/>
          <w:szCs w:val="24"/>
          <w:lang w:val="en-GB" w:eastAsia="da-DK"/>
        </w:rPr>
        <w:t>Since o</w:t>
      </w:r>
      <w:r w:rsidRPr="008A1F72">
        <w:rPr>
          <w:rFonts w:cs="Times New Roman"/>
          <w:sz w:val="24"/>
          <w:szCs w:val="24"/>
          <w:lang w:val="en-GB"/>
        </w:rPr>
        <w:t xml:space="preserve">ffering interpretations to ruminating patients may temporarily relieve their distress </w:t>
      </w:r>
      <w:r w:rsidR="0076041B">
        <w:rPr>
          <w:rFonts w:cs="Times New Roman"/>
          <w:sz w:val="24"/>
          <w:szCs w:val="24"/>
          <w:lang w:val="en-GB"/>
        </w:rPr>
        <w:t>[</w:t>
      </w:r>
      <w:r w:rsidR="0009533B" w:rsidRPr="008A1F72">
        <w:rPr>
          <w:rFonts w:cs="Times New Roman"/>
          <w:sz w:val="24"/>
          <w:szCs w:val="24"/>
          <w:lang w:val="en-GB"/>
        </w:rPr>
        <w:t>48</w:t>
      </w:r>
      <w:r w:rsidR="0076041B">
        <w:rPr>
          <w:rFonts w:cs="Times New Roman"/>
          <w:sz w:val="24"/>
          <w:szCs w:val="24"/>
          <w:lang w:val="en-GB"/>
        </w:rPr>
        <w:t>]</w:t>
      </w:r>
      <w:r w:rsidR="0009533B" w:rsidRPr="008A1F72">
        <w:rPr>
          <w:rFonts w:cs="Times New Roman"/>
          <w:sz w:val="24"/>
          <w:szCs w:val="24"/>
          <w:lang w:val="en-GB"/>
        </w:rPr>
        <w:t xml:space="preserve">, </w:t>
      </w:r>
      <w:r w:rsidRPr="008A1F72">
        <w:rPr>
          <w:rFonts w:cs="Times New Roman"/>
          <w:sz w:val="24"/>
          <w:szCs w:val="24"/>
          <w:lang w:val="en-GB"/>
        </w:rPr>
        <w:t xml:space="preserve">patients may readily accept </w:t>
      </w:r>
      <w:r w:rsidR="0009533B" w:rsidRPr="008A1F72">
        <w:rPr>
          <w:rFonts w:cs="Times New Roman"/>
          <w:sz w:val="24"/>
          <w:szCs w:val="24"/>
          <w:lang w:val="en-GB"/>
        </w:rPr>
        <w:t xml:space="preserve">these </w:t>
      </w:r>
      <w:r w:rsidRPr="008A1F72">
        <w:rPr>
          <w:rFonts w:cs="Times New Roman"/>
          <w:sz w:val="24"/>
          <w:szCs w:val="24"/>
          <w:lang w:val="en-GB"/>
        </w:rPr>
        <w:t xml:space="preserve">interpretations regardless of their meaningfulness for the patients’ lives and experiences. </w:t>
      </w:r>
      <w:r w:rsidR="00F64851">
        <w:rPr>
          <w:rFonts w:eastAsia="Times New Roman" w:cs="Times New Roman"/>
          <w:sz w:val="24"/>
          <w:szCs w:val="24"/>
          <w:lang w:val="en-GB" w:eastAsia="da-DK"/>
        </w:rPr>
        <w:t>When</w:t>
      </w:r>
      <w:r w:rsidR="00F64851" w:rsidRPr="008A1F72">
        <w:rPr>
          <w:rFonts w:eastAsia="Times New Roman" w:cs="Times New Roman"/>
          <w:sz w:val="24"/>
          <w:szCs w:val="24"/>
          <w:lang w:val="en-GB" w:eastAsia="da-DK"/>
        </w:rPr>
        <w:t xml:space="preserve"> </w:t>
      </w:r>
      <w:r w:rsidR="002A6384" w:rsidRPr="008A1F72">
        <w:rPr>
          <w:rFonts w:eastAsia="Times New Roman" w:cs="Times New Roman"/>
          <w:sz w:val="24"/>
          <w:szCs w:val="24"/>
          <w:lang w:val="en-GB" w:eastAsia="da-DK"/>
        </w:rPr>
        <w:t xml:space="preserve">the predominating paradigm among psychiatrists is the biomedical model, it is not surprising that </w:t>
      </w:r>
      <w:r w:rsidR="00D939CC" w:rsidRPr="008A1F72">
        <w:rPr>
          <w:rFonts w:eastAsia="Times New Roman" w:cs="Times New Roman"/>
          <w:sz w:val="24"/>
          <w:szCs w:val="24"/>
          <w:lang w:val="en-GB" w:eastAsia="da-DK"/>
        </w:rPr>
        <w:t xml:space="preserve">patients </w:t>
      </w:r>
      <w:r w:rsidR="00583850" w:rsidRPr="008A1F72">
        <w:rPr>
          <w:rFonts w:eastAsia="Times New Roman" w:cs="Times New Roman"/>
          <w:sz w:val="24"/>
          <w:szCs w:val="24"/>
          <w:lang w:val="en-GB" w:eastAsia="da-DK"/>
        </w:rPr>
        <w:t xml:space="preserve">may </w:t>
      </w:r>
      <w:r w:rsidR="00D939CC" w:rsidRPr="008A1F72">
        <w:rPr>
          <w:rFonts w:eastAsia="Times New Roman" w:cs="Times New Roman"/>
          <w:sz w:val="24"/>
          <w:szCs w:val="24"/>
          <w:lang w:val="en-GB" w:eastAsia="da-DK"/>
        </w:rPr>
        <w:t>ha</w:t>
      </w:r>
      <w:r w:rsidR="002A6384" w:rsidRPr="008A1F72">
        <w:rPr>
          <w:rFonts w:eastAsia="Times New Roman" w:cs="Times New Roman"/>
          <w:sz w:val="24"/>
          <w:szCs w:val="24"/>
          <w:lang w:val="en-GB" w:eastAsia="da-DK"/>
        </w:rPr>
        <w:t xml:space="preserve">ve </w:t>
      </w:r>
      <w:r w:rsidR="00D939CC" w:rsidRPr="008A1F72">
        <w:rPr>
          <w:rFonts w:eastAsia="Times New Roman" w:cs="Times New Roman"/>
          <w:sz w:val="24"/>
          <w:szCs w:val="24"/>
          <w:lang w:val="en-GB" w:eastAsia="da-DK"/>
        </w:rPr>
        <w:t xml:space="preserve">a medical understanding of </w:t>
      </w:r>
      <w:r w:rsidR="00583850" w:rsidRPr="008A1F72">
        <w:rPr>
          <w:rFonts w:eastAsia="Times New Roman" w:cs="Times New Roman"/>
          <w:sz w:val="24"/>
          <w:szCs w:val="24"/>
          <w:lang w:val="en-GB" w:eastAsia="da-DK"/>
        </w:rPr>
        <w:t>their disorder</w:t>
      </w:r>
      <w:r w:rsidR="007827BB" w:rsidRPr="008A1F72">
        <w:rPr>
          <w:rFonts w:eastAsia="Times New Roman" w:cs="Times New Roman"/>
          <w:sz w:val="24"/>
          <w:szCs w:val="24"/>
          <w:lang w:val="en-GB" w:eastAsia="da-DK"/>
        </w:rPr>
        <w:t>, e.g.</w:t>
      </w:r>
      <w:r w:rsidR="00D939CC" w:rsidRPr="008A1F72">
        <w:rPr>
          <w:rFonts w:eastAsia="Times New Roman" w:cs="Times New Roman"/>
          <w:sz w:val="24"/>
          <w:szCs w:val="24"/>
          <w:lang w:val="en-GB" w:eastAsia="da-DK"/>
        </w:rPr>
        <w:t xml:space="preserve"> that it is </w:t>
      </w:r>
      <w:r w:rsidR="002A6384" w:rsidRPr="008A1F72">
        <w:rPr>
          <w:rFonts w:eastAsia="Times New Roman" w:cs="Times New Roman"/>
          <w:sz w:val="24"/>
          <w:szCs w:val="24"/>
          <w:lang w:val="en-GB" w:eastAsia="da-DK"/>
        </w:rPr>
        <w:t xml:space="preserve">being </w:t>
      </w:r>
      <w:r w:rsidR="00D939CC" w:rsidRPr="008A1F72">
        <w:rPr>
          <w:rFonts w:eastAsia="Times New Roman" w:cs="Times New Roman"/>
          <w:sz w:val="24"/>
          <w:szCs w:val="24"/>
          <w:lang w:val="en-GB" w:eastAsia="da-DK"/>
        </w:rPr>
        <w:t xml:space="preserve">caused by a chemical imbalance in the brain or </w:t>
      </w:r>
      <w:r w:rsidR="00583850" w:rsidRPr="008A1F72">
        <w:rPr>
          <w:rFonts w:eastAsia="Times New Roman" w:cs="Times New Roman"/>
          <w:sz w:val="24"/>
          <w:szCs w:val="24"/>
          <w:lang w:val="en-GB" w:eastAsia="da-DK"/>
        </w:rPr>
        <w:t>a</w:t>
      </w:r>
      <w:r w:rsidR="002A6384" w:rsidRPr="008A1F72">
        <w:rPr>
          <w:rFonts w:eastAsia="Times New Roman" w:cs="Times New Roman"/>
          <w:sz w:val="24"/>
          <w:szCs w:val="24"/>
          <w:lang w:val="en-GB" w:eastAsia="da-DK"/>
        </w:rPr>
        <w:t xml:space="preserve"> gene</w:t>
      </w:r>
      <w:r w:rsidR="00583850" w:rsidRPr="008A1F72">
        <w:rPr>
          <w:rFonts w:eastAsia="Times New Roman" w:cs="Times New Roman"/>
          <w:sz w:val="24"/>
          <w:szCs w:val="24"/>
          <w:lang w:val="en-GB" w:eastAsia="da-DK"/>
        </w:rPr>
        <w:t xml:space="preserve"> defect</w:t>
      </w:r>
      <w:r w:rsidR="002A6384" w:rsidRPr="008A1F72">
        <w:rPr>
          <w:rFonts w:eastAsia="Times New Roman" w:cs="Times New Roman"/>
          <w:sz w:val="24"/>
          <w:szCs w:val="24"/>
          <w:lang w:val="en-GB" w:eastAsia="da-DK"/>
        </w:rPr>
        <w:t xml:space="preserve">, and that </w:t>
      </w:r>
      <w:r w:rsidR="00583850" w:rsidRPr="008A1F72">
        <w:rPr>
          <w:rFonts w:eastAsia="Times New Roman" w:cs="Times New Roman"/>
          <w:sz w:val="24"/>
          <w:szCs w:val="24"/>
          <w:lang w:val="en-GB" w:eastAsia="da-DK"/>
        </w:rPr>
        <w:t xml:space="preserve">a </w:t>
      </w:r>
      <w:r w:rsidR="002A6384" w:rsidRPr="008A1F72">
        <w:rPr>
          <w:rFonts w:eastAsia="Times New Roman" w:cs="Times New Roman"/>
          <w:sz w:val="24"/>
          <w:szCs w:val="24"/>
          <w:lang w:val="en-GB" w:eastAsia="da-DK"/>
        </w:rPr>
        <w:t xml:space="preserve">drug </w:t>
      </w:r>
      <w:r w:rsidR="00583850" w:rsidRPr="008A1F72">
        <w:rPr>
          <w:rFonts w:eastAsia="Times New Roman" w:cs="Times New Roman"/>
          <w:sz w:val="24"/>
          <w:szCs w:val="24"/>
          <w:lang w:val="en-GB" w:eastAsia="da-DK"/>
        </w:rPr>
        <w:t>may fix their problem.</w:t>
      </w:r>
      <w:r w:rsidR="007827BB" w:rsidRPr="008A1F72">
        <w:rPr>
          <w:rFonts w:eastAsia="Times New Roman" w:cs="Times New Roman"/>
          <w:sz w:val="24"/>
          <w:szCs w:val="24"/>
          <w:lang w:val="en-GB" w:eastAsia="da-DK"/>
        </w:rPr>
        <w:t xml:space="preserve"> </w:t>
      </w:r>
    </w:p>
    <w:p w14:paraId="46C885C4" w14:textId="77777777" w:rsidR="00583850" w:rsidRPr="008A1F72" w:rsidRDefault="00583850" w:rsidP="00F71628">
      <w:pPr>
        <w:spacing w:after="0" w:line="240" w:lineRule="auto"/>
        <w:rPr>
          <w:rFonts w:eastAsia="Times New Roman" w:cs="Times New Roman"/>
          <w:sz w:val="24"/>
          <w:szCs w:val="24"/>
          <w:lang w:val="en-GB" w:eastAsia="da-DK"/>
        </w:rPr>
      </w:pPr>
    </w:p>
    <w:p w14:paraId="15C07C68" w14:textId="36C6EBAB" w:rsidR="00E23B20" w:rsidRPr="008A1F72" w:rsidRDefault="00A77D19" w:rsidP="00E23B20">
      <w:pPr>
        <w:spacing w:after="0" w:line="240" w:lineRule="auto"/>
        <w:rPr>
          <w:rFonts w:eastAsia="Times New Roman" w:cs="Times New Roman"/>
          <w:sz w:val="24"/>
          <w:szCs w:val="24"/>
          <w:lang w:val="en-GB" w:eastAsia="da-DK"/>
        </w:rPr>
      </w:pPr>
      <w:r w:rsidRPr="008A1F72">
        <w:rPr>
          <w:rFonts w:eastAsia="Times New Roman" w:cs="Times New Roman"/>
          <w:sz w:val="24"/>
          <w:szCs w:val="24"/>
          <w:lang w:val="en-GB" w:eastAsia="da-DK"/>
        </w:rPr>
        <w:t xml:space="preserve">This influence on patients is unfortunate, as psychiatrists generally hold </w:t>
      </w:r>
      <w:r w:rsidR="0004343B" w:rsidRPr="008A1F72">
        <w:rPr>
          <w:rFonts w:eastAsia="Times New Roman" w:cs="Times New Roman"/>
          <w:sz w:val="24"/>
          <w:szCs w:val="24"/>
          <w:lang w:val="en-GB" w:eastAsia="da-DK"/>
        </w:rPr>
        <w:t>scientifically</w:t>
      </w:r>
      <w:r w:rsidR="007D4D0D" w:rsidRPr="008A1F72">
        <w:rPr>
          <w:rFonts w:eastAsia="Times New Roman" w:cs="Times New Roman"/>
          <w:sz w:val="24"/>
          <w:szCs w:val="24"/>
          <w:lang w:val="en-GB" w:eastAsia="da-DK"/>
        </w:rPr>
        <w:t xml:space="preserve"> </w:t>
      </w:r>
      <w:r w:rsidR="0004343B" w:rsidRPr="008A1F72">
        <w:rPr>
          <w:rFonts w:eastAsia="Times New Roman" w:cs="Times New Roman"/>
          <w:sz w:val="24"/>
          <w:szCs w:val="24"/>
          <w:lang w:val="en-GB" w:eastAsia="da-DK"/>
        </w:rPr>
        <w:t xml:space="preserve">unsupported </w:t>
      </w:r>
      <w:r w:rsidRPr="008A1F72">
        <w:rPr>
          <w:rFonts w:eastAsia="Times New Roman" w:cs="Times New Roman"/>
          <w:sz w:val="24"/>
          <w:szCs w:val="24"/>
          <w:lang w:val="en-GB" w:eastAsia="da-DK"/>
        </w:rPr>
        <w:t>beliefs about causes</w:t>
      </w:r>
      <w:r w:rsidR="006E0388" w:rsidRPr="008A1F72">
        <w:rPr>
          <w:rFonts w:eastAsia="Times New Roman" w:cs="Times New Roman"/>
          <w:sz w:val="24"/>
          <w:szCs w:val="24"/>
          <w:lang w:val="en-GB" w:eastAsia="da-DK"/>
        </w:rPr>
        <w:t xml:space="preserve"> </w:t>
      </w:r>
      <w:r w:rsidR="0076041B">
        <w:rPr>
          <w:rFonts w:eastAsia="Times New Roman" w:cs="Times New Roman"/>
          <w:sz w:val="24"/>
          <w:szCs w:val="24"/>
          <w:lang w:val="en-GB" w:eastAsia="da-DK"/>
        </w:rPr>
        <w:t>[</w:t>
      </w:r>
      <w:r w:rsidR="006E0388" w:rsidRPr="008A1F72">
        <w:rPr>
          <w:rFonts w:eastAsia="Times New Roman" w:cs="Times New Roman"/>
          <w:sz w:val="24"/>
          <w:szCs w:val="24"/>
          <w:lang w:val="en-GB" w:eastAsia="da-DK"/>
        </w:rPr>
        <w:t>2,3</w:t>
      </w:r>
      <w:r w:rsidR="0076041B">
        <w:rPr>
          <w:rFonts w:eastAsia="Times New Roman" w:cs="Times New Roman"/>
          <w:sz w:val="24"/>
          <w:szCs w:val="24"/>
          <w:lang w:val="en-GB" w:eastAsia="da-DK"/>
        </w:rPr>
        <w:t>]</w:t>
      </w:r>
      <w:r w:rsidRPr="008A1F72">
        <w:rPr>
          <w:rFonts w:eastAsia="Times New Roman" w:cs="Times New Roman"/>
          <w:sz w:val="24"/>
          <w:szCs w:val="24"/>
          <w:lang w:val="en-GB" w:eastAsia="da-DK"/>
        </w:rPr>
        <w:t xml:space="preserve">. </w:t>
      </w:r>
      <w:r w:rsidR="00E23B20" w:rsidRPr="008A1F72">
        <w:rPr>
          <w:rFonts w:eastAsia="Times New Roman" w:cs="Times New Roman"/>
          <w:sz w:val="24"/>
          <w:szCs w:val="24"/>
          <w:lang w:val="en-GB" w:eastAsia="da-DK"/>
        </w:rPr>
        <w:t>Only 0.4% of 2813 British psychiatrists believed that schizophrenia primarily has social causes</w:t>
      </w:r>
      <w:r w:rsidR="008F2C39" w:rsidRPr="008A1F72">
        <w:rPr>
          <w:rFonts w:eastAsia="Times New Roman" w:cs="Times New Roman"/>
          <w:sz w:val="24"/>
          <w:szCs w:val="24"/>
          <w:lang w:val="en-GB" w:eastAsia="da-DK"/>
        </w:rPr>
        <w:t xml:space="preserve">; around half believed </w:t>
      </w:r>
      <w:r w:rsidR="00F96949" w:rsidRPr="008A1F72">
        <w:rPr>
          <w:rFonts w:eastAsia="Times New Roman" w:cs="Times New Roman"/>
          <w:sz w:val="24"/>
          <w:szCs w:val="24"/>
          <w:lang w:val="en-GB" w:eastAsia="da-DK"/>
        </w:rPr>
        <w:t xml:space="preserve">it primarily has biological causes while </w:t>
      </w:r>
      <w:r w:rsidR="008F2C39" w:rsidRPr="008A1F72">
        <w:rPr>
          <w:rFonts w:eastAsia="Times New Roman" w:cs="Times New Roman"/>
          <w:sz w:val="24"/>
          <w:szCs w:val="24"/>
          <w:lang w:val="en-GB" w:eastAsia="da-DK"/>
        </w:rPr>
        <w:t xml:space="preserve">another half </w:t>
      </w:r>
      <w:r w:rsidR="00F96949" w:rsidRPr="008A1F72">
        <w:rPr>
          <w:rFonts w:eastAsia="Times New Roman" w:cs="Times New Roman"/>
          <w:sz w:val="24"/>
          <w:szCs w:val="24"/>
          <w:lang w:val="en-GB" w:eastAsia="da-DK"/>
        </w:rPr>
        <w:t>believe</w:t>
      </w:r>
      <w:r w:rsidR="008F2C39" w:rsidRPr="008A1F72">
        <w:rPr>
          <w:rFonts w:eastAsia="Times New Roman" w:cs="Times New Roman"/>
          <w:sz w:val="24"/>
          <w:szCs w:val="24"/>
          <w:lang w:val="en-GB" w:eastAsia="da-DK"/>
        </w:rPr>
        <w:t>d</w:t>
      </w:r>
      <w:r w:rsidR="00F96949" w:rsidRPr="008A1F72">
        <w:rPr>
          <w:rFonts w:eastAsia="Times New Roman" w:cs="Times New Roman"/>
          <w:sz w:val="24"/>
          <w:szCs w:val="24"/>
          <w:lang w:val="en-GB" w:eastAsia="da-DK"/>
        </w:rPr>
        <w:t xml:space="preserve"> it to be a balance between biological and social causes</w:t>
      </w:r>
      <w:r w:rsidR="00E23B20" w:rsidRPr="008A1F72">
        <w:rPr>
          <w:rFonts w:eastAsia="Times New Roman" w:cs="Times New Roman"/>
          <w:sz w:val="24"/>
          <w:szCs w:val="24"/>
          <w:lang w:val="en-GB" w:eastAsia="da-DK"/>
        </w:rPr>
        <w:t xml:space="preserve"> </w:t>
      </w:r>
      <w:r w:rsidR="0076041B">
        <w:rPr>
          <w:rFonts w:eastAsia="Times New Roman" w:cs="Times New Roman"/>
          <w:sz w:val="24"/>
          <w:szCs w:val="24"/>
          <w:lang w:val="en-GB" w:eastAsia="da-DK"/>
        </w:rPr>
        <w:t>[</w:t>
      </w:r>
      <w:r w:rsidR="008400D7" w:rsidRPr="008A1F72">
        <w:rPr>
          <w:rFonts w:eastAsia="Times New Roman" w:cs="Times New Roman"/>
          <w:sz w:val="24"/>
          <w:szCs w:val="24"/>
          <w:lang w:val="en-GB" w:eastAsia="da-DK"/>
        </w:rPr>
        <w:t>5</w:t>
      </w:r>
      <w:r w:rsidR="008F2C39" w:rsidRPr="008A1F72">
        <w:rPr>
          <w:rFonts w:eastAsia="Times New Roman" w:cs="Times New Roman"/>
          <w:sz w:val="24"/>
          <w:szCs w:val="24"/>
          <w:lang w:val="en-GB" w:eastAsia="da-DK"/>
        </w:rPr>
        <w:t>0</w:t>
      </w:r>
      <w:r w:rsidR="0076041B">
        <w:rPr>
          <w:rFonts w:eastAsia="Times New Roman" w:cs="Times New Roman"/>
          <w:sz w:val="24"/>
          <w:szCs w:val="24"/>
          <w:lang w:val="en-GB" w:eastAsia="da-DK"/>
        </w:rPr>
        <w:t>]</w:t>
      </w:r>
      <w:r w:rsidR="008F2C39" w:rsidRPr="008A1F72">
        <w:rPr>
          <w:rFonts w:eastAsia="Times New Roman" w:cs="Times New Roman"/>
          <w:sz w:val="24"/>
          <w:szCs w:val="24"/>
          <w:lang w:val="en-GB" w:eastAsia="da-DK"/>
        </w:rPr>
        <w:t>.</w:t>
      </w:r>
      <w:r w:rsidR="00E23B20" w:rsidRPr="008A1F72">
        <w:rPr>
          <w:rFonts w:eastAsia="Times New Roman" w:cs="Times New Roman"/>
          <w:sz w:val="24"/>
          <w:szCs w:val="24"/>
          <w:lang w:val="en-GB" w:eastAsia="da-DK"/>
        </w:rPr>
        <w:t xml:space="preserve"> </w:t>
      </w:r>
      <w:r w:rsidR="008F2C39" w:rsidRPr="008A1F72">
        <w:rPr>
          <w:rFonts w:eastAsia="Times New Roman" w:cs="Times New Roman"/>
          <w:sz w:val="24"/>
          <w:szCs w:val="24"/>
          <w:lang w:val="en-GB" w:eastAsia="da-DK"/>
        </w:rPr>
        <w:t xml:space="preserve">In contrast, </w:t>
      </w:r>
      <w:r w:rsidR="00E23B20" w:rsidRPr="008A1F72">
        <w:rPr>
          <w:rFonts w:eastAsia="Times New Roman" w:cs="Times New Roman"/>
          <w:sz w:val="24"/>
          <w:szCs w:val="24"/>
          <w:lang w:val="en-GB" w:eastAsia="da-DK"/>
        </w:rPr>
        <w:t xml:space="preserve">those diagnosed with schizophrenia primarily listed psychosocial causes like pressure at work or school, parental style in childhood, personality factors, family conflicts and psychological trauma </w:t>
      </w:r>
      <w:r w:rsidR="0076041B">
        <w:rPr>
          <w:rFonts w:eastAsia="Times New Roman" w:cs="Times New Roman"/>
          <w:sz w:val="24"/>
          <w:szCs w:val="24"/>
          <w:lang w:val="en-GB" w:eastAsia="da-DK"/>
        </w:rPr>
        <w:t>[</w:t>
      </w:r>
      <w:r w:rsidR="008400D7" w:rsidRPr="008A1F72">
        <w:rPr>
          <w:rFonts w:eastAsia="Times New Roman" w:cs="Times New Roman"/>
          <w:sz w:val="24"/>
          <w:szCs w:val="24"/>
          <w:lang w:val="en-GB" w:eastAsia="da-DK"/>
        </w:rPr>
        <w:t>5</w:t>
      </w:r>
      <w:r w:rsidR="008F2C39" w:rsidRPr="008A1F72">
        <w:rPr>
          <w:rFonts w:eastAsia="Times New Roman" w:cs="Times New Roman"/>
          <w:sz w:val="24"/>
          <w:szCs w:val="24"/>
          <w:lang w:val="en-GB" w:eastAsia="da-DK"/>
        </w:rPr>
        <w:t>1</w:t>
      </w:r>
      <w:r w:rsidR="008400D7" w:rsidRPr="008A1F72">
        <w:rPr>
          <w:rFonts w:eastAsia="Times New Roman" w:cs="Times New Roman"/>
          <w:sz w:val="24"/>
          <w:szCs w:val="24"/>
          <w:lang w:val="en-GB" w:eastAsia="da-DK"/>
        </w:rPr>
        <w:t>, 5</w:t>
      </w:r>
      <w:r w:rsidR="008F2C39" w:rsidRPr="008A1F72">
        <w:rPr>
          <w:rFonts w:eastAsia="Times New Roman" w:cs="Times New Roman"/>
          <w:sz w:val="24"/>
          <w:szCs w:val="24"/>
          <w:lang w:val="en-GB" w:eastAsia="da-DK"/>
        </w:rPr>
        <w:t>2</w:t>
      </w:r>
      <w:r w:rsidR="0076041B">
        <w:rPr>
          <w:rFonts w:eastAsia="Times New Roman" w:cs="Times New Roman"/>
          <w:sz w:val="24"/>
          <w:szCs w:val="24"/>
          <w:lang w:val="en-GB" w:eastAsia="da-DK"/>
        </w:rPr>
        <w:t>]</w:t>
      </w:r>
      <w:r w:rsidR="00E23B20" w:rsidRPr="008A1F72">
        <w:rPr>
          <w:rFonts w:eastAsia="Times New Roman" w:cs="Times New Roman"/>
          <w:sz w:val="24"/>
          <w:szCs w:val="24"/>
          <w:lang w:val="en-GB" w:eastAsia="da-DK"/>
        </w:rPr>
        <w:t xml:space="preserve">. </w:t>
      </w:r>
      <w:r w:rsidR="00247A88" w:rsidRPr="008A1F72">
        <w:rPr>
          <w:rFonts w:eastAsia="Times New Roman" w:cs="Times New Roman"/>
          <w:sz w:val="24"/>
          <w:szCs w:val="24"/>
          <w:lang w:val="en-GB" w:eastAsia="da-DK"/>
        </w:rPr>
        <w:t>A</w:t>
      </w:r>
      <w:r w:rsidR="00E23B20" w:rsidRPr="008A1F72">
        <w:rPr>
          <w:rFonts w:eastAsia="Times New Roman" w:cs="Times New Roman"/>
          <w:sz w:val="24"/>
          <w:szCs w:val="24"/>
          <w:lang w:val="en-GB" w:eastAsia="da-DK"/>
        </w:rPr>
        <w:t>nother survey found that 75% of psychiatrists endorsed heredity as a cause of schizophrenia</w:t>
      </w:r>
      <w:r w:rsidR="00151808" w:rsidRPr="008A1F72">
        <w:rPr>
          <w:rFonts w:eastAsia="Times New Roman" w:cs="Times New Roman"/>
          <w:sz w:val="24"/>
          <w:szCs w:val="24"/>
          <w:lang w:val="en-GB" w:eastAsia="da-DK"/>
        </w:rPr>
        <w:t xml:space="preserve"> (</w:t>
      </w:r>
      <w:r w:rsidR="00673C50" w:rsidRPr="008A1F72">
        <w:rPr>
          <w:rFonts w:eastAsia="Times New Roman" w:cs="Times New Roman"/>
          <w:sz w:val="24"/>
          <w:szCs w:val="24"/>
          <w:lang w:val="en-GB" w:eastAsia="da-DK"/>
        </w:rPr>
        <w:t>and</w:t>
      </w:r>
      <w:r w:rsidR="00151808" w:rsidRPr="008A1F72">
        <w:rPr>
          <w:rFonts w:eastAsia="Times New Roman" w:cs="Times New Roman"/>
          <w:sz w:val="24"/>
          <w:szCs w:val="24"/>
          <w:lang w:val="en-GB" w:eastAsia="da-DK"/>
        </w:rPr>
        <w:t xml:space="preserve"> 66% endors</w:t>
      </w:r>
      <w:r w:rsidR="00673C50" w:rsidRPr="008A1F72">
        <w:rPr>
          <w:rFonts w:eastAsia="Times New Roman" w:cs="Times New Roman"/>
          <w:sz w:val="24"/>
          <w:szCs w:val="24"/>
          <w:lang w:val="en-GB" w:eastAsia="da-DK"/>
        </w:rPr>
        <w:t xml:space="preserve">ed </w:t>
      </w:r>
      <w:r w:rsidR="00151808" w:rsidRPr="008A1F72">
        <w:rPr>
          <w:rFonts w:eastAsia="Times New Roman" w:cs="Times New Roman"/>
          <w:sz w:val="24"/>
          <w:szCs w:val="24"/>
          <w:lang w:val="en-GB" w:eastAsia="da-DK"/>
        </w:rPr>
        <w:t>stress as a cause)</w:t>
      </w:r>
      <w:r w:rsidR="00E23B20" w:rsidRPr="008A1F72">
        <w:rPr>
          <w:rFonts w:eastAsia="Times New Roman" w:cs="Times New Roman"/>
          <w:sz w:val="24"/>
          <w:szCs w:val="24"/>
          <w:lang w:val="en-GB" w:eastAsia="da-DK"/>
        </w:rPr>
        <w:t xml:space="preserve"> </w:t>
      </w:r>
      <w:r w:rsidR="0076041B">
        <w:rPr>
          <w:rFonts w:eastAsia="Times New Roman" w:cs="Times New Roman"/>
          <w:sz w:val="24"/>
          <w:szCs w:val="24"/>
          <w:lang w:val="en-GB" w:eastAsia="da-DK"/>
        </w:rPr>
        <w:t>[</w:t>
      </w:r>
      <w:r w:rsidR="00E23B20" w:rsidRPr="008A1F72">
        <w:rPr>
          <w:rFonts w:eastAsia="Times New Roman" w:cs="Times New Roman"/>
          <w:sz w:val="24"/>
          <w:szCs w:val="24"/>
          <w:lang w:val="en-GB" w:eastAsia="da-DK"/>
        </w:rPr>
        <w:t>5</w:t>
      </w:r>
      <w:r w:rsidR="00673C50" w:rsidRPr="008A1F72">
        <w:rPr>
          <w:rFonts w:eastAsia="Times New Roman" w:cs="Times New Roman"/>
          <w:sz w:val="24"/>
          <w:szCs w:val="24"/>
          <w:lang w:val="en-GB" w:eastAsia="da-DK"/>
        </w:rPr>
        <w:t>3</w:t>
      </w:r>
      <w:r w:rsidR="0076041B">
        <w:rPr>
          <w:rFonts w:eastAsia="Times New Roman" w:cs="Times New Roman"/>
          <w:sz w:val="24"/>
          <w:szCs w:val="24"/>
          <w:lang w:val="en-GB" w:eastAsia="da-DK"/>
        </w:rPr>
        <w:t>]</w:t>
      </w:r>
      <w:r w:rsidR="00E23B20" w:rsidRPr="008A1F72">
        <w:rPr>
          <w:rFonts w:eastAsia="Times New Roman" w:cs="Times New Roman"/>
          <w:sz w:val="24"/>
          <w:szCs w:val="24"/>
          <w:lang w:val="en-GB" w:eastAsia="da-DK"/>
        </w:rPr>
        <w:t>. Yet, no convincing biological or genetic abnormalities</w:t>
      </w:r>
      <w:r w:rsidR="00582BA6" w:rsidRPr="008A1F72">
        <w:rPr>
          <w:rFonts w:eastAsia="Times New Roman" w:cs="Times New Roman"/>
          <w:sz w:val="24"/>
          <w:szCs w:val="24"/>
          <w:lang w:val="en-GB" w:eastAsia="da-DK"/>
        </w:rPr>
        <w:t xml:space="preserve">, which psychiatrists </w:t>
      </w:r>
      <w:r w:rsidR="00A26A09" w:rsidRPr="008A1F72">
        <w:rPr>
          <w:rFonts w:eastAsia="Times New Roman" w:cs="Times New Roman"/>
          <w:sz w:val="24"/>
          <w:szCs w:val="24"/>
          <w:lang w:val="en-GB" w:eastAsia="da-DK"/>
        </w:rPr>
        <w:t xml:space="preserve">tend to </w:t>
      </w:r>
      <w:r w:rsidR="00582BA6" w:rsidRPr="008A1F72">
        <w:rPr>
          <w:rFonts w:eastAsia="Times New Roman" w:cs="Times New Roman"/>
          <w:sz w:val="24"/>
          <w:szCs w:val="24"/>
          <w:lang w:val="en-GB" w:eastAsia="da-DK"/>
        </w:rPr>
        <w:t>emphasize,</w:t>
      </w:r>
      <w:r w:rsidR="007D4D0D" w:rsidRPr="008A1F72">
        <w:rPr>
          <w:rFonts w:eastAsia="Times New Roman" w:cs="Times New Roman"/>
          <w:sz w:val="24"/>
          <w:szCs w:val="24"/>
          <w:lang w:val="en-GB" w:eastAsia="da-DK"/>
        </w:rPr>
        <w:t xml:space="preserve"> </w:t>
      </w:r>
      <w:r w:rsidR="00E23B20" w:rsidRPr="008A1F72">
        <w:rPr>
          <w:rFonts w:eastAsia="Times New Roman" w:cs="Times New Roman"/>
          <w:sz w:val="24"/>
          <w:szCs w:val="24"/>
          <w:lang w:val="en-GB" w:eastAsia="da-DK"/>
        </w:rPr>
        <w:t xml:space="preserve">have </w:t>
      </w:r>
      <w:r w:rsidR="00247A88" w:rsidRPr="008A1F72">
        <w:rPr>
          <w:rFonts w:eastAsia="Times New Roman" w:cs="Times New Roman"/>
          <w:sz w:val="24"/>
          <w:szCs w:val="24"/>
          <w:lang w:val="en-GB" w:eastAsia="da-DK"/>
        </w:rPr>
        <w:t xml:space="preserve">ever </w:t>
      </w:r>
      <w:r w:rsidR="00E23B20" w:rsidRPr="008A1F72">
        <w:rPr>
          <w:rFonts w:eastAsia="Times New Roman" w:cs="Times New Roman"/>
          <w:sz w:val="24"/>
          <w:szCs w:val="24"/>
          <w:lang w:val="en-GB" w:eastAsia="da-DK"/>
        </w:rPr>
        <w:t xml:space="preserve">been found to characterize the </w:t>
      </w:r>
      <w:r w:rsidR="00247A88" w:rsidRPr="008A1F72">
        <w:rPr>
          <w:rFonts w:eastAsia="Times New Roman" w:cs="Times New Roman"/>
          <w:sz w:val="24"/>
          <w:szCs w:val="24"/>
          <w:lang w:val="en-GB" w:eastAsia="da-DK"/>
        </w:rPr>
        <w:t xml:space="preserve">most common mental disorders </w:t>
      </w:r>
      <w:r w:rsidR="0076041B">
        <w:rPr>
          <w:rFonts w:eastAsia="Times New Roman" w:cs="Times New Roman"/>
          <w:sz w:val="24"/>
          <w:szCs w:val="24"/>
          <w:lang w:val="en-GB" w:eastAsia="da-DK"/>
        </w:rPr>
        <w:t>[</w:t>
      </w:r>
      <w:r w:rsidR="00A26A09" w:rsidRPr="008A1F72">
        <w:rPr>
          <w:rFonts w:eastAsia="Times New Roman" w:cs="Times New Roman"/>
          <w:sz w:val="24"/>
          <w:szCs w:val="24"/>
          <w:lang w:val="en-GB" w:eastAsia="da-DK"/>
        </w:rPr>
        <w:t>2,3,7</w:t>
      </w:r>
      <w:r w:rsidR="0076041B">
        <w:rPr>
          <w:rFonts w:eastAsia="Times New Roman" w:cs="Times New Roman"/>
          <w:sz w:val="24"/>
          <w:szCs w:val="24"/>
          <w:lang w:val="en-GB" w:eastAsia="da-DK"/>
        </w:rPr>
        <w:t>]</w:t>
      </w:r>
      <w:r w:rsidR="00247A88" w:rsidRPr="008A1F72">
        <w:rPr>
          <w:rFonts w:eastAsia="Times New Roman" w:cs="Times New Roman"/>
          <w:sz w:val="24"/>
          <w:szCs w:val="24"/>
          <w:lang w:val="en-GB" w:eastAsia="da-DK"/>
        </w:rPr>
        <w:t xml:space="preserve">. The evidence </w:t>
      </w:r>
      <w:r w:rsidR="00E23B20" w:rsidRPr="008A1F72">
        <w:rPr>
          <w:rFonts w:eastAsia="Times New Roman" w:cs="Times New Roman"/>
          <w:sz w:val="24"/>
          <w:szCs w:val="24"/>
          <w:lang w:val="en-GB" w:eastAsia="da-DK"/>
        </w:rPr>
        <w:t>clearly show</w:t>
      </w:r>
      <w:r w:rsidR="00247A88" w:rsidRPr="008A1F72">
        <w:rPr>
          <w:rFonts w:eastAsia="Times New Roman" w:cs="Times New Roman"/>
          <w:sz w:val="24"/>
          <w:szCs w:val="24"/>
          <w:lang w:val="en-GB" w:eastAsia="da-DK"/>
        </w:rPr>
        <w:t>s</w:t>
      </w:r>
      <w:r w:rsidR="00E23B20" w:rsidRPr="008A1F72">
        <w:rPr>
          <w:rFonts w:eastAsia="Times New Roman" w:cs="Times New Roman"/>
          <w:sz w:val="24"/>
          <w:szCs w:val="24"/>
          <w:lang w:val="en-GB" w:eastAsia="da-DK"/>
        </w:rPr>
        <w:t xml:space="preserve"> that the psychosocial factors that patients </w:t>
      </w:r>
      <w:r w:rsidR="00A26A09" w:rsidRPr="008A1F72">
        <w:rPr>
          <w:rFonts w:eastAsia="Times New Roman" w:cs="Times New Roman"/>
          <w:sz w:val="24"/>
          <w:szCs w:val="24"/>
          <w:lang w:val="en-GB" w:eastAsia="da-DK"/>
        </w:rPr>
        <w:t xml:space="preserve">and the general public </w:t>
      </w:r>
      <w:r w:rsidR="00E23B20" w:rsidRPr="008A1F72">
        <w:rPr>
          <w:rFonts w:eastAsia="Times New Roman" w:cs="Times New Roman"/>
          <w:sz w:val="24"/>
          <w:szCs w:val="24"/>
          <w:lang w:val="en-GB" w:eastAsia="da-DK"/>
        </w:rPr>
        <w:t xml:space="preserve">emphasize </w:t>
      </w:r>
      <w:r w:rsidR="0076041B">
        <w:rPr>
          <w:rFonts w:eastAsia="Times New Roman" w:cs="Times New Roman"/>
          <w:sz w:val="24"/>
          <w:szCs w:val="24"/>
          <w:lang w:val="en-GB" w:eastAsia="da-DK"/>
        </w:rPr>
        <w:t>[</w:t>
      </w:r>
      <w:r w:rsidR="00A26A09" w:rsidRPr="008A1F72">
        <w:rPr>
          <w:rFonts w:eastAsia="Times New Roman" w:cs="Times New Roman"/>
          <w:sz w:val="24"/>
          <w:szCs w:val="24"/>
          <w:lang w:val="en-GB" w:eastAsia="da-DK"/>
        </w:rPr>
        <w:t>3</w:t>
      </w:r>
      <w:r w:rsidR="0076041B">
        <w:rPr>
          <w:rFonts w:eastAsia="Times New Roman" w:cs="Times New Roman"/>
          <w:sz w:val="24"/>
          <w:szCs w:val="24"/>
          <w:lang w:val="en-GB" w:eastAsia="da-DK"/>
        </w:rPr>
        <w:t>]</w:t>
      </w:r>
      <w:r w:rsidR="00A26A09" w:rsidRPr="008A1F72">
        <w:rPr>
          <w:rFonts w:eastAsia="Times New Roman" w:cs="Times New Roman"/>
          <w:sz w:val="24"/>
          <w:szCs w:val="24"/>
          <w:lang w:val="en-GB" w:eastAsia="da-DK"/>
        </w:rPr>
        <w:t xml:space="preserve"> </w:t>
      </w:r>
      <w:r w:rsidR="00E23B20" w:rsidRPr="008A1F72">
        <w:rPr>
          <w:rFonts w:eastAsia="Times New Roman" w:cs="Times New Roman"/>
          <w:sz w:val="24"/>
          <w:szCs w:val="24"/>
          <w:lang w:val="en-GB" w:eastAsia="da-DK"/>
        </w:rPr>
        <w:t>are important</w:t>
      </w:r>
      <w:r w:rsidR="00247A88" w:rsidRPr="008A1F72">
        <w:rPr>
          <w:rFonts w:eastAsia="Times New Roman" w:cs="Times New Roman"/>
          <w:sz w:val="24"/>
          <w:szCs w:val="24"/>
          <w:lang w:val="en-GB" w:eastAsia="da-DK"/>
        </w:rPr>
        <w:t xml:space="preserve">, e.g. </w:t>
      </w:r>
      <w:r w:rsidR="00E23B20" w:rsidRPr="008A1F72">
        <w:rPr>
          <w:rFonts w:eastAsia="Times New Roman" w:cs="Times New Roman"/>
          <w:sz w:val="24"/>
          <w:szCs w:val="24"/>
          <w:lang w:val="en-GB" w:eastAsia="da-DK"/>
        </w:rPr>
        <w:t xml:space="preserve">adverse childhood experiences are associated with a high risk of psychosis and displays a marked dose-response relationship </w:t>
      </w:r>
      <w:r w:rsidR="0076041B">
        <w:rPr>
          <w:rFonts w:eastAsia="Times New Roman" w:cs="Times New Roman"/>
          <w:sz w:val="24"/>
          <w:szCs w:val="24"/>
          <w:lang w:val="en-GB" w:eastAsia="da-DK"/>
        </w:rPr>
        <w:t>[</w:t>
      </w:r>
      <w:r w:rsidR="00E23B20" w:rsidRPr="008A1F72">
        <w:rPr>
          <w:rFonts w:eastAsia="Times New Roman" w:cs="Times New Roman"/>
          <w:sz w:val="24"/>
          <w:szCs w:val="24"/>
          <w:lang w:val="en-GB" w:eastAsia="da-DK"/>
        </w:rPr>
        <w:t>5</w:t>
      </w:r>
      <w:r w:rsidR="00A26A09" w:rsidRPr="008A1F72">
        <w:rPr>
          <w:rFonts w:eastAsia="Times New Roman" w:cs="Times New Roman"/>
          <w:sz w:val="24"/>
          <w:szCs w:val="24"/>
          <w:lang w:val="en-GB" w:eastAsia="da-DK"/>
        </w:rPr>
        <w:t>4</w:t>
      </w:r>
      <w:r w:rsidR="0076041B">
        <w:rPr>
          <w:rFonts w:eastAsia="Times New Roman" w:cs="Times New Roman"/>
          <w:sz w:val="24"/>
          <w:szCs w:val="24"/>
          <w:lang w:val="en-GB" w:eastAsia="da-DK"/>
        </w:rPr>
        <w:t>]</w:t>
      </w:r>
      <w:r w:rsidR="00E23B20" w:rsidRPr="008A1F72">
        <w:rPr>
          <w:rFonts w:eastAsia="Times New Roman" w:cs="Times New Roman"/>
          <w:sz w:val="24"/>
          <w:szCs w:val="24"/>
          <w:lang w:val="en-GB" w:eastAsia="da-DK"/>
        </w:rPr>
        <w:t>.</w:t>
      </w:r>
    </w:p>
    <w:p w14:paraId="14717135" w14:textId="77777777" w:rsidR="003F4835" w:rsidRPr="008A1F72" w:rsidRDefault="003F4835" w:rsidP="00F71628">
      <w:pPr>
        <w:spacing w:after="0" w:line="240" w:lineRule="auto"/>
        <w:rPr>
          <w:rFonts w:eastAsia="Times New Roman" w:cs="Times New Roman"/>
          <w:sz w:val="24"/>
          <w:szCs w:val="24"/>
          <w:lang w:val="en-GB" w:eastAsia="da-DK"/>
        </w:rPr>
      </w:pPr>
    </w:p>
    <w:p w14:paraId="5F10C669" w14:textId="1C83EDAF" w:rsidR="00583850" w:rsidRPr="008A1F72" w:rsidRDefault="00F92131" w:rsidP="00583850">
      <w:pPr>
        <w:spacing w:after="0" w:line="240" w:lineRule="auto"/>
        <w:rPr>
          <w:rFonts w:eastAsia="Times New Roman" w:cs="Times New Roman"/>
          <w:sz w:val="24"/>
          <w:szCs w:val="24"/>
          <w:lang w:val="en-GB" w:eastAsia="da-DK"/>
        </w:rPr>
      </w:pPr>
      <w:r w:rsidRPr="008A1F72">
        <w:rPr>
          <w:rFonts w:eastAsia="Times New Roman" w:cs="Times New Roman"/>
          <w:sz w:val="24"/>
          <w:szCs w:val="24"/>
          <w:lang w:val="en-GB" w:eastAsia="da-DK"/>
        </w:rPr>
        <w:t xml:space="preserve">It has never been shown in reliable research that patients become ill because they have a chemical imbalance in the brain, and it is not even remotely likely that this is the case </w:t>
      </w:r>
      <w:r w:rsidR="0076041B">
        <w:rPr>
          <w:rFonts w:eastAsia="Times New Roman" w:cs="Times New Roman"/>
          <w:sz w:val="24"/>
          <w:szCs w:val="24"/>
          <w:lang w:val="en-GB" w:eastAsia="da-DK"/>
        </w:rPr>
        <w:t>[</w:t>
      </w:r>
      <w:r w:rsidR="00295F72" w:rsidRPr="008A1F72">
        <w:rPr>
          <w:rFonts w:eastAsia="Times New Roman" w:cs="Times New Roman"/>
          <w:sz w:val="24"/>
          <w:szCs w:val="24"/>
          <w:lang w:val="en-GB" w:eastAsia="da-DK"/>
        </w:rPr>
        <w:t>3</w:t>
      </w:r>
      <w:r w:rsidR="0076041B">
        <w:rPr>
          <w:rFonts w:eastAsia="Times New Roman" w:cs="Times New Roman"/>
          <w:sz w:val="24"/>
          <w:szCs w:val="24"/>
          <w:lang w:val="en-GB" w:eastAsia="da-DK"/>
        </w:rPr>
        <w:t>]</w:t>
      </w:r>
      <w:r w:rsidRPr="008A1F72">
        <w:rPr>
          <w:rFonts w:eastAsia="Times New Roman" w:cs="Times New Roman"/>
          <w:sz w:val="24"/>
          <w:szCs w:val="24"/>
          <w:lang w:val="en-GB" w:eastAsia="da-DK"/>
        </w:rPr>
        <w:t>. Nonetheless, psychiatrists often tell this myth to their patients, for all kinds of mental disorders</w:t>
      </w:r>
      <w:r w:rsidR="00295F72" w:rsidRPr="008A1F72">
        <w:rPr>
          <w:rFonts w:eastAsia="Times New Roman" w:cs="Times New Roman"/>
          <w:sz w:val="24"/>
          <w:szCs w:val="24"/>
          <w:lang w:val="en-GB" w:eastAsia="da-DK"/>
        </w:rPr>
        <w:t xml:space="preserve"> </w:t>
      </w:r>
      <w:r w:rsidR="0076041B">
        <w:rPr>
          <w:rFonts w:eastAsia="Times New Roman" w:cs="Times New Roman"/>
          <w:sz w:val="24"/>
          <w:szCs w:val="24"/>
          <w:lang w:val="en-GB" w:eastAsia="da-DK"/>
        </w:rPr>
        <w:t>[</w:t>
      </w:r>
      <w:r w:rsidR="00295F72" w:rsidRPr="008A1F72">
        <w:rPr>
          <w:rFonts w:eastAsia="Times New Roman" w:cs="Times New Roman"/>
          <w:sz w:val="24"/>
          <w:szCs w:val="24"/>
          <w:lang w:val="en-GB" w:eastAsia="da-DK"/>
        </w:rPr>
        <w:t>3,55</w:t>
      </w:r>
      <w:r w:rsidR="0076041B">
        <w:rPr>
          <w:rFonts w:eastAsia="Times New Roman" w:cs="Times New Roman"/>
          <w:sz w:val="24"/>
          <w:szCs w:val="24"/>
          <w:lang w:val="en-GB" w:eastAsia="da-DK"/>
        </w:rPr>
        <w:t>]</w:t>
      </w:r>
      <w:r w:rsidRPr="008A1F72">
        <w:rPr>
          <w:rFonts w:eastAsia="Times New Roman" w:cs="Times New Roman"/>
          <w:sz w:val="24"/>
          <w:szCs w:val="24"/>
          <w:lang w:val="en-GB" w:eastAsia="da-DK"/>
        </w:rPr>
        <w:t>, and in one survey, 80% of the patients affirmed that “</w:t>
      </w:r>
      <w:r w:rsidRPr="008A1F72">
        <w:rPr>
          <w:rFonts w:eastAsia="Times New Roman" w:cs="Times New Roman"/>
          <w:i/>
          <w:sz w:val="24"/>
          <w:szCs w:val="24"/>
          <w:lang w:val="en-GB" w:eastAsia="da-DK"/>
        </w:rPr>
        <w:t>Antidepressants correct the changes that occurred in my brain due to stress or problems</w:t>
      </w:r>
      <w:r w:rsidRPr="008A1F72">
        <w:rPr>
          <w:rFonts w:eastAsia="Times New Roman" w:cs="Times New Roman"/>
          <w:sz w:val="24"/>
          <w:szCs w:val="24"/>
          <w:lang w:val="en-GB" w:eastAsia="da-DK"/>
        </w:rPr>
        <w:t xml:space="preserve">” </w:t>
      </w:r>
      <w:r w:rsidR="0076041B">
        <w:rPr>
          <w:rFonts w:eastAsia="Times New Roman" w:cs="Times New Roman"/>
          <w:sz w:val="24"/>
          <w:szCs w:val="24"/>
          <w:lang w:val="en-GB" w:eastAsia="da-DK"/>
        </w:rPr>
        <w:t>[</w:t>
      </w:r>
      <w:r w:rsidR="00295F72" w:rsidRPr="008A1F72">
        <w:rPr>
          <w:rFonts w:eastAsia="Times New Roman" w:cs="Times New Roman"/>
          <w:sz w:val="24"/>
          <w:szCs w:val="24"/>
          <w:lang w:val="en-GB" w:eastAsia="da-DK"/>
        </w:rPr>
        <w:t>41</w:t>
      </w:r>
      <w:r w:rsidR="0076041B">
        <w:rPr>
          <w:rFonts w:eastAsia="Times New Roman" w:cs="Times New Roman"/>
          <w:sz w:val="24"/>
          <w:szCs w:val="24"/>
          <w:lang w:val="en-GB" w:eastAsia="da-DK"/>
        </w:rPr>
        <w:t>]</w:t>
      </w:r>
      <w:r w:rsidRPr="008A1F72">
        <w:rPr>
          <w:rFonts w:eastAsia="Times New Roman" w:cs="Times New Roman"/>
          <w:sz w:val="24"/>
          <w:szCs w:val="24"/>
          <w:lang w:val="en-GB" w:eastAsia="da-DK"/>
        </w:rPr>
        <w:t xml:space="preserve">. This </w:t>
      </w:r>
      <w:r w:rsidR="002A5F50" w:rsidRPr="008A1F72">
        <w:rPr>
          <w:rFonts w:eastAsia="Times New Roman" w:cs="Times New Roman"/>
          <w:sz w:val="24"/>
          <w:szCs w:val="24"/>
          <w:lang w:val="en-GB" w:eastAsia="da-DK"/>
        </w:rPr>
        <w:t>myth is very harmful</w:t>
      </w:r>
      <w:r w:rsidRPr="008A1F72">
        <w:rPr>
          <w:rFonts w:eastAsia="Times New Roman" w:cs="Times New Roman"/>
          <w:sz w:val="24"/>
          <w:szCs w:val="24"/>
          <w:lang w:val="en-GB" w:eastAsia="da-DK"/>
        </w:rPr>
        <w:t xml:space="preserve">. </w:t>
      </w:r>
      <w:r w:rsidR="002A5F50" w:rsidRPr="008A1F72">
        <w:rPr>
          <w:rFonts w:cs="Times New Roman"/>
          <w:sz w:val="24"/>
          <w:szCs w:val="24"/>
          <w:lang w:val="en-GB"/>
        </w:rPr>
        <w:t>When patients with a past or current depression received a bogus test showing that their depression was caused by a chemical imbalance in the brain,</w:t>
      </w:r>
      <w:r w:rsidR="002A5F50" w:rsidRPr="008A1F72">
        <w:rPr>
          <w:rFonts w:eastAsia="Times New Roman" w:cs="Times New Roman"/>
          <w:sz w:val="24"/>
          <w:szCs w:val="24"/>
          <w:lang w:val="en-GB" w:eastAsia="da-DK"/>
        </w:rPr>
        <w:t xml:space="preserve"> they</w:t>
      </w:r>
      <w:r w:rsidR="00F12FEB" w:rsidRPr="008A1F72">
        <w:rPr>
          <w:rFonts w:cs="Times New Roman"/>
          <w:sz w:val="24"/>
          <w:szCs w:val="24"/>
          <w:lang w:val="en-GB"/>
        </w:rPr>
        <w:t xml:space="preserve"> experienced more prognostic pessimism, expected to be less able to regulate negative mood, and viewed pharmacotherapy as more likely to be effective than psychotherapy </w:t>
      </w:r>
      <w:r w:rsidR="0076041B">
        <w:rPr>
          <w:rFonts w:cs="Times New Roman"/>
          <w:sz w:val="24"/>
          <w:szCs w:val="24"/>
          <w:lang w:val="en-US"/>
        </w:rPr>
        <w:t>[</w:t>
      </w:r>
      <w:r w:rsidR="00282594" w:rsidRPr="008A1F72">
        <w:rPr>
          <w:rFonts w:cs="Times New Roman"/>
          <w:sz w:val="24"/>
          <w:szCs w:val="24"/>
          <w:lang w:val="en-US"/>
        </w:rPr>
        <w:t>56</w:t>
      </w:r>
      <w:r w:rsidR="0076041B">
        <w:rPr>
          <w:rFonts w:cs="Times New Roman"/>
          <w:sz w:val="24"/>
          <w:szCs w:val="24"/>
          <w:lang w:val="en-US"/>
        </w:rPr>
        <w:t>]</w:t>
      </w:r>
      <w:r w:rsidR="00F12FEB" w:rsidRPr="008A1F72">
        <w:rPr>
          <w:rFonts w:cs="Times New Roman"/>
          <w:sz w:val="24"/>
          <w:szCs w:val="24"/>
          <w:lang w:val="en-GB"/>
        </w:rPr>
        <w:t xml:space="preserve">. </w:t>
      </w:r>
      <w:r w:rsidR="00583850" w:rsidRPr="008A1F72">
        <w:rPr>
          <w:rFonts w:cs="Times New Roman"/>
          <w:sz w:val="24"/>
          <w:szCs w:val="24"/>
          <w:lang w:val="en-GB"/>
        </w:rPr>
        <w:t xml:space="preserve"> </w:t>
      </w:r>
    </w:p>
    <w:p w14:paraId="219880EA" w14:textId="77777777" w:rsidR="0040724F" w:rsidRPr="008A1F72" w:rsidRDefault="0040724F" w:rsidP="00F92131">
      <w:pPr>
        <w:autoSpaceDE w:val="0"/>
        <w:autoSpaceDN w:val="0"/>
        <w:adjustRightInd w:val="0"/>
        <w:spacing w:after="0" w:line="240" w:lineRule="auto"/>
        <w:rPr>
          <w:rFonts w:cs="Times New Roman"/>
          <w:sz w:val="24"/>
          <w:szCs w:val="24"/>
          <w:lang w:val="en-GB"/>
        </w:rPr>
      </w:pPr>
    </w:p>
    <w:p w14:paraId="72965185" w14:textId="6F89E3EF" w:rsidR="00F12FEB" w:rsidRPr="008A1F72" w:rsidDel="00936C35" w:rsidRDefault="00DE6268" w:rsidP="00F92131">
      <w:pPr>
        <w:autoSpaceDE w:val="0"/>
        <w:autoSpaceDN w:val="0"/>
        <w:adjustRightInd w:val="0"/>
        <w:spacing w:after="0" w:line="240" w:lineRule="auto"/>
        <w:rPr>
          <w:rFonts w:eastAsia="Times New Roman" w:cs="Times New Roman"/>
          <w:sz w:val="24"/>
          <w:szCs w:val="24"/>
          <w:lang w:val="en-GB" w:eastAsia="da-DK"/>
        </w:rPr>
      </w:pPr>
      <w:r w:rsidRPr="008A1F72">
        <w:rPr>
          <w:rFonts w:cs="Times New Roman"/>
          <w:sz w:val="24"/>
          <w:szCs w:val="24"/>
          <w:lang w:val="en-GB"/>
        </w:rPr>
        <w:t>T</w:t>
      </w:r>
      <w:r w:rsidRPr="008A1F72" w:rsidDel="00936C35">
        <w:rPr>
          <w:rFonts w:cs="Times New Roman"/>
          <w:sz w:val="24"/>
          <w:szCs w:val="24"/>
          <w:lang w:val="en-GB"/>
        </w:rPr>
        <w:t xml:space="preserve">aking a pill might elicit beliefs that are consistent with pill-taking behaviour in general to avoid cognitive dissonance </w:t>
      </w:r>
      <w:r w:rsidR="0076041B">
        <w:rPr>
          <w:rFonts w:cs="Times New Roman"/>
          <w:sz w:val="24"/>
          <w:szCs w:val="24"/>
          <w:lang w:val="en-US"/>
        </w:rPr>
        <w:t>[</w:t>
      </w:r>
      <w:r w:rsidRPr="008A1F72">
        <w:rPr>
          <w:rFonts w:cs="Times New Roman"/>
          <w:sz w:val="24"/>
          <w:szCs w:val="24"/>
          <w:lang w:val="en-US"/>
        </w:rPr>
        <w:t>57</w:t>
      </w:r>
      <w:r w:rsidR="0076041B">
        <w:rPr>
          <w:rFonts w:cs="Times New Roman"/>
          <w:sz w:val="24"/>
          <w:szCs w:val="24"/>
          <w:lang w:val="en-US"/>
        </w:rPr>
        <w:t>]</w:t>
      </w:r>
      <w:r w:rsidRPr="008A1F72" w:rsidDel="00936C35">
        <w:rPr>
          <w:rFonts w:cs="Times New Roman"/>
          <w:sz w:val="24"/>
          <w:szCs w:val="24"/>
          <w:lang w:val="en-US"/>
        </w:rPr>
        <w:t xml:space="preserve"> but in psychiatry, these beliefs are </w:t>
      </w:r>
      <w:r w:rsidRPr="008A1F72">
        <w:rPr>
          <w:rFonts w:cs="Times New Roman"/>
          <w:sz w:val="24"/>
          <w:szCs w:val="24"/>
          <w:lang w:val="en-US"/>
        </w:rPr>
        <w:t xml:space="preserve">often </w:t>
      </w:r>
      <w:r w:rsidRPr="008A1F72" w:rsidDel="00936C35">
        <w:rPr>
          <w:rFonts w:cs="Times New Roman"/>
          <w:sz w:val="24"/>
          <w:szCs w:val="24"/>
          <w:lang w:val="en-US"/>
        </w:rPr>
        <w:t>harmful</w:t>
      </w:r>
      <w:r w:rsidRPr="008A1F72">
        <w:rPr>
          <w:rFonts w:cs="Times New Roman"/>
          <w:sz w:val="24"/>
          <w:szCs w:val="24"/>
          <w:lang w:val="en-GB"/>
        </w:rPr>
        <w:t xml:space="preserve">. </w:t>
      </w:r>
      <w:r w:rsidR="00895C9D" w:rsidRPr="008A1F72" w:rsidDel="00936C35">
        <w:rPr>
          <w:rFonts w:cs="Times New Roman"/>
          <w:sz w:val="24"/>
          <w:szCs w:val="24"/>
          <w:lang w:val="en-GB"/>
        </w:rPr>
        <w:t>T</w:t>
      </w:r>
      <w:r w:rsidR="00F12FEB" w:rsidRPr="008A1F72" w:rsidDel="00936C35">
        <w:rPr>
          <w:rFonts w:eastAsia="Times New Roman" w:cs="Times New Roman"/>
          <w:sz w:val="24"/>
          <w:szCs w:val="24"/>
          <w:lang w:val="en-GB" w:eastAsia="da-DK"/>
        </w:rPr>
        <w:t xml:space="preserve">aking a pill </w:t>
      </w:r>
      <w:r w:rsidR="002F142A" w:rsidRPr="008A1F72">
        <w:rPr>
          <w:rFonts w:eastAsia="Times New Roman" w:cs="Times New Roman"/>
          <w:sz w:val="24"/>
          <w:szCs w:val="24"/>
          <w:lang w:val="en-GB" w:eastAsia="da-DK"/>
        </w:rPr>
        <w:t xml:space="preserve">“to correct a chemical imbalance” </w:t>
      </w:r>
      <w:r w:rsidR="00F12FEB" w:rsidRPr="008A1F72" w:rsidDel="00936C35">
        <w:rPr>
          <w:rFonts w:eastAsia="Times New Roman" w:cs="Times New Roman"/>
          <w:sz w:val="24"/>
          <w:szCs w:val="24"/>
          <w:lang w:val="en-GB" w:eastAsia="da-DK"/>
        </w:rPr>
        <w:t>might teach patients new ways of interpreting their experiences</w:t>
      </w:r>
      <w:r w:rsidR="00895C9D" w:rsidRPr="008A1F72" w:rsidDel="00936C35">
        <w:rPr>
          <w:rFonts w:cs="Times New Roman"/>
          <w:sz w:val="24"/>
          <w:szCs w:val="24"/>
          <w:lang w:val="en-US"/>
        </w:rPr>
        <w:t>, e.g.</w:t>
      </w:r>
      <w:r w:rsidR="00F12FEB" w:rsidRPr="008A1F72" w:rsidDel="00936C35">
        <w:rPr>
          <w:rFonts w:eastAsia="Times New Roman" w:cs="Times New Roman"/>
          <w:sz w:val="24"/>
          <w:szCs w:val="24"/>
          <w:lang w:val="en-GB" w:eastAsia="da-DK"/>
        </w:rPr>
        <w:t xml:space="preserve"> women beginning to take SSRIs show</w:t>
      </w:r>
      <w:r w:rsidR="00895C9D" w:rsidRPr="008A1F72" w:rsidDel="00936C35">
        <w:rPr>
          <w:rFonts w:eastAsia="Times New Roman" w:cs="Times New Roman"/>
          <w:sz w:val="24"/>
          <w:szCs w:val="24"/>
          <w:lang w:val="en-GB" w:eastAsia="da-DK"/>
        </w:rPr>
        <w:t>ed</w:t>
      </w:r>
      <w:r w:rsidR="00F12FEB" w:rsidRPr="008A1F72" w:rsidDel="00936C35">
        <w:rPr>
          <w:rFonts w:eastAsia="Times New Roman" w:cs="Times New Roman"/>
          <w:sz w:val="24"/>
          <w:szCs w:val="24"/>
          <w:lang w:val="en-GB" w:eastAsia="da-DK"/>
        </w:rPr>
        <w:t xml:space="preserve"> a pattern of phases</w:t>
      </w:r>
      <w:r w:rsidR="00895C9D" w:rsidRPr="008A1F72" w:rsidDel="00936C35">
        <w:rPr>
          <w:rFonts w:eastAsia="Times New Roman" w:cs="Times New Roman"/>
          <w:sz w:val="24"/>
          <w:szCs w:val="24"/>
          <w:lang w:val="en-GB" w:eastAsia="da-DK"/>
        </w:rPr>
        <w:t>, which</w:t>
      </w:r>
      <w:r w:rsidR="00EF4FD2" w:rsidRPr="008A1F72" w:rsidDel="00936C35">
        <w:rPr>
          <w:rFonts w:eastAsia="Times New Roman" w:cs="Times New Roman"/>
          <w:sz w:val="24"/>
          <w:szCs w:val="24"/>
          <w:lang w:val="en-GB" w:eastAsia="da-DK"/>
        </w:rPr>
        <w:t xml:space="preserve"> entailed redefining </w:t>
      </w:r>
      <w:r w:rsidR="002977A4" w:rsidRPr="008A1F72" w:rsidDel="00936C35">
        <w:rPr>
          <w:rFonts w:eastAsia="Times New Roman" w:cs="Times New Roman"/>
          <w:sz w:val="24"/>
          <w:szCs w:val="24"/>
          <w:lang w:val="en-GB" w:eastAsia="da-DK"/>
        </w:rPr>
        <w:t xml:space="preserve">themselves </w:t>
      </w:r>
      <w:r w:rsidR="00EF4FD2" w:rsidRPr="008A1F72" w:rsidDel="00936C35">
        <w:rPr>
          <w:rFonts w:eastAsia="Times New Roman" w:cs="Times New Roman"/>
          <w:sz w:val="24"/>
          <w:szCs w:val="24"/>
          <w:lang w:val="en-GB" w:eastAsia="da-DK"/>
        </w:rPr>
        <w:t xml:space="preserve">as </w:t>
      </w:r>
      <w:r w:rsidR="002977A4" w:rsidRPr="008A1F72" w:rsidDel="00936C35">
        <w:rPr>
          <w:rFonts w:eastAsia="Times New Roman" w:cs="Times New Roman"/>
          <w:sz w:val="24"/>
          <w:szCs w:val="24"/>
          <w:lang w:val="en-GB" w:eastAsia="da-DK"/>
        </w:rPr>
        <w:t xml:space="preserve">people </w:t>
      </w:r>
      <w:r w:rsidR="00EF4FD2" w:rsidRPr="008A1F72" w:rsidDel="00936C35">
        <w:rPr>
          <w:rFonts w:eastAsia="Times New Roman" w:cs="Times New Roman"/>
          <w:sz w:val="24"/>
          <w:szCs w:val="24"/>
          <w:lang w:val="en-GB" w:eastAsia="da-DK"/>
        </w:rPr>
        <w:t>with a biochemical disease</w:t>
      </w:r>
      <w:r w:rsidR="003B539A" w:rsidRPr="008A1F72" w:rsidDel="00936C35">
        <w:rPr>
          <w:rFonts w:eastAsia="Times New Roman" w:cs="Times New Roman"/>
          <w:sz w:val="24"/>
          <w:szCs w:val="24"/>
          <w:lang w:val="en-GB" w:eastAsia="da-DK"/>
        </w:rPr>
        <w:t xml:space="preserve"> </w:t>
      </w:r>
      <w:r w:rsidR="0076041B">
        <w:rPr>
          <w:rFonts w:cs="Times New Roman"/>
          <w:sz w:val="24"/>
          <w:szCs w:val="24"/>
          <w:lang w:val="en-US"/>
        </w:rPr>
        <w:t>[</w:t>
      </w:r>
      <w:r w:rsidR="00524B4E" w:rsidRPr="008A1F72" w:rsidDel="00936C35">
        <w:rPr>
          <w:rFonts w:cs="Times New Roman"/>
          <w:sz w:val="24"/>
          <w:szCs w:val="24"/>
          <w:lang w:val="en-US"/>
        </w:rPr>
        <w:t>3</w:t>
      </w:r>
      <w:r w:rsidR="002F142A" w:rsidRPr="008A1F72">
        <w:rPr>
          <w:rFonts w:cs="Times New Roman"/>
          <w:sz w:val="24"/>
          <w:szCs w:val="24"/>
          <w:lang w:val="en-US"/>
        </w:rPr>
        <w:t>5</w:t>
      </w:r>
      <w:r w:rsidR="002977A4" w:rsidRPr="008A1F72" w:rsidDel="00936C35">
        <w:rPr>
          <w:rFonts w:cs="Times New Roman"/>
          <w:sz w:val="24"/>
          <w:szCs w:val="24"/>
          <w:lang w:val="en-US"/>
        </w:rPr>
        <w:t>,</w:t>
      </w:r>
      <w:r w:rsidR="002F142A" w:rsidRPr="008A1F72">
        <w:rPr>
          <w:rFonts w:cs="Times New Roman"/>
          <w:sz w:val="24"/>
          <w:szCs w:val="24"/>
          <w:lang w:val="en-US"/>
        </w:rPr>
        <w:t>5</w:t>
      </w:r>
      <w:r w:rsidRPr="008A1F72">
        <w:rPr>
          <w:rFonts w:cs="Times New Roman"/>
          <w:sz w:val="24"/>
          <w:szCs w:val="24"/>
          <w:lang w:val="en-US"/>
        </w:rPr>
        <w:t>8</w:t>
      </w:r>
      <w:r w:rsidR="0076041B">
        <w:rPr>
          <w:rFonts w:cs="Times New Roman"/>
          <w:sz w:val="24"/>
          <w:szCs w:val="24"/>
          <w:lang w:val="en-US"/>
        </w:rPr>
        <w:t>]</w:t>
      </w:r>
      <w:r w:rsidR="00F12FEB" w:rsidRPr="008A1F72" w:rsidDel="00936C35">
        <w:rPr>
          <w:rFonts w:eastAsia="Times New Roman" w:cs="Times New Roman"/>
          <w:sz w:val="24"/>
          <w:szCs w:val="24"/>
          <w:lang w:val="en-GB" w:eastAsia="da-DK"/>
        </w:rPr>
        <w:t xml:space="preserve">. </w:t>
      </w:r>
    </w:p>
    <w:p w14:paraId="0BC24438" w14:textId="77777777" w:rsidR="003B539A" w:rsidRPr="008A1F72" w:rsidRDefault="003B539A" w:rsidP="00F71628">
      <w:pPr>
        <w:spacing w:after="0" w:line="240" w:lineRule="auto"/>
        <w:rPr>
          <w:rFonts w:eastAsia="Times New Roman" w:cs="Times New Roman"/>
          <w:sz w:val="24"/>
          <w:szCs w:val="24"/>
          <w:lang w:val="en-GB" w:eastAsia="da-DK"/>
        </w:rPr>
      </w:pPr>
    </w:p>
    <w:p w14:paraId="36BFD736" w14:textId="1222CCF9" w:rsidR="00FD5106" w:rsidRPr="008A1F72" w:rsidDel="00936C35" w:rsidRDefault="00227AC5" w:rsidP="00F71628">
      <w:pPr>
        <w:spacing w:after="0" w:line="240" w:lineRule="auto"/>
        <w:rPr>
          <w:rFonts w:cs="Times New Roman"/>
          <w:sz w:val="24"/>
          <w:szCs w:val="24"/>
          <w:lang w:val="en-US"/>
        </w:rPr>
      </w:pPr>
      <w:r w:rsidRPr="008A1F72">
        <w:rPr>
          <w:rFonts w:cs="Times New Roman"/>
          <w:sz w:val="24"/>
          <w:szCs w:val="24"/>
          <w:lang w:val="en-GB"/>
        </w:rPr>
        <w:lastRenderedPageBreak/>
        <w:t>I</w:t>
      </w:r>
      <w:r w:rsidRPr="008A1F72" w:rsidDel="00936C35">
        <w:rPr>
          <w:rFonts w:cs="Times New Roman"/>
          <w:sz w:val="24"/>
          <w:szCs w:val="24"/>
          <w:lang w:val="en-GB"/>
        </w:rPr>
        <w:t xml:space="preserve">t seems that all psychoactive drugs can cause dependence and abstinence symptoms </w:t>
      </w:r>
      <w:r w:rsidR="0076041B">
        <w:rPr>
          <w:rFonts w:cs="Times New Roman"/>
          <w:sz w:val="24"/>
          <w:szCs w:val="24"/>
          <w:lang w:val="en-GB"/>
        </w:rPr>
        <w:t>[</w:t>
      </w:r>
      <w:r w:rsidRPr="008A1F72">
        <w:rPr>
          <w:rFonts w:cs="Times New Roman"/>
          <w:sz w:val="24"/>
          <w:szCs w:val="24"/>
          <w:lang w:val="en-GB"/>
        </w:rPr>
        <w:t>2,3,7</w:t>
      </w:r>
      <w:r w:rsidR="0076041B">
        <w:rPr>
          <w:rFonts w:cs="Times New Roman"/>
          <w:sz w:val="24"/>
          <w:szCs w:val="24"/>
          <w:lang w:val="en-GB"/>
        </w:rPr>
        <w:t>]</w:t>
      </w:r>
      <w:r w:rsidRPr="008A1F72">
        <w:rPr>
          <w:rFonts w:cs="Times New Roman"/>
          <w:sz w:val="24"/>
          <w:szCs w:val="24"/>
          <w:lang w:val="en-GB"/>
        </w:rPr>
        <w:t xml:space="preserve">, which, somewhat ironically, </w:t>
      </w:r>
      <w:r w:rsidRPr="008A1F72">
        <w:rPr>
          <w:rFonts w:cs="Times New Roman"/>
          <w:i/>
          <w:sz w:val="24"/>
          <w:szCs w:val="24"/>
          <w:lang w:val="en-GB"/>
        </w:rPr>
        <w:t>is</w:t>
      </w:r>
      <w:r w:rsidRPr="008A1F72">
        <w:rPr>
          <w:rFonts w:cs="Times New Roman"/>
          <w:sz w:val="24"/>
          <w:szCs w:val="24"/>
          <w:lang w:val="en-GB"/>
        </w:rPr>
        <w:t xml:space="preserve"> a truly biomedical phenomenon, which might be called a iatrogenic</w:t>
      </w:r>
      <w:r w:rsidR="00687999" w:rsidRPr="008A1F72">
        <w:rPr>
          <w:rFonts w:cs="Times New Roman"/>
          <w:sz w:val="24"/>
          <w:szCs w:val="24"/>
          <w:lang w:val="en-GB"/>
        </w:rPr>
        <w:t>, artificial</w:t>
      </w:r>
      <w:r w:rsidRPr="008A1F72">
        <w:rPr>
          <w:rFonts w:cs="Times New Roman"/>
          <w:sz w:val="24"/>
          <w:szCs w:val="24"/>
          <w:lang w:val="en-GB"/>
        </w:rPr>
        <w:t xml:space="preserve"> chemical imbalance</w:t>
      </w:r>
      <w:r w:rsidRPr="008A1F72" w:rsidDel="00936C35">
        <w:rPr>
          <w:rFonts w:cs="Times New Roman"/>
          <w:sz w:val="24"/>
          <w:szCs w:val="24"/>
          <w:lang w:val="en-GB"/>
        </w:rPr>
        <w:t xml:space="preserve">. </w:t>
      </w:r>
      <w:r w:rsidR="00687999" w:rsidRPr="008A1F72">
        <w:rPr>
          <w:rFonts w:cs="Times New Roman"/>
          <w:sz w:val="24"/>
          <w:szCs w:val="24"/>
          <w:lang w:val="en-GB"/>
        </w:rPr>
        <w:t xml:space="preserve">Many </w:t>
      </w:r>
      <w:r w:rsidR="003571A5" w:rsidRPr="008A1F72">
        <w:rPr>
          <w:rFonts w:cs="Times New Roman"/>
          <w:sz w:val="24"/>
          <w:szCs w:val="24"/>
          <w:lang w:val="en-GB"/>
        </w:rPr>
        <w:t>patients</w:t>
      </w:r>
      <w:r w:rsidR="00D827BB" w:rsidRPr="008A1F72" w:rsidDel="00936C35">
        <w:rPr>
          <w:rFonts w:cs="Times New Roman"/>
          <w:sz w:val="24"/>
          <w:szCs w:val="24"/>
          <w:lang w:val="en-GB"/>
        </w:rPr>
        <w:t xml:space="preserve"> have difficulty stopping their </w:t>
      </w:r>
      <w:r w:rsidR="00F12FEB" w:rsidRPr="008A1F72" w:rsidDel="00936C35">
        <w:rPr>
          <w:rFonts w:cs="Times New Roman"/>
          <w:sz w:val="24"/>
          <w:szCs w:val="24"/>
          <w:lang w:val="en-GB"/>
        </w:rPr>
        <w:t>medication</w:t>
      </w:r>
      <w:r w:rsidR="00D827BB" w:rsidRPr="008A1F72" w:rsidDel="00936C35">
        <w:rPr>
          <w:rFonts w:cs="Times New Roman"/>
          <w:sz w:val="24"/>
          <w:szCs w:val="24"/>
          <w:lang w:val="en-GB"/>
        </w:rPr>
        <w:t xml:space="preserve"> </w:t>
      </w:r>
      <w:r w:rsidR="0076041B">
        <w:rPr>
          <w:rFonts w:cs="Times New Roman"/>
          <w:sz w:val="24"/>
          <w:szCs w:val="24"/>
          <w:lang w:val="en-GB"/>
        </w:rPr>
        <w:t>[</w:t>
      </w:r>
      <w:r w:rsidR="00687999" w:rsidRPr="008A1F72">
        <w:rPr>
          <w:rFonts w:cs="Times New Roman"/>
          <w:sz w:val="24"/>
          <w:szCs w:val="24"/>
          <w:lang w:val="en-GB"/>
        </w:rPr>
        <w:t>2,3,7,32</w:t>
      </w:r>
      <w:r w:rsidR="00D827BB" w:rsidRPr="008A1F72" w:rsidDel="00936C35">
        <w:rPr>
          <w:rFonts w:cs="Times New Roman"/>
          <w:sz w:val="24"/>
          <w:szCs w:val="24"/>
          <w:lang w:val="en-GB"/>
        </w:rPr>
        <w:t>,</w:t>
      </w:r>
      <w:r w:rsidR="00687999" w:rsidRPr="008A1F72">
        <w:rPr>
          <w:rFonts w:cs="Times New Roman"/>
          <w:sz w:val="24"/>
          <w:szCs w:val="24"/>
          <w:lang w:val="en-GB"/>
        </w:rPr>
        <w:t>33</w:t>
      </w:r>
      <w:r w:rsidR="00D827BB" w:rsidRPr="008A1F72" w:rsidDel="00936C35">
        <w:rPr>
          <w:rFonts w:cs="Times New Roman"/>
          <w:sz w:val="24"/>
          <w:szCs w:val="24"/>
          <w:lang w:val="en-GB"/>
        </w:rPr>
        <w:t>,</w:t>
      </w:r>
      <w:r w:rsidR="00687999" w:rsidRPr="008A1F72">
        <w:rPr>
          <w:rFonts w:cs="Times New Roman"/>
          <w:sz w:val="24"/>
          <w:szCs w:val="24"/>
          <w:lang w:val="en-GB"/>
        </w:rPr>
        <w:t>41</w:t>
      </w:r>
      <w:r w:rsidR="00D827BB" w:rsidRPr="008A1F72" w:rsidDel="00936C35">
        <w:rPr>
          <w:rFonts w:cs="Times New Roman"/>
          <w:sz w:val="24"/>
          <w:szCs w:val="24"/>
          <w:lang w:val="en-GB"/>
        </w:rPr>
        <w:t>,</w:t>
      </w:r>
      <w:r w:rsidR="00687999" w:rsidRPr="008A1F72">
        <w:rPr>
          <w:rFonts w:cs="Times New Roman"/>
          <w:sz w:val="24"/>
          <w:szCs w:val="24"/>
          <w:lang w:val="en-GB"/>
        </w:rPr>
        <w:t>58</w:t>
      </w:r>
      <w:r w:rsidR="0076041B">
        <w:rPr>
          <w:rFonts w:cs="Times New Roman"/>
          <w:sz w:val="24"/>
          <w:szCs w:val="24"/>
          <w:lang w:val="en-GB"/>
        </w:rPr>
        <w:t>]</w:t>
      </w:r>
      <w:r w:rsidR="00687999" w:rsidRPr="008A1F72">
        <w:rPr>
          <w:rFonts w:cs="Times New Roman"/>
          <w:sz w:val="24"/>
          <w:szCs w:val="24"/>
          <w:lang w:val="en-GB"/>
        </w:rPr>
        <w:t>.</w:t>
      </w:r>
      <w:r w:rsidR="00D827BB" w:rsidRPr="008A1F72" w:rsidDel="00936C35">
        <w:rPr>
          <w:rFonts w:cs="Times New Roman"/>
          <w:sz w:val="24"/>
          <w:szCs w:val="24"/>
          <w:lang w:val="en-GB"/>
        </w:rPr>
        <w:t xml:space="preserve"> The </w:t>
      </w:r>
      <w:r w:rsidR="00F12FEB" w:rsidRPr="008A1F72" w:rsidDel="00936C35">
        <w:rPr>
          <w:rFonts w:cs="Times New Roman"/>
          <w:sz w:val="24"/>
          <w:szCs w:val="24"/>
          <w:lang w:val="en-GB"/>
        </w:rPr>
        <w:t xml:space="preserve">psychological dependency </w:t>
      </w:r>
      <w:r w:rsidR="00D827BB" w:rsidRPr="008A1F72" w:rsidDel="00936C35">
        <w:rPr>
          <w:rFonts w:cs="Times New Roman"/>
          <w:sz w:val="24"/>
          <w:szCs w:val="24"/>
          <w:lang w:val="en-GB"/>
        </w:rPr>
        <w:t xml:space="preserve">can also be important and </w:t>
      </w:r>
      <w:r w:rsidR="00F12FEB" w:rsidRPr="008A1F72" w:rsidDel="00936C35">
        <w:rPr>
          <w:rFonts w:cs="Times New Roman"/>
          <w:sz w:val="24"/>
          <w:szCs w:val="24"/>
          <w:lang w:val="en-GB"/>
        </w:rPr>
        <w:t xml:space="preserve">some </w:t>
      </w:r>
      <w:r w:rsidR="00D827BB" w:rsidRPr="008A1F72" w:rsidDel="00936C35">
        <w:rPr>
          <w:rFonts w:cs="Times New Roman"/>
          <w:sz w:val="24"/>
          <w:szCs w:val="24"/>
          <w:lang w:val="en-GB"/>
        </w:rPr>
        <w:t xml:space="preserve">patients </w:t>
      </w:r>
      <w:r w:rsidR="00F12FEB" w:rsidRPr="008A1F72" w:rsidDel="00936C35">
        <w:rPr>
          <w:rFonts w:cs="Times New Roman"/>
          <w:sz w:val="24"/>
          <w:szCs w:val="24"/>
          <w:lang w:val="en-GB"/>
        </w:rPr>
        <w:t xml:space="preserve">refer to the chemical imbalance in their brain as the reason for not stopping </w:t>
      </w:r>
      <w:r w:rsidR="0076041B">
        <w:rPr>
          <w:rFonts w:cs="Times New Roman"/>
          <w:sz w:val="24"/>
          <w:szCs w:val="24"/>
          <w:lang w:val="en-US"/>
        </w:rPr>
        <w:t>[</w:t>
      </w:r>
      <w:r w:rsidR="00687999" w:rsidRPr="008A1F72">
        <w:rPr>
          <w:rFonts w:cs="Times New Roman"/>
          <w:sz w:val="24"/>
          <w:szCs w:val="24"/>
          <w:lang w:val="en-US"/>
        </w:rPr>
        <w:t>59</w:t>
      </w:r>
      <w:r w:rsidR="0076041B">
        <w:rPr>
          <w:rFonts w:cs="Times New Roman"/>
          <w:sz w:val="24"/>
          <w:szCs w:val="24"/>
          <w:lang w:val="en-US"/>
        </w:rPr>
        <w:t>]</w:t>
      </w:r>
      <w:r w:rsidR="00BF6F53">
        <w:rPr>
          <w:rFonts w:cs="Times New Roman"/>
          <w:sz w:val="24"/>
          <w:szCs w:val="24"/>
          <w:lang w:val="en-US"/>
        </w:rPr>
        <w:t xml:space="preserve"> - </w:t>
      </w:r>
      <w:r w:rsidR="00687999" w:rsidRPr="008A1F72">
        <w:rPr>
          <w:rFonts w:cs="Times New Roman"/>
          <w:sz w:val="24"/>
          <w:szCs w:val="24"/>
          <w:lang w:val="en-US"/>
        </w:rPr>
        <w:t>not as something their psychiatrist has inflicted on them but as the cause of their disorder</w:t>
      </w:r>
      <w:r w:rsidR="00FD5106" w:rsidRPr="008A1F72" w:rsidDel="00936C35">
        <w:rPr>
          <w:rFonts w:cs="Times New Roman"/>
          <w:sz w:val="24"/>
          <w:szCs w:val="24"/>
          <w:lang w:val="en-US"/>
        </w:rPr>
        <w:t>.</w:t>
      </w:r>
    </w:p>
    <w:p w14:paraId="78AFF54D" w14:textId="77777777" w:rsidR="00FD5106" w:rsidRPr="008A1F72" w:rsidRDefault="00FD5106" w:rsidP="00F71628">
      <w:pPr>
        <w:spacing w:after="0" w:line="240" w:lineRule="auto"/>
        <w:rPr>
          <w:rFonts w:cs="Times New Roman"/>
          <w:sz w:val="24"/>
          <w:szCs w:val="24"/>
          <w:lang w:val="en-US"/>
        </w:rPr>
      </w:pPr>
    </w:p>
    <w:p w14:paraId="11627E24" w14:textId="77777777" w:rsidR="00DA17E2" w:rsidRPr="008A1F72" w:rsidRDefault="006500F5" w:rsidP="00D834D1">
      <w:pPr>
        <w:autoSpaceDE w:val="0"/>
        <w:autoSpaceDN w:val="0"/>
        <w:adjustRightInd w:val="0"/>
        <w:spacing w:after="0" w:line="240" w:lineRule="auto"/>
        <w:rPr>
          <w:rFonts w:eastAsia="Times New Roman" w:cs="Times New Roman"/>
          <w:b/>
          <w:sz w:val="24"/>
          <w:szCs w:val="24"/>
          <w:lang w:val="en-GB" w:eastAsia="da-DK"/>
        </w:rPr>
      </w:pPr>
      <w:r w:rsidRPr="008A1F72">
        <w:rPr>
          <w:rFonts w:eastAsia="Times New Roman" w:cs="Times New Roman"/>
          <w:b/>
          <w:sz w:val="24"/>
          <w:szCs w:val="24"/>
          <w:lang w:val="en-GB" w:eastAsia="da-DK"/>
        </w:rPr>
        <w:t xml:space="preserve">A new paradigm for </w:t>
      </w:r>
      <w:r w:rsidR="00DA17E2" w:rsidRPr="008A1F72">
        <w:rPr>
          <w:rFonts w:eastAsia="Times New Roman" w:cs="Times New Roman"/>
          <w:b/>
          <w:sz w:val="24"/>
          <w:szCs w:val="24"/>
          <w:lang w:val="en-GB" w:eastAsia="da-DK"/>
        </w:rPr>
        <w:t>psych</w:t>
      </w:r>
      <w:r w:rsidRPr="008A1F72">
        <w:rPr>
          <w:rFonts w:eastAsia="Times New Roman" w:cs="Times New Roman"/>
          <w:b/>
          <w:sz w:val="24"/>
          <w:szCs w:val="24"/>
          <w:lang w:val="en-GB" w:eastAsia="da-DK"/>
        </w:rPr>
        <w:t xml:space="preserve">iatric </w:t>
      </w:r>
      <w:r w:rsidR="00DA17E2" w:rsidRPr="008A1F72">
        <w:rPr>
          <w:rFonts w:eastAsia="Times New Roman" w:cs="Times New Roman"/>
          <w:b/>
          <w:sz w:val="24"/>
          <w:szCs w:val="24"/>
          <w:lang w:val="en-GB" w:eastAsia="da-DK"/>
        </w:rPr>
        <w:t xml:space="preserve">drug </w:t>
      </w:r>
      <w:r w:rsidR="00086F6E" w:rsidRPr="008A1F72">
        <w:rPr>
          <w:rFonts w:eastAsia="Times New Roman" w:cs="Times New Roman"/>
          <w:b/>
          <w:sz w:val="24"/>
          <w:szCs w:val="24"/>
          <w:lang w:val="en-GB" w:eastAsia="da-DK"/>
        </w:rPr>
        <w:t>trials</w:t>
      </w:r>
    </w:p>
    <w:p w14:paraId="0A8DE59A" w14:textId="77777777" w:rsidR="00DA17E2" w:rsidRPr="008A1F72" w:rsidRDefault="00DA17E2" w:rsidP="00D834D1">
      <w:pPr>
        <w:autoSpaceDE w:val="0"/>
        <w:autoSpaceDN w:val="0"/>
        <w:adjustRightInd w:val="0"/>
        <w:spacing w:after="0" w:line="240" w:lineRule="auto"/>
        <w:rPr>
          <w:rFonts w:eastAsia="Times New Roman" w:cs="Times New Roman"/>
          <w:sz w:val="24"/>
          <w:szCs w:val="24"/>
          <w:lang w:val="en-GB" w:eastAsia="da-DK"/>
        </w:rPr>
      </w:pPr>
    </w:p>
    <w:p w14:paraId="00ADF31B" w14:textId="0B543EA5" w:rsidR="00DD536C" w:rsidRPr="008A1F72" w:rsidRDefault="00DD536C" w:rsidP="00D834D1">
      <w:pPr>
        <w:autoSpaceDE w:val="0"/>
        <w:autoSpaceDN w:val="0"/>
        <w:adjustRightInd w:val="0"/>
        <w:spacing w:after="0" w:line="240" w:lineRule="auto"/>
        <w:rPr>
          <w:rFonts w:eastAsia="Times New Roman" w:cs="Times New Roman"/>
          <w:sz w:val="24"/>
          <w:szCs w:val="24"/>
          <w:lang w:val="en-GB" w:eastAsia="da-DK"/>
        </w:rPr>
      </w:pPr>
      <w:r w:rsidRPr="008A1F72">
        <w:rPr>
          <w:rFonts w:eastAsia="Times New Roman" w:cs="Times New Roman"/>
          <w:sz w:val="24"/>
          <w:szCs w:val="24"/>
          <w:lang w:val="en-GB" w:eastAsia="da-DK"/>
        </w:rPr>
        <w:t xml:space="preserve">The universal use of the short-term, placebo-controlled trial of psychiatric drugs with ineffective blinding, subjective outcomes assessed on rating scales with unclear clinical relevance, and </w:t>
      </w:r>
      <w:r w:rsidR="00D566D0">
        <w:rPr>
          <w:rFonts w:eastAsia="Times New Roman" w:cs="Times New Roman"/>
          <w:sz w:val="24"/>
          <w:szCs w:val="24"/>
          <w:lang w:val="en-GB" w:eastAsia="da-DK"/>
        </w:rPr>
        <w:t xml:space="preserve">in </w:t>
      </w:r>
      <w:r w:rsidRPr="008A1F72">
        <w:rPr>
          <w:rFonts w:eastAsia="Times New Roman" w:cs="Times New Roman"/>
          <w:sz w:val="24"/>
          <w:szCs w:val="24"/>
          <w:lang w:val="en-GB" w:eastAsia="da-DK"/>
        </w:rPr>
        <w:t xml:space="preserve">patients who were already in treatment with a similar drug before randomisation has produced a huge literature with misleading results, which has harmed patients immensely </w:t>
      </w:r>
      <w:r w:rsidR="0076041B">
        <w:rPr>
          <w:rFonts w:eastAsia="Times New Roman" w:cs="Times New Roman"/>
          <w:sz w:val="24"/>
          <w:szCs w:val="24"/>
          <w:lang w:val="en-GB" w:eastAsia="da-DK"/>
        </w:rPr>
        <w:t>[</w:t>
      </w:r>
      <w:r w:rsidRPr="008A1F72">
        <w:rPr>
          <w:rFonts w:eastAsia="Times New Roman" w:cs="Times New Roman"/>
          <w:sz w:val="24"/>
          <w:szCs w:val="24"/>
          <w:lang w:val="en-GB" w:eastAsia="da-DK"/>
        </w:rPr>
        <w:t>1-3</w:t>
      </w:r>
      <w:r w:rsidR="0076041B">
        <w:rPr>
          <w:rFonts w:eastAsia="Times New Roman" w:cs="Times New Roman"/>
          <w:sz w:val="24"/>
          <w:szCs w:val="24"/>
          <w:lang w:val="en-GB" w:eastAsia="da-DK"/>
        </w:rPr>
        <w:t>]</w:t>
      </w:r>
      <w:r w:rsidRPr="008A1F72">
        <w:rPr>
          <w:rFonts w:eastAsia="Times New Roman" w:cs="Times New Roman"/>
          <w:sz w:val="24"/>
          <w:szCs w:val="24"/>
          <w:lang w:val="en-GB" w:eastAsia="da-DK"/>
        </w:rPr>
        <w:t xml:space="preserve">. This must stop.  </w:t>
      </w:r>
    </w:p>
    <w:p w14:paraId="2C540217" w14:textId="77777777" w:rsidR="00DD536C" w:rsidRPr="008A1F72" w:rsidRDefault="00DD536C" w:rsidP="00D834D1">
      <w:pPr>
        <w:autoSpaceDE w:val="0"/>
        <w:autoSpaceDN w:val="0"/>
        <w:adjustRightInd w:val="0"/>
        <w:spacing w:after="0" w:line="240" w:lineRule="auto"/>
        <w:rPr>
          <w:rFonts w:eastAsia="Times New Roman" w:cs="Times New Roman"/>
          <w:sz w:val="24"/>
          <w:szCs w:val="24"/>
          <w:lang w:val="en-GB" w:eastAsia="da-DK"/>
        </w:rPr>
      </w:pPr>
    </w:p>
    <w:p w14:paraId="2DE0F770" w14:textId="77777777" w:rsidR="00D14B3C" w:rsidRPr="008A1F72" w:rsidRDefault="00860658" w:rsidP="00D834D1">
      <w:pPr>
        <w:autoSpaceDE w:val="0"/>
        <w:autoSpaceDN w:val="0"/>
        <w:adjustRightInd w:val="0"/>
        <w:spacing w:after="0" w:line="240" w:lineRule="auto"/>
        <w:rPr>
          <w:rFonts w:cs="Times New Roman"/>
          <w:sz w:val="24"/>
          <w:szCs w:val="24"/>
          <w:lang w:val="en-GB"/>
        </w:rPr>
      </w:pPr>
      <w:r w:rsidRPr="008A1F72">
        <w:rPr>
          <w:rFonts w:eastAsia="Times New Roman" w:cs="Times New Roman"/>
          <w:sz w:val="24"/>
          <w:szCs w:val="24"/>
          <w:lang w:val="en-GB" w:eastAsia="da-DK"/>
        </w:rPr>
        <w:t xml:space="preserve">As noted above, </w:t>
      </w:r>
      <w:r w:rsidR="00514E71" w:rsidRPr="008A1F72">
        <w:rPr>
          <w:rFonts w:cs="Times New Roman"/>
          <w:sz w:val="24"/>
          <w:szCs w:val="24"/>
          <w:lang w:val="en-GB"/>
        </w:rPr>
        <w:t xml:space="preserve">patients are in a </w:t>
      </w:r>
      <w:r w:rsidRPr="008A1F72">
        <w:rPr>
          <w:rFonts w:cs="Times New Roman"/>
          <w:sz w:val="24"/>
          <w:szCs w:val="24"/>
          <w:lang w:val="en-GB"/>
        </w:rPr>
        <w:t xml:space="preserve">psychologically </w:t>
      </w:r>
      <w:r w:rsidR="00514E71" w:rsidRPr="008A1F72">
        <w:rPr>
          <w:rFonts w:cs="Times New Roman"/>
          <w:sz w:val="24"/>
          <w:szCs w:val="24"/>
          <w:lang w:val="en-GB"/>
        </w:rPr>
        <w:t xml:space="preserve">abnormal </w:t>
      </w:r>
      <w:r w:rsidRPr="008A1F72">
        <w:rPr>
          <w:rFonts w:cs="Times New Roman"/>
          <w:sz w:val="24"/>
          <w:szCs w:val="24"/>
          <w:lang w:val="en-GB"/>
        </w:rPr>
        <w:t xml:space="preserve">state </w:t>
      </w:r>
      <w:r w:rsidR="00514E71" w:rsidRPr="008A1F72">
        <w:rPr>
          <w:rFonts w:cs="Times New Roman"/>
          <w:sz w:val="24"/>
          <w:szCs w:val="24"/>
          <w:lang w:val="en-GB"/>
        </w:rPr>
        <w:t xml:space="preserve">when they enter </w:t>
      </w:r>
      <w:r w:rsidR="00E42DDA" w:rsidRPr="008A1F72">
        <w:rPr>
          <w:rFonts w:cs="Times New Roman"/>
          <w:sz w:val="24"/>
          <w:szCs w:val="24"/>
          <w:lang w:val="en-GB"/>
        </w:rPr>
        <w:t>a drug</w:t>
      </w:r>
      <w:r w:rsidR="00514E71" w:rsidRPr="008A1F72">
        <w:rPr>
          <w:rFonts w:cs="Times New Roman"/>
          <w:sz w:val="24"/>
          <w:szCs w:val="24"/>
          <w:lang w:val="en-GB"/>
        </w:rPr>
        <w:t xml:space="preserve"> trial</w:t>
      </w:r>
      <w:r w:rsidR="00E42DDA" w:rsidRPr="008A1F72">
        <w:rPr>
          <w:rFonts w:cs="Times New Roman"/>
          <w:sz w:val="24"/>
          <w:szCs w:val="24"/>
          <w:lang w:val="en-GB"/>
        </w:rPr>
        <w:t>;</w:t>
      </w:r>
      <w:r w:rsidR="00514E71" w:rsidRPr="008A1F72">
        <w:rPr>
          <w:rFonts w:cs="Times New Roman"/>
          <w:sz w:val="24"/>
          <w:szCs w:val="24"/>
          <w:lang w:val="en-GB"/>
        </w:rPr>
        <w:t xml:space="preserve"> during the trial they are in a socially abnormal </w:t>
      </w:r>
      <w:r w:rsidRPr="008A1F72">
        <w:rPr>
          <w:rFonts w:cs="Times New Roman"/>
          <w:sz w:val="24"/>
          <w:szCs w:val="24"/>
          <w:lang w:val="en-GB"/>
        </w:rPr>
        <w:t>state</w:t>
      </w:r>
      <w:r w:rsidR="00514E71" w:rsidRPr="008A1F72">
        <w:rPr>
          <w:rFonts w:cs="Times New Roman"/>
          <w:sz w:val="24"/>
          <w:szCs w:val="24"/>
          <w:lang w:val="en-GB"/>
        </w:rPr>
        <w:t xml:space="preserve"> talking to a researcher about their mental lives</w:t>
      </w:r>
      <w:r w:rsidR="00E42DDA" w:rsidRPr="008A1F72">
        <w:rPr>
          <w:rFonts w:cs="Times New Roman"/>
          <w:sz w:val="24"/>
          <w:szCs w:val="24"/>
          <w:lang w:val="en-GB"/>
        </w:rPr>
        <w:t>;</w:t>
      </w:r>
      <w:r w:rsidR="00514E71" w:rsidRPr="008A1F72">
        <w:rPr>
          <w:rFonts w:cs="Times New Roman"/>
          <w:sz w:val="24"/>
          <w:szCs w:val="24"/>
          <w:lang w:val="en-GB"/>
        </w:rPr>
        <w:t xml:space="preserve"> and when the effect is </w:t>
      </w:r>
      <w:r w:rsidR="00E42DDA" w:rsidRPr="008A1F72">
        <w:rPr>
          <w:rFonts w:cs="Times New Roman"/>
          <w:sz w:val="24"/>
          <w:szCs w:val="24"/>
          <w:lang w:val="en-GB"/>
        </w:rPr>
        <w:t xml:space="preserve">being </w:t>
      </w:r>
      <w:r w:rsidR="00514E71" w:rsidRPr="008A1F72">
        <w:rPr>
          <w:rFonts w:cs="Times New Roman"/>
          <w:sz w:val="24"/>
          <w:szCs w:val="24"/>
          <w:lang w:val="en-GB"/>
        </w:rPr>
        <w:t>evaluated</w:t>
      </w:r>
      <w:r w:rsidR="00E42DDA" w:rsidRPr="008A1F72">
        <w:rPr>
          <w:rFonts w:cs="Times New Roman"/>
          <w:sz w:val="24"/>
          <w:szCs w:val="24"/>
          <w:lang w:val="en-GB"/>
        </w:rPr>
        <w:t>,</w:t>
      </w:r>
      <w:r w:rsidR="00514E71" w:rsidRPr="008A1F72">
        <w:rPr>
          <w:rFonts w:cs="Times New Roman"/>
          <w:sz w:val="24"/>
          <w:szCs w:val="24"/>
          <w:lang w:val="en-GB"/>
        </w:rPr>
        <w:t xml:space="preserve"> they are in a biologically abnormal state because they are taking a psychoactive drug. </w:t>
      </w:r>
      <w:r w:rsidR="00F969E5" w:rsidRPr="008A1F72">
        <w:rPr>
          <w:rFonts w:cs="Times New Roman"/>
          <w:sz w:val="24"/>
          <w:szCs w:val="24"/>
          <w:lang w:val="en-GB"/>
        </w:rPr>
        <w:t xml:space="preserve">Clearly, when </w:t>
      </w:r>
      <w:r w:rsidR="00F969E5" w:rsidRPr="008A1F72">
        <w:rPr>
          <w:rFonts w:eastAsia="Times New Roman" w:cs="Times New Roman"/>
          <w:sz w:val="24"/>
          <w:szCs w:val="24"/>
          <w:lang w:val="en-GB" w:eastAsia="da-DK"/>
        </w:rPr>
        <w:t>the patients feel uncertain about their introspection so should the researchers who interpret what happens.</w:t>
      </w:r>
    </w:p>
    <w:p w14:paraId="2A8142D1" w14:textId="77777777" w:rsidR="00D14B3C" w:rsidRPr="008A1F72" w:rsidRDefault="00D14B3C" w:rsidP="00D834D1">
      <w:pPr>
        <w:autoSpaceDE w:val="0"/>
        <w:autoSpaceDN w:val="0"/>
        <w:adjustRightInd w:val="0"/>
        <w:spacing w:after="0" w:line="240" w:lineRule="auto"/>
        <w:rPr>
          <w:rFonts w:cs="Times New Roman"/>
          <w:sz w:val="24"/>
          <w:szCs w:val="24"/>
          <w:lang w:val="en-GB"/>
        </w:rPr>
      </w:pPr>
    </w:p>
    <w:p w14:paraId="3BED13D2" w14:textId="7D0259EF" w:rsidR="0051089C" w:rsidRPr="008A1F72" w:rsidRDefault="003729C6" w:rsidP="008C2BAD">
      <w:pPr>
        <w:autoSpaceDE w:val="0"/>
        <w:autoSpaceDN w:val="0"/>
        <w:adjustRightInd w:val="0"/>
        <w:spacing w:after="0" w:line="240" w:lineRule="auto"/>
        <w:rPr>
          <w:rFonts w:cs="Times New Roman"/>
          <w:sz w:val="24"/>
          <w:szCs w:val="24"/>
          <w:lang w:val="en-GB"/>
        </w:rPr>
      </w:pPr>
      <w:r w:rsidRPr="008A1F72">
        <w:rPr>
          <w:rFonts w:cs="Times New Roman"/>
          <w:sz w:val="24"/>
          <w:szCs w:val="24"/>
          <w:lang w:val="en-GB"/>
        </w:rPr>
        <w:t xml:space="preserve">The bias caused by lack of blinding has been </w:t>
      </w:r>
      <w:r w:rsidR="002600D5" w:rsidRPr="008A1F72">
        <w:rPr>
          <w:rFonts w:cs="Times New Roman"/>
          <w:sz w:val="24"/>
          <w:szCs w:val="24"/>
          <w:lang w:val="en-GB"/>
        </w:rPr>
        <w:t xml:space="preserve">assessed in systematic reviews of trials in all diseases that had both a blinded and a non-blinded observer. It was 36%, on average, measured as the odds ratio </w:t>
      </w:r>
      <w:r w:rsidR="0076041B">
        <w:rPr>
          <w:rFonts w:cs="Times New Roman"/>
          <w:sz w:val="24"/>
          <w:szCs w:val="24"/>
          <w:lang w:val="en-GB"/>
        </w:rPr>
        <w:t>[</w:t>
      </w:r>
      <w:r w:rsidR="0051089C" w:rsidRPr="008A1F72">
        <w:rPr>
          <w:rFonts w:cs="Times New Roman"/>
          <w:sz w:val="24"/>
          <w:szCs w:val="24"/>
          <w:lang w:val="en-GB"/>
        </w:rPr>
        <w:t>60</w:t>
      </w:r>
      <w:r w:rsidR="0076041B">
        <w:rPr>
          <w:rFonts w:cs="Times New Roman"/>
          <w:sz w:val="24"/>
          <w:szCs w:val="24"/>
          <w:lang w:val="en-GB"/>
        </w:rPr>
        <w:t>]</w:t>
      </w:r>
      <w:r w:rsidR="00D834D1" w:rsidRPr="008A1F72">
        <w:rPr>
          <w:rFonts w:cs="Times New Roman"/>
          <w:sz w:val="24"/>
          <w:szCs w:val="24"/>
          <w:lang w:val="en-GB"/>
        </w:rPr>
        <w:t>,</w:t>
      </w:r>
      <w:r w:rsidR="002600D5" w:rsidRPr="008A1F72">
        <w:rPr>
          <w:rFonts w:cs="Times New Roman"/>
          <w:sz w:val="24"/>
          <w:szCs w:val="24"/>
          <w:lang w:val="en-GB"/>
        </w:rPr>
        <w:t xml:space="preserve"> and</w:t>
      </w:r>
      <w:r w:rsidR="00D834D1" w:rsidRPr="008A1F72">
        <w:rPr>
          <w:rFonts w:cs="Times New Roman"/>
          <w:sz w:val="24"/>
          <w:szCs w:val="24"/>
          <w:lang w:val="en-GB"/>
        </w:rPr>
        <w:t xml:space="preserve"> 68%</w:t>
      </w:r>
      <w:r w:rsidR="002600D5" w:rsidRPr="008A1F72">
        <w:rPr>
          <w:rFonts w:cs="Times New Roman"/>
          <w:sz w:val="24"/>
          <w:szCs w:val="24"/>
          <w:lang w:val="en-GB"/>
        </w:rPr>
        <w:t xml:space="preserve"> </w:t>
      </w:r>
      <w:r w:rsidR="00D834D1" w:rsidRPr="008A1F72">
        <w:rPr>
          <w:rFonts w:cs="Times New Roman"/>
          <w:sz w:val="24"/>
          <w:szCs w:val="24"/>
          <w:lang w:val="en-GB"/>
        </w:rPr>
        <w:t xml:space="preserve">when the outcome was assessed on a scale </w:t>
      </w:r>
      <w:r w:rsidR="0076041B">
        <w:rPr>
          <w:rFonts w:cs="Times New Roman"/>
          <w:sz w:val="24"/>
          <w:szCs w:val="24"/>
          <w:lang w:val="en-GB"/>
        </w:rPr>
        <w:t>[</w:t>
      </w:r>
      <w:r w:rsidR="0051089C" w:rsidRPr="008A1F72">
        <w:rPr>
          <w:rFonts w:cs="Times New Roman"/>
          <w:sz w:val="24"/>
          <w:szCs w:val="24"/>
          <w:lang w:val="en-GB"/>
        </w:rPr>
        <w:t>61</w:t>
      </w:r>
      <w:r w:rsidR="0076041B">
        <w:rPr>
          <w:rFonts w:cs="Times New Roman"/>
          <w:sz w:val="24"/>
          <w:szCs w:val="24"/>
          <w:lang w:val="en-GB"/>
        </w:rPr>
        <w:t>]</w:t>
      </w:r>
      <w:r w:rsidR="00D834D1" w:rsidRPr="008A1F72">
        <w:rPr>
          <w:rFonts w:cs="Times New Roman"/>
          <w:sz w:val="24"/>
          <w:szCs w:val="24"/>
          <w:lang w:val="en-GB"/>
        </w:rPr>
        <w:t xml:space="preserve">. </w:t>
      </w:r>
      <w:r w:rsidR="00526B83" w:rsidRPr="008A1F72">
        <w:rPr>
          <w:rFonts w:cs="Times New Roman"/>
          <w:sz w:val="24"/>
          <w:szCs w:val="24"/>
          <w:lang w:val="en-GB"/>
        </w:rPr>
        <w:t xml:space="preserve">We </w:t>
      </w:r>
      <w:r w:rsidR="008B3470" w:rsidRPr="008A1F72">
        <w:rPr>
          <w:rFonts w:cs="Times New Roman"/>
          <w:sz w:val="24"/>
          <w:szCs w:val="24"/>
          <w:lang w:val="en-GB"/>
        </w:rPr>
        <w:t>should</w:t>
      </w:r>
      <w:r w:rsidR="00526B83" w:rsidRPr="008A1F72">
        <w:rPr>
          <w:rFonts w:cs="Times New Roman"/>
          <w:sz w:val="24"/>
          <w:szCs w:val="24"/>
          <w:lang w:val="en-GB"/>
        </w:rPr>
        <w:t xml:space="preserve"> ensure that the trials are better blinded. When </w:t>
      </w:r>
      <w:r w:rsidR="00F60948" w:rsidRPr="008A1F72">
        <w:rPr>
          <w:rFonts w:cs="Times New Roman"/>
          <w:sz w:val="24"/>
          <w:szCs w:val="24"/>
          <w:lang w:val="en-GB"/>
        </w:rPr>
        <w:t xml:space="preserve">the placebo contained </w:t>
      </w:r>
      <w:r w:rsidR="00526B83" w:rsidRPr="008A1F72">
        <w:rPr>
          <w:rFonts w:cs="Times New Roman"/>
          <w:sz w:val="24"/>
          <w:szCs w:val="24"/>
          <w:lang w:val="en-GB"/>
        </w:rPr>
        <w:t xml:space="preserve">atropine, which gives similar side effects as </w:t>
      </w:r>
      <w:r w:rsidR="0051089C" w:rsidRPr="008A1F72">
        <w:rPr>
          <w:rFonts w:cs="Times New Roman"/>
          <w:sz w:val="24"/>
          <w:szCs w:val="24"/>
          <w:lang w:val="en-GB"/>
        </w:rPr>
        <w:t xml:space="preserve">antidepressants, </w:t>
      </w:r>
      <w:r w:rsidR="00526B83" w:rsidRPr="008A1F72">
        <w:rPr>
          <w:rFonts w:cs="Times New Roman"/>
          <w:sz w:val="24"/>
          <w:szCs w:val="24"/>
          <w:lang w:val="en-GB"/>
        </w:rPr>
        <w:t xml:space="preserve">not even the psychiatrists were able to record any benefit from </w:t>
      </w:r>
      <w:r w:rsidR="0051089C" w:rsidRPr="008A1F72">
        <w:rPr>
          <w:rFonts w:cs="Times New Roman"/>
          <w:sz w:val="24"/>
          <w:szCs w:val="24"/>
          <w:lang w:val="en-GB"/>
        </w:rPr>
        <w:t xml:space="preserve">the drugs </w:t>
      </w:r>
      <w:r w:rsidR="0076041B">
        <w:rPr>
          <w:rFonts w:cs="Times New Roman"/>
          <w:sz w:val="24"/>
          <w:szCs w:val="24"/>
          <w:lang w:val="en-GB"/>
        </w:rPr>
        <w:t>[</w:t>
      </w:r>
      <w:r w:rsidR="0051089C" w:rsidRPr="008A1F72">
        <w:rPr>
          <w:rFonts w:cs="Times New Roman"/>
          <w:sz w:val="24"/>
          <w:szCs w:val="24"/>
          <w:lang w:val="en-GB"/>
        </w:rPr>
        <w:t>3</w:t>
      </w:r>
      <w:r w:rsidR="00526B83" w:rsidRPr="008A1F72">
        <w:rPr>
          <w:rFonts w:cs="Times New Roman"/>
          <w:sz w:val="24"/>
          <w:szCs w:val="24"/>
          <w:lang w:val="en-GB"/>
        </w:rPr>
        <w:t>,</w:t>
      </w:r>
      <w:r w:rsidR="0051089C" w:rsidRPr="008A1F72">
        <w:rPr>
          <w:rFonts w:cs="Times New Roman"/>
          <w:sz w:val="24"/>
          <w:szCs w:val="24"/>
          <w:lang w:val="en-GB"/>
        </w:rPr>
        <w:t>62</w:t>
      </w:r>
      <w:r w:rsidR="0076041B">
        <w:rPr>
          <w:rFonts w:cs="Times New Roman"/>
          <w:sz w:val="24"/>
          <w:szCs w:val="24"/>
          <w:lang w:val="en-GB"/>
        </w:rPr>
        <w:t>]</w:t>
      </w:r>
      <w:r w:rsidR="00526B83" w:rsidRPr="008A1F72">
        <w:rPr>
          <w:rFonts w:cs="Times New Roman"/>
          <w:sz w:val="24"/>
          <w:szCs w:val="24"/>
          <w:lang w:val="en-GB"/>
        </w:rPr>
        <w:t xml:space="preserve">. </w:t>
      </w:r>
      <w:r w:rsidR="00BF3D0B">
        <w:rPr>
          <w:rFonts w:cs="Times New Roman"/>
          <w:sz w:val="24"/>
          <w:szCs w:val="24"/>
          <w:lang w:val="en-GB"/>
        </w:rPr>
        <w:t xml:space="preserve">To avoid cold turkey effects, we should also ensure that only treatment-naïve patients are recruited. </w:t>
      </w:r>
    </w:p>
    <w:p w14:paraId="111E30DA" w14:textId="77777777" w:rsidR="0051089C" w:rsidRPr="008A1F72" w:rsidRDefault="0051089C" w:rsidP="008C2BAD">
      <w:pPr>
        <w:autoSpaceDE w:val="0"/>
        <w:autoSpaceDN w:val="0"/>
        <w:adjustRightInd w:val="0"/>
        <w:spacing w:after="0" w:line="240" w:lineRule="auto"/>
        <w:rPr>
          <w:rFonts w:cs="Times New Roman"/>
          <w:sz w:val="24"/>
          <w:szCs w:val="24"/>
          <w:lang w:val="en-GB"/>
        </w:rPr>
      </w:pPr>
    </w:p>
    <w:p w14:paraId="4E44D6FD" w14:textId="77777777" w:rsidR="0051089C" w:rsidRPr="008A1F72" w:rsidRDefault="00526B83" w:rsidP="008C2BAD">
      <w:pPr>
        <w:autoSpaceDE w:val="0"/>
        <w:autoSpaceDN w:val="0"/>
        <w:adjustRightInd w:val="0"/>
        <w:spacing w:after="0" w:line="240" w:lineRule="auto"/>
        <w:rPr>
          <w:rFonts w:cs="Times New Roman"/>
          <w:sz w:val="24"/>
          <w:szCs w:val="24"/>
          <w:lang w:val="en-GB"/>
        </w:rPr>
      </w:pPr>
      <w:r w:rsidRPr="008A1F72">
        <w:rPr>
          <w:rFonts w:cs="Times New Roman"/>
          <w:sz w:val="24"/>
          <w:szCs w:val="24"/>
          <w:lang w:val="en-GB"/>
        </w:rPr>
        <w:t xml:space="preserve">We therefore raise </w:t>
      </w:r>
      <w:r w:rsidR="00A230DB" w:rsidRPr="008A1F72">
        <w:rPr>
          <w:rFonts w:cs="Times New Roman"/>
          <w:sz w:val="24"/>
          <w:szCs w:val="24"/>
          <w:lang w:val="en-GB"/>
        </w:rPr>
        <w:t>two</w:t>
      </w:r>
      <w:r w:rsidR="0051089C" w:rsidRPr="008A1F72">
        <w:rPr>
          <w:rFonts w:cs="Times New Roman"/>
          <w:sz w:val="24"/>
          <w:szCs w:val="24"/>
          <w:lang w:val="en-GB"/>
        </w:rPr>
        <w:t xml:space="preserve"> </w:t>
      </w:r>
      <w:r w:rsidR="00A230DB" w:rsidRPr="008A1F72">
        <w:rPr>
          <w:rFonts w:cs="Times New Roman"/>
          <w:sz w:val="24"/>
          <w:szCs w:val="24"/>
          <w:lang w:val="en-GB"/>
        </w:rPr>
        <w:t xml:space="preserve">testable </w:t>
      </w:r>
      <w:r w:rsidRPr="008A1F72">
        <w:rPr>
          <w:rFonts w:cs="Times New Roman"/>
          <w:sz w:val="24"/>
          <w:szCs w:val="24"/>
          <w:lang w:val="en-GB"/>
        </w:rPr>
        <w:t>hypothes</w:t>
      </w:r>
      <w:r w:rsidR="00A230DB" w:rsidRPr="008A1F72">
        <w:rPr>
          <w:rFonts w:cs="Times New Roman"/>
          <w:sz w:val="24"/>
          <w:szCs w:val="24"/>
          <w:lang w:val="en-GB"/>
        </w:rPr>
        <w:t>e</w:t>
      </w:r>
      <w:r w:rsidRPr="008A1F72">
        <w:rPr>
          <w:rFonts w:cs="Times New Roman"/>
          <w:sz w:val="24"/>
          <w:szCs w:val="24"/>
          <w:lang w:val="en-GB"/>
        </w:rPr>
        <w:t>s</w:t>
      </w:r>
      <w:r w:rsidR="0051089C" w:rsidRPr="008A1F72">
        <w:rPr>
          <w:rFonts w:cs="Times New Roman"/>
          <w:sz w:val="24"/>
          <w:szCs w:val="24"/>
          <w:lang w:val="en-GB"/>
        </w:rPr>
        <w:t>:</w:t>
      </w:r>
      <w:r w:rsidRPr="008A1F72">
        <w:rPr>
          <w:rFonts w:cs="Times New Roman"/>
          <w:sz w:val="24"/>
          <w:szCs w:val="24"/>
          <w:lang w:val="en-GB"/>
        </w:rPr>
        <w:t xml:space="preserve"> </w:t>
      </w:r>
      <w:r w:rsidR="0051089C" w:rsidRPr="008A1F72">
        <w:rPr>
          <w:rFonts w:cs="Times New Roman"/>
          <w:sz w:val="24"/>
          <w:szCs w:val="24"/>
          <w:lang w:val="en-GB"/>
        </w:rPr>
        <w:t xml:space="preserve">Are the relatively small </w:t>
      </w:r>
      <w:r w:rsidRPr="008A1F72">
        <w:rPr>
          <w:rFonts w:cs="Times New Roman"/>
          <w:sz w:val="24"/>
          <w:szCs w:val="24"/>
          <w:lang w:val="en-GB"/>
        </w:rPr>
        <w:t>beneficial effect of psychoactive drugs</w:t>
      </w:r>
      <w:r w:rsidR="0051089C" w:rsidRPr="008A1F72">
        <w:rPr>
          <w:rFonts w:cs="Times New Roman"/>
          <w:sz w:val="24"/>
          <w:szCs w:val="24"/>
          <w:lang w:val="en-GB"/>
        </w:rPr>
        <w:t xml:space="preserve"> observed in trials</w:t>
      </w:r>
      <w:r w:rsidRPr="008A1F72">
        <w:rPr>
          <w:rFonts w:cs="Times New Roman"/>
          <w:sz w:val="24"/>
          <w:szCs w:val="24"/>
          <w:lang w:val="en-GB"/>
        </w:rPr>
        <w:t xml:space="preserve"> spurious</w:t>
      </w:r>
      <w:r w:rsidR="00F60948" w:rsidRPr="008A1F72">
        <w:rPr>
          <w:rFonts w:cs="Times New Roman"/>
          <w:sz w:val="24"/>
          <w:szCs w:val="24"/>
          <w:lang w:val="en-GB"/>
        </w:rPr>
        <w:t>?</w:t>
      </w:r>
      <w:r w:rsidRPr="008A1F72">
        <w:rPr>
          <w:rFonts w:cs="Times New Roman"/>
          <w:sz w:val="24"/>
          <w:szCs w:val="24"/>
          <w:lang w:val="en-GB"/>
        </w:rPr>
        <w:t xml:space="preserve"> </w:t>
      </w:r>
      <w:r w:rsidR="0051089C" w:rsidRPr="008A1F72">
        <w:rPr>
          <w:rFonts w:cs="Times New Roman"/>
          <w:sz w:val="24"/>
          <w:szCs w:val="24"/>
          <w:lang w:val="en-GB"/>
        </w:rPr>
        <w:t>Do these drugs have any genuinely helpful effects</w:t>
      </w:r>
      <w:r w:rsidR="00A230DB" w:rsidRPr="008A1F72">
        <w:rPr>
          <w:rFonts w:cs="Times New Roman"/>
          <w:sz w:val="24"/>
          <w:szCs w:val="24"/>
          <w:lang w:val="en-GB"/>
        </w:rPr>
        <w:t>, on average</w:t>
      </w:r>
      <w:r w:rsidR="0051089C" w:rsidRPr="008A1F72">
        <w:rPr>
          <w:rFonts w:cs="Times New Roman"/>
          <w:sz w:val="24"/>
          <w:szCs w:val="24"/>
          <w:lang w:val="en-GB"/>
        </w:rPr>
        <w:t>?</w:t>
      </w:r>
    </w:p>
    <w:p w14:paraId="41F87FCD" w14:textId="77777777" w:rsidR="00526B83" w:rsidRPr="008A1F72" w:rsidRDefault="00526B83" w:rsidP="00D834D1">
      <w:pPr>
        <w:autoSpaceDE w:val="0"/>
        <w:autoSpaceDN w:val="0"/>
        <w:adjustRightInd w:val="0"/>
        <w:spacing w:after="0" w:line="240" w:lineRule="auto"/>
        <w:rPr>
          <w:rFonts w:cs="Times New Roman"/>
          <w:sz w:val="24"/>
          <w:szCs w:val="24"/>
          <w:lang w:val="en-GB"/>
        </w:rPr>
      </w:pPr>
    </w:p>
    <w:p w14:paraId="754BB7C8" w14:textId="524253B6" w:rsidR="00797877" w:rsidRPr="008A1F72" w:rsidRDefault="008164F4" w:rsidP="00265A13">
      <w:pPr>
        <w:spacing w:after="0" w:line="240" w:lineRule="auto"/>
        <w:rPr>
          <w:rFonts w:cs="Times New Roman"/>
          <w:sz w:val="24"/>
          <w:szCs w:val="24"/>
          <w:lang w:val="en-GB"/>
        </w:rPr>
      </w:pPr>
      <w:r w:rsidRPr="008A1F72">
        <w:rPr>
          <w:rFonts w:cs="Times New Roman"/>
          <w:sz w:val="24"/>
          <w:szCs w:val="24"/>
          <w:lang w:val="en-GB"/>
        </w:rPr>
        <w:t xml:space="preserve">We should require outcomes that matter to patients and which are not subjective and prone to bias. </w:t>
      </w:r>
      <w:r w:rsidR="006E26A8" w:rsidRPr="008A1F72">
        <w:rPr>
          <w:rFonts w:cs="Times New Roman"/>
          <w:sz w:val="24"/>
          <w:szCs w:val="24"/>
          <w:lang w:val="en-GB"/>
        </w:rPr>
        <w:t xml:space="preserve">As important outcomes, patients mention quality of relationships, </w:t>
      </w:r>
      <w:r w:rsidR="006C4C02" w:rsidRPr="008A1F72">
        <w:rPr>
          <w:rFonts w:cs="Times New Roman"/>
          <w:sz w:val="24"/>
          <w:szCs w:val="24"/>
          <w:lang w:val="en-GB"/>
        </w:rPr>
        <w:t>return to normal level</w:t>
      </w:r>
      <w:r w:rsidR="00EE0A2E" w:rsidRPr="008A1F72">
        <w:rPr>
          <w:rFonts w:cs="Times New Roman"/>
          <w:sz w:val="24"/>
          <w:szCs w:val="24"/>
          <w:lang w:val="en-GB"/>
        </w:rPr>
        <w:t>s</w:t>
      </w:r>
      <w:r w:rsidR="006C4C02" w:rsidRPr="008A1F72">
        <w:rPr>
          <w:rFonts w:cs="Times New Roman"/>
          <w:sz w:val="24"/>
          <w:szCs w:val="24"/>
          <w:lang w:val="en-GB"/>
        </w:rPr>
        <w:t xml:space="preserve"> of functioning</w:t>
      </w:r>
      <w:r w:rsidR="006E26A8" w:rsidRPr="008A1F72">
        <w:rPr>
          <w:rFonts w:cs="Times New Roman"/>
          <w:sz w:val="24"/>
          <w:szCs w:val="24"/>
          <w:lang w:val="en-GB"/>
        </w:rPr>
        <w:t xml:space="preserve"> and quality of life </w:t>
      </w:r>
      <w:r w:rsidR="0076041B">
        <w:rPr>
          <w:rFonts w:cs="Times New Roman"/>
          <w:sz w:val="24"/>
          <w:szCs w:val="24"/>
          <w:lang w:val="en-US"/>
        </w:rPr>
        <w:t>[</w:t>
      </w:r>
      <w:r w:rsidR="002F0537" w:rsidRPr="008A1F72">
        <w:rPr>
          <w:rFonts w:cs="Times New Roman"/>
          <w:sz w:val="24"/>
          <w:szCs w:val="24"/>
          <w:lang w:val="en-US"/>
        </w:rPr>
        <w:t>21,22,63,64</w:t>
      </w:r>
      <w:r w:rsidR="0076041B">
        <w:rPr>
          <w:rFonts w:cs="Times New Roman"/>
          <w:sz w:val="24"/>
          <w:szCs w:val="24"/>
          <w:lang w:val="en-US"/>
        </w:rPr>
        <w:t>]</w:t>
      </w:r>
      <w:r w:rsidR="006E26A8" w:rsidRPr="008A1F72">
        <w:rPr>
          <w:rFonts w:cs="Times New Roman"/>
          <w:sz w:val="24"/>
          <w:szCs w:val="24"/>
          <w:lang w:val="en-GB"/>
        </w:rPr>
        <w:t>.</w:t>
      </w:r>
      <w:r w:rsidR="00BB7683" w:rsidRPr="008A1F72">
        <w:rPr>
          <w:rFonts w:cs="Times New Roman"/>
          <w:sz w:val="24"/>
          <w:szCs w:val="24"/>
          <w:lang w:val="en-GB"/>
        </w:rPr>
        <w:t xml:space="preserve"> </w:t>
      </w:r>
      <w:r w:rsidR="00D02B8F" w:rsidRPr="008A1F72">
        <w:rPr>
          <w:rFonts w:cs="Times New Roman"/>
          <w:sz w:val="24"/>
          <w:szCs w:val="24"/>
          <w:lang w:val="en-GB"/>
        </w:rPr>
        <w:t>I</w:t>
      </w:r>
      <w:r w:rsidR="006A4ABA" w:rsidRPr="008A1F72">
        <w:rPr>
          <w:rFonts w:cs="Times New Roman"/>
          <w:sz w:val="24"/>
          <w:szCs w:val="24"/>
          <w:lang w:val="en-GB"/>
        </w:rPr>
        <w:t>n DSM-</w:t>
      </w:r>
      <w:r w:rsidR="00D02B8F" w:rsidRPr="008A1F72">
        <w:rPr>
          <w:rFonts w:cs="Times New Roman"/>
          <w:sz w:val="24"/>
          <w:szCs w:val="24"/>
          <w:lang w:val="en-GB"/>
        </w:rPr>
        <w:t>5</w:t>
      </w:r>
      <w:r w:rsidR="006A4ABA" w:rsidRPr="008A1F72">
        <w:rPr>
          <w:rFonts w:cs="Times New Roman"/>
          <w:sz w:val="24"/>
          <w:szCs w:val="24"/>
          <w:lang w:val="en-GB"/>
        </w:rPr>
        <w:t xml:space="preserve">, major depression is present when the patient exhibits 5 or more of 9 possible symptoms that </w:t>
      </w:r>
      <w:r w:rsidR="006A4ABA" w:rsidRPr="008A1F72">
        <w:rPr>
          <w:rFonts w:cs="Times New Roman"/>
          <w:i/>
          <w:sz w:val="24"/>
          <w:szCs w:val="24"/>
          <w:lang w:val="en-GB"/>
        </w:rPr>
        <w:t>“cause clinically significant distress or impairment in social, occupational, or other important areas of functioning</w:t>
      </w:r>
      <w:r w:rsidR="006A4ABA" w:rsidRPr="008A1F72">
        <w:rPr>
          <w:rFonts w:cs="Times New Roman"/>
          <w:sz w:val="24"/>
          <w:szCs w:val="24"/>
          <w:lang w:val="en-GB"/>
        </w:rPr>
        <w:t xml:space="preserve">” </w:t>
      </w:r>
      <w:r w:rsidR="0076041B">
        <w:rPr>
          <w:rFonts w:cs="Times New Roman"/>
          <w:sz w:val="24"/>
          <w:szCs w:val="24"/>
          <w:lang w:val="en-GB"/>
        </w:rPr>
        <w:t>[</w:t>
      </w:r>
      <w:r w:rsidR="00D02B8F" w:rsidRPr="008A1F72">
        <w:rPr>
          <w:rFonts w:cs="Times New Roman"/>
          <w:sz w:val="24"/>
          <w:szCs w:val="24"/>
          <w:lang w:val="en-GB"/>
        </w:rPr>
        <w:t>65</w:t>
      </w:r>
      <w:r w:rsidR="0076041B">
        <w:rPr>
          <w:rFonts w:cs="Times New Roman"/>
          <w:sz w:val="24"/>
          <w:szCs w:val="24"/>
          <w:lang w:val="en-GB"/>
        </w:rPr>
        <w:t>]</w:t>
      </w:r>
      <w:r w:rsidR="006A4ABA" w:rsidRPr="008A1F72">
        <w:rPr>
          <w:rFonts w:cs="Times New Roman"/>
          <w:sz w:val="24"/>
          <w:szCs w:val="24"/>
          <w:lang w:val="en-GB"/>
        </w:rPr>
        <w:t xml:space="preserve">. Given how the disorder is defined, it makes </w:t>
      </w:r>
      <w:r w:rsidR="008B3470" w:rsidRPr="008A1F72">
        <w:rPr>
          <w:rFonts w:cs="Times New Roman"/>
          <w:sz w:val="24"/>
          <w:szCs w:val="24"/>
          <w:lang w:val="en-GB"/>
        </w:rPr>
        <w:t>little</w:t>
      </w:r>
      <w:r w:rsidR="006A4ABA" w:rsidRPr="008A1F72">
        <w:rPr>
          <w:rFonts w:cs="Times New Roman"/>
          <w:sz w:val="24"/>
          <w:szCs w:val="24"/>
          <w:lang w:val="en-GB"/>
        </w:rPr>
        <w:t xml:space="preserve"> sense that drug trials do not use the same outcomes. </w:t>
      </w:r>
      <w:r w:rsidR="006566CD" w:rsidRPr="008A1F72">
        <w:rPr>
          <w:rFonts w:cs="Times New Roman"/>
          <w:sz w:val="24"/>
          <w:szCs w:val="24"/>
          <w:lang w:val="en-GB"/>
        </w:rPr>
        <w:t xml:space="preserve">The same argument can be used </w:t>
      </w:r>
      <w:r w:rsidR="008B3470" w:rsidRPr="008A1F72">
        <w:rPr>
          <w:rFonts w:cs="Times New Roman"/>
          <w:sz w:val="24"/>
          <w:szCs w:val="24"/>
          <w:lang w:val="en-GB"/>
        </w:rPr>
        <w:t>for</w:t>
      </w:r>
      <w:r w:rsidR="006566CD" w:rsidRPr="008A1F72">
        <w:rPr>
          <w:rFonts w:cs="Times New Roman"/>
          <w:sz w:val="24"/>
          <w:szCs w:val="24"/>
          <w:lang w:val="en-GB"/>
        </w:rPr>
        <w:t xml:space="preserve"> trials of other psychoactive drugs. </w:t>
      </w:r>
    </w:p>
    <w:p w14:paraId="74D66B77" w14:textId="77777777" w:rsidR="008164F4" w:rsidRPr="008A1F72" w:rsidRDefault="008164F4" w:rsidP="00265A13">
      <w:pPr>
        <w:spacing w:after="0" w:line="240" w:lineRule="auto"/>
        <w:rPr>
          <w:rFonts w:cs="Times New Roman"/>
          <w:sz w:val="24"/>
          <w:szCs w:val="24"/>
          <w:lang w:val="en-GB"/>
        </w:rPr>
      </w:pPr>
    </w:p>
    <w:p w14:paraId="60E59F27" w14:textId="1FCAFA75" w:rsidR="00265A13" w:rsidRPr="008A1F72" w:rsidRDefault="00865CC3" w:rsidP="00F64851">
      <w:pPr>
        <w:spacing w:after="0" w:line="240" w:lineRule="auto"/>
        <w:rPr>
          <w:rFonts w:cs="Times New Roman"/>
          <w:sz w:val="24"/>
          <w:szCs w:val="24"/>
          <w:lang w:val="en-GB"/>
        </w:rPr>
      </w:pPr>
      <w:r w:rsidRPr="008A1F72">
        <w:rPr>
          <w:rFonts w:cs="Times New Roman"/>
          <w:sz w:val="24"/>
          <w:szCs w:val="24"/>
          <w:lang w:val="en-GB"/>
        </w:rPr>
        <w:t xml:space="preserve">Quality of life combines the patients’ perception of the benefits and harms of drugs while avoiding reports about their emotional life, which may be confusing for patients in distress. It should be interpreted cautiously, however, as </w:t>
      </w:r>
      <w:r w:rsidR="00167EEF" w:rsidRPr="008A1F72">
        <w:rPr>
          <w:rFonts w:cs="Times New Roman"/>
          <w:sz w:val="24"/>
          <w:szCs w:val="24"/>
          <w:lang w:val="en-GB"/>
        </w:rPr>
        <w:t xml:space="preserve">it </w:t>
      </w:r>
      <w:r w:rsidR="00265A13" w:rsidRPr="008A1F72">
        <w:rPr>
          <w:rFonts w:cs="Times New Roman"/>
          <w:sz w:val="24"/>
          <w:szCs w:val="24"/>
          <w:lang w:val="en-GB"/>
        </w:rPr>
        <w:t xml:space="preserve">is a self-report measure </w:t>
      </w:r>
      <w:r w:rsidRPr="008A1F72">
        <w:rPr>
          <w:rFonts w:cs="Times New Roman"/>
          <w:sz w:val="24"/>
          <w:szCs w:val="24"/>
          <w:lang w:val="en-GB"/>
        </w:rPr>
        <w:t xml:space="preserve">that can be </w:t>
      </w:r>
      <w:r w:rsidR="00265A13" w:rsidRPr="008A1F72">
        <w:rPr>
          <w:rFonts w:cs="Times New Roman"/>
          <w:sz w:val="24"/>
          <w:szCs w:val="24"/>
          <w:lang w:val="en-GB"/>
        </w:rPr>
        <w:t xml:space="preserve">influenced by social desirability </w:t>
      </w:r>
      <w:r w:rsidRPr="008A1F72">
        <w:rPr>
          <w:rFonts w:cs="Times New Roman"/>
          <w:sz w:val="24"/>
          <w:szCs w:val="24"/>
          <w:lang w:val="en-GB"/>
        </w:rPr>
        <w:t xml:space="preserve">bias, </w:t>
      </w:r>
      <w:r w:rsidR="003C6D9C" w:rsidRPr="008A1F72">
        <w:rPr>
          <w:rFonts w:cs="Times New Roman"/>
          <w:sz w:val="24"/>
          <w:szCs w:val="24"/>
          <w:lang w:val="en-GB"/>
        </w:rPr>
        <w:t xml:space="preserve">the </w:t>
      </w:r>
      <w:r w:rsidR="00265A13" w:rsidRPr="008A1F72">
        <w:rPr>
          <w:rFonts w:cs="Times New Roman"/>
          <w:sz w:val="24"/>
          <w:szCs w:val="24"/>
          <w:lang w:val="en-GB"/>
        </w:rPr>
        <w:t xml:space="preserve">power imbalance, </w:t>
      </w:r>
      <w:r w:rsidRPr="008A1F72">
        <w:rPr>
          <w:rFonts w:cs="Times New Roman"/>
          <w:sz w:val="24"/>
          <w:szCs w:val="24"/>
          <w:lang w:val="en-GB"/>
        </w:rPr>
        <w:t>and other biases</w:t>
      </w:r>
      <w:r w:rsidR="003C6D9C" w:rsidRPr="008A1F72">
        <w:rPr>
          <w:rFonts w:cs="Times New Roman"/>
          <w:sz w:val="24"/>
          <w:szCs w:val="24"/>
          <w:lang w:val="en-GB"/>
        </w:rPr>
        <w:t xml:space="preserve">, which include </w:t>
      </w:r>
      <w:r w:rsidR="00167EEF" w:rsidRPr="008A1F72">
        <w:rPr>
          <w:rFonts w:cs="Times New Roman"/>
          <w:sz w:val="24"/>
          <w:szCs w:val="24"/>
          <w:lang w:val="en-GB"/>
        </w:rPr>
        <w:t>selective reporting</w:t>
      </w:r>
      <w:r w:rsidRPr="008A1F72">
        <w:rPr>
          <w:rFonts w:cs="Times New Roman"/>
          <w:sz w:val="24"/>
          <w:szCs w:val="24"/>
          <w:lang w:val="en-GB"/>
        </w:rPr>
        <w:t xml:space="preserve">. </w:t>
      </w:r>
      <w:r w:rsidR="00DF5619">
        <w:rPr>
          <w:rFonts w:cs="Times New Roman"/>
          <w:sz w:val="24"/>
          <w:szCs w:val="24"/>
          <w:lang w:val="en-GB"/>
        </w:rPr>
        <w:t xml:space="preserve">At our </w:t>
      </w:r>
      <w:r w:rsidR="00DF5619">
        <w:rPr>
          <w:rFonts w:cs="Times New Roman"/>
          <w:sz w:val="24"/>
          <w:szCs w:val="24"/>
          <w:lang w:val="en-GB"/>
        </w:rPr>
        <w:lastRenderedPageBreak/>
        <w:t>centre, w</w:t>
      </w:r>
      <w:r w:rsidR="00167EEF" w:rsidRPr="008A1F72">
        <w:rPr>
          <w:rFonts w:cs="Times New Roman"/>
          <w:sz w:val="24"/>
          <w:szCs w:val="24"/>
          <w:lang w:val="en-GB"/>
        </w:rPr>
        <w:t xml:space="preserve">e looked at </w:t>
      </w:r>
      <w:r w:rsidR="00B2174E" w:rsidRPr="008A1F72">
        <w:rPr>
          <w:rFonts w:cs="Times New Roman"/>
          <w:sz w:val="24"/>
          <w:szCs w:val="24"/>
          <w:lang w:val="en-GB"/>
        </w:rPr>
        <w:t xml:space="preserve">70 antidepressant trials </w:t>
      </w:r>
      <w:r w:rsidR="0076041B">
        <w:rPr>
          <w:rFonts w:cs="Times New Roman"/>
          <w:sz w:val="24"/>
          <w:szCs w:val="24"/>
          <w:lang w:val="en-GB"/>
        </w:rPr>
        <w:t>[</w:t>
      </w:r>
      <w:r w:rsidR="00B2174E" w:rsidRPr="008A1F72">
        <w:rPr>
          <w:rFonts w:cs="Times New Roman"/>
          <w:sz w:val="24"/>
          <w:szCs w:val="24"/>
          <w:lang w:val="en-GB"/>
        </w:rPr>
        <w:t xml:space="preserve">64,381 pages of clinical study reports </w:t>
      </w:r>
      <w:r w:rsidR="00167EEF" w:rsidRPr="008A1F72">
        <w:rPr>
          <w:rFonts w:cs="Times New Roman"/>
          <w:sz w:val="24"/>
          <w:szCs w:val="24"/>
          <w:lang w:val="en-GB"/>
        </w:rPr>
        <w:t xml:space="preserve">we obtained </w:t>
      </w:r>
      <w:r w:rsidRPr="008A1F72">
        <w:rPr>
          <w:rFonts w:cs="Times New Roman"/>
          <w:sz w:val="24"/>
          <w:szCs w:val="24"/>
          <w:lang w:val="en-GB"/>
        </w:rPr>
        <w:t>from the European Medicines Agency</w:t>
      </w:r>
      <w:r w:rsidR="00B2174E" w:rsidRPr="008A1F72">
        <w:rPr>
          <w:rFonts w:cs="Times New Roman"/>
          <w:sz w:val="24"/>
          <w:szCs w:val="24"/>
          <w:lang w:val="en-GB"/>
        </w:rPr>
        <w:t>)</w:t>
      </w:r>
      <w:r w:rsidRPr="008A1F72">
        <w:rPr>
          <w:rFonts w:cs="Times New Roman"/>
          <w:sz w:val="24"/>
          <w:szCs w:val="24"/>
          <w:lang w:val="en-GB"/>
        </w:rPr>
        <w:t xml:space="preserve"> </w:t>
      </w:r>
      <w:r w:rsidR="0076041B">
        <w:rPr>
          <w:rFonts w:cs="Times New Roman"/>
          <w:sz w:val="24"/>
          <w:szCs w:val="24"/>
          <w:lang w:val="en-GB"/>
        </w:rPr>
        <w:t>[</w:t>
      </w:r>
      <w:r w:rsidR="00B2174E" w:rsidRPr="008A1F72">
        <w:rPr>
          <w:rFonts w:cs="Times New Roman"/>
          <w:sz w:val="24"/>
          <w:szCs w:val="24"/>
          <w:lang w:val="en-GB"/>
        </w:rPr>
        <w:t>66</w:t>
      </w:r>
      <w:r w:rsidR="0076041B">
        <w:rPr>
          <w:rFonts w:cs="Times New Roman"/>
          <w:sz w:val="24"/>
          <w:szCs w:val="24"/>
          <w:lang w:val="en-GB"/>
        </w:rPr>
        <w:t>]</w:t>
      </w:r>
      <w:r w:rsidR="00B2174E" w:rsidRPr="008A1F72">
        <w:rPr>
          <w:rFonts w:cs="Times New Roman"/>
          <w:sz w:val="24"/>
          <w:szCs w:val="24"/>
          <w:lang w:val="en-GB"/>
        </w:rPr>
        <w:t xml:space="preserve"> </w:t>
      </w:r>
      <w:r w:rsidR="00167EEF" w:rsidRPr="008A1F72">
        <w:rPr>
          <w:rFonts w:cs="Times New Roman"/>
          <w:sz w:val="24"/>
          <w:szCs w:val="24"/>
          <w:lang w:val="en-GB"/>
        </w:rPr>
        <w:t xml:space="preserve">and </w:t>
      </w:r>
      <w:r w:rsidRPr="008A1F72">
        <w:rPr>
          <w:rFonts w:cs="Times New Roman"/>
          <w:sz w:val="24"/>
          <w:szCs w:val="24"/>
          <w:lang w:val="en-GB"/>
        </w:rPr>
        <w:t>found that selective reporting of quality of life is extensive, not only in published trial reports but even within the study reports</w:t>
      </w:r>
      <w:r w:rsidR="00B2174E" w:rsidRPr="008A1F72">
        <w:rPr>
          <w:rFonts w:cs="Times New Roman"/>
          <w:sz w:val="24"/>
          <w:szCs w:val="24"/>
          <w:lang w:val="en-GB"/>
        </w:rPr>
        <w:t xml:space="preserve"> </w:t>
      </w:r>
      <w:r w:rsidR="0076041B">
        <w:rPr>
          <w:rFonts w:cs="Times New Roman"/>
          <w:sz w:val="24"/>
          <w:szCs w:val="24"/>
          <w:lang w:val="en-GB"/>
        </w:rPr>
        <w:t>[</w:t>
      </w:r>
      <w:r w:rsidR="00F64851">
        <w:rPr>
          <w:rFonts w:cs="Times New Roman"/>
          <w:sz w:val="24"/>
          <w:szCs w:val="24"/>
          <w:lang w:val="en-GB"/>
        </w:rPr>
        <w:t>67)</w:t>
      </w:r>
      <w:r w:rsidRPr="008A1F72">
        <w:rPr>
          <w:rFonts w:cs="Times New Roman"/>
          <w:sz w:val="24"/>
          <w:szCs w:val="24"/>
          <w:lang w:val="en-GB"/>
        </w:rPr>
        <w:t xml:space="preserve">. </w:t>
      </w:r>
      <w:r w:rsidR="00F64851">
        <w:rPr>
          <w:rFonts w:cs="Times New Roman"/>
          <w:sz w:val="24"/>
          <w:szCs w:val="24"/>
          <w:lang w:val="en-GB"/>
        </w:rPr>
        <w:t xml:space="preserve">We also found that </w:t>
      </w:r>
      <w:r w:rsidR="00F64851" w:rsidRPr="00F64851">
        <w:rPr>
          <w:rFonts w:cs="Times New Roman"/>
          <w:sz w:val="24"/>
          <w:szCs w:val="24"/>
          <w:lang w:val="en-GB"/>
        </w:rPr>
        <w:t xml:space="preserve">12% more patients drop out of the trials when they are on a drug than when they are on placebo, which means that the patients think placebo is a better pill than the drug </w:t>
      </w:r>
      <w:r w:rsidR="0076041B">
        <w:rPr>
          <w:rFonts w:cs="Times New Roman"/>
          <w:sz w:val="24"/>
          <w:szCs w:val="24"/>
          <w:lang w:val="en-GB"/>
        </w:rPr>
        <w:t>[</w:t>
      </w:r>
      <w:r w:rsidR="00F64851">
        <w:rPr>
          <w:rFonts w:cs="Times New Roman"/>
          <w:sz w:val="24"/>
          <w:szCs w:val="24"/>
          <w:lang w:val="en-GB"/>
        </w:rPr>
        <w:t>67</w:t>
      </w:r>
      <w:r w:rsidR="00AB0D56">
        <w:rPr>
          <w:rFonts w:cs="Times New Roman"/>
          <w:sz w:val="24"/>
          <w:szCs w:val="24"/>
          <w:lang w:val="en-GB"/>
        </w:rPr>
        <w:t>,68</w:t>
      </w:r>
      <w:r w:rsidR="0076041B">
        <w:rPr>
          <w:rFonts w:cs="Times New Roman"/>
          <w:sz w:val="24"/>
          <w:szCs w:val="24"/>
          <w:lang w:val="en-GB"/>
        </w:rPr>
        <w:t>]</w:t>
      </w:r>
      <w:r w:rsidR="00F64851" w:rsidRPr="00F64851">
        <w:rPr>
          <w:rFonts w:cs="Times New Roman"/>
          <w:sz w:val="24"/>
          <w:szCs w:val="24"/>
          <w:lang w:val="en-GB"/>
        </w:rPr>
        <w:t>.</w:t>
      </w:r>
      <w:r w:rsidR="00F64851">
        <w:rPr>
          <w:rFonts w:cs="Times New Roman"/>
          <w:sz w:val="24"/>
          <w:szCs w:val="24"/>
          <w:lang w:val="en-GB"/>
        </w:rPr>
        <w:t xml:space="preserve"> </w:t>
      </w:r>
      <w:r w:rsidR="00F64851" w:rsidRPr="00F64851">
        <w:rPr>
          <w:rFonts w:cs="Times New Roman"/>
          <w:sz w:val="24"/>
          <w:szCs w:val="24"/>
          <w:lang w:val="en-GB"/>
        </w:rPr>
        <w:t xml:space="preserve">This, and other evidence, </w:t>
      </w:r>
      <w:r w:rsidR="00F64851">
        <w:rPr>
          <w:rFonts w:cs="Times New Roman"/>
          <w:sz w:val="24"/>
          <w:szCs w:val="24"/>
          <w:lang w:val="en-GB"/>
        </w:rPr>
        <w:t xml:space="preserve">e.g. the </w:t>
      </w:r>
      <w:r w:rsidR="00AB0D56">
        <w:rPr>
          <w:rFonts w:cs="Times New Roman"/>
          <w:sz w:val="24"/>
          <w:szCs w:val="24"/>
          <w:lang w:val="en-GB"/>
        </w:rPr>
        <w:t xml:space="preserve">harmful </w:t>
      </w:r>
      <w:r w:rsidR="00F64851">
        <w:rPr>
          <w:rFonts w:cs="Times New Roman"/>
          <w:sz w:val="24"/>
          <w:szCs w:val="24"/>
          <w:lang w:val="en-GB"/>
        </w:rPr>
        <w:t>effect of the pills on people’s sex life</w:t>
      </w:r>
      <w:r w:rsidR="00AB0D56">
        <w:rPr>
          <w:rFonts w:cs="Times New Roman"/>
          <w:sz w:val="24"/>
          <w:szCs w:val="24"/>
          <w:lang w:val="en-GB"/>
        </w:rPr>
        <w:t xml:space="preserve"> </w:t>
      </w:r>
      <w:r w:rsidR="0076041B">
        <w:rPr>
          <w:rFonts w:cs="Times New Roman"/>
          <w:sz w:val="24"/>
          <w:szCs w:val="24"/>
          <w:lang w:val="en-GB"/>
        </w:rPr>
        <w:t>[</w:t>
      </w:r>
      <w:r w:rsidR="00AB0D56">
        <w:rPr>
          <w:rFonts w:cs="Times New Roman"/>
          <w:sz w:val="24"/>
          <w:szCs w:val="24"/>
          <w:lang w:val="en-GB"/>
        </w:rPr>
        <w:t>3</w:t>
      </w:r>
      <w:r w:rsidR="0076041B">
        <w:rPr>
          <w:rFonts w:cs="Times New Roman"/>
          <w:sz w:val="24"/>
          <w:szCs w:val="24"/>
          <w:lang w:val="en-GB"/>
        </w:rPr>
        <w:t>]</w:t>
      </w:r>
      <w:r w:rsidR="00F64851">
        <w:rPr>
          <w:rFonts w:cs="Times New Roman"/>
          <w:sz w:val="24"/>
          <w:szCs w:val="24"/>
          <w:lang w:val="en-GB"/>
        </w:rPr>
        <w:t xml:space="preserve">, </w:t>
      </w:r>
      <w:r w:rsidR="00F64851" w:rsidRPr="00F64851">
        <w:rPr>
          <w:rFonts w:cs="Times New Roman"/>
          <w:sz w:val="24"/>
          <w:szCs w:val="24"/>
          <w:lang w:val="en-GB"/>
        </w:rPr>
        <w:t>makes it highly likely that quality of life is worse on a</w:t>
      </w:r>
      <w:r w:rsidR="00F64851">
        <w:rPr>
          <w:rFonts w:cs="Times New Roman"/>
          <w:sz w:val="24"/>
          <w:szCs w:val="24"/>
          <w:lang w:val="en-GB"/>
        </w:rPr>
        <w:t>n antidepressant</w:t>
      </w:r>
      <w:r w:rsidR="00F64851" w:rsidRPr="00F64851">
        <w:rPr>
          <w:rFonts w:cs="Times New Roman"/>
          <w:sz w:val="24"/>
          <w:szCs w:val="24"/>
          <w:lang w:val="en-GB"/>
        </w:rPr>
        <w:t xml:space="preserve"> drug than on placebo.</w:t>
      </w:r>
      <w:r w:rsidR="00AB0D56">
        <w:rPr>
          <w:rFonts w:cs="Times New Roman"/>
          <w:sz w:val="24"/>
          <w:szCs w:val="24"/>
          <w:lang w:val="en-GB"/>
        </w:rPr>
        <w:t xml:space="preserve"> </w:t>
      </w:r>
      <w:r w:rsidR="00F64851">
        <w:rPr>
          <w:rFonts w:cs="Times New Roman"/>
          <w:sz w:val="24"/>
          <w:szCs w:val="24"/>
          <w:lang w:val="en-GB"/>
        </w:rPr>
        <w:t>More generally, w</w:t>
      </w:r>
      <w:r w:rsidRPr="008A1F72">
        <w:rPr>
          <w:rFonts w:cs="Times New Roman"/>
          <w:sz w:val="24"/>
          <w:szCs w:val="24"/>
          <w:lang w:val="en-GB"/>
        </w:rPr>
        <w:t xml:space="preserve">e have not found any reliable research that suggests that quality of life </w:t>
      </w:r>
      <w:r w:rsidR="00B2174E" w:rsidRPr="008A1F72">
        <w:rPr>
          <w:rFonts w:cs="Times New Roman"/>
          <w:sz w:val="24"/>
          <w:szCs w:val="24"/>
          <w:lang w:val="en-GB"/>
        </w:rPr>
        <w:t>is</w:t>
      </w:r>
      <w:r w:rsidRPr="008A1F72">
        <w:rPr>
          <w:rFonts w:cs="Times New Roman"/>
          <w:sz w:val="24"/>
          <w:szCs w:val="24"/>
          <w:lang w:val="en-GB"/>
        </w:rPr>
        <w:t xml:space="preserve"> improved when patients </w:t>
      </w:r>
      <w:r w:rsidR="00167EEF" w:rsidRPr="008A1F72">
        <w:rPr>
          <w:rFonts w:cs="Times New Roman"/>
          <w:sz w:val="24"/>
          <w:szCs w:val="24"/>
          <w:lang w:val="en-GB"/>
        </w:rPr>
        <w:t xml:space="preserve">come </w:t>
      </w:r>
      <w:r w:rsidRPr="008A1F72">
        <w:rPr>
          <w:rFonts w:cs="Times New Roman"/>
          <w:sz w:val="24"/>
          <w:szCs w:val="24"/>
          <w:lang w:val="en-GB"/>
        </w:rPr>
        <w:t xml:space="preserve">on psychoactive drugs. </w:t>
      </w:r>
    </w:p>
    <w:p w14:paraId="64177CCC" w14:textId="77777777" w:rsidR="00B2174E" w:rsidRPr="008A1F72" w:rsidRDefault="00B2174E" w:rsidP="003C6D9C">
      <w:pPr>
        <w:spacing w:after="0" w:line="240" w:lineRule="auto"/>
        <w:rPr>
          <w:rFonts w:cs="Times New Roman"/>
          <w:sz w:val="24"/>
          <w:szCs w:val="24"/>
          <w:lang w:val="en-GB"/>
        </w:rPr>
      </w:pPr>
    </w:p>
    <w:p w14:paraId="741B91F2" w14:textId="4D4E85D9" w:rsidR="003C6D9C" w:rsidRPr="008A1F72" w:rsidRDefault="00B2174E" w:rsidP="00A46918">
      <w:pPr>
        <w:autoSpaceDE w:val="0"/>
        <w:autoSpaceDN w:val="0"/>
        <w:adjustRightInd w:val="0"/>
        <w:spacing w:after="0" w:line="240" w:lineRule="auto"/>
        <w:rPr>
          <w:rFonts w:cs="Times New Roman"/>
          <w:sz w:val="24"/>
          <w:szCs w:val="24"/>
          <w:lang w:val="en-GB"/>
        </w:rPr>
      </w:pPr>
      <w:r w:rsidRPr="008A1F72">
        <w:rPr>
          <w:rFonts w:cs="Times New Roman"/>
          <w:sz w:val="24"/>
          <w:szCs w:val="24"/>
          <w:lang w:val="en-GB"/>
        </w:rPr>
        <w:t>The most important of all outcomes</w:t>
      </w:r>
      <w:r w:rsidR="005862FF" w:rsidRPr="008A1F72">
        <w:rPr>
          <w:rFonts w:cs="Times New Roman"/>
          <w:sz w:val="24"/>
          <w:szCs w:val="24"/>
          <w:lang w:val="en-GB"/>
        </w:rPr>
        <w:t xml:space="preserve"> -</w:t>
      </w:r>
      <w:r w:rsidRPr="008A1F72">
        <w:rPr>
          <w:rFonts w:cs="Times New Roman"/>
          <w:sz w:val="24"/>
          <w:szCs w:val="24"/>
          <w:lang w:val="en-GB"/>
        </w:rPr>
        <w:t xml:space="preserve"> </w:t>
      </w:r>
      <w:r w:rsidR="005862FF" w:rsidRPr="008A1F72">
        <w:rPr>
          <w:rFonts w:cs="Times New Roman"/>
          <w:sz w:val="24"/>
          <w:szCs w:val="24"/>
          <w:lang w:val="en-GB"/>
        </w:rPr>
        <w:t xml:space="preserve">suicide attempts, </w:t>
      </w:r>
      <w:r w:rsidRPr="008A1F72">
        <w:rPr>
          <w:rFonts w:cs="Times New Roman"/>
          <w:sz w:val="24"/>
          <w:szCs w:val="24"/>
          <w:lang w:val="en-GB"/>
        </w:rPr>
        <w:t>suicides</w:t>
      </w:r>
      <w:r w:rsidR="005862FF" w:rsidRPr="008A1F72">
        <w:rPr>
          <w:rFonts w:cs="Times New Roman"/>
          <w:sz w:val="24"/>
          <w:szCs w:val="24"/>
          <w:lang w:val="en-GB"/>
        </w:rPr>
        <w:t xml:space="preserve"> and </w:t>
      </w:r>
      <w:r w:rsidRPr="008A1F72">
        <w:rPr>
          <w:rFonts w:cs="Times New Roman"/>
          <w:sz w:val="24"/>
          <w:szCs w:val="24"/>
          <w:lang w:val="en-GB"/>
        </w:rPr>
        <w:t xml:space="preserve">other deaths </w:t>
      </w:r>
      <w:r w:rsidR="005862FF" w:rsidRPr="008A1F72">
        <w:rPr>
          <w:rFonts w:cs="Times New Roman"/>
          <w:sz w:val="24"/>
          <w:szCs w:val="24"/>
          <w:lang w:val="en-GB"/>
        </w:rPr>
        <w:t>-</w:t>
      </w:r>
      <w:r w:rsidRPr="008A1F72">
        <w:rPr>
          <w:rFonts w:cs="Times New Roman"/>
          <w:sz w:val="24"/>
          <w:szCs w:val="24"/>
          <w:lang w:val="en-GB"/>
        </w:rPr>
        <w:t xml:space="preserve"> have often been selective</w:t>
      </w:r>
      <w:r w:rsidR="00907E4D">
        <w:rPr>
          <w:rFonts w:cs="Times New Roman"/>
          <w:sz w:val="24"/>
          <w:szCs w:val="24"/>
          <w:lang w:val="en-GB"/>
        </w:rPr>
        <w:t>ly</w:t>
      </w:r>
      <w:r w:rsidRPr="008A1F72">
        <w:rPr>
          <w:rFonts w:cs="Times New Roman"/>
          <w:sz w:val="24"/>
          <w:szCs w:val="24"/>
          <w:lang w:val="en-GB"/>
        </w:rPr>
        <w:t xml:space="preserve"> reported </w:t>
      </w:r>
      <w:r w:rsidR="0076041B">
        <w:rPr>
          <w:rFonts w:cs="Times New Roman"/>
          <w:sz w:val="24"/>
          <w:szCs w:val="24"/>
          <w:lang w:val="en-GB"/>
        </w:rPr>
        <w:t>[</w:t>
      </w:r>
      <w:r w:rsidR="005862FF" w:rsidRPr="008A1F72">
        <w:rPr>
          <w:rFonts w:cs="Times New Roman"/>
          <w:sz w:val="24"/>
          <w:szCs w:val="24"/>
          <w:lang w:val="en-GB"/>
        </w:rPr>
        <w:t>1,</w:t>
      </w:r>
      <w:r w:rsidRPr="008A1F72">
        <w:rPr>
          <w:rFonts w:cs="Times New Roman"/>
          <w:sz w:val="24"/>
          <w:szCs w:val="24"/>
          <w:lang w:val="en-GB"/>
        </w:rPr>
        <w:t>3</w:t>
      </w:r>
      <w:r w:rsidR="005862FF" w:rsidRPr="008A1F72">
        <w:rPr>
          <w:rFonts w:cs="Times New Roman"/>
          <w:sz w:val="24"/>
          <w:szCs w:val="24"/>
          <w:lang w:val="en-GB"/>
        </w:rPr>
        <w:t>,</w:t>
      </w:r>
      <w:r w:rsidR="00ED3AC0" w:rsidRPr="008A1F72">
        <w:rPr>
          <w:rFonts w:cs="Times New Roman"/>
          <w:sz w:val="24"/>
          <w:szCs w:val="24"/>
          <w:lang w:val="en-GB"/>
        </w:rPr>
        <w:t>6</w:t>
      </w:r>
      <w:r w:rsidR="00AB0D56">
        <w:rPr>
          <w:rFonts w:cs="Times New Roman"/>
          <w:sz w:val="24"/>
          <w:szCs w:val="24"/>
          <w:lang w:val="en-GB"/>
        </w:rPr>
        <w:t>9</w:t>
      </w:r>
      <w:r w:rsidR="0076041B">
        <w:rPr>
          <w:rFonts w:cs="Times New Roman"/>
          <w:sz w:val="24"/>
          <w:szCs w:val="24"/>
          <w:lang w:val="en-GB"/>
        </w:rPr>
        <w:t>]</w:t>
      </w:r>
      <w:r w:rsidRPr="008A1F72">
        <w:rPr>
          <w:rFonts w:cs="Times New Roman"/>
          <w:sz w:val="24"/>
          <w:szCs w:val="24"/>
          <w:lang w:val="en-GB"/>
        </w:rPr>
        <w:t xml:space="preserve">. </w:t>
      </w:r>
      <w:r w:rsidR="005862FF" w:rsidRPr="008A1F72">
        <w:rPr>
          <w:rFonts w:cs="Times New Roman"/>
          <w:sz w:val="24"/>
          <w:szCs w:val="24"/>
          <w:lang w:val="en-GB"/>
        </w:rPr>
        <w:t xml:space="preserve">Currently, only about half of deaths and suicides that occur in trials of psychoactive drugs are reported in medical journals </w:t>
      </w:r>
      <w:r w:rsidR="0076041B">
        <w:rPr>
          <w:rFonts w:cs="Times New Roman"/>
          <w:sz w:val="24"/>
          <w:szCs w:val="24"/>
          <w:lang w:val="en-GB"/>
        </w:rPr>
        <w:t>[</w:t>
      </w:r>
      <w:r w:rsidR="00AB0D56">
        <w:rPr>
          <w:rFonts w:cs="Times New Roman"/>
          <w:sz w:val="24"/>
          <w:szCs w:val="24"/>
          <w:lang w:val="en-GB"/>
        </w:rPr>
        <w:t>70</w:t>
      </w:r>
      <w:r w:rsidR="0076041B">
        <w:rPr>
          <w:rFonts w:cs="Times New Roman"/>
          <w:sz w:val="24"/>
          <w:szCs w:val="24"/>
          <w:lang w:val="en-GB"/>
        </w:rPr>
        <w:t>]</w:t>
      </w:r>
      <w:r w:rsidR="005862FF" w:rsidRPr="008A1F72">
        <w:rPr>
          <w:rFonts w:cs="Times New Roman"/>
          <w:sz w:val="24"/>
          <w:szCs w:val="24"/>
          <w:lang w:val="en-GB"/>
        </w:rPr>
        <w:t xml:space="preserve">. </w:t>
      </w:r>
      <w:r w:rsidR="00265A13" w:rsidRPr="008A1F72">
        <w:rPr>
          <w:rFonts w:cs="Times New Roman"/>
          <w:sz w:val="24"/>
          <w:szCs w:val="24"/>
          <w:lang w:val="en-GB"/>
        </w:rPr>
        <w:t xml:space="preserve">We </w:t>
      </w:r>
      <w:r w:rsidR="005862FF" w:rsidRPr="008A1F72">
        <w:rPr>
          <w:rFonts w:cs="Times New Roman"/>
          <w:sz w:val="24"/>
          <w:szCs w:val="24"/>
          <w:lang w:val="en-GB"/>
        </w:rPr>
        <w:t xml:space="preserve">must ensure </w:t>
      </w:r>
      <w:r w:rsidR="00265A13" w:rsidRPr="008A1F72">
        <w:rPr>
          <w:rFonts w:cs="Times New Roman"/>
          <w:sz w:val="24"/>
          <w:szCs w:val="24"/>
          <w:lang w:val="en-GB"/>
        </w:rPr>
        <w:t>full reporting of all results</w:t>
      </w:r>
      <w:r w:rsidR="00C344CB" w:rsidRPr="008A1F72">
        <w:rPr>
          <w:rFonts w:cs="Times New Roman"/>
          <w:sz w:val="24"/>
          <w:szCs w:val="24"/>
          <w:lang w:val="en-GB"/>
        </w:rPr>
        <w:t xml:space="preserve"> and access to ano</w:t>
      </w:r>
      <w:r w:rsidR="003431E7" w:rsidRPr="008A1F72">
        <w:rPr>
          <w:rFonts w:cs="Times New Roman"/>
          <w:sz w:val="24"/>
          <w:szCs w:val="24"/>
          <w:lang w:val="en-GB"/>
        </w:rPr>
        <w:t>n</w:t>
      </w:r>
      <w:r w:rsidR="00C344CB" w:rsidRPr="008A1F72">
        <w:rPr>
          <w:rFonts w:cs="Times New Roman"/>
          <w:sz w:val="24"/>
          <w:szCs w:val="24"/>
          <w:lang w:val="en-GB"/>
        </w:rPr>
        <w:t>ymised raw data</w:t>
      </w:r>
      <w:r w:rsidR="00265A13" w:rsidRPr="008A1F72">
        <w:rPr>
          <w:rFonts w:cs="Times New Roman"/>
          <w:sz w:val="24"/>
          <w:szCs w:val="24"/>
          <w:lang w:val="en-GB"/>
        </w:rPr>
        <w:t xml:space="preserve">. </w:t>
      </w:r>
      <w:r w:rsidR="00A46918">
        <w:rPr>
          <w:rFonts w:cs="Times New Roman"/>
          <w:sz w:val="24"/>
          <w:szCs w:val="24"/>
          <w:lang w:val="en-GB"/>
        </w:rPr>
        <w:t xml:space="preserve">Until that happens, it can be useful to review critically the trials </w:t>
      </w:r>
      <w:r w:rsidR="000A0D04">
        <w:rPr>
          <w:rFonts w:cs="Times New Roman"/>
          <w:sz w:val="24"/>
          <w:szCs w:val="24"/>
          <w:lang w:val="en-GB"/>
        </w:rPr>
        <w:t xml:space="preserve">already carried out </w:t>
      </w:r>
      <w:r w:rsidR="00A46918">
        <w:rPr>
          <w:rFonts w:cs="Times New Roman"/>
          <w:sz w:val="24"/>
          <w:szCs w:val="24"/>
          <w:lang w:val="en-GB"/>
        </w:rPr>
        <w:t xml:space="preserve">despite all their flaws. We have recently found, for example, that </w:t>
      </w:r>
      <w:r w:rsidR="00A46918" w:rsidRPr="008A1F72">
        <w:rPr>
          <w:rFonts w:cs="Times New Roman"/>
          <w:sz w:val="24"/>
          <w:szCs w:val="24"/>
          <w:lang w:val="en-GB"/>
        </w:rPr>
        <w:t xml:space="preserve">antidepressants increase the risk of suicide at all ages </w:t>
      </w:r>
      <w:r w:rsidR="0076041B">
        <w:rPr>
          <w:rFonts w:cs="Times New Roman"/>
          <w:sz w:val="24"/>
          <w:szCs w:val="24"/>
          <w:lang w:val="en-GB"/>
        </w:rPr>
        <w:t>[</w:t>
      </w:r>
      <w:r w:rsidR="00ED3AC0">
        <w:rPr>
          <w:rFonts w:cs="Times New Roman"/>
          <w:sz w:val="24"/>
          <w:szCs w:val="24"/>
          <w:lang w:val="en-GB"/>
        </w:rPr>
        <w:t>7</w:t>
      </w:r>
      <w:r w:rsidR="00AB0D56">
        <w:rPr>
          <w:rFonts w:cs="Times New Roman"/>
          <w:sz w:val="24"/>
          <w:szCs w:val="24"/>
          <w:lang w:val="en-GB"/>
        </w:rPr>
        <w:t>1</w:t>
      </w:r>
      <w:r w:rsidR="00A46918">
        <w:rPr>
          <w:rFonts w:cs="Times New Roman"/>
          <w:sz w:val="24"/>
          <w:szCs w:val="24"/>
          <w:lang w:val="en-GB"/>
        </w:rPr>
        <w:t>,</w:t>
      </w:r>
      <w:r w:rsidR="00ED3AC0">
        <w:rPr>
          <w:rFonts w:cs="Times New Roman"/>
          <w:sz w:val="24"/>
          <w:szCs w:val="24"/>
          <w:lang w:val="en-GB"/>
        </w:rPr>
        <w:t>7</w:t>
      </w:r>
      <w:r w:rsidR="00AB0D56">
        <w:rPr>
          <w:rFonts w:cs="Times New Roman"/>
          <w:sz w:val="24"/>
          <w:szCs w:val="24"/>
          <w:lang w:val="en-GB"/>
        </w:rPr>
        <w:t>2</w:t>
      </w:r>
      <w:r w:rsidR="0076041B">
        <w:rPr>
          <w:rFonts w:cs="Times New Roman"/>
          <w:sz w:val="24"/>
          <w:szCs w:val="24"/>
          <w:lang w:val="en-GB"/>
        </w:rPr>
        <w:t>]</w:t>
      </w:r>
      <w:r w:rsidR="00ED3AC0">
        <w:rPr>
          <w:rFonts w:cs="Times New Roman"/>
          <w:sz w:val="24"/>
          <w:szCs w:val="24"/>
          <w:lang w:val="en-GB"/>
        </w:rPr>
        <w:t xml:space="preserve">, which was confirmed in a 2019 meta-analysis of FDA data </w:t>
      </w:r>
      <w:r w:rsidR="0076041B">
        <w:rPr>
          <w:rFonts w:cs="Times New Roman"/>
          <w:sz w:val="24"/>
          <w:szCs w:val="24"/>
          <w:lang w:val="en-GB"/>
        </w:rPr>
        <w:t>[</w:t>
      </w:r>
      <w:r w:rsidR="00ED3AC0">
        <w:rPr>
          <w:rFonts w:cs="Times New Roman"/>
          <w:sz w:val="24"/>
          <w:szCs w:val="24"/>
          <w:lang w:val="en-GB"/>
        </w:rPr>
        <w:t>7</w:t>
      </w:r>
      <w:r w:rsidR="00AB0D56">
        <w:rPr>
          <w:rFonts w:cs="Times New Roman"/>
          <w:sz w:val="24"/>
          <w:szCs w:val="24"/>
          <w:lang w:val="en-GB"/>
        </w:rPr>
        <w:t>3</w:t>
      </w:r>
      <w:r w:rsidR="0076041B">
        <w:rPr>
          <w:rFonts w:cs="Times New Roman"/>
          <w:sz w:val="24"/>
          <w:szCs w:val="24"/>
          <w:lang w:val="en-GB"/>
        </w:rPr>
        <w:t>]</w:t>
      </w:r>
      <w:r w:rsidR="00A46918">
        <w:rPr>
          <w:rFonts w:cs="Times New Roman"/>
          <w:sz w:val="24"/>
          <w:szCs w:val="24"/>
          <w:lang w:val="en-GB"/>
        </w:rPr>
        <w:t xml:space="preserve">; that </w:t>
      </w:r>
      <w:r w:rsidR="00A46918" w:rsidRPr="00A46918">
        <w:rPr>
          <w:rFonts w:cs="Times New Roman"/>
          <w:sz w:val="24"/>
          <w:szCs w:val="24"/>
          <w:lang w:val="en-GB"/>
        </w:rPr>
        <w:t>SSRIs increase aggression in children and adolescents</w:t>
      </w:r>
      <w:r w:rsidR="00ED3AC0">
        <w:rPr>
          <w:rFonts w:cs="Times New Roman"/>
          <w:sz w:val="24"/>
          <w:szCs w:val="24"/>
          <w:lang w:val="en-GB"/>
        </w:rPr>
        <w:t xml:space="preserve"> </w:t>
      </w:r>
      <w:r w:rsidR="0076041B">
        <w:rPr>
          <w:rFonts w:cs="Times New Roman"/>
          <w:sz w:val="24"/>
          <w:szCs w:val="24"/>
          <w:lang w:val="en-GB"/>
        </w:rPr>
        <w:t>[</w:t>
      </w:r>
      <w:r w:rsidR="00ED3AC0">
        <w:rPr>
          <w:rFonts w:cs="Times New Roman"/>
          <w:sz w:val="24"/>
          <w:szCs w:val="24"/>
          <w:lang w:val="en-GB"/>
        </w:rPr>
        <w:t>7</w:t>
      </w:r>
      <w:r w:rsidR="00AB0D56">
        <w:rPr>
          <w:rFonts w:cs="Times New Roman"/>
          <w:sz w:val="24"/>
          <w:szCs w:val="24"/>
          <w:lang w:val="en-GB"/>
        </w:rPr>
        <w:t>4</w:t>
      </w:r>
      <w:r w:rsidR="0076041B">
        <w:rPr>
          <w:rFonts w:cs="Times New Roman"/>
          <w:sz w:val="24"/>
          <w:szCs w:val="24"/>
          <w:lang w:val="en-GB"/>
        </w:rPr>
        <w:t>]</w:t>
      </w:r>
      <w:r w:rsidR="00A46918" w:rsidRPr="00A46918">
        <w:rPr>
          <w:rFonts w:cs="Times New Roman"/>
          <w:sz w:val="24"/>
          <w:szCs w:val="24"/>
          <w:lang w:val="en-GB"/>
        </w:rPr>
        <w:t xml:space="preserve">, </w:t>
      </w:r>
      <w:r w:rsidR="00A46918">
        <w:rPr>
          <w:rFonts w:cs="Times New Roman"/>
          <w:sz w:val="24"/>
          <w:szCs w:val="24"/>
          <w:lang w:val="en-GB"/>
        </w:rPr>
        <w:t>which</w:t>
      </w:r>
      <w:r w:rsidR="00A46918" w:rsidRPr="00A46918">
        <w:rPr>
          <w:rFonts w:cs="Times New Roman"/>
          <w:sz w:val="24"/>
          <w:szCs w:val="24"/>
          <w:lang w:val="en-GB"/>
        </w:rPr>
        <w:t xml:space="preserve"> is an important finding considering the many school shootings where the killers were on SSRIs</w:t>
      </w:r>
      <w:r w:rsidR="00A46918">
        <w:rPr>
          <w:rFonts w:cs="Times New Roman"/>
          <w:sz w:val="24"/>
          <w:szCs w:val="24"/>
          <w:lang w:val="en-GB"/>
        </w:rPr>
        <w:t xml:space="preserve">; and that behavioural </w:t>
      </w:r>
      <w:r w:rsidR="00A46918" w:rsidRPr="008A1F72">
        <w:rPr>
          <w:rFonts w:cs="Times New Roman"/>
          <w:sz w:val="24"/>
          <w:szCs w:val="24"/>
          <w:lang w:val="en-GB"/>
        </w:rPr>
        <w:t xml:space="preserve">psychotherapy </w:t>
      </w:r>
      <w:r w:rsidR="00A46918">
        <w:rPr>
          <w:rFonts w:cs="Times New Roman"/>
          <w:sz w:val="24"/>
          <w:szCs w:val="24"/>
          <w:lang w:val="en-GB"/>
        </w:rPr>
        <w:t>halves</w:t>
      </w:r>
      <w:r w:rsidR="00A46918" w:rsidRPr="008A1F72">
        <w:rPr>
          <w:rFonts w:cs="Times New Roman"/>
          <w:sz w:val="24"/>
          <w:szCs w:val="24"/>
          <w:lang w:val="en-GB"/>
        </w:rPr>
        <w:t xml:space="preserve"> the risk of </w:t>
      </w:r>
      <w:r w:rsidR="00A46918">
        <w:rPr>
          <w:rFonts w:cs="Times New Roman"/>
          <w:sz w:val="24"/>
          <w:szCs w:val="24"/>
          <w:lang w:val="en-GB"/>
        </w:rPr>
        <w:t xml:space="preserve">a new </w:t>
      </w:r>
      <w:r w:rsidR="00A46918" w:rsidRPr="008A1F72">
        <w:rPr>
          <w:rFonts w:cs="Times New Roman"/>
          <w:sz w:val="24"/>
          <w:szCs w:val="24"/>
          <w:lang w:val="en-GB"/>
        </w:rPr>
        <w:t xml:space="preserve">suicide </w:t>
      </w:r>
      <w:r w:rsidR="00A46918">
        <w:rPr>
          <w:rFonts w:cs="Times New Roman"/>
          <w:sz w:val="24"/>
          <w:szCs w:val="24"/>
          <w:lang w:val="en-GB"/>
        </w:rPr>
        <w:t>attempt in people acutely admitted after a suicide attempt</w:t>
      </w:r>
      <w:r w:rsidR="00A46918" w:rsidRPr="008A1F72">
        <w:rPr>
          <w:rFonts w:cs="Times New Roman"/>
          <w:sz w:val="24"/>
          <w:szCs w:val="24"/>
          <w:lang w:val="en-GB"/>
        </w:rPr>
        <w:t xml:space="preserve"> </w:t>
      </w:r>
      <w:r w:rsidR="0076041B">
        <w:rPr>
          <w:rFonts w:cs="Times New Roman"/>
          <w:sz w:val="24"/>
          <w:szCs w:val="24"/>
          <w:lang w:val="en-GB"/>
        </w:rPr>
        <w:t>[</w:t>
      </w:r>
      <w:r w:rsidR="00ED3AC0">
        <w:rPr>
          <w:rFonts w:cs="Times New Roman"/>
          <w:sz w:val="24"/>
          <w:szCs w:val="24"/>
          <w:lang w:val="en-GB"/>
        </w:rPr>
        <w:t>7</w:t>
      </w:r>
      <w:r w:rsidR="00AB0D56">
        <w:rPr>
          <w:rFonts w:cs="Times New Roman"/>
          <w:sz w:val="24"/>
          <w:szCs w:val="24"/>
          <w:lang w:val="en-GB"/>
        </w:rPr>
        <w:t>5</w:t>
      </w:r>
      <w:r w:rsidR="0076041B">
        <w:rPr>
          <w:rFonts w:cs="Times New Roman"/>
          <w:sz w:val="24"/>
          <w:szCs w:val="24"/>
          <w:lang w:val="en-GB"/>
        </w:rPr>
        <w:t>]</w:t>
      </w:r>
      <w:r w:rsidR="00A46918">
        <w:rPr>
          <w:rFonts w:cs="Times New Roman"/>
          <w:sz w:val="24"/>
          <w:szCs w:val="24"/>
          <w:lang w:val="en-GB"/>
        </w:rPr>
        <w:t>.</w:t>
      </w:r>
    </w:p>
    <w:p w14:paraId="60BAEA12" w14:textId="77777777" w:rsidR="005862FF" w:rsidRPr="008A1F72" w:rsidRDefault="005862FF" w:rsidP="003C6D9C">
      <w:pPr>
        <w:spacing w:after="0" w:line="240" w:lineRule="auto"/>
        <w:rPr>
          <w:rFonts w:cs="Times New Roman"/>
          <w:sz w:val="24"/>
          <w:szCs w:val="24"/>
          <w:lang w:val="en-GB"/>
        </w:rPr>
      </w:pPr>
    </w:p>
    <w:p w14:paraId="7DB2A9CC" w14:textId="77777777" w:rsidR="003F2C0B" w:rsidRPr="008A1F72" w:rsidRDefault="00315F2C" w:rsidP="00681360">
      <w:pPr>
        <w:autoSpaceDE w:val="0"/>
        <w:autoSpaceDN w:val="0"/>
        <w:adjustRightInd w:val="0"/>
        <w:spacing w:after="0" w:line="240" w:lineRule="auto"/>
        <w:rPr>
          <w:rFonts w:cs="Times New Roman"/>
          <w:b/>
          <w:sz w:val="24"/>
          <w:szCs w:val="24"/>
          <w:lang w:val="en-GB"/>
        </w:rPr>
      </w:pPr>
      <w:r w:rsidRPr="008A1F72">
        <w:rPr>
          <w:rFonts w:cs="Times New Roman"/>
          <w:b/>
          <w:sz w:val="24"/>
          <w:szCs w:val="24"/>
          <w:lang w:val="en-GB"/>
        </w:rPr>
        <w:t>Implications for the use of psychoactive drugs</w:t>
      </w:r>
    </w:p>
    <w:p w14:paraId="4A290194" w14:textId="77777777" w:rsidR="00564743" w:rsidRPr="008A1F72" w:rsidRDefault="00564743" w:rsidP="00681360">
      <w:pPr>
        <w:autoSpaceDE w:val="0"/>
        <w:autoSpaceDN w:val="0"/>
        <w:adjustRightInd w:val="0"/>
        <w:spacing w:after="0" w:line="240" w:lineRule="auto"/>
        <w:rPr>
          <w:rFonts w:cs="Times New Roman"/>
          <w:sz w:val="24"/>
          <w:szCs w:val="24"/>
          <w:lang w:val="en-GB"/>
        </w:rPr>
      </w:pPr>
    </w:p>
    <w:p w14:paraId="222E5805" w14:textId="77777777" w:rsidR="006250FC" w:rsidRPr="008A1F72" w:rsidRDefault="008A1F72" w:rsidP="008A1F72">
      <w:pPr>
        <w:autoSpaceDE w:val="0"/>
        <w:autoSpaceDN w:val="0"/>
        <w:adjustRightInd w:val="0"/>
        <w:spacing w:after="0" w:line="240" w:lineRule="auto"/>
        <w:rPr>
          <w:rFonts w:cs="Times New Roman"/>
          <w:sz w:val="24"/>
          <w:szCs w:val="24"/>
          <w:lang w:val="en-GB"/>
        </w:rPr>
      </w:pPr>
      <w:r>
        <w:rPr>
          <w:rFonts w:cs="Times New Roman"/>
          <w:sz w:val="24"/>
          <w:szCs w:val="24"/>
          <w:lang w:val="en-GB"/>
        </w:rPr>
        <w:t xml:space="preserve">Considering all the substantial biases in psychiatric drug trials, it </w:t>
      </w:r>
      <w:r w:rsidR="00265A13" w:rsidRPr="008A1F72">
        <w:rPr>
          <w:rFonts w:cs="Times New Roman"/>
          <w:sz w:val="24"/>
          <w:szCs w:val="24"/>
          <w:lang w:val="en-GB"/>
        </w:rPr>
        <w:t xml:space="preserve">is a strong finding when patients say that </w:t>
      </w:r>
      <w:r w:rsidR="00681360" w:rsidRPr="008A1F72">
        <w:rPr>
          <w:rFonts w:cs="Times New Roman"/>
          <w:sz w:val="24"/>
          <w:szCs w:val="24"/>
          <w:lang w:val="en-GB"/>
        </w:rPr>
        <w:t xml:space="preserve">their drugs </w:t>
      </w:r>
      <w:r w:rsidR="0089247C" w:rsidRPr="008A1F72">
        <w:rPr>
          <w:rFonts w:cs="Times New Roman"/>
          <w:sz w:val="24"/>
          <w:szCs w:val="24"/>
          <w:lang w:val="en-GB"/>
        </w:rPr>
        <w:t>do not work</w:t>
      </w:r>
      <w:r w:rsidR="00681360" w:rsidRPr="008A1F72">
        <w:rPr>
          <w:rFonts w:cs="Times New Roman"/>
          <w:sz w:val="24"/>
          <w:szCs w:val="24"/>
          <w:lang w:val="en-GB"/>
        </w:rPr>
        <w:t>. It is also</w:t>
      </w:r>
      <w:r w:rsidR="00265A13" w:rsidRPr="008A1F72">
        <w:rPr>
          <w:rFonts w:cs="Times New Roman"/>
          <w:sz w:val="24"/>
          <w:szCs w:val="24"/>
          <w:lang w:val="en-GB"/>
        </w:rPr>
        <w:t xml:space="preserve"> a strong finding when</w:t>
      </w:r>
      <w:r w:rsidR="00681360" w:rsidRPr="008A1F72">
        <w:rPr>
          <w:rFonts w:cs="Times New Roman"/>
          <w:sz w:val="24"/>
          <w:szCs w:val="24"/>
          <w:lang w:val="en-GB"/>
        </w:rPr>
        <w:t xml:space="preserve"> </w:t>
      </w:r>
      <w:r w:rsidR="00265A13" w:rsidRPr="008A1F72">
        <w:rPr>
          <w:rFonts w:cs="Times New Roman"/>
          <w:sz w:val="24"/>
          <w:szCs w:val="24"/>
          <w:lang w:val="en-GB"/>
        </w:rPr>
        <w:t>psychiatrists</w:t>
      </w:r>
      <w:r>
        <w:rPr>
          <w:rFonts w:cs="Times New Roman"/>
          <w:sz w:val="24"/>
          <w:szCs w:val="24"/>
          <w:lang w:val="en-GB"/>
        </w:rPr>
        <w:t xml:space="preserve"> </w:t>
      </w:r>
      <w:r w:rsidR="00265A13" w:rsidRPr="008A1F72">
        <w:rPr>
          <w:rFonts w:cs="Times New Roman"/>
          <w:sz w:val="24"/>
          <w:szCs w:val="24"/>
          <w:lang w:val="en-GB"/>
        </w:rPr>
        <w:t xml:space="preserve">report </w:t>
      </w:r>
      <w:r w:rsidR="00681360" w:rsidRPr="008A1F72">
        <w:rPr>
          <w:rFonts w:cs="Times New Roman"/>
          <w:sz w:val="24"/>
          <w:szCs w:val="24"/>
          <w:lang w:val="en-GB"/>
        </w:rPr>
        <w:t xml:space="preserve">effects </w:t>
      </w:r>
      <w:r w:rsidR="00265A13" w:rsidRPr="008A1F72">
        <w:rPr>
          <w:rFonts w:cs="Times New Roman"/>
          <w:sz w:val="24"/>
          <w:szCs w:val="24"/>
          <w:lang w:val="en-GB"/>
        </w:rPr>
        <w:t xml:space="preserve">in trials of </w:t>
      </w:r>
      <w:r>
        <w:rPr>
          <w:rFonts w:cs="Times New Roman"/>
          <w:sz w:val="24"/>
          <w:szCs w:val="24"/>
          <w:lang w:val="en-GB"/>
        </w:rPr>
        <w:t xml:space="preserve">antidepressants and </w:t>
      </w:r>
      <w:r w:rsidR="00265A13" w:rsidRPr="008A1F72">
        <w:rPr>
          <w:rFonts w:cs="Times New Roman"/>
          <w:sz w:val="24"/>
          <w:szCs w:val="24"/>
          <w:lang w:val="en-GB"/>
        </w:rPr>
        <w:t xml:space="preserve">neuroleptics </w:t>
      </w:r>
      <w:r>
        <w:rPr>
          <w:rFonts w:cs="Times New Roman"/>
          <w:sz w:val="24"/>
          <w:szCs w:val="24"/>
          <w:lang w:val="en-GB"/>
        </w:rPr>
        <w:t xml:space="preserve">on rating scales </w:t>
      </w:r>
      <w:r w:rsidR="00681360" w:rsidRPr="008A1F72">
        <w:rPr>
          <w:rFonts w:cs="Times New Roman"/>
          <w:sz w:val="24"/>
          <w:szCs w:val="24"/>
          <w:lang w:val="en-GB"/>
        </w:rPr>
        <w:t xml:space="preserve">that are </w:t>
      </w:r>
      <w:r w:rsidR="00265A13" w:rsidRPr="008A1F72">
        <w:rPr>
          <w:rFonts w:cs="Times New Roman"/>
          <w:sz w:val="24"/>
          <w:szCs w:val="24"/>
          <w:lang w:val="en-GB"/>
        </w:rPr>
        <w:t xml:space="preserve">lower than what is clinically relevant. </w:t>
      </w:r>
      <w:r w:rsidR="006250FC" w:rsidRPr="008A1F72">
        <w:rPr>
          <w:sz w:val="24"/>
          <w:szCs w:val="24"/>
          <w:lang w:val="en-GB"/>
        </w:rPr>
        <w:t xml:space="preserve">We believe similar arguments </w:t>
      </w:r>
      <w:r w:rsidR="0065717B">
        <w:rPr>
          <w:sz w:val="24"/>
          <w:szCs w:val="24"/>
          <w:lang w:val="en-GB"/>
        </w:rPr>
        <w:t xml:space="preserve">can be </w:t>
      </w:r>
      <w:r w:rsidR="006250FC" w:rsidRPr="008A1F72">
        <w:rPr>
          <w:sz w:val="24"/>
          <w:szCs w:val="24"/>
          <w:lang w:val="en-GB"/>
        </w:rPr>
        <w:t xml:space="preserve">raised </w:t>
      </w:r>
      <w:r w:rsidR="0065717B">
        <w:rPr>
          <w:sz w:val="24"/>
          <w:szCs w:val="24"/>
          <w:lang w:val="en-GB"/>
        </w:rPr>
        <w:t xml:space="preserve">against </w:t>
      </w:r>
      <w:r w:rsidR="006250FC" w:rsidRPr="008A1F72">
        <w:rPr>
          <w:sz w:val="24"/>
          <w:szCs w:val="24"/>
          <w:lang w:val="en-GB"/>
        </w:rPr>
        <w:t xml:space="preserve">all psychoactive drugs. </w:t>
      </w:r>
    </w:p>
    <w:p w14:paraId="66F375B5" w14:textId="77777777" w:rsidR="006250FC" w:rsidRPr="008A1F72" w:rsidRDefault="006250FC" w:rsidP="00F71628">
      <w:pPr>
        <w:spacing w:after="0" w:line="240" w:lineRule="auto"/>
        <w:rPr>
          <w:rFonts w:cs="Times New Roman"/>
          <w:sz w:val="24"/>
          <w:szCs w:val="24"/>
          <w:lang w:val="en-GB"/>
        </w:rPr>
      </w:pPr>
    </w:p>
    <w:p w14:paraId="24F77BF2" w14:textId="1B3998FF" w:rsidR="00116AF9" w:rsidRDefault="00272047" w:rsidP="00956B5B">
      <w:pPr>
        <w:autoSpaceDE w:val="0"/>
        <w:autoSpaceDN w:val="0"/>
        <w:adjustRightInd w:val="0"/>
        <w:spacing w:after="0" w:line="240" w:lineRule="auto"/>
        <w:rPr>
          <w:rFonts w:cs="Times New Roman"/>
          <w:sz w:val="24"/>
          <w:szCs w:val="24"/>
          <w:lang w:val="en-GB"/>
        </w:rPr>
      </w:pPr>
      <w:r w:rsidRPr="008A1F72">
        <w:rPr>
          <w:rFonts w:cs="Times New Roman"/>
          <w:sz w:val="24"/>
          <w:szCs w:val="24"/>
          <w:lang w:val="en-GB"/>
        </w:rPr>
        <w:t xml:space="preserve">Therefore, </w:t>
      </w:r>
      <w:r w:rsidR="0065717B">
        <w:rPr>
          <w:rFonts w:cs="Times New Roman"/>
          <w:sz w:val="24"/>
          <w:szCs w:val="24"/>
          <w:lang w:val="en-GB"/>
        </w:rPr>
        <w:t xml:space="preserve">also considering </w:t>
      </w:r>
      <w:r w:rsidR="00C32E64" w:rsidRPr="008A1F72">
        <w:rPr>
          <w:rFonts w:cs="Times New Roman"/>
          <w:sz w:val="24"/>
          <w:szCs w:val="24"/>
          <w:lang w:val="en-GB"/>
        </w:rPr>
        <w:t xml:space="preserve">the many </w:t>
      </w:r>
      <w:r w:rsidR="0065717B">
        <w:rPr>
          <w:rFonts w:cs="Times New Roman"/>
          <w:sz w:val="24"/>
          <w:szCs w:val="24"/>
          <w:lang w:val="en-GB"/>
        </w:rPr>
        <w:t xml:space="preserve">serious </w:t>
      </w:r>
      <w:r w:rsidR="00C32E64" w:rsidRPr="008A1F72">
        <w:rPr>
          <w:rFonts w:cs="Times New Roman"/>
          <w:sz w:val="24"/>
          <w:szCs w:val="24"/>
          <w:lang w:val="en-GB"/>
        </w:rPr>
        <w:t>harms of psychiatr</w:t>
      </w:r>
      <w:r w:rsidR="00D51C9E" w:rsidRPr="008A1F72">
        <w:rPr>
          <w:rFonts w:cs="Times New Roman"/>
          <w:sz w:val="24"/>
          <w:szCs w:val="24"/>
          <w:lang w:val="en-GB"/>
        </w:rPr>
        <w:t xml:space="preserve">ic drugs, </w:t>
      </w:r>
      <w:r w:rsidR="00EE0B2A">
        <w:rPr>
          <w:rFonts w:cs="Times New Roman"/>
          <w:sz w:val="24"/>
          <w:szCs w:val="24"/>
          <w:lang w:val="en-GB"/>
        </w:rPr>
        <w:t xml:space="preserve">which we still know too little about because the vast majority of trials are short-term and </w:t>
      </w:r>
      <w:r w:rsidR="0065717B">
        <w:rPr>
          <w:rFonts w:cs="Times New Roman"/>
          <w:sz w:val="24"/>
          <w:szCs w:val="24"/>
          <w:lang w:val="en-GB"/>
        </w:rPr>
        <w:t>the harms</w:t>
      </w:r>
      <w:r w:rsidR="00EE0B2A">
        <w:rPr>
          <w:rFonts w:cs="Times New Roman"/>
          <w:sz w:val="24"/>
          <w:szCs w:val="24"/>
          <w:lang w:val="en-GB"/>
        </w:rPr>
        <w:t xml:space="preserve"> are selectively reported, </w:t>
      </w:r>
      <w:r w:rsidR="006250FC" w:rsidRPr="008A1F72">
        <w:rPr>
          <w:rFonts w:cs="Times New Roman"/>
          <w:sz w:val="24"/>
          <w:szCs w:val="24"/>
          <w:lang w:val="en-GB"/>
        </w:rPr>
        <w:t>it would be rational to reduce the</w:t>
      </w:r>
      <w:r w:rsidR="00EE0B2A">
        <w:rPr>
          <w:rFonts w:cs="Times New Roman"/>
          <w:sz w:val="24"/>
          <w:szCs w:val="24"/>
          <w:lang w:val="en-GB"/>
        </w:rPr>
        <w:t>ir</w:t>
      </w:r>
      <w:r w:rsidR="006250FC" w:rsidRPr="008A1F72">
        <w:rPr>
          <w:rFonts w:cs="Times New Roman"/>
          <w:sz w:val="24"/>
          <w:szCs w:val="24"/>
          <w:lang w:val="en-GB"/>
        </w:rPr>
        <w:t xml:space="preserve"> use to a minimum</w:t>
      </w:r>
      <w:r w:rsidR="00EE0B2A">
        <w:rPr>
          <w:rFonts w:cs="Times New Roman"/>
          <w:sz w:val="24"/>
          <w:szCs w:val="24"/>
          <w:lang w:val="en-GB"/>
        </w:rPr>
        <w:t xml:space="preserve">, in acute situations and </w:t>
      </w:r>
      <w:r w:rsidR="006250FC" w:rsidRPr="008A1F72">
        <w:rPr>
          <w:rFonts w:cs="Times New Roman"/>
          <w:sz w:val="24"/>
          <w:szCs w:val="24"/>
          <w:lang w:val="en-GB"/>
        </w:rPr>
        <w:t xml:space="preserve">only if </w:t>
      </w:r>
      <w:r w:rsidR="00EE0B2A">
        <w:rPr>
          <w:rFonts w:cs="Times New Roman"/>
          <w:sz w:val="24"/>
          <w:szCs w:val="24"/>
          <w:lang w:val="en-GB"/>
        </w:rPr>
        <w:t xml:space="preserve">the </w:t>
      </w:r>
      <w:r w:rsidR="006250FC" w:rsidRPr="008A1F72">
        <w:rPr>
          <w:rFonts w:cs="Times New Roman"/>
          <w:sz w:val="24"/>
          <w:szCs w:val="24"/>
          <w:lang w:val="en-GB"/>
        </w:rPr>
        <w:t>patie</w:t>
      </w:r>
      <w:r w:rsidRPr="008A1F72">
        <w:rPr>
          <w:rFonts w:cs="Times New Roman"/>
          <w:sz w:val="24"/>
          <w:szCs w:val="24"/>
          <w:lang w:val="en-GB"/>
        </w:rPr>
        <w:t xml:space="preserve">nts </w:t>
      </w:r>
      <w:r w:rsidR="00EE0B2A">
        <w:rPr>
          <w:rFonts w:cs="Times New Roman"/>
          <w:sz w:val="24"/>
          <w:szCs w:val="24"/>
          <w:lang w:val="en-GB"/>
        </w:rPr>
        <w:t xml:space="preserve">agree to being treated. Forced treatment </w:t>
      </w:r>
      <w:r w:rsidR="0065717B">
        <w:rPr>
          <w:rFonts w:cs="Times New Roman"/>
          <w:sz w:val="24"/>
          <w:szCs w:val="24"/>
          <w:lang w:val="en-GB"/>
        </w:rPr>
        <w:t xml:space="preserve">cannot be defended scientifically, legally or ethically and </w:t>
      </w:r>
      <w:r w:rsidR="00EE0B2A">
        <w:rPr>
          <w:rFonts w:cs="Times New Roman"/>
          <w:sz w:val="24"/>
          <w:szCs w:val="24"/>
          <w:lang w:val="en-GB"/>
        </w:rPr>
        <w:t xml:space="preserve">must stop </w:t>
      </w:r>
      <w:r w:rsidR="0076041B">
        <w:rPr>
          <w:rFonts w:cs="Times New Roman"/>
          <w:sz w:val="24"/>
          <w:szCs w:val="24"/>
          <w:lang w:val="en-GB"/>
        </w:rPr>
        <w:t>[</w:t>
      </w:r>
      <w:r w:rsidR="00EE0B2A">
        <w:rPr>
          <w:rFonts w:cs="Times New Roman"/>
          <w:sz w:val="24"/>
          <w:szCs w:val="24"/>
          <w:lang w:val="en-GB"/>
        </w:rPr>
        <w:t>3</w:t>
      </w:r>
      <w:r w:rsidR="0076041B">
        <w:rPr>
          <w:rFonts w:cs="Times New Roman"/>
          <w:sz w:val="24"/>
          <w:szCs w:val="24"/>
          <w:lang w:val="en-GB"/>
        </w:rPr>
        <w:t>]</w:t>
      </w:r>
      <w:r w:rsidR="00EE0B2A">
        <w:rPr>
          <w:rFonts w:cs="Times New Roman"/>
          <w:sz w:val="24"/>
          <w:szCs w:val="24"/>
          <w:lang w:val="en-GB"/>
        </w:rPr>
        <w:t xml:space="preserve">. </w:t>
      </w:r>
    </w:p>
    <w:p w14:paraId="455AA890" w14:textId="77777777" w:rsidR="00116AF9" w:rsidRDefault="00116AF9" w:rsidP="00956B5B">
      <w:pPr>
        <w:autoSpaceDE w:val="0"/>
        <w:autoSpaceDN w:val="0"/>
        <w:adjustRightInd w:val="0"/>
        <w:spacing w:after="0" w:line="240" w:lineRule="auto"/>
        <w:rPr>
          <w:rFonts w:cs="Times New Roman"/>
          <w:sz w:val="24"/>
          <w:szCs w:val="24"/>
          <w:lang w:val="en-GB"/>
        </w:rPr>
      </w:pPr>
    </w:p>
    <w:p w14:paraId="42017840" w14:textId="2B2650E9" w:rsidR="00BC462D" w:rsidRDefault="00ED3AC0" w:rsidP="00956B5B">
      <w:pPr>
        <w:autoSpaceDE w:val="0"/>
        <w:autoSpaceDN w:val="0"/>
        <w:adjustRightInd w:val="0"/>
        <w:spacing w:after="0" w:line="240" w:lineRule="auto"/>
        <w:rPr>
          <w:rFonts w:cs="Times New Roman"/>
          <w:sz w:val="24"/>
          <w:szCs w:val="24"/>
          <w:lang w:val="en-GB"/>
        </w:rPr>
      </w:pPr>
      <w:bookmarkStart w:id="1" w:name="_Hlk17806479"/>
      <w:r>
        <w:rPr>
          <w:rFonts w:cs="Times New Roman"/>
          <w:sz w:val="24"/>
          <w:szCs w:val="24"/>
          <w:lang w:val="en-GB"/>
        </w:rPr>
        <w:t>The prevailing</w:t>
      </w:r>
      <w:r w:rsidR="00AB0D56">
        <w:rPr>
          <w:rFonts w:cs="Times New Roman"/>
          <w:sz w:val="24"/>
          <w:szCs w:val="24"/>
          <w:lang w:val="en-GB"/>
        </w:rPr>
        <w:t xml:space="preserve"> </w:t>
      </w:r>
      <w:r w:rsidR="00116AF9">
        <w:rPr>
          <w:rFonts w:eastAsia="Times New Roman" w:cs="Times New Roman"/>
          <w:sz w:val="24"/>
          <w:szCs w:val="24"/>
          <w:lang w:val="en-GB" w:eastAsia="da-DK"/>
        </w:rPr>
        <w:t>paradigm has not served psychiatry well</w:t>
      </w:r>
      <w:r>
        <w:rPr>
          <w:rFonts w:eastAsia="Times New Roman" w:cs="Times New Roman"/>
          <w:sz w:val="24"/>
          <w:szCs w:val="24"/>
          <w:lang w:val="en-GB" w:eastAsia="da-DK"/>
        </w:rPr>
        <w:t xml:space="preserve"> </w:t>
      </w:r>
      <w:r w:rsidR="0076041B">
        <w:rPr>
          <w:rFonts w:eastAsia="Times New Roman" w:cs="Times New Roman"/>
          <w:sz w:val="24"/>
          <w:szCs w:val="24"/>
          <w:lang w:val="en-GB" w:eastAsia="da-DK"/>
        </w:rPr>
        <w:t>[</w:t>
      </w:r>
      <w:r>
        <w:rPr>
          <w:rFonts w:eastAsia="Times New Roman" w:cs="Times New Roman"/>
          <w:sz w:val="24"/>
          <w:szCs w:val="24"/>
          <w:lang w:val="en-GB" w:eastAsia="da-DK"/>
        </w:rPr>
        <w:t>7</w:t>
      </w:r>
      <w:r w:rsidR="00AB0D56">
        <w:rPr>
          <w:rFonts w:eastAsia="Times New Roman" w:cs="Times New Roman"/>
          <w:sz w:val="24"/>
          <w:szCs w:val="24"/>
          <w:lang w:val="en-GB" w:eastAsia="da-DK"/>
        </w:rPr>
        <w:t>6</w:t>
      </w:r>
      <w:r w:rsidR="0076041B">
        <w:rPr>
          <w:rFonts w:eastAsia="Times New Roman" w:cs="Times New Roman"/>
          <w:sz w:val="24"/>
          <w:szCs w:val="24"/>
          <w:lang w:val="en-GB" w:eastAsia="da-DK"/>
        </w:rPr>
        <w:t>]</w:t>
      </w:r>
      <w:r>
        <w:rPr>
          <w:rFonts w:eastAsia="Times New Roman" w:cs="Times New Roman"/>
          <w:sz w:val="24"/>
          <w:szCs w:val="24"/>
          <w:lang w:val="en-GB" w:eastAsia="da-DK"/>
        </w:rPr>
        <w:t>, and we have explained why. We</w:t>
      </w:r>
      <w:r w:rsidR="00116AF9">
        <w:rPr>
          <w:rFonts w:eastAsia="Times New Roman" w:cs="Times New Roman"/>
          <w:sz w:val="24"/>
          <w:szCs w:val="24"/>
          <w:lang w:val="en-GB" w:eastAsia="da-DK"/>
        </w:rPr>
        <w:t xml:space="preserve"> have </w:t>
      </w:r>
      <w:r w:rsidR="008768C3">
        <w:rPr>
          <w:rFonts w:eastAsia="Times New Roman" w:cs="Times New Roman"/>
          <w:sz w:val="24"/>
          <w:szCs w:val="24"/>
          <w:lang w:val="en-GB" w:eastAsia="da-DK"/>
        </w:rPr>
        <w:t xml:space="preserve">suggested improvements in </w:t>
      </w:r>
      <w:r w:rsidR="00116AF9">
        <w:rPr>
          <w:rFonts w:eastAsia="Times New Roman" w:cs="Times New Roman"/>
          <w:sz w:val="24"/>
          <w:szCs w:val="24"/>
          <w:lang w:val="en-GB" w:eastAsia="da-DK"/>
        </w:rPr>
        <w:t xml:space="preserve">trial designs and </w:t>
      </w:r>
      <w:r w:rsidR="008768C3">
        <w:rPr>
          <w:rFonts w:eastAsia="Times New Roman" w:cs="Times New Roman"/>
          <w:sz w:val="24"/>
          <w:szCs w:val="24"/>
          <w:lang w:val="en-GB" w:eastAsia="da-DK"/>
        </w:rPr>
        <w:t xml:space="preserve">clinical </w:t>
      </w:r>
      <w:r w:rsidR="00116AF9">
        <w:rPr>
          <w:rFonts w:eastAsia="Times New Roman" w:cs="Times New Roman"/>
          <w:sz w:val="24"/>
          <w:szCs w:val="24"/>
          <w:lang w:val="en-GB" w:eastAsia="da-DK"/>
        </w:rPr>
        <w:t>practice</w:t>
      </w:r>
      <w:r w:rsidR="00984338">
        <w:rPr>
          <w:rFonts w:eastAsia="Times New Roman" w:cs="Times New Roman"/>
          <w:sz w:val="24"/>
          <w:szCs w:val="24"/>
          <w:lang w:val="en-GB" w:eastAsia="da-DK"/>
        </w:rPr>
        <w:t xml:space="preserve"> and that a totally new paradigm is needed</w:t>
      </w:r>
      <w:r w:rsidR="00116AF9">
        <w:rPr>
          <w:rFonts w:eastAsia="Times New Roman" w:cs="Times New Roman"/>
          <w:sz w:val="24"/>
          <w:szCs w:val="24"/>
          <w:lang w:val="en-GB" w:eastAsia="da-DK"/>
        </w:rPr>
        <w:t xml:space="preserve">. </w:t>
      </w:r>
    </w:p>
    <w:bookmarkEnd w:id="1"/>
    <w:p w14:paraId="4D6F0438" w14:textId="77777777" w:rsidR="00BC462D" w:rsidRDefault="00BC462D">
      <w:pPr>
        <w:rPr>
          <w:rFonts w:cs="Times New Roman"/>
          <w:sz w:val="24"/>
          <w:szCs w:val="24"/>
          <w:lang w:val="en-GB"/>
        </w:rPr>
      </w:pPr>
      <w:r>
        <w:rPr>
          <w:rFonts w:cs="Times New Roman"/>
          <w:sz w:val="24"/>
          <w:szCs w:val="24"/>
          <w:lang w:val="en-GB"/>
        </w:rPr>
        <w:br w:type="page"/>
      </w:r>
    </w:p>
    <w:p w14:paraId="3701B16F" w14:textId="77777777" w:rsidR="008C22C7" w:rsidRPr="008A1F72" w:rsidRDefault="008C22C7" w:rsidP="002F0490">
      <w:pPr>
        <w:autoSpaceDE w:val="0"/>
        <w:autoSpaceDN w:val="0"/>
        <w:adjustRightInd w:val="0"/>
        <w:spacing w:after="0" w:line="240" w:lineRule="auto"/>
        <w:rPr>
          <w:sz w:val="24"/>
          <w:szCs w:val="24"/>
          <w:lang w:val="en-GB"/>
        </w:rPr>
      </w:pPr>
      <w:r w:rsidRPr="008A1F72">
        <w:rPr>
          <w:sz w:val="24"/>
          <w:szCs w:val="24"/>
          <w:lang w:val="en-GB"/>
        </w:rPr>
        <w:lastRenderedPageBreak/>
        <w:t>Table 1. Quotes from qualitative studies of patients with depression.</w:t>
      </w:r>
    </w:p>
    <w:p w14:paraId="5700C80A" w14:textId="77777777" w:rsidR="008C22C7" w:rsidRPr="008A1F72" w:rsidRDefault="008C22C7" w:rsidP="00F71628">
      <w:pPr>
        <w:spacing w:after="0" w:line="240" w:lineRule="auto"/>
        <w:rPr>
          <w:sz w:val="24"/>
          <w:szCs w:val="24"/>
          <w:lang w:val="en-GB"/>
        </w:rPr>
      </w:pPr>
    </w:p>
    <w:p w14:paraId="540703DE" w14:textId="0BC7F041" w:rsidR="009771C0" w:rsidRDefault="008C22C7" w:rsidP="00F71628">
      <w:pPr>
        <w:spacing w:after="0" w:line="240" w:lineRule="auto"/>
        <w:rPr>
          <w:rFonts w:eastAsia="Times New Roman" w:cs="Times New Roman"/>
          <w:i/>
          <w:sz w:val="24"/>
          <w:szCs w:val="24"/>
          <w:lang w:val="en-GB" w:eastAsia="da-DK"/>
        </w:rPr>
      </w:pPr>
      <w:r w:rsidRPr="008A1F72">
        <w:rPr>
          <w:rFonts w:eastAsia="Times New Roman" w:cs="Times New Roman"/>
          <w:i/>
          <w:sz w:val="24"/>
          <w:szCs w:val="24"/>
          <w:lang w:val="en-GB" w:eastAsia="da-DK"/>
        </w:rPr>
        <w:t>“</w:t>
      </w:r>
      <w:r w:rsidR="00DF5619">
        <w:rPr>
          <w:rFonts w:eastAsia="Times New Roman" w:cs="Times New Roman"/>
          <w:i/>
          <w:sz w:val="24"/>
          <w:szCs w:val="24"/>
          <w:lang w:val="en-GB" w:eastAsia="da-DK"/>
        </w:rPr>
        <w:t>Most of the participants found it difficult – and sometimes impossible – to challenge the therapist’s auth</w:t>
      </w:r>
      <w:r w:rsidR="00FC06D7">
        <w:rPr>
          <w:rFonts w:eastAsia="Times New Roman" w:cs="Times New Roman"/>
          <w:i/>
          <w:sz w:val="24"/>
          <w:szCs w:val="24"/>
          <w:lang w:val="en-GB" w:eastAsia="da-DK"/>
        </w:rPr>
        <w:t>ority during the consultations: ‘</w:t>
      </w:r>
      <w:r w:rsidR="00DF5619">
        <w:rPr>
          <w:rFonts w:eastAsia="Times New Roman" w:cs="Times New Roman"/>
          <w:i/>
          <w:sz w:val="24"/>
          <w:szCs w:val="24"/>
          <w:lang w:val="en-GB" w:eastAsia="da-DK"/>
        </w:rPr>
        <w:t>When I sit in front of a doctor or someone with great knowledge, well, then I believe all that’s being said</w:t>
      </w:r>
      <w:r w:rsidR="00FC06D7">
        <w:rPr>
          <w:rFonts w:eastAsia="Times New Roman" w:cs="Times New Roman"/>
          <w:i/>
          <w:sz w:val="24"/>
          <w:szCs w:val="24"/>
          <w:lang w:val="en-GB" w:eastAsia="da-DK"/>
        </w:rPr>
        <w:t>’</w:t>
      </w:r>
      <w:r w:rsidR="00DF5619">
        <w:rPr>
          <w:rFonts w:eastAsia="Times New Roman" w:cs="Times New Roman"/>
          <w:i/>
          <w:sz w:val="24"/>
          <w:szCs w:val="24"/>
          <w:lang w:val="en-GB" w:eastAsia="da-DK"/>
        </w:rPr>
        <w:t>”</w:t>
      </w:r>
      <w:r w:rsidR="009771C0">
        <w:rPr>
          <w:rFonts w:eastAsia="Times New Roman" w:cs="Times New Roman"/>
          <w:i/>
          <w:sz w:val="24"/>
          <w:szCs w:val="24"/>
          <w:lang w:val="en-GB" w:eastAsia="da-DK"/>
        </w:rPr>
        <w:t xml:space="preserve"> </w:t>
      </w:r>
      <w:r w:rsidR="0076041B">
        <w:rPr>
          <w:rFonts w:eastAsia="Times New Roman" w:cs="Times New Roman"/>
          <w:sz w:val="24"/>
          <w:szCs w:val="24"/>
          <w:lang w:val="en-GB" w:eastAsia="da-DK"/>
        </w:rPr>
        <w:t>[</w:t>
      </w:r>
      <w:r w:rsidR="009771C0" w:rsidRPr="009771C0">
        <w:rPr>
          <w:rFonts w:eastAsia="Times New Roman" w:cs="Times New Roman"/>
          <w:sz w:val="24"/>
          <w:szCs w:val="24"/>
          <w:lang w:val="en-GB" w:eastAsia="da-DK"/>
        </w:rPr>
        <w:t>32</w:t>
      </w:r>
      <w:r w:rsidR="0076041B">
        <w:rPr>
          <w:rFonts w:eastAsia="Times New Roman" w:cs="Times New Roman"/>
          <w:sz w:val="24"/>
          <w:szCs w:val="24"/>
          <w:lang w:val="en-GB" w:eastAsia="da-DK"/>
        </w:rPr>
        <w:t>]</w:t>
      </w:r>
      <w:r w:rsidR="008768C3">
        <w:rPr>
          <w:rFonts w:eastAsia="Times New Roman" w:cs="Times New Roman"/>
          <w:sz w:val="24"/>
          <w:szCs w:val="24"/>
          <w:lang w:val="en-GB" w:eastAsia="da-DK"/>
        </w:rPr>
        <w:t>.</w:t>
      </w:r>
    </w:p>
    <w:p w14:paraId="2C2C4C7E" w14:textId="77777777" w:rsidR="009771C0" w:rsidRDefault="009771C0" w:rsidP="00F71628">
      <w:pPr>
        <w:spacing w:after="0" w:line="240" w:lineRule="auto"/>
        <w:rPr>
          <w:rFonts w:eastAsia="Times New Roman" w:cs="Times New Roman"/>
          <w:i/>
          <w:sz w:val="24"/>
          <w:szCs w:val="24"/>
          <w:lang w:val="en-GB" w:eastAsia="da-DK"/>
        </w:rPr>
      </w:pPr>
    </w:p>
    <w:p w14:paraId="3A7F4661" w14:textId="32EC63BF" w:rsidR="009771C0" w:rsidRDefault="008C22C7" w:rsidP="00F71628">
      <w:pPr>
        <w:spacing w:after="0" w:line="240" w:lineRule="auto"/>
        <w:rPr>
          <w:rFonts w:cs="Times New Roman"/>
          <w:sz w:val="24"/>
          <w:szCs w:val="24"/>
          <w:lang w:val="en-US"/>
        </w:rPr>
      </w:pPr>
      <w:r w:rsidRPr="008A1F72">
        <w:rPr>
          <w:rFonts w:eastAsia="Times New Roman" w:cs="Times New Roman"/>
          <w:i/>
          <w:sz w:val="24"/>
          <w:szCs w:val="24"/>
          <w:lang w:val="en-GB" w:eastAsia="da-DK"/>
        </w:rPr>
        <w:t xml:space="preserve"> </w:t>
      </w:r>
      <w:r w:rsidRPr="008A1F72">
        <w:rPr>
          <w:rFonts w:eastAsia="Times New Roman" w:cs="Times New Roman"/>
          <w:sz w:val="24"/>
          <w:szCs w:val="24"/>
          <w:lang w:val="en-GB" w:eastAsia="da-DK"/>
        </w:rPr>
        <w:t>“</w:t>
      </w:r>
      <w:r w:rsidRPr="008A1F72">
        <w:rPr>
          <w:rFonts w:eastAsia="Times New Roman" w:cs="Times New Roman"/>
          <w:i/>
          <w:sz w:val="24"/>
          <w:szCs w:val="24"/>
          <w:lang w:val="en-GB" w:eastAsia="da-DK"/>
        </w:rPr>
        <w:t xml:space="preserve">The participants’ perspectives … were characterized by continual uncertainty regarding depressive symptoms and the effects of the medicine, which required extensive – and sometimes anxiety provoking – interpretative work” </w:t>
      </w:r>
      <w:r w:rsidR="0076041B">
        <w:rPr>
          <w:rFonts w:cs="Times New Roman"/>
          <w:sz w:val="24"/>
          <w:szCs w:val="24"/>
          <w:lang w:val="en-US"/>
        </w:rPr>
        <w:t>[</w:t>
      </w:r>
      <w:r w:rsidRPr="008A1F72">
        <w:rPr>
          <w:rFonts w:cs="Times New Roman"/>
          <w:sz w:val="24"/>
          <w:szCs w:val="24"/>
          <w:lang w:val="en-US"/>
        </w:rPr>
        <w:t>32</w:t>
      </w:r>
      <w:r w:rsidR="0076041B">
        <w:rPr>
          <w:rFonts w:cs="Times New Roman"/>
          <w:sz w:val="24"/>
          <w:szCs w:val="24"/>
          <w:lang w:val="en-US"/>
        </w:rPr>
        <w:t>]</w:t>
      </w:r>
      <w:r w:rsidR="008768C3">
        <w:rPr>
          <w:rFonts w:cs="Times New Roman"/>
          <w:sz w:val="24"/>
          <w:szCs w:val="24"/>
          <w:lang w:val="en-US"/>
        </w:rPr>
        <w:t>.</w:t>
      </w:r>
    </w:p>
    <w:p w14:paraId="3FBBD174" w14:textId="77777777" w:rsidR="009771C0" w:rsidRDefault="009771C0" w:rsidP="00F71628">
      <w:pPr>
        <w:spacing w:after="0" w:line="240" w:lineRule="auto"/>
        <w:rPr>
          <w:rFonts w:cs="Times New Roman"/>
          <w:sz w:val="24"/>
          <w:szCs w:val="24"/>
          <w:lang w:val="en-US"/>
        </w:rPr>
      </w:pPr>
    </w:p>
    <w:p w14:paraId="235F1D4B" w14:textId="7A74C4CA" w:rsidR="009771C0" w:rsidRDefault="008C22C7" w:rsidP="00F71628">
      <w:pPr>
        <w:spacing w:after="0" w:line="240" w:lineRule="auto"/>
        <w:rPr>
          <w:rFonts w:cs="Times New Roman"/>
          <w:sz w:val="24"/>
          <w:szCs w:val="24"/>
          <w:lang w:val="en-US"/>
        </w:rPr>
      </w:pPr>
      <w:r w:rsidRPr="008A1F72">
        <w:rPr>
          <w:rFonts w:cs="Times New Roman"/>
          <w:sz w:val="24"/>
          <w:szCs w:val="24"/>
          <w:lang w:val="en-US"/>
        </w:rPr>
        <w:t>“</w:t>
      </w:r>
      <w:r w:rsidRPr="008A1F72">
        <w:rPr>
          <w:rFonts w:eastAsia="Times New Roman" w:cs="Times New Roman"/>
          <w:i/>
          <w:sz w:val="24"/>
          <w:szCs w:val="24"/>
          <w:lang w:val="en-GB" w:eastAsia="da-DK"/>
        </w:rPr>
        <w:t>they struggled to determine the extent to which they should rely on their judgments about the value of antidepressants or accept the expertise of others to do this for them”</w:t>
      </w:r>
      <w:r w:rsidRPr="008A1F72">
        <w:rPr>
          <w:rFonts w:eastAsia="Times New Roman" w:cs="Times New Roman"/>
          <w:sz w:val="24"/>
          <w:szCs w:val="24"/>
          <w:lang w:val="en-GB" w:eastAsia="da-DK"/>
        </w:rPr>
        <w:t xml:space="preserve"> </w:t>
      </w:r>
      <w:r w:rsidR="0076041B">
        <w:rPr>
          <w:rFonts w:cs="Times New Roman"/>
          <w:sz w:val="24"/>
          <w:szCs w:val="24"/>
          <w:lang w:val="en-US"/>
        </w:rPr>
        <w:t>[</w:t>
      </w:r>
      <w:r w:rsidRPr="008A1F72">
        <w:rPr>
          <w:rFonts w:cs="Times New Roman"/>
          <w:sz w:val="24"/>
          <w:szCs w:val="24"/>
          <w:lang w:val="en-US"/>
        </w:rPr>
        <w:t>33</w:t>
      </w:r>
      <w:r w:rsidR="0076041B">
        <w:rPr>
          <w:rFonts w:cs="Times New Roman"/>
          <w:sz w:val="24"/>
          <w:szCs w:val="24"/>
          <w:lang w:val="en-US"/>
        </w:rPr>
        <w:t>]</w:t>
      </w:r>
      <w:r w:rsidR="008768C3">
        <w:rPr>
          <w:rFonts w:cs="Times New Roman"/>
          <w:sz w:val="24"/>
          <w:szCs w:val="24"/>
          <w:lang w:val="en-US"/>
        </w:rPr>
        <w:t>.</w:t>
      </w:r>
    </w:p>
    <w:p w14:paraId="12F38B09" w14:textId="77777777" w:rsidR="009771C0" w:rsidRDefault="009771C0" w:rsidP="00F71628">
      <w:pPr>
        <w:spacing w:after="0" w:line="240" w:lineRule="auto"/>
        <w:rPr>
          <w:rFonts w:cs="Times New Roman"/>
          <w:sz w:val="24"/>
          <w:szCs w:val="24"/>
          <w:lang w:val="en-US"/>
        </w:rPr>
      </w:pPr>
    </w:p>
    <w:p w14:paraId="24298202" w14:textId="79F47E69" w:rsidR="00501077" w:rsidRDefault="008C22C7" w:rsidP="00F71628">
      <w:pPr>
        <w:spacing w:after="0" w:line="240" w:lineRule="auto"/>
        <w:rPr>
          <w:rFonts w:eastAsia="Times New Roman" w:cs="Times New Roman"/>
          <w:sz w:val="24"/>
          <w:szCs w:val="24"/>
          <w:lang w:val="en-GB" w:eastAsia="da-DK"/>
        </w:rPr>
      </w:pPr>
      <w:r w:rsidRPr="008A1F72">
        <w:rPr>
          <w:rFonts w:cs="Times New Roman"/>
          <w:sz w:val="24"/>
          <w:szCs w:val="24"/>
          <w:lang w:val="en-US"/>
        </w:rPr>
        <w:t>“</w:t>
      </w:r>
      <w:r w:rsidRPr="008A1F72">
        <w:rPr>
          <w:rFonts w:eastAsia="Times New Roman" w:cs="Times New Roman"/>
          <w:i/>
          <w:sz w:val="24"/>
          <w:szCs w:val="24"/>
          <w:lang w:val="en-GB" w:eastAsia="da-DK"/>
        </w:rPr>
        <w:t xml:space="preserve">A striking theme throughout the data was patient uncertainty about whether taking SSRI medication had led to an improvement in health” </w:t>
      </w:r>
      <w:r w:rsidR="0076041B">
        <w:rPr>
          <w:rFonts w:cs="Times New Roman"/>
          <w:sz w:val="24"/>
          <w:szCs w:val="24"/>
          <w:lang w:val="en-US"/>
        </w:rPr>
        <w:t>[</w:t>
      </w:r>
      <w:r w:rsidRPr="008A1F72">
        <w:rPr>
          <w:rFonts w:cs="Times New Roman"/>
          <w:sz w:val="24"/>
          <w:szCs w:val="24"/>
          <w:lang w:val="en-US"/>
        </w:rPr>
        <w:t>34</w:t>
      </w:r>
      <w:r w:rsidR="0076041B">
        <w:rPr>
          <w:rFonts w:cs="Times New Roman"/>
          <w:sz w:val="24"/>
          <w:szCs w:val="24"/>
          <w:lang w:val="en-US"/>
        </w:rPr>
        <w:t>]</w:t>
      </w:r>
      <w:r w:rsidR="009771C0">
        <w:rPr>
          <w:rFonts w:eastAsia="Times New Roman" w:cs="Times New Roman"/>
          <w:sz w:val="24"/>
          <w:szCs w:val="24"/>
          <w:lang w:val="en-GB" w:eastAsia="da-DK"/>
        </w:rPr>
        <w:t>.</w:t>
      </w:r>
    </w:p>
    <w:p w14:paraId="676D40DE" w14:textId="77777777" w:rsidR="00501077" w:rsidRDefault="00501077">
      <w:pPr>
        <w:rPr>
          <w:rFonts w:eastAsia="Times New Roman" w:cs="Times New Roman"/>
          <w:sz w:val="24"/>
          <w:szCs w:val="24"/>
          <w:lang w:val="en-GB" w:eastAsia="da-DK"/>
        </w:rPr>
      </w:pPr>
      <w:r>
        <w:rPr>
          <w:rFonts w:eastAsia="Times New Roman" w:cs="Times New Roman"/>
          <w:sz w:val="24"/>
          <w:szCs w:val="24"/>
          <w:lang w:val="en-GB" w:eastAsia="da-DK"/>
        </w:rPr>
        <w:br w:type="page"/>
      </w:r>
    </w:p>
    <w:p w14:paraId="655E830D" w14:textId="77777777" w:rsidR="00501077" w:rsidRPr="008E0478" w:rsidRDefault="00501077" w:rsidP="00F71628">
      <w:pPr>
        <w:spacing w:after="0" w:line="240" w:lineRule="auto"/>
        <w:rPr>
          <w:rFonts w:eastAsia="Times New Roman" w:cs="Times New Roman"/>
          <w:b/>
          <w:sz w:val="24"/>
          <w:szCs w:val="24"/>
          <w:lang w:val="en-GB" w:eastAsia="da-DK"/>
        </w:rPr>
      </w:pPr>
      <w:r w:rsidRPr="008E0478">
        <w:rPr>
          <w:rFonts w:eastAsia="Times New Roman" w:cs="Times New Roman"/>
          <w:b/>
          <w:sz w:val="24"/>
          <w:szCs w:val="24"/>
          <w:lang w:val="en-GB" w:eastAsia="da-DK"/>
        </w:rPr>
        <w:lastRenderedPageBreak/>
        <w:t>References</w:t>
      </w:r>
    </w:p>
    <w:p w14:paraId="75D673F8" w14:textId="77777777" w:rsidR="00501077" w:rsidRDefault="00501077" w:rsidP="00F71628">
      <w:pPr>
        <w:spacing w:after="0" w:line="240" w:lineRule="auto"/>
        <w:rPr>
          <w:rFonts w:eastAsia="Times New Roman" w:cs="Times New Roman"/>
          <w:sz w:val="24"/>
          <w:szCs w:val="24"/>
          <w:lang w:val="en-GB" w:eastAsia="da-DK"/>
        </w:rPr>
      </w:pPr>
    </w:p>
    <w:p w14:paraId="3F2BE0AA" w14:textId="77777777" w:rsidR="00501077" w:rsidRPr="00967EE2" w:rsidRDefault="00501077" w:rsidP="00501077">
      <w:pPr>
        <w:tabs>
          <w:tab w:val="left" w:pos="284"/>
        </w:tabs>
        <w:spacing w:line="240" w:lineRule="auto"/>
        <w:ind w:left="284" w:hanging="284"/>
        <w:mirrorIndents/>
        <w:rPr>
          <w:rFonts w:cs="Times New Roman"/>
          <w:sz w:val="24"/>
          <w:szCs w:val="24"/>
          <w:lang w:val="en-GB"/>
        </w:rPr>
      </w:pPr>
      <w:r w:rsidRPr="002A3FC3">
        <w:rPr>
          <w:rFonts w:cs="Times New Roman"/>
          <w:sz w:val="24"/>
          <w:szCs w:val="24"/>
          <w:lang w:val="en-GB"/>
        </w:rPr>
        <w:t>1.</w:t>
      </w:r>
      <w:r w:rsidRPr="002A3FC3">
        <w:rPr>
          <w:rFonts w:cs="Times New Roman"/>
          <w:sz w:val="24"/>
          <w:szCs w:val="24"/>
          <w:lang w:val="en-GB"/>
        </w:rPr>
        <w:tab/>
        <w:t>Whitaker R. Anatomy of an Epidemic: magic bullets, psychiatric drugs, and the astonishing rise of mental illness in America. New York: Broadway Paperbacks; 2010.</w:t>
      </w:r>
    </w:p>
    <w:p w14:paraId="11569F12" w14:textId="77777777" w:rsidR="00501077" w:rsidRDefault="00501077" w:rsidP="00501077">
      <w:pPr>
        <w:pStyle w:val="Bibliography"/>
        <w:tabs>
          <w:tab w:val="left" w:pos="386"/>
          <w:tab w:val="left" w:pos="426"/>
        </w:tabs>
        <w:ind w:left="284" w:hanging="284"/>
        <w:mirrorIndents/>
        <w:rPr>
          <w:rFonts w:cs="Times New Roman"/>
          <w:sz w:val="24"/>
          <w:szCs w:val="24"/>
          <w:lang w:val="en-US"/>
        </w:rPr>
      </w:pPr>
      <w:r>
        <w:rPr>
          <w:rFonts w:cs="Times New Roman"/>
          <w:sz w:val="24"/>
          <w:szCs w:val="24"/>
          <w:lang w:val="en-US"/>
        </w:rPr>
        <w:t>2.</w:t>
      </w:r>
      <w:r>
        <w:rPr>
          <w:rFonts w:cs="Times New Roman"/>
          <w:sz w:val="24"/>
          <w:szCs w:val="24"/>
          <w:lang w:val="en-US"/>
        </w:rPr>
        <w:tab/>
        <w:t>B</w:t>
      </w:r>
      <w:r w:rsidRPr="00967EE2">
        <w:rPr>
          <w:rFonts w:cs="Times New Roman"/>
          <w:sz w:val="24"/>
          <w:szCs w:val="24"/>
          <w:lang w:val="en-US"/>
        </w:rPr>
        <w:t xml:space="preserve">reggin PR. Brain-disabling treatments in psychiatry: drugs, electroshock, and the psychopharmaceutical complex. New York: Springer; 2008. </w:t>
      </w:r>
    </w:p>
    <w:p w14:paraId="432129B0" w14:textId="77777777" w:rsidR="00501077" w:rsidRDefault="00501077" w:rsidP="00501077">
      <w:pPr>
        <w:pStyle w:val="Bibliography"/>
        <w:tabs>
          <w:tab w:val="left" w:pos="386"/>
          <w:tab w:val="left" w:pos="426"/>
        </w:tabs>
        <w:ind w:left="284" w:hanging="284"/>
        <w:mirrorIndents/>
        <w:rPr>
          <w:rFonts w:cs="Times New Roman"/>
          <w:sz w:val="24"/>
          <w:szCs w:val="24"/>
          <w:lang w:val="en-US"/>
        </w:rPr>
      </w:pPr>
      <w:r w:rsidRPr="00967EE2">
        <w:rPr>
          <w:rFonts w:cs="Times New Roman"/>
          <w:sz w:val="24"/>
          <w:szCs w:val="24"/>
          <w:lang w:val="en-US"/>
        </w:rPr>
        <w:t xml:space="preserve">3. </w:t>
      </w:r>
      <w:r>
        <w:rPr>
          <w:rFonts w:cs="Times New Roman"/>
          <w:sz w:val="24"/>
          <w:szCs w:val="24"/>
          <w:lang w:val="en-US"/>
        </w:rPr>
        <w:tab/>
      </w:r>
      <w:r w:rsidRPr="00967EE2">
        <w:rPr>
          <w:rFonts w:cs="Times New Roman"/>
          <w:sz w:val="24"/>
          <w:szCs w:val="24"/>
          <w:lang w:val="en-US"/>
        </w:rPr>
        <w:t>Gøtzsche PC. Deadly psychiatry and organised denial. Cop</w:t>
      </w:r>
      <w:r>
        <w:rPr>
          <w:rFonts w:cs="Times New Roman"/>
          <w:sz w:val="24"/>
          <w:szCs w:val="24"/>
          <w:lang w:val="en-US"/>
        </w:rPr>
        <w:t xml:space="preserve">enhagen: People’s Press; 2015. </w:t>
      </w:r>
    </w:p>
    <w:p w14:paraId="6A492EF5" w14:textId="77777777" w:rsidR="00501077" w:rsidRPr="00967EE2" w:rsidRDefault="00501077" w:rsidP="00501077">
      <w:pPr>
        <w:pStyle w:val="Bibliography"/>
        <w:tabs>
          <w:tab w:val="left" w:pos="386"/>
          <w:tab w:val="left" w:pos="426"/>
        </w:tabs>
        <w:ind w:left="284" w:hanging="284"/>
        <w:mirrorIndents/>
        <w:rPr>
          <w:rFonts w:cs="Times New Roman"/>
          <w:sz w:val="24"/>
          <w:szCs w:val="24"/>
          <w:lang w:val="en-US"/>
        </w:rPr>
      </w:pPr>
      <w:r w:rsidRPr="00967EE2">
        <w:rPr>
          <w:rFonts w:cs="Times New Roman"/>
          <w:sz w:val="24"/>
          <w:szCs w:val="24"/>
          <w:lang w:val="en-US"/>
        </w:rPr>
        <w:t xml:space="preserve">4. </w:t>
      </w:r>
      <w:r>
        <w:rPr>
          <w:rFonts w:cs="Times New Roman"/>
          <w:sz w:val="24"/>
          <w:szCs w:val="24"/>
          <w:lang w:val="en-US"/>
        </w:rPr>
        <w:tab/>
      </w:r>
      <w:r w:rsidRPr="00967EE2">
        <w:rPr>
          <w:rFonts w:cs="Times New Roman"/>
          <w:sz w:val="24"/>
          <w:szCs w:val="24"/>
          <w:lang w:val="en-US"/>
        </w:rPr>
        <w:t xml:space="preserve">Kuhn TS. The structure of scientific revolutions. Chicago: University of Chicago Press; 1962. </w:t>
      </w:r>
    </w:p>
    <w:p w14:paraId="149B6E09" w14:textId="77777777" w:rsidR="00501077" w:rsidRPr="00967EE2" w:rsidRDefault="00501077" w:rsidP="00501077">
      <w:pPr>
        <w:pStyle w:val="Bibliography"/>
        <w:tabs>
          <w:tab w:val="left" w:pos="386"/>
        </w:tabs>
        <w:ind w:left="284" w:hanging="284"/>
        <w:mirrorIndents/>
        <w:rPr>
          <w:rFonts w:cs="Times New Roman"/>
          <w:sz w:val="24"/>
          <w:szCs w:val="24"/>
          <w:lang w:val="en-US"/>
        </w:rPr>
      </w:pPr>
      <w:r w:rsidRPr="00967EE2">
        <w:rPr>
          <w:rFonts w:cs="Times New Roman"/>
          <w:sz w:val="24"/>
          <w:szCs w:val="24"/>
          <w:lang w:val="en-US"/>
        </w:rPr>
        <w:t xml:space="preserve">5. </w:t>
      </w:r>
      <w:r>
        <w:rPr>
          <w:rFonts w:cs="Times New Roman"/>
          <w:sz w:val="24"/>
          <w:szCs w:val="24"/>
          <w:lang w:val="en-US"/>
        </w:rPr>
        <w:tab/>
      </w:r>
      <w:r w:rsidRPr="00967EE2">
        <w:rPr>
          <w:rFonts w:cs="Times New Roman"/>
          <w:sz w:val="24"/>
          <w:szCs w:val="24"/>
          <w:lang w:val="en-US"/>
        </w:rPr>
        <w:t xml:space="preserve">Cole J. Phenothiazine treatment in acute schizophrenia; effectiveness: the National Institute of Mental Health Psychopharmacology Service Center Collaborative Study Group. Arch Gen Psychiatry. 1964;10:246–61. </w:t>
      </w:r>
    </w:p>
    <w:p w14:paraId="29D8FA81" w14:textId="77777777" w:rsidR="00501077" w:rsidRPr="00967EE2" w:rsidRDefault="00501077" w:rsidP="00501077">
      <w:pPr>
        <w:pStyle w:val="Bibliography"/>
        <w:tabs>
          <w:tab w:val="left" w:pos="386"/>
        </w:tabs>
        <w:ind w:left="284" w:hanging="284"/>
        <w:mirrorIndents/>
        <w:rPr>
          <w:rFonts w:cs="Times New Roman"/>
          <w:sz w:val="24"/>
          <w:szCs w:val="24"/>
          <w:lang w:val="en-US"/>
        </w:rPr>
      </w:pPr>
      <w:r w:rsidRPr="00967EE2">
        <w:rPr>
          <w:rFonts w:cs="Times New Roman"/>
          <w:sz w:val="24"/>
          <w:szCs w:val="24"/>
          <w:lang w:val="en-US"/>
        </w:rPr>
        <w:t>6</w:t>
      </w:r>
      <w:r w:rsidRPr="002A3FC3">
        <w:rPr>
          <w:rFonts w:cs="Times New Roman"/>
          <w:sz w:val="24"/>
          <w:szCs w:val="24"/>
          <w:lang w:val="en-US"/>
        </w:rPr>
        <w:t xml:space="preserve">. </w:t>
      </w:r>
      <w:r w:rsidRPr="002A3FC3">
        <w:rPr>
          <w:rFonts w:cs="Times New Roman"/>
          <w:sz w:val="24"/>
          <w:szCs w:val="24"/>
          <w:lang w:val="en-US"/>
        </w:rPr>
        <w:tab/>
        <w:t>Whitaker R. Mad in America: bad science, bad medicine, and the enduring mistreatment of the mentally ill. New York: Basic books; 2002.</w:t>
      </w:r>
      <w:r w:rsidRPr="00967EE2">
        <w:rPr>
          <w:rFonts w:cs="Times New Roman"/>
          <w:sz w:val="24"/>
          <w:szCs w:val="24"/>
          <w:lang w:val="en-US"/>
        </w:rPr>
        <w:t xml:space="preserve"> </w:t>
      </w:r>
    </w:p>
    <w:p w14:paraId="040EF94A" w14:textId="77777777" w:rsidR="00501077" w:rsidRPr="00967EE2" w:rsidRDefault="00501077" w:rsidP="00501077">
      <w:pPr>
        <w:tabs>
          <w:tab w:val="left" w:pos="386"/>
        </w:tabs>
        <w:spacing w:line="240" w:lineRule="auto"/>
        <w:ind w:left="284" w:hanging="284"/>
        <w:mirrorIndents/>
        <w:rPr>
          <w:sz w:val="24"/>
          <w:szCs w:val="24"/>
          <w:lang w:val="en-US"/>
        </w:rPr>
      </w:pPr>
      <w:r w:rsidRPr="00967EE2">
        <w:rPr>
          <w:sz w:val="24"/>
          <w:szCs w:val="24"/>
          <w:lang w:val="en-US"/>
        </w:rPr>
        <w:t xml:space="preserve">7.  </w:t>
      </w:r>
      <w:r w:rsidRPr="00967EE2">
        <w:rPr>
          <w:sz w:val="24"/>
          <w:szCs w:val="24"/>
          <w:lang w:val="en-GB"/>
        </w:rPr>
        <w:t xml:space="preserve">Breggin P. Psychiatric drug withdrawal: A guide for prescribers, therapists, patients and their families. </w:t>
      </w:r>
      <w:r w:rsidRPr="00967EE2">
        <w:rPr>
          <w:sz w:val="24"/>
          <w:szCs w:val="24"/>
          <w:lang w:val="en-US"/>
        </w:rPr>
        <w:t xml:space="preserve">New York: Springer; 2012. </w:t>
      </w:r>
    </w:p>
    <w:p w14:paraId="4D7E37DD" w14:textId="77777777" w:rsidR="00501077" w:rsidRPr="00967EE2" w:rsidRDefault="00501077" w:rsidP="00501077">
      <w:pPr>
        <w:pStyle w:val="Default"/>
        <w:tabs>
          <w:tab w:val="left" w:pos="386"/>
        </w:tabs>
        <w:ind w:left="284" w:hanging="284"/>
        <w:mirrorIndents/>
        <w:rPr>
          <w:rFonts w:asciiTheme="minorHAnsi" w:hAnsiTheme="minorHAnsi"/>
          <w:color w:val="221E1F"/>
        </w:rPr>
      </w:pPr>
      <w:r w:rsidRPr="002A3FC3">
        <w:rPr>
          <w:rFonts w:asciiTheme="minorHAnsi" w:hAnsiTheme="minorHAnsi"/>
        </w:rPr>
        <w:t>8</w:t>
      </w:r>
      <w:r w:rsidRPr="002A3FC3">
        <w:rPr>
          <w:rFonts w:asciiTheme="minorHAnsi" w:hAnsiTheme="minorHAnsi"/>
          <w:color w:val="221E1F"/>
        </w:rPr>
        <w:t xml:space="preserve">. </w:t>
      </w:r>
      <w:r w:rsidRPr="002A3FC3">
        <w:rPr>
          <w:rFonts w:asciiTheme="minorHAnsi" w:hAnsiTheme="minorHAnsi"/>
          <w:color w:val="221E1F"/>
        </w:rPr>
        <w:tab/>
        <w:t>Leucht S, Tardy M, Komossa K, et al. Antipsychotic drugs versus placebo for relapse prevention in schizophrenia: a systematic review and meta-analysis. Lancet</w:t>
      </w:r>
      <w:r>
        <w:rPr>
          <w:rFonts w:asciiTheme="minorHAnsi" w:hAnsiTheme="minorHAnsi"/>
          <w:color w:val="221E1F"/>
        </w:rPr>
        <w:t>.</w:t>
      </w:r>
      <w:r w:rsidRPr="002A3FC3">
        <w:rPr>
          <w:rFonts w:asciiTheme="minorHAnsi" w:hAnsiTheme="minorHAnsi"/>
          <w:color w:val="221E1F"/>
        </w:rPr>
        <w:t xml:space="preserve"> 2012;379:2063-71.</w:t>
      </w:r>
    </w:p>
    <w:p w14:paraId="7E320B06" w14:textId="77777777" w:rsidR="00501077" w:rsidRPr="00967EE2" w:rsidRDefault="00501077" w:rsidP="00501077">
      <w:pPr>
        <w:pStyle w:val="Default"/>
        <w:tabs>
          <w:tab w:val="left" w:pos="386"/>
        </w:tabs>
        <w:ind w:left="284" w:hanging="284"/>
        <w:mirrorIndents/>
        <w:rPr>
          <w:rFonts w:asciiTheme="minorHAnsi" w:hAnsiTheme="minorHAnsi"/>
          <w:color w:val="221E1F"/>
        </w:rPr>
      </w:pPr>
    </w:p>
    <w:p w14:paraId="60DDDB0A" w14:textId="77777777" w:rsidR="00501077" w:rsidRPr="00967EE2" w:rsidRDefault="00501077" w:rsidP="00501077">
      <w:pPr>
        <w:pStyle w:val="Bibliography"/>
        <w:tabs>
          <w:tab w:val="left" w:pos="142"/>
          <w:tab w:val="left" w:pos="386"/>
        </w:tabs>
        <w:ind w:left="284" w:hanging="284"/>
        <w:mirrorIndents/>
        <w:rPr>
          <w:rFonts w:cs="Times New Roman"/>
          <w:sz w:val="24"/>
          <w:szCs w:val="24"/>
          <w:lang w:val="en-US"/>
        </w:rPr>
      </w:pPr>
      <w:r w:rsidRPr="00967EE2">
        <w:rPr>
          <w:rFonts w:cs="Times New Roman"/>
          <w:sz w:val="24"/>
          <w:szCs w:val="24"/>
          <w:lang w:val="en-US"/>
        </w:rPr>
        <w:t xml:space="preserve">9. </w:t>
      </w:r>
      <w:r>
        <w:rPr>
          <w:rFonts w:cs="Times New Roman"/>
          <w:sz w:val="24"/>
          <w:szCs w:val="24"/>
          <w:lang w:val="en-US"/>
        </w:rPr>
        <w:tab/>
      </w:r>
      <w:r w:rsidRPr="00967EE2">
        <w:rPr>
          <w:rFonts w:cs="Times New Roman"/>
          <w:sz w:val="24"/>
          <w:szCs w:val="24"/>
          <w:lang w:val="en-US"/>
        </w:rPr>
        <w:t xml:space="preserve">Dunlop BW, Vaughan CL. Survey of investigators’ opinions on the acceptability of interactions with patients participating in clinical trials. J Clin Psychopharmacol. 2010;30(3):323–7. </w:t>
      </w:r>
    </w:p>
    <w:p w14:paraId="3A290432" w14:textId="77777777" w:rsidR="00501077" w:rsidRPr="00967EE2" w:rsidRDefault="00501077" w:rsidP="00501077">
      <w:pPr>
        <w:pStyle w:val="Bibliography"/>
        <w:tabs>
          <w:tab w:val="left" w:pos="386"/>
          <w:tab w:val="left" w:pos="709"/>
        </w:tabs>
        <w:ind w:left="284" w:hanging="284"/>
        <w:mirrorIndents/>
        <w:rPr>
          <w:rFonts w:cs="Times New Roman"/>
          <w:sz w:val="24"/>
          <w:szCs w:val="24"/>
          <w:lang w:val="en-US"/>
        </w:rPr>
      </w:pPr>
      <w:r w:rsidRPr="00415DDA">
        <w:rPr>
          <w:rFonts w:cs="Times New Roman"/>
          <w:sz w:val="24"/>
          <w:szCs w:val="24"/>
          <w:lang w:val="en-US"/>
        </w:rPr>
        <w:t xml:space="preserve">10. Krupnick JL, Sotsky SM, Simmens S, Moyer J, Elkin I, Watkins J, et al. </w:t>
      </w:r>
      <w:r w:rsidRPr="00967EE2">
        <w:rPr>
          <w:rFonts w:cs="Times New Roman"/>
          <w:sz w:val="24"/>
          <w:szCs w:val="24"/>
          <w:lang w:val="en-US"/>
        </w:rPr>
        <w:t xml:space="preserve">The role of the therapeutic </w:t>
      </w:r>
      <w:r>
        <w:rPr>
          <w:rFonts w:cs="Times New Roman"/>
          <w:sz w:val="24"/>
          <w:szCs w:val="24"/>
          <w:lang w:val="en-US"/>
        </w:rPr>
        <w:tab/>
      </w:r>
      <w:r w:rsidRPr="00967EE2">
        <w:rPr>
          <w:rFonts w:cs="Times New Roman"/>
          <w:sz w:val="24"/>
          <w:szCs w:val="24"/>
          <w:lang w:val="en-US"/>
        </w:rPr>
        <w:t xml:space="preserve">alliance in psychotherapy and pharmacotherapy outcome: Findings in the National Institute of </w:t>
      </w:r>
      <w:r>
        <w:rPr>
          <w:rFonts w:cs="Times New Roman"/>
          <w:sz w:val="24"/>
          <w:szCs w:val="24"/>
          <w:lang w:val="en-US"/>
        </w:rPr>
        <w:tab/>
      </w:r>
      <w:r w:rsidRPr="00967EE2">
        <w:rPr>
          <w:rFonts w:cs="Times New Roman"/>
          <w:sz w:val="24"/>
          <w:szCs w:val="24"/>
          <w:lang w:val="en-US"/>
        </w:rPr>
        <w:t xml:space="preserve">Mental Health Treatment of Depression Collaborative Research Program. J Consult Clin </w:t>
      </w:r>
      <w:r>
        <w:rPr>
          <w:rFonts w:cs="Times New Roman"/>
          <w:sz w:val="24"/>
          <w:szCs w:val="24"/>
          <w:lang w:val="en-US"/>
        </w:rPr>
        <w:tab/>
      </w:r>
      <w:r w:rsidRPr="00967EE2">
        <w:rPr>
          <w:rFonts w:cs="Times New Roman"/>
          <w:sz w:val="24"/>
          <w:szCs w:val="24"/>
          <w:lang w:val="en-US"/>
        </w:rPr>
        <w:t xml:space="preserve">Psychol. 1996;64(3):532–9. </w:t>
      </w:r>
    </w:p>
    <w:p w14:paraId="5292CBC7" w14:textId="77777777" w:rsidR="00501077" w:rsidRPr="00967EE2" w:rsidRDefault="00501077" w:rsidP="00501077">
      <w:pPr>
        <w:pStyle w:val="Bibliography"/>
        <w:tabs>
          <w:tab w:val="left" w:pos="0"/>
          <w:tab w:val="left" w:pos="386"/>
        </w:tabs>
        <w:ind w:left="284" w:hanging="284"/>
        <w:mirrorIndents/>
        <w:rPr>
          <w:rFonts w:cs="Times New Roman"/>
          <w:sz w:val="24"/>
          <w:szCs w:val="24"/>
          <w:lang w:val="en-US"/>
        </w:rPr>
      </w:pPr>
      <w:r w:rsidRPr="00967EE2">
        <w:rPr>
          <w:rFonts w:cs="Times New Roman"/>
          <w:sz w:val="24"/>
          <w:szCs w:val="24"/>
          <w:lang w:val="en-US"/>
        </w:rPr>
        <w:t xml:space="preserve">11. Demyttenaere K, Donneau A-F, Albert A, Ansseau M, Constant E, van Heeringen K. What is </w:t>
      </w:r>
      <w:r>
        <w:rPr>
          <w:rFonts w:cs="Times New Roman"/>
          <w:sz w:val="24"/>
          <w:szCs w:val="24"/>
          <w:lang w:val="en-US"/>
        </w:rPr>
        <w:tab/>
      </w:r>
      <w:r w:rsidRPr="00967EE2">
        <w:rPr>
          <w:rFonts w:cs="Times New Roman"/>
          <w:sz w:val="24"/>
          <w:szCs w:val="24"/>
          <w:lang w:val="en-US"/>
        </w:rPr>
        <w:t xml:space="preserve">important in being cured from: Does discordance between physicians and patients matter? (2). </w:t>
      </w:r>
      <w:r>
        <w:rPr>
          <w:rFonts w:cs="Times New Roman"/>
          <w:sz w:val="24"/>
          <w:szCs w:val="24"/>
          <w:lang w:val="en-US"/>
        </w:rPr>
        <w:tab/>
      </w:r>
      <w:r w:rsidRPr="00967EE2">
        <w:rPr>
          <w:rFonts w:cs="Times New Roman"/>
          <w:sz w:val="24"/>
          <w:szCs w:val="24"/>
          <w:lang w:val="en-US"/>
        </w:rPr>
        <w:t xml:space="preserve">J Affect Disord. 2015;174:372–7. </w:t>
      </w:r>
    </w:p>
    <w:p w14:paraId="64A0746C" w14:textId="77777777" w:rsidR="00501077" w:rsidRPr="00967EE2" w:rsidRDefault="00501077" w:rsidP="00501077">
      <w:pPr>
        <w:pStyle w:val="Bibliography"/>
        <w:tabs>
          <w:tab w:val="left" w:pos="142"/>
          <w:tab w:val="left" w:pos="386"/>
        </w:tabs>
        <w:ind w:left="284" w:hanging="284"/>
        <w:mirrorIndents/>
        <w:rPr>
          <w:rFonts w:cs="Times New Roman"/>
          <w:sz w:val="24"/>
          <w:szCs w:val="24"/>
          <w:lang w:val="en-US"/>
        </w:rPr>
      </w:pPr>
      <w:r w:rsidRPr="00967EE2">
        <w:rPr>
          <w:rFonts w:cs="Times New Roman"/>
          <w:sz w:val="24"/>
          <w:szCs w:val="24"/>
          <w:lang w:val="en-US"/>
        </w:rPr>
        <w:t xml:space="preserve">12. McKay KM, Imel ZE, Wampold BE. Psychiatrist effects in the psychopharmacological treatment </w:t>
      </w:r>
      <w:r>
        <w:rPr>
          <w:rFonts w:cs="Times New Roman"/>
          <w:sz w:val="24"/>
          <w:szCs w:val="24"/>
          <w:lang w:val="en-US"/>
        </w:rPr>
        <w:tab/>
      </w:r>
      <w:r w:rsidRPr="00967EE2">
        <w:rPr>
          <w:rFonts w:cs="Times New Roman"/>
          <w:sz w:val="24"/>
          <w:szCs w:val="24"/>
          <w:lang w:val="en-US"/>
        </w:rPr>
        <w:t xml:space="preserve">of depression. J Affect Disord. 2006;92(2–3):287–90. </w:t>
      </w:r>
    </w:p>
    <w:p w14:paraId="7A9F38FC" w14:textId="77777777" w:rsidR="00501077" w:rsidRPr="00501077" w:rsidRDefault="00501077" w:rsidP="00501077">
      <w:pPr>
        <w:tabs>
          <w:tab w:val="left" w:pos="386"/>
        </w:tabs>
        <w:spacing w:after="0" w:line="240" w:lineRule="auto"/>
        <w:ind w:left="284" w:hanging="284"/>
        <w:mirrorIndents/>
        <w:rPr>
          <w:rFonts w:eastAsia="Times New Roman" w:cs="Times New Roman"/>
          <w:sz w:val="24"/>
          <w:szCs w:val="24"/>
          <w:lang w:val="en-US" w:eastAsia="da-DK"/>
        </w:rPr>
      </w:pPr>
      <w:r w:rsidRPr="00967EE2">
        <w:rPr>
          <w:rFonts w:eastAsia="Times New Roman" w:cs="Times New Roman"/>
          <w:sz w:val="24"/>
          <w:szCs w:val="24"/>
          <w:lang w:val="en-US" w:eastAsia="da-DK"/>
        </w:rPr>
        <w:t xml:space="preserve">13. Thornley B, Adams C. Content and quality of 2000 controlled trials in schizophrenia over 50 </w:t>
      </w:r>
      <w:r>
        <w:rPr>
          <w:rFonts w:eastAsia="Times New Roman" w:cs="Times New Roman"/>
          <w:sz w:val="24"/>
          <w:szCs w:val="24"/>
          <w:lang w:val="en-US" w:eastAsia="da-DK"/>
        </w:rPr>
        <w:tab/>
      </w:r>
      <w:r w:rsidRPr="00967EE2">
        <w:rPr>
          <w:rFonts w:eastAsia="Times New Roman" w:cs="Times New Roman"/>
          <w:sz w:val="24"/>
          <w:szCs w:val="24"/>
          <w:lang w:val="en-US" w:eastAsia="da-DK"/>
        </w:rPr>
        <w:t xml:space="preserve">years. </w:t>
      </w:r>
      <w:r w:rsidRPr="00501077">
        <w:rPr>
          <w:rFonts w:eastAsia="Times New Roman" w:cs="Times New Roman"/>
          <w:sz w:val="24"/>
          <w:szCs w:val="24"/>
          <w:lang w:val="en-US" w:eastAsia="da-DK"/>
        </w:rPr>
        <w:t>BMJ. 1998;317(7167):1181–4.</w:t>
      </w:r>
    </w:p>
    <w:p w14:paraId="495A0F03" w14:textId="77777777" w:rsidR="00501077" w:rsidRPr="00501077" w:rsidRDefault="00501077" w:rsidP="00501077">
      <w:pPr>
        <w:tabs>
          <w:tab w:val="left" w:pos="386"/>
        </w:tabs>
        <w:spacing w:after="0" w:line="240" w:lineRule="auto"/>
        <w:ind w:left="284" w:hanging="284"/>
        <w:mirrorIndents/>
        <w:rPr>
          <w:rFonts w:eastAsia="Times New Roman" w:cs="Times New Roman"/>
          <w:sz w:val="24"/>
          <w:szCs w:val="24"/>
          <w:lang w:val="en-US" w:eastAsia="da-DK"/>
        </w:rPr>
      </w:pPr>
    </w:p>
    <w:p w14:paraId="1EFEBC7C" w14:textId="77777777" w:rsidR="00501077" w:rsidRPr="00967EE2" w:rsidRDefault="00501077" w:rsidP="00501077">
      <w:pPr>
        <w:tabs>
          <w:tab w:val="left" w:pos="386"/>
        </w:tabs>
        <w:spacing w:line="240" w:lineRule="auto"/>
        <w:ind w:left="284" w:hanging="284"/>
        <w:mirrorIndents/>
        <w:rPr>
          <w:sz w:val="24"/>
          <w:szCs w:val="24"/>
          <w:lang w:val="en-GB"/>
        </w:rPr>
      </w:pPr>
      <w:r w:rsidRPr="00AA1CF2">
        <w:rPr>
          <w:sz w:val="24"/>
          <w:szCs w:val="24"/>
          <w:lang w:val="en-GB"/>
        </w:rPr>
        <w:t xml:space="preserve">14. Jakobsen JC, Katakam KK, Schou A, et al. </w:t>
      </w:r>
      <w:r w:rsidRPr="00967EE2">
        <w:rPr>
          <w:sz w:val="24"/>
          <w:szCs w:val="24"/>
          <w:lang w:val="en-GB"/>
        </w:rPr>
        <w:t xml:space="preserve">Selective serotonin reuptake inhibitors versus placebo </w:t>
      </w:r>
      <w:r>
        <w:rPr>
          <w:sz w:val="24"/>
          <w:szCs w:val="24"/>
          <w:lang w:val="en-GB"/>
        </w:rPr>
        <w:tab/>
      </w:r>
      <w:r w:rsidRPr="00967EE2">
        <w:rPr>
          <w:sz w:val="24"/>
          <w:szCs w:val="24"/>
          <w:lang w:val="en-GB"/>
        </w:rPr>
        <w:t xml:space="preserve">in patients with major depressive disorder. A systematic review with meta-analysis and Trial </w:t>
      </w:r>
      <w:r>
        <w:rPr>
          <w:sz w:val="24"/>
          <w:szCs w:val="24"/>
          <w:lang w:val="en-GB"/>
        </w:rPr>
        <w:tab/>
      </w:r>
      <w:r w:rsidRPr="00967EE2">
        <w:rPr>
          <w:sz w:val="24"/>
          <w:szCs w:val="24"/>
          <w:lang w:val="en-GB"/>
        </w:rPr>
        <w:t>Sequential Analysis. BMC Psychiatry. 2017;17:58.</w:t>
      </w:r>
    </w:p>
    <w:p w14:paraId="2D91A515" w14:textId="77777777" w:rsidR="00501077" w:rsidRDefault="00501077" w:rsidP="00501077">
      <w:pPr>
        <w:tabs>
          <w:tab w:val="left" w:pos="386"/>
        </w:tabs>
        <w:autoSpaceDE w:val="0"/>
        <w:autoSpaceDN w:val="0"/>
        <w:adjustRightInd w:val="0"/>
        <w:spacing w:after="0" w:line="240" w:lineRule="auto"/>
        <w:ind w:left="284" w:hanging="284"/>
        <w:mirrorIndents/>
        <w:rPr>
          <w:rFonts w:cs="Times New Roman"/>
          <w:sz w:val="24"/>
          <w:szCs w:val="24"/>
          <w:lang w:val="en-US"/>
        </w:rPr>
      </w:pPr>
      <w:r w:rsidRPr="00967EE2">
        <w:rPr>
          <w:sz w:val="24"/>
          <w:szCs w:val="24"/>
          <w:lang w:val="en-US"/>
        </w:rPr>
        <w:lastRenderedPageBreak/>
        <w:t xml:space="preserve">15. </w:t>
      </w:r>
      <w:r w:rsidRPr="00967EE2">
        <w:rPr>
          <w:rFonts w:cs="Times New Roman"/>
          <w:sz w:val="24"/>
          <w:szCs w:val="24"/>
          <w:lang w:val="en-US"/>
        </w:rPr>
        <w:t xml:space="preserve">Moncrieff J, Cohen D. Rethinking Models of Psychotropic Drug Action. Psychother Psychosom. </w:t>
      </w:r>
      <w:r>
        <w:rPr>
          <w:rFonts w:cs="Times New Roman"/>
          <w:sz w:val="24"/>
          <w:szCs w:val="24"/>
          <w:lang w:val="en-US"/>
        </w:rPr>
        <w:tab/>
      </w:r>
      <w:r w:rsidRPr="00967EE2">
        <w:rPr>
          <w:rFonts w:cs="Times New Roman"/>
          <w:sz w:val="24"/>
          <w:szCs w:val="24"/>
          <w:lang w:val="en-US"/>
        </w:rPr>
        <w:t xml:space="preserve">2005;74(3):145–53. </w:t>
      </w:r>
    </w:p>
    <w:p w14:paraId="4776EDC5" w14:textId="77777777" w:rsidR="00501077" w:rsidRPr="00501077" w:rsidRDefault="00501077" w:rsidP="00501077">
      <w:pPr>
        <w:tabs>
          <w:tab w:val="left" w:pos="386"/>
        </w:tabs>
        <w:autoSpaceDE w:val="0"/>
        <w:autoSpaceDN w:val="0"/>
        <w:adjustRightInd w:val="0"/>
        <w:spacing w:after="0" w:line="240" w:lineRule="auto"/>
        <w:ind w:left="284" w:hanging="284"/>
        <w:mirrorIndents/>
        <w:rPr>
          <w:rFonts w:cs="Times New Roman"/>
          <w:sz w:val="24"/>
          <w:szCs w:val="24"/>
          <w:lang w:val="en-US"/>
        </w:rPr>
      </w:pPr>
    </w:p>
    <w:p w14:paraId="388C81EC" w14:textId="77777777" w:rsidR="00501077" w:rsidRPr="00967EE2" w:rsidRDefault="00501077" w:rsidP="00501077">
      <w:pPr>
        <w:pStyle w:val="Bibliography"/>
        <w:tabs>
          <w:tab w:val="left" w:pos="386"/>
        </w:tabs>
        <w:ind w:left="284" w:hanging="284"/>
        <w:mirrorIndents/>
        <w:rPr>
          <w:rFonts w:cs="Times New Roman"/>
          <w:sz w:val="24"/>
          <w:szCs w:val="24"/>
          <w:lang w:val="en-GB"/>
        </w:rPr>
      </w:pPr>
      <w:r w:rsidRPr="00967EE2">
        <w:rPr>
          <w:rFonts w:cs="Times New Roman"/>
          <w:sz w:val="24"/>
          <w:szCs w:val="24"/>
          <w:lang w:val="en-US"/>
        </w:rPr>
        <w:t xml:space="preserve">16. Moncrieff J, Cohen D. Do antidepressants cure or create abnormal brain states? </w:t>
      </w:r>
      <w:r w:rsidRPr="00967EE2">
        <w:rPr>
          <w:rFonts w:cs="Times New Roman"/>
          <w:sz w:val="24"/>
          <w:szCs w:val="24"/>
          <w:lang w:val="en-GB"/>
        </w:rPr>
        <w:t xml:space="preserve">PLoS Med. </w:t>
      </w:r>
      <w:r>
        <w:rPr>
          <w:rFonts w:cs="Times New Roman"/>
          <w:sz w:val="24"/>
          <w:szCs w:val="24"/>
          <w:lang w:val="en-GB"/>
        </w:rPr>
        <w:tab/>
      </w:r>
      <w:r w:rsidRPr="00967EE2">
        <w:rPr>
          <w:rFonts w:cs="Times New Roman"/>
          <w:sz w:val="24"/>
          <w:szCs w:val="24"/>
          <w:lang w:val="en-GB"/>
        </w:rPr>
        <w:t xml:space="preserve">2006;3(7):e240. </w:t>
      </w:r>
    </w:p>
    <w:p w14:paraId="01610F08" w14:textId="77777777" w:rsidR="00501077" w:rsidRPr="00967EE2" w:rsidRDefault="00501077" w:rsidP="00501077">
      <w:pPr>
        <w:pStyle w:val="Bibliography"/>
        <w:tabs>
          <w:tab w:val="left" w:pos="386"/>
        </w:tabs>
        <w:ind w:left="284" w:hanging="284"/>
        <w:mirrorIndents/>
        <w:rPr>
          <w:rFonts w:cs="Times New Roman"/>
          <w:sz w:val="24"/>
          <w:szCs w:val="24"/>
          <w:lang w:val="en-US"/>
        </w:rPr>
      </w:pPr>
      <w:r w:rsidRPr="00967EE2">
        <w:rPr>
          <w:rFonts w:cs="Times New Roman"/>
          <w:sz w:val="24"/>
          <w:szCs w:val="24"/>
          <w:lang w:val="en-US"/>
        </w:rPr>
        <w:t xml:space="preserve">17. Read J, Cartwright C, Gibson K. Adverse emotional and interpersonal effects reported by 1829 </w:t>
      </w:r>
      <w:r>
        <w:rPr>
          <w:rFonts w:cs="Times New Roman"/>
          <w:sz w:val="24"/>
          <w:szCs w:val="24"/>
          <w:lang w:val="en-US"/>
        </w:rPr>
        <w:tab/>
      </w:r>
      <w:r w:rsidRPr="00967EE2">
        <w:rPr>
          <w:rFonts w:cs="Times New Roman"/>
          <w:sz w:val="24"/>
          <w:szCs w:val="24"/>
          <w:lang w:val="en-US"/>
        </w:rPr>
        <w:t xml:space="preserve">New Zealanders while taking antidepressants. Psychiatry Res. 2014;216(1):67–73. </w:t>
      </w:r>
    </w:p>
    <w:p w14:paraId="038A66A6" w14:textId="77777777" w:rsidR="00501077" w:rsidRPr="00967EE2" w:rsidRDefault="00501077" w:rsidP="00501077">
      <w:pPr>
        <w:pStyle w:val="Bibliography"/>
        <w:tabs>
          <w:tab w:val="left" w:pos="0"/>
          <w:tab w:val="left" w:pos="386"/>
        </w:tabs>
        <w:ind w:left="284" w:hanging="284"/>
        <w:mirrorIndents/>
        <w:rPr>
          <w:rFonts w:cs="Times New Roman"/>
          <w:sz w:val="24"/>
          <w:szCs w:val="24"/>
          <w:lang w:val="en-US"/>
        </w:rPr>
      </w:pPr>
      <w:r w:rsidRPr="00967EE2">
        <w:rPr>
          <w:rFonts w:cs="Times New Roman"/>
          <w:sz w:val="24"/>
          <w:szCs w:val="24"/>
          <w:lang w:val="en-US"/>
        </w:rPr>
        <w:t xml:space="preserve">18. Opbroek A, Delgado PL, Laukes C, McGahuey C, Katsanis J, Moreno FA, et al. Emotional </w:t>
      </w:r>
      <w:r>
        <w:rPr>
          <w:rFonts w:cs="Times New Roman"/>
          <w:sz w:val="24"/>
          <w:szCs w:val="24"/>
          <w:lang w:val="en-US"/>
        </w:rPr>
        <w:tab/>
      </w:r>
      <w:r w:rsidRPr="00967EE2">
        <w:rPr>
          <w:rFonts w:cs="Times New Roman"/>
          <w:sz w:val="24"/>
          <w:szCs w:val="24"/>
          <w:lang w:val="en-US"/>
        </w:rPr>
        <w:t xml:space="preserve">blunting associated with SSRI-induced sexual dysfunction. Do SSRIs inhibit emotional </w:t>
      </w:r>
      <w:r>
        <w:rPr>
          <w:rFonts w:cs="Times New Roman"/>
          <w:sz w:val="24"/>
          <w:szCs w:val="24"/>
          <w:lang w:val="en-US"/>
        </w:rPr>
        <w:tab/>
      </w:r>
      <w:r w:rsidRPr="00967EE2">
        <w:rPr>
          <w:rFonts w:cs="Times New Roman"/>
          <w:sz w:val="24"/>
          <w:szCs w:val="24"/>
          <w:lang w:val="en-US"/>
        </w:rPr>
        <w:t xml:space="preserve">responses? Int J Neuropsychopharmacol. 2002;5(2):147–151. </w:t>
      </w:r>
    </w:p>
    <w:p w14:paraId="6F909F62" w14:textId="77777777" w:rsidR="00501077" w:rsidRPr="00967EE2" w:rsidRDefault="00501077" w:rsidP="00501077">
      <w:pPr>
        <w:tabs>
          <w:tab w:val="left" w:pos="386"/>
        </w:tabs>
        <w:spacing w:after="0" w:line="240" w:lineRule="auto"/>
        <w:ind w:left="284" w:hanging="284"/>
        <w:mirrorIndents/>
        <w:rPr>
          <w:rFonts w:eastAsia="Times New Roman" w:cs="Times New Roman"/>
          <w:sz w:val="24"/>
          <w:szCs w:val="24"/>
          <w:lang w:val="en-US" w:eastAsia="da-DK"/>
        </w:rPr>
      </w:pPr>
      <w:r w:rsidRPr="00967EE2">
        <w:rPr>
          <w:rFonts w:eastAsia="Times New Roman" w:cs="Times New Roman"/>
          <w:sz w:val="24"/>
          <w:szCs w:val="24"/>
          <w:lang w:val="en-US" w:eastAsia="da-DK"/>
        </w:rPr>
        <w:t xml:space="preserve">19. </w:t>
      </w:r>
      <w:r w:rsidRPr="00B3794C">
        <w:rPr>
          <w:rFonts w:eastAsia="Times New Roman" w:cs="Times New Roman"/>
          <w:sz w:val="24"/>
          <w:szCs w:val="24"/>
          <w:lang w:val="en-US" w:eastAsia="da-DK"/>
        </w:rPr>
        <w:t>Le Noury J, Nardo JM, Healy D, Jureid</w:t>
      </w:r>
      <w:r w:rsidRPr="00967EE2">
        <w:rPr>
          <w:rFonts w:eastAsia="Times New Roman" w:cs="Times New Roman"/>
          <w:sz w:val="24"/>
          <w:szCs w:val="24"/>
          <w:lang w:val="en-US" w:eastAsia="da-DK"/>
        </w:rPr>
        <w:t>ini J, Raven M, Tufanaru C, et al</w:t>
      </w:r>
      <w:r w:rsidRPr="00B3794C">
        <w:rPr>
          <w:rFonts w:eastAsia="Times New Roman" w:cs="Times New Roman"/>
          <w:sz w:val="24"/>
          <w:szCs w:val="24"/>
          <w:lang w:val="en-US" w:eastAsia="da-DK"/>
        </w:rPr>
        <w:t xml:space="preserve">. Restoring Study 329: </w:t>
      </w:r>
      <w:r>
        <w:rPr>
          <w:rFonts w:eastAsia="Times New Roman" w:cs="Times New Roman"/>
          <w:sz w:val="24"/>
          <w:szCs w:val="24"/>
          <w:lang w:val="en-US" w:eastAsia="da-DK"/>
        </w:rPr>
        <w:tab/>
      </w:r>
      <w:r w:rsidRPr="00B3794C">
        <w:rPr>
          <w:rFonts w:eastAsia="Times New Roman" w:cs="Times New Roman"/>
          <w:sz w:val="24"/>
          <w:szCs w:val="24"/>
          <w:lang w:val="en-US" w:eastAsia="da-DK"/>
        </w:rPr>
        <w:t xml:space="preserve">efficacy and harms of paroxetine and imipramine in treatment of major depression in </w:t>
      </w:r>
      <w:r>
        <w:rPr>
          <w:rFonts w:eastAsia="Times New Roman" w:cs="Times New Roman"/>
          <w:sz w:val="24"/>
          <w:szCs w:val="24"/>
          <w:lang w:val="en-US" w:eastAsia="da-DK"/>
        </w:rPr>
        <w:tab/>
      </w:r>
      <w:r w:rsidRPr="00B3794C">
        <w:rPr>
          <w:rFonts w:eastAsia="Times New Roman" w:cs="Times New Roman"/>
          <w:sz w:val="24"/>
          <w:szCs w:val="24"/>
          <w:lang w:val="en-US" w:eastAsia="da-DK"/>
        </w:rPr>
        <w:t xml:space="preserve">adolescence. </w:t>
      </w:r>
      <w:r>
        <w:rPr>
          <w:rFonts w:eastAsia="Times New Roman" w:cs="Times New Roman"/>
          <w:sz w:val="24"/>
          <w:szCs w:val="24"/>
          <w:lang w:val="en-US" w:eastAsia="da-DK"/>
        </w:rPr>
        <w:t>BMJ</w:t>
      </w:r>
      <w:r w:rsidRPr="00B3794C">
        <w:rPr>
          <w:rFonts w:eastAsia="Times New Roman" w:cs="Times New Roman"/>
          <w:sz w:val="24"/>
          <w:szCs w:val="24"/>
          <w:lang w:val="en-US" w:eastAsia="da-DK"/>
        </w:rPr>
        <w:t>. 2015;351:h4320.</w:t>
      </w:r>
    </w:p>
    <w:p w14:paraId="1A3F56F7" w14:textId="77777777" w:rsidR="00501077" w:rsidRPr="00967EE2" w:rsidRDefault="00501077" w:rsidP="00501077">
      <w:pPr>
        <w:tabs>
          <w:tab w:val="left" w:pos="386"/>
        </w:tabs>
        <w:spacing w:after="0" w:line="240" w:lineRule="auto"/>
        <w:ind w:left="284" w:hanging="284"/>
        <w:mirrorIndents/>
        <w:rPr>
          <w:rFonts w:eastAsia="Times New Roman" w:cs="Times New Roman"/>
          <w:sz w:val="24"/>
          <w:szCs w:val="24"/>
          <w:lang w:val="en-US" w:eastAsia="da-DK"/>
        </w:rPr>
      </w:pPr>
    </w:p>
    <w:p w14:paraId="0AF80C96" w14:textId="77777777" w:rsidR="00501077" w:rsidRDefault="00501077" w:rsidP="00501077">
      <w:pPr>
        <w:tabs>
          <w:tab w:val="left" w:pos="386"/>
        </w:tabs>
        <w:spacing w:after="0" w:line="240" w:lineRule="auto"/>
        <w:ind w:left="284" w:hanging="284"/>
        <w:mirrorIndents/>
        <w:rPr>
          <w:rFonts w:eastAsia="Times New Roman" w:cs="Times New Roman"/>
          <w:sz w:val="24"/>
          <w:szCs w:val="24"/>
          <w:lang w:val="en-US" w:eastAsia="da-DK"/>
        </w:rPr>
      </w:pPr>
      <w:r w:rsidRPr="00967EE2">
        <w:rPr>
          <w:rFonts w:eastAsia="Times New Roman" w:cs="Times New Roman"/>
          <w:sz w:val="24"/>
          <w:szCs w:val="24"/>
          <w:lang w:val="en-US" w:eastAsia="da-DK"/>
        </w:rPr>
        <w:t xml:space="preserve">20. </w:t>
      </w:r>
      <w:r w:rsidRPr="00B3794C">
        <w:rPr>
          <w:rFonts w:eastAsia="Times New Roman" w:cs="Times New Roman"/>
          <w:sz w:val="24"/>
          <w:szCs w:val="24"/>
          <w:lang w:val="en-US" w:eastAsia="da-DK"/>
        </w:rPr>
        <w:t xml:space="preserve">Keller MB, Ryan ND, Strober M, Klein RG, Kutcher SP, Birmaher B, m.fl. Efficacy of Paroxetine in </w:t>
      </w:r>
      <w:r>
        <w:rPr>
          <w:rFonts w:eastAsia="Times New Roman" w:cs="Times New Roman"/>
          <w:sz w:val="24"/>
          <w:szCs w:val="24"/>
          <w:lang w:val="en-US" w:eastAsia="da-DK"/>
        </w:rPr>
        <w:tab/>
      </w:r>
      <w:r w:rsidRPr="00B3794C">
        <w:rPr>
          <w:rFonts w:eastAsia="Times New Roman" w:cs="Times New Roman"/>
          <w:sz w:val="24"/>
          <w:szCs w:val="24"/>
          <w:lang w:val="en-US" w:eastAsia="da-DK"/>
        </w:rPr>
        <w:t xml:space="preserve">the Treatment of Adolescent Major Depression: A Randomized, Controlled Trial. J Am Acad </w:t>
      </w:r>
      <w:r>
        <w:rPr>
          <w:rFonts w:eastAsia="Times New Roman" w:cs="Times New Roman"/>
          <w:sz w:val="24"/>
          <w:szCs w:val="24"/>
          <w:lang w:val="en-US" w:eastAsia="da-DK"/>
        </w:rPr>
        <w:tab/>
      </w:r>
      <w:r w:rsidRPr="00B3794C">
        <w:rPr>
          <w:rFonts w:eastAsia="Times New Roman" w:cs="Times New Roman"/>
          <w:sz w:val="24"/>
          <w:szCs w:val="24"/>
          <w:lang w:val="en-US" w:eastAsia="da-DK"/>
        </w:rPr>
        <w:t>Child</w:t>
      </w:r>
      <w:r w:rsidRPr="00967EE2">
        <w:rPr>
          <w:rFonts w:eastAsia="Times New Roman" w:cs="Times New Roman"/>
          <w:sz w:val="24"/>
          <w:szCs w:val="24"/>
          <w:lang w:val="en-US" w:eastAsia="da-DK"/>
        </w:rPr>
        <w:t xml:space="preserve"> Adolesc Psychiatry. </w:t>
      </w:r>
      <w:r w:rsidRPr="00B3794C">
        <w:rPr>
          <w:rFonts w:eastAsia="Times New Roman" w:cs="Times New Roman"/>
          <w:sz w:val="24"/>
          <w:szCs w:val="24"/>
          <w:lang w:val="en-US" w:eastAsia="da-DK"/>
        </w:rPr>
        <w:t>2001;40(7):762–72.</w:t>
      </w:r>
    </w:p>
    <w:p w14:paraId="69079B93" w14:textId="77777777" w:rsidR="00501077" w:rsidRDefault="00501077" w:rsidP="00501077">
      <w:pPr>
        <w:tabs>
          <w:tab w:val="left" w:pos="386"/>
        </w:tabs>
        <w:spacing w:after="0" w:line="240" w:lineRule="auto"/>
        <w:ind w:left="284" w:hanging="284"/>
        <w:mirrorIndents/>
        <w:rPr>
          <w:rFonts w:eastAsia="Times New Roman" w:cs="Times New Roman"/>
          <w:sz w:val="24"/>
          <w:szCs w:val="24"/>
          <w:lang w:val="en-US" w:eastAsia="da-DK"/>
        </w:rPr>
      </w:pPr>
    </w:p>
    <w:p w14:paraId="63E8425F" w14:textId="77777777" w:rsidR="00501077" w:rsidRDefault="00501077" w:rsidP="00501077">
      <w:pPr>
        <w:tabs>
          <w:tab w:val="left" w:pos="386"/>
        </w:tabs>
        <w:spacing w:after="0" w:line="240" w:lineRule="auto"/>
        <w:ind w:left="284" w:hanging="284"/>
        <w:mirrorIndents/>
        <w:rPr>
          <w:rFonts w:eastAsia="Times New Roman" w:cs="Times New Roman"/>
          <w:sz w:val="24"/>
          <w:szCs w:val="24"/>
          <w:lang w:val="en-US" w:eastAsia="da-DK"/>
        </w:rPr>
      </w:pPr>
      <w:r w:rsidRPr="00EC5150">
        <w:rPr>
          <w:sz w:val="24"/>
          <w:szCs w:val="24"/>
          <w:lang w:val="en-US"/>
        </w:rPr>
        <w:t xml:space="preserve">21. Zimmerman M, Martinez JA, Attiullah N, Friedman M, Toba C, Boerescu DA, et al. </w:t>
      </w:r>
      <w:r w:rsidRPr="00967EE2">
        <w:rPr>
          <w:sz w:val="24"/>
          <w:szCs w:val="24"/>
          <w:lang w:val="en-US"/>
        </w:rPr>
        <w:t xml:space="preserve">Why Do </w:t>
      </w:r>
      <w:r>
        <w:rPr>
          <w:sz w:val="24"/>
          <w:szCs w:val="24"/>
          <w:lang w:val="en-US"/>
        </w:rPr>
        <w:tab/>
      </w:r>
      <w:r w:rsidRPr="00967EE2">
        <w:rPr>
          <w:sz w:val="24"/>
          <w:szCs w:val="24"/>
          <w:lang w:val="en-US"/>
        </w:rPr>
        <w:t xml:space="preserve">Some Depressed Outpatients Who Are in Remission According to the Hamilton Depression </w:t>
      </w:r>
      <w:r>
        <w:rPr>
          <w:sz w:val="24"/>
          <w:szCs w:val="24"/>
          <w:lang w:val="en-US"/>
        </w:rPr>
        <w:tab/>
      </w:r>
      <w:r w:rsidRPr="00967EE2">
        <w:rPr>
          <w:sz w:val="24"/>
          <w:szCs w:val="24"/>
          <w:lang w:val="en-US"/>
        </w:rPr>
        <w:t>Rating Scale Not Consider Themselves to Be in Remission? J Clin Psychiatry. 2012;73(6):790–5.</w:t>
      </w:r>
    </w:p>
    <w:p w14:paraId="60472CE6" w14:textId="77777777" w:rsidR="00501077" w:rsidRDefault="00501077" w:rsidP="00501077">
      <w:pPr>
        <w:tabs>
          <w:tab w:val="left" w:pos="386"/>
        </w:tabs>
        <w:spacing w:after="0" w:line="240" w:lineRule="auto"/>
        <w:ind w:left="284" w:hanging="284"/>
        <w:mirrorIndents/>
        <w:rPr>
          <w:rFonts w:eastAsia="Times New Roman" w:cs="Times New Roman"/>
          <w:sz w:val="24"/>
          <w:szCs w:val="24"/>
          <w:lang w:val="en-US" w:eastAsia="da-DK"/>
        </w:rPr>
      </w:pPr>
    </w:p>
    <w:p w14:paraId="25924D19" w14:textId="77777777" w:rsidR="00501077" w:rsidRDefault="00501077" w:rsidP="00501077">
      <w:pPr>
        <w:tabs>
          <w:tab w:val="left" w:pos="386"/>
        </w:tabs>
        <w:spacing w:after="0" w:line="240" w:lineRule="auto"/>
        <w:ind w:left="284" w:hanging="284"/>
        <w:mirrorIndents/>
        <w:rPr>
          <w:rFonts w:cs="Times New Roman"/>
          <w:sz w:val="24"/>
          <w:szCs w:val="24"/>
          <w:lang w:val="en-US"/>
        </w:rPr>
      </w:pPr>
      <w:r w:rsidRPr="00967EE2">
        <w:rPr>
          <w:rFonts w:cs="Times New Roman"/>
          <w:sz w:val="24"/>
          <w:szCs w:val="24"/>
          <w:lang w:val="en-US"/>
        </w:rPr>
        <w:t xml:space="preserve">22. Demyttenaere K, Donneau A-F, Albert A, Ansseau M, Constant E, van Heeringen K. What is </w:t>
      </w:r>
      <w:r>
        <w:rPr>
          <w:rFonts w:cs="Times New Roman"/>
          <w:sz w:val="24"/>
          <w:szCs w:val="24"/>
          <w:lang w:val="en-US"/>
        </w:rPr>
        <w:tab/>
      </w:r>
      <w:r w:rsidRPr="00967EE2">
        <w:rPr>
          <w:rFonts w:cs="Times New Roman"/>
          <w:sz w:val="24"/>
          <w:szCs w:val="24"/>
          <w:lang w:val="en-US"/>
        </w:rPr>
        <w:t xml:space="preserve">important in being cured from depression? Discordance between physicians and patients (1). J </w:t>
      </w:r>
      <w:r>
        <w:rPr>
          <w:rFonts w:cs="Times New Roman"/>
          <w:sz w:val="24"/>
          <w:szCs w:val="24"/>
          <w:lang w:val="en-US"/>
        </w:rPr>
        <w:tab/>
      </w:r>
      <w:r w:rsidRPr="00967EE2">
        <w:rPr>
          <w:rFonts w:cs="Times New Roman"/>
          <w:sz w:val="24"/>
          <w:szCs w:val="24"/>
          <w:lang w:val="en-US"/>
        </w:rPr>
        <w:t>Affect Disord. 2015;174:390–6.</w:t>
      </w:r>
    </w:p>
    <w:p w14:paraId="78A46DE1" w14:textId="77777777" w:rsidR="00501077" w:rsidRPr="00716585" w:rsidRDefault="00501077" w:rsidP="00501077">
      <w:pPr>
        <w:tabs>
          <w:tab w:val="left" w:pos="386"/>
        </w:tabs>
        <w:spacing w:after="0" w:line="240" w:lineRule="auto"/>
        <w:ind w:left="284" w:hanging="284"/>
        <w:mirrorIndents/>
        <w:rPr>
          <w:rFonts w:eastAsia="Times New Roman" w:cs="Times New Roman"/>
          <w:sz w:val="24"/>
          <w:szCs w:val="24"/>
          <w:lang w:val="en-US" w:eastAsia="da-DK"/>
        </w:rPr>
      </w:pPr>
    </w:p>
    <w:p w14:paraId="57183A9C" w14:textId="77777777" w:rsidR="00501077" w:rsidRPr="002A3FC3" w:rsidRDefault="00501077" w:rsidP="00501077">
      <w:pPr>
        <w:pStyle w:val="Bibliography"/>
        <w:tabs>
          <w:tab w:val="left" w:pos="386"/>
        </w:tabs>
        <w:ind w:left="284" w:hanging="284"/>
        <w:mirrorIndents/>
        <w:rPr>
          <w:rFonts w:cs="Times New Roman"/>
          <w:sz w:val="24"/>
          <w:szCs w:val="24"/>
          <w:lang w:val="en-US"/>
        </w:rPr>
      </w:pPr>
      <w:r w:rsidRPr="002A3FC3">
        <w:rPr>
          <w:rFonts w:cs="Times New Roman"/>
          <w:sz w:val="24"/>
          <w:szCs w:val="24"/>
          <w:lang w:val="en-US"/>
        </w:rPr>
        <w:t xml:space="preserve">23. Khin NA, Chen YF, Yang Y, et al. Exploratory analyses of efficacy data from schizophrenia trials </w:t>
      </w:r>
      <w:r>
        <w:rPr>
          <w:rFonts w:cs="Times New Roman"/>
          <w:sz w:val="24"/>
          <w:szCs w:val="24"/>
          <w:lang w:val="en-US"/>
        </w:rPr>
        <w:tab/>
      </w:r>
      <w:r w:rsidRPr="002A3FC3">
        <w:rPr>
          <w:rFonts w:cs="Times New Roman"/>
          <w:sz w:val="24"/>
          <w:szCs w:val="24"/>
          <w:lang w:val="en-US"/>
        </w:rPr>
        <w:t xml:space="preserve">in support of new drug applications submitted to the US Food and Drug Administration. J Clin </w:t>
      </w:r>
      <w:r>
        <w:rPr>
          <w:rFonts w:cs="Times New Roman"/>
          <w:sz w:val="24"/>
          <w:szCs w:val="24"/>
          <w:lang w:val="en-US"/>
        </w:rPr>
        <w:tab/>
      </w:r>
      <w:r w:rsidRPr="002A3FC3">
        <w:rPr>
          <w:rFonts w:cs="Times New Roman"/>
          <w:sz w:val="24"/>
          <w:szCs w:val="24"/>
          <w:lang w:val="en-US"/>
        </w:rPr>
        <w:t>Psychiatry 2012;73:856–64.</w:t>
      </w:r>
    </w:p>
    <w:p w14:paraId="578D65D6" w14:textId="77777777" w:rsidR="00501077" w:rsidRPr="00967EE2" w:rsidRDefault="00501077" w:rsidP="00501077">
      <w:pPr>
        <w:pStyle w:val="Bibliography"/>
        <w:tabs>
          <w:tab w:val="left" w:pos="0"/>
          <w:tab w:val="left" w:pos="386"/>
        </w:tabs>
        <w:ind w:left="284" w:hanging="284"/>
        <w:mirrorIndents/>
        <w:rPr>
          <w:rFonts w:cs="Times New Roman"/>
          <w:sz w:val="24"/>
          <w:szCs w:val="24"/>
          <w:lang w:val="en-US"/>
        </w:rPr>
      </w:pPr>
      <w:r w:rsidRPr="00501077">
        <w:rPr>
          <w:rFonts w:cs="Times New Roman"/>
          <w:sz w:val="24"/>
          <w:szCs w:val="24"/>
          <w:lang w:val="en-US"/>
        </w:rPr>
        <w:t xml:space="preserve">24. Leucht S, Kane JM, Etschel E, et al. </w:t>
      </w:r>
      <w:r w:rsidRPr="002A3FC3">
        <w:rPr>
          <w:rFonts w:cs="Times New Roman"/>
          <w:sz w:val="24"/>
          <w:szCs w:val="24"/>
          <w:lang w:val="en-US"/>
        </w:rPr>
        <w:t xml:space="preserve">Linking the PANSS, BPRS, and CGI: clinical implications. </w:t>
      </w:r>
      <w:r>
        <w:rPr>
          <w:rFonts w:cs="Times New Roman"/>
          <w:sz w:val="24"/>
          <w:szCs w:val="24"/>
          <w:lang w:val="en-US"/>
        </w:rPr>
        <w:tab/>
      </w:r>
      <w:r w:rsidRPr="002A3FC3">
        <w:rPr>
          <w:rFonts w:cs="Times New Roman"/>
          <w:sz w:val="24"/>
          <w:szCs w:val="24"/>
          <w:lang w:val="en-US"/>
        </w:rPr>
        <w:t>Neuropsychopharmacology</w:t>
      </w:r>
      <w:r>
        <w:rPr>
          <w:rFonts w:cs="Times New Roman"/>
          <w:sz w:val="24"/>
          <w:szCs w:val="24"/>
          <w:lang w:val="en-US"/>
        </w:rPr>
        <w:t>.</w:t>
      </w:r>
      <w:r w:rsidRPr="002A3FC3">
        <w:rPr>
          <w:rFonts w:cs="Times New Roman"/>
          <w:sz w:val="24"/>
          <w:szCs w:val="24"/>
          <w:lang w:val="en-US"/>
        </w:rPr>
        <w:t xml:space="preserve"> 2006;31:2318-25.</w:t>
      </w:r>
      <w:r w:rsidRPr="00967EE2">
        <w:rPr>
          <w:rFonts w:cs="Times New Roman"/>
          <w:sz w:val="24"/>
          <w:szCs w:val="24"/>
          <w:lang w:val="en-US"/>
        </w:rPr>
        <w:t xml:space="preserve"> </w:t>
      </w:r>
    </w:p>
    <w:p w14:paraId="6688A38C" w14:textId="77777777" w:rsidR="00501077" w:rsidRPr="00967EE2" w:rsidRDefault="00501077" w:rsidP="00501077">
      <w:pPr>
        <w:pStyle w:val="Bibliography"/>
        <w:tabs>
          <w:tab w:val="left" w:pos="0"/>
          <w:tab w:val="left" w:pos="386"/>
        </w:tabs>
        <w:ind w:left="284" w:hanging="284"/>
        <w:mirrorIndents/>
        <w:rPr>
          <w:rFonts w:cs="Times New Roman"/>
          <w:sz w:val="24"/>
          <w:szCs w:val="24"/>
          <w:lang w:val="en-US"/>
        </w:rPr>
      </w:pPr>
      <w:r w:rsidRPr="00967EE2">
        <w:rPr>
          <w:rFonts w:cs="Times New Roman"/>
          <w:sz w:val="24"/>
          <w:szCs w:val="24"/>
          <w:lang w:val="en-US"/>
        </w:rPr>
        <w:t>25. Spielmans GI, Gerwig K. The Efficacy of Antidepressants on Overall Well-Being and Self-</w:t>
      </w:r>
      <w:r>
        <w:rPr>
          <w:rFonts w:cs="Times New Roman"/>
          <w:sz w:val="24"/>
          <w:szCs w:val="24"/>
          <w:lang w:val="en-US"/>
        </w:rPr>
        <w:tab/>
      </w:r>
      <w:r w:rsidRPr="00967EE2">
        <w:rPr>
          <w:rFonts w:cs="Times New Roman"/>
          <w:sz w:val="24"/>
          <w:szCs w:val="24"/>
          <w:lang w:val="en-US"/>
        </w:rPr>
        <w:t xml:space="preserve">Reported Depression Symptom Severity in Youth: A Meta-Analysis. Psychother Psychosom. </w:t>
      </w:r>
      <w:r>
        <w:rPr>
          <w:rFonts w:cs="Times New Roman"/>
          <w:sz w:val="24"/>
          <w:szCs w:val="24"/>
          <w:lang w:val="en-US"/>
        </w:rPr>
        <w:tab/>
      </w:r>
      <w:r w:rsidRPr="00967EE2">
        <w:rPr>
          <w:rFonts w:cs="Times New Roman"/>
          <w:sz w:val="24"/>
          <w:szCs w:val="24"/>
          <w:lang w:val="en-US"/>
        </w:rPr>
        <w:t xml:space="preserve">2014;83(3):158–64. </w:t>
      </w:r>
    </w:p>
    <w:p w14:paraId="22F725C7" w14:textId="77777777" w:rsidR="00501077" w:rsidRPr="0076041B" w:rsidRDefault="00501077" w:rsidP="00501077">
      <w:pPr>
        <w:tabs>
          <w:tab w:val="left" w:pos="386"/>
        </w:tabs>
        <w:ind w:left="284" w:hanging="284"/>
        <w:mirrorIndents/>
        <w:rPr>
          <w:rFonts w:cs="Times New Roman"/>
          <w:sz w:val="24"/>
          <w:szCs w:val="24"/>
          <w:lang w:val="en-US"/>
        </w:rPr>
      </w:pPr>
      <w:r w:rsidRPr="00967EE2">
        <w:rPr>
          <w:sz w:val="24"/>
          <w:szCs w:val="24"/>
          <w:lang w:val="en-US"/>
        </w:rPr>
        <w:t xml:space="preserve">26. </w:t>
      </w:r>
      <w:r w:rsidRPr="0076041B">
        <w:rPr>
          <w:rFonts w:cs="Times New Roman"/>
          <w:sz w:val="24"/>
          <w:szCs w:val="24"/>
          <w:lang w:val="en-US"/>
        </w:rPr>
        <w:t xml:space="preserve">Greenberg RP, Bornstein RF, Greenberg MD, Fisher S. A Meta-Analysis of Antidepressant </w:t>
      </w:r>
      <w:r w:rsidRPr="0076041B">
        <w:rPr>
          <w:rFonts w:cs="Times New Roman"/>
          <w:sz w:val="24"/>
          <w:szCs w:val="24"/>
          <w:lang w:val="en-US"/>
        </w:rPr>
        <w:tab/>
        <w:t>Outcome Under “Blinder” Conditions. J Consult Clin Psychol. 1992;60(5):664–669.</w:t>
      </w:r>
    </w:p>
    <w:p w14:paraId="7E70F6B1" w14:textId="77777777" w:rsidR="00501077" w:rsidRPr="00967EE2" w:rsidRDefault="00501077" w:rsidP="00501077">
      <w:pPr>
        <w:pStyle w:val="Bibliography"/>
        <w:tabs>
          <w:tab w:val="left" w:pos="386"/>
        </w:tabs>
        <w:ind w:left="284" w:hanging="284"/>
        <w:mirrorIndents/>
        <w:rPr>
          <w:rFonts w:cs="Times New Roman"/>
          <w:sz w:val="24"/>
          <w:szCs w:val="24"/>
          <w:lang w:val="en-US"/>
        </w:rPr>
      </w:pPr>
      <w:r w:rsidRPr="00967EE2">
        <w:rPr>
          <w:sz w:val="24"/>
          <w:szCs w:val="24"/>
          <w:lang w:val="en-US"/>
        </w:rPr>
        <w:t xml:space="preserve">27. </w:t>
      </w:r>
      <w:r w:rsidRPr="00967EE2">
        <w:rPr>
          <w:rFonts w:cs="Times New Roman"/>
          <w:sz w:val="24"/>
          <w:szCs w:val="24"/>
          <w:lang w:val="en-US"/>
        </w:rPr>
        <w:t xml:space="preserve">Karp DA. Illness Ambiguity and the Search for Meaning: A Case Study of a Self-Help Group for </w:t>
      </w:r>
      <w:r>
        <w:rPr>
          <w:rFonts w:cs="Times New Roman"/>
          <w:sz w:val="24"/>
          <w:szCs w:val="24"/>
          <w:lang w:val="en-US"/>
        </w:rPr>
        <w:tab/>
      </w:r>
      <w:r w:rsidRPr="00967EE2">
        <w:rPr>
          <w:rFonts w:cs="Times New Roman"/>
          <w:sz w:val="24"/>
          <w:szCs w:val="24"/>
          <w:lang w:val="en-US"/>
        </w:rPr>
        <w:t xml:space="preserve">Affective Disorders. J Contemp Ethnogr. 1992;21(2):139–70. </w:t>
      </w:r>
    </w:p>
    <w:p w14:paraId="4EB4D55E" w14:textId="77777777" w:rsidR="00501077" w:rsidRPr="002A3FC3" w:rsidRDefault="00501077" w:rsidP="00501077">
      <w:pPr>
        <w:ind w:left="284" w:hanging="284"/>
        <w:jc w:val="right"/>
        <w:rPr>
          <w:lang w:val="en-US"/>
        </w:rPr>
      </w:pPr>
      <w:r w:rsidRPr="006B2876">
        <w:rPr>
          <w:lang w:val="en-US"/>
        </w:rPr>
        <w:t xml:space="preserve"> </w:t>
      </w:r>
    </w:p>
    <w:p w14:paraId="0A6A54BD" w14:textId="77777777" w:rsidR="00501077" w:rsidRPr="00501077" w:rsidRDefault="00501077" w:rsidP="00150E21">
      <w:pPr>
        <w:ind w:left="284" w:hanging="284"/>
        <w:rPr>
          <w:sz w:val="24"/>
          <w:szCs w:val="24"/>
          <w:lang w:val="en-US"/>
        </w:rPr>
      </w:pPr>
      <w:r w:rsidRPr="006B2876">
        <w:rPr>
          <w:sz w:val="24"/>
          <w:szCs w:val="24"/>
          <w:lang w:val="en-US"/>
        </w:rPr>
        <w:lastRenderedPageBreak/>
        <w:t>28. Smale R. Peering through the darkness: the subjective experience</w:t>
      </w:r>
      <w:r>
        <w:rPr>
          <w:sz w:val="24"/>
          <w:szCs w:val="24"/>
          <w:lang w:val="en-US"/>
        </w:rPr>
        <w:t xml:space="preserve"> of clinical depression. J </w:t>
      </w:r>
      <w:r w:rsidR="00150E21">
        <w:rPr>
          <w:sz w:val="24"/>
          <w:szCs w:val="24"/>
          <w:lang w:val="en-US"/>
        </w:rPr>
        <w:tab/>
      </w:r>
      <w:r>
        <w:rPr>
          <w:sz w:val="24"/>
          <w:szCs w:val="24"/>
          <w:lang w:val="en-US"/>
        </w:rPr>
        <w:t>Psychiatr</w:t>
      </w:r>
      <w:r w:rsidRPr="006B2876">
        <w:rPr>
          <w:sz w:val="24"/>
          <w:szCs w:val="24"/>
          <w:lang w:val="en-US"/>
        </w:rPr>
        <w:t xml:space="preserve"> </w:t>
      </w:r>
      <w:r>
        <w:rPr>
          <w:sz w:val="24"/>
          <w:szCs w:val="24"/>
          <w:lang w:val="en-US"/>
        </w:rPr>
        <w:t>Ment Health Nurs. 2000</w:t>
      </w:r>
      <w:r w:rsidRPr="006B2876">
        <w:rPr>
          <w:sz w:val="24"/>
          <w:szCs w:val="24"/>
          <w:lang w:val="en-US"/>
        </w:rPr>
        <w:t>;7(3):277.</w:t>
      </w:r>
    </w:p>
    <w:p w14:paraId="2C41851E" w14:textId="77777777" w:rsidR="00501077" w:rsidRPr="00967EE2" w:rsidRDefault="00501077" w:rsidP="00501077">
      <w:pPr>
        <w:pStyle w:val="Bibliography"/>
        <w:tabs>
          <w:tab w:val="left" w:pos="386"/>
        </w:tabs>
        <w:ind w:left="284" w:hanging="284"/>
        <w:mirrorIndents/>
        <w:rPr>
          <w:rFonts w:cs="Times New Roman"/>
          <w:sz w:val="24"/>
          <w:szCs w:val="24"/>
          <w:lang w:val="en-US"/>
        </w:rPr>
      </w:pPr>
      <w:r w:rsidRPr="00967EE2">
        <w:rPr>
          <w:rFonts w:cs="Times New Roman"/>
          <w:sz w:val="24"/>
          <w:szCs w:val="24"/>
          <w:lang w:val="en-US"/>
        </w:rPr>
        <w:t xml:space="preserve">29. Karp DA. Living with depression: Illness and identity turning points. Qual Health Res. </w:t>
      </w:r>
      <w:r>
        <w:rPr>
          <w:rFonts w:cs="Times New Roman"/>
          <w:sz w:val="24"/>
          <w:szCs w:val="24"/>
          <w:lang w:val="en-US"/>
        </w:rPr>
        <w:tab/>
      </w:r>
      <w:r w:rsidRPr="00967EE2">
        <w:rPr>
          <w:rFonts w:cs="Times New Roman"/>
          <w:sz w:val="24"/>
          <w:szCs w:val="24"/>
          <w:lang w:val="en-US"/>
        </w:rPr>
        <w:t xml:space="preserve">1994;4(1):6–30. </w:t>
      </w:r>
    </w:p>
    <w:p w14:paraId="689C9B0D" w14:textId="77777777" w:rsidR="00501077" w:rsidRDefault="00501077" w:rsidP="00501077">
      <w:pPr>
        <w:pStyle w:val="Bibliography"/>
        <w:tabs>
          <w:tab w:val="left" w:pos="386"/>
        </w:tabs>
        <w:ind w:left="284" w:hanging="284"/>
        <w:mirrorIndents/>
        <w:rPr>
          <w:rFonts w:cs="Times New Roman"/>
          <w:sz w:val="24"/>
          <w:szCs w:val="24"/>
          <w:lang w:val="en-US"/>
        </w:rPr>
      </w:pPr>
      <w:r w:rsidRPr="00967EE2">
        <w:rPr>
          <w:rFonts w:cs="Times New Roman"/>
          <w:sz w:val="24"/>
          <w:szCs w:val="24"/>
          <w:lang w:val="en-US"/>
        </w:rPr>
        <w:t xml:space="preserve">30. Anderson C, Kirkpatrick S, Ridge D, Kokanovic R, Tanner C. Starting antidepressant use: a </w:t>
      </w:r>
      <w:r w:rsidR="00150E21">
        <w:rPr>
          <w:rFonts w:cs="Times New Roman"/>
          <w:sz w:val="24"/>
          <w:szCs w:val="24"/>
          <w:lang w:val="en-US"/>
        </w:rPr>
        <w:tab/>
      </w:r>
      <w:r w:rsidR="00150E21">
        <w:rPr>
          <w:rFonts w:cs="Times New Roman"/>
          <w:sz w:val="24"/>
          <w:szCs w:val="24"/>
          <w:lang w:val="en-US"/>
        </w:rPr>
        <w:tab/>
      </w:r>
      <w:r w:rsidRPr="00967EE2">
        <w:rPr>
          <w:rFonts w:cs="Times New Roman"/>
          <w:sz w:val="24"/>
          <w:szCs w:val="24"/>
          <w:lang w:val="en-US"/>
        </w:rPr>
        <w:t xml:space="preserve">qualitative synthesis of UK and Australian data. BMJ Open. 2015;5(12):e008636. </w:t>
      </w:r>
      <w:r>
        <w:rPr>
          <w:rFonts w:cs="Times New Roman"/>
          <w:sz w:val="24"/>
          <w:szCs w:val="24"/>
          <w:lang w:val="en-US"/>
        </w:rPr>
        <w:t xml:space="preserve">31. </w:t>
      </w:r>
      <w:r w:rsidRPr="00967EE2">
        <w:rPr>
          <w:rFonts w:cs="Times New Roman"/>
          <w:sz w:val="24"/>
          <w:szCs w:val="24"/>
          <w:lang w:val="en-US"/>
        </w:rPr>
        <w:t xml:space="preserve">Casey B, </w:t>
      </w:r>
      <w:r w:rsidR="00150E21">
        <w:rPr>
          <w:rFonts w:cs="Times New Roman"/>
          <w:sz w:val="24"/>
          <w:szCs w:val="24"/>
          <w:lang w:val="en-US"/>
        </w:rPr>
        <w:tab/>
      </w:r>
      <w:r w:rsidR="00150E21">
        <w:rPr>
          <w:rFonts w:cs="Times New Roman"/>
          <w:sz w:val="24"/>
          <w:szCs w:val="24"/>
          <w:lang w:val="en-US"/>
        </w:rPr>
        <w:tab/>
      </w:r>
      <w:r w:rsidRPr="00967EE2">
        <w:rPr>
          <w:rFonts w:cs="Times New Roman"/>
          <w:sz w:val="24"/>
          <w:szCs w:val="24"/>
          <w:lang w:val="en-US"/>
        </w:rPr>
        <w:t xml:space="preserve">Long A. Meanings of madness: a literature review. J Psychiatr Ment Health Nurs. </w:t>
      </w:r>
      <w:r w:rsidR="00150E21">
        <w:rPr>
          <w:rFonts w:cs="Times New Roman"/>
          <w:sz w:val="24"/>
          <w:szCs w:val="24"/>
          <w:lang w:val="en-US"/>
        </w:rPr>
        <w:tab/>
      </w:r>
      <w:r w:rsidRPr="00967EE2">
        <w:rPr>
          <w:rFonts w:cs="Times New Roman"/>
          <w:sz w:val="24"/>
          <w:szCs w:val="24"/>
          <w:lang w:val="en-US"/>
        </w:rPr>
        <w:t xml:space="preserve">2003;10(1):89–99. </w:t>
      </w:r>
    </w:p>
    <w:p w14:paraId="5AF522AE" w14:textId="77777777" w:rsidR="00501077" w:rsidRDefault="00501077" w:rsidP="00501077">
      <w:pPr>
        <w:pStyle w:val="Bibliography"/>
        <w:tabs>
          <w:tab w:val="left" w:pos="386"/>
        </w:tabs>
        <w:ind w:left="284" w:hanging="284"/>
        <w:mirrorIndents/>
        <w:rPr>
          <w:rFonts w:cs="Times New Roman"/>
          <w:sz w:val="24"/>
          <w:szCs w:val="24"/>
          <w:lang w:val="en-US"/>
        </w:rPr>
      </w:pPr>
      <w:r w:rsidRPr="00967EE2">
        <w:rPr>
          <w:rFonts w:cs="Times New Roman"/>
          <w:sz w:val="24"/>
          <w:szCs w:val="24"/>
          <w:lang w:val="en-US"/>
        </w:rPr>
        <w:t xml:space="preserve">32. Buus N. Adherence to anti-depressant medication: A medicine-taking career. Soc Sci Med. </w:t>
      </w:r>
      <w:r w:rsidR="00150E21">
        <w:rPr>
          <w:rFonts w:cs="Times New Roman"/>
          <w:sz w:val="24"/>
          <w:szCs w:val="24"/>
          <w:lang w:val="en-US"/>
        </w:rPr>
        <w:tab/>
      </w:r>
      <w:r w:rsidRPr="00967EE2">
        <w:rPr>
          <w:rFonts w:cs="Times New Roman"/>
          <w:sz w:val="24"/>
          <w:szCs w:val="24"/>
          <w:lang w:val="en-US"/>
        </w:rPr>
        <w:t>2014</w:t>
      </w:r>
      <w:r>
        <w:rPr>
          <w:rFonts w:cs="Times New Roman"/>
          <w:sz w:val="24"/>
          <w:szCs w:val="24"/>
          <w:lang w:val="en-US"/>
        </w:rPr>
        <w:t xml:space="preserve">;123:105–13. </w:t>
      </w:r>
    </w:p>
    <w:p w14:paraId="094048B4" w14:textId="77777777" w:rsidR="00501077" w:rsidRDefault="00501077" w:rsidP="00501077">
      <w:pPr>
        <w:pStyle w:val="Bibliography"/>
        <w:tabs>
          <w:tab w:val="left" w:pos="386"/>
        </w:tabs>
        <w:ind w:left="284" w:hanging="284"/>
        <w:mirrorIndents/>
        <w:rPr>
          <w:rFonts w:cs="Times New Roman"/>
          <w:sz w:val="24"/>
          <w:szCs w:val="24"/>
          <w:lang w:val="en-US"/>
        </w:rPr>
      </w:pPr>
      <w:r w:rsidRPr="00967EE2">
        <w:rPr>
          <w:rFonts w:cs="Times New Roman"/>
          <w:sz w:val="24"/>
          <w:szCs w:val="24"/>
          <w:lang w:val="en-US"/>
        </w:rPr>
        <w:t xml:space="preserve">33. Gibson K, Cartwright C, Read J. Conflict in Men’s Experiences With Antidepressants. Am J Mens </w:t>
      </w:r>
      <w:r w:rsidR="00150E21">
        <w:rPr>
          <w:rFonts w:cs="Times New Roman"/>
          <w:sz w:val="24"/>
          <w:szCs w:val="24"/>
          <w:lang w:val="en-US"/>
        </w:rPr>
        <w:tab/>
      </w:r>
      <w:r w:rsidRPr="00967EE2">
        <w:rPr>
          <w:rFonts w:cs="Times New Roman"/>
          <w:sz w:val="24"/>
          <w:szCs w:val="24"/>
          <w:lang w:val="en-US"/>
        </w:rPr>
        <w:t>Health. 2016</w:t>
      </w:r>
      <w:r>
        <w:rPr>
          <w:rFonts w:cs="Times New Roman"/>
          <w:sz w:val="24"/>
          <w:szCs w:val="24"/>
          <w:lang w:val="en-US"/>
        </w:rPr>
        <w:t xml:space="preserve">;1-13. </w:t>
      </w:r>
    </w:p>
    <w:p w14:paraId="0231CC8E" w14:textId="77777777" w:rsidR="00501077" w:rsidRDefault="00501077" w:rsidP="00501077">
      <w:pPr>
        <w:pStyle w:val="Bibliography"/>
        <w:tabs>
          <w:tab w:val="left" w:pos="386"/>
        </w:tabs>
        <w:ind w:left="284" w:hanging="284"/>
        <w:mirrorIndents/>
        <w:rPr>
          <w:rFonts w:cs="Times New Roman"/>
          <w:sz w:val="24"/>
          <w:szCs w:val="24"/>
          <w:lang w:val="en-US"/>
        </w:rPr>
      </w:pPr>
      <w:r w:rsidRPr="00967EE2">
        <w:rPr>
          <w:rFonts w:cs="Times New Roman"/>
          <w:sz w:val="24"/>
          <w:szCs w:val="24"/>
          <w:lang w:val="en-US"/>
        </w:rPr>
        <w:t>34. Leydon GM, Rodgers L, Kendrick T. A qualitative study of patient views on discontinuing long-</w:t>
      </w:r>
      <w:r w:rsidR="00150E21">
        <w:rPr>
          <w:rFonts w:cs="Times New Roman"/>
          <w:sz w:val="24"/>
          <w:szCs w:val="24"/>
          <w:lang w:val="en-US"/>
        </w:rPr>
        <w:tab/>
      </w:r>
      <w:r w:rsidRPr="00967EE2">
        <w:rPr>
          <w:rFonts w:cs="Times New Roman"/>
          <w:sz w:val="24"/>
          <w:szCs w:val="24"/>
          <w:lang w:val="en-US"/>
        </w:rPr>
        <w:t>term selective serotonin reuptake inhibitors. Fam Pract. 2007</w:t>
      </w:r>
      <w:r>
        <w:rPr>
          <w:rFonts w:cs="Times New Roman"/>
          <w:sz w:val="24"/>
          <w:szCs w:val="24"/>
          <w:lang w:val="en-US"/>
        </w:rPr>
        <w:t xml:space="preserve">;24(6):570–5. </w:t>
      </w:r>
    </w:p>
    <w:p w14:paraId="4B8108AD" w14:textId="3CF58C4D" w:rsidR="00501077" w:rsidRDefault="00501077" w:rsidP="00501077">
      <w:pPr>
        <w:pStyle w:val="Bibliography"/>
        <w:tabs>
          <w:tab w:val="left" w:pos="386"/>
        </w:tabs>
        <w:ind w:left="284" w:hanging="284"/>
        <w:mirrorIndents/>
        <w:rPr>
          <w:rFonts w:cs="Times New Roman"/>
          <w:sz w:val="24"/>
          <w:szCs w:val="24"/>
          <w:lang w:val="en-US"/>
        </w:rPr>
      </w:pPr>
      <w:r w:rsidRPr="00967EE2">
        <w:rPr>
          <w:rFonts w:cs="Times New Roman"/>
          <w:sz w:val="24"/>
          <w:szCs w:val="24"/>
          <w:lang w:val="en-US"/>
        </w:rPr>
        <w:t xml:space="preserve">35. Knudsen P, Hansen EH, Traulsen JM, Eskildsen K. Changes in self-concept while using SSRI </w:t>
      </w:r>
      <w:r w:rsidR="00150E21">
        <w:rPr>
          <w:rFonts w:cs="Times New Roman"/>
          <w:sz w:val="24"/>
          <w:szCs w:val="24"/>
          <w:lang w:val="en-US"/>
        </w:rPr>
        <w:tab/>
      </w:r>
      <w:r w:rsidRPr="00967EE2">
        <w:rPr>
          <w:rFonts w:cs="Times New Roman"/>
          <w:sz w:val="24"/>
          <w:szCs w:val="24"/>
          <w:lang w:val="en-US"/>
        </w:rPr>
        <w:t>antidepressants. Qual H</w:t>
      </w:r>
      <w:r>
        <w:rPr>
          <w:rFonts w:cs="Times New Roman"/>
          <w:sz w:val="24"/>
          <w:szCs w:val="24"/>
          <w:lang w:val="en-US"/>
        </w:rPr>
        <w:t xml:space="preserve">ealth Res. 2002;12(7):932–44. </w:t>
      </w:r>
    </w:p>
    <w:p w14:paraId="3036AB52" w14:textId="77777777" w:rsidR="00501077" w:rsidRDefault="00501077" w:rsidP="00501077">
      <w:pPr>
        <w:pStyle w:val="Bibliography"/>
        <w:tabs>
          <w:tab w:val="left" w:pos="386"/>
        </w:tabs>
        <w:ind w:left="284" w:hanging="284"/>
        <w:mirrorIndents/>
        <w:rPr>
          <w:rFonts w:cs="Times New Roman"/>
          <w:sz w:val="24"/>
          <w:szCs w:val="24"/>
          <w:lang w:val="en-US"/>
        </w:rPr>
      </w:pPr>
      <w:r w:rsidRPr="00967EE2">
        <w:rPr>
          <w:rFonts w:cs="Times New Roman"/>
          <w:sz w:val="24"/>
          <w:szCs w:val="24"/>
          <w:lang w:val="en-US"/>
        </w:rPr>
        <w:t xml:space="preserve">36. Hagen B, Nixon G. Spider in a Jar: Women Who Have Recovered From Psychosis and Their </w:t>
      </w:r>
      <w:r w:rsidR="00150E21">
        <w:rPr>
          <w:rFonts w:cs="Times New Roman"/>
          <w:sz w:val="24"/>
          <w:szCs w:val="24"/>
          <w:lang w:val="en-US"/>
        </w:rPr>
        <w:tab/>
      </w:r>
      <w:r w:rsidRPr="00967EE2">
        <w:rPr>
          <w:rFonts w:cs="Times New Roman"/>
          <w:sz w:val="24"/>
          <w:szCs w:val="24"/>
          <w:lang w:val="en-US"/>
        </w:rPr>
        <w:t>Experience of the Mental Health Care System. Ethical Hum Psychol</w:t>
      </w:r>
      <w:r>
        <w:rPr>
          <w:rFonts w:cs="Times New Roman"/>
          <w:sz w:val="24"/>
          <w:szCs w:val="24"/>
          <w:lang w:val="en-US"/>
        </w:rPr>
        <w:t xml:space="preserve"> Psychiatry. 2011;13(1):47–</w:t>
      </w:r>
      <w:r w:rsidR="00150E21">
        <w:rPr>
          <w:rFonts w:cs="Times New Roman"/>
          <w:sz w:val="24"/>
          <w:szCs w:val="24"/>
          <w:lang w:val="en-US"/>
        </w:rPr>
        <w:tab/>
      </w:r>
      <w:r>
        <w:rPr>
          <w:rFonts w:cs="Times New Roman"/>
          <w:sz w:val="24"/>
          <w:szCs w:val="24"/>
          <w:lang w:val="en-US"/>
        </w:rPr>
        <w:t xml:space="preserve">63. </w:t>
      </w:r>
    </w:p>
    <w:p w14:paraId="3C57246F" w14:textId="331447E8" w:rsidR="00501077" w:rsidRDefault="00501077" w:rsidP="00501077">
      <w:pPr>
        <w:pStyle w:val="Bibliography"/>
        <w:tabs>
          <w:tab w:val="left" w:pos="386"/>
        </w:tabs>
        <w:ind w:left="284" w:hanging="284"/>
        <w:mirrorIndents/>
        <w:rPr>
          <w:rFonts w:cs="Times New Roman"/>
          <w:sz w:val="24"/>
          <w:szCs w:val="24"/>
          <w:lang w:val="en-US"/>
        </w:rPr>
      </w:pPr>
      <w:r w:rsidRPr="00967EE2">
        <w:rPr>
          <w:rFonts w:cs="Times New Roman"/>
          <w:sz w:val="24"/>
          <w:szCs w:val="24"/>
          <w:lang w:val="en-US"/>
        </w:rPr>
        <w:t xml:space="preserve">37. Ringer A, Holen M. ‘Hell no, they’ll think you’re mad as a hatter’: Illness discourses and their </w:t>
      </w:r>
      <w:r w:rsidR="00150E21">
        <w:rPr>
          <w:rFonts w:cs="Times New Roman"/>
          <w:sz w:val="24"/>
          <w:szCs w:val="24"/>
          <w:lang w:val="en-US"/>
        </w:rPr>
        <w:tab/>
      </w:r>
      <w:r w:rsidRPr="00967EE2">
        <w:rPr>
          <w:rFonts w:cs="Times New Roman"/>
          <w:sz w:val="24"/>
          <w:szCs w:val="24"/>
          <w:lang w:val="en-US"/>
        </w:rPr>
        <w:t>implications for patients in mental health practice. Health.</w:t>
      </w:r>
      <w:r>
        <w:rPr>
          <w:rFonts w:cs="Times New Roman"/>
          <w:sz w:val="24"/>
          <w:szCs w:val="24"/>
          <w:lang w:val="en-US"/>
        </w:rPr>
        <w:t xml:space="preserve"> 2016;20(2):161–75. </w:t>
      </w:r>
    </w:p>
    <w:p w14:paraId="761D8047" w14:textId="77777777" w:rsidR="00501077" w:rsidRDefault="00501077" w:rsidP="00501077">
      <w:pPr>
        <w:pStyle w:val="Bibliography"/>
        <w:tabs>
          <w:tab w:val="left" w:pos="386"/>
        </w:tabs>
        <w:ind w:left="284" w:hanging="284"/>
        <w:mirrorIndents/>
        <w:rPr>
          <w:rFonts w:cs="Times New Roman"/>
          <w:sz w:val="24"/>
          <w:szCs w:val="24"/>
          <w:lang w:val="en-US"/>
        </w:rPr>
      </w:pPr>
      <w:r w:rsidRPr="00967EE2">
        <w:rPr>
          <w:rFonts w:cs="Times New Roman"/>
          <w:sz w:val="24"/>
          <w:szCs w:val="24"/>
          <w:lang w:val="en-US"/>
        </w:rPr>
        <w:t xml:space="preserve">38. Anderson C, Roy T. Patient experiences of taking antidepressants for depression: A secondary </w:t>
      </w:r>
      <w:r w:rsidR="00150E21">
        <w:rPr>
          <w:rFonts w:cs="Times New Roman"/>
          <w:sz w:val="24"/>
          <w:szCs w:val="24"/>
          <w:lang w:val="en-US"/>
        </w:rPr>
        <w:tab/>
      </w:r>
      <w:r w:rsidRPr="00967EE2">
        <w:rPr>
          <w:rFonts w:cs="Times New Roman"/>
          <w:sz w:val="24"/>
          <w:szCs w:val="24"/>
          <w:lang w:val="en-US"/>
        </w:rPr>
        <w:t>qualitative analysis. Res Soc Adm Pharm. 2013</w:t>
      </w:r>
      <w:r>
        <w:rPr>
          <w:rFonts w:cs="Times New Roman"/>
          <w:sz w:val="24"/>
          <w:szCs w:val="24"/>
          <w:lang w:val="en-US"/>
        </w:rPr>
        <w:t xml:space="preserve">;9(6):884–902. </w:t>
      </w:r>
    </w:p>
    <w:p w14:paraId="64CF0858" w14:textId="77777777" w:rsidR="00501077" w:rsidRDefault="00501077" w:rsidP="00501077">
      <w:pPr>
        <w:pStyle w:val="Bibliography"/>
        <w:tabs>
          <w:tab w:val="left" w:pos="386"/>
        </w:tabs>
        <w:ind w:left="284" w:hanging="284"/>
        <w:mirrorIndents/>
        <w:rPr>
          <w:sz w:val="24"/>
          <w:szCs w:val="24"/>
          <w:lang w:val="en-US"/>
        </w:rPr>
      </w:pPr>
      <w:r w:rsidRPr="00967EE2">
        <w:rPr>
          <w:rFonts w:cs="Times New Roman"/>
          <w:sz w:val="24"/>
          <w:szCs w:val="24"/>
          <w:lang w:val="en-US"/>
        </w:rPr>
        <w:t xml:space="preserve">39. Landén M, Högberg P, Thase ME. Incidence of Sexual Side Effects in Refractory Depression </w:t>
      </w:r>
      <w:r w:rsidR="00150E21">
        <w:rPr>
          <w:rFonts w:cs="Times New Roman"/>
          <w:sz w:val="24"/>
          <w:szCs w:val="24"/>
          <w:lang w:val="en-US"/>
        </w:rPr>
        <w:tab/>
      </w:r>
      <w:r w:rsidRPr="00967EE2">
        <w:rPr>
          <w:rFonts w:cs="Times New Roman"/>
          <w:sz w:val="24"/>
          <w:szCs w:val="24"/>
          <w:lang w:val="en-US"/>
        </w:rPr>
        <w:t xml:space="preserve">During Treatment With Citalopram or Paroxetine. J Clin Psychiatry. 2005;66(1):100–6. </w:t>
      </w:r>
      <w:r w:rsidRPr="00967EE2">
        <w:rPr>
          <w:sz w:val="24"/>
          <w:szCs w:val="24"/>
          <w:lang w:val="en-US"/>
        </w:rPr>
        <w:t xml:space="preserve"> </w:t>
      </w:r>
    </w:p>
    <w:p w14:paraId="75800F2D" w14:textId="2C175245" w:rsidR="00501077" w:rsidRDefault="00501077" w:rsidP="00501077">
      <w:pPr>
        <w:pStyle w:val="Bibliography"/>
        <w:tabs>
          <w:tab w:val="left" w:pos="386"/>
        </w:tabs>
        <w:ind w:left="284" w:hanging="284"/>
        <w:mirrorIndents/>
        <w:rPr>
          <w:rFonts w:cs="Times New Roman"/>
          <w:sz w:val="24"/>
          <w:szCs w:val="24"/>
          <w:lang w:val="en-US"/>
        </w:rPr>
      </w:pPr>
      <w:r w:rsidRPr="00967EE2">
        <w:rPr>
          <w:sz w:val="24"/>
          <w:szCs w:val="24"/>
          <w:lang w:val="en-US"/>
        </w:rPr>
        <w:t xml:space="preserve">40. Bonierbale M, Tignol J. The ELIXIR study: evaluation of sexual dysfunction in 4557 depressed </w:t>
      </w:r>
      <w:r w:rsidR="00150E21">
        <w:rPr>
          <w:sz w:val="24"/>
          <w:szCs w:val="24"/>
          <w:lang w:val="en-US"/>
        </w:rPr>
        <w:tab/>
      </w:r>
      <w:r w:rsidRPr="00967EE2">
        <w:rPr>
          <w:sz w:val="24"/>
          <w:szCs w:val="24"/>
          <w:lang w:val="en-US"/>
        </w:rPr>
        <w:t>patients in France. Curr Med Res Opin. 2003;19(2):114–24.</w:t>
      </w:r>
    </w:p>
    <w:p w14:paraId="4CD3312D" w14:textId="77777777" w:rsidR="00501077" w:rsidRDefault="00501077" w:rsidP="00501077">
      <w:pPr>
        <w:pStyle w:val="Bibliography"/>
        <w:tabs>
          <w:tab w:val="left" w:pos="386"/>
        </w:tabs>
        <w:ind w:left="284" w:hanging="284"/>
        <w:mirrorIndents/>
        <w:rPr>
          <w:rFonts w:cs="Times New Roman"/>
          <w:sz w:val="24"/>
          <w:szCs w:val="24"/>
          <w:lang w:val="en-US"/>
        </w:rPr>
      </w:pPr>
      <w:r w:rsidRPr="00967EE2">
        <w:rPr>
          <w:rFonts w:cs="Times New Roman"/>
          <w:sz w:val="24"/>
          <w:szCs w:val="24"/>
          <w:lang w:val="en-US"/>
        </w:rPr>
        <w:t xml:space="preserve">41. Kessing LV, Vibe Hansen H, Demyttenaere K, Bech P. Depressive and bipolar disorders: </w:t>
      </w:r>
      <w:r w:rsidR="00150E21">
        <w:rPr>
          <w:rFonts w:cs="Times New Roman"/>
          <w:sz w:val="24"/>
          <w:szCs w:val="24"/>
          <w:lang w:val="en-US"/>
        </w:rPr>
        <w:tab/>
      </w:r>
      <w:r w:rsidRPr="00967EE2">
        <w:rPr>
          <w:rFonts w:cs="Times New Roman"/>
          <w:sz w:val="24"/>
          <w:szCs w:val="24"/>
          <w:lang w:val="en-US"/>
        </w:rPr>
        <w:t xml:space="preserve">patients’ attitudes and beliefs towards depression and antidepressants. </w:t>
      </w:r>
      <w:r w:rsidRPr="00967EE2">
        <w:rPr>
          <w:rFonts w:cs="Times New Roman"/>
          <w:sz w:val="24"/>
          <w:szCs w:val="24"/>
          <w:lang w:val="en-GB"/>
        </w:rPr>
        <w:t xml:space="preserve">Psychol Med. </w:t>
      </w:r>
      <w:r w:rsidR="00150E21">
        <w:rPr>
          <w:rFonts w:cs="Times New Roman"/>
          <w:sz w:val="24"/>
          <w:szCs w:val="24"/>
          <w:lang w:val="en-GB"/>
        </w:rPr>
        <w:tab/>
      </w:r>
      <w:r w:rsidRPr="00967EE2">
        <w:rPr>
          <w:rFonts w:cs="Times New Roman"/>
          <w:sz w:val="24"/>
          <w:szCs w:val="24"/>
          <w:lang w:val="en-GB"/>
        </w:rPr>
        <w:t xml:space="preserve">2005;35(8):1205–13. </w:t>
      </w:r>
    </w:p>
    <w:p w14:paraId="5D1260B1" w14:textId="77777777" w:rsidR="00501077" w:rsidRPr="00EC5150" w:rsidRDefault="00501077" w:rsidP="00501077">
      <w:pPr>
        <w:pStyle w:val="Bibliography"/>
        <w:tabs>
          <w:tab w:val="left" w:pos="386"/>
        </w:tabs>
        <w:ind w:left="284" w:hanging="284"/>
        <w:mirrorIndents/>
        <w:rPr>
          <w:rFonts w:cs="Times New Roman"/>
          <w:sz w:val="24"/>
          <w:szCs w:val="24"/>
          <w:lang w:val="en-US"/>
        </w:rPr>
      </w:pPr>
      <w:r w:rsidRPr="002A3FC3">
        <w:rPr>
          <w:rFonts w:cs="Times New Roman"/>
          <w:sz w:val="24"/>
          <w:szCs w:val="24"/>
          <w:lang w:val="en-US"/>
        </w:rPr>
        <w:t xml:space="preserve">42. Breggin PR. Intoxication anosognosia: the spellbinding effect of psychiatric drugs. Ethical Hum </w:t>
      </w:r>
      <w:r w:rsidR="00150E21">
        <w:rPr>
          <w:rFonts w:cs="Times New Roman"/>
          <w:sz w:val="24"/>
          <w:szCs w:val="24"/>
          <w:lang w:val="en-US"/>
        </w:rPr>
        <w:tab/>
      </w:r>
      <w:r w:rsidRPr="002A3FC3">
        <w:rPr>
          <w:rFonts w:cs="Times New Roman"/>
          <w:sz w:val="24"/>
          <w:szCs w:val="24"/>
          <w:lang w:val="en-US"/>
        </w:rPr>
        <w:t xml:space="preserve">Psychol Psychiatry. 2006;8(3):201–15. </w:t>
      </w:r>
    </w:p>
    <w:p w14:paraId="25143BDF" w14:textId="77777777" w:rsidR="00501077" w:rsidRDefault="00501077" w:rsidP="00501077">
      <w:pPr>
        <w:tabs>
          <w:tab w:val="left" w:pos="386"/>
        </w:tabs>
        <w:spacing w:line="240" w:lineRule="auto"/>
        <w:ind w:left="284" w:hanging="284"/>
        <w:mirrorIndents/>
        <w:rPr>
          <w:lang w:val="en-GB"/>
        </w:rPr>
      </w:pPr>
      <w:r w:rsidRPr="001B25B3">
        <w:rPr>
          <w:sz w:val="24"/>
          <w:szCs w:val="24"/>
          <w:lang w:val="en-US"/>
        </w:rPr>
        <w:lastRenderedPageBreak/>
        <w:t xml:space="preserve">43. </w:t>
      </w:r>
      <w:r w:rsidRPr="002A3FC3">
        <w:rPr>
          <w:sz w:val="24"/>
          <w:szCs w:val="24"/>
          <w:lang w:val="en-GB"/>
        </w:rPr>
        <w:t>Lucire Y, Crotty C. Antidepressant-induced akathisia-related homicides as</w:t>
      </w:r>
      <w:r w:rsidRPr="002A3FC3">
        <w:rPr>
          <w:color w:val="221E1F"/>
          <w:sz w:val="24"/>
          <w:szCs w:val="24"/>
          <w:lang w:val="en-GB"/>
        </w:rPr>
        <w:softHyphen/>
        <w:t xml:space="preserve">sociated with </w:t>
      </w:r>
      <w:r w:rsidR="00150E21">
        <w:rPr>
          <w:color w:val="221E1F"/>
          <w:sz w:val="24"/>
          <w:szCs w:val="24"/>
          <w:lang w:val="en-GB"/>
        </w:rPr>
        <w:tab/>
      </w:r>
      <w:r w:rsidRPr="002A3FC3">
        <w:rPr>
          <w:color w:val="221E1F"/>
          <w:sz w:val="24"/>
          <w:szCs w:val="24"/>
          <w:lang w:val="en-GB"/>
        </w:rPr>
        <w:t xml:space="preserve">diminishing mutations in metabolizing genes of the CYP450 family. Pharmgenomics Pers Med </w:t>
      </w:r>
      <w:r w:rsidR="00150E21">
        <w:rPr>
          <w:color w:val="221E1F"/>
          <w:sz w:val="24"/>
          <w:szCs w:val="24"/>
          <w:lang w:val="en-GB"/>
        </w:rPr>
        <w:tab/>
      </w:r>
      <w:r w:rsidRPr="002A3FC3">
        <w:rPr>
          <w:color w:val="221E1F"/>
          <w:sz w:val="24"/>
          <w:szCs w:val="24"/>
          <w:lang w:val="en-GB"/>
        </w:rPr>
        <w:t>2011;4:65–81.</w:t>
      </w:r>
    </w:p>
    <w:p w14:paraId="14499E20" w14:textId="31ADE05D" w:rsidR="00501077" w:rsidRPr="00967EE2" w:rsidRDefault="00501077" w:rsidP="00501077">
      <w:pPr>
        <w:tabs>
          <w:tab w:val="left" w:pos="386"/>
        </w:tabs>
        <w:spacing w:line="240" w:lineRule="auto"/>
        <w:ind w:left="284" w:hanging="284"/>
        <w:mirrorIndents/>
        <w:rPr>
          <w:rFonts w:cs="Times New Roman"/>
          <w:sz w:val="24"/>
          <w:szCs w:val="24"/>
          <w:lang w:val="en-US"/>
        </w:rPr>
      </w:pPr>
      <w:r w:rsidRPr="00967EE2">
        <w:rPr>
          <w:rFonts w:cs="Times New Roman"/>
          <w:sz w:val="24"/>
          <w:szCs w:val="24"/>
          <w:lang w:val="en-US"/>
        </w:rPr>
        <w:t xml:space="preserve">44. Garland EJ, Baerg EA. Amotivational syndrome associated with selective serotonin reuptake </w:t>
      </w:r>
      <w:r w:rsidR="00150E21">
        <w:rPr>
          <w:rFonts w:cs="Times New Roman"/>
          <w:sz w:val="24"/>
          <w:szCs w:val="24"/>
          <w:lang w:val="en-US"/>
        </w:rPr>
        <w:tab/>
      </w:r>
      <w:r w:rsidRPr="00967EE2">
        <w:rPr>
          <w:rFonts w:cs="Times New Roman"/>
          <w:sz w:val="24"/>
          <w:szCs w:val="24"/>
          <w:lang w:val="en-US"/>
        </w:rPr>
        <w:t xml:space="preserve">inhibitors in children and adolescents. J Child Adolesc Psychopharmacol. 2001;11(2):181–6. </w:t>
      </w:r>
    </w:p>
    <w:p w14:paraId="6743E95F" w14:textId="768519A9" w:rsidR="00501077" w:rsidRPr="00967EE2" w:rsidRDefault="00501077" w:rsidP="00501077">
      <w:pPr>
        <w:pStyle w:val="Bibliography"/>
        <w:tabs>
          <w:tab w:val="clear" w:pos="504"/>
          <w:tab w:val="left" w:pos="0"/>
        </w:tabs>
        <w:ind w:left="284" w:hanging="284"/>
        <w:mirrorIndents/>
        <w:rPr>
          <w:rFonts w:cs="Times New Roman"/>
          <w:sz w:val="24"/>
          <w:szCs w:val="24"/>
          <w:lang w:val="en-US"/>
        </w:rPr>
      </w:pPr>
      <w:r w:rsidRPr="00967EE2">
        <w:rPr>
          <w:rFonts w:cs="Times New Roman"/>
          <w:sz w:val="24"/>
          <w:szCs w:val="24"/>
          <w:lang w:val="en-US"/>
        </w:rPr>
        <w:t xml:space="preserve">45. Reinblatt SP, Riddle MA. Selective serotonin reuptake inhibitor-induced apathy: a pediatric </w:t>
      </w:r>
      <w:r w:rsidR="00150E21">
        <w:rPr>
          <w:rFonts w:cs="Times New Roman"/>
          <w:sz w:val="24"/>
          <w:szCs w:val="24"/>
          <w:lang w:val="en-US"/>
        </w:rPr>
        <w:tab/>
      </w:r>
      <w:r w:rsidRPr="00967EE2">
        <w:rPr>
          <w:rFonts w:cs="Times New Roman"/>
          <w:sz w:val="24"/>
          <w:szCs w:val="24"/>
          <w:lang w:val="en-US"/>
        </w:rPr>
        <w:t xml:space="preserve">case series. J Child Adolesc Psychopharmacol. 2006;16(1–2):227–33. </w:t>
      </w:r>
    </w:p>
    <w:p w14:paraId="335CC0BF" w14:textId="21E740DD" w:rsidR="00501077" w:rsidRPr="00967EE2" w:rsidRDefault="00501077" w:rsidP="00501077">
      <w:pPr>
        <w:pStyle w:val="Bibliography"/>
        <w:tabs>
          <w:tab w:val="clear" w:pos="504"/>
          <w:tab w:val="left" w:pos="386"/>
        </w:tabs>
        <w:ind w:left="284" w:hanging="284"/>
        <w:mirrorIndents/>
        <w:rPr>
          <w:rFonts w:cs="Times New Roman"/>
          <w:sz w:val="24"/>
          <w:szCs w:val="24"/>
          <w:lang w:val="en-US"/>
        </w:rPr>
      </w:pPr>
      <w:r w:rsidRPr="00967EE2">
        <w:rPr>
          <w:rFonts w:cs="Times New Roman"/>
          <w:sz w:val="24"/>
          <w:szCs w:val="24"/>
          <w:lang w:val="en-US"/>
        </w:rPr>
        <w:t xml:space="preserve">46. Barnhart WJ, Makela EH, Latocha MJ. SSRI-induced apathy syndrome: a clinical review. J </w:t>
      </w:r>
      <w:r w:rsidR="00150E21">
        <w:rPr>
          <w:rFonts w:cs="Times New Roman"/>
          <w:sz w:val="24"/>
          <w:szCs w:val="24"/>
          <w:lang w:val="en-US"/>
        </w:rPr>
        <w:tab/>
      </w:r>
      <w:r w:rsidRPr="00967EE2">
        <w:rPr>
          <w:rFonts w:cs="Times New Roman"/>
          <w:sz w:val="24"/>
          <w:szCs w:val="24"/>
          <w:lang w:val="en-US"/>
        </w:rPr>
        <w:t xml:space="preserve">Psychiatr Pract. 2004;10(3):196–9. </w:t>
      </w:r>
    </w:p>
    <w:p w14:paraId="085B340F" w14:textId="77777777" w:rsidR="00501077" w:rsidRPr="00967EE2" w:rsidRDefault="00501077" w:rsidP="00501077">
      <w:pPr>
        <w:pStyle w:val="Bibliography"/>
        <w:tabs>
          <w:tab w:val="clear" w:pos="504"/>
          <w:tab w:val="left" w:pos="0"/>
        </w:tabs>
        <w:ind w:left="284" w:hanging="284"/>
        <w:mirrorIndents/>
        <w:rPr>
          <w:rFonts w:cs="Times New Roman"/>
          <w:sz w:val="24"/>
          <w:szCs w:val="24"/>
          <w:lang w:val="en-US"/>
        </w:rPr>
      </w:pPr>
      <w:r w:rsidRPr="00967EE2">
        <w:rPr>
          <w:rFonts w:cs="Times New Roman"/>
          <w:sz w:val="24"/>
          <w:szCs w:val="24"/>
          <w:lang w:val="en-US"/>
        </w:rPr>
        <w:t xml:space="preserve">47. Myslobodsky MS. Anosognosia in tardive dyskinesia:‘ tardive dysmentia’ or‘ tardive dementia’? </w:t>
      </w:r>
      <w:r w:rsidR="00150E21">
        <w:rPr>
          <w:rFonts w:cs="Times New Roman"/>
          <w:sz w:val="24"/>
          <w:szCs w:val="24"/>
          <w:lang w:val="en-US"/>
        </w:rPr>
        <w:tab/>
      </w:r>
      <w:r w:rsidRPr="00967EE2">
        <w:rPr>
          <w:rFonts w:cs="Times New Roman"/>
          <w:sz w:val="24"/>
          <w:szCs w:val="24"/>
          <w:lang w:val="en-US"/>
        </w:rPr>
        <w:t>Schizophr Bull. 1986;12(1)</w:t>
      </w:r>
      <w:r>
        <w:rPr>
          <w:rFonts w:cs="Times New Roman"/>
          <w:sz w:val="24"/>
          <w:szCs w:val="24"/>
          <w:lang w:val="en-US"/>
        </w:rPr>
        <w:t>:1-6</w:t>
      </w:r>
      <w:r w:rsidRPr="00967EE2">
        <w:rPr>
          <w:rFonts w:cs="Times New Roman"/>
          <w:sz w:val="24"/>
          <w:szCs w:val="24"/>
          <w:lang w:val="en-US"/>
        </w:rPr>
        <w:t>.</w:t>
      </w:r>
    </w:p>
    <w:p w14:paraId="2DE8E0AB" w14:textId="3FB0307B" w:rsidR="00501077" w:rsidRPr="00967EE2" w:rsidRDefault="00501077" w:rsidP="00501077">
      <w:pPr>
        <w:tabs>
          <w:tab w:val="left" w:pos="386"/>
        </w:tabs>
        <w:ind w:left="284" w:hanging="284"/>
        <w:mirrorIndents/>
        <w:rPr>
          <w:sz w:val="24"/>
          <w:szCs w:val="24"/>
          <w:lang w:val="en-US"/>
        </w:rPr>
      </w:pPr>
      <w:r w:rsidRPr="002A3FC3">
        <w:rPr>
          <w:sz w:val="24"/>
          <w:szCs w:val="24"/>
          <w:lang w:val="en-US"/>
        </w:rPr>
        <w:t>48. Nolen-Hoeksema S, Wisco BE, Lyubomirsky S. Rethinking rumination. Perspect</w:t>
      </w:r>
      <w:r>
        <w:rPr>
          <w:sz w:val="24"/>
          <w:szCs w:val="24"/>
          <w:lang w:val="en-US"/>
        </w:rPr>
        <w:t>P</w:t>
      </w:r>
      <w:r w:rsidRPr="002A3FC3">
        <w:rPr>
          <w:sz w:val="24"/>
          <w:szCs w:val="24"/>
          <w:lang w:val="en-US"/>
        </w:rPr>
        <w:t>sychol</w:t>
      </w:r>
      <w:r>
        <w:rPr>
          <w:sz w:val="24"/>
          <w:szCs w:val="24"/>
          <w:lang w:val="en-US"/>
        </w:rPr>
        <w:t>Sci</w:t>
      </w:r>
      <w:r w:rsidRPr="002A3FC3">
        <w:rPr>
          <w:sz w:val="24"/>
          <w:szCs w:val="24"/>
          <w:lang w:val="en-US"/>
        </w:rPr>
        <w:t xml:space="preserve">. </w:t>
      </w:r>
      <w:r w:rsidR="00150E21">
        <w:rPr>
          <w:sz w:val="24"/>
          <w:szCs w:val="24"/>
          <w:lang w:val="en-US"/>
        </w:rPr>
        <w:tab/>
      </w:r>
      <w:r w:rsidRPr="002A3FC3">
        <w:rPr>
          <w:sz w:val="24"/>
          <w:szCs w:val="24"/>
          <w:lang w:val="en-US"/>
        </w:rPr>
        <w:t>2008;3(5):400–24.</w:t>
      </w:r>
    </w:p>
    <w:p w14:paraId="59FFC2F5" w14:textId="77777777" w:rsidR="00501077" w:rsidRPr="00967EE2" w:rsidRDefault="00501077" w:rsidP="00501077">
      <w:pPr>
        <w:pStyle w:val="Bibliography"/>
        <w:tabs>
          <w:tab w:val="clear" w:pos="504"/>
          <w:tab w:val="left" w:pos="0"/>
        </w:tabs>
        <w:ind w:left="284" w:hanging="284"/>
        <w:mirrorIndents/>
        <w:rPr>
          <w:rFonts w:cs="Times New Roman"/>
          <w:sz w:val="24"/>
          <w:szCs w:val="24"/>
          <w:lang w:val="en-US"/>
        </w:rPr>
      </w:pPr>
      <w:r w:rsidRPr="00967EE2">
        <w:rPr>
          <w:rFonts w:cs="Times New Roman"/>
          <w:sz w:val="24"/>
          <w:szCs w:val="24"/>
          <w:lang w:val="en-US"/>
        </w:rPr>
        <w:t xml:space="preserve">49. Prins MA, Verhaak PFM, Bensing JM, van der Meer K. Health beliefs and perceived need for </w:t>
      </w:r>
      <w:r w:rsidR="00150E21">
        <w:rPr>
          <w:rFonts w:cs="Times New Roman"/>
          <w:sz w:val="24"/>
          <w:szCs w:val="24"/>
          <w:lang w:val="en-US"/>
        </w:rPr>
        <w:tab/>
      </w:r>
      <w:r w:rsidRPr="00967EE2">
        <w:rPr>
          <w:rFonts w:cs="Times New Roman"/>
          <w:sz w:val="24"/>
          <w:szCs w:val="24"/>
          <w:lang w:val="en-US"/>
        </w:rPr>
        <w:t xml:space="preserve">mental health care of anxiety and depression—The patients’ perspective explored. Clin </w:t>
      </w:r>
      <w:r w:rsidR="00150E21">
        <w:rPr>
          <w:rFonts w:cs="Times New Roman"/>
          <w:sz w:val="24"/>
          <w:szCs w:val="24"/>
          <w:lang w:val="en-US"/>
        </w:rPr>
        <w:tab/>
      </w:r>
      <w:r w:rsidRPr="00967EE2">
        <w:rPr>
          <w:rFonts w:cs="Times New Roman"/>
          <w:sz w:val="24"/>
          <w:szCs w:val="24"/>
          <w:lang w:val="en-US"/>
        </w:rPr>
        <w:t xml:space="preserve">Psychol Rev. 2008;28(6):1038–58. </w:t>
      </w:r>
    </w:p>
    <w:p w14:paraId="43E70BBE" w14:textId="00720D28" w:rsidR="00501077" w:rsidRPr="00967EE2" w:rsidRDefault="00501077" w:rsidP="00501077">
      <w:pPr>
        <w:tabs>
          <w:tab w:val="left" w:pos="386"/>
        </w:tabs>
        <w:ind w:left="284" w:hanging="284"/>
        <w:mirrorIndents/>
        <w:rPr>
          <w:sz w:val="24"/>
          <w:szCs w:val="24"/>
          <w:lang w:val="en-US"/>
        </w:rPr>
      </w:pPr>
      <w:r w:rsidRPr="00967EE2">
        <w:rPr>
          <w:sz w:val="24"/>
          <w:szCs w:val="24"/>
          <w:lang w:val="en-US"/>
        </w:rPr>
        <w:t xml:space="preserve">50. Kingdon D, Sharma T, Hart D. What attitudes do psychiatrists hold towards people with mental </w:t>
      </w:r>
      <w:r w:rsidR="00150E21">
        <w:rPr>
          <w:sz w:val="24"/>
          <w:szCs w:val="24"/>
          <w:lang w:val="en-US"/>
        </w:rPr>
        <w:tab/>
      </w:r>
      <w:r w:rsidRPr="00967EE2">
        <w:rPr>
          <w:sz w:val="24"/>
          <w:szCs w:val="24"/>
          <w:lang w:val="en-US"/>
        </w:rPr>
        <w:t>illness? The Psychiatrist. 2004;28(11):401–6.</w:t>
      </w:r>
    </w:p>
    <w:p w14:paraId="11BA5098" w14:textId="77777777" w:rsidR="00501077" w:rsidRPr="009830A3" w:rsidRDefault="00501077" w:rsidP="00501077">
      <w:pPr>
        <w:tabs>
          <w:tab w:val="left" w:pos="386"/>
        </w:tabs>
        <w:spacing w:after="0" w:line="240" w:lineRule="auto"/>
        <w:ind w:left="284" w:hanging="284"/>
        <w:mirrorIndents/>
        <w:rPr>
          <w:rFonts w:eastAsia="Times New Roman" w:cs="Times New Roman"/>
          <w:sz w:val="24"/>
          <w:szCs w:val="24"/>
          <w:lang w:eastAsia="da-DK"/>
        </w:rPr>
      </w:pPr>
      <w:r w:rsidRPr="00967EE2">
        <w:rPr>
          <w:rFonts w:eastAsia="Times New Roman" w:cs="Times New Roman"/>
          <w:sz w:val="24"/>
          <w:szCs w:val="24"/>
          <w:lang w:val="en-US" w:eastAsia="da-DK"/>
        </w:rPr>
        <w:t xml:space="preserve">51. </w:t>
      </w:r>
      <w:r w:rsidRPr="00372069">
        <w:rPr>
          <w:rFonts w:eastAsia="Times New Roman" w:cs="Times New Roman"/>
          <w:sz w:val="24"/>
          <w:szCs w:val="24"/>
          <w:lang w:val="en-US" w:eastAsia="da-DK"/>
        </w:rPr>
        <w:t xml:space="preserve">Holzinger A, Löffler W, Müller P, Priebe S, Angermeyer MC. Subjective illness theory and </w:t>
      </w:r>
      <w:r w:rsidR="00150E21">
        <w:rPr>
          <w:rFonts w:eastAsia="Times New Roman" w:cs="Times New Roman"/>
          <w:sz w:val="24"/>
          <w:szCs w:val="24"/>
          <w:lang w:val="en-US" w:eastAsia="da-DK"/>
        </w:rPr>
        <w:tab/>
      </w:r>
      <w:r w:rsidRPr="00372069">
        <w:rPr>
          <w:rFonts w:eastAsia="Times New Roman" w:cs="Times New Roman"/>
          <w:sz w:val="24"/>
          <w:szCs w:val="24"/>
          <w:lang w:val="en-US" w:eastAsia="da-DK"/>
        </w:rPr>
        <w:t xml:space="preserve">antipsychotic medication compliance by patients with schizophrenia. </w:t>
      </w:r>
      <w:r w:rsidRPr="009830A3">
        <w:rPr>
          <w:rFonts w:eastAsia="Times New Roman" w:cs="Times New Roman"/>
          <w:sz w:val="24"/>
          <w:szCs w:val="24"/>
          <w:lang w:eastAsia="da-DK"/>
        </w:rPr>
        <w:t xml:space="preserve">JNerv Ment Dis. </w:t>
      </w:r>
      <w:r w:rsidR="00150E21" w:rsidRPr="009830A3">
        <w:rPr>
          <w:rFonts w:eastAsia="Times New Roman" w:cs="Times New Roman"/>
          <w:sz w:val="24"/>
          <w:szCs w:val="24"/>
          <w:lang w:eastAsia="da-DK"/>
        </w:rPr>
        <w:tab/>
      </w:r>
      <w:r w:rsidRPr="009830A3">
        <w:rPr>
          <w:rFonts w:eastAsia="Times New Roman" w:cs="Times New Roman"/>
          <w:sz w:val="24"/>
          <w:szCs w:val="24"/>
          <w:lang w:eastAsia="da-DK"/>
        </w:rPr>
        <w:t>2002;190(9):597–603.</w:t>
      </w:r>
    </w:p>
    <w:p w14:paraId="33B27F28" w14:textId="77777777" w:rsidR="00501077" w:rsidRPr="009830A3" w:rsidRDefault="00501077" w:rsidP="00501077">
      <w:pPr>
        <w:tabs>
          <w:tab w:val="left" w:pos="386"/>
        </w:tabs>
        <w:spacing w:after="0" w:line="240" w:lineRule="auto"/>
        <w:ind w:left="284" w:hanging="284"/>
        <w:mirrorIndents/>
        <w:rPr>
          <w:rFonts w:eastAsia="Times New Roman" w:cs="Times New Roman"/>
          <w:sz w:val="24"/>
          <w:szCs w:val="24"/>
          <w:lang w:eastAsia="da-DK"/>
        </w:rPr>
      </w:pPr>
    </w:p>
    <w:p w14:paraId="61C4F440" w14:textId="77777777" w:rsidR="00501077" w:rsidRPr="00150E21" w:rsidRDefault="00501077" w:rsidP="00501077">
      <w:pPr>
        <w:tabs>
          <w:tab w:val="left" w:pos="386"/>
        </w:tabs>
        <w:spacing w:after="0" w:line="240" w:lineRule="auto"/>
        <w:ind w:left="284" w:hanging="284"/>
        <w:mirrorIndents/>
        <w:rPr>
          <w:rFonts w:eastAsia="Times New Roman" w:cs="Times New Roman"/>
          <w:sz w:val="24"/>
          <w:szCs w:val="24"/>
          <w:lang w:val="en-US" w:eastAsia="da-DK"/>
        </w:rPr>
      </w:pPr>
      <w:r w:rsidRPr="007B0A4B">
        <w:rPr>
          <w:rFonts w:eastAsia="Times New Roman" w:cs="Times New Roman"/>
          <w:sz w:val="24"/>
          <w:szCs w:val="24"/>
          <w:lang w:eastAsia="da-DK"/>
        </w:rPr>
        <w:t xml:space="preserve">52. Magliano L, Fiorillo A, Del Vecchio H, Malangone C, De Rosa C, Bachelet C, et al. </w:t>
      </w:r>
      <w:r w:rsidRPr="00372069">
        <w:rPr>
          <w:rFonts w:eastAsia="Times New Roman" w:cs="Times New Roman"/>
          <w:sz w:val="24"/>
          <w:szCs w:val="24"/>
          <w:lang w:val="en-US" w:eastAsia="da-DK"/>
        </w:rPr>
        <w:t xml:space="preserve">What people </w:t>
      </w:r>
      <w:r w:rsidR="00150E21">
        <w:rPr>
          <w:rFonts w:eastAsia="Times New Roman" w:cs="Times New Roman"/>
          <w:sz w:val="24"/>
          <w:szCs w:val="24"/>
          <w:lang w:val="en-US" w:eastAsia="da-DK"/>
        </w:rPr>
        <w:tab/>
      </w:r>
      <w:r w:rsidRPr="00372069">
        <w:rPr>
          <w:rFonts w:eastAsia="Times New Roman" w:cs="Times New Roman"/>
          <w:sz w:val="24"/>
          <w:szCs w:val="24"/>
          <w:lang w:val="en-US" w:eastAsia="da-DK"/>
        </w:rPr>
        <w:t xml:space="preserve">with schizophrenia think about the causes of their disorder. </w:t>
      </w:r>
      <w:r w:rsidRPr="00150E21">
        <w:rPr>
          <w:rFonts w:eastAsia="Times New Roman" w:cs="Times New Roman"/>
          <w:sz w:val="24"/>
          <w:szCs w:val="24"/>
          <w:lang w:val="en-US" w:eastAsia="da-DK"/>
        </w:rPr>
        <w:t xml:space="preserve">Epidemiol Psichiatr Soc. </w:t>
      </w:r>
      <w:r w:rsidR="00150E21">
        <w:rPr>
          <w:rFonts w:eastAsia="Times New Roman" w:cs="Times New Roman"/>
          <w:sz w:val="24"/>
          <w:szCs w:val="24"/>
          <w:lang w:val="en-US" w:eastAsia="da-DK"/>
        </w:rPr>
        <w:tab/>
      </w:r>
      <w:r w:rsidRPr="00150E21">
        <w:rPr>
          <w:rFonts w:eastAsia="Times New Roman" w:cs="Times New Roman"/>
          <w:sz w:val="24"/>
          <w:szCs w:val="24"/>
          <w:lang w:val="en-US" w:eastAsia="da-DK"/>
        </w:rPr>
        <w:t>2009;18(1):48–53.</w:t>
      </w:r>
    </w:p>
    <w:p w14:paraId="5BDB2978" w14:textId="77777777" w:rsidR="00501077" w:rsidRPr="00150E21" w:rsidRDefault="00501077" w:rsidP="00501077">
      <w:pPr>
        <w:tabs>
          <w:tab w:val="left" w:pos="386"/>
        </w:tabs>
        <w:spacing w:after="0" w:line="240" w:lineRule="auto"/>
        <w:ind w:left="284" w:hanging="284"/>
        <w:mirrorIndents/>
        <w:rPr>
          <w:rFonts w:eastAsia="Times New Roman" w:cs="Times New Roman"/>
          <w:sz w:val="24"/>
          <w:szCs w:val="24"/>
          <w:lang w:val="en-US" w:eastAsia="da-DK"/>
        </w:rPr>
      </w:pPr>
    </w:p>
    <w:p w14:paraId="01D2C1DB" w14:textId="77777777" w:rsidR="00501077" w:rsidRPr="00967EE2" w:rsidRDefault="00501077" w:rsidP="00501077">
      <w:pPr>
        <w:tabs>
          <w:tab w:val="left" w:pos="386"/>
        </w:tabs>
        <w:ind w:left="284" w:hanging="284"/>
        <w:mirrorIndents/>
        <w:rPr>
          <w:sz w:val="24"/>
          <w:szCs w:val="24"/>
          <w:lang w:val="en-US"/>
        </w:rPr>
      </w:pPr>
      <w:r w:rsidRPr="00967EE2">
        <w:rPr>
          <w:sz w:val="24"/>
          <w:szCs w:val="24"/>
          <w:lang w:val="en-US"/>
        </w:rPr>
        <w:t xml:space="preserve">53. Magliano L, De Rosa C, Fiorillo A, Claudio Malangone, Guarneri M, Marasco C, m.fl. Beliefs of </w:t>
      </w:r>
      <w:r w:rsidR="00150E21">
        <w:rPr>
          <w:sz w:val="24"/>
          <w:szCs w:val="24"/>
          <w:lang w:val="en-US"/>
        </w:rPr>
        <w:tab/>
      </w:r>
      <w:r w:rsidRPr="00967EE2">
        <w:rPr>
          <w:sz w:val="24"/>
          <w:szCs w:val="24"/>
          <w:lang w:val="en-US"/>
        </w:rPr>
        <w:t xml:space="preserve">psychiatric nurses about schizophrenia: a comparison with patients’ relatives and psychiatrists. </w:t>
      </w:r>
      <w:r w:rsidR="00150E21">
        <w:rPr>
          <w:sz w:val="24"/>
          <w:szCs w:val="24"/>
          <w:lang w:val="en-US"/>
        </w:rPr>
        <w:tab/>
      </w:r>
      <w:r w:rsidRPr="00967EE2">
        <w:rPr>
          <w:sz w:val="24"/>
          <w:szCs w:val="24"/>
          <w:lang w:val="en-US"/>
        </w:rPr>
        <w:t>Int J Soc Psychiatry. 2004;50(4):319–30.</w:t>
      </w:r>
    </w:p>
    <w:p w14:paraId="0D639932" w14:textId="77777777" w:rsidR="00501077" w:rsidRPr="00967EE2" w:rsidRDefault="00501077" w:rsidP="00501077">
      <w:pPr>
        <w:tabs>
          <w:tab w:val="left" w:pos="386"/>
        </w:tabs>
        <w:spacing w:after="0" w:line="240" w:lineRule="auto"/>
        <w:ind w:left="284" w:hanging="284"/>
        <w:mirrorIndents/>
        <w:rPr>
          <w:rFonts w:eastAsia="Times New Roman" w:cs="Times New Roman"/>
          <w:sz w:val="24"/>
          <w:szCs w:val="24"/>
          <w:lang w:val="en-US" w:eastAsia="da-DK"/>
        </w:rPr>
      </w:pPr>
      <w:r w:rsidRPr="002A3FC3">
        <w:rPr>
          <w:rFonts w:eastAsia="Times New Roman" w:cs="Times New Roman"/>
          <w:sz w:val="24"/>
          <w:szCs w:val="24"/>
          <w:lang w:val="en-US" w:eastAsia="da-DK"/>
        </w:rPr>
        <w:t xml:space="preserve">54. Varese F, Smeets F, Drukker M, Lieverse R, Lataster T, Viechtbauer W, et al. </w:t>
      </w:r>
      <w:r w:rsidRPr="00362E80">
        <w:rPr>
          <w:rFonts w:eastAsia="Times New Roman" w:cs="Times New Roman"/>
          <w:sz w:val="24"/>
          <w:szCs w:val="24"/>
          <w:lang w:val="en-US" w:eastAsia="da-DK"/>
        </w:rPr>
        <w:t xml:space="preserve">Childhood </w:t>
      </w:r>
      <w:r>
        <w:rPr>
          <w:rFonts w:eastAsia="Times New Roman" w:cs="Times New Roman"/>
          <w:sz w:val="24"/>
          <w:szCs w:val="24"/>
          <w:lang w:val="en-US" w:eastAsia="da-DK"/>
        </w:rPr>
        <w:tab/>
      </w:r>
      <w:r>
        <w:rPr>
          <w:rFonts w:eastAsia="Times New Roman" w:cs="Times New Roman"/>
          <w:sz w:val="24"/>
          <w:szCs w:val="24"/>
          <w:lang w:val="en-US" w:eastAsia="da-DK"/>
        </w:rPr>
        <w:tab/>
      </w:r>
      <w:r w:rsidRPr="00362E80">
        <w:rPr>
          <w:rFonts w:eastAsia="Times New Roman" w:cs="Times New Roman"/>
          <w:sz w:val="24"/>
          <w:szCs w:val="24"/>
          <w:lang w:val="en-US" w:eastAsia="da-DK"/>
        </w:rPr>
        <w:t xml:space="preserve">Adversities Increase the Risk of Psychosis: A Meta-analysis of Patient-Control, Prospective- and </w:t>
      </w:r>
      <w:r>
        <w:rPr>
          <w:rFonts w:eastAsia="Times New Roman" w:cs="Times New Roman"/>
          <w:sz w:val="24"/>
          <w:szCs w:val="24"/>
          <w:lang w:val="en-US" w:eastAsia="da-DK"/>
        </w:rPr>
        <w:tab/>
      </w:r>
      <w:r w:rsidRPr="00362E80">
        <w:rPr>
          <w:rFonts w:eastAsia="Times New Roman" w:cs="Times New Roman"/>
          <w:sz w:val="24"/>
          <w:szCs w:val="24"/>
          <w:lang w:val="en-US" w:eastAsia="da-DK"/>
        </w:rPr>
        <w:t xml:space="preserve">Cross-sectional Cohort Studies. </w:t>
      </w:r>
      <w:r w:rsidRPr="00967EE2">
        <w:rPr>
          <w:rFonts w:eastAsia="Times New Roman" w:cs="Times New Roman"/>
          <w:sz w:val="24"/>
          <w:szCs w:val="24"/>
          <w:lang w:val="en-US" w:eastAsia="da-DK"/>
        </w:rPr>
        <w:t xml:space="preserve">Schizophr Bull. </w:t>
      </w:r>
      <w:r w:rsidRPr="00362E80">
        <w:rPr>
          <w:rFonts w:eastAsia="Times New Roman" w:cs="Times New Roman"/>
          <w:sz w:val="24"/>
          <w:szCs w:val="24"/>
          <w:lang w:val="en-US" w:eastAsia="da-DK"/>
        </w:rPr>
        <w:t>2012;38(4):661–71.</w:t>
      </w:r>
    </w:p>
    <w:p w14:paraId="40F8D434" w14:textId="77777777" w:rsidR="00501077" w:rsidRPr="00362E80" w:rsidRDefault="00501077" w:rsidP="00501077">
      <w:pPr>
        <w:tabs>
          <w:tab w:val="left" w:pos="386"/>
        </w:tabs>
        <w:spacing w:after="0" w:line="240" w:lineRule="auto"/>
        <w:ind w:left="284" w:hanging="284"/>
        <w:mirrorIndents/>
        <w:jc w:val="right"/>
        <w:rPr>
          <w:rFonts w:eastAsia="Times New Roman" w:cs="Times New Roman"/>
          <w:sz w:val="24"/>
          <w:szCs w:val="24"/>
          <w:lang w:val="en-US" w:eastAsia="da-DK"/>
        </w:rPr>
      </w:pPr>
      <w:r w:rsidRPr="00362E80">
        <w:rPr>
          <w:rFonts w:eastAsia="Times New Roman" w:cs="Times New Roman"/>
          <w:sz w:val="24"/>
          <w:szCs w:val="24"/>
          <w:lang w:val="en-US" w:eastAsia="da-DK"/>
        </w:rPr>
        <w:t xml:space="preserve"> </w:t>
      </w:r>
    </w:p>
    <w:p w14:paraId="24F1B2D9" w14:textId="77777777" w:rsidR="00501077" w:rsidRPr="00967EE2" w:rsidRDefault="00501077" w:rsidP="00501077">
      <w:pPr>
        <w:tabs>
          <w:tab w:val="left" w:pos="386"/>
        </w:tabs>
        <w:spacing w:after="0" w:line="240" w:lineRule="auto"/>
        <w:ind w:left="284" w:hanging="284"/>
        <w:mirrorIndents/>
        <w:rPr>
          <w:rFonts w:eastAsia="Times New Roman" w:cs="Times New Roman"/>
          <w:sz w:val="24"/>
          <w:szCs w:val="24"/>
          <w:lang w:val="en-US" w:eastAsia="da-DK"/>
        </w:rPr>
      </w:pPr>
      <w:r w:rsidRPr="002A3FC3">
        <w:rPr>
          <w:rFonts w:eastAsia="Times New Roman" w:cs="Times New Roman"/>
          <w:sz w:val="24"/>
          <w:szCs w:val="24"/>
          <w:lang w:val="en-US" w:eastAsia="da-DK"/>
        </w:rPr>
        <w:t xml:space="preserve">55. Moncrieff J. The bitterest pills the troubling story of antipsychotic drugs. Basingstoke: Palgrave </w:t>
      </w:r>
      <w:r>
        <w:rPr>
          <w:rFonts w:eastAsia="Times New Roman" w:cs="Times New Roman"/>
          <w:sz w:val="24"/>
          <w:szCs w:val="24"/>
          <w:lang w:val="en-US" w:eastAsia="da-DK"/>
        </w:rPr>
        <w:tab/>
      </w:r>
      <w:r w:rsidRPr="002A3FC3">
        <w:rPr>
          <w:rFonts w:eastAsia="Times New Roman" w:cs="Times New Roman"/>
          <w:sz w:val="24"/>
          <w:szCs w:val="24"/>
          <w:lang w:val="en-US" w:eastAsia="da-DK"/>
        </w:rPr>
        <w:t>Macmillan; 2013.</w:t>
      </w:r>
    </w:p>
    <w:p w14:paraId="6766EE25" w14:textId="77777777" w:rsidR="00501077" w:rsidRPr="00967EE2" w:rsidRDefault="00501077" w:rsidP="00501077">
      <w:pPr>
        <w:tabs>
          <w:tab w:val="left" w:pos="386"/>
        </w:tabs>
        <w:spacing w:after="0" w:line="240" w:lineRule="auto"/>
        <w:ind w:left="284" w:hanging="284"/>
        <w:mirrorIndents/>
        <w:rPr>
          <w:rFonts w:eastAsia="Times New Roman" w:cs="Times New Roman"/>
          <w:sz w:val="24"/>
          <w:szCs w:val="24"/>
          <w:lang w:val="en-US" w:eastAsia="da-DK"/>
        </w:rPr>
      </w:pPr>
    </w:p>
    <w:p w14:paraId="72CAEDEF" w14:textId="77777777" w:rsidR="00501077" w:rsidRDefault="00501077" w:rsidP="00501077">
      <w:pPr>
        <w:tabs>
          <w:tab w:val="left" w:pos="386"/>
        </w:tabs>
        <w:spacing w:after="0" w:line="240" w:lineRule="auto"/>
        <w:ind w:left="284" w:hanging="284"/>
        <w:mirrorIndents/>
        <w:rPr>
          <w:rFonts w:eastAsia="Times New Roman" w:cs="Times New Roman"/>
          <w:sz w:val="24"/>
          <w:szCs w:val="24"/>
          <w:lang w:val="en-US" w:eastAsia="da-DK"/>
        </w:rPr>
      </w:pPr>
      <w:r w:rsidRPr="00967EE2">
        <w:rPr>
          <w:rFonts w:eastAsia="Times New Roman" w:cs="Times New Roman"/>
          <w:sz w:val="24"/>
          <w:szCs w:val="24"/>
          <w:lang w:val="en-US" w:eastAsia="da-DK"/>
        </w:rPr>
        <w:t xml:space="preserve">56. </w:t>
      </w:r>
      <w:r w:rsidRPr="00362E80">
        <w:rPr>
          <w:rFonts w:eastAsia="Times New Roman" w:cs="Times New Roman"/>
          <w:sz w:val="24"/>
          <w:szCs w:val="24"/>
          <w:lang w:val="en-US" w:eastAsia="da-DK"/>
        </w:rPr>
        <w:t xml:space="preserve">Kemp JJ, Lickel JJ, Deacon BJ. Effects of a chemical imbalance causal explanation on individuals’ </w:t>
      </w:r>
      <w:r>
        <w:rPr>
          <w:rFonts w:eastAsia="Times New Roman" w:cs="Times New Roman"/>
          <w:sz w:val="24"/>
          <w:szCs w:val="24"/>
          <w:lang w:val="en-US" w:eastAsia="da-DK"/>
        </w:rPr>
        <w:tab/>
      </w:r>
      <w:r w:rsidRPr="00362E80">
        <w:rPr>
          <w:rFonts w:eastAsia="Times New Roman" w:cs="Times New Roman"/>
          <w:sz w:val="24"/>
          <w:szCs w:val="24"/>
          <w:lang w:val="en-US" w:eastAsia="da-DK"/>
        </w:rPr>
        <w:t>perceptions of their depressive symptoms. Beha</w:t>
      </w:r>
      <w:r w:rsidRPr="00967EE2">
        <w:rPr>
          <w:rFonts w:eastAsia="Times New Roman" w:cs="Times New Roman"/>
          <w:sz w:val="24"/>
          <w:szCs w:val="24"/>
          <w:lang w:val="en-US" w:eastAsia="da-DK"/>
        </w:rPr>
        <w:t xml:space="preserve">v Res Ther. </w:t>
      </w:r>
      <w:r w:rsidRPr="00362E80">
        <w:rPr>
          <w:rFonts w:eastAsia="Times New Roman" w:cs="Times New Roman"/>
          <w:sz w:val="24"/>
          <w:szCs w:val="24"/>
          <w:lang w:val="en-US" w:eastAsia="da-DK"/>
        </w:rPr>
        <w:t>2014;56:47–52.</w:t>
      </w:r>
    </w:p>
    <w:p w14:paraId="6E16EAA0" w14:textId="77777777" w:rsidR="00501077" w:rsidRPr="00967EE2" w:rsidRDefault="00501077" w:rsidP="00501077">
      <w:pPr>
        <w:tabs>
          <w:tab w:val="left" w:pos="386"/>
        </w:tabs>
        <w:spacing w:after="0" w:line="240" w:lineRule="auto"/>
        <w:ind w:left="284" w:hanging="284"/>
        <w:mirrorIndents/>
        <w:rPr>
          <w:sz w:val="24"/>
          <w:szCs w:val="24"/>
          <w:lang w:val="en-US"/>
        </w:rPr>
      </w:pPr>
    </w:p>
    <w:p w14:paraId="0033DF42" w14:textId="77777777" w:rsidR="00501077" w:rsidRPr="00967EE2" w:rsidRDefault="00501077" w:rsidP="00150E21">
      <w:pPr>
        <w:pStyle w:val="Bibliography"/>
        <w:tabs>
          <w:tab w:val="clear" w:pos="504"/>
          <w:tab w:val="left" w:pos="397"/>
          <w:tab w:val="left" w:pos="426"/>
        </w:tabs>
        <w:ind w:left="284" w:hanging="284"/>
        <w:mirrorIndents/>
        <w:rPr>
          <w:rFonts w:cs="Times New Roman"/>
          <w:sz w:val="24"/>
          <w:szCs w:val="24"/>
          <w:lang w:val="en-US"/>
        </w:rPr>
      </w:pPr>
      <w:r w:rsidRPr="00967EE2">
        <w:rPr>
          <w:rFonts w:cs="Times New Roman"/>
          <w:sz w:val="24"/>
          <w:szCs w:val="24"/>
          <w:lang w:val="en-US"/>
        </w:rPr>
        <w:t xml:space="preserve">57. Read J, Cartwright C, Gibson K, Shiels C, Magliano L. Beliefs of people taking antidepressants </w:t>
      </w:r>
      <w:r w:rsidR="00150E21">
        <w:rPr>
          <w:rFonts w:cs="Times New Roman"/>
          <w:sz w:val="24"/>
          <w:szCs w:val="24"/>
          <w:lang w:val="en-US"/>
        </w:rPr>
        <w:tab/>
      </w:r>
      <w:r w:rsidRPr="00967EE2">
        <w:rPr>
          <w:rFonts w:cs="Times New Roman"/>
          <w:sz w:val="24"/>
          <w:szCs w:val="24"/>
          <w:lang w:val="en-US"/>
        </w:rPr>
        <w:t xml:space="preserve">about the causes of their own depression. J Affect Disord. 2015;174:150–6. </w:t>
      </w:r>
    </w:p>
    <w:p w14:paraId="6108A670" w14:textId="77777777" w:rsidR="00501077" w:rsidRPr="00967EE2" w:rsidRDefault="00501077" w:rsidP="00150E21">
      <w:pPr>
        <w:pStyle w:val="Bibliography"/>
        <w:tabs>
          <w:tab w:val="clear" w:pos="504"/>
          <w:tab w:val="left" w:pos="397"/>
          <w:tab w:val="left" w:pos="426"/>
        </w:tabs>
        <w:ind w:left="284" w:hanging="284"/>
        <w:mirrorIndents/>
        <w:rPr>
          <w:rFonts w:cs="Times New Roman"/>
          <w:sz w:val="24"/>
          <w:szCs w:val="24"/>
          <w:lang w:val="en-US"/>
        </w:rPr>
      </w:pPr>
      <w:r w:rsidRPr="00967EE2">
        <w:rPr>
          <w:rFonts w:cs="Times New Roman"/>
          <w:sz w:val="24"/>
          <w:szCs w:val="24"/>
          <w:lang w:val="en-US"/>
        </w:rPr>
        <w:t xml:space="preserve">58. Karp DA. Taking anti-depressant medications: Resistance, trial commitment, conversion, </w:t>
      </w:r>
      <w:r w:rsidR="00150E21">
        <w:rPr>
          <w:rFonts w:cs="Times New Roman"/>
          <w:sz w:val="24"/>
          <w:szCs w:val="24"/>
          <w:lang w:val="en-US"/>
        </w:rPr>
        <w:tab/>
      </w:r>
      <w:r w:rsidRPr="00967EE2">
        <w:rPr>
          <w:rFonts w:cs="Times New Roman"/>
          <w:sz w:val="24"/>
          <w:szCs w:val="24"/>
          <w:lang w:val="en-US"/>
        </w:rPr>
        <w:t xml:space="preserve">disenchantment. Qual Sociol. 1993;16(4):337–359. </w:t>
      </w:r>
    </w:p>
    <w:p w14:paraId="23E61120" w14:textId="77777777" w:rsidR="00501077" w:rsidRPr="00550EB3" w:rsidRDefault="00501077" w:rsidP="00150E21">
      <w:pPr>
        <w:pStyle w:val="Bibliography"/>
        <w:tabs>
          <w:tab w:val="left" w:pos="397"/>
        </w:tabs>
        <w:ind w:left="284" w:hanging="284"/>
        <w:mirrorIndents/>
        <w:rPr>
          <w:rFonts w:cs="Times New Roman"/>
          <w:color w:val="0000FF" w:themeColor="hyperlink"/>
          <w:sz w:val="24"/>
          <w:szCs w:val="24"/>
          <w:u w:val="single"/>
          <w:lang w:val="en-US"/>
        </w:rPr>
      </w:pPr>
      <w:r w:rsidRPr="00AA1CF2">
        <w:rPr>
          <w:rFonts w:cs="Times New Roman"/>
          <w:sz w:val="24"/>
          <w:szCs w:val="24"/>
          <w:lang w:val="en-GB"/>
        </w:rPr>
        <w:t xml:space="preserve">59. Lucassen P, Eveleigh R, van Weel C, </w:t>
      </w:r>
      <w:r w:rsidRPr="00AA1CF2">
        <w:rPr>
          <w:rFonts w:cs="Times New Roman"/>
          <w:i/>
          <w:sz w:val="24"/>
          <w:szCs w:val="24"/>
          <w:lang w:val="en-GB"/>
        </w:rPr>
        <w:t>et al</w:t>
      </w:r>
      <w:r w:rsidRPr="00AA1CF2">
        <w:rPr>
          <w:rFonts w:cs="Times New Roman"/>
          <w:sz w:val="24"/>
          <w:szCs w:val="24"/>
          <w:lang w:val="en-GB"/>
        </w:rPr>
        <w:t xml:space="preserve">. </w:t>
      </w:r>
      <w:r w:rsidRPr="00967EE2">
        <w:rPr>
          <w:rFonts w:cs="Times New Roman"/>
          <w:sz w:val="24"/>
          <w:szCs w:val="24"/>
          <w:lang w:val="en-US"/>
        </w:rPr>
        <w:t xml:space="preserve">Patients’ Opinions About Discontinuation of </w:t>
      </w:r>
      <w:r w:rsidR="00150E21">
        <w:rPr>
          <w:rFonts w:cs="Times New Roman"/>
          <w:sz w:val="24"/>
          <w:szCs w:val="24"/>
          <w:lang w:val="en-US"/>
        </w:rPr>
        <w:tab/>
      </w:r>
      <w:r w:rsidRPr="00967EE2">
        <w:rPr>
          <w:rFonts w:cs="Times New Roman"/>
          <w:sz w:val="24"/>
          <w:szCs w:val="24"/>
          <w:lang w:val="en-US"/>
        </w:rPr>
        <w:t xml:space="preserve">Inappropriate Long-Term Antidepressant Use: A Qualitative Study . Search NAPCRG 2014 </w:t>
      </w:r>
      <w:r w:rsidR="00150E21">
        <w:rPr>
          <w:rFonts w:cs="Times New Roman"/>
          <w:sz w:val="24"/>
          <w:szCs w:val="24"/>
          <w:lang w:val="en-US"/>
        </w:rPr>
        <w:tab/>
      </w:r>
      <w:r w:rsidRPr="00967EE2">
        <w:rPr>
          <w:rFonts w:cs="Times New Roman"/>
          <w:sz w:val="24"/>
          <w:szCs w:val="24"/>
          <w:lang w:val="en-US"/>
        </w:rPr>
        <w:t xml:space="preserve">Educational Sessions. 2014 .  </w:t>
      </w:r>
      <w:r w:rsidR="00150E21">
        <w:rPr>
          <w:rFonts w:cs="Times New Roman"/>
          <w:sz w:val="24"/>
          <w:szCs w:val="24"/>
          <w:lang w:val="en-US"/>
        </w:rPr>
        <w:tab/>
      </w:r>
      <w:hyperlink r:id="rId8" w:history="1">
        <w:r w:rsidRPr="00E03C49">
          <w:rPr>
            <w:rStyle w:val="Hyperlink"/>
            <w:rFonts w:cs="Times New Roman"/>
            <w:sz w:val="24"/>
            <w:szCs w:val="24"/>
            <w:lang w:val="en-US"/>
          </w:rPr>
          <w:t>http://www.napcrg.org/Conferences/AnnualMeeting/AbstractSearch?m=6&amp;s=12127</w:t>
        </w:r>
      </w:hyperlink>
      <w:r>
        <w:rPr>
          <w:rStyle w:val="Hyperlink"/>
          <w:rFonts w:cs="Times New Roman"/>
          <w:sz w:val="24"/>
          <w:szCs w:val="24"/>
          <w:lang w:val="en-US"/>
        </w:rPr>
        <w:t xml:space="preserve"> </w:t>
      </w:r>
      <w:r w:rsidR="00150E21">
        <w:rPr>
          <w:rStyle w:val="Hyperlink"/>
          <w:rFonts w:cs="Times New Roman"/>
          <w:sz w:val="24"/>
          <w:szCs w:val="24"/>
          <w:lang w:val="en-US"/>
        </w:rPr>
        <w:tab/>
      </w:r>
      <w:r>
        <w:rPr>
          <w:rStyle w:val="Hyperlink"/>
          <w:rFonts w:cs="Times New Roman"/>
          <w:sz w:val="24"/>
          <w:szCs w:val="24"/>
          <w:lang w:val="en-US"/>
        </w:rPr>
        <w:t>(accessed 1 Feb 2017).</w:t>
      </w:r>
    </w:p>
    <w:p w14:paraId="4C2BB2D8" w14:textId="77777777" w:rsidR="00501077" w:rsidRPr="002A3FC3" w:rsidRDefault="00501077" w:rsidP="00150E21">
      <w:pPr>
        <w:pStyle w:val="Bibliography"/>
        <w:tabs>
          <w:tab w:val="left" w:pos="397"/>
        </w:tabs>
        <w:ind w:left="284" w:hanging="284"/>
        <w:mirrorIndents/>
        <w:rPr>
          <w:sz w:val="24"/>
          <w:szCs w:val="24"/>
          <w:lang w:val="en-GB"/>
        </w:rPr>
      </w:pPr>
      <w:r w:rsidRPr="002A3FC3">
        <w:rPr>
          <w:sz w:val="24"/>
          <w:szCs w:val="24"/>
          <w:lang w:val="en-GB"/>
        </w:rPr>
        <w:t xml:space="preserve">60. Hróbjartsson A, Thomsen AS, Emanuelsson F, et al. Observer bias in randomised clinical trials </w:t>
      </w:r>
      <w:r w:rsidR="00150E21">
        <w:rPr>
          <w:sz w:val="24"/>
          <w:szCs w:val="24"/>
          <w:lang w:val="en-GB"/>
        </w:rPr>
        <w:tab/>
      </w:r>
      <w:r w:rsidRPr="002A3FC3">
        <w:rPr>
          <w:sz w:val="24"/>
          <w:szCs w:val="24"/>
          <w:lang w:val="en-GB"/>
        </w:rPr>
        <w:t xml:space="preserve">with binary outcomes: systematic review of trials with both blinded and non-blinded outcome </w:t>
      </w:r>
      <w:r w:rsidR="00150E21">
        <w:rPr>
          <w:sz w:val="24"/>
          <w:szCs w:val="24"/>
          <w:lang w:val="en-GB"/>
        </w:rPr>
        <w:tab/>
      </w:r>
      <w:r w:rsidRPr="002A3FC3">
        <w:rPr>
          <w:sz w:val="24"/>
          <w:szCs w:val="24"/>
          <w:lang w:val="en-GB"/>
        </w:rPr>
        <w:t>assessors. BMJ</w:t>
      </w:r>
      <w:r>
        <w:rPr>
          <w:sz w:val="24"/>
          <w:szCs w:val="24"/>
          <w:lang w:val="en-GB"/>
        </w:rPr>
        <w:t>.</w:t>
      </w:r>
      <w:r w:rsidRPr="002A3FC3">
        <w:rPr>
          <w:sz w:val="24"/>
          <w:szCs w:val="24"/>
          <w:lang w:val="en-GB"/>
        </w:rPr>
        <w:t xml:space="preserve"> 2012;344:e1119. </w:t>
      </w:r>
    </w:p>
    <w:p w14:paraId="4378E77A" w14:textId="326F5F8B" w:rsidR="00501077" w:rsidRDefault="00501077" w:rsidP="00150E21">
      <w:pPr>
        <w:pStyle w:val="Bibliography"/>
        <w:tabs>
          <w:tab w:val="left" w:pos="397"/>
        </w:tabs>
        <w:ind w:left="284" w:hanging="284"/>
        <w:mirrorIndents/>
        <w:rPr>
          <w:rFonts w:eastAsia="Times New Roman" w:cs="Times New Roman"/>
          <w:sz w:val="24"/>
          <w:szCs w:val="24"/>
          <w:lang w:val="en-US" w:eastAsia="da-DK"/>
        </w:rPr>
      </w:pPr>
      <w:r w:rsidRPr="002A3FC3">
        <w:rPr>
          <w:rFonts w:eastAsia="Times New Roman" w:cs="Times New Roman"/>
          <w:sz w:val="24"/>
          <w:szCs w:val="24"/>
          <w:lang w:val="en-US" w:eastAsia="da-DK"/>
        </w:rPr>
        <w:t xml:space="preserve">61. Hróbjartsson A, Thomsen ASS, Emanuelsson F, Tendal B, Hilden J, Boutron I, et al. Observer </w:t>
      </w:r>
      <w:r w:rsidR="00150E21">
        <w:rPr>
          <w:rFonts w:eastAsia="Times New Roman" w:cs="Times New Roman"/>
          <w:sz w:val="24"/>
          <w:szCs w:val="24"/>
          <w:lang w:val="en-US" w:eastAsia="da-DK"/>
        </w:rPr>
        <w:tab/>
      </w:r>
      <w:r w:rsidRPr="002A3FC3">
        <w:rPr>
          <w:rFonts w:eastAsia="Times New Roman" w:cs="Times New Roman"/>
          <w:sz w:val="24"/>
          <w:szCs w:val="24"/>
          <w:lang w:val="en-US" w:eastAsia="da-DK"/>
        </w:rPr>
        <w:t xml:space="preserve">bias in randomized clinical trials with measurement scale outcomes: a systematic review of </w:t>
      </w:r>
      <w:r w:rsidR="00150E21">
        <w:rPr>
          <w:rFonts w:eastAsia="Times New Roman" w:cs="Times New Roman"/>
          <w:sz w:val="24"/>
          <w:szCs w:val="24"/>
          <w:lang w:val="en-US" w:eastAsia="da-DK"/>
        </w:rPr>
        <w:tab/>
      </w:r>
      <w:r w:rsidRPr="002A3FC3">
        <w:rPr>
          <w:rFonts w:eastAsia="Times New Roman" w:cs="Times New Roman"/>
          <w:sz w:val="24"/>
          <w:szCs w:val="24"/>
          <w:lang w:val="en-US" w:eastAsia="da-DK"/>
        </w:rPr>
        <w:t>trials with both blinded and nonblinded assessors. CMAJ. 2013;185(4):E201-11.</w:t>
      </w:r>
    </w:p>
    <w:p w14:paraId="10551973" w14:textId="77777777" w:rsidR="00501077" w:rsidRPr="00AB0D56" w:rsidRDefault="00501077" w:rsidP="00150E21">
      <w:pPr>
        <w:pStyle w:val="Bibliography"/>
        <w:tabs>
          <w:tab w:val="left" w:pos="397"/>
        </w:tabs>
        <w:ind w:left="284" w:hanging="284"/>
        <w:mirrorIndents/>
        <w:rPr>
          <w:color w:val="221E1F"/>
          <w:sz w:val="24"/>
          <w:szCs w:val="24"/>
        </w:rPr>
      </w:pPr>
      <w:r w:rsidRPr="00967EE2">
        <w:rPr>
          <w:sz w:val="24"/>
          <w:szCs w:val="24"/>
          <w:lang w:val="en-GB"/>
        </w:rPr>
        <w:t xml:space="preserve">62. Moncrieff J, Wessely S, Hardy R. Active placebos versus antidepressants for </w:t>
      </w:r>
      <w:r w:rsidRPr="00967EE2">
        <w:rPr>
          <w:color w:val="221E1F"/>
          <w:sz w:val="24"/>
          <w:szCs w:val="24"/>
          <w:lang w:val="en-GB"/>
        </w:rPr>
        <w:t xml:space="preserve">depression. </w:t>
      </w:r>
      <w:r w:rsidR="00150E21">
        <w:rPr>
          <w:color w:val="221E1F"/>
          <w:sz w:val="24"/>
          <w:szCs w:val="24"/>
          <w:lang w:val="en-GB"/>
        </w:rPr>
        <w:tab/>
      </w:r>
      <w:r w:rsidRPr="0099305E">
        <w:rPr>
          <w:color w:val="221E1F"/>
          <w:sz w:val="24"/>
          <w:szCs w:val="24"/>
        </w:rPr>
        <w:t>Cochrane Database Syst Rev. 2004;1:CD003012.</w:t>
      </w:r>
    </w:p>
    <w:p w14:paraId="2BBE1A5C" w14:textId="77777777" w:rsidR="00501077" w:rsidRDefault="00501077" w:rsidP="00150E21">
      <w:pPr>
        <w:pStyle w:val="Bibliography"/>
        <w:tabs>
          <w:tab w:val="left" w:pos="397"/>
        </w:tabs>
        <w:ind w:left="284" w:hanging="284"/>
        <w:mirrorIndents/>
        <w:rPr>
          <w:rFonts w:eastAsia="Times New Roman" w:cs="Times New Roman"/>
          <w:sz w:val="24"/>
          <w:szCs w:val="24"/>
          <w:lang w:val="en-US" w:eastAsia="da-DK"/>
        </w:rPr>
      </w:pPr>
      <w:r w:rsidRPr="0099305E">
        <w:rPr>
          <w:rFonts w:eastAsia="Times New Roman" w:cs="Times New Roman"/>
          <w:sz w:val="24"/>
          <w:szCs w:val="24"/>
          <w:lang w:eastAsia="da-DK"/>
        </w:rPr>
        <w:t xml:space="preserve">63. Zimmerman M, McGlinchey JB, Posternak MA, Friedman M, al et. </w:t>
      </w:r>
      <w:r w:rsidRPr="00362E80">
        <w:rPr>
          <w:rFonts w:eastAsia="Times New Roman" w:cs="Times New Roman"/>
          <w:sz w:val="24"/>
          <w:szCs w:val="24"/>
          <w:lang w:val="en-US" w:eastAsia="da-DK"/>
        </w:rPr>
        <w:t xml:space="preserve">How Should Remission From </w:t>
      </w:r>
      <w:r w:rsidR="00150E21">
        <w:rPr>
          <w:rFonts w:eastAsia="Times New Roman" w:cs="Times New Roman"/>
          <w:sz w:val="24"/>
          <w:szCs w:val="24"/>
          <w:lang w:val="en-US" w:eastAsia="da-DK"/>
        </w:rPr>
        <w:tab/>
      </w:r>
      <w:r w:rsidRPr="00362E80">
        <w:rPr>
          <w:rFonts w:eastAsia="Times New Roman" w:cs="Times New Roman"/>
          <w:sz w:val="24"/>
          <w:szCs w:val="24"/>
          <w:lang w:val="en-US" w:eastAsia="da-DK"/>
        </w:rPr>
        <w:t xml:space="preserve">Depression Be Defined? The Depressed Patient’s Perspective. Am J Psychiatry. </w:t>
      </w:r>
      <w:r w:rsidR="00150E21">
        <w:rPr>
          <w:rFonts w:eastAsia="Times New Roman" w:cs="Times New Roman"/>
          <w:sz w:val="24"/>
          <w:szCs w:val="24"/>
          <w:lang w:val="en-US" w:eastAsia="da-DK"/>
        </w:rPr>
        <w:tab/>
      </w:r>
      <w:r w:rsidRPr="00362E80">
        <w:rPr>
          <w:rFonts w:eastAsia="Times New Roman" w:cs="Times New Roman"/>
          <w:sz w:val="24"/>
          <w:szCs w:val="24"/>
          <w:lang w:val="en-US" w:eastAsia="da-DK"/>
        </w:rPr>
        <w:t>2006;163(1):148–50.</w:t>
      </w:r>
    </w:p>
    <w:p w14:paraId="3705FD23" w14:textId="77777777" w:rsidR="00501077" w:rsidRPr="00362E80" w:rsidRDefault="00501077" w:rsidP="00150E21">
      <w:pPr>
        <w:pStyle w:val="Bibliography"/>
        <w:tabs>
          <w:tab w:val="left" w:pos="397"/>
        </w:tabs>
        <w:ind w:left="284" w:hanging="284"/>
        <w:mirrorIndents/>
        <w:rPr>
          <w:rFonts w:cs="Times New Roman"/>
          <w:sz w:val="24"/>
          <w:szCs w:val="24"/>
          <w:lang w:val="en-US"/>
        </w:rPr>
      </w:pPr>
      <w:r w:rsidRPr="00967EE2">
        <w:rPr>
          <w:rFonts w:eastAsia="Times New Roman" w:cs="Times New Roman"/>
          <w:sz w:val="24"/>
          <w:szCs w:val="24"/>
          <w:lang w:val="en-US" w:eastAsia="da-DK"/>
        </w:rPr>
        <w:t xml:space="preserve">64. </w:t>
      </w:r>
      <w:r w:rsidRPr="00362E80">
        <w:rPr>
          <w:rFonts w:eastAsia="Times New Roman" w:cs="Times New Roman"/>
          <w:sz w:val="24"/>
          <w:szCs w:val="24"/>
          <w:lang w:val="en-US" w:eastAsia="da-DK"/>
        </w:rPr>
        <w:t xml:space="preserve">Pasquini M, Tarsitani L, Piacentino D, Moretti G, Roscioli C, Leone C, </w:t>
      </w:r>
      <w:r>
        <w:rPr>
          <w:rFonts w:eastAsia="Times New Roman" w:cs="Times New Roman"/>
          <w:sz w:val="24"/>
          <w:szCs w:val="24"/>
          <w:lang w:val="en-US" w:eastAsia="da-DK"/>
        </w:rPr>
        <w:t>et al</w:t>
      </w:r>
      <w:r w:rsidRPr="00362E80">
        <w:rPr>
          <w:rFonts w:eastAsia="Times New Roman" w:cs="Times New Roman"/>
          <w:sz w:val="24"/>
          <w:szCs w:val="24"/>
          <w:lang w:val="en-US" w:eastAsia="da-DK"/>
        </w:rPr>
        <w:t xml:space="preserve">. Patients’ </w:t>
      </w:r>
      <w:r w:rsidR="00150E21">
        <w:rPr>
          <w:rFonts w:eastAsia="Times New Roman" w:cs="Times New Roman"/>
          <w:sz w:val="24"/>
          <w:szCs w:val="24"/>
          <w:lang w:val="en-US" w:eastAsia="da-DK"/>
        </w:rPr>
        <w:tab/>
      </w:r>
      <w:r w:rsidRPr="00362E80">
        <w:rPr>
          <w:rFonts w:eastAsia="Times New Roman" w:cs="Times New Roman"/>
          <w:sz w:val="24"/>
          <w:szCs w:val="24"/>
          <w:lang w:val="en-US" w:eastAsia="da-DK"/>
        </w:rPr>
        <w:t>Expectations for Antidepressant Treatment Outcome. P</w:t>
      </w:r>
      <w:r>
        <w:rPr>
          <w:rFonts w:eastAsia="Times New Roman" w:cs="Times New Roman"/>
          <w:sz w:val="24"/>
          <w:szCs w:val="24"/>
          <w:lang w:val="en-US" w:eastAsia="da-DK"/>
        </w:rPr>
        <w:t>sychother Psychosom</w:t>
      </w:r>
      <w:r w:rsidRPr="00362E80">
        <w:rPr>
          <w:rFonts w:eastAsia="Times New Roman" w:cs="Times New Roman"/>
          <w:sz w:val="24"/>
          <w:szCs w:val="24"/>
          <w:lang w:val="en-US" w:eastAsia="da-DK"/>
        </w:rPr>
        <w:t xml:space="preserve">. </w:t>
      </w:r>
      <w:r w:rsidR="00150E21">
        <w:rPr>
          <w:rFonts w:eastAsia="Times New Roman" w:cs="Times New Roman"/>
          <w:sz w:val="24"/>
          <w:szCs w:val="24"/>
          <w:lang w:val="en-US" w:eastAsia="da-DK"/>
        </w:rPr>
        <w:tab/>
      </w:r>
      <w:r w:rsidRPr="00362E80">
        <w:rPr>
          <w:rFonts w:eastAsia="Times New Roman" w:cs="Times New Roman"/>
          <w:sz w:val="24"/>
          <w:szCs w:val="24"/>
          <w:lang w:val="en-US" w:eastAsia="da-DK"/>
        </w:rPr>
        <w:t>2009;78(6):390–1.</w:t>
      </w:r>
    </w:p>
    <w:p w14:paraId="7BCCE6A7" w14:textId="77777777" w:rsidR="00501077" w:rsidRDefault="00501077" w:rsidP="00150E21">
      <w:pPr>
        <w:pStyle w:val="Bibliography"/>
        <w:tabs>
          <w:tab w:val="left" w:pos="397"/>
        </w:tabs>
        <w:ind w:left="284" w:hanging="284"/>
        <w:mirrorIndents/>
        <w:rPr>
          <w:rFonts w:eastAsia="Times New Roman" w:cs="Times New Roman"/>
          <w:sz w:val="24"/>
          <w:szCs w:val="24"/>
          <w:lang w:val="en-US" w:eastAsia="da-DK"/>
        </w:rPr>
      </w:pPr>
      <w:r w:rsidRPr="00967EE2">
        <w:rPr>
          <w:sz w:val="24"/>
          <w:szCs w:val="24"/>
          <w:lang w:val="en-US"/>
        </w:rPr>
        <w:t xml:space="preserve">65. </w:t>
      </w:r>
      <w:r w:rsidRPr="00967EE2">
        <w:rPr>
          <w:rFonts w:eastAsia="Times New Roman" w:cs="Times New Roman"/>
          <w:sz w:val="24"/>
          <w:szCs w:val="24"/>
          <w:lang w:val="en-US" w:eastAsia="da-DK"/>
        </w:rPr>
        <w:t xml:space="preserve">American Psychiatric Association. </w:t>
      </w:r>
      <w:r w:rsidRPr="00967EE2">
        <w:rPr>
          <w:rFonts w:eastAsia="Times New Roman" w:cs="Times New Roman"/>
          <w:i/>
          <w:iCs/>
          <w:sz w:val="24"/>
          <w:szCs w:val="24"/>
          <w:lang w:val="en-US" w:eastAsia="da-DK"/>
        </w:rPr>
        <w:t>Diagnostic and Statistical Manual of Mental Disorders</w:t>
      </w:r>
      <w:r w:rsidRPr="00967EE2">
        <w:rPr>
          <w:rFonts w:eastAsia="Times New Roman" w:cs="Times New Roman"/>
          <w:sz w:val="24"/>
          <w:szCs w:val="24"/>
          <w:lang w:val="en-US" w:eastAsia="da-DK"/>
        </w:rPr>
        <w:t xml:space="preserve">. 5th </w:t>
      </w:r>
      <w:r w:rsidR="00150E21">
        <w:rPr>
          <w:rFonts w:eastAsia="Times New Roman" w:cs="Times New Roman"/>
          <w:sz w:val="24"/>
          <w:szCs w:val="24"/>
          <w:lang w:val="en-US" w:eastAsia="da-DK"/>
        </w:rPr>
        <w:tab/>
      </w:r>
      <w:r w:rsidRPr="00967EE2">
        <w:rPr>
          <w:rFonts w:eastAsia="Times New Roman" w:cs="Times New Roman"/>
          <w:sz w:val="24"/>
          <w:szCs w:val="24"/>
          <w:lang w:val="en-US" w:eastAsia="da-DK"/>
        </w:rPr>
        <w:t>ed. Washington: American Psy</w:t>
      </w:r>
      <w:r>
        <w:rPr>
          <w:rFonts w:eastAsia="Times New Roman" w:cs="Times New Roman"/>
          <w:sz w:val="24"/>
          <w:szCs w:val="24"/>
          <w:lang w:val="en-US" w:eastAsia="da-DK"/>
        </w:rPr>
        <w:t>chiatric Publishing Group; 2013.</w:t>
      </w:r>
    </w:p>
    <w:p w14:paraId="7EB984AF" w14:textId="3F8DD966" w:rsidR="00501077" w:rsidRDefault="00501077" w:rsidP="00150E21">
      <w:pPr>
        <w:pStyle w:val="Bibliography"/>
        <w:tabs>
          <w:tab w:val="left" w:pos="397"/>
        </w:tabs>
        <w:ind w:left="284" w:hanging="284"/>
        <w:mirrorIndents/>
        <w:rPr>
          <w:sz w:val="24"/>
          <w:szCs w:val="24"/>
          <w:lang w:val="en-GB"/>
        </w:rPr>
      </w:pPr>
      <w:r w:rsidRPr="002A3FC3">
        <w:rPr>
          <w:sz w:val="24"/>
          <w:szCs w:val="24"/>
          <w:lang w:val="en-US" w:eastAsia="da-DK"/>
        </w:rPr>
        <w:t xml:space="preserve">66. </w:t>
      </w:r>
      <w:r w:rsidRPr="002A3FC3">
        <w:rPr>
          <w:sz w:val="24"/>
          <w:szCs w:val="24"/>
          <w:lang w:val="en-GB"/>
        </w:rPr>
        <w:t xml:space="preserve">Sharma T, Guski LS, Freund N, Gøtzsche PC. Suicidality and aggression during antidepressant </w:t>
      </w:r>
      <w:r w:rsidR="00150E21">
        <w:rPr>
          <w:sz w:val="24"/>
          <w:szCs w:val="24"/>
          <w:lang w:val="en-GB"/>
        </w:rPr>
        <w:tab/>
      </w:r>
      <w:r w:rsidRPr="002A3FC3">
        <w:rPr>
          <w:sz w:val="24"/>
          <w:szCs w:val="24"/>
          <w:lang w:val="en-GB"/>
        </w:rPr>
        <w:t xml:space="preserve">treatment: systematic review and meta-analyses based on clinical study reports. BMJ </w:t>
      </w:r>
      <w:r w:rsidR="00150E21">
        <w:rPr>
          <w:sz w:val="24"/>
          <w:szCs w:val="24"/>
          <w:lang w:val="en-GB"/>
        </w:rPr>
        <w:tab/>
      </w:r>
      <w:r w:rsidRPr="002A3FC3">
        <w:rPr>
          <w:sz w:val="24"/>
          <w:szCs w:val="24"/>
          <w:lang w:val="en-GB"/>
        </w:rPr>
        <w:t>2016;352:i65.</w:t>
      </w:r>
    </w:p>
    <w:p w14:paraId="3FD9F3C6" w14:textId="5EF02817" w:rsidR="00F64851" w:rsidRDefault="00F64851" w:rsidP="008768C3">
      <w:pPr>
        <w:pStyle w:val="Bibliography"/>
        <w:tabs>
          <w:tab w:val="left" w:pos="397"/>
        </w:tabs>
        <w:ind w:left="284" w:hanging="284"/>
        <w:mirrorIndents/>
        <w:rPr>
          <w:sz w:val="24"/>
          <w:szCs w:val="24"/>
          <w:lang w:val="en-GB"/>
        </w:rPr>
      </w:pPr>
      <w:r w:rsidRPr="008768C3">
        <w:rPr>
          <w:sz w:val="24"/>
          <w:szCs w:val="24"/>
          <w:lang w:val="en-GB"/>
        </w:rPr>
        <w:t xml:space="preserve">67. </w:t>
      </w:r>
      <w:r w:rsidR="008768C3" w:rsidRPr="008768C3">
        <w:rPr>
          <w:sz w:val="24"/>
          <w:szCs w:val="24"/>
          <w:lang w:val="en-GB"/>
        </w:rPr>
        <w:t xml:space="preserve">Sharma T. Effects of selective serotonin reuptake inhibitors (SSRIs) and serotonin-norepinephrine reuptake inhibitors (SNRIs) on suicidality, violence, and quality of life. PhD Thesis defended at the University of Copenhagen 23 April 2018. </w:t>
      </w:r>
      <w:hyperlink r:id="rId9" w:history="1">
        <w:r w:rsidR="008768C3" w:rsidRPr="008750F1">
          <w:rPr>
            <w:rStyle w:val="Hyperlink"/>
            <w:sz w:val="24"/>
            <w:szCs w:val="24"/>
            <w:lang w:val="en-GB"/>
          </w:rPr>
          <w:t>https://nordic.cochrane.org/research/phds-and-doctoral-theses</w:t>
        </w:r>
      </w:hyperlink>
      <w:r w:rsidR="008768C3">
        <w:rPr>
          <w:sz w:val="24"/>
          <w:szCs w:val="24"/>
          <w:lang w:val="en-GB"/>
        </w:rPr>
        <w:t xml:space="preserve">. </w:t>
      </w:r>
    </w:p>
    <w:p w14:paraId="5AEAF640" w14:textId="6E92F25A" w:rsidR="00AB0D56" w:rsidRPr="00AB0D56" w:rsidRDefault="00AB0D56" w:rsidP="00AB0D56">
      <w:pPr>
        <w:pStyle w:val="Bibliography"/>
        <w:tabs>
          <w:tab w:val="left" w:pos="397"/>
        </w:tabs>
        <w:ind w:left="284" w:hanging="284"/>
        <w:mirrorIndents/>
        <w:rPr>
          <w:sz w:val="24"/>
          <w:szCs w:val="24"/>
          <w:lang w:val="en-GB"/>
        </w:rPr>
      </w:pPr>
      <w:r w:rsidRPr="00AB0D56">
        <w:rPr>
          <w:sz w:val="24"/>
          <w:szCs w:val="24"/>
        </w:rPr>
        <w:t xml:space="preserve">68. Sharma T, Guski LS, Freund N, Meng DM, Gøtzsche PC. </w:t>
      </w:r>
      <w:r w:rsidRPr="00AB0D56">
        <w:rPr>
          <w:sz w:val="24"/>
          <w:szCs w:val="24"/>
          <w:lang w:val="en-GB"/>
        </w:rPr>
        <w:t>Drop-out rates in placebo-controlled trials of antidepressant drugs: systematic review and meta-analysis based on clinical study reports</w:t>
      </w:r>
      <w:r>
        <w:rPr>
          <w:sz w:val="24"/>
          <w:szCs w:val="24"/>
          <w:lang w:val="en-GB"/>
        </w:rPr>
        <w:t xml:space="preserve">. Int J Safety Risk Med (in press). </w:t>
      </w:r>
    </w:p>
    <w:p w14:paraId="2E241CB2" w14:textId="4370A59E" w:rsidR="00501077" w:rsidRPr="002A3FC3" w:rsidRDefault="00501077" w:rsidP="008768C3">
      <w:pPr>
        <w:pStyle w:val="Bibliography"/>
        <w:tabs>
          <w:tab w:val="left" w:pos="397"/>
        </w:tabs>
        <w:ind w:left="284" w:hanging="284"/>
        <w:mirrorIndents/>
        <w:rPr>
          <w:rFonts w:cs="Times New Roman"/>
          <w:sz w:val="24"/>
          <w:szCs w:val="24"/>
          <w:lang w:val="en-US"/>
        </w:rPr>
      </w:pPr>
      <w:r w:rsidRPr="008768C3">
        <w:rPr>
          <w:sz w:val="24"/>
          <w:szCs w:val="24"/>
          <w:lang w:val="en-GB"/>
        </w:rPr>
        <w:lastRenderedPageBreak/>
        <w:t>6</w:t>
      </w:r>
      <w:r w:rsidR="0076041B">
        <w:rPr>
          <w:sz w:val="24"/>
          <w:szCs w:val="24"/>
          <w:lang w:val="en-GB"/>
        </w:rPr>
        <w:t>9</w:t>
      </w:r>
      <w:r w:rsidRPr="008768C3">
        <w:rPr>
          <w:sz w:val="24"/>
          <w:szCs w:val="24"/>
          <w:lang w:val="en-GB"/>
        </w:rPr>
        <w:t>. Healy</w:t>
      </w:r>
      <w:r w:rsidRPr="002A3FC3">
        <w:rPr>
          <w:rFonts w:cs="Times New Roman"/>
          <w:sz w:val="24"/>
          <w:szCs w:val="24"/>
          <w:lang w:val="en-US"/>
        </w:rPr>
        <w:t xml:space="preserve"> D. Let them eat Prozac. New York: New York University Press; 2004.</w:t>
      </w:r>
    </w:p>
    <w:p w14:paraId="3A6D9A87" w14:textId="6A7EB920" w:rsidR="00501077" w:rsidRPr="002A3FC3" w:rsidRDefault="0076041B" w:rsidP="00150E21">
      <w:pPr>
        <w:pStyle w:val="Bibliography"/>
        <w:tabs>
          <w:tab w:val="left" w:pos="397"/>
        </w:tabs>
        <w:ind w:left="284" w:hanging="284"/>
        <w:mirrorIndents/>
        <w:rPr>
          <w:rFonts w:eastAsia="Times New Roman" w:cs="Times New Roman"/>
          <w:sz w:val="24"/>
          <w:szCs w:val="24"/>
          <w:lang w:val="en-US" w:eastAsia="da-DK"/>
        </w:rPr>
      </w:pPr>
      <w:r>
        <w:rPr>
          <w:rFonts w:eastAsia="Times New Roman" w:cs="Times New Roman"/>
          <w:sz w:val="24"/>
          <w:szCs w:val="24"/>
          <w:lang w:val="en-US" w:eastAsia="da-DK"/>
        </w:rPr>
        <w:t>70</w:t>
      </w:r>
      <w:r w:rsidR="00501077" w:rsidRPr="002A3FC3">
        <w:rPr>
          <w:rFonts w:eastAsia="Times New Roman" w:cs="Times New Roman"/>
          <w:sz w:val="24"/>
          <w:szCs w:val="24"/>
          <w:lang w:val="en-US" w:eastAsia="da-DK"/>
        </w:rPr>
        <w:t xml:space="preserve">. Hughes S, Cohen D, Jaggi R. Differences in reporting serious adverse events in industry </w:t>
      </w:r>
      <w:r w:rsidR="00150E21">
        <w:rPr>
          <w:rFonts w:eastAsia="Times New Roman" w:cs="Times New Roman"/>
          <w:sz w:val="24"/>
          <w:szCs w:val="24"/>
          <w:lang w:val="en-US" w:eastAsia="da-DK"/>
        </w:rPr>
        <w:tab/>
      </w:r>
      <w:r w:rsidR="00501077" w:rsidRPr="002A3FC3">
        <w:rPr>
          <w:rFonts w:eastAsia="Times New Roman" w:cs="Times New Roman"/>
          <w:sz w:val="24"/>
          <w:szCs w:val="24"/>
          <w:lang w:val="en-US" w:eastAsia="da-DK"/>
        </w:rPr>
        <w:t xml:space="preserve">sponsored clinical trial registries and journal articles on antidepressant and antipsychotic </w:t>
      </w:r>
      <w:r w:rsidR="00150E21">
        <w:rPr>
          <w:rFonts w:eastAsia="Times New Roman" w:cs="Times New Roman"/>
          <w:sz w:val="24"/>
          <w:szCs w:val="24"/>
          <w:lang w:val="en-US" w:eastAsia="da-DK"/>
        </w:rPr>
        <w:tab/>
      </w:r>
      <w:r w:rsidR="00501077" w:rsidRPr="002A3FC3">
        <w:rPr>
          <w:rFonts w:eastAsia="Times New Roman" w:cs="Times New Roman"/>
          <w:sz w:val="24"/>
          <w:szCs w:val="24"/>
          <w:lang w:val="en-US" w:eastAsia="da-DK"/>
        </w:rPr>
        <w:t>drugs: a cross-sectional study. BMJ Open. 2014;4(7):e005535.</w:t>
      </w:r>
    </w:p>
    <w:p w14:paraId="19CDF9EC" w14:textId="435BCA6B" w:rsidR="00501077" w:rsidRPr="00501077" w:rsidRDefault="008768C3" w:rsidP="00150E21">
      <w:pPr>
        <w:pStyle w:val="Bibliography"/>
        <w:tabs>
          <w:tab w:val="left" w:pos="397"/>
        </w:tabs>
        <w:ind w:left="284" w:hanging="284"/>
        <w:mirrorIndents/>
        <w:rPr>
          <w:rFonts w:eastAsia="Times New Roman" w:cs="Times New Roman"/>
          <w:sz w:val="24"/>
          <w:szCs w:val="24"/>
          <w:lang w:val="en-US" w:eastAsia="da-DK"/>
        </w:rPr>
      </w:pPr>
      <w:r w:rsidRPr="00AA1CF2">
        <w:rPr>
          <w:rFonts w:eastAsia="Times New Roman" w:cs="Times New Roman"/>
          <w:sz w:val="24"/>
          <w:szCs w:val="24"/>
          <w:lang w:val="en-GB" w:eastAsia="da-DK"/>
        </w:rPr>
        <w:t>7</w:t>
      </w:r>
      <w:r w:rsidR="0076041B" w:rsidRPr="00AA1CF2">
        <w:rPr>
          <w:rFonts w:eastAsia="Times New Roman" w:cs="Times New Roman"/>
          <w:sz w:val="24"/>
          <w:szCs w:val="24"/>
          <w:lang w:val="en-GB" w:eastAsia="da-DK"/>
        </w:rPr>
        <w:t>1</w:t>
      </w:r>
      <w:r w:rsidR="00501077" w:rsidRPr="00AA1CF2">
        <w:rPr>
          <w:rFonts w:eastAsia="Times New Roman" w:cs="Times New Roman"/>
          <w:sz w:val="24"/>
          <w:szCs w:val="24"/>
          <w:lang w:val="en-GB" w:eastAsia="da-DK"/>
        </w:rPr>
        <w:t xml:space="preserve">. Bielefeldt AO, Danborg PB, Gotzsche PC. </w:t>
      </w:r>
      <w:r w:rsidR="00501077" w:rsidRPr="002A3FC3">
        <w:rPr>
          <w:rFonts w:eastAsia="Times New Roman" w:cs="Times New Roman"/>
          <w:sz w:val="24"/>
          <w:szCs w:val="24"/>
          <w:lang w:val="en-US" w:eastAsia="da-DK"/>
        </w:rPr>
        <w:t xml:space="preserve">Precursors to suicidality and violence on </w:t>
      </w:r>
      <w:r w:rsidR="00150E21">
        <w:rPr>
          <w:rFonts w:eastAsia="Times New Roman" w:cs="Times New Roman"/>
          <w:sz w:val="24"/>
          <w:szCs w:val="24"/>
          <w:lang w:val="en-US" w:eastAsia="da-DK"/>
        </w:rPr>
        <w:tab/>
      </w:r>
      <w:r w:rsidR="00501077" w:rsidRPr="002A3FC3">
        <w:rPr>
          <w:rFonts w:eastAsia="Times New Roman" w:cs="Times New Roman"/>
          <w:sz w:val="24"/>
          <w:szCs w:val="24"/>
          <w:lang w:val="en-US" w:eastAsia="da-DK"/>
        </w:rPr>
        <w:t xml:space="preserve">antidepressants: systematic review of trials in adult healthy volunteers. </w:t>
      </w:r>
      <w:r w:rsidR="00501077" w:rsidRPr="00501077">
        <w:rPr>
          <w:rFonts w:eastAsia="Times New Roman" w:cs="Times New Roman"/>
          <w:sz w:val="24"/>
          <w:szCs w:val="24"/>
          <w:lang w:val="en-US" w:eastAsia="da-DK"/>
        </w:rPr>
        <w:t xml:space="preserve">JR Soc Med. </w:t>
      </w:r>
      <w:r w:rsidR="00150E21">
        <w:rPr>
          <w:rFonts w:eastAsia="Times New Roman" w:cs="Times New Roman"/>
          <w:sz w:val="24"/>
          <w:szCs w:val="24"/>
          <w:lang w:val="en-US" w:eastAsia="da-DK"/>
        </w:rPr>
        <w:tab/>
      </w:r>
      <w:r w:rsidR="00501077" w:rsidRPr="00501077">
        <w:rPr>
          <w:rFonts w:eastAsia="Times New Roman" w:cs="Times New Roman"/>
          <w:sz w:val="24"/>
          <w:szCs w:val="24"/>
          <w:lang w:val="en-US" w:eastAsia="da-DK"/>
        </w:rPr>
        <w:t>2016;109(10):381–92.</w:t>
      </w:r>
    </w:p>
    <w:p w14:paraId="0DF99426" w14:textId="1B268EA3" w:rsidR="00501077" w:rsidRDefault="00501077" w:rsidP="00150E21">
      <w:pPr>
        <w:pStyle w:val="Bibliography"/>
        <w:tabs>
          <w:tab w:val="left" w:pos="397"/>
        </w:tabs>
        <w:ind w:left="284" w:hanging="284"/>
        <w:mirrorIndents/>
        <w:rPr>
          <w:sz w:val="24"/>
          <w:szCs w:val="24"/>
          <w:lang w:val="en-GB"/>
        </w:rPr>
      </w:pPr>
      <w:r w:rsidRPr="00501077">
        <w:rPr>
          <w:sz w:val="24"/>
          <w:szCs w:val="24"/>
          <w:lang w:val="en-US"/>
        </w:rPr>
        <w:t>7</w:t>
      </w:r>
      <w:r w:rsidR="0076041B">
        <w:rPr>
          <w:sz w:val="24"/>
          <w:szCs w:val="24"/>
          <w:lang w:val="en-US"/>
        </w:rPr>
        <w:t>2</w:t>
      </w:r>
      <w:r w:rsidRPr="00501077">
        <w:rPr>
          <w:sz w:val="24"/>
          <w:szCs w:val="24"/>
          <w:lang w:val="en-US"/>
        </w:rPr>
        <w:t xml:space="preserve">. Maund E, Guski LS, Gøtzsche PC. </w:t>
      </w:r>
      <w:r w:rsidRPr="002A3FC3">
        <w:rPr>
          <w:sz w:val="24"/>
          <w:szCs w:val="24"/>
          <w:lang w:val="en-GB"/>
        </w:rPr>
        <w:t xml:space="preserve">Considering benefits and harms of duloxetine for treatment </w:t>
      </w:r>
      <w:r w:rsidR="00150E21">
        <w:rPr>
          <w:sz w:val="24"/>
          <w:szCs w:val="24"/>
          <w:lang w:val="en-GB"/>
        </w:rPr>
        <w:tab/>
      </w:r>
      <w:r w:rsidRPr="002A3FC3">
        <w:rPr>
          <w:sz w:val="24"/>
          <w:szCs w:val="24"/>
          <w:lang w:val="en-GB"/>
        </w:rPr>
        <w:t>of stress urinary incontinence: a meta-analysis of clinical study reports. CMAJ</w:t>
      </w:r>
      <w:r>
        <w:rPr>
          <w:sz w:val="24"/>
          <w:szCs w:val="24"/>
          <w:lang w:val="en-GB"/>
        </w:rPr>
        <w:t>.</w:t>
      </w:r>
      <w:r w:rsidRPr="002A3FC3">
        <w:rPr>
          <w:sz w:val="24"/>
          <w:szCs w:val="24"/>
          <w:lang w:val="en-GB"/>
        </w:rPr>
        <w:t xml:space="preserve"> 2017;189:E194-</w:t>
      </w:r>
      <w:r w:rsidR="00150E21">
        <w:rPr>
          <w:sz w:val="24"/>
          <w:szCs w:val="24"/>
          <w:lang w:val="en-GB"/>
        </w:rPr>
        <w:tab/>
      </w:r>
      <w:r w:rsidRPr="002A3FC3">
        <w:rPr>
          <w:sz w:val="24"/>
          <w:szCs w:val="24"/>
          <w:lang w:val="en-GB"/>
        </w:rPr>
        <w:t>203.</w:t>
      </w:r>
    </w:p>
    <w:p w14:paraId="409E7163" w14:textId="3684DEB2" w:rsidR="008768C3" w:rsidRPr="008768C3" w:rsidRDefault="008768C3" w:rsidP="008768C3">
      <w:pPr>
        <w:pStyle w:val="Bibliography"/>
        <w:tabs>
          <w:tab w:val="left" w:pos="397"/>
        </w:tabs>
        <w:ind w:left="284" w:hanging="284"/>
        <w:mirrorIndents/>
        <w:rPr>
          <w:sz w:val="24"/>
          <w:szCs w:val="24"/>
          <w:lang w:val="en-GB"/>
        </w:rPr>
      </w:pPr>
      <w:r w:rsidRPr="008768C3">
        <w:rPr>
          <w:sz w:val="24"/>
          <w:szCs w:val="24"/>
          <w:lang w:val="en-GB"/>
        </w:rPr>
        <w:t>7</w:t>
      </w:r>
      <w:r w:rsidR="0076041B">
        <w:rPr>
          <w:sz w:val="24"/>
          <w:szCs w:val="24"/>
          <w:lang w:val="en-GB"/>
        </w:rPr>
        <w:t>3</w:t>
      </w:r>
      <w:r w:rsidRPr="008768C3">
        <w:rPr>
          <w:sz w:val="24"/>
          <w:szCs w:val="24"/>
          <w:lang w:val="en-GB"/>
        </w:rPr>
        <w:t>. Hengartner MP, Plöderl M. Newer-generation antidepressants and suicide risk in randomized controlled trials: a re-analysis of the FDA database. Psychother Psychosom (2019) Jun 24:1-2. doi: 10.1159/000501215. [Epub ahead of print]</w:t>
      </w:r>
    </w:p>
    <w:p w14:paraId="3AB53F3C" w14:textId="5C98798E" w:rsidR="00501077" w:rsidRPr="00957D58" w:rsidRDefault="00501077" w:rsidP="00150E21">
      <w:pPr>
        <w:pStyle w:val="Bibliography"/>
        <w:tabs>
          <w:tab w:val="left" w:pos="397"/>
        </w:tabs>
        <w:ind w:left="284" w:hanging="284"/>
        <w:mirrorIndents/>
        <w:rPr>
          <w:rFonts w:eastAsia="Times New Roman" w:cs="Times New Roman"/>
          <w:sz w:val="24"/>
          <w:szCs w:val="24"/>
          <w:lang w:val="en-US" w:eastAsia="da-DK"/>
        </w:rPr>
      </w:pPr>
      <w:r w:rsidRPr="008768C3">
        <w:rPr>
          <w:sz w:val="24"/>
          <w:szCs w:val="24"/>
          <w:lang w:val="en-GB"/>
        </w:rPr>
        <w:t>7</w:t>
      </w:r>
      <w:r w:rsidR="0076041B">
        <w:rPr>
          <w:sz w:val="24"/>
          <w:szCs w:val="24"/>
          <w:lang w:val="en-GB"/>
        </w:rPr>
        <w:t>4</w:t>
      </w:r>
      <w:r w:rsidRPr="008768C3">
        <w:rPr>
          <w:sz w:val="24"/>
          <w:szCs w:val="24"/>
          <w:lang w:val="en-GB"/>
        </w:rPr>
        <w:t xml:space="preserve">. Sharma T, Guski LS, </w:t>
      </w:r>
      <w:r w:rsidRPr="002A3FC3">
        <w:rPr>
          <w:rFonts w:cs="Times New Roman"/>
          <w:sz w:val="24"/>
          <w:szCs w:val="24"/>
          <w:lang w:val="en-US"/>
        </w:rPr>
        <w:t xml:space="preserve">Freund N, Gøtzsche PC. Suicidality and aggression during antidepressant </w:t>
      </w:r>
      <w:r w:rsidR="00150E21">
        <w:rPr>
          <w:rFonts w:cs="Times New Roman"/>
          <w:sz w:val="24"/>
          <w:szCs w:val="24"/>
          <w:lang w:val="en-US"/>
        </w:rPr>
        <w:tab/>
      </w:r>
      <w:r w:rsidRPr="002A3FC3">
        <w:rPr>
          <w:rFonts w:cs="Times New Roman"/>
          <w:sz w:val="24"/>
          <w:szCs w:val="24"/>
          <w:lang w:val="en-US"/>
        </w:rPr>
        <w:t xml:space="preserve">treatment: systematic review and meta-analyses based on clinical study reports. BMJ. 2016 </w:t>
      </w:r>
      <w:r w:rsidR="00150E21">
        <w:rPr>
          <w:rFonts w:cs="Times New Roman"/>
          <w:sz w:val="24"/>
          <w:szCs w:val="24"/>
          <w:lang w:val="en-US"/>
        </w:rPr>
        <w:tab/>
      </w:r>
      <w:r w:rsidRPr="002A3FC3">
        <w:rPr>
          <w:rFonts w:cs="Times New Roman"/>
          <w:sz w:val="24"/>
          <w:szCs w:val="24"/>
          <w:lang w:val="en-US"/>
        </w:rPr>
        <w:t>27;352:i65.</w:t>
      </w:r>
      <w:r w:rsidRPr="00967EE2">
        <w:rPr>
          <w:rFonts w:cs="Times New Roman"/>
          <w:sz w:val="24"/>
          <w:szCs w:val="24"/>
          <w:lang w:val="en-US"/>
        </w:rPr>
        <w:t xml:space="preserve"> </w:t>
      </w:r>
    </w:p>
    <w:p w14:paraId="5647BAEF" w14:textId="019411E0" w:rsidR="00116AF9" w:rsidRPr="00AA1CF2" w:rsidRDefault="00501077" w:rsidP="00D532DE">
      <w:pPr>
        <w:pStyle w:val="Bibliography"/>
        <w:tabs>
          <w:tab w:val="left" w:pos="397"/>
        </w:tabs>
        <w:ind w:left="284" w:hanging="284"/>
        <w:mirrorIndents/>
        <w:rPr>
          <w:rFonts w:cs="Times New Roman"/>
          <w:sz w:val="24"/>
          <w:szCs w:val="24"/>
        </w:rPr>
      </w:pPr>
      <w:r w:rsidRPr="00967EE2">
        <w:rPr>
          <w:rFonts w:cs="Times New Roman"/>
          <w:sz w:val="24"/>
          <w:szCs w:val="24"/>
          <w:lang w:val="en-US"/>
        </w:rPr>
        <w:t>7</w:t>
      </w:r>
      <w:r w:rsidR="0076041B">
        <w:rPr>
          <w:rFonts w:cs="Times New Roman"/>
          <w:sz w:val="24"/>
          <w:szCs w:val="24"/>
          <w:lang w:val="en-US"/>
        </w:rPr>
        <w:t>5</w:t>
      </w:r>
      <w:r w:rsidRPr="00967EE2">
        <w:rPr>
          <w:rFonts w:cs="Times New Roman"/>
          <w:sz w:val="24"/>
          <w:szCs w:val="24"/>
          <w:lang w:val="en-US"/>
        </w:rPr>
        <w:t xml:space="preserve">. </w:t>
      </w:r>
      <w:r>
        <w:rPr>
          <w:rFonts w:cs="Times New Roman"/>
          <w:sz w:val="24"/>
          <w:szCs w:val="24"/>
          <w:lang w:val="en-US"/>
        </w:rPr>
        <w:t xml:space="preserve">Gøtzsche, PC, Gøtzsche, PK. Cognitive behavioural therapy halves the risk of repeated suicide </w:t>
      </w:r>
      <w:r w:rsidR="00150E21">
        <w:rPr>
          <w:rFonts w:cs="Times New Roman"/>
          <w:sz w:val="24"/>
          <w:szCs w:val="24"/>
          <w:lang w:val="en-US"/>
        </w:rPr>
        <w:tab/>
      </w:r>
      <w:r>
        <w:rPr>
          <w:rFonts w:cs="Times New Roman"/>
          <w:sz w:val="24"/>
          <w:szCs w:val="24"/>
          <w:lang w:val="en-US"/>
        </w:rPr>
        <w:t>attemp</w:t>
      </w:r>
      <w:r w:rsidR="006A61D2">
        <w:rPr>
          <w:rFonts w:cs="Times New Roman"/>
          <w:sz w:val="24"/>
          <w:szCs w:val="24"/>
          <w:lang w:val="en-US"/>
        </w:rPr>
        <w:t>t</w:t>
      </w:r>
      <w:r>
        <w:rPr>
          <w:rFonts w:cs="Times New Roman"/>
          <w:sz w:val="24"/>
          <w:szCs w:val="24"/>
          <w:lang w:val="en-US"/>
        </w:rPr>
        <w:t xml:space="preserve">s: systematic review. </w:t>
      </w:r>
      <w:r w:rsidRPr="00AA1CF2">
        <w:rPr>
          <w:rFonts w:cs="Times New Roman"/>
          <w:sz w:val="24"/>
          <w:szCs w:val="24"/>
        </w:rPr>
        <w:t xml:space="preserve">J R Soc Med </w:t>
      </w:r>
      <w:r w:rsidR="006A61D2" w:rsidRPr="00AA1CF2">
        <w:rPr>
          <w:rFonts w:cs="Times New Roman"/>
          <w:sz w:val="24"/>
          <w:szCs w:val="24"/>
        </w:rPr>
        <w:t>2017;110:404-10</w:t>
      </w:r>
      <w:r w:rsidRPr="00AA1CF2">
        <w:rPr>
          <w:rFonts w:cs="Times New Roman"/>
          <w:sz w:val="24"/>
          <w:szCs w:val="24"/>
        </w:rPr>
        <w:t xml:space="preserve">. </w:t>
      </w:r>
    </w:p>
    <w:p w14:paraId="3D7A8D87" w14:textId="45E3D56D" w:rsidR="00984338" w:rsidRPr="00984338" w:rsidRDefault="00116AF9" w:rsidP="00562544">
      <w:pPr>
        <w:pStyle w:val="Bibliography"/>
        <w:tabs>
          <w:tab w:val="left" w:pos="397"/>
        </w:tabs>
        <w:ind w:left="284" w:hanging="284"/>
        <w:mirrorIndents/>
        <w:rPr>
          <w:rFonts w:ascii="Times New Roman" w:eastAsia="Times New Roman" w:hAnsi="Times New Roman" w:cs="Times New Roman"/>
          <w:sz w:val="24"/>
          <w:szCs w:val="24"/>
          <w:lang w:val="en-GB" w:eastAsia="en-GB"/>
        </w:rPr>
      </w:pPr>
      <w:r w:rsidRPr="00AA1CF2">
        <w:rPr>
          <w:rFonts w:cs="Times New Roman"/>
          <w:sz w:val="24"/>
          <w:szCs w:val="24"/>
        </w:rPr>
        <w:t>7</w:t>
      </w:r>
      <w:r w:rsidR="0076041B" w:rsidRPr="00AA1CF2">
        <w:rPr>
          <w:rFonts w:cs="Times New Roman"/>
          <w:sz w:val="24"/>
          <w:szCs w:val="24"/>
        </w:rPr>
        <w:t>6</w:t>
      </w:r>
      <w:r w:rsidRPr="00AA1CF2">
        <w:rPr>
          <w:rFonts w:cs="Times New Roman"/>
          <w:sz w:val="24"/>
          <w:szCs w:val="24"/>
        </w:rPr>
        <w:t xml:space="preserve">. Bracken P, Thomas P, Timimi S, et al. </w:t>
      </w:r>
      <w:r w:rsidRPr="006A61D2">
        <w:rPr>
          <w:rFonts w:cs="Times New Roman"/>
          <w:sz w:val="24"/>
          <w:szCs w:val="24"/>
          <w:lang w:val="en-US"/>
        </w:rPr>
        <w:t xml:space="preserve">Psychiatry beyond the current paradigm. Br J Psychiatry </w:t>
      </w:r>
      <w:r w:rsidR="006A61D2" w:rsidRPr="006A61D2">
        <w:rPr>
          <w:rFonts w:cs="Times New Roman"/>
          <w:sz w:val="24"/>
          <w:szCs w:val="24"/>
          <w:lang w:val="en-US"/>
        </w:rPr>
        <w:t>2</w:t>
      </w:r>
      <w:r w:rsidRPr="006A61D2">
        <w:rPr>
          <w:rFonts w:cs="Times New Roman"/>
          <w:sz w:val="24"/>
          <w:szCs w:val="24"/>
          <w:lang w:val="en-US"/>
        </w:rPr>
        <w:t xml:space="preserve">012;201:430–4. </w:t>
      </w:r>
    </w:p>
    <w:sectPr w:rsidR="00984338" w:rsidRPr="00984338" w:rsidSect="00D92CCE">
      <w:type w:val="continuous"/>
      <w:pgSz w:w="11906" w:h="16838"/>
      <w:pgMar w:top="1701" w:right="1134" w:bottom="1701" w:left="1134" w:header="709" w:footer="709" w:gutter="0"/>
      <w:lnNumType w:countBy="1" w:restart="continuou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53A3B" w14:textId="77777777" w:rsidR="00611C29" w:rsidRDefault="00611C29" w:rsidP="00846FFB">
      <w:pPr>
        <w:spacing w:after="0" w:line="240" w:lineRule="auto"/>
      </w:pPr>
      <w:r>
        <w:separator/>
      </w:r>
    </w:p>
  </w:endnote>
  <w:endnote w:type="continuationSeparator" w:id="0">
    <w:p w14:paraId="1B21CE20" w14:textId="77777777" w:rsidR="00611C29" w:rsidRDefault="00611C29" w:rsidP="0084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udy">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682B5" w14:textId="77777777" w:rsidR="00611C29" w:rsidRDefault="00611C29" w:rsidP="00846FFB">
      <w:pPr>
        <w:spacing w:after="0" w:line="240" w:lineRule="auto"/>
      </w:pPr>
      <w:r>
        <w:separator/>
      </w:r>
    </w:p>
  </w:footnote>
  <w:footnote w:type="continuationSeparator" w:id="0">
    <w:p w14:paraId="6027B50B" w14:textId="77777777" w:rsidR="00611C29" w:rsidRDefault="00611C29" w:rsidP="00846F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E06BB"/>
    <w:multiLevelType w:val="hybridMultilevel"/>
    <w:tmpl w:val="E87A0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9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31"/>
    <w:rsid w:val="00005735"/>
    <w:rsid w:val="00006533"/>
    <w:rsid w:val="00006BDE"/>
    <w:rsid w:val="00007498"/>
    <w:rsid w:val="000078FC"/>
    <w:rsid w:val="00007B61"/>
    <w:rsid w:val="00007CF5"/>
    <w:rsid w:val="000103CF"/>
    <w:rsid w:val="000141F0"/>
    <w:rsid w:val="00015C09"/>
    <w:rsid w:val="000249ED"/>
    <w:rsid w:val="00024C15"/>
    <w:rsid w:val="00031504"/>
    <w:rsid w:val="00034F56"/>
    <w:rsid w:val="00040778"/>
    <w:rsid w:val="00042EF5"/>
    <w:rsid w:val="0004343B"/>
    <w:rsid w:val="0005328E"/>
    <w:rsid w:val="0005422B"/>
    <w:rsid w:val="000542A8"/>
    <w:rsid w:val="00055A01"/>
    <w:rsid w:val="00056056"/>
    <w:rsid w:val="000567D7"/>
    <w:rsid w:val="00060DCD"/>
    <w:rsid w:val="00061A3B"/>
    <w:rsid w:val="00066F32"/>
    <w:rsid w:val="000672AF"/>
    <w:rsid w:val="00072EB7"/>
    <w:rsid w:val="00072FEC"/>
    <w:rsid w:val="00074324"/>
    <w:rsid w:val="00077E08"/>
    <w:rsid w:val="00085A83"/>
    <w:rsid w:val="00086B8A"/>
    <w:rsid w:val="00086F6E"/>
    <w:rsid w:val="0009533B"/>
    <w:rsid w:val="000962BE"/>
    <w:rsid w:val="000963F5"/>
    <w:rsid w:val="00096BF9"/>
    <w:rsid w:val="000A049F"/>
    <w:rsid w:val="000A053D"/>
    <w:rsid w:val="000A0D04"/>
    <w:rsid w:val="000A5650"/>
    <w:rsid w:val="000B1B41"/>
    <w:rsid w:val="000B3E6D"/>
    <w:rsid w:val="000D1CF0"/>
    <w:rsid w:val="000D3D65"/>
    <w:rsid w:val="000D6B20"/>
    <w:rsid w:val="000F26E0"/>
    <w:rsid w:val="000F2AF5"/>
    <w:rsid w:val="000F5402"/>
    <w:rsid w:val="000F6269"/>
    <w:rsid w:val="000F7510"/>
    <w:rsid w:val="000F7782"/>
    <w:rsid w:val="00103D70"/>
    <w:rsid w:val="00104DE4"/>
    <w:rsid w:val="00111441"/>
    <w:rsid w:val="00114E13"/>
    <w:rsid w:val="00115253"/>
    <w:rsid w:val="00116AF9"/>
    <w:rsid w:val="001170C1"/>
    <w:rsid w:val="00120542"/>
    <w:rsid w:val="00123373"/>
    <w:rsid w:val="00124560"/>
    <w:rsid w:val="00125BF8"/>
    <w:rsid w:val="00127333"/>
    <w:rsid w:val="001348E9"/>
    <w:rsid w:val="0013499C"/>
    <w:rsid w:val="0013582D"/>
    <w:rsid w:val="00150E21"/>
    <w:rsid w:val="00151808"/>
    <w:rsid w:val="0015191A"/>
    <w:rsid w:val="00151BED"/>
    <w:rsid w:val="00152078"/>
    <w:rsid w:val="00152377"/>
    <w:rsid w:val="0015326D"/>
    <w:rsid w:val="00153475"/>
    <w:rsid w:val="00167749"/>
    <w:rsid w:val="00167EEF"/>
    <w:rsid w:val="00183D1D"/>
    <w:rsid w:val="00184687"/>
    <w:rsid w:val="001876A9"/>
    <w:rsid w:val="001A0F77"/>
    <w:rsid w:val="001A495C"/>
    <w:rsid w:val="001B5E99"/>
    <w:rsid w:val="001C6B28"/>
    <w:rsid w:val="001D4A71"/>
    <w:rsid w:val="001E0CA9"/>
    <w:rsid w:val="001E4A58"/>
    <w:rsid w:val="001F0C8C"/>
    <w:rsid w:val="001F2C90"/>
    <w:rsid w:val="0020086A"/>
    <w:rsid w:val="002064B0"/>
    <w:rsid w:val="00217081"/>
    <w:rsid w:val="00220564"/>
    <w:rsid w:val="00221FCC"/>
    <w:rsid w:val="00227AC5"/>
    <w:rsid w:val="00233F4E"/>
    <w:rsid w:val="002365A5"/>
    <w:rsid w:val="0024066A"/>
    <w:rsid w:val="002457C2"/>
    <w:rsid w:val="00245DDC"/>
    <w:rsid w:val="00245EC1"/>
    <w:rsid w:val="00247A88"/>
    <w:rsid w:val="00254F21"/>
    <w:rsid w:val="00255621"/>
    <w:rsid w:val="002600D5"/>
    <w:rsid w:val="00265A13"/>
    <w:rsid w:val="00265E5D"/>
    <w:rsid w:val="00272047"/>
    <w:rsid w:val="00275577"/>
    <w:rsid w:val="00277A54"/>
    <w:rsid w:val="00282594"/>
    <w:rsid w:val="00283EFE"/>
    <w:rsid w:val="0028671F"/>
    <w:rsid w:val="002938D8"/>
    <w:rsid w:val="00294323"/>
    <w:rsid w:val="00295F72"/>
    <w:rsid w:val="00296D39"/>
    <w:rsid w:val="00296DC1"/>
    <w:rsid w:val="002977A4"/>
    <w:rsid w:val="002A0CA7"/>
    <w:rsid w:val="002A133C"/>
    <w:rsid w:val="002A19F6"/>
    <w:rsid w:val="002A2712"/>
    <w:rsid w:val="002A384E"/>
    <w:rsid w:val="002A5F50"/>
    <w:rsid w:val="002A6384"/>
    <w:rsid w:val="002B0117"/>
    <w:rsid w:val="002B149A"/>
    <w:rsid w:val="002B1CDB"/>
    <w:rsid w:val="002B2373"/>
    <w:rsid w:val="002B5216"/>
    <w:rsid w:val="002C2500"/>
    <w:rsid w:val="002C2C56"/>
    <w:rsid w:val="002C2D3A"/>
    <w:rsid w:val="002C56AF"/>
    <w:rsid w:val="002D5CC6"/>
    <w:rsid w:val="002E679C"/>
    <w:rsid w:val="002E69EB"/>
    <w:rsid w:val="002E728C"/>
    <w:rsid w:val="002F0490"/>
    <w:rsid w:val="002F0537"/>
    <w:rsid w:val="002F142A"/>
    <w:rsid w:val="002F4399"/>
    <w:rsid w:val="002F568B"/>
    <w:rsid w:val="002F5A01"/>
    <w:rsid w:val="002F5F61"/>
    <w:rsid w:val="0030490A"/>
    <w:rsid w:val="00307A6A"/>
    <w:rsid w:val="00315F2C"/>
    <w:rsid w:val="00315F4E"/>
    <w:rsid w:val="003161EE"/>
    <w:rsid w:val="00317655"/>
    <w:rsid w:val="003207F9"/>
    <w:rsid w:val="00323610"/>
    <w:rsid w:val="0032733E"/>
    <w:rsid w:val="0032763F"/>
    <w:rsid w:val="00333BD1"/>
    <w:rsid w:val="0033492E"/>
    <w:rsid w:val="0034237B"/>
    <w:rsid w:val="003430D5"/>
    <w:rsid w:val="003431E7"/>
    <w:rsid w:val="00345BD6"/>
    <w:rsid w:val="0034600B"/>
    <w:rsid w:val="003522AE"/>
    <w:rsid w:val="00352B61"/>
    <w:rsid w:val="003550D9"/>
    <w:rsid w:val="003571A5"/>
    <w:rsid w:val="00357532"/>
    <w:rsid w:val="003601F7"/>
    <w:rsid w:val="00370414"/>
    <w:rsid w:val="00370599"/>
    <w:rsid w:val="003729C6"/>
    <w:rsid w:val="00373850"/>
    <w:rsid w:val="0038362A"/>
    <w:rsid w:val="00390A9A"/>
    <w:rsid w:val="0039357D"/>
    <w:rsid w:val="003954BC"/>
    <w:rsid w:val="00395732"/>
    <w:rsid w:val="00397F94"/>
    <w:rsid w:val="003A295C"/>
    <w:rsid w:val="003A2E7D"/>
    <w:rsid w:val="003A530E"/>
    <w:rsid w:val="003A662C"/>
    <w:rsid w:val="003B238D"/>
    <w:rsid w:val="003B25F1"/>
    <w:rsid w:val="003B461A"/>
    <w:rsid w:val="003B539A"/>
    <w:rsid w:val="003C0725"/>
    <w:rsid w:val="003C1EBF"/>
    <w:rsid w:val="003C201C"/>
    <w:rsid w:val="003C58CA"/>
    <w:rsid w:val="003C5DE8"/>
    <w:rsid w:val="003C6D9C"/>
    <w:rsid w:val="003D5354"/>
    <w:rsid w:val="003D59FC"/>
    <w:rsid w:val="003E4E3D"/>
    <w:rsid w:val="003F0BEB"/>
    <w:rsid w:val="003F2C0B"/>
    <w:rsid w:val="003F2CEC"/>
    <w:rsid w:val="003F30B6"/>
    <w:rsid w:val="003F4458"/>
    <w:rsid w:val="003F4835"/>
    <w:rsid w:val="003F4B17"/>
    <w:rsid w:val="00402D1D"/>
    <w:rsid w:val="00404D2F"/>
    <w:rsid w:val="004062F2"/>
    <w:rsid w:val="0040724F"/>
    <w:rsid w:val="00411E79"/>
    <w:rsid w:val="00412023"/>
    <w:rsid w:val="00423312"/>
    <w:rsid w:val="00432A34"/>
    <w:rsid w:val="00432ADE"/>
    <w:rsid w:val="004337E1"/>
    <w:rsid w:val="00445490"/>
    <w:rsid w:val="00451836"/>
    <w:rsid w:val="00451F30"/>
    <w:rsid w:val="0045214F"/>
    <w:rsid w:val="00453317"/>
    <w:rsid w:val="00455A30"/>
    <w:rsid w:val="004577B1"/>
    <w:rsid w:val="004619E7"/>
    <w:rsid w:val="00470929"/>
    <w:rsid w:val="00470E4D"/>
    <w:rsid w:val="00471049"/>
    <w:rsid w:val="00474904"/>
    <w:rsid w:val="00483153"/>
    <w:rsid w:val="004846F4"/>
    <w:rsid w:val="00484CCA"/>
    <w:rsid w:val="00490179"/>
    <w:rsid w:val="004910C9"/>
    <w:rsid w:val="00491E7D"/>
    <w:rsid w:val="00493815"/>
    <w:rsid w:val="004956C1"/>
    <w:rsid w:val="00496B58"/>
    <w:rsid w:val="004A7A8B"/>
    <w:rsid w:val="004B07CD"/>
    <w:rsid w:val="004B0BF7"/>
    <w:rsid w:val="004B7D7F"/>
    <w:rsid w:val="004C00C4"/>
    <w:rsid w:val="004D15D9"/>
    <w:rsid w:val="004D4060"/>
    <w:rsid w:val="004D4EF2"/>
    <w:rsid w:val="004E020A"/>
    <w:rsid w:val="004E3F73"/>
    <w:rsid w:val="004E5603"/>
    <w:rsid w:val="004E5DB6"/>
    <w:rsid w:val="004F7444"/>
    <w:rsid w:val="005007F9"/>
    <w:rsid w:val="00501077"/>
    <w:rsid w:val="005020B3"/>
    <w:rsid w:val="00502F81"/>
    <w:rsid w:val="00503FC4"/>
    <w:rsid w:val="00504755"/>
    <w:rsid w:val="00505FC2"/>
    <w:rsid w:val="005075E4"/>
    <w:rsid w:val="0051089C"/>
    <w:rsid w:val="00511F60"/>
    <w:rsid w:val="005123D1"/>
    <w:rsid w:val="005139F6"/>
    <w:rsid w:val="00514E71"/>
    <w:rsid w:val="00515480"/>
    <w:rsid w:val="00520F35"/>
    <w:rsid w:val="00523730"/>
    <w:rsid w:val="005242BA"/>
    <w:rsid w:val="00524B4E"/>
    <w:rsid w:val="00526B83"/>
    <w:rsid w:val="00531A2B"/>
    <w:rsid w:val="005342B7"/>
    <w:rsid w:val="0053530B"/>
    <w:rsid w:val="00541EE7"/>
    <w:rsid w:val="00543046"/>
    <w:rsid w:val="0054628D"/>
    <w:rsid w:val="00550445"/>
    <w:rsid w:val="0055205F"/>
    <w:rsid w:val="00552B34"/>
    <w:rsid w:val="00553630"/>
    <w:rsid w:val="00560663"/>
    <w:rsid w:val="00562544"/>
    <w:rsid w:val="00562EBD"/>
    <w:rsid w:val="00564743"/>
    <w:rsid w:val="0056584E"/>
    <w:rsid w:val="005661AC"/>
    <w:rsid w:val="00572018"/>
    <w:rsid w:val="005725FC"/>
    <w:rsid w:val="00573B7F"/>
    <w:rsid w:val="00574647"/>
    <w:rsid w:val="00574A43"/>
    <w:rsid w:val="00582BA6"/>
    <w:rsid w:val="00583850"/>
    <w:rsid w:val="00585DF7"/>
    <w:rsid w:val="005862FF"/>
    <w:rsid w:val="00590B31"/>
    <w:rsid w:val="00592F36"/>
    <w:rsid w:val="00596B7C"/>
    <w:rsid w:val="005972AD"/>
    <w:rsid w:val="005A07EF"/>
    <w:rsid w:val="005A1971"/>
    <w:rsid w:val="005A4694"/>
    <w:rsid w:val="005B37B8"/>
    <w:rsid w:val="005B5306"/>
    <w:rsid w:val="005C2795"/>
    <w:rsid w:val="005C3BCA"/>
    <w:rsid w:val="005C7537"/>
    <w:rsid w:val="005D2C92"/>
    <w:rsid w:val="005D45B2"/>
    <w:rsid w:val="005D59B3"/>
    <w:rsid w:val="005D71E1"/>
    <w:rsid w:val="005E056F"/>
    <w:rsid w:val="005E17E2"/>
    <w:rsid w:val="005E19F4"/>
    <w:rsid w:val="005F1604"/>
    <w:rsid w:val="005F2A57"/>
    <w:rsid w:val="00602EEF"/>
    <w:rsid w:val="006049CE"/>
    <w:rsid w:val="006063E2"/>
    <w:rsid w:val="00607EC7"/>
    <w:rsid w:val="00611C29"/>
    <w:rsid w:val="00612959"/>
    <w:rsid w:val="00615D1A"/>
    <w:rsid w:val="0061763A"/>
    <w:rsid w:val="00620C5C"/>
    <w:rsid w:val="006250FC"/>
    <w:rsid w:val="00626267"/>
    <w:rsid w:val="00626A87"/>
    <w:rsid w:val="00631E9B"/>
    <w:rsid w:val="006322AB"/>
    <w:rsid w:val="0063370C"/>
    <w:rsid w:val="006352BD"/>
    <w:rsid w:val="00635659"/>
    <w:rsid w:val="00635835"/>
    <w:rsid w:val="00635908"/>
    <w:rsid w:val="00636F63"/>
    <w:rsid w:val="00643976"/>
    <w:rsid w:val="006467C8"/>
    <w:rsid w:val="006500F5"/>
    <w:rsid w:val="0065488F"/>
    <w:rsid w:val="00654D63"/>
    <w:rsid w:val="006566CD"/>
    <w:rsid w:val="0065717B"/>
    <w:rsid w:val="00657FF9"/>
    <w:rsid w:val="006630B5"/>
    <w:rsid w:val="00664CBC"/>
    <w:rsid w:val="00666426"/>
    <w:rsid w:val="006674F2"/>
    <w:rsid w:val="0067203D"/>
    <w:rsid w:val="0067205F"/>
    <w:rsid w:val="00672CC8"/>
    <w:rsid w:val="00672E93"/>
    <w:rsid w:val="00673C50"/>
    <w:rsid w:val="00677A7F"/>
    <w:rsid w:val="00681360"/>
    <w:rsid w:val="006815CD"/>
    <w:rsid w:val="0068527F"/>
    <w:rsid w:val="0068565B"/>
    <w:rsid w:val="00687006"/>
    <w:rsid w:val="00687999"/>
    <w:rsid w:val="00691173"/>
    <w:rsid w:val="00693C04"/>
    <w:rsid w:val="006A3EA2"/>
    <w:rsid w:val="006A4ABA"/>
    <w:rsid w:val="006A61D2"/>
    <w:rsid w:val="006B1AAB"/>
    <w:rsid w:val="006B4ED9"/>
    <w:rsid w:val="006C0AF8"/>
    <w:rsid w:val="006C23B4"/>
    <w:rsid w:val="006C4C02"/>
    <w:rsid w:val="006C625E"/>
    <w:rsid w:val="006C693A"/>
    <w:rsid w:val="006C6A9E"/>
    <w:rsid w:val="006D22D5"/>
    <w:rsid w:val="006D272B"/>
    <w:rsid w:val="006D51CF"/>
    <w:rsid w:val="006E0388"/>
    <w:rsid w:val="006E26A8"/>
    <w:rsid w:val="006E4C7E"/>
    <w:rsid w:val="006E5571"/>
    <w:rsid w:val="006E6A10"/>
    <w:rsid w:val="006E7F33"/>
    <w:rsid w:val="006F33FF"/>
    <w:rsid w:val="006F4E85"/>
    <w:rsid w:val="006F4FDC"/>
    <w:rsid w:val="007002DB"/>
    <w:rsid w:val="0070038C"/>
    <w:rsid w:val="00706A87"/>
    <w:rsid w:val="007070EF"/>
    <w:rsid w:val="00707DFD"/>
    <w:rsid w:val="00714B0E"/>
    <w:rsid w:val="00715E1C"/>
    <w:rsid w:val="007216AC"/>
    <w:rsid w:val="00722F52"/>
    <w:rsid w:val="007231D9"/>
    <w:rsid w:val="00726B36"/>
    <w:rsid w:val="0073071F"/>
    <w:rsid w:val="00734369"/>
    <w:rsid w:val="00736380"/>
    <w:rsid w:val="007403ED"/>
    <w:rsid w:val="00741B8B"/>
    <w:rsid w:val="00742CAC"/>
    <w:rsid w:val="00744591"/>
    <w:rsid w:val="00752C97"/>
    <w:rsid w:val="00752E7F"/>
    <w:rsid w:val="007540D1"/>
    <w:rsid w:val="00754C33"/>
    <w:rsid w:val="00756B95"/>
    <w:rsid w:val="0076041B"/>
    <w:rsid w:val="007619ED"/>
    <w:rsid w:val="00764AF9"/>
    <w:rsid w:val="0076505D"/>
    <w:rsid w:val="0077557B"/>
    <w:rsid w:val="007802E7"/>
    <w:rsid w:val="007827BB"/>
    <w:rsid w:val="00782D3A"/>
    <w:rsid w:val="007834E9"/>
    <w:rsid w:val="00784423"/>
    <w:rsid w:val="00793D1F"/>
    <w:rsid w:val="00797877"/>
    <w:rsid w:val="007A2FA8"/>
    <w:rsid w:val="007A304D"/>
    <w:rsid w:val="007A6668"/>
    <w:rsid w:val="007B089B"/>
    <w:rsid w:val="007B0A4B"/>
    <w:rsid w:val="007B1AEA"/>
    <w:rsid w:val="007B2DB6"/>
    <w:rsid w:val="007B4230"/>
    <w:rsid w:val="007B60DD"/>
    <w:rsid w:val="007B73D5"/>
    <w:rsid w:val="007C2BEB"/>
    <w:rsid w:val="007C3137"/>
    <w:rsid w:val="007C5CA1"/>
    <w:rsid w:val="007D1CD9"/>
    <w:rsid w:val="007D1EAC"/>
    <w:rsid w:val="007D3F29"/>
    <w:rsid w:val="007D4C31"/>
    <w:rsid w:val="007D4D0D"/>
    <w:rsid w:val="007D591E"/>
    <w:rsid w:val="007E0A01"/>
    <w:rsid w:val="007F514A"/>
    <w:rsid w:val="007F7833"/>
    <w:rsid w:val="00803A2D"/>
    <w:rsid w:val="0080491B"/>
    <w:rsid w:val="00804D60"/>
    <w:rsid w:val="008131A3"/>
    <w:rsid w:val="00813832"/>
    <w:rsid w:val="00814291"/>
    <w:rsid w:val="008164F4"/>
    <w:rsid w:val="0081666F"/>
    <w:rsid w:val="00817395"/>
    <w:rsid w:val="008177F2"/>
    <w:rsid w:val="008203A7"/>
    <w:rsid w:val="008249D3"/>
    <w:rsid w:val="00825C14"/>
    <w:rsid w:val="00825E12"/>
    <w:rsid w:val="00826D2A"/>
    <w:rsid w:val="008358FD"/>
    <w:rsid w:val="008400D7"/>
    <w:rsid w:val="008451F0"/>
    <w:rsid w:val="00846FFB"/>
    <w:rsid w:val="00851FBD"/>
    <w:rsid w:val="00854682"/>
    <w:rsid w:val="00855965"/>
    <w:rsid w:val="00855DEA"/>
    <w:rsid w:val="00856715"/>
    <w:rsid w:val="00860658"/>
    <w:rsid w:val="00860C0D"/>
    <w:rsid w:val="00863177"/>
    <w:rsid w:val="0086372D"/>
    <w:rsid w:val="00863CD7"/>
    <w:rsid w:val="0086463C"/>
    <w:rsid w:val="00864932"/>
    <w:rsid w:val="00865211"/>
    <w:rsid w:val="00865CC3"/>
    <w:rsid w:val="00866188"/>
    <w:rsid w:val="00870726"/>
    <w:rsid w:val="00870F43"/>
    <w:rsid w:val="00874CC0"/>
    <w:rsid w:val="00874E08"/>
    <w:rsid w:val="0087654A"/>
    <w:rsid w:val="008765FF"/>
    <w:rsid w:val="008768C3"/>
    <w:rsid w:val="008800FB"/>
    <w:rsid w:val="0089247C"/>
    <w:rsid w:val="00895C9D"/>
    <w:rsid w:val="0089775B"/>
    <w:rsid w:val="008A182E"/>
    <w:rsid w:val="008A1F72"/>
    <w:rsid w:val="008A247B"/>
    <w:rsid w:val="008A3CE9"/>
    <w:rsid w:val="008A4079"/>
    <w:rsid w:val="008B3470"/>
    <w:rsid w:val="008B6C44"/>
    <w:rsid w:val="008C1B4F"/>
    <w:rsid w:val="008C22C7"/>
    <w:rsid w:val="008C2BAD"/>
    <w:rsid w:val="008C2D35"/>
    <w:rsid w:val="008C506F"/>
    <w:rsid w:val="008C5C66"/>
    <w:rsid w:val="008D097B"/>
    <w:rsid w:val="008D1789"/>
    <w:rsid w:val="008D71C4"/>
    <w:rsid w:val="008E0478"/>
    <w:rsid w:val="008E1D26"/>
    <w:rsid w:val="008E2C30"/>
    <w:rsid w:val="008E46B1"/>
    <w:rsid w:val="008E5008"/>
    <w:rsid w:val="008E6033"/>
    <w:rsid w:val="008E6946"/>
    <w:rsid w:val="008E7CC4"/>
    <w:rsid w:val="008F2C39"/>
    <w:rsid w:val="009011D4"/>
    <w:rsid w:val="00906FE3"/>
    <w:rsid w:val="00907E4D"/>
    <w:rsid w:val="00913964"/>
    <w:rsid w:val="00913F30"/>
    <w:rsid w:val="0092001E"/>
    <w:rsid w:val="00920C56"/>
    <w:rsid w:val="0092292F"/>
    <w:rsid w:val="00926C01"/>
    <w:rsid w:val="009311C8"/>
    <w:rsid w:val="009346A5"/>
    <w:rsid w:val="00936507"/>
    <w:rsid w:val="00936C35"/>
    <w:rsid w:val="00943BB3"/>
    <w:rsid w:val="009446C5"/>
    <w:rsid w:val="0094490D"/>
    <w:rsid w:val="0094565B"/>
    <w:rsid w:val="0095187D"/>
    <w:rsid w:val="00955679"/>
    <w:rsid w:val="00955823"/>
    <w:rsid w:val="009569FA"/>
    <w:rsid w:val="00956B5B"/>
    <w:rsid w:val="0096018A"/>
    <w:rsid w:val="00960A2B"/>
    <w:rsid w:val="0096386D"/>
    <w:rsid w:val="009735BF"/>
    <w:rsid w:val="00973731"/>
    <w:rsid w:val="0097492E"/>
    <w:rsid w:val="0097576A"/>
    <w:rsid w:val="009771C0"/>
    <w:rsid w:val="00977596"/>
    <w:rsid w:val="0097795E"/>
    <w:rsid w:val="009830A3"/>
    <w:rsid w:val="00984338"/>
    <w:rsid w:val="009879E0"/>
    <w:rsid w:val="0099208F"/>
    <w:rsid w:val="00997725"/>
    <w:rsid w:val="009A157A"/>
    <w:rsid w:val="009A26C6"/>
    <w:rsid w:val="009A550B"/>
    <w:rsid w:val="009A62B7"/>
    <w:rsid w:val="009A6478"/>
    <w:rsid w:val="009A7178"/>
    <w:rsid w:val="009B4163"/>
    <w:rsid w:val="009B44E1"/>
    <w:rsid w:val="009B507E"/>
    <w:rsid w:val="009B6A99"/>
    <w:rsid w:val="009C0FE0"/>
    <w:rsid w:val="009C16DC"/>
    <w:rsid w:val="009C7B3C"/>
    <w:rsid w:val="009D09A3"/>
    <w:rsid w:val="009D0B2E"/>
    <w:rsid w:val="009D4152"/>
    <w:rsid w:val="009D4D87"/>
    <w:rsid w:val="009E3AB6"/>
    <w:rsid w:val="009E42F7"/>
    <w:rsid w:val="009E6FAD"/>
    <w:rsid w:val="009F6A19"/>
    <w:rsid w:val="00A046C8"/>
    <w:rsid w:val="00A14C23"/>
    <w:rsid w:val="00A22974"/>
    <w:rsid w:val="00A22D99"/>
    <w:rsid w:val="00A230DB"/>
    <w:rsid w:val="00A26A09"/>
    <w:rsid w:val="00A30BD0"/>
    <w:rsid w:val="00A3677A"/>
    <w:rsid w:val="00A40505"/>
    <w:rsid w:val="00A40A23"/>
    <w:rsid w:val="00A41CBB"/>
    <w:rsid w:val="00A462CC"/>
    <w:rsid w:val="00A46918"/>
    <w:rsid w:val="00A529A5"/>
    <w:rsid w:val="00A540F8"/>
    <w:rsid w:val="00A55353"/>
    <w:rsid w:val="00A57195"/>
    <w:rsid w:val="00A67A9E"/>
    <w:rsid w:val="00A67E13"/>
    <w:rsid w:val="00A72895"/>
    <w:rsid w:val="00A7391A"/>
    <w:rsid w:val="00A75CBA"/>
    <w:rsid w:val="00A77D19"/>
    <w:rsid w:val="00A83D30"/>
    <w:rsid w:val="00A97C11"/>
    <w:rsid w:val="00AA1CB1"/>
    <w:rsid w:val="00AA1CF2"/>
    <w:rsid w:val="00AA5C8B"/>
    <w:rsid w:val="00AB042E"/>
    <w:rsid w:val="00AB0D56"/>
    <w:rsid w:val="00AB12FC"/>
    <w:rsid w:val="00AB17F9"/>
    <w:rsid w:val="00AB3820"/>
    <w:rsid w:val="00AB7301"/>
    <w:rsid w:val="00AC0EC8"/>
    <w:rsid w:val="00AC325C"/>
    <w:rsid w:val="00AD5BE5"/>
    <w:rsid w:val="00AD6BE4"/>
    <w:rsid w:val="00AE3D08"/>
    <w:rsid w:val="00AE695A"/>
    <w:rsid w:val="00AE6D1F"/>
    <w:rsid w:val="00AF2E68"/>
    <w:rsid w:val="00B018F4"/>
    <w:rsid w:val="00B03534"/>
    <w:rsid w:val="00B0454F"/>
    <w:rsid w:val="00B17202"/>
    <w:rsid w:val="00B205B7"/>
    <w:rsid w:val="00B2093F"/>
    <w:rsid w:val="00B2174E"/>
    <w:rsid w:val="00B23015"/>
    <w:rsid w:val="00B26E37"/>
    <w:rsid w:val="00B30193"/>
    <w:rsid w:val="00B30231"/>
    <w:rsid w:val="00B32E60"/>
    <w:rsid w:val="00B370FD"/>
    <w:rsid w:val="00B40EF2"/>
    <w:rsid w:val="00B4103C"/>
    <w:rsid w:val="00B44444"/>
    <w:rsid w:val="00B459C9"/>
    <w:rsid w:val="00B47CA3"/>
    <w:rsid w:val="00B50817"/>
    <w:rsid w:val="00B5162D"/>
    <w:rsid w:val="00B53A40"/>
    <w:rsid w:val="00B57D5A"/>
    <w:rsid w:val="00B60473"/>
    <w:rsid w:val="00B60F79"/>
    <w:rsid w:val="00B63047"/>
    <w:rsid w:val="00B633EB"/>
    <w:rsid w:val="00B66C2A"/>
    <w:rsid w:val="00B66E12"/>
    <w:rsid w:val="00B676A9"/>
    <w:rsid w:val="00B701DD"/>
    <w:rsid w:val="00B7093F"/>
    <w:rsid w:val="00B7256E"/>
    <w:rsid w:val="00B80870"/>
    <w:rsid w:val="00B8100D"/>
    <w:rsid w:val="00B81AAE"/>
    <w:rsid w:val="00B81F75"/>
    <w:rsid w:val="00B81FBE"/>
    <w:rsid w:val="00B824D5"/>
    <w:rsid w:val="00B8431F"/>
    <w:rsid w:val="00B924D6"/>
    <w:rsid w:val="00B92A2F"/>
    <w:rsid w:val="00BA0C5E"/>
    <w:rsid w:val="00BA25A8"/>
    <w:rsid w:val="00BA4700"/>
    <w:rsid w:val="00BA73BE"/>
    <w:rsid w:val="00BA7B07"/>
    <w:rsid w:val="00BA7CA1"/>
    <w:rsid w:val="00BB04A2"/>
    <w:rsid w:val="00BB3D11"/>
    <w:rsid w:val="00BB40A0"/>
    <w:rsid w:val="00BB7683"/>
    <w:rsid w:val="00BB78C5"/>
    <w:rsid w:val="00BC150F"/>
    <w:rsid w:val="00BC462D"/>
    <w:rsid w:val="00BC6E77"/>
    <w:rsid w:val="00BC76F9"/>
    <w:rsid w:val="00BD2526"/>
    <w:rsid w:val="00BD43F6"/>
    <w:rsid w:val="00BD5447"/>
    <w:rsid w:val="00BD597E"/>
    <w:rsid w:val="00BD70B8"/>
    <w:rsid w:val="00BD77D4"/>
    <w:rsid w:val="00BD7FDA"/>
    <w:rsid w:val="00BE19BA"/>
    <w:rsid w:val="00BE2D57"/>
    <w:rsid w:val="00BF3D0B"/>
    <w:rsid w:val="00BF6F53"/>
    <w:rsid w:val="00C0084D"/>
    <w:rsid w:val="00C021B6"/>
    <w:rsid w:val="00C02CE6"/>
    <w:rsid w:val="00C04CDB"/>
    <w:rsid w:val="00C050DC"/>
    <w:rsid w:val="00C0565B"/>
    <w:rsid w:val="00C076E5"/>
    <w:rsid w:val="00C07ADC"/>
    <w:rsid w:val="00C07B3D"/>
    <w:rsid w:val="00C108F9"/>
    <w:rsid w:val="00C2093A"/>
    <w:rsid w:val="00C24722"/>
    <w:rsid w:val="00C30975"/>
    <w:rsid w:val="00C31D04"/>
    <w:rsid w:val="00C32E64"/>
    <w:rsid w:val="00C344CB"/>
    <w:rsid w:val="00C37E47"/>
    <w:rsid w:val="00C46BC5"/>
    <w:rsid w:val="00C470E2"/>
    <w:rsid w:val="00C52520"/>
    <w:rsid w:val="00C541E2"/>
    <w:rsid w:val="00C55181"/>
    <w:rsid w:val="00C552B5"/>
    <w:rsid w:val="00C577A0"/>
    <w:rsid w:val="00C57D48"/>
    <w:rsid w:val="00C61072"/>
    <w:rsid w:val="00C65CFB"/>
    <w:rsid w:val="00C74818"/>
    <w:rsid w:val="00C76E85"/>
    <w:rsid w:val="00C774AD"/>
    <w:rsid w:val="00C844A2"/>
    <w:rsid w:val="00C844B7"/>
    <w:rsid w:val="00C85075"/>
    <w:rsid w:val="00C87BE1"/>
    <w:rsid w:val="00C93FBD"/>
    <w:rsid w:val="00CA1CBD"/>
    <w:rsid w:val="00CA2F3B"/>
    <w:rsid w:val="00CA622B"/>
    <w:rsid w:val="00CB10C8"/>
    <w:rsid w:val="00CB1B53"/>
    <w:rsid w:val="00CB40EA"/>
    <w:rsid w:val="00CB5C27"/>
    <w:rsid w:val="00CB6062"/>
    <w:rsid w:val="00CC3517"/>
    <w:rsid w:val="00CC4356"/>
    <w:rsid w:val="00CC6C17"/>
    <w:rsid w:val="00CC7264"/>
    <w:rsid w:val="00CC7C61"/>
    <w:rsid w:val="00CE228B"/>
    <w:rsid w:val="00CE2889"/>
    <w:rsid w:val="00CE338A"/>
    <w:rsid w:val="00CE50D9"/>
    <w:rsid w:val="00CE52EF"/>
    <w:rsid w:val="00CF1766"/>
    <w:rsid w:val="00CF36C6"/>
    <w:rsid w:val="00CF74ED"/>
    <w:rsid w:val="00D0023A"/>
    <w:rsid w:val="00D023FB"/>
    <w:rsid w:val="00D02B8F"/>
    <w:rsid w:val="00D047A2"/>
    <w:rsid w:val="00D10B2E"/>
    <w:rsid w:val="00D14B3C"/>
    <w:rsid w:val="00D32C64"/>
    <w:rsid w:val="00D43C18"/>
    <w:rsid w:val="00D47549"/>
    <w:rsid w:val="00D47AA5"/>
    <w:rsid w:val="00D514F1"/>
    <w:rsid w:val="00D51C9E"/>
    <w:rsid w:val="00D5231D"/>
    <w:rsid w:val="00D532DE"/>
    <w:rsid w:val="00D5539E"/>
    <w:rsid w:val="00D55E78"/>
    <w:rsid w:val="00D566D0"/>
    <w:rsid w:val="00D56CC6"/>
    <w:rsid w:val="00D57CC5"/>
    <w:rsid w:val="00D60D77"/>
    <w:rsid w:val="00D61AC6"/>
    <w:rsid w:val="00D64ED2"/>
    <w:rsid w:val="00D71BB9"/>
    <w:rsid w:val="00D808AD"/>
    <w:rsid w:val="00D827BB"/>
    <w:rsid w:val="00D834D1"/>
    <w:rsid w:val="00D847B5"/>
    <w:rsid w:val="00D85D20"/>
    <w:rsid w:val="00D86502"/>
    <w:rsid w:val="00D919A9"/>
    <w:rsid w:val="00D91FDF"/>
    <w:rsid w:val="00D9296D"/>
    <w:rsid w:val="00D92CCE"/>
    <w:rsid w:val="00D939CC"/>
    <w:rsid w:val="00D97154"/>
    <w:rsid w:val="00DA0303"/>
    <w:rsid w:val="00DA17E2"/>
    <w:rsid w:val="00DA2AD2"/>
    <w:rsid w:val="00DB0375"/>
    <w:rsid w:val="00DB7DEF"/>
    <w:rsid w:val="00DC36D3"/>
    <w:rsid w:val="00DD15C8"/>
    <w:rsid w:val="00DD311C"/>
    <w:rsid w:val="00DD4871"/>
    <w:rsid w:val="00DD536C"/>
    <w:rsid w:val="00DE598D"/>
    <w:rsid w:val="00DE6268"/>
    <w:rsid w:val="00DF0143"/>
    <w:rsid w:val="00DF073D"/>
    <w:rsid w:val="00DF0B5E"/>
    <w:rsid w:val="00DF1F30"/>
    <w:rsid w:val="00DF3D7B"/>
    <w:rsid w:val="00DF4C79"/>
    <w:rsid w:val="00DF5619"/>
    <w:rsid w:val="00DF5B22"/>
    <w:rsid w:val="00DF607F"/>
    <w:rsid w:val="00E0588D"/>
    <w:rsid w:val="00E06012"/>
    <w:rsid w:val="00E066CF"/>
    <w:rsid w:val="00E1277A"/>
    <w:rsid w:val="00E13102"/>
    <w:rsid w:val="00E150D3"/>
    <w:rsid w:val="00E23B20"/>
    <w:rsid w:val="00E33D2C"/>
    <w:rsid w:val="00E3499D"/>
    <w:rsid w:val="00E41222"/>
    <w:rsid w:val="00E4181F"/>
    <w:rsid w:val="00E422FF"/>
    <w:rsid w:val="00E42DDA"/>
    <w:rsid w:val="00E43A68"/>
    <w:rsid w:val="00E43AB3"/>
    <w:rsid w:val="00E5137B"/>
    <w:rsid w:val="00E53B80"/>
    <w:rsid w:val="00E54627"/>
    <w:rsid w:val="00E57E76"/>
    <w:rsid w:val="00E637A7"/>
    <w:rsid w:val="00E63C07"/>
    <w:rsid w:val="00E653BA"/>
    <w:rsid w:val="00E66633"/>
    <w:rsid w:val="00E66E9C"/>
    <w:rsid w:val="00E70908"/>
    <w:rsid w:val="00E70AF1"/>
    <w:rsid w:val="00E750CA"/>
    <w:rsid w:val="00E75E97"/>
    <w:rsid w:val="00E77F1A"/>
    <w:rsid w:val="00E847D6"/>
    <w:rsid w:val="00EA15B3"/>
    <w:rsid w:val="00EA3E66"/>
    <w:rsid w:val="00EA489C"/>
    <w:rsid w:val="00EA6D6B"/>
    <w:rsid w:val="00EA77ED"/>
    <w:rsid w:val="00EB0206"/>
    <w:rsid w:val="00EB126B"/>
    <w:rsid w:val="00EB15DA"/>
    <w:rsid w:val="00EB3FFE"/>
    <w:rsid w:val="00EB55E7"/>
    <w:rsid w:val="00EB6310"/>
    <w:rsid w:val="00EB7107"/>
    <w:rsid w:val="00EB73DB"/>
    <w:rsid w:val="00EC0D08"/>
    <w:rsid w:val="00EC2BFA"/>
    <w:rsid w:val="00EC307F"/>
    <w:rsid w:val="00EC74A0"/>
    <w:rsid w:val="00ED0FF0"/>
    <w:rsid w:val="00ED3AC0"/>
    <w:rsid w:val="00ED401A"/>
    <w:rsid w:val="00ED40CD"/>
    <w:rsid w:val="00EE0A2E"/>
    <w:rsid w:val="00EE0B2A"/>
    <w:rsid w:val="00EE2654"/>
    <w:rsid w:val="00EE6F8C"/>
    <w:rsid w:val="00EF4FD2"/>
    <w:rsid w:val="00EF69E5"/>
    <w:rsid w:val="00F0177E"/>
    <w:rsid w:val="00F01C40"/>
    <w:rsid w:val="00F0318D"/>
    <w:rsid w:val="00F068E9"/>
    <w:rsid w:val="00F072E7"/>
    <w:rsid w:val="00F07C82"/>
    <w:rsid w:val="00F12FEB"/>
    <w:rsid w:val="00F22746"/>
    <w:rsid w:val="00F230B9"/>
    <w:rsid w:val="00F27F8F"/>
    <w:rsid w:val="00F32352"/>
    <w:rsid w:val="00F35399"/>
    <w:rsid w:val="00F4218A"/>
    <w:rsid w:val="00F432DA"/>
    <w:rsid w:val="00F503C2"/>
    <w:rsid w:val="00F513A3"/>
    <w:rsid w:val="00F54C17"/>
    <w:rsid w:val="00F603C1"/>
    <w:rsid w:val="00F60948"/>
    <w:rsid w:val="00F627D1"/>
    <w:rsid w:val="00F64851"/>
    <w:rsid w:val="00F6505F"/>
    <w:rsid w:val="00F660CD"/>
    <w:rsid w:val="00F66CBD"/>
    <w:rsid w:val="00F71628"/>
    <w:rsid w:val="00F74C11"/>
    <w:rsid w:val="00F82651"/>
    <w:rsid w:val="00F8789F"/>
    <w:rsid w:val="00F92131"/>
    <w:rsid w:val="00F93216"/>
    <w:rsid w:val="00F9532D"/>
    <w:rsid w:val="00F9617B"/>
    <w:rsid w:val="00F96949"/>
    <w:rsid w:val="00F969E5"/>
    <w:rsid w:val="00F96D22"/>
    <w:rsid w:val="00F97620"/>
    <w:rsid w:val="00FA0C8E"/>
    <w:rsid w:val="00FA7E32"/>
    <w:rsid w:val="00FB33E6"/>
    <w:rsid w:val="00FC06D7"/>
    <w:rsid w:val="00FC1BF1"/>
    <w:rsid w:val="00FC27DE"/>
    <w:rsid w:val="00FC692D"/>
    <w:rsid w:val="00FD1FF5"/>
    <w:rsid w:val="00FD249C"/>
    <w:rsid w:val="00FD37E9"/>
    <w:rsid w:val="00FD5106"/>
    <w:rsid w:val="00FD678E"/>
    <w:rsid w:val="00FD6A4C"/>
    <w:rsid w:val="00FE2436"/>
    <w:rsid w:val="00FE2DAC"/>
    <w:rsid w:val="00FE3299"/>
    <w:rsid w:val="00FF1F49"/>
    <w:rsid w:val="00FF591A"/>
    <w:rsid w:val="00FF7A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417D"/>
  <w15:docId w15:val="{B1CFD995-0FB2-4665-AC37-D4FDB486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104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734369"/>
    <w:pPr>
      <w:ind w:left="720"/>
      <w:contextualSpacing/>
    </w:pPr>
  </w:style>
  <w:style w:type="character" w:styleId="CommentReference">
    <w:name w:val="annotation reference"/>
    <w:basedOn w:val="DefaultParagraphFont"/>
    <w:uiPriority w:val="99"/>
    <w:semiHidden/>
    <w:unhideWhenUsed/>
    <w:rsid w:val="00734369"/>
    <w:rPr>
      <w:sz w:val="16"/>
      <w:szCs w:val="16"/>
    </w:rPr>
  </w:style>
  <w:style w:type="paragraph" w:styleId="CommentText">
    <w:name w:val="annotation text"/>
    <w:basedOn w:val="Normal"/>
    <w:link w:val="CommentTextChar"/>
    <w:uiPriority w:val="99"/>
    <w:semiHidden/>
    <w:unhideWhenUsed/>
    <w:rsid w:val="00734369"/>
    <w:pPr>
      <w:spacing w:line="240" w:lineRule="auto"/>
    </w:pPr>
    <w:rPr>
      <w:sz w:val="20"/>
      <w:szCs w:val="20"/>
    </w:rPr>
  </w:style>
  <w:style w:type="character" w:customStyle="1" w:styleId="CommentTextChar">
    <w:name w:val="Comment Text Char"/>
    <w:basedOn w:val="DefaultParagraphFont"/>
    <w:link w:val="CommentText"/>
    <w:uiPriority w:val="99"/>
    <w:semiHidden/>
    <w:rsid w:val="00734369"/>
    <w:rPr>
      <w:sz w:val="20"/>
      <w:szCs w:val="20"/>
    </w:rPr>
  </w:style>
  <w:style w:type="paragraph" w:styleId="BalloonText">
    <w:name w:val="Balloon Text"/>
    <w:basedOn w:val="Normal"/>
    <w:link w:val="BalloonTextChar"/>
    <w:uiPriority w:val="99"/>
    <w:semiHidden/>
    <w:unhideWhenUsed/>
    <w:rsid w:val="00734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369"/>
    <w:rPr>
      <w:rFonts w:ascii="Tahoma" w:hAnsi="Tahoma" w:cs="Tahoma"/>
      <w:sz w:val="16"/>
      <w:szCs w:val="16"/>
    </w:rPr>
  </w:style>
  <w:style w:type="paragraph" w:styleId="Bibliography">
    <w:name w:val="Bibliography"/>
    <w:basedOn w:val="Normal"/>
    <w:next w:val="Normal"/>
    <w:uiPriority w:val="37"/>
    <w:unhideWhenUsed/>
    <w:rsid w:val="00455A30"/>
    <w:pPr>
      <w:tabs>
        <w:tab w:val="left" w:pos="504"/>
      </w:tabs>
      <w:spacing w:after="240" w:line="240" w:lineRule="auto"/>
      <w:ind w:left="504" w:hanging="504"/>
    </w:pPr>
  </w:style>
  <w:style w:type="paragraph" w:styleId="FootnoteText">
    <w:name w:val="footnote text"/>
    <w:basedOn w:val="Normal"/>
    <w:link w:val="FootnoteTextChar"/>
    <w:uiPriority w:val="99"/>
    <w:semiHidden/>
    <w:unhideWhenUsed/>
    <w:rsid w:val="00846F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6FFB"/>
    <w:rPr>
      <w:sz w:val="20"/>
      <w:szCs w:val="20"/>
    </w:rPr>
  </w:style>
  <w:style w:type="character" w:styleId="FootnoteReference">
    <w:name w:val="footnote reference"/>
    <w:basedOn w:val="DefaultParagraphFont"/>
    <w:uiPriority w:val="99"/>
    <w:semiHidden/>
    <w:unhideWhenUsed/>
    <w:rsid w:val="00846FFB"/>
    <w:rPr>
      <w:vertAlign w:val="superscript"/>
    </w:rPr>
  </w:style>
  <w:style w:type="paragraph" w:styleId="Header">
    <w:name w:val="header"/>
    <w:basedOn w:val="Normal"/>
    <w:link w:val="HeaderChar"/>
    <w:uiPriority w:val="99"/>
    <w:unhideWhenUsed/>
    <w:rsid w:val="00574647"/>
    <w:pPr>
      <w:tabs>
        <w:tab w:val="center" w:pos="4819"/>
        <w:tab w:val="right" w:pos="9638"/>
      </w:tabs>
      <w:spacing w:after="0" w:line="240" w:lineRule="auto"/>
    </w:pPr>
  </w:style>
  <w:style w:type="character" w:customStyle="1" w:styleId="HeaderChar">
    <w:name w:val="Header Char"/>
    <w:basedOn w:val="DefaultParagraphFont"/>
    <w:link w:val="Header"/>
    <w:uiPriority w:val="99"/>
    <w:rsid w:val="00574647"/>
  </w:style>
  <w:style w:type="paragraph" w:styleId="Footer">
    <w:name w:val="footer"/>
    <w:basedOn w:val="Normal"/>
    <w:link w:val="FooterChar"/>
    <w:uiPriority w:val="99"/>
    <w:unhideWhenUsed/>
    <w:rsid w:val="00574647"/>
    <w:pPr>
      <w:tabs>
        <w:tab w:val="center" w:pos="4819"/>
        <w:tab w:val="right" w:pos="9638"/>
      </w:tabs>
      <w:spacing w:after="0" w:line="240" w:lineRule="auto"/>
    </w:pPr>
  </w:style>
  <w:style w:type="character" w:customStyle="1" w:styleId="FooterChar">
    <w:name w:val="Footer Char"/>
    <w:basedOn w:val="DefaultParagraphFont"/>
    <w:link w:val="Footer"/>
    <w:uiPriority w:val="99"/>
    <w:rsid w:val="00574647"/>
  </w:style>
  <w:style w:type="paragraph" w:styleId="CommentSubject">
    <w:name w:val="annotation subject"/>
    <w:basedOn w:val="CommentText"/>
    <w:next w:val="CommentText"/>
    <w:link w:val="CommentSubjectChar"/>
    <w:uiPriority w:val="99"/>
    <w:semiHidden/>
    <w:unhideWhenUsed/>
    <w:rsid w:val="0097492E"/>
    <w:rPr>
      <w:b/>
      <w:bCs/>
    </w:rPr>
  </w:style>
  <w:style w:type="character" w:customStyle="1" w:styleId="CommentSubjectChar">
    <w:name w:val="Comment Subject Char"/>
    <w:basedOn w:val="CommentTextChar"/>
    <w:link w:val="CommentSubject"/>
    <w:uiPriority w:val="99"/>
    <w:semiHidden/>
    <w:rsid w:val="0097492E"/>
    <w:rPr>
      <w:b/>
      <w:bCs/>
      <w:sz w:val="20"/>
      <w:szCs w:val="20"/>
    </w:rPr>
  </w:style>
  <w:style w:type="paragraph" w:styleId="Revision">
    <w:name w:val="Revision"/>
    <w:hidden/>
    <w:uiPriority w:val="99"/>
    <w:semiHidden/>
    <w:rsid w:val="0067203D"/>
    <w:pPr>
      <w:spacing w:after="0" w:line="240" w:lineRule="auto"/>
    </w:pPr>
  </w:style>
  <w:style w:type="character" w:customStyle="1" w:styleId="st">
    <w:name w:val="st"/>
    <w:basedOn w:val="DefaultParagraphFont"/>
    <w:rsid w:val="00C07ADC"/>
  </w:style>
  <w:style w:type="paragraph" w:customStyle="1" w:styleId="Default">
    <w:name w:val="Default"/>
    <w:rsid w:val="0034237B"/>
    <w:pPr>
      <w:autoSpaceDE w:val="0"/>
      <w:autoSpaceDN w:val="0"/>
      <w:adjustRightInd w:val="0"/>
      <w:spacing w:after="0" w:line="240" w:lineRule="auto"/>
    </w:pPr>
    <w:rPr>
      <w:rFonts w:ascii="Goudy" w:hAnsi="Goudy" w:cs="Goudy"/>
      <w:color w:val="000000"/>
      <w:sz w:val="24"/>
      <w:szCs w:val="24"/>
      <w:lang w:val="en-GB"/>
    </w:rPr>
  </w:style>
  <w:style w:type="character" w:styleId="Hyperlink">
    <w:name w:val="Hyperlink"/>
    <w:basedOn w:val="DefaultParagraphFont"/>
    <w:uiPriority w:val="99"/>
    <w:unhideWhenUsed/>
    <w:rsid w:val="00501077"/>
    <w:rPr>
      <w:color w:val="0000FF" w:themeColor="hyperlink"/>
      <w:u w:val="single"/>
    </w:rPr>
  </w:style>
  <w:style w:type="character" w:customStyle="1" w:styleId="UnresolvedMention">
    <w:name w:val="Unresolved Mention"/>
    <w:basedOn w:val="DefaultParagraphFont"/>
    <w:uiPriority w:val="99"/>
    <w:semiHidden/>
    <w:unhideWhenUsed/>
    <w:rsid w:val="008768C3"/>
    <w:rPr>
      <w:color w:val="605E5C"/>
      <w:shd w:val="clear" w:color="auto" w:fill="E1DFDD"/>
    </w:rPr>
  </w:style>
  <w:style w:type="character" w:styleId="LineNumber">
    <w:name w:val="line number"/>
    <w:basedOn w:val="DefaultParagraphFont"/>
    <w:uiPriority w:val="99"/>
    <w:semiHidden/>
    <w:unhideWhenUsed/>
    <w:rsid w:val="00864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53144">
      <w:bodyDiv w:val="1"/>
      <w:marLeft w:val="0"/>
      <w:marRight w:val="0"/>
      <w:marTop w:val="0"/>
      <w:marBottom w:val="0"/>
      <w:divBdr>
        <w:top w:val="none" w:sz="0" w:space="0" w:color="auto"/>
        <w:left w:val="none" w:sz="0" w:space="0" w:color="auto"/>
        <w:bottom w:val="none" w:sz="0" w:space="0" w:color="auto"/>
        <w:right w:val="none" w:sz="0" w:space="0" w:color="auto"/>
      </w:divBdr>
    </w:div>
    <w:div w:id="703478476">
      <w:bodyDiv w:val="1"/>
      <w:marLeft w:val="0"/>
      <w:marRight w:val="0"/>
      <w:marTop w:val="0"/>
      <w:marBottom w:val="0"/>
      <w:divBdr>
        <w:top w:val="none" w:sz="0" w:space="0" w:color="auto"/>
        <w:left w:val="none" w:sz="0" w:space="0" w:color="auto"/>
        <w:bottom w:val="none" w:sz="0" w:space="0" w:color="auto"/>
        <w:right w:val="none" w:sz="0" w:space="0" w:color="auto"/>
      </w:divBdr>
      <w:divsChild>
        <w:div w:id="613825718">
          <w:marLeft w:val="0"/>
          <w:marRight w:val="0"/>
          <w:marTop w:val="0"/>
          <w:marBottom w:val="0"/>
          <w:divBdr>
            <w:top w:val="none" w:sz="0" w:space="0" w:color="auto"/>
            <w:left w:val="none" w:sz="0" w:space="0" w:color="auto"/>
            <w:bottom w:val="none" w:sz="0" w:space="0" w:color="auto"/>
            <w:right w:val="none" w:sz="0" w:space="0" w:color="auto"/>
          </w:divBdr>
          <w:divsChild>
            <w:div w:id="789779755">
              <w:marLeft w:val="0"/>
              <w:marRight w:val="0"/>
              <w:marTop w:val="0"/>
              <w:marBottom w:val="0"/>
              <w:divBdr>
                <w:top w:val="none" w:sz="0" w:space="0" w:color="auto"/>
                <w:left w:val="none" w:sz="0" w:space="0" w:color="auto"/>
                <w:bottom w:val="none" w:sz="0" w:space="0" w:color="auto"/>
                <w:right w:val="none" w:sz="0" w:space="0" w:color="auto"/>
              </w:divBdr>
              <w:divsChild>
                <w:div w:id="208557076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92350831">
      <w:bodyDiv w:val="1"/>
      <w:marLeft w:val="0"/>
      <w:marRight w:val="0"/>
      <w:marTop w:val="0"/>
      <w:marBottom w:val="0"/>
      <w:divBdr>
        <w:top w:val="none" w:sz="0" w:space="0" w:color="auto"/>
        <w:left w:val="none" w:sz="0" w:space="0" w:color="auto"/>
        <w:bottom w:val="none" w:sz="0" w:space="0" w:color="auto"/>
        <w:right w:val="none" w:sz="0" w:space="0" w:color="auto"/>
      </w:divBdr>
      <w:divsChild>
        <w:div w:id="509757797">
          <w:marLeft w:val="0"/>
          <w:marRight w:val="0"/>
          <w:marTop w:val="0"/>
          <w:marBottom w:val="0"/>
          <w:divBdr>
            <w:top w:val="none" w:sz="0" w:space="0" w:color="auto"/>
            <w:left w:val="none" w:sz="0" w:space="0" w:color="auto"/>
            <w:bottom w:val="none" w:sz="0" w:space="0" w:color="auto"/>
            <w:right w:val="none" w:sz="0" w:space="0" w:color="auto"/>
          </w:divBdr>
        </w:div>
        <w:div w:id="565531675">
          <w:marLeft w:val="0"/>
          <w:marRight w:val="0"/>
          <w:marTop w:val="0"/>
          <w:marBottom w:val="0"/>
          <w:divBdr>
            <w:top w:val="none" w:sz="0" w:space="0" w:color="auto"/>
            <w:left w:val="none" w:sz="0" w:space="0" w:color="auto"/>
            <w:bottom w:val="none" w:sz="0" w:space="0" w:color="auto"/>
            <w:right w:val="none" w:sz="0" w:space="0" w:color="auto"/>
          </w:divBdr>
        </w:div>
        <w:div w:id="652949477">
          <w:marLeft w:val="0"/>
          <w:marRight w:val="0"/>
          <w:marTop w:val="0"/>
          <w:marBottom w:val="0"/>
          <w:divBdr>
            <w:top w:val="none" w:sz="0" w:space="0" w:color="auto"/>
            <w:left w:val="none" w:sz="0" w:space="0" w:color="auto"/>
            <w:bottom w:val="none" w:sz="0" w:space="0" w:color="auto"/>
            <w:right w:val="none" w:sz="0" w:space="0" w:color="auto"/>
          </w:divBdr>
        </w:div>
        <w:div w:id="852107419">
          <w:marLeft w:val="0"/>
          <w:marRight w:val="0"/>
          <w:marTop w:val="0"/>
          <w:marBottom w:val="0"/>
          <w:divBdr>
            <w:top w:val="none" w:sz="0" w:space="0" w:color="auto"/>
            <w:left w:val="none" w:sz="0" w:space="0" w:color="auto"/>
            <w:bottom w:val="none" w:sz="0" w:space="0" w:color="auto"/>
            <w:right w:val="none" w:sz="0" w:space="0" w:color="auto"/>
          </w:divBdr>
        </w:div>
        <w:div w:id="1094790009">
          <w:marLeft w:val="0"/>
          <w:marRight w:val="0"/>
          <w:marTop w:val="0"/>
          <w:marBottom w:val="0"/>
          <w:divBdr>
            <w:top w:val="none" w:sz="0" w:space="0" w:color="auto"/>
            <w:left w:val="none" w:sz="0" w:space="0" w:color="auto"/>
            <w:bottom w:val="none" w:sz="0" w:space="0" w:color="auto"/>
            <w:right w:val="none" w:sz="0" w:space="0" w:color="auto"/>
          </w:divBdr>
        </w:div>
        <w:div w:id="1115562765">
          <w:marLeft w:val="0"/>
          <w:marRight w:val="0"/>
          <w:marTop w:val="0"/>
          <w:marBottom w:val="0"/>
          <w:divBdr>
            <w:top w:val="none" w:sz="0" w:space="0" w:color="auto"/>
            <w:left w:val="none" w:sz="0" w:space="0" w:color="auto"/>
            <w:bottom w:val="none" w:sz="0" w:space="0" w:color="auto"/>
            <w:right w:val="none" w:sz="0" w:space="0" w:color="auto"/>
          </w:divBdr>
        </w:div>
        <w:div w:id="1251163024">
          <w:marLeft w:val="0"/>
          <w:marRight w:val="0"/>
          <w:marTop w:val="0"/>
          <w:marBottom w:val="0"/>
          <w:divBdr>
            <w:top w:val="none" w:sz="0" w:space="0" w:color="auto"/>
            <w:left w:val="none" w:sz="0" w:space="0" w:color="auto"/>
            <w:bottom w:val="none" w:sz="0" w:space="0" w:color="auto"/>
            <w:right w:val="none" w:sz="0" w:space="0" w:color="auto"/>
          </w:divBdr>
        </w:div>
        <w:div w:id="1357652365">
          <w:marLeft w:val="0"/>
          <w:marRight w:val="0"/>
          <w:marTop w:val="0"/>
          <w:marBottom w:val="0"/>
          <w:divBdr>
            <w:top w:val="none" w:sz="0" w:space="0" w:color="auto"/>
            <w:left w:val="none" w:sz="0" w:space="0" w:color="auto"/>
            <w:bottom w:val="none" w:sz="0" w:space="0" w:color="auto"/>
            <w:right w:val="none" w:sz="0" w:space="0" w:color="auto"/>
          </w:divBdr>
        </w:div>
        <w:div w:id="1889150069">
          <w:marLeft w:val="0"/>
          <w:marRight w:val="0"/>
          <w:marTop w:val="0"/>
          <w:marBottom w:val="0"/>
          <w:divBdr>
            <w:top w:val="none" w:sz="0" w:space="0" w:color="auto"/>
            <w:left w:val="none" w:sz="0" w:space="0" w:color="auto"/>
            <w:bottom w:val="none" w:sz="0" w:space="0" w:color="auto"/>
            <w:right w:val="none" w:sz="0" w:space="0" w:color="auto"/>
          </w:divBdr>
        </w:div>
        <w:div w:id="2031832701">
          <w:marLeft w:val="0"/>
          <w:marRight w:val="0"/>
          <w:marTop w:val="0"/>
          <w:marBottom w:val="0"/>
          <w:divBdr>
            <w:top w:val="none" w:sz="0" w:space="0" w:color="auto"/>
            <w:left w:val="none" w:sz="0" w:space="0" w:color="auto"/>
            <w:bottom w:val="none" w:sz="0" w:space="0" w:color="auto"/>
            <w:right w:val="none" w:sz="0" w:space="0" w:color="auto"/>
          </w:divBdr>
        </w:div>
      </w:divsChild>
    </w:div>
    <w:div w:id="1237205661">
      <w:bodyDiv w:val="1"/>
      <w:marLeft w:val="0"/>
      <w:marRight w:val="0"/>
      <w:marTop w:val="0"/>
      <w:marBottom w:val="0"/>
      <w:divBdr>
        <w:top w:val="none" w:sz="0" w:space="0" w:color="auto"/>
        <w:left w:val="none" w:sz="0" w:space="0" w:color="auto"/>
        <w:bottom w:val="none" w:sz="0" w:space="0" w:color="auto"/>
        <w:right w:val="none" w:sz="0" w:space="0" w:color="auto"/>
      </w:divBdr>
    </w:div>
    <w:div w:id="1699890138">
      <w:bodyDiv w:val="1"/>
      <w:marLeft w:val="0"/>
      <w:marRight w:val="0"/>
      <w:marTop w:val="0"/>
      <w:marBottom w:val="0"/>
      <w:divBdr>
        <w:top w:val="none" w:sz="0" w:space="0" w:color="auto"/>
        <w:left w:val="none" w:sz="0" w:space="0" w:color="auto"/>
        <w:bottom w:val="none" w:sz="0" w:space="0" w:color="auto"/>
        <w:right w:val="none" w:sz="0" w:space="0" w:color="auto"/>
      </w:divBdr>
    </w:div>
    <w:div w:id="1725711814">
      <w:bodyDiv w:val="1"/>
      <w:marLeft w:val="0"/>
      <w:marRight w:val="0"/>
      <w:marTop w:val="0"/>
      <w:marBottom w:val="0"/>
      <w:divBdr>
        <w:top w:val="none" w:sz="0" w:space="0" w:color="auto"/>
        <w:left w:val="none" w:sz="0" w:space="0" w:color="auto"/>
        <w:bottom w:val="none" w:sz="0" w:space="0" w:color="auto"/>
        <w:right w:val="none" w:sz="0" w:space="0" w:color="auto"/>
      </w:divBdr>
      <w:divsChild>
        <w:div w:id="147090606">
          <w:marLeft w:val="0"/>
          <w:marRight w:val="0"/>
          <w:marTop w:val="0"/>
          <w:marBottom w:val="0"/>
          <w:divBdr>
            <w:top w:val="none" w:sz="0" w:space="0" w:color="auto"/>
            <w:left w:val="none" w:sz="0" w:space="0" w:color="auto"/>
            <w:bottom w:val="none" w:sz="0" w:space="0" w:color="auto"/>
            <w:right w:val="none" w:sz="0" w:space="0" w:color="auto"/>
          </w:divBdr>
          <w:divsChild>
            <w:div w:id="1723866404">
              <w:marLeft w:val="0"/>
              <w:marRight w:val="0"/>
              <w:marTop w:val="0"/>
              <w:marBottom w:val="0"/>
              <w:divBdr>
                <w:top w:val="none" w:sz="0" w:space="0" w:color="auto"/>
                <w:left w:val="none" w:sz="0" w:space="0" w:color="auto"/>
                <w:bottom w:val="none" w:sz="0" w:space="0" w:color="auto"/>
                <w:right w:val="none" w:sz="0" w:space="0" w:color="auto"/>
              </w:divBdr>
              <w:divsChild>
                <w:div w:id="6760765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pcrg.org/Conferences/AnnualMeeting/AbstractSearch?m=6&amp;s=1212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rdic.cochrane.org/research/phds-and-doctoral-theses"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95E11-79FB-441E-81F3-D80161B4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6160</Words>
  <Characters>35113</Characters>
  <Application>Microsoft Office Word</Application>
  <DocSecurity>0</DocSecurity>
  <Lines>292</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Region Hovedstaden</Company>
  <LinksUpToDate>false</LinksUpToDate>
  <CharactersWithSpaces>41191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Solitander Bohlbro</dc:creator>
  <cp:lastModifiedBy>Copy editor</cp:lastModifiedBy>
  <cp:revision>2</cp:revision>
  <cp:lastPrinted>2017-05-30T18:25:00Z</cp:lastPrinted>
  <dcterms:created xsi:type="dcterms:W3CDTF">2019-09-09T09:38:00Z</dcterms:created>
  <dcterms:modified xsi:type="dcterms:W3CDTF">2019-09-09T09:38:00Z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id="nQConyDj"/&gt;&lt;style id="http://www.zotero.org/styles/vancouver" locale="en-GB"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