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5B35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bookmarkStart w:id="0" w:name="_GoBack"/>
      <w:bookmarkEnd w:id="0"/>
    </w:p>
    <w:p w14:paraId="522006C8" w14:textId="010D390A" w:rsidR="00027CB4" w:rsidRDefault="00BE03F7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23 September 2019</w:t>
      </w:r>
    </w:p>
    <w:p w14:paraId="7351D84C" w14:textId="77777777" w:rsidR="00BE03F7" w:rsidRDefault="00BE03F7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31B0FCFA" w14:textId="77777777" w:rsidR="00704BF5" w:rsidRDefault="00704BF5" w:rsidP="00BE03F7">
      <w:pPr>
        <w:autoSpaceDE w:val="0"/>
        <w:autoSpaceDN w:val="0"/>
        <w:adjustRightInd w:val="0"/>
        <w:spacing w:before="12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Dear Editor,</w:t>
      </w:r>
    </w:p>
    <w:p w14:paraId="21FF42BB" w14:textId="27FC6510" w:rsidR="000D107F" w:rsidRDefault="0086225B" w:rsidP="00BE03F7">
      <w:pPr>
        <w:autoSpaceDE w:val="0"/>
        <w:autoSpaceDN w:val="0"/>
        <w:adjustRightInd w:val="0"/>
        <w:spacing w:before="12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is to confirm that the article entitled “</w:t>
      </w:r>
      <w:r w:rsidR="00BE03F7" w:rsidRPr="00BE03F7">
        <w:rPr>
          <w:rFonts w:ascii="TimesNewRoman" w:hAnsi="TimesNewRoman" w:cs="TimesNewRoman"/>
        </w:rPr>
        <w:t>On the absence of a doctor’s dilemma in India: Reflections on impatient violence</w:t>
      </w:r>
      <w:r>
        <w:rPr>
          <w:rFonts w:ascii="TimesNewRoman" w:hAnsi="TimesNewRoman" w:cs="TimesNewRoman"/>
        </w:rPr>
        <w:t>” submitted t</w:t>
      </w:r>
      <w:r w:rsidR="00027CB4">
        <w:rPr>
          <w:rFonts w:ascii="TimesNewRoman" w:hAnsi="TimesNewRoman" w:cs="TimesNewRoman"/>
        </w:rPr>
        <w:t>o the</w:t>
      </w:r>
      <w:r>
        <w:rPr>
          <w:rFonts w:ascii="TimesNewRoman,Italic" w:hAnsi="TimesNewRoman,Italic" w:cs="TimesNewRoman,Italic"/>
          <w:i/>
          <w:iCs/>
        </w:rPr>
        <w:t xml:space="preserve"> Indian Journal of Medical Ethics</w:t>
      </w:r>
      <w:r>
        <w:rPr>
          <w:rFonts w:ascii="TimesNewRoman" w:hAnsi="TimesNewRoman" w:cs="TimesNewRoman"/>
        </w:rPr>
        <w:t xml:space="preserve"> is original and has </w:t>
      </w:r>
      <w:r w:rsidR="006A470A">
        <w:rPr>
          <w:rFonts w:ascii="TimesNewRoman" w:hAnsi="TimesNewRoman" w:cs="TimesNewRoman"/>
        </w:rPr>
        <w:t xml:space="preserve">been </w:t>
      </w:r>
      <w:r w:rsidR="00027CB4">
        <w:rPr>
          <w:rFonts w:ascii="TimesNewRoman" w:hAnsi="TimesNewRoman" w:cs="TimesNewRoman"/>
        </w:rPr>
        <w:t>authored by the undersigned.</w:t>
      </w:r>
      <w:r>
        <w:rPr>
          <w:rFonts w:ascii="TimesNewRoman" w:hAnsi="TimesNewRoman" w:cs="TimesNewRoman"/>
        </w:rPr>
        <w:t xml:space="preserve"> </w:t>
      </w:r>
      <w:r w:rsidR="00704BF5">
        <w:rPr>
          <w:rFonts w:ascii="TimesNewRoman" w:hAnsi="TimesNewRoman" w:cs="TimesNewRoman"/>
        </w:rPr>
        <w:t xml:space="preserve"> </w:t>
      </w:r>
    </w:p>
    <w:p w14:paraId="68E704C7" w14:textId="77777777" w:rsidR="000D107F" w:rsidRDefault="000D107F" w:rsidP="00BE03F7">
      <w:pPr>
        <w:autoSpaceDE w:val="0"/>
        <w:autoSpaceDN w:val="0"/>
        <w:adjustRightInd w:val="0"/>
        <w:spacing w:before="12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submission is not under consideration for publication in any other journal. </w:t>
      </w:r>
    </w:p>
    <w:p w14:paraId="3A479DCB" w14:textId="47FB84A8" w:rsidR="00742F77" w:rsidRDefault="00BE03F7" w:rsidP="00BE03F7">
      <w:pPr>
        <w:spacing w:before="120"/>
      </w:pPr>
      <w:r>
        <w:rPr>
          <w:rFonts w:ascii="TimesNewRoman" w:hAnsi="TimesNewRoman" w:cs="TimesNewRoman"/>
        </w:rPr>
        <w:t>D</w:t>
      </w:r>
      <w:r w:rsidR="00704BF5">
        <w:rPr>
          <w:rFonts w:ascii="TimesNewRoman" w:hAnsi="TimesNewRoman" w:cs="TimesNewRoman"/>
        </w:rPr>
        <w:t>etails</w:t>
      </w:r>
      <w:r w:rsidR="00704BF5">
        <w:t xml:space="preserve"> of</w:t>
      </w:r>
      <w:r w:rsidR="0086225B">
        <w:t xml:space="preserve"> sponsorship or relevant competing in</w:t>
      </w:r>
      <w:r w:rsidR="00704BF5">
        <w:t>terests, financial or otherwise:</w:t>
      </w:r>
      <w:r w:rsidR="000D107F">
        <w:t xml:space="preserve"> </w:t>
      </w:r>
      <w:r>
        <w:t>None</w:t>
      </w:r>
    </w:p>
    <w:p w14:paraId="2BACA89D" w14:textId="77777777" w:rsidR="00183F3A" w:rsidRDefault="006A470A" w:rsidP="00BE03F7">
      <w:pPr>
        <w:spacing w:before="120"/>
      </w:pPr>
      <w:r>
        <w:t>I have</w:t>
      </w:r>
      <w:r w:rsidR="00183F3A">
        <w:t xml:space="preserve"> read the terms and conditions of authorship of IJME and accept them.</w:t>
      </w:r>
    </w:p>
    <w:p w14:paraId="78400AEA" w14:textId="6A1E83B4" w:rsidR="00183F3A" w:rsidRDefault="0075450A" w:rsidP="00BE03F7">
      <w:pPr>
        <w:spacing w:before="120"/>
      </w:pPr>
      <w:r>
        <w:t>I think my paper is suitable for publication in an ethics journal because</w:t>
      </w:r>
      <w:r w:rsidR="00BE03F7">
        <w:t xml:space="preserve"> its single point is the ethical one that doctors must remember their social roles and stop functioning as corporate bodies with closed interests.</w:t>
      </w:r>
    </w:p>
    <w:p w14:paraId="48C5FF16" w14:textId="77777777" w:rsidR="00BE03F7" w:rsidRDefault="00742F77" w:rsidP="00BE03F7">
      <w:pPr>
        <w:spacing w:before="120"/>
      </w:pPr>
      <w:r>
        <w:t>Contact details (mailing</w:t>
      </w:r>
      <w:r w:rsidR="00994C0F">
        <w:t xml:space="preserve"> ad</w:t>
      </w:r>
      <w:r w:rsidR="00B60669">
        <w:t xml:space="preserve">dress, </w:t>
      </w:r>
      <w:r w:rsidR="00715C8B">
        <w:t xml:space="preserve">institutional and personal </w:t>
      </w:r>
      <w:r w:rsidR="00B60669">
        <w:t>email id</w:t>
      </w:r>
      <w:r w:rsidR="00994C0F">
        <w:t xml:space="preserve">) and </w:t>
      </w:r>
      <w:r w:rsidR="00715C8B">
        <w:t xml:space="preserve">current </w:t>
      </w:r>
      <w:r w:rsidR="00994C0F">
        <w:t>affiliation:</w:t>
      </w:r>
      <w:r w:rsidR="00994C0F">
        <w:br/>
      </w:r>
    </w:p>
    <w:p w14:paraId="4181F6FE" w14:textId="4D3015ED" w:rsidR="00BE03F7" w:rsidRDefault="00BE03F7" w:rsidP="00BE03F7">
      <w:r>
        <w:t>R Srivatsan</w:t>
      </w:r>
    </w:p>
    <w:p w14:paraId="31ED3335" w14:textId="77777777" w:rsidR="00BE03F7" w:rsidRDefault="00BE03F7" w:rsidP="00BE03F7">
      <w:r>
        <w:t>Flat 101, Block C, Saincher Palace Apartments</w:t>
      </w:r>
    </w:p>
    <w:p w14:paraId="73D25649" w14:textId="77777777" w:rsidR="00BE03F7" w:rsidRDefault="00BE03F7" w:rsidP="00BE03F7">
      <w:r>
        <w:t>10-3-152, Street No 2</w:t>
      </w:r>
    </w:p>
    <w:p w14:paraId="67452D25" w14:textId="77777777" w:rsidR="00BE03F7" w:rsidRDefault="00BE03F7" w:rsidP="00BE03F7">
      <w:r>
        <w:t>East Marredpally</w:t>
      </w:r>
    </w:p>
    <w:p w14:paraId="63E1E3BE" w14:textId="77777777" w:rsidR="00BE03F7" w:rsidRDefault="00BE03F7" w:rsidP="00BE03F7">
      <w:r>
        <w:t>Secunderabad</w:t>
      </w:r>
    </w:p>
    <w:p w14:paraId="6BEAE12A" w14:textId="77777777" w:rsidR="00BE03F7" w:rsidRDefault="00BE03F7" w:rsidP="00BE03F7">
      <w:r>
        <w:t>Telangana 500026</w:t>
      </w:r>
    </w:p>
    <w:p w14:paraId="2CCCECBD" w14:textId="77777777" w:rsidR="00BE03F7" w:rsidRDefault="00BE03F7" w:rsidP="00BE03F7">
      <w:r>
        <w:t>Mobile: +91 77027 11656, +91 94404 80762</w:t>
      </w:r>
    </w:p>
    <w:p w14:paraId="66BDA311" w14:textId="1E5723DA" w:rsidR="00994C0F" w:rsidRDefault="00BE03F7" w:rsidP="00BE03F7">
      <w:r>
        <w:t>Landline: +91 40 2773 5193</w:t>
      </w:r>
    </w:p>
    <w:p w14:paraId="100714C6" w14:textId="2FAF8907" w:rsidR="00BE03F7" w:rsidRDefault="00BE03F7" w:rsidP="00BE03F7"/>
    <w:p w14:paraId="7C2895F3" w14:textId="5EFBAC95" w:rsidR="00BE03F7" w:rsidRDefault="00BE03F7" w:rsidP="00BE03F7">
      <w:r>
        <w:t>Retired.</w:t>
      </w:r>
    </w:p>
    <w:p w14:paraId="681DBB17" w14:textId="77777777" w:rsidR="00BE03F7" w:rsidRDefault="00BE03F7"/>
    <w:p w14:paraId="1425A6AF" w14:textId="6ED7CE99" w:rsidR="00994C0F" w:rsidRDefault="00994C0F">
      <w:pPr>
        <w:rPr>
          <w:rFonts w:ascii="TimesNewRoman" w:hAnsi="TimesNewRoman" w:cs="TimesNewRoman"/>
        </w:rPr>
      </w:pPr>
      <w:r>
        <w:t>Signature of author:</w:t>
      </w:r>
      <w:r>
        <w:br/>
      </w:r>
    </w:p>
    <w:p w14:paraId="0EC2A191" w14:textId="79D3A37A" w:rsidR="0086225B" w:rsidRPr="00BE03F7" w:rsidRDefault="00717020">
      <w:pPr>
        <w:rPr>
          <w:rFonts w:ascii="TimesNewRoman" w:hAnsi="TimesNewRoman" w:cs="TimesNewRoman"/>
        </w:rPr>
      </w:pPr>
      <w:r>
        <w:rPr>
          <w:noProof/>
          <w:lang w:val="en-IN" w:eastAsia="en-IN"/>
        </w:rPr>
        <w:drawing>
          <wp:inline distT="0" distB="0" distL="0" distR="0" wp14:anchorId="0F37233D" wp14:editId="2E9734DC">
            <wp:extent cx="19240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25B">
        <w:br/>
      </w:r>
    </w:p>
    <w:sectPr w:rsidR="0086225B" w:rsidRPr="00BE0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5B"/>
    <w:rsid w:val="00027CB4"/>
    <w:rsid w:val="00086D73"/>
    <w:rsid w:val="000D107F"/>
    <w:rsid w:val="00183F3A"/>
    <w:rsid w:val="00252587"/>
    <w:rsid w:val="00365787"/>
    <w:rsid w:val="006A470A"/>
    <w:rsid w:val="00704BF5"/>
    <w:rsid w:val="00715C8B"/>
    <w:rsid w:val="00717020"/>
    <w:rsid w:val="00742F77"/>
    <w:rsid w:val="0075450A"/>
    <w:rsid w:val="00763942"/>
    <w:rsid w:val="007661A7"/>
    <w:rsid w:val="0086225B"/>
    <w:rsid w:val="008C4078"/>
    <w:rsid w:val="00923993"/>
    <w:rsid w:val="00994C0F"/>
    <w:rsid w:val="00B60669"/>
    <w:rsid w:val="00BE03F7"/>
    <w:rsid w:val="00CA1E29"/>
    <w:rsid w:val="00E43E1D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B718F"/>
  <w15:chartTrackingRefBased/>
  <w15:docId w15:val="{7D45D6B5-A043-4FA9-BD9D-36A6601A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5B"/>
    <w:rPr>
      <w:rFonts w:ascii="Times" w:hAnsi="Times" w:cs="Times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2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to confirm that the article entitled “-----------” submitted to The Indian Journal of Medical Ethics is not under consideration for publication in any other journal</vt:lpstr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to confirm that the article entitled “-----------” submitted to The Indian Journal of Medical Ethics is not under consideration for publication in any other journal</dc:title>
  <dc:subject/>
  <dc:creator>abc</dc:creator>
  <cp:keywords/>
  <cp:lastModifiedBy>Copy editor</cp:lastModifiedBy>
  <cp:revision>2</cp:revision>
  <dcterms:created xsi:type="dcterms:W3CDTF">2019-09-23T02:10:00Z</dcterms:created>
  <dcterms:modified xsi:type="dcterms:W3CDTF">2019-09-23T02:10:00Z</dcterms:modified>
</cp:coreProperties>
</file>