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986" w:rsidRPr="005D401F" w:rsidRDefault="00176E5C" w:rsidP="005D401F">
      <w:pPr>
        <w:autoSpaceDE w:val="0"/>
        <w:autoSpaceDN w:val="0"/>
        <w:adjustRightInd w:val="0"/>
        <w:spacing w:after="0"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 xml:space="preserve">Social accountability and </w:t>
      </w:r>
      <w:r w:rsidR="00323409">
        <w:rPr>
          <w:rFonts w:ascii="Times New Roman" w:hAnsi="Times New Roman" w:cs="Times New Roman"/>
          <w:b/>
          <w:sz w:val="24"/>
          <w:szCs w:val="24"/>
        </w:rPr>
        <w:t>n</w:t>
      </w:r>
      <w:r>
        <w:rPr>
          <w:rFonts w:ascii="Times New Roman" w:hAnsi="Times New Roman" w:cs="Times New Roman"/>
          <w:b/>
          <w:sz w:val="24"/>
          <w:szCs w:val="24"/>
        </w:rPr>
        <w:t>ursing</w:t>
      </w:r>
      <w:r w:rsidR="006D4EDB" w:rsidRPr="005D401F">
        <w:rPr>
          <w:rFonts w:ascii="Times New Roman" w:hAnsi="Times New Roman" w:cs="Times New Roman"/>
          <w:b/>
          <w:sz w:val="24"/>
          <w:szCs w:val="24"/>
        </w:rPr>
        <w:t xml:space="preserve"> education in </w:t>
      </w:r>
      <w:r w:rsidR="0045217E" w:rsidRPr="005D401F">
        <w:rPr>
          <w:rFonts w:ascii="Times New Roman" w:hAnsi="Times New Roman" w:cs="Times New Roman"/>
          <w:b/>
          <w:sz w:val="24"/>
          <w:szCs w:val="24"/>
        </w:rPr>
        <w:t>Kerala</w:t>
      </w:r>
    </w:p>
    <w:p w:rsidR="00135FBD" w:rsidRPr="005D401F" w:rsidRDefault="00135FBD" w:rsidP="005D401F">
      <w:pPr>
        <w:autoSpaceDE w:val="0"/>
        <w:autoSpaceDN w:val="0"/>
        <w:adjustRightInd w:val="0"/>
        <w:spacing w:after="0" w:line="360" w:lineRule="auto"/>
        <w:ind w:firstLine="0"/>
        <w:jc w:val="center"/>
        <w:rPr>
          <w:rFonts w:ascii="Times New Roman" w:hAnsi="Times New Roman" w:cs="Times New Roman"/>
          <w:sz w:val="24"/>
          <w:szCs w:val="24"/>
        </w:rPr>
      </w:pPr>
    </w:p>
    <w:p w:rsidR="00593986" w:rsidRPr="005D401F" w:rsidRDefault="00593986" w:rsidP="005D401F">
      <w:pPr>
        <w:spacing w:after="0" w:line="360" w:lineRule="auto"/>
        <w:ind w:firstLine="0"/>
        <w:rPr>
          <w:rFonts w:ascii="Times New Roman" w:hAnsi="Times New Roman" w:cs="Times New Roman"/>
          <w:b/>
          <w:bCs/>
          <w:i/>
          <w:sz w:val="24"/>
          <w:szCs w:val="24"/>
        </w:rPr>
      </w:pPr>
      <w:r w:rsidRPr="005D401F">
        <w:rPr>
          <w:rFonts w:ascii="Times New Roman" w:hAnsi="Times New Roman" w:cs="Times New Roman"/>
          <w:b/>
          <w:bCs/>
          <w:i/>
          <w:sz w:val="24"/>
          <w:szCs w:val="24"/>
        </w:rPr>
        <w:t>Authors:</w:t>
      </w:r>
    </w:p>
    <w:p w:rsidR="00593986" w:rsidRPr="005D401F" w:rsidRDefault="00135FBD" w:rsidP="005D401F">
      <w:pPr>
        <w:pStyle w:val="ListParagraph"/>
        <w:numPr>
          <w:ilvl w:val="0"/>
          <w:numId w:val="1"/>
        </w:numPr>
        <w:spacing w:after="0" w:line="360" w:lineRule="auto"/>
        <w:rPr>
          <w:rFonts w:ascii="Times New Roman" w:hAnsi="Times New Roman" w:cs="Times New Roman"/>
          <w:i/>
          <w:sz w:val="24"/>
          <w:szCs w:val="24"/>
        </w:rPr>
      </w:pPr>
      <w:r w:rsidRPr="005D401F">
        <w:rPr>
          <w:rFonts w:ascii="Times New Roman" w:hAnsi="Times New Roman" w:cs="Times New Roman"/>
          <w:bCs/>
          <w:i/>
          <w:sz w:val="24"/>
          <w:szCs w:val="24"/>
        </w:rPr>
        <w:t xml:space="preserve">Mrs. </w:t>
      </w:r>
      <w:r w:rsidR="00593986" w:rsidRPr="005D401F">
        <w:rPr>
          <w:rFonts w:ascii="Times New Roman" w:hAnsi="Times New Roman" w:cs="Times New Roman"/>
          <w:bCs/>
          <w:i/>
          <w:sz w:val="24"/>
          <w:szCs w:val="24"/>
        </w:rPr>
        <w:t>Asha Raj S MSc(N),PhD scholar, Government college of nursing ,</w:t>
      </w:r>
      <w:r w:rsidR="00323409">
        <w:rPr>
          <w:rFonts w:ascii="Times New Roman" w:hAnsi="Times New Roman" w:cs="Times New Roman"/>
          <w:bCs/>
          <w:i/>
          <w:sz w:val="24"/>
          <w:szCs w:val="24"/>
        </w:rPr>
        <w:t>University of Kerala</w:t>
      </w:r>
      <w:r w:rsidR="00593986" w:rsidRPr="005D401F">
        <w:rPr>
          <w:rFonts w:ascii="Times New Roman" w:hAnsi="Times New Roman" w:cs="Times New Roman"/>
          <w:bCs/>
          <w:i/>
          <w:sz w:val="24"/>
          <w:szCs w:val="24"/>
        </w:rPr>
        <w:t xml:space="preserve"> Thiruvananthapuram</w:t>
      </w:r>
    </w:p>
    <w:p w:rsidR="00927C7F" w:rsidRPr="005D401F" w:rsidRDefault="00135FBD" w:rsidP="00927C7F">
      <w:pPr>
        <w:pStyle w:val="ListParagraph"/>
        <w:numPr>
          <w:ilvl w:val="0"/>
          <w:numId w:val="1"/>
        </w:numPr>
        <w:spacing w:after="0" w:line="360" w:lineRule="auto"/>
        <w:rPr>
          <w:rFonts w:ascii="Times New Roman" w:hAnsi="Times New Roman" w:cs="Times New Roman"/>
          <w:i/>
          <w:sz w:val="24"/>
          <w:szCs w:val="24"/>
        </w:rPr>
      </w:pPr>
      <w:r w:rsidRPr="005D401F">
        <w:rPr>
          <w:rFonts w:ascii="Times New Roman" w:hAnsi="Times New Roman" w:cs="Times New Roman"/>
          <w:bCs/>
          <w:i/>
          <w:sz w:val="24"/>
          <w:szCs w:val="24"/>
        </w:rPr>
        <w:t xml:space="preserve"> </w:t>
      </w:r>
      <w:r w:rsidR="00927C7F" w:rsidRPr="005D401F">
        <w:rPr>
          <w:rFonts w:ascii="Times New Roman" w:hAnsi="Times New Roman" w:cs="Times New Roman"/>
          <w:bCs/>
          <w:i/>
          <w:sz w:val="24"/>
          <w:szCs w:val="24"/>
        </w:rPr>
        <w:t>Dr. Kochuthresiamma Thomas, Emeritus Professor Government college of nursing , Thiruvananthapuram</w:t>
      </w:r>
    </w:p>
    <w:p w:rsidR="00593986" w:rsidRPr="005D401F" w:rsidRDefault="00135FBD" w:rsidP="005D401F">
      <w:pPr>
        <w:pStyle w:val="ListParagraph"/>
        <w:numPr>
          <w:ilvl w:val="0"/>
          <w:numId w:val="1"/>
        </w:numPr>
        <w:spacing w:after="0" w:line="360" w:lineRule="auto"/>
        <w:rPr>
          <w:rFonts w:ascii="Times New Roman" w:hAnsi="Times New Roman" w:cs="Times New Roman"/>
          <w:i/>
          <w:sz w:val="24"/>
          <w:szCs w:val="24"/>
        </w:rPr>
      </w:pPr>
      <w:r w:rsidRPr="005D401F">
        <w:rPr>
          <w:rFonts w:ascii="Times New Roman" w:hAnsi="Times New Roman" w:cs="Times New Roman"/>
          <w:bCs/>
          <w:i/>
          <w:sz w:val="24"/>
          <w:szCs w:val="24"/>
        </w:rPr>
        <w:t xml:space="preserve">Dr. </w:t>
      </w:r>
      <w:r w:rsidR="00593986" w:rsidRPr="005D401F">
        <w:rPr>
          <w:rFonts w:ascii="Times New Roman" w:hAnsi="Times New Roman" w:cs="Times New Roman"/>
          <w:bCs/>
          <w:i/>
          <w:sz w:val="24"/>
          <w:szCs w:val="24"/>
        </w:rPr>
        <w:t>Jolly Jose, Professor, Government college of nursing , Thiruvananthapuram</w:t>
      </w:r>
    </w:p>
    <w:p w:rsidR="00593986" w:rsidRPr="005D401F" w:rsidRDefault="00593986" w:rsidP="005D401F">
      <w:pPr>
        <w:pStyle w:val="ListParagraph"/>
        <w:spacing w:line="360" w:lineRule="auto"/>
        <w:ind w:left="0" w:firstLine="0"/>
        <w:rPr>
          <w:rFonts w:ascii="Times New Roman" w:hAnsi="Times New Roman" w:cs="Times New Roman"/>
          <w:b/>
          <w:sz w:val="24"/>
          <w:szCs w:val="24"/>
        </w:rPr>
      </w:pPr>
      <w:r w:rsidRPr="005D401F">
        <w:rPr>
          <w:rFonts w:ascii="Times New Roman" w:hAnsi="Times New Roman" w:cs="Times New Roman"/>
          <w:b/>
          <w:sz w:val="24"/>
          <w:szCs w:val="24"/>
        </w:rPr>
        <w:t>Abstract</w:t>
      </w:r>
    </w:p>
    <w:p w:rsidR="00593986" w:rsidRPr="00176E5C" w:rsidRDefault="0045217E" w:rsidP="00176E5C">
      <w:pPr>
        <w:autoSpaceDE w:val="0"/>
        <w:autoSpaceDN w:val="0"/>
        <w:adjustRightInd w:val="0"/>
        <w:spacing w:after="0" w:line="360" w:lineRule="auto"/>
        <w:ind w:firstLine="0"/>
        <w:jc w:val="both"/>
        <w:rPr>
          <w:rFonts w:ascii="Times New Roman" w:hAnsi="Times New Roman" w:cs="Times New Roman"/>
          <w:b/>
          <w:sz w:val="24"/>
          <w:szCs w:val="24"/>
        </w:rPr>
      </w:pPr>
      <w:r w:rsidRPr="001E5F2C">
        <w:rPr>
          <w:rFonts w:ascii="Times New Roman" w:hAnsi="Times New Roman" w:cs="Times New Roman"/>
          <w:b/>
          <w:i/>
          <w:sz w:val="24"/>
          <w:szCs w:val="24"/>
        </w:rPr>
        <w:t>Introduction:</w:t>
      </w:r>
      <w:r w:rsidRPr="001E5F2C">
        <w:rPr>
          <w:rFonts w:ascii="Times New Roman" w:hAnsi="Times New Roman" w:cs="Times New Roman"/>
          <w:i/>
          <w:sz w:val="24"/>
          <w:szCs w:val="24"/>
        </w:rPr>
        <w:t xml:space="preserve"> Health care education globally emphasis on community engagement activities and family health care.  </w:t>
      </w:r>
      <w:r w:rsidRPr="001E5F2C">
        <w:rPr>
          <w:rFonts w:ascii="Times New Roman" w:hAnsi="Times New Roman" w:cs="Times New Roman"/>
          <w:b/>
          <w:i/>
          <w:sz w:val="24"/>
          <w:szCs w:val="24"/>
        </w:rPr>
        <w:t>Objective:</w:t>
      </w:r>
      <w:r w:rsidR="00C47235">
        <w:rPr>
          <w:rFonts w:ascii="Times New Roman" w:hAnsi="Times New Roman" w:cs="Times New Roman"/>
          <w:b/>
          <w:i/>
          <w:sz w:val="24"/>
          <w:szCs w:val="24"/>
        </w:rPr>
        <w:t xml:space="preserve"> </w:t>
      </w:r>
      <w:r w:rsidR="002C16C4" w:rsidRPr="001E5F2C">
        <w:rPr>
          <w:rFonts w:ascii="Times New Roman" w:hAnsi="Times New Roman" w:cs="Times New Roman"/>
          <w:i/>
          <w:sz w:val="24"/>
          <w:szCs w:val="24"/>
        </w:rPr>
        <w:t xml:space="preserve">This paper explores key informants’ perspectives on </w:t>
      </w:r>
      <w:r w:rsidR="00176E5C" w:rsidRPr="001E5F2C">
        <w:rPr>
          <w:rFonts w:ascii="Times New Roman" w:hAnsi="Times New Roman" w:cs="Times New Roman"/>
          <w:i/>
          <w:sz w:val="24"/>
          <w:szCs w:val="24"/>
        </w:rPr>
        <w:t xml:space="preserve">social </w:t>
      </w:r>
      <w:r w:rsidR="001E5F2C" w:rsidRPr="001E5F2C">
        <w:rPr>
          <w:rFonts w:ascii="Times New Roman" w:hAnsi="Times New Roman" w:cs="Times New Roman"/>
          <w:i/>
          <w:sz w:val="24"/>
          <w:szCs w:val="24"/>
        </w:rPr>
        <w:t xml:space="preserve">accountability and </w:t>
      </w:r>
      <w:r w:rsidR="00176E5C" w:rsidRPr="001E5F2C">
        <w:rPr>
          <w:rFonts w:ascii="Times New Roman" w:hAnsi="Times New Roman" w:cs="Times New Roman"/>
          <w:i/>
          <w:sz w:val="24"/>
          <w:szCs w:val="24"/>
        </w:rPr>
        <w:t xml:space="preserve">nursing education in Kerala. </w:t>
      </w:r>
      <w:r w:rsidRPr="001E5F2C">
        <w:rPr>
          <w:rFonts w:ascii="Times New Roman" w:hAnsi="Times New Roman" w:cs="Times New Roman"/>
          <w:b/>
          <w:i/>
          <w:sz w:val="24"/>
          <w:szCs w:val="24"/>
        </w:rPr>
        <w:t>Methods:</w:t>
      </w:r>
      <w:r w:rsidR="00C47235">
        <w:rPr>
          <w:rFonts w:ascii="Times New Roman" w:hAnsi="Times New Roman" w:cs="Times New Roman"/>
          <w:b/>
          <w:i/>
          <w:sz w:val="24"/>
          <w:szCs w:val="24"/>
        </w:rPr>
        <w:t xml:space="preserve"> </w:t>
      </w:r>
      <w:r w:rsidR="00E753A1" w:rsidRPr="001E5F2C">
        <w:rPr>
          <w:rFonts w:ascii="Times New Roman" w:hAnsi="Times New Roman" w:cs="Times New Roman"/>
          <w:i/>
          <w:sz w:val="24"/>
          <w:szCs w:val="24"/>
        </w:rPr>
        <w:t xml:space="preserve">A qualitative exploratory research was done among key informants from three zones of Kerala state, north, central and south zone respectively. </w:t>
      </w:r>
      <w:r w:rsidRPr="001E5F2C">
        <w:rPr>
          <w:rFonts w:ascii="Times New Roman" w:hAnsi="Times New Roman" w:cs="Times New Roman"/>
          <w:i/>
          <w:sz w:val="24"/>
          <w:szCs w:val="24"/>
        </w:rPr>
        <w:t xml:space="preserve">Using a snowballing sampling technique, 60 </w:t>
      </w:r>
      <w:r w:rsidR="00176E5C" w:rsidRPr="001E5F2C">
        <w:rPr>
          <w:rFonts w:ascii="Times New Roman" w:hAnsi="Times New Roman" w:cs="Times New Roman"/>
          <w:i/>
          <w:sz w:val="24"/>
          <w:szCs w:val="24"/>
        </w:rPr>
        <w:t>participants were</w:t>
      </w:r>
      <w:r w:rsidRPr="001E5F2C">
        <w:rPr>
          <w:rFonts w:ascii="Times New Roman" w:hAnsi="Times New Roman" w:cs="Times New Roman"/>
          <w:i/>
          <w:sz w:val="24"/>
          <w:szCs w:val="24"/>
        </w:rPr>
        <w:t xml:space="preserve"> selected purposively on the basis of their expertise or knowledge of the research area</w:t>
      </w:r>
      <w:r w:rsidR="00E753A1" w:rsidRPr="001E5F2C">
        <w:rPr>
          <w:rFonts w:ascii="Times New Roman" w:hAnsi="Times New Roman" w:cs="Times New Roman"/>
          <w:i/>
          <w:sz w:val="24"/>
          <w:szCs w:val="24"/>
        </w:rPr>
        <w:t xml:space="preserve"> to</w:t>
      </w:r>
      <w:r w:rsidR="00176E5C" w:rsidRPr="001E5F2C">
        <w:rPr>
          <w:rFonts w:ascii="Times New Roman" w:hAnsi="Times New Roman" w:cs="Times New Roman"/>
          <w:i/>
          <w:sz w:val="24"/>
          <w:szCs w:val="24"/>
        </w:rPr>
        <w:t xml:space="preserve"> conduct in-depth interviews followed by</w:t>
      </w:r>
      <w:r w:rsidR="00E753A1" w:rsidRPr="001E5F2C">
        <w:rPr>
          <w:rFonts w:ascii="Times New Roman" w:hAnsi="Times New Roman" w:cs="Times New Roman"/>
          <w:i/>
          <w:sz w:val="24"/>
          <w:szCs w:val="24"/>
        </w:rPr>
        <w:t xml:space="preserve"> 10 focus group discussions among nurse educators and students.</w:t>
      </w:r>
      <w:r w:rsidRPr="001E5F2C">
        <w:rPr>
          <w:rFonts w:ascii="Times New Roman" w:hAnsi="Times New Roman" w:cs="Times New Roman"/>
          <w:i/>
          <w:sz w:val="24"/>
          <w:szCs w:val="24"/>
        </w:rPr>
        <w:t xml:space="preserve"> The interviews were analysed using thematic analysis.</w:t>
      </w:r>
      <w:r w:rsidR="00E753A1" w:rsidRPr="001E5F2C">
        <w:rPr>
          <w:rFonts w:ascii="Times New Roman" w:hAnsi="Times New Roman" w:cs="Times New Roman"/>
          <w:i/>
          <w:sz w:val="24"/>
          <w:szCs w:val="24"/>
        </w:rPr>
        <w:t xml:space="preserve"> Focus group discussions helped to explore controversial issues. </w:t>
      </w:r>
      <w:r w:rsidRPr="001E5F2C">
        <w:rPr>
          <w:rFonts w:ascii="Times New Roman" w:hAnsi="Times New Roman" w:cs="Times New Roman"/>
          <w:b/>
          <w:i/>
          <w:sz w:val="24"/>
          <w:szCs w:val="24"/>
        </w:rPr>
        <w:t>Results:</w:t>
      </w:r>
      <w:r w:rsidRPr="001E5F2C">
        <w:rPr>
          <w:rFonts w:ascii="Times New Roman" w:hAnsi="Times New Roman" w:cs="Times New Roman"/>
          <w:i/>
          <w:sz w:val="24"/>
          <w:szCs w:val="24"/>
        </w:rPr>
        <w:t xml:space="preserve"> Main themes derived were (1) </w:t>
      </w:r>
      <w:r w:rsidR="002C16C4" w:rsidRPr="001E5F2C">
        <w:rPr>
          <w:rFonts w:ascii="Times New Roman" w:hAnsi="Times New Roman" w:cs="Times New Roman"/>
          <w:i/>
          <w:sz w:val="24"/>
          <w:szCs w:val="24"/>
        </w:rPr>
        <w:t xml:space="preserve">Inadequate experience in curriculum, </w:t>
      </w:r>
      <w:r w:rsidRPr="001E5F2C">
        <w:rPr>
          <w:rFonts w:ascii="Times New Roman" w:hAnsi="Times New Roman" w:cs="Times New Roman"/>
          <w:i/>
          <w:sz w:val="24"/>
          <w:szCs w:val="24"/>
        </w:rPr>
        <w:t xml:space="preserve">(2) </w:t>
      </w:r>
      <w:r w:rsidR="002C16C4" w:rsidRPr="001E5F2C">
        <w:rPr>
          <w:rFonts w:ascii="Times New Roman" w:hAnsi="Times New Roman" w:cs="Times New Roman"/>
          <w:i/>
          <w:sz w:val="24"/>
          <w:szCs w:val="24"/>
        </w:rPr>
        <w:t xml:space="preserve">Students selection (3) </w:t>
      </w:r>
      <w:r w:rsidRPr="001E5F2C">
        <w:rPr>
          <w:rFonts w:ascii="Times New Roman" w:hAnsi="Times New Roman" w:cs="Times New Roman"/>
          <w:i/>
          <w:sz w:val="24"/>
          <w:szCs w:val="24"/>
        </w:rPr>
        <w:t>lack of capacity building (</w:t>
      </w:r>
      <w:r w:rsidR="002C16C4" w:rsidRPr="001E5F2C">
        <w:rPr>
          <w:rFonts w:ascii="Times New Roman" w:hAnsi="Times New Roman" w:cs="Times New Roman"/>
          <w:i/>
          <w:sz w:val="24"/>
          <w:szCs w:val="24"/>
        </w:rPr>
        <w:t>4</w:t>
      </w:r>
      <w:r w:rsidRPr="001E5F2C">
        <w:rPr>
          <w:rFonts w:ascii="Times New Roman" w:hAnsi="Times New Roman" w:cs="Times New Roman"/>
          <w:i/>
          <w:sz w:val="24"/>
          <w:szCs w:val="24"/>
        </w:rPr>
        <w:t xml:space="preserve">) </w:t>
      </w:r>
      <w:r w:rsidR="002C16C4" w:rsidRPr="001E5F2C">
        <w:rPr>
          <w:rFonts w:ascii="Times New Roman" w:hAnsi="Times New Roman" w:cs="Times New Roman"/>
          <w:i/>
          <w:sz w:val="24"/>
          <w:szCs w:val="24"/>
        </w:rPr>
        <w:t xml:space="preserve">Shortfall in community participation </w:t>
      </w:r>
      <w:r w:rsidRPr="001E5F2C">
        <w:rPr>
          <w:rFonts w:ascii="Times New Roman" w:hAnsi="Times New Roman" w:cs="Times New Roman"/>
          <w:i/>
          <w:sz w:val="24"/>
          <w:szCs w:val="24"/>
        </w:rPr>
        <w:t>(</w:t>
      </w:r>
      <w:r w:rsidR="002C16C4" w:rsidRPr="001E5F2C">
        <w:rPr>
          <w:rFonts w:ascii="Times New Roman" w:hAnsi="Times New Roman" w:cs="Times New Roman"/>
          <w:i/>
          <w:sz w:val="24"/>
          <w:szCs w:val="24"/>
        </w:rPr>
        <w:t>5</w:t>
      </w:r>
      <w:r w:rsidRPr="001E5F2C">
        <w:rPr>
          <w:rFonts w:ascii="Times New Roman" w:hAnsi="Times New Roman" w:cs="Times New Roman"/>
          <w:i/>
          <w:sz w:val="24"/>
          <w:szCs w:val="24"/>
        </w:rPr>
        <w:t>) Lack of community oriented programmes</w:t>
      </w:r>
      <w:r w:rsidR="002C16C4" w:rsidRPr="001E5F2C">
        <w:rPr>
          <w:rFonts w:ascii="Times New Roman" w:hAnsi="Times New Roman" w:cs="Times New Roman"/>
          <w:i/>
          <w:sz w:val="24"/>
          <w:szCs w:val="24"/>
        </w:rPr>
        <w:t xml:space="preserve"> and (6) Career opportunity</w:t>
      </w:r>
      <w:r w:rsidRPr="001E5F2C">
        <w:rPr>
          <w:rFonts w:ascii="Times New Roman" w:hAnsi="Times New Roman" w:cs="Times New Roman"/>
          <w:i/>
          <w:sz w:val="24"/>
          <w:szCs w:val="24"/>
        </w:rPr>
        <w:t>. Key informants criticized the following: the inertia observed among the faculty, lack of autonomy, outdated curricula and lack of preparedness of nurse educators and nursing students</w:t>
      </w:r>
      <w:r w:rsidR="002C16C4" w:rsidRPr="001E5F2C">
        <w:rPr>
          <w:rFonts w:ascii="Times New Roman" w:hAnsi="Times New Roman" w:cs="Times New Roman"/>
          <w:i/>
          <w:sz w:val="24"/>
          <w:szCs w:val="24"/>
        </w:rPr>
        <w:t xml:space="preserve"> based on health needs</w:t>
      </w:r>
      <w:r w:rsidRPr="001E5F2C">
        <w:rPr>
          <w:rFonts w:ascii="Times New Roman" w:hAnsi="Times New Roman" w:cs="Times New Roman"/>
          <w:i/>
          <w:sz w:val="24"/>
          <w:szCs w:val="24"/>
        </w:rPr>
        <w:t xml:space="preserve">. </w:t>
      </w:r>
      <w:r w:rsidRPr="001E5F2C">
        <w:rPr>
          <w:rFonts w:ascii="Times New Roman" w:hAnsi="Times New Roman" w:cs="Times New Roman"/>
          <w:b/>
          <w:i/>
          <w:sz w:val="24"/>
          <w:szCs w:val="24"/>
        </w:rPr>
        <w:t>Conclusion:</w:t>
      </w:r>
      <w:r w:rsidR="00001375">
        <w:rPr>
          <w:rFonts w:ascii="Times New Roman" w:hAnsi="Times New Roman" w:cs="Times New Roman"/>
          <w:b/>
          <w:i/>
          <w:sz w:val="24"/>
          <w:szCs w:val="24"/>
        </w:rPr>
        <w:t xml:space="preserve"> </w:t>
      </w:r>
      <w:r w:rsidR="00001375">
        <w:rPr>
          <w:rFonts w:ascii="Times New Roman" w:hAnsi="Times New Roman" w:cs="Times New Roman"/>
          <w:i/>
          <w:sz w:val="24"/>
          <w:szCs w:val="24"/>
        </w:rPr>
        <w:t>S</w:t>
      </w:r>
      <w:r w:rsidR="001E5F2C">
        <w:rPr>
          <w:rFonts w:ascii="Times New Roman" w:hAnsi="Times New Roman" w:cs="Times New Roman"/>
          <w:i/>
          <w:sz w:val="24"/>
          <w:szCs w:val="24"/>
        </w:rPr>
        <w:t xml:space="preserve">ocial accountability </w:t>
      </w:r>
      <w:r w:rsidR="001E5F2C" w:rsidRPr="001E5F2C">
        <w:rPr>
          <w:rFonts w:ascii="Times New Roman" w:hAnsi="Times New Roman" w:cs="Times New Roman"/>
          <w:i/>
          <w:sz w:val="24"/>
          <w:szCs w:val="24"/>
        </w:rPr>
        <w:t>is</w:t>
      </w:r>
      <w:r w:rsidRPr="001E5F2C">
        <w:rPr>
          <w:rFonts w:ascii="Times New Roman" w:hAnsi="Times New Roman" w:cs="Times New Roman"/>
          <w:i/>
          <w:sz w:val="24"/>
          <w:szCs w:val="24"/>
        </w:rPr>
        <w:t xml:space="preserve"> an </w:t>
      </w:r>
      <w:r w:rsidR="00001375" w:rsidRPr="001E5F2C">
        <w:rPr>
          <w:rFonts w:ascii="Times New Roman" w:hAnsi="Times New Roman" w:cs="Times New Roman"/>
          <w:i/>
          <w:sz w:val="24"/>
          <w:szCs w:val="24"/>
        </w:rPr>
        <w:t>important</w:t>
      </w:r>
      <w:r w:rsidRPr="001E5F2C">
        <w:rPr>
          <w:rFonts w:ascii="Times New Roman" w:hAnsi="Times New Roman" w:cs="Times New Roman"/>
          <w:i/>
          <w:sz w:val="24"/>
          <w:szCs w:val="24"/>
        </w:rPr>
        <w:t xml:space="preserve"> component </w:t>
      </w:r>
      <w:r w:rsidR="00001375">
        <w:rPr>
          <w:rFonts w:ascii="Times New Roman" w:hAnsi="Times New Roman" w:cs="Times New Roman"/>
          <w:i/>
          <w:sz w:val="24"/>
          <w:szCs w:val="24"/>
        </w:rPr>
        <w:t xml:space="preserve">for community </w:t>
      </w:r>
      <w:r w:rsidR="00B45DD7">
        <w:rPr>
          <w:rFonts w:ascii="Times New Roman" w:hAnsi="Times New Roman" w:cs="Times New Roman"/>
          <w:i/>
          <w:sz w:val="24"/>
          <w:szCs w:val="24"/>
        </w:rPr>
        <w:t>engagement,</w:t>
      </w:r>
      <w:r w:rsidRPr="001E5F2C">
        <w:rPr>
          <w:rFonts w:ascii="Times New Roman" w:hAnsi="Times New Roman" w:cs="Times New Roman"/>
          <w:i/>
          <w:sz w:val="24"/>
          <w:szCs w:val="24"/>
        </w:rPr>
        <w:t xml:space="preserve"> and attention to be paid to incorporate a responsive curricula, faculty preparedness, and appropriate student recruitment by </w:t>
      </w:r>
      <w:r w:rsidRPr="001E5F2C">
        <w:rPr>
          <w:rFonts w:ascii="Times New Roman" w:hAnsi="Times New Roman" w:cs="Times New Roman"/>
          <w:i/>
          <w:sz w:val="24"/>
          <w:szCs w:val="24"/>
          <w:shd w:val="clear" w:color="auto" w:fill="FFFFFF"/>
        </w:rPr>
        <w:t>open and effective communication with communities</w:t>
      </w:r>
      <w:r w:rsidRPr="005D401F">
        <w:rPr>
          <w:rFonts w:ascii="Times New Roman" w:hAnsi="Times New Roman" w:cs="Times New Roman"/>
          <w:sz w:val="24"/>
          <w:szCs w:val="24"/>
          <w:shd w:val="clear" w:color="auto" w:fill="FFFFFF"/>
        </w:rPr>
        <w:t>.</w:t>
      </w:r>
    </w:p>
    <w:p w:rsidR="0045217E" w:rsidRPr="005D401F" w:rsidRDefault="00A05BE4" w:rsidP="005D401F">
      <w:pPr>
        <w:pStyle w:val="ListParagraph"/>
        <w:spacing w:line="360" w:lineRule="auto"/>
        <w:ind w:left="0" w:firstLine="0"/>
        <w:jc w:val="both"/>
        <w:rPr>
          <w:rFonts w:ascii="Times New Roman" w:hAnsi="Times New Roman" w:cs="Times New Roman"/>
          <w:b/>
          <w:i/>
          <w:sz w:val="24"/>
          <w:szCs w:val="24"/>
        </w:rPr>
      </w:pPr>
      <w:r w:rsidRPr="005D401F">
        <w:rPr>
          <w:rFonts w:ascii="Times New Roman" w:hAnsi="Times New Roman" w:cs="Times New Roman"/>
          <w:b/>
          <w:i/>
          <w:sz w:val="24"/>
          <w:szCs w:val="24"/>
        </w:rPr>
        <w:t xml:space="preserve">Key words: </w:t>
      </w:r>
      <w:r w:rsidR="00001375">
        <w:rPr>
          <w:rFonts w:ascii="Times New Roman" w:hAnsi="Times New Roman" w:cs="Times New Roman"/>
          <w:b/>
          <w:i/>
          <w:sz w:val="24"/>
          <w:szCs w:val="24"/>
        </w:rPr>
        <w:t>S</w:t>
      </w:r>
      <w:r w:rsidR="00214B81">
        <w:rPr>
          <w:rFonts w:ascii="Times New Roman" w:hAnsi="Times New Roman" w:cs="Times New Roman"/>
          <w:b/>
          <w:i/>
          <w:sz w:val="24"/>
          <w:szCs w:val="24"/>
        </w:rPr>
        <w:t>ocial accountability</w:t>
      </w:r>
      <w:r w:rsidRPr="005D401F">
        <w:rPr>
          <w:rFonts w:ascii="Times New Roman" w:hAnsi="Times New Roman" w:cs="Times New Roman"/>
          <w:b/>
          <w:i/>
          <w:sz w:val="24"/>
          <w:szCs w:val="24"/>
        </w:rPr>
        <w:t xml:space="preserve">, </w:t>
      </w:r>
      <w:r w:rsidR="00B01F98">
        <w:rPr>
          <w:rFonts w:ascii="Times New Roman" w:hAnsi="Times New Roman" w:cs="Times New Roman"/>
          <w:b/>
          <w:i/>
          <w:sz w:val="24"/>
          <w:szCs w:val="24"/>
        </w:rPr>
        <w:t>nursing</w:t>
      </w:r>
      <w:r w:rsidRPr="005D401F">
        <w:rPr>
          <w:rFonts w:ascii="Times New Roman" w:hAnsi="Times New Roman" w:cs="Times New Roman"/>
          <w:b/>
          <w:i/>
          <w:sz w:val="24"/>
          <w:szCs w:val="24"/>
        </w:rPr>
        <w:t xml:space="preserve"> education in Kerala.</w:t>
      </w:r>
    </w:p>
    <w:p w:rsidR="00135FBD" w:rsidRPr="005D401F" w:rsidRDefault="00135FBD" w:rsidP="005D401F">
      <w:pPr>
        <w:pStyle w:val="ListParagraph"/>
        <w:spacing w:line="360" w:lineRule="auto"/>
        <w:ind w:left="0" w:firstLine="0"/>
        <w:jc w:val="both"/>
        <w:rPr>
          <w:rFonts w:ascii="Times New Roman" w:hAnsi="Times New Roman" w:cs="Times New Roman"/>
          <w:b/>
          <w:sz w:val="24"/>
          <w:szCs w:val="24"/>
        </w:rPr>
      </w:pPr>
      <w:r w:rsidRPr="005D401F">
        <w:rPr>
          <w:rFonts w:ascii="Times New Roman" w:hAnsi="Times New Roman" w:cs="Times New Roman"/>
          <w:b/>
          <w:sz w:val="24"/>
          <w:szCs w:val="24"/>
        </w:rPr>
        <w:t>Introduction</w:t>
      </w:r>
    </w:p>
    <w:p w:rsidR="001E5F2C" w:rsidRDefault="00135FBD" w:rsidP="00176E5C">
      <w:pPr>
        <w:pStyle w:val="ListParagraph"/>
        <w:spacing w:line="360" w:lineRule="auto"/>
        <w:ind w:left="0" w:firstLine="0"/>
        <w:jc w:val="both"/>
        <w:rPr>
          <w:rFonts w:ascii="Arial" w:hAnsi="Arial" w:cs="Arial"/>
          <w:color w:val="1C1D1E"/>
          <w:shd w:val="clear" w:color="auto" w:fill="FFFFFF"/>
        </w:rPr>
      </w:pPr>
      <w:r w:rsidRPr="005D401F">
        <w:rPr>
          <w:rFonts w:ascii="Times New Roman" w:hAnsi="Times New Roman" w:cs="Times New Roman"/>
          <w:sz w:val="24"/>
          <w:szCs w:val="24"/>
        </w:rPr>
        <w:t xml:space="preserve">World Health </w:t>
      </w:r>
      <w:r w:rsidR="009C6EAD" w:rsidRPr="005D401F">
        <w:rPr>
          <w:rFonts w:ascii="Times New Roman" w:hAnsi="Times New Roman" w:cs="Times New Roman"/>
          <w:sz w:val="24"/>
          <w:szCs w:val="24"/>
        </w:rPr>
        <w:t>Organization</w:t>
      </w:r>
      <w:r w:rsidRPr="005D401F">
        <w:rPr>
          <w:rFonts w:ascii="Times New Roman" w:hAnsi="Times New Roman" w:cs="Times New Roman"/>
          <w:sz w:val="24"/>
          <w:szCs w:val="24"/>
        </w:rPr>
        <w:t xml:space="preserve"> has provided the toolkit for </w:t>
      </w:r>
      <w:r w:rsidR="00F20E9E" w:rsidRPr="005D401F">
        <w:rPr>
          <w:rFonts w:ascii="Times New Roman" w:hAnsi="Times New Roman" w:cs="Times New Roman"/>
          <w:sz w:val="24"/>
          <w:szCs w:val="24"/>
        </w:rPr>
        <w:t>t</w:t>
      </w:r>
      <w:r w:rsidRPr="005D401F">
        <w:rPr>
          <w:rFonts w:ascii="Times New Roman" w:hAnsi="Times New Roman" w:cs="Times New Roman"/>
          <w:sz w:val="24"/>
          <w:szCs w:val="24"/>
        </w:rPr>
        <w:t xml:space="preserve">ransformative health workforce education </w:t>
      </w:r>
      <w:r w:rsidR="00F20E9E" w:rsidRPr="005D401F">
        <w:rPr>
          <w:rFonts w:ascii="Times New Roman" w:hAnsi="Times New Roman" w:cs="Times New Roman"/>
          <w:sz w:val="24"/>
          <w:szCs w:val="24"/>
        </w:rPr>
        <w:t>and India also signed up in the World Health Assembly resolution</w:t>
      </w:r>
      <w:r w:rsidR="00E04F60">
        <w:rPr>
          <w:rFonts w:ascii="Times New Roman" w:hAnsi="Times New Roman" w:cs="Times New Roman"/>
          <w:sz w:val="24"/>
          <w:szCs w:val="24"/>
        </w:rPr>
        <w:fldChar w:fldCharType="begin" w:fldLock="1"/>
      </w:r>
      <w:r w:rsidR="001E5F2C">
        <w:rPr>
          <w:rFonts w:ascii="Times New Roman" w:hAnsi="Times New Roman" w:cs="Times New Roman"/>
          <w:sz w:val="24"/>
          <w:szCs w:val="24"/>
        </w:rPr>
        <w:instrText>ADDIN CSL_CITATION {"citationItems":[{"id":"ITEM-1","itemData":{"abstract":"Beyond Developmentalism While IDRC's idea of making universities more engaged entities and linking them to sectors (such as the informal economy or that of rural societies) that have largely been ignored is welcome, there are several issues that need to be qualified. For one, should the idea of 'socially inclusive development' itself not be interrogated since this has become a cliché empty of any real endeavour? In its place, what alternative ideas can be mooted? Second, is the 'informal sector' being accepted as a given economic entity that must be looped into the responsibilities (and hence the imprint) of the university or is it a way of serving the large numbers who remain outside the privileges of the world of formal learning (and hence of the formal economy)? Clarity on these issues will enable us to forge forward with this platform for initiating ideas to make South Asian universities more responsive and engaged entities so as to serve larger and broader sections of their societies. In engaging in such a collective deliberation we may have to locate our search for alternatives and new directions in terms of addressing the imprint or impact (and not necessarily the litany of problems and the perpetual state of crisis of universities) of the universities on the larger body of its graduates. These include the contradictory marking of youth with alienation from their provenance and yet integrating them into the narrow cultures of closed reference groups; fostering the idea that the primary objective of university education is to seek formal employment, thereby missing the objectives of forming a broader mind and intellect; and disengaging youth from processes, institutions, and structures of public and democratic responsibility but integrating them into the circuits of consumer capitalism and mass, popular culture. At the level of the university itself, its failure to be a democratic entity, and thereby be the source of internalizing a culture and ethos of democracy, is the source of multiple forms of reproduction of inequalities. More than focusing on fostering 'development' oriented programs, there is an urgency to initiate and institute a broad-based culture of democracy through which the reproduction of structures of privilege (on the part of the dominant) and the culture of submission (on the part of the subordinated) can be stemmed. While these aspects can be the benchmarks for a re-addressal of universities and their functioning and orientatio…","author":[{"dropping-particle":"","family":"Vasavi","given":"A R","non-dropping-particle":"","parse-names":false,"suffix":""}],"id":"ITEM-1","issued":{"date-parts":[["0"]]},"title":"Reflexive And Relational, Empathetic And Engaged A Case For 'Social Transformative Learning' In India","type":"report"},"uris":["http://www.mendeley.com/documents/?uuid=6fd7e275-04b5-38fb-99db-8f499c5e67d4"]}],"mendeley":{"formattedCitation":"(1)","plainTextFormattedCitation":"(1)","previouslyFormattedCitation":"(1)"},"properties":{"noteIndex":0},"schema":"https://github.com/citation-style-language/schema/raw/master/csl-citation.json"}</w:instrText>
      </w:r>
      <w:r w:rsidR="00E04F60">
        <w:rPr>
          <w:rFonts w:ascii="Times New Roman" w:hAnsi="Times New Roman" w:cs="Times New Roman"/>
          <w:sz w:val="24"/>
          <w:szCs w:val="24"/>
        </w:rPr>
        <w:fldChar w:fldCharType="separate"/>
      </w:r>
      <w:r w:rsidR="001E5F2C" w:rsidRPr="001E5F2C">
        <w:rPr>
          <w:rFonts w:ascii="Times New Roman" w:hAnsi="Times New Roman" w:cs="Times New Roman"/>
          <w:noProof/>
          <w:sz w:val="24"/>
          <w:szCs w:val="24"/>
        </w:rPr>
        <w:t>(1)</w:t>
      </w:r>
      <w:r w:rsidR="00E04F60">
        <w:rPr>
          <w:rFonts w:ascii="Times New Roman" w:hAnsi="Times New Roman" w:cs="Times New Roman"/>
          <w:sz w:val="24"/>
          <w:szCs w:val="24"/>
        </w:rPr>
        <w:fldChar w:fldCharType="end"/>
      </w:r>
      <w:r w:rsidR="00F20E9E" w:rsidRPr="005D401F">
        <w:rPr>
          <w:rFonts w:ascii="Times New Roman" w:hAnsi="Times New Roman" w:cs="Times New Roman"/>
          <w:sz w:val="24"/>
          <w:szCs w:val="24"/>
        </w:rPr>
        <w:t xml:space="preserve">. </w:t>
      </w:r>
      <w:r w:rsidRPr="005D401F">
        <w:rPr>
          <w:rFonts w:ascii="Times New Roman" w:hAnsi="Times New Roman" w:cs="Times New Roman"/>
          <w:sz w:val="24"/>
          <w:szCs w:val="24"/>
        </w:rPr>
        <w:t xml:space="preserve">Transformative education is defined as the sustainable expansion and reform of professionals’ education and training of health professionals which in turn leads to strengthening of country health systems </w:t>
      </w:r>
      <w:r w:rsidRPr="005D401F">
        <w:rPr>
          <w:rFonts w:ascii="Times New Roman" w:hAnsi="Times New Roman" w:cs="Times New Roman"/>
          <w:sz w:val="24"/>
          <w:szCs w:val="24"/>
        </w:rPr>
        <w:lastRenderedPageBreak/>
        <w:t>and improvement of population health outcomes. We need to identify the characteristics of a good education system</w:t>
      </w:r>
      <w:r w:rsidR="002C16C4" w:rsidRPr="005D401F">
        <w:rPr>
          <w:rFonts w:ascii="Times New Roman" w:hAnsi="Times New Roman" w:cs="Times New Roman"/>
          <w:sz w:val="24"/>
          <w:szCs w:val="24"/>
        </w:rPr>
        <w:t xml:space="preserve"> and must </w:t>
      </w:r>
      <w:r w:rsidRPr="005D401F">
        <w:rPr>
          <w:rFonts w:ascii="Times New Roman" w:hAnsi="Times New Roman" w:cs="Times New Roman"/>
          <w:sz w:val="24"/>
          <w:szCs w:val="24"/>
        </w:rPr>
        <w:t>focus on what we would like the education system to produce in terms of graduates’ skills</w:t>
      </w:r>
      <w:r w:rsidR="00E04F60" w:rsidRPr="005D401F">
        <w:rPr>
          <w:rFonts w:ascii="Times New Roman" w:hAnsi="Times New Roman" w:cs="Times New Roman"/>
          <w:sz w:val="24"/>
          <w:szCs w:val="24"/>
        </w:rPr>
        <w:fldChar w:fldCharType="begin" w:fldLock="1"/>
      </w:r>
      <w:r w:rsidR="001E5F2C">
        <w:rPr>
          <w:rFonts w:ascii="Times New Roman" w:hAnsi="Times New Roman" w:cs="Times New Roman"/>
          <w:sz w:val="24"/>
          <w:szCs w:val="24"/>
        </w:rPr>
        <w:instrText>ADDIN CSL_CITATION {"citationItems":[{"id":"ITEM-1","itemData":{"author":[{"dropping-particle":"","family":"WHA","given":"","non-dropping-particle":"","parse-names":false,"suffix":""}],"container-title":"Agenda item","id":"ITEM-1","issue":"May","issued":{"date-parts":[["2013"]]},"page":"1-3","title":"Transforming health workforce education in support of universal health coverage","type":"article-journal"},"uris":["http://www.mendeley.com/documents/?uuid=bcf30860-e395-440f-a58c-eb62a89113a3"]}],"mendeley":{"formattedCitation":"(2)","plainTextFormattedCitation":"(2)","previouslyFormattedCitation":"(2)"},"properties":{"noteIndex":0},"schema":"https://github.com/citation-style-language/schema/raw/master/csl-citation.json"}</w:instrText>
      </w:r>
      <w:r w:rsidR="00E04F60" w:rsidRPr="005D401F">
        <w:rPr>
          <w:rFonts w:ascii="Times New Roman" w:hAnsi="Times New Roman" w:cs="Times New Roman"/>
          <w:sz w:val="24"/>
          <w:szCs w:val="24"/>
        </w:rPr>
        <w:fldChar w:fldCharType="separate"/>
      </w:r>
      <w:r w:rsidR="001E5F2C" w:rsidRPr="001E5F2C">
        <w:rPr>
          <w:rFonts w:ascii="Times New Roman" w:hAnsi="Times New Roman" w:cs="Times New Roman"/>
          <w:noProof/>
          <w:sz w:val="24"/>
          <w:szCs w:val="24"/>
        </w:rPr>
        <w:t>(2)</w:t>
      </w:r>
      <w:r w:rsidR="00E04F60" w:rsidRPr="005D401F">
        <w:rPr>
          <w:rFonts w:ascii="Times New Roman" w:hAnsi="Times New Roman" w:cs="Times New Roman"/>
          <w:sz w:val="24"/>
          <w:szCs w:val="24"/>
        </w:rPr>
        <w:fldChar w:fldCharType="end"/>
      </w:r>
      <w:r w:rsidRPr="005D401F">
        <w:rPr>
          <w:rFonts w:ascii="Times New Roman" w:hAnsi="Times New Roman" w:cs="Times New Roman"/>
          <w:sz w:val="24"/>
          <w:szCs w:val="24"/>
        </w:rPr>
        <w:t>.</w:t>
      </w:r>
      <w:bookmarkStart w:id="0" w:name="_GoBack"/>
      <w:bookmarkEnd w:id="0"/>
      <w:r w:rsidRPr="005D401F">
        <w:rPr>
          <w:rFonts w:ascii="Times New Roman" w:hAnsi="Times New Roman" w:cs="Times New Roman"/>
          <w:sz w:val="24"/>
          <w:szCs w:val="24"/>
        </w:rPr>
        <w:t xml:space="preserve"> </w:t>
      </w:r>
      <w:r w:rsidR="002C16C4" w:rsidRPr="005D401F">
        <w:rPr>
          <w:rFonts w:ascii="Times New Roman" w:hAnsi="Times New Roman" w:cs="Times New Roman"/>
          <w:sz w:val="24"/>
          <w:szCs w:val="24"/>
        </w:rPr>
        <w:t>Along with this s</w:t>
      </w:r>
      <w:r w:rsidRPr="005D401F">
        <w:rPr>
          <w:rFonts w:ascii="Times New Roman" w:hAnsi="Times New Roman" w:cs="Times New Roman"/>
          <w:sz w:val="24"/>
          <w:szCs w:val="24"/>
        </w:rPr>
        <w:t xml:space="preserve">tudents should be motivated to take responsibility for their learning. Their education and training should respond to society’s needs. All elements of their education should relate to the context </w:t>
      </w:r>
      <w:r w:rsidR="001E5F2C">
        <w:rPr>
          <w:rFonts w:ascii="Times New Roman" w:hAnsi="Times New Roman" w:cs="Times New Roman"/>
          <w:sz w:val="24"/>
          <w:szCs w:val="24"/>
        </w:rPr>
        <w:t xml:space="preserve">of </w:t>
      </w:r>
      <w:r w:rsidRPr="005D401F">
        <w:rPr>
          <w:rFonts w:ascii="Times New Roman" w:hAnsi="Times New Roman" w:cs="Times New Roman"/>
          <w:sz w:val="24"/>
          <w:szCs w:val="24"/>
        </w:rPr>
        <w:t>community</w:t>
      </w:r>
      <w:r w:rsidR="00E04F60" w:rsidRPr="005D401F">
        <w:rPr>
          <w:rFonts w:ascii="Times New Roman" w:hAnsi="Times New Roman" w:cs="Times New Roman"/>
          <w:sz w:val="24"/>
          <w:szCs w:val="24"/>
        </w:rPr>
        <w:fldChar w:fldCharType="begin" w:fldLock="1"/>
      </w:r>
      <w:r w:rsidR="001E5F2C">
        <w:rPr>
          <w:rFonts w:ascii="Times New Roman" w:hAnsi="Times New Roman" w:cs="Times New Roman"/>
          <w:sz w:val="24"/>
          <w:szCs w:val="24"/>
        </w:rPr>
        <w:instrText>ADDIN CSL_CITATION {"citationItems":[{"id":"ITEM-1","itemData":{"DOI":"10.1186/s12914-015-0056-9","ISSN":"1472-698X","PMID":"26141806","abstract":"BACKGROUND There is an emerging global consensus on the importance of universal health coverage (UHC), but no unanimity on the conceptual definition and scope of UHC, whether UHC is achievable or not, how to move towards it, common indicators for measuring its progress, and its long-term sustainability. This has resulted in various interpretations of the concept, emanating from different disciplinary perspectives. This paper discusses the various dimensions of UHC emerging from these interpretations and argues for the need to pay attention to the complex interactions across the various components of a health system in the pursuit of UHC as a legal human rights issue. DISCUSSION The literature presents UHC as a multi-dimensional concept, operationalized in terms of universal population coverage, universal financial protection, and universal access to quality health care, anchored on the basis of health care as an international legal obligation grounded in international human rights laws. As a legal concept, UHC implies the existence of a legal framework that mandates national governments to provide health care to all residents while compelling the international community to support poor nations in implementing this right. As a humanitarian social concept, UHC aims at achieving universal population coverage by enrolling all residents into health-related social security systems and securing equitable entitlements to the benefits from the health system for all. As a health economics concept, UHC guarantees financial protection by providing a shield against the catastrophic and impoverishing consequences of out-of-pocket expenditure, through the implementation of pooled prepaid financing systems. As a public health concept, UHC has attracted several controversies regarding which services should be covered: comprehensive services vs. minimum basic package, and priority disease-specific interventions vs. primary health care. As a multi-dimensional concept, grounded in international human rights laws, the move towards UHC in LMICs requires all states to effectively recognize the right to health in their national constitutions. It also requires a human rights-focused integrated approach to health service delivery that recognizes the health system as a complex phenomenon with interlinked functional units whose effective interaction are essential to reach the equilibrium called UHC.","author":[{"dropping-particle":"","family":"Abiiro","given":"Gilbert Abotisem","non-dropping-particle":"","parse-names":false,"suffix":""},{"dropping-particle":"","family":"Allegri","given":"Manuela","non-dropping-particle":"De","parse-names":false,"suffix":""}],"container-title":"BMC international health and human rights","id":"ITEM-1","issued":{"date-parts":[["2015","7","4"]]},"page":"17","title":"Universal health coverage from multiple perspectives: a synthesis of conceptual literature and global debates.","type":"article-journal","volume":"15"},"uris":["http://www.mendeley.com/documents/?uuid=440affe9-9eb3-3b79-ae16-d17f097b9060"]}],"mendeley":{"formattedCitation":"(3)","plainTextFormattedCitation":"(3)","previouslyFormattedCitation":"(3)"},"properties":{"noteIndex":0},"schema":"https://github.com/citation-style-language/schema/raw/master/csl-citation.json"}</w:instrText>
      </w:r>
      <w:r w:rsidR="00E04F60" w:rsidRPr="005D401F">
        <w:rPr>
          <w:rFonts w:ascii="Times New Roman" w:hAnsi="Times New Roman" w:cs="Times New Roman"/>
          <w:sz w:val="24"/>
          <w:szCs w:val="24"/>
        </w:rPr>
        <w:fldChar w:fldCharType="separate"/>
      </w:r>
      <w:r w:rsidR="001E5F2C" w:rsidRPr="001E5F2C">
        <w:rPr>
          <w:rFonts w:ascii="Times New Roman" w:hAnsi="Times New Roman" w:cs="Times New Roman"/>
          <w:noProof/>
          <w:sz w:val="24"/>
          <w:szCs w:val="24"/>
        </w:rPr>
        <w:t>(3)</w:t>
      </w:r>
      <w:r w:rsidR="00E04F60" w:rsidRPr="005D401F">
        <w:rPr>
          <w:rFonts w:ascii="Times New Roman" w:hAnsi="Times New Roman" w:cs="Times New Roman"/>
          <w:sz w:val="24"/>
          <w:szCs w:val="24"/>
        </w:rPr>
        <w:fldChar w:fldCharType="end"/>
      </w:r>
      <w:r w:rsidRPr="005D401F">
        <w:rPr>
          <w:rFonts w:ascii="Times New Roman" w:hAnsi="Times New Roman" w:cs="Times New Roman"/>
          <w:sz w:val="24"/>
          <w:szCs w:val="24"/>
        </w:rPr>
        <w:t>.Bringing qualified health workers to rural, remote, and underserved areas is very challenging</w:t>
      </w:r>
      <w:r w:rsidR="002C16C4" w:rsidRPr="005D401F">
        <w:rPr>
          <w:rFonts w:ascii="Times New Roman" w:hAnsi="Times New Roman" w:cs="Times New Roman"/>
          <w:sz w:val="24"/>
          <w:szCs w:val="24"/>
        </w:rPr>
        <w:t xml:space="preserve"> and if we succeed in the task, the public health needs can be met</w:t>
      </w:r>
      <w:r w:rsidR="00E04F60" w:rsidRPr="005D401F">
        <w:rPr>
          <w:rFonts w:ascii="Times New Roman" w:hAnsi="Times New Roman" w:cs="Times New Roman"/>
          <w:sz w:val="24"/>
          <w:szCs w:val="24"/>
        </w:rPr>
        <w:fldChar w:fldCharType="begin" w:fldLock="1"/>
      </w:r>
      <w:r w:rsidR="001E5F2C">
        <w:rPr>
          <w:rFonts w:ascii="Times New Roman" w:hAnsi="Times New Roman" w:cs="Times New Roman"/>
          <w:sz w:val="24"/>
          <w:szCs w:val="24"/>
        </w:rPr>
        <w:instrText>ADDIN CSL_CITATION {"citationItems":[{"id":"ITEM-1","itemData":{"DOI":"10.1016/S0140-6736(10)61888-0","ISBN":"0140-6736","ISSN":"01406736","PMID":"21227499","abstract":"India has a severe shortage of human resources for health. It has a shortage of qualified health workers and the workforce is concentrated in urban areas. Bringing qualified health workers to rural, remote, and underserved areas is very challenging. Many Indians, especially those living in rural areas, receive care from unqualified providers. The migration of qualified allopathic doctors and nurses is substantial and further strains the system. Nurses do not have much authority or say within the health system, and the resources to train them are still inadequate. Little attention is paid during medical education to the medical and public health needs of the population, and the rapid privatisation of medical and nursing education has implications for its quality and governance. Such issues are a result of underinvestment in and poor governance of the health sector - two issues that the government urgently needs to address. A comprehensive national policy for human resources is needed to achieve universal health care in India. The public sector will need to redesign appropriate packages of monetary and non-monetary incentives to encourage qualified health workers to work in rural and remote areas. Such a policy might also encourage task-shifting and mainstreaming doctors and practitioners who practice traditional Indian medicine (ayurveda, yoga and naturopathy, unani, and siddha) and homoeopathy to work in these areas while adopting other innovative ways of augmenting human resources for health. At the same time, additional investments will be needed to improve the relevance, quantity, and quality of nursing, medical, and public health education in the country.","author":[{"dropping-particle":"","family":"Rao","given":"Mohan","non-dropping-particle":"","parse-names":false,"suffix":""},{"dropping-particle":"","family":"Rao","given":"Krishna D.","non-dropping-particle":"","parse-names":false,"suffix":""},{"dropping-particle":"","family":"Kumar","given":"Ak Shiva","non-dropping-particle":"","parse-names":false,"suffix":""},{"dropping-particle":"","family":"Chatterjee","given":"Mirai","non-dropping-particle":"","parse-names":false,"suffix":""},{"dropping-particle":"","family":"Sundararaman","given":"Thiagarajan","non-dropping-particle":"","parse-names":false,"suffix":""}],"container-title":"The Lancet","id":"ITEM-1","issue":"9765","issued":{"date-parts":[["2011"]]},"page":"587-598","publisher":"Elsevier Ltd","title":"Human resources for health in India","type":"article-journal","volume":"377"},"uris":["http://www.mendeley.com/documents/?uuid=e2f03a58-000d-4b92-87d3-b890d9b30b89"]}],"mendeley":{"formattedCitation":"(4)","plainTextFormattedCitation":"(4)","previouslyFormattedCitation":"(4)"},"properties":{"noteIndex":0},"schema":"https://github.com/citation-style-language/schema/raw/master/csl-citation.json"}</w:instrText>
      </w:r>
      <w:r w:rsidR="00E04F60" w:rsidRPr="005D401F">
        <w:rPr>
          <w:rFonts w:ascii="Times New Roman" w:hAnsi="Times New Roman" w:cs="Times New Roman"/>
          <w:sz w:val="24"/>
          <w:szCs w:val="24"/>
        </w:rPr>
        <w:fldChar w:fldCharType="separate"/>
      </w:r>
      <w:r w:rsidR="001E5F2C" w:rsidRPr="001E5F2C">
        <w:rPr>
          <w:rFonts w:ascii="Times New Roman" w:hAnsi="Times New Roman" w:cs="Times New Roman"/>
          <w:noProof/>
          <w:sz w:val="24"/>
          <w:szCs w:val="24"/>
        </w:rPr>
        <w:t>(4)</w:t>
      </w:r>
      <w:r w:rsidR="00E04F60" w:rsidRPr="005D401F">
        <w:rPr>
          <w:rFonts w:ascii="Times New Roman" w:hAnsi="Times New Roman" w:cs="Times New Roman"/>
          <w:sz w:val="24"/>
          <w:szCs w:val="24"/>
        </w:rPr>
        <w:fldChar w:fldCharType="end"/>
      </w:r>
      <w:r w:rsidR="002C16C4" w:rsidRPr="005D401F">
        <w:rPr>
          <w:rFonts w:ascii="Times New Roman" w:hAnsi="Times New Roman" w:cs="Times New Roman"/>
          <w:sz w:val="24"/>
          <w:szCs w:val="24"/>
        </w:rPr>
        <w:t>.</w:t>
      </w:r>
    </w:p>
    <w:p w:rsidR="00176E5C" w:rsidRPr="00176E5C" w:rsidRDefault="001E5F2C" w:rsidP="00176E5C">
      <w:pPr>
        <w:pStyle w:val="ListParagraph"/>
        <w:spacing w:line="360" w:lineRule="auto"/>
        <w:ind w:left="0" w:firstLine="0"/>
        <w:jc w:val="both"/>
        <w:rPr>
          <w:rFonts w:ascii="Times New Roman" w:hAnsi="Times New Roman" w:cs="Times New Roman"/>
          <w:color w:val="1C1D1E"/>
          <w:sz w:val="24"/>
          <w:szCs w:val="24"/>
          <w:shd w:val="clear" w:color="auto" w:fill="FFFFFF"/>
        </w:rPr>
      </w:pPr>
      <w:r>
        <w:rPr>
          <w:rFonts w:ascii="Arial" w:hAnsi="Arial" w:cs="Arial"/>
          <w:color w:val="1C1D1E"/>
          <w:shd w:val="clear" w:color="auto" w:fill="FFFFFF"/>
        </w:rPr>
        <w:tab/>
      </w:r>
      <w:r w:rsidR="00176E5C" w:rsidRPr="00176E5C">
        <w:rPr>
          <w:rFonts w:ascii="Times New Roman" w:hAnsi="Times New Roman" w:cs="Times New Roman"/>
          <w:color w:val="1C1D1E"/>
          <w:sz w:val="24"/>
          <w:shd w:val="clear" w:color="auto" w:fill="FFFFFF"/>
        </w:rPr>
        <w:t xml:space="preserve">World Health Organization (WHO) defines the social accountability </w:t>
      </w:r>
      <w:r w:rsidR="00176E5C">
        <w:rPr>
          <w:rFonts w:ascii="Times New Roman" w:hAnsi="Times New Roman" w:cs="Times New Roman"/>
          <w:color w:val="1C1D1E"/>
          <w:sz w:val="24"/>
          <w:shd w:val="clear" w:color="auto" w:fill="FFFFFF"/>
        </w:rPr>
        <w:t>as:</w:t>
      </w:r>
      <w:r w:rsidR="00176E5C" w:rsidRPr="00176E5C">
        <w:rPr>
          <w:rFonts w:ascii="Times New Roman" w:hAnsi="Times New Roman" w:cs="Times New Roman"/>
          <w:color w:val="1C1D1E"/>
          <w:sz w:val="24"/>
          <w:shd w:val="clear" w:color="auto" w:fill="FFFFFF"/>
        </w:rPr>
        <w:t xml:space="preserve"> ‘the obligation to direct education, research and service activities towards addressing the priority health concerns of the community, region, or nation </w:t>
      </w:r>
      <w:r w:rsidR="00176E5C">
        <w:rPr>
          <w:rFonts w:ascii="Times New Roman" w:hAnsi="Times New Roman" w:cs="Times New Roman"/>
          <w:color w:val="1C1D1E"/>
          <w:sz w:val="24"/>
          <w:shd w:val="clear" w:color="auto" w:fill="FFFFFF"/>
        </w:rPr>
        <w:t>to whom</w:t>
      </w:r>
      <w:r w:rsidR="00365F88">
        <w:rPr>
          <w:rFonts w:ascii="Times New Roman" w:hAnsi="Times New Roman" w:cs="Times New Roman"/>
          <w:color w:val="1C1D1E"/>
          <w:sz w:val="24"/>
          <w:shd w:val="clear" w:color="auto" w:fill="FFFFFF"/>
        </w:rPr>
        <w:t xml:space="preserve"> </w:t>
      </w:r>
      <w:r w:rsidR="00176E5C">
        <w:rPr>
          <w:rFonts w:ascii="Times New Roman" w:hAnsi="Times New Roman" w:cs="Times New Roman"/>
          <w:color w:val="1C1D1E"/>
          <w:sz w:val="24"/>
          <w:shd w:val="clear" w:color="auto" w:fill="FFFFFF"/>
        </w:rPr>
        <w:t xml:space="preserve">they </w:t>
      </w:r>
      <w:r w:rsidR="00176E5C" w:rsidRPr="00176E5C">
        <w:rPr>
          <w:rFonts w:ascii="Times New Roman" w:hAnsi="Times New Roman" w:cs="Times New Roman"/>
          <w:color w:val="1C1D1E"/>
          <w:sz w:val="24"/>
          <w:shd w:val="clear" w:color="auto" w:fill="FFFFFF"/>
        </w:rPr>
        <w:t>have a mandate to serve</w:t>
      </w:r>
      <w:r w:rsidR="00176E5C">
        <w:rPr>
          <w:rFonts w:ascii="Times New Roman" w:hAnsi="Times New Roman" w:cs="Times New Roman"/>
          <w:color w:val="1C1D1E"/>
          <w:sz w:val="24"/>
          <w:shd w:val="clear" w:color="auto" w:fill="FFFFFF"/>
        </w:rPr>
        <w:t>.</w:t>
      </w:r>
      <w:r w:rsidR="00365F88">
        <w:rPr>
          <w:rFonts w:ascii="Times New Roman" w:hAnsi="Times New Roman" w:cs="Times New Roman"/>
          <w:color w:val="1C1D1E"/>
          <w:sz w:val="24"/>
          <w:shd w:val="clear" w:color="auto" w:fill="FFFFFF"/>
        </w:rPr>
        <w:t xml:space="preserve"> </w:t>
      </w:r>
      <w:r w:rsidR="007C0605">
        <w:rPr>
          <w:rFonts w:ascii="Times New Roman" w:hAnsi="Times New Roman" w:cs="Times New Roman"/>
          <w:color w:val="1C1D1E"/>
          <w:sz w:val="24"/>
          <w:shd w:val="clear" w:color="auto" w:fill="FFFFFF"/>
        </w:rPr>
        <w:t>WHO introduced the</w:t>
      </w:r>
      <w:r w:rsidR="00176E5C">
        <w:rPr>
          <w:rFonts w:ascii="Times New Roman" w:hAnsi="Times New Roman" w:cs="Times New Roman"/>
          <w:color w:val="1C1D1E"/>
          <w:sz w:val="24"/>
          <w:shd w:val="clear" w:color="auto" w:fill="FFFFFF"/>
        </w:rPr>
        <w:t xml:space="preserve"> underpinning values for social accountability were relevance, quality, cost effectiveness and equity </w:t>
      </w:r>
      <w:r w:rsidR="00E04F60">
        <w:rPr>
          <w:rFonts w:ascii="Times New Roman" w:hAnsi="Times New Roman" w:cs="Times New Roman"/>
          <w:color w:val="1C1D1E"/>
          <w:sz w:val="24"/>
          <w:shd w:val="clear" w:color="auto" w:fill="FFFFFF"/>
        </w:rPr>
        <w:fldChar w:fldCharType="begin" w:fldLock="1"/>
      </w:r>
      <w:r>
        <w:rPr>
          <w:rFonts w:ascii="Times New Roman" w:hAnsi="Times New Roman" w:cs="Times New Roman"/>
          <w:color w:val="1C1D1E"/>
          <w:sz w:val="24"/>
          <w:shd w:val="clear" w:color="auto" w:fill="FFFFFF"/>
        </w:rPr>
        <w:instrText>ADDIN CSL_CITATION {"citationItems":[{"id":"ITEM-1","itemData":{"DOI":"10.1111/j.1365-2923.2009.03413.x","ISSN":"03080110","author":[{"dropping-particle":"","family":"Boelen","given":"Charles","non-dropping-particle":"","parse-names":false,"suffix":""},{"dropping-particle":"","family":"Woollard","given":"Bob","non-dropping-particle":"","parse-names":false,"suffix":""}],"container-title":"Medical Education","id":"ITEM-1","issue":"9","issued":{"date-parts":[["2009","8","20"]]},"page":"887-894","publisher":"John Wiley &amp; Sons, Ltd (10.1111)","title":"Social accountability and accreditation: a new frontier for educational institutions","type":"article-journal","volume":"43"},"uris":["http://www.mendeley.com/documents/?uuid=a3c1adc4-0252-3f33-a8ee-b9016db0f49c"]}],"mendeley":{"formattedCitation":"(5)","plainTextFormattedCitation":"(5)","previouslyFormattedCitation":"(5)"},"properties":{"noteIndex":0},"schema":"https://github.com/citation-style-language/schema/raw/master/csl-citation.json"}</w:instrText>
      </w:r>
      <w:r w:rsidR="00E04F60">
        <w:rPr>
          <w:rFonts w:ascii="Times New Roman" w:hAnsi="Times New Roman" w:cs="Times New Roman"/>
          <w:color w:val="1C1D1E"/>
          <w:sz w:val="24"/>
          <w:shd w:val="clear" w:color="auto" w:fill="FFFFFF"/>
        </w:rPr>
        <w:fldChar w:fldCharType="separate"/>
      </w:r>
      <w:r w:rsidRPr="001E5F2C">
        <w:rPr>
          <w:rFonts w:ascii="Times New Roman" w:hAnsi="Times New Roman" w:cs="Times New Roman"/>
          <w:noProof/>
          <w:color w:val="1C1D1E"/>
          <w:sz w:val="24"/>
          <w:shd w:val="clear" w:color="auto" w:fill="FFFFFF"/>
        </w:rPr>
        <w:t>(5)</w:t>
      </w:r>
      <w:r w:rsidR="00E04F60">
        <w:rPr>
          <w:rFonts w:ascii="Times New Roman" w:hAnsi="Times New Roman" w:cs="Times New Roman"/>
          <w:color w:val="1C1D1E"/>
          <w:sz w:val="24"/>
          <w:shd w:val="clear" w:color="auto" w:fill="FFFFFF"/>
        </w:rPr>
        <w:fldChar w:fldCharType="end"/>
      </w:r>
      <w:r w:rsidR="00176E5C" w:rsidRPr="00176E5C">
        <w:rPr>
          <w:rFonts w:ascii="Times New Roman" w:hAnsi="Times New Roman" w:cs="Times New Roman"/>
          <w:color w:val="1C1D1E"/>
          <w:sz w:val="24"/>
          <w:szCs w:val="24"/>
          <w:shd w:val="clear" w:color="auto" w:fill="FFFFFF"/>
        </w:rPr>
        <w:t xml:space="preserve">However </w:t>
      </w:r>
      <w:r w:rsidR="00176E5C" w:rsidRPr="00176E5C">
        <w:rPr>
          <w:rFonts w:ascii="Times New Roman" w:hAnsi="Times New Roman" w:cs="Times New Roman"/>
          <w:color w:val="000000"/>
          <w:sz w:val="24"/>
          <w:szCs w:val="24"/>
        </w:rPr>
        <w:t>social accountability in nursing can be attained through providing high quality and evidence-based health care amenities in all levels of prevention, exclusively primary prevention. Also, these services should be equally available for all members of the society, especially vulnerable groups and finally the client satisfaction should be continuously evaluated</w:t>
      </w:r>
      <w:r w:rsidR="00E04F60">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DOI":"10.1111/j.1365-2923.2009.03413.x","ISSN":"03080110","author":[{"dropping-particle":"","family":"Boelen","given":"Charles","non-dropping-particle":"","parse-names":false,"suffix":""},{"dropping-particle":"","family":"Woollard","given":"Bob","non-dropping-particle":"","parse-names":false,"suffix":""}],"container-title":"Medical Education","id":"ITEM-1","issue":"9","issued":{"date-parts":[["2009","8","20"]]},"page":"887-894","publisher":"John Wiley &amp; Sons, Ltd (10.1111)","title":"Social accountability and accreditation: a new frontier for educational institutions","type":"article-journal","volume":"43"},"uris":["http://www.mendeley.com/documents/?uuid=a3c1adc4-0252-3f33-a8ee-b9016db0f49c"]}],"mendeley":{"formattedCitation":"(5)","plainTextFormattedCitation":"(5)","previouslyFormattedCitation":"(5)"},"properties":{"noteIndex":0},"schema":"https://github.com/citation-style-language/schema/raw/master/csl-citation.json"}</w:instrText>
      </w:r>
      <w:r w:rsidR="00E04F60">
        <w:rPr>
          <w:rFonts w:ascii="Times New Roman" w:hAnsi="Times New Roman" w:cs="Times New Roman"/>
          <w:color w:val="000000"/>
          <w:sz w:val="24"/>
          <w:szCs w:val="24"/>
        </w:rPr>
        <w:fldChar w:fldCharType="separate"/>
      </w:r>
      <w:r w:rsidRPr="001E5F2C">
        <w:rPr>
          <w:rFonts w:ascii="Times New Roman" w:hAnsi="Times New Roman" w:cs="Times New Roman"/>
          <w:noProof/>
          <w:color w:val="000000"/>
          <w:sz w:val="24"/>
          <w:szCs w:val="24"/>
        </w:rPr>
        <w:t>(5)</w:t>
      </w:r>
      <w:r w:rsidR="00E04F60">
        <w:rPr>
          <w:rFonts w:ascii="Times New Roman" w:hAnsi="Times New Roman" w:cs="Times New Roman"/>
          <w:color w:val="000000"/>
          <w:sz w:val="24"/>
          <w:szCs w:val="24"/>
        </w:rPr>
        <w:fldChar w:fldCharType="end"/>
      </w:r>
      <w:r w:rsidR="00E04F60">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DOI":"10.17795/nmsjournal29378","ISSN":"2322-1488","PMID":"26835465","author":[{"dropping-particle":"","family":"Sharafkhani","given":"Mohammad","non-dropping-particle":"","parse-names":false,"suffix":""},{"dropping-particle":"","family":"Armat","given":"Mohammad Reza","non-dropping-particle":"","parse-names":false,"suffix":""},{"dropping-particle":"","family":"Emami Zeydi","given":"Amir","non-dropping-particle":"","parse-names":false,"suffix":""}],"container-title":"Nursing and midwifery studies","id":"ITEM-1","issue":"4","issued":{"date-parts":[["2015","12"]]},"page":"e29378","publisher":"Kowsar Medical Institute","title":"Social Accountability in Nursing Education: A Necessary Yet Neglected Issue.","type":"article-journal","volume":"4"},"uris":["http://www.mendeley.com/documents/?uuid=3f56ace9-c84f-3306-a731-e0a724cb26ba"]}],"mendeley":{"formattedCitation":"(6)","plainTextFormattedCitation":"(6)","previouslyFormattedCitation":"(6)"},"properties":{"noteIndex":0},"schema":"https://github.com/citation-style-language/schema/raw/master/csl-citation.json"}</w:instrText>
      </w:r>
      <w:r w:rsidR="00E04F60">
        <w:rPr>
          <w:rFonts w:ascii="Times New Roman" w:hAnsi="Times New Roman" w:cs="Times New Roman"/>
          <w:color w:val="000000"/>
          <w:sz w:val="24"/>
          <w:szCs w:val="24"/>
        </w:rPr>
        <w:fldChar w:fldCharType="separate"/>
      </w:r>
      <w:r w:rsidRPr="001E5F2C">
        <w:rPr>
          <w:rFonts w:ascii="Times New Roman" w:hAnsi="Times New Roman" w:cs="Times New Roman"/>
          <w:noProof/>
          <w:color w:val="000000"/>
          <w:sz w:val="24"/>
          <w:szCs w:val="24"/>
        </w:rPr>
        <w:t>(6)</w:t>
      </w:r>
      <w:r w:rsidR="00E04F60">
        <w:rPr>
          <w:rFonts w:ascii="Times New Roman" w:hAnsi="Times New Roman" w:cs="Times New Roman"/>
          <w:color w:val="000000"/>
          <w:sz w:val="24"/>
          <w:szCs w:val="24"/>
        </w:rPr>
        <w:fldChar w:fldCharType="end"/>
      </w:r>
      <w:r w:rsidR="00176E5C" w:rsidRPr="00176E5C">
        <w:rPr>
          <w:rFonts w:ascii="Times New Roman" w:hAnsi="Times New Roman" w:cs="Times New Roman"/>
          <w:color w:val="000000"/>
          <w:sz w:val="24"/>
          <w:szCs w:val="24"/>
        </w:rPr>
        <w:t>.</w:t>
      </w:r>
    </w:p>
    <w:p w:rsidR="00135FBD" w:rsidRPr="005D401F" w:rsidRDefault="00135FBD" w:rsidP="005D401F">
      <w:pPr>
        <w:pStyle w:val="ListParagraph"/>
        <w:spacing w:line="360" w:lineRule="auto"/>
        <w:ind w:left="0" w:firstLine="0"/>
        <w:jc w:val="both"/>
        <w:rPr>
          <w:rFonts w:ascii="Times New Roman" w:hAnsi="Times New Roman" w:cs="Times New Roman"/>
          <w:sz w:val="24"/>
          <w:szCs w:val="24"/>
        </w:rPr>
      </w:pPr>
      <w:r w:rsidRPr="005D401F">
        <w:rPr>
          <w:rFonts w:ascii="Times New Roman" w:hAnsi="Times New Roman" w:cs="Times New Roman"/>
          <w:sz w:val="24"/>
          <w:szCs w:val="24"/>
        </w:rPr>
        <w:t xml:space="preserve">This paper explores the key informants’ perspectives on </w:t>
      </w:r>
      <w:r w:rsidR="00176E5C">
        <w:rPr>
          <w:rFonts w:ascii="Times New Roman" w:hAnsi="Times New Roman" w:cs="Times New Roman"/>
          <w:sz w:val="24"/>
          <w:szCs w:val="24"/>
        </w:rPr>
        <w:t>social accountability</w:t>
      </w:r>
      <w:r w:rsidRPr="005D401F">
        <w:rPr>
          <w:rFonts w:ascii="Times New Roman" w:hAnsi="Times New Roman" w:cs="Times New Roman"/>
          <w:sz w:val="24"/>
          <w:szCs w:val="24"/>
        </w:rPr>
        <w:t xml:space="preserve"> and nursing education in Kerala.</w:t>
      </w:r>
    </w:p>
    <w:p w:rsidR="008B3510" w:rsidRPr="005D401F" w:rsidRDefault="008B3510" w:rsidP="005D401F">
      <w:pPr>
        <w:pStyle w:val="ListParagraph"/>
        <w:spacing w:line="360" w:lineRule="auto"/>
        <w:ind w:left="0" w:firstLine="0"/>
        <w:jc w:val="both"/>
        <w:rPr>
          <w:rFonts w:ascii="Times New Roman" w:hAnsi="Times New Roman" w:cs="Times New Roman"/>
          <w:b/>
          <w:sz w:val="24"/>
          <w:szCs w:val="24"/>
        </w:rPr>
      </w:pPr>
      <w:r w:rsidRPr="005D401F">
        <w:rPr>
          <w:rFonts w:ascii="Times New Roman" w:hAnsi="Times New Roman" w:cs="Times New Roman"/>
          <w:b/>
          <w:sz w:val="24"/>
          <w:szCs w:val="24"/>
        </w:rPr>
        <w:t>Methods</w:t>
      </w:r>
    </w:p>
    <w:p w:rsidR="00B57E62" w:rsidRPr="005D401F" w:rsidRDefault="00B57E62" w:rsidP="005D401F">
      <w:pPr>
        <w:pStyle w:val="ListParagraph"/>
        <w:spacing w:line="360" w:lineRule="auto"/>
        <w:ind w:left="0" w:firstLine="0"/>
        <w:jc w:val="both"/>
        <w:rPr>
          <w:rFonts w:ascii="Times New Roman" w:hAnsi="Times New Roman" w:cs="Times New Roman"/>
          <w:sz w:val="24"/>
          <w:szCs w:val="24"/>
        </w:rPr>
      </w:pPr>
      <w:r w:rsidRPr="005D401F">
        <w:rPr>
          <w:rFonts w:ascii="Times New Roman" w:hAnsi="Times New Roman" w:cs="Times New Roman"/>
          <w:sz w:val="24"/>
          <w:szCs w:val="24"/>
        </w:rPr>
        <w:t xml:space="preserve">The qualitative exploratory study was </w:t>
      </w:r>
      <w:r w:rsidR="008E0ADC" w:rsidRPr="005D401F">
        <w:rPr>
          <w:rFonts w:ascii="Times New Roman" w:hAnsi="Times New Roman" w:cs="Times New Roman"/>
          <w:sz w:val="24"/>
          <w:szCs w:val="24"/>
        </w:rPr>
        <w:t xml:space="preserve">done to explore the perspectives </w:t>
      </w:r>
      <w:r w:rsidR="00E753A1" w:rsidRPr="005D401F">
        <w:rPr>
          <w:rFonts w:ascii="Times New Roman" w:hAnsi="Times New Roman" w:cs="Times New Roman"/>
          <w:sz w:val="24"/>
          <w:szCs w:val="24"/>
        </w:rPr>
        <w:t>regarding the</w:t>
      </w:r>
      <w:r w:rsidR="00365F88">
        <w:rPr>
          <w:rFonts w:ascii="Times New Roman" w:hAnsi="Times New Roman" w:cs="Times New Roman"/>
          <w:sz w:val="24"/>
          <w:szCs w:val="24"/>
        </w:rPr>
        <w:t xml:space="preserve"> </w:t>
      </w:r>
      <w:r w:rsidR="001E5F2C">
        <w:rPr>
          <w:rFonts w:ascii="Times New Roman" w:hAnsi="Times New Roman" w:cs="Times New Roman"/>
          <w:sz w:val="24"/>
          <w:szCs w:val="24"/>
        </w:rPr>
        <w:t>social accountability</w:t>
      </w:r>
      <w:r w:rsidR="00365F88">
        <w:rPr>
          <w:rFonts w:ascii="Times New Roman" w:hAnsi="Times New Roman" w:cs="Times New Roman"/>
          <w:sz w:val="24"/>
          <w:szCs w:val="24"/>
        </w:rPr>
        <w:t xml:space="preserve"> </w:t>
      </w:r>
      <w:r w:rsidR="008E0ADC" w:rsidRPr="005D401F">
        <w:rPr>
          <w:rFonts w:ascii="Times New Roman" w:hAnsi="Times New Roman" w:cs="Times New Roman"/>
          <w:sz w:val="24"/>
          <w:szCs w:val="24"/>
        </w:rPr>
        <w:t xml:space="preserve">and nursing education </w:t>
      </w:r>
      <w:r w:rsidR="00E753A1" w:rsidRPr="005D401F">
        <w:rPr>
          <w:rFonts w:ascii="Times New Roman" w:hAnsi="Times New Roman" w:cs="Times New Roman"/>
          <w:sz w:val="24"/>
          <w:szCs w:val="24"/>
        </w:rPr>
        <w:t>in</w:t>
      </w:r>
      <w:r w:rsidR="001E5F2C">
        <w:rPr>
          <w:rFonts w:ascii="Times New Roman" w:hAnsi="Times New Roman" w:cs="Times New Roman"/>
          <w:sz w:val="24"/>
          <w:szCs w:val="24"/>
        </w:rPr>
        <w:t xml:space="preserve"> Kerala state. The participants</w:t>
      </w:r>
      <w:r w:rsidR="008E0ADC" w:rsidRPr="005D401F">
        <w:rPr>
          <w:rFonts w:ascii="Times New Roman" w:hAnsi="Times New Roman" w:cs="Times New Roman"/>
          <w:sz w:val="24"/>
          <w:szCs w:val="24"/>
        </w:rPr>
        <w:t xml:space="preserve"> were nurse administrators, nurse educators, post graduate students, and graduate students of selected nursing educational institutions in Kerala. The setting permission from Kerala nurses and midwives council and ethical approval </w:t>
      </w:r>
      <w:r w:rsidRPr="005D401F">
        <w:rPr>
          <w:rFonts w:ascii="Times New Roman" w:hAnsi="Times New Roman" w:cs="Times New Roman"/>
          <w:sz w:val="24"/>
          <w:szCs w:val="24"/>
        </w:rPr>
        <w:t>by the Human Research Ethics Committee of Government nursing college Thiruvananthapuram, Kerala</w:t>
      </w:r>
      <w:r w:rsidR="008E0ADC" w:rsidRPr="005D401F">
        <w:rPr>
          <w:rFonts w:ascii="Times New Roman" w:hAnsi="Times New Roman" w:cs="Times New Roman"/>
          <w:sz w:val="24"/>
          <w:szCs w:val="24"/>
        </w:rPr>
        <w:t xml:space="preserve"> were attained</w:t>
      </w:r>
      <w:r w:rsidRPr="005D401F">
        <w:rPr>
          <w:rFonts w:ascii="Times New Roman" w:hAnsi="Times New Roman" w:cs="Times New Roman"/>
          <w:sz w:val="24"/>
          <w:szCs w:val="24"/>
        </w:rPr>
        <w:t xml:space="preserve">. All participants were given an information sheet and informed written consent was obtained. Using a snowballing sampling technique, 60 informants were selected purposively. In-depth interviews were conducted with the key informants, using an interview guide developed specifically for the study by the research team and an advisory committee. Participants from three zones of Kerala were approached over phone and willingness was obtained. An appointment </w:t>
      </w:r>
      <w:r w:rsidR="001E5F2C">
        <w:rPr>
          <w:rFonts w:ascii="Times New Roman" w:hAnsi="Times New Roman" w:cs="Times New Roman"/>
          <w:sz w:val="24"/>
          <w:szCs w:val="24"/>
        </w:rPr>
        <w:t>was set up for an interview at their work</w:t>
      </w:r>
      <w:r w:rsidRPr="005D401F">
        <w:rPr>
          <w:rFonts w:ascii="Times New Roman" w:hAnsi="Times New Roman" w:cs="Times New Roman"/>
          <w:sz w:val="24"/>
          <w:szCs w:val="24"/>
        </w:rPr>
        <w:t xml:space="preserve"> place and time convenient for the informant.  Interviews were conducted in Eng</w:t>
      </w:r>
      <w:r w:rsidR="001E5F2C">
        <w:rPr>
          <w:rFonts w:ascii="Times New Roman" w:hAnsi="Times New Roman" w:cs="Times New Roman"/>
          <w:sz w:val="24"/>
          <w:szCs w:val="24"/>
        </w:rPr>
        <w:t>lish and Malayalam. Interviewer</w:t>
      </w:r>
      <w:r w:rsidRPr="005D401F">
        <w:rPr>
          <w:rFonts w:ascii="Times New Roman" w:hAnsi="Times New Roman" w:cs="Times New Roman"/>
          <w:sz w:val="24"/>
          <w:szCs w:val="24"/>
        </w:rPr>
        <w:t xml:space="preserve"> </w:t>
      </w:r>
      <w:r w:rsidRPr="005D401F">
        <w:rPr>
          <w:rFonts w:ascii="Times New Roman" w:hAnsi="Times New Roman" w:cs="Times New Roman"/>
          <w:sz w:val="24"/>
          <w:szCs w:val="24"/>
        </w:rPr>
        <w:lastRenderedPageBreak/>
        <w:t>used probes to clarify responses and to obtain more detailed information.</w:t>
      </w:r>
      <w:r w:rsidR="00365F88">
        <w:rPr>
          <w:rFonts w:ascii="Times New Roman" w:hAnsi="Times New Roman" w:cs="Times New Roman"/>
          <w:sz w:val="24"/>
          <w:szCs w:val="24"/>
        </w:rPr>
        <w:t xml:space="preserve"> </w:t>
      </w:r>
      <w:r w:rsidRPr="005D401F">
        <w:rPr>
          <w:rFonts w:ascii="Times New Roman" w:hAnsi="Times New Roman" w:cs="Times New Roman"/>
          <w:sz w:val="24"/>
          <w:szCs w:val="24"/>
        </w:rPr>
        <w:t>D</w:t>
      </w:r>
      <w:r w:rsidR="005D401F">
        <w:rPr>
          <w:rFonts w:ascii="Times New Roman" w:hAnsi="Times New Roman" w:cs="Times New Roman"/>
          <w:sz w:val="24"/>
          <w:szCs w:val="24"/>
        </w:rPr>
        <w:t xml:space="preserve">ata collection extended from </w:t>
      </w:r>
      <w:r w:rsidRPr="005D401F">
        <w:rPr>
          <w:rFonts w:ascii="Times New Roman" w:hAnsi="Times New Roman" w:cs="Times New Roman"/>
          <w:sz w:val="24"/>
          <w:szCs w:val="24"/>
        </w:rPr>
        <w:t xml:space="preserve">November 2015 and April 2016. Each key informant interview lasted about one hour, although the duration varied in some cases depending on the responses by informants. Interviews were recorded by an audio recorder, </w:t>
      </w:r>
      <w:r w:rsidR="001E5F2C">
        <w:rPr>
          <w:rFonts w:ascii="Times New Roman" w:hAnsi="Times New Roman" w:cs="Times New Roman"/>
          <w:sz w:val="24"/>
          <w:szCs w:val="24"/>
        </w:rPr>
        <w:t>and</w:t>
      </w:r>
      <w:r w:rsidRPr="005D401F">
        <w:rPr>
          <w:rFonts w:ascii="Times New Roman" w:hAnsi="Times New Roman" w:cs="Times New Roman"/>
          <w:sz w:val="24"/>
          <w:szCs w:val="24"/>
        </w:rPr>
        <w:t xml:space="preserve"> also took detailed memos during the interview. The recorded interviews were transcribed with verbatim. Data cleaning took 3 months and consisted of an iterative process of checking the transcribed interviews against the original recordings, correcting the text, checking the recordings again, and making final corrections. Prior to analysis, an audit of key informants</w:t>
      </w:r>
      <w:r w:rsidR="00EE3F62">
        <w:rPr>
          <w:rFonts w:ascii="Times New Roman" w:hAnsi="Times New Roman" w:cs="Times New Roman"/>
          <w:sz w:val="24"/>
          <w:szCs w:val="24"/>
        </w:rPr>
        <w:t xml:space="preserve"> </w:t>
      </w:r>
      <w:r w:rsidRPr="005D401F">
        <w:rPr>
          <w:rFonts w:ascii="Times New Roman" w:hAnsi="Times New Roman" w:cs="Times New Roman"/>
          <w:sz w:val="24"/>
          <w:szCs w:val="24"/>
        </w:rPr>
        <w:t xml:space="preserve">was done, and each key informant was allocated a code number to ensure confidentiality of information. The </w:t>
      </w:r>
      <w:r w:rsidR="00E753A1" w:rsidRPr="005D401F">
        <w:rPr>
          <w:rFonts w:ascii="Times New Roman" w:hAnsi="Times New Roman" w:cs="Times New Roman"/>
          <w:sz w:val="24"/>
          <w:szCs w:val="24"/>
        </w:rPr>
        <w:t>coded interviews</w:t>
      </w:r>
      <w:r w:rsidRPr="005D401F">
        <w:rPr>
          <w:rFonts w:ascii="Times New Roman" w:hAnsi="Times New Roman" w:cs="Times New Roman"/>
          <w:sz w:val="24"/>
          <w:szCs w:val="24"/>
        </w:rPr>
        <w:t xml:space="preserve"> were consolidated and the thematic analysis was done.</w:t>
      </w:r>
    </w:p>
    <w:p w:rsidR="008B3510" w:rsidRPr="005D401F" w:rsidRDefault="008B3510" w:rsidP="005D401F">
      <w:pPr>
        <w:pStyle w:val="ListParagraph"/>
        <w:spacing w:line="360" w:lineRule="auto"/>
        <w:ind w:left="0" w:firstLine="0"/>
        <w:jc w:val="both"/>
        <w:rPr>
          <w:rFonts w:ascii="Times New Roman" w:hAnsi="Times New Roman" w:cs="Times New Roman"/>
          <w:b/>
          <w:sz w:val="24"/>
          <w:szCs w:val="24"/>
        </w:rPr>
      </w:pPr>
      <w:r w:rsidRPr="005D401F">
        <w:rPr>
          <w:rFonts w:ascii="Times New Roman" w:hAnsi="Times New Roman" w:cs="Times New Roman"/>
          <w:b/>
          <w:sz w:val="24"/>
          <w:szCs w:val="24"/>
        </w:rPr>
        <w:t>Results</w:t>
      </w:r>
    </w:p>
    <w:p w:rsidR="00E753A1" w:rsidRPr="005D401F" w:rsidRDefault="00F12D09" w:rsidP="005D401F">
      <w:pPr>
        <w:autoSpaceDE w:val="0"/>
        <w:autoSpaceDN w:val="0"/>
        <w:adjustRightInd w:val="0"/>
        <w:spacing w:after="0" w:line="360" w:lineRule="auto"/>
        <w:ind w:firstLine="0"/>
        <w:jc w:val="both"/>
        <w:rPr>
          <w:rFonts w:ascii="Times New Roman" w:hAnsi="Times New Roman" w:cs="Times New Roman"/>
          <w:sz w:val="24"/>
          <w:szCs w:val="24"/>
        </w:rPr>
      </w:pPr>
      <w:r w:rsidRPr="005D401F">
        <w:rPr>
          <w:rFonts w:ascii="Times New Roman" w:hAnsi="Times New Roman" w:cs="Times New Roman"/>
          <w:sz w:val="24"/>
          <w:szCs w:val="24"/>
        </w:rPr>
        <w:t>Majority of the participants were females (94%)</w:t>
      </w:r>
      <w:r w:rsidR="00A21737" w:rsidRPr="005D401F">
        <w:rPr>
          <w:rFonts w:ascii="Times New Roman" w:hAnsi="Times New Roman" w:cs="Times New Roman"/>
          <w:sz w:val="24"/>
          <w:szCs w:val="24"/>
        </w:rPr>
        <w:t xml:space="preserve"> and were nurse administrators with more than 20 years (21%) of teaching experience. The results that emerged from the key informant interviews are presented according to the derived six themes(1) Inadequate experience in curriculum, (2) Students selection (3) lack of capacity building (4) Shortfall in community participation (5) Lack of community oriented programmes and (6) Career opportunity</w:t>
      </w:r>
    </w:p>
    <w:p w:rsidR="00A21737" w:rsidRPr="005D401F" w:rsidRDefault="00A21737" w:rsidP="005D401F">
      <w:pPr>
        <w:pStyle w:val="ListParagraph"/>
        <w:numPr>
          <w:ilvl w:val="0"/>
          <w:numId w:val="2"/>
        </w:numPr>
        <w:autoSpaceDE w:val="0"/>
        <w:autoSpaceDN w:val="0"/>
        <w:adjustRightInd w:val="0"/>
        <w:spacing w:after="0" w:line="360" w:lineRule="auto"/>
        <w:ind w:left="360"/>
        <w:jc w:val="both"/>
        <w:rPr>
          <w:rFonts w:ascii="Times New Roman" w:hAnsi="Times New Roman" w:cs="Times New Roman"/>
          <w:b/>
          <w:sz w:val="24"/>
          <w:szCs w:val="24"/>
        </w:rPr>
      </w:pPr>
      <w:r w:rsidRPr="005D401F">
        <w:rPr>
          <w:rFonts w:ascii="Times New Roman" w:hAnsi="Times New Roman" w:cs="Times New Roman"/>
          <w:b/>
          <w:sz w:val="24"/>
          <w:szCs w:val="24"/>
        </w:rPr>
        <w:t>Inadequate experience in curriculum</w:t>
      </w:r>
    </w:p>
    <w:p w:rsidR="00A21737" w:rsidRPr="005D401F" w:rsidRDefault="00A21737" w:rsidP="001E5F2C">
      <w:pPr>
        <w:pStyle w:val="ListParagraph"/>
        <w:autoSpaceDE w:val="0"/>
        <w:autoSpaceDN w:val="0"/>
        <w:adjustRightInd w:val="0"/>
        <w:spacing w:after="0" w:line="360" w:lineRule="auto"/>
        <w:ind w:left="0" w:firstLine="0"/>
        <w:jc w:val="both"/>
        <w:rPr>
          <w:rFonts w:ascii="Times New Roman" w:hAnsi="Times New Roman" w:cs="Times New Roman"/>
          <w:sz w:val="24"/>
          <w:szCs w:val="24"/>
        </w:rPr>
      </w:pPr>
      <w:r w:rsidRPr="005D401F">
        <w:rPr>
          <w:rFonts w:ascii="Times New Roman" w:hAnsi="Times New Roman" w:cs="Times New Roman"/>
          <w:sz w:val="24"/>
          <w:szCs w:val="24"/>
        </w:rPr>
        <w:t xml:space="preserve">Majority of the key informants were of the opinion that nursing curricula need revisions and they are unresponsive to changes. These stated curricular problems were worsened by the perception of the lack of skills among newly trained graduates, with many key </w:t>
      </w:r>
      <w:r w:rsidR="00EE3F62">
        <w:rPr>
          <w:rFonts w:ascii="Times New Roman" w:hAnsi="Times New Roman" w:cs="Times New Roman"/>
          <w:sz w:val="24"/>
          <w:szCs w:val="24"/>
        </w:rPr>
        <w:t>informants indicating the skill</w:t>
      </w:r>
      <w:r w:rsidRPr="005D401F">
        <w:rPr>
          <w:rFonts w:ascii="Times New Roman" w:hAnsi="Times New Roman" w:cs="Times New Roman"/>
          <w:sz w:val="24"/>
          <w:szCs w:val="24"/>
        </w:rPr>
        <w:t xml:space="preserve"> gaps. These missing skills include wide theory- practice gap, inadequate social skills, lack of resourcefulness, and lack of experience to work independently in community settings. </w:t>
      </w:r>
    </w:p>
    <w:p w:rsidR="00A21737" w:rsidRPr="005D401F" w:rsidRDefault="00A21737" w:rsidP="001E5F2C">
      <w:pPr>
        <w:pStyle w:val="ListParagraph"/>
        <w:autoSpaceDE w:val="0"/>
        <w:autoSpaceDN w:val="0"/>
        <w:adjustRightInd w:val="0"/>
        <w:spacing w:after="0" w:line="360" w:lineRule="auto"/>
        <w:ind w:left="0" w:firstLine="0"/>
        <w:jc w:val="both"/>
        <w:rPr>
          <w:rFonts w:ascii="Times New Roman" w:hAnsi="Times New Roman" w:cs="Times New Roman"/>
          <w:sz w:val="24"/>
          <w:szCs w:val="24"/>
        </w:rPr>
      </w:pPr>
      <w:r w:rsidRPr="005D401F">
        <w:rPr>
          <w:rFonts w:ascii="Times New Roman" w:hAnsi="Times New Roman" w:cs="Times New Roman"/>
          <w:sz w:val="24"/>
          <w:szCs w:val="24"/>
        </w:rPr>
        <w:t xml:space="preserve">Some of the students opined problems related to practical training, which included an insufficient number of good-quality practical training facilities, coordination of practical placements, and insufficient resources. </w:t>
      </w:r>
    </w:p>
    <w:p w:rsidR="00A21737" w:rsidRPr="005D401F" w:rsidRDefault="005D401F" w:rsidP="005D401F">
      <w:pPr>
        <w:pStyle w:val="ListParagraph"/>
        <w:autoSpaceDE w:val="0"/>
        <w:autoSpaceDN w:val="0"/>
        <w:adjustRightInd w:val="0"/>
        <w:spacing w:after="0" w:line="360" w:lineRule="auto"/>
        <w:ind w:left="360" w:firstLine="0"/>
        <w:jc w:val="both"/>
        <w:rPr>
          <w:rFonts w:ascii="Times New Roman" w:hAnsi="Times New Roman" w:cs="Times New Roman"/>
          <w:i/>
          <w:sz w:val="24"/>
          <w:szCs w:val="24"/>
        </w:rPr>
      </w:pPr>
      <w:r w:rsidRPr="005D401F">
        <w:rPr>
          <w:rFonts w:ascii="Times New Roman" w:hAnsi="Times New Roman" w:cs="Times New Roman"/>
          <w:i/>
          <w:sz w:val="24"/>
          <w:szCs w:val="24"/>
        </w:rPr>
        <w:tab/>
        <w:t>“</w:t>
      </w:r>
      <w:r w:rsidR="00A21737" w:rsidRPr="005D401F">
        <w:rPr>
          <w:rFonts w:ascii="Times New Roman" w:hAnsi="Times New Roman" w:cs="Times New Roman"/>
          <w:i/>
          <w:sz w:val="24"/>
          <w:szCs w:val="24"/>
        </w:rPr>
        <w:t>One key informant said: If I think back of our educational programmes, by the time when we were fourth-year students we would be given an area in the community to identify the problems of a community followed by discussion with health team in PHC’s and together we decide on the arrangements of camps and health education in community settings. But even now things have not changed far… still the same continues……may be inertia……</w:t>
      </w:r>
      <w:r w:rsidR="00224B50" w:rsidRPr="005D401F">
        <w:rPr>
          <w:rFonts w:ascii="Times New Roman" w:hAnsi="Times New Roman" w:cs="Times New Roman"/>
          <w:i/>
          <w:sz w:val="24"/>
          <w:szCs w:val="24"/>
        </w:rPr>
        <w:t>…</w:t>
      </w:r>
      <w:r w:rsidRPr="005D401F">
        <w:rPr>
          <w:rFonts w:ascii="Times New Roman" w:hAnsi="Times New Roman" w:cs="Times New Roman"/>
          <w:i/>
          <w:sz w:val="24"/>
          <w:szCs w:val="24"/>
        </w:rPr>
        <w:t>”</w:t>
      </w:r>
      <w:r w:rsidR="00224B50" w:rsidRPr="005D401F">
        <w:rPr>
          <w:rFonts w:ascii="Times New Roman" w:hAnsi="Times New Roman" w:cs="Times New Roman"/>
          <w:i/>
          <w:sz w:val="24"/>
          <w:szCs w:val="24"/>
        </w:rPr>
        <w:t xml:space="preserve"> (</w:t>
      </w:r>
      <w:r w:rsidR="00A21737" w:rsidRPr="005D401F">
        <w:rPr>
          <w:rFonts w:ascii="Times New Roman" w:hAnsi="Times New Roman" w:cs="Times New Roman"/>
          <w:i/>
          <w:sz w:val="24"/>
          <w:szCs w:val="24"/>
        </w:rPr>
        <w:t>Nurse Administrator 18)</w:t>
      </w:r>
    </w:p>
    <w:p w:rsidR="00A21737" w:rsidRPr="005D401F" w:rsidRDefault="005D401F" w:rsidP="005D401F">
      <w:pPr>
        <w:pStyle w:val="ListParagraph"/>
        <w:autoSpaceDE w:val="0"/>
        <w:autoSpaceDN w:val="0"/>
        <w:adjustRightInd w:val="0"/>
        <w:spacing w:after="0" w:line="360" w:lineRule="auto"/>
        <w:ind w:left="360" w:firstLine="0"/>
        <w:jc w:val="both"/>
        <w:rPr>
          <w:rFonts w:ascii="Times New Roman" w:hAnsi="Times New Roman" w:cs="Times New Roman"/>
          <w:i/>
          <w:sz w:val="24"/>
          <w:szCs w:val="24"/>
        </w:rPr>
      </w:pPr>
      <w:r w:rsidRPr="005D401F">
        <w:rPr>
          <w:rFonts w:ascii="Times New Roman" w:hAnsi="Times New Roman" w:cs="Times New Roman"/>
          <w:i/>
          <w:sz w:val="24"/>
          <w:szCs w:val="24"/>
        </w:rPr>
        <w:lastRenderedPageBreak/>
        <w:tab/>
        <w:t>“</w:t>
      </w:r>
      <w:r w:rsidR="00A21737" w:rsidRPr="005D401F">
        <w:rPr>
          <w:rFonts w:ascii="Times New Roman" w:hAnsi="Times New Roman" w:cs="Times New Roman"/>
          <w:i/>
          <w:sz w:val="24"/>
          <w:szCs w:val="24"/>
        </w:rPr>
        <w:t>Another key informant was concerned of the quality of the curriculum implementation. Some nurse educators who have not kept abreast of the practice environment, makes it difficult for their students to execute nursing responsibilities in hospitals. Self-motivation is also required for knowledge updating, but the institution must promote the dual responsibility of faculty in classroom and clinical setting</w:t>
      </w:r>
      <w:r w:rsidRPr="005D401F">
        <w:rPr>
          <w:rFonts w:ascii="Times New Roman" w:hAnsi="Times New Roman" w:cs="Times New Roman"/>
          <w:i/>
          <w:sz w:val="24"/>
          <w:szCs w:val="24"/>
        </w:rPr>
        <w:t>”</w:t>
      </w:r>
      <w:r w:rsidR="00A21737" w:rsidRPr="005D401F">
        <w:rPr>
          <w:rFonts w:ascii="Times New Roman" w:hAnsi="Times New Roman" w:cs="Times New Roman"/>
          <w:i/>
          <w:sz w:val="24"/>
          <w:szCs w:val="24"/>
        </w:rPr>
        <w:t xml:space="preserve"> (Nurse </w:t>
      </w:r>
      <w:r w:rsidR="00224B50" w:rsidRPr="005D401F">
        <w:rPr>
          <w:rFonts w:ascii="Times New Roman" w:hAnsi="Times New Roman" w:cs="Times New Roman"/>
          <w:i/>
          <w:sz w:val="24"/>
          <w:szCs w:val="24"/>
        </w:rPr>
        <w:t>Administrator</w:t>
      </w:r>
      <w:r w:rsidR="00A21737" w:rsidRPr="005D401F">
        <w:rPr>
          <w:rFonts w:ascii="Times New Roman" w:hAnsi="Times New Roman" w:cs="Times New Roman"/>
          <w:i/>
          <w:sz w:val="24"/>
          <w:szCs w:val="24"/>
        </w:rPr>
        <w:t xml:space="preserve"> 2)</w:t>
      </w:r>
    </w:p>
    <w:p w:rsidR="00224B50" w:rsidRPr="005D401F" w:rsidRDefault="005D401F" w:rsidP="005D401F">
      <w:pPr>
        <w:pStyle w:val="ListParagraph"/>
        <w:autoSpaceDE w:val="0"/>
        <w:autoSpaceDN w:val="0"/>
        <w:adjustRightInd w:val="0"/>
        <w:spacing w:after="0" w:line="360" w:lineRule="auto"/>
        <w:ind w:left="360" w:firstLine="0"/>
        <w:jc w:val="both"/>
        <w:rPr>
          <w:rFonts w:ascii="Times New Roman" w:hAnsi="Times New Roman" w:cs="Times New Roman"/>
          <w:i/>
          <w:sz w:val="24"/>
          <w:szCs w:val="24"/>
        </w:rPr>
      </w:pPr>
      <w:r w:rsidRPr="005D401F">
        <w:rPr>
          <w:rFonts w:ascii="Times New Roman" w:hAnsi="Times New Roman" w:cs="Times New Roman"/>
          <w:i/>
          <w:sz w:val="24"/>
          <w:szCs w:val="24"/>
        </w:rPr>
        <w:tab/>
      </w:r>
      <w:r w:rsidR="00224B50" w:rsidRPr="005D401F">
        <w:rPr>
          <w:rFonts w:ascii="Times New Roman" w:hAnsi="Times New Roman" w:cs="Times New Roman"/>
          <w:i/>
          <w:sz w:val="24"/>
          <w:szCs w:val="24"/>
        </w:rPr>
        <w:t>Many students added that it’s better to have a community acquired area for practice from first year to fourth year as this will help to have an enabling environment and acceptance in community (FGD students)</w:t>
      </w:r>
    </w:p>
    <w:p w:rsidR="00A21737" w:rsidRPr="005D401F" w:rsidRDefault="00A21737" w:rsidP="005D401F">
      <w:pPr>
        <w:pStyle w:val="ListParagraph"/>
        <w:numPr>
          <w:ilvl w:val="0"/>
          <w:numId w:val="2"/>
        </w:numPr>
        <w:autoSpaceDE w:val="0"/>
        <w:autoSpaceDN w:val="0"/>
        <w:adjustRightInd w:val="0"/>
        <w:spacing w:after="0" w:line="360" w:lineRule="auto"/>
        <w:jc w:val="both"/>
        <w:rPr>
          <w:rFonts w:ascii="Times New Roman" w:hAnsi="Times New Roman" w:cs="Times New Roman"/>
          <w:b/>
          <w:sz w:val="24"/>
          <w:szCs w:val="24"/>
        </w:rPr>
      </w:pPr>
      <w:r w:rsidRPr="005D401F">
        <w:rPr>
          <w:rFonts w:ascii="Times New Roman" w:hAnsi="Times New Roman" w:cs="Times New Roman"/>
          <w:b/>
          <w:sz w:val="24"/>
          <w:szCs w:val="24"/>
        </w:rPr>
        <w:t>Students selection</w:t>
      </w:r>
    </w:p>
    <w:p w:rsidR="005D401F" w:rsidRPr="005D401F" w:rsidRDefault="005D401F" w:rsidP="001E5F2C">
      <w:pPr>
        <w:autoSpaceDE w:val="0"/>
        <w:autoSpaceDN w:val="0"/>
        <w:adjustRightInd w:val="0"/>
        <w:spacing w:after="0" w:line="360" w:lineRule="auto"/>
        <w:ind w:firstLine="0"/>
        <w:jc w:val="both"/>
        <w:rPr>
          <w:rFonts w:ascii="Times New Roman" w:hAnsi="Times New Roman" w:cs="Times New Roman"/>
          <w:sz w:val="24"/>
          <w:szCs w:val="24"/>
        </w:rPr>
      </w:pPr>
      <w:r w:rsidRPr="005D401F">
        <w:rPr>
          <w:rFonts w:ascii="Times New Roman" w:hAnsi="Times New Roman" w:cs="Times New Roman"/>
          <w:sz w:val="24"/>
          <w:szCs w:val="24"/>
        </w:rPr>
        <w:t>Key informants were worried about the problems of selection and suitability of applicants for entry into nursing and lack of alignment between nursing training and the service or work environment.</w:t>
      </w:r>
    </w:p>
    <w:p w:rsidR="00B92738" w:rsidRDefault="005D401F" w:rsidP="00B92738">
      <w:pPr>
        <w:tabs>
          <w:tab w:val="left" w:pos="360"/>
        </w:tabs>
        <w:spacing w:after="0" w:line="360" w:lineRule="auto"/>
        <w:ind w:left="360"/>
        <w:jc w:val="both"/>
        <w:rPr>
          <w:rFonts w:ascii="Times New Roman" w:hAnsi="Times New Roman" w:cs="Times New Roman"/>
          <w:i/>
          <w:sz w:val="24"/>
          <w:szCs w:val="24"/>
        </w:rPr>
      </w:pPr>
      <w:r w:rsidRPr="005D401F">
        <w:rPr>
          <w:rFonts w:ascii="Times New Roman" w:hAnsi="Times New Roman" w:cs="Times New Roman"/>
          <w:i/>
          <w:sz w:val="24"/>
          <w:szCs w:val="24"/>
        </w:rPr>
        <w:t>Almost all the nurse educators have the opinion of a common entrance exam for selection of students to nursing profession and addressed the need for an aptitude component to that. It’s better to conduct a personal interview to know the students’ interest to this profession and entrance mode of selection is essential (FGD Nurse educators)</w:t>
      </w:r>
      <w:r w:rsidR="00B92738" w:rsidRPr="00B92738">
        <w:rPr>
          <w:rFonts w:ascii="Times New Roman" w:hAnsi="Times New Roman" w:cs="Times New Roman"/>
          <w:i/>
          <w:sz w:val="24"/>
          <w:szCs w:val="24"/>
        </w:rPr>
        <w:t xml:space="preserve"> </w:t>
      </w:r>
    </w:p>
    <w:p w:rsidR="00B92738" w:rsidRPr="005D401F" w:rsidRDefault="00B92738" w:rsidP="00B92738">
      <w:pPr>
        <w:tabs>
          <w:tab w:val="left" w:pos="360"/>
        </w:tabs>
        <w:spacing w:after="0" w:line="360" w:lineRule="auto"/>
        <w:ind w:left="360"/>
        <w:jc w:val="both"/>
        <w:rPr>
          <w:rFonts w:ascii="Times New Roman" w:hAnsi="Times New Roman" w:cs="Times New Roman"/>
          <w:i/>
          <w:sz w:val="24"/>
          <w:szCs w:val="24"/>
        </w:rPr>
      </w:pPr>
      <w:r>
        <w:rPr>
          <w:rFonts w:ascii="Times New Roman" w:hAnsi="Times New Roman" w:cs="Times New Roman"/>
          <w:i/>
          <w:sz w:val="24"/>
          <w:szCs w:val="24"/>
        </w:rPr>
        <w:t xml:space="preserve">Meanwhile </w:t>
      </w:r>
      <w:r w:rsidR="0015529B">
        <w:rPr>
          <w:rFonts w:ascii="Times New Roman" w:hAnsi="Times New Roman" w:cs="Times New Roman"/>
          <w:i/>
          <w:sz w:val="24"/>
          <w:szCs w:val="24"/>
        </w:rPr>
        <w:t>o</w:t>
      </w:r>
      <w:r>
        <w:rPr>
          <w:rFonts w:ascii="Times New Roman" w:hAnsi="Times New Roman" w:cs="Times New Roman"/>
          <w:i/>
          <w:sz w:val="24"/>
          <w:szCs w:val="24"/>
        </w:rPr>
        <w:t>ne administrator mentioned that “as the students were not undergoing a common entrance examination, a marked rural distribution is seen among the students joining the course and most of them were from lower socioeconomic status. Steps to be necessitated for their service which has to be utilized for meeting the needs of rural areas”</w:t>
      </w:r>
    </w:p>
    <w:p w:rsidR="005D401F" w:rsidRDefault="005D401F" w:rsidP="005D401F">
      <w:pPr>
        <w:tabs>
          <w:tab w:val="left" w:pos="360"/>
        </w:tabs>
        <w:spacing w:after="0" w:line="360" w:lineRule="auto"/>
        <w:ind w:left="360"/>
        <w:jc w:val="both"/>
        <w:rPr>
          <w:rFonts w:ascii="Times New Roman" w:hAnsi="Times New Roman" w:cs="Times New Roman"/>
          <w:i/>
          <w:sz w:val="24"/>
          <w:szCs w:val="24"/>
        </w:rPr>
      </w:pPr>
      <w:r w:rsidRPr="005D401F">
        <w:rPr>
          <w:rFonts w:ascii="Times New Roman" w:hAnsi="Times New Roman" w:cs="Times New Roman"/>
          <w:i/>
          <w:sz w:val="24"/>
          <w:szCs w:val="24"/>
        </w:rPr>
        <w:t xml:space="preserve">Majority of the students addressed the concern that, to work in a community setting what all essential skills required for a graduate nurse…….. and </w:t>
      </w:r>
      <w:r w:rsidR="00365F88">
        <w:rPr>
          <w:rFonts w:ascii="Times New Roman" w:hAnsi="Times New Roman" w:cs="Times New Roman"/>
          <w:i/>
          <w:sz w:val="24"/>
          <w:szCs w:val="24"/>
        </w:rPr>
        <w:t>suggested</w:t>
      </w:r>
      <w:r w:rsidRPr="005D401F">
        <w:rPr>
          <w:rFonts w:ascii="Times New Roman" w:hAnsi="Times New Roman" w:cs="Times New Roman"/>
          <w:i/>
          <w:sz w:val="24"/>
          <w:szCs w:val="24"/>
        </w:rPr>
        <w:t xml:space="preserve"> for revising the outdated procedures in bag technique (FGD Students)</w:t>
      </w:r>
    </w:p>
    <w:p w:rsidR="00A21737" w:rsidRPr="00B01F98" w:rsidRDefault="00A21737" w:rsidP="005D401F">
      <w:pPr>
        <w:pStyle w:val="ListParagraph"/>
        <w:numPr>
          <w:ilvl w:val="0"/>
          <w:numId w:val="2"/>
        </w:numPr>
        <w:autoSpaceDE w:val="0"/>
        <w:autoSpaceDN w:val="0"/>
        <w:adjustRightInd w:val="0"/>
        <w:spacing w:after="0" w:line="360" w:lineRule="auto"/>
        <w:jc w:val="both"/>
        <w:rPr>
          <w:rFonts w:ascii="Times New Roman" w:hAnsi="Times New Roman" w:cs="Times New Roman"/>
          <w:b/>
          <w:sz w:val="24"/>
          <w:szCs w:val="24"/>
        </w:rPr>
      </w:pPr>
      <w:r w:rsidRPr="00B01F98">
        <w:rPr>
          <w:rFonts w:ascii="Times New Roman" w:hAnsi="Times New Roman" w:cs="Times New Roman"/>
          <w:b/>
          <w:sz w:val="24"/>
          <w:szCs w:val="24"/>
        </w:rPr>
        <w:t>Lack of capacity building</w:t>
      </w:r>
    </w:p>
    <w:p w:rsidR="005D401F" w:rsidRPr="005D401F" w:rsidRDefault="005D401F" w:rsidP="001E5F2C">
      <w:pPr>
        <w:pStyle w:val="ListParagraph"/>
        <w:tabs>
          <w:tab w:val="left" w:pos="360"/>
        </w:tabs>
        <w:spacing w:after="0" w:line="360" w:lineRule="auto"/>
        <w:ind w:left="0" w:firstLine="0"/>
        <w:jc w:val="both"/>
        <w:rPr>
          <w:rFonts w:ascii="Times New Roman" w:hAnsi="Times New Roman" w:cs="Times New Roman"/>
          <w:sz w:val="24"/>
          <w:szCs w:val="24"/>
        </w:rPr>
      </w:pPr>
      <w:r w:rsidRPr="005D401F">
        <w:rPr>
          <w:rFonts w:ascii="Times New Roman" w:hAnsi="Times New Roman" w:cs="Times New Roman"/>
          <w:sz w:val="24"/>
          <w:szCs w:val="24"/>
        </w:rPr>
        <w:t xml:space="preserve">Majority conveyed about the lack of effective nurse leaders, poor utilization of nurses in community health sector and poor wages and salary benefits </w:t>
      </w:r>
    </w:p>
    <w:p w:rsidR="005D401F" w:rsidRPr="005D401F" w:rsidRDefault="005D401F" w:rsidP="005D401F">
      <w:pPr>
        <w:tabs>
          <w:tab w:val="left" w:pos="360"/>
        </w:tabs>
        <w:spacing w:after="0" w:line="360" w:lineRule="auto"/>
        <w:ind w:left="360"/>
        <w:jc w:val="both"/>
        <w:rPr>
          <w:rFonts w:ascii="Times New Roman" w:hAnsi="Times New Roman" w:cs="Times New Roman"/>
          <w:i/>
          <w:sz w:val="24"/>
          <w:szCs w:val="24"/>
        </w:rPr>
      </w:pPr>
      <w:r w:rsidRPr="005D401F">
        <w:rPr>
          <w:rFonts w:ascii="Times New Roman" w:hAnsi="Times New Roman" w:cs="Times New Roman"/>
          <w:i/>
          <w:sz w:val="24"/>
          <w:szCs w:val="24"/>
        </w:rPr>
        <w:t>“One key Policy makers commented that it is essential to reduce the pressure on professional's nurse’s time and must focus on community engagement activities to gain social acceptance. This method of service to public itself will act as an education campaigns to attract bright young people to this profession” (Nurse Administrator 9)</w:t>
      </w:r>
    </w:p>
    <w:p w:rsidR="005D401F" w:rsidRPr="005D401F" w:rsidRDefault="005D401F" w:rsidP="005D401F">
      <w:pPr>
        <w:tabs>
          <w:tab w:val="left" w:pos="360"/>
        </w:tabs>
        <w:spacing w:after="0" w:line="360" w:lineRule="auto"/>
        <w:ind w:left="360"/>
        <w:jc w:val="both"/>
        <w:rPr>
          <w:rFonts w:ascii="Times New Roman" w:hAnsi="Times New Roman" w:cs="Times New Roman"/>
          <w:i/>
          <w:sz w:val="24"/>
          <w:szCs w:val="24"/>
        </w:rPr>
      </w:pPr>
      <w:r w:rsidRPr="005D401F">
        <w:rPr>
          <w:rFonts w:ascii="Times New Roman" w:hAnsi="Times New Roman" w:cs="Times New Roman"/>
          <w:i/>
          <w:sz w:val="24"/>
          <w:szCs w:val="24"/>
        </w:rPr>
        <w:lastRenderedPageBreak/>
        <w:t>Majority of the stakeholders commented the lack of social acceptance with the nursing profession, old mindsets still persist and there is definitely poor public perception of nursing profession, and as such, they are grossly underrated as a professional. Absence of nurse politicians to formulate policies and legislations related to nursing profession is also an issue to be considered. (Interviews and FGD)</w:t>
      </w:r>
    </w:p>
    <w:p w:rsidR="00A21737" w:rsidRDefault="00A21737" w:rsidP="005D401F">
      <w:pPr>
        <w:pStyle w:val="ListParagraph"/>
        <w:numPr>
          <w:ilvl w:val="0"/>
          <w:numId w:val="2"/>
        </w:numPr>
        <w:autoSpaceDE w:val="0"/>
        <w:autoSpaceDN w:val="0"/>
        <w:adjustRightInd w:val="0"/>
        <w:spacing w:after="0" w:line="360" w:lineRule="auto"/>
        <w:jc w:val="both"/>
        <w:rPr>
          <w:rFonts w:ascii="Times New Roman" w:hAnsi="Times New Roman" w:cs="Times New Roman"/>
          <w:b/>
          <w:sz w:val="24"/>
          <w:szCs w:val="24"/>
        </w:rPr>
      </w:pPr>
      <w:r w:rsidRPr="00B01F98">
        <w:rPr>
          <w:rFonts w:ascii="Times New Roman" w:hAnsi="Times New Roman" w:cs="Times New Roman"/>
          <w:b/>
          <w:sz w:val="24"/>
          <w:szCs w:val="24"/>
        </w:rPr>
        <w:t>Shortfall in community participation</w:t>
      </w:r>
    </w:p>
    <w:p w:rsidR="001E5F2C" w:rsidRPr="001E5F2C" w:rsidRDefault="001E5F2C" w:rsidP="001E5F2C">
      <w:pPr>
        <w:pStyle w:val="ListParagraph"/>
        <w:autoSpaceDE w:val="0"/>
        <w:autoSpaceDN w:val="0"/>
        <w:adjustRightInd w:val="0"/>
        <w:spacing w:after="0" w:line="360" w:lineRule="auto"/>
        <w:ind w:left="375" w:firstLine="0"/>
        <w:jc w:val="both"/>
        <w:rPr>
          <w:rFonts w:ascii="Times New Roman" w:hAnsi="Times New Roman" w:cs="Times New Roman"/>
          <w:sz w:val="24"/>
          <w:szCs w:val="24"/>
        </w:rPr>
      </w:pPr>
      <w:r w:rsidRPr="001E5F2C">
        <w:rPr>
          <w:rFonts w:ascii="Times New Roman" w:hAnsi="Times New Roman" w:cs="Times New Roman"/>
          <w:sz w:val="24"/>
          <w:szCs w:val="24"/>
        </w:rPr>
        <w:t xml:space="preserve">Majority of the participants commented on the need </w:t>
      </w:r>
      <w:r w:rsidRPr="001E5F2C">
        <w:rPr>
          <w:rFonts w:ascii="Times New Roman" w:hAnsi="Times New Roman" w:cs="Times New Roman"/>
          <w:color w:val="000000"/>
          <w:sz w:val="24"/>
          <w:szCs w:val="24"/>
          <w:shd w:val="clear" w:color="auto" w:fill="FFFFFF"/>
        </w:rPr>
        <w:t>to orient themselves to social accountability</w:t>
      </w:r>
      <w:r>
        <w:rPr>
          <w:rFonts w:ascii="Times New Roman" w:hAnsi="Times New Roman" w:cs="Times New Roman"/>
          <w:color w:val="000000"/>
          <w:sz w:val="24"/>
          <w:szCs w:val="24"/>
          <w:shd w:val="clear" w:color="auto" w:fill="FFFFFF"/>
        </w:rPr>
        <w:t xml:space="preserve">, </w:t>
      </w:r>
      <w:r w:rsidRPr="001E5F2C">
        <w:rPr>
          <w:rFonts w:ascii="Times New Roman" w:hAnsi="Times New Roman" w:cs="Times New Roman"/>
          <w:color w:val="000000"/>
          <w:sz w:val="24"/>
          <w:szCs w:val="24"/>
          <w:shd w:val="clear" w:color="auto" w:fill="FFFFFF"/>
        </w:rPr>
        <w:t>by means of the authentic needs of the society</w:t>
      </w:r>
      <w:r>
        <w:rPr>
          <w:rFonts w:ascii="Times New Roman" w:hAnsi="Times New Roman" w:cs="Times New Roman"/>
          <w:color w:val="000000"/>
          <w:sz w:val="24"/>
          <w:szCs w:val="24"/>
          <w:shd w:val="clear" w:color="auto" w:fill="FFFFFF"/>
        </w:rPr>
        <w:t>.</w:t>
      </w:r>
    </w:p>
    <w:p w:rsidR="005D401F" w:rsidRPr="005D401F" w:rsidRDefault="005D401F" w:rsidP="005D401F">
      <w:pPr>
        <w:pStyle w:val="ListParagraph"/>
        <w:autoSpaceDE w:val="0"/>
        <w:autoSpaceDN w:val="0"/>
        <w:adjustRightInd w:val="0"/>
        <w:spacing w:line="360" w:lineRule="auto"/>
        <w:ind w:left="375" w:firstLine="0"/>
        <w:jc w:val="both"/>
        <w:rPr>
          <w:rFonts w:ascii="Times New Roman" w:hAnsi="Times New Roman" w:cs="Times New Roman"/>
          <w:i/>
          <w:sz w:val="24"/>
          <w:szCs w:val="24"/>
        </w:rPr>
      </w:pPr>
      <w:r w:rsidRPr="005D401F">
        <w:rPr>
          <w:rFonts w:ascii="Times New Roman" w:hAnsi="Times New Roman" w:cs="Times New Roman"/>
          <w:i/>
          <w:sz w:val="24"/>
          <w:szCs w:val="24"/>
        </w:rPr>
        <w:t>Nurse educators commented on the lack of visibility of nurses’ contribution in health care delivery and highlighted the shortage of prominent nurse leaders /educators</w:t>
      </w:r>
    </w:p>
    <w:p w:rsidR="005D401F" w:rsidRDefault="005D401F" w:rsidP="005D401F">
      <w:pPr>
        <w:pStyle w:val="ListParagraph"/>
        <w:tabs>
          <w:tab w:val="left" w:pos="360"/>
        </w:tabs>
        <w:spacing w:after="0" w:line="360" w:lineRule="auto"/>
        <w:ind w:left="375" w:firstLine="0"/>
        <w:jc w:val="both"/>
        <w:rPr>
          <w:rFonts w:ascii="Times New Roman" w:hAnsi="Times New Roman" w:cs="Times New Roman"/>
          <w:i/>
          <w:sz w:val="24"/>
          <w:szCs w:val="24"/>
        </w:rPr>
      </w:pPr>
      <w:r w:rsidRPr="005D401F">
        <w:rPr>
          <w:rFonts w:ascii="Times New Roman" w:hAnsi="Times New Roman" w:cs="Times New Roman"/>
          <w:i/>
          <w:sz w:val="24"/>
          <w:szCs w:val="24"/>
        </w:rPr>
        <w:t>Few of the nursing faculty also opined the lack of autonomy to work in community engagement activity. (Interviews and FGD)</w:t>
      </w:r>
    </w:p>
    <w:p w:rsidR="005D401F" w:rsidRPr="005D401F" w:rsidRDefault="005D401F" w:rsidP="005D401F">
      <w:pPr>
        <w:pStyle w:val="ListParagraph"/>
        <w:tabs>
          <w:tab w:val="left" w:pos="360"/>
        </w:tabs>
        <w:spacing w:after="0" w:line="360" w:lineRule="auto"/>
        <w:ind w:left="375" w:firstLine="0"/>
        <w:jc w:val="both"/>
        <w:rPr>
          <w:rFonts w:ascii="Times New Roman" w:hAnsi="Times New Roman" w:cs="Times New Roman"/>
          <w:i/>
          <w:sz w:val="24"/>
          <w:szCs w:val="24"/>
        </w:rPr>
      </w:pPr>
      <w:r w:rsidRPr="005D401F">
        <w:rPr>
          <w:rFonts w:ascii="Times New Roman" w:hAnsi="Times New Roman" w:cs="Times New Roman"/>
          <w:i/>
          <w:sz w:val="24"/>
          <w:szCs w:val="24"/>
        </w:rPr>
        <w:t>Majority of the students commented on the poor media representation, which is not truly reflective of current practice. This pa</w:t>
      </w:r>
      <w:r w:rsidR="00475A1E">
        <w:rPr>
          <w:rFonts w:ascii="Times New Roman" w:hAnsi="Times New Roman" w:cs="Times New Roman"/>
          <w:i/>
          <w:sz w:val="24"/>
          <w:szCs w:val="24"/>
        </w:rPr>
        <w:t xml:space="preserve">ved </w:t>
      </w:r>
      <w:r w:rsidRPr="005D401F">
        <w:rPr>
          <w:rFonts w:ascii="Times New Roman" w:hAnsi="Times New Roman" w:cs="Times New Roman"/>
          <w:i/>
          <w:sz w:val="24"/>
          <w:szCs w:val="24"/>
        </w:rPr>
        <w:t>way to lack of public confidence and poor perception of nursing professionals. (Interviews and FGD)</w:t>
      </w:r>
    </w:p>
    <w:p w:rsidR="00A21737" w:rsidRPr="00B01F98" w:rsidRDefault="00A21737" w:rsidP="005D401F">
      <w:pPr>
        <w:pStyle w:val="ListParagraph"/>
        <w:numPr>
          <w:ilvl w:val="0"/>
          <w:numId w:val="2"/>
        </w:numPr>
        <w:autoSpaceDE w:val="0"/>
        <w:autoSpaceDN w:val="0"/>
        <w:adjustRightInd w:val="0"/>
        <w:spacing w:after="0" w:line="360" w:lineRule="auto"/>
        <w:jc w:val="both"/>
        <w:rPr>
          <w:rFonts w:ascii="Times New Roman" w:hAnsi="Times New Roman" w:cs="Times New Roman"/>
          <w:b/>
          <w:sz w:val="24"/>
          <w:szCs w:val="24"/>
        </w:rPr>
      </w:pPr>
      <w:r w:rsidRPr="00B01F98">
        <w:rPr>
          <w:rFonts w:ascii="Times New Roman" w:hAnsi="Times New Roman" w:cs="Times New Roman"/>
          <w:b/>
          <w:sz w:val="24"/>
          <w:szCs w:val="24"/>
        </w:rPr>
        <w:t>Lack of community oriented programmes</w:t>
      </w:r>
    </w:p>
    <w:p w:rsidR="005D401F" w:rsidRDefault="005D401F" w:rsidP="005D401F">
      <w:pPr>
        <w:autoSpaceDE w:val="0"/>
        <w:autoSpaceDN w:val="0"/>
        <w:adjustRightInd w:val="0"/>
        <w:spacing w:after="0" w:line="360" w:lineRule="auto"/>
        <w:ind w:left="450" w:hanging="9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Majority of the key informants addressed the lack of </w:t>
      </w:r>
      <w:r w:rsidRPr="005D401F">
        <w:rPr>
          <w:rFonts w:ascii="Times New Roman" w:hAnsi="Times New Roman" w:cs="Times New Roman"/>
          <w:sz w:val="24"/>
          <w:szCs w:val="24"/>
        </w:rPr>
        <w:t>community oriented programmes</w:t>
      </w:r>
      <w:r>
        <w:rPr>
          <w:rFonts w:ascii="Times New Roman" w:hAnsi="Times New Roman" w:cs="Times New Roman"/>
          <w:sz w:val="24"/>
          <w:szCs w:val="24"/>
        </w:rPr>
        <w:t>. As the rigid time schedule prevents further innovations it’s hard to incorporate additional programs and almost all the institutions implements curriculum as per the stipulated syllabus.</w:t>
      </w:r>
    </w:p>
    <w:p w:rsidR="005D401F" w:rsidRPr="007A503B" w:rsidRDefault="007A503B" w:rsidP="007A503B">
      <w:pPr>
        <w:autoSpaceDE w:val="0"/>
        <w:autoSpaceDN w:val="0"/>
        <w:adjustRightInd w:val="0"/>
        <w:spacing w:after="0" w:line="360" w:lineRule="auto"/>
        <w:ind w:left="465" w:hanging="90"/>
        <w:jc w:val="both"/>
        <w:rPr>
          <w:rFonts w:ascii="Times New Roman" w:hAnsi="Times New Roman" w:cs="Times New Roman"/>
          <w:i/>
        </w:rPr>
      </w:pPr>
      <w:r>
        <w:rPr>
          <w:rFonts w:ascii="Times New Roman" w:hAnsi="Times New Roman" w:cs="Times New Roman"/>
          <w:sz w:val="24"/>
          <w:szCs w:val="24"/>
        </w:rPr>
        <w:tab/>
      </w:r>
      <w:r w:rsidR="005D401F">
        <w:rPr>
          <w:rFonts w:ascii="Times New Roman" w:hAnsi="Times New Roman" w:cs="Times New Roman"/>
          <w:sz w:val="24"/>
          <w:szCs w:val="24"/>
        </w:rPr>
        <w:t xml:space="preserve">But even in the midst </w:t>
      </w:r>
      <w:r w:rsidR="005D401F">
        <w:rPr>
          <w:rFonts w:ascii="Times New Roman" w:hAnsi="Times New Roman" w:cs="Times New Roman"/>
          <w:i/>
          <w:sz w:val="24"/>
          <w:szCs w:val="24"/>
        </w:rPr>
        <w:t>o</w:t>
      </w:r>
      <w:r w:rsidR="005D401F" w:rsidRPr="005D401F">
        <w:rPr>
          <w:rFonts w:ascii="Times New Roman" w:hAnsi="Times New Roman" w:cs="Times New Roman"/>
          <w:i/>
          <w:sz w:val="24"/>
          <w:szCs w:val="24"/>
        </w:rPr>
        <w:t xml:space="preserve">ne key informant addressed their successful implementation of radio programs covering health education and celebration of health days </w:t>
      </w:r>
      <w:r w:rsidR="005D401F" w:rsidRPr="007A503B">
        <w:rPr>
          <w:rFonts w:ascii="Times New Roman" w:hAnsi="Times New Roman" w:cs="Times New Roman"/>
          <w:i/>
        </w:rPr>
        <w:t>(Nurse Administrator 10)</w:t>
      </w:r>
    </w:p>
    <w:p w:rsidR="005D401F" w:rsidRPr="00B01F98" w:rsidRDefault="00A21737" w:rsidP="005D401F">
      <w:pPr>
        <w:pStyle w:val="ListParagraph"/>
        <w:numPr>
          <w:ilvl w:val="0"/>
          <w:numId w:val="2"/>
        </w:numPr>
        <w:autoSpaceDE w:val="0"/>
        <w:autoSpaceDN w:val="0"/>
        <w:adjustRightInd w:val="0"/>
        <w:spacing w:after="0" w:line="360" w:lineRule="auto"/>
        <w:jc w:val="both"/>
        <w:rPr>
          <w:rFonts w:ascii="Times New Roman" w:hAnsi="Times New Roman" w:cs="Times New Roman"/>
          <w:b/>
          <w:sz w:val="24"/>
          <w:szCs w:val="24"/>
        </w:rPr>
      </w:pPr>
      <w:r w:rsidRPr="00B01F98">
        <w:rPr>
          <w:rFonts w:ascii="Times New Roman" w:hAnsi="Times New Roman" w:cs="Times New Roman"/>
          <w:b/>
          <w:sz w:val="24"/>
          <w:szCs w:val="24"/>
        </w:rPr>
        <w:t>Career opportunity</w:t>
      </w:r>
    </w:p>
    <w:p w:rsidR="005D401F" w:rsidRPr="005D401F" w:rsidRDefault="005D401F" w:rsidP="005D401F">
      <w:pPr>
        <w:pStyle w:val="ListParagraph"/>
        <w:tabs>
          <w:tab w:val="left" w:pos="360"/>
        </w:tabs>
        <w:spacing w:after="0" w:line="360" w:lineRule="auto"/>
        <w:ind w:left="375" w:firstLine="0"/>
        <w:jc w:val="both"/>
        <w:rPr>
          <w:rFonts w:ascii="Times New Roman" w:hAnsi="Times New Roman" w:cs="Times New Roman"/>
          <w:sz w:val="24"/>
          <w:szCs w:val="24"/>
        </w:rPr>
      </w:pPr>
      <w:r w:rsidRPr="005D401F">
        <w:rPr>
          <w:rFonts w:ascii="Times New Roman" w:hAnsi="Times New Roman" w:cs="Times New Roman"/>
          <w:sz w:val="24"/>
          <w:szCs w:val="24"/>
        </w:rPr>
        <w:t xml:space="preserve">Majority of the stakeholders </w:t>
      </w:r>
      <w:r>
        <w:rPr>
          <w:rFonts w:ascii="Times New Roman" w:hAnsi="Times New Roman" w:cs="Times New Roman"/>
          <w:sz w:val="24"/>
          <w:szCs w:val="24"/>
        </w:rPr>
        <w:t>demanded for a</w:t>
      </w:r>
      <w:r w:rsidRPr="005D401F">
        <w:rPr>
          <w:rFonts w:ascii="Times New Roman" w:hAnsi="Times New Roman" w:cs="Times New Roman"/>
          <w:sz w:val="24"/>
          <w:szCs w:val="24"/>
        </w:rPr>
        <w:t xml:space="preserve"> salary package for staff nurses who work in private sector and the involvement of policy makers in this regard. </w:t>
      </w:r>
      <w:r>
        <w:rPr>
          <w:rFonts w:ascii="Times New Roman" w:hAnsi="Times New Roman" w:cs="Times New Roman"/>
          <w:sz w:val="24"/>
          <w:szCs w:val="24"/>
        </w:rPr>
        <w:t>Most of them were concerned about the resistance from other health disciplines with regard to the implementation of Community Health officer post for graduate nurses which was already implemented in other states of India.</w:t>
      </w:r>
    </w:p>
    <w:p w:rsidR="005D401F" w:rsidRDefault="005D401F" w:rsidP="005D401F">
      <w:pPr>
        <w:tabs>
          <w:tab w:val="left" w:pos="360"/>
        </w:tabs>
        <w:spacing w:after="0" w:line="360" w:lineRule="auto"/>
        <w:ind w:left="360"/>
        <w:jc w:val="both"/>
        <w:rPr>
          <w:rFonts w:ascii="Times New Roman" w:hAnsi="Times New Roman" w:cs="Times New Roman"/>
          <w:i/>
          <w:sz w:val="24"/>
          <w:szCs w:val="24"/>
        </w:rPr>
      </w:pPr>
      <w:r w:rsidRPr="00F67EFF">
        <w:rPr>
          <w:rFonts w:ascii="Times New Roman" w:hAnsi="Times New Roman" w:cs="Times New Roman"/>
          <w:i/>
          <w:sz w:val="24"/>
          <w:szCs w:val="24"/>
        </w:rPr>
        <w:t>PG students were addressing their lack of job opportunity and the poor salary structure in Kerala</w:t>
      </w:r>
      <w:r>
        <w:rPr>
          <w:rFonts w:ascii="Times New Roman" w:hAnsi="Times New Roman" w:cs="Times New Roman"/>
          <w:i/>
          <w:sz w:val="24"/>
          <w:szCs w:val="24"/>
        </w:rPr>
        <w:t xml:space="preserve"> and also they requested for a pay scale based on the education and years of experience. </w:t>
      </w:r>
    </w:p>
    <w:p w:rsidR="005D401F" w:rsidRDefault="005D401F" w:rsidP="005D401F">
      <w:pPr>
        <w:tabs>
          <w:tab w:val="left" w:pos="360"/>
        </w:tabs>
        <w:spacing w:after="0" w:line="360" w:lineRule="auto"/>
        <w:ind w:left="360"/>
        <w:jc w:val="both"/>
        <w:rPr>
          <w:rFonts w:ascii="Times New Roman" w:hAnsi="Times New Roman" w:cs="Times New Roman"/>
          <w:i/>
          <w:sz w:val="24"/>
          <w:szCs w:val="24"/>
        </w:rPr>
      </w:pPr>
      <w:r>
        <w:rPr>
          <w:rFonts w:ascii="Times New Roman" w:hAnsi="Times New Roman" w:cs="Times New Roman"/>
          <w:i/>
          <w:sz w:val="24"/>
          <w:szCs w:val="24"/>
        </w:rPr>
        <w:lastRenderedPageBreak/>
        <w:t>UG students pointed the lack of career oriented training and the lack of attainment of competency among them even after the program. They also requested for a finishing course exclusively for core competency and skill acquisition.</w:t>
      </w:r>
    </w:p>
    <w:p w:rsidR="005D401F" w:rsidRPr="005D401F" w:rsidRDefault="005D401F" w:rsidP="005D401F">
      <w:pPr>
        <w:pStyle w:val="ListParagraph"/>
        <w:spacing w:line="360" w:lineRule="auto"/>
        <w:ind w:left="0" w:firstLine="0"/>
        <w:jc w:val="both"/>
        <w:rPr>
          <w:rFonts w:ascii="Times New Roman" w:hAnsi="Times New Roman" w:cs="Times New Roman"/>
          <w:sz w:val="24"/>
          <w:szCs w:val="19"/>
        </w:rPr>
      </w:pPr>
      <w:r w:rsidRPr="005D401F">
        <w:rPr>
          <w:rFonts w:ascii="Times New Roman" w:hAnsi="Times New Roman" w:cs="Times New Roman"/>
          <w:sz w:val="24"/>
          <w:szCs w:val="19"/>
        </w:rPr>
        <w:t>Almost all the key informants were of the opinion that the values of students were deteriorating as compared with those of the older generation and that the new generation was less caring and less committed to stay in nursing</w:t>
      </w:r>
      <w:r>
        <w:rPr>
          <w:rFonts w:ascii="Times New Roman" w:hAnsi="Times New Roman" w:cs="Times New Roman"/>
          <w:sz w:val="24"/>
          <w:szCs w:val="19"/>
        </w:rPr>
        <w:t>.</w:t>
      </w:r>
    </w:p>
    <w:p w:rsidR="002C16C4" w:rsidRDefault="002C16C4" w:rsidP="005D401F">
      <w:pPr>
        <w:pStyle w:val="ListParagraph"/>
        <w:spacing w:line="360" w:lineRule="auto"/>
        <w:ind w:left="0" w:firstLine="0"/>
        <w:jc w:val="both"/>
        <w:rPr>
          <w:rFonts w:ascii="Times New Roman" w:hAnsi="Times New Roman" w:cs="Times New Roman"/>
          <w:b/>
          <w:sz w:val="24"/>
          <w:szCs w:val="24"/>
        </w:rPr>
      </w:pPr>
      <w:r w:rsidRPr="005D401F">
        <w:rPr>
          <w:rFonts w:ascii="Times New Roman" w:hAnsi="Times New Roman" w:cs="Times New Roman"/>
          <w:b/>
          <w:sz w:val="24"/>
          <w:szCs w:val="24"/>
        </w:rPr>
        <w:t>Discussion</w:t>
      </w:r>
    </w:p>
    <w:p w:rsidR="0045531F" w:rsidRDefault="004D6A0C" w:rsidP="005D401F">
      <w:pPr>
        <w:pStyle w:val="ListParagraph"/>
        <w:spacing w:line="360" w:lineRule="auto"/>
        <w:ind w:left="0" w:firstLine="0"/>
        <w:jc w:val="both"/>
        <w:rPr>
          <w:rFonts w:ascii="Times New Roman" w:hAnsi="Times New Roman" w:cs="Times New Roman"/>
          <w:sz w:val="24"/>
          <w:szCs w:val="24"/>
        </w:rPr>
      </w:pPr>
      <w:r w:rsidRPr="004D6A0C">
        <w:rPr>
          <w:rFonts w:ascii="Times New Roman" w:hAnsi="Times New Roman" w:cs="Times New Roman"/>
          <w:sz w:val="24"/>
          <w:szCs w:val="24"/>
        </w:rPr>
        <w:t>In Kerala, the Kerala Nurses and Midwives council is regulatory body which certifies the professionals passing out from the state.</w:t>
      </w:r>
      <w:r w:rsidR="00365F88">
        <w:rPr>
          <w:rFonts w:ascii="Times New Roman" w:hAnsi="Times New Roman" w:cs="Times New Roman"/>
          <w:sz w:val="24"/>
          <w:szCs w:val="24"/>
        </w:rPr>
        <w:t xml:space="preserve"> </w:t>
      </w:r>
      <w:r w:rsidRPr="004D6A0C">
        <w:rPr>
          <w:rFonts w:ascii="Times New Roman" w:hAnsi="Times New Roman" w:cs="Times New Roman"/>
          <w:sz w:val="24"/>
          <w:szCs w:val="24"/>
        </w:rPr>
        <w:t xml:space="preserve">The human resource </w:t>
      </w:r>
      <w:r w:rsidR="0045531F">
        <w:rPr>
          <w:rFonts w:ascii="Times New Roman" w:hAnsi="Times New Roman" w:cs="Times New Roman"/>
          <w:sz w:val="24"/>
          <w:szCs w:val="24"/>
        </w:rPr>
        <w:t>of nurses available inside the s</w:t>
      </w:r>
      <w:r>
        <w:rPr>
          <w:rFonts w:ascii="Times New Roman" w:hAnsi="Times New Roman" w:cs="Times New Roman"/>
          <w:sz w:val="24"/>
          <w:szCs w:val="24"/>
        </w:rPr>
        <w:t>tate may be close to 1.75 lakhs who were registered in the last eight years in the council and it’s time to assess the effective utilisation of these graduates</w:t>
      </w:r>
      <w:r w:rsidR="001E5F2C">
        <w:rPr>
          <w:rStyle w:val="EndnoteReference"/>
          <w:rFonts w:ascii="Times New Roman" w:hAnsi="Times New Roman" w:cs="Times New Roman"/>
          <w:sz w:val="24"/>
          <w:szCs w:val="24"/>
        </w:rPr>
        <w:endnoteReference w:id="1"/>
      </w:r>
      <w:r>
        <w:rPr>
          <w:rFonts w:ascii="Times New Roman" w:hAnsi="Times New Roman" w:cs="Times New Roman"/>
          <w:sz w:val="24"/>
          <w:szCs w:val="24"/>
        </w:rPr>
        <w:t>.</w:t>
      </w:r>
    </w:p>
    <w:p w:rsidR="00B01F98" w:rsidRPr="00B01F98" w:rsidRDefault="0045531F" w:rsidP="005D401F">
      <w:pPr>
        <w:pStyle w:val="ListParagraph"/>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b/>
        <w:t>The present study explored</w:t>
      </w:r>
      <w:r w:rsidR="00FC41AC">
        <w:rPr>
          <w:rFonts w:ascii="Times New Roman" w:hAnsi="Times New Roman" w:cs="Times New Roman"/>
          <w:sz w:val="24"/>
          <w:szCs w:val="24"/>
        </w:rPr>
        <w:t xml:space="preserve"> </w:t>
      </w:r>
      <w:r w:rsidRPr="00B01F98">
        <w:rPr>
          <w:rFonts w:ascii="Times New Roman" w:hAnsi="Times New Roman" w:cs="Times New Roman"/>
          <w:sz w:val="24"/>
          <w:szCs w:val="24"/>
        </w:rPr>
        <w:t xml:space="preserve">the </w:t>
      </w:r>
      <w:r w:rsidR="00FC41AC">
        <w:rPr>
          <w:rFonts w:ascii="Times New Roman" w:hAnsi="Times New Roman" w:cs="Times New Roman"/>
          <w:sz w:val="24"/>
          <w:szCs w:val="24"/>
        </w:rPr>
        <w:t xml:space="preserve">informants view on </w:t>
      </w:r>
      <w:r w:rsidRPr="00B01F98">
        <w:rPr>
          <w:rFonts w:ascii="Times New Roman" w:hAnsi="Times New Roman" w:cs="Times New Roman"/>
          <w:sz w:val="24"/>
          <w:szCs w:val="24"/>
        </w:rPr>
        <w:t xml:space="preserve">rigid </w:t>
      </w:r>
      <w:r w:rsidR="00FC41AC" w:rsidRPr="00B01F98">
        <w:rPr>
          <w:rFonts w:ascii="Times New Roman" w:hAnsi="Times New Roman" w:cs="Times New Roman"/>
          <w:sz w:val="24"/>
          <w:szCs w:val="24"/>
        </w:rPr>
        <w:t>curriculum</w:t>
      </w:r>
      <w:r w:rsidR="00FC41AC">
        <w:rPr>
          <w:rFonts w:ascii="Times New Roman" w:hAnsi="Times New Roman" w:cs="Times New Roman"/>
          <w:sz w:val="24"/>
          <w:szCs w:val="24"/>
        </w:rPr>
        <w:t xml:space="preserve"> </w:t>
      </w:r>
      <w:r w:rsidR="00FC41AC" w:rsidRPr="00B01F98">
        <w:rPr>
          <w:rFonts w:ascii="Times New Roman" w:hAnsi="Times New Roman" w:cs="Times New Roman"/>
          <w:sz w:val="24"/>
          <w:szCs w:val="24"/>
        </w:rPr>
        <w:t>which</w:t>
      </w:r>
      <w:r>
        <w:rPr>
          <w:rFonts w:ascii="Times New Roman" w:hAnsi="Times New Roman" w:cs="Times New Roman"/>
          <w:sz w:val="24"/>
          <w:szCs w:val="24"/>
        </w:rPr>
        <w:t xml:space="preserve"> w</w:t>
      </w:r>
      <w:r w:rsidRPr="00B01F98">
        <w:rPr>
          <w:rFonts w:ascii="Times New Roman" w:hAnsi="Times New Roman" w:cs="Times New Roman"/>
          <w:sz w:val="24"/>
          <w:szCs w:val="24"/>
        </w:rPr>
        <w:t>as</w:t>
      </w:r>
      <w:r w:rsidR="00B01F98" w:rsidRPr="00B01F98">
        <w:rPr>
          <w:rFonts w:ascii="Times New Roman" w:hAnsi="Times New Roman" w:cs="Times New Roman"/>
          <w:sz w:val="24"/>
          <w:szCs w:val="24"/>
        </w:rPr>
        <w:t xml:space="preserve"> the most addressed </w:t>
      </w:r>
      <w:r w:rsidR="00FC41AC" w:rsidRPr="00B01F98">
        <w:rPr>
          <w:rFonts w:ascii="Times New Roman" w:hAnsi="Times New Roman" w:cs="Times New Roman"/>
          <w:sz w:val="24"/>
          <w:szCs w:val="24"/>
        </w:rPr>
        <w:t xml:space="preserve">area. </w:t>
      </w:r>
      <w:r w:rsidR="00FC41AC">
        <w:rPr>
          <w:rFonts w:ascii="Times New Roman" w:hAnsi="Times New Roman" w:cs="Times New Roman"/>
          <w:sz w:val="24"/>
          <w:szCs w:val="24"/>
        </w:rPr>
        <w:t>S</w:t>
      </w:r>
      <w:r w:rsidR="00B01F98" w:rsidRPr="00B01F98">
        <w:rPr>
          <w:rFonts w:ascii="Times New Roman" w:hAnsi="Times New Roman" w:cs="Times New Roman"/>
          <w:sz w:val="24"/>
          <w:szCs w:val="24"/>
        </w:rPr>
        <w:t>imilar comment was also mentioned in the National Health Systems Resource Centre (NHSRC</w:t>
      </w:r>
      <w:r w:rsidR="00FC41AC" w:rsidRPr="00B01F98">
        <w:rPr>
          <w:rFonts w:ascii="Times New Roman" w:hAnsi="Times New Roman" w:cs="Times New Roman"/>
          <w:sz w:val="24"/>
          <w:szCs w:val="24"/>
        </w:rPr>
        <w:t>) and</w:t>
      </w:r>
      <w:r w:rsidR="00B01F98" w:rsidRPr="00B01F98">
        <w:rPr>
          <w:rFonts w:ascii="Times New Roman" w:hAnsi="Times New Roman" w:cs="Times New Roman"/>
          <w:sz w:val="24"/>
          <w:szCs w:val="24"/>
        </w:rPr>
        <w:t xml:space="preserve"> National health mission report in 2017</w:t>
      </w:r>
      <w:r w:rsidR="00B01F98">
        <w:rPr>
          <w:rFonts w:ascii="Times New Roman" w:hAnsi="Times New Roman" w:cs="Times New Roman"/>
          <w:sz w:val="24"/>
          <w:szCs w:val="24"/>
        </w:rPr>
        <w:t xml:space="preserve">. </w:t>
      </w:r>
      <w:r w:rsidR="00B01F98" w:rsidRPr="00B01F98">
        <w:rPr>
          <w:rFonts w:ascii="Times New Roman" w:hAnsi="Times New Roman" w:cs="Times New Roman"/>
          <w:sz w:val="24"/>
        </w:rPr>
        <w:t>This necessitates flexibility and adaptability in the curriculum. However, the INC is rigid regarding the curriculum and does not provide flexibility to states to supplement or adapt the curriculum according to state specific needs. The states should be provided the opportunity to add further study topics after appropriate permission from INC</w:t>
      </w:r>
      <w:r w:rsidR="00B01F98">
        <w:rPr>
          <w:rFonts w:ascii="Times New Roman" w:hAnsi="Times New Roman" w:cs="Times New Roman"/>
          <w:sz w:val="24"/>
        </w:rPr>
        <w:t>.</w:t>
      </w:r>
    </w:p>
    <w:p w:rsidR="002C16C4" w:rsidRDefault="0045531F" w:rsidP="005D401F">
      <w:pPr>
        <w:pStyle w:val="ListParagraph"/>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b/>
      </w:r>
      <w:r w:rsidR="00B01F98">
        <w:rPr>
          <w:rFonts w:ascii="Times New Roman" w:hAnsi="Times New Roman" w:cs="Times New Roman"/>
          <w:sz w:val="24"/>
          <w:szCs w:val="24"/>
        </w:rPr>
        <w:t>In the study effective selection of students and capacity building were suggested by informants.  Similar study result was seen a review article</w:t>
      </w:r>
      <w:r w:rsidR="00E04F60" w:rsidRPr="001E5F2C">
        <w:rPr>
          <w:rFonts w:ascii="Times New Roman" w:hAnsi="Times New Roman" w:cs="Times New Roman"/>
          <w:sz w:val="24"/>
          <w:szCs w:val="24"/>
          <w:vertAlign w:val="superscript"/>
        </w:rPr>
        <w:fldChar w:fldCharType="begin" w:fldLock="1"/>
      </w:r>
      <w:r w:rsidR="001E5F2C" w:rsidRPr="001E5F2C">
        <w:rPr>
          <w:rFonts w:ascii="Times New Roman" w:hAnsi="Times New Roman" w:cs="Times New Roman"/>
          <w:sz w:val="24"/>
          <w:szCs w:val="24"/>
          <w:vertAlign w:val="superscript"/>
        </w:rPr>
        <w:instrText>ADDIN CSL_CITATION {"citationItems":[{"id":"ITEM-1","itemData":{"DOI":"10.1186/s12912-018-0272-4","ISSN":"1472-6955","abstract":"The Lancet Commission and the Global Health Workforce Alliance reported that professional education has generally not kept up the pace of health care challenges. Sub Saharan Africa needs an effective and efficient nursing education system to build an adequate, competent and relevant nursing workforce necessary for the achievement of Sustainable Development Goals. The Plan of Action for Scaling up Quality Nursing and Midwifery Education and Practice for the African Region 2012 - 2022 provided a framework for scale up of nurses and midwives. This integrative review examined literature on nursing education challenges and solutions in Sub Saharan Africa to inform development of a model for improving the quality, quantity and relevance of nursing education at local level. A search of PubMed, Medline on EBCSOhost and Google Scholar was conducted using key words: nursing education, challenges, solutions and/ or Africa. Published works from 2012 to 2016 were reviewed to explore reports about challenges and solution in nursing education in Sub Saharan Africa. Full texts of relevant studies were retrieved after reading the tittles and abstracts. Critical appraisal was undertaken and the findings of the relevant studies were analysed using thematic analysis. Twenty articles and five grey sources were included. Findings of the review generally supports World Health Organisation framework for transformative and scale up of health professions education. Six themes emerged; curriculum reforms, profession regulation, transformative teaching strategies, collaboration and partnership, capacity building and infrastructure and resources. Challenges and solutions in nursing education are common within countries. The review shows that massive investment by development partners is resulting in positive development of nursing education in Sub Saharan Africa. However, strategic leadership, networking and partnership to share expertise and best practices are critical. Sub Saharan Africa needs more reforms to increase capacity of educators and mentors, responsiveness of curricula, strongly regulatory frameworks, and availability of infrastructure and resources. The review adds to the body of knowledge to enhance efforts of stakeholders in the improvement of the quality, quantity and relevance of nursing education in Sub Saharan Africa.","author":[{"dropping-particle":"","family":"Bvumbwe","given":"Thokozani","non-dropping-particle":"","parse-names":false,"suffix":""},{"dropping-particle":"","family":"Mtshali","given":"Ntombifikile","non-dropping-particle":"","parse-names":false,"suffix":""}],"container-title":"BMC Nursing","id":"ITEM-1","issue":"1","issued":{"date-parts":[["2018","12","31"]]},"page":"3","publisher":"BioMed Central","title":"Nursing education challenges and solutions in Sub Saharan Africa: an integrative review","type":"article-journal","volume":"17"},"uris":["http://www.mendeley.com/documents/?uuid=ae0b1857-302d-3095-ba98-ebf7199c1f6c"]}],"mendeley":{"formattedCitation":"(7)","plainTextFormattedCitation":"(7)","previouslyFormattedCitation":"(7)"},"properties":{"noteIndex":0},"schema":"https://github.com/citation-style-language/schema/raw/master/csl-citation.json"}</w:instrText>
      </w:r>
      <w:r w:rsidR="00E04F60" w:rsidRPr="001E5F2C">
        <w:rPr>
          <w:rFonts w:ascii="Times New Roman" w:hAnsi="Times New Roman" w:cs="Times New Roman"/>
          <w:sz w:val="24"/>
          <w:szCs w:val="24"/>
          <w:vertAlign w:val="superscript"/>
        </w:rPr>
        <w:fldChar w:fldCharType="separate"/>
      </w:r>
      <w:r w:rsidR="001E5F2C" w:rsidRPr="001E5F2C">
        <w:rPr>
          <w:rFonts w:ascii="Times New Roman" w:hAnsi="Times New Roman" w:cs="Times New Roman"/>
          <w:noProof/>
          <w:sz w:val="24"/>
          <w:szCs w:val="24"/>
          <w:vertAlign w:val="superscript"/>
        </w:rPr>
        <w:t>(7)</w:t>
      </w:r>
      <w:r w:rsidR="00E04F60" w:rsidRPr="001E5F2C">
        <w:rPr>
          <w:rFonts w:ascii="Times New Roman" w:hAnsi="Times New Roman" w:cs="Times New Roman"/>
          <w:sz w:val="24"/>
          <w:szCs w:val="24"/>
          <w:vertAlign w:val="superscript"/>
        </w:rPr>
        <w:fldChar w:fldCharType="end"/>
      </w:r>
      <w:r w:rsidR="00B01F98">
        <w:rPr>
          <w:rFonts w:ascii="Times New Roman" w:hAnsi="Times New Roman" w:cs="Times New Roman"/>
          <w:sz w:val="24"/>
          <w:szCs w:val="24"/>
        </w:rPr>
        <w:t>, e</w:t>
      </w:r>
      <w:r w:rsidR="00B01F98" w:rsidRPr="00B01F98">
        <w:rPr>
          <w:rFonts w:ascii="Times New Roman" w:hAnsi="Times New Roman" w:cs="Times New Roman"/>
          <w:sz w:val="24"/>
          <w:szCs w:val="24"/>
        </w:rPr>
        <w:t>fficient production of nurses with relevant competencies remains a critical role of nursing education. Improvements in nursing and midwifery education are</w:t>
      </w:r>
      <w:r w:rsidR="00B01F98">
        <w:rPr>
          <w:rFonts w:ascii="Times New Roman" w:hAnsi="Times New Roman" w:cs="Times New Roman"/>
          <w:sz w:val="24"/>
          <w:szCs w:val="24"/>
        </w:rPr>
        <w:t xml:space="preserve"> recognized as essential in in</w:t>
      </w:r>
      <w:r w:rsidR="00B01F98" w:rsidRPr="00B01F98">
        <w:rPr>
          <w:rFonts w:ascii="Times New Roman" w:hAnsi="Times New Roman" w:cs="Times New Roman"/>
          <w:sz w:val="24"/>
          <w:szCs w:val="24"/>
        </w:rPr>
        <w:t>creasing workforce numbers and enhancing the quality of health care and health systems.</w:t>
      </w:r>
      <w:r w:rsidR="00B01F98">
        <w:rPr>
          <w:rFonts w:ascii="Times New Roman" w:hAnsi="Times New Roman" w:cs="Times New Roman"/>
          <w:sz w:val="24"/>
          <w:szCs w:val="24"/>
        </w:rPr>
        <w:t xml:space="preserve">  Same review</w:t>
      </w:r>
      <w:r w:rsidR="00365F88">
        <w:rPr>
          <w:rFonts w:ascii="Times New Roman" w:hAnsi="Times New Roman" w:cs="Times New Roman"/>
          <w:sz w:val="24"/>
          <w:szCs w:val="24"/>
        </w:rPr>
        <w:t xml:space="preserve"> </w:t>
      </w:r>
      <w:r>
        <w:rPr>
          <w:rFonts w:ascii="Times New Roman" w:hAnsi="Times New Roman" w:cs="Times New Roman"/>
          <w:sz w:val="24"/>
          <w:szCs w:val="24"/>
        </w:rPr>
        <w:t>explained</w:t>
      </w:r>
      <w:r w:rsidR="00B01F98">
        <w:rPr>
          <w:rFonts w:ascii="Times New Roman" w:hAnsi="Times New Roman" w:cs="Times New Roman"/>
          <w:sz w:val="24"/>
          <w:szCs w:val="24"/>
        </w:rPr>
        <w:t xml:space="preserve"> the </w:t>
      </w:r>
      <w:r w:rsidR="00B01F98" w:rsidRPr="005D401F">
        <w:rPr>
          <w:rFonts w:ascii="Times New Roman" w:hAnsi="Times New Roman" w:cs="Times New Roman"/>
          <w:sz w:val="24"/>
          <w:szCs w:val="24"/>
        </w:rPr>
        <w:t>measures</w:t>
      </w:r>
      <w:r w:rsidR="002C16C4" w:rsidRPr="005D401F">
        <w:rPr>
          <w:rFonts w:ascii="Times New Roman" w:hAnsi="Times New Roman" w:cs="Times New Roman"/>
          <w:sz w:val="24"/>
          <w:szCs w:val="24"/>
        </w:rPr>
        <w:t xml:space="preserve"> for scaling up </w:t>
      </w:r>
      <w:r w:rsidR="00B01F98">
        <w:rPr>
          <w:rFonts w:ascii="Times New Roman" w:hAnsi="Times New Roman" w:cs="Times New Roman"/>
          <w:sz w:val="24"/>
          <w:szCs w:val="24"/>
        </w:rPr>
        <w:t>with</w:t>
      </w:r>
      <w:r w:rsidR="002C16C4" w:rsidRPr="005D401F">
        <w:rPr>
          <w:rFonts w:ascii="Times New Roman" w:hAnsi="Times New Roman" w:cs="Times New Roman"/>
          <w:sz w:val="24"/>
          <w:szCs w:val="24"/>
        </w:rPr>
        <w:t xml:space="preserve"> six themes which includes curricular reforms, professional regulation, transformative teaching strategies, collaboration and partnership, capacity building and infrastructure and resources. </w:t>
      </w:r>
    </w:p>
    <w:p w:rsidR="002C16C4" w:rsidRDefault="0045531F" w:rsidP="005D401F">
      <w:pPr>
        <w:pStyle w:val="ListParagraph"/>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b/>
      </w:r>
      <w:r w:rsidR="00B01F98">
        <w:rPr>
          <w:rFonts w:ascii="Times New Roman" w:hAnsi="Times New Roman" w:cs="Times New Roman"/>
          <w:sz w:val="24"/>
          <w:szCs w:val="24"/>
        </w:rPr>
        <w:t xml:space="preserve">Another area identified is the lack of community oriented programs to do the need assessment and community exploration. </w:t>
      </w:r>
      <w:r>
        <w:rPr>
          <w:rFonts w:ascii="Times New Roman" w:hAnsi="Times New Roman" w:cs="Times New Roman"/>
          <w:sz w:val="24"/>
          <w:szCs w:val="24"/>
        </w:rPr>
        <w:t xml:space="preserve">The </w:t>
      </w:r>
      <w:r w:rsidR="002C16C4" w:rsidRPr="005D401F">
        <w:rPr>
          <w:rFonts w:ascii="Times New Roman" w:hAnsi="Times New Roman" w:cs="Times New Roman"/>
          <w:sz w:val="24"/>
          <w:szCs w:val="24"/>
        </w:rPr>
        <w:t xml:space="preserve"> Centre for Research and Education in Social Transformation (CREST)</w:t>
      </w:r>
      <w:r w:rsidR="00E04F60" w:rsidRPr="001E5F2C">
        <w:rPr>
          <w:rFonts w:ascii="Times New Roman" w:hAnsi="Times New Roman" w:cs="Times New Roman"/>
          <w:sz w:val="24"/>
          <w:szCs w:val="24"/>
          <w:vertAlign w:val="superscript"/>
        </w:rPr>
        <w:fldChar w:fldCharType="begin" w:fldLock="1"/>
      </w:r>
      <w:r w:rsidR="007A503B">
        <w:rPr>
          <w:rFonts w:ascii="Times New Roman" w:hAnsi="Times New Roman" w:cs="Times New Roman"/>
          <w:sz w:val="24"/>
          <w:szCs w:val="24"/>
          <w:vertAlign w:val="superscript"/>
        </w:rPr>
        <w:instrText>ADDIN CSL_CITATION {"citationItems":[{"id":"ITEM-1","itemData":{"URL":"http://www.crest.ac.in/about.html","accessed":{"date-parts":[["2019","8","11"]]},"id":"ITEM-1","issued":{"date-parts":[["0"]]},"title":"CREST","type":"webpage"},"uris":["http://www.mendeley.com/documents/?uuid=4e28d4c1-4e67-34d9-9861-60168731410a"]}],"mendeley":{"formattedCitation":"(8)","plainTextFormattedCitation":"(8)","previouslyFormattedCitation":"(8)"},"properties":{"noteIndex":0},"schema":"https://github.com/citation-style-language/schema/raw/master/csl-citation.json"}</w:instrText>
      </w:r>
      <w:r w:rsidR="00E04F60" w:rsidRPr="001E5F2C">
        <w:rPr>
          <w:rFonts w:ascii="Times New Roman" w:hAnsi="Times New Roman" w:cs="Times New Roman"/>
          <w:sz w:val="24"/>
          <w:szCs w:val="24"/>
          <w:vertAlign w:val="superscript"/>
        </w:rPr>
        <w:fldChar w:fldCharType="separate"/>
      </w:r>
      <w:r w:rsidR="001E5F2C" w:rsidRPr="001E5F2C">
        <w:rPr>
          <w:rFonts w:ascii="Times New Roman" w:hAnsi="Times New Roman" w:cs="Times New Roman"/>
          <w:noProof/>
          <w:sz w:val="24"/>
          <w:szCs w:val="24"/>
          <w:vertAlign w:val="superscript"/>
        </w:rPr>
        <w:t>(8)</w:t>
      </w:r>
      <w:r w:rsidR="00E04F60" w:rsidRPr="001E5F2C">
        <w:rPr>
          <w:rFonts w:ascii="Times New Roman" w:hAnsi="Times New Roman" w:cs="Times New Roman"/>
          <w:sz w:val="24"/>
          <w:szCs w:val="24"/>
          <w:vertAlign w:val="superscript"/>
        </w:rPr>
        <w:fldChar w:fldCharType="end"/>
      </w:r>
      <w:r w:rsidR="002C16C4" w:rsidRPr="005D401F">
        <w:rPr>
          <w:rFonts w:ascii="Times New Roman" w:hAnsi="Times New Roman" w:cs="Times New Roman"/>
          <w:sz w:val="24"/>
          <w:szCs w:val="24"/>
        </w:rPr>
        <w:t xml:space="preserve">, in Kozhikode, Kerala has evolved a programme whose pedagogies include the following: </w:t>
      </w:r>
      <w:r w:rsidR="00B01F98">
        <w:rPr>
          <w:rFonts w:ascii="Times New Roman" w:hAnsi="Times New Roman" w:cs="Times New Roman"/>
          <w:sz w:val="24"/>
          <w:szCs w:val="24"/>
        </w:rPr>
        <w:t>p</w:t>
      </w:r>
      <w:r w:rsidR="002C16C4" w:rsidRPr="005D401F">
        <w:rPr>
          <w:rFonts w:ascii="Times New Roman" w:hAnsi="Times New Roman" w:cs="Times New Roman"/>
          <w:sz w:val="24"/>
          <w:szCs w:val="24"/>
        </w:rPr>
        <w:t xml:space="preserve">articipative learning, </w:t>
      </w:r>
      <w:r w:rsidR="00B01F98">
        <w:rPr>
          <w:rFonts w:ascii="Times New Roman" w:hAnsi="Times New Roman" w:cs="Times New Roman"/>
          <w:sz w:val="24"/>
          <w:szCs w:val="24"/>
        </w:rPr>
        <w:t>i</w:t>
      </w:r>
      <w:r w:rsidR="002C16C4" w:rsidRPr="005D401F">
        <w:rPr>
          <w:rFonts w:ascii="Times New Roman" w:hAnsi="Times New Roman" w:cs="Times New Roman"/>
          <w:sz w:val="24"/>
          <w:szCs w:val="24"/>
        </w:rPr>
        <w:t xml:space="preserve">nteractive learning processes, </w:t>
      </w:r>
      <w:r w:rsidR="00B01F98">
        <w:rPr>
          <w:rFonts w:ascii="Times New Roman" w:hAnsi="Times New Roman" w:cs="Times New Roman"/>
          <w:sz w:val="24"/>
          <w:szCs w:val="24"/>
        </w:rPr>
        <w:t>r</w:t>
      </w:r>
      <w:r w:rsidR="002C16C4" w:rsidRPr="005D401F">
        <w:rPr>
          <w:rFonts w:ascii="Times New Roman" w:hAnsi="Times New Roman" w:cs="Times New Roman"/>
          <w:sz w:val="24"/>
          <w:szCs w:val="24"/>
        </w:rPr>
        <w:t xml:space="preserve">eal life experiential learning, </w:t>
      </w:r>
      <w:r w:rsidR="00B01F98">
        <w:rPr>
          <w:rFonts w:ascii="Times New Roman" w:hAnsi="Times New Roman" w:cs="Times New Roman"/>
          <w:sz w:val="24"/>
          <w:szCs w:val="24"/>
        </w:rPr>
        <w:t>a</w:t>
      </w:r>
      <w:r w:rsidR="002C16C4" w:rsidRPr="005D401F">
        <w:rPr>
          <w:rFonts w:ascii="Times New Roman" w:hAnsi="Times New Roman" w:cs="Times New Roman"/>
          <w:sz w:val="24"/>
          <w:szCs w:val="24"/>
        </w:rPr>
        <w:t xml:space="preserve">ctivity based classrooms, </w:t>
      </w:r>
      <w:r w:rsidR="00B01F98">
        <w:rPr>
          <w:rFonts w:ascii="Times New Roman" w:hAnsi="Times New Roman" w:cs="Times New Roman"/>
          <w:sz w:val="24"/>
          <w:szCs w:val="24"/>
        </w:rPr>
        <w:t>l</w:t>
      </w:r>
      <w:r w:rsidR="002C16C4" w:rsidRPr="005D401F">
        <w:rPr>
          <w:rFonts w:ascii="Times New Roman" w:hAnsi="Times New Roman" w:cs="Times New Roman"/>
          <w:sz w:val="24"/>
          <w:szCs w:val="24"/>
        </w:rPr>
        <w:t>earning through f</w:t>
      </w:r>
      <w:r>
        <w:rPr>
          <w:rFonts w:ascii="Times New Roman" w:hAnsi="Times New Roman" w:cs="Times New Roman"/>
          <w:sz w:val="24"/>
          <w:szCs w:val="24"/>
        </w:rPr>
        <w:t>un by using relevant games and s</w:t>
      </w:r>
      <w:r w:rsidR="002C16C4" w:rsidRPr="005D401F">
        <w:rPr>
          <w:rFonts w:ascii="Times New Roman" w:hAnsi="Times New Roman" w:cs="Times New Roman"/>
          <w:sz w:val="24"/>
          <w:szCs w:val="24"/>
        </w:rPr>
        <w:t xml:space="preserve">imulative </w:t>
      </w:r>
      <w:r w:rsidR="002C16C4" w:rsidRPr="005D401F">
        <w:rPr>
          <w:rFonts w:ascii="Times New Roman" w:hAnsi="Times New Roman" w:cs="Times New Roman"/>
          <w:sz w:val="24"/>
          <w:szCs w:val="24"/>
        </w:rPr>
        <w:lastRenderedPageBreak/>
        <w:t>learning through role plays, skits and theatrical methods</w:t>
      </w:r>
      <w:r w:rsidR="00B01F98">
        <w:rPr>
          <w:rFonts w:ascii="Times New Roman" w:hAnsi="Times New Roman" w:cs="Times New Roman"/>
          <w:sz w:val="24"/>
          <w:szCs w:val="24"/>
        </w:rPr>
        <w:t>.</w:t>
      </w:r>
      <w:r w:rsidR="003117D1">
        <w:rPr>
          <w:rFonts w:ascii="Times New Roman" w:hAnsi="Times New Roman" w:cs="Times New Roman"/>
          <w:sz w:val="24"/>
          <w:szCs w:val="24"/>
        </w:rPr>
        <w:t xml:space="preserve"> These strategies can be incorporated to health science education with better scope for community engagement. </w:t>
      </w:r>
    </w:p>
    <w:p w:rsidR="007A503B" w:rsidRDefault="003117D1" w:rsidP="005D401F">
      <w:pPr>
        <w:pStyle w:val="ListParagraph"/>
        <w:spacing w:line="360" w:lineRule="auto"/>
        <w:ind w:left="0" w:firstLine="0"/>
        <w:jc w:val="both"/>
        <w:rPr>
          <w:rFonts w:ascii="Arial" w:hAnsi="Arial" w:cs="Arial"/>
          <w:color w:val="1C1D1E"/>
          <w:sz w:val="19"/>
          <w:szCs w:val="19"/>
          <w:shd w:val="clear" w:color="auto" w:fill="FFFFFF"/>
        </w:rPr>
      </w:pPr>
      <w:r>
        <w:rPr>
          <w:rFonts w:ascii="Times New Roman" w:hAnsi="Times New Roman" w:cs="Times New Roman"/>
          <w:sz w:val="24"/>
          <w:szCs w:val="24"/>
        </w:rPr>
        <w:t xml:space="preserve">Another mentioned theme is </w:t>
      </w:r>
      <w:r w:rsidRPr="0045531F">
        <w:rPr>
          <w:rFonts w:ascii="Times New Roman" w:hAnsi="Times New Roman" w:cs="Times New Roman"/>
          <w:sz w:val="24"/>
          <w:szCs w:val="24"/>
        </w:rPr>
        <w:t>lack</w:t>
      </w:r>
      <w:r w:rsidR="00B01F98" w:rsidRPr="0045531F">
        <w:rPr>
          <w:rFonts w:ascii="Times New Roman" w:hAnsi="Times New Roman" w:cs="Times New Roman"/>
          <w:sz w:val="24"/>
          <w:szCs w:val="24"/>
        </w:rPr>
        <w:t xml:space="preserve"> of career opportunity and poor salary package</w:t>
      </w:r>
      <w:r w:rsidR="007A503B">
        <w:rPr>
          <w:rFonts w:ascii="Times New Roman" w:hAnsi="Times New Roman" w:cs="Times New Roman"/>
          <w:sz w:val="24"/>
          <w:szCs w:val="24"/>
        </w:rPr>
        <w:t>. R</w:t>
      </w:r>
      <w:r w:rsidR="00B01F98" w:rsidRPr="0045531F">
        <w:rPr>
          <w:rFonts w:ascii="Times New Roman" w:hAnsi="Times New Roman" w:cs="Times New Roman"/>
          <w:sz w:val="24"/>
          <w:szCs w:val="24"/>
        </w:rPr>
        <w:t>eviews</w:t>
      </w:r>
      <w:r w:rsidR="007A503B">
        <w:rPr>
          <w:rFonts w:ascii="Times New Roman" w:hAnsi="Times New Roman" w:cs="Times New Roman"/>
          <w:sz w:val="24"/>
          <w:szCs w:val="24"/>
        </w:rPr>
        <w:t xml:space="preserve"> by </w:t>
      </w:r>
      <w:r w:rsidR="007A503B" w:rsidRPr="007A503B">
        <w:rPr>
          <w:rFonts w:ascii="Times New Roman" w:hAnsi="Times New Roman" w:cs="Times New Roman"/>
          <w:noProof/>
          <w:sz w:val="24"/>
          <w:szCs w:val="24"/>
        </w:rPr>
        <w:t xml:space="preserve">Sharafkhani and Bvumbwe </w:t>
      </w:r>
      <w:r w:rsidR="00E04F60" w:rsidRPr="007A503B">
        <w:rPr>
          <w:rFonts w:ascii="Times New Roman" w:hAnsi="Times New Roman" w:cs="Times New Roman"/>
          <w:sz w:val="24"/>
          <w:szCs w:val="24"/>
          <w:vertAlign w:val="superscript"/>
        </w:rPr>
        <w:fldChar w:fldCharType="begin" w:fldLock="1"/>
      </w:r>
      <w:r w:rsidR="001E5F2C" w:rsidRPr="007A503B">
        <w:rPr>
          <w:rFonts w:ascii="Times New Roman" w:hAnsi="Times New Roman" w:cs="Times New Roman"/>
          <w:sz w:val="24"/>
          <w:szCs w:val="24"/>
          <w:vertAlign w:val="superscript"/>
        </w:rPr>
        <w:instrText>ADDIN CSL_CITATION {"citationItems":[{"id":"ITEM-1","itemData":{"DOI":"10.1186/s12912-018-0272-4","ISSN":"1472-6955","abstract":"The Lancet Commission and the Global Health Workforce Alliance reported that professional education has generally not kept up the pace of health care challenges. Sub Saharan Africa needs an effective and efficient nursing education system to build an adequate, competent and relevant nursing workforce necessary for the achievement of Sustainable Development Goals. The Plan of Action for Scaling up Quality Nursing and Midwifery Education and Practice for the African Region 2012 - 2022 provided a framework for scale up of nurses and midwives. This integrative review examined literature on nursing education challenges and solutions in Sub Saharan Africa to inform development of a model for improving the quality, quantity and relevance of nursing education at local level. A search of PubMed, Medline on EBCSOhost and Google Scholar was conducted using key words: nursing education, challenges, solutions and/ or Africa. Published works from 2012 to 2016 were reviewed to explore reports about challenges and solution in nursing education in Sub Saharan Africa. Full texts of relevant studies were retrieved after reading the tittles and abstracts. Critical appraisal was undertaken and the findings of the relevant studies were analysed using thematic analysis. Twenty articles and five grey sources were included. Findings of the review generally supports World Health Organisation framework for transformative and scale up of health professions education. Six themes emerged; curriculum reforms, profession regulation, transformative teaching strategies, collaboration and partnership, capacity building and infrastructure and resources. Challenges and solutions in nursing education are common within countries. The review shows that massive investment by development partners is resulting in positive development of nursing education in Sub Saharan Africa. However, strategic leadership, networking and partnership to share expertise and best practices are critical. Sub Saharan Africa needs more reforms to increase capacity of educators and mentors, responsiveness of curricula, strongly regulatory frameworks, and availability of infrastructure and resources. The review adds to the body of knowledge to enhance efforts of stakeholders in the improvement of the quality, quantity and relevance of nursing education in Sub Saharan Africa.","author":[{"dropping-particle":"","family":"Bvumbwe","given":"Thokozani","non-dropping-particle":"","parse-names":false,"suffix":""},{"dropping-particle":"","family":"Mtshali","given":"Ntombifikile","non-dropping-particle":"","parse-names":false,"suffix":""}],"container-title":"BMC Nursing","id":"ITEM-1","issue":"1","issued":{"date-parts":[["2018","12","31"]]},"page":"3","publisher":"BioMed Central","title":"Nursing education challenges and solutions in Sub Saharan Africa: an integrative review","type":"article-journal","volume":"17"},"uris":["http://www.mendeley.com/documents/?uuid=ae0b1857-302d-3095-ba98-ebf7199c1f6c"]}],"mendeley":{"formattedCitation":"(7)","plainTextFormattedCitation":"(7)","previouslyFormattedCitation":"(7)"},"properties":{"noteIndex":0},"schema":"https://github.com/citation-style-language/schema/raw/master/csl-citation.json"}</w:instrText>
      </w:r>
      <w:r w:rsidR="00E04F60" w:rsidRPr="007A503B">
        <w:rPr>
          <w:rFonts w:ascii="Times New Roman" w:hAnsi="Times New Roman" w:cs="Times New Roman"/>
          <w:sz w:val="24"/>
          <w:szCs w:val="24"/>
          <w:vertAlign w:val="superscript"/>
        </w:rPr>
        <w:fldChar w:fldCharType="separate"/>
      </w:r>
      <w:r w:rsidR="001E5F2C" w:rsidRPr="007A503B">
        <w:rPr>
          <w:rFonts w:ascii="Times New Roman" w:hAnsi="Times New Roman" w:cs="Times New Roman"/>
          <w:noProof/>
          <w:sz w:val="24"/>
          <w:szCs w:val="24"/>
          <w:vertAlign w:val="superscript"/>
        </w:rPr>
        <w:t>(7)</w:t>
      </w:r>
      <w:r w:rsidR="00E04F60" w:rsidRPr="007A503B">
        <w:rPr>
          <w:rFonts w:ascii="Times New Roman" w:hAnsi="Times New Roman" w:cs="Times New Roman"/>
          <w:sz w:val="24"/>
          <w:szCs w:val="24"/>
          <w:vertAlign w:val="superscript"/>
        </w:rPr>
        <w:fldChar w:fldCharType="end"/>
      </w:r>
      <w:r w:rsidR="00E04F60" w:rsidRPr="007A503B">
        <w:rPr>
          <w:rFonts w:ascii="Times New Roman" w:hAnsi="Times New Roman" w:cs="Times New Roman"/>
          <w:sz w:val="24"/>
          <w:szCs w:val="24"/>
          <w:vertAlign w:val="superscript"/>
        </w:rPr>
        <w:fldChar w:fldCharType="begin" w:fldLock="1"/>
      </w:r>
      <w:r w:rsidR="007A503B">
        <w:rPr>
          <w:rFonts w:ascii="Times New Roman" w:hAnsi="Times New Roman" w:cs="Times New Roman"/>
          <w:sz w:val="24"/>
          <w:szCs w:val="24"/>
          <w:vertAlign w:val="superscript"/>
        </w:rPr>
        <w:instrText>ADDIN CSL_CITATION {"citationItems":[{"id":"ITEM-1","itemData":{"ISSN":"15365026","abstract":"Reports developments within the National League for Nursing (NLN) in the U.S. as of March 2004. Formation of the Task Group on Nursing Education Standards in 2001; Sponsorship by the NLN of a Think Tank on Nursing Education 2003; Review by members of the Task Group and the Think Tank of literature related to educational standards.","author":[{"dropping-particle":"","family":"Task Group on Nursing Education Standards","given":"","non-dropping-particle":"","parse-names":false,"suffix":""}],"container-title":"Nursing Education Perspectives (National League for Nursing)","id":"ITEM-1","issued":{"date-parts":[["2004"]]},"title":"Hallmarks of Excellence in Nursing Education.","type":"article-journal"},"uris":["http://www.mendeley.com/documents/?uuid=cf711efc-29c5-3823-857e-92b52d6aaecf"]}],"mendeley":{"formattedCitation":"(9)","plainTextFormattedCitation":"(9)","previouslyFormattedCitation":"(9)"},"properties":{"noteIndex":0},"schema":"https://github.com/citation-style-language/schema/raw/master/csl-citation.json"}</w:instrText>
      </w:r>
      <w:r w:rsidR="00E04F60" w:rsidRPr="007A503B">
        <w:rPr>
          <w:rFonts w:ascii="Times New Roman" w:hAnsi="Times New Roman" w:cs="Times New Roman"/>
          <w:sz w:val="24"/>
          <w:szCs w:val="24"/>
          <w:vertAlign w:val="superscript"/>
        </w:rPr>
        <w:fldChar w:fldCharType="separate"/>
      </w:r>
      <w:r w:rsidR="001E5F2C" w:rsidRPr="007A503B">
        <w:rPr>
          <w:rFonts w:ascii="Times New Roman" w:hAnsi="Times New Roman" w:cs="Times New Roman"/>
          <w:noProof/>
          <w:sz w:val="24"/>
          <w:szCs w:val="24"/>
          <w:vertAlign w:val="superscript"/>
        </w:rPr>
        <w:t>(9)</w:t>
      </w:r>
      <w:r w:rsidR="00E04F60" w:rsidRPr="007A503B">
        <w:rPr>
          <w:rFonts w:ascii="Times New Roman" w:hAnsi="Times New Roman" w:cs="Times New Roman"/>
          <w:sz w:val="24"/>
          <w:szCs w:val="24"/>
          <w:vertAlign w:val="superscript"/>
        </w:rPr>
        <w:fldChar w:fldCharType="end"/>
      </w:r>
      <w:r w:rsidR="001E5F2C" w:rsidRPr="007A503B">
        <w:rPr>
          <w:rFonts w:ascii="Times New Roman" w:hAnsi="Times New Roman" w:cs="Times New Roman"/>
          <w:sz w:val="24"/>
          <w:szCs w:val="24"/>
        </w:rPr>
        <w:t>and NHSRC 2017 report</w:t>
      </w:r>
      <w:r w:rsidR="00FC41AC" w:rsidRPr="007A503B">
        <w:rPr>
          <w:rFonts w:ascii="Times New Roman" w:hAnsi="Times New Roman" w:cs="Times New Roman"/>
          <w:sz w:val="24"/>
          <w:szCs w:val="24"/>
        </w:rPr>
        <w:t xml:space="preserve"> </w:t>
      </w:r>
      <w:r w:rsidR="001E5F2C" w:rsidRPr="007A503B">
        <w:rPr>
          <w:rFonts w:ascii="Times New Roman" w:hAnsi="Times New Roman" w:cs="Times New Roman"/>
          <w:sz w:val="24"/>
          <w:szCs w:val="24"/>
        </w:rPr>
        <w:t>a</w:t>
      </w:r>
      <w:r w:rsidR="00B01F98" w:rsidRPr="007A503B">
        <w:rPr>
          <w:rFonts w:ascii="Times New Roman" w:hAnsi="Times New Roman" w:cs="Times New Roman"/>
          <w:sz w:val="24"/>
          <w:szCs w:val="24"/>
        </w:rPr>
        <w:t xml:space="preserve">lso </w:t>
      </w:r>
      <w:r w:rsidR="00A30925" w:rsidRPr="007A503B">
        <w:rPr>
          <w:rFonts w:ascii="Times New Roman" w:hAnsi="Times New Roman" w:cs="Times New Roman"/>
          <w:sz w:val="24"/>
          <w:szCs w:val="24"/>
        </w:rPr>
        <w:t>addressed the same issue</w:t>
      </w:r>
      <w:r w:rsidR="007A503B" w:rsidRPr="007A503B">
        <w:rPr>
          <w:rFonts w:ascii="Times New Roman" w:hAnsi="Times New Roman" w:cs="Times New Roman"/>
          <w:sz w:val="24"/>
          <w:szCs w:val="24"/>
        </w:rPr>
        <w:t xml:space="preserve">. </w:t>
      </w:r>
      <w:r w:rsidR="00FC41AC" w:rsidRPr="007A503B">
        <w:rPr>
          <w:rFonts w:ascii="Times New Roman" w:hAnsi="Times New Roman" w:cs="Times New Roman"/>
          <w:sz w:val="24"/>
          <w:szCs w:val="24"/>
        </w:rPr>
        <w:t xml:space="preserve"> </w:t>
      </w:r>
      <w:r w:rsidR="007A503B" w:rsidRPr="007A503B">
        <w:rPr>
          <w:rFonts w:ascii="Times New Roman" w:hAnsi="Times New Roman" w:cs="Times New Roman"/>
          <w:color w:val="1C1D1E"/>
          <w:sz w:val="24"/>
          <w:szCs w:val="24"/>
          <w:shd w:val="clear" w:color="auto" w:fill="FFFFFF"/>
        </w:rPr>
        <w:t>Even though all speak of leadership in nursing, the reality is deeply worrying. Nurses are the largest group in the global healthcare providers available. They occupy a special position as the liaison between the health system and the community, and they see, hear and know how policy and politics affects patients and communities</w:t>
      </w:r>
      <w:r w:rsidR="00E04F60" w:rsidRPr="007A503B">
        <w:rPr>
          <w:rFonts w:ascii="Times New Roman" w:hAnsi="Times New Roman" w:cs="Times New Roman"/>
          <w:color w:val="1C1D1E"/>
          <w:sz w:val="24"/>
          <w:szCs w:val="24"/>
          <w:shd w:val="clear" w:color="auto" w:fill="FFFFFF"/>
          <w:vertAlign w:val="superscript"/>
        </w:rPr>
        <w:fldChar w:fldCharType="begin" w:fldLock="1"/>
      </w:r>
      <w:r w:rsidR="007A503B" w:rsidRPr="007A503B">
        <w:rPr>
          <w:rFonts w:ascii="Times New Roman" w:hAnsi="Times New Roman" w:cs="Times New Roman"/>
          <w:color w:val="1C1D1E"/>
          <w:sz w:val="24"/>
          <w:szCs w:val="24"/>
          <w:shd w:val="clear" w:color="auto" w:fill="FFFFFF"/>
          <w:vertAlign w:val="superscript"/>
        </w:rPr>
        <w:instrText>ADDIN CSL_CITATION {"citationItems":[{"id":"ITEM-1","itemData":{"DOI":"10.1111/inr.12083","abstract":"We all know great leadership when we see it. Outstanding nurse leaders, guided by a moral compass, simultaneously see the big picture and the consequences at micro level. While policy and politics determine health and nursing practice, most nurses just want to get on with their day job. They carry out decisions made by others but have little say in them, and weak influence or status, although they are increasingly knowledgeable and skilled. In settings where policy decisions are made-parliaments, governments , and boardrooms-nurse leaders are often neither heard nor heeded. This is starting to change. The global Nursing Now campaign is working with the International Council of Nurses, and the World Health Organization, to create and strengthen strategic nursing leadership, as modelled by the International Council of Nurses' Global Nursing Leadership Institute. A new window of opportunity is opening, with the bicentennial of Florence Nightingale's birth in 2020. Now is the moment!","id":"ITEM-1","issued":{"date-parts":[["2019"]]},"title":"Nursing and Health Policy Perspectives Nursing leadership and health policy: everybody's business","type":"report"},"uris":["http://www.mendeley.com/documents/?uuid=1dde1971-0972-3131-95ee-90f9140643d5"]}],"mendeley":{"formattedCitation":"(10)","plainTextFormattedCitation":"(10)"},"properties":{"noteIndex":0},"schema":"https://github.com/citation-style-language/schema/raw/master/csl-citation.json"}</w:instrText>
      </w:r>
      <w:r w:rsidR="00E04F60" w:rsidRPr="007A503B">
        <w:rPr>
          <w:rFonts w:ascii="Times New Roman" w:hAnsi="Times New Roman" w:cs="Times New Roman"/>
          <w:color w:val="1C1D1E"/>
          <w:sz w:val="24"/>
          <w:szCs w:val="24"/>
          <w:shd w:val="clear" w:color="auto" w:fill="FFFFFF"/>
          <w:vertAlign w:val="superscript"/>
        </w:rPr>
        <w:fldChar w:fldCharType="separate"/>
      </w:r>
      <w:r w:rsidR="007A503B" w:rsidRPr="007A503B">
        <w:rPr>
          <w:rFonts w:ascii="Times New Roman" w:hAnsi="Times New Roman" w:cs="Times New Roman"/>
          <w:noProof/>
          <w:color w:val="1C1D1E"/>
          <w:sz w:val="24"/>
          <w:szCs w:val="24"/>
          <w:shd w:val="clear" w:color="auto" w:fill="FFFFFF"/>
          <w:vertAlign w:val="superscript"/>
        </w:rPr>
        <w:t>(10)</w:t>
      </w:r>
      <w:r w:rsidR="00E04F60" w:rsidRPr="007A503B">
        <w:rPr>
          <w:rFonts w:ascii="Times New Roman" w:hAnsi="Times New Roman" w:cs="Times New Roman"/>
          <w:color w:val="1C1D1E"/>
          <w:sz w:val="24"/>
          <w:szCs w:val="24"/>
          <w:shd w:val="clear" w:color="auto" w:fill="FFFFFF"/>
          <w:vertAlign w:val="superscript"/>
        </w:rPr>
        <w:fldChar w:fldCharType="end"/>
      </w:r>
      <w:r w:rsidR="007A503B">
        <w:rPr>
          <w:rFonts w:ascii="Arial" w:hAnsi="Arial" w:cs="Arial"/>
          <w:color w:val="1C1D1E"/>
          <w:sz w:val="19"/>
          <w:szCs w:val="19"/>
          <w:shd w:val="clear" w:color="auto" w:fill="FFFFFF"/>
        </w:rPr>
        <w:t>.</w:t>
      </w:r>
    </w:p>
    <w:p w:rsidR="007A503B" w:rsidRDefault="007A503B" w:rsidP="005D401F">
      <w:pPr>
        <w:pStyle w:val="ListParagraph"/>
        <w:spacing w:line="360" w:lineRule="auto"/>
        <w:ind w:left="0" w:firstLine="0"/>
        <w:jc w:val="both"/>
        <w:rPr>
          <w:rFonts w:ascii="Times New Roman" w:hAnsi="Times New Roman" w:cs="Times New Roman"/>
          <w:b/>
          <w:bCs/>
          <w:color w:val="1C1D1E"/>
          <w:sz w:val="24"/>
          <w:szCs w:val="24"/>
          <w:shd w:val="clear" w:color="auto" w:fill="FFFFFF"/>
        </w:rPr>
      </w:pPr>
      <w:r>
        <w:rPr>
          <w:rFonts w:ascii="Times New Roman" w:hAnsi="Times New Roman" w:cs="Times New Roman"/>
          <w:b/>
          <w:bCs/>
          <w:color w:val="1C1D1E"/>
          <w:sz w:val="24"/>
          <w:szCs w:val="24"/>
          <w:shd w:val="clear" w:color="auto" w:fill="FFFFFF"/>
        </w:rPr>
        <w:t>Recommendat</w:t>
      </w:r>
      <w:r w:rsidRPr="007A503B">
        <w:rPr>
          <w:rFonts w:ascii="Times New Roman" w:hAnsi="Times New Roman" w:cs="Times New Roman"/>
          <w:b/>
          <w:bCs/>
          <w:color w:val="1C1D1E"/>
          <w:sz w:val="24"/>
          <w:szCs w:val="24"/>
          <w:shd w:val="clear" w:color="auto" w:fill="FFFFFF"/>
        </w:rPr>
        <w:t>ions</w:t>
      </w:r>
    </w:p>
    <w:p w:rsidR="007A503B" w:rsidRPr="001A146A" w:rsidRDefault="00475A1E" w:rsidP="005D401F">
      <w:pPr>
        <w:pStyle w:val="ListParagraph"/>
        <w:spacing w:line="360" w:lineRule="auto"/>
        <w:ind w:left="0" w:firstLine="0"/>
        <w:jc w:val="both"/>
        <w:rPr>
          <w:rFonts w:ascii="Times New Roman" w:hAnsi="Times New Roman" w:cs="Times New Roman"/>
          <w:sz w:val="24"/>
          <w:szCs w:val="24"/>
        </w:rPr>
      </w:pPr>
      <w:r>
        <w:rPr>
          <w:rFonts w:ascii="Times New Roman" w:hAnsi="Times New Roman" w:cs="Times New Roman"/>
          <w:color w:val="1C1D1E"/>
          <w:sz w:val="24"/>
          <w:szCs w:val="24"/>
          <w:shd w:val="clear" w:color="auto" w:fill="FFFFFF"/>
        </w:rPr>
        <w:t>In the</w:t>
      </w:r>
      <w:r w:rsidR="00CA7658" w:rsidRPr="001A146A">
        <w:rPr>
          <w:rFonts w:ascii="Times New Roman" w:hAnsi="Times New Roman" w:cs="Times New Roman"/>
          <w:color w:val="1C1D1E"/>
          <w:sz w:val="24"/>
          <w:szCs w:val="24"/>
          <w:shd w:val="clear" w:color="auto" w:fill="FFFFFF"/>
        </w:rPr>
        <w:t xml:space="preserve"> light of the </w:t>
      </w:r>
      <w:r>
        <w:rPr>
          <w:rFonts w:ascii="Times New Roman" w:hAnsi="Times New Roman" w:cs="Times New Roman"/>
          <w:color w:val="1C1D1E"/>
          <w:sz w:val="24"/>
          <w:szCs w:val="24"/>
          <w:shd w:val="clear" w:color="auto" w:fill="FFFFFF"/>
        </w:rPr>
        <w:t xml:space="preserve">above </w:t>
      </w:r>
      <w:r w:rsidR="00B92738">
        <w:rPr>
          <w:rFonts w:ascii="Times New Roman" w:hAnsi="Times New Roman" w:cs="Times New Roman"/>
          <w:color w:val="1C1D1E"/>
          <w:sz w:val="24"/>
          <w:szCs w:val="24"/>
          <w:shd w:val="clear" w:color="auto" w:fill="FFFFFF"/>
        </w:rPr>
        <w:t>findings</w:t>
      </w:r>
      <w:r>
        <w:rPr>
          <w:rFonts w:ascii="Times New Roman" w:hAnsi="Times New Roman" w:cs="Times New Roman"/>
          <w:color w:val="1C1D1E"/>
          <w:sz w:val="24"/>
          <w:szCs w:val="24"/>
          <w:shd w:val="clear" w:color="auto" w:fill="FFFFFF"/>
        </w:rPr>
        <w:t>,</w:t>
      </w:r>
      <w:r w:rsidR="00CA7658" w:rsidRPr="001A146A">
        <w:rPr>
          <w:rFonts w:ascii="Times New Roman" w:hAnsi="Times New Roman" w:cs="Times New Roman"/>
          <w:color w:val="1C1D1E"/>
          <w:sz w:val="24"/>
          <w:szCs w:val="24"/>
          <w:shd w:val="clear" w:color="auto" w:fill="FFFFFF"/>
        </w:rPr>
        <w:t xml:space="preserve"> it was found that there exist a </w:t>
      </w:r>
      <w:r w:rsidR="007A503B" w:rsidRPr="001A146A">
        <w:rPr>
          <w:rFonts w:ascii="Times New Roman" w:hAnsi="Times New Roman" w:cs="Times New Roman"/>
          <w:color w:val="1C1D1E"/>
          <w:sz w:val="24"/>
          <w:szCs w:val="24"/>
          <w:shd w:val="clear" w:color="auto" w:fill="FFFFFF"/>
        </w:rPr>
        <w:t xml:space="preserve">need to </w:t>
      </w:r>
      <w:r w:rsidR="00CA7658" w:rsidRPr="001A146A">
        <w:rPr>
          <w:rFonts w:ascii="Times New Roman" w:hAnsi="Times New Roman" w:cs="Times New Roman"/>
          <w:color w:val="1C1D1E"/>
          <w:sz w:val="24"/>
          <w:szCs w:val="24"/>
          <w:shd w:val="clear" w:color="auto" w:fill="FFFFFF"/>
        </w:rPr>
        <w:t>encourage</w:t>
      </w:r>
      <w:r w:rsidR="007A503B" w:rsidRPr="001A146A">
        <w:rPr>
          <w:rFonts w:ascii="Times New Roman" w:hAnsi="Times New Roman" w:cs="Times New Roman"/>
          <w:color w:val="1C1D1E"/>
          <w:sz w:val="24"/>
          <w:szCs w:val="24"/>
          <w:shd w:val="clear" w:color="auto" w:fill="FFFFFF"/>
        </w:rPr>
        <w:t xml:space="preserve"> the adaptation of standards and norms that reflect social accountability.</w:t>
      </w:r>
      <w:r w:rsidR="00CA7658" w:rsidRPr="001A146A">
        <w:rPr>
          <w:rFonts w:ascii="Times New Roman" w:hAnsi="Times New Roman" w:cs="Times New Roman"/>
          <w:color w:val="1C1D1E"/>
          <w:sz w:val="24"/>
          <w:szCs w:val="24"/>
          <w:shd w:val="clear" w:color="auto" w:fill="FFFFFF"/>
        </w:rPr>
        <w:t xml:space="preserve"> Once </w:t>
      </w:r>
      <w:r w:rsidR="001A146A" w:rsidRPr="001A146A">
        <w:rPr>
          <w:rFonts w:ascii="Times New Roman" w:hAnsi="Times New Roman" w:cs="Times New Roman"/>
          <w:color w:val="1C1D1E"/>
          <w:sz w:val="24"/>
          <w:szCs w:val="24"/>
          <w:shd w:val="clear" w:color="auto" w:fill="FFFFFF"/>
        </w:rPr>
        <w:t>it’s</w:t>
      </w:r>
      <w:r w:rsidR="00CA7658" w:rsidRPr="001A146A">
        <w:rPr>
          <w:rFonts w:ascii="Times New Roman" w:hAnsi="Times New Roman" w:cs="Times New Roman"/>
          <w:color w:val="1C1D1E"/>
          <w:sz w:val="24"/>
          <w:szCs w:val="24"/>
          <w:shd w:val="clear" w:color="auto" w:fill="FFFFFF"/>
        </w:rPr>
        <w:t xml:space="preserve"> mandatory and specified in the </w:t>
      </w:r>
      <w:r w:rsidR="001A146A" w:rsidRPr="001A146A">
        <w:rPr>
          <w:rFonts w:ascii="Times New Roman" w:hAnsi="Times New Roman" w:cs="Times New Roman"/>
          <w:color w:val="1C1D1E"/>
          <w:sz w:val="24"/>
          <w:szCs w:val="24"/>
          <w:shd w:val="clear" w:color="auto" w:fill="FFFFFF"/>
        </w:rPr>
        <w:t>curriculum all</w:t>
      </w:r>
      <w:r w:rsidR="001A146A">
        <w:rPr>
          <w:rFonts w:ascii="Times New Roman" w:hAnsi="Times New Roman" w:cs="Times New Roman"/>
          <w:color w:val="1C1D1E"/>
          <w:sz w:val="24"/>
          <w:szCs w:val="24"/>
          <w:shd w:val="clear" w:color="auto" w:fill="FFFFFF"/>
        </w:rPr>
        <w:t xml:space="preserve"> the</w:t>
      </w:r>
      <w:r w:rsidR="007A503B" w:rsidRPr="001A146A">
        <w:rPr>
          <w:rFonts w:ascii="Times New Roman" w:hAnsi="Times New Roman" w:cs="Times New Roman"/>
          <w:color w:val="1C1D1E"/>
          <w:sz w:val="24"/>
          <w:szCs w:val="24"/>
          <w:shd w:val="clear" w:color="auto" w:fill="FFFFFF"/>
        </w:rPr>
        <w:t xml:space="preserve"> educational institutions </w:t>
      </w:r>
      <w:r w:rsidR="001A146A" w:rsidRPr="001A146A">
        <w:rPr>
          <w:rFonts w:ascii="Times New Roman" w:hAnsi="Times New Roman" w:cs="Times New Roman"/>
          <w:color w:val="1C1D1E"/>
          <w:sz w:val="24"/>
          <w:szCs w:val="24"/>
          <w:shd w:val="clear" w:color="auto" w:fill="FFFFFF"/>
        </w:rPr>
        <w:t>can</w:t>
      </w:r>
      <w:r w:rsidR="001A146A">
        <w:rPr>
          <w:rFonts w:ascii="Times New Roman" w:hAnsi="Times New Roman" w:cs="Times New Roman"/>
          <w:color w:val="1C1D1E"/>
          <w:sz w:val="24"/>
          <w:szCs w:val="24"/>
          <w:shd w:val="clear" w:color="auto" w:fill="FFFFFF"/>
        </w:rPr>
        <w:t xml:space="preserve"> follow a pattern and it can</w:t>
      </w:r>
      <w:r w:rsidR="001A146A" w:rsidRPr="001A146A">
        <w:rPr>
          <w:rFonts w:ascii="Times New Roman" w:hAnsi="Times New Roman" w:cs="Times New Roman"/>
          <w:color w:val="1C1D1E"/>
          <w:sz w:val="24"/>
          <w:szCs w:val="24"/>
          <w:shd w:val="clear" w:color="auto" w:fill="FFFFFF"/>
        </w:rPr>
        <w:t xml:space="preserve"> </w:t>
      </w:r>
      <w:r w:rsidR="007A503B" w:rsidRPr="001A146A">
        <w:rPr>
          <w:rFonts w:ascii="Times New Roman" w:hAnsi="Times New Roman" w:cs="Times New Roman"/>
          <w:color w:val="1C1D1E"/>
          <w:sz w:val="24"/>
          <w:szCs w:val="24"/>
          <w:shd w:val="clear" w:color="auto" w:fill="FFFFFF"/>
        </w:rPr>
        <w:t>be measured and rewarded for their real capacity to meet the pressing health care needs of society</w:t>
      </w:r>
    </w:p>
    <w:p w:rsidR="002C16C4" w:rsidRPr="00B01F98" w:rsidRDefault="008B3510" w:rsidP="005D401F">
      <w:pPr>
        <w:pStyle w:val="ListParagraph"/>
        <w:spacing w:line="360" w:lineRule="auto"/>
        <w:ind w:left="0" w:firstLine="0"/>
        <w:jc w:val="both"/>
        <w:rPr>
          <w:rFonts w:ascii="Times New Roman" w:hAnsi="Times New Roman" w:cs="Times New Roman"/>
          <w:b/>
          <w:sz w:val="24"/>
          <w:szCs w:val="24"/>
        </w:rPr>
      </w:pPr>
      <w:r w:rsidRPr="00B01F98">
        <w:rPr>
          <w:rFonts w:ascii="Times New Roman" w:hAnsi="Times New Roman" w:cs="Times New Roman"/>
          <w:b/>
          <w:sz w:val="24"/>
          <w:szCs w:val="24"/>
        </w:rPr>
        <w:t>Conclusion</w:t>
      </w:r>
    </w:p>
    <w:p w:rsidR="00870C04" w:rsidRPr="001E5F2C" w:rsidRDefault="008A1D0C" w:rsidP="00870C04">
      <w:pPr>
        <w:pStyle w:val="ListParagraph"/>
        <w:spacing w:line="360" w:lineRule="auto"/>
        <w:ind w:left="0" w:firstLine="0"/>
        <w:jc w:val="both"/>
        <w:rPr>
          <w:rFonts w:ascii="Times New Roman" w:hAnsi="Times New Roman" w:cs="Times New Roman"/>
          <w:sz w:val="24"/>
          <w:szCs w:val="19"/>
        </w:rPr>
      </w:pPr>
      <w:r w:rsidRPr="001E5F2C">
        <w:rPr>
          <w:rFonts w:ascii="Times New Roman" w:hAnsi="Times New Roman" w:cs="Times New Roman"/>
          <w:sz w:val="24"/>
          <w:szCs w:val="19"/>
        </w:rPr>
        <w:t xml:space="preserve">Community engagement programs helps to ensure that the curriculum is responsive to the needs of the community and that students are technically competent and graduate with the values. This transition provides a window of opportunity to address some of the issues that have troubled nursing education, while embracing the concept of </w:t>
      </w:r>
      <w:r w:rsidR="001E5F2C">
        <w:rPr>
          <w:rFonts w:ascii="Times New Roman" w:hAnsi="Times New Roman" w:cs="Times New Roman"/>
          <w:sz w:val="24"/>
          <w:szCs w:val="19"/>
        </w:rPr>
        <w:t>social accountability.</w:t>
      </w:r>
    </w:p>
    <w:p w:rsidR="00870C04" w:rsidRPr="00870C04" w:rsidRDefault="00870C04" w:rsidP="00AD6BF9">
      <w:pPr>
        <w:pStyle w:val="ListParagraph"/>
        <w:spacing w:after="0" w:line="360" w:lineRule="auto"/>
        <w:ind w:left="0" w:firstLine="0"/>
        <w:jc w:val="both"/>
        <w:rPr>
          <w:rFonts w:ascii="AdvTR" w:hAnsi="AdvTR" w:cs="AdvTR"/>
          <w:sz w:val="19"/>
          <w:szCs w:val="19"/>
        </w:rPr>
      </w:pPr>
      <w:r w:rsidRPr="00870C04">
        <w:rPr>
          <w:rFonts w:ascii="Times New Roman" w:hAnsi="Times New Roman" w:cs="Times New Roman"/>
          <w:b/>
          <w:sz w:val="24"/>
          <w:szCs w:val="26"/>
        </w:rPr>
        <w:t>Conflict of Interest</w:t>
      </w:r>
    </w:p>
    <w:p w:rsidR="00870C04" w:rsidRDefault="00870C04" w:rsidP="00AD6BF9">
      <w:pPr>
        <w:spacing w:after="0" w:line="360" w:lineRule="auto"/>
        <w:jc w:val="both"/>
        <w:rPr>
          <w:rFonts w:ascii="Times New Roman" w:hAnsi="Times New Roman" w:cs="Times New Roman"/>
          <w:sz w:val="24"/>
          <w:szCs w:val="26"/>
        </w:rPr>
      </w:pPr>
      <w:r w:rsidRPr="00870C04">
        <w:rPr>
          <w:rFonts w:ascii="Times New Roman" w:hAnsi="Times New Roman" w:cs="Times New Roman"/>
          <w:sz w:val="24"/>
          <w:szCs w:val="26"/>
        </w:rPr>
        <w:t>The authors declare that, they have no competing interest.</w:t>
      </w:r>
    </w:p>
    <w:p w:rsidR="00870C04" w:rsidRPr="00870C04" w:rsidRDefault="00870C04" w:rsidP="00870C04">
      <w:pPr>
        <w:spacing w:after="0" w:line="360" w:lineRule="auto"/>
        <w:ind w:firstLine="0"/>
        <w:jc w:val="both"/>
        <w:rPr>
          <w:rFonts w:ascii="Times New Roman" w:hAnsi="Times New Roman" w:cs="Times New Roman"/>
          <w:sz w:val="24"/>
          <w:szCs w:val="26"/>
        </w:rPr>
      </w:pPr>
      <w:r w:rsidRPr="00870C04">
        <w:rPr>
          <w:rFonts w:ascii="Times New Roman" w:hAnsi="Times New Roman" w:cs="Times New Roman"/>
          <w:b/>
          <w:sz w:val="24"/>
          <w:szCs w:val="26"/>
        </w:rPr>
        <w:t>Funding</w:t>
      </w:r>
    </w:p>
    <w:p w:rsidR="00870C04" w:rsidRPr="00870C04" w:rsidRDefault="00870C04" w:rsidP="00870C04">
      <w:pPr>
        <w:spacing w:after="0" w:line="360" w:lineRule="auto"/>
        <w:jc w:val="both"/>
        <w:rPr>
          <w:rFonts w:ascii="Times New Roman" w:hAnsi="Times New Roman" w:cs="Times New Roman"/>
          <w:sz w:val="24"/>
          <w:szCs w:val="26"/>
        </w:rPr>
      </w:pPr>
      <w:r w:rsidRPr="00870C04">
        <w:rPr>
          <w:rFonts w:ascii="Times New Roman" w:hAnsi="Times New Roman" w:cs="Times New Roman"/>
          <w:sz w:val="24"/>
          <w:szCs w:val="26"/>
        </w:rPr>
        <w:t>This was a part of the project funded by KSCSTE (KESS Scheme)</w:t>
      </w:r>
    </w:p>
    <w:p w:rsidR="00870C04" w:rsidRPr="00870C04" w:rsidRDefault="00870C04" w:rsidP="00870C04">
      <w:pPr>
        <w:spacing w:after="0" w:line="360" w:lineRule="auto"/>
        <w:ind w:firstLine="0"/>
        <w:jc w:val="both"/>
        <w:rPr>
          <w:rFonts w:ascii="Times New Roman" w:hAnsi="Times New Roman" w:cs="Times New Roman"/>
          <w:b/>
          <w:sz w:val="24"/>
          <w:szCs w:val="26"/>
        </w:rPr>
      </w:pPr>
      <w:r w:rsidRPr="00870C04">
        <w:rPr>
          <w:rFonts w:ascii="Times New Roman" w:hAnsi="Times New Roman" w:cs="Times New Roman"/>
          <w:b/>
          <w:sz w:val="24"/>
          <w:szCs w:val="26"/>
        </w:rPr>
        <w:t>Quality criteria of the study</w:t>
      </w:r>
    </w:p>
    <w:p w:rsidR="00870C04" w:rsidRPr="00870C04" w:rsidRDefault="00870C04" w:rsidP="00870C04">
      <w:pPr>
        <w:spacing w:after="0" w:line="360" w:lineRule="auto"/>
        <w:jc w:val="both"/>
        <w:rPr>
          <w:rFonts w:ascii="Times New Roman" w:hAnsi="Times New Roman" w:cs="Times New Roman"/>
          <w:sz w:val="24"/>
          <w:szCs w:val="26"/>
        </w:rPr>
      </w:pPr>
      <w:r w:rsidRPr="00870C04">
        <w:rPr>
          <w:rFonts w:ascii="Times New Roman" w:hAnsi="Times New Roman" w:cs="Times New Roman"/>
          <w:sz w:val="24"/>
          <w:szCs w:val="26"/>
        </w:rPr>
        <w:t xml:space="preserve">In current study, credibility was established through prolonged engagement with participants, member checking, peer debriefing and review of data analysis with colleagues. For dependability, renewed coding of the text was carried out by colleagues who had experience in coding qualitative data. </w:t>
      </w:r>
    </w:p>
    <w:p w:rsidR="00870C04" w:rsidRPr="00870C04" w:rsidRDefault="00870C04" w:rsidP="00870C04">
      <w:pPr>
        <w:spacing w:after="0" w:line="360" w:lineRule="auto"/>
        <w:ind w:firstLine="0"/>
        <w:jc w:val="both"/>
        <w:rPr>
          <w:rFonts w:ascii="Times New Roman" w:hAnsi="Times New Roman" w:cs="Times New Roman"/>
          <w:b/>
          <w:sz w:val="24"/>
          <w:szCs w:val="26"/>
        </w:rPr>
      </w:pPr>
      <w:r w:rsidRPr="00870C04">
        <w:rPr>
          <w:rFonts w:ascii="Times New Roman" w:hAnsi="Times New Roman" w:cs="Times New Roman"/>
          <w:b/>
          <w:sz w:val="24"/>
          <w:szCs w:val="26"/>
        </w:rPr>
        <w:t>Ethical consideration</w:t>
      </w:r>
    </w:p>
    <w:p w:rsidR="00870C04" w:rsidRDefault="00870C04" w:rsidP="00870C04">
      <w:pPr>
        <w:pStyle w:val="ListParagraph"/>
        <w:spacing w:after="0" w:line="360" w:lineRule="auto"/>
        <w:ind w:left="0" w:firstLine="0"/>
        <w:jc w:val="both"/>
        <w:rPr>
          <w:rFonts w:ascii="Times New Roman" w:hAnsi="Times New Roman" w:cs="Times New Roman"/>
          <w:sz w:val="24"/>
          <w:szCs w:val="26"/>
        </w:rPr>
      </w:pPr>
      <w:r w:rsidRPr="00870C04">
        <w:rPr>
          <w:rFonts w:ascii="Times New Roman" w:hAnsi="Times New Roman" w:cs="Times New Roman"/>
          <w:sz w:val="24"/>
          <w:szCs w:val="26"/>
        </w:rPr>
        <w:t>This research was carried out after getting ethical approval from Ethics Committee of Government college of Nursing, Thiruvananthapuram</w:t>
      </w:r>
    </w:p>
    <w:p w:rsidR="00B45DD7" w:rsidRDefault="00B45DD7" w:rsidP="00870C04">
      <w:pPr>
        <w:pStyle w:val="ListParagraph"/>
        <w:spacing w:after="0" w:line="360" w:lineRule="auto"/>
        <w:ind w:left="0" w:firstLine="0"/>
        <w:jc w:val="both"/>
        <w:rPr>
          <w:rFonts w:ascii="Times New Roman" w:hAnsi="Times New Roman" w:cs="Times New Roman"/>
          <w:b/>
          <w:bCs/>
          <w:sz w:val="24"/>
          <w:szCs w:val="26"/>
        </w:rPr>
      </w:pPr>
      <w:r w:rsidRPr="00B45DD7">
        <w:rPr>
          <w:rFonts w:ascii="Times New Roman" w:hAnsi="Times New Roman" w:cs="Times New Roman"/>
          <w:b/>
          <w:bCs/>
          <w:sz w:val="24"/>
          <w:szCs w:val="26"/>
        </w:rPr>
        <w:t>Acknowledgement</w:t>
      </w:r>
    </w:p>
    <w:p w:rsidR="00B45DD7" w:rsidRPr="00B45DD7" w:rsidRDefault="00B45DD7" w:rsidP="00B45DD7">
      <w:pPr>
        <w:pStyle w:val="ListParagraph"/>
        <w:numPr>
          <w:ilvl w:val="0"/>
          <w:numId w:val="3"/>
        </w:numPr>
        <w:spacing w:after="0" w:line="360" w:lineRule="auto"/>
        <w:jc w:val="both"/>
        <w:rPr>
          <w:rFonts w:ascii="Times New Roman" w:hAnsi="Times New Roman" w:cs="Times New Roman"/>
          <w:sz w:val="24"/>
          <w:szCs w:val="26"/>
        </w:rPr>
      </w:pPr>
      <w:r w:rsidRPr="00B45DD7">
        <w:rPr>
          <w:rFonts w:ascii="Times New Roman" w:hAnsi="Times New Roman" w:cs="Times New Roman"/>
          <w:sz w:val="24"/>
          <w:szCs w:val="26"/>
        </w:rPr>
        <w:lastRenderedPageBreak/>
        <w:t>Kerala Nurses and Midwives council, Kerala</w:t>
      </w:r>
    </w:p>
    <w:p w:rsidR="00B45DD7" w:rsidRPr="00B45DD7" w:rsidRDefault="00B45DD7" w:rsidP="00B45DD7">
      <w:pPr>
        <w:pStyle w:val="ListParagraph"/>
        <w:numPr>
          <w:ilvl w:val="0"/>
          <w:numId w:val="3"/>
        </w:numPr>
        <w:spacing w:after="0" w:line="360" w:lineRule="auto"/>
        <w:jc w:val="both"/>
        <w:rPr>
          <w:rFonts w:ascii="Times New Roman" w:hAnsi="Times New Roman" w:cs="Times New Roman"/>
          <w:sz w:val="24"/>
          <w:szCs w:val="26"/>
        </w:rPr>
      </w:pPr>
      <w:r w:rsidRPr="00B45DD7">
        <w:rPr>
          <w:rFonts w:ascii="Times New Roman" w:hAnsi="Times New Roman" w:cs="Times New Roman"/>
          <w:sz w:val="24"/>
          <w:szCs w:val="26"/>
        </w:rPr>
        <w:t>Directorate of Medical Education, Kerala</w:t>
      </w:r>
    </w:p>
    <w:p w:rsidR="00B45DD7" w:rsidRPr="00B45DD7" w:rsidRDefault="00B45DD7" w:rsidP="00B45DD7">
      <w:pPr>
        <w:pStyle w:val="ListParagraph"/>
        <w:numPr>
          <w:ilvl w:val="0"/>
          <w:numId w:val="3"/>
        </w:numPr>
        <w:spacing w:after="0" w:line="360" w:lineRule="auto"/>
        <w:jc w:val="both"/>
        <w:rPr>
          <w:rFonts w:ascii="Times New Roman" w:hAnsi="Times New Roman" w:cs="Times New Roman"/>
          <w:sz w:val="24"/>
          <w:szCs w:val="26"/>
        </w:rPr>
      </w:pPr>
      <w:r w:rsidRPr="00B45DD7">
        <w:rPr>
          <w:rFonts w:ascii="Times New Roman" w:hAnsi="Times New Roman" w:cs="Times New Roman"/>
          <w:sz w:val="24"/>
          <w:szCs w:val="26"/>
        </w:rPr>
        <w:t>Kerala State Council for science technology and environment for funding the project</w:t>
      </w:r>
    </w:p>
    <w:p w:rsidR="00135FBD" w:rsidRPr="005D401F" w:rsidRDefault="00135FBD" w:rsidP="00870C04">
      <w:pPr>
        <w:pStyle w:val="ListParagraph"/>
        <w:spacing w:line="360" w:lineRule="auto"/>
        <w:ind w:left="0" w:firstLine="0"/>
        <w:jc w:val="both"/>
        <w:rPr>
          <w:rFonts w:ascii="Times New Roman" w:hAnsi="Times New Roman" w:cs="Times New Roman"/>
          <w:b/>
          <w:sz w:val="24"/>
          <w:szCs w:val="24"/>
        </w:rPr>
      </w:pPr>
      <w:r w:rsidRPr="005D401F">
        <w:rPr>
          <w:rFonts w:ascii="Times New Roman" w:hAnsi="Times New Roman" w:cs="Times New Roman"/>
          <w:b/>
          <w:sz w:val="24"/>
          <w:szCs w:val="24"/>
        </w:rPr>
        <w:t>Reference</w:t>
      </w:r>
    </w:p>
    <w:p w:rsidR="007A503B" w:rsidRPr="007A503B" w:rsidRDefault="00E04F60" w:rsidP="007A503B">
      <w:pPr>
        <w:widowControl w:val="0"/>
        <w:autoSpaceDE w:val="0"/>
        <w:autoSpaceDN w:val="0"/>
        <w:adjustRightInd w:val="0"/>
        <w:spacing w:line="360" w:lineRule="auto"/>
        <w:ind w:left="640" w:hanging="640"/>
        <w:rPr>
          <w:rFonts w:ascii="Times New Roman" w:hAnsi="Times New Roman" w:cs="Times New Roman"/>
          <w:noProof/>
          <w:sz w:val="24"/>
          <w:szCs w:val="24"/>
        </w:rPr>
      </w:pPr>
      <w:r w:rsidRPr="005D401F">
        <w:rPr>
          <w:rFonts w:ascii="Times New Roman" w:hAnsi="Times New Roman" w:cs="Times New Roman"/>
          <w:sz w:val="24"/>
          <w:szCs w:val="24"/>
        </w:rPr>
        <w:fldChar w:fldCharType="begin" w:fldLock="1"/>
      </w:r>
      <w:r w:rsidR="00135FBD" w:rsidRPr="005D401F">
        <w:rPr>
          <w:rFonts w:ascii="Times New Roman" w:hAnsi="Times New Roman" w:cs="Times New Roman"/>
          <w:sz w:val="24"/>
          <w:szCs w:val="24"/>
        </w:rPr>
        <w:instrText xml:space="preserve">ADDIN Mendeley Bibliography CSL_BIBLIOGRAPHY </w:instrText>
      </w:r>
      <w:r w:rsidRPr="005D401F">
        <w:rPr>
          <w:rFonts w:ascii="Times New Roman" w:hAnsi="Times New Roman" w:cs="Times New Roman"/>
          <w:sz w:val="24"/>
          <w:szCs w:val="24"/>
        </w:rPr>
        <w:fldChar w:fldCharType="separate"/>
      </w:r>
      <w:r w:rsidR="007A503B" w:rsidRPr="007A503B">
        <w:rPr>
          <w:rFonts w:ascii="Times New Roman" w:hAnsi="Times New Roman" w:cs="Times New Roman"/>
          <w:noProof/>
          <w:sz w:val="24"/>
          <w:szCs w:val="24"/>
        </w:rPr>
        <w:t xml:space="preserve">1. </w:t>
      </w:r>
      <w:r w:rsidR="007A503B" w:rsidRPr="007A503B">
        <w:rPr>
          <w:rFonts w:ascii="Times New Roman" w:hAnsi="Times New Roman" w:cs="Times New Roman"/>
          <w:noProof/>
          <w:sz w:val="24"/>
          <w:szCs w:val="24"/>
        </w:rPr>
        <w:tab/>
        <w:t>Vasavi AR. Reflexive And Relational, Empathetic And Engaged A Case For “Social Transformative Learning” In India [Internet]. [cited 2019 Aug 11]. Available from: www.mhrd.gov.in</w:t>
      </w:r>
    </w:p>
    <w:p w:rsidR="007A503B" w:rsidRPr="007A503B" w:rsidRDefault="007A503B" w:rsidP="007A503B">
      <w:pPr>
        <w:widowControl w:val="0"/>
        <w:autoSpaceDE w:val="0"/>
        <w:autoSpaceDN w:val="0"/>
        <w:adjustRightInd w:val="0"/>
        <w:spacing w:line="360" w:lineRule="auto"/>
        <w:ind w:left="640" w:hanging="640"/>
        <w:rPr>
          <w:rFonts w:ascii="Times New Roman" w:hAnsi="Times New Roman" w:cs="Times New Roman"/>
          <w:noProof/>
          <w:sz w:val="24"/>
          <w:szCs w:val="24"/>
        </w:rPr>
      </w:pPr>
      <w:r w:rsidRPr="007A503B">
        <w:rPr>
          <w:rFonts w:ascii="Times New Roman" w:hAnsi="Times New Roman" w:cs="Times New Roman"/>
          <w:noProof/>
          <w:sz w:val="24"/>
          <w:szCs w:val="24"/>
        </w:rPr>
        <w:t xml:space="preserve">2. </w:t>
      </w:r>
      <w:r w:rsidRPr="007A503B">
        <w:rPr>
          <w:rFonts w:ascii="Times New Roman" w:hAnsi="Times New Roman" w:cs="Times New Roman"/>
          <w:noProof/>
          <w:sz w:val="24"/>
          <w:szCs w:val="24"/>
        </w:rPr>
        <w:tab/>
        <w:t xml:space="preserve">WHA. Transforming health workforce education in support of universal health coverage. Agenda item. 2013;(May):1–3. </w:t>
      </w:r>
    </w:p>
    <w:p w:rsidR="007A503B" w:rsidRPr="007A503B" w:rsidRDefault="007A503B" w:rsidP="007A503B">
      <w:pPr>
        <w:widowControl w:val="0"/>
        <w:autoSpaceDE w:val="0"/>
        <w:autoSpaceDN w:val="0"/>
        <w:adjustRightInd w:val="0"/>
        <w:spacing w:line="360" w:lineRule="auto"/>
        <w:ind w:left="640" w:hanging="640"/>
        <w:rPr>
          <w:rFonts w:ascii="Times New Roman" w:hAnsi="Times New Roman" w:cs="Times New Roman"/>
          <w:noProof/>
          <w:sz w:val="24"/>
          <w:szCs w:val="24"/>
        </w:rPr>
      </w:pPr>
      <w:r w:rsidRPr="007A503B">
        <w:rPr>
          <w:rFonts w:ascii="Times New Roman" w:hAnsi="Times New Roman" w:cs="Times New Roman"/>
          <w:noProof/>
          <w:sz w:val="24"/>
          <w:szCs w:val="24"/>
        </w:rPr>
        <w:t xml:space="preserve">3. </w:t>
      </w:r>
      <w:r w:rsidRPr="007A503B">
        <w:rPr>
          <w:rFonts w:ascii="Times New Roman" w:hAnsi="Times New Roman" w:cs="Times New Roman"/>
          <w:noProof/>
          <w:sz w:val="24"/>
          <w:szCs w:val="24"/>
        </w:rPr>
        <w:tab/>
        <w:t>Abiiro GA, De Allegri M. Universal health coverage from multiple perspectives: a synthesis of conceptual literature and global debates. BMC Int Health Hum Rights [Internet]. 2015 Jul 4 [cited 2018 Nov 26];15:17. Available from: http://www.ncbi.nlm.nih.gov/pubmed/26141806</w:t>
      </w:r>
    </w:p>
    <w:p w:rsidR="007A503B" w:rsidRPr="007A503B" w:rsidRDefault="007A503B" w:rsidP="007A503B">
      <w:pPr>
        <w:widowControl w:val="0"/>
        <w:autoSpaceDE w:val="0"/>
        <w:autoSpaceDN w:val="0"/>
        <w:adjustRightInd w:val="0"/>
        <w:spacing w:line="360" w:lineRule="auto"/>
        <w:ind w:left="640" w:hanging="640"/>
        <w:rPr>
          <w:rFonts w:ascii="Times New Roman" w:hAnsi="Times New Roman" w:cs="Times New Roman"/>
          <w:noProof/>
          <w:sz w:val="24"/>
          <w:szCs w:val="24"/>
        </w:rPr>
      </w:pPr>
      <w:r w:rsidRPr="007A503B">
        <w:rPr>
          <w:rFonts w:ascii="Times New Roman" w:hAnsi="Times New Roman" w:cs="Times New Roman"/>
          <w:noProof/>
          <w:sz w:val="24"/>
          <w:szCs w:val="24"/>
        </w:rPr>
        <w:t xml:space="preserve">4. </w:t>
      </w:r>
      <w:r w:rsidRPr="007A503B">
        <w:rPr>
          <w:rFonts w:ascii="Times New Roman" w:hAnsi="Times New Roman" w:cs="Times New Roman"/>
          <w:noProof/>
          <w:sz w:val="24"/>
          <w:szCs w:val="24"/>
        </w:rPr>
        <w:tab/>
        <w:t>Rao M, Rao KD, Kumar AS, Chatterjee M, Sundararaman T. Human resources for health in India. Lancet [Internet]. 2011;377(9765):587–98. Available from: http://dx.doi.org/10.1016/S0140-6736(10)61888-0</w:t>
      </w:r>
    </w:p>
    <w:p w:rsidR="007A503B" w:rsidRPr="007A503B" w:rsidRDefault="007A503B" w:rsidP="007A503B">
      <w:pPr>
        <w:widowControl w:val="0"/>
        <w:autoSpaceDE w:val="0"/>
        <w:autoSpaceDN w:val="0"/>
        <w:adjustRightInd w:val="0"/>
        <w:spacing w:line="360" w:lineRule="auto"/>
        <w:ind w:left="640" w:hanging="640"/>
        <w:rPr>
          <w:rFonts w:ascii="Times New Roman" w:hAnsi="Times New Roman" w:cs="Times New Roman"/>
          <w:noProof/>
          <w:sz w:val="24"/>
          <w:szCs w:val="24"/>
        </w:rPr>
      </w:pPr>
      <w:r w:rsidRPr="007A503B">
        <w:rPr>
          <w:rFonts w:ascii="Times New Roman" w:hAnsi="Times New Roman" w:cs="Times New Roman"/>
          <w:noProof/>
          <w:sz w:val="24"/>
          <w:szCs w:val="24"/>
        </w:rPr>
        <w:t xml:space="preserve">5. </w:t>
      </w:r>
      <w:r w:rsidRPr="007A503B">
        <w:rPr>
          <w:rFonts w:ascii="Times New Roman" w:hAnsi="Times New Roman" w:cs="Times New Roman"/>
          <w:noProof/>
          <w:sz w:val="24"/>
          <w:szCs w:val="24"/>
        </w:rPr>
        <w:tab/>
        <w:t>Boelen C, Woollard B. Social accountability and accreditation: a new frontier for educational institutions. Med Educ [Internet]. 2009 Aug 20 [cited 2019 Aug 12];43(9):887–94. Available from: http://doi.wiley.com/10.1111/j.1365-2923.2009.03413.x</w:t>
      </w:r>
    </w:p>
    <w:p w:rsidR="007A503B" w:rsidRPr="007A503B" w:rsidRDefault="007A503B" w:rsidP="007A503B">
      <w:pPr>
        <w:widowControl w:val="0"/>
        <w:autoSpaceDE w:val="0"/>
        <w:autoSpaceDN w:val="0"/>
        <w:adjustRightInd w:val="0"/>
        <w:spacing w:line="360" w:lineRule="auto"/>
        <w:ind w:left="640" w:hanging="640"/>
        <w:rPr>
          <w:rFonts w:ascii="Times New Roman" w:hAnsi="Times New Roman" w:cs="Times New Roman"/>
          <w:noProof/>
          <w:sz w:val="24"/>
          <w:szCs w:val="24"/>
        </w:rPr>
      </w:pPr>
      <w:r w:rsidRPr="007A503B">
        <w:rPr>
          <w:rFonts w:ascii="Times New Roman" w:hAnsi="Times New Roman" w:cs="Times New Roman"/>
          <w:noProof/>
          <w:sz w:val="24"/>
          <w:szCs w:val="24"/>
        </w:rPr>
        <w:t xml:space="preserve">6. </w:t>
      </w:r>
      <w:r w:rsidRPr="007A503B">
        <w:rPr>
          <w:rFonts w:ascii="Times New Roman" w:hAnsi="Times New Roman" w:cs="Times New Roman"/>
          <w:noProof/>
          <w:sz w:val="24"/>
          <w:szCs w:val="24"/>
        </w:rPr>
        <w:tab/>
        <w:t>Sharafkhani M, Armat MR, Emami Zeydi A. Social Accountability in Nursing Education: A Necessary Yet Neglected Issue. Nurs midwifery Stud [Internet]. 2015 Dec [cited 2019 Aug 12];4(4):e29378. Available from: http://www.ncbi.nlm.nih.gov/pubmed/26835465</w:t>
      </w:r>
    </w:p>
    <w:p w:rsidR="007A503B" w:rsidRPr="007A503B" w:rsidRDefault="007A503B" w:rsidP="007A503B">
      <w:pPr>
        <w:widowControl w:val="0"/>
        <w:autoSpaceDE w:val="0"/>
        <w:autoSpaceDN w:val="0"/>
        <w:adjustRightInd w:val="0"/>
        <w:spacing w:line="360" w:lineRule="auto"/>
        <w:ind w:left="640" w:hanging="640"/>
        <w:rPr>
          <w:rFonts w:ascii="Times New Roman" w:hAnsi="Times New Roman" w:cs="Times New Roman"/>
          <w:noProof/>
          <w:sz w:val="24"/>
          <w:szCs w:val="24"/>
        </w:rPr>
      </w:pPr>
      <w:r w:rsidRPr="007A503B">
        <w:rPr>
          <w:rFonts w:ascii="Times New Roman" w:hAnsi="Times New Roman" w:cs="Times New Roman"/>
          <w:noProof/>
          <w:sz w:val="24"/>
          <w:szCs w:val="24"/>
        </w:rPr>
        <w:t xml:space="preserve">7. </w:t>
      </w:r>
      <w:r w:rsidRPr="007A503B">
        <w:rPr>
          <w:rFonts w:ascii="Times New Roman" w:hAnsi="Times New Roman" w:cs="Times New Roman"/>
          <w:noProof/>
          <w:sz w:val="24"/>
          <w:szCs w:val="24"/>
        </w:rPr>
        <w:tab/>
        <w:t>Bvumbwe T, Mtshali N. Nursing education challenges and solutions in Sub Saharan Africa: an integrative review. BMC Nurs [Internet]. 2018 Dec 31 [cited 2018 Oct 4];17(1):3. Available from: https://bmcnurs.biomedcentral.com/articles/10.1186/s12912-018-0272-4</w:t>
      </w:r>
    </w:p>
    <w:p w:rsidR="007A503B" w:rsidRPr="007A503B" w:rsidRDefault="007A503B" w:rsidP="007A503B">
      <w:pPr>
        <w:widowControl w:val="0"/>
        <w:autoSpaceDE w:val="0"/>
        <w:autoSpaceDN w:val="0"/>
        <w:adjustRightInd w:val="0"/>
        <w:spacing w:line="360" w:lineRule="auto"/>
        <w:ind w:left="640" w:hanging="640"/>
        <w:rPr>
          <w:rFonts w:ascii="Times New Roman" w:hAnsi="Times New Roman" w:cs="Times New Roman"/>
          <w:noProof/>
          <w:sz w:val="24"/>
          <w:szCs w:val="24"/>
        </w:rPr>
      </w:pPr>
      <w:r w:rsidRPr="007A503B">
        <w:rPr>
          <w:rFonts w:ascii="Times New Roman" w:hAnsi="Times New Roman" w:cs="Times New Roman"/>
          <w:noProof/>
          <w:sz w:val="24"/>
          <w:szCs w:val="24"/>
        </w:rPr>
        <w:lastRenderedPageBreak/>
        <w:t xml:space="preserve">8. </w:t>
      </w:r>
      <w:r w:rsidRPr="007A503B">
        <w:rPr>
          <w:rFonts w:ascii="Times New Roman" w:hAnsi="Times New Roman" w:cs="Times New Roman"/>
          <w:noProof/>
          <w:sz w:val="24"/>
          <w:szCs w:val="24"/>
        </w:rPr>
        <w:tab/>
        <w:t>CREST [Internet]. [cited 2019 Aug 11]. Available from: http://www.crest.ac.in/about.html</w:t>
      </w:r>
    </w:p>
    <w:p w:rsidR="007A503B" w:rsidRPr="007A503B" w:rsidRDefault="007A503B" w:rsidP="007A503B">
      <w:pPr>
        <w:widowControl w:val="0"/>
        <w:autoSpaceDE w:val="0"/>
        <w:autoSpaceDN w:val="0"/>
        <w:adjustRightInd w:val="0"/>
        <w:spacing w:line="360" w:lineRule="auto"/>
        <w:ind w:left="640" w:hanging="640"/>
        <w:rPr>
          <w:rFonts w:ascii="Times New Roman" w:hAnsi="Times New Roman" w:cs="Times New Roman"/>
          <w:noProof/>
          <w:sz w:val="24"/>
          <w:szCs w:val="24"/>
        </w:rPr>
      </w:pPr>
      <w:r w:rsidRPr="007A503B">
        <w:rPr>
          <w:rFonts w:ascii="Times New Roman" w:hAnsi="Times New Roman" w:cs="Times New Roman"/>
          <w:noProof/>
          <w:sz w:val="24"/>
          <w:szCs w:val="24"/>
        </w:rPr>
        <w:t xml:space="preserve">9. </w:t>
      </w:r>
      <w:r w:rsidRPr="007A503B">
        <w:rPr>
          <w:rFonts w:ascii="Times New Roman" w:hAnsi="Times New Roman" w:cs="Times New Roman"/>
          <w:noProof/>
          <w:sz w:val="24"/>
          <w:szCs w:val="24"/>
        </w:rPr>
        <w:tab/>
        <w:t xml:space="preserve">Task Group on Nursing Education Standards. Hallmarks of Excellence in Nursing Education. Nurs Educ Perspect (National Leag Nursing). 2004; </w:t>
      </w:r>
    </w:p>
    <w:p w:rsidR="007A503B" w:rsidRPr="007A503B" w:rsidRDefault="007A503B" w:rsidP="007A503B">
      <w:pPr>
        <w:widowControl w:val="0"/>
        <w:autoSpaceDE w:val="0"/>
        <w:autoSpaceDN w:val="0"/>
        <w:adjustRightInd w:val="0"/>
        <w:spacing w:line="360" w:lineRule="auto"/>
        <w:ind w:left="640" w:hanging="640"/>
        <w:rPr>
          <w:rFonts w:ascii="Times New Roman" w:hAnsi="Times New Roman" w:cs="Times New Roman"/>
          <w:noProof/>
          <w:sz w:val="24"/>
        </w:rPr>
      </w:pPr>
      <w:r w:rsidRPr="007A503B">
        <w:rPr>
          <w:rFonts w:ascii="Times New Roman" w:hAnsi="Times New Roman" w:cs="Times New Roman"/>
          <w:noProof/>
          <w:sz w:val="24"/>
          <w:szCs w:val="24"/>
        </w:rPr>
        <w:t xml:space="preserve">10. </w:t>
      </w:r>
      <w:r w:rsidRPr="007A503B">
        <w:rPr>
          <w:rFonts w:ascii="Times New Roman" w:hAnsi="Times New Roman" w:cs="Times New Roman"/>
          <w:noProof/>
          <w:sz w:val="24"/>
          <w:szCs w:val="24"/>
        </w:rPr>
        <w:tab/>
        <w:t xml:space="preserve">Nursing and Health Policy Perspectives Nursing leadership and health policy: everybody’s business. 2019. </w:t>
      </w:r>
    </w:p>
    <w:p w:rsidR="00135FBD" w:rsidRPr="005D401F" w:rsidRDefault="00E04F60" w:rsidP="007A503B">
      <w:pPr>
        <w:widowControl w:val="0"/>
        <w:autoSpaceDE w:val="0"/>
        <w:autoSpaceDN w:val="0"/>
        <w:adjustRightInd w:val="0"/>
        <w:spacing w:line="360" w:lineRule="auto"/>
        <w:ind w:left="640" w:hanging="640"/>
        <w:rPr>
          <w:rFonts w:ascii="Times New Roman" w:hAnsi="Times New Roman" w:cs="Times New Roman"/>
          <w:sz w:val="24"/>
          <w:szCs w:val="24"/>
        </w:rPr>
      </w:pPr>
      <w:r w:rsidRPr="005D401F">
        <w:rPr>
          <w:rFonts w:ascii="Times New Roman" w:hAnsi="Times New Roman" w:cs="Times New Roman"/>
          <w:sz w:val="24"/>
          <w:szCs w:val="24"/>
        </w:rPr>
        <w:fldChar w:fldCharType="end"/>
      </w:r>
    </w:p>
    <w:sectPr w:rsidR="00135FBD" w:rsidRPr="005D401F" w:rsidSect="0022006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F60" w:rsidRDefault="00D55F60" w:rsidP="001E5F2C">
      <w:pPr>
        <w:spacing w:after="0" w:line="240" w:lineRule="auto"/>
      </w:pPr>
      <w:r>
        <w:separator/>
      </w:r>
    </w:p>
  </w:endnote>
  <w:endnote w:type="continuationSeparator" w:id="0">
    <w:p w:rsidR="00D55F60" w:rsidRDefault="00D55F60" w:rsidP="001E5F2C">
      <w:pPr>
        <w:spacing w:after="0" w:line="240" w:lineRule="auto"/>
      </w:pPr>
      <w:r>
        <w:continuationSeparator/>
      </w:r>
    </w:p>
  </w:endnote>
  <w:endnote w:id="1">
    <w:p w:rsidR="001E5F2C" w:rsidRDefault="001E5F2C">
      <w:pPr>
        <w:pStyle w:val="EndnoteText"/>
      </w:pPr>
      <w:r>
        <w:rPr>
          <w:rStyle w:val="EndnoteReference"/>
        </w:rPr>
        <w:endnoteRef/>
      </w:r>
      <w:r>
        <w:t xml:space="preserve"> Kerala nurses and midwives council status report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dvTR">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7747514"/>
      <w:docPartObj>
        <w:docPartGallery w:val="Page Numbers (Bottom of Page)"/>
        <w:docPartUnique/>
      </w:docPartObj>
    </w:sdtPr>
    <w:sdtEndPr/>
    <w:sdtContent>
      <w:p w:rsidR="00B45DD7" w:rsidRDefault="00D55F60">
        <w:pPr>
          <w:pStyle w:val="Footer"/>
          <w:jc w:val="right"/>
        </w:pPr>
        <w:r>
          <w:fldChar w:fldCharType="begin"/>
        </w:r>
        <w:r>
          <w:instrText xml:space="preserve"> PAGE   \* MERGEFORMAT </w:instrText>
        </w:r>
        <w:r>
          <w:fldChar w:fldCharType="separate"/>
        </w:r>
        <w:r w:rsidR="005E3C86">
          <w:rPr>
            <w:noProof/>
          </w:rPr>
          <w:t>2</w:t>
        </w:r>
        <w:r>
          <w:rPr>
            <w:noProof/>
          </w:rPr>
          <w:fldChar w:fldCharType="end"/>
        </w:r>
      </w:p>
    </w:sdtContent>
  </w:sdt>
  <w:p w:rsidR="00B45DD7" w:rsidRDefault="00B45D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F60" w:rsidRDefault="00D55F60" w:rsidP="001E5F2C">
      <w:pPr>
        <w:spacing w:after="0" w:line="240" w:lineRule="auto"/>
      </w:pPr>
      <w:r>
        <w:separator/>
      </w:r>
    </w:p>
  </w:footnote>
  <w:footnote w:type="continuationSeparator" w:id="0">
    <w:p w:rsidR="00D55F60" w:rsidRDefault="00D55F60" w:rsidP="001E5F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C69F6"/>
    <w:multiLevelType w:val="hybridMultilevel"/>
    <w:tmpl w:val="0E146276"/>
    <w:lvl w:ilvl="0" w:tplc="66EE52A0">
      <w:start w:val="1"/>
      <w:numFmt w:val="decimal"/>
      <w:lvlText w:val="(%1)"/>
      <w:lvlJc w:val="left"/>
      <w:pPr>
        <w:ind w:left="375" w:hanging="375"/>
      </w:pPr>
      <w:rPr>
        <w:rFonts w:cs="AdvT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8254F3"/>
    <w:multiLevelType w:val="hybridMultilevel"/>
    <w:tmpl w:val="70FCFF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9E034BA"/>
    <w:multiLevelType w:val="hybridMultilevel"/>
    <w:tmpl w:val="16E4A0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wNTEwtbAwMjA1NDFT0lEKTi0uzszPAykwrAUAJ++hUSwAAAA="/>
  </w:docVars>
  <w:rsids>
    <w:rsidRoot w:val="009A4C79"/>
    <w:rsid w:val="00001375"/>
    <w:rsid w:val="000031DF"/>
    <w:rsid w:val="00031567"/>
    <w:rsid w:val="00135FBD"/>
    <w:rsid w:val="0015529B"/>
    <w:rsid w:val="00176E5C"/>
    <w:rsid w:val="001A146A"/>
    <w:rsid w:val="001A7367"/>
    <w:rsid w:val="001E5F2C"/>
    <w:rsid w:val="00214B81"/>
    <w:rsid w:val="00220068"/>
    <w:rsid w:val="00224B50"/>
    <w:rsid w:val="002B5E7F"/>
    <w:rsid w:val="002C16C4"/>
    <w:rsid w:val="003117D1"/>
    <w:rsid w:val="00323409"/>
    <w:rsid w:val="00365F88"/>
    <w:rsid w:val="00374183"/>
    <w:rsid w:val="004323C1"/>
    <w:rsid w:val="0045217E"/>
    <w:rsid w:val="0045531F"/>
    <w:rsid w:val="00475A1E"/>
    <w:rsid w:val="004B594D"/>
    <w:rsid w:val="004C418F"/>
    <w:rsid w:val="004C67B5"/>
    <w:rsid w:val="004D6A0C"/>
    <w:rsid w:val="0054741E"/>
    <w:rsid w:val="00556750"/>
    <w:rsid w:val="00593986"/>
    <w:rsid w:val="005D401F"/>
    <w:rsid w:val="005E26DF"/>
    <w:rsid w:val="005E3C86"/>
    <w:rsid w:val="00616522"/>
    <w:rsid w:val="006D4EDB"/>
    <w:rsid w:val="007A503B"/>
    <w:rsid w:val="007C0605"/>
    <w:rsid w:val="00836838"/>
    <w:rsid w:val="00870C04"/>
    <w:rsid w:val="008A1D0C"/>
    <w:rsid w:val="008B3510"/>
    <w:rsid w:val="008E0ADC"/>
    <w:rsid w:val="00927C7F"/>
    <w:rsid w:val="009A4C79"/>
    <w:rsid w:val="009C6EAD"/>
    <w:rsid w:val="00A05BE4"/>
    <w:rsid w:val="00A21737"/>
    <w:rsid w:val="00A30925"/>
    <w:rsid w:val="00A576E0"/>
    <w:rsid w:val="00AD6BF9"/>
    <w:rsid w:val="00B01F98"/>
    <w:rsid w:val="00B45DD7"/>
    <w:rsid w:val="00B57E62"/>
    <w:rsid w:val="00B92738"/>
    <w:rsid w:val="00BB1C6B"/>
    <w:rsid w:val="00C47235"/>
    <w:rsid w:val="00CA1982"/>
    <w:rsid w:val="00CA2199"/>
    <w:rsid w:val="00CA7658"/>
    <w:rsid w:val="00D55F60"/>
    <w:rsid w:val="00E04F60"/>
    <w:rsid w:val="00E753A1"/>
    <w:rsid w:val="00EC054E"/>
    <w:rsid w:val="00EE3F62"/>
    <w:rsid w:val="00F04C91"/>
    <w:rsid w:val="00F12D09"/>
    <w:rsid w:val="00F20E9E"/>
    <w:rsid w:val="00FB1E6F"/>
    <w:rsid w:val="00FC41AC"/>
    <w:rsid w:val="00FE27FC"/>
  </w:rsids>
  <m:mathPr>
    <m:mathFont m:val="Cambria Math"/>
    <m:brkBin m:val="before"/>
    <m:brkBinSub m:val="--"/>
    <m:smallFrac/>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A1B449-AF4F-4AB0-BF65-75C1E0C7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1DF"/>
  </w:style>
  <w:style w:type="paragraph" w:styleId="Heading1">
    <w:name w:val="heading 1"/>
    <w:basedOn w:val="Normal"/>
    <w:next w:val="Normal"/>
    <w:link w:val="Heading1Char"/>
    <w:uiPriority w:val="9"/>
    <w:qFormat/>
    <w:rsid w:val="000031DF"/>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0031DF"/>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031DF"/>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0031DF"/>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0031DF"/>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0031DF"/>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031DF"/>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031DF"/>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031DF"/>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1DF"/>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0031D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031DF"/>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0031DF"/>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031DF"/>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031D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031DF"/>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031DF"/>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031DF"/>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0031DF"/>
    <w:rPr>
      <w:b/>
      <w:bCs/>
      <w:sz w:val="18"/>
      <w:szCs w:val="18"/>
    </w:rPr>
  </w:style>
  <w:style w:type="paragraph" w:styleId="Title">
    <w:name w:val="Title"/>
    <w:basedOn w:val="Normal"/>
    <w:next w:val="Normal"/>
    <w:link w:val="TitleChar"/>
    <w:uiPriority w:val="10"/>
    <w:qFormat/>
    <w:rsid w:val="000031DF"/>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031DF"/>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0031DF"/>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031DF"/>
    <w:rPr>
      <w:i/>
      <w:iCs/>
      <w:color w:val="808080" w:themeColor="text1" w:themeTint="7F"/>
      <w:spacing w:val="10"/>
      <w:sz w:val="24"/>
      <w:szCs w:val="24"/>
    </w:rPr>
  </w:style>
  <w:style w:type="character" w:styleId="Strong">
    <w:name w:val="Strong"/>
    <w:basedOn w:val="DefaultParagraphFont"/>
    <w:uiPriority w:val="22"/>
    <w:qFormat/>
    <w:rsid w:val="000031DF"/>
    <w:rPr>
      <w:b/>
      <w:bCs/>
      <w:spacing w:val="0"/>
    </w:rPr>
  </w:style>
  <w:style w:type="character" w:styleId="Emphasis">
    <w:name w:val="Emphasis"/>
    <w:uiPriority w:val="20"/>
    <w:qFormat/>
    <w:rsid w:val="000031DF"/>
    <w:rPr>
      <w:b/>
      <w:bCs/>
      <w:i/>
      <w:iCs/>
      <w:color w:val="auto"/>
    </w:rPr>
  </w:style>
  <w:style w:type="paragraph" w:styleId="NoSpacing">
    <w:name w:val="No Spacing"/>
    <w:basedOn w:val="Normal"/>
    <w:uiPriority w:val="1"/>
    <w:qFormat/>
    <w:rsid w:val="000031DF"/>
    <w:pPr>
      <w:spacing w:after="0" w:line="240" w:lineRule="auto"/>
      <w:ind w:firstLine="0"/>
    </w:pPr>
  </w:style>
  <w:style w:type="paragraph" w:styleId="ListParagraph">
    <w:name w:val="List Paragraph"/>
    <w:basedOn w:val="Normal"/>
    <w:uiPriority w:val="34"/>
    <w:qFormat/>
    <w:rsid w:val="000031DF"/>
    <w:pPr>
      <w:ind w:left="720"/>
      <w:contextualSpacing/>
    </w:pPr>
  </w:style>
  <w:style w:type="paragraph" w:styleId="Quote">
    <w:name w:val="Quote"/>
    <w:basedOn w:val="Normal"/>
    <w:next w:val="Normal"/>
    <w:link w:val="QuoteChar"/>
    <w:uiPriority w:val="29"/>
    <w:qFormat/>
    <w:rsid w:val="000031DF"/>
    <w:rPr>
      <w:color w:val="5A5A5A" w:themeColor="text1" w:themeTint="A5"/>
    </w:rPr>
  </w:style>
  <w:style w:type="character" w:customStyle="1" w:styleId="QuoteChar">
    <w:name w:val="Quote Char"/>
    <w:basedOn w:val="DefaultParagraphFont"/>
    <w:link w:val="Quote"/>
    <w:uiPriority w:val="29"/>
    <w:rsid w:val="000031DF"/>
    <w:rPr>
      <w:color w:val="5A5A5A" w:themeColor="text1" w:themeTint="A5"/>
    </w:rPr>
  </w:style>
  <w:style w:type="paragraph" w:styleId="IntenseQuote">
    <w:name w:val="Intense Quote"/>
    <w:basedOn w:val="Normal"/>
    <w:next w:val="Normal"/>
    <w:link w:val="IntenseQuoteChar"/>
    <w:uiPriority w:val="30"/>
    <w:qFormat/>
    <w:rsid w:val="000031DF"/>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031DF"/>
    <w:rPr>
      <w:rFonts w:asciiTheme="majorHAnsi" w:eastAsiaTheme="majorEastAsia" w:hAnsiTheme="majorHAnsi" w:cstheme="majorBidi"/>
      <w:i/>
      <w:iCs/>
      <w:sz w:val="20"/>
      <w:szCs w:val="20"/>
    </w:rPr>
  </w:style>
  <w:style w:type="character" w:styleId="SubtleEmphasis">
    <w:name w:val="Subtle Emphasis"/>
    <w:uiPriority w:val="19"/>
    <w:qFormat/>
    <w:rsid w:val="000031DF"/>
    <w:rPr>
      <w:i/>
      <w:iCs/>
      <w:color w:val="5A5A5A" w:themeColor="text1" w:themeTint="A5"/>
    </w:rPr>
  </w:style>
  <w:style w:type="character" w:styleId="IntenseEmphasis">
    <w:name w:val="Intense Emphasis"/>
    <w:uiPriority w:val="21"/>
    <w:qFormat/>
    <w:rsid w:val="000031DF"/>
    <w:rPr>
      <w:b/>
      <w:bCs/>
      <w:i/>
      <w:iCs/>
      <w:color w:val="auto"/>
      <w:u w:val="single"/>
    </w:rPr>
  </w:style>
  <w:style w:type="character" w:styleId="SubtleReference">
    <w:name w:val="Subtle Reference"/>
    <w:uiPriority w:val="31"/>
    <w:qFormat/>
    <w:rsid w:val="000031DF"/>
    <w:rPr>
      <w:smallCaps/>
    </w:rPr>
  </w:style>
  <w:style w:type="character" w:styleId="IntenseReference">
    <w:name w:val="Intense Reference"/>
    <w:uiPriority w:val="32"/>
    <w:qFormat/>
    <w:rsid w:val="000031DF"/>
    <w:rPr>
      <w:b/>
      <w:bCs/>
      <w:smallCaps/>
      <w:color w:val="auto"/>
    </w:rPr>
  </w:style>
  <w:style w:type="character" w:styleId="BookTitle">
    <w:name w:val="Book Title"/>
    <w:uiPriority w:val="33"/>
    <w:qFormat/>
    <w:rsid w:val="000031DF"/>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031DF"/>
    <w:pPr>
      <w:outlineLvl w:val="9"/>
    </w:pPr>
    <w:rPr>
      <w:lang w:bidi="en-US"/>
    </w:rPr>
  </w:style>
  <w:style w:type="character" w:styleId="Hyperlink">
    <w:name w:val="Hyperlink"/>
    <w:basedOn w:val="DefaultParagraphFont"/>
    <w:uiPriority w:val="99"/>
    <w:semiHidden/>
    <w:unhideWhenUsed/>
    <w:rsid w:val="00B01F98"/>
    <w:rPr>
      <w:color w:val="0000FF"/>
      <w:u w:val="single"/>
    </w:rPr>
  </w:style>
  <w:style w:type="paragraph" w:styleId="NormalWeb">
    <w:name w:val="Normal (Web)"/>
    <w:basedOn w:val="Normal"/>
    <w:uiPriority w:val="99"/>
    <w:semiHidden/>
    <w:unhideWhenUsed/>
    <w:rsid w:val="00176E5C"/>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1E5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5F2C"/>
    <w:rPr>
      <w:sz w:val="20"/>
      <w:szCs w:val="20"/>
    </w:rPr>
  </w:style>
  <w:style w:type="character" w:styleId="EndnoteReference">
    <w:name w:val="endnote reference"/>
    <w:basedOn w:val="DefaultParagraphFont"/>
    <w:uiPriority w:val="99"/>
    <w:semiHidden/>
    <w:unhideWhenUsed/>
    <w:rsid w:val="001E5F2C"/>
    <w:rPr>
      <w:vertAlign w:val="superscript"/>
    </w:rPr>
  </w:style>
  <w:style w:type="paragraph" w:styleId="Header">
    <w:name w:val="header"/>
    <w:basedOn w:val="Normal"/>
    <w:link w:val="HeaderChar"/>
    <w:uiPriority w:val="99"/>
    <w:semiHidden/>
    <w:unhideWhenUsed/>
    <w:rsid w:val="00B45DD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45DD7"/>
  </w:style>
  <w:style w:type="paragraph" w:styleId="Footer">
    <w:name w:val="footer"/>
    <w:basedOn w:val="Normal"/>
    <w:link w:val="FooterChar"/>
    <w:uiPriority w:val="99"/>
    <w:unhideWhenUsed/>
    <w:rsid w:val="00B45D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487243">
      <w:bodyDiv w:val="1"/>
      <w:marLeft w:val="0"/>
      <w:marRight w:val="0"/>
      <w:marTop w:val="0"/>
      <w:marBottom w:val="0"/>
      <w:divBdr>
        <w:top w:val="none" w:sz="0" w:space="0" w:color="auto"/>
        <w:left w:val="none" w:sz="0" w:space="0" w:color="auto"/>
        <w:bottom w:val="none" w:sz="0" w:space="0" w:color="auto"/>
        <w:right w:val="none" w:sz="0" w:space="0" w:color="auto"/>
      </w:divBdr>
    </w:div>
    <w:div w:id="15018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0141F-054D-446C-B0F4-B7167CA4A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6274</Words>
  <Characters>35767</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MD</cp:lastModifiedBy>
  <cp:revision>2</cp:revision>
  <cp:lastPrinted>2019-08-13T10:36:00Z</cp:lastPrinted>
  <dcterms:created xsi:type="dcterms:W3CDTF">2019-11-01T10:15:00Z</dcterms:created>
  <dcterms:modified xsi:type="dcterms:W3CDTF">2019-11-01T10:15:00Z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7d085494-2a39-393b-a9cc-b150c2f246d5</vt:lpwstr>
  </property>
  <property fmtid="{D5CDD505-2E9C-101B-9397-08002B2CF9AE}" pid="24" name="Mendeley Citation Style_1">
    <vt:lpwstr>http://www.zotero.org/styles/vancouver</vt:lpwstr>
  </property>
</Properties>
</file>