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D25" w:rsidRPr="00262A87" w:rsidRDefault="00344D25" w:rsidP="00254054">
      <w:pPr>
        <w:spacing w:line="360" w:lineRule="auto"/>
        <w:jc w:val="both"/>
        <w:rPr>
          <w:rFonts w:ascii="Times New Roman" w:hAnsi="Times New Roman" w:cs="Times New Roman"/>
          <w:b/>
          <w:sz w:val="24"/>
          <w:szCs w:val="24"/>
        </w:rPr>
      </w:pPr>
      <w:r w:rsidRPr="00262A87">
        <w:rPr>
          <w:rFonts w:ascii="Times New Roman" w:hAnsi="Times New Roman" w:cs="Times New Roman"/>
          <w:b/>
          <w:sz w:val="24"/>
          <w:szCs w:val="24"/>
        </w:rPr>
        <w:t>Effectiveness of fo</w:t>
      </w:r>
      <w:bookmarkStart w:id="0" w:name="_GoBack"/>
      <w:bookmarkEnd w:id="0"/>
      <w:r w:rsidRPr="00262A87">
        <w:rPr>
          <w:rFonts w:ascii="Times New Roman" w:hAnsi="Times New Roman" w:cs="Times New Roman"/>
          <w:b/>
          <w:sz w:val="24"/>
          <w:szCs w:val="24"/>
        </w:rPr>
        <w:t>rmal training in bioethics of 3rd semester undergraduate medical students in recognizing bioethical issues and principles in patient care</w:t>
      </w:r>
    </w:p>
    <w:p w:rsidR="005310F3" w:rsidRDefault="005310F3" w:rsidP="00254054">
      <w:pPr>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Abstract:</w:t>
      </w:r>
    </w:p>
    <w:p w:rsidR="00344D25" w:rsidRPr="00CF158A" w:rsidRDefault="00D82984" w:rsidP="00254054">
      <w:pPr>
        <w:spacing w:after="0" w:line="360" w:lineRule="auto"/>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Despite </w:t>
      </w:r>
      <w:r w:rsidR="00F96050" w:rsidRPr="00F96050">
        <w:rPr>
          <w:rFonts w:ascii="Times New Roman" w:eastAsia="Times New Roman" w:hAnsi="Times New Roman" w:cs="Times New Roman"/>
          <w:sz w:val="24"/>
          <w:szCs w:val="24"/>
          <w:lang w:val="en-IN" w:eastAsia="en-IN"/>
        </w:rPr>
        <w:t xml:space="preserve">well described </w:t>
      </w:r>
      <w:r>
        <w:rPr>
          <w:rFonts w:ascii="Times New Roman" w:eastAsia="Times New Roman" w:hAnsi="Times New Roman" w:cs="Times New Roman"/>
          <w:sz w:val="24"/>
          <w:szCs w:val="24"/>
          <w:lang w:val="en-IN" w:eastAsia="en-IN"/>
        </w:rPr>
        <w:t>code of conduct for physician t</w:t>
      </w:r>
      <w:r w:rsidR="00344D25" w:rsidRPr="00CF158A">
        <w:rPr>
          <w:rFonts w:ascii="Times New Roman" w:eastAsia="Times New Roman" w:hAnsi="Times New Roman" w:cs="Times New Roman"/>
          <w:sz w:val="24"/>
          <w:szCs w:val="24"/>
          <w:lang w:val="en-IN" w:eastAsia="en-IN"/>
        </w:rPr>
        <w:t xml:space="preserve">he recent increase in litigation against doctors is an issue of </w:t>
      </w:r>
      <w:r w:rsidR="00D61BDB">
        <w:rPr>
          <w:rFonts w:ascii="Times New Roman" w:eastAsia="Times New Roman" w:hAnsi="Times New Roman" w:cs="Times New Roman"/>
          <w:sz w:val="24"/>
          <w:szCs w:val="24"/>
          <w:lang w:val="en-IN" w:eastAsia="en-IN"/>
        </w:rPr>
        <w:t>concern which says that d</w:t>
      </w:r>
      <w:r w:rsidR="00344D25" w:rsidRPr="00CF158A">
        <w:rPr>
          <w:rFonts w:ascii="Times New Roman" w:eastAsia="Times New Roman" w:hAnsi="Times New Roman" w:cs="Times New Roman"/>
          <w:sz w:val="24"/>
          <w:szCs w:val="24"/>
          <w:lang w:val="en-IN" w:eastAsia="en-IN"/>
        </w:rPr>
        <w:t>octors and health professionals are confronte</w:t>
      </w:r>
      <w:r w:rsidR="00B56C50">
        <w:rPr>
          <w:rFonts w:ascii="Times New Roman" w:eastAsia="Times New Roman" w:hAnsi="Times New Roman" w:cs="Times New Roman"/>
          <w:sz w:val="24"/>
          <w:szCs w:val="24"/>
          <w:lang w:val="en-IN" w:eastAsia="en-IN"/>
        </w:rPr>
        <w:t xml:space="preserve">d with many ethical problems </w:t>
      </w:r>
      <w:r w:rsidR="00344D25" w:rsidRPr="00CF158A">
        <w:rPr>
          <w:rFonts w:ascii="Times New Roman" w:eastAsia="Times New Roman" w:hAnsi="Times New Roman" w:cs="Times New Roman"/>
          <w:sz w:val="24"/>
          <w:szCs w:val="24"/>
          <w:lang w:val="en-IN" w:eastAsia="en-IN"/>
        </w:rPr>
        <w:t xml:space="preserve">regularly. The aim of the </w:t>
      </w:r>
      <w:r w:rsidR="006E22F1">
        <w:rPr>
          <w:rFonts w:ascii="Times New Roman" w:eastAsia="Times New Roman" w:hAnsi="Times New Roman" w:cs="Times New Roman"/>
          <w:sz w:val="24"/>
          <w:szCs w:val="24"/>
          <w:lang w:val="en-IN" w:eastAsia="en-IN"/>
        </w:rPr>
        <w:t xml:space="preserve">present </w:t>
      </w:r>
      <w:r w:rsidR="00344D25" w:rsidRPr="00CF158A">
        <w:rPr>
          <w:rFonts w:ascii="Times New Roman" w:eastAsia="Times New Roman" w:hAnsi="Times New Roman" w:cs="Times New Roman"/>
          <w:sz w:val="24"/>
          <w:szCs w:val="24"/>
          <w:lang w:val="en-IN" w:eastAsia="en-IN"/>
        </w:rPr>
        <w:t>study was to see the abi</w:t>
      </w:r>
      <w:r w:rsidR="00FE5A6A">
        <w:rPr>
          <w:rFonts w:ascii="Times New Roman" w:eastAsia="Times New Roman" w:hAnsi="Times New Roman" w:cs="Times New Roman"/>
          <w:sz w:val="24"/>
          <w:szCs w:val="24"/>
          <w:lang w:val="en-IN" w:eastAsia="en-IN"/>
        </w:rPr>
        <w:t>lity to recognize different bio</w:t>
      </w:r>
      <w:r w:rsidR="00344D25" w:rsidRPr="00CF158A">
        <w:rPr>
          <w:rFonts w:ascii="Times New Roman" w:eastAsia="Times New Roman" w:hAnsi="Times New Roman" w:cs="Times New Roman"/>
          <w:sz w:val="24"/>
          <w:szCs w:val="24"/>
          <w:lang w:val="en-IN" w:eastAsia="en-IN"/>
        </w:rPr>
        <w:t xml:space="preserve">ethical issues in relation to patient care amongst 3rd semester </w:t>
      </w:r>
      <w:r w:rsidR="001A5F1E">
        <w:rPr>
          <w:rFonts w:ascii="Times New Roman" w:eastAsia="Times New Roman" w:hAnsi="Times New Roman" w:cs="Times New Roman"/>
          <w:sz w:val="24"/>
          <w:szCs w:val="24"/>
          <w:lang w:val="en-IN" w:eastAsia="en-IN"/>
        </w:rPr>
        <w:t xml:space="preserve">undergraduate </w:t>
      </w:r>
      <w:r w:rsidR="00344D25" w:rsidRPr="00CF158A">
        <w:rPr>
          <w:rFonts w:ascii="Times New Roman" w:eastAsia="Times New Roman" w:hAnsi="Times New Roman" w:cs="Times New Roman"/>
          <w:sz w:val="24"/>
          <w:szCs w:val="24"/>
          <w:lang w:val="en-IN" w:eastAsia="en-IN"/>
        </w:rPr>
        <w:t>students and also the change in the pattern of recognition of bioethical issues after formal training. The data was collected using</w:t>
      </w:r>
      <w:r w:rsidR="00C9610E">
        <w:rPr>
          <w:rFonts w:ascii="Times New Roman" w:eastAsia="Times New Roman" w:hAnsi="Times New Roman" w:cs="Times New Roman"/>
          <w:sz w:val="24"/>
          <w:szCs w:val="24"/>
          <w:lang w:val="en-IN" w:eastAsia="en-IN"/>
        </w:rPr>
        <w:t xml:space="preserve"> </w:t>
      </w:r>
      <w:r w:rsidR="00344D25" w:rsidRPr="00CF158A">
        <w:rPr>
          <w:rFonts w:ascii="Times New Roman" w:eastAsia="Times New Roman" w:hAnsi="Times New Roman" w:cs="Times New Roman"/>
          <w:sz w:val="24"/>
          <w:szCs w:val="24"/>
          <w:lang w:val="en-IN" w:eastAsia="en-IN"/>
        </w:rPr>
        <w:t xml:space="preserve">pre tested self-administered questionnaire. </w:t>
      </w:r>
      <w:r w:rsidR="00C9610E">
        <w:rPr>
          <w:rFonts w:ascii="Times New Roman" w:eastAsia="Times New Roman" w:hAnsi="Times New Roman" w:cs="Times New Roman"/>
          <w:sz w:val="24"/>
          <w:szCs w:val="24"/>
          <w:lang w:val="en-IN" w:eastAsia="en-IN"/>
        </w:rPr>
        <w:t xml:space="preserve">All </w:t>
      </w:r>
      <w:r w:rsidR="00B56C50">
        <w:rPr>
          <w:rFonts w:ascii="Times New Roman" w:eastAsia="Times New Roman" w:hAnsi="Times New Roman" w:cs="Times New Roman"/>
          <w:sz w:val="24"/>
          <w:szCs w:val="24"/>
          <w:lang w:val="en-IN" w:eastAsia="en-IN"/>
        </w:rPr>
        <w:t xml:space="preserve">of the respondents </w:t>
      </w:r>
      <w:r w:rsidR="00B56C50" w:rsidRPr="00CF158A">
        <w:rPr>
          <w:rFonts w:ascii="Times New Roman" w:eastAsia="Times New Roman" w:hAnsi="Times New Roman" w:cs="Times New Roman"/>
          <w:sz w:val="24"/>
          <w:szCs w:val="24"/>
          <w:lang w:val="en-IN" w:eastAsia="en-IN"/>
        </w:rPr>
        <w:t>in</w:t>
      </w:r>
      <w:r w:rsidR="00B56C50">
        <w:rPr>
          <w:rFonts w:ascii="Times New Roman" w:eastAsia="Times New Roman" w:hAnsi="Times New Roman" w:cs="Times New Roman"/>
          <w:sz w:val="24"/>
          <w:szCs w:val="24"/>
          <w:lang w:val="en-IN" w:eastAsia="en-IN"/>
        </w:rPr>
        <w:t xml:space="preserve"> the study group </w:t>
      </w:r>
      <w:r w:rsidR="00344D25" w:rsidRPr="00CF158A">
        <w:rPr>
          <w:rFonts w:ascii="Times New Roman" w:eastAsia="Times New Roman" w:hAnsi="Times New Roman" w:cs="Times New Roman"/>
          <w:sz w:val="24"/>
          <w:szCs w:val="24"/>
          <w:lang w:val="en-IN" w:eastAsia="en-IN"/>
        </w:rPr>
        <w:t>were of the opinion that medical ethics is very important but only 24% aware about existence of ethics</w:t>
      </w:r>
      <w:r w:rsidR="00813BDE">
        <w:rPr>
          <w:rFonts w:ascii="Times New Roman" w:eastAsia="Times New Roman" w:hAnsi="Times New Roman" w:cs="Times New Roman"/>
          <w:sz w:val="24"/>
          <w:szCs w:val="24"/>
          <w:lang w:val="en-IN" w:eastAsia="en-IN"/>
        </w:rPr>
        <w:t xml:space="preserve"> committee in the institute</w:t>
      </w:r>
      <w:r w:rsidR="00344D25" w:rsidRPr="00CF158A">
        <w:rPr>
          <w:rFonts w:ascii="Times New Roman" w:eastAsia="Times New Roman" w:hAnsi="Times New Roman" w:cs="Times New Roman"/>
          <w:sz w:val="24"/>
          <w:szCs w:val="24"/>
          <w:lang w:val="en-IN" w:eastAsia="en-IN"/>
        </w:rPr>
        <w:t xml:space="preserve">. </w:t>
      </w:r>
      <w:r w:rsidR="00AF4351">
        <w:rPr>
          <w:rFonts w:ascii="Times New Roman" w:eastAsia="Times New Roman" w:hAnsi="Times New Roman" w:cs="Times New Roman"/>
          <w:sz w:val="24"/>
          <w:szCs w:val="24"/>
          <w:lang w:val="en-IN" w:eastAsia="en-IN"/>
        </w:rPr>
        <w:t xml:space="preserve">Changes has been observed </w:t>
      </w:r>
      <w:r w:rsidR="001D3B54">
        <w:rPr>
          <w:rFonts w:ascii="Times New Roman" w:eastAsia="Times New Roman" w:hAnsi="Times New Roman" w:cs="Times New Roman"/>
          <w:sz w:val="24"/>
          <w:szCs w:val="24"/>
          <w:lang w:val="en-IN" w:eastAsia="en-IN"/>
        </w:rPr>
        <w:t xml:space="preserve">after clinical exposure </w:t>
      </w:r>
      <w:r w:rsidR="00344D25" w:rsidRPr="00CF158A">
        <w:rPr>
          <w:rFonts w:ascii="Times New Roman" w:eastAsia="Times New Roman" w:hAnsi="Times New Roman" w:cs="Times New Roman"/>
          <w:sz w:val="24"/>
          <w:szCs w:val="24"/>
          <w:lang w:val="en-IN" w:eastAsia="en-IN"/>
        </w:rPr>
        <w:t xml:space="preserve">in response like disclosure of patient’s condition to close relatives </w:t>
      </w:r>
      <w:r w:rsidR="00813BDE">
        <w:rPr>
          <w:rFonts w:ascii="Times New Roman" w:eastAsia="Times New Roman" w:hAnsi="Times New Roman" w:cs="Times New Roman"/>
          <w:sz w:val="24"/>
          <w:szCs w:val="24"/>
          <w:lang w:val="en-IN" w:eastAsia="en-IN"/>
        </w:rPr>
        <w:t>(</w:t>
      </w:r>
      <w:r w:rsidR="00344D25" w:rsidRPr="00CF158A">
        <w:rPr>
          <w:rFonts w:ascii="Times New Roman" w:eastAsia="Times New Roman" w:hAnsi="Times New Roman" w:cs="Times New Roman"/>
          <w:sz w:val="24"/>
          <w:szCs w:val="24"/>
          <w:lang w:val="en-IN" w:eastAsia="en-IN"/>
        </w:rPr>
        <w:t xml:space="preserve">agreed 54% </w:t>
      </w:r>
      <w:r w:rsidR="00813BDE">
        <w:rPr>
          <w:rFonts w:ascii="Times New Roman" w:eastAsia="Times New Roman" w:hAnsi="Times New Roman" w:cs="Times New Roman"/>
          <w:sz w:val="24"/>
          <w:szCs w:val="24"/>
          <w:lang w:val="en-IN" w:eastAsia="en-IN"/>
        </w:rPr>
        <w:t xml:space="preserve">versus 84% pre and </w:t>
      </w:r>
      <w:r w:rsidR="00344D25" w:rsidRPr="00CF158A">
        <w:rPr>
          <w:rFonts w:ascii="Times New Roman" w:eastAsia="Times New Roman" w:hAnsi="Times New Roman" w:cs="Times New Roman"/>
          <w:sz w:val="24"/>
          <w:szCs w:val="24"/>
          <w:lang w:val="en-IN" w:eastAsia="en-IN"/>
        </w:rPr>
        <w:t>post-exposure</w:t>
      </w:r>
      <w:r w:rsidR="00813BDE">
        <w:rPr>
          <w:rFonts w:ascii="Times New Roman" w:eastAsia="Times New Roman" w:hAnsi="Times New Roman" w:cs="Times New Roman"/>
          <w:sz w:val="24"/>
          <w:szCs w:val="24"/>
          <w:lang w:val="en-IN" w:eastAsia="en-IN"/>
        </w:rPr>
        <w:t xml:space="preserve"> respectively)</w:t>
      </w:r>
      <w:r w:rsidR="00344D25" w:rsidRPr="00CF158A">
        <w:rPr>
          <w:rFonts w:ascii="Times New Roman" w:eastAsia="Times New Roman" w:hAnsi="Times New Roman" w:cs="Times New Roman"/>
          <w:sz w:val="24"/>
          <w:szCs w:val="24"/>
          <w:lang w:val="en-IN" w:eastAsia="en-IN"/>
        </w:rPr>
        <w:t xml:space="preserve"> and discussion of related ethical issues</w:t>
      </w:r>
      <w:r w:rsidR="00813BDE">
        <w:rPr>
          <w:rFonts w:ascii="Times New Roman" w:eastAsia="Times New Roman" w:hAnsi="Times New Roman" w:cs="Times New Roman"/>
          <w:sz w:val="24"/>
          <w:szCs w:val="24"/>
          <w:lang w:val="en-IN" w:eastAsia="en-IN"/>
        </w:rPr>
        <w:t xml:space="preserve"> with clinical case discussion (agreed 74% versus 94% pre and </w:t>
      </w:r>
      <w:r w:rsidR="00344D25" w:rsidRPr="00CF158A">
        <w:rPr>
          <w:rFonts w:ascii="Times New Roman" w:eastAsia="Times New Roman" w:hAnsi="Times New Roman" w:cs="Times New Roman"/>
          <w:sz w:val="24"/>
          <w:szCs w:val="24"/>
          <w:lang w:val="en-IN" w:eastAsia="en-IN"/>
        </w:rPr>
        <w:t>post-exposure</w:t>
      </w:r>
      <w:r w:rsidR="00813BDE">
        <w:rPr>
          <w:rFonts w:ascii="Times New Roman" w:eastAsia="Times New Roman" w:hAnsi="Times New Roman" w:cs="Times New Roman"/>
          <w:sz w:val="24"/>
          <w:szCs w:val="24"/>
          <w:lang w:val="en-IN" w:eastAsia="en-IN"/>
        </w:rPr>
        <w:t xml:space="preserve"> respectively)</w:t>
      </w:r>
      <w:r w:rsidR="00344D25" w:rsidRPr="00CF158A">
        <w:rPr>
          <w:rFonts w:ascii="Times New Roman" w:eastAsia="Times New Roman" w:hAnsi="Times New Roman" w:cs="Times New Roman"/>
          <w:sz w:val="24"/>
          <w:szCs w:val="24"/>
          <w:lang w:val="en-IN" w:eastAsia="en-IN"/>
        </w:rPr>
        <w:t xml:space="preserve">. Some of the issues needs further clarification even after clinical exposure like doctors must not refuse to do abortion (56% disagreed and 38% agreed), consent regarding treatment in children (60% disagreed and 32% agreed) and uses of branded versus generic drugs (76% generic and 26% </w:t>
      </w:r>
      <w:r w:rsidR="00FE5A6A">
        <w:rPr>
          <w:rFonts w:ascii="Times New Roman" w:eastAsia="Times New Roman" w:hAnsi="Times New Roman" w:cs="Times New Roman"/>
          <w:sz w:val="24"/>
          <w:szCs w:val="24"/>
          <w:lang w:val="en-IN" w:eastAsia="en-IN"/>
        </w:rPr>
        <w:t>branded</w:t>
      </w:r>
      <w:r w:rsidR="00344D25" w:rsidRPr="00CF158A">
        <w:rPr>
          <w:rFonts w:ascii="Times New Roman" w:eastAsia="Times New Roman" w:hAnsi="Times New Roman" w:cs="Times New Roman"/>
          <w:sz w:val="24"/>
          <w:szCs w:val="24"/>
          <w:lang w:val="en-IN" w:eastAsia="en-IN"/>
        </w:rPr>
        <w:t>).</w:t>
      </w:r>
      <w:r w:rsidR="00083E5B">
        <w:rPr>
          <w:rFonts w:ascii="Times New Roman" w:eastAsia="Times New Roman" w:hAnsi="Times New Roman" w:cs="Times New Roman"/>
          <w:sz w:val="24"/>
          <w:szCs w:val="24"/>
          <w:lang w:val="en-IN" w:eastAsia="en-IN"/>
        </w:rPr>
        <w:t xml:space="preserve">There is a need </w:t>
      </w:r>
      <w:r w:rsidR="00344D25" w:rsidRPr="00CF158A">
        <w:rPr>
          <w:rFonts w:ascii="Times New Roman" w:eastAsia="Times New Roman" w:hAnsi="Times New Roman" w:cs="Times New Roman"/>
          <w:sz w:val="24"/>
          <w:szCs w:val="24"/>
          <w:lang w:val="en-IN" w:eastAsia="en-IN"/>
        </w:rPr>
        <w:t xml:space="preserve">to stress the importance of ethical practice </w:t>
      </w:r>
      <w:r w:rsidR="00083E5B">
        <w:rPr>
          <w:rFonts w:ascii="Times New Roman" w:eastAsia="Times New Roman" w:hAnsi="Times New Roman" w:cs="Times New Roman"/>
          <w:sz w:val="24"/>
          <w:szCs w:val="24"/>
          <w:lang w:val="en-IN" w:eastAsia="en-IN"/>
        </w:rPr>
        <w:t xml:space="preserve">in the undergraduate curriculum </w:t>
      </w:r>
      <w:r w:rsidR="00344D25" w:rsidRPr="00CF158A">
        <w:rPr>
          <w:rFonts w:ascii="Times New Roman" w:eastAsia="Times New Roman" w:hAnsi="Times New Roman" w:cs="Times New Roman"/>
          <w:sz w:val="24"/>
          <w:szCs w:val="24"/>
          <w:lang w:val="en-IN" w:eastAsia="en-IN"/>
        </w:rPr>
        <w:t xml:space="preserve">to make the doctors confident enough to deal the ethical dilemma </w:t>
      </w:r>
      <w:r w:rsidR="00083E5B">
        <w:rPr>
          <w:rFonts w:ascii="Times New Roman" w:eastAsia="Times New Roman" w:hAnsi="Times New Roman" w:cs="Times New Roman"/>
          <w:sz w:val="24"/>
          <w:szCs w:val="24"/>
          <w:lang w:val="en-IN" w:eastAsia="en-IN"/>
        </w:rPr>
        <w:t xml:space="preserve">for </w:t>
      </w:r>
      <w:r w:rsidR="00344D25" w:rsidRPr="00CF158A">
        <w:rPr>
          <w:rFonts w:ascii="Times New Roman" w:eastAsia="Times New Roman" w:hAnsi="Times New Roman" w:cs="Times New Roman"/>
          <w:sz w:val="24"/>
          <w:szCs w:val="24"/>
          <w:lang w:val="en-IN" w:eastAsia="en-IN"/>
        </w:rPr>
        <w:t>themselves and better professional efficiency.</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5310F3" w:rsidRDefault="005310F3" w:rsidP="00254054">
      <w:p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Keywords: </w:t>
      </w:r>
      <w:r w:rsidR="008E765E" w:rsidRPr="008E765E">
        <w:rPr>
          <w:rFonts w:ascii="Times New Roman" w:eastAsia="Times New Roman" w:hAnsi="Times New Roman" w:cs="Times New Roman"/>
          <w:sz w:val="24"/>
          <w:szCs w:val="24"/>
          <w:lang w:val="en-IN" w:eastAsia="en-IN"/>
        </w:rPr>
        <w:t>Effectiveness, Medical bioethics,</w:t>
      </w:r>
      <w:r w:rsidR="002C24AF">
        <w:rPr>
          <w:rFonts w:ascii="Times New Roman" w:eastAsia="Times New Roman" w:hAnsi="Times New Roman" w:cs="Times New Roman"/>
          <w:sz w:val="24"/>
          <w:szCs w:val="24"/>
          <w:lang w:val="en-IN" w:eastAsia="en-IN"/>
        </w:rPr>
        <w:t>U</w:t>
      </w:r>
      <w:r w:rsidR="002C24AF" w:rsidRPr="002C24AF">
        <w:rPr>
          <w:rFonts w:ascii="Times New Roman" w:eastAsia="Times New Roman" w:hAnsi="Times New Roman" w:cs="Times New Roman"/>
          <w:sz w:val="24"/>
          <w:szCs w:val="24"/>
          <w:lang w:val="en-IN" w:eastAsia="en-IN"/>
        </w:rPr>
        <w:t>ndergraduate,Medical students</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 xml:space="preserve">Introduction: </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The code of conduct for physicians was practiced in traditional Indian systems of medicine since eternity. “</w:t>
      </w:r>
      <w:proofErr w:type="spellStart"/>
      <w:r w:rsidRPr="00CF158A">
        <w:rPr>
          <w:rFonts w:ascii="Times New Roman" w:eastAsia="Times New Roman" w:hAnsi="Times New Roman" w:cs="Times New Roman"/>
          <w:i/>
          <w:sz w:val="24"/>
          <w:szCs w:val="24"/>
          <w:lang w:val="en-IN" w:eastAsia="en-IN"/>
        </w:rPr>
        <w:t>Primum</w:t>
      </w:r>
      <w:proofErr w:type="spellEnd"/>
      <w:r w:rsidRPr="00CF158A">
        <w:rPr>
          <w:rFonts w:ascii="Times New Roman" w:eastAsia="Times New Roman" w:hAnsi="Times New Roman" w:cs="Times New Roman"/>
          <w:i/>
          <w:sz w:val="24"/>
          <w:szCs w:val="24"/>
          <w:lang w:val="en-IN" w:eastAsia="en-IN"/>
        </w:rPr>
        <w:t xml:space="preserve"> non </w:t>
      </w:r>
      <w:proofErr w:type="spellStart"/>
      <w:r w:rsidRPr="00CF158A">
        <w:rPr>
          <w:rFonts w:ascii="Times New Roman" w:eastAsia="Times New Roman" w:hAnsi="Times New Roman" w:cs="Times New Roman"/>
          <w:i/>
          <w:sz w:val="24"/>
          <w:szCs w:val="24"/>
          <w:lang w:val="en-IN" w:eastAsia="en-IN"/>
        </w:rPr>
        <w:t>nocere</w:t>
      </w:r>
      <w:proofErr w:type="spellEnd"/>
      <w:r w:rsidRPr="00CF158A">
        <w:rPr>
          <w:rFonts w:ascii="Times New Roman" w:eastAsia="Times New Roman" w:hAnsi="Times New Roman" w:cs="Times New Roman"/>
          <w:sz w:val="24"/>
          <w:szCs w:val="24"/>
          <w:lang w:val="en-IN" w:eastAsia="en-IN"/>
        </w:rPr>
        <w:t>” (do no harm) was the underlying universal principle of traditional Indian medicine system besides other principles applicable to the prevalent culture and the class systems of the society</w:t>
      </w:r>
      <w:r w:rsidR="006E22F1">
        <w:rPr>
          <w:rFonts w:ascii="Times New Roman" w:eastAsia="Times New Roman" w:hAnsi="Times New Roman" w:cs="Times New Roman"/>
          <w:sz w:val="24"/>
          <w:szCs w:val="24"/>
          <w:lang w:val="en-IN" w:eastAsia="en-IN"/>
        </w:rPr>
        <w:t xml:space="preserve"> (1).</w:t>
      </w:r>
      <w:r w:rsidRPr="00CF158A">
        <w:rPr>
          <w:rFonts w:ascii="Times New Roman" w:eastAsia="Times New Roman" w:hAnsi="Times New Roman" w:cs="Times New Roman"/>
          <w:sz w:val="24"/>
          <w:szCs w:val="24"/>
          <w:lang w:val="en-IN" w:eastAsia="en-IN"/>
        </w:rPr>
        <w:t xml:space="preserve">Medical ethics is the set of ethical principles and rules that inspire and guide the professional conduct of physicians. Education in medical bio-ethics is a standard expectation in medical school curriculum and is more prevalent during the preclinical years before medical students start encountering the realities of patient care </w:t>
      </w:r>
      <w:r w:rsidRPr="00CF158A">
        <w:rPr>
          <w:rFonts w:ascii="Times New Roman" w:eastAsia="Times New Roman" w:hAnsi="Times New Roman" w:cs="Times New Roman"/>
          <w:sz w:val="24"/>
          <w:szCs w:val="24"/>
          <w:lang w:val="en-IN" w:eastAsia="en-IN"/>
        </w:rPr>
        <w:lastRenderedPageBreak/>
        <w:t xml:space="preserve">in clinical settings. Although bio-ethics is considered an essential component of medical practice, yet it has never been a part of proper medical curriculum. Implementation of a comprehensive curriculum including assessment for different domain of bio-ethics in the undergraduate medical course will help to develop a professionally sound Indian Medical Graduates(IMGs) who can possess requisite knowledge, skills, attitudes, values and responsiveness, so that he or she may function appropriately and effectively as a physician of first contact of the community. According to competency based undergraduate curriculum for the </w:t>
      </w:r>
      <w:r w:rsidR="00F262DE">
        <w:rPr>
          <w:rFonts w:ascii="Times New Roman" w:eastAsia="Times New Roman" w:hAnsi="Times New Roman" w:cs="Times New Roman"/>
          <w:sz w:val="24"/>
          <w:szCs w:val="24"/>
          <w:lang w:val="en-IN" w:eastAsia="en-IN"/>
        </w:rPr>
        <w:t xml:space="preserve">IMG </w:t>
      </w:r>
      <w:r w:rsidRPr="00CF158A">
        <w:rPr>
          <w:rFonts w:ascii="Times New Roman" w:eastAsia="Times New Roman" w:hAnsi="Times New Roman" w:cs="Times New Roman"/>
          <w:sz w:val="24"/>
          <w:szCs w:val="24"/>
          <w:lang w:val="en-IN" w:eastAsia="en-IN"/>
        </w:rPr>
        <w:t>by Medical council of India (MCI), the importance of ethical values, responsiveness to the needs of the patient and acquisition of communication skills is underscored by providing dedicated curriculum time in the form of a longitudinal program based on Attitude, Ethics and Communication (AETCOM) competencies. Great emphasis has beenplaced on collaborative and inter-disciplinary teamwork, professionalism, altruism and respect in professional relationships with due sensitivity todifferences in thought, social a</w:t>
      </w:r>
      <w:r w:rsidR="001941AE">
        <w:rPr>
          <w:rFonts w:ascii="Times New Roman" w:eastAsia="Times New Roman" w:hAnsi="Times New Roman" w:cs="Times New Roman"/>
          <w:sz w:val="24"/>
          <w:szCs w:val="24"/>
          <w:lang w:val="en-IN" w:eastAsia="en-IN"/>
        </w:rPr>
        <w:t xml:space="preserve">nd </w:t>
      </w:r>
      <w:r w:rsidR="00303ACE">
        <w:rPr>
          <w:rFonts w:ascii="Times New Roman" w:eastAsia="Times New Roman" w:hAnsi="Times New Roman" w:cs="Times New Roman"/>
          <w:sz w:val="24"/>
          <w:szCs w:val="24"/>
          <w:lang w:val="en-IN" w:eastAsia="en-IN"/>
        </w:rPr>
        <w:t>economic position and gender</w:t>
      </w:r>
      <w:r w:rsidR="000D1EC1">
        <w:rPr>
          <w:rFonts w:ascii="Times New Roman" w:eastAsia="Times New Roman" w:hAnsi="Times New Roman" w:cs="Times New Roman"/>
          <w:sz w:val="24"/>
          <w:szCs w:val="24"/>
          <w:lang w:val="en-IN" w:eastAsia="en-IN"/>
        </w:rPr>
        <w:t xml:space="preserve"> (2).</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There have been many reports across the globe stressing the importance of incorporating ethical and legal issues in medical curricula especially in the begi</w:t>
      </w:r>
      <w:r w:rsidR="001941AE">
        <w:rPr>
          <w:rFonts w:ascii="Times New Roman" w:eastAsia="Times New Roman" w:hAnsi="Times New Roman" w:cs="Times New Roman"/>
          <w:sz w:val="24"/>
          <w:szCs w:val="24"/>
          <w:lang w:val="en-IN" w:eastAsia="en-IN"/>
        </w:rPr>
        <w:t>nning</w:t>
      </w:r>
      <w:r w:rsidR="00303ACE">
        <w:rPr>
          <w:rFonts w:ascii="Times New Roman" w:eastAsia="Times New Roman" w:hAnsi="Times New Roman" w:cs="Times New Roman"/>
          <w:sz w:val="24"/>
          <w:szCs w:val="24"/>
          <w:lang w:val="en-IN" w:eastAsia="en-IN"/>
        </w:rPr>
        <w:t xml:space="preserve"> with pre-clinical courses</w:t>
      </w:r>
      <w:r w:rsidR="000D1EC1">
        <w:rPr>
          <w:rFonts w:ascii="Times New Roman" w:eastAsia="Times New Roman" w:hAnsi="Times New Roman" w:cs="Times New Roman"/>
          <w:sz w:val="24"/>
          <w:szCs w:val="24"/>
          <w:lang w:val="en-IN" w:eastAsia="en-IN"/>
        </w:rPr>
        <w:t xml:space="preserve"> (3,4).</w:t>
      </w:r>
      <w:r w:rsidRPr="00CF158A">
        <w:rPr>
          <w:rFonts w:ascii="Times New Roman" w:eastAsia="Times New Roman" w:hAnsi="Times New Roman" w:cs="Times New Roman"/>
          <w:sz w:val="24"/>
          <w:szCs w:val="24"/>
          <w:lang w:val="en-IN" w:eastAsia="en-IN"/>
        </w:rPr>
        <w:t>Medical ethics are integral to all clinical application that go far beyond the traditional goal of disease prevention, treatment and cure, particularly in area like genetic counselling and end-of-life care and a foundation in medical ethics is essential for students to become virtuous doctors of global standard.</w:t>
      </w:r>
    </w:p>
    <w:p w:rsidR="00344D25" w:rsidRPr="000F06B5"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Northeast India (officially North Eastern Region, NER) is the easternmost region of India, comprises eight states – Arunachal Pradesh, Assam, Manipur, Meghalaya, Mizoram, Nagaland, Sikkim, and Tripura.</w:t>
      </w:r>
      <w:r w:rsidRPr="00CF158A">
        <w:rPr>
          <w:rFonts w:ascii="Times New Roman" w:hAnsi="Times New Roman" w:cs="Times New Roman"/>
          <w:sz w:val="24"/>
          <w:szCs w:val="24"/>
        </w:rPr>
        <w:t xml:space="preserve">North Eastern region has got a population of about 40 million(3.8% of total Indian population) in an area of about 2.6 Lakh square </w:t>
      </w:r>
      <w:proofErr w:type="spellStart"/>
      <w:r w:rsidRPr="00CF158A">
        <w:rPr>
          <w:rFonts w:ascii="Times New Roman" w:hAnsi="Times New Roman" w:cs="Times New Roman"/>
          <w:sz w:val="24"/>
          <w:szCs w:val="24"/>
        </w:rPr>
        <w:t>kms</w:t>
      </w:r>
      <w:proofErr w:type="spellEnd"/>
      <w:r w:rsidRPr="00CF158A">
        <w:rPr>
          <w:rFonts w:ascii="Times New Roman" w:hAnsi="Times New Roman" w:cs="Times New Roman"/>
          <w:sz w:val="24"/>
          <w:szCs w:val="24"/>
        </w:rPr>
        <w:t xml:space="preserve"> covered by about 400 hospitals where doctor population ratio is approximately 1: 5000 against a national figure 1:2000, with an overall 50% deficiency in medical manpower and overall 60% in total health sector.</w:t>
      </w:r>
      <w:r w:rsidR="001D3B54">
        <w:rPr>
          <w:rFonts w:ascii="Times New Roman" w:hAnsi="Times New Roman" w:cs="Times New Roman"/>
          <w:sz w:val="24"/>
          <w:szCs w:val="24"/>
        </w:rPr>
        <w:t xml:space="preserve">It has been a challenge to give quality medical care in the NER state </w:t>
      </w:r>
      <w:r w:rsidRPr="00CF158A">
        <w:rPr>
          <w:rFonts w:ascii="Times New Roman" w:eastAsia="Times New Roman" w:hAnsi="Times New Roman" w:cs="Times New Roman"/>
          <w:sz w:val="24"/>
          <w:szCs w:val="24"/>
          <w:lang w:val="en-IN" w:eastAsia="en-IN"/>
        </w:rPr>
        <w:t xml:space="preserve">due to the peculiar problems of </w:t>
      </w:r>
      <w:r w:rsidR="001D3B54">
        <w:rPr>
          <w:rFonts w:ascii="Times New Roman" w:eastAsia="Times New Roman" w:hAnsi="Times New Roman" w:cs="Times New Roman"/>
          <w:sz w:val="24"/>
          <w:szCs w:val="24"/>
          <w:lang w:val="en-IN" w:eastAsia="en-IN"/>
        </w:rPr>
        <w:t>the region, viz. remoteness</w:t>
      </w:r>
      <w:r w:rsidRPr="00CF158A">
        <w:rPr>
          <w:rFonts w:ascii="Times New Roman" w:eastAsia="Times New Roman" w:hAnsi="Times New Roman" w:cs="Times New Roman"/>
          <w:sz w:val="24"/>
          <w:szCs w:val="24"/>
          <w:lang w:val="en-IN" w:eastAsia="en-IN"/>
        </w:rPr>
        <w:t>, difficult transportation and communication, economic backwardness, shortage of trained medical manpower, ineffective utilization of existing facilities, ethnic violence, insurgent extortion networks, porous international border facil</w:t>
      </w:r>
      <w:r w:rsidR="00FF77BE">
        <w:rPr>
          <w:rFonts w:ascii="Times New Roman" w:eastAsia="Times New Roman" w:hAnsi="Times New Roman" w:cs="Times New Roman"/>
          <w:sz w:val="24"/>
          <w:szCs w:val="24"/>
          <w:lang w:val="en-IN" w:eastAsia="en-IN"/>
        </w:rPr>
        <w:t>itat</w:t>
      </w:r>
      <w:r w:rsidR="000D1EC1">
        <w:rPr>
          <w:rFonts w:ascii="Times New Roman" w:eastAsia="Times New Roman" w:hAnsi="Times New Roman" w:cs="Times New Roman"/>
          <w:sz w:val="24"/>
          <w:szCs w:val="24"/>
          <w:lang w:val="en-IN" w:eastAsia="en-IN"/>
        </w:rPr>
        <w:t>ing illicit drug trade (5).</w:t>
      </w:r>
      <w:r w:rsidRPr="00CF158A">
        <w:rPr>
          <w:rFonts w:ascii="Times New Roman" w:eastAsia="Times New Roman" w:hAnsi="Times New Roman" w:cs="Times New Roman"/>
          <w:sz w:val="24"/>
          <w:szCs w:val="24"/>
          <w:lang w:val="en-IN" w:eastAsia="en-IN"/>
        </w:rPr>
        <w:t xml:space="preserve">North </w:t>
      </w:r>
      <w:r w:rsidR="000D1EC1" w:rsidRPr="00CF158A">
        <w:rPr>
          <w:rFonts w:ascii="Times New Roman" w:eastAsia="Times New Roman" w:hAnsi="Times New Roman" w:cs="Times New Roman"/>
          <w:sz w:val="24"/>
          <w:szCs w:val="24"/>
          <w:lang w:val="en-IN" w:eastAsia="en-IN"/>
        </w:rPr>
        <w:t>Eastern</w:t>
      </w:r>
      <w:r w:rsidRPr="00CF158A">
        <w:rPr>
          <w:rFonts w:ascii="Times New Roman" w:eastAsia="Times New Roman" w:hAnsi="Times New Roman" w:cs="Times New Roman"/>
          <w:sz w:val="24"/>
          <w:szCs w:val="24"/>
          <w:lang w:val="en-IN" w:eastAsia="en-IN"/>
        </w:rPr>
        <w:t xml:space="preserve"> Indira Gandhi Regional Institute of health and Medical Sciences (NEIGRIHMS), situated in Shillong, Meghalaya is one of the largest tertiary </w:t>
      </w:r>
      <w:r w:rsidRPr="00CF158A">
        <w:rPr>
          <w:rFonts w:ascii="Times New Roman" w:eastAsia="Times New Roman" w:hAnsi="Times New Roman" w:cs="Times New Roman"/>
          <w:sz w:val="24"/>
          <w:szCs w:val="24"/>
          <w:lang w:val="en-IN" w:eastAsia="en-IN"/>
        </w:rPr>
        <w:lastRenderedPageBreak/>
        <w:t>care centres in North Eastern India catering to a large population from the north eastern states of India and also from theneighbouring countries.</w:t>
      </w:r>
      <w:r w:rsidR="000F06B5">
        <w:rPr>
          <w:rFonts w:ascii="Times New Roman" w:eastAsia="Times New Roman" w:hAnsi="Times New Roman" w:cs="Times New Roman"/>
          <w:sz w:val="24"/>
          <w:szCs w:val="24"/>
          <w:lang w:val="en-IN" w:eastAsia="en-IN"/>
        </w:rPr>
        <w:t xml:space="preserve"> The present study was conceived with the aim of a</w:t>
      </w:r>
      <w:r w:rsidRPr="000F06B5">
        <w:rPr>
          <w:rFonts w:ascii="Times New Roman" w:eastAsia="Times New Roman" w:hAnsi="Times New Roman" w:cs="Times New Roman"/>
          <w:sz w:val="24"/>
          <w:szCs w:val="24"/>
          <w:lang w:val="en-IN" w:eastAsia="en-IN"/>
        </w:rPr>
        <w:t>bility to recognize different bio-ethical issues in relation to patient care amongst 3rd semester students</w:t>
      </w:r>
      <w:r w:rsidR="000F06B5">
        <w:rPr>
          <w:rFonts w:ascii="Times New Roman" w:eastAsia="Times New Roman" w:hAnsi="Times New Roman" w:cs="Times New Roman"/>
          <w:sz w:val="24"/>
          <w:szCs w:val="24"/>
          <w:lang w:val="en-IN" w:eastAsia="en-IN"/>
        </w:rPr>
        <w:t xml:space="preserve">. Further the </w:t>
      </w:r>
      <w:r w:rsidR="000F06B5" w:rsidRPr="000F06B5">
        <w:rPr>
          <w:rFonts w:ascii="Times New Roman" w:eastAsia="Times New Roman" w:hAnsi="Times New Roman" w:cs="Times New Roman"/>
          <w:sz w:val="24"/>
          <w:szCs w:val="24"/>
          <w:lang w:val="en-IN" w:eastAsia="en-IN"/>
        </w:rPr>
        <w:t>c</w:t>
      </w:r>
      <w:r w:rsidRPr="000F06B5">
        <w:rPr>
          <w:rFonts w:ascii="Times New Roman" w:eastAsia="Times New Roman" w:hAnsi="Times New Roman" w:cs="Times New Roman"/>
          <w:sz w:val="24"/>
          <w:szCs w:val="24"/>
          <w:lang w:val="en-IN" w:eastAsia="en-IN"/>
        </w:rPr>
        <w:t>hange in the pattern of recognition of bioethical issues after formal training on principle of bioethics</w:t>
      </w:r>
      <w:r w:rsidR="000F06B5">
        <w:rPr>
          <w:rFonts w:ascii="Times New Roman" w:eastAsia="Times New Roman" w:hAnsi="Times New Roman" w:cs="Times New Roman"/>
          <w:sz w:val="24"/>
          <w:szCs w:val="24"/>
          <w:lang w:val="en-IN" w:eastAsia="en-IN"/>
        </w:rPr>
        <w:t xml:space="preserve"> was also evaluated.</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Material and Methods:</w:t>
      </w:r>
    </w:p>
    <w:p w:rsidR="00344D25" w:rsidRPr="00CF158A" w:rsidRDefault="00F262DE" w:rsidP="00254054">
      <w:pPr>
        <w:spacing w:after="0" w:line="360" w:lineRule="auto"/>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 cross sectional study was carried out using self-administered </w:t>
      </w:r>
      <w:r w:rsidR="001D3B54">
        <w:rPr>
          <w:rFonts w:ascii="Times New Roman" w:eastAsia="Times New Roman" w:hAnsi="Times New Roman" w:cs="Times New Roman"/>
          <w:sz w:val="24"/>
          <w:szCs w:val="24"/>
          <w:lang w:val="en-IN" w:eastAsia="en-IN"/>
        </w:rPr>
        <w:t>questionnaire among the fifty 3</w:t>
      </w:r>
      <w:r w:rsidR="001D3B54" w:rsidRPr="001D3B54">
        <w:rPr>
          <w:rFonts w:ascii="Times New Roman" w:eastAsia="Times New Roman" w:hAnsi="Times New Roman" w:cs="Times New Roman"/>
          <w:sz w:val="24"/>
          <w:szCs w:val="24"/>
          <w:vertAlign w:val="superscript"/>
          <w:lang w:val="en-IN" w:eastAsia="en-IN"/>
        </w:rPr>
        <w:t>rd</w:t>
      </w:r>
      <w:r>
        <w:rPr>
          <w:rFonts w:ascii="Times New Roman" w:eastAsia="Times New Roman" w:hAnsi="Times New Roman" w:cs="Times New Roman"/>
          <w:sz w:val="24"/>
          <w:szCs w:val="24"/>
          <w:lang w:val="en-IN" w:eastAsia="en-IN"/>
        </w:rPr>
        <w:t xml:space="preserve"> semester undergraduate </w:t>
      </w:r>
      <w:r w:rsidR="001D3B54">
        <w:rPr>
          <w:rFonts w:ascii="Times New Roman" w:eastAsia="Times New Roman" w:hAnsi="Times New Roman" w:cs="Times New Roman"/>
          <w:sz w:val="24"/>
          <w:szCs w:val="24"/>
          <w:lang w:val="en-IN" w:eastAsia="en-IN"/>
        </w:rPr>
        <w:t xml:space="preserve">MBBS </w:t>
      </w:r>
      <w:r>
        <w:rPr>
          <w:rFonts w:ascii="Times New Roman" w:eastAsia="Times New Roman" w:hAnsi="Times New Roman" w:cs="Times New Roman"/>
          <w:sz w:val="24"/>
          <w:szCs w:val="24"/>
          <w:lang w:val="en-IN" w:eastAsia="en-IN"/>
        </w:rPr>
        <w:t xml:space="preserve">students. </w:t>
      </w:r>
      <w:r w:rsidR="00344D25" w:rsidRPr="00CF158A">
        <w:rPr>
          <w:rFonts w:ascii="Times New Roman" w:eastAsia="Times New Roman" w:hAnsi="Times New Roman" w:cs="Times New Roman"/>
          <w:sz w:val="24"/>
          <w:szCs w:val="24"/>
          <w:lang w:val="en-IN" w:eastAsia="en-IN"/>
        </w:rPr>
        <w:t>Two sets of questionnaire were given based on principles of medical bioethics. The first set of questionnaire covered demographic information and four basic questions. The second set of questionnaire covered  14 self-administered questions on common ethical issues and each question was  designed in a ‘</w:t>
      </w:r>
      <w:proofErr w:type="spellStart"/>
      <w:r w:rsidR="00344D25" w:rsidRPr="00CF158A">
        <w:rPr>
          <w:rFonts w:ascii="Times New Roman" w:eastAsia="Times New Roman" w:hAnsi="Times New Roman" w:cs="Times New Roman"/>
          <w:sz w:val="24"/>
          <w:szCs w:val="24"/>
          <w:lang w:val="en-IN" w:eastAsia="en-IN"/>
        </w:rPr>
        <w:t>Likert</w:t>
      </w:r>
      <w:proofErr w:type="spellEnd"/>
      <w:r w:rsidR="00344D25" w:rsidRPr="00CF158A">
        <w:rPr>
          <w:rFonts w:ascii="Times New Roman" w:eastAsia="Times New Roman" w:hAnsi="Times New Roman" w:cs="Times New Roman"/>
          <w:sz w:val="24"/>
          <w:szCs w:val="24"/>
          <w:lang w:val="en-IN" w:eastAsia="en-IN"/>
        </w:rPr>
        <w:t xml:space="preserve"> scale’ pattern carrying a minimum score of 1 (1= strongly disagree) and maximum score of 5 (5= strongly agree). The students were asked to fill a structured questionnaire form afterverbal information and consent. The questionnaires were validated first b</w:t>
      </w:r>
      <w:r w:rsidR="00DE0650">
        <w:rPr>
          <w:rFonts w:ascii="Times New Roman" w:eastAsia="Times New Roman" w:hAnsi="Times New Roman" w:cs="Times New Roman"/>
          <w:sz w:val="24"/>
          <w:szCs w:val="24"/>
          <w:lang w:val="en-IN" w:eastAsia="en-IN"/>
        </w:rPr>
        <w:t>y three senior medical faculty</w:t>
      </w:r>
      <w:r w:rsidR="00344D25" w:rsidRPr="00CF158A">
        <w:rPr>
          <w:rFonts w:ascii="Times New Roman" w:eastAsia="Times New Roman" w:hAnsi="Times New Roman" w:cs="Times New Roman"/>
          <w:sz w:val="24"/>
          <w:szCs w:val="24"/>
          <w:lang w:val="en-IN" w:eastAsia="en-IN"/>
        </w:rPr>
        <w:t xml:space="preserve"> whohas undergone training in revised medical education course and by five studentsto confirm clarity and authenticity before distribution.Following this, the questionnaire was distributed amongst 50 undergraduate students of 3</w:t>
      </w:r>
      <w:r w:rsidR="00344D25" w:rsidRPr="00CF158A">
        <w:rPr>
          <w:rFonts w:ascii="Times New Roman" w:eastAsia="Times New Roman" w:hAnsi="Times New Roman" w:cs="Times New Roman"/>
          <w:sz w:val="24"/>
          <w:szCs w:val="24"/>
          <w:vertAlign w:val="superscript"/>
          <w:lang w:val="en-IN" w:eastAsia="en-IN"/>
        </w:rPr>
        <w:t>rd</w:t>
      </w:r>
      <w:r w:rsidR="00344D25" w:rsidRPr="00CF158A">
        <w:rPr>
          <w:rFonts w:ascii="Times New Roman" w:eastAsia="Times New Roman" w:hAnsi="Times New Roman" w:cs="Times New Roman"/>
          <w:sz w:val="24"/>
          <w:szCs w:val="24"/>
          <w:lang w:val="en-IN" w:eastAsia="en-IN"/>
        </w:rPr>
        <w:t xml:space="preserve"> semester batch. The students were then given lectures on bioethics by trained teachers from the institute over next six months. After six months of training and bedside clinical exposure, students were assessed again with same set of questionnaire.The statistical analyses were performed using SPSS 17.0 (Chicago, USA). </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Results:</w:t>
      </w:r>
    </w:p>
    <w:p w:rsidR="00344D25"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Among the 50 participants whose responses were analysed, 28 (56%) were male and 22 (44%) were female. Their ages ranged from 20 to 22 years.</w:t>
      </w: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Table 1 describes the students’ attitude to medical ethics and the source of their information on this. All of the students had some basic idea about medical bioethics and all of them felt that knowledge of bioethics is very important and to be included in medical curriculum. Overall, only 24% of the respondents had knowledge of the existence of the institutional ethics committee (IEC) in the institute. Lectures (86%) and clinical classes (24%) were considered the predominant sources of knowledge followed by ethical books/journal (6%).</w:t>
      </w: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lastRenderedPageBreak/>
        <w:t>Table 2 describes the student’s knowledge in relation to different components of bioethical issues.  Most (96%) of the students felt patients should always be informed of wrong doing by anyone involved in his/her treatment. Though majority 76% of them agreed that patient wishes must be adhered on the other hand 50% of students felt doctor should do what is best irrespective of the patient’s opinion. Majority (82%) of them disagreed for the statement confidentiality cannot be maintained in modern care. Regarding disclosure of patient’s condition to the close relative, almost half of them agreed and one fifth of them being in neutral position. Nearly 78% of them disagreed that consent is required only in case of operations and not for tests and medications. Most (72%)of them disagreed certain medical practitioners charging more from rich patients to compensate for treating the poor is a good practice and 24% of the students were uncertain about this. It is interesting to note that 16% agreed and 14% were uncertain as to whether ethical conduct is important only to avoid legal action and 70% disagreed with the statement. Majority (78%) of the students agreed that ethical issues of patient care must also be discussed during clinical rounds. Half of the students were of opinion privacy of the patient must not be ignored for benefit of larger group and 38% of them disagreed about this. Majority of the (74%) agreed that children should never be treated without the consent of their parents or guardian except in case of emergency and 20% of students were neutral about the statement. There is an almost equivocal response regarding the law allows abortion as one third of students agreed, disagreed and neutral in the comment that doctors must not refuse to do abortion. More than half of students (56%) disagreed the statement it’s better to use brand name rather than generic name of drug in one’s practice and 16% of students were uncertain about this. Most of them (90%) of them felt clinically confirmed case must undergo laboratory investigation as a routine.</w:t>
      </w:r>
    </w:p>
    <w:p w:rsidR="00344D25" w:rsidRPr="00E3497D"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Table 3 describes the response following clinical posting and theoretical lectures oh bioethics by senior teachers.All of the students agreed that </w:t>
      </w:r>
      <w:r w:rsidRPr="00CF158A">
        <w:rPr>
          <w:rFonts w:ascii="Times New Roman" w:hAnsi="Times New Roman" w:cs="Times New Roman"/>
          <w:sz w:val="24"/>
          <w:szCs w:val="24"/>
        </w:rPr>
        <w:t>patient should always be informed of wrong doing by anyone involved in his/her treatment. Majority (86%) of students still belief that patient’s wishes should always be adhered to</w:t>
      </w:r>
      <w:r w:rsidR="00DE3651">
        <w:rPr>
          <w:rFonts w:ascii="Times New Roman" w:eastAsia="Times New Roman" w:hAnsi="Times New Roman" w:cs="Times New Roman"/>
          <w:sz w:val="24"/>
          <w:szCs w:val="24"/>
          <w:lang w:val="en-IN" w:eastAsia="en-IN"/>
        </w:rPr>
        <w:t>and at the same time most of them (96%)</w:t>
      </w:r>
      <w:r w:rsidRPr="00CF158A">
        <w:rPr>
          <w:rFonts w:ascii="Times New Roman" w:eastAsia="Times New Roman" w:hAnsi="Times New Roman" w:cs="Times New Roman"/>
          <w:sz w:val="24"/>
          <w:szCs w:val="24"/>
          <w:lang w:val="en-IN" w:eastAsia="en-IN"/>
        </w:rPr>
        <w:t xml:space="preserve">disagreedthat doctor should do what is best irrespective of the patient’s opinion which is in contrast to the pre-training response (34%). Although majority of students disagreed that confidentiality cannot be maintained in modern era, a group of students (16%) being neutral in this response. Most of the students are cleared about the concept of disclosure of patient’s </w:t>
      </w:r>
      <w:r w:rsidRPr="00CF158A">
        <w:rPr>
          <w:rFonts w:ascii="Times New Roman" w:eastAsia="Times New Roman" w:hAnsi="Times New Roman" w:cs="Times New Roman"/>
          <w:sz w:val="24"/>
          <w:szCs w:val="24"/>
          <w:lang w:val="en-IN" w:eastAsia="en-IN"/>
        </w:rPr>
        <w:lastRenderedPageBreak/>
        <w:t>condition to close relatives as compared to pre-training response [agreed 54% (pre-exposure) versus 84% (post-exposure)].Majority (88%) of the students also noted the importance of conce</w:t>
      </w:r>
      <w:r w:rsidR="00DE3651">
        <w:rPr>
          <w:rFonts w:ascii="Times New Roman" w:eastAsia="Times New Roman" w:hAnsi="Times New Roman" w:cs="Times New Roman"/>
          <w:sz w:val="24"/>
          <w:szCs w:val="24"/>
          <w:lang w:val="en-IN" w:eastAsia="en-IN"/>
        </w:rPr>
        <w:t>pt form as they disagreed that c</w:t>
      </w:r>
      <w:r w:rsidRPr="00CF158A">
        <w:rPr>
          <w:rFonts w:ascii="Times New Roman" w:eastAsia="Times New Roman" w:hAnsi="Times New Roman" w:cs="Times New Roman"/>
          <w:sz w:val="24"/>
          <w:szCs w:val="24"/>
          <w:lang w:val="en-IN" w:eastAsia="en-IN"/>
        </w:rPr>
        <w:t>onsent is required only in case of operations and not for tests and medications. Most of them were not agreed that ethical conduct is important only for avoiding legal action. One of the important responses observed after their bedside clinical posting was that most of them were concerned about the discussion of related ethical issues with clinical case discussion [agreed 74% (pre-exposure) versus 94% (post-exposure)]. Some of the issues needs further clarification even after clinical exposure like doctors must not refuse to do abortion (56% disagreed and 38% agreed), consent regarding treatment in children (60% disagreed and 32% agreed) and uses of branded versus generic drugs (76% preferred generic brand and 26% preferred branded name).</w:t>
      </w:r>
      <w:r w:rsidRPr="00CF158A">
        <w:rPr>
          <w:rFonts w:ascii="Times New Roman" w:hAnsi="Times New Roman" w:cs="Times New Roman"/>
          <w:sz w:val="24"/>
          <w:szCs w:val="24"/>
        </w:rPr>
        <w:t xml:space="preserve"> Overall, t</w:t>
      </w:r>
      <w:r w:rsidRPr="00CF158A">
        <w:rPr>
          <w:rFonts w:ascii="Times New Roman" w:eastAsia="Times New Roman" w:hAnsi="Times New Roman" w:cs="Times New Roman"/>
          <w:sz w:val="24"/>
          <w:szCs w:val="24"/>
          <w:lang w:val="en-IN" w:eastAsia="en-IN"/>
        </w:rPr>
        <w:t>here is significant reduction of neutral response between pre and post training evaluation (pre exposure 101 neutral response and post exposure 20 neutral response).</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Discussion:</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In order to construct an effective ethics teaching curriculum for undergraduate students, the first step is to determine their current basic knowledge, perceptions and practices related to ethical issues and patients’ rights. Ethical problems are common among the students in our study. The majority of students responded that it is very important to implement a course on bioethics in the medical curriculum. This indicates the importance of preparing residents to deal with ethical dilemmas and providing them with guidance, support and supervision.Ethics committees are the most prominent formal institutional mechanism for considering and resolving ethical dilemmas in medicine. Despite that, hospital ethics committees are largely untested</w:t>
      </w:r>
      <w:r w:rsidR="00FF77BE">
        <w:rPr>
          <w:rFonts w:ascii="Times New Roman" w:eastAsia="Times New Roman" w:hAnsi="Times New Roman" w:cs="Times New Roman"/>
          <w:sz w:val="24"/>
          <w:szCs w:val="24"/>
          <w:lang w:val="en-IN" w:eastAsia="en-IN"/>
        </w:rPr>
        <w:t>, u</w:t>
      </w:r>
      <w:r w:rsidR="00CB4079">
        <w:rPr>
          <w:rFonts w:ascii="Times New Roman" w:eastAsia="Times New Roman" w:hAnsi="Times New Roman" w:cs="Times New Roman"/>
          <w:sz w:val="24"/>
          <w:szCs w:val="24"/>
          <w:lang w:val="en-IN" w:eastAsia="en-IN"/>
        </w:rPr>
        <w:t>nproven and unknown entities</w:t>
      </w:r>
      <w:r w:rsidR="007B48FA">
        <w:rPr>
          <w:rFonts w:ascii="Times New Roman" w:eastAsia="Times New Roman" w:hAnsi="Times New Roman" w:cs="Times New Roman"/>
          <w:sz w:val="24"/>
          <w:szCs w:val="24"/>
          <w:lang w:val="en-IN" w:eastAsia="en-IN"/>
        </w:rPr>
        <w:t xml:space="preserve"> (6).</w:t>
      </w:r>
      <w:r w:rsidRPr="00CF158A">
        <w:rPr>
          <w:rFonts w:ascii="Times New Roman" w:eastAsia="Times New Roman" w:hAnsi="Times New Roman" w:cs="Times New Roman"/>
          <w:sz w:val="24"/>
          <w:szCs w:val="24"/>
          <w:lang w:val="en-IN" w:eastAsia="en-IN"/>
        </w:rPr>
        <w:t xml:space="preserve"> In the present study, only 24% of the students were aware of the existence of the institutional ethics committee and many of them did not know its specific functions. This highlights the need for the administrative section of teaching hospitals to publicise their work at regular intervals for the benefit of trainees. The institutional ethics committee should publish reports related to its involvement in different health-related activities within the institution, and these should be circulated among the students as well.The main sources of ethics knowledge as quoted by the study population were classroom lectures, clinical </w:t>
      </w:r>
      <w:r w:rsidRPr="00CF158A">
        <w:rPr>
          <w:rFonts w:ascii="Times New Roman" w:eastAsia="Times New Roman" w:hAnsi="Times New Roman" w:cs="Times New Roman"/>
          <w:sz w:val="24"/>
          <w:szCs w:val="24"/>
          <w:lang w:val="en-IN" w:eastAsia="en-IN"/>
        </w:rPr>
        <w:lastRenderedPageBreak/>
        <w:t xml:space="preserve">case discussion and books on ethics like textbook on forensic medicine. This finding is similar to that </w:t>
      </w:r>
      <w:r w:rsidR="00FF77BE">
        <w:rPr>
          <w:rFonts w:ascii="Times New Roman" w:eastAsia="Times New Roman" w:hAnsi="Times New Roman" w:cs="Times New Roman"/>
          <w:sz w:val="24"/>
          <w:szCs w:val="24"/>
          <w:lang w:val="en-IN" w:eastAsia="en-IN"/>
        </w:rPr>
        <w:t>in pr</w:t>
      </w:r>
      <w:r w:rsidR="00BC3954">
        <w:rPr>
          <w:rFonts w:ascii="Times New Roman" w:eastAsia="Times New Roman" w:hAnsi="Times New Roman" w:cs="Times New Roman"/>
          <w:sz w:val="24"/>
          <w:szCs w:val="24"/>
          <w:lang w:val="en-IN" w:eastAsia="en-IN"/>
        </w:rPr>
        <w:t>eviously completed studies</w:t>
      </w:r>
      <w:r w:rsidR="007B48FA">
        <w:rPr>
          <w:rFonts w:ascii="Times New Roman" w:eastAsia="Times New Roman" w:hAnsi="Times New Roman" w:cs="Times New Roman"/>
          <w:sz w:val="24"/>
          <w:szCs w:val="24"/>
          <w:lang w:val="en-IN" w:eastAsia="en-IN"/>
        </w:rPr>
        <w:t xml:space="preserve"> (7</w:t>
      </w:r>
      <w:proofErr w:type="gramStart"/>
      <w:r w:rsidR="007B48FA">
        <w:rPr>
          <w:rFonts w:ascii="Times New Roman" w:eastAsia="Times New Roman" w:hAnsi="Times New Roman" w:cs="Times New Roman"/>
          <w:sz w:val="24"/>
          <w:szCs w:val="24"/>
          <w:lang w:val="en-IN" w:eastAsia="en-IN"/>
        </w:rPr>
        <w:t>,8</w:t>
      </w:r>
      <w:proofErr w:type="gramEnd"/>
      <w:r w:rsidR="007B48FA">
        <w:rPr>
          <w:rFonts w:ascii="Times New Roman" w:eastAsia="Times New Roman" w:hAnsi="Times New Roman" w:cs="Times New Roman"/>
          <w:sz w:val="24"/>
          <w:szCs w:val="24"/>
          <w:lang w:val="en-IN" w:eastAsia="en-IN"/>
        </w:rPr>
        <w:t>).</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Clinical exposure enhances the medical skills along with learning strategies and our study showed significance change towards accountability, professionalisms, and respect to patient’s decision which should be present in each health professional. However a study in private medical university showed a decline in professionalism in the beginning of clinical clerkships of 3</w:t>
      </w:r>
      <w:r w:rsidRPr="00CF158A">
        <w:rPr>
          <w:rFonts w:ascii="Times New Roman" w:eastAsia="Times New Roman" w:hAnsi="Times New Roman" w:cs="Times New Roman"/>
          <w:sz w:val="24"/>
          <w:szCs w:val="24"/>
          <w:vertAlign w:val="superscript"/>
          <w:lang w:val="en-IN" w:eastAsia="en-IN"/>
        </w:rPr>
        <w:t>rd</w:t>
      </w:r>
      <w:r w:rsidRPr="00CF158A">
        <w:rPr>
          <w:rFonts w:ascii="Times New Roman" w:eastAsia="Times New Roman" w:hAnsi="Times New Roman" w:cs="Times New Roman"/>
          <w:sz w:val="24"/>
          <w:szCs w:val="24"/>
          <w:lang w:val="en-IN" w:eastAsia="en-IN"/>
        </w:rPr>
        <w:t xml:space="preserve"> year as compared to the students re</w:t>
      </w:r>
      <w:r w:rsidR="00FF77BE">
        <w:rPr>
          <w:rFonts w:ascii="Times New Roman" w:eastAsia="Times New Roman" w:hAnsi="Times New Roman" w:cs="Times New Roman"/>
          <w:sz w:val="24"/>
          <w:szCs w:val="24"/>
          <w:lang w:val="en-IN" w:eastAsia="en-IN"/>
        </w:rPr>
        <w:t>cei</w:t>
      </w:r>
      <w:r w:rsidR="0049167A">
        <w:rPr>
          <w:rFonts w:ascii="Times New Roman" w:eastAsia="Times New Roman" w:hAnsi="Times New Roman" w:cs="Times New Roman"/>
          <w:sz w:val="24"/>
          <w:szCs w:val="24"/>
          <w:lang w:val="en-IN" w:eastAsia="en-IN"/>
        </w:rPr>
        <w:t>ving basic sciences training</w:t>
      </w:r>
      <w:r w:rsidR="007B48FA">
        <w:rPr>
          <w:rFonts w:ascii="Times New Roman" w:eastAsia="Times New Roman" w:hAnsi="Times New Roman" w:cs="Times New Roman"/>
          <w:sz w:val="24"/>
          <w:szCs w:val="24"/>
          <w:lang w:val="en-IN" w:eastAsia="en-IN"/>
        </w:rPr>
        <w:t xml:space="preserve"> (9).</w:t>
      </w:r>
      <w:r w:rsidRPr="00CF158A">
        <w:rPr>
          <w:rFonts w:ascii="Times New Roman" w:eastAsia="Times New Roman" w:hAnsi="Times New Roman" w:cs="Times New Roman"/>
          <w:sz w:val="24"/>
          <w:szCs w:val="24"/>
          <w:lang w:val="en-IN" w:eastAsia="en-IN"/>
        </w:rPr>
        <w:t>A good number of researches have been done to assess the ethical and moral behaviour during internship/clerkship in health care centres. By observing the academic and professional practices, studies have shown various academic fraudulences by students from proxies of attendance to cheating in examinations and persuading teachers by illegal methods to obtain high scores. To eradicate such misconducts from academic and professional settings, Accreditation Council for Graduate Medical Education has encouraged the inclusion of professionalism in education of trainees</w:t>
      </w:r>
      <w:r w:rsidR="007B48FA">
        <w:rPr>
          <w:rFonts w:ascii="Times New Roman" w:eastAsia="Times New Roman" w:hAnsi="Times New Roman" w:cs="Times New Roman"/>
          <w:sz w:val="24"/>
          <w:szCs w:val="24"/>
          <w:lang w:val="en-IN" w:eastAsia="en-IN"/>
        </w:rPr>
        <w:t xml:space="preserve"> (10).</w:t>
      </w: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In the present study, majority of students agreed for maintaining the basic ethical principles for protecting the dignity, rights, safety and well-being of patients. During their training period (both theory and bedside clinics) four basic ethical principles; namely respect for persons (autonomy), beneficence, non-maleficence and justice have been </w:t>
      </w:r>
      <w:r w:rsidR="00375479">
        <w:rPr>
          <w:rFonts w:ascii="Times New Roman" w:eastAsia="Times New Roman" w:hAnsi="Times New Roman" w:cs="Times New Roman"/>
          <w:sz w:val="24"/>
          <w:szCs w:val="24"/>
          <w:lang w:val="en-IN" w:eastAsia="en-IN"/>
        </w:rPr>
        <w:t xml:space="preserve">discussed </w:t>
      </w:r>
      <w:r w:rsidRPr="00CF158A">
        <w:rPr>
          <w:rFonts w:ascii="Times New Roman" w:eastAsia="Times New Roman" w:hAnsi="Times New Roman" w:cs="Times New Roman"/>
          <w:sz w:val="24"/>
          <w:szCs w:val="24"/>
          <w:lang w:val="en-IN" w:eastAsia="en-IN"/>
        </w:rPr>
        <w:t xml:space="preserve">thoroughly. Most of the responses were in accordance to rest of the national and international studies. Some of the important issues have been observed in the present study. In the present study majority (56%) of students felt it is better to use generic  name rather than brand name during giving prescription to patients and 16% of them dint have any opinion. </w:t>
      </w:r>
      <w:r w:rsidR="0019304A">
        <w:rPr>
          <w:rFonts w:ascii="Times New Roman" w:eastAsia="Times New Roman" w:hAnsi="Times New Roman" w:cs="Times New Roman"/>
          <w:sz w:val="24"/>
          <w:szCs w:val="24"/>
          <w:lang w:val="en-IN" w:eastAsia="en-IN"/>
        </w:rPr>
        <w:t>The response rate for using generic name was increased to 76% after clinical exposure</w:t>
      </w:r>
      <w:r w:rsidRPr="00CF158A">
        <w:rPr>
          <w:rFonts w:ascii="Times New Roman" w:eastAsia="Times New Roman" w:hAnsi="Times New Roman" w:cs="Times New Roman"/>
          <w:sz w:val="24"/>
          <w:szCs w:val="24"/>
          <w:lang w:val="en-IN" w:eastAsia="en-IN"/>
        </w:rPr>
        <w:t xml:space="preserve">. The reason may be during bedside rounds they see generic prescription and during lectures it was mentioned that as per MCI regulation every physician should prescribe drugs with generic names legibly and preferably in capital letters and he/she shall ensure that there is a rational prescription and use of drugs (the </w:t>
      </w:r>
      <w:r w:rsidR="00FF77BE">
        <w:rPr>
          <w:rFonts w:ascii="Times New Roman" w:eastAsia="Times New Roman" w:hAnsi="Times New Roman" w:cs="Times New Roman"/>
          <w:sz w:val="24"/>
          <w:szCs w:val="24"/>
          <w:lang w:val="en-IN" w:eastAsia="en-IN"/>
        </w:rPr>
        <w:t>Gaze</w:t>
      </w:r>
      <w:r w:rsidR="0049167A">
        <w:rPr>
          <w:rFonts w:ascii="Times New Roman" w:eastAsia="Times New Roman" w:hAnsi="Times New Roman" w:cs="Times New Roman"/>
          <w:sz w:val="24"/>
          <w:szCs w:val="24"/>
          <w:lang w:val="en-IN" w:eastAsia="en-IN"/>
        </w:rPr>
        <w:t>tte of India on 08.10.2016)</w:t>
      </w:r>
      <w:r w:rsidR="007B48FA">
        <w:rPr>
          <w:rFonts w:ascii="Times New Roman" w:eastAsia="Times New Roman" w:hAnsi="Times New Roman" w:cs="Times New Roman"/>
          <w:sz w:val="24"/>
          <w:szCs w:val="24"/>
          <w:lang w:val="en-IN" w:eastAsia="en-IN"/>
        </w:rPr>
        <w:t xml:space="preserve"> (11).</w:t>
      </w:r>
      <w:r w:rsidRPr="00CF158A">
        <w:rPr>
          <w:rFonts w:ascii="Times New Roman" w:eastAsia="Times New Roman" w:hAnsi="Times New Roman" w:cs="Times New Roman"/>
          <w:sz w:val="24"/>
          <w:szCs w:val="24"/>
          <w:lang w:val="en-IN" w:eastAsia="en-IN"/>
        </w:rPr>
        <w:t>Similar results have been repor</w:t>
      </w:r>
      <w:r w:rsidR="00FF77BE">
        <w:rPr>
          <w:rFonts w:ascii="Times New Roman" w:eastAsia="Times New Roman" w:hAnsi="Times New Roman" w:cs="Times New Roman"/>
          <w:sz w:val="24"/>
          <w:szCs w:val="24"/>
          <w:lang w:val="en-IN" w:eastAsia="en-IN"/>
        </w:rPr>
        <w:t>ted by</w:t>
      </w:r>
      <w:r w:rsidR="0049167A">
        <w:rPr>
          <w:rFonts w:ascii="Times New Roman" w:eastAsia="Times New Roman" w:hAnsi="Times New Roman" w:cs="Times New Roman"/>
          <w:sz w:val="24"/>
          <w:szCs w:val="24"/>
          <w:lang w:val="en-IN" w:eastAsia="en-IN"/>
        </w:rPr>
        <w:t xml:space="preserve"> other studies from India</w:t>
      </w:r>
      <w:r w:rsidR="007B48FA">
        <w:rPr>
          <w:rFonts w:ascii="Times New Roman" w:eastAsia="Times New Roman" w:hAnsi="Times New Roman" w:cs="Times New Roman"/>
          <w:sz w:val="24"/>
          <w:szCs w:val="24"/>
          <w:lang w:val="en-IN" w:eastAsia="en-IN"/>
        </w:rPr>
        <w:t xml:space="preserve"> (8</w:t>
      </w:r>
      <w:proofErr w:type="gramStart"/>
      <w:r w:rsidR="007B48FA">
        <w:rPr>
          <w:rFonts w:ascii="Times New Roman" w:eastAsia="Times New Roman" w:hAnsi="Times New Roman" w:cs="Times New Roman"/>
          <w:sz w:val="24"/>
          <w:szCs w:val="24"/>
          <w:lang w:val="en-IN" w:eastAsia="en-IN"/>
        </w:rPr>
        <w:t>,12</w:t>
      </w:r>
      <w:proofErr w:type="gramEnd"/>
      <w:r w:rsidR="007B48FA">
        <w:rPr>
          <w:rFonts w:ascii="Times New Roman" w:eastAsia="Times New Roman" w:hAnsi="Times New Roman" w:cs="Times New Roman"/>
          <w:sz w:val="24"/>
          <w:szCs w:val="24"/>
          <w:lang w:val="en-IN" w:eastAsia="en-IN"/>
        </w:rPr>
        <w:t>).</w:t>
      </w:r>
    </w:p>
    <w:p w:rsidR="00344D25" w:rsidRPr="00FF77BE"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Students often expressed contradictory views in different areas of ethical issues e.g. while dealing with treatment of patients, most students (76%) agreed to adhering to “patient’s wishes”, on the other hand half (50%) of the students felt that “doctor should do what is best” irrespective of patients opinion. Chatterjee et al, in his studies form Kolkata published similar results </w:t>
      </w:r>
      <w:r w:rsidR="00FF77BE">
        <w:rPr>
          <w:rFonts w:ascii="Times New Roman" w:eastAsia="Times New Roman" w:hAnsi="Times New Roman" w:cs="Times New Roman"/>
          <w:sz w:val="24"/>
          <w:szCs w:val="24"/>
          <w:lang w:val="en-IN" w:eastAsia="en-IN"/>
        </w:rPr>
        <w:t>wit</w:t>
      </w:r>
      <w:r w:rsidR="0049167A">
        <w:rPr>
          <w:rFonts w:ascii="Times New Roman" w:eastAsia="Times New Roman" w:hAnsi="Times New Roman" w:cs="Times New Roman"/>
          <w:sz w:val="24"/>
          <w:szCs w:val="24"/>
          <w:lang w:val="en-IN" w:eastAsia="en-IN"/>
        </w:rPr>
        <w:t>h 54% and 64.3% respectivel</w:t>
      </w:r>
      <w:r w:rsidR="0081178C">
        <w:rPr>
          <w:rFonts w:ascii="Times New Roman" w:eastAsia="Times New Roman" w:hAnsi="Times New Roman" w:cs="Times New Roman"/>
          <w:sz w:val="24"/>
          <w:szCs w:val="24"/>
          <w:lang w:val="en-IN" w:eastAsia="en-IN"/>
        </w:rPr>
        <w:t>y (8).</w:t>
      </w:r>
      <w:r w:rsidRPr="00CF158A">
        <w:rPr>
          <w:rFonts w:ascii="Times New Roman" w:eastAsia="Times New Roman" w:hAnsi="Times New Roman" w:cs="Times New Roman"/>
          <w:sz w:val="24"/>
          <w:szCs w:val="24"/>
          <w:lang w:val="en-IN" w:eastAsia="en-IN"/>
        </w:rPr>
        <w:t xml:space="preserve">In Another study conducted in Chennai, 87% of physicians </w:t>
      </w:r>
      <w:r w:rsidRPr="00CF158A">
        <w:rPr>
          <w:rFonts w:ascii="Times New Roman" w:eastAsia="Times New Roman" w:hAnsi="Times New Roman" w:cs="Times New Roman"/>
          <w:sz w:val="24"/>
          <w:szCs w:val="24"/>
          <w:lang w:val="en-IN" w:eastAsia="en-IN"/>
        </w:rPr>
        <w:lastRenderedPageBreak/>
        <w:t>reported they consider patients opinion before taking any major treatment decisions however 81% of them reported they do best for patient</w:t>
      </w:r>
      <w:r w:rsidR="00FF77BE">
        <w:rPr>
          <w:rFonts w:ascii="Times New Roman" w:eastAsia="Times New Roman" w:hAnsi="Times New Roman" w:cs="Times New Roman"/>
          <w:sz w:val="24"/>
          <w:szCs w:val="24"/>
          <w:lang w:val="en-IN" w:eastAsia="en-IN"/>
        </w:rPr>
        <w:t>s ir</w:t>
      </w:r>
      <w:r w:rsidR="0049167A">
        <w:rPr>
          <w:rFonts w:ascii="Times New Roman" w:eastAsia="Times New Roman" w:hAnsi="Times New Roman" w:cs="Times New Roman"/>
          <w:sz w:val="24"/>
          <w:szCs w:val="24"/>
          <w:lang w:val="en-IN" w:eastAsia="en-IN"/>
        </w:rPr>
        <w:t>respective of their opinion</w:t>
      </w:r>
      <w:r w:rsidR="0081178C">
        <w:rPr>
          <w:rFonts w:ascii="Times New Roman" w:eastAsia="Times New Roman" w:hAnsi="Times New Roman" w:cs="Times New Roman"/>
          <w:sz w:val="24"/>
          <w:szCs w:val="24"/>
          <w:lang w:val="en-IN" w:eastAsia="en-IN"/>
        </w:rPr>
        <w:t xml:space="preserve"> (13).</w:t>
      </w:r>
      <w:r w:rsidRPr="00CF158A">
        <w:rPr>
          <w:rFonts w:ascii="Times New Roman" w:eastAsia="Times New Roman" w:hAnsi="Times New Roman" w:cs="Times New Roman"/>
          <w:sz w:val="24"/>
          <w:szCs w:val="24"/>
          <w:lang w:val="en-IN" w:eastAsia="en-IN"/>
        </w:rPr>
        <w:t>Study inKarnataka reported around 62% of respondents would always adhere to patients wishes in course of treatment</w:t>
      </w:r>
      <w:r w:rsidR="0081178C">
        <w:rPr>
          <w:rFonts w:ascii="Times New Roman" w:eastAsia="Times New Roman" w:hAnsi="Times New Roman" w:cs="Times New Roman"/>
          <w:sz w:val="24"/>
          <w:szCs w:val="24"/>
          <w:lang w:val="en-IN" w:eastAsia="en-IN"/>
        </w:rPr>
        <w:t xml:space="preserve"> (12).</w:t>
      </w:r>
    </w:p>
    <w:p w:rsidR="00344D25" w:rsidRPr="00CF158A" w:rsidRDefault="0081488B" w:rsidP="00254054">
      <w:pPr>
        <w:spacing w:after="0" w:line="360" w:lineRule="auto"/>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Only 10%</w:t>
      </w:r>
      <w:r w:rsidR="00344D25" w:rsidRPr="00CF158A">
        <w:rPr>
          <w:rFonts w:ascii="Times New Roman" w:eastAsia="Times New Roman" w:hAnsi="Times New Roman" w:cs="Times New Roman"/>
          <w:sz w:val="24"/>
          <w:szCs w:val="24"/>
          <w:lang w:val="en-IN" w:eastAsia="en-IN"/>
        </w:rPr>
        <w:t xml:space="preserve"> of students strongly disagreed and 18% disagreed if law allows abortion doctors must not refuse to do abortion similar to a study conducted by Subramanian et al which reported only</w:t>
      </w:r>
      <w:r w:rsidR="00FF77BE">
        <w:rPr>
          <w:rFonts w:ascii="Times New Roman" w:eastAsia="Times New Roman" w:hAnsi="Times New Roman" w:cs="Times New Roman"/>
          <w:sz w:val="24"/>
          <w:szCs w:val="24"/>
          <w:lang w:val="en-IN" w:eastAsia="en-IN"/>
        </w:rPr>
        <w:t xml:space="preserve"> 15%</w:t>
      </w:r>
      <w:r w:rsidR="0049167A">
        <w:rPr>
          <w:rFonts w:ascii="Times New Roman" w:eastAsia="Times New Roman" w:hAnsi="Times New Roman" w:cs="Times New Roman"/>
          <w:sz w:val="24"/>
          <w:szCs w:val="24"/>
          <w:lang w:val="en-IN" w:eastAsia="en-IN"/>
        </w:rPr>
        <w:t xml:space="preserve"> of physicians in disagreed</w:t>
      </w:r>
      <w:r w:rsidR="0081178C">
        <w:rPr>
          <w:rFonts w:ascii="Times New Roman" w:eastAsia="Times New Roman" w:hAnsi="Times New Roman" w:cs="Times New Roman"/>
          <w:sz w:val="24"/>
          <w:szCs w:val="24"/>
          <w:lang w:val="en-IN" w:eastAsia="en-IN"/>
        </w:rPr>
        <w:t xml:space="preserve"> (13).</w:t>
      </w:r>
      <w:r w:rsidR="00344D25" w:rsidRPr="00CF158A">
        <w:rPr>
          <w:rFonts w:ascii="Times New Roman" w:eastAsia="Times New Roman" w:hAnsi="Times New Roman" w:cs="Times New Roman"/>
          <w:sz w:val="24"/>
          <w:szCs w:val="24"/>
          <w:lang w:val="en-IN" w:eastAsia="en-IN"/>
        </w:rPr>
        <w:t>In another study from Northeast India, Manipur 60% of doctors disagreed to the statement doctors must not refuse</w:t>
      </w:r>
      <w:r w:rsidR="00FF77BE">
        <w:rPr>
          <w:rFonts w:ascii="Times New Roman" w:eastAsia="Times New Roman" w:hAnsi="Times New Roman" w:cs="Times New Roman"/>
          <w:sz w:val="24"/>
          <w:szCs w:val="24"/>
          <w:lang w:val="en-IN" w:eastAsia="en-IN"/>
        </w:rPr>
        <w:t xml:space="preserve"> to </w:t>
      </w:r>
      <w:r w:rsidR="0049167A">
        <w:rPr>
          <w:rFonts w:ascii="Times New Roman" w:eastAsia="Times New Roman" w:hAnsi="Times New Roman" w:cs="Times New Roman"/>
          <w:sz w:val="24"/>
          <w:szCs w:val="24"/>
          <w:lang w:val="en-IN" w:eastAsia="en-IN"/>
        </w:rPr>
        <w:t>do abortion when law allows</w:t>
      </w:r>
      <w:r w:rsidR="0081178C">
        <w:rPr>
          <w:rFonts w:ascii="Times New Roman" w:eastAsia="Times New Roman" w:hAnsi="Times New Roman" w:cs="Times New Roman"/>
          <w:sz w:val="24"/>
          <w:szCs w:val="24"/>
          <w:lang w:val="en-IN" w:eastAsia="en-IN"/>
        </w:rPr>
        <w:t xml:space="preserve"> (14).</w:t>
      </w:r>
      <w:r w:rsidR="00344D25" w:rsidRPr="00CF158A">
        <w:rPr>
          <w:rFonts w:ascii="Times New Roman" w:eastAsia="Times New Roman" w:hAnsi="Times New Roman" w:cs="Times New Roman"/>
          <w:sz w:val="24"/>
          <w:szCs w:val="24"/>
          <w:lang w:val="en-IN" w:eastAsia="en-IN"/>
        </w:rPr>
        <w:t>Similarly another multi centric study conducted among doctors and nurses from North India reported 63% of them reported doctors can refuse to doabortions</w:t>
      </w:r>
      <w:r w:rsidR="0081178C">
        <w:rPr>
          <w:rFonts w:ascii="Times New Roman" w:eastAsia="Times New Roman" w:hAnsi="Times New Roman" w:cs="Times New Roman"/>
          <w:sz w:val="24"/>
          <w:szCs w:val="24"/>
          <w:lang w:val="en-IN" w:eastAsia="en-IN"/>
        </w:rPr>
        <w:t xml:space="preserve"> (15).</w:t>
      </w:r>
      <w:r w:rsidR="00344D25" w:rsidRPr="00CF158A">
        <w:rPr>
          <w:rFonts w:ascii="Times New Roman" w:eastAsia="Times New Roman" w:hAnsi="Times New Roman" w:cs="Times New Roman"/>
          <w:sz w:val="24"/>
          <w:szCs w:val="24"/>
          <w:lang w:val="en-IN" w:eastAsia="en-IN"/>
        </w:rPr>
        <w:t xml:space="preserve">This could be due to students in our study is from purely pre-clinical students and they are probably not sure about the rights of a doctor as 34% of them marked to neutral response. </w:t>
      </w: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A statement on autonomy ‘Consent required only in case of operations and not for tests and medications’ was disagreed by 78% (strongly disagreed by 40% and disagreed by 38%). Thus, about one-fifth (20%) of the students either do not feel the need of consent for tests and medications or not sure about the issue. After formal training the figure increased up to 88%. Similar responses have ob</w:t>
      </w:r>
      <w:r w:rsidR="00FF77BE">
        <w:rPr>
          <w:rFonts w:ascii="Times New Roman" w:eastAsia="Times New Roman" w:hAnsi="Times New Roman" w:cs="Times New Roman"/>
          <w:sz w:val="24"/>
          <w:szCs w:val="24"/>
          <w:lang w:val="en-IN" w:eastAsia="en-IN"/>
        </w:rPr>
        <w:t>served</w:t>
      </w:r>
      <w:r w:rsidR="0049167A">
        <w:rPr>
          <w:rFonts w:ascii="Times New Roman" w:eastAsia="Times New Roman" w:hAnsi="Times New Roman" w:cs="Times New Roman"/>
          <w:sz w:val="24"/>
          <w:szCs w:val="24"/>
          <w:lang w:val="en-IN" w:eastAsia="en-IN"/>
        </w:rPr>
        <w:t xml:space="preserve"> in many studies globally</w:t>
      </w:r>
      <w:r w:rsidR="0081178C">
        <w:rPr>
          <w:rFonts w:ascii="Times New Roman" w:eastAsia="Times New Roman" w:hAnsi="Times New Roman" w:cs="Times New Roman"/>
          <w:sz w:val="24"/>
          <w:szCs w:val="24"/>
          <w:lang w:val="en-IN" w:eastAsia="en-IN"/>
        </w:rPr>
        <w:t xml:space="preserve"> (3</w:t>
      </w:r>
      <w:proofErr w:type="gramStart"/>
      <w:r w:rsidR="0081178C">
        <w:rPr>
          <w:rFonts w:ascii="Times New Roman" w:eastAsia="Times New Roman" w:hAnsi="Times New Roman" w:cs="Times New Roman"/>
          <w:sz w:val="24"/>
          <w:szCs w:val="24"/>
          <w:lang w:val="en-IN" w:eastAsia="en-IN"/>
        </w:rPr>
        <w:t>,16</w:t>
      </w:r>
      <w:proofErr w:type="gramEnd"/>
      <w:r w:rsidR="0081178C">
        <w:rPr>
          <w:rFonts w:ascii="Times New Roman" w:eastAsia="Times New Roman" w:hAnsi="Times New Roman" w:cs="Times New Roman"/>
          <w:sz w:val="24"/>
          <w:szCs w:val="24"/>
          <w:lang w:val="en-IN" w:eastAsia="en-IN"/>
        </w:rPr>
        <w:t>).</w:t>
      </w: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Bioethics or medical ethics has to be taught by a specialist in medical ethics. Although in the new CBME programme MCI has given very much importance regarding implementation of knowledge of bioethics in 1</w:t>
      </w:r>
      <w:r w:rsidRPr="00CF158A">
        <w:rPr>
          <w:rFonts w:ascii="Times New Roman" w:eastAsia="Times New Roman" w:hAnsi="Times New Roman" w:cs="Times New Roman"/>
          <w:sz w:val="24"/>
          <w:szCs w:val="24"/>
          <w:vertAlign w:val="superscript"/>
          <w:lang w:val="en-IN" w:eastAsia="en-IN"/>
        </w:rPr>
        <w:t>st</w:t>
      </w:r>
      <w:r w:rsidRPr="00CF158A">
        <w:rPr>
          <w:rFonts w:ascii="Times New Roman" w:eastAsia="Times New Roman" w:hAnsi="Times New Roman" w:cs="Times New Roman"/>
          <w:sz w:val="24"/>
          <w:szCs w:val="24"/>
          <w:lang w:val="en-IN" w:eastAsia="en-IN"/>
        </w:rPr>
        <w:t xml:space="preserve"> year medical students presently only the forensic and community medicine faculties teach medical ethics and they focu</w:t>
      </w:r>
      <w:r w:rsidR="00FF77BE">
        <w:rPr>
          <w:rFonts w:ascii="Times New Roman" w:eastAsia="Times New Roman" w:hAnsi="Times New Roman" w:cs="Times New Roman"/>
          <w:sz w:val="24"/>
          <w:szCs w:val="24"/>
          <w:lang w:val="en-IN" w:eastAsia="en-IN"/>
        </w:rPr>
        <w:t>s mo</w:t>
      </w:r>
      <w:r w:rsidR="0049167A">
        <w:rPr>
          <w:rFonts w:ascii="Times New Roman" w:eastAsia="Times New Roman" w:hAnsi="Times New Roman" w:cs="Times New Roman"/>
          <w:sz w:val="24"/>
          <w:szCs w:val="24"/>
          <w:lang w:val="en-IN" w:eastAsia="en-IN"/>
        </w:rPr>
        <w:t>re on medical jurisprudence</w:t>
      </w:r>
      <w:r w:rsidR="0081178C">
        <w:rPr>
          <w:rFonts w:ascii="Times New Roman" w:eastAsia="Times New Roman" w:hAnsi="Times New Roman" w:cs="Times New Roman"/>
          <w:sz w:val="24"/>
          <w:szCs w:val="24"/>
          <w:lang w:val="en-IN" w:eastAsia="en-IN"/>
        </w:rPr>
        <w:t xml:space="preserve"> (17).</w:t>
      </w:r>
      <w:r w:rsidRPr="00CF158A">
        <w:rPr>
          <w:rFonts w:ascii="Times New Roman" w:eastAsia="Times New Roman" w:hAnsi="Times New Roman" w:cs="Times New Roman"/>
          <w:sz w:val="24"/>
          <w:szCs w:val="24"/>
          <w:lang w:val="en-IN" w:eastAsia="en-IN"/>
        </w:rPr>
        <w:t xml:space="preserve">There is a need to encourage training of medical faculty in ethics or bioethics and eventually, to create a separate and independent department of medical ethics or bioethics. </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b/>
          <w:sz w:val="24"/>
          <w:szCs w:val="24"/>
          <w:lang w:val="en-IN" w:eastAsia="en-IN"/>
        </w:rPr>
        <w:t>Limitation:</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This study has the limitation that it does not cover a wider range of undergraduate students, as well as the fact that it is only descriptive in nature.The sample size of this study was limited due to the number of students in the college. It may not represent the national scenario. All the principles of biomedical ethics have not beenexplored to the same extent. As the sample size was small, no comparisons were planned betweenthe groups and statistical tests were not used.</w:t>
      </w:r>
    </w:p>
    <w:p w:rsidR="00344D25" w:rsidRDefault="00344D25"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Conclusion:</w:t>
      </w:r>
    </w:p>
    <w:p w:rsidR="00344D25" w:rsidRPr="00CF158A" w:rsidRDefault="00344D25" w:rsidP="00254054">
      <w:pPr>
        <w:spacing w:after="0" w:line="360" w:lineRule="auto"/>
        <w:ind w:firstLine="720"/>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This study findings indicate a gap exist in knowledge about importance of bioethics among undergraduate students. Contradictory views in different areas of ethical issues like dealing with consent form, law of abortions and using generic versus branded drugs is exist. The fact that many respondents had neutral opinion to some questions may indicate their lack of awareness or knowledge in that area and their inability to decide although most of them got cleared after basic training. Hence there should be sufficient training classes, workshops, conferences to stress the importance of ethical practice and to make the students confident enough to deal the ethical dilemma.</w:t>
      </w:r>
    </w:p>
    <w:p w:rsidR="00A96D9C" w:rsidRDefault="00A96D9C" w:rsidP="00254054">
      <w:pPr>
        <w:spacing w:after="0" w:line="360" w:lineRule="auto"/>
        <w:jc w:val="both"/>
        <w:rPr>
          <w:rFonts w:ascii="Times New Roman" w:eastAsia="Times New Roman" w:hAnsi="Times New Roman" w:cs="Times New Roman"/>
          <w:b/>
          <w:sz w:val="24"/>
          <w:szCs w:val="24"/>
          <w:lang w:val="en-IN" w:eastAsia="en-IN"/>
        </w:rPr>
      </w:pPr>
    </w:p>
    <w:p w:rsidR="00344D25" w:rsidRPr="00CF158A" w:rsidRDefault="00344D25" w:rsidP="00254054">
      <w:pPr>
        <w:spacing w:after="0" w:line="360" w:lineRule="auto"/>
        <w:jc w:val="both"/>
        <w:rPr>
          <w:rFonts w:ascii="Times New Roman" w:eastAsia="Times New Roman" w:hAnsi="Times New Roman" w:cs="Times New Roman"/>
          <w:b/>
          <w:sz w:val="24"/>
          <w:szCs w:val="24"/>
          <w:lang w:val="en-IN" w:eastAsia="en-IN"/>
        </w:rPr>
      </w:pPr>
      <w:r w:rsidRPr="00CF158A">
        <w:rPr>
          <w:rFonts w:ascii="Times New Roman" w:eastAsia="Times New Roman" w:hAnsi="Times New Roman" w:cs="Times New Roman"/>
          <w:b/>
          <w:sz w:val="24"/>
          <w:szCs w:val="24"/>
          <w:lang w:val="en-IN" w:eastAsia="en-IN"/>
        </w:rPr>
        <w:t>References:</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Indian Council of Medical Research. National ethical guideline for biomedical and health research involving human participants. New Delhi, India: ICMR. 2017 Available at: http://www.icmr.nic.in/ethical_guidelines.pdf(last accessed on 6</w:t>
      </w:r>
      <w:r w:rsidRPr="00CF158A">
        <w:rPr>
          <w:rFonts w:ascii="Times New Roman" w:eastAsia="Times New Roman" w:hAnsi="Times New Roman" w:cs="Times New Roman"/>
          <w:sz w:val="24"/>
          <w:szCs w:val="24"/>
          <w:vertAlign w:val="superscript"/>
          <w:lang w:val="en-IN" w:eastAsia="en-IN"/>
        </w:rPr>
        <w:t>th</w:t>
      </w:r>
      <w:r w:rsidRPr="00CF158A">
        <w:rPr>
          <w:rFonts w:ascii="Times New Roman" w:eastAsia="Times New Roman" w:hAnsi="Times New Roman" w:cs="Times New Roman"/>
          <w:sz w:val="24"/>
          <w:szCs w:val="24"/>
          <w:lang w:val="en-IN" w:eastAsia="en-IN"/>
        </w:rPr>
        <w:t xml:space="preserve"> May’ 2019) </w:t>
      </w:r>
    </w:p>
    <w:p w:rsidR="00344D25" w:rsidRPr="00CF158A" w:rsidRDefault="00344D25" w:rsidP="00254054">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Medical Council of India, Competency based Undergraduate curriculum for the Indian MedicalGraduate, 2018. Vol. 1; pg 12</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Aacharya</w:t>
      </w:r>
      <w:proofErr w:type="spellEnd"/>
      <w:r w:rsidRPr="00CF158A">
        <w:rPr>
          <w:rFonts w:ascii="Times New Roman" w:eastAsia="Times New Roman" w:hAnsi="Times New Roman" w:cs="Times New Roman"/>
          <w:sz w:val="24"/>
          <w:szCs w:val="24"/>
          <w:lang w:val="en-IN" w:eastAsia="en-IN"/>
        </w:rPr>
        <w:t xml:space="preserve"> RP, </w:t>
      </w:r>
      <w:proofErr w:type="spellStart"/>
      <w:r w:rsidRPr="00CF158A">
        <w:rPr>
          <w:rFonts w:ascii="Times New Roman" w:eastAsia="Times New Roman" w:hAnsi="Times New Roman" w:cs="Times New Roman"/>
          <w:sz w:val="24"/>
          <w:szCs w:val="24"/>
          <w:lang w:val="en-IN" w:eastAsia="en-IN"/>
        </w:rPr>
        <w:t>Shakya</w:t>
      </w:r>
      <w:proofErr w:type="spellEnd"/>
      <w:r w:rsidRPr="00CF158A">
        <w:rPr>
          <w:rFonts w:ascii="Times New Roman" w:eastAsia="Times New Roman" w:hAnsi="Times New Roman" w:cs="Times New Roman"/>
          <w:sz w:val="24"/>
          <w:szCs w:val="24"/>
          <w:lang w:val="en-IN" w:eastAsia="en-IN"/>
        </w:rPr>
        <w:t xml:space="preserve"> YL. Knowledge, attitude and practice of medical ethics among medical intern students in a Medical College in Kathmandu. Bangladesh J Bioethics 2015;6(3):1-9</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Mattick</w:t>
      </w:r>
      <w:proofErr w:type="spellEnd"/>
      <w:r w:rsidRPr="00CF158A">
        <w:rPr>
          <w:rFonts w:ascii="Times New Roman" w:eastAsia="Times New Roman" w:hAnsi="Times New Roman" w:cs="Times New Roman"/>
          <w:sz w:val="24"/>
          <w:szCs w:val="24"/>
          <w:lang w:val="en-IN" w:eastAsia="en-IN"/>
        </w:rPr>
        <w:t xml:space="preserve"> K, Bligh J. Undergraduate ethics teaching: revisiting the Consen</w:t>
      </w:r>
      <w:r>
        <w:rPr>
          <w:rFonts w:ascii="Times New Roman" w:eastAsia="Times New Roman" w:hAnsi="Times New Roman" w:cs="Times New Roman"/>
          <w:sz w:val="24"/>
          <w:szCs w:val="24"/>
          <w:lang w:val="en-IN" w:eastAsia="en-IN"/>
        </w:rPr>
        <w:t>sus Statement. MedEduc. 2006</w:t>
      </w:r>
      <w:r w:rsidRPr="00CF158A">
        <w:rPr>
          <w:rFonts w:ascii="Times New Roman" w:eastAsia="Times New Roman" w:hAnsi="Times New Roman" w:cs="Times New Roman"/>
          <w:sz w:val="24"/>
          <w:szCs w:val="24"/>
          <w:lang w:val="en-IN" w:eastAsia="en-IN"/>
        </w:rPr>
        <w:t>; 40(4):329-32</w:t>
      </w:r>
    </w:p>
    <w:p w:rsidR="00344D25" w:rsidRPr="00CF158A" w:rsidRDefault="00344D25" w:rsidP="00254054">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Barman B, </w:t>
      </w:r>
      <w:proofErr w:type="spellStart"/>
      <w:r w:rsidRPr="00CF158A">
        <w:rPr>
          <w:rFonts w:ascii="Times New Roman" w:eastAsia="Times New Roman" w:hAnsi="Times New Roman" w:cs="Times New Roman"/>
          <w:sz w:val="24"/>
          <w:szCs w:val="24"/>
          <w:lang w:val="en-IN" w:eastAsia="en-IN"/>
        </w:rPr>
        <w:t>Nongpiur</w:t>
      </w:r>
      <w:proofErr w:type="spellEnd"/>
      <w:r w:rsidRPr="00CF158A">
        <w:rPr>
          <w:rFonts w:ascii="Times New Roman" w:eastAsia="Times New Roman" w:hAnsi="Times New Roman" w:cs="Times New Roman"/>
          <w:sz w:val="24"/>
          <w:szCs w:val="24"/>
          <w:lang w:val="en-IN" w:eastAsia="en-IN"/>
        </w:rPr>
        <w:t xml:space="preserve"> A, Bora K, </w:t>
      </w:r>
      <w:proofErr w:type="spellStart"/>
      <w:r w:rsidRPr="00CF158A">
        <w:rPr>
          <w:rFonts w:ascii="Times New Roman" w:eastAsia="Times New Roman" w:hAnsi="Times New Roman" w:cs="Times New Roman"/>
          <w:sz w:val="24"/>
          <w:szCs w:val="24"/>
          <w:lang w:val="en-IN" w:eastAsia="en-IN"/>
        </w:rPr>
        <w:t>Synrem</w:t>
      </w:r>
      <w:proofErr w:type="spellEnd"/>
      <w:r w:rsidRPr="00CF158A">
        <w:rPr>
          <w:rFonts w:ascii="Times New Roman" w:eastAsia="Times New Roman" w:hAnsi="Times New Roman" w:cs="Times New Roman"/>
          <w:sz w:val="24"/>
          <w:szCs w:val="24"/>
          <w:lang w:val="en-IN" w:eastAsia="en-IN"/>
        </w:rPr>
        <w:t xml:space="preserve"> E, </w:t>
      </w:r>
      <w:proofErr w:type="spellStart"/>
      <w:r w:rsidRPr="00CF158A">
        <w:rPr>
          <w:rFonts w:ascii="Times New Roman" w:eastAsia="Times New Roman" w:hAnsi="Times New Roman" w:cs="Times New Roman"/>
          <w:sz w:val="24"/>
          <w:szCs w:val="24"/>
          <w:lang w:val="en-IN" w:eastAsia="en-IN"/>
        </w:rPr>
        <w:t>Phukan</w:t>
      </w:r>
      <w:proofErr w:type="spellEnd"/>
      <w:r w:rsidRPr="00CF158A">
        <w:rPr>
          <w:rFonts w:ascii="Times New Roman" w:eastAsia="Times New Roman" w:hAnsi="Times New Roman" w:cs="Times New Roman"/>
          <w:sz w:val="24"/>
          <w:szCs w:val="24"/>
          <w:lang w:val="en-IN" w:eastAsia="en-IN"/>
        </w:rPr>
        <w:t xml:space="preserve"> P, Sarma K. Clinical and laboratory presentation of abdominal tuberculosis in Shillong, Meghalaya: experience from Northeast India. Indian Journal Medical Specialities; 2017(8):134-138</w:t>
      </w:r>
    </w:p>
    <w:p w:rsidR="00344D25" w:rsidRPr="00CF158A" w:rsidRDefault="00344D25" w:rsidP="00254054">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Denham MJ, Foster A, </w:t>
      </w:r>
      <w:proofErr w:type="spellStart"/>
      <w:r w:rsidRPr="00CF158A">
        <w:rPr>
          <w:rFonts w:ascii="Times New Roman" w:eastAsia="Times New Roman" w:hAnsi="Times New Roman" w:cs="Times New Roman"/>
          <w:sz w:val="24"/>
          <w:szCs w:val="24"/>
          <w:lang w:val="en-IN" w:eastAsia="en-IN"/>
        </w:rPr>
        <w:t>Tyrrell</w:t>
      </w:r>
      <w:proofErr w:type="spellEnd"/>
      <w:r w:rsidRPr="00CF158A">
        <w:rPr>
          <w:rFonts w:ascii="Times New Roman" w:eastAsia="Times New Roman" w:hAnsi="Times New Roman" w:cs="Times New Roman"/>
          <w:sz w:val="24"/>
          <w:szCs w:val="24"/>
          <w:lang w:val="en-IN" w:eastAsia="en-IN"/>
        </w:rPr>
        <w:t xml:space="preserve"> DA. Work of a district ethical committee. British Medical Journal, 1979, 2:1042–1045</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Walrond</w:t>
      </w:r>
      <w:proofErr w:type="spellEnd"/>
      <w:r w:rsidRPr="00CF158A">
        <w:rPr>
          <w:rFonts w:ascii="Times New Roman" w:eastAsia="Times New Roman" w:hAnsi="Times New Roman" w:cs="Times New Roman"/>
          <w:sz w:val="24"/>
          <w:szCs w:val="24"/>
          <w:lang w:val="en-IN" w:eastAsia="en-IN"/>
        </w:rPr>
        <w:t xml:space="preserve"> ER, </w:t>
      </w:r>
      <w:proofErr w:type="spellStart"/>
      <w:r w:rsidRPr="00CF158A">
        <w:rPr>
          <w:rFonts w:ascii="Times New Roman" w:eastAsia="Times New Roman" w:hAnsi="Times New Roman" w:cs="Times New Roman"/>
          <w:sz w:val="24"/>
          <w:szCs w:val="24"/>
          <w:lang w:val="en-IN" w:eastAsia="en-IN"/>
        </w:rPr>
        <w:t>Jonnalagadda</w:t>
      </w:r>
      <w:proofErr w:type="spellEnd"/>
      <w:r w:rsidRPr="00CF158A">
        <w:rPr>
          <w:rFonts w:ascii="Times New Roman" w:eastAsia="Times New Roman" w:hAnsi="Times New Roman" w:cs="Times New Roman"/>
          <w:sz w:val="24"/>
          <w:szCs w:val="24"/>
          <w:lang w:val="en-IN" w:eastAsia="en-IN"/>
        </w:rPr>
        <w:t xml:space="preserve"> R, </w:t>
      </w:r>
      <w:proofErr w:type="spellStart"/>
      <w:r w:rsidRPr="00CF158A">
        <w:rPr>
          <w:rFonts w:ascii="Times New Roman" w:eastAsia="Times New Roman" w:hAnsi="Times New Roman" w:cs="Times New Roman"/>
          <w:sz w:val="24"/>
          <w:szCs w:val="24"/>
          <w:lang w:val="en-IN" w:eastAsia="en-IN"/>
        </w:rPr>
        <w:t>Hariharan</w:t>
      </w:r>
      <w:proofErr w:type="spellEnd"/>
      <w:r w:rsidRPr="00CF158A">
        <w:rPr>
          <w:rFonts w:ascii="Times New Roman" w:eastAsia="Times New Roman" w:hAnsi="Times New Roman" w:cs="Times New Roman"/>
          <w:sz w:val="24"/>
          <w:szCs w:val="24"/>
          <w:lang w:val="en-IN" w:eastAsia="en-IN"/>
        </w:rPr>
        <w:t xml:space="preserve"> S, Moseley HS. Knowledge, attitudes </w:t>
      </w:r>
      <w:proofErr w:type="gramStart"/>
      <w:r w:rsidRPr="00CF158A">
        <w:rPr>
          <w:rFonts w:ascii="Times New Roman" w:eastAsia="Times New Roman" w:hAnsi="Times New Roman" w:cs="Times New Roman"/>
          <w:sz w:val="24"/>
          <w:szCs w:val="24"/>
          <w:lang w:val="en-IN" w:eastAsia="en-IN"/>
        </w:rPr>
        <w:t>and  practice</w:t>
      </w:r>
      <w:proofErr w:type="gramEnd"/>
      <w:r w:rsidRPr="00CF158A">
        <w:rPr>
          <w:rFonts w:ascii="Times New Roman" w:eastAsia="Times New Roman" w:hAnsi="Times New Roman" w:cs="Times New Roman"/>
          <w:sz w:val="24"/>
          <w:szCs w:val="24"/>
          <w:lang w:val="en-IN" w:eastAsia="en-IN"/>
        </w:rPr>
        <w:t xml:space="preserve"> of medical students at the Cave Hill Campus in relation to ethics and law in healthc</w:t>
      </w:r>
      <w:r>
        <w:rPr>
          <w:rFonts w:ascii="Times New Roman" w:eastAsia="Times New Roman" w:hAnsi="Times New Roman" w:cs="Times New Roman"/>
          <w:sz w:val="24"/>
          <w:szCs w:val="24"/>
          <w:lang w:val="en-IN" w:eastAsia="en-IN"/>
        </w:rPr>
        <w:t>are. West Indian Med J. 2006</w:t>
      </w:r>
      <w:r w:rsidRPr="00CF158A">
        <w:rPr>
          <w:rFonts w:ascii="Times New Roman" w:eastAsia="Times New Roman" w:hAnsi="Times New Roman" w:cs="Times New Roman"/>
          <w:sz w:val="24"/>
          <w:szCs w:val="24"/>
          <w:lang w:val="en-IN" w:eastAsia="en-IN"/>
        </w:rPr>
        <w:t>;55(1):42-7</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lastRenderedPageBreak/>
        <w:t>ChatterjeeB,Sarkar</w:t>
      </w:r>
      <w:proofErr w:type="spellEnd"/>
      <w:r w:rsidRPr="00CF158A">
        <w:rPr>
          <w:rFonts w:ascii="Times New Roman" w:eastAsia="Times New Roman" w:hAnsi="Times New Roman" w:cs="Times New Roman"/>
          <w:sz w:val="24"/>
          <w:szCs w:val="24"/>
          <w:lang w:val="en-IN" w:eastAsia="en-IN"/>
        </w:rPr>
        <w:t xml:space="preserve"> J. Awareness of medical ethics among undergraduates in a West Bengal medical college. Indian Journal of Medical Ethics </w:t>
      </w:r>
      <w:proofErr w:type="spellStart"/>
      <w:r w:rsidRPr="00CF158A">
        <w:rPr>
          <w:rFonts w:ascii="Times New Roman" w:eastAsia="Times New Roman" w:hAnsi="Times New Roman" w:cs="Times New Roman"/>
          <w:sz w:val="24"/>
          <w:szCs w:val="24"/>
          <w:lang w:val="en-IN" w:eastAsia="en-IN"/>
        </w:rPr>
        <w:t>Vol</w:t>
      </w:r>
      <w:proofErr w:type="spellEnd"/>
      <w:r w:rsidRPr="00CF158A">
        <w:rPr>
          <w:rFonts w:ascii="Times New Roman" w:eastAsia="Times New Roman" w:hAnsi="Times New Roman" w:cs="Times New Roman"/>
          <w:sz w:val="24"/>
          <w:szCs w:val="24"/>
          <w:lang w:val="en-IN" w:eastAsia="en-IN"/>
        </w:rPr>
        <w:t xml:space="preserve"> IX No 2 April-June 2012</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Sobani</w:t>
      </w:r>
      <w:proofErr w:type="spellEnd"/>
      <w:r w:rsidRPr="00CF158A">
        <w:rPr>
          <w:rFonts w:ascii="Times New Roman" w:eastAsia="Times New Roman" w:hAnsi="Times New Roman" w:cs="Times New Roman"/>
          <w:sz w:val="24"/>
          <w:szCs w:val="24"/>
          <w:lang w:val="en-IN" w:eastAsia="en-IN"/>
        </w:rPr>
        <w:t xml:space="preserve"> Z, </w:t>
      </w:r>
      <w:proofErr w:type="spellStart"/>
      <w:r w:rsidRPr="00CF158A">
        <w:rPr>
          <w:rFonts w:ascii="Times New Roman" w:eastAsia="Times New Roman" w:hAnsi="Times New Roman" w:cs="Times New Roman"/>
          <w:sz w:val="24"/>
          <w:szCs w:val="24"/>
          <w:lang w:val="en-IN" w:eastAsia="en-IN"/>
        </w:rPr>
        <w:t>Mohyuddin</w:t>
      </w:r>
      <w:proofErr w:type="spellEnd"/>
      <w:r w:rsidRPr="00CF158A">
        <w:rPr>
          <w:rFonts w:ascii="Times New Roman" w:eastAsia="Times New Roman" w:hAnsi="Times New Roman" w:cs="Times New Roman"/>
          <w:sz w:val="24"/>
          <w:szCs w:val="24"/>
          <w:lang w:val="en-IN" w:eastAsia="en-IN"/>
        </w:rPr>
        <w:t xml:space="preserve"> MM, Farooq F, </w:t>
      </w:r>
      <w:proofErr w:type="spellStart"/>
      <w:r w:rsidRPr="00CF158A">
        <w:rPr>
          <w:rFonts w:ascii="Times New Roman" w:eastAsia="Times New Roman" w:hAnsi="Times New Roman" w:cs="Times New Roman"/>
          <w:sz w:val="24"/>
          <w:szCs w:val="24"/>
          <w:lang w:val="en-IN" w:eastAsia="en-IN"/>
        </w:rPr>
        <w:t>Qaiser</w:t>
      </w:r>
      <w:proofErr w:type="spellEnd"/>
      <w:r w:rsidRPr="00CF158A">
        <w:rPr>
          <w:rFonts w:ascii="Times New Roman" w:eastAsia="Times New Roman" w:hAnsi="Times New Roman" w:cs="Times New Roman"/>
          <w:sz w:val="24"/>
          <w:szCs w:val="24"/>
          <w:lang w:val="en-IN" w:eastAsia="en-IN"/>
        </w:rPr>
        <w:t xml:space="preserve"> KN, </w:t>
      </w:r>
      <w:proofErr w:type="spellStart"/>
      <w:r w:rsidRPr="00CF158A">
        <w:rPr>
          <w:rFonts w:ascii="Times New Roman" w:eastAsia="Times New Roman" w:hAnsi="Times New Roman" w:cs="Times New Roman"/>
          <w:sz w:val="24"/>
          <w:szCs w:val="24"/>
          <w:lang w:val="en-IN" w:eastAsia="en-IN"/>
        </w:rPr>
        <w:t>Gani</w:t>
      </w:r>
      <w:proofErr w:type="spellEnd"/>
      <w:r w:rsidRPr="00CF158A">
        <w:rPr>
          <w:rFonts w:ascii="Times New Roman" w:eastAsia="Times New Roman" w:hAnsi="Times New Roman" w:cs="Times New Roman"/>
          <w:sz w:val="24"/>
          <w:szCs w:val="24"/>
          <w:lang w:val="en-IN" w:eastAsia="en-IN"/>
        </w:rPr>
        <w:t xml:space="preserve"> F, </w:t>
      </w:r>
      <w:proofErr w:type="spellStart"/>
      <w:r w:rsidRPr="00CF158A">
        <w:rPr>
          <w:rFonts w:ascii="Times New Roman" w:eastAsia="Times New Roman" w:hAnsi="Times New Roman" w:cs="Times New Roman"/>
          <w:sz w:val="24"/>
          <w:szCs w:val="24"/>
          <w:lang w:val="en-IN" w:eastAsia="en-IN"/>
        </w:rPr>
        <w:t>Bham</w:t>
      </w:r>
      <w:proofErr w:type="spellEnd"/>
      <w:r w:rsidRPr="00CF158A">
        <w:rPr>
          <w:rFonts w:ascii="Times New Roman" w:eastAsia="Times New Roman" w:hAnsi="Times New Roman" w:cs="Times New Roman"/>
          <w:sz w:val="24"/>
          <w:szCs w:val="24"/>
          <w:lang w:val="en-IN" w:eastAsia="en-IN"/>
        </w:rPr>
        <w:t xml:space="preserve"> NS, et al. Professionalism in medical students at a private medical college in Karachi, Pakistan. J Pak Med Assoc. 2013;63:935-9</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Project of the ABIM Foundation, ACP–ASIM Foundation, and European </w:t>
      </w:r>
      <w:r w:rsidR="005310F3">
        <w:rPr>
          <w:rFonts w:ascii="Times New Roman" w:eastAsia="Times New Roman" w:hAnsi="Times New Roman" w:cs="Times New Roman"/>
          <w:sz w:val="24"/>
          <w:szCs w:val="24"/>
          <w:lang w:val="en-IN" w:eastAsia="en-IN"/>
        </w:rPr>
        <w:t>Federation of Internal Medicine</w:t>
      </w:r>
      <w:r w:rsidRPr="00CF158A">
        <w:rPr>
          <w:rFonts w:ascii="Times New Roman" w:eastAsia="Times New Roman" w:hAnsi="Times New Roman" w:cs="Times New Roman"/>
          <w:sz w:val="24"/>
          <w:szCs w:val="24"/>
          <w:lang w:val="en-IN" w:eastAsia="en-IN"/>
        </w:rPr>
        <w:t>. Medical Professionalism in the New Millennium: A Physician Charter. Ann Intern Med. 2002;136:243–246</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Indian Medical Council. (Professional Conduct, Etiquette and Ethics). Regulations, 2002 (AMENDED UPTO 8th OCTOBER 2016) available at </w:t>
      </w:r>
      <w:hyperlink r:id="rId5" w:history="1">
        <w:r w:rsidR="00FE5A6A" w:rsidRPr="00323D79">
          <w:rPr>
            <w:rStyle w:val="Hyperlink"/>
            <w:rFonts w:ascii="Times New Roman" w:eastAsia="Times New Roman" w:hAnsi="Times New Roman" w:cs="Times New Roman"/>
            <w:sz w:val="24"/>
            <w:szCs w:val="24"/>
            <w:lang w:val="en-IN" w:eastAsia="en-IN"/>
          </w:rPr>
          <w:t>https://www.mciindia.org/.../rulesAndRegulations/Ethics%20Regulations-2002.pdf</w:t>
        </w:r>
      </w:hyperlink>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Angadi</w:t>
      </w:r>
      <w:proofErr w:type="spellEnd"/>
      <w:r w:rsidRPr="00CF158A">
        <w:rPr>
          <w:rFonts w:ascii="Times New Roman" w:eastAsia="Times New Roman" w:hAnsi="Times New Roman" w:cs="Times New Roman"/>
          <w:sz w:val="24"/>
          <w:szCs w:val="24"/>
          <w:lang w:val="en-IN" w:eastAsia="en-IN"/>
        </w:rPr>
        <w:t xml:space="preserve"> MM, </w:t>
      </w:r>
      <w:proofErr w:type="spellStart"/>
      <w:r w:rsidRPr="00CF158A">
        <w:rPr>
          <w:rFonts w:ascii="Times New Roman" w:eastAsia="Times New Roman" w:hAnsi="Times New Roman" w:cs="Times New Roman"/>
          <w:sz w:val="24"/>
          <w:szCs w:val="24"/>
          <w:lang w:val="en-IN" w:eastAsia="en-IN"/>
        </w:rPr>
        <w:t>Shashank</w:t>
      </w:r>
      <w:proofErr w:type="spellEnd"/>
      <w:r w:rsidRPr="00CF158A">
        <w:rPr>
          <w:rFonts w:ascii="Times New Roman" w:eastAsia="Times New Roman" w:hAnsi="Times New Roman" w:cs="Times New Roman"/>
          <w:sz w:val="24"/>
          <w:szCs w:val="24"/>
          <w:lang w:val="en-IN" w:eastAsia="en-IN"/>
        </w:rPr>
        <w:t xml:space="preserve"> KJ, Jose AP. A study to assess knowledge regarding medical ethics among undergraduates in Shri B M Patil Medical </w:t>
      </w:r>
      <w:proofErr w:type="gramStart"/>
      <w:r w:rsidRPr="00CF158A">
        <w:rPr>
          <w:rFonts w:ascii="Times New Roman" w:eastAsia="Times New Roman" w:hAnsi="Times New Roman" w:cs="Times New Roman"/>
          <w:sz w:val="24"/>
          <w:szCs w:val="24"/>
          <w:lang w:val="en-IN" w:eastAsia="en-IN"/>
        </w:rPr>
        <w:t>college</w:t>
      </w:r>
      <w:proofErr w:type="gramEnd"/>
      <w:r w:rsidRPr="00CF158A">
        <w:rPr>
          <w:rFonts w:ascii="Times New Roman" w:eastAsia="Times New Roman" w:hAnsi="Times New Roman" w:cs="Times New Roman"/>
          <w:sz w:val="24"/>
          <w:szCs w:val="24"/>
          <w:lang w:val="en-IN" w:eastAsia="en-IN"/>
        </w:rPr>
        <w:t xml:space="preserve">, </w:t>
      </w:r>
      <w:proofErr w:type="spellStart"/>
      <w:r w:rsidRPr="00CF158A">
        <w:rPr>
          <w:rFonts w:ascii="Times New Roman" w:eastAsia="Times New Roman" w:hAnsi="Times New Roman" w:cs="Times New Roman"/>
          <w:sz w:val="24"/>
          <w:szCs w:val="24"/>
          <w:lang w:val="en-IN" w:eastAsia="en-IN"/>
        </w:rPr>
        <w:t>Bijapur</w:t>
      </w:r>
      <w:proofErr w:type="spellEnd"/>
      <w:r w:rsidRPr="00CF158A">
        <w:rPr>
          <w:rFonts w:ascii="Times New Roman" w:eastAsia="Times New Roman" w:hAnsi="Times New Roman" w:cs="Times New Roman"/>
          <w:sz w:val="24"/>
          <w:szCs w:val="24"/>
          <w:lang w:val="en-IN" w:eastAsia="en-IN"/>
        </w:rPr>
        <w:t>, Karnataka. Int J Pharm Bio Sci. 2014;5(1):647-53</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Subramanian T, Mathai AK, Kumar N. Knowledge and practice of clinical ethics among healthcare providers in a government hospital, Chennai. Indian J Med Ethic. 2013;2:96-100</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Borgen</w:t>
      </w:r>
      <w:proofErr w:type="spellEnd"/>
      <w:r w:rsidRPr="00CF158A">
        <w:rPr>
          <w:rFonts w:ascii="Times New Roman" w:eastAsia="Times New Roman" w:hAnsi="Times New Roman" w:cs="Times New Roman"/>
          <w:sz w:val="24"/>
          <w:szCs w:val="24"/>
          <w:lang w:val="en-IN" w:eastAsia="en-IN"/>
        </w:rPr>
        <w:t xml:space="preserve"> SA, </w:t>
      </w:r>
      <w:proofErr w:type="spellStart"/>
      <w:r w:rsidRPr="00CF158A">
        <w:rPr>
          <w:rFonts w:ascii="Times New Roman" w:eastAsia="Times New Roman" w:hAnsi="Times New Roman" w:cs="Times New Roman"/>
          <w:sz w:val="24"/>
          <w:szCs w:val="24"/>
          <w:lang w:val="en-IN" w:eastAsia="en-IN"/>
        </w:rPr>
        <w:t>Rajkumari</w:t>
      </w:r>
      <w:proofErr w:type="spellEnd"/>
      <w:r w:rsidRPr="00CF158A">
        <w:rPr>
          <w:rFonts w:ascii="Times New Roman" w:eastAsia="Times New Roman" w:hAnsi="Times New Roman" w:cs="Times New Roman"/>
          <w:sz w:val="24"/>
          <w:szCs w:val="24"/>
          <w:lang w:val="en-IN" w:eastAsia="en-IN"/>
        </w:rPr>
        <w:t xml:space="preserve"> B, </w:t>
      </w:r>
      <w:proofErr w:type="spellStart"/>
      <w:r w:rsidRPr="00CF158A">
        <w:rPr>
          <w:rFonts w:ascii="Times New Roman" w:eastAsia="Times New Roman" w:hAnsi="Times New Roman" w:cs="Times New Roman"/>
          <w:sz w:val="24"/>
          <w:szCs w:val="24"/>
          <w:lang w:val="en-IN" w:eastAsia="en-IN"/>
        </w:rPr>
        <w:t>Laisharam</w:t>
      </w:r>
      <w:proofErr w:type="spellEnd"/>
      <w:r w:rsidRPr="00CF158A">
        <w:rPr>
          <w:rFonts w:ascii="Times New Roman" w:eastAsia="Times New Roman" w:hAnsi="Times New Roman" w:cs="Times New Roman"/>
          <w:sz w:val="24"/>
          <w:szCs w:val="24"/>
          <w:lang w:val="en-IN" w:eastAsia="en-IN"/>
        </w:rPr>
        <w:t xml:space="preserve"> J, Joy A. </w:t>
      </w:r>
      <w:proofErr w:type="spellStart"/>
      <w:r w:rsidRPr="00CF158A">
        <w:rPr>
          <w:rFonts w:ascii="Times New Roman" w:eastAsia="Times New Roman" w:hAnsi="Times New Roman" w:cs="Times New Roman"/>
          <w:sz w:val="24"/>
          <w:szCs w:val="24"/>
          <w:lang w:val="en-IN" w:eastAsia="en-IN"/>
        </w:rPr>
        <w:t>Knoweledge</w:t>
      </w:r>
      <w:proofErr w:type="spellEnd"/>
      <w:r w:rsidRPr="00CF158A">
        <w:rPr>
          <w:rFonts w:ascii="Times New Roman" w:eastAsia="Times New Roman" w:hAnsi="Times New Roman" w:cs="Times New Roman"/>
          <w:sz w:val="24"/>
          <w:szCs w:val="24"/>
          <w:lang w:val="en-IN" w:eastAsia="en-IN"/>
        </w:rPr>
        <w:t xml:space="preserve"> and Attitude of Doctors on Medical Ethics in Teaching Hospital Manipur. </w:t>
      </w:r>
      <w:proofErr w:type="spellStart"/>
      <w:r w:rsidRPr="00CF158A">
        <w:rPr>
          <w:rFonts w:ascii="Times New Roman" w:eastAsia="Times New Roman" w:hAnsi="Times New Roman" w:cs="Times New Roman"/>
          <w:sz w:val="24"/>
          <w:szCs w:val="24"/>
          <w:lang w:val="en-IN" w:eastAsia="en-IN"/>
        </w:rPr>
        <w:t>Ind</w:t>
      </w:r>
      <w:proofErr w:type="spellEnd"/>
      <w:r w:rsidRPr="00CF158A">
        <w:rPr>
          <w:rFonts w:ascii="Times New Roman" w:eastAsia="Times New Roman" w:hAnsi="Times New Roman" w:cs="Times New Roman"/>
          <w:sz w:val="24"/>
          <w:szCs w:val="24"/>
          <w:lang w:val="en-IN" w:eastAsia="en-IN"/>
        </w:rPr>
        <w:t xml:space="preserve"> J Med Ethic. 2009;6:194-7</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 xml:space="preserve">Chopra M, </w:t>
      </w:r>
      <w:proofErr w:type="spellStart"/>
      <w:r w:rsidRPr="00CF158A">
        <w:rPr>
          <w:rFonts w:ascii="Times New Roman" w:eastAsia="Times New Roman" w:hAnsi="Times New Roman" w:cs="Times New Roman"/>
          <w:sz w:val="24"/>
          <w:szCs w:val="24"/>
          <w:lang w:val="en-IN" w:eastAsia="en-IN"/>
        </w:rPr>
        <w:t>Bharadwaj</w:t>
      </w:r>
      <w:proofErr w:type="spellEnd"/>
      <w:r w:rsidRPr="00CF158A">
        <w:rPr>
          <w:rFonts w:ascii="Times New Roman" w:eastAsia="Times New Roman" w:hAnsi="Times New Roman" w:cs="Times New Roman"/>
          <w:sz w:val="24"/>
          <w:szCs w:val="24"/>
          <w:lang w:val="en-IN" w:eastAsia="en-IN"/>
        </w:rPr>
        <w:t xml:space="preserve"> A, </w:t>
      </w:r>
      <w:proofErr w:type="spellStart"/>
      <w:r w:rsidRPr="00CF158A">
        <w:rPr>
          <w:rFonts w:ascii="Times New Roman" w:eastAsia="Times New Roman" w:hAnsi="Times New Roman" w:cs="Times New Roman"/>
          <w:sz w:val="24"/>
          <w:szCs w:val="24"/>
          <w:lang w:val="en-IN" w:eastAsia="en-IN"/>
        </w:rPr>
        <w:t>Mitha</w:t>
      </w:r>
      <w:proofErr w:type="spellEnd"/>
      <w:r w:rsidRPr="00CF158A">
        <w:rPr>
          <w:rFonts w:ascii="Times New Roman" w:eastAsia="Times New Roman" w:hAnsi="Times New Roman" w:cs="Times New Roman"/>
          <w:sz w:val="24"/>
          <w:szCs w:val="24"/>
          <w:lang w:val="en-IN" w:eastAsia="en-IN"/>
        </w:rPr>
        <w:t xml:space="preserve"> P, Sign A, Siddiqui A, Rajesh PR. </w:t>
      </w:r>
      <w:proofErr w:type="spellStart"/>
      <w:r w:rsidRPr="00CF158A">
        <w:rPr>
          <w:rFonts w:ascii="Times New Roman" w:eastAsia="Times New Roman" w:hAnsi="Times New Roman" w:cs="Times New Roman"/>
          <w:sz w:val="24"/>
          <w:szCs w:val="24"/>
          <w:lang w:val="en-IN" w:eastAsia="en-IN"/>
        </w:rPr>
        <w:t>Currnt</w:t>
      </w:r>
      <w:proofErr w:type="spellEnd"/>
      <w:r w:rsidRPr="00CF158A">
        <w:rPr>
          <w:rFonts w:ascii="Times New Roman" w:eastAsia="Times New Roman" w:hAnsi="Times New Roman" w:cs="Times New Roman"/>
          <w:sz w:val="24"/>
          <w:szCs w:val="24"/>
          <w:lang w:val="en-IN" w:eastAsia="en-IN"/>
        </w:rPr>
        <w:t xml:space="preserve"> status of Knowledge, Attitude ad Practices towards Healthcare Ethics </w:t>
      </w:r>
      <w:proofErr w:type="spellStart"/>
      <w:r w:rsidRPr="00CF158A">
        <w:rPr>
          <w:rFonts w:ascii="Times New Roman" w:eastAsia="Times New Roman" w:hAnsi="Times New Roman" w:cs="Times New Roman"/>
          <w:sz w:val="24"/>
          <w:szCs w:val="24"/>
          <w:lang w:val="en-IN" w:eastAsia="en-IN"/>
        </w:rPr>
        <w:t>amongDoctors</w:t>
      </w:r>
      <w:proofErr w:type="spellEnd"/>
      <w:r w:rsidRPr="00CF158A">
        <w:rPr>
          <w:rFonts w:ascii="Times New Roman" w:eastAsia="Times New Roman" w:hAnsi="Times New Roman" w:cs="Times New Roman"/>
          <w:sz w:val="24"/>
          <w:szCs w:val="24"/>
          <w:lang w:val="en-IN" w:eastAsia="en-IN"/>
        </w:rPr>
        <w:t xml:space="preserve"> and Nurses from North India-A Multicenter Study. JKIMSU. 2013;2:102-7</w:t>
      </w:r>
    </w:p>
    <w:p w:rsidR="00344D25" w:rsidRPr="00CF158A" w:rsidRDefault="00344D25" w:rsidP="00254054">
      <w:pPr>
        <w:pStyle w:val="ListParagraph"/>
        <w:numPr>
          <w:ilvl w:val="0"/>
          <w:numId w:val="2"/>
        </w:numPr>
        <w:spacing w:line="360" w:lineRule="auto"/>
        <w:jc w:val="both"/>
        <w:rPr>
          <w:rFonts w:ascii="Times New Roman" w:eastAsia="Times New Roman" w:hAnsi="Times New Roman" w:cs="Times New Roman"/>
          <w:sz w:val="24"/>
          <w:szCs w:val="24"/>
          <w:lang w:val="en-IN" w:eastAsia="en-IN"/>
        </w:rPr>
      </w:pPr>
      <w:proofErr w:type="spellStart"/>
      <w:r w:rsidRPr="00CF158A">
        <w:rPr>
          <w:rFonts w:ascii="Times New Roman" w:eastAsia="Times New Roman" w:hAnsi="Times New Roman" w:cs="Times New Roman"/>
          <w:sz w:val="24"/>
          <w:szCs w:val="24"/>
          <w:lang w:val="en-IN" w:eastAsia="en-IN"/>
        </w:rPr>
        <w:t>Hariharan</w:t>
      </w:r>
      <w:proofErr w:type="spellEnd"/>
      <w:r w:rsidRPr="00CF158A">
        <w:rPr>
          <w:rFonts w:ascii="Times New Roman" w:eastAsia="Times New Roman" w:hAnsi="Times New Roman" w:cs="Times New Roman"/>
          <w:sz w:val="24"/>
          <w:szCs w:val="24"/>
          <w:lang w:val="en-IN" w:eastAsia="en-IN"/>
        </w:rPr>
        <w:t xml:space="preserve"> S, </w:t>
      </w:r>
      <w:proofErr w:type="spellStart"/>
      <w:r w:rsidRPr="00CF158A">
        <w:rPr>
          <w:rFonts w:ascii="Times New Roman" w:eastAsia="Times New Roman" w:hAnsi="Times New Roman" w:cs="Times New Roman"/>
          <w:sz w:val="24"/>
          <w:szCs w:val="24"/>
          <w:lang w:val="en-IN" w:eastAsia="en-IN"/>
        </w:rPr>
        <w:t>Jonnalagadda</w:t>
      </w:r>
      <w:proofErr w:type="spellEnd"/>
      <w:r w:rsidRPr="00CF158A">
        <w:rPr>
          <w:rFonts w:ascii="Times New Roman" w:eastAsia="Times New Roman" w:hAnsi="Times New Roman" w:cs="Times New Roman"/>
          <w:sz w:val="24"/>
          <w:szCs w:val="24"/>
          <w:lang w:val="en-IN" w:eastAsia="en-IN"/>
        </w:rPr>
        <w:t xml:space="preserve"> R, </w:t>
      </w:r>
      <w:proofErr w:type="spellStart"/>
      <w:r w:rsidRPr="00CF158A">
        <w:rPr>
          <w:rFonts w:ascii="Times New Roman" w:eastAsia="Times New Roman" w:hAnsi="Times New Roman" w:cs="Times New Roman"/>
          <w:sz w:val="24"/>
          <w:szCs w:val="24"/>
          <w:lang w:val="en-IN" w:eastAsia="en-IN"/>
        </w:rPr>
        <w:t>Walrond</w:t>
      </w:r>
      <w:proofErr w:type="spellEnd"/>
      <w:r w:rsidRPr="00CF158A">
        <w:rPr>
          <w:rFonts w:ascii="Times New Roman" w:eastAsia="Times New Roman" w:hAnsi="Times New Roman" w:cs="Times New Roman"/>
          <w:sz w:val="24"/>
          <w:szCs w:val="24"/>
          <w:lang w:val="en-IN" w:eastAsia="en-IN"/>
        </w:rPr>
        <w:t xml:space="preserve"> E, Moseley H. Knowledge, attitudes and practice of healthcare ethics and law among doctors and nurses in Barb</w:t>
      </w:r>
      <w:r>
        <w:rPr>
          <w:rFonts w:ascii="Times New Roman" w:eastAsia="Times New Roman" w:hAnsi="Times New Roman" w:cs="Times New Roman"/>
          <w:sz w:val="24"/>
          <w:szCs w:val="24"/>
          <w:lang w:val="en-IN" w:eastAsia="en-IN"/>
        </w:rPr>
        <w:t>ados. BMC Med Ethics. 2006</w:t>
      </w:r>
      <w:r w:rsidRPr="00CF158A">
        <w:rPr>
          <w:rFonts w:ascii="Times New Roman" w:eastAsia="Times New Roman" w:hAnsi="Times New Roman" w:cs="Times New Roman"/>
          <w:sz w:val="24"/>
          <w:szCs w:val="24"/>
          <w:lang w:val="en-IN" w:eastAsia="en-IN"/>
        </w:rPr>
        <w:t>;7:E7</w:t>
      </w:r>
    </w:p>
    <w:p w:rsidR="00344D25" w:rsidRPr="00CF158A" w:rsidRDefault="00344D25" w:rsidP="00254054">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sidRPr="00CF158A">
        <w:rPr>
          <w:rFonts w:ascii="Times New Roman" w:eastAsia="Times New Roman" w:hAnsi="Times New Roman" w:cs="Times New Roman"/>
          <w:sz w:val="24"/>
          <w:szCs w:val="24"/>
          <w:lang w:val="en-IN" w:eastAsia="en-IN"/>
        </w:rPr>
        <w:t>Ravindran GD. Medical ethics education in India. Indian J Med Eth</w:t>
      </w:r>
      <w:r>
        <w:rPr>
          <w:rFonts w:ascii="Times New Roman" w:eastAsia="Times New Roman" w:hAnsi="Times New Roman" w:cs="Times New Roman"/>
          <w:sz w:val="24"/>
          <w:szCs w:val="24"/>
          <w:lang w:val="en-IN" w:eastAsia="en-IN"/>
        </w:rPr>
        <w:t>ics. 2008</w:t>
      </w:r>
      <w:r w:rsidRPr="00CF158A">
        <w:rPr>
          <w:rFonts w:ascii="Times New Roman" w:eastAsia="Times New Roman" w:hAnsi="Times New Roman" w:cs="Times New Roman"/>
          <w:sz w:val="24"/>
          <w:szCs w:val="24"/>
          <w:lang w:val="en-IN" w:eastAsia="en-IN"/>
        </w:rPr>
        <w:t>; 5(1):18-19</w:t>
      </w:r>
    </w:p>
    <w:p w:rsidR="003D367D" w:rsidRDefault="003D367D" w:rsidP="00254054">
      <w:pPr>
        <w:jc w:val="both"/>
      </w:pPr>
    </w:p>
    <w:p w:rsidR="008275EE" w:rsidRDefault="008275EE" w:rsidP="00254054">
      <w:pPr>
        <w:jc w:val="both"/>
        <w:rPr>
          <w:rFonts w:ascii="Times New Roman" w:hAnsi="Times New Roman" w:cs="Times New Roman"/>
          <w:sz w:val="24"/>
          <w:szCs w:val="24"/>
        </w:rPr>
      </w:pPr>
    </w:p>
    <w:p w:rsidR="00262A87" w:rsidRDefault="00262A87" w:rsidP="00254054">
      <w:pPr>
        <w:jc w:val="both"/>
        <w:rPr>
          <w:rFonts w:ascii="Times New Roman" w:hAnsi="Times New Roman" w:cs="Times New Roman"/>
          <w:sz w:val="24"/>
          <w:szCs w:val="24"/>
        </w:rPr>
      </w:pPr>
    </w:p>
    <w:p w:rsidR="00262A87" w:rsidRPr="00262A87" w:rsidRDefault="00262A87" w:rsidP="00254054">
      <w:pPr>
        <w:jc w:val="both"/>
        <w:rPr>
          <w:rFonts w:ascii="Times New Roman" w:hAnsi="Times New Roman" w:cs="Times New Roman"/>
          <w:b/>
          <w:sz w:val="24"/>
          <w:szCs w:val="24"/>
          <w:u w:val="single"/>
        </w:rPr>
      </w:pPr>
      <w:r w:rsidRPr="00262A87">
        <w:rPr>
          <w:rFonts w:ascii="Times New Roman" w:hAnsi="Times New Roman" w:cs="Times New Roman"/>
          <w:b/>
          <w:sz w:val="24"/>
          <w:szCs w:val="24"/>
          <w:u w:val="single"/>
        </w:rPr>
        <w:t>TABLES:</w:t>
      </w:r>
    </w:p>
    <w:p w:rsidR="00262A87" w:rsidRPr="00AE2A97" w:rsidRDefault="00262A87" w:rsidP="00262A87">
      <w:pPr>
        <w:spacing w:line="360" w:lineRule="auto"/>
        <w:jc w:val="both"/>
        <w:rPr>
          <w:b/>
        </w:rPr>
      </w:pPr>
      <w:r w:rsidRPr="00AE2A97">
        <w:rPr>
          <w:b/>
        </w:rPr>
        <w:lastRenderedPageBreak/>
        <w:t>Table 1: Participants according to their knowledge of medical ethics (Total number 50)</w:t>
      </w:r>
    </w:p>
    <w:tbl>
      <w:tblPr>
        <w:tblStyle w:val="TableGrid"/>
        <w:tblW w:w="0" w:type="auto"/>
        <w:tblLook w:val="04A0" w:firstRow="1" w:lastRow="0" w:firstColumn="1" w:lastColumn="0" w:noHBand="0" w:noVBand="1"/>
      </w:tblPr>
      <w:tblGrid>
        <w:gridCol w:w="2410"/>
        <w:gridCol w:w="2410"/>
        <w:gridCol w:w="2412"/>
      </w:tblGrid>
      <w:tr w:rsidR="00262A87" w:rsidTr="007B202B">
        <w:trPr>
          <w:trHeight w:val="389"/>
        </w:trPr>
        <w:tc>
          <w:tcPr>
            <w:tcW w:w="7232" w:type="dxa"/>
            <w:gridSpan w:val="3"/>
          </w:tcPr>
          <w:p w:rsidR="00262A87" w:rsidRDefault="00262A87" w:rsidP="007B202B">
            <w:pPr>
              <w:spacing w:line="360" w:lineRule="auto"/>
              <w:jc w:val="both"/>
            </w:pPr>
            <w:r w:rsidRPr="00F1255E">
              <w:t>Do you have any basic knowledge about medical professionalism and ethics</w:t>
            </w:r>
          </w:p>
        </w:tc>
      </w:tr>
      <w:tr w:rsidR="00262A87" w:rsidTr="007B202B">
        <w:trPr>
          <w:trHeight w:val="389"/>
        </w:trPr>
        <w:tc>
          <w:tcPr>
            <w:tcW w:w="2410" w:type="dxa"/>
          </w:tcPr>
          <w:p w:rsidR="00262A87" w:rsidRDefault="00262A87" w:rsidP="007B202B">
            <w:pPr>
              <w:spacing w:line="360" w:lineRule="auto"/>
              <w:jc w:val="both"/>
            </w:pPr>
            <w:r>
              <w:t>Yes</w:t>
            </w:r>
          </w:p>
        </w:tc>
        <w:tc>
          <w:tcPr>
            <w:tcW w:w="2410" w:type="dxa"/>
          </w:tcPr>
          <w:p w:rsidR="00262A87" w:rsidRDefault="00262A87" w:rsidP="007B202B">
            <w:pPr>
              <w:spacing w:line="360" w:lineRule="auto"/>
              <w:jc w:val="both"/>
            </w:pPr>
            <w:r>
              <w:t>50</w:t>
            </w:r>
          </w:p>
        </w:tc>
        <w:tc>
          <w:tcPr>
            <w:tcW w:w="2412" w:type="dxa"/>
          </w:tcPr>
          <w:p w:rsidR="00262A87" w:rsidRDefault="00262A87" w:rsidP="007B202B">
            <w:pPr>
              <w:spacing w:line="360" w:lineRule="auto"/>
              <w:jc w:val="both"/>
            </w:pPr>
            <w:r>
              <w:t>100%</w:t>
            </w:r>
          </w:p>
        </w:tc>
      </w:tr>
      <w:tr w:rsidR="00262A87" w:rsidRPr="00A9646C" w:rsidTr="007B202B">
        <w:trPr>
          <w:trHeight w:val="389"/>
        </w:trPr>
        <w:tc>
          <w:tcPr>
            <w:tcW w:w="2410" w:type="dxa"/>
          </w:tcPr>
          <w:p w:rsidR="00262A87" w:rsidRPr="00A9646C" w:rsidRDefault="00262A87" w:rsidP="007B202B">
            <w:pPr>
              <w:spacing w:line="360" w:lineRule="auto"/>
              <w:jc w:val="both"/>
            </w:pPr>
            <w:r w:rsidRPr="00A9646C">
              <w:t>No</w:t>
            </w:r>
          </w:p>
        </w:tc>
        <w:tc>
          <w:tcPr>
            <w:tcW w:w="2410" w:type="dxa"/>
          </w:tcPr>
          <w:p w:rsidR="00262A87" w:rsidRPr="00A9646C" w:rsidRDefault="00262A87" w:rsidP="007B202B">
            <w:pPr>
              <w:spacing w:line="360" w:lineRule="auto"/>
              <w:jc w:val="both"/>
              <w:rPr>
                <w:b/>
              </w:rPr>
            </w:pPr>
            <w:r w:rsidRPr="00A9646C">
              <w:rPr>
                <w:b/>
              </w:rPr>
              <w:t>0</w:t>
            </w:r>
          </w:p>
        </w:tc>
        <w:tc>
          <w:tcPr>
            <w:tcW w:w="2412" w:type="dxa"/>
          </w:tcPr>
          <w:p w:rsidR="00262A87" w:rsidRPr="00A9646C" w:rsidRDefault="00262A87" w:rsidP="007B202B">
            <w:pPr>
              <w:spacing w:line="360" w:lineRule="auto"/>
              <w:jc w:val="both"/>
              <w:rPr>
                <w:b/>
              </w:rPr>
            </w:pPr>
          </w:p>
        </w:tc>
      </w:tr>
      <w:tr w:rsidR="00262A87" w:rsidRPr="00A9646C" w:rsidTr="007B202B">
        <w:trPr>
          <w:trHeight w:val="389"/>
        </w:trPr>
        <w:tc>
          <w:tcPr>
            <w:tcW w:w="7232" w:type="dxa"/>
            <w:gridSpan w:val="3"/>
          </w:tcPr>
          <w:p w:rsidR="00262A87" w:rsidRPr="00A9646C" w:rsidRDefault="00262A87" w:rsidP="007B202B">
            <w:pPr>
              <w:spacing w:line="360" w:lineRule="auto"/>
              <w:jc w:val="both"/>
            </w:pPr>
            <w:r w:rsidRPr="00A9646C">
              <w:t>Is there an ethics committee in your institution?</w:t>
            </w:r>
          </w:p>
        </w:tc>
      </w:tr>
      <w:tr w:rsidR="00262A87" w:rsidTr="007B202B">
        <w:trPr>
          <w:trHeight w:val="389"/>
        </w:trPr>
        <w:tc>
          <w:tcPr>
            <w:tcW w:w="2410" w:type="dxa"/>
          </w:tcPr>
          <w:p w:rsidR="00262A87" w:rsidRDefault="00262A87" w:rsidP="007B202B">
            <w:pPr>
              <w:spacing w:line="360" w:lineRule="auto"/>
              <w:jc w:val="both"/>
            </w:pPr>
            <w:r>
              <w:t>Yes</w:t>
            </w:r>
          </w:p>
        </w:tc>
        <w:tc>
          <w:tcPr>
            <w:tcW w:w="2410" w:type="dxa"/>
          </w:tcPr>
          <w:p w:rsidR="00262A87" w:rsidRDefault="00262A87" w:rsidP="007B202B">
            <w:pPr>
              <w:spacing w:line="360" w:lineRule="auto"/>
              <w:jc w:val="both"/>
            </w:pPr>
            <w:r>
              <w:t>12</w:t>
            </w:r>
          </w:p>
        </w:tc>
        <w:tc>
          <w:tcPr>
            <w:tcW w:w="2412" w:type="dxa"/>
          </w:tcPr>
          <w:p w:rsidR="00262A87" w:rsidRDefault="00262A87" w:rsidP="007B202B">
            <w:pPr>
              <w:spacing w:line="360" w:lineRule="auto"/>
              <w:jc w:val="both"/>
            </w:pPr>
            <w:r>
              <w:t>24%</w:t>
            </w:r>
          </w:p>
        </w:tc>
      </w:tr>
      <w:tr w:rsidR="00262A87" w:rsidTr="007B202B">
        <w:trPr>
          <w:trHeight w:val="389"/>
        </w:trPr>
        <w:tc>
          <w:tcPr>
            <w:tcW w:w="2410" w:type="dxa"/>
          </w:tcPr>
          <w:p w:rsidR="00262A87" w:rsidRDefault="00262A87" w:rsidP="007B202B">
            <w:pPr>
              <w:spacing w:line="360" w:lineRule="auto"/>
              <w:jc w:val="both"/>
            </w:pPr>
            <w:r>
              <w:t>No</w:t>
            </w:r>
          </w:p>
        </w:tc>
        <w:tc>
          <w:tcPr>
            <w:tcW w:w="2410" w:type="dxa"/>
          </w:tcPr>
          <w:p w:rsidR="00262A87" w:rsidRDefault="00262A87" w:rsidP="007B202B">
            <w:pPr>
              <w:spacing w:line="360" w:lineRule="auto"/>
              <w:jc w:val="both"/>
            </w:pPr>
          </w:p>
        </w:tc>
        <w:tc>
          <w:tcPr>
            <w:tcW w:w="2412" w:type="dxa"/>
          </w:tcPr>
          <w:p w:rsidR="00262A87" w:rsidRDefault="00262A87" w:rsidP="007B202B">
            <w:pPr>
              <w:spacing w:line="360" w:lineRule="auto"/>
              <w:jc w:val="both"/>
            </w:pPr>
          </w:p>
        </w:tc>
      </w:tr>
      <w:tr w:rsidR="00262A87" w:rsidTr="007B202B">
        <w:trPr>
          <w:trHeight w:val="389"/>
        </w:trPr>
        <w:tc>
          <w:tcPr>
            <w:tcW w:w="2410" w:type="dxa"/>
          </w:tcPr>
          <w:p w:rsidR="00262A87" w:rsidRDefault="00262A87" w:rsidP="007B202B">
            <w:pPr>
              <w:spacing w:line="360" w:lineRule="auto"/>
              <w:jc w:val="both"/>
            </w:pPr>
            <w:r>
              <w:t>Don’t know</w:t>
            </w:r>
          </w:p>
        </w:tc>
        <w:tc>
          <w:tcPr>
            <w:tcW w:w="2410" w:type="dxa"/>
          </w:tcPr>
          <w:p w:rsidR="00262A87" w:rsidRDefault="00262A87" w:rsidP="007B202B">
            <w:pPr>
              <w:spacing w:line="360" w:lineRule="auto"/>
              <w:jc w:val="both"/>
            </w:pPr>
            <w:r>
              <w:t>38</w:t>
            </w:r>
          </w:p>
        </w:tc>
        <w:tc>
          <w:tcPr>
            <w:tcW w:w="2412" w:type="dxa"/>
          </w:tcPr>
          <w:p w:rsidR="00262A87" w:rsidRDefault="00262A87" w:rsidP="007B202B">
            <w:pPr>
              <w:spacing w:line="360" w:lineRule="auto"/>
              <w:jc w:val="both"/>
            </w:pPr>
            <w:r>
              <w:t>76%</w:t>
            </w:r>
          </w:p>
        </w:tc>
      </w:tr>
      <w:tr w:rsidR="00262A87" w:rsidTr="007B202B">
        <w:trPr>
          <w:trHeight w:val="778"/>
        </w:trPr>
        <w:tc>
          <w:tcPr>
            <w:tcW w:w="7232" w:type="dxa"/>
            <w:gridSpan w:val="3"/>
          </w:tcPr>
          <w:p w:rsidR="00262A87" w:rsidRDefault="00262A87" w:rsidP="007B202B">
            <w:pPr>
              <w:spacing w:line="360" w:lineRule="auto"/>
              <w:jc w:val="both"/>
            </w:pPr>
            <w:r w:rsidRPr="00F1255E">
              <w:t>How important is to implement knowledge of bio-ethics in medical curriculum?</w:t>
            </w:r>
          </w:p>
        </w:tc>
      </w:tr>
      <w:tr w:rsidR="00262A87" w:rsidTr="007B202B">
        <w:trPr>
          <w:trHeight w:val="389"/>
        </w:trPr>
        <w:tc>
          <w:tcPr>
            <w:tcW w:w="2410" w:type="dxa"/>
          </w:tcPr>
          <w:p w:rsidR="00262A87" w:rsidRDefault="00262A87" w:rsidP="007B202B">
            <w:pPr>
              <w:spacing w:line="360" w:lineRule="auto"/>
              <w:jc w:val="both"/>
            </w:pPr>
            <w:r>
              <w:t>Not important</w:t>
            </w:r>
          </w:p>
        </w:tc>
        <w:tc>
          <w:tcPr>
            <w:tcW w:w="2410" w:type="dxa"/>
          </w:tcPr>
          <w:p w:rsidR="00262A87" w:rsidRDefault="00262A87" w:rsidP="007B202B">
            <w:pPr>
              <w:spacing w:line="360" w:lineRule="auto"/>
              <w:jc w:val="both"/>
            </w:pPr>
          </w:p>
        </w:tc>
        <w:tc>
          <w:tcPr>
            <w:tcW w:w="2412" w:type="dxa"/>
          </w:tcPr>
          <w:p w:rsidR="00262A87" w:rsidRDefault="00262A87" w:rsidP="007B202B">
            <w:pPr>
              <w:spacing w:line="360" w:lineRule="auto"/>
              <w:jc w:val="both"/>
            </w:pPr>
          </w:p>
        </w:tc>
      </w:tr>
      <w:tr w:rsidR="00262A87" w:rsidTr="007B202B">
        <w:trPr>
          <w:trHeight w:val="389"/>
        </w:trPr>
        <w:tc>
          <w:tcPr>
            <w:tcW w:w="2410" w:type="dxa"/>
          </w:tcPr>
          <w:p w:rsidR="00262A87" w:rsidRDefault="00262A87" w:rsidP="007B202B">
            <w:pPr>
              <w:spacing w:line="360" w:lineRule="auto"/>
              <w:jc w:val="both"/>
            </w:pPr>
            <w:r>
              <w:t>Important</w:t>
            </w:r>
          </w:p>
        </w:tc>
        <w:tc>
          <w:tcPr>
            <w:tcW w:w="2410" w:type="dxa"/>
          </w:tcPr>
          <w:p w:rsidR="00262A87" w:rsidRDefault="00262A87" w:rsidP="007B202B">
            <w:pPr>
              <w:spacing w:line="360" w:lineRule="auto"/>
              <w:jc w:val="both"/>
            </w:pPr>
          </w:p>
        </w:tc>
        <w:tc>
          <w:tcPr>
            <w:tcW w:w="2412" w:type="dxa"/>
          </w:tcPr>
          <w:p w:rsidR="00262A87" w:rsidRDefault="00262A87" w:rsidP="007B202B">
            <w:pPr>
              <w:spacing w:line="360" w:lineRule="auto"/>
              <w:jc w:val="both"/>
            </w:pPr>
          </w:p>
        </w:tc>
      </w:tr>
      <w:tr w:rsidR="00262A87" w:rsidTr="007B202B">
        <w:trPr>
          <w:trHeight w:val="389"/>
        </w:trPr>
        <w:tc>
          <w:tcPr>
            <w:tcW w:w="2410" w:type="dxa"/>
          </w:tcPr>
          <w:p w:rsidR="00262A87" w:rsidRDefault="00262A87" w:rsidP="007B202B">
            <w:pPr>
              <w:spacing w:line="360" w:lineRule="auto"/>
              <w:jc w:val="both"/>
            </w:pPr>
            <w:r>
              <w:t>Very important</w:t>
            </w:r>
          </w:p>
        </w:tc>
        <w:tc>
          <w:tcPr>
            <w:tcW w:w="2410" w:type="dxa"/>
          </w:tcPr>
          <w:p w:rsidR="00262A87" w:rsidRDefault="00262A87" w:rsidP="007B202B">
            <w:pPr>
              <w:spacing w:line="360" w:lineRule="auto"/>
              <w:jc w:val="both"/>
            </w:pPr>
            <w:r>
              <w:t>50</w:t>
            </w:r>
          </w:p>
        </w:tc>
        <w:tc>
          <w:tcPr>
            <w:tcW w:w="2412" w:type="dxa"/>
          </w:tcPr>
          <w:p w:rsidR="00262A87" w:rsidRDefault="00262A87" w:rsidP="007B202B">
            <w:pPr>
              <w:spacing w:line="360" w:lineRule="auto"/>
              <w:jc w:val="both"/>
            </w:pPr>
            <w:r>
              <w:t>100%</w:t>
            </w:r>
          </w:p>
        </w:tc>
      </w:tr>
      <w:tr w:rsidR="00262A87" w:rsidTr="007B202B">
        <w:trPr>
          <w:trHeight w:val="389"/>
        </w:trPr>
        <w:tc>
          <w:tcPr>
            <w:tcW w:w="7232" w:type="dxa"/>
            <w:gridSpan w:val="3"/>
          </w:tcPr>
          <w:p w:rsidR="00262A87" w:rsidRDefault="00262A87" w:rsidP="007B202B">
            <w:pPr>
              <w:spacing w:line="360" w:lineRule="auto"/>
              <w:jc w:val="both"/>
            </w:pPr>
            <w:r w:rsidRPr="00A9646C">
              <w:t>What is your source of knowledge?</w:t>
            </w:r>
          </w:p>
        </w:tc>
      </w:tr>
      <w:tr w:rsidR="00262A87" w:rsidTr="007B202B">
        <w:trPr>
          <w:trHeight w:val="389"/>
        </w:trPr>
        <w:tc>
          <w:tcPr>
            <w:tcW w:w="2410" w:type="dxa"/>
          </w:tcPr>
          <w:p w:rsidR="00262A87" w:rsidRDefault="00262A87" w:rsidP="007B202B">
            <w:pPr>
              <w:spacing w:line="360" w:lineRule="auto"/>
              <w:jc w:val="both"/>
            </w:pPr>
            <w:r>
              <w:t>Lecture classes</w:t>
            </w:r>
          </w:p>
        </w:tc>
        <w:tc>
          <w:tcPr>
            <w:tcW w:w="2410" w:type="dxa"/>
          </w:tcPr>
          <w:p w:rsidR="00262A87" w:rsidRDefault="00262A87" w:rsidP="007B202B">
            <w:pPr>
              <w:spacing w:line="360" w:lineRule="auto"/>
              <w:jc w:val="both"/>
            </w:pPr>
            <w:r>
              <w:t>40</w:t>
            </w:r>
          </w:p>
        </w:tc>
        <w:tc>
          <w:tcPr>
            <w:tcW w:w="2412" w:type="dxa"/>
          </w:tcPr>
          <w:p w:rsidR="00262A87" w:rsidRDefault="00262A87" w:rsidP="007B202B">
            <w:pPr>
              <w:spacing w:line="360" w:lineRule="auto"/>
              <w:jc w:val="both"/>
            </w:pPr>
            <w:r>
              <w:t>80%</w:t>
            </w:r>
          </w:p>
        </w:tc>
      </w:tr>
      <w:tr w:rsidR="00262A87" w:rsidTr="007B202B">
        <w:trPr>
          <w:trHeight w:val="389"/>
        </w:trPr>
        <w:tc>
          <w:tcPr>
            <w:tcW w:w="2410" w:type="dxa"/>
          </w:tcPr>
          <w:p w:rsidR="00262A87" w:rsidRDefault="00262A87" w:rsidP="007B202B">
            <w:pPr>
              <w:spacing w:line="360" w:lineRule="auto"/>
              <w:jc w:val="both"/>
            </w:pPr>
            <w:r>
              <w:t>Ethical books/journal</w:t>
            </w:r>
          </w:p>
        </w:tc>
        <w:tc>
          <w:tcPr>
            <w:tcW w:w="2410" w:type="dxa"/>
          </w:tcPr>
          <w:p w:rsidR="00262A87" w:rsidRDefault="00262A87" w:rsidP="007B202B">
            <w:pPr>
              <w:spacing w:line="360" w:lineRule="auto"/>
              <w:jc w:val="both"/>
            </w:pPr>
            <w:r>
              <w:t>03</w:t>
            </w:r>
          </w:p>
        </w:tc>
        <w:tc>
          <w:tcPr>
            <w:tcW w:w="2412" w:type="dxa"/>
          </w:tcPr>
          <w:p w:rsidR="00262A87" w:rsidRDefault="00262A87" w:rsidP="007B202B">
            <w:pPr>
              <w:spacing w:line="360" w:lineRule="auto"/>
              <w:jc w:val="both"/>
            </w:pPr>
            <w:r>
              <w:t>06%</w:t>
            </w:r>
          </w:p>
        </w:tc>
      </w:tr>
      <w:tr w:rsidR="00262A87" w:rsidTr="007B202B">
        <w:trPr>
          <w:trHeight w:val="389"/>
        </w:trPr>
        <w:tc>
          <w:tcPr>
            <w:tcW w:w="2410" w:type="dxa"/>
          </w:tcPr>
          <w:p w:rsidR="00262A87" w:rsidRDefault="00262A87" w:rsidP="007B202B">
            <w:pPr>
              <w:spacing w:line="360" w:lineRule="auto"/>
              <w:jc w:val="both"/>
            </w:pPr>
            <w:r>
              <w:t>Clinical training</w:t>
            </w:r>
          </w:p>
        </w:tc>
        <w:tc>
          <w:tcPr>
            <w:tcW w:w="2410" w:type="dxa"/>
          </w:tcPr>
          <w:p w:rsidR="00262A87" w:rsidRDefault="00262A87" w:rsidP="007B202B">
            <w:pPr>
              <w:spacing w:line="360" w:lineRule="auto"/>
              <w:jc w:val="both"/>
            </w:pPr>
            <w:r>
              <w:t>07</w:t>
            </w:r>
          </w:p>
        </w:tc>
        <w:tc>
          <w:tcPr>
            <w:tcW w:w="2412" w:type="dxa"/>
          </w:tcPr>
          <w:p w:rsidR="00262A87" w:rsidRDefault="00262A87" w:rsidP="007B202B">
            <w:pPr>
              <w:spacing w:line="360" w:lineRule="auto"/>
              <w:jc w:val="both"/>
            </w:pPr>
            <w:r>
              <w:t>14%</w:t>
            </w:r>
          </w:p>
        </w:tc>
      </w:tr>
      <w:tr w:rsidR="00262A87" w:rsidTr="007B202B">
        <w:trPr>
          <w:trHeight w:val="401"/>
        </w:trPr>
        <w:tc>
          <w:tcPr>
            <w:tcW w:w="2410" w:type="dxa"/>
          </w:tcPr>
          <w:p w:rsidR="00262A87" w:rsidRDefault="00262A87" w:rsidP="007B202B">
            <w:pPr>
              <w:spacing w:line="360" w:lineRule="auto"/>
              <w:jc w:val="both"/>
            </w:pPr>
            <w:r>
              <w:t>Television/Newspaper</w:t>
            </w:r>
          </w:p>
        </w:tc>
        <w:tc>
          <w:tcPr>
            <w:tcW w:w="2410" w:type="dxa"/>
          </w:tcPr>
          <w:p w:rsidR="00262A87" w:rsidRDefault="00262A87" w:rsidP="007B202B">
            <w:pPr>
              <w:spacing w:line="360" w:lineRule="auto"/>
              <w:jc w:val="both"/>
            </w:pPr>
          </w:p>
        </w:tc>
        <w:tc>
          <w:tcPr>
            <w:tcW w:w="2412" w:type="dxa"/>
          </w:tcPr>
          <w:p w:rsidR="00262A87" w:rsidRDefault="00262A87" w:rsidP="007B202B">
            <w:pPr>
              <w:spacing w:line="360" w:lineRule="auto"/>
              <w:jc w:val="both"/>
            </w:pPr>
          </w:p>
        </w:tc>
      </w:tr>
    </w:tbl>
    <w:p w:rsidR="00262A87" w:rsidRDefault="00262A87" w:rsidP="00262A87"/>
    <w:p w:rsidR="00262A87" w:rsidRDefault="00262A87" w:rsidP="00254054">
      <w:pPr>
        <w:jc w:val="both"/>
        <w:rPr>
          <w:rFonts w:ascii="Times New Roman" w:hAnsi="Times New Roman" w:cs="Times New Roman"/>
          <w:sz w:val="24"/>
          <w:szCs w:val="24"/>
        </w:rPr>
      </w:pPr>
    </w:p>
    <w:p w:rsidR="00262A87" w:rsidRDefault="00262A87" w:rsidP="00254054">
      <w:pPr>
        <w:jc w:val="both"/>
        <w:rPr>
          <w:rFonts w:ascii="Times New Roman" w:hAnsi="Times New Roman" w:cs="Times New Roman"/>
          <w:sz w:val="24"/>
          <w:szCs w:val="24"/>
        </w:rPr>
      </w:pPr>
      <w:r>
        <w:rPr>
          <w:rFonts w:ascii="Times New Roman" w:hAnsi="Times New Roman" w:cs="Times New Roman"/>
          <w:sz w:val="24"/>
          <w:szCs w:val="24"/>
        </w:rPr>
        <w:t>Table 2:</w:t>
      </w:r>
    </w:p>
    <w:p w:rsidR="00262A87" w:rsidRPr="00D912FE" w:rsidRDefault="00262A87" w:rsidP="00262A87">
      <w:pPr>
        <w:spacing w:line="360" w:lineRule="auto"/>
        <w:jc w:val="both"/>
        <w:rPr>
          <w:b/>
          <w:sz w:val="24"/>
          <w:szCs w:val="24"/>
        </w:rPr>
      </w:pPr>
      <w:r w:rsidRPr="00D912FE">
        <w:rPr>
          <w:b/>
          <w:sz w:val="24"/>
          <w:szCs w:val="24"/>
        </w:rPr>
        <w:t>Table 2:</w:t>
      </w:r>
      <w:r>
        <w:rPr>
          <w:b/>
          <w:sz w:val="24"/>
          <w:szCs w:val="24"/>
        </w:rPr>
        <w:t xml:space="preserve"> P</w:t>
      </w:r>
      <w:r w:rsidRPr="00D912FE">
        <w:rPr>
          <w:b/>
          <w:sz w:val="24"/>
          <w:szCs w:val="24"/>
        </w:rPr>
        <w:t>articipant’s knowledge before exposure to clinical posting (total number 50)</w:t>
      </w:r>
    </w:p>
    <w:tbl>
      <w:tblPr>
        <w:tblStyle w:val="TableGrid"/>
        <w:tblW w:w="9828" w:type="dxa"/>
        <w:tblLook w:val="04A0" w:firstRow="1" w:lastRow="0" w:firstColumn="1" w:lastColumn="0" w:noHBand="0" w:noVBand="1"/>
      </w:tblPr>
      <w:tblGrid>
        <w:gridCol w:w="467"/>
        <w:gridCol w:w="4375"/>
        <w:gridCol w:w="990"/>
        <w:gridCol w:w="993"/>
        <w:gridCol w:w="900"/>
        <w:gridCol w:w="1023"/>
        <w:gridCol w:w="1080"/>
      </w:tblGrid>
      <w:tr w:rsidR="00262A87" w:rsidRPr="00CF5819" w:rsidTr="007B202B">
        <w:tc>
          <w:tcPr>
            <w:tcW w:w="467" w:type="dxa"/>
          </w:tcPr>
          <w:p w:rsidR="00262A87" w:rsidRPr="00CF5819" w:rsidRDefault="00262A87" w:rsidP="007B202B">
            <w:pPr>
              <w:spacing w:line="276" w:lineRule="auto"/>
            </w:pPr>
            <w:proofErr w:type="spellStart"/>
            <w:r w:rsidRPr="00CF5819">
              <w:t>Sl</w:t>
            </w:r>
            <w:proofErr w:type="spellEnd"/>
            <w:r w:rsidRPr="00CF5819">
              <w:t xml:space="preserve"> no</w:t>
            </w:r>
          </w:p>
        </w:tc>
        <w:tc>
          <w:tcPr>
            <w:tcW w:w="4375" w:type="dxa"/>
          </w:tcPr>
          <w:p w:rsidR="00262A87" w:rsidRPr="00CF5819" w:rsidRDefault="00262A87" w:rsidP="007B202B">
            <w:pPr>
              <w:spacing w:line="276" w:lineRule="auto"/>
            </w:pPr>
            <w:r w:rsidRPr="00CF5819">
              <w:t>Question/Statement</w:t>
            </w:r>
          </w:p>
        </w:tc>
        <w:tc>
          <w:tcPr>
            <w:tcW w:w="990" w:type="dxa"/>
          </w:tcPr>
          <w:p w:rsidR="00262A87" w:rsidRPr="00CF5819" w:rsidRDefault="00262A87" w:rsidP="007B202B">
            <w:pPr>
              <w:spacing w:line="276" w:lineRule="auto"/>
            </w:pPr>
            <w:r w:rsidRPr="00CF5819">
              <w:t>Strongly disagree</w:t>
            </w:r>
          </w:p>
        </w:tc>
        <w:tc>
          <w:tcPr>
            <w:tcW w:w="993" w:type="dxa"/>
          </w:tcPr>
          <w:p w:rsidR="00262A87" w:rsidRPr="00CF5819" w:rsidRDefault="00262A87" w:rsidP="007B202B">
            <w:pPr>
              <w:spacing w:line="276" w:lineRule="auto"/>
            </w:pPr>
            <w:r w:rsidRPr="00CF5819">
              <w:t>Disagree</w:t>
            </w:r>
          </w:p>
        </w:tc>
        <w:tc>
          <w:tcPr>
            <w:tcW w:w="900" w:type="dxa"/>
          </w:tcPr>
          <w:p w:rsidR="00262A87" w:rsidRPr="00CF5819" w:rsidRDefault="00262A87" w:rsidP="007B202B">
            <w:pPr>
              <w:spacing w:line="276" w:lineRule="auto"/>
            </w:pPr>
            <w:r w:rsidRPr="00CF5819">
              <w:t>Neutral</w:t>
            </w:r>
          </w:p>
        </w:tc>
        <w:tc>
          <w:tcPr>
            <w:tcW w:w="1023" w:type="dxa"/>
          </w:tcPr>
          <w:p w:rsidR="00262A87" w:rsidRPr="00CF5819" w:rsidRDefault="00262A87" w:rsidP="007B202B">
            <w:pPr>
              <w:spacing w:line="276" w:lineRule="auto"/>
            </w:pPr>
            <w:r w:rsidRPr="00CF5819">
              <w:t>Agree</w:t>
            </w:r>
          </w:p>
        </w:tc>
        <w:tc>
          <w:tcPr>
            <w:tcW w:w="1080" w:type="dxa"/>
          </w:tcPr>
          <w:p w:rsidR="00262A87" w:rsidRPr="00CF5819" w:rsidRDefault="00262A87" w:rsidP="007B202B">
            <w:pPr>
              <w:spacing w:line="276" w:lineRule="auto"/>
            </w:pPr>
            <w:r w:rsidRPr="00CF5819">
              <w:t>Strongly agree</w:t>
            </w:r>
          </w:p>
        </w:tc>
      </w:tr>
      <w:tr w:rsidR="00262A87" w:rsidRPr="00CF5819" w:rsidTr="007B202B">
        <w:tc>
          <w:tcPr>
            <w:tcW w:w="467" w:type="dxa"/>
          </w:tcPr>
          <w:p w:rsidR="00262A87" w:rsidRPr="00CF5819" w:rsidRDefault="00262A87" w:rsidP="007B202B">
            <w:pPr>
              <w:spacing w:line="276" w:lineRule="auto"/>
            </w:pPr>
            <w:r w:rsidRPr="00CF5819">
              <w:t>1</w:t>
            </w:r>
          </w:p>
        </w:tc>
        <w:tc>
          <w:tcPr>
            <w:tcW w:w="4375" w:type="dxa"/>
          </w:tcPr>
          <w:p w:rsidR="00262A87" w:rsidRPr="00CF5819" w:rsidRDefault="00262A87" w:rsidP="007B202B">
            <w:pPr>
              <w:spacing w:line="276" w:lineRule="auto"/>
            </w:pPr>
            <w:r w:rsidRPr="00CF5819">
              <w:t>Patient should always be informed of wrong doing by anyone involved in his/her treatment</w:t>
            </w:r>
          </w:p>
        </w:tc>
        <w:tc>
          <w:tcPr>
            <w:tcW w:w="990" w:type="dxa"/>
          </w:tcPr>
          <w:p w:rsidR="00262A87" w:rsidRPr="00CF5819" w:rsidRDefault="00262A87" w:rsidP="007B202B">
            <w:pPr>
              <w:spacing w:line="276" w:lineRule="auto"/>
            </w:pPr>
            <w:r w:rsidRPr="00CF5819">
              <w:t>0</w:t>
            </w:r>
          </w:p>
        </w:tc>
        <w:tc>
          <w:tcPr>
            <w:tcW w:w="993" w:type="dxa"/>
          </w:tcPr>
          <w:p w:rsidR="00262A87" w:rsidRPr="00CF5819" w:rsidRDefault="00262A87" w:rsidP="007B202B">
            <w:pPr>
              <w:spacing w:line="276" w:lineRule="auto"/>
            </w:pPr>
            <w:r w:rsidRPr="00CF5819">
              <w:t>0</w:t>
            </w:r>
          </w:p>
        </w:tc>
        <w:tc>
          <w:tcPr>
            <w:tcW w:w="900" w:type="dxa"/>
          </w:tcPr>
          <w:p w:rsidR="00262A87" w:rsidRPr="00CF5819" w:rsidRDefault="00262A87" w:rsidP="007B202B">
            <w:pPr>
              <w:spacing w:line="276" w:lineRule="auto"/>
            </w:pPr>
            <w:r w:rsidRPr="00CF5819">
              <w:t>2 (4%)</w:t>
            </w:r>
          </w:p>
        </w:tc>
        <w:tc>
          <w:tcPr>
            <w:tcW w:w="1023" w:type="dxa"/>
          </w:tcPr>
          <w:p w:rsidR="00262A87" w:rsidRPr="00CF5819" w:rsidRDefault="00262A87" w:rsidP="007B202B">
            <w:pPr>
              <w:spacing w:line="276" w:lineRule="auto"/>
            </w:pPr>
            <w:r w:rsidRPr="00CF5819">
              <w:t>18 (36%)</w:t>
            </w:r>
          </w:p>
        </w:tc>
        <w:tc>
          <w:tcPr>
            <w:tcW w:w="1080" w:type="dxa"/>
          </w:tcPr>
          <w:p w:rsidR="00262A87" w:rsidRPr="00CF5819" w:rsidRDefault="00262A87" w:rsidP="007B202B">
            <w:pPr>
              <w:spacing w:line="276" w:lineRule="auto"/>
            </w:pPr>
            <w:r w:rsidRPr="00CF5819">
              <w:t>30 (60%)</w:t>
            </w:r>
          </w:p>
        </w:tc>
      </w:tr>
      <w:tr w:rsidR="00262A87" w:rsidRPr="00CF5819" w:rsidTr="007B202B">
        <w:tc>
          <w:tcPr>
            <w:tcW w:w="467" w:type="dxa"/>
          </w:tcPr>
          <w:p w:rsidR="00262A87" w:rsidRPr="00CF5819" w:rsidRDefault="00262A87" w:rsidP="007B202B">
            <w:pPr>
              <w:spacing w:line="276" w:lineRule="auto"/>
            </w:pPr>
            <w:r w:rsidRPr="00CF5819">
              <w:t>2</w:t>
            </w:r>
          </w:p>
        </w:tc>
        <w:tc>
          <w:tcPr>
            <w:tcW w:w="4375" w:type="dxa"/>
          </w:tcPr>
          <w:p w:rsidR="00262A87" w:rsidRPr="00CF5819" w:rsidRDefault="00262A87" w:rsidP="007B202B">
            <w:pPr>
              <w:spacing w:line="276" w:lineRule="auto"/>
            </w:pPr>
            <w:r w:rsidRPr="00CF5819">
              <w:t>Patients’ wishes should always be adhered to</w:t>
            </w:r>
          </w:p>
        </w:tc>
        <w:tc>
          <w:tcPr>
            <w:tcW w:w="990" w:type="dxa"/>
          </w:tcPr>
          <w:p w:rsidR="00262A87" w:rsidRPr="00CF5819" w:rsidRDefault="00262A87" w:rsidP="007B202B">
            <w:pPr>
              <w:spacing w:line="276" w:lineRule="auto"/>
            </w:pPr>
            <w:r w:rsidRPr="00CF5819">
              <w:t>0</w:t>
            </w:r>
          </w:p>
        </w:tc>
        <w:tc>
          <w:tcPr>
            <w:tcW w:w="993" w:type="dxa"/>
          </w:tcPr>
          <w:p w:rsidR="00262A87" w:rsidRPr="00CF5819" w:rsidRDefault="00262A87" w:rsidP="007B202B">
            <w:pPr>
              <w:spacing w:line="276" w:lineRule="auto"/>
            </w:pPr>
            <w:r w:rsidRPr="00CF5819">
              <w:t>4 (8%)</w:t>
            </w:r>
          </w:p>
        </w:tc>
        <w:tc>
          <w:tcPr>
            <w:tcW w:w="900" w:type="dxa"/>
          </w:tcPr>
          <w:p w:rsidR="00262A87" w:rsidRPr="00CF5819" w:rsidRDefault="00262A87" w:rsidP="007B202B">
            <w:pPr>
              <w:spacing w:line="276" w:lineRule="auto"/>
            </w:pPr>
            <w:r w:rsidRPr="00CF5819">
              <w:t>8 (16%)</w:t>
            </w:r>
          </w:p>
        </w:tc>
        <w:tc>
          <w:tcPr>
            <w:tcW w:w="1023" w:type="dxa"/>
          </w:tcPr>
          <w:p w:rsidR="00262A87" w:rsidRPr="00CF5819" w:rsidRDefault="00262A87" w:rsidP="007B202B">
            <w:pPr>
              <w:spacing w:line="276" w:lineRule="auto"/>
            </w:pPr>
            <w:r w:rsidRPr="00CF5819">
              <w:t>19 (38%)</w:t>
            </w:r>
          </w:p>
        </w:tc>
        <w:tc>
          <w:tcPr>
            <w:tcW w:w="1080" w:type="dxa"/>
          </w:tcPr>
          <w:p w:rsidR="00262A87" w:rsidRPr="00CF5819" w:rsidRDefault="00262A87" w:rsidP="007B202B">
            <w:pPr>
              <w:spacing w:line="276" w:lineRule="auto"/>
            </w:pPr>
            <w:r w:rsidRPr="00CF5819">
              <w:t>19 (38%)</w:t>
            </w:r>
          </w:p>
        </w:tc>
      </w:tr>
      <w:tr w:rsidR="00262A87" w:rsidRPr="00CF5819" w:rsidTr="007B202B">
        <w:tc>
          <w:tcPr>
            <w:tcW w:w="467" w:type="dxa"/>
          </w:tcPr>
          <w:p w:rsidR="00262A87" w:rsidRPr="00CF5819" w:rsidRDefault="00262A87" w:rsidP="007B202B">
            <w:pPr>
              <w:spacing w:line="276" w:lineRule="auto"/>
            </w:pPr>
            <w:r w:rsidRPr="00CF5819">
              <w:t>3</w:t>
            </w:r>
          </w:p>
        </w:tc>
        <w:tc>
          <w:tcPr>
            <w:tcW w:w="4375" w:type="dxa"/>
          </w:tcPr>
          <w:p w:rsidR="00262A87" w:rsidRPr="00CF5819" w:rsidRDefault="00262A87" w:rsidP="007B202B">
            <w:pPr>
              <w:spacing w:line="276" w:lineRule="auto"/>
            </w:pPr>
            <w:r w:rsidRPr="00CF5819">
              <w:t>The doctor should do what is best irrespective of the patient’s opinion</w:t>
            </w:r>
          </w:p>
        </w:tc>
        <w:tc>
          <w:tcPr>
            <w:tcW w:w="990" w:type="dxa"/>
          </w:tcPr>
          <w:p w:rsidR="00262A87" w:rsidRPr="00CF5819" w:rsidRDefault="00262A87" w:rsidP="007B202B">
            <w:pPr>
              <w:spacing w:line="276" w:lineRule="auto"/>
            </w:pPr>
            <w:r w:rsidRPr="00CF5819">
              <w:t>2 (4%)</w:t>
            </w:r>
          </w:p>
        </w:tc>
        <w:tc>
          <w:tcPr>
            <w:tcW w:w="993" w:type="dxa"/>
          </w:tcPr>
          <w:p w:rsidR="00262A87" w:rsidRPr="00CF5819" w:rsidRDefault="00262A87" w:rsidP="007B202B">
            <w:pPr>
              <w:spacing w:line="276" w:lineRule="auto"/>
            </w:pPr>
            <w:r w:rsidRPr="00CF5819">
              <w:t>15 (30%)</w:t>
            </w:r>
          </w:p>
        </w:tc>
        <w:tc>
          <w:tcPr>
            <w:tcW w:w="900" w:type="dxa"/>
          </w:tcPr>
          <w:p w:rsidR="00262A87" w:rsidRPr="00CF5819" w:rsidRDefault="00262A87" w:rsidP="007B202B">
            <w:pPr>
              <w:spacing w:line="276" w:lineRule="auto"/>
            </w:pPr>
            <w:r w:rsidRPr="00CF5819">
              <w:t>8 (16%)</w:t>
            </w:r>
          </w:p>
        </w:tc>
        <w:tc>
          <w:tcPr>
            <w:tcW w:w="1023" w:type="dxa"/>
          </w:tcPr>
          <w:p w:rsidR="00262A87" w:rsidRPr="00CF5819" w:rsidRDefault="00262A87" w:rsidP="007B202B">
            <w:pPr>
              <w:spacing w:line="276" w:lineRule="auto"/>
            </w:pPr>
            <w:r w:rsidRPr="00CF5819">
              <w:t>11 (22%)</w:t>
            </w:r>
          </w:p>
        </w:tc>
        <w:tc>
          <w:tcPr>
            <w:tcW w:w="1080" w:type="dxa"/>
          </w:tcPr>
          <w:p w:rsidR="00262A87" w:rsidRPr="00CF5819" w:rsidRDefault="00262A87" w:rsidP="007B202B">
            <w:pPr>
              <w:spacing w:line="276" w:lineRule="auto"/>
            </w:pPr>
            <w:r w:rsidRPr="00CF5819">
              <w:t>14 (28%)</w:t>
            </w:r>
          </w:p>
        </w:tc>
      </w:tr>
      <w:tr w:rsidR="00262A87" w:rsidRPr="00CF5819" w:rsidTr="007B202B">
        <w:tc>
          <w:tcPr>
            <w:tcW w:w="467" w:type="dxa"/>
          </w:tcPr>
          <w:p w:rsidR="00262A87" w:rsidRPr="00CF5819" w:rsidRDefault="00262A87" w:rsidP="007B202B">
            <w:pPr>
              <w:spacing w:line="276" w:lineRule="auto"/>
            </w:pPr>
            <w:r w:rsidRPr="00CF5819">
              <w:t>4</w:t>
            </w:r>
          </w:p>
        </w:tc>
        <w:tc>
          <w:tcPr>
            <w:tcW w:w="4375" w:type="dxa"/>
          </w:tcPr>
          <w:p w:rsidR="00262A87" w:rsidRPr="00CF5819" w:rsidRDefault="00262A87" w:rsidP="007B202B">
            <w:pPr>
              <w:spacing w:line="276" w:lineRule="auto"/>
            </w:pPr>
            <w:r w:rsidRPr="00CF5819">
              <w:t xml:space="preserve">Confidentiality cannot be maintained </w:t>
            </w:r>
            <w:proofErr w:type="spellStart"/>
            <w:r w:rsidRPr="00CF5819">
              <w:t>inmodern</w:t>
            </w:r>
            <w:proofErr w:type="spellEnd"/>
            <w:r w:rsidRPr="00CF5819">
              <w:t xml:space="preserve"> care</w:t>
            </w:r>
          </w:p>
        </w:tc>
        <w:tc>
          <w:tcPr>
            <w:tcW w:w="990" w:type="dxa"/>
          </w:tcPr>
          <w:p w:rsidR="00262A87" w:rsidRPr="00CF5819" w:rsidRDefault="00262A87" w:rsidP="007B202B">
            <w:pPr>
              <w:spacing w:line="276" w:lineRule="auto"/>
            </w:pPr>
            <w:r w:rsidRPr="00CF5819">
              <w:t>11 (22%)</w:t>
            </w:r>
          </w:p>
        </w:tc>
        <w:tc>
          <w:tcPr>
            <w:tcW w:w="993" w:type="dxa"/>
          </w:tcPr>
          <w:p w:rsidR="00262A87" w:rsidRPr="00CF5819" w:rsidRDefault="00262A87" w:rsidP="007B202B">
            <w:pPr>
              <w:spacing w:line="276" w:lineRule="auto"/>
            </w:pPr>
            <w:r w:rsidRPr="00CF5819">
              <w:t>30 (60%)</w:t>
            </w:r>
          </w:p>
        </w:tc>
        <w:tc>
          <w:tcPr>
            <w:tcW w:w="900" w:type="dxa"/>
          </w:tcPr>
          <w:p w:rsidR="00262A87" w:rsidRPr="00CF5819" w:rsidRDefault="00262A87" w:rsidP="007B202B">
            <w:pPr>
              <w:spacing w:line="276" w:lineRule="auto"/>
            </w:pPr>
            <w:r w:rsidRPr="00CF5819">
              <w:t>7 (14%)</w:t>
            </w:r>
          </w:p>
        </w:tc>
        <w:tc>
          <w:tcPr>
            <w:tcW w:w="1023" w:type="dxa"/>
          </w:tcPr>
          <w:p w:rsidR="00262A87" w:rsidRPr="00CF5819" w:rsidRDefault="00262A87" w:rsidP="007B202B">
            <w:pPr>
              <w:spacing w:line="276" w:lineRule="auto"/>
            </w:pPr>
            <w:r w:rsidRPr="00CF5819">
              <w:t>1 (2%)</w:t>
            </w:r>
          </w:p>
        </w:tc>
        <w:tc>
          <w:tcPr>
            <w:tcW w:w="1080" w:type="dxa"/>
          </w:tcPr>
          <w:p w:rsidR="00262A87" w:rsidRPr="00CF5819" w:rsidRDefault="00262A87" w:rsidP="007B202B">
            <w:pPr>
              <w:spacing w:line="276" w:lineRule="auto"/>
            </w:pPr>
            <w:r w:rsidRPr="00CF5819">
              <w:t>1 (2%)</w:t>
            </w:r>
          </w:p>
        </w:tc>
      </w:tr>
      <w:tr w:rsidR="00262A87" w:rsidRPr="00CF5819" w:rsidTr="007B202B">
        <w:tc>
          <w:tcPr>
            <w:tcW w:w="467" w:type="dxa"/>
          </w:tcPr>
          <w:p w:rsidR="00262A87" w:rsidRPr="00CF5819" w:rsidRDefault="00262A87" w:rsidP="007B202B">
            <w:pPr>
              <w:spacing w:line="276" w:lineRule="auto"/>
            </w:pPr>
            <w:r w:rsidRPr="00CF5819">
              <w:lastRenderedPageBreak/>
              <w:t>5</w:t>
            </w:r>
          </w:p>
        </w:tc>
        <w:tc>
          <w:tcPr>
            <w:tcW w:w="4375" w:type="dxa"/>
          </w:tcPr>
          <w:p w:rsidR="00262A87" w:rsidRPr="00CF5819" w:rsidRDefault="00262A87" w:rsidP="007B202B">
            <w:pPr>
              <w:spacing w:line="276" w:lineRule="auto"/>
            </w:pPr>
            <w:r w:rsidRPr="00CF5819">
              <w:t>Close relatives must always be told about the</w:t>
            </w:r>
          </w:p>
          <w:p w:rsidR="00262A87" w:rsidRPr="00CF5819" w:rsidRDefault="00262A87" w:rsidP="007B202B">
            <w:pPr>
              <w:spacing w:line="276" w:lineRule="auto"/>
            </w:pPr>
            <w:r w:rsidRPr="00CF5819">
              <w:t>patient’s condition</w:t>
            </w:r>
          </w:p>
        </w:tc>
        <w:tc>
          <w:tcPr>
            <w:tcW w:w="990" w:type="dxa"/>
          </w:tcPr>
          <w:p w:rsidR="00262A87" w:rsidRPr="00CF5819" w:rsidRDefault="00262A87" w:rsidP="007B202B">
            <w:pPr>
              <w:spacing w:line="276" w:lineRule="auto"/>
            </w:pPr>
            <w:r w:rsidRPr="00CF5819">
              <w:t>2 (4%)</w:t>
            </w:r>
          </w:p>
        </w:tc>
        <w:tc>
          <w:tcPr>
            <w:tcW w:w="993" w:type="dxa"/>
          </w:tcPr>
          <w:p w:rsidR="00262A87" w:rsidRPr="00CF5819" w:rsidRDefault="00262A87" w:rsidP="007B202B">
            <w:pPr>
              <w:spacing w:line="276" w:lineRule="auto"/>
            </w:pPr>
            <w:r w:rsidRPr="00CF5819">
              <w:t>10 (20%)</w:t>
            </w:r>
          </w:p>
        </w:tc>
        <w:tc>
          <w:tcPr>
            <w:tcW w:w="900" w:type="dxa"/>
          </w:tcPr>
          <w:p w:rsidR="00262A87" w:rsidRPr="00CF5819" w:rsidRDefault="00262A87" w:rsidP="007B202B">
            <w:pPr>
              <w:spacing w:line="276" w:lineRule="auto"/>
            </w:pPr>
            <w:r w:rsidRPr="00CF5819">
              <w:t>11 (22%)</w:t>
            </w:r>
          </w:p>
        </w:tc>
        <w:tc>
          <w:tcPr>
            <w:tcW w:w="1023" w:type="dxa"/>
          </w:tcPr>
          <w:p w:rsidR="00262A87" w:rsidRPr="00CF5819" w:rsidRDefault="00262A87" w:rsidP="007B202B">
            <w:pPr>
              <w:spacing w:line="276" w:lineRule="auto"/>
            </w:pPr>
            <w:r w:rsidRPr="00CF5819">
              <w:t>19 (38%)</w:t>
            </w:r>
          </w:p>
        </w:tc>
        <w:tc>
          <w:tcPr>
            <w:tcW w:w="1080" w:type="dxa"/>
          </w:tcPr>
          <w:p w:rsidR="00262A87" w:rsidRPr="00CF5819" w:rsidRDefault="00262A87" w:rsidP="007B202B">
            <w:pPr>
              <w:spacing w:line="276" w:lineRule="auto"/>
            </w:pPr>
            <w:r w:rsidRPr="00CF5819">
              <w:t>8 (16%)</w:t>
            </w:r>
          </w:p>
        </w:tc>
      </w:tr>
      <w:tr w:rsidR="00262A87" w:rsidRPr="00CF5819" w:rsidTr="007B202B">
        <w:tc>
          <w:tcPr>
            <w:tcW w:w="467" w:type="dxa"/>
          </w:tcPr>
          <w:p w:rsidR="00262A87" w:rsidRPr="00CF5819" w:rsidRDefault="00262A87" w:rsidP="007B202B">
            <w:pPr>
              <w:spacing w:line="276" w:lineRule="auto"/>
            </w:pPr>
            <w:r w:rsidRPr="00CF5819">
              <w:t>6</w:t>
            </w:r>
          </w:p>
        </w:tc>
        <w:tc>
          <w:tcPr>
            <w:tcW w:w="4375" w:type="dxa"/>
          </w:tcPr>
          <w:p w:rsidR="00262A87" w:rsidRPr="00CF5819" w:rsidRDefault="00262A87" w:rsidP="007B202B">
            <w:pPr>
              <w:spacing w:line="276" w:lineRule="auto"/>
            </w:pPr>
            <w:r w:rsidRPr="00CF5819">
              <w:t>Consent is required only in case of operations and not for tests and medications</w:t>
            </w:r>
          </w:p>
        </w:tc>
        <w:tc>
          <w:tcPr>
            <w:tcW w:w="990" w:type="dxa"/>
          </w:tcPr>
          <w:p w:rsidR="00262A87" w:rsidRPr="00CF5819" w:rsidRDefault="00262A87" w:rsidP="007B202B">
            <w:pPr>
              <w:spacing w:line="276" w:lineRule="auto"/>
            </w:pPr>
            <w:r w:rsidRPr="00CF5819">
              <w:t>20 (40%)</w:t>
            </w:r>
          </w:p>
        </w:tc>
        <w:tc>
          <w:tcPr>
            <w:tcW w:w="993" w:type="dxa"/>
          </w:tcPr>
          <w:p w:rsidR="00262A87" w:rsidRPr="00CF5819" w:rsidRDefault="00262A87" w:rsidP="007B202B">
            <w:pPr>
              <w:spacing w:line="276" w:lineRule="auto"/>
            </w:pPr>
            <w:r w:rsidRPr="00CF5819">
              <w:t>19 (38%)</w:t>
            </w:r>
          </w:p>
        </w:tc>
        <w:tc>
          <w:tcPr>
            <w:tcW w:w="900" w:type="dxa"/>
          </w:tcPr>
          <w:p w:rsidR="00262A87" w:rsidRPr="00CF5819" w:rsidRDefault="00262A87" w:rsidP="007B202B">
            <w:pPr>
              <w:spacing w:line="276" w:lineRule="auto"/>
            </w:pPr>
            <w:r w:rsidRPr="00CF5819">
              <w:t>2 (4%)</w:t>
            </w:r>
          </w:p>
        </w:tc>
        <w:tc>
          <w:tcPr>
            <w:tcW w:w="1023" w:type="dxa"/>
          </w:tcPr>
          <w:p w:rsidR="00262A87" w:rsidRPr="00CF5819" w:rsidRDefault="00262A87" w:rsidP="007B202B">
            <w:pPr>
              <w:spacing w:line="276" w:lineRule="auto"/>
            </w:pPr>
            <w:r w:rsidRPr="00CF5819">
              <w:t>9 (18%)</w:t>
            </w:r>
          </w:p>
        </w:tc>
        <w:tc>
          <w:tcPr>
            <w:tcW w:w="1080" w:type="dxa"/>
          </w:tcPr>
          <w:p w:rsidR="00262A87" w:rsidRPr="00CF5819" w:rsidRDefault="00262A87" w:rsidP="007B202B">
            <w:pPr>
              <w:spacing w:line="276" w:lineRule="auto"/>
            </w:pPr>
            <w:r w:rsidRPr="00CF5819">
              <w:t>0</w:t>
            </w:r>
          </w:p>
        </w:tc>
      </w:tr>
      <w:tr w:rsidR="00262A87" w:rsidRPr="00CF5819" w:rsidTr="007B202B">
        <w:tc>
          <w:tcPr>
            <w:tcW w:w="467" w:type="dxa"/>
          </w:tcPr>
          <w:p w:rsidR="00262A87" w:rsidRPr="00CF5819" w:rsidRDefault="00262A87" w:rsidP="007B202B">
            <w:pPr>
              <w:spacing w:line="276" w:lineRule="auto"/>
            </w:pPr>
            <w:r w:rsidRPr="00CF5819">
              <w:t>7</w:t>
            </w:r>
          </w:p>
        </w:tc>
        <w:tc>
          <w:tcPr>
            <w:tcW w:w="4375" w:type="dxa"/>
          </w:tcPr>
          <w:p w:rsidR="00262A87" w:rsidRPr="00CF5819" w:rsidRDefault="00262A87" w:rsidP="007B202B">
            <w:pPr>
              <w:spacing w:line="276" w:lineRule="auto"/>
            </w:pPr>
            <w:r w:rsidRPr="00CF5819">
              <w:t>Certain medical practitioners charging more from rich patients to compensate for treating the poor is a good practice</w:t>
            </w:r>
          </w:p>
        </w:tc>
        <w:tc>
          <w:tcPr>
            <w:tcW w:w="990" w:type="dxa"/>
          </w:tcPr>
          <w:p w:rsidR="00262A87" w:rsidRPr="00CF5819" w:rsidRDefault="00262A87" w:rsidP="007B202B">
            <w:pPr>
              <w:spacing w:line="276" w:lineRule="auto"/>
            </w:pPr>
            <w:r w:rsidRPr="00CF5819">
              <w:t>16 (32%)</w:t>
            </w:r>
          </w:p>
        </w:tc>
        <w:tc>
          <w:tcPr>
            <w:tcW w:w="993" w:type="dxa"/>
          </w:tcPr>
          <w:p w:rsidR="00262A87" w:rsidRPr="00CF5819" w:rsidRDefault="00262A87" w:rsidP="007B202B">
            <w:pPr>
              <w:spacing w:line="276" w:lineRule="auto"/>
            </w:pPr>
            <w:r w:rsidRPr="00CF5819">
              <w:t>20 (40%)</w:t>
            </w:r>
          </w:p>
        </w:tc>
        <w:tc>
          <w:tcPr>
            <w:tcW w:w="900" w:type="dxa"/>
          </w:tcPr>
          <w:p w:rsidR="00262A87" w:rsidRPr="00CF5819" w:rsidRDefault="00262A87" w:rsidP="007B202B">
            <w:pPr>
              <w:spacing w:line="276" w:lineRule="auto"/>
            </w:pPr>
            <w:r w:rsidRPr="00CF5819">
              <w:t>12 (24%)</w:t>
            </w:r>
          </w:p>
        </w:tc>
        <w:tc>
          <w:tcPr>
            <w:tcW w:w="1023" w:type="dxa"/>
          </w:tcPr>
          <w:p w:rsidR="00262A87" w:rsidRPr="00CF5819" w:rsidRDefault="00262A87" w:rsidP="007B202B">
            <w:pPr>
              <w:spacing w:line="276" w:lineRule="auto"/>
            </w:pPr>
            <w:r w:rsidRPr="00CF5819">
              <w:t>1 (2%)</w:t>
            </w:r>
          </w:p>
        </w:tc>
        <w:tc>
          <w:tcPr>
            <w:tcW w:w="1080" w:type="dxa"/>
          </w:tcPr>
          <w:p w:rsidR="00262A87" w:rsidRPr="00CF5819" w:rsidRDefault="00262A87" w:rsidP="007B202B">
            <w:pPr>
              <w:spacing w:line="276" w:lineRule="auto"/>
            </w:pPr>
            <w:r w:rsidRPr="00CF5819">
              <w:t>1 (2%)</w:t>
            </w:r>
          </w:p>
        </w:tc>
      </w:tr>
      <w:tr w:rsidR="00262A87" w:rsidRPr="00CF5819" w:rsidTr="007B202B">
        <w:tc>
          <w:tcPr>
            <w:tcW w:w="467" w:type="dxa"/>
          </w:tcPr>
          <w:p w:rsidR="00262A87" w:rsidRPr="00CF5819" w:rsidRDefault="00262A87" w:rsidP="007B202B">
            <w:pPr>
              <w:spacing w:line="276" w:lineRule="auto"/>
            </w:pPr>
            <w:r w:rsidRPr="00CF5819">
              <w:t>8</w:t>
            </w:r>
          </w:p>
        </w:tc>
        <w:tc>
          <w:tcPr>
            <w:tcW w:w="4375" w:type="dxa"/>
          </w:tcPr>
          <w:p w:rsidR="00262A87" w:rsidRPr="00CF5819" w:rsidRDefault="00262A87" w:rsidP="007B202B">
            <w:pPr>
              <w:spacing w:line="276" w:lineRule="auto"/>
            </w:pPr>
            <w:r w:rsidRPr="00CF5819">
              <w:t>Ethical conduct is important only for avoiding legal action</w:t>
            </w:r>
          </w:p>
        </w:tc>
        <w:tc>
          <w:tcPr>
            <w:tcW w:w="990" w:type="dxa"/>
          </w:tcPr>
          <w:p w:rsidR="00262A87" w:rsidRPr="00CF5819" w:rsidRDefault="00262A87" w:rsidP="007B202B">
            <w:pPr>
              <w:spacing w:line="276" w:lineRule="auto"/>
            </w:pPr>
            <w:r w:rsidRPr="00CF5819">
              <w:t>15 (30%)</w:t>
            </w:r>
          </w:p>
        </w:tc>
        <w:tc>
          <w:tcPr>
            <w:tcW w:w="993" w:type="dxa"/>
          </w:tcPr>
          <w:p w:rsidR="00262A87" w:rsidRPr="00CF5819" w:rsidRDefault="00262A87" w:rsidP="007B202B">
            <w:pPr>
              <w:spacing w:line="276" w:lineRule="auto"/>
            </w:pPr>
            <w:r w:rsidRPr="00CF5819">
              <w:t>20 (40%)</w:t>
            </w:r>
          </w:p>
        </w:tc>
        <w:tc>
          <w:tcPr>
            <w:tcW w:w="900" w:type="dxa"/>
          </w:tcPr>
          <w:p w:rsidR="00262A87" w:rsidRPr="00CF5819" w:rsidRDefault="00262A87" w:rsidP="007B202B">
            <w:pPr>
              <w:spacing w:line="276" w:lineRule="auto"/>
            </w:pPr>
            <w:r w:rsidRPr="00CF5819">
              <w:t>7 (14%)</w:t>
            </w:r>
          </w:p>
        </w:tc>
        <w:tc>
          <w:tcPr>
            <w:tcW w:w="1023" w:type="dxa"/>
          </w:tcPr>
          <w:p w:rsidR="00262A87" w:rsidRPr="00CF5819" w:rsidRDefault="00262A87" w:rsidP="007B202B">
            <w:pPr>
              <w:spacing w:line="276" w:lineRule="auto"/>
            </w:pPr>
            <w:r w:rsidRPr="00CF5819">
              <w:t>6 (12%)</w:t>
            </w:r>
          </w:p>
        </w:tc>
        <w:tc>
          <w:tcPr>
            <w:tcW w:w="1080" w:type="dxa"/>
          </w:tcPr>
          <w:p w:rsidR="00262A87" w:rsidRPr="00CF5819" w:rsidRDefault="00262A87" w:rsidP="007B202B">
            <w:pPr>
              <w:spacing w:line="276" w:lineRule="auto"/>
            </w:pPr>
            <w:r w:rsidRPr="00CF5819">
              <w:t>2 (4%)</w:t>
            </w:r>
          </w:p>
        </w:tc>
      </w:tr>
      <w:tr w:rsidR="00262A87" w:rsidRPr="00CF5819" w:rsidTr="007B202B">
        <w:tc>
          <w:tcPr>
            <w:tcW w:w="467" w:type="dxa"/>
          </w:tcPr>
          <w:p w:rsidR="00262A87" w:rsidRPr="00CF5819" w:rsidRDefault="00262A87" w:rsidP="007B202B">
            <w:pPr>
              <w:spacing w:line="276" w:lineRule="auto"/>
            </w:pPr>
            <w:r w:rsidRPr="00CF5819">
              <w:t>9</w:t>
            </w:r>
          </w:p>
        </w:tc>
        <w:tc>
          <w:tcPr>
            <w:tcW w:w="4375" w:type="dxa"/>
          </w:tcPr>
          <w:p w:rsidR="00262A87" w:rsidRPr="00CF5819" w:rsidRDefault="00262A87" w:rsidP="007B202B">
            <w:pPr>
              <w:spacing w:line="276" w:lineRule="auto"/>
            </w:pPr>
            <w:r w:rsidRPr="00CF5819">
              <w:t>During clinical rounds along with clinical aspects of a patient’s care, it is also essential to discuss ethical issues of that patient</w:t>
            </w:r>
          </w:p>
        </w:tc>
        <w:tc>
          <w:tcPr>
            <w:tcW w:w="990" w:type="dxa"/>
          </w:tcPr>
          <w:p w:rsidR="00262A87" w:rsidRPr="00CF5819" w:rsidRDefault="00262A87" w:rsidP="007B202B">
            <w:pPr>
              <w:spacing w:line="276" w:lineRule="auto"/>
            </w:pPr>
            <w:r w:rsidRPr="00CF5819">
              <w:t>0</w:t>
            </w:r>
          </w:p>
        </w:tc>
        <w:tc>
          <w:tcPr>
            <w:tcW w:w="993" w:type="dxa"/>
          </w:tcPr>
          <w:p w:rsidR="00262A87" w:rsidRPr="00CF5819" w:rsidRDefault="00262A87" w:rsidP="007B202B">
            <w:pPr>
              <w:spacing w:line="276" w:lineRule="auto"/>
            </w:pPr>
            <w:r w:rsidRPr="00CF5819">
              <w:t>5 (10%)</w:t>
            </w:r>
          </w:p>
        </w:tc>
        <w:tc>
          <w:tcPr>
            <w:tcW w:w="900" w:type="dxa"/>
          </w:tcPr>
          <w:p w:rsidR="00262A87" w:rsidRPr="00CF5819" w:rsidRDefault="00262A87" w:rsidP="007B202B">
            <w:pPr>
              <w:spacing w:line="276" w:lineRule="auto"/>
            </w:pPr>
            <w:r w:rsidRPr="00CF5819">
              <w:t>6 (12%)</w:t>
            </w:r>
          </w:p>
        </w:tc>
        <w:tc>
          <w:tcPr>
            <w:tcW w:w="1023" w:type="dxa"/>
          </w:tcPr>
          <w:p w:rsidR="00262A87" w:rsidRPr="00CF5819" w:rsidRDefault="00262A87" w:rsidP="007B202B">
            <w:pPr>
              <w:spacing w:line="276" w:lineRule="auto"/>
            </w:pPr>
            <w:r w:rsidRPr="00CF5819">
              <w:t>35 (70%)</w:t>
            </w:r>
          </w:p>
        </w:tc>
        <w:tc>
          <w:tcPr>
            <w:tcW w:w="1080" w:type="dxa"/>
          </w:tcPr>
          <w:p w:rsidR="00262A87" w:rsidRPr="00CF5819" w:rsidRDefault="00262A87" w:rsidP="007B202B">
            <w:pPr>
              <w:spacing w:line="276" w:lineRule="auto"/>
            </w:pPr>
            <w:r w:rsidRPr="00CF5819">
              <w:t>4 (8%)</w:t>
            </w:r>
          </w:p>
        </w:tc>
      </w:tr>
      <w:tr w:rsidR="00262A87" w:rsidRPr="00CF5819" w:rsidTr="007B202B">
        <w:tc>
          <w:tcPr>
            <w:tcW w:w="467" w:type="dxa"/>
          </w:tcPr>
          <w:p w:rsidR="00262A87" w:rsidRPr="00CF5819" w:rsidRDefault="00262A87" w:rsidP="007B202B">
            <w:pPr>
              <w:spacing w:line="276" w:lineRule="auto"/>
            </w:pPr>
            <w:r w:rsidRPr="00CF5819">
              <w:t>10</w:t>
            </w:r>
          </w:p>
        </w:tc>
        <w:tc>
          <w:tcPr>
            <w:tcW w:w="4375" w:type="dxa"/>
          </w:tcPr>
          <w:p w:rsidR="00262A87" w:rsidRPr="00CF5819" w:rsidRDefault="00262A87" w:rsidP="007B202B">
            <w:pPr>
              <w:spacing w:line="276" w:lineRule="auto"/>
            </w:pPr>
            <w:r w:rsidRPr="00CF5819">
              <w:t>Privacy of one patient may be ignored for the benefit of the larger group</w:t>
            </w:r>
          </w:p>
        </w:tc>
        <w:tc>
          <w:tcPr>
            <w:tcW w:w="990" w:type="dxa"/>
          </w:tcPr>
          <w:p w:rsidR="00262A87" w:rsidRPr="00CF5819" w:rsidRDefault="00262A87" w:rsidP="007B202B">
            <w:pPr>
              <w:spacing w:line="276" w:lineRule="auto"/>
            </w:pPr>
            <w:r w:rsidRPr="00CF5819">
              <w:t>8 (16%)</w:t>
            </w:r>
          </w:p>
        </w:tc>
        <w:tc>
          <w:tcPr>
            <w:tcW w:w="993" w:type="dxa"/>
          </w:tcPr>
          <w:p w:rsidR="00262A87" w:rsidRPr="00CF5819" w:rsidRDefault="00262A87" w:rsidP="007B202B">
            <w:pPr>
              <w:spacing w:line="276" w:lineRule="auto"/>
            </w:pPr>
            <w:r w:rsidRPr="00CF5819">
              <w:t>11 (22%)</w:t>
            </w:r>
          </w:p>
        </w:tc>
        <w:tc>
          <w:tcPr>
            <w:tcW w:w="900" w:type="dxa"/>
          </w:tcPr>
          <w:p w:rsidR="00262A87" w:rsidRPr="00CF5819" w:rsidRDefault="00262A87" w:rsidP="007B202B">
            <w:pPr>
              <w:spacing w:line="276" w:lineRule="auto"/>
            </w:pPr>
            <w:r w:rsidRPr="00CF5819">
              <w:t>6 (12%)</w:t>
            </w:r>
          </w:p>
        </w:tc>
        <w:tc>
          <w:tcPr>
            <w:tcW w:w="1023" w:type="dxa"/>
          </w:tcPr>
          <w:p w:rsidR="00262A87" w:rsidRPr="00CF5819" w:rsidRDefault="00262A87" w:rsidP="007B202B">
            <w:pPr>
              <w:spacing w:line="276" w:lineRule="auto"/>
            </w:pPr>
            <w:r w:rsidRPr="00CF5819">
              <w:t>13 (26%)</w:t>
            </w:r>
          </w:p>
        </w:tc>
        <w:tc>
          <w:tcPr>
            <w:tcW w:w="1080" w:type="dxa"/>
          </w:tcPr>
          <w:p w:rsidR="00262A87" w:rsidRPr="00CF5819" w:rsidRDefault="00262A87" w:rsidP="007B202B">
            <w:pPr>
              <w:spacing w:line="276" w:lineRule="auto"/>
            </w:pPr>
            <w:r w:rsidRPr="00CF5819">
              <w:t>12 (24%)</w:t>
            </w:r>
          </w:p>
        </w:tc>
      </w:tr>
      <w:tr w:rsidR="00262A87" w:rsidRPr="00CF5819" w:rsidTr="007B202B">
        <w:tc>
          <w:tcPr>
            <w:tcW w:w="467" w:type="dxa"/>
          </w:tcPr>
          <w:p w:rsidR="00262A87" w:rsidRPr="00CF5819" w:rsidRDefault="00262A87" w:rsidP="007B202B">
            <w:pPr>
              <w:spacing w:line="276" w:lineRule="auto"/>
            </w:pPr>
            <w:r w:rsidRPr="00CF5819">
              <w:t>11</w:t>
            </w:r>
          </w:p>
        </w:tc>
        <w:tc>
          <w:tcPr>
            <w:tcW w:w="4375" w:type="dxa"/>
          </w:tcPr>
          <w:p w:rsidR="00262A87" w:rsidRPr="00CF5819" w:rsidRDefault="00262A87" w:rsidP="007B202B">
            <w:pPr>
              <w:spacing w:line="276" w:lineRule="auto"/>
            </w:pPr>
            <w:r w:rsidRPr="00CF5819">
              <w:t>Children (except in emergency) should never be treated without the consent of their parents or guardian</w:t>
            </w:r>
          </w:p>
        </w:tc>
        <w:tc>
          <w:tcPr>
            <w:tcW w:w="990" w:type="dxa"/>
          </w:tcPr>
          <w:p w:rsidR="00262A87" w:rsidRPr="00CF5819" w:rsidRDefault="00262A87" w:rsidP="007B202B">
            <w:pPr>
              <w:spacing w:line="276" w:lineRule="auto"/>
            </w:pPr>
            <w:r w:rsidRPr="00CF5819">
              <w:t>1 (2%)</w:t>
            </w:r>
          </w:p>
        </w:tc>
        <w:tc>
          <w:tcPr>
            <w:tcW w:w="993" w:type="dxa"/>
          </w:tcPr>
          <w:p w:rsidR="00262A87" w:rsidRPr="00CF5819" w:rsidRDefault="00262A87" w:rsidP="007B202B">
            <w:pPr>
              <w:spacing w:line="276" w:lineRule="auto"/>
            </w:pPr>
            <w:r w:rsidRPr="00CF5819">
              <w:t>2 (4%)</w:t>
            </w:r>
          </w:p>
        </w:tc>
        <w:tc>
          <w:tcPr>
            <w:tcW w:w="900" w:type="dxa"/>
          </w:tcPr>
          <w:p w:rsidR="00262A87" w:rsidRPr="00CF5819" w:rsidRDefault="00262A87" w:rsidP="007B202B">
            <w:pPr>
              <w:spacing w:line="276" w:lineRule="auto"/>
            </w:pPr>
            <w:r w:rsidRPr="00CF5819">
              <w:t>10 (20%)</w:t>
            </w:r>
          </w:p>
        </w:tc>
        <w:tc>
          <w:tcPr>
            <w:tcW w:w="1023" w:type="dxa"/>
          </w:tcPr>
          <w:p w:rsidR="00262A87" w:rsidRPr="00CF5819" w:rsidRDefault="00262A87" w:rsidP="007B202B">
            <w:pPr>
              <w:spacing w:line="276" w:lineRule="auto"/>
            </w:pPr>
            <w:r w:rsidRPr="00CF5819">
              <w:t>21 (42%)</w:t>
            </w:r>
          </w:p>
        </w:tc>
        <w:tc>
          <w:tcPr>
            <w:tcW w:w="1080" w:type="dxa"/>
          </w:tcPr>
          <w:p w:rsidR="00262A87" w:rsidRPr="00CF5819" w:rsidRDefault="00262A87" w:rsidP="007B202B">
            <w:pPr>
              <w:spacing w:line="276" w:lineRule="auto"/>
            </w:pPr>
            <w:r w:rsidRPr="00CF5819">
              <w:t>16 (32%)</w:t>
            </w:r>
          </w:p>
        </w:tc>
      </w:tr>
      <w:tr w:rsidR="00262A87" w:rsidRPr="00CF5819" w:rsidTr="007B202B">
        <w:tc>
          <w:tcPr>
            <w:tcW w:w="467" w:type="dxa"/>
          </w:tcPr>
          <w:p w:rsidR="00262A87" w:rsidRPr="00CF5819" w:rsidRDefault="00262A87" w:rsidP="007B202B">
            <w:pPr>
              <w:spacing w:line="276" w:lineRule="auto"/>
            </w:pPr>
            <w:r w:rsidRPr="00CF5819">
              <w:t>12</w:t>
            </w:r>
          </w:p>
        </w:tc>
        <w:tc>
          <w:tcPr>
            <w:tcW w:w="4375" w:type="dxa"/>
          </w:tcPr>
          <w:p w:rsidR="00262A87" w:rsidRPr="00CF5819" w:rsidRDefault="00262A87" w:rsidP="007B202B">
            <w:pPr>
              <w:spacing w:line="276" w:lineRule="auto"/>
            </w:pPr>
            <w:r w:rsidRPr="00CF5819">
              <w:t>If law allows abortion, doctors must not refuse to do abortion</w:t>
            </w:r>
          </w:p>
        </w:tc>
        <w:tc>
          <w:tcPr>
            <w:tcW w:w="990" w:type="dxa"/>
          </w:tcPr>
          <w:p w:rsidR="00262A87" w:rsidRPr="00CF5819" w:rsidRDefault="00262A87" w:rsidP="007B202B">
            <w:pPr>
              <w:spacing w:line="276" w:lineRule="auto"/>
            </w:pPr>
            <w:r w:rsidRPr="00CF5819">
              <w:t>5 (10%)</w:t>
            </w:r>
          </w:p>
        </w:tc>
        <w:tc>
          <w:tcPr>
            <w:tcW w:w="993" w:type="dxa"/>
          </w:tcPr>
          <w:p w:rsidR="00262A87" w:rsidRPr="00CF5819" w:rsidRDefault="00262A87" w:rsidP="007B202B">
            <w:pPr>
              <w:spacing w:line="276" w:lineRule="auto"/>
            </w:pPr>
            <w:r w:rsidRPr="00CF5819">
              <w:t>9 (18%)</w:t>
            </w:r>
          </w:p>
        </w:tc>
        <w:tc>
          <w:tcPr>
            <w:tcW w:w="900" w:type="dxa"/>
          </w:tcPr>
          <w:p w:rsidR="00262A87" w:rsidRPr="00CF5819" w:rsidRDefault="00262A87" w:rsidP="007B202B">
            <w:pPr>
              <w:spacing w:line="276" w:lineRule="auto"/>
            </w:pPr>
            <w:r w:rsidRPr="00CF5819">
              <w:t>17 (34%)</w:t>
            </w:r>
          </w:p>
        </w:tc>
        <w:tc>
          <w:tcPr>
            <w:tcW w:w="1023" w:type="dxa"/>
          </w:tcPr>
          <w:p w:rsidR="00262A87" w:rsidRPr="00CF5819" w:rsidRDefault="00262A87" w:rsidP="007B202B">
            <w:pPr>
              <w:spacing w:line="276" w:lineRule="auto"/>
            </w:pPr>
            <w:r w:rsidRPr="00CF5819">
              <w:t>16 (32%)</w:t>
            </w:r>
          </w:p>
        </w:tc>
        <w:tc>
          <w:tcPr>
            <w:tcW w:w="1080" w:type="dxa"/>
          </w:tcPr>
          <w:p w:rsidR="00262A87" w:rsidRPr="00CF5819" w:rsidRDefault="00262A87" w:rsidP="007B202B">
            <w:pPr>
              <w:spacing w:line="276" w:lineRule="auto"/>
            </w:pPr>
            <w:r w:rsidRPr="00CF5819">
              <w:t>3 (6%)</w:t>
            </w:r>
          </w:p>
        </w:tc>
      </w:tr>
      <w:tr w:rsidR="00262A87" w:rsidRPr="00CF5819" w:rsidTr="007B202B">
        <w:tc>
          <w:tcPr>
            <w:tcW w:w="467" w:type="dxa"/>
          </w:tcPr>
          <w:p w:rsidR="00262A87" w:rsidRPr="00CF5819" w:rsidRDefault="00262A87" w:rsidP="007B202B">
            <w:pPr>
              <w:spacing w:line="276" w:lineRule="auto"/>
            </w:pPr>
            <w:r w:rsidRPr="00CF5819">
              <w:t>13</w:t>
            </w:r>
          </w:p>
        </w:tc>
        <w:tc>
          <w:tcPr>
            <w:tcW w:w="4375" w:type="dxa"/>
          </w:tcPr>
          <w:p w:rsidR="00262A87" w:rsidRPr="00CF5819" w:rsidRDefault="00262A87" w:rsidP="007B202B">
            <w:pPr>
              <w:spacing w:line="276" w:lineRule="auto"/>
            </w:pPr>
            <w:r w:rsidRPr="00CF5819">
              <w:t>In one’s practice it is better to use the brand name than the generic name of a drug</w:t>
            </w:r>
          </w:p>
        </w:tc>
        <w:tc>
          <w:tcPr>
            <w:tcW w:w="990" w:type="dxa"/>
          </w:tcPr>
          <w:p w:rsidR="00262A87" w:rsidRPr="00CF5819" w:rsidRDefault="00262A87" w:rsidP="007B202B">
            <w:pPr>
              <w:spacing w:line="276" w:lineRule="auto"/>
            </w:pPr>
            <w:r w:rsidRPr="00CF5819">
              <w:t>6 (12%)</w:t>
            </w:r>
          </w:p>
        </w:tc>
        <w:tc>
          <w:tcPr>
            <w:tcW w:w="993" w:type="dxa"/>
          </w:tcPr>
          <w:p w:rsidR="00262A87" w:rsidRPr="00CF5819" w:rsidRDefault="00262A87" w:rsidP="007B202B">
            <w:pPr>
              <w:spacing w:line="276" w:lineRule="auto"/>
            </w:pPr>
            <w:r w:rsidRPr="00CF5819">
              <w:t>22 (44%)</w:t>
            </w:r>
          </w:p>
        </w:tc>
        <w:tc>
          <w:tcPr>
            <w:tcW w:w="900" w:type="dxa"/>
          </w:tcPr>
          <w:p w:rsidR="00262A87" w:rsidRPr="00CF5819" w:rsidRDefault="00262A87" w:rsidP="007B202B">
            <w:pPr>
              <w:spacing w:line="276" w:lineRule="auto"/>
            </w:pPr>
            <w:r w:rsidRPr="00CF5819">
              <w:t>8 (16%)</w:t>
            </w:r>
          </w:p>
        </w:tc>
        <w:tc>
          <w:tcPr>
            <w:tcW w:w="1023" w:type="dxa"/>
          </w:tcPr>
          <w:p w:rsidR="00262A87" w:rsidRPr="00CF5819" w:rsidRDefault="00262A87" w:rsidP="007B202B">
            <w:pPr>
              <w:spacing w:line="276" w:lineRule="auto"/>
            </w:pPr>
            <w:r w:rsidRPr="00CF5819">
              <w:t>13 (26%)</w:t>
            </w:r>
          </w:p>
        </w:tc>
        <w:tc>
          <w:tcPr>
            <w:tcW w:w="1080" w:type="dxa"/>
          </w:tcPr>
          <w:p w:rsidR="00262A87" w:rsidRPr="00CF5819" w:rsidRDefault="00262A87" w:rsidP="007B202B">
            <w:pPr>
              <w:spacing w:line="276" w:lineRule="auto"/>
            </w:pPr>
            <w:r w:rsidRPr="00CF5819">
              <w:t>1 (2%)</w:t>
            </w:r>
          </w:p>
        </w:tc>
      </w:tr>
      <w:tr w:rsidR="00262A87" w:rsidRPr="00CF5819" w:rsidTr="007B202B">
        <w:tc>
          <w:tcPr>
            <w:tcW w:w="467" w:type="dxa"/>
          </w:tcPr>
          <w:p w:rsidR="00262A87" w:rsidRPr="00CF5819" w:rsidRDefault="00262A87" w:rsidP="007B202B">
            <w:pPr>
              <w:spacing w:line="276" w:lineRule="auto"/>
            </w:pPr>
            <w:r w:rsidRPr="00CF5819">
              <w:t>14</w:t>
            </w:r>
          </w:p>
        </w:tc>
        <w:tc>
          <w:tcPr>
            <w:tcW w:w="4375" w:type="dxa"/>
          </w:tcPr>
          <w:p w:rsidR="00262A87" w:rsidRPr="00CF5819" w:rsidRDefault="00262A87" w:rsidP="007B202B">
            <w:pPr>
              <w:spacing w:line="276" w:lineRule="auto"/>
            </w:pPr>
            <w:r w:rsidRPr="00CF5819">
              <w:t>Clinically confirmed cases should also undergo laboratory investigations as a routine</w:t>
            </w:r>
          </w:p>
        </w:tc>
        <w:tc>
          <w:tcPr>
            <w:tcW w:w="990" w:type="dxa"/>
          </w:tcPr>
          <w:p w:rsidR="00262A87" w:rsidRPr="00CF5819" w:rsidRDefault="00262A87" w:rsidP="007B202B">
            <w:pPr>
              <w:spacing w:line="276" w:lineRule="auto"/>
            </w:pPr>
            <w:r w:rsidRPr="00CF5819">
              <w:t>0</w:t>
            </w:r>
          </w:p>
        </w:tc>
        <w:tc>
          <w:tcPr>
            <w:tcW w:w="993" w:type="dxa"/>
          </w:tcPr>
          <w:p w:rsidR="00262A87" w:rsidRPr="00CF5819" w:rsidRDefault="00262A87" w:rsidP="007B202B">
            <w:pPr>
              <w:spacing w:line="276" w:lineRule="auto"/>
            </w:pPr>
            <w:r w:rsidRPr="00CF5819">
              <w:t>3 (6%)</w:t>
            </w:r>
          </w:p>
        </w:tc>
        <w:tc>
          <w:tcPr>
            <w:tcW w:w="900" w:type="dxa"/>
          </w:tcPr>
          <w:p w:rsidR="00262A87" w:rsidRPr="00CF5819" w:rsidRDefault="00262A87" w:rsidP="007B202B">
            <w:pPr>
              <w:spacing w:line="276" w:lineRule="auto"/>
            </w:pPr>
            <w:r w:rsidRPr="00CF5819">
              <w:t>7 (14%)</w:t>
            </w:r>
          </w:p>
        </w:tc>
        <w:tc>
          <w:tcPr>
            <w:tcW w:w="1023" w:type="dxa"/>
          </w:tcPr>
          <w:p w:rsidR="00262A87" w:rsidRPr="00CF5819" w:rsidRDefault="00262A87" w:rsidP="007B202B">
            <w:pPr>
              <w:spacing w:line="276" w:lineRule="auto"/>
            </w:pPr>
            <w:r w:rsidRPr="00CF5819">
              <w:t>32 (64%)</w:t>
            </w:r>
          </w:p>
        </w:tc>
        <w:tc>
          <w:tcPr>
            <w:tcW w:w="1080" w:type="dxa"/>
          </w:tcPr>
          <w:p w:rsidR="00262A87" w:rsidRPr="00CF5819" w:rsidRDefault="00262A87" w:rsidP="007B202B">
            <w:pPr>
              <w:spacing w:line="276" w:lineRule="auto"/>
            </w:pPr>
            <w:r w:rsidRPr="00CF5819">
              <w:t>8 (16%)</w:t>
            </w:r>
          </w:p>
        </w:tc>
      </w:tr>
    </w:tbl>
    <w:p w:rsidR="00262A87" w:rsidRDefault="00262A87" w:rsidP="00262A87"/>
    <w:p w:rsidR="00262A87" w:rsidRDefault="00262A87" w:rsidP="00262A87"/>
    <w:p w:rsidR="00262A87" w:rsidRPr="0047212D" w:rsidRDefault="00262A87" w:rsidP="00262A87">
      <w:pPr>
        <w:rPr>
          <w:b/>
        </w:rPr>
      </w:pPr>
      <w:r w:rsidRPr="0047212D">
        <w:rPr>
          <w:b/>
        </w:rPr>
        <w:t>Table 3: Participant’s knowledge after exposure to clinical posting (total number 50)</w:t>
      </w:r>
    </w:p>
    <w:tbl>
      <w:tblPr>
        <w:tblStyle w:val="TableGrid"/>
        <w:tblW w:w="0" w:type="auto"/>
        <w:tblLook w:val="04A0" w:firstRow="1" w:lastRow="0" w:firstColumn="1" w:lastColumn="0" w:noHBand="0" w:noVBand="1"/>
      </w:tblPr>
      <w:tblGrid>
        <w:gridCol w:w="467"/>
        <w:gridCol w:w="4375"/>
        <w:gridCol w:w="990"/>
        <w:gridCol w:w="993"/>
        <w:gridCol w:w="900"/>
        <w:gridCol w:w="898"/>
        <w:gridCol w:w="953"/>
      </w:tblGrid>
      <w:tr w:rsidR="00262A87" w:rsidRPr="0047212D" w:rsidTr="007B202B">
        <w:tc>
          <w:tcPr>
            <w:tcW w:w="467" w:type="dxa"/>
          </w:tcPr>
          <w:p w:rsidR="00262A87" w:rsidRPr="0047212D" w:rsidRDefault="00262A87" w:rsidP="007B202B">
            <w:pPr>
              <w:spacing w:line="276" w:lineRule="auto"/>
            </w:pPr>
            <w:proofErr w:type="spellStart"/>
            <w:r w:rsidRPr="0047212D">
              <w:t>Sl</w:t>
            </w:r>
            <w:proofErr w:type="spellEnd"/>
            <w:r w:rsidRPr="0047212D">
              <w:t xml:space="preserve"> no</w:t>
            </w:r>
          </w:p>
        </w:tc>
        <w:tc>
          <w:tcPr>
            <w:tcW w:w="4375" w:type="dxa"/>
          </w:tcPr>
          <w:p w:rsidR="00262A87" w:rsidRPr="0047212D" w:rsidRDefault="00262A87" w:rsidP="007B202B">
            <w:pPr>
              <w:spacing w:line="276" w:lineRule="auto"/>
            </w:pPr>
            <w:r w:rsidRPr="0047212D">
              <w:t>Question/Statement</w:t>
            </w:r>
          </w:p>
        </w:tc>
        <w:tc>
          <w:tcPr>
            <w:tcW w:w="990" w:type="dxa"/>
          </w:tcPr>
          <w:p w:rsidR="00262A87" w:rsidRPr="0047212D" w:rsidRDefault="00262A87" w:rsidP="007B202B">
            <w:pPr>
              <w:spacing w:line="276" w:lineRule="auto"/>
            </w:pPr>
            <w:r w:rsidRPr="0047212D">
              <w:t>Strongly disagree</w:t>
            </w:r>
          </w:p>
        </w:tc>
        <w:tc>
          <w:tcPr>
            <w:tcW w:w="993" w:type="dxa"/>
          </w:tcPr>
          <w:p w:rsidR="00262A87" w:rsidRPr="0047212D" w:rsidRDefault="00262A87" w:rsidP="007B202B">
            <w:pPr>
              <w:spacing w:line="276" w:lineRule="auto"/>
            </w:pPr>
            <w:r w:rsidRPr="0047212D">
              <w:t>Disagree</w:t>
            </w:r>
          </w:p>
        </w:tc>
        <w:tc>
          <w:tcPr>
            <w:tcW w:w="900" w:type="dxa"/>
          </w:tcPr>
          <w:p w:rsidR="00262A87" w:rsidRPr="0047212D" w:rsidRDefault="00262A87" w:rsidP="007B202B">
            <w:pPr>
              <w:spacing w:line="276" w:lineRule="auto"/>
            </w:pPr>
            <w:r w:rsidRPr="0047212D">
              <w:t>Neutral</w:t>
            </w:r>
          </w:p>
        </w:tc>
        <w:tc>
          <w:tcPr>
            <w:tcW w:w="898" w:type="dxa"/>
          </w:tcPr>
          <w:p w:rsidR="00262A87" w:rsidRPr="0047212D" w:rsidRDefault="00262A87" w:rsidP="007B202B">
            <w:pPr>
              <w:spacing w:line="276" w:lineRule="auto"/>
            </w:pPr>
            <w:r w:rsidRPr="0047212D">
              <w:t>Agree</w:t>
            </w:r>
          </w:p>
        </w:tc>
        <w:tc>
          <w:tcPr>
            <w:tcW w:w="953" w:type="dxa"/>
          </w:tcPr>
          <w:p w:rsidR="00262A87" w:rsidRPr="0047212D" w:rsidRDefault="00262A87" w:rsidP="007B202B">
            <w:pPr>
              <w:spacing w:line="276" w:lineRule="auto"/>
            </w:pPr>
            <w:r w:rsidRPr="0047212D">
              <w:t>Strongly agree</w:t>
            </w:r>
          </w:p>
        </w:tc>
      </w:tr>
      <w:tr w:rsidR="00262A87" w:rsidRPr="0047212D" w:rsidTr="007B202B">
        <w:tc>
          <w:tcPr>
            <w:tcW w:w="467" w:type="dxa"/>
          </w:tcPr>
          <w:p w:rsidR="00262A87" w:rsidRPr="0047212D" w:rsidRDefault="00262A87" w:rsidP="007B202B">
            <w:pPr>
              <w:spacing w:line="276" w:lineRule="auto"/>
            </w:pPr>
            <w:r w:rsidRPr="0047212D">
              <w:t>1</w:t>
            </w:r>
          </w:p>
        </w:tc>
        <w:tc>
          <w:tcPr>
            <w:tcW w:w="4375" w:type="dxa"/>
          </w:tcPr>
          <w:p w:rsidR="00262A87" w:rsidRPr="0047212D" w:rsidRDefault="00262A87" w:rsidP="007B202B">
            <w:pPr>
              <w:spacing w:line="276" w:lineRule="auto"/>
            </w:pPr>
            <w:r w:rsidRPr="0047212D">
              <w:t>Patient should always be informed of wrong doing by anyone involved in his/her treatment</w:t>
            </w:r>
          </w:p>
        </w:tc>
        <w:tc>
          <w:tcPr>
            <w:tcW w:w="990" w:type="dxa"/>
          </w:tcPr>
          <w:p w:rsidR="00262A87" w:rsidRPr="0047212D" w:rsidRDefault="00262A87" w:rsidP="007B202B">
            <w:pPr>
              <w:spacing w:line="276" w:lineRule="auto"/>
            </w:pPr>
            <w:r w:rsidRPr="0047212D">
              <w:t>0</w:t>
            </w:r>
          </w:p>
        </w:tc>
        <w:tc>
          <w:tcPr>
            <w:tcW w:w="993" w:type="dxa"/>
          </w:tcPr>
          <w:p w:rsidR="00262A87" w:rsidRPr="0047212D" w:rsidRDefault="00262A87" w:rsidP="007B202B">
            <w:pPr>
              <w:spacing w:line="276" w:lineRule="auto"/>
            </w:pPr>
            <w:r w:rsidRPr="0047212D">
              <w:t>0</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12 (24%)</w:t>
            </w:r>
          </w:p>
        </w:tc>
        <w:tc>
          <w:tcPr>
            <w:tcW w:w="953" w:type="dxa"/>
          </w:tcPr>
          <w:p w:rsidR="00262A87" w:rsidRPr="0047212D" w:rsidRDefault="00262A87" w:rsidP="007B202B">
            <w:pPr>
              <w:spacing w:line="276" w:lineRule="auto"/>
            </w:pPr>
            <w:r w:rsidRPr="0047212D">
              <w:t>38 (76%)</w:t>
            </w:r>
          </w:p>
        </w:tc>
      </w:tr>
      <w:tr w:rsidR="00262A87" w:rsidRPr="0047212D" w:rsidTr="007B202B">
        <w:tc>
          <w:tcPr>
            <w:tcW w:w="467" w:type="dxa"/>
          </w:tcPr>
          <w:p w:rsidR="00262A87" w:rsidRPr="0047212D" w:rsidRDefault="00262A87" w:rsidP="007B202B">
            <w:pPr>
              <w:spacing w:line="276" w:lineRule="auto"/>
            </w:pPr>
            <w:r w:rsidRPr="0047212D">
              <w:t>2</w:t>
            </w:r>
          </w:p>
        </w:tc>
        <w:tc>
          <w:tcPr>
            <w:tcW w:w="4375" w:type="dxa"/>
          </w:tcPr>
          <w:p w:rsidR="00262A87" w:rsidRPr="0047212D" w:rsidRDefault="00262A87" w:rsidP="007B202B">
            <w:pPr>
              <w:spacing w:line="276" w:lineRule="auto"/>
            </w:pPr>
            <w:r w:rsidRPr="0047212D">
              <w:t>Patients’ wishes should always be adhered to</w:t>
            </w:r>
          </w:p>
        </w:tc>
        <w:tc>
          <w:tcPr>
            <w:tcW w:w="990" w:type="dxa"/>
          </w:tcPr>
          <w:p w:rsidR="00262A87" w:rsidRPr="0047212D" w:rsidRDefault="00262A87" w:rsidP="007B202B">
            <w:pPr>
              <w:spacing w:line="276" w:lineRule="auto"/>
            </w:pPr>
            <w:r w:rsidRPr="0047212D">
              <w:t>0</w:t>
            </w:r>
          </w:p>
        </w:tc>
        <w:tc>
          <w:tcPr>
            <w:tcW w:w="993" w:type="dxa"/>
          </w:tcPr>
          <w:p w:rsidR="00262A87" w:rsidRPr="0047212D" w:rsidRDefault="00262A87" w:rsidP="007B202B">
            <w:pPr>
              <w:spacing w:line="276" w:lineRule="auto"/>
            </w:pPr>
            <w:r w:rsidRPr="0047212D">
              <w:t>5 (10%)</w:t>
            </w:r>
          </w:p>
        </w:tc>
        <w:tc>
          <w:tcPr>
            <w:tcW w:w="900" w:type="dxa"/>
          </w:tcPr>
          <w:p w:rsidR="00262A87" w:rsidRPr="0047212D" w:rsidRDefault="00262A87" w:rsidP="007B202B">
            <w:pPr>
              <w:spacing w:line="276" w:lineRule="auto"/>
            </w:pPr>
            <w:r w:rsidRPr="0047212D">
              <w:t>2 (4%)</w:t>
            </w:r>
          </w:p>
        </w:tc>
        <w:tc>
          <w:tcPr>
            <w:tcW w:w="898" w:type="dxa"/>
          </w:tcPr>
          <w:p w:rsidR="00262A87" w:rsidRPr="0047212D" w:rsidRDefault="00262A87" w:rsidP="007B202B">
            <w:pPr>
              <w:spacing w:line="276" w:lineRule="auto"/>
            </w:pPr>
            <w:r w:rsidRPr="0047212D">
              <w:t>32 (64%)</w:t>
            </w:r>
          </w:p>
        </w:tc>
        <w:tc>
          <w:tcPr>
            <w:tcW w:w="953" w:type="dxa"/>
          </w:tcPr>
          <w:p w:rsidR="00262A87" w:rsidRPr="0047212D" w:rsidRDefault="00262A87" w:rsidP="007B202B">
            <w:pPr>
              <w:spacing w:line="276" w:lineRule="auto"/>
            </w:pPr>
            <w:r w:rsidRPr="0047212D">
              <w:t>11 (22%)</w:t>
            </w:r>
          </w:p>
        </w:tc>
      </w:tr>
      <w:tr w:rsidR="00262A87" w:rsidRPr="0047212D" w:rsidTr="007B202B">
        <w:tc>
          <w:tcPr>
            <w:tcW w:w="467" w:type="dxa"/>
          </w:tcPr>
          <w:p w:rsidR="00262A87" w:rsidRPr="0047212D" w:rsidRDefault="00262A87" w:rsidP="007B202B">
            <w:pPr>
              <w:spacing w:line="276" w:lineRule="auto"/>
            </w:pPr>
            <w:r w:rsidRPr="0047212D">
              <w:t>3</w:t>
            </w:r>
          </w:p>
        </w:tc>
        <w:tc>
          <w:tcPr>
            <w:tcW w:w="4375" w:type="dxa"/>
          </w:tcPr>
          <w:p w:rsidR="00262A87" w:rsidRPr="0047212D" w:rsidRDefault="00262A87" w:rsidP="007B202B">
            <w:pPr>
              <w:spacing w:line="276" w:lineRule="auto"/>
            </w:pPr>
            <w:r w:rsidRPr="0047212D">
              <w:t>The doctor should do what is best irrespective of the patient’s opinion</w:t>
            </w:r>
          </w:p>
        </w:tc>
        <w:tc>
          <w:tcPr>
            <w:tcW w:w="990" w:type="dxa"/>
          </w:tcPr>
          <w:p w:rsidR="00262A87" w:rsidRPr="0047212D" w:rsidRDefault="00262A87" w:rsidP="007B202B">
            <w:pPr>
              <w:spacing w:line="276" w:lineRule="auto"/>
            </w:pPr>
            <w:r w:rsidRPr="0047212D">
              <w:t>24 (48%)</w:t>
            </w:r>
          </w:p>
        </w:tc>
        <w:tc>
          <w:tcPr>
            <w:tcW w:w="993" w:type="dxa"/>
          </w:tcPr>
          <w:p w:rsidR="00262A87" w:rsidRPr="0047212D" w:rsidRDefault="00262A87" w:rsidP="007B202B">
            <w:pPr>
              <w:spacing w:line="276" w:lineRule="auto"/>
            </w:pPr>
            <w:r w:rsidRPr="0047212D">
              <w:t>24 (48%)</w:t>
            </w:r>
          </w:p>
        </w:tc>
        <w:tc>
          <w:tcPr>
            <w:tcW w:w="900" w:type="dxa"/>
          </w:tcPr>
          <w:p w:rsidR="00262A87" w:rsidRPr="0047212D" w:rsidRDefault="00262A87" w:rsidP="007B202B">
            <w:pPr>
              <w:spacing w:line="276" w:lineRule="auto"/>
            </w:pPr>
            <w:r w:rsidRPr="0047212D">
              <w:t>2 (4%)</w:t>
            </w:r>
          </w:p>
        </w:tc>
        <w:tc>
          <w:tcPr>
            <w:tcW w:w="898" w:type="dxa"/>
          </w:tcPr>
          <w:p w:rsidR="00262A87" w:rsidRPr="0047212D" w:rsidRDefault="00262A87" w:rsidP="007B202B">
            <w:pPr>
              <w:spacing w:line="276" w:lineRule="auto"/>
            </w:pPr>
            <w:r w:rsidRPr="0047212D">
              <w:t>0</w:t>
            </w:r>
          </w:p>
        </w:tc>
        <w:tc>
          <w:tcPr>
            <w:tcW w:w="953" w:type="dxa"/>
          </w:tcPr>
          <w:p w:rsidR="00262A87" w:rsidRPr="0047212D" w:rsidRDefault="00262A87" w:rsidP="007B202B">
            <w:pPr>
              <w:spacing w:line="276" w:lineRule="auto"/>
            </w:pPr>
            <w:r w:rsidRPr="0047212D">
              <w:t>0</w:t>
            </w:r>
          </w:p>
        </w:tc>
      </w:tr>
      <w:tr w:rsidR="00262A87" w:rsidRPr="0047212D" w:rsidTr="007B202B">
        <w:tc>
          <w:tcPr>
            <w:tcW w:w="467" w:type="dxa"/>
          </w:tcPr>
          <w:p w:rsidR="00262A87" w:rsidRPr="0047212D" w:rsidRDefault="00262A87" w:rsidP="007B202B">
            <w:pPr>
              <w:spacing w:line="276" w:lineRule="auto"/>
            </w:pPr>
            <w:r w:rsidRPr="0047212D">
              <w:t>4</w:t>
            </w:r>
          </w:p>
        </w:tc>
        <w:tc>
          <w:tcPr>
            <w:tcW w:w="4375" w:type="dxa"/>
          </w:tcPr>
          <w:p w:rsidR="00262A87" w:rsidRPr="0047212D" w:rsidRDefault="00262A87" w:rsidP="007B202B">
            <w:pPr>
              <w:spacing w:line="276" w:lineRule="auto"/>
            </w:pPr>
            <w:r w:rsidRPr="0047212D">
              <w:t xml:space="preserve">Confidentiality cannot be maintained </w:t>
            </w:r>
            <w:proofErr w:type="spellStart"/>
            <w:r w:rsidRPr="0047212D">
              <w:t>inmodern</w:t>
            </w:r>
            <w:proofErr w:type="spellEnd"/>
            <w:r w:rsidRPr="0047212D">
              <w:t xml:space="preserve"> care</w:t>
            </w:r>
          </w:p>
        </w:tc>
        <w:tc>
          <w:tcPr>
            <w:tcW w:w="990" w:type="dxa"/>
          </w:tcPr>
          <w:p w:rsidR="00262A87" w:rsidRPr="0047212D" w:rsidRDefault="00262A87" w:rsidP="007B202B">
            <w:pPr>
              <w:spacing w:line="276" w:lineRule="auto"/>
            </w:pPr>
            <w:r w:rsidRPr="0047212D">
              <w:t>2 (4%)</w:t>
            </w:r>
          </w:p>
        </w:tc>
        <w:tc>
          <w:tcPr>
            <w:tcW w:w="993" w:type="dxa"/>
          </w:tcPr>
          <w:p w:rsidR="00262A87" w:rsidRPr="0047212D" w:rsidRDefault="00262A87" w:rsidP="007B202B">
            <w:pPr>
              <w:spacing w:line="276" w:lineRule="auto"/>
            </w:pPr>
            <w:r w:rsidRPr="0047212D">
              <w:t>30 (60%)</w:t>
            </w:r>
          </w:p>
        </w:tc>
        <w:tc>
          <w:tcPr>
            <w:tcW w:w="900" w:type="dxa"/>
          </w:tcPr>
          <w:p w:rsidR="00262A87" w:rsidRPr="0047212D" w:rsidRDefault="00262A87" w:rsidP="007B202B">
            <w:pPr>
              <w:spacing w:line="276" w:lineRule="auto"/>
            </w:pPr>
            <w:r w:rsidRPr="0047212D">
              <w:t>6 (12%)</w:t>
            </w:r>
          </w:p>
        </w:tc>
        <w:tc>
          <w:tcPr>
            <w:tcW w:w="898" w:type="dxa"/>
          </w:tcPr>
          <w:p w:rsidR="00262A87" w:rsidRPr="0047212D" w:rsidRDefault="00262A87" w:rsidP="007B202B">
            <w:pPr>
              <w:spacing w:line="276" w:lineRule="auto"/>
            </w:pPr>
            <w:r w:rsidRPr="0047212D">
              <w:t>10 (20%)</w:t>
            </w:r>
          </w:p>
        </w:tc>
        <w:tc>
          <w:tcPr>
            <w:tcW w:w="953" w:type="dxa"/>
          </w:tcPr>
          <w:p w:rsidR="00262A87" w:rsidRPr="0047212D" w:rsidRDefault="00262A87" w:rsidP="007B202B">
            <w:pPr>
              <w:spacing w:line="276" w:lineRule="auto"/>
            </w:pPr>
            <w:r w:rsidRPr="0047212D">
              <w:t>2 (4%)</w:t>
            </w:r>
          </w:p>
        </w:tc>
      </w:tr>
      <w:tr w:rsidR="00262A87" w:rsidRPr="0047212D" w:rsidTr="007B202B">
        <w:tc>
          <w:tcPr>
            <w:tcW w:w="467" w:type="dxa"/>
          </w:tcPr>
          <w:p w:rsidR="00262A87" w:rsidRPr="0047212D" w:rsidRDefault="00262A87" w:rsidP="007B202B">
            <w:pPr>
              <w:spacing w:line="276" w:lineRule="auto"/>
            </w:pPr>
            <w:r w:rsidRPr="0047212D">
              <w:t>5</w:t>
            </w:r>
          </w:p>
        </w:tc>
        <w:tc>
          <w:tcPr>
            <w:tcW w:w="4375" w:type="dxa"/>
          </w:tcPr>
          <w:p w:rsidR="00262A87" w:rsidRPr="0047212D" w:rsidRDefault="00262A87" w:rsidP="007B202B">
            <w:pPr>
              <w:spacing w:line="276" w:lineRule="auto"/>
            </w:pPr>
            <w:r w:rsidRPr="0047212D">
              <w:t>Close relatives must always be told about the</w:t>
            </w:r>
            <w:r>
              <w:t xml:space="preserve"> </w:t>
            </w:r>
            <w:r w:rsidRPr="0047212D">
              <w:t>patient’s condition</w:t>
            </w:r>
          </w:p>
        </w:tc>
        <w:tc>
          <w:tcPr>
            <w:tcW w:w="990" w:type="dxa"/>
          </w:tcPr>
          <w:p w:rsidR="00262A87" w:rsidRPr="0047212D" w:rsidRDefault="00262A87" w:rsidP="007B202B">
            <w:pPr>
              <w:spacing w:line="276" w:lineRule="auto"/>
            </w:pPr>
            <w:r w:rsidRPr="0047212D">
              <w:t>2 (4%)</w:t>
            </w:r>
          </w:p>
        </w:tc>
        <w:tc>
          <w:tcPr>
            <w:tcW w:w="993" w:type="dxa"/>
          </w:tcPr>
          <w:p w:rsidR="00262A87" w:rsidRPr="0047212D" w:rsidRDefault="00262A87" w:rsidP="007B202B">
            <w:pPr>
              <w:spacing w:line="276" w:lineRule="auto"/>
            </w:pPr>
            <w:r w:rsidRPr="0047212D">
              <w:t>6 (12%)</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31 (62%)</w:t>
            </w:r>
          </w:p>
        </w:tc>
        <w:tc>
          <w:tcPr>
            <w:tcW w:w="953" w:type="dxa"/>
          </w:tcPr>
          <w:p w:rsidR="00262A87" w:rsidRPr="0047212D" w:rsidRDefault="00262A87" w:rsidP="007B202B">
            <w:pPr>
              <w:spacing w:line="276" w:lineRule="auto"/>
            </w:pPr>
            <w:r w:rsidRPr="0047212D">
              <w:t>11 (22%)</w:t>
            </w:r>
          </w:p>
        </w:tc>
      </w:tr>
      <w:tr w:rsidR="00262A87" w:rsidRPr="0047212D" w:rsidTr="007B202B">
        <w:tc>
          <w:tcPr>
            <w:tcW w:w="467" w:type="dxa"/>
          </w:tcPr>
          <w:p w:rsidR="00262A87" w:rsidRPr="0047212D" w:rsidRDefault="00262A87" w:rsidP="007B202B">
            <w:pPr>
              <w:spacing w:line="276" w:lineRule="auto"/>
            </w:pPr>
            <w:r w:rsidRPr="0047212D">
              <w:t>6</w:t>
            </w:r>
          </w:p>
        </w:tc>
        <w:tc>
          <w:tcPr>
            <w:tcW w:w="4375" w:type="dxa"/>
          </w:tcPr>
          <w:p w:rsidR="00262A87" w:rsidRPr="0047212D" w:rsidRDefault="00262A87" w:rsidP="007B202B">
            <w:pPr>
              <w:spacing w:line="276" w:lineRule="auto"/>
            </w:pPr>
            <w:r w:rsidRPr="0047212D">
              <w:t xml:space="preserve">Consent is required only in case of operations </w:t>
            </w:r>
            <w:r w:rsidRPr="0047212D">
              <w:lastRenderedPageBreak/>
              <w:t>and not for tests and medications</w:t>
            </w:r>
          </w:p>
        </w:tc>
        <w:tc>
          <w:tcPr>
            <w:tcW w:w="990" w:type="dxa"/>
          </w:tcPr>
          <w:p w:rsidR="00262A87" w:rsidRPr="0047212D" w:rsidRDefault="00262A87" w:rsidP="007B202B">
            <w:pPr>
              <w:spacing w:line="276" w:lineRule="auto"/>
            </w:pPr>
            <w:r w:rsidRPr="0047212D">
              <w:lastRenderedPageBreak/>
              <w:t xml:space="preserve">23 </w:t>
            </w:r>
            <w:r w:rsidRPr="0047212D">
              <w:lastRenderedPageBreak/>
              <w:t>(46%)</w:t>
            </w:r>
          </w:p>
        </w:tc>
        <w:tc>
          <w:tcPr>
            <w:tcW w:w="993" w:type="dxa"/>
          </w:tcPr>
          <w:p w:rsidR="00262A87" w:rsidRPr="0047212D" w:rsidRDefault="00262A87" w:rsidP="007B202B">
            <w:pPr>
              <w:spacing w:line="276" w:lineRule="auto"/>
            </w:pPr>
            <w:r w:rsidRPr="0047212D">
              <w:lastRenderedPageBreak/>
              <w:t xml:space="preserve">21 </w:t>
            </w:r>
            <w:r w:rsidRPr="0047212D">
              <w:lastRenderedPageBreak/>
              <w:t>(42%)</w:t>
            </w:r>
          </w:p>
        </w:tc>
        <w:tc>
          <w:tcPr>
            <w:tcW w:w="900" w:type="dxa"/>
          </w:tcPr>
          <w:p w:rsidR="00262A87" w:rsidRPr="0047212D" w:rsidRDefault="00262A87" w:rsidP="007B202B">
            <w:pPr>
              <w:spacing w:line="276" w:lineRule="auto"/>
            </w:pPr>
            <w:r w:rsidRPr="0047212D">
              <w:lastRenderedPageBreak/>
              <w:t>0</w:t>
            </w:r>
          </w:p>
        </w:tc>
        <w:tc>
          <w:tcPr>
            <w:tcW w:w="898" w:type="dxa"/>
          </w:tcPr>
          <w:p w:rsidR="00262A87" w:rsidRPr="0047212D" w:rsidRDefault="00262A87" w:rsidP="007B202B">
            <w:pPr>
              <w:spacing w:line="276" w:lineRule="auto"/>
            </w:pPr>
            <w:r w:rsidRPr="0047212D">
              <w:t>6 (12%)</w:t>
            </w:r>
          </w:p>
        </w:tc>
        <w:tc>
          <w:tcPr>
            <w:tcW w:w="953" w:type="dxa"/>
          </w:tcPr>
          <w:p w:rsidR="00262A87" w:rsidRPr="0047212D" w:rsidRDefault="00262A87" w:rsidP="007B202B">
            <w:pPr>
              <w:spacing w:line="276" w:lineRule="auto"/>
            </w:pPr>
            <w:r w:rsidRPr="0047212D">
              <w:t>0</w:t>
            </w:r>
          </w:p>
        </w:tc>
      </w:tr>
      <w:tr w:rsidR="00262A87" w:rsidRPr="0047212D" w:rsidTr="007B202B">
        <w:tc>
          <w:tcPr>
            <w:tcW w:w="467" w:type="dxa"/>
          </w:tcPr>
          <w:p w:rsidR="00262A87" w:rsidRPr="0047212D" w:rsidRDefault="00262A87" w:rsidP="007B202B">
            <w:pPr>
              <w:spacing w:line="276" w:lineRule="auto"/>
            </w:pPr>
            <w:r w:rsidRPr="0047212D">
              <w:lastRenderedPageBreak/>
              <w:t>7</w:t>
            </w:r>
          </w:p>
        </w:tc>
        <w:tc>
          <w:tcPr>
            <w:tcW w:w="4375" w:type="dxa"/>
          </w:tcPr>
          <w:p w:rsidR="00262A87" w:rsidRPr="0047212D" w:rsidRDefault="00262A87" w:rsidP="007B202B">
            <w:pPr>
              <w:spacing w:line="276" w:lineRule="auto"/>
            </w:pPr>
            <w:r w:rsidRPr="0047212D">
              <w:t>Certain medical practitioners charging more from rich patients to compensate for treating the poor is a good practice</w:t>
            </w:r>
          </w:p>
        </w:tc>
        <w:tc>
          <w:tcPr>
            <w:tcW w:w="990" w:type="dxa"/>
          </w:tcPr>
          <w:p w:rsidR="00262A87" w:rsidRPr="0047212D" w:rsidRDefault="00262A87" w:rsidP="007B202B">
            <w:pPr>
              <w:spacing w:line="276" w:lineRule="auto"/>
            </w:pPr>
            <w:r w:rsidRPr="0047212D">
              <w:t>35 (70%)</w:t>
            </w:r>
          </w:p>
        </w:tc>
        <w:tc>
          <w:tcPr>
            <w:tcW w:w="993" w:type="dxa"/>
          </w:tcPr>
          <w:p w:rsidR="00262A87" w:rsidRPr="0047212D" w:rsidRDefault="00262A87" w:rsidP="007B202B">
            <w:pPr>
              <w:spacing w:line="276" w:lineRule="auto"/>
            </w:pPr>
            <w:r w:rsidRPr="0047212D">
              <w:t>11 (22%)</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4 (8%)</w:t>
            </w:r>
          </w:p>
        </w:tc>
        <w:tc>
          <w:tcPr>
            <w:tcW w:w="953" w:type="dxa"/>
          </w:tcPr>
          <w:p w:rsidR="00262A87" w:rsidRPr="0047212D" w:rsidRDefault="00262A87" w:rsidP="007B202B">
            <w:pPr>
              <w:spacing w:line="276" w:lineRule="auto"/>
            </w:pPr>
            <w:r w:rsidRPr="0047212D">
              <w:t>0</w:t>
            </w:r>
          </w:p>
        </w:tc>
      </w:tr>
      <w:tr w:rsidR="00262A87" w:rsidRPr="0047212D" w:rsidTr="007B202B">
        <w:tc>
          <w:tcPr>
            <w:tcW w:w="467" w:type="dxa"/>
          </w:tcPr>
          <w:p w:rsidR="00262A87" w:rsidRPr="0047212D" w:rsidRDefault="00262A87" w:rsidP="007B202B">
            <w:pPr>
              <w:spacing w:line="276" w:lineRule="auto"/>
            </w:pPr>
            <w:r w:rsidRPr="0047212D">
              <w:t>8</w:t>
            </w:r>
          </w:p>
        </w:tc>
        <w:tc>
          <w:tcPr>
            <w:tcW w:w="4375" w:type="dxa"/>
          </w:tcPr>
          <w:p w:rsidR="00262A87" w:rsidRPr="0047212D" w:rsidRDefault="00262A87" w:rsidP="007B202B">
            <w:pPr>
              <w:spacing w:line="276" w:lineRule="auto"/>
            </w:pPr>
            <w:r w:rsidRPr="0047212D">
              <w:t>Ethical conduct is important only for avoiding legal action</w:t>
            </w:r>
          </w:p>
        </w:tc>
        <w:tc>
          <w:tcPr>
            <w:tcW w:w="990" w:type="dxa"/>
          </w:tcPr>
          <w:p w:rsidR="00262A87" w:rsidRPr="0047212D" w:rsidRDefault="00262A87" w:rsidP="007B202B">
            <w:pPr>
              <w:spacing w:line="276" w:lineRule="auto"/>
            </w:pPr>
            <w:r w:rsidRPr="0047212D">
              <w:t>37 (74%)</w:t>
            </w:r>
          </w:p>
        </w:tc>
        <w:tc>
          <w:tcPr>
            <w:tcW w:w="993" w:type="dxa"/>
          </w:tcPr>
          <w:p w:rsidR="00262A87" w:rsidRPr="0047212D" w:rsidRDefault="00262A87" w:rsidP="007B202B">
            <w:pPr>
              <w:spacing w:line="276" w:lineRule="auto"/>
            </w:pPr>
            <w:r w:rsidRPr="0047212D">
              <w:t>10 (20%)</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3 (6%)</w:t>
            </w:r>
          </w:p>
        </w:tc>
        <w:tc>
          <w:tcPr>
            <w:tcW w:w="953" w:type="dxa"/>
          </w:tcPr>
          <w:p w:rsidR="00262A87" w:rsidRPr="0047212D" w:rsidRDefault="00262A87" w:rsidP="007B202B">
            <w:pPr>
              <w:spacing w:line="276" w:lineRule="auto"/>
            </w:pPr>
            <w:r w:rsidRPr="0047212D">
              <w:t>0</w:t>
            </w:r>
          </w:p>
        </w:tc>
      </w:tr>
      <w:tr w:rsidR="00262A87" w:rsidRPr="0047212D" w:rsidTr="007B202B">
        <w:tc>
          <w:tcPr>
            <w:tcW w:w="467" w:type="dxa"/>
          </w:tcPr>
          <w:p w:rsidR="00262A87" w:rsidRPr="0047212D" w:rsidRDefault="00262A87" w:rsidP="007B202B">
            <w:pPr>
              <w:spacing w:line="276" w:lineRule="auto"/>
            </w:pPr>
            <w:r w:rsidRPr="0047212D">
              <w:t>9</w:t>
            </w:r>
          </w:p>
        </w:tc>
        <w:tc>
          <w:tcPr>
            <w:tcW w:w="4375" w:type="dxa"/>
          </w:tcPr>
          <w:p w:rsidR="00262A87" w:rsidRPr="0047212D" w:rsidRDefault="00262A87" w:rsidP="007B202B">
            <w:pPr>
              <w:spacing w:line="276" w:lineRule="auto"/>
            </w:pPr>
            <w:r w:rsidRPr="0047212D">
              <w:t>During clinical rounds along with clinical aspects of a patient’s care, it is also essential to discuss ethical issues of that patient</w:t>
            </w:r>
          </w:p>
        </w:tc>
        <w:tc>
          <w:tcPr>
            <w:tcW w:w="990" w:type="dxa"/>
          </w:tcPr>
          <w:p w:rsidR="00262A87" w:rsidRPr="0047212D" w:rsidRDefault="00262A87" w:rsidP="007B202B">
            <w:pPr>
              <w:spacing w:line="276" w:lineRule="auto"/>
            </w:pPr>
            <w:r w:rsidRPr="0047212D">
              <w:t>0</w:t>
            </w:r>
          </w:p>
        </w:tc>
        <w:tc>
          <w:tcPr>
            <w:tcW w:w="993" w:type="dxa"/>
          </w:tcPr>
          <w:p w:rsidR="00262A87" w:rsidRPr="0047212D" w:rsidRDefault="00262A87" w:rsidP="007B202B">
            <w:pPr>
              <w:spacing w:line="276" w:lineRule="auto"/>
            </w:pPr>
            <w:r w:rsidRPr="0047212D">
              <w:t>3 (6%)</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11 (22%)</w:t>
            </w:r>
          </w:p>
        </w:tc>
        <w:tc>
          <w:tcPr>
            <w:tcW w:w="953" w:type="dxa"/>
          </w:tcPr>
          <w:p w:rsidR="00262A87" w:rsidRPr="0047212D" w:rsidRDefault="00262A87" w:rsidP="007B202B">
            <w:pPr>
              <w:spacing w:line="276" w:lineRule="auto"/>
            </w:pPr>
            <w:r w:rsidRPr="0047212D">
              <w:t>36 (72%)</w:t>
            </w:r>
          </w:p>
        </w:tc>
      </w:tr>
      <w:tr w:rsidR="00262A87" w:rsidRPr="0047212D" w:rsidTr="007B202B">
        <w:tc>
          <w:tcPr>
            <w:tcW w:w="467" w:type="dxa"/>
          </w:tcPr>
          <w:p w:rsidR="00262A87" w:rsidRPr="0047212D" w:rsidRDefault="00262A87" w:rsidP="007B202B">
            <w:pPr>
              <w:spacing w:line="276" w:lineRule="auto"/>
            </w:pPr>
            <w:r w:rsidRPr="0047212D">
              <w:t>10</w:t>
            </w:r>
          </w:p>
        </w:tc>
        <w:tc>
          <w:tcPr>
            <w:tcW w:w="4375" w:type="dxa"/>
          </w:tcPr>
          <w:p w:rsidR="00262A87" w:rsidRPr="0047212D" w:rsidRDefault="00262A87" w:rsidP="007B202B">
            <w:pPr>
              <w:spacing w:line="276" w:lineRule="auto"/>
            </w:pPr>
            <w:r w:rsidRPr="0047212D">
              <w:t>Privacy of one patient may be ignored for the benefit of the larger group</w:t>
            </w:r>
          </w:p>
        </w:tc>
        <w:tc>
          <w:tcPr>
            <w:tcW w:w="990" w:type="dxa"/>
          </w:tcPr>
          <w:p w:rsidR="00262A87" w:rsidRPr="0047212D" w:rsidRDefault="00262A87" w:rsidP="007B202B">
            <w:pPr>
              <w:spacing w:line="276" w:lineRule="auto"/>
            </w:pPr>
            <w:r w:rsidRPr="0047212D">
              <w:t>15 (30%)</w:t>
            </w:r>
          </w:p>
        </w:tc>
        <w:tc>
          <w:tcPr>
            <w:tcW w:w="993" w:type="dxa"/>
          </w:tcPr>
          <w:p w:rsidR="00262A87" w:rsidRPr="0047212D" w:rsidRDefault="00262A87" w:rsidP="007B202B">
            <w:pPr>
              <w:spacing w:line="276" w:lineRule="auto"/>
            </w:pPr>
            <w:r w:rsidRPr="0047212D">
              <w:t>11 (22%)</w:t>
            </w:r>
          </w:p>
        </w:tc>
        <w:tc>
          <w:tcPr>
            <w:tcW w:w="900" w:type="dxa"/>
          </w:tcPr>
          <w:p w:rsidR="00262A87" w:rsidRPr="0047212D" w:rsidRDefault="00262A87" w:rsidP="007B202B">
            <w:pPr>
              <w:spacing w:line="276" w:lineRule="auto"/>
            </w:pPr>
            <w:r w:rsidRPr="0047212D">
              <w:t>3 (6%)</w:t>
            </w:r>
          </w:p>
        </w:tc>
        <w:tc>
          <w:tcPr>
            <w:tcW w:w="898" w:type="dxa"/>
          </w:tcPr>
          <w:p w:rsidR="00262A87" w:rsidRPr="0047212D" w:rsidRDefault="00262A87" w:rsidP="007B202B">
            <w:pPr>
              <w:spacing w:line="276" w:lineRule="auto"/>
            </w:pPr>
            <w:r w:rsidRPr="0047212D">
              <w:t>15 (30%)</w:t>
            </w:r>
          </w:p>
        </w:tc>
        <w:tc>
          <w:tcPr>
            <w:tcW w:w="953" w:type="dxa"/>
          </w:tcPr>
          <w:p w:rsidR="00262A87" w:rsidRPr="0047212D" w:rsidRDefault="00262A87" w:rsidP="007B202B">
            <w:pPr>
              <w:spacing w:line="276" w:lineRule="auto"/>
            </w:pPr>
            <w:r w:rsidRPr="0047212D">
              <w:t>6 (12%)</w:t>
            </w:r>
          </w:p>
        </w:tc>
      </w:tr>
      <w:tr w:rsidR="00262A87" w:rsidRPr="0047212D" w:rsidTr="007B202B">
        <w:tc>
          <w:tcPr>
            <w:tcW w:w="467" w:type="dxa"/>
          </w:tcPr>
          <w:p w:rsidR="00262A87" w:rsidRPr="0047212D" w:rsidRDefault="00262A87" w:rsidP="007B202B">
            <w:pPr>
              <w:spacing w:line="276" w:lineRule="auto"/>
            </w:pPr>
            <w:r w:rsidRPr="0047212D">
              <w:t>11</w:t>
            </w:r>
          </w:p>
        </w:tc>
        <w:tc>
          <w:tcPr>
            <w:tcW w:w="4375" w:type="dxa"/>
          </w:tcPr>
          <w:p w:rsidR="00262A87" w:rsidRPr="0047212D" w:rsidRDefault="00262A87" w:rsidP="007B202B">
            <w:pPr>
              <w:spacing w:line="276" w:lineRule="auto"/>
            </w:pPr>
            <w:r w:rsidRPr="0047212D">
              <w:t>Children (except in emergency) should never be treated without the consent of their parents or guardian</w:t>
            </w:r>
          </w:p>
        </w:tc>
        <w:tc>
          <w:tcPr>
            <w:tcW w:w="990" w:type="dxa"/>
          </w:tcPr>
          <w:p w:rsidR="00262A87" w:rsidRPr="0047212D" w:rsidRDefault="00262A87" w:rsidP="007B202B">
            <w:pPr>
              <w:spacing w:line="276" w:lineRule="auto"/>
            </w:pPr>
            <w:r w:rsidRPr="0047212D">
              <w:t>17 (34%)</w:t>
            </w:r>
          </w:p>
        </w:tc>
        <w:tc>
          <w:tcPr>
            <w:tcW w:w="993" w:type="dxa"/>
          </w:tcPr>
          <w:p w:rsidR="00262A87" w:rsidRPr="0047212D" w:rsidRDefault="00262A87" w:rsidP="007B202B">
            <w:pPr>
              <w:spacing w:line="276" w:lineRule="auto"/>
            </w:pPr>
            <w:r w:rsidRPr="0047212D">
              <w:t>13 (26%)</w:t>
            </w:r>
          </w:p>
        </w:tc>
        <w:tc>
          <w:tcPr>
            <w:tcW w:w="900" w:type="dxa"/>
          </w:tcPr>
          <w:p w:rsidR="00262A87" w:rsidRPr="0047212D" w:rsidRDefault="00262A87" w:rsidP="007B202B">
            <w:pPr>
              <w:spacing w:line="276" w:lineRule="auto"/>
            </w:pPr>
            <w:r w:rsidRPr="0047212D">
              <w:t>4 (8%)</w:t>
            </w:r>
          </w:p>
        </w:tc>
        <w:tc>
          <w:tcPr>
            <w:tcW w:w="898" w:type="dxa"/>
          </w:tcPr>
          <w:p w:rsidR="00262A87" w:rsidRPr="0047212D" w:rsidRDefault="00262A87" w:rsidP="007B202B">
            <w:pPr>
              <w:spacing w:line="276" w:lineRule="auto"/>
            </w:pPr>
            <w:r w:rsidRPr="0047212D">
              <w:t>10 (20%)</w:t>
            </w:r>
          </w:p>
        </w:tc>
        <w:tc>
          <w:tcPr>
            <w:tcW w:w="953" w:type="dxa"/>
          </w:tcPr>
          <w:p w:rsidR="00262A87" w:rsidRPr="0047212D" w:rsidRDefault="00262A87" w:rsidP="007B202B">
            <w:pPr>
              <w:spacing w:line="276" w:lineRule="auto"/>
            </w:pPr>
            <w:r w:rsidRPr="0047212D">
              <w:t>6 (12%)</w:t>
            </w:r>
          </w:p>
        </w:tc>
      </w:tr>
      <w:tr w:rsidR="00262A87" w:rsidRPr="0047212D" w:rsidTr="007B202B">
        <w:tc>
          <w:tcPr>
            <w:tcW w:w="467" w:type="dxa"/>
          </w:tcPr>
          <w:p w:rsidR="00262A87" w:rsidRPr="0047212D" w:rsidRDefault="00262A87" w:rsidP="007B202B">
            <w:pPr>
              <w:spacing w:line="276" w:lineRule="auto"/>
            </w:pPr>
            <w:r w:rsidRPr="0047212D">
              <w:t>12</w:t>
            </w:r>
          </w:p>
        </w:tc>
        <w:tc>
          <w:tcPr>
            <w:tcW w:w="4375" w:type="dxa"/>
          </w:tcPr>
          <w:p w:rsidR="00262A87" w:rsidRPr="0047212D" w:rsidRDefault="00262A87" w:rsidP="007B202B">
            <w:pPr>
              <w:spacing w:line="276" w:lineRule="auto"/>
            </w:pPr>
            <w:r w:rsidRPr="0047212D">
              <w:t>If law allows abortion, doctors must not refuse to do abortion</w:t>
            </w:r>
          </w:p>
        </w:tc>
        <w:tc>
          <w:tcPr>
            <w:tcW w:w="990" w:type="dxa"/>
          </w:tcPr>
          <w:p w:rsidR="00262A87" w:rsidRPr="0047212D" w:rsidRDefault="00262A87" w:rsidP="007B202B">
            <w:pPr>
              <w:spacing w:line="276" w:lineRule="auto"/>
            </w:pPr>
            <w:r w:rsidRPr="0047212D">
              <w:t>16 (32%)</w:t>
            </w:r>
          </w:p>
        </w:tc>
        <w:tc>
          <w:tcPr>
            <w:tcW w:w="993" w:type="dxa"/>
          </w:tcPr>
          <w:p w:rsidR="00262A87" w:rsidRPr="0047212D" w:rsidRDefault="00262A87" w:rsidP="007B202B">
            <w:pPr>
              <w:spacing w:line="276" w:lineRule="auto"/>
            </w:pPr>
            <w:r w:rsidRPr="0047212D">
              <w:t>12 (24%)</w:t>
            </w:r>
          </w:p>
        </w:tc>
        <w:tc>
          <w:tcPr>
            <w:tcW w:w="900" w:type="dxa"/>
          </w:tcPr>
          <w:p w:rsidR="00262A87" w:rsidRPr="0047212D" w:rsidRDefault="00262A87" w:rsidP="007B202B">
            <w:pPr>
              <w:spacing w:line="276" w:lineRule="auto"/>
            </w:pPr>
            <w:r w:rsidRPr="0047212D">
              <w:t>3 (6%)</w:t>
            </w:r>
          </w:p>
        </w:tc>
        <w:tc>
          <w:tcPr>
            <w:tcW w:w="898" w:type="dxa"/>
          </w:tcPr>
          <w:p w:rsidR="00262A87" w:rsidRPr="0047212D" w:rsidRDefault="00262A87" w:rsidP="007B202B">
            <w:pPr>
              <w:spacing w:line="276" w:lineRule="auto"/>
            </w:pPr>
            <w:r w:rsidRPr="0047212D">
              <w:t>17 (34%)</w:t>
            </w:r>
          </w:p>
        </w:tc>
        <w:tc>
          <w:tcPr>
            <w:tcW w:w="953" w:type="dxa"/>
          </w:tcPr>
          <w:p w:rsidR="00262A87" w:rsidRPr="0047212D" w:rsidRDefault="00262A87" w:rsidP="007B202B">
            <w:pPr>
              <w:spacing w:line="276" w:lineRule="auto"/>
            </w:pPr>
            <w:r w:rsidRPr="0047212D">
              <w:t>2 (4%)</w:t>
            </w:r>
          </w:p>
        </w:tc>
      </w:tr>
      <w:tr w:rsidR="00262A87" w:rsidRPr="0047212D" w:rsidTr="007B202B">
        <w:tc>
          <w:tcPr>
            <w:tcW w:w="467" w:type="dxa"/>
          </w:tcPr>
          <w:p w:rsidR="00262A87" w:rsidRPr="0047212D" w:rsidRDefault="00262A87" w:rsidP="007B202B">
            <w:pPr>
              <w:spacing w:line="276" w:lineRule="auto"/>
            </w:pPr>
            <w:r w:rsidRPr="0047212D">
              <w:t>13</w:t>
            </w:r>
          </w:p>
        </w:tc>
        <w:tc>
          <w:tcPr>
            <w:tcW w:w="4375" w:type="dxa"/>
          </w:tcPr>
          <w:p w:rsidR="00262A87" w:rsidRPr="0047212D" w:rsidRDefault="00262A87" w:rsidP="007B202B">
            <w:pPr>
              <w:spacing w:line="276" w:lineRule="auto"/>
            </w:pPr>
            <w:r w:rsidRPr="0047212D">
              <w:t>In one’s practice it is better to use the brand name than the generic name of a drug</w:t>
            </w:r>
          </w:p>
        </w:tc>
        <w:tc>
          <w:tcPr>
            <w:tcW w:w="990" w:type="dxa"/>
          </w:tcPr>
          <w:p w:rsidR="00262A87" w:rsidRPr="0047212D" w:rsidRDefault="00262A87" w:rsidP="007B202B">
            <w:pPr>
              <w:spacing w:line="276" w:lineRule="auto"/>
            </w:pPr>
            <w:r w:rsidRPr="0047212D">
              <w:t>28 (56%)</w:t>
            </w:r>
          </w:p>
        </w:tc>
        <w:tc>
          <w:tcPr>
            <w:tcW w:w="993" w:type="dxa"/>
          </w:tcPr>
          <w:p w:rsidR="00262A87" w:rsidRPr="0047212D" w:rsidRDefault="00262A87" w:rsidP="007B202B">
            <w:pPr>
              <w:spacing w:line="276" w:lineRule="auto"/>
            </w:pPr>
            <w:r w:rsidRPr="0047212D">
              <w:t>10 (20%)</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12 (24%)</w:t>
            </w:r>
          </w:p>
        </w:tc>
        <w:tc>
          <w:tcPr>
            <w:tcW w:w="953" w:type="dxa"/>
          </w:tcPr>
          <w:p w:rsidR="00262A87" w:rsidRPr="0047212D" w:rsidRDefault="00262A87" w:rsidP="007B202B">
            <w:pPr>
              <w:spacing w:line="276" w:lineRule="auto"/>
            </w:pPr>
          </w:p>
        </w:tc>
      </w:tr>
      <w:tr w:rsidR="00262A87" w:rsidRPr="0047212D" w:rsidTr="007B202B">
        <w:tc>
          <w:tcPr>
            <w:tcW w:w="467" w:type="dxa"/>
          </w:tcPr>
          <w:p w:rsidR="00262A87" w:rsidRPr="0047212D" w:rsidRDefault="00262A87" w:rsidP="007B202B">
            <w:pPr>
              <w:spacing w:line="276" w:lineRule="auto"/>
            </w:pPr>
            <w:r w:rsidRPr="0047212D">
              <w:t>14</w:t>
            </w:r>
          </w:p>
        </w:tc>
        <w:tc>
          <w:tcPr>
            <w:tcW w:w="4375" w:type="dxa"/>
          </w:tcPr>
          <w:p w:rsidR="00262A87" w:rsidRPr="0047212D" w:rsidRDefault="00262A87" w:rsidP="007B202B">
            <w:pPr>
              <w:spacing w:line="276" w:lineRule="auto"/>
            </w:pPr>
            <w:r w:rsidRPr="0047212D">
              <w:t>Clinically confirmed cases should also undergo laboratory investigations as a routine</w:t>
            </w:r>
          </w:p>
        </w:tc>
        <w:tc>
          <w:tcPr>
            <w:tcW w:w="990" w:type="dxa"/>
          </w:tcPr>
          <w:p w:rsidR="00262A87" w:rsidRPr="0047212D" w:rsidRDefault="00262A87" w:rsidP="007B202B">
            <w:pPr>
              <w:spacing w:line="276" w:lineRule="auto"/>
            </w:pPr>
            <w:r w:rsidRPr="0047212D">
              <w:t>0</w:t>
            </w:r>
          </w:p>
        </w:tc>
        <w:tc>
          <w:tcPr>
            <w:tcW w:w="993" w:type="dxa"/>
          </w:tcPr>
          <w:p w:rsidR="00262A87" w:rsidRPr="0047212D" w:rsidRDefault="00262A87" w:rsidP="007B202B">
            <w:pPr>
              <w:spacing w:line="276" w:lineRule="auto"/>
            </w:pPr>
            <w:r w:rsidRPr="0047212D">
              <w:t>0</w:t>
            </w:r>
          </w:p>
        </w:tc>
        <w:tc>
          <w:tcPr>
            <w:tcW w:w="900" w:type="dxa"/>
          </w:tcPr>
          <w:p w:rsidR="00262A87" w:rsidRPr="0047212D" w:rsidRDefault="00262A87" w:rsidP="007B202B">
            <w:pPr>
              <w:spacing w:line="276" w:lineRule="auto"/>
            </w:pPr>
            <w:r w:rsidRPr="0047212D">
              <w:t>0</w:t>
            </w:r>
          </w:p>
        </w:tc>
        <w:tc>
          <w:tcPr>
            <w:tcW w:w="898" w:type="dxa"/>
          </w:tcPr>
          <w:p w:rsidR="00262A87" w:rsidRPr="0047212D" w:rsidRDefault="00262A87" w:rsidP="007B202B">
            <w:pPr>
              <w:spacing w:line="276" w:lineRule="auto"/>
            </w:pPr>
            <w:r w:rsidRPr="0047212D">
              <w:t>39 (78%)</w:t>
            </w:r>
          </w:p>
        </w:tc>
        <w:tc>
          <w:tcPr>
            <w:tcW w:w="953" w:type="dxa"/>
          </w:tcPr>
          <w:p w:rsidR="00262A87" w:rsidRPr="0047212D" w:rsidRDefault="00262A87" w:rsidP="007B202B">
            <w:pPr>
              <w:spacing w:line="276" w:lineRule="auto"/>
            </w:pPr>
            <w:r w:rsidRPr="0047212D">
              <w:t>11 (22%)</w:t>
            </w:r>
          </w:p>
        </w:tc>
      </w:tr>
    </w:tbl>
    <w:p w:rsidR="00262A87" w:rsidRDefault="00262A87" w:rsidP="00262A87"/>
    <w:p w:rsidR="00262A87" w:rsidRDefault="00262A87" w:rsidP="00262A87"/>
    <w:p w:rsidR="00262A87" w:rsidRPr="008275EE" w:rsidRDefault="00262A87" w:rsidP="00254054">
      <w:pPr>
        <w:jc w:val="both"/>
        <w:rPr>
          <w:rFonts w:ascii="Times New Roman" w:hAnsi="Times New Roman" w:cs="Times New Roman"/>
          <w:sz w:val="24"/>
          <w:szCs w:val="24"/>
        </w:rPr>
      </w:pPr>
    </w:p>
    <w:sectPr w:rsidR="00262A87" w:rsidRPr="008275EE" w:rsidSect="00DE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C477A"/>
    <w:multiLevelType w:val="hybridMultilevel"/>
    <w:tmpl w:val="ABAE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62971"/>
    <w:multiLevelType w:val="hybridMultilevel"/>
    <w:tmpl w:val="1998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25"/>
    <w:rsid w:val="00083E5B"/>
    <w:rsid w:val="000D1EC1"/>
    <w:rsid w:val="000F06B5"/>
    <w:rsid w:val="0019304A"/>
    <w:rsid w:val="001941AE"/>
    <w:rsid w:val="001A5F1E"/>
    <w:rsid w:val="001D3B54"/>
    <w:rsid w:val="00254054"/>
    <w:rsid w:val="00262A87"/>
    <w:rsid w:val="00283FD2"/>
    <w:rsid w:val="002C24AF"/>
    <w:rsid w:val="002F7CFA"/>
    <w:rsid w:val="00303ACE"/>
    <w:rsid w:val="00344D25"/>
    <w:rsid w:val="00375479"/>
    <w:rsid w:val="003D367D"/>
    <w:rsid w:val="004560FC"/>
    <w:rsid w:val="0046192B"/>
    <w:rsid w:val="0049167A"/>
    <w:rsid w:val="00501D17"/>
    <w:rsid w:val="005310F3"/>
    <w:rsid w:val="00550A5D"/>
    <w:rsid w:val="005C71C3"/>
    <w:rsid w:val="00601A59"/>
    <w:rsid w:val="00676FBA"/>
    <w:rsid w:val="00685CCA"/>
    <w:rsid w:val="006E22F1"/>
    <w:rsid w:val="00725BF8"/>
    <w:rsid w:val="007B48FA"/>
    <w:rsid w:val="0081178C"/>
    <w:rsid w:val="00813BDE"/>
    <w:rsid w:val="0081488B"/>
    <w:rsid w:val="008275EE"/>
    <w:rsid w:val="008E765E"/>
    <w:rsid w:val="00906058"/>
    <w:rsid w:val="00A00DB4"/>
    <w:rsid w:val="00A96D9C"/>
    <w:rsid w:val="00AF4351"/>
    <w:rsid w:val="00B56C50"/>
    <w:rsid w:val="00BC3954"/>
    <w:rsid w:val="00C724DA"/>
    <w:rsid w:val="00C86237"/>
    <w:rsid w:val="00C9610E"/>
    <w:rsid w:val="00CB4079"/>
    <w:rsid w:val="00D20C83"/>
    <w:rsid w:val="00D61BDB"/>
    <w:rsid w:val="00D70994"/>
    <w:rsid w:val="00D82984"/>
    <w:rsid w:val="00DC7AC3"/>
    <w:rsid w:val="00DE0650"/>
    <w:rsid w:val="00DE3651"/>
    <w:rsid w:val="00DE6498"/>
    <w:rsid w:val="00DF05EF"/>
    <w:rsid w:val="00E3497D"/>
    <w:rsid w:val="00F262DE"/>
    <w:rsid w:val="00F96050"/>
    <w:rsid w:val="00FE5A6A"/>
    <w:rsid w:val="00FF77BE"/>
    <w:rsid w:val="00FF7A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98350-F9A4-4A1F-A1C9-2B621592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25"/>
    <w:pPr>
      <w:ind w:left="720"/>
      <w:contextualSpacing/>
    </w:pPr>
  </w:style>
  <w:style w:type="table" w:styleId="TableGrid">
    <w:name w:val="Table Grid"/>
    <w:basedOn w:val="TableNormal"/>
    <w:uiPriority w:val="59"/>
    <w:rsid w:val="0034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D25"/>
    <w:rPr>
      <w:rFonts w:ascii="Tahoma" w:hAnsi="Tahoma" w:cs="Tahoma"/>
      <w:sz w:val="16"/>
      <w:szCs w:val="16"/>
    </w:rPr>
  </w:style>
  <w:style w:type="character" w:styleId="Hyperlink">
    <w:name w:val="Hyperlink"/>
    <w:basedOn w:val="DefaultParagraphFont"/>
    <w:uiPriority w:val="99"/>
    <w:unhideWhenUsed/>
    <w:rsid w:val="00FE5A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iindia.org/.../rulesAndRegulations/Ethics%20Regulations-20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MD</cp:lastModifiedBy>
  <cp:revision>2</cp:revision>
  <dcterms:created xsi:type="dcterms:W3CDTF">2019-12-05T12:45:00Z</dcterms:created>
  <dcterms:modified xsi:type="dcterms:W3CDTF">2019-12-05T12:45:00Z</dcterms:modified>
</cp:coreProperties>
</file>