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CAC" w:rsidRPr="00D10137" w:rsidRDefault="00A67CAC" w:rsidP="00A67CAC">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Table 2: </w:t>
      </w:r>
      <w:r w:rsidRPr="00D10137">
        <w:rPr>
          <w:rFonts w:ascii="Times New Roman" w:hAnsi="Times New Roman" w:cs="Times New Roman"/>
          <w:b/>
          <w:sz w:val="24"/>
          <w:szCs w:val="24"/>
        </w:rPr>
        <w:t>A few prominent examples of ethically unjustif</w:t>
      </w:r>
      <w:r>
        <w:rPr>
          <w:rFonts w:ascii="Times New Roman" w:hAnsi="Times New Roman" w:cs="Times New Roman"/>
          <w:b/>
          <w:sz w:val="24"/>
          <w:szCs w:val="24"/>
        </w:rPr>
        <w:t>ied trials disobeying the Code</w:t>
      </w:r>
    </w:p>
    <w:p w:rsidR="00A67CAC" w:rsidRPr="00D10137" w:rsidRDefault="00A67CAC" w:rsidP="00A67CAC">
      <w:pPr>
        <w:spacing w:before="120" w:after="120"/>
        <w:rPr>
          <w:rFonts w:ascii="Times New Roman" w:hAnsi="Times New Roman" w:cs="Times New Roman"/>
          <w:sz w:val="24"/>
          <w:szCs w:val="24"/>
        </w:rPr>
      </w:pPr>
      <w:r w:rsidRPr="00D10137">
        <w:rPr>
          <w:rFonts w:ascii="Times New Roman" w:hAnsi="Times New Roman" w:cs="Times New Roman"/>
          <w:sz w:val="24"/>
          <w:szCs w:val="24"/>
        </w:rPr>
        <w:t xml:space="preserve">                                                   </w:t>
      </w:r>
    </w:p>
    <w:tbl>
      <w:tblPr>
        <w:tblStyle w:val="TableGrid"/>
        <w:tblW w:w="10916" w:type="dxa"/>
        <w:tblInd w:w="-572" w:type="dxa"/>
        <w:tblLook w:val="04A0" w:firstRow="1" w:lastRow="0" w:firstColumn="1" w:lastColumn="0" w:noHBand="0" w:noVBand="1"/>
      </w:tblPr>
      <w:tblGrid>
        <w:gridCol w:w="851"/>
        <w:gridCol w:w="3119"/>
        <w:gridCol w:w="3573"/>
        <w:gridCol w:w="3373"/>
      </w:tblGrid>
      <w:tr w:rsidR="00A67CAC" w:rsidTr="00A049A4">
        <w:tc>
          <w:tcPr>
            <w:tcW w:w="851" w:type="dxa"/>
          </w:tcPr>
          <w:p w:rsidR="00A67CAC" w:rsidRDefault="00A67CAC" w:rsidP="00A049A4">
            <w:pPr>
              <w:rPr>
                <w:rFonts w:ascii="Times New Roman" w:hAnsi="Times New Roman" w:cs="Times New Roman"/>
              </w:rPr>
            </w:pPr>
            <w:r>
              <w:rPr>
                <w:rFonts w:ascii="Times New Roman" w:hAnsi="Times New Roman" w:cs="Times New Roman"/>
              </w:rPr>
              <w:t>Year</w:t>
            </w:r>
          </w:p>
        </w:tc>
        <w:tc>
          <w:tcPr>
            <w:tcW w:w="3119" w:type="dxa"/>
          </w:tcPr>
          <w:p w:rsidR="00A67CAC" w:rsidRDefault="00A67CAC" w:rsidP="00A049A4">
            <w:pPr>
              <w:rPr>
                <w:rFonts w:ascii="Times New Roman" w:hAnsi="Times New Roman" w:cs="Times New Roman"/>
              </w:rPr>
            </w:pPr>
            <w:r>
              <w:rPr>
                <w:rFonts w:ascii="Times New Roman" w:hAnsi="Times New Roman" w:cs="Times New Roman"/>
              </w:rPr>
              <w:t>Case</w:t>
            </w:r>
          </w:p>
        </w:tc>
        <w:tc>
          <w:tcPr>
            <w:tcW w:w="3573" w:type="dxa"/>
          </w:tcPr>
          <w:p w:rsidR="00A67CAC" w:rsidRDefault="00A67CAC" w:rsidP="00A049A4">
            <w:pPr>
              <w:rPr>
                <w:rFonts w:ascii="Times New Roman" w:hAnsi="Times New Roman" w:cs="Times New Roman"/>
              </w:rPr>
            </w:pPr>
            <w:r>
              <w:rPr>
                <w:rFonts w:ascii="Times New Roman" w:hAnsi="Times New Roman" w:cs="Times New Roman"/>
              </w:rPr>
              <w:t>Details</w:t>
            </w:r>
          </w:p>
        </w:tc>
        <w:tc>
          <w:tcPr>
            <w:tcW w:w="3373" w:type="dxa"/>
          </w:tcPr>
          <w:p w:rsidR="00A67CAC" w:rsidRDefault="00A67CAC" w:rsidP="00A049A4">
            <w:pPr>
              <w:rPr>
                <w:rFonts w:ascii="Times New Roman" w:hAnsi="Times New Roman" w:cs="Times New Roman"/>
              </w:rPr>
            </w:pPr>
            <w:r>
              <w:rPr>
                <w:rFonts w:ascii="Times New Roman" w:hAnsi="Times New Roman" w:cs="Times New Roman"/>
              </w:rPr>
              <w:t>Consequences</w:t>
            </w:r>
          </w:p>
        </w:tc>
      </w:tr>
      <w:tr w:rsidR="00A67CAC" w:rsidTr="00A049A4">
        <w:tc>
          <w:tcPr>
            <w:tcW w:w="851" w:type="dxa"/>
          </w:tcPr>
          <w:p w:rsidR="00A67CAC" w:rsidRDefault="00A67CAC" w:rsidP="00A049A4">
            <w:pPr>
              <w:rPr>
                <w:rFonts w:ascii="Times New Roman" w:hAnsi="Times New Roman" w:cs="Times New Roman"/>
              </w:rPr>
            </w:pPr>
            <w:r>
              <w:rPr>
                <w:rFonts w:ascii="Times New Roman" w:hAnsi="Times New Roman" w:cs="Times New Roman"/>
              </w:rPr>
              <w:t>1966</w:t>
            </w:r>
          </w:p>
        </w:tc>
        <w:tc>
          <w:tcPr>
            <w:tcW w:w="3119" w:type="dxa"/>
          </w:tcPr>
          <w:p w:rsidR="00A67CAC" w:rsidRDefault="00A67CAC" w:rsidP="00A049A4">
            <w:pPr>
              <w:rPr>
                <w:rFonts w:ascii="Times New Roman" w:hAnsi="Times New Roman" w:cs="Times New Roman"/>
              </w:rPr>
            </w:pPr>
            <w:proofErr w:type="spellStart"/>
            <w:r w:rsidRPr="0085174D">
              <w:rPr>
                <w:rFonts w:ascii="Times New Roman" w:hAnsi="Times New Roman" w:cs="Times New Roman"/>
                <w:b/>
              </w:rPr>
              <w:t>Beechers’s</w:t>
            </w:r>
            <w:proofErr w:type="spellEnd"/>
            <w:r w:rsidRPr="0085174D">
              <w:rPr>
                <w:rFonts w:ascii="Times New Roman" w:hAnsi="Times New Roman" w:cs="Times New Roman"/>
                <w:b/>
              </w:rPr>
              <w:t xml:space="preserve"> Article</w:t>
            </w:r>
            <w:r>
              <w:rPr>
                <w:rFonts w:ascii="Times New Roman" w:hAnsi="Times New Roman" w:cs="Times New Roman"/>
              </w:rPr>
              <w:t xml:space="preserve">: </w:t>
            </w:r>
            <w:r w:rsidRPr="00290291">
              <w:rPr>
                <w:rFonts w:ascii="Times New Roman" w:hAnsi="Times New Roman" w:cs="Times New Roman"/>
              </w:rPr>
              <w:t xml:space="preserve">Henry Beecher, pioneering American anaesthesiologist and medical ethicist, published a landmark article quoting 22 examples of </w:t>
            </w:r>
            <w:r>
              <w:rPr>
                <w:rFonts w:ascii="Times New Roman" w:hAnsi="Times New Roman" w:cs="Times New Roman"/>
              </w:rPr>
              <w:t>ethically questionable</w:t>
            </w:r>
            <w:r w:rsidRPr="00290291">
              <w:rPr>
                <w:rFonts w:ascii="Times New Roman" w:hAnsi="Times New Roman" w:cs="Times New Roman"/>
              </w:rPr>
              <w:t xml:space="preserve"> clinical studies.</w:t>
            </w:r>
          </w:p>
        </w:tc>
        <w:tc>
          <w:tcPr>
            <w:tcW w:w="3573" w:type="dxa"/>
          </w:tcPr>
          <w:p w:rsidR="00A67CAC" w:rsidRDefault="00A67CAC" w:rsidP="00A049A4">
            <w:pPr>
              <w:rPr>
                <w:rFonts w:ascii="Times New Roman" w:hAnsi="Times New Roman" w:cs="Times New Roman"/>
              </w:rPr>
            </w:pPr>
            <w:r>
              <w:rPr>
                <w:rFonts w:ascii="Times New Roman" w:hAnsi="Times New Roman" w:cs="Times New Roman"/>
              </w:rPr>
              <w:t>One of his examples was</w:t>
            </w:r>
            <w:r w:rsidRPr="00290291">
              <w:rPr>
                <w:rFonts w:ascii="Times New Roman" w:hAnsi="Times New Roman" w:cs="Times New Roman"/>
                <w:b/>
              </w:rPr>
              <w:t xml:space="preserve"> the assessment of severity of streptococcal pharyngitis without the treatment of </w:t>
            </w:r>
            <w:proofErr w:type="spellStart"/>
            <w:r w:rsidRPr="00290291">
              <w:rPr>
                <w:rFonts w:ascii="Times New Roman" w:hAnsi="Times New Roman" w:cs="Times New Roman"/>
                <w:b/>
              </w:rPr>
              <w:t>sulphadiazine</w:t>
            </w:r>
            <w:proofErr w:type="spellEnd"/>
            <w:r w:rsidRPr="00290291">
              <w:rPr>
                <w:rFonts w:ascii="Times New Roman" w:hAnsi="Times New Roman" w:cs="Times New Roman"/>
              </w:rPr>
              <w:t>. Although, it was known tha</w:t>
            </w:r>
            <w:r>
              <w:rPr>
                <w:rFonts w:ascii="Times New Roman" w:hAnsi="Times New Roman" w:cs="Times New Roman"/>
              </w:rPr>
              <w:t>t Penicillin can be given</w:t>
            </w:r>
            <w:r w:rsidRPr="00290291">
              <w:rPr>
                <w:rFonts w:ascii="Times New Roman" w:hAnsi="Times New Roman" w:cs="Times New Roman"/>
              </w:rPr>
              <w:t xml:space="preserve"> to avoid rheumatic fever, it was denied to a group of</w:t>
            </w:r>
            <w:r>
              <w:rPr>
                <w:rFonts w:ascii="Times New Roman" w:hAnsi="Times New Roman" w:cs="Times New Roman"/>
              </w:rPr>
              <w:t xml:space="preserve"> 500</w:t>
            </w:r>
            <w:r w:rsidRPr="00290291">
              <w:rPr>
                <w:rFonts w:ascii="Times New Roman" w:hAnsi="Times New Roman" w:cs="Times New Roman"/>
              </w:rPr>
              <w:t xml:space="preserve"> </w:t>
            </w:r>
            <w:r>
              <w:rPr>
                <w:rFonts w:ascii="Times New Roman" w:hAnsi="Times New Roman" w:cs="Times New Roman"/>
              </w:rPr>
              <w:t xml:space="preserve">uninformed </w:t>
            </w:r>
            <w:r w:rsidRPr="00290291">
              <w:rPr>
                <w:rFonts w:ascii="Times New Roman" w:hAnsi="Times New Roman" w:cs="Times New Roman"/>
              </w:rPr>
              <w:t xml:space="preserve">patients to observe the severity of </w:t>
            </w:r>
            <w:r w:rsidRPr="00A43503">
              <w:rPr>
                <w:rFonts w:ascii="Times New Roman" w:hAnsi="Times New Roman" w:cs="Times New Roman"/>
              </w:rPr>
              <w:t xml:space="preserve">rheumatic fever. </w:t>
            </w:r>
            <w:r w:rsidRPr="00290291">
              <w:rPr>
                <w:rFonts w:ascii="Times New Roman" w:hAnsi="Times New Roman" w:cs="Times New Roman"/>
              </w:rPr>
              <w:t xml:space="preserve">The subjects also included a control group and an </w:t>
            </w:r>
            <w:r w:rsidRPr="00A43503">
              <w:rPr>
                <w:rFonts w:ascii="Times New Roman" w:hAnsi="Times New Roman" w:cs="Times New Roman"/>
              </w:rPr>
              <w:t>exudative group ‘A’ streptococcus. The latter received only</w:t>
            </w:r>
            <w:r w:rsidRPr="00290291">
              <w:rPr>
                <w:rFonts w:ascii="Times New Roman" w:hAnsi="Times New Roman" w:cs="Times New Roman"/>
              </w:rPr>
              <w:t xml:space="preserve"> </w:t>
            </w:r>
            <w:r>
              <w:rPr>
                <w:rFonts w:ascii="Times New Roman" w:hAnsi="Times New Roman" w:cs="Times New Roman"/>
              </w:rPr>
              <w:t xml:space="preserve">non-specific treatment i.e. no </w:t>
            </w:r>
            <w:proofErr w:type="spellStart"/>
            <w:r>
              <w:rPr>
                <w:rFonts w:ascii="Times New Roman" w:hAnsi="Times New Roman" w:cs="Times New Roman"/>
              </w:rPr>
              <w:t>S</w:t>
            </w:r>
            <w:r w:rsidRPr="00290291">
              <w:rPr>
                <w:rFonts w:ascii="Times New Roman" w:hAnsi="Times New Roman" w:cs="Times New Roman"/>
              </w:rPr>
              <w:t>ulphadiazine</w:t>
            </w:r>
            <w:proofErr w:type="spellEnd"/>
            <w:r w:rsidRPr="00290291">
              <w:rPr>
                <w:rFonts w:ascii="Times New Roman" w:hAnsi="Times New Roman" w:cs="Times New Roman"/>
              </w:rPr>
              <w:t xml:space="preserve">. </w:t>
            </w:r>
            <w:r w:rsidRPr="00A43503">
              <w:rPr>
                <w:rFonts w:ascii="Times New Roman" w:hAnsi="Times New Roman" w:cs="Times New Roman"/>
              </w:rPr>
              <w:t>5.4% of those treated with</w:t>
            </w:r>
            <w:r>
              <w:rPr>
                <w:rFonts w:ascii="Times New Roman" w:hAnsi="Times New Roman" w:cs="Times New Roman"/>
              </w:rPr>
              <w:t xml:space="preserve"> </w:t>
            </w:r>
            <w:proofErr w:type="spellStart"/>
            <w:r>
              <w:rPr>
                <w:rFonts w:ascii="Times New Roman" w:hAnsi="Times New Roman" w:cs="Times New Roman"/>
              </w:rPr>
              <w:t>S</w:t>
            </w:r>
            <w:r w:rsidRPr="00290291">
              <w:rPr>
                <w:rFonts w:ascii="Times New Roman" w:hAnsi="Times New Roman" w:cs="Times New Roman"/>
              </w:rPr>
              <w:t>ulphadiazine</w:t>
            </w:r>
            <w:proofErr w:type="spellEnd"/>
            <w:r w:rsidRPr="00290291">
              <w:rPr>
                <w:rFonts w:ascii="Times New Roman" w:hAnsi="Times New Roman" w:cs="Times New Roman"/>
              </w:rPr>
              <w:t xml:space="preserve"> and 4.2% in the control group</w:t>
            </w:r>
            <w:r>
              <w:rPr>
                <w:rFonts w:ascii="Times New Roman" w:hAnsi="Times New Roman" w:cs="Times New Roman"/>
              </w:rPr>
              <w:t xml:space="preserve"> were diagnosed with </w:t>
            </w:r>
            <w:r w:rsidRPr="00A43503">
              <w:rPr>
                <w:rFonts w:ascii="Times New Roman" w:hAnsi="Times New Roman" w:cs="Times New Roman"/>
              </w:rPr>
              <w:t>rheumatic fever.</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{"citationItems":[{"id":"ITEM-1","itemData":{"DOI":"10.1056/NEJM196606162742405","ISSN":"00284793","PMID":"5327352","author":[{"dropping-particle":"","family":"Beecher","given":"H. K.","non-dropping-particle":"","parse-names":false,"suffix":""}],"container-title":"The New England journal of medicine","id":"ITEM-1","issue":"24","issued":{"date-parts":[["1966"]]},"page":"1354-1360","title":"Ethics and clinical research.","type":"article-journal","volume":"274"},"uris":["http://www.mendeley.com/documents/?uuid=7a0a0d1c-5199-4481-a316-77908126dbe3"]}],"mendeley":{"formattedCitation":"(12)","plainTextFormattedCitation":"(12)"},"properties":{"noteIndex":0},"schema":"https://github.com/citation-style-language/schema/raw/master/csl-citation.json"}</w:instrText>
            </w:r>
            <w:r>
              <w:rPr>
                <w:rFonts w:ascii="Times New Roman" w:hAnsi="Times New Roman" w:cs="Times New Roman"/>
              </w:rPr>
              <w:fldChar w:fldCharType="separate"/>
            </w:r>
            <w:r w:rsidRPr="00A674BA">
              <w:rPr>
                <w:rFonts w:ascii="Times New Roman" w:hAnsi="Times New Roman" w:cs="Times New Roman"/>
                <w:noProof/>
              </w:rPr>
              <w:t>(12)</w:t>
            </w:r>
            <w:r>
              <w:rPr>
                <w:rFonts w:ascii="Times New Roman" w:hAnsi="Times New Roman" w:cs="Times New Roman"/>
              </w:rPr>
              <w:fldChar w:fldCharType="end"/>
            </w:r>
          </w:p>
        </w:tc>
        <w:tc>
          <w:tcPr>
            <w:tcW w:w="3373" w:type="dxa"/>
          </w:tcPr>
          <w:p w:rsidR="00A67CAC" w:rsidRDefault="00A67CAC" w:rsidP="00A049A4">
            <w:pPr>
              <w:rPr>
                <w:rFonts w:ascii="Times New Roman" w:hAnsi="Times New Roman" w:cs="Times New Roman"/>
              </w:rPr>
            </w:pPr>
            <w:r w:rsidRPr="00290291">
              <w:rPr>
                <w:rFonts w:ascii="Times New Roman" w:hAnsi="Times New Roman" w:cs="Times New Roman"/>
              </w:rPr>
              <w:t>“The subjects were not informed, did not consent and were not aware that they had been involved in an experiment”, was the written statement of a medical officer of that case.</w:t>
            </w:r>
          </w:p>
          <w:p w:rsidR="00A67CAC" w:rsidRPr="00290291" w:rsidRDefault="00A67CAC" w:rsidP="00A049A4">
            <w:pPr>
              <w:rPr>
                <w:rFonts w:ascii="Times New Roman" w:hAnsi="Times New Roman" w:cs="Times New Roman"/>
              </w:rPr>
            </w:pPr>
            <w:r w:rsidRPr="00290291">
              <w:rPr>
                <w:rFonts w:ascii="Times New Roman" w:hAnsi="Times New Roman" w:cs="Times New Roman"/>
              </w:rPr>
              <w:t>This revolutionary article proved to be a significant tool in making informed consent mandatory for any experimentati</w:t>
            </w:r>
            <w:r>
              <w:rPr>
                <w:rFonts w:ascii="Times New Roman" w:hAnsi="Times New Roman" w:cs="Times New Roman"/>
              </w:rPr>
              <w:t xml:space="preserve">on involving human subjects. </w:t>
            </w:r>
            <w:r>
              <w:rPr>
                <w:rFonts w:ascii="Times New Roman" w:hAnsi="Times New Roman" w:cs="Times New Roman"/>
              </w:rPr>
              <w:fldChar w:fldCharType="begin" w:fldLock="1"/>
            </w:r>
            <w:r>
              <w:rPr>
                <w:rFonts w:ascii="Times New Roman" w:hAnsi="Times New Roman" w:cs="Times New Roman"/>
              </w:rPr>
              <w:instrText>ADDIN CSL_CITATION {"citationItems":[{"id":"ITEM-1","itemData":{"DOI":"10.1353/pbm.2016.0023","ISSN":"00315982","abstract":"Fifty years after Beecher’s landmark article, an old question is being debated anew: is it ethical to conduct clinical research without consent? This paper provides a systematic analysis of this question. First, it describes five clinical trials that have either been conducted (or proposed) without the subjects providing consent. Second, it reviews a number of conditions that are often provided to justify bypassing of consent and finds that only some of them qualify as necessary conditions for bypassing consent. When those conditions are applied to the clinical trials, only one trial without consent (a type of cluster randomized trial) appears clearly justified; bypassing consent in the remaining four trials is more questionable. The present analysis may be useful in the interpretation of the current U.S. regulations that provide for waivers and alterations of informed consent.","author":[{"dropping-particle":"","family":"Kim","given":"Scott Y.H.","non-dropping-particle":"","parse-names":false,"suffix":""}],"container-title":"Perspectives in Biology and Medicine","id":"ITEM-1","issue":"1","issued":{"date-parts":[["2016"]]},"page":"132-146","title":"Clinical trials without consent?","type":"article-journal","volume":"59"},"uris":["http://www.mendeley.com/documents/?uuid=07db3f33-05a3-4ec7-a207-3e8596438392"]}],"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Pr="00DF3862">
              <w:rPr>
                <w:rFonts w:ascii="Times New Roman" w:hAnsi="Times New Roman" w:cs="Times New Roman"/>
                <w:noProof/>
              </w:rPr>
              <w:t>(13)</w:t>
            </w:r>
            <w:r>
              <w:rPr>
                <w:rFonts w:ascii="Times New Roman" w:hAnsi="Times New Roman" w:cs="Times New Roman"/>
              </w:rPr>
              <w:fldChar w:fldCharType="end"/>
            </w:r>
          </w:p>
          <w:p w:rsidR="00A67CAC" w:rsidRDefault="00A67CAC" w:rsidP="00A049A4">
            <w:pPr>
              <w:rPr>
                <w:rFonts w:ascii="Times New Roman" w:hAnsi="Times New Roman" w:cs="Times New Roman"/>
              </w:rPr>
            </w:pPr>
          </w:p>
        </w:tc>
      </w:tr>
      <w:tr w:rsidR="00A67CAC" w:rsidTr="00A049A4">
        <w:tc>
          <w:tcPr>
            <w:tcW w:w="851" w:type="dxa"/>
          </w:tcPr>
          <w:p w:rsidR="00A67CAC" w:rsidRDefault="00A67CAC" w:rsidP="00A049A4">
            <w:pPr>
              <w:rPr>
                <w:rFonts w:ascii="Times New Roman" w:hAnsi="Times New Roman" w:cs="Times New Roman"/>
              </w:rPr>
            </w:pPr>
            <w:r>
              <w:rPr>
                <w:rFonts w:ascii="Times New Roman" w:hAnsi="Times New Roman" w:cs="Times New Roman"/>
              </w:rPr>
              <w:t>1932- 1972</w:t>
            </w:r>
          </w:p>
        </w:tc>
        <w:tc>
          <w:tcPr>
            <w:tcW w:w="3119" w:type="dxa"/>
          </w:tcPr>
          <w:p w:rsidR="00A67CAC" w:rsidRDefault="00A67CAC" w:rsidP="00A049A4">
            <w:pPr>
              <w:rPr>
                <w:rFonts w:ascii="Times New Roman" w:hAnsi="Times New Roman" w:cs="Times New Roman"/>
              </w:rPr>
            </w:pPr>
            <w:r w:rsidRPr="0085174D">
              <w:rPr>
                <w:rFonts w:ascii="Times New Roman" w:hAnsi="Times New Roman" w:cs="Times New Roman"/>
                <w:b/>
              </w:rPr>
              <w:t>Tuskegee Syphilis Study</w:t>
            </w:r>
            <w:r>
              <w:rPr>
                <w:rFonts w:ascii="Times New Roman" w:hAnsi="Times New Roman" w:cs="Times New Roman"/>
              </w:rPr>
              <w:t>: T</w:t>
            </w:r>
            <w:r w:rsidRPr="00A43503">
              <w:rPr>
                <w:rFonts w:ascii="Times New Roman" w:hAnsi="Times New Roman" w:cs="Times New Roman"/>
              </w:rPr>
              <w:t>he U.S. Public Hea</w:t>
            </w:r>
            <w:r>
              <w:rPr>
                <w:rFonts w:ascii="Times New Roman" w:hAnsi="Times New Roman" w:cs="Times New Roman"/>
              </w:rPr>
              <w:t>lth Service (USPHS) initiated a</w:t>
            </w:r>
            <w:r w:rsidRPr="00A43503">
              <w:rPr>
                <w:rFonts w:ascii="Times New Roman" w:hAnsi="Times New Roman" w:cs="Times New Roman"/>
              </w:rPr>
              <w:t xml:space="preserve"> </w:t>
            </w:r>
            <w:r>
              <w:rPr>
                <w:rFonts w:ascii="Times New Roman" w:hAnsi="Times New Roman" w:cs="Times New Roman"/>
              </w:rPr>
              <w:t>study, in 1932, to study the natural progression</w:t>
            </w:r>
            <w:r w:rsidRPr="00A43503">
              <w:rPr>
                <w:rFonts w:ascii="Times New Roman" w:hAnsi="Times New Roman" w:cs="Times New Roman"/>
              </w:rPr>
              <w:t xml:space="preserve"> of untreated,</w:t>
            </w:r>
            <w:r>
              <w:rPr>
                <w:rFonts w:ascii="Times New Roman" w:hAnsi="Times New Roman" w:cs="Times New Roman"/>
              </w:rPr>
              <w:t xml:space="preserve"> latent syphilis in black males. It was conducted in Tuskegee, Alabama.</w:t>
            </w:r>
            <w:r w:rsidRPr="00A43503">
              <w:rPr>
                <w:rFonts w:ascii="Times New Roman" w:hAnsi="Times New Roman" w:cs="Times New Roman"/>
              </w:rPr>
              <w:t xml:space="preserve"> The </w:t>
            </w:r>
            <w:r>
              <w:rPr>
                <w:rFonts w:ascii="Times New Roman" w:hAnsi="Times New Roman" w:cs="Times New Roman"/>
              </w:rPr>
              <w:t>study involved</w:t>
            </w:r>
            <w:r w:rsidRPr="00A43503">
              <w:rPr>
                <w:rFonts w:ascii="Times New Roman" w:hAnsi="Times New Roman" w:cs="Times New Roman"/>
              </w:rPr>
              <w:t xml:space="preserve"> the selection of black syphilitic males of the age t</w:t>
            </w:r>
            <w:r>
              <w:rPr>
                <w:rFonts w:ascii="Times New Roman" w:hAnsi="Times New Roman" w:cs="Times New Roman"/>
              </w:rPr>
              <w:t xml:space="preserve">wenty-five to sixty. </w:t>
            </w:r>
            <w:r>
              <w:rPr>
                <w:rFonts w:ascii="Times New Roman" w:hAnsi="Times New Roman" w:cs="Times New Roman"/>
              </w:rPr>
              <w:fldChar w:fldCharType="begin" w:fldLock="1"/>
            </w:r>
            <w:r>
              <w:rPr>
                <w:rFonts w:ascii="Times New Roman" w:hAnsi="Times New Roman" w:cs="Times New Roman"/>
              </w:rPr>
              <w:instrText>ADDIN CSL_CITATION {"citationItems":[{"id":"ITEM-1","itemData":{"DOI":"10.2307/3561468","ISSN":"00930334","PMID":"721302","abstract":"In 1932 the U.S. Public Health Service (USPHS) initiated an experiment in Macon County, Alabama, to determine the natural course of untreated, latent syphilis in black males. The test comprised 400 syphilitic men, as well as 200 unin- fected men who served as controls. The first published report of the study appeared in 1936 with subsequent papers issued every four to six years, through the 1960s. When penicillin became widely available by the early 1950s as the preferred treatment for syphilis, the men did not receive therapy. In fact on several occasions, the USPHS actually sought to pre- vent treatment. Moreover, a committee at the federally op- erated Center for Disease Control decided in 1969 that the study should be continued. Only in 1972, when accounts of the study first appeared in the national press, did the Depart- ment of Health, Education and Welfare halt the experiment. At that time seventy-four of the test subjects were still alive; at least twenty-eight, but perhaps more than 100, had died directly from advanced syphilitic lesions.1 In August 1972, HEW appointed an investigatory panel which issued a report the following year. The panel found the study to have been \"ethically unjustified,\" and argued that penicillin should have been provided to the men. This article attempts to place the Tuskegee Study in a his- torical context and to assess its ethical implications. Despite the media attention which the study received, the HEW Final Report, and the criticism expressed by several professional organizations, the experiment has been largely misunder- stood. The most basic questions of how the study was under- taken in the first place and why it continued for forty years were never addressed by the HEW investigation. Moreover, the panel misconstrued the nature of the experiment, failing to consult important documents available at the National Archives which bear significantly on its ethical assessment. Only by examining the specific ways in which values are engaged in scientific research can the study be understood","author":[{"dropping-particle":"","family":"Brandt","given":"Allan M.","non-dropping-particle":"","parse-names":false,"suffix":""}],"container-title":"The Hastings Center Report","id":"ITEM-1","issue":"6","issued":{"date-parts":[["1978"]]},"page":"21","title":"Racism and Research: The Case of the Tuskegee Syphilis Study","type":"article-journal","volume":"8"},"uris":["http://www.mendeley.com/documents/?uuid=3cb8150e-ff51-4d4c-a921-aaac488c0177"]}],"mendeley":{"formattedCitation":"(14)","plainTextFormattedCitation":"(14)","previouslyFormattedCitation":"(14)"},"properties":{"noteIndex":0},"schema":"https://github.com/citation-style-language/schema/raw/master/csl-citation.json"}</w:instrText>
            </w:r>
            <w:r>
              <w:rPr>
                <w:rFonts w:ascii="Times New Roman" w:hAnsi="Times New Roman" w:cs="Times New Roman"/>
              </w:rPr>
              <w:fldChar w:fldCharType="separate"/>
            </w:r>
            <w:r w:rsidRPr="00DF3862">
              <w:rPr>
                <w:rFonts w:ascii="Times New Roman" w:hAnsi="Times New Roman" w:cs="Times New Roman"/>
                <w:noProof/>
              </w:rPr>
              <w:t>(14)</w:t>
            </w:r>
            <w:r>
              <w:rPr>
                <w:rFonts w:ascii="Times New Roman" w:hAnsi="Times New Roman" w:cs="Times New Roman"/>
              </w:rPr>
              <w:fldChar w:fldCharType="end"/>
            </w:r>
          </w:p>
        </w:tc>
        <w:tc>
          <w:tcPr>
            <w:tcW w:w="3573" w:type="dxa"/>
          </w:tcPr>
          <w:p w:rsidR="00A67CAC" w:rsidRDefault="00A67CAC" w:rsidP="00A049A4">
            <w:pPr>
              <w:rPr>
                <w:rFonts w:ascii="Times New Roman" w:hAnsi="Times New Roman" w:cs="Times New Roman"/>
              </w:rPr>
            </w:pPr>
            <w:r>
              <w:rPr>
                <w:rFonts w:ascii="Times New Roman" w:hAnsi="Times New Roman" w:cs="Times New Roman"/>
              </w:rPr>
              <w:t xml:space="preserve">The study included 600 African- American men comprising of 400 syphilitic men whereas, 200 uninfected men </w:t>
            </w:r>
            <w:r w:rsidRPr="00A43503">
              <w:rPr>
                <w:rFonts w:ascii="Times New Roman" w:hAnsi="Times New Roman" w:cs="Times New Roman"/>
              </w:rPr>
              <w:t>as the control group. Mean</w:t>
            </w:r>
            <w:r>
              <w:rPr>
                <w:rFonts w:ascii="Times New Roman" w:hAnsi="Times New Roman" w:cs="Times New Roman"/>
              </w:rPr>
              <w:t xml:space="preserve">while, in 1930s heavy metal treatment and in </w:t>
            </w:r>
            <w:r w:rsidRPr="00A43503">
              <w:rPr>
                <w:rFonts w:ascii="Times New Roman" w:hAnsi="Times New Roman" w:cs="Times New Roman"/>
              </w:rPr>
              <w:t>1950s Penicillin became abund</w:t>
            </w:r>
            <w:r>
              <w:rPr>
                <w:rFonts w:ascii="Times New Roman" w:hAnsi="Times New Roman" w:cs="Times New Roman"/>
              </w:rPr>
              <w:t>antly available for the</w:t>
            </w:r>
            <w:r w:rsidRPr="00A43503">
              <w:rPr>
                <w:rFonts w:ascii="Times New Roman" w:hAnsi="Times New Roman" w:cs="Times New Roman"/>
              </w:rPr>
              <w:t xml:space="preserve"> treatment for syphilis, but the men were denied </w:t>
            </w:r>
            <w:r>
              <w:rPr>
                <w:rFonts w:ascii="Times New Roman" w:hAnsi="Times New Roman" w:cs="Times New Roman"/>
              </w:rPr>
              <w:t>both the therapies to let the disease progress further</w:t>
            </w:r>
            <w:r w:rsidRPr="00A4350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{"citationItems":[{"id":"ITEM-1","itemData":{"ISSN":"00279684","abstract":"African Americans are less likely than European Americans to participate in biomedical research. Researchers often attribute nonparticipation to the \"Tuskegee effect.\" Using critical qualitative analysis of focus group data, we examined the public's use of the Tuskegee Study of Untreated Syphilis (TSUS) to discuss biomedical research. Our participants articulated three primary themes in relation to TSUS: 1) that TSUS made them suspicious about biomedical research; 2) that other values had to weigh against concerns about TSUS; and 3) that African Americans could take steps to resolve their concerns about TSUS. African Americans were more likely to discuss TSUS than were European Americans. African Americans did not use TSUS to express simple fear. African Americans suggested issues other than TSUS that influence the decision to participate in research. African Americans indicated specific reforms that would increase participation in research. We discuss how a better understanding of African Americans' use of TSUS can enhance research participation and allay concerns about \"another Tuskegee\".","author":[{"dropping-particle":"","family":"Bates","given":"Benjamin R.","non-dropping-particle":"","parse-names":false,"suffix":""},{"dropping-particle":"","family":"Harris","given":"Tina M.","non-dropping-particle":"","parse-names":false,"suffix":""}],"container-title":"Journal of the National Medical Association","id":"ITEM-1","issue":"8","issued":{"date-parts":[["2004"]]},"page":"1051-1064","title":"The Tuskegee Study of Untreated Syphilis and public perceptions of biomedical research: A focus group study","type":"article-journal","volume":"96"},"uris":["http://www.mendeley.com/documents/?uuid=7ba581e8-0561-4dcb-a7f2-841b4c68f777"]}],"mendeley":{"formattedCitation":"(15)","plainTextFormattedCitation":"(15)","previouslyFormattedCitation":"(15)"},"properties":{"noteIndex":0},"schema":"https://github.com/citation-style-language/schema/raw/master/csl-citation.json"}</w:instrText>
            </w:r>
            <w:r>
              <w:rPr>
                <w:rFonts w:ascii="Times New Roman" w:hAnsi="Times New Roman" w:cs="Times New Roman"/>
              </w:rPr>
              <w:fldChar w:fldCharType="separate"/>
            </w:r>
            <w:r w:rsidRPr="008B5BCF">
              <w:rPr>
                <w:rFonts w:ascii="Times New Roman" w:hAnsi="Times New Roman" w:cs="Times New Roman"/>
                <w:noProof/>
              </w:rPr>
              <w:t>(15)</w:t>
            </w:r>
            <w:r>
              <w:rPr>
                <w:rFonts w:ascii="Times New Roman" w:hAnsi="Times New Roman" w:cs="Times New Roman"/>
              </w:rPr>
              <w:fldChar w:fldCharType="end"/>
            </w:r>
          </w:p>
          <w:p w:rsidR="00A67CAC" w:rsidRDefault="00A67CAC" w:rsidP="00A049A4">
            <w:pPr>
              <w:rPr>
                <w:rFonts w:ascii="Times New Roman" w:hAnsi="Times New Roman" w:cs="Times New Roman"/>
              </w:rPr>
            </w:pPr>
            <w:r>
              <w:rPr>
                <w:rFonts w:ascii="Times New Roman" w:hAnsi="Times New Roman" w:cs="Times New Roman"/>
              </w:rPr>
              <w:t>The study was originally intended to be carried</w:t>
            </w:r>
            <w:r w:rsidRPr="00290291">
              <w:rPr>
                <w:rFonts w:ascii="Times New Roman" w:hAnsi="Times New Roman" w:cs="Times New Roman"/>
              </w:rPr>
              <w:t xml:space="preserve"> out for about six mont</w:t>
            </w:r>
            <w:r>
              <w:rPr>
                <w:rFonts w:ascii="Times New Roman" w:hAnsi="Times New Roman" w:cs="Times New Roman"/>
              </w:rPr>
              <w:t xml:space="preserve">hs but practically continued </w:t>
            </w:r>
            <w:r w:rsidRPr="00290291">
              <w:rPr>
                <w:rFonts w:ascii="Times New Roman" w:hAnsi="Times New Roman" w:cs="Times New Roman"/>
              </w:rPr>
              <w:t>for over 40 years which is undoubtedly a celestial difference.</w:t>
            </w:r>
          </w:p>
          <w:p w:rsidR="00A67CAC" w:rsidRDefault="00A67CAC" w:rsidP="00A049A4">
            <w:pPr>
              <w:rPr>
                <w:rFonts w:ascii="Times New Roman" w:hAnsi="Times New Roman" w:cs="Times New Roman"/>
              </w:rPr>
            </w:pPr>
          </w:p>
        </w:tc>
        <w:tc>
          <w:tcPr>
            <w:tcW w:w="3373" w:type="dxa"/>
          </w:tcPr>
          <w:p w:rsidR="00A67CAC" w:rsidRDefault="00A67CAC" w:rsidP="00A049A4">
            <w:pPr>
              <w:rPr>
                <w:rFonts w:ascii="Times New Roman" w:hAnsi="Times New Roman" w:cs="Times New Roman"/>
              </w:rPr>
            </w:pPr>
            <w:r>
              <w:rPr>
                <w:rFonts w:ascii="Times New Roman" w:hAnsi="Times New Roman" w:cs="Times New Roman"/>
              </w:rPr>
              <w:t xml:space="preserve">In 1972, the </w:t>
            </w:r>
            <w:r w:rsidRPr="00A43503">
              <w:rPr>
                <w:rFonts w:ascii="Times New Roman" w:hAnsi="Times New Roman" w:cs="Times New Roman"/>
              </w:rPr>
              <w:t>details of the study</w:t>
            </w:r>
            <w:r>
              <w:rPr>
                <w:rFonts w:ascii="Times New Roman" w:hAnsi="Times New Roman" w:cs="Times New Roman"/>
              </w:rPr>
              <w:t xml:space="preserve"> were</w:t>
            </w:r>
            <w:r w:rsidRPr="00A43503">
              <w:rPr>
                <w:rFonts w:ascii="Times New Roman" w:hAnsi="Times New Roman" w:cs="Times New Roman"/>
              </w:rPr>
              <w:t xml:space="preserve"> </w:t>
            </w:r>
            <w:r>
              <w:rPr>
                <w:rFonts w:ascii="Times New Roman" w:hAnsi="Times New Roman" w:cs="Times New Roman"/>
              </w:rPr>
              <w:t xml:space="preserve">released publically by the national press. By the time, the study was finally ceased, the casualties </w:t>
            </w:r>
            <w:r w:rsidRPr="00A43503">
              <w:rPr>
                <w:rFonts w:ascii="Times New Roman" w:hAnsi="Times New Roman" w:cs="Times New Roman"/>
              </w:rPr>
              <w:t>from advanced syphiliti</w:t>
            </w:r>
            <w:r>
              <w:rPr>
                <w:rFonts w:ascii="Times New Roman" w:hAnsi="Times New Roman" w:cs="Times New Roman"/>
              </w:rPr>
              <w:t>c lesions had exceeded 100</w:t>
            </w:r>
            <w:r w:rsidRPr="00A43503">
              <w:rPr>
                <w:rFonts w:ascii="Times New Roman" w:hAnsi="Times New Roman" w:cs="Times New Roman"/>
              </w:rPr>
              <w:t xml:space="preserve">. </w:t>
            </w:r>
            <w:r>
              <w:rPr>
                <w:rFonts w:ascii="Times New Roman" w:hAnsi="Times New Roman" w:cs="Times New Roman"/>
              </w:rPr>
              <w:t>In 1972, t</w:t>
            </w:r>
            <w:r w:rsidRPr="00A43503">
              <w:rPr>
                <w:rFonts w:ascii="Times New Roman" w:hAnsi="Times New Roman" w:cs="Times New Roman"/>
              </w:rPr>
              <w:t xml:space="preserve">he study </w:t>
            </w:r>
            <w:r>
              <w:rPr>
                <w:rFonts w:ascii="Times New Roman" w:hAnsi="Times New Roman" w:cs="Times New Roman"/>
              </w:rPr>
              <w:t xml:space="preserve">was declared </w:t>
            </w:r>
            <w:r w:rsidRPr="00A43503">
              <w:rPr>
                <w:rFonts w:ascii="Times New Roman" w:hAnsi="Times New Roman" w:cs="Times New Roman"/>
              </w:rPr>
              <w:t xml:space="preserve">to </w:t>
            </w:r>
            <w:r>
              <w:rPr>
                <w:rFonts w:ascii="Times New Roman" w:hAnsi="Times New Roman" w:cs="Times New Roman"/>
              </w:rPr>
              <w:t>be ethically unjust</w:t>
            </w:r>
            <w:r w:rsidRPr="00A43503">
              <w:rPr>
                <w:rFonts w:ascii="Times New Roman" w:hAnsi="Times New Roman" w:cs="Times New Roman"/>
              </w:rPr>
              <w:t xml:space="preserve"> and argued that </w:t>
            </w:r>
            <w:r>
              <w:rPr>
                <w:rFonts w:ascii="Times New Roman" w:hAnsi="Times New Roman" w:cs="Times New Roman"/>
              </w:rPr>
              <w:t>the subjects should have been treated with Penicillin.</w:t>
            </w:r>
          </w:p>
          <w:p w:rsidR="00A67CAC" w:rsidRDefault="00A67CAC" w:rsidP="00A049A4">
            <w:pPr>
              <w:rPr>
                <w:rFonts w:ascii="Times New Roman" w:hAnsi="Times New Roman" w:cs="Times New Roman"/>
              </w:rPr>
            </w:pPr>
            <w:r>
              <w:rPr>
                <w:rFonts w:ascii="Times New Roman" w:hAnsi="Times New Roman" w:cs="Times New Roman"/>
              </w:rPr>
              <w:t>A</w:t>
            </w:r>
            <w:r w:rsidRPr="00A43503">
              <w:rPr>
                <w:rFonts w:ascii="Times New Roman" w:hAnsi="Times New Roman" w:cs="Times New Roman"/>
              </w:rPr>
              <w:t xml:space="preserve"> special commission was appointed, ‘The National Commission for Protection of Human Subjects of Biomedica</w:t>
            </w:r>
            <w:r>
              <w:rPr>
                <w:rFonts w:ascii="Times New Roman" w:hAnsi="Times New Roman" w:cs="Times New Roman"/>
              </w:rPr>
              <w:t>l and Behavioural Research’.</w:t>
            </w:r>
            <w:r w:rsidRPr="00A43503">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{"citationItems":[{"id":"ITEM-1","itemData":{"DOI":"10.1016/j.jemep.2017.09.012","ISSN":"23525525","abstract":"Prior to the Nuremberg Code, German Law had prohibited research on subjects without their consent. Yet, German Law could not restrain the Nazi research machine. Likewise, the United States Public Health Service continued research on poor black men in the southern US for 25 years after the promulgation of the Nuremberg Code. Once the Tuskegee Experiments were exposed, it prompted philosophers to articulate the more general and philosophically robust norms and principles that should ground and guide all future research and practice. Yet, this move to more general principles results in the deflation of metaphysical concepts traditionally thought necessary for ethics, namely the concept of the good and the concept of persons. Put differently, modern principles of biomedical ethics that seek to avoid pluralism and relativism grounds its ideas in the philosophy of right action at the expense of the philosophy of good. This essay argues that, because medicine is aimed at health, and the goods possible for persons in health, any ethics of medicine must be grounded in a philosophy of the goods for persons and goods of persons.","author":[{"dropping-particle":"","family":"Bishop","given":"J. P.","non-dropping-particle":"","parse-names":false,"suffix":""}],"container-title":"Ethics, Medicine and Public Health","id":"ITEM-1","issue":"4","issued":{"date-parts":[["2017"]]},"page":"445-451","publisher":"Elsevier Masson SAS","title":"Principes, règles et amoindrissement du bien en bioéthique","type":"article-journal","volume":"3"},"uris":["http://www.mendeley.com/documents/?uuid=636ea409-5d18-46fe-9d49-fefc949b0280"]}],"mendeley":{"formattedCitation":"(16)","plainTextFormattedCitation":"(16)","previouslyFormattedCitation":"(16)"},"properties":{"noteIndex":0},"schema":"https://github.com/citation-style-language/schema/raw/master/csl-citation.json"}</w:instrText>
            </w:r>
            <w:r>
              <w:rPr>
                <w:rFonts w:ascii="Times New Roman" w:hAnsi="Times New Roman" w:cs="Times New Roman"/>
              </w:rPr>
              <w:fldChar w:fldCharType="separate"/>
            </w:r>
            <w:r w:rsidRPr="008B5BCF">
              <w:rPr>
                <w:rFonts w:ascii="Times New Roman" w:hAnsi="Times New Roman" w:cs="Times New Roman"/>
                <w:noProof/>
              </w:rPr>
              <w:t>(16)</w:t>
            </w:r>
            <w:r>
              <w:rPr>
                <w:rFonts w:ascii="Times New Roman" w:hAnsi="Times New Roman" w:cs="Times New Roman"/>
              </w:rPr>
              <w:fldChar w:fldCharType="end"/>
            </w:r>
            <w:r>
              <w:rPr>
                <w:rFonts w:ascii="Times New Roman" w:hAnsi="Times New Roman" w:cs="Times New Roman"/>
              </w:rPr>
              <w:t xml:space="preserve"> </w:t>
            </w:r>
            <w:r w:rsidRPr="00A43503">
              <w:rPr>
                <w:rFonts w:ascii="Times New Roman" w:hAnsi="Times New Roman" w:cs="Times New Roman"/>
              </w:rPr>
              <w:t>The report submitted by this commission, ‘</w:t>
            </w:r>
            <w:r w:rsidRPr="009144AC">
              <w:rPr>
                <w:rFonts w:ascii="Times New Roman" w:hAnsi="Times New Roman" w:cs="Times New Roman"/>
                <w:b/>
              </w:rPr>
              <w:t>The Belmont Report’,</w:t>
            </w:r>
            <w:r w:rsidRPr="00A43503">
              <w:rPr>
                <w:rFonts w:ascii="Times New Roman" w:hAnsi="Times New Roman" w:cs="Times New Roman"/>
              </w:rPr>
              <w:t xml:space="preserve"> aimed at compiling a set general philosophical principles to govern the medical ethics.</w:t>
            </w:r>
          </w:p>
        </w:tc>
      </w:tr>
      <w:tr w:rsidR="00A67CAC" w:rsidTr="00A049A4">
        <w:tc>
          <w:tcPr>
            <w:tcW w:w="851" w:type="dxa"/>
          </w:tcPr>
          <w:p w:rsidR="00A67CAC" w:rsidRDefault="00A67CAC" w:rsidP="00A049A4">
            <w:pPr>
              <w:rPr>
                <w:rFonts w:ascii="Times New Roman" w:hAnsi="Times New Roman" w:cs="Times New Roman"/>
              </w:rPr>
            </w:pPr>
            <w:r>
              <w:rPr>
                <w:rFonts w:ascii="Times New Roman" w:hAnsi="Times New Roman" w:cs="Times New Roman"/>
              </w:rPr>
              <w:t>Mid 1950s- 1970s</w:t>
            </w:r>
          </w:p>
        </w:tc>
        <w:tc>
          <w:tcPr>
            <w:tcW w:w="3119" w:type="dxa"/>
          </w:tcPr>
          <w:p w:rsidR="00A67CAC" w:rsidRDefault="00A67CAC" w:rsidP="00A049A4">
            <w:pPr>
              <w:rPr>
                <w:rFonts w:ascii="Times New Roman" w:hAnsi="Times New Roman" w:cs="Times New Roman"/>
              </w:rPr>
            </w:pPr>
            <w:proofErr w:type="spellStart"/>
            <w:r w:rsidRPr="0085174D">
              <w:rPr>
                <w:rFonts w:ascii="Times New Roman" w:hAnsi="Times New Roman" w:cs="Times New Roman"/>
                <w:b/>
              </w:rPr>
              <w:t>Willowbrook</w:t>
            </w:r>
            <w:proofErr w:type="spellEnd"/>
            <w:r w:rsidRPr="0085174D">
              <w:rPr>
                <w:rFonts w:ascii="Times New Roman" w:hAnsi="Times New Roman" w:cs="Times New Roman"/>
                <w:b/>
              </w:rPr>
              <w:t xml:space="preserve"> school case:</w:t>
            </w:r>
            <w:r>
              <w:rPr>
                <w:rFonts w:ascii="Times New Roman" w:hAnsi="Times New Roman" w:cs="Times New Roman"/>
              </w:rPr>
              <w:t xml:space="preserve">  C</w:t>
            </w:r>
            <w:r w:rsidRPr="00A43503">
              <w:rPr>
                <w:rFonts w:ascii="Times New Roman" w:hAnsi="Times New Roman" w:cs="Times New Roman"/>
              </w:rPr>
              <w:t xml:space="preserve">hildren </w:t>
            </w:r>
            <w:r>
              <w:rPr>
                <w:rFonts w:ascii="Times New Roman" w:hAnsi="Times New Roman" w:cs="Times New Roman"/>
              </w:rPr>
              <w:t xml:space="preserve">were infected </w:t>
            </w:r>
            <w:r w:rsidRPr="00A43503">
              <w:rPr>
                <w:rFonts w:ascii="Times New Roman" w:hAnsi="Times New Roman" w:cs="Times New Roman"/>
              </w:rPr>
              <w:t xml:space="preserve">with live hepatitis virus </w:t>
            </w:r>
            <w:r>
              <w:rPr>
                <w:rFonts w:ascii="Times New Roman" w:hAnsi="Times New Roman" w:cs="Times New Roman"/>
              </w:rPr>
              <w:t xml:space="preserve">by the Dr Saul </w:t>
            </w:r>
            <w:proofErr w:type="spellStart"/>
            <w:r>
              <w:rPr>
                <w:rFonts w:ascii="Times New Roman" w:hAnsi="Times New Roman" w:cs="Times New Roman"/>
              </w:rPr>
              <w:t>Krugman</w:t>
            </w:r>
            <w:proofErr w:type="spellEnd"/>
            <w:r>
              <w:rPr>
                <w:rFonts w:ascii="Times New Roman" w:hAnsi="Times New Roman" w:cs="Times New Roman"/>
              </w:rPr>
              <w:t xml:space="preserve"> and his team of investigators to study the scope</w:t>
            </w:r>
            <w:r w:rsidRPr="00A43503">
              <w:rPr>
                <w:rFonts w:ascii="Times New Roman" w:hAnsi="Times New Roman" w:cs="Times New Roman"/>
              </w:rPr>
              <w:t xml:space="preserve"> for development of a hepatitis vaccine in </w:t>
            </w:r>
            <w:proofErr w:type="spellStart"/>
            <w:r w:rsidRPr="00A43503">
              <w:rPr>
                <w:rFonts w:ascii="Times New Roman" w:hAnsi="Times New Roman" w:cs="Times New Roman"/>
              </w:rPr>
              <w:t>Willowbrook</w:t>
            </w:r>
            <w:proofErr w:type="spellEnd"/>
            <w:r w:rsidRPr="00A43503">
              <w:rPr>
                <w:rFonts w:ascii="Times New Roman" w:hAnsi="Times New Roman" w:cs="Times New Roman"/>
              </w:rPr>
              <w:t xml:space="preserve"> State School, an institution for intellectually disabled children on Staten Island, New York.</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{"citationItems":[{"id":"ITEM-1","itemData":{"author":[{"dropping-particle":"","family":"Exploring Bioethics","given":"","non-dropping-particle":"","parse-names":false,"suffix":""}],"container-title":"Education Development Center","id":"ITEM-1","issued":{"date-parts":[["2009"]]},"page":"1-4","title":"Willowbrook Hepatitis Experiments","type":"article-journal","volume":"4"},"uris":["http://www.mendeley.com/documents/?uuid=10e092f9-1e3e-4804-ab75-0535f6944596"]}],"mendeley":{"formattedCitation":"(17)","plainTextFormattedCitation":"(17)","previouslyFormattedCitation":"(17)"},"properties":{"noteIndex":0},"schema":"https://github.com/citation-style-language/schema/raw/master/csl-citation.json"}</w:instrText>
            </w:r>
            <w:r>
              <w:rPr>
                <w:rFonts w:ascii="Times New Roman" w:hAnsi="Times New Roman" w:cs="Times New Roman"/>
              </w:rPr>
              <w:fldChar w:fldCharType="separate"/>
            </w:r>
            <w:r w:rsidRPr="008B5BCF">
              <w:rPr>
                <w:rFonts w:ascii="Times New Roman" w:hAnsi="Times New Roman" w:cs="Times New Roman"/>
                <w:noProof/>
              </w:rPr>
              <w:t>(17)</w:t>
            </w:r>
            <w:r>
              <w:rPr>
                <w:rFonts w:ascii="Times New Roman" w:hAnsi="Times New Roman" w:cs="Times New Roman"/>
              </w:rPr>
              <w:fldChar w:fldCharType="end"/>
            </w:r>
          </w:p>
        </w:tc>
        <w:tc>
          <w:tcPr>
            <w:tcW w:w="3573" w:type="dxa"/>
          </w:tcPr>
          <w:p w:rsidR="00A67CAC" w:rsidRPr="00290291" w:rsidRDefault="00A67CAC" w:rsidP="00A049A4">
            <w:pPr>
              <w:rPr>
                <w:rFonts w:ascii="Times New Roman" w:hAnsi="Times New Roman" w:cs="Times New Roman"/>
              </w:rPr>
            </w:pPr>
            <w:r>
              <w:rPr>
                <w:rFonts w:ascii="Times New Roman" w:hAnsi="Times New Roman" w:cs="Times New Roman"/>
              </w:rPr>
              <w:t>T</w:t>
            </w:r>
            <w:r w:rsidRPr="00A43503">
              <w:rPr>
                <w:rFonts w:ascii="Times New Roman" w:hAnsi="Times New Roman" w:cs="Times New Roman"/>
              </w:rPr>
              <w:t>he researchers we</w:t>
            </w:r>
            <w:r>
              <w:rPr>
                <w:rFonts w:ascii="Times New Roman" w:hAnsi="Times New Roman" w:cs="Times New Roman"/>
              </w:rPr>
              <w:t>re adamant that they were simply engaging observational studies. However, the truth be said, they were exploiting</w:t>
            </w:r>
            <w:r w:rsidRPr="00A43503">
              <w:rPr>
                <w:rFonts w:ascii="Times New Roman" w:hAnsi="Times New Roman" w:cs="Times New Roman"/>
              </w:rPr>
              <w:t xml:space="preserve"> a socially vulne</w:t>
            </w:r>
            <w:r>
              <w:rPr>
                <w:rFonts w:ascii="Times New Roman" w:hAnsi="Times New Roman" w:cs="Times New Roman"/>
              </w:rPr>
              <w:t>rable population under the impression</w:t>
            </w:r>
            <w:r w:rsidRPr="00A43503">
              <w:rPr>
                <w:rFonts w:ascii="Times New Roman" w:hAnsi="Times New Roman" w:cs="Times New Roman"/>
              </w:rPr>
              <w:t xml:space="preserve"> of scientif</w:t>
            </w:r>
            <w:r>
              <w:rPr>
                <w:rFonts w:ascii="Times New Roman" w:hAnsi="Times New Roman" w:cs="Times New Roman"/>
              </w:rPr>
              <w:t xml:space="preserve">ic progress.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{"citationItems":[{"id":"ITEM-1","itemData":{"DOI":"10.1007/s00508-018-1343-y","ISSN":"16137671","abstract":"Ethics has been an integral part of medicine since ancient times. However, the atrocities committed as part of Nazi medicine necessitated a novel approach, resulting in a framework of modern bioethical standards. Since World War II, we have witnessed a broad movement towards the introduction of normative regulations for medical research. This trend initially started with the Nuremberg Medical Trials and the “Nuremberg Code” of 1947, followed by the Helsinki Declaration of the World Medical Association of 1964, including later modifications and amendments. Furthermore there are relevant recommendations issued by the organs of the Council of Europe and by the World Health Organisation, the UNESCO Declarations and EU legislation, to name only the most important examples. Since the 1970s, the rapid and global development of the life sciences, with its unprecedented possibilities to interfere with basic aspects of human life, for example in reproductive medicine, has led to an even greater necessity to confront bioethical questions worldwide. The HIV pandemic burdening the Global South has required conducting research in different areas of the world and involving especially vulnerable populations. In view of these developments, the main topic of the conference was the influence of Nazi medical crimes, the Nuremberg Medical Trial and the resulting Nuremberg Code on the development of international bioethical norms, including the enduring impact of this legacy on today's medical research. In the 70 years since the promulgation of the Code, the world has changed: Research is based on the principles of exchange and cooperation, researchers are mobile, the internet provides a supporting framework removing national barriers. Although the European situation, with special attention to Austria, was part of the discussion, an important focus of the conference was on the role played by international organisations and their endeavours to establish normative standards for clinical research with a worldwide reach.","author":[{"dropping-particle":"","family":"Czech","given":"Herwig","non-dropping-particle":"","parse-names":false,"suffix":""},{"dropping-particle":"","family":"Druml","given":"Christiane","non-dropping-particle":"","parse-names":false,"suffix":""},{"dropping-particle":"","family":"Weindling","given":"Paul","non-dropping-particle":"","parse-names":false,"suffix":""}],"container-title":"Wiener Klinische Wochenschrift","id":"ITEM-1","issued":{"date-parts":[["2018"]]},"page":"159-253","publisher":"Springer Vienna","title":"Medical Ethics in the 70 Years after the Nuremberg Code, 1947 to the Present","type":"article-journal","volume":"130"},"uris":["http://www.mendeley.com/documents/?uuid=26078b15-66e6-451c-a4fb-f1d91d54df55"]}],"mendeley":{"formattedCitation":"(18)","plainTextFormattedCitation":"(18)","previouslyFormattedCitation":"(18)"},"properties":{"noteIndex":0},"schema":"https://github.com/citation-style-language/schema/raw/master/csl-citation.json"}</w:instrText>
            </w:r>
            <w:r>
              <w:rPr>
                <w:rFonts w:ascii="Times New Roman" w:hAnsi="Times New Roman" w:cs="Times New Roman"/>
              </w:rPr>
              <w:fldChar w:fldCharType="separate"/>
            </w:r>
            <w:r w:rsidRPr="008B5BCF">
              <w:rPr>
                <w:rFonts w:ascii="Times New Roman" w:hAnsi="Times New Roman" w:cs="Times New Roman"/>
                <w:noProof/>
              </w:rPr>
              <w:t>(18)</w:t>
            </w:r>
            <w:r>
              <w:rPr>
                <w:rFonts w:ascii="Times New Roman" w:hAnsi="Times New Roman" w:cs="Times New Roman"/>
              </w:rPr>
              <w:fldChar w:fldCharType="end"/>
            </w:r>
          </w:p>
          <w:p w:rsidR="00A67CAC" w:rsidRDefault="00A67CAC" w:rsidP="00A049A4">
            <w:pPr>
              <w:rPr>
                <w:rFonts w:ascii="Times New Roman" w:hAnsi="Times New Roman" w:cs="Times New Roman"/>
              </w:rPr>
            </w:pPr>
          </w:p>
        </w:tc>
        <w:tc>
          <w:tcPr>
            <w:tcW w:w="3373" w:type="dxa"/>
          </w:tcPr>
          <w:p w:rsidR="00A67CAC" w:rsidRDefault="00A67CAC" w:rsidP="00A049A4">
            <w:pPr>
              <w:rPr>
                <w:rFonts w:ascii="Times New Roman" w:hAnsi="Times New Roman" w:cs="Times New Roman"/>
              </w:rPr>
            </w:pPr>
          </w:p>
        </w:tc>
      </w:tr>
      <w:tr w:rsidR="00A67CAC" w:rsidTr="00A049A4">
        <w:tc>
          <w:tcPr>
            <w:tcW w:w="851" w:type="dxa"/>
          </w:tcPr>
          <w:p w:rsidR="00A67CAC" w:rsidRDefault="00A67CAC" w:rsidP="00A049A4">
            <w:pPr>
              <w:rPr>
                <w:rFonts w:ascii="Times New Roman" w:hAnsi="Times New Roman" w:cs="Times New Roman"/>
              </w:rPr>
            </w:pPr>
            <w:r>
              <w:rPr>
                <w:rFonts w:ascii="Times New Roman" w:hAnsi="Times New Roman" w:cs="Times New Roman"/>
              </w:rPr>
              <w:t>1951</w:t>
            </w:r>
          </w:p>
        </w:tc>
        <w:tc>
          <w:tcPr>
            <w:tcW w:w="3119" w:type="dxa"/>
          </w:tcPr>
          <w:p w:rsidR="00A67CAC" w:rsidRDefault="00A67CAC" w:rsidP="00A049A4">
            <w:pPr>
              <w:rPr>
                <w:rFonts w:ascii="Times New Roman" w:hAnsi="Times New Roman" w:cs="Times New Roman"/>
              </w:rPr>
            </w:pPr>
            <w:r w:rsidRPr="0085174D">
              <w:rPr>
                <w:rFonts w:ascii="Times New Roman" w:hAnsi="Times New Roman" w:cs="Times New Roman"/>
                <w:b/>
              </w:rPr>
              <w:t>Henrietta Lacks case</w:t>
            </w:r>
            <w:r>
              <w:rPr>
                <w:rFonts w:ascii="Times New Roman" w:hAnsi="Times New Roman" w:cs="Times New Roman"/>
              </w:rPr>
              <w:t>:</w:t>
            </w:r>
            <w:r w:rsidRPr="00A43503">
              <w:rPr>
                <w:rFonts w:ascii="Times New Roman" w:hAnsi="Times New Roman" w:cs="Times New Roman"/>
              </w:rPr>
              <w:t xml:space="preserve"> Henrietta Lacks, a young woman and </w:t>
            </w:r>
            <w:r w:rsidRPr="00A43503">
              <w:rPr>
                <w:rFonts w:ascii="Times New Roman" w:hAnsi="Times New Roman" w:cs="Times New Roman"/>
              </w:rPr>
              <w:lastRenderedPageBreak/>
              <w:t>mother to five kids, visited The Johns Hopkins Hospital reporting vaginal bleeding. Dr Howard Jones, post the examination, found a large, malignant tumour on her cervix.</w:t>
            </w:r>
          </w:p>
          <w:p w:rsidR="00A67CAC" w:rsidRDefault="00A67CAC" w:rsidP="00A049A4">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{"citationItems":[{"id":"ITEM-1","itemData":{"author":[{"dropping-particle":"","family":"Faroque","given":"Khan","non-dropping-particle":"","parse-names":false,"suffix":""}],"container-title":"JIMA","id":"ITEM-1","issued":{"date-parts":[["2011"]]},"title":"The immortal life of Henrietta Lacks","type":"article-journal","volume":"43"},"uris":["http://www.mendeley.com/documents/?uuid=7476f7dd-db40-4ad4-869f-ab4ba4ffbe0a"]}],"mendeley":{"formattedCitation":"(19)","plainTextFormattedCitation":"(19)","previouslyFormattedCitation":"(19)"},"properties":{"noteIndex":0},"schema":"https://github.com/citation-style-language/schema/raw/master/csl-citation.json"}</w:instrText>
            </w:r>
            <w:r>
              <w:rPr>
                <w:rFonts w:ascii="Times New Roman" w:hAnsi="Times New Roman" w:cs="Times New Roman"/>
              </w:rPr>
              <w:fldChar w:fldCharType="separate"/>
            </w:r>
            <w:r w:rsidRPr="008B5BCF">
              <w:rPr>
                <w:rFonts w:ascii="Times New Roman" w:hAnsi="Times New Roman" w:cs="Times New Roman"/>
                <w:noProof/>
              </w:rPr>
              <w:t>(19)</w:t>
            </w:r>
            <w:r>
              <w:rPr>
                <w:rFonts w:ascii="Times New Roman" w:hAnsi="Times New Roman" w:cs="Times New Roman"/>
              </w:rPr>
              <w:fldChar w:fldCharType="end"/>
            </w:r>
          </w:p>
        </w:tc>
        <w:tc>
          <w:tcPr>
            <w:tcW w:w="3573" w:type="dxa"/>
          </w:tcPr>
          <w:p w:rsidR="00A67CAC" w:rsidRDefault="00A67CAC" w:rsidP="00A049A4">
            <w:pPr>
              <w:rPr>
                <w:rFonts w:ascii="Times New Roman" w:hAnsi="Times New Roman" w:cs="Times New Roman"/>
              </w:rPr>
            </w:pPr>
            <w:r w:rsidRPr="00A43503">
              <w:rPr>
                <w:rFonts w:ascii="Times New Roman" w:hAnsi="Times New Roman" w:cs="Times New Roman"/>
              </w:rPr>
              <w:lastRenderedPageBreak/>
              <w:t xml:space="preserve">Dr </w:t>
            </w:r>
            <w:proofErr w:type="spellStart"/>
            <w:r w:rsidRPr="00A43503">
              <w:rPr>
                <w:rFonts w:ascii="Times New Roman" w:hAnsi="Times New Roman" w:cs="Times New Roman"/>
              </w:rPr>
              <w:t>Gey</w:t>
            </w:r>
            <w:proofErr w:type="spellEnd"/>
            <w:r w:rsidRPr="00A43503">
              <w:rPr>
                <w:rFonts w:ascii="Times New Roman" w:hAnsi="Times New Roman" w:cs="Times New Roman"/>
              </w:rPr>
              <w:t>, a prominent cancer and virus researcher, had been collecting</w:t>
            </w:r>
            <w:r>
              <w:rPr>
                <w:rFonts w:ascii="Times New Roman" w:hAnsi="Times New Roman" w:cs="Times New Roman"/>
              </w:rPr>
              <w:t xml:space="preserve"> cell </w:t>
            </w:r>
            <w:r>
              <w:rPr>
                <w:rFonts w:ascii="Times New Roman" w:hAnsi="Times New Roman" w:cs="Times New Roman"/>
              </w:rPr>
              <w:lastRenderedPageBreak/>
              <w:t>samples</w:t>
            </w:r>
            <w:r w:rsidRPr="00A43503">
              <w:rPr>
                <w:rFonts w:ascii="Times New Roman" w:hAnsi="Times New Roman" w:cs="Times New Roman"/>
              </w:rPr>
              <w:t xml:space="preserve"> from all</w:t>
            </w:r>
            <w:r>
              <w:rPr>
                <w:rFonts w:ascii="Times New Roman" w:hAnsi="Times New Roman" w:cs="Times New Roman"/>
              </w:rPr>
              <w:t xml:space="preserve"> the cervical cancer patients at </w:t>
            </w:r>
            <w:r w:rsidRPr="00A43503">
              <w:rPr>
                <w:rFonts w:ascii="Times New Roman" w:hAnsi="Times New Roman" w:cs="Times New Roman"/>
              </w:rPr>
              <w:t>The Johns Hopki</w:t>
            </w:r>
            <w:r>
              <w:rPr>
                <w:rFonts w:ascii="Times New Roman" w:hAnsi="Times New Roman" w:cs="Times New Roman"/>
              </w:rPr>
              <w:t>ns Hospital</w:t>
            </w:r>
            <w:r w:rsidRPr="00A43503">
              <w:rPr>
                <w:rFonts w:ascii="Times New Roman" w:hAnsi="Times New Roman" w:cs="Times New Roman"/>
              </w:rPr>
              <w:t>. Unfortunately, none of the sample cells survived for a prominent duration</w:t>
            </w:r>
            <w:r>
              <w:rPr>
                <w:rFonts w:ascii="Times New Roman" w:hAnsi="Times New Roman" w:cs="Times New Roman"/>
              </w:rPr>
              <w:t xml:space="preserve"> except Mrs Lacks’ cells which divided approximately two folds each day. </w:t>
            </w:r>
          </w:p>
        </w:tc>
        <w:tc>
          <w:tcPr>
            <w:tcW w:w="3373" w:type="dxa"/>
          </w:tcPr>
          <w:p w:rsidR="00A67CAC" w:rsidRPr="00290291" w:rsidRDefault="00A67CAC" w:rsidP="00A049A4">
            <w:pPr>
              <w:rPr>
                <w:rFonts w:ascii="Times New Roman" w:hAnsi="Times New Roman" w:cs="Times New Roman"/>
              </w:rPr>
            </w:pPr>
            <w:r>
              <w:rPr>
                <w:rFonts w:ascii="Times New Roman" w:hAnsi="Times New Roman" w:cs="Times New Roman"/>
              </w:rPr>
              <w:lastRenderedPageBreak/>
              <w:t xml:space="preserve">The cells, </w:t>
            </w:r>
            <w:r w:rsidRPr="00A43503">
              <w:rPr>
                <w:rFonts w:ascii="Times New Roman" w:hAnsi="Times New Roman" w:cs="Times New Roman"/>
              </w:rPr>
              <w:t xml:space="preserve">named </w:t>
            </w:r>
            <w:r>
              <w:rPr>
                <w:rFonts w:ascii="Times New Roman" w:hAnsi="Times New Roman" w:cs="Times New Roman"/>
              </w:rPr>
              <w:t xml:space="preserve">as </w:t>
            </w:r>
            <w:r w:rsidRPr="00A43503">
              <w:rPr>
                <w:rFonts w:ascii="Times New Roman" w:hAnsi="Times New Roman" w:cs="Times New Roman"/>
              </w:rPr>
              <w:t>‘</w:t>
            </w:r>
            <w:proofErr w:type="spellStart"/>
            <w:r w:rsidRPr="00A43503">
              <w:rPr>
                <w:rFonts w:ascii="Times New Roman" w:hAnsi="Times New Roman" w:cs="Times New Roman"/>
              </w:rPr>
              <w:t>HeLa</w:t>
            </w:r>
            <w:proofErr w:type="spellEnd"/>
            <w:r w:rsidRPr="00A43503">
              <w:rPr>
                <w:rFonts w:ascii="Times New Roman" w:hAnsi="Times New Roman" w:cs="Times New Roman"/>
              </w:rPr>
              <w:t xml:space="preserve">’ cells, </w:t>
            </w:r>
            <w:r>
              <w:rPr>
                <w:rFonts w:ascii="Times New Roman" w:hAnsi="Times New Roman" w:cs="Times New Roman"/>
              </w:rPr>
              <w:t xml:space="preserve">are </w:t>
            </w:r>
            <w:r w:rsidRPr="00A43503">
              <w:rPr>
                <w:rFonts w:ascii="Times New Roman" w:hAnsi="Times New Roman" w:cs="Times New Roman"/>
              </w:rPr>
              <w:t>use</w:t>
            </w:r>
            <w:r>
              <w:rPr>
                <w:rFonts w:ascii="Times New Roman" w:hAnsi="Times New Roman" w:cs="Times New Roman"/>
              </w:rPr>
              <w:t xml:space="preserve">d to study the effects of </w:t>
            </w:r>
            <w:r>
              <w:rPr>
                <w:rFonts w:ascii="Times New Roman" w:hAnsi="Times New Roman" w:cs="Times New Roman"/>
              </w:rPr>
              <w:lastRenderedPageBreak/>
              <w:t>various</w:t>
            </w:r>
            <w:r w:rsidRPr="00A43503">
              <w:rPr>
                <w:rFonts w:ascii="Times New Roman" w:hAnsi="Times New Roman" w:cs="Times New Roman"/>
              </w:rPr>
              <w:t xml:space="preserve"> drugs, hormones and viruses on the growth of cancer cells without experimenting on humans. </w:t>
            </w:r>
            <w:r>
              <w:rPr>
                <w:rFonts w:ascii="Times New Roman" w:hAnsi="Times New Roman" w:cs="Times New Roman"/>
              </w:rPr>
              <w:t xml:space="preserve">They have been used </w:t>
            </w:r>
            <w:r w:rsidRPr="00A43503">
              <w:rPr>
                <w:rFonts w:ascii="Times New Roman" w:hAnsi="Times New Roman" w:cs="Times New Roman"/>
              </w:rPr>
              <w:t>to stud</w:t>
            </w:r>
            <w:r>
              <w:rPr>
                <w:rFonts w:ascii="Times New Roman" w:hAnsi="Times New Roman" w:cs="Times New Roman"/>
              </w:rPr>
              <w:t>y the human genome and played a huge</w:t>
            </w:r>
            <w:r w:rsidRPr="00A43503">
              <w:rPr>
                <w:rFonts w:ascii="Times New Roman" w:hAnsi="Times New Roman" w:cs="Times New Roman"/>
              </w:rPr>
              <w:t xml:space="preserve"> role in the devel</w:t>
            </w:r>
            <w:r>
              <w:rPr>
                <w:rFonts w:ascii="Times New Roman" w:hAnsi="Times New Roman" w:cs="Times New Roman"/>
              </w:rPr>
              <w:t xml:space="preserve">opment of the polio vaccine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{"citationItems":[{"id":"ITEM-1","itemData":{"author":[{"dropping-particle":"","family":"Faroque","given":"Khan","non-dropping-particle":"","parse-names":false,"suffix":""}],"container-title":"JIMA","id":"ITEM-1","issued":{"date-parts":[["2011"]]},"title":"The immortal life of Henrietta Lacks","type":"article-journal","volume":"43"},"uris":["http://www.mendeley.com/documents/?uuid=7476f7dd-db40-4ad4-869f-ab4ba4ffbe0a"]}],"mendeley":{"formattedCitation":"(19)","plainTextFormattedCitation":"(19)","previouslyFormattedCitation":"(19)"},"properties":{"noteIndex":0},"schema":"https://github.com/citation-style-language/schema/raw/master/csl-citation.json"}</w:instrText>
            </w:r>
            <w:r>
              <w:rPr>
                <w:rFonts w:ascii="Times New Roman" w:hAnsi="Times New Roman" w:cs="Times New Roman"/>
              </w:rPr>
              <w:fldChar w:fldCharType="separate"/>
            </w:r>
            <w:r w:rsidRPr="008B5BCF">
              <w:rPr>
                <w:rFonts w:ascii="Times New Roman" w:hAnsi="Times New Roman" w:cs="Times New Roman"/>
                <w:noProof/>
              </w:rPr>
              <w:t>(19)</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{"citationItems":[{"id":"ITEM-1","itemData":{"DOI":"10.1093/schbul/sbj005","ISSN":"05867614","abstract":"Today's researchers are obligated to conduct their studies ethically. However, it often seems a daunting task to become familiar with the important ethical codes required to do so. The purpose of this article is to examine the content of those ethical documents most relevant to the biomedical researcher. Documents examined include the Nuremberg Code, the Declaration of Helsinki, Henry Beecher's landmark paper, the Belmont Report, the U.S. Common Rule, the Guideline for Good Clinical Practice, and the National Bioethics Advisory Commission's report on research protections for the mentally ill. © The Author 2005. Published by Oxford University Press on behalf of the Maryland Psychiatric Research Center. All rights reserved.","author":[{"dropping-particle":"","family":"Fischer IV","given":"Bernard A.","non-dropping-particle":"","parse-names":false,"suffix":""}],"container-title":"Schizophrenia Bulletin","id":"ITEM-1","issue":"1","issued":{"date-parts":[["2006"]]},"page":"69-80","title":"A summary of important documents in the field of research ethics","type":"article-journal","volume":"32"},"uris":["http://www.mendeley.com/documents/?uuid=e72df3ed-db88-45ef-8a87-163b4bfcbad3"]}],"mendeley":{"formattedCitation":"(6)","plainTextFormattedCitation":"(6)","previouslyFormattedCitation":"(6)"},"properties":{"noteIndex":0},"schema":"https://github.com/citation-style-language/schema/raw/master/csl-citation.json"}</w:instrText>
            </w:r>
            <w:r>
              <w:rPr>
                <w:rFonts w:ascii="Times New Roman" w:hAnsi="Times New Roman" w:cs="Times New Roman"/>
              </w:rPr>
              <w:fldChar w:fldCharType="separate"/>
            </w:r>
            <w:r w:rsidRPr="00DF3862">
              <w:rPr>
                <w:rFonts w:ascii="Times New Roman" w:hAnsi="Times New Roman" w:cs="Times New Roman"/>
                <w:noProof/>
              </w:rPr>
              <w:t>(6)</w:t>
            </w:r>
            <w:r>
              <w:rPr>
                <w:rFonts w:ascii="Times New Roman" w:hAnsi="Times New Roman" w:cs="Times New Roman"/>
              </w:rPr>
              <w:fldChar w:fldCharType="end"/>
            </w:r>
          </w:p>
          <w:p w:rsidR="00A67CAC" w:rsidRDefault="00A67CAC" w:rsidP="00A049A4">
            <w:pPr>
              <w:rPr>
                <w:rFonts w:ascii="Times New Roman" w:hAnsi="Times New Roman" w:cs="Times New Roman"/>
              </w:rPr>
            </w:pPr>
          </w:p>
        </w:tc>
      </w:tr>
      <w:tr w:rsidR="00A67CAC" w:rsidTr="00A049A4">
        <w:tc>
          <w:tcPr>
            <w:tcW w:w="851" w:type="dxa"/>
          </w:tcPr>
          <w:p w:rsidR="00A67CAC" w:rsidRDefault="00A67CAC" w:rsidP="00A049A4">
            <w:pPr>
              <w:rPr>
                <w:rFonts w:ascii="Times New Roman" w:hAnsi="Times New Roman" w:cs="Times New Roman"/>
              </w:rPr>
            </w:pPr>
            <w:r>
              <w:rPr>
                <w:rFonts w:ascii="Times New Roman" w:hAnsi="Times New Roman" w:cs="Times New Roman"/>
              </w:rPr>
              <w:lastRenderedPageBreak/>
              <w:t>1994</w:t>
            </w:r>
          </w:p>
        </w:tc>
        <w:tc>
          <w:tcPr>
            <w:tcW w:w="3119" w:type="dxa"/>
          </w:tcPr>
          <w:p w:rsidR="00A67CAC" w:rsidRPr="009144AC" w:rsidRDefault="00A67CAC" w:rsidP="00A049A4">
            <w:pPr>
              <w:rPr>
                <w:rFonts w:ascii="Times New Roman" w:hAnsi="Times New Roman" w:cs="Times New Roman"/>
              </w:rPr>
            </w:pPr>
            <w:r w:rsidRPr="009144AC">
              <w:rPr>
                <w:rFonts w:ascii="Times New Roman" w:hAnsi="Times New Roman" w:cs="Times New Roman"/>
              </w:rPr>
              <w:t>The AZT trials in African and other developing countries:</w:t>
            </w:r>
            <w:r>
              <w:rPr>
                <w:rFonts w:ascii="Times New Roman" w:hAnsi="Times New Roman" w:cs="Times New Roman"/>
              </w:rPr>
              <w:t xml:space="preserve"> T</w:t>
            </w:r>
            <w:r w:rsidRPr="00290291">
              <w:rPr>
                <w:rFonts w:ascii="Times New Roman" w:hAnsi="Times New Roman" w:cs="Times New Roman"/>
              </w:rPr>
              <w:t>he ACGT (AIDS Clinical Trial Group) reported that administration of AZT (</w:t>
            </w:r>
            <w:proofErr w:type="spellStart"/>
            <w:r w:rsidRPr="00290291">
              <w:rPr>
                <w:rFonts w:ascii="Times New Roman" w:hAnsi="Times New Roman" w:cs="Times New Roman"/>
              </w:rPr>
              <w:t>Zidovudine</w:t>
            </w:r>
            <w:proofErr w:type="spellEnd"/>
            <w:r w:rsidRPr="00290291">
              <w:rPr>
                <w:rFonts w:ascii="Times New Roman" w:hAnsi="Times New Roman" w:cs="Times New Roman"/>
              </w:rPr>
              <w:t>) in pregnancy, during labour and in neonates reduces the chances of MTCT (Mother to child transmission) by approximately 66.6%.</w:t>
            </w:r>
          </w:p>
          <w:p w:rsidR="00A67CAC" w:rsidRDefault="00A67CAC" w:rsidP="00A049A4">
            <w:pPr>
              <w:rPr>
                <w:rFonts w:ascii="Times New Roman" w:hAnsi="Times New Roman" w:cs="Times New Roman"/>
              </w:rPr>
            </w:pPr>
          </w:p>
        </w:tc>
        <w:tc>
          <w:tcPr>
            <w:tcW w:w="3573" w:type="dxa"/>
          </w:tcPr>
          <w:p w:rsidR="00A67CAC" w:rsidRDefault="00A67CAC" w:rsidP="00A049A4">
            <w:pPr>
              <w:rPr>
                <w:rFonts w:ascii="Times New Roman" w:hAnsi="Times New Roman" w:cs="Times New Roman"/>
              </w:rPr>
            </w:pPr>
            <w:r w:rsidRPr="00290291">
              <w:rPr>
                <w:rFonts w:ascii="Times New Roman" w:hAnsi="Times New Roman" w:cs="Times New Roman"/>
              </w:rPr>
              <w:t>As the regimen of AZT was not affordable to the HIV positive mothers in Africa, where the incidence of HIV was high, the World Health Organization decided to find an economical way around it.</w:t>
            </w:r>
          </w:p>
          <w:p w:rsidR="00A67CAC" w:rsidRDefault="00A67CAC" w:rsidP="00A049A4">
            <w:pPr>
              <w:rPr>
                <w:rFonts w:ascii="Times New Roman" w:hAnsi="Times New Roman" w:cs="Times New Roman"/>
              </w:rPr>
            </w:pPr>
            <w:r>
              <w:rPr>
                <w:rFonts w:ascii="Times New Roman" w:hAnsi="Times New Roman" w:cs="Times New Roman"/>
              </w:rPr>
              <w:t>M</w:t>
            </w:r>
            <w:r w:rsidRPr="00290291">
              <w:rPr>
                <w:rFonts w:ascii="Times New Roman" w:hAnsi="Times New Roman" w:cs="Times New Roman"/>
              </w:rPr>
              <w:t>any placebo controlled trials we</w:t>
            </w:r>
            <w:r>
              <w:rPr>
                <w:rFonts w:ascii="Times New Roman" w:hAnsi="Times New Roman" w:cs="Times New Roman"/>
              </w:rPr>
              <w:t>re conducted in Asia and Africa</w:t>
            </w:r>
            <w:r w:rsidRPr="00290291">
              <w:rPr>
                <w:rFonts w:ascii="Times New Roman" w:hAnsi="Times New Roman" w:cs="Times New Roman"/>
              </w:rPr>
              <w:t xml:space="preserve"> </w:t>
            </w:r>
            <w:r>
              <w:rPr>
                <w:rFonts w:ascii="Times New Roman" w:hAnsi="Times New Roman" w:cs="Times New Roman"/>
              </w:rPr>
              <w:t xml:space="preserve">as they </w:t>
            </w:r>
            <w:r w:rsidRPr="00290291">
              <w:rPr>
                <w:rFonts w:ascii="Times New Roman" w:hAnsi="Times New Roman" w:cs="Times New Roman"/>
              </w:rPr>
              <w:t>would not have been accepted in developed countries which clearly highlights its double standard nature.</w:t>
            </w:r>
          </w:p>
        </w:tc>
        <w:tc>
          <w:tcPr>
            <w:tcW w:w="3373" w:type="dxa"/>
          </w:tcPr>
          <w:p w:rsidR="00A67CAC" w:rsidRPr="00290291" w:rsidRDefault="00A67CAC" w:rsidP="00A049A4">
            <w:pPr>
              <w:rPr>
                <w:rFonts w:ascii="Times New Roman" w:hAnsi="Times New Roman" w:cs="Times New Roman"/>
              </w:rPr>
            </w:pPr>
            <w:r w:rsidRPr="00290291">
              <w:rPr>
                <w:rFonts w:ascii="Times New Roman" w:hAnsi="Times New Roman" w:cs="Times New Roman"/>
              </w:rPr>
              <w:t>In this case, many neonates could have been saved which were otherwise not as their mothers receive</w:t>
            </w:r>
            <w:r>
              <w:rPr>
                <w:rFonts w:ascii="Times New Roman" w:hAnsi="Times New Roman" w:cs="Times New Roman"/>
              </w:rPr>
              <w:t xml:space="preserve">d placebos and not the drug. </w:t>
            </w:r>
          </w:p>
          <w:p w:rsidR="00A67CAC" w:rsidRDefault="00A67CAC" w:rsidP="00A049A4">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{"citationItems":[{"id":"ITEM-1","itemData":{"DOI":"10.4103/0300-1652.132035","ISSN":"0300-1652","PMID":"25013247","abstract":"The conduct of clinical trials for the development and licensing of drugs is a very important aspect of healthcare. Drug research, development and promotion have grown to a multi-billion dollar global business. Like all areas of human endeavour involving generation and control of huge financial resources, it could be subject to deviant behaviour, sharp business practices and unethical practices. The main objective of this review is to highlight potential ethical challenges in the conduct of clinical trials in Nigeria and outline ways in which these can be avoided. Current international and national regulatory and ethical guidelines are reviewed to illustrate the requirements for ethical conduct of clinical trials. Past experiences of unethical conduct of clinical trials especially in developing countries along with the increasing globalisation of research makes it imperative that all players should be aware of the ethical challenges in clinical trials and the benchmarks for ethical conduct of clinical research in Nigeria.","author":[{"dropping-particle":"","family":"Okonta","given":"PatrickI","non-dropping-particle":"","parse-names":false,"suffix":""}],"container-title":"Nigerian Medical Journal","id":"ITEM-1","issue":"3","issued":{"date-parts":[["2014"]]},"page":"188","title":"Ethics of clinical trials in Nigeria","type":"article-journal","volume":"55"},"uris":["http://www.mendeley.com/documents/?uuid=43615d52-47d7-4986-a99e-b72be87984df"]}],"mendeley":{"formattedCitation":"(20)","plainTextFormattedCitation":"(20)","previouslyFormattedCitation":"(20)"},"properties":{"noteIndex":0},"schema":"https://github.com/citation-style-language/schema/raw/master/csl-citation.json"}</w:instrText>
            </w:r>
            <w:r>
              <w:rPr>
                <w:rFonts w:ascii="Times New Roman" w:hAnsi="Times New Roman" w:cs="Times New Roman"/>
              </w:rPr>
              <w:fldChar w:fldCharType="separate"/>
            </w:r>
            <w:r w:rsidRPr="008B5BCF">
              <w:rPr>
                <w:rFonts w:ascii="Times New Roman" w:hAnsi="Times New Roman" w:cs="Times New Roman"/>
                <w:noProof/>
              </w:rPr>
              <w:t>(20)</w:t>
            </w:r>
            <w:r>
              <w:rPr>
                <w:rFonts w:ascii="Times New Roman" w:hAnsi="Times New Roman" w:cs="Times New Roman"/>
              </w:rPr>
              <w:fldChar w:fldCharType="end"/>
            </w:r>
          </w:p>
        </w:tc>
      </w:tr>
      <w:tr w:rsidR="00A67CAC" w:rsidTr="00A049A4">
        <w:tc>
          <w:tcPr>
            <w:tcW w:w="851" w:type="dxa"/>
          </w:tcPr>
          <w:p w:rsidR="00A67CAC" w:rsidRDefault="00A67CAC" w:rsidP="00A049A4">
            <w:pPr>
              <w:rPr>
                <w:rFonts w:ascii="Times New Roman" w:hAnsi="Times New Roman" w:cs="Times New Roman"/>
              </w:rPr>
            </w:pPr>
            <w:r>
              <w:rPr>
                <w:rFonts w:ascii="Times New Roman" w:hAnsi="Times New Roman" w:cs="Times New Roman"/>
              </w:rPr>
              <w:t>1966</w:t>
            </w:r>
          </w:p>
        </w:tc>
        <w:tc>
          <w:tcPr>
            <w:tcW w:w="3119" w:type="dxa"/>
          </w:tcPr>
          <w:p w:rsidR="00A67CAC" w:rsidRPr="007D6C5B" w:rsidRDefault="00A67CAC" w:rsidP="00A049A4">
            <w:pPr>
              <w:rPr>
                <w:rFonts w:ascii="Times New Roman" w:hAnsi="Times New Roman" w:cs="Times New Roman"/>
              </w:rPr>
            </w:pPr>
            <w:r w:rsidRPr="00964A81">
              <w:rPr>
                <w:rFonts w:ascii="Times New Roman" w:hAnsi="Times New Roman" w:cs="Times New Roman"/>
                <w:b/>
              </w:rPr>
              <w:t>The ‘</w:t>
            </w:r>
            <w:proofErr w:type="spellStart"/>
            <w:r w:rsidRPr="00964A81">
              <w:rPr>
                <w:rFonts w:ascii="Times New Roman" w:hAnsi="Times New Roman" w:cs="Times New Roman"/>
                <w:b/>
              </w:rPr>
              <w:t>Trovan</w:t>
            </w:r>
            <w:proofErr w:type="spellEnd"/>
            <w:r w:rsidRPr="00964A81">
              <w:rPr>
                <w:rFonts w:ascii="Times New Roman" w:hAnsi="Times New Roman" w:cs="Times New Roman"/>
                <w:b/>
              </w:rPr>
              <w:t>’ (Pfizer) study case</w:t>
            </w:r>
            <w:r w:rsidRPr="007D6C5B">
              <w:rPr>
                <w:rFonts w:ascii="Times New Roman" w:hAnsi="Times New Roman" w:cs="Times New Roman"/>
              </w:rPr>
              <w:t xml:space="preserve"> </w:t>
            </w:r>
            <w:r w:rsidRPr="00964A81">
              <w:rPr>
                <w:rFonts w:ascii="Times New Roman" w:hAnsi="Times New Roman" w:cs="Times New Roman"/>
                <w:b/>
              </w:rPr>
              <w:t>in Nigeria:</w:t>
            </w:r>
            <w:r w:rsidRPr="007D6C5B">
              <w:rPr>
                <w:rFonts w:ascii="Times New Roman" w:hAnsi="Times New Roman" w:cs="Times New Roman"/>
              </w:rPr>
              <w:t xml:space="preserve"> </w:t>
            </w:r>
            <w:r w:rsidRPr="00A43503">
              <w:rPr>
                <w:rFonts w:ascii="Times New Roman" w:hAnsi="Times New Roman" w:cs="Times New Roman"/>
              </w:rPr>
              <w:t>Kano State</w:t>
            </w:r>
            <w:r>
              <w:rPr>
                <w:rFonts w:ascii="Times New Roman" w:hAnsi="Times New Roman" w:cs="Times New Roman"/>
              </w:rPr>
              <w:t>, in 1966,</w:t>
            </w:r>
            <w:r w:rsidRPr="00290291">
              <w:rPr>
                <w:rFonts w:ascii="Times New Roman" w:hAnsi="Times New Roman" w:cs="Times New Roman"/>
              </w:rPr>
              <w:t xml:space="preserve"> witnessed </w:t>
            </w:r>
            <w:r w:rsidRPr="00A43503">
              <w:rPr>
                <w:rFonts w:ascii="Times New Roman" w:hAnsi="Times New Roman" w:cs="Times New Roman"/>
              </w:rPr>
              <w:t xml:space="preserve">an </w:t>
            </w:r>
            <w:r>
              <w:rPr>
                <w:rFonts w:ascii="Times New Roman" w:hAnsi="Times New Roman" w:cs="Times New Roman"/>
              </w:rPr>
              <w:t xml:space="preserve">epidemic </w:t>
            </w:r>
            <w:r w:rsidRPr="00A43503">
              <w:rPr>
                <w:rFonts w:ascii="Times New Roman" w:hAnsi="Times New Roman" w:cs="Times New Roman"/>
              </w:rPr>
              <w:t xml:space="preserve">of </w:t>
            </w:r>
            <w:proofErr w:type="spellStart"/>
            <w:r w:rsidRPr="00A43503">
              <w:rPr>
                <w:rFonts w:ascii="Times New Roman" w:hAnsi="Times New Roman" w:cs="Times New Roman"/>
              </w:rPr>
              <w:t>cerebro</w:t>
            </w:r>
            <w:proofErr w:type="spellEnd"/>
            <w:r w:rsidRPr="00A43503">
              <w:rPr>
                <w:rFonts w:ascii="Times New Roman" w:hAnsi="Times New Roman" w:cs="Times New Roman"/>
              </w:rPr>
              <w:t>-spinal meningitis</w:t>
            </w:r>
            <w:r w:rsidRPr="00290291">
              <w:rPr>
                <w:rFonts w:ascii="Times New Roman" w:hAnsi="Times New Roman" w:cs="Times New Roman"/>
              </w:rPr>
              <w:t xml:space="preserve"> majorly affecting the children.</w:t>
            </w:r>
          </w:p>
          <w:p w:rsidR="00A67CAC" w:rsidRDefault="00A67CAC" w:rsidP="00A049A4">
            <w:pPr>
              <w:rPr>
                <w:rFonts w:ascii="Times New Roman" w:hAnsi="Times New Roman" w:cs="Times New Roman"/>
              </w:rPr>
            </w:pPr>
          </w:p>
        </w:tc>
        <w:tc>
          <w:tcPr>
            <w:tcW w:w="3573" w:type="dxa"/>
          </w:tcPr>
          <w:p w:rsidR="00A67CAC" w:rsidRDefault="00A67CAC" w:rsidP="00A049A4">
            <w:pPr>
              <w:rPr>
                <w:rFonts w:ascii="Times New Roman" w:hAnsi="Times New Roman" w:cs="Times New Roman"/>
              </w:rPr>
            </w:pPr>
            <w:r w:rsidRPr="00A43503">
              <w:rPr>
                <w:rFonts w:ascii="Times New Roman" w:hAnsi="Times New Roman" w:cs="Times New Roman"/>
              </w:rPr>
              <w:t>Pfize</w:t>
            </w:r>
            <w:r>
              <w:rPr>
                <w:rFonts w:ascii="Times New Roman" w:hAnsi="Times New Roman" w:cs="Times New Roman"/>
              </w:rPr>
              <w:t>r organized a study, where it</w:t>
            </w:r>
            <w:r w:rsidRPr="00A43503">
              <w:rPr>
                <w:rFonts w:ascii="Times New Roman" w:hAnsi="Times New Roman" w:cs="Times New Roman"/>
              </w:rPr>
              <w:t xml:space="preserve"> </w:t>
            </w:r>
            <w:r>
              <w:rPr>
                <w:rFonts w:ascii="Times New Roman" w:hAnsi="Times New Roman" w:cs="Times New Roman"/>
              </w:rPr>
              <w:t xml:space="preserve">enrolled </w:t>
            </w:r>
            <w:r w:rsidRPr="00A43503">
              <w:rPr>
                <w:rFonts w:ascii="Times New Roman" w:hAnsi="Times New Roman" w:cs="Times New Roman"/>
              </w:rPr>
              <w:t>around 200 children categorizing them</w:t>
            </w:r>
            <w:r>
              <w:rPr>
                <w:rFonts w:ascii="Times New Roman" w:hAnsi="Times New Roman" w:cs="Times New Roman"/>
              </w:rPr>
              <w:t xml:space="preserve"> into two sections- one </w:t>
            </w:r>
            <w:r w:rsidRPr="00A43503">
              <w:rPr>
                <w:rFonts w:ascii="Times New Roman" w:hAnsi="Times New Roman" w:cs="Times New Roman"/>
              </w:rPr>
              <w:t xml:space="preserve">receiving the </w:t>
            </w:r>
            <w:r>
              <w:rPr>
                <w:rFonts w:ascii="Times New Roman" w:hAnsi="Times New Roman" w:cs="Times New Roman"/>
              </w:rPr>
              <w:t>test drug ‘</w:t>
            </w:r>
            <w:proofErr w:type="spellStart"/>
            <w:r>
              <w:rPr>
                <w:rFonts w:ascii="Times New Roman" w:hAnsi="Times New Roman" w:cs="Times New Roman"/>
              </w:rPr>
              <w:t>Trovafloxacin</w:t>
            </w:r>
            <w:proofErr w:type="spellEnd"/>
            <w:r>
              <w:rPr>
                <w:rFonts w:ascii="Times New Roman" w:hAnsi="Times New Roman" w:cs="Times New Roman"/>
              </w:rPr>
              <w:t>’ (</w:t>
            </w:r>
            <w:proofErr w:type="spellStart"/>
            <w:r w:rsidRPr="00A43503">
              <w:rPr>
                <w:rFonts w:ascii="Times New Roman" w:hAnsi="Times New Roman" w:cs="Times New Roman"/>
              </w:rPr>
              <w:t>Trovan</w:t>
            </w:r>
            <w:proofErr w:type="spellEnd"/>
            <w:r>
              <w:rPr>
                <w:rFonts w:ascii="Times New Roman" w:hAnsi="Times New Roman" w:cs="Times New Roman"/>
              </w:rPr>
              <w:t xml:space="preserve">), which is a </w:t>
            </w:r>
            <w:r w:rsidRPr="00A43503">
              <w:rPr>
                <w:rFonts w:ascii="Times New Roman" w:hAnsi="Times New Roman" w:cs="Times New Roman"/>
              </w:rPr>
              <w:t>quinolone antibiotic</w:t>
            </w:r>
            <w:r>
              <w:rPr>
                <w:rFonts w:ascii="Times New Roman" w:hAnsi="Times New Roman" w:cs="Times New Roman"/>
              </w:rPr>
              <w:t xml:space="preserve"> (oral) and the other as the </w:t>
            </w:r>
            <w:r w:rsidRPr="00A43503">
              <w:rPr>
                <w:rFonts w:ascii="Times New Roman" w:hAnsi="Times New Roman" w:cs="Times New Roman"/>
              </w:rPr>
              <w:t xml:space="preserve">control section receiving Ceftriaxone or Chloramphenicol. The </w:t>
            </w:r>
            <w:r>
              <w:rPr>
                <w:rFonts w:ascii="Times New Roman" w:hAnsi="Times New Roman" w:cs="Times New Roman"/>
              </w:rPr>
              <w:t>subjects were</w:t>
            </w:r>
            <w:r w:rsidRPr="00A43503">
              <w:rPr>
                <w:rFonts w:ascii="Times New Roman" w:hAnsi="Times New Roman" w:cs="Times New Roman"/>
              </w:rPr>
              <w:t xml:space="preserve"> recruited within 3 weeks of commencing the study.</w:t>
            </w:r>
          </w:p>
          <w:p w:rsidR="00A67CAC" w:rsidRPr="00964A81" w:rsidRDefault="00A67CAC" w:rsidP="00A049A4">
            <w:pPr>
              <w:rPr>
                <w:rFonts w:ascii="Times New Roman" w:hAnsi="Times New Roman" w:cs="Times New Roman"/>
                <w:b/>
              </w:rPr>
            </w:pPr>
            <w:r w:rsidRPr="00290291">
              <w:rPr>
                <w:rFonts w:ascii="Times New Roman" w:hAnsi="Times New Roman" w:cs="Times New Roman"/>
              </w:rPr>
              <w:t>The study was heavily criticised for disobeying t</w:t>
            </w:r>
            <w:r>
              <w:rPr>
                <w:rFonts w:ascii="Times New Roman" w:hAnsi="Times New Roman" w:cs="Times New Roman"/>
              </w:rPr>
              <w:t>he fundamental ethical laws</w:t>
            </w:r>
            <w:r w:rsidRPr="00290291">
              <w:rPr>
                <w:rFonts w:ascii="Times New Roman" w:hAnsi="Times New Roman" w:cs="Times New Roman"/>
              </w:rPr>
              <w:t xml:space="preserve">. </w:t>
            </w:r>
            <w:r w:rsidRPr="00964A81">
              <w:rPr>
                <w:rFonts w:ascii="Times New Roman" w:hAnsi="Times New Roman" w:cs="Times New Roman"/>
                <w:b/>
              </w:rPr>
              <w:t xml:space="preserve">The allegations were as follows: </w:t>
            </w:r>
          </w:p>
          <w:p w:rsidR="00A67CAC" w:rsidRPr="00290291" w:rsidRDefault="00A67CAC" w:rsidP="00A049A4">
            <w:pPr>
              <w:rPr>
                <w:rFonts w:ascii="Times New Roman" w:hAnsi="Times New Roman" w:cs="Times New Roman"/>
              </w:rPr>
            </w:pPr>
            <w:r w:rsidRPr="00290291">
              <w:rPr>
                <w:rFonts w:ascii="Times New Roman" w:hAnsi="Times New Roman" w:cs="Times New Roman"/>
              </w:rPr>
              <w:t>1</w:t>
            </w:r>
            <w:r>
              <w:rPr>
                <w:rFonts w:ascii="Times New Roman" w:hAnsi="Times New Roman" w:cs="Times New Roman"/>
              </w:rPr>
              <w:t>. An ethical clearance was not obtained prior to</w:t>
            </w:r>
            <w:r w:rsidRPr="00290291">
              <w:rPr>
                <w:rFonts w:ascii="Times New Roman" w:hAnsi="Times New Roman" w:cs="Times New Roman"/>
              </w:rPr>
              <w:t xml:space="preserve"> the study.</w:t>
            </w:r>
          </w:p>
          <w:p w:rsidR="00A67CAC" w:rsidRDefault="00A67CAC" w:rsidP="00A049A4">
            <w:pPr>
              <w:rPr>
                <w:rFonts w:ascii="Times New Roman" w:hAnsi="Times New Roman" w:cs="Times New Roman"/>
              </w:rPr>
            </w:pPr>
            <w:r w:rsidRPr="00290291">
              <w:rPr>
                <w:rFonts w:ascii="Times New Roman" w:hAnsi="Times New Roman" w:cs="Times New Roman"/>
              </w:rPr>
              <w:t xml:space="preserve">2. </w:t>
            </w:r>
            <w:r>
              <w:rPr>
                <w:rFonts w:ascii="Times New Roman" w:hAnsi="Times New Roman" w:cs="Times New Roman"/>
              </w:rPr>
              <w:t>No informed consent was obtained from the participants. Neither the participants were provided with any prior knowledge about the purpose or process of the research being conducted.</w:t>
            </w:r>
          </w:p>
          <w:p w:rsidR="00A67CAC" w:rsidRPr="006B0B93" w:rsidRDefault="00A67CAC" w:rsidP="00A049A4">
            <w:pPr>
              <w:rPr>
                <w:rFonts w:ascii="Times New Roman" w:hAnsi="Times New Roman" w:cs="Times New Roman"/>
              </w:rPr>
            </w:pPr>
            <w:r w:rsidRPr="00290291">
              <w:rPr>
                <w:rFonts w:ascii="Times New Roman" w:hAnsi="Times New Roman" w:cs="Times New Roman"/>
              </w:rPr>
              <w:t>3</w:t>
            </w:r>
            <w:r w:rsidRPr="006B0B93">
              <w:rPr>
                <w:rFonts w:ascii="Times New Roman" w:hAnsi="Times New Roman" w:cs="Times New Roman"/>
              </w:rPr>
              <w:t>.</w:t>
            </w:r>
            <w:r>
              <w:rPr>
                <w:rFonts w:ascii="Times New Roman" w:hAnsi="Times New Roman" w:cs="Times New Roman"/>
              </w:rPr>
              <w:t xml:space="preserve"> Vulnerable population of poor, illiterate people was capitalized on the grounds of research. </w:t>
            </w:r>
          </w:p>
          <w:p w:rsidR="00A67CAC" w:rsidRPr="006B0B93" w:rsidRDefault="00A67CAC" w:rsidP="00A049A4">
            <w:pPr>
              <w:rPr>
                <w:rFonts w:ascii="Times New Roman" w:hAnsi="Times New Roman" w:cs="Times New Roman"/>
              </w:rPr>
            </w:pPr>
            <w:r w:rsidRPr="006B0B93">
              <w:rPr>
                <w:rFonts w:ascii="Times New Roman" w:hAnsi="Times New Roman" w:cs="Times New Roman"/>
              </w:rPr>
              <w:t xml:space="preserve">4. </w:t>
            </w:r>
            <w:r>
              <w:rPr>
                <w:rFonts w:ascii="Times New Roman" w:hAnsi="Times New Roman" w:cs="Times New Roman"/>
              </w:rPr>
              <w:t xml:space="preserve">The company did not bother to take care of the ongoing epidemic once the study was over. </w:t>
            </w:r>
          </w:p>
          <w:p w:rsidR="00A67CAC" w:rsidRDefault="00A67CAC" w:rsidP="00A049A4">
            <w:pPr>
              <w:rPr>
                <w:rFonts w:ascii="Times New Roman" w:hAnsi="Times New Roman" w:cs="Times New Roman"/>
              </w:rPr>
            </w:pPr>
          </w:p>
        </w:tc>
        <w:tc>
          <w:tcPr>
            <w:tcW w:w="3373" w:type="dxa"/>
          </w:tcPr>
          <w:p w:rsidR="00A67CAC" w:rsidRPr="00290291" w:rsidRDefault="00A67CAC" w:rsidP="00A049A4">
            <w:pPr>
              <w:rPr>
                <w:rFonts w:ascii="Times New Roman" w:hAnsi="Times New Roman" w:cs="Times New Roman"/>
              </w:rPr>
            </w:pPr>
            <w:r>
              <w:rPr>
                <w:rFonts w:ascii="Times New Roman" w:hAnsi="Times New Roman" w:cs="Times New Roman"/>
              </w:rPr>
              <w:t>T</w:t>
            </w:r>
            <w:r w:rsidRPr="00A43503">
              <w:rPr>
                <w:rFonts w:ascii="Times New Roman" w:hAnsi="Times New Roman" w:cs="Times New Roman"/>
              </w:rPr>
              <w:t xml:space="preserve">he experiment </w:t>
            </w:r>
            <w:r>
              <w:rPr>
                <w:rFonts w:ascii="Times New Roman" w:hAnsi="Times New Roman" w:cs="Times New Roman"/>
              </w:rPr>
              <w:t>was declared as a</w:t>
            </w:r>
            <w:r w:rsidRPr="00A43503">
              <w:rPr>
                <w:rFonts w:ascii="Times New Roman" w:hAnsi="Times New Roman" w:cs="Times New Roman"/>
              </w:rPr>
              <w:t>n illegal</w:t>
            </w:r>
            <w:r>
              <w:rPr>
                <w:rFonts w:ascii="Times New Roman" w:hAnsi="Times New Roman" w:cs="Times New Roman"/>
              </w:rPr>
              <w:t xml:space="preserve"> trial of an unregistered drug due to absence of any ethical clearance. Consequently, Pfizer </w:t>
            </w:r>
            <w:r w:rsidRPr="00A43503">
              <w:rPr>
                <w:rFonts w:ascii="Times New Roman" w:hAnsi="Times New Roman" w:cs="Times New Roman"/>
              </w:rPr>
              <w:t>agreed to a $75 mill</w:t>
            </w:r>
            <w:r>
              <w:rPr>
                <w:rFonts w:ascii="Times New Roman" w:hAnsi="Times New Roman" w:cs="Times New Roman"/>
              </w:rPr>
              <w:t xml:space="preserve">ion out of court settlement. </w:t>
            </w:r>
            <w:r>
              <w:rPr>
                <w:rFonts w:ascii="Times New Roman" w:hAnsi="Times New Roman" w:cs="Times New Roman"/>
              </w:rPr>
              <w:fldChar w:fldCharType="begin" w:fldLock="1"/>
            </w:r>
            <w:r>
              <w:rPr>
                <w:rFonts w:ascii="Times New Roman" w:hAnsi="Times New Roman" w:cs="Times New Roman"/>
              </w:rPr>
              <w:instrText>ADDIN CSL_CITATION {"citationItems":[{"id":"ITEM-1","itemData":{"DOI":"10.4103/0300-1652.132035","ISSN":"0300-1652","PMID":"25013247","abstract":"The conduct of clinical trials for the development and licensing of drugs is a very important aspect of healthcare. Drug research, development and promotion have grown to a multi-billion dollar global business. Like all areas of human endeavour involving generation and control of huge financial resources, it could be subject to deviant behaviour, sharp business practices and unethical practices. The main objective of this review is to highlight potential ethical challenges in the conduct of clinical trials in Nigeria and outline ways in which these can be avoided. Current international and national regulatory and ethical guidelines are reviewed to illustrate the requirements for ethical conduct of clinical trials. Past experiences of unethical conduct of clinical trials especially in developing countries along with the increasing globalisation of research makes it imperative that all players should be aware of the ethical challenges in clinical trials and the benchmarks for ethical conduct of clinical research in Nigeria.","author":[{"dropping-particle":"","family":"Okonta","given":"PatrickI","non-dropping-particle":"","parse-names":false,"suffix":""}],"container-title":"Nigerian Medical Journal","id":"ITEM-1","issue":"3","issued":{"date-parts":[["2014"]]},"page":"188","title":"Ethics of clinical trials in Nigeria","type":"article-journal","volume":"55"},"uris":["http://www.mendeley.com/documents/?uuid=43615d52-47d7-4986-a99e-b72be87984df"]}],"mendeley":{"formattedCitation":"(20)","plainTextFormattedCitation":"(20)","previouslyFormattedCitation":"(20)"},"properties":{"noteIndex":0},"schema":"https://github.com/citation-style-language/schema/raw/master/csl-citation.json"}</w:instrText>
            </w:r>
            <w:r>
              <w:rPr>
                <w:rFonts w:ascii="Times New Roman" w:hAnsi="Times New Roman" w:cs="Times New Roman"/>
              </w:rPr>
              <w:fldChar w:fldCharType="separate"/>
            </w:r>
            <w:r w:rsidRPr="008B5BCF">
              <w:rPr>
                <w:rFonts w:ascii="Times New Roman" w:hAnsi="Times New Roman" w:cs="Times New Roman"/>
                <w:noProof/>
              </w:rPr>
              <w:t>(20)</w:t>
            </w:r>
            <w:r>
              <w:rPr>
                <w:rFonts w:ascii="Times New Roman" w:hAnsi="Times New Roman" w:cs="Times New Roman"/>
              </w:rPr>
              <w:fldChar w:fldCharType="end"/>
            </w:r>
          </w:p>
          <w:p w:rsidR="00A67CAC" w:rsidRDefault="00A67CAC" w:rsidP="00A049A4">
            <w:pPr>
              <w:rPr>
                <w:rFonts w:ascii="Times New Roman" w:hAnsi="Times New Roman" w:cs="Times New Roman"/>
              </w:rPr>
            </w:pPr>
          </w:p>
        </w:tc>
      </w:tr>
    </w:tbl>
    <w:p w:rsidR="00A67CAC" w:rsidRDefault="00A67CAC" w:rsidP="00A67CAC">
      <w:pPr>
        <w:rPr>
          <w:rFonts w:ascii="Times New Roman" w:hAnsi="Times New Roman" w:cs="Times New Roman"/>
          <w:b/>
          <w:sz w:val="24"/>
          <w:szCs w:val="24"/>
        </w:rPr>
      </w:pPr>
    </w:p>
    <w:p w:rsidR="00AF692D" w:rsidRPr="00A67CAC" w:rsidRDefault="00AF692D" w:rsidP="00A67CAC"/>
    <w:sectPr w:rsidR="00AF692D" w:rsidRPr="00A67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682"/>
    <w:rsid w:val="003B3CAF"/>
    <w:rsid w:val="00414B84"/>
    <w:rsid w:val="00931CDF"/>
    <w:rsid w:val="00A67CAC"/>
    <w:rsid w:val="00AF692D"/>
    <w:rsid w:val="00C30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C5B94-62BC-4D5E-AE86-8F458769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C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1C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3872</Words>
  <Characters>22076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deodhar</dc:creator>
  <cp:keywords/>
  <dc:description/>
  <cp:lastModifiedBy>MS Editor</cp:lastModifiedBy>
  <cp:revision>2</cp:revision>
  <dcterms:created xsi:type="dcterms:W3CDTF">2019-12-21T04:16:00Z</dcterms:created>
  <dcterms:modified xsi:type="dcterms:W3CDTF">2019-12-21T04:16:00Z</dcterms:modified>
</cp:coreProperties>
</file>