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F60" w:rsidRPr="00806392" w:rsidRDefault="00DD1F60" w:rsidP="00806392">
      <w:pPr>
        <w:jc w:val="center"/>
        <w:rPr>
          <w:rFonts w:ascii="Times New Roman" w:hAnsi="Times New Roman" w:cs="Times New Roman"/>
          <w:b/>
          <w:bCs/>
          <w:sz w:val="24"/>
          <w:szCs w:val="24"/>
        </w:rPr>
      </w:pPr>
      <w:bookmarkStart w:id="0" w:name="_GoBack"/>
      <w:bookmarkEnd w:id="0"/>
      <w:r w:rsidRPr="00806392">
        <w:rPr>
          <w:rFonts w:ascii="Times New Roman" w:hAnsi="Times New Roman" w:cs="Times New Roman"/>
          <w:b/>
          <w:bCs/>
          <w:sz w:val="24"/>
          <w:szCs w:val="24"/>
        </w:rPr>
        <w:t>AIIMS follow up on Medical Ethics; RTI Act provided rescue</w:t>
      </w:r>
    </w:p>
    <w:p w:rsidR="00806392" w:rsidRPr="00806392" w:rsidRDefault="00806392" w:rsidP="00806392">
      <w:pPr>
        <w:jc w:val="center"/>
        <w:rPr>
          <w:rFonts w:ascii="Times New Roman" w:hAnsi="Times New Roman" w:cs="Times New Roman"/>
          <w:b/>
          <w:sz w:val="24"/>
          <w:szCs w:val="24"/>
          <w:vertAlign w:val="superscript"/>
        </w:rPr>
      </w:pPr>
      <w:r w:rsidRPr="00806392">
        <w:rPr>
          <w:rFonts w:ascii="Times New Roman" w:hAnsi="Times New Roman" w:cs="Times New Roman"/>
          <w:b/>
          <w:sz w:val="24"/>
          <w:szCs w:val="24"/>
        </w:rPr>
        <w:t>Vaibhav Jain</w:t>
      </w:r>
      <w:r w:rsidRPr="00806392">
        <w:rPr>
          <w:rFonts w:ascii="Times New Roman" w:hAnsi="Times New Roman" w:cs="Times New Roman"/>
          <w:b/>
          <w:sz w:val="24"/>
          <w:szCs w:val="24"/>
          <w:vertAlign w:val="superscript"/>
        </w:rPr>
        <w:t>1</w:t>
      </w:r>
      <w:r w:rsidRPr="00806392">
        <w:rPr>
          <w:rFonts w:ascii="Times New Roman" w:hAnsi="Times New Roman" w:cs="Times New Roman"/>
          <w:b/>
          <w:sz w:val="24"/>
          <w:szCs w:val="24"/>
        </w:rPr>
        <w:t>, Mukesh Yadav</w:t>
      </w:r>
      <w:r w:rsidRPr="00806392">
        <w:rPr>
          <w:rFonts w:ascii="Times New Roman" w:hAnsi="Times New Roman" w:cs="Times New Roman"/>
          <w:b/>
          <w:sz w:val="24"/>
          <w:szCs w:val="24"/>
          <w:vertAlign w:val="superscript"/>
        </w:rPr>
        <w:t>2</w:t>
      </w:r>
    </w:p>
    <w:p w:rsidR="00806392" w:rsidRPr="00806392" w:rsidRDefault="00806392" w:rsidP="00806392">
      <w:pPr>
        <w:pStyle w:val="NoSpacing"/>
        <w:rPr>
          <w:rFonts w:ascii="Times New Roman" w:hAnsi="Times New Roman" w:cs="Times New Roman"/>
          <w:sz w:val="24"/>
          <w:szCs w:val="24"/>
        </w:rPr>
      </w:pPr>
      <w:r w:rsidRPr="00806392">
        <w:rPr>
          <w:rFonts w:ascii="Times New Roman" w:hAnsi="Times New Roman" w:cs="Times New Roman"/>
          <w:sz w:val="24"/>
          <w:szCs w:val="24"/>
          <w:vertAlign w:val="superscript"/>
        </w:rPr>
        <w:t xml:space="preserve">1 </w:t>
      </w:r>
      <w:r w:rsidRPr="00806392">
        <w:rPr>
          <w:rFonts w:ascii="Times New Roman" w:hAnsi="Times New Roman" w:cs="Times New Roman"/>
          <w:sz w:val="24"/>
          <w:szCs w:val="24"/>
        </w:rPr>
        <w:t>Vaibhav Jain</w:t>
      </w:r>
    </w:p>
    <w:p w:rsidR="00806392" w:rsidRPr="00806392" w:rsidRDefault="00806392" w:rsidP="00806392">
      <w:pPr>
        <w:pStyle w:val="NoSpacing"/>
        <w:rPr>
          <w:rFonts w:ascii="Times New Roman" w:hAnsi="Times New Roman" w:cs="Times New Roman"/>
          <w:sz w:val="24"/>
          <w:szCs w:val="24"/>
        </w:rPr>
      </w:pPr>
      <w:r w:rsidRPr="00806392">
        <w:rPr>
          <w:rFonts w:ascii="Times New Roman" w:hAnsi="Times New Roman" w:cs="Times New Roman"/>
          <w:sz w:val="24"/>
          <w:szCs w:val="24"/>
        </w:rPr>
        <w:t>Mayo Clinic</w:t>
      </w:r>
    </w:p>
    <w:p w:rsidR="00806392" w:rsidRPr="00806392" w:rsidRDefault="00806392" w:rsidP="00806392">
      <w:pPr>
        <w:pStyle w:val="NoSpacing"/>
        <w:rPr>
          <w:rFonts w:ascii="Times New Roman" w:hAnsi="Times New Roman" w:cs="Times New Roman"/>
          <w:sz w:val="24"/>
          <w:szCs w:val="24"/>
        </w:rPr>
      </w:pPr>
      <w:r w:rsidRPr="00806392">
        <w:rPr>
          <w:rFonts w:ascii="Times New Roman" w:hAnsi="Times New Roman" w:cs="Times New Roman"/>
          <w:sz w:val="24"/>
          <w:szCs w:val="24"/>
        </w:rPr>
        <w:t>200 1</w:t>
      </w:r>
      <w:r w:rsidRPr="00806392">
        <w:rPr>
          <w:rFonts w:ascii="Times New Roman" w:hAnsi="Times New Roman" w:cs="Times New Roman"/>
          <w:sz w:val="24"/>
          <w:szCs w:val="24"/>
          <w:vertAlign w:val="superscript"/>
        </w:rPr>
        <w:t>st</w:t>
      </w:r>
      <w:r w:rsidRPr="00806392">
        <w:rPr>
          <w:rFonts w:ascii="Times New Roman" w:hAnsi="Times New Roman" w:cs="Times New Roman"/>
          <w:sz w:val="24"/>
          <w:szCs w:val="24"/>
        </w:rPr>
        <w:t xml:space="preserve"> St SW</w:t>
      </w:r>
    </w:p>
    <w:p w:rsidR="00806392" w:rsidRPr="00806392" w:rsidRDefault="00806392" w:rsidP="00806392">
      <w:pPr>
        <w:pStyle w:val="NoSpacing"/>
        <w:rPr>
          <w:rFonts w:ascii="Times New Roman" w:hAnsi="Times New Roman" w:cs="Times New Roman"/>
          <w:sz w:val="24"/>
          <w:szCs w:val="24"/>
        </w:rPr>
      </w:pPr>
      <w:r w:rsidRPr="00806392">
        <w:rPr>
          <w:rFonts w:ascii="Times New Roman" w:hAnsi="Times New Roman" w:cs="Times New Roman"/>
          <w:sz w:val="24"/>
          <w:szCs w:val="24"/>
        </w:rPr>
        <w:t>Rochester, MN 55905 (US)</w:t>
      </w:r>
    </w:p>
    <w:p w:rsidR="00806392" w:rsidRPr="00806392" w:rsidRDefault="00806392" w:rsidP="00806392">
      <w:pPr>
        <w:pStyle w:val="NoSpacing"/>
        <w:rPr>
          <w:rFonts w:ascii="Times New Roman" w:hAnsi="Times New Roman" w:cs="Times New Roman"/>
          <w:sz w:val="24"/>
          <w:szCs w:val="24"/>
        </w:rPr>
      </w:pPr>
      <w:r w:rsidRPr="00806392">
        <w:rPr>
          <w:rFonts w:ascii="Times New Roman" w:hAnsi="Times New Roman" w:cs="Times New Roman"/>
          <w:sz w:val="24"/>
          <w:szCs w:val="24"/>
        </w:rPr>
        <w:t xml:space="preserve">Email: </w:t>
      </w:r>
      <w:hyperlink r:id="rId5" w:history="1">
        <w:r w:rsidRPr="00806392">
          <w:rPr>
            <w:rStyle w:val="Hyperlink"/>
            <w:rFonts w:ascii="Times New Roman" w:hAnsi="Times New Roman" w:cs="Times New Roman"/>
            <w:b/>
            <w:sz w:val="24"/>
            <w:szCs w:val="24"/>
          </w:rPr>
          <w:t>Jain.vaibhav@mayo.edu</w:t>
        </w:r>
      </w:hyperlink>
    </w:p>
    <w:p w:rsidR="00806392" w:rsidRPr="00806392" w:rsidRDefault="00806392" w:rsidP="00806392">
      <w:pPr>
        <w:pStyle w:val="NoSpacing"/>
        <w:rPr>
          <w:rFonts w:ascii="Times New Roman" w:hAnsi="Times New Roman" w:cs="Times New Roman"/>
          <w:sz w:val="24"/>
          <w:szCs w:val="24"/>
        </w:rPr>
      </w:pPr>
      <w:r w:rsidRPr="00806392">
        <w:rPr>
          <w:rFonts w:ascii="Times New Roman" w:hAnsi="Times New Roman" w:cs="Times New Roman"/>
          <w:sz w:val="24"/>
          <w:szCs w:val="24"/>
        </w:rPr>
        <w:t>Mobile: +1-(507)322-8931</w:t>
      </w:r>
    </w:p>
    <w:p w:rsidR="00806392" w:rsidRPr="00806392" w:rsidRDefault="00806392" w:rsidP="00DD1F60">
      <w:pPr>
        <w:jc w:val="both"/>
        <w:rPr>
          <w:rFonts w:ascii="Times New Roman" w:hAnsi="Times New Roman" w:cs="Times New Roman"/>
          <w:b/>
          <w:sz w:val="24"/>
          <w:szCs w:val="24"/>
        </w:rPr>
      </w:pPr>
    </w:p>
    <w:p w:rsidR="00806392" w:rsidRPr="00806392" w:rsidRDefault="00806392" w:rsidP="00806392">
      <w:pPr>
        <w:pStyle w:val="NoSpacing"/>
        <w:rPr>
          <w:rFonts w:ascii="Times New Roman" w:hAnsi="Times New Roman" w:cs="Times New Roman"/>
          <w:sz w:val="24"/>
          <w:szCs w:val="24"/>
        </w:rPr>
      </w:pPr>
      <w:r w:rsidRPr="00806392">
        <w:rPr>
          <w:rFonts w:ascii="Times New Roman" w:hAnsi="Times New Roman" w:cs="Times New Roman"/>
          <w:sz w:val="24"/>
          <w:szCs w:val="24"/>
          <w:vertAlign w:val="superscript"/>
        </w:rPr>
        <w:t xml:space="preserve">2 </w:t>
      </w:r>
      <w:r w:rsidRPr="00806392">
        <w:rPr>
          <w:rFonts w:ascii="Times New Roman" w:hAnsi="Times New Roman" w:cs="Times New Roman"/>
          <w:sz w:val="24"/>
          <w:szCs w:val="24"/>
        </w:rPr>
        <w:t>Dr. Mukesh Yadav</w:t>
      </w:r>
    </w:p>
    <w:p w:rsidR="00806392" w:rsidRPr="00806392" w:rsidRDefault="00806392" w:rsidP="00806392">
      <w:pPr>
        <w:pStyle w:val="NoSpacing"/>
        <w:rPr>
          <w:rFonts w:ascii="Times New Roman" w:hAnsi="Times New Roman" w:cs="Times New Roman"/>
          <w:sz w:val="24"/>
          <w:szCs w:val="24"/>
        </w:rPr>
      </w:pPr>
      <w:r w:rsidRPr="00806392">
        <w:rPr>
          <w:rFonts w:ascii="Times New Roman" w:hAnsi="Times New Roman" w:cs="Times New Roman"/>
          <w:sz w:val="24"/>
          <w:szCs w:val="24"/>
        </w:rPr>
        <w:t>Principal </w:t>
      </w:r>
    </w:p>
    <w:p w:rsidR="00806392" w:rsidRPr="00806392" w:rsidRDefault="00806392" w:rsidP="00806392">
      <w:pPr>
        <w:pStyle w:val="NoSpacing"/>
        <w:rPr>
          <w:rFonts w:ascii="Times New Roman" w:hAnsi="Times New Roman" w:cs="Times New Roman"/>
          <w:sz w:val="24"/>
          <w:szCs w:val="24"/>
        </w:rPr>
      </w:pPr>
      <w:r w:rsidRPr="00806392">
        <w:rPr>
          <w:rFonts w:ascii="Times New Roman" w:hAnsi="Times New Roman" w:cs="Times New Roman"/>
          <w:sz w:val="24"/>
          <w:szCs w:val="24"/>
        </w:rPr>
        <w:t>Govt. Medical College, Banda, U.P. – 210001</w:t>
      </w:r>
    </w:p>
    <w:p w:rsidR="00806392" w:rsidRPr="00806392" w:rsidRDefault="00806392" w:rsidP="00806392">
      <w:pPr>
        <w:pStyle w:val="NoSpacing"/>
        <w:rPr>
          <w:rFonts w:ascii="Times New Roman" w:hAnsi="Times New Roman" w:cs="Times New Roman"/>
          <w:sz w:val="24"/>
          <w:szCs w:val="24"/>
        </w:rPr>
      </w:pPr>
      <w:r w:rsidRPr="00806392">
        <w:rPr>
          <w:rFonts w:ascii="Times New Roman" w:hAnsi="Times New Roman" w:cs="Times New Roman"/>
          <w:b/>
          <w:bCs/>
          <w:sz w:val="24"/>
          <w:szCs w:val="24"/>
        </w:rPr>
        <w:t xml:space="preserve">Email: </w:t>
      </w:r>
      <w:hyperlink r:id="rId6" w:history="1">
        <w:r w:rsidRPr="00806392">
          <w:rPr>
            <w:rStyle w:val="Hyperlink"/>
            <w:rFonts w:ascii="Times New Roman" w:hAnsi="Times New Roman" w:cs="Times New Roman"/>
            <w:sz w:val="24"/>
            <w:szCs w:val="24"/>
          </w:rPr>
          <w:t>drmukesh65@yahoo.co.in</w:t>
        </w:r>
      </w:hyperlink>
    </w:p>
    <w:p w:rsidR="00806392" w:rsidRPr="00806392" w:rsidRDefault="00806392" w:rsidP="00806392">
      <w:pPr>
        <w:pStyle w:val="NoSpacing"/>
        <w:rPr>
          <w:rFonts w:ascii="Times New Roman" w:hAnsi="Times New Roman" w:cs="Times New Roman"/>
          <w:sz w:val="24"/>
          <w:szCs w:val="24"/>
        </w:rPr>
      </w:pPr>
      <w:r w:rsidRPr="00806392">
        <w:rPr>
          <w:rFonts w:ascii="Times New Roman" w:hAnsi="Times New Roman" w:cs="Times New Roman"/>
          <w:b/>
          <w:bCs/>
          <w:sz w:val="24"/>
          <w:szCs w:val="24"/>
        </w:rPr>
        <w:t xml:space="preserve">Mobile: </w:t>
      </w:r>
      <w:r w:rsidRPr="00806392">
        <w:rPr>
          <w:rFonts w:ascii="Times New Roman" w:hAnsi="Times New Roman" w:cs="Times New Roman"/>
          <w:sz w:val="24"/>
          <w:szCs w:val="24"/>
        </w:rPr>
        <w:t>+91-8527063514</w:t>
      </w:r>
    </w:p>
    <w:p w:rsidR="00806392" w:rsidRPr="00806392" w:rsidRDefault="00806392" w:rsidP="00806392">
      <w:pPr>
        <w:pStyle w:val="NoSpacing"/>
        <w:rPr>
          <w:rFonts w:ascii="Times New Roman" w:hAnsi="Times New Roman" w:cs="Times New Roman"/>
          <w:sz w:val="24"/>
          <w:szCs w:val="24"/>
        </w:rPr>
      </w:pPr>
    </w:p>
    <w:p w:rsidR="00806392" w:rsidRPr="00806392" w:rsidRDefault="00806392" w:rsidP="00806392">
      <w:pPr>
        <w:pStyle w:val="NoSpacing"/>
        <w:rPr>
          <w:rFonts w:ascii="Times New Roman" w:hAnsi="Times New Roman" w:cs="Times New Roman"/>
          <w:b/>
          <w:sz w:val="24"/>
          <w:szCs w:val="24"/>
        </w:rPr>
      </w:pPr>
    </w:p>
    <w:p w:rsidR="00806392" w:rsidRPr="00806392" w:rsidRDefault="00806392" w:rsidP="00806392">
      <w:pPr>
        <w:pStyle w:val="NoSpacing"/>
        <w:rPr>
          <w:rFonts w:ascii="Times New Roman" w:hAnsi="Times New Roman" w:cs="Times New Roman"/>
          <w:b/>
          <w:sz w:val="24"/>
          <w:szCs w:val="24"/>
        </w:rPr>
      </w:pPr>
      <w:r w:rsidRPr="00806392">
        <w:rPr>
          <w:rFonts w:ascii="Times New Roman" w:hAnsi="Times New Roman" w:cs="Times New Roman"/>
          <w:b/>
          <w:sz w:val="24"/>
          <w:szCs w:val="24"/>
        </w:rPr>
        <w:t>Conflict of Interest: None</w:t>
      </w:r>
    </w:p>
    <w:p w:rsidR="00806392" w:rsidRPr="00806392" w:rsidRDefault="00806392" w:rsidP="00806392">
      <w:pPr>
        <w:pStyle w:val="NoSpacing"/>
        <w:rPr>
          <w:rFonts w:ascii="Times New Roman" w:hAnsi="Times New Roman" w:cs="Times New Roman"/>
          <w:b/>
          <w:sz w:val="24"/>
          <w:szCs w:val="24"/>
        </w:rPr>
      </w:pPr>
    </w:p>
    <w:p w:rsidR="00806392" w:rsidRPr="00806392" w:rsidRDefault="00806392" w:rsidP="00806392">
      <w:pPr>
        <w:pStyle w:val="NoSpacing"/>
        <w:rPr>
          <w:rFonts w:ascii="Times New Roman" w:hAnsi="Times New Roman" w:cs="Times New Roman"/>
          <w:b/>
          <w:sz w:val="24"/>
          <w:szCs w:val="24"/>
        </w:rPr>
      </w:pPr>
      <w:r w:rsidRPr="00806392">
        <w:rPr>
          <w:rFonts w:ascii="Times New Roman" w:hAnsi="Times New Roman" w:cs="Times New Roman"/>
          <w:b/>
          <w:sz w:val="24"/>
          <w:szCs w:val="24"/>
        </w:rPr>
        <w:t>Funding Support: None</w:t>
      </w:r>
    </w:p>
    <w:p w:rsidR="00806392" w:rsidRPr="00806392" w:rsidRDefault="00806392" w:rsidP="00806392">
      <w:pPr>
        <w:pStyle w:val="NoSpacing"/>
        <w:rPr>
          <w:rFonts w:ascii="Times New Roman" w:hAnsi="Times New Roman" w:cs="Times New Roman"/>
          <w:b/>
          <w:sz w:val="24"/>
          <w:szCs w:val="24"/>
        </w:rPr>
      </w:pPr>
    </w:p>
    <w:p w:rsidR="00806392" w:rsidRPr="00806392" w:rsidRDefault="00806392" w:rsidP="00806392">
      <w:pPr>
        <w:jc w:val="both"/>
        <w:rPr>
          <w:rFonts w:ascii="Times New Roman" w:hAnsi="Times New Roman" w:cs="Times New Roman"/>
          <w:sz w:val="24"/>
          <w:szCs w:val="24"/>
        </w:rPr>
      </w:pPr>
      <w:r w:rsidRPr="00806392">
        <w:rPr>
          <w:rFonts w:ascii="Times New Roman" w:hAnsi="Times New Roman" w:cs="Times New Roman"/>
          <w:sz w:val="24"/>
          <w:szCs w:val="24"/>
        </w:rPr>
        <w:t xml:space="preserve">The submission is not under consideration for publication in any other journal. </w:t>
      </w:r>
    </w:p>
    <w:p w:rsidR="00806392" w:rsidRPr="00806392" w:rsidRDefault="00806392" w:rsidP="00806392">
      <w:pPr>
        <w:pStyle w:val="NoSpacing"/>
        <w:rPr>
          <w:rFonts w:ascii="Times New Roman" w:hAnsi="Times New Roman" w:cs="Times New Roman"/>
          <w:b/>
          <w:sz w:val="24"/>
          <w:szCs w:val="24"/>
        </w:rPr>
      </w:pPr>
    </w:p>
    <w:p w:rsidR="00600275" w:rsidRPr="00806392" w:rsidRDefault="00600275" w:rsidP="00DD1F60">
      <w:pPr>
        <w:jc w:val="both"/>
        <w:rPr>
          <w:rFonts w:ascii="Times New Roman" w:hAnsi="Times New Roman" w:cs="Times New Roman"/>
          <w:b/>
          <w:sz w:val="24"/>
          <w:szCs w:val="24"/>
        </w:rPr>
      </w:pPr>
      <w:r w:rsidRPr="00806392">
        <w:rPr>
          <w:rFonts w:ascii="Times New Roman" w:hAnsi="Times New Roman" w:cs="Times New Roman"/>
          <w:b/>
          <w:sz w:val="24"/>
          <w:szCs w:val="24"/>
        </w:rPr>
        <w:t>Keywords</w:t>
      </w:r>
    </w:p>
    <w:p w:rsidR="00600275" w:rsidRPr="00806392" w:rsidRDefault="00D12141" w:rsidP="00DD1F60">
      <w:pPr>
        <w:jc w:val="both"/>
        <w:rPr>
          <w:rFonts w:ascii="Times New Roman" w:hAnsi="Times New Roman" w:cs="Times New Roman"/>
          <w:sz w:val="24"/>
          <w:szCs w:val="24"/>
        </w:rPr>
      </w:pPr>
      <w:r w:rsidRPr="00806392">
        <w:rPr>
          <w:rFonts w:ascii="Times New Roman" w:hAnsi="Times New Roman" w:cs="Times New Roman"/>
          <w:sz w:val="24"/>
          <w:szCs w:val="24"/>
        </w:rPr>
        <w:t>Medical Ethics, Right to Information Act, AIIMS, Registration number</w:t>
      </w:r>
    </w:p>
    <w:p w:rsidR="00600275" w:rsidRPr="00806392" w:rsidRDefault="00600275" w:rsidP="00DD1F60">
      <w:pPr>
        <w:jc w:val="both"/>
        <w:rPr>
          <w:rFonts w:ascii="Times New Roman" w:hAnsi="Times New Roman" w:cs="Times New Roman"/>
          <w:b/>
          <w:sz w:val="24"/>
          <w:szCs w:val="24"/>
        </w:rPr>
      </w:pPr>
      <w:r w:rsidRPr="00806392">
        <w:rPr>
          <w:rFonts w:ascii="Times New Roman" w:hAnsi="Times New Roman" w:cs="Times New Roman"/>
          <w:b/>
          <w:sz w:val="24"/>
          <w:szCs w:val="24"/>
        </w:rPr>
        <w:t>Abbreviations &amp; Acronyms</w:t>
      </w:r>
    </w:p>
    <w:p w:rsidR="00600275" w:rsidRPr="00806392" w:rsidRDefault="00600275" w:rsidP="00DD1F60">
      <w:pPr>
        <w:jc w:val="both"/>
        <w:rPr>
          <w:rFonts w:ascii="Times New Roman" w:hAnsi="Times New Roman" w:cs="Times New Roman"/>
          <w:sz w:val="24"/>
          <w:szCs w:val="24"/>
        </w:rPr>
      </w:pPr>
      <w:r w:rsidRPr="00806392">
        <w:rPr>
          <w:rFonts w:ascii="Times New Roman" w:hAnsi="Times New Roman" w:cs="Times New Roman"/>
          <w:sz w:val="24"/>
          <w:szCs w:val="24"/>
        </w:rPr>
        <w:t xml:space="preserve">AIIMS: All India Institute of </w:t>
      </w:r>
      <w:r w:rsidR="00BC6E07" w:rsidRPr="00806392">
        <w:rPr>
          <w:rFonts w:ascii="Times New Roman" w:hAnsi="Times New Roman" w:cs="Times New Roman"/>
          <w:sz w:val="24"/>
          <w:szCs w:val="24"/>
        </w:rPr>
        <w:t>M</w:t>
      </w:r>
      <w:r w:rsidRPr="00806392">
        <w:rPr>
          <w:rFonts w:ascii="Times New Roman" w:hAnsi="Times New Roman" w:cs="Times New Roman"/>
          <w:sz w:val="24"/>
          <w:szCs w:val="24"/>
        </w:rPr>
        <w:t>edical Sciences</w:t>
      </w:r>
    </w:p>
    <w:p w:rsidR="00600275" w:rsidRPr="00806392" w:rsidRDefault="00600275" w:rsidP="00DD1F60">
      <w:pPr>
        <w:jc w:val="both"/>
        <w:rPr>
          <w:rFonts w:ascii="Times New Roman" w:hAnsi="Times New Roman" w:cs="Times New Roman"/>
          <w:sz w:val="24"/>
          <w:szCs w:val="24"/>
        </w:rPr>
      </w:pPr>
      <w:r w:rsidRPr="00806392">
        <w:rPr>
          <w:rFonts w:ascii="Times New Roman" w:hAnsi="Times New Roman" w:cs="Times New Roman"/>
          <w:sz w:val="24"/>
          <w:szCs w:val="24"/>
        </w:rPr>
        <w:t>RTI: Right to Information Act, 2005</w:t>
      </w:r>
    </w:p>
    <w:p w:rsidR="00600275" w:rsidRPr="00806392" w:rsidRDefault="00600275" w:rsidP="00DD1F60">
      <w:pPr>
        <w:jc w:val="both"/>
        <w:rPr>
          <w:rFonts w:ascii="Times New Roman" w:hAnsi="Times New Roman" w:cs="Times New Roman"/>
          <w:sz w:val="24"/>
          <w:szCs w:val="24"/>
        </w:rPr>
      </w:pPr>
      <w:r w:rsidRPr="00806392">
        <w:rPr>
          <w:rFonts w:ascii="Times New Roman" w:hAnsi="Times New Roman" w:cs="Times New Roman"/>
          <w:sz w:val="24"/>
          <w:szCs w:val="24"/>
        </w:rPr>
        <w:t>CPIO: Central Public Information officer</w:t>
      </w:r>
    </w:p>
    <w:p w:rsidR="00526317" w:rsidRPr="00806392" w:rsidRDefault="00526317" w:rsidP="00DD1F60">
      <w:pPr>
        <w:jc w:val="both"/>
        <w:rPr>
          <w:rFonts w:ascii="Times New Roman" w:hAnsi="Times New Roman" w:cs="Times New Roman"/>
          <w:sz w:val="24"/>
          <w:szCs w:val="24"/>
        </w:rPr>
      </w:pPr>
      <w:r w:rsidRPr="00806392">
        <w:rPr>
          <w:rFonts w:ascii="Times New Roman" w:hAnsi="Times New Roman" w:cs="Times New Roman"/>
          <w:sz w:val="24"/>
          <w:szCs w:val="24"/>
        </w:rPr>
        <w:t>CME: Continued Medical Education</w:t>
      </w:r>
    </w:p>
    <w:p w:rsidR="0023364D" w:rsidRPr="00806392" w:rsidRDefault="0023364D" w:rsidP="00DD1F60">
      <w:pPr>
        <w:jc w:val="both"/>
        <w:rPr>
          <w:rFonts w:ascii="Times New Roman" w:hAnsi="Times New Roman" w:cs="Times New Roman"/>
          <w:b/>
          <w:sz w:val="24"/>
          <w:szCs w:val="24"/>
        </w:rPr>
      </w:pPr>
      <w:r w:rsidRPr="00806392">
        <w:rPr>
          <w:rFonts w:ascii="Times New Roman" w:hAnsi="Times New Roman" w:cs="Times New Roman"/>
          <w:b/>
          <w:sz w:val="24"/>
          <w:szCs w:val="24"/>
        </w:rPr>
        <w:t>Abstract</w:t>
      </w:r>
    </w:p>
    <w:p w:rsidR="0023364D" w:rsidRPr="00806392" w:rsidRDefault="0023364D" w:rsidP="00DD1F60">
      <w:pPr>
        <w:jc w:val="both"/>
        <w:rPr>
          <w:rFonts w:ascii="Times New Roman" w:hAnsi="Times New Roman" w:cs="Times New Roman"/>
          <w:sz w:val="24"/>
          <w:szCs w:val="24"/>
        </w:rPr>
      </w:pPr>
      <w:r w:rsidRPr="00806392">
        <w:rPr>
          <w:rFonts w:ascii="Times New Roman" w:hAnsi="Times New Roman" w:cs="Times New Roman"/>
          <w:sz w:val="24"/>
          <w:szCs w:val="24"/>
        </w:rPr>
        <w:t xml:space="preserve">The Medical Council of India makes it necessary to write the name and registration number of the medical practitioner on all the documents they issue. The doctors’ at the most prestigious institute of the country, AIIMS, New Delhi has forgotten these ethical guidelines and the premier institute is not bothered to make a check to implement these guidelines. The current study takes the advantage of RTI Act, 2005 to learn about the </w:t>
      </w:r>
      <w:r w:rsidR="004A0900" w:rsidRPr="00806392">
        <w:rPr>
          <w:rFonts w:ascii="Times New Roman" w:hAnsi="Times New Roman" w:cs="Times New Roman"/>
          <w:sz w:val="24"/>
          <w:szCs w:val="24"/>
        </w:rPr>
        <w:t xml:space="preserve">attitude of management towards the </w:t>
      </w:r>
      <w:r w:rsidR="004A0900" w:rsidRPr="00806392">
        <w:rPr>
          <w:rFonts w:ascii="Times New Roman" w:hAnsi="Times New Roman" w:cs="Times New Roman"/>
          <w:sz w:val="24"/>
          <w:szCs w:val="24"/>
        </w:rPr>
        <w:lastRenderedPageBreak/>
        <w:t>implementation of medical ethics</w:t>
      </w:r>
      <w:r w:rsidR="00FD7FB7" w:rsidRPr="00806392">
        <w:rPr>
          <w:rFonts w:ascii="Times New Roman" w:hAnsi="Times New Roman" w:cs="Times New Roman"/>
          <w:sz w:val="24"/>
          <w:szCs w:val="24"/>
        </w:rPr>
        <w:t xml:space="preserve"> and trying to make a change in the policies for the betterment of medical fraternity and the country at large</w:t>
      </w:r>
      <w:r w:rsidR="004A0900" w:rsidRPr="00806392">
        <w:rPr>
          <w:rFonts w:ascii="Times New Roman" w:hAnsi="Times New Roman" w:cs="Times New Roman"/>
          <w:sz w:val="24"/>
          <w:szCs w:val="24"/>
        </w:rPr>
        <w:t>.</w:t>
      </w:r>
    </w:p>
    <w:p w:rsidR="00DD1F60" w:rsidRDefault="00DD1F60" w:rsidP="00DD1F60">
      <w:pPr>
        <w:jc w:val="both"/>
        <w:rPr>
          <w:rFonts w:ascii="Times New Roman" w:hAnsi="Times New Roman" w:cs="Times New Roman"/>
          <w:b/>
          <w:sz w:val="24"/>
          <w:szCs w:val="24"/>
        </w:rPr>
      </w:pPr>
      <w:r w:rsidRPr="00806392">
        <w:rPr>
          <w:rFonts w:ascii="Times New Roman" w:hAnsi="Times New Roman" w:cs="Times New Roman"/>
          <w:b/>
          <w:sz w:val="24"/>
          <w:szCs w:val="24"/>
        </w:rPr>
        <w:t>Introduction</w:t>
      </w:r>
    </w:p>
    <w:p w:rsidR="00806392" w:rsidRPr="00806392" w:rsidRDefault="00806392" w:rsidP="00DD1F60">
      <w:pPr>
        <w:jc w:val="both"/>
        <w:rPr>
          <w:rFonts w:ascii="Times New Roman" w:hAnsi="Times New Roman" w:cs="Times New Roman"/>
          <w:b/>
          <w:sz w:val="24"/>
          <w:szCs w:val="24"/>
        </w:rPr>
      </w:pPr>
    </w:p>
    <w:p w:rsidR="00DD1F60" w:rsidRDefault="00DD1F60" w:rsidP="00DD1F60">
      <w:pPr>
        <w:jc w:val="both"/>
        <w:rPr>
          <w:rFonts w:ascii="Times New Roman" w:hAnsi="Times New Roman" w:cs="Times New Roman"/>
          <w:sz w:val="24"/>
          <w:szCs w:val="24"/>
        </w:rPr>
      </w:pPr>
      <w:r w:rsidRPr="00806392">
        <w:rPr>
          <w:rFonts w:ascii="Times New Roman" w:hAnsi="Times New Roman" w:cs="Times New Roman"/>
          <w:sz w:val="24"/>
          <w:szCs w:val="24"/>
        </w:rPr>
        <w:t xml:space="preserve">The medical ethics keeps an important place in today’s society when the medical fraternity is facing a lot of criticism throughout </w:t>
      </w:r>
      <w:r w:rsidR="00BC6E07" w:rsidRPr="00806392">
        <w:rPr>
          <w:rFonts w:ascii="Times New Roman" w:hAnsi="Times New Roman" w:cs="Times New Roman"/>
          <w:sz w:val="24"/>
          <w:szCs w:val="24"/>
        </w:rPr>
        <w:t xml:space="preserve">the </w:t>
      </w:r>
      <w:r w:rsidRPr="00806392">
        <w:rPr>
          <w:rFonts w:ascii="Times New Roman" w:hAnsi="Times New Roman" w:cs="Times New Roman"/>
          <w:sz w:val="24"/>
          <w:szCs w:val="24"/>
        </w:rPr>
        <w:t>country. The news of torching hospital property and hitting on medical fraternity can be seen in media every other day</w:t>
      </w:r>
      <w:r w:rsidR="005930D4" w:rsidRPr="00806392">
        <w:rPr>
          <w:rFonts w:ascii="Times New Roman" w:hAnsi="Times New Roman" w:cs="Times New Roman"/>
          <w:sz w:val="24"/>
          <w:szCs w:val="24"/>
        </w:rPr>
        <w:t xml:space="preserve"> </w:t>
      </w:r>
      <w:r w:rsidR="005930D4" w:rsidRPr="00806392">
        <w:rPr>
          <w:rFonts w:ascii="Times New Roman" w:hAnsi="Times New Roman" w:cs="Times New Roman"/>
          <w:sz w:val="24"/>
          <w:szCs w:val="24"/>
        </w:rPr>
        <w:fldChar w:fldCharType="begin"/>
      </w:r>
      <w:r w:rsidR="005930D4" w:rsidRPr="00806392">
        <w:rPr>
          <w:rFonts w:ascii="Times New Roman" w:hAnsi="Times New Roman" w:cs="Times New Roman"/>
          <w:sz w:val="24"/>
          <w:szCs w:val="24"/>
        </w:rPr>
        <w:instrText xml:space="preserve"> ADDIN EN.CITE &lt;EndNote&gt;&lt;Cite&gt;&lt;Author&gt;Ghosh&lt;/Author&gt;&lt;Year&gt;2018&lt;/Year&gt;&lt;RecNum&gt;9&lt;/RecNum&gt;&lt;DisplayText&gt;(1)&lt;/DisplayText&gt;&lt;record&gt;&lt;rec-number&gt;9&lt;/rec-number&gt;&lt;foreign-keys&gt;&lt;key app="EN" db-id="v9dpsp9fcvsv00e9fvkv2wx10pzepsevpasx" timestamp="1578201385"&gt;9&lt;/key&gt;&lt;/foreign-keys&gt;&lt;ref-type name="Journal Article"&gt;17&lt;/ref-type&gt;&lt;contributors&gt;&lt;authors&gt;&lt;author&gt;Ghosh, Kanjaksha&lt;/author&gt;&lt;/authors&gt;&lt;/contributors&gt;&lt;titles&gt;&lt;title&gt;Violence against doctors: A wake-up call&lt;/title&gt;&lt;secondary-title&gt;The Indian journal of medical research&lt;/secondary-title&gt;&lt;alt-title&gt;Indian J Med Res&lt;/alt-title&gt;&lt;/titles&gt;&lt;periodical&gt;&lt;full-title&gt;The Indian journal of medical research&lt;/full-title&gt;&lt;abbr-1&gt;Indian J Med Res&lt;/abbr-1&gt;&lt;/periodical&gt;&lt;alt-periodical&gt;&lt;full-title&gt;The Indian journal of medical research&lt;/full-title&gt;&lt;abbr-1&gt;Indian J Med Res&lt;/abbr-1&gt;&lt;/alt-periodical&gt;&lt;pages&gt;130-133&lt;/pages&gt;&lt;volume&gt;148&lt;/volume&gt;&lt;number&gt;2&lt;/number&gt;&lt;keywords&gt;&lt;keyword&gt;Health Personnel/psychology&lt;/keyword&gt;&lt;keyword&gt;Humans&lt;/keyword&gt;&lt;keyword&gt;*Physician-Patient Relations&lt;/keyword&gt;&lt;keyword&gt;Physicians/*psychology&lt;/keyword&gt;&lt;keyword&gt;Violence/*psychology&lt;/keyword&gt;&lt;/keywords&gt;&lt;dates&gt;&lt;year&gt;2018&lt;/year&gt;&lt;/dates&gt;&lt;publisher&gt;Medknow Publications &amp;amp; Media Pvt Ltd&lt;/publisher&gt;&lt;isbn&gt;0971-5916&lt;/isbn&gt;&lt;accession-num&gt;30381535&lt;/accession-num&gt;&lt;urls&gt;&lt;related-urls&gt;&lt;url&gt;https://www.ncbi.nlm.nih.gov/pubmed/30381535&lt;/url&gt;&lt;url&gt;https://www.ncbi.nlm.nih.gov/pmc/articles/PMC6206759/&lt;/url&gt;&lt;/related-urls&gt;&lt;/urls&gt;&lt;electronic-resource-num&gt;10.4103/ijmr.IJMR_1299_17&lt;/electronic-resource-num&gt;&lt;remote-database-name&gt;PubMed&lt;/remote-database-name&gt;&lt;language&gt;eng&lt;/language&gt;&lt;/record&gt;&lt;/Cite&gt;&lt;/EndNote&gt;</w:instrText>
      </w:r>
      <w:r w:rsidR="005930D4" w:rsidRPr="00806392">
        <w:rPr>
          <w:rFonts w:ascii="Times New Roman" w:hAnsi="Times New Roman" w:cs="Times New Roman"/>
          <w:sz w:val="24"/>
          <w:szCs w:val="24"/>
        </w:rPr>
        <w:fldChar w:fldCharType="separate"/>
      </w:r>
      <w:r w:rsidR="005930D4" w:rsidRPr="00806392">
        <w:rPr>
          <w:rFonts w:ascii="Times New Roman" w:hAnsi="Times New Roman" w:cs="Times New Roman"/>
          <w:noProof/>
          <w:sz w:val="24"/>
          <w:szCs w:val="24"/>
        </w:rPr>
        <w:t>(1)</w:t>
      </w:r>
      <w:r w:rsidR="005930D4" w:rsidRPr="00806392">
        <w:rPr>
          <w:rFonts w:ascii="Times New Roman" w:hAnsi="Times New Roman" w:cs="Times New Roman"/>
          <w:sz w:val="24"/>
          <w:szCs w:val="24"/>
        </w:rPr>
        <w:fldChar w:fldCharType="end"/>
      </w:r>
      <w:r w:rsidRPr="00806392">
        <w:rPr>
          <w:rFonts w:ascii="Times New Roman" w:hAnsi="Times New Roman" w:cs="Times New Roman"/>
          <w:sz w:val="24"/>
          <w:szCs w:val="24"/>
        </w:rPr>
        <w:t>. The medical fraternity especially the doctors and hospital administrators should be aware of the ethical standards laid down by the statutory bodies and should abide by them. One of the important aspect</w:t>
      </w:r>
      <w:r w:rsidR="00BC6E07" w:rsidRPr="00806392">
        <w:rPr>
          <w:rFonts w:ascii="Times New Roman" w:hAnsi="Times New Roman" w:cs="Times New Roman"/>
          <w:sz w:val="24"/>
          <w:szCs w:val="24"/>
        </w:rPr>
        <w:t>s</w:t>
      </w:r>
      <w:r w:rsidRPr="00806392">
        <w:rPr>
          <w:rFonts w:ascii="Times New Roman" w:hAnsi="Times New Roman" w:cs="Times New Roman"/>
          <w:sz w:val="24"/>
          <w:szCs w:val="24"/>
        </w:rPr>
        <w:t xml:space="preserve"> of medical ethics is the identity given to the registered medical prac</w:t>
      </w:r>
      <w:r w:rsidR="00BC6E07" w:rsidRPr="00806392">
        <w:rPr>
          <w:rFonts w:ascii="Times New Roman" w:hAnsi="Times New Roman" w:cs="Times New Roman"/>
          <w:sz w:val="24"/>
          <w:szCs w:val="24"/>
        </w:rPr>
        <w:t>ti</w:t>
      </w:r>
      <w:r w:rsidRPr="00806392">
        <w:rPr>
          <w:rFonts w:ascii="Times New Roman" w:hAnsi="Times New Roman" w:cs="Times New Roman"/>
          <w:sz w:val="24"/>
          <w:szCs w:val="24"/>
        </w:rPr>
        <w:t xml:space="preserve">tioners by the medical council in the form of </w:t>
      </w:r>
      <w:r w:rsidR="00BC6E07" w:rsidRPr="00806392">
        <w:rPr>
          <w:rFonts w:ascii="Times New Roman" w:hAnsi="Times New Roman" w:cs="Times New Roman"/>
          <w:sz w:val="24"/>
          <w:szCs w:val="24"/>
        </w:rPr>
        <w:t xml:space="preserve">a </w:t>
      </w:r>
      <w:r w:rsidRPr="00806392">
        <w:rPr>
          <w:rFonts w:ascii="Times New Roman" w:hAnsi="Times New Roman" w:cs="Times New Roman"/>
          <w:sz w:val="24"/>
          <w:szCs w:val="24"/>
        </w:rPr>
        <w:t xml:space="preserve">registration number </w:t>
      </w:r>
      <w:r w:rsidR="00BC6E07" w:rsidRPr="00806392">
        <w:rPr>
          <w:rFonts w:ascii="Times New Roman" w:hAnsi="Times New Roman" w:cs="Times New Roman"/>
          <w:sz w:val="24"/>
          <w:szCs w:val="24"/>
        </w:rPr>
        <w:t>that</w:t>
      </w:r>
      <w:r w:rsidRPr="00806392">
        <w:rPr>
          <w:rFonts w:ascii="Times New Roman" w:hAnsi="Times New Roman" w:cs="Times New Roman"/>
          <w:sz w:val="24"/>
          <w:szCs w:val="24"/>
        </w:rPr>
        <w:t xml:space="preserve"> </w:t>
      </w:r>
      <w:r w:rsidR="00600275" w:rsidRPr="00806392">
        <w:rPr>
          <w:rFonts w:ascii="Times New Roman" w:hAnsi="Times New Roman" w:cs="Times New Roman"/>
          <w:sz w:val="24"/>
          <w:szCs w:val="24"/>
        </w:rPr>
        <w:t>separates</w:t>
      </w:r>
      <w:r w:rsidRPr="00806392">
        <w:rPr>
          <w:rFonts w:ascii="Times New Roman" w:hAnsi="Times New Roman" w:cs="Times New Roman"/>
          <w:sz w:val="24"/>
          <w:szCs w:val="24"/>
        </w:rPr>
        <w:t xml:space="preserve"> them from quacks. It is mandatory to write the registration number of the medical </w:t>
      </w:r>
      <w:r w:rsidR="0023364D" w:rsidRPr="00806392">
        <w:rPr>
          <w:rFonts w:ascii="Times New Roman" w:hAnsi="Times New Roman" w:cs="Times New Roman"/>
          <w:sz w:val="24"/>
          <w:szCs w:val="24"/>
        </w:rPr>
        <w:t>practitioner</w:t>
      </w:r>
      <w:r w:rsidRPr="00806392">
        <w:rPr>
          <w:rFonts w:ascii="Times New Roman" w:hAnsi="Times New Roman" w:cs="Times New Roman"/>
          <w:sz w:val="24"/>
          <w:szCs w:val="24"/>
        </w:rPr>
        <w:t xml:space="preserve"> on all the documents they issue including the prescription papers, bills, receipts, medical certificates</w:t>
      </w:r>
      <w:r w:rsidR="00BC6E07" w:rsidRPr="00806392">
        <w:rPr>
          <w:rFonts w:ascii="Times New Roman" w:hAnsi="Times New Roman" w:cs="Times New Roman"/>
          <w:sz w:val="24"/>
          <w:szCs w:val="24"/>
        </w:rPr>
        <w:t>,</w:t>
      </w:r>
      <w:r w:rsidRPr="00806392">
        <w:rPr>
          <w:rFonts w:ascii="Times New Roman" w:hAnsi="Times New Roman" w:cs="Times New Roman"/>
          <w:sz w:val="24"/>
          <w:szCs w:val="24"/>
        </w:rPr>
        <w:t xml:space="preserve"> etc as per IMC Act and Drugs Act 1945 </w:t>
      </w:r>
      <w:r w:rsidR="0066395F" w:rsidRPr="00806392">
        <w:rPr>
          <w:rFonts w:ascii="Times New Roman" w:hAnsi="Times New Roman" w:cs="Times New Roman"/>
          <w:sz w:val="24"/>
          <w:szCs w:val="24"/>
        </w:rPr>
        <w:fldChar w:fldCharType="begin">
          <w:fldData xml:space="preserve">PEVuZE5vdGU+PENpdGUgRXhjbHVkZUF1dGg9IjEiPjxZZWFyPjIwMDI8L1llYXI+PFJlY051bT4y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</w:fldData>
        </w:fldChar>
      </w:r>
      <w:r w:rsidR="005930D4" w:rsidRPr="00806392">
        <w:rPr>
          <w:rFonts w:ascii="Times New Roman" w:hAnsi="Times New Roman" w:cs="Times New Roman"/>
          <w:sz w:val="24"/>
          <w:szCs w:val="24"/>
        </w:rPr>
        <w:instrText xml:space="preserve"> ADDIN EN.CITE </w:instrText>
      </w:r>
      <w:r w:rsidR="005930D4" w:rsidRPr="00806392">
        <w:rPr>
          <w:rFonts w:ascii="Times New Roman" w:hAnsi="Times New Roman" w:cs="Times New Roman"/>
          <w:sz w:val="24"/>
          <w:szCs w:val="24"/>
        </w:rPr>
        <w:fldChar w:fldCharType="begin">
          <w:fldData xml:space="preserve">PEVuZE5vdGU+PENpdGUgRXhjbHVkZUF1dGg9IjEiPjxZZWFyPjIwMDI8L1llYXI+PFJlY051bT4y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</w:fldData>
        </w:fldChar>
      </w:r>
      <w:r w:rsidR="005930D4" w:rsidRPr="00806392">
        <w:rPr>
          <w:rFonts w:ascii="Times New Roman" w:hAnsi="Times New Roman" w:cs="Times New Roman"/>
          <w:sz w:val="24"/>
          <w:szCs w:val="24"/>
        </w:rPr>
        <w:instrText xml:space="preserve"> ADDIN EN.CITE.DATA </w:instrText>
      </w:r>
      <w:r w:rsidR="005930D4" w:rsidRPr="00806392">
        <w:rPr>
          <w:rFonts w:ascii="Times New Roman" w:hAnsi="Times New Roman" w:cs="Times New Roman"/>
          <w:sz w:val="24"/>
          <w:szCs w:val="24"/>
        </w:rPr>
      </w:r>
      <w:r w:rsidR="005930D4" w:rsidRPr="00806392">
        <w:rPr>
          <w:rFonts w:ascii="Times New Roman" w:hAnsi="Times New Roman" w:cs="Times New Roman"/>
          <w:sz w:val="24"/>
          <w:szCs w:val="24"/>
        </w:rPr>
        <w:fldChar w:fldCharType="end"/>
      </w:r>
      <w:r w:rsidR="0066395F" w:rsidRPr="00806392">
        <w:rPr>
          <w:rFonts w:ascii="Times New Roman" w:hAnsi="Times New Roman" w:cs="Times New Roman"/>
          <w:sz w:val="24"/>
          <w:szCs w:val="24"/>
        </w:rPr>
      </w:r>
      <w:r w:rsidR="0066395F" w:rsidRPr="00806392">
        <w:rPr>
          <w:rFonts w:ascii="Times New Roman" w:hAnsi="Times New Roman" w:cs="Times New Roman"/>
          <w:sz w:val="24"/>
          <w:szCs w:val="24"/>
        </w:rPr>
        <w:fldChar w:fldCharType="separate"/>
      </w:r>
      <w:r w:rsidR="005930D4" w:rsidRPr="00806392">
        <w:rPr>
          <w:rFonts w:ascii="Times New Roman" w:hAnsi="Times New Roman" w:cs="Times New Roman"/>
          <w:noProof/>
          <w:sz w:val="24"/>
          <w:szCs w:val="24"/>
        </w:rPr>
        <w:t>(2, 3)</w:t>
      </w:r>
      <w:r w:rsidR="0066395F" w:rsidRPr="00806392">
        <w:rPr>
          <w:rFonts w:ascii="Times New Roman" w:hAnsi="Times New Roman" w:cs="Times New Roman"/>
          <w:sz w:val="24"/>
          <w:szCs w:val="24"/>
        </w:rPr>
        <w:fldChar w:fldCharType="end"/>
      </w:r>
    </w:p>
    <w:p w:rsidR="00806392" w:rsidRPr="00806392" w:rsidRDefault="00806392" w:rsidP="00DD1F60">
      <w:pPr>
        <w:jc w:val="both"/>
        <w:rPr>
          <w:rFonts w:ascii="Times New Roman" w:hAnsi="Times New Roman" w:cs="Times New Roman"/>
          <w:sz w:val="24"/>
          <w:szCs w:val="24"/>
        </w:rPr>
      </w:pPr>
    </w:p>
    <w:p w:rsidR="008B3978" w:rsidRDefault="008B3978" w:rsidP="00DD1F60">
      <w:pPr>
        <w:jc w:val="both"/>
        <w:rPr>
          <w:rFonts w:ascii="Times New Roman" w:hAnsi="Times New Roman" w:cs="Times New Roman"/>
          <w:sz w:val="24"/>
          <w:szCs w:val="24"/>
        </w:rPr>
      </w:pPr>
      <w:r w:rsidRPr="00806392">
        <w:rPr>
          <w:rFonts w:ascii="Times New Roman" w:hAnsi="Times New Roman" w:cs="Times New Roman"/>
          <w:sz w:val="24"/>
          <w:szCs w:val="24"/>
        </w:rPr>
        <w:t xml:space="preserve">We have shown previously that the </w:t>
      </w:r>
      <w:r w:rsidR="00600275" w:rsidRPr="00806392">
        <w:rPr>
          <w:rFonts w:ascii="Times New Roman" w:hAnsi="Times New Roman" w:cs="Times New Roman"/>
          <w:sz w:val="24"/>
          <w:szCs w:val="24"/>
        </w:rPr>
        <w:t>premier</w:t>
      </w:r>
      <w:r w:rsidRPr="00806392">
        <w:rPr>
          <w:rFonts w:ascii="Times New Roman" w:hAnsi="Times New Roman" w:cs="Times New Roman"/>
          <w:sz w:val="24"/>
          <w:szCs w:val="24"/>
        </w:rPr>
        <w:t xml:space="preserve"> institute of the country </w:t>
      </w:r>
      <w:r w:rsidR="00600275" w:rsidRPr="00806392">
        <w:rPr>
          <w:rFonts w:ascii="Times New Roman" w:hAnsi="Times New Roman" w:cs="Times New Roman"/>
          <w:sz w:val="24"/>
          <w:szCs w:val="24"/>
        </w:rPr>
        <w:t xml:space="preserve">All India Institute of </w:t>
      </w:r>
      <w:r w:rsidR="00BC6E07" w:rsidRPr="00806392">
        <w:rPr>
          <w:rFonts w:ascii="Times New Roman" w:hAnsi="Times New Roman" w:cs="Times New Roman"/>
          <w:sz w:val="24"/>
          <w:szCs w:val="24"/>
        </w:rPr>
        <w:t>M</w:t>
      </w:r>
      <w:r w:rsidR="00600275" w:rsidRPr="00806392">
        <w:rPr>
          <w:rFonts w:ascii="Times New Roman" w:hAnsi="Times New Roman" w:cs="Times New Roman"/>
          <w:sz w:val="24"/>
          <w:szCs w:val="24"/>
        </w:rPr>
        <w:t>edical Sciences (</w:t>
      </w:r>
      <w:r w:rsidRPr="00806392">
        <w:rPr>
          <w:rFonts w:ascii="Times New Roman" w:hAnsi="Times New Roman" w:cs="Times New Roman"/>
          <w:sz w:val="24"/>
          <w:szCs w:val="24"/>
        </w:rPr>
        <w:t>AIIMS</w:t>
      </w:r>
      <w:r w:rsidR="00600275" w:rsidRPr="00806392">
        <w:rPr>
          <w:rFonts w:ascii="Times New Roman" w:hAnsi="Times New Roman" w:cs="Times New Roman"/>
          <w:sz w:val="24"/>
          <w:szCs w:val="24"/>
        </w:rPr>
        <w:t>), New Delhi</w:t>
      </w:r>
      <w:r w:rsidRPr="00806392">
        <w:rPr>
          <w:rFonts w:ascii="Times New Roman" w:hAnsi="Times New Roman" w:cs="Times New Roman"/>
          <w:sz w:val="24"/>
          <w:szCs w:val="24"/>
        </w:rPr>
        <w:t xml:space="preserve"> was not following the guidelines to write the name and the registration number as per the guidelines. We could bring a change in implementing the said guidelines by filing a</w:t>
      </w:r>
      <w:r w:rsidR="00BC6E07" w:rsidRPr="00806392">
        <w:rPr>
          <w:rFonts w:ascii="Times New Roman" w:hAnsi="Times New Roman" w:cs="Times New Roman"/>
          <w:sz w:val="24"/>
          <w:szCs w:val="24"/>
        </w:rPr>
        <w:t>n</w:t>
      </w:r>
      <w:r w:rsidRPr="00806392">
        <w:rPr>
          <w:rFonts w:ascii="Times New Roman" w:hAnsi="Times New Roman" w:cs="Times New Roman"/>
          <w:sz w:val="24"/>
          <w:szCs w:val="24"/>
        </w:rPr>
        <w:t xml:space="preserve"> RTI application and making it mandatory to write the registration number </w:t>
      </w:r>
      <w:r w:rsidRPr="00806392">
        <w:rPr>
          <w:rFonts w:ascii="Times New Roman" w:hAnsi="Times New Roman" w:cs="Times New Roman"/>
          <w:sz w:val="24"/>
          <w:szCs w:val="24"/>
        </w:rPr>
        <w:fldChar w:fldCharType="begin"/>
      </w:r>
      <w:r w:rsidR="005930D4" w:rsidRPr="00806392">
        <w:rPr>
          <w:rFonts w:ascii="Times New Roman" w:hAnsi="Times New Roman" w:cs="Times New Roman"/>
          <w:sz w:val="24"/>
          <w:szCs w:val="24"/>
        </w:rPr>
        <w:instrText xml:space="preserve"> ADDIN EN.CITE &lt;EndNote&gt;&lt;Cite&gt;&lt;Author&gt;Jain&lt;/Author&gt;&lt;Year&gt;2014&lt;/Year&gt;&lt;RecNum&gt;1&lt;/RecNum&gt;&lt;DisplayText&gt;(4)&lt;/DisplayText&gt;&lt;record&gt;&lt;rec-number&gt;1&lt;/rec-number&gt;&lt;foreign-keys&gt;&lt;key app="EN" db-id="v9dpsp9fcvsv00e9fvkv2wx10pzepsevpasx" timestamp="1578191785"&gt;1&lt;/key&gt;&lt;/foreign-keys&gt;&lt;ref-type name="Journal Article"&gt;17&lt;/ref-type&gt;&lt;contributors&gt;&lt;authors&gt;&lt;author&gt;Jain, V.&lt;/author&gt;&lt;author&gt;Garg, R.&lt;/author&gt;&lt;author&gt;Yadav, M.&lt;/author&gt;&lt;/authors&gt;&lt;/contributors&gt;&lt;auth-address&gt;Department of Cardiology, Yashoda Hospital, Secunderabad, India&amp;#xD;Dept. of Pharmacology, Himalayan Institute of Medical Sciences, Jolly Grant, Dehradun, India&amp;#xD;Siddhant School of Medical Science and Hospital, Mainpuri, UP, India&lt;/auth-address&gt;&lt;titles&gt;&lt;title&gt;Use of RTI Act, 2005 in relation to medical ethics&lt;/title&gt;&lt;secondary-title&gt;Journal of Indian Academy of Forensic Medicine&lt;/secondary-title&gt;&lt;alt-title&gt;J. Indian Acad. Forensic Med.&lt;/alt-title&gt;&lt;/titles&gt;&lt;periodical&gt;&lt;full-title&gt;Journal of Indian Academy of Forensic Medicine&lt;/full-title&gt;&lt;abbr-1&gt;J. Indian Acad. Forensic Med.&lt;/abbr-1&gt;&lt;/periodical&gt;&lt;alt-periodical&gt;&lt;full-title&gt;Journal of Indian Academy of Forensic Medicine&lt;/full-title&gt;&lt;abbr-1&gt;J. Indian Acad. Forensic Med.&lt;/abbr-1&gt;&lt;/alt-periodical&gt;&lt;pages&gt;379-380&lt;/pages&gt;&lt;volume&gt;36&lt;/volume&gt;&lt;number&gt;4&lt;/number&gt;&lt;keywords&gt;&lt;keyword&gt;2005&lt;/keyword&gt;&lt;keyword&gt;AIIMS&lt;/keyword&gt;&lt;keyword&gt;Medical ethics&lt;/keyword&gt;&lt;keyword&gt;Registration&lt;/keyword&gt;&lt;keyword&gt;Right to information act&lt;/keyword&gt;&lt;/keywords&gt;&lt;dates&gt;&lt;year&gt;2014&lt;/year&gt;&lt;/dates&gt;&lt;publisher&gt;Shaheed-e-Azam Press&lt;/publisher&gt;&lt;isbn&gt;09710973 (ISSN)&lt;/isbn&gt;&lt;work-type&gt;Article&lt;/work-type&gt;&lt;urls&gt;&lt;/urls&gt;&lt;remote-database-name&gt;Scopus&lt;/remote-database-name&gt;&lt;language&gt;English&lt;/language&gt;&lt;/record&gt;&lt;/Cite&gt;&lt;/EndNote&gt;</w:instrText>
      </w:r>
      <w:r w:rsidRPr="00806392">
        <w:rPr>
          <w:rFonts w:ascii="Times New Roman" w:hAnsi="Times New Roman" w:cs="Times New Roman"/>
          <w:sz w:val="24"/>
          <w:szCs w:val="24"/>
        </w:rPr>
        <w:fldChar w:fldCharType="separate"/>
      </w:r>
      <w:r w:rsidR="005930D4" w:rsidRPr="00806392">
        <w:rPr>
          <w:rFonts w:ascii="Times New Roman" w:hAnsi="Times New Roman" w:cs="Times New Roman"/>
          <w:noProof/>
          <w:sz w:val="24"/>
          <w:szCs w:val="24"/>
        </w:rPr>
        <w:t>(4)</w:t>
      </w:r>
      <w:r w:rsidRPr="00806392">
        <w:rPr>
          <w:rFonts w:ascii="Times New Roman" w:hAnsi="Times New Roman" w:cs="Times New Roman"/>
          <w:sz w:val="24"/>
          <w:szCs w:val="24"/>
        </w:rPr>
        <w:fldChar w:fldCharType="end"/>
      </w:r>
      <w:r w:rsidRPr="00806392">
        <w:rPr>
          <w:rFonts w:ascii="Times New Roman" w:hAnsi="Times New Roman" w:cs="Times New Roman"/>
          <w:sz w:val="24"/>
          <w:szCs w:val="24"/>
        </w:rPr>
        <w:t xml:space="preserve"> </w:t>
      </w:r>
      <w:r w:rsidR="00DD1F60" w:rsidRPr="00806392">
        <w:rPr>
          <w:rFonts w:ascii="Times New Roman" w:hAnsi="Times New Roman" w:cs="Times New Roman"/>
          <w:sz w:val="24"/>
          <w:szCs w:val="24"/>
        </w:rPr>
        <w:t xml:space="preserve"> </w:t>
      </w:r>
    </w:p>
    <w:p w:rsidR="00806392" w:rsidRPr="00806392" w:rsidRDefault="00806392" w:rsidP="00DD1F60">
      <w:pPr>
        <w:jc w:val="both"/>
        <w:rPr>
          <w:rFonts w:ascii="Times New Roman" w:hAnsi="Times New Roman" w:cs="Times New Roman"/>
          <w:sz w:val="24"/>
          <w:szCs w:val="24"/>
        </w:rPr>
      </w:pPr>
    </w:p>
    <w:p w:rsidR="008B3978" w:rsidRPr="00806392" w:rsidRDefault="008B3978" w:rsidP="00DD1F60">
      <w:pPr>
        <w:jc w:val="both"/>
        <w:rPr>
          <w:rFonts w:ascii="Times New Roman" w:hAnsi="Times New Roman" w:cs="Times New Roman"/>
          <w:b/>
          <w:sz w:val="24"/>
          <w:szCs w:val="24"/>
        </w:rPr>
      </w:pPr>
      <w:r w:rsidRPr="00806392">
        <w:rPr>
          <w:rFonts w:ascii="Times New Roman" w:hAnsi="Times New Roman" w:cs="Times New Roman"/>
          <w:b/>
          <w:sz w:val="24"/>
          <w:szCs w:val="24"/>
        </w:rPr>
        <w:t>Methods &amp; Methodology</w:t>
      </w:r>
    </w:p>
    <w:p w:rsidR="008B3978" w:rsidRPr="00806392" w:rsidRDefault="008B3978" w:rsidP="00DD1F60">
      <w:pPr>
        <w:jc w:val="both"/>
        <w:rPr>
          <w:rFonts w:ascii="Times New Roman" w:hAnsi="Times New Roman" w:cs="Times New Roman"/>
          <w:sz w:val="24"/>
          <w:szCs w:val="24"/>
        </w:rPr>
      </w:pPr>
      <w:r w:rsidRPr="00806392">
        <w:rPr>
          <w:rFonts w:ascii="Times New Roman" w:hAnsi="Times New Roman" w:cs="Times New Roman"/>
          <w:sz w:val="24"/>
          <w:szCs w:val="24"/>
        </w:rPr>
        <w:t>The present study is a follow up of our previous work done to analyze the implementation of writing the name and registration number on the prescription papers. We collected the prescription papers, bills</w:t>
      </w:r>
      <w:r w:rsidR="00BC6E07" w:rsidRPr="00806392">
        <w:rPr>
          <w:rFonts w:ascii="Times New Roman" w:hAnsi="Times New Roman" w:cs="Times New Roman"/>
          <w:sz w:val="24"/>
          <w:szCs w:val="24"/>
        </w:rPr>
        <w:t>,</w:t>
      </w:r>
      <w:r w:rsidRPr="00806392">
        <w:rPr>
          <w:rFonts w:ascii="Times New Roman" w:hAnsi="Times New Roman" w:cs="Times New Roman"/>
          <w:sz w:val="24"/>
          <w:szCs w:val="24"/>
        </w:rPr>
        <w:t xml:space="preserve"> and reports from the patients </w:t>
      </w:r>
      <w:r w:rsidR="005930D4" w:rsidRPr="00806392">
        <w:rPr>
          <w:rFonts w:ascii="Times New Roman" w:hAnsi="Times New Roman" w:cs="Times New Roman"/>
          <w:sz w:val="24"/>
          <w:szCs w:val="24"/>
        </w:rPr>
        <w:t xml:space="preserve">who have been consulted at AIIMS, New Delhi </w:t>
      </w:r>
      <w:r w:rsidRPr="00806392">
        <w:rPr>
          <w:rFonts w:ascii="Times New Roman" w:hAnsi="Times New Roman" w:cs="Times New Roman"/>
          <w:sz w:val="24"/>
          <w:szCs w:val="24"/>
        </w:rPr>
        <w:t xml:space="preserve">and analyzed them for the name and registration number </w:t>
      </w:r>
      <w:r w:rsidR="00600275" w:rsidRPr="00806392">
        <w:rPr>
          <w:rFonts w:ascii="Times New Roman" w:hAnsi="Times New Roman" w:cs="Times New Roman"/>
          <w:sz w:val="24"/>
          <w:szCs w:val="24"/>
        </w:rPr>
        <w:t>of the doctor. Based on our analysis, we sent an email along with necessary documents to the Director, Dean</w:t>
      </w:r>
      <w:r w:rsidR="00BC6E07" w:rsidRPr="00806392">
        <w:rPr>
          <w:rFonts w:ascii="Times New Roman" w:hAnsi="Times New Roman" w:cs="Times New Roman"/>
          <w:sz w:val="24"/>
          <w:szCs w:val="24"/>
        </w:rPr>
        <w:t>,</w:t>
      </w:r>
      <w:r w:rsidR="00600275" w:rsidRPr="00806392">
        <w:rPr>
          <w:rFonts w:ascii="Times New Roman" w:hAnsi="Times New Roman" w:cs="Times New Roman"/>
          <w:sz w:val="24"/>
          <w:szCs w:val="24"/>
        </w:rPr>
        <w:t xml:space="preserve"> and registrar of the AIIMS, New Delhi requesting them to take the necessary action. A reminder was sent after 15 days of the initial email before filling an online RTI to the</w:t>
      </w:r>
      <w:r w:rsidR="005930D4" w:rsidRPr="00806392">
        <w:rPr>
          <w:rFonts w:ascii="Times New Roman" w:hAnsi="Times New Roman" w:cs="Times New Roman"/>
          <w:sz w:val="24"/>
          <w:szCs w:val="24"/>
        </w:rPr>
        <w:t xml:space="preserve"> Central</w:t>
      </w:r>
      <w:r w:rsidR="00600275" w:rsidRPr="00806392">
        <w:rPr>
          <w:rFonts w:ascii="Times New Roman" w:hAnsi="Times New Roman" w:cs="Times New Roman"/>
          <w:sz w:val="24"/>
          <w:szCs w:val="24"/>
        </w:rPr>
        <w:t xml:space="preserve"> Public Information Officer (</w:t>
      </w:r>
      <w:r w:rsidR="005930D4" w:rsidRPr="00806392">
        <w:rPr>
          <w:rFonts w:ascii="Times New Roman" w:hAnsi="Times New Roman" w:cs="Times New Roman"/>
          <w:sz w:val="24"/>
          <w:szCs w:val="24"/>
        </w:rPr>
        <w:t>C</w:t>
      </w:r>
      <w:r w:rsidR="00600275" w:rsidRPr="00806392">
        <w:rPr>
          <w:rFonts w:ascii="Times New Roman" w:hAnsi="Times New Roman" w:cs="Times New Roman"/>
          <w:sz w:val="24"/>
          <w:szCs w:val="24"/>
        </w:rPr>
        <w:t xml:space="preserve">PIO) of the AIIMS after one month of the first email. The RTI pertains </w:t>
      </w:r>
      <w:r w:rsidR="00BC6E07" w:rsidRPr="00806392">
        <w:rPr>
          <w:rFonts w:ascii="Times New Roman" w:hAnsi="Times New Roman" w:cs="Times New Roman"/>
          <w:sz w:val="24"/>
          <w:szCs w:val="24"/>
        </w:rPr>
        <w:t xml:space="preserve">to </w:t>
      </w:r>
      <w:r w:rsidR="00600275" w:rsidRPr="00806392">
        <w:rPr>
          <w:rFonts w:ascii="Times New Roman" w:hAnsi="Times New Roman" w:cs="Times New Roman"/>
          <w:sz w:val="24"/>
          <w:szCs w:val="24"/>
        </w:rPr>
        <w:t>questions related to the grievances related to medical ethics.</w:t>
      </w:r>
      <w:r w:rsidR="00D12141" w:rsidRPr="00806392">
        <w:rPr>
          <w:rFonts w:ascii="Times New Roman" w:hAnsi="Times New Roman" w:cs="Times New Roman"/>
          <w:sz w:val="24"/>
          <w:szCs w:val="24"/>
        </w:rPr>
        <w:t xml:space="preserve"> The first appeal and then the second appeal was filled as per the regulations laid down under </w:t>
      </w:r>
      <w:r w:rsidR="00BC6E07" w:rsidRPr="00806392">
        <w:rPr>
          <w:rFonts w:ascii="Times New Roman" w:hAnsi="Times New Roman" w:cs="Times New Roman"/>
          <w:sz w:val="24"/>
          <w:szCs w:val="24"/>
        </w:rPr>
        <w:t xml:space="preserve">the </w:t>
      </w:r>
      <w:r w:rsidR="00D12141" w:rsidRPr="00806392">
        <w:rPr>
          <w:rFonts w:ascii="Times New Roman" w:hAnsi="Times New Roman" w:cs="Times New Roman"/>
          <w:sz w:val="24"/>
          <w:szCs w:val="24"/>
        </w:rPr>
        <w:t>RTI Act, 2005 due to non-satisfactory response. The hearing of the second appeal was held after two years of filling of the RTI application</w:t>
      </w:r>
      <w:r w:rsidR="00507291" w:rsidRPr="00806392">
        <w:rPr>
          <w:rFonts w:ascii="Times New Roman" w:hAnsi="Times New Roman" w:cs="Times New Roman"/>
          <w:sz w:val="24"/>
          <w:szCs w:val="24"/>
        </w:rPr>
        <w:t xml:space="preserve"> </w:t>
      </w:r>
      <w:r w:rsidR="00507291" w:rsidRPr="00806392">
        <w:rPr>
          <w:rFonts w:ascii="Times New Roman" w:hAnsi="Times New Roman" w:cs="Times New Roman"/>
          <w:sz w:val="24"/>
          <w:szCs w:val="24"/>
        </w:rPr>
        <w:fldChar w:fldCharType="begin"/>
      </w:r>
      <w:r w:rsidR="005930D4" w:rsidRPr="00806392">
        <w:rPr>
          <w:rFonts w:ascii="Times New Roman" w:hAnsi="Times New Roman" w:cs="Times New Roman"/>
          <w:sz w:val="24"/>
          <w:szCs w:val="24"/>
        </w:rPr>
        <w:instrText xml:space="preserve"> ADDIN EN.CITE &lt;EndNote&gt;&lt;Cite&gt;&lt;Author&gt;Das&lt;/Author&gt;&lt;Year&gt;2005&lt;/Year&gt;&lt;RecNum&gt;5&lt;/RecNum&gt;&lt;DisplayText&gt;(5)&lt;/DisplayText&gt;&lt;record&gt;&lt;rec-number&gt;5&lt;/rec-number&gt;&lt;foreign-keys&gt;&lt;key app="EN" db-id="v9dpsp9fcvsv00e9fvkv2wx10pzepsevpasx" timestamp="1578196717"&gt;5&lt;/key&gt;&lt;/foreign-keys&gt;&lt;ref-type name="Book"&gt;6&lt;/ref-type&gt;&lt;contributors&gt;&lt;authors&gt;&lt;author&gt;Das, Pramod Kumar&lt;/author&gt;&lt;/authors&gt;&lt;/contributors&gt;&lt;titles&gt;&lt;title&gt;Handbook on the Right to Information Act, 2005&lt;/title&gt;&lt;/titles&gt;&lt;dates&gt;&lt;year&gt;2005&lt;/year&gt;&lt;/dates&gt;&lt;publisher&gt;Universal Law Publishing Co&lt;/publisher&gt;&lt;isbn&gt;8175344768&lt;/isbn&gt;&lt;urls&gt;&lt;/urls&gt;&lt;/record&gt;&lt;/Cite&gt;&lt;/EndNote&gt;</w:instrText>
      </w:r>
      <w:r w:rsidR="00507291" w:rsidRPr="00806392">
        <w:rPr>
          <w:rFonts w:ascii="Times New Roman" w:hAnsi="Times New Roman" w:cs="Times New Roman"/>
          <w:sz w:val="24"/>
          <w:szCs w:val="24"/>
        </w:rPr>
        <w:fldChar w:fldCharType="separate"/>
      </w:r>
      <w:r w:rsidR="005930D4" w:rsidRPr="00806392">
        <w:rPr>
          <w:rFonts w:ascii="Times New Roman" w:hAnsi="Times New Roman" w:cs="Times New Roman"/>
          <w:noProof/>
          <w:sz w:val="24"/>
          <w:szCs w:val="24"/>
        </w:rPr>
        <w:t>(5)</w:t>
      </w:r>
      <w:r w:rsidR="00507291" w:rsidRPr="00806392">
        <w:rPr>
          <w:rFonts w:ascii="Times New Roman" w:hAnsi="Times New Roman" w:cs="Times New Roman"/>
          <w:sz w:val="24"/>
          <w:szCs w:val="24"/>
        </w:rPr>
        <w:fldChar w:fldCharType="end"/>
      </w:r>
    </w:p>
    <w:p w:rsidR="00600275" w:rsidRPr="00806392" w:rsidRDefault="00600275" w:rsidP="00DD1F60">
      <w:pPr>
        <w:jc w:val="both"/>
        <w:rPr>
          <w:rFonts w:ascii="Times New Roman" w:hAnsi="Times New Roman" w:cs="Times New Roman"/>
          <w:sz w:val="24"/>
          <w:szCs w:val="24"/>
        </w:rPr>
      </w:pPr>
    </w:p>
    <w:p w:rsidR="00600275" w:rsidRPr="00806392" w:rsidRDefault="00600275" w:rsidP="00DD1F60">
      <w:pPr>
        <w:jc w:val="both"/>
        <w:rPr>
          <w:rFonts w:ascii="Times New Roman" w:hAnsi="Times New Roman" w:cs="Times New Roman"/>
          <w:b/>
          <w:sz w:val="24"/>
          <w:szCs w:val="24"/>
        </w:rPr>
      </w:pPr>
      <w:r w:rsidRPr="00806392">
        <w:rPr>
          <w:rFonts w:ascii="Times New Roman" w:hAnsi="Times New Roman" w:cs="Times New Roman"/>
          <w:b/>
          <w:sz w:val="24"/>
          <w:szCs w:val="24"/>
        </w:rPr>
        <w:lastRenderedPageBreak/>
        <w:t>Results</w:t>
      </w:r>
    </w:p>
    <w:p w:rsidR="00600275" w:rsidRDefault="00600275" w:rsidP="00DD1F60">
      <w:pPr>
        <w:jc w:val="both"/>
        <w:rPr>
          <w:rFonts w:ascii="Times New Roman" w:hAnsi="Times New Roman" w:cs="Times New Roman"/>
          <w:sz w:val="24"/>
          <w:szCs w:val="24"/>
        </w:rPr>
      </w:pPr>
      <w:r w:rsidRPr="00806392">
        <w:rPr>
          <w:rFonts w:ascii="Times New Roman" w:hAnsi="Times New Roman" w:cs="Times New Roman"/>
          <w:sz w:val="24"/>
          <w:szCs w:val="24"/>
        </w:rPr>
        <w:t xml:space="preserve">A total of 20 prescriptions were collected along with 4 bills and 1 lab report.  </w:t>
      </w:r>
      <w:r w:rsidR="002B1F6C" w:rsidRPr="00806392">
        <w:rPr>
          <w:rFonts w:ascii="Times New Roman" w:hAnsi="Times New Roman" w:cs="Times New Roman"/>
          <w:sz w:val="24"/>
          <w:szCs w:val="24"/>
        </w:rPr>
        <w:t xml:space="preserve">Table 1 explains the details of </w:t>
      </w:r>
      <w:r w:rsidR="00C33E12" w:rsidRPr="00806392">
        <w:rPr>
          <w:rFonts w:ascii="Times New Roman" w:hAnsi="Times New Roman" w:cs="Times New Roman"/>
          <w:sz w:val="24"/>
          <w:szCs w:val="24"/>
        </w:rPr>
        <w:t>different types of documents mentioning the name of the medical prac</w:t>
      </w:r>
      <w:r w:rsidR="00BC6E07" w:rsidRPr="00806392">
        <w:rPr>
          <w:rFonts w:ascii="Times New Roman" w:hAnsi="Times New Roman" w:cs="Times New Roman"/>
          <w:sz w:val="24"/>
          <w:szCs w:val="24"/>
        </w:rPr>
        <w:t>ti</w:t>
      </w:r>
      <w:r w:rsidR="00C33E12" w:rsidRPr="00806392">
        <w:rPr>
          <w:rFonts w:ascii="Times New Roman" w:hAnsi="Times New Roman" w:cs="Times New Roman"/>
          <w:sz w:val="24"/>
          <w:szCs w:val="24"/>
        </w:rPr>
        <w:t xml:space="preserve">tioner on them. It was interesting to note that none of the documents mentioned the registration number of the medical </w:t>
      </w:r>
      <w:r w:rsidR="0023364D" w:rsidRPr="00806392">
        <w:rPr>
          <w:rFonts w:ascii="Times New Roman" w:hAnsi="Times New Roman" w:cs="Times New Roman"/>
          <w:sz w:val="24"/>
          <w:szCs w:val="24"/>
        </w:rPr>
        <w:t>practitioner</w:t>
      </w:r>
      <w:r w:rsidR="00C33E12" w:rsidRPr="00806392">
        <w:rPr>
          <w:rFonts w:ascii="Times New Roman" w:hAnsi="Times New Roman" w:cs="Times New Roman"/>
          <w:sz w:val="24"/>
          <w:szCs w:val="24"/>
        </w:rPr>
        <w:t>. Only 1 prescription paper mentioned the name of the doctor on the label st</w:t>
      </w:r>
      <w:r w:rsidR="00BC6E07" w:rsidRPr="00806392">
        <w:rPr>
          <w:rFonts w:ascii="Times New Roman" w:hAnsi="Times New Roman" w:cs="Times New Roman"/>
          <w:sz w:val="24"/>
          <w:szCs w:val="24"/>
        </w:rPr>
        <w:t>uck</w:t>
      </w:r>
      <w:r w:rsidR="00C33E12" w:rsidRPr="00806392">
        <w:rPr>
          <w:rFonts w:ascii="Times New Roman" w:hAnsi="Times New Roman" w:cs="Times New Roman"/>
          <w:sz w:val="24"/>
          <w:szCs w:val="24"/>
        </w:rPr>
        <w:t xml:space="preserve"> on the prescription paper, 14 prescription papers mentioned the department or Unit (1 or 2) and 5 follow-up prescriptions did not have any label. 2 bills mentioned the name of the doctor while other 2 bills only mentioned the unit number of the respective department. 1 lab report mentioned the name of the doctor. </w:t>
      </w:r>
    </w:p>
    <w:p w:rsidR="00806392" w:rsidRPr="00806392" w:rsidRDefault="00806392" w:rsidP="00DD1F60">
      <w:pPr>
        <w:jc w:val="both"/>
        <w:rPr>
          <w:rFonts w:ascii="Times New Roman" w:hAnsi="Times New Roman" w:cs="Times New Roman"/>
          <w:sz w:val="24"/>
          <w:szCs w:val="24"/>
        </w:rPr>
      </w:pPr>
    </w:p>
    <w:p w:rsidR="00C33E12" w:rsidRDefault="00C33E12" w:rsidP="00DD1F60">
      <w:pPr>
        <w:jc w:val="both"/>
        <w:rPr>
          <w:rFonts w:ascii="Times New Roman" w:hAnsi="Times New Roman" w:cs="Times New Roman"/>
          <w:sz w:val="24"/>
          <w:szCs w:val="24"/>
        </w:rPr>
      </w:pPr>
      <w:r w:rsidRPr="00806392">
        <w:rPr>
          <w:rFonts w:ascii="Times New Roman" w:hAnsi="Times New Roman" w:cs="Times New Roman"/>
          <w:sz w:val="24"/>
          <w:szCs w:val="24"/>
        </w:rPr>
        <w:t xml:space="preserve">The CPIO forwarded the RTI application to the CPIO of the establishment section, legal section, and computer section of the AIIMS. The CPIO of the computer section forwarded the application to the CPIO of the Director office after filling of the first appeal. The establishment section replied after one month that it does not pertain to them. The CPIO of the legal section forwarded the application to the CPIO of the academic section, examination section and Grievance section of the institute. </w:t>
      </w:r>
      <w:r w:rsidR="00BC6E07" w:rsidRPr="00806392">
        <w:rPr>
          <w:rFonts w:ascii="Times New Roman" w:hAnsi="Times New Roman" w:cs="Times New Roman"/>
          <w:sz w:val="24"/>
          <w:szCs w:val="24"/>
        </w:rPr>
        <w:t>The a</w:t>
      </w:r>
      <w:r w:rsidRPr="00806392">
        <w:rPr>
          <w:rFonts w:ascii="Times New Roman" w:hAnsi="Times New Roman" w:cs="Times New Roman"/>
          <w:sz w:val="24"/>
          <w:szCs w:val="24"/>
        </w:rPr>
        <w:t xml:space="preserve">cademic section forwarded the application to the CPIO of the </w:t>
      </w:r>
      <w:r w:rsidR="00BC6E07" w:rsidRPr="00806392">
        <w:rPr>
          <w:rFonts w:ascii="Times New Roman" w:hAnsi="Times New Roman" w:cs="Times New Roman"/>
          <w:sz w:val="24"/>
          <w:szCs w:val="24"/>
        </w:rPr>
        <w:t>H</w:t>
      </w:r>
      <w:r w:rsidRPr="00806392">
        <w:rPr>
          <w:rFonts w:ascii="Times New Roman" w:hAnsi="Times New Roman" w:cs="Times New Roman"/>
          <w:sz w:val="24"/>
          <w:szCs w:val="24"/>
        </w:rPr>
        <w:t>ospital Administration.</w:t>
      </w:r>
    </w:p>
    <w:p w:rsidR="00806392" w:rsidRPr="00806392" w:rsidRDefault="00806392" w:rsidP="00DD1F60">
      <w:pPr>
        <w:jc w:val="both"/>
        <w:rPr>
          <w:rFonts w:ascii="Times New Roman" w:hAnsi="Times New Roman" w:cs="Times New Roman"/>
          <w:sz w:val="24"/>
          <w:szCs w:val="24"/>
        </w:rPr>
      </w:pPr>
    </w:p>
    <w:p w:rsidR="00C33E12" w:rsidRDefault="00C33E12" w:rsidP="00DD1F60">
      <w:pPr>
        <w:jc w:val="both"/>
        <w:rPr>
          <w:rFonts w:ascii="Times New Roman" w:hAnsi="Times New Roman" w:cs="Times New Roman"/>
          <w:sz w:val="24"/>
          <w:szCs w:val="24"/>
        </w:rPr>
      </w:pPr>
      <w:r w:rsidRPr="00806392">
        <w:rPr>
          <w:rFonts w:ascii="Times New Roman" w:hAnsi="Times New Roman" w:cs="Times New Roman"/>
          <w:sz w:val="24"/>
          <w:szCs w:val="24"/>
        </w:rPr>
        <w:t>An email was received from the establishment section one day prior to the scheduled hearing before the Hon’ble Central Information Commission compiling the data from the several CPIOs (Table 2)</w:t>
      </w:r>
    </w:p>
    <w:p w:rsidR="00806392" w:rsidRPr="00806392" w:rsidRDefault="00806392" w:rsidP="00DD1F60">
      <w:pPr>
        <w:jc w:val="both"/>
        <w:rPr>
          <w:rFonts w:ascii="Times New Roman" w:hAnsi="Times New Roman" w:cs="Times New Roman"/>
          <w:sz w:val="24"/>
          <w:szCs w:val="24"/>
        </w:rPr>
      </w:pPr>
    </w:p>
    <w:p w:rsidR="00C33E12" w:rsidRDefault="00C33E12" w:rsidP="00DD1F60">
      <w:pPr>
        <w:jc w:val="both"/>
        <w:rPr>
          <w:rFonts w:ascii="Times New Roman" w:hAnsi="Times New Roman" w:cs="Times New Roman"/>
          <w:b/>
          <w:sz w:val="24"/>
          <w:szCs w:val="24"/>
        </w:rPr>
      </w:pPr>
      <w:r w:rsidRPr="00806392">
        <w:rPr>
          <w:rFonts w:ascii="Times New Roman" w:hAnsi="Times New Roman" w:cs="Times New Roman"/>
          <w:b/>
          <w:sz w:val="24"/>
          <w:szCs w:val="24"/>
        </w:rPr>
        <w:t>Discussion</w:t>
      </w:r>
    </w:p>
    <w:p w:rsidR="00806392" w:rsidRPr="00806392" w:rsidRDefault="00806392" w:rsidP="00DD1F60">
      <w:pPr>
        <w:jc w:val="both"/>
        <w:rPr>
          <w:rFonts w:ascii="Times New Roman" w:hAnsi="Times New Roman" w:cs="Times New Roman"/>
          <w:b/>
          <w:sz w:val="24"/>
          <w:szCs w:val="24"/>
        </w:rPr>
      </w:pPr>
    </w:p>
    <w:p w:rsidR="00C33E12" w:rsidRPr="00806392" w:rsidRDefault="00C33E12" w:rsidP="00DD1F60">
      <w:pPr>
        <w:jc w:val="both"/>
        <w:rPr>
          <w:rFonts w:ascii="Times New Roman" w:hAnsi="Times New Roman" w:cs="Times New Roman"/>
          <w:sz w:val="24"/>
          <w:szCs w:val="24"/>
        </w:rPr>
      </w:pPr>
      <w:r w:rsidRPr="00806392">
        <w:rPr>
          <w:rFonts w:ascii="Times New Roman" w:hAnsi="Times New Roman" w:cs="Times New Roman"/>
          <w:sz w:val="24"/>
          <w:szCs w:val="24"/>
        </w:rPr>
        <w:t>The study raises several questions regarding the implementation of medical ethics at the premier institute of the country. The study along with our previous work emphasi</w:t>
      </w:r>
      <w:r w:rsidR="00BC6E07" w:rsidRPr="00806392">
        <w:rPr>
          <w:rFonts w:ascii="Times New Roman" w:hAnsi="Times New Roman" w:cs="Times New Roman"/>
          <w:sz w:val="24"/>
          <w:szCs w:val="24"/>
        </w:rPr>
        <w:t>ze</w:t>
      </w:r>
      <w:r w:rsidRPr="00806392">
        <w:rPr>
          <w:rFonts w:ascii="Times New Roman" w:hAnsi="Times New Roman" w:cs="Times New Roman"/>
          <w:sz w:val="24"/>
          <w:szCs w:val="24"/>
        </w:rPr>
        <w:t xml:space="preserve">s the need </w:t>
      </w:r>
      <w:r w:rsidR="00BC6E07" w:rsidRPr="00806392">
        <w:rPr>
          <w:rFonts w:ascii="Times New Roman" w:hAnsi="Times New Roman" w:cs="Times New Roman"/>
          <w:sz w:val="24"/>
          <w:szCs w:val="24"/>
        </w:rPr>
        <w:t>for</w:t>
      </w:r>
      <w:r w:rsidRPr="00806392">
        <w:rPr>
          <w:rFonts w:ascii="Times New Roman" w:hAnsi="Times New Roman" w:cs="Times New Roman"/>
          <w:sz w:val="24"/>
          <w:szCs w:val="24"/>
        </w:rPr>
        <w:t xml:space="preserve"> opting for legal action to make a mandatory change in the implementation of medical ethics as </w:t>
      </w:r>
      <w:r w:rsidR="00972F91" w:rsidRPr="00806392">
        <w:rPr>
          <w:rFonts w:ascii="Times New Roman" w:hAnsi="Times New Roman" w:cs="Times New Roman"/>
          <w:sz w:val="24"/>
          <w:szCs w:val="24"/>
        </w:rPr>
        <w:t>the institute did not repl</w:t>
      </w:r>
      <w:r w:rsidR="00BC6E07" w:rsidRPr="00806392">
        <w:rPr>
          <w:rFonts w:ascii="Times New Roman" w:hAnsi="Times New Roman" w:cs="Times New Roman"/>
          <w:sz w:val="24"/>
          <w:szCs w:val="24"/>
        </w:rPr>
        <w:t>y</w:t>
      </w:r>
      <w:r w:rsidR="00972F91" w:rsidRPr="00806392">
        <w:rPr>
          <w:rFonts w:ascii="Times New Roman" w:hAnsi="Times New Roman" w:cs="Times New Roman"/>
          <w:sz w:val="24"/>
          <w:szCs w:val="24"/>
        </w:rPr>
        <w:t xml:space="preserve"> to our letters </w:t>
      </w:r>
      <w:r w:rsidR="0066395F" w:rsidRPr="00806392">
        <w:rPr>
          <w:rFonts w:ascii="Times New Roman" w:hAnsi="Times New Roman" w:cs="Times New Roman"/>
          <w:sz w:val="24"/>
          <w:szCs w:val="24"/>
        </w:rPr>
        <w:t>or</w:t>
      </w:r>
      <w:r w:rsidR="00972F91" w:rsidRPr="00806392">
        <w:rPr>
          <w:rFonts w:ascii="Times New Roman" w:hAnsi="Times New Roman" w:cs="Times New Roman"/>
          <w:sz w:val="24"/>
          <w:szCs w:val="24"/>
        </w:rPr>
        <w:t xml:space="preserve"> emails. </w:t>
      </w:r>
    </w:p>
    <w:p w:rsidR="000F6FBB" w:rsidRPr="00806392" w:rsidRDefault="000F6FBB" w:rsidP="00DD1F60">
      <w:pPr>
        <w:jc w:val="both"/>
        <w:rPr>
          <w:rFonts w:ascii="Times New Roman" w:hAnsi="Times New Roman" w:cs="Times New Roman"/>
          <w:sz w:val="24"/>
          <w:szCs w:val="24"/>
        </w:rPr>
      </w:pPr>
      <w:r w:rsidRPr="00806392">
        <w:rPr>
          <w:rFonts w:ascii="Times New Roman" w:hAnsi="Times New Roman" w:cs="Times New Roman"/>
          <w:sz w:val="24"/>
          <w:szCs w:val="24"/>
        </w:rPr>
        <w:t xml:space="preserve">The different departments or sections of the institute are not well versed will the regulations related to medical ethics as seen by frequently forwarding of the application to different departments. The institute does have a PG portal to receive the grievances but there is no specific committee to handle such grievances as revealed in Point 3 of Table 2. </w:t>
      </w:r>
    </w:p>
    <w:p w:rsidR="000F6FBB" w:rsidRDefault="00BC6E07" w:rsidP="00DD1F60">
      <w:pPr>
        <w:jc w:val="both"/>
        <w:rPr>
          <w:rFonts w:ascii="Times New Roman" w:hAnsi="Times New Roman" w:cs="Times New Roman"/>
          <w:sz w:val="24"/>
          <w:szCs w:val="24"/>
        </w:rPr>
      </w:pPr>
      <w:r w:rsidRPr="00806392">
        <w:rPr>
          <w:rFonts w:ascii="Times New Roman" w:hAnsi="Times New Roman" w:cs="Times New Roman"/>
          <w:sz w:val="24"/>
          <w:szCs w:val="24"/>
        </w:rPr>
        <w:t>P</w:t>
      </w:r>
      <w:r w:rsidR="000F6FBB" w:rsidRPr="00806392">
        <w:rPr>
          <w:rFonts w:ascii="Times New Roman" w:hAnsi="Times New Roman" w:cs="Times New Roman"/>
          <w:sz w:val="24"/>
          <w:szCs w:val="24"/>
        </w:rPr>
        <w:t xml:space="preserve">oint 4 of Table </w:t>
      </w:r>
      <w:proofErr w:type="gramStart"/>
      <w:r w:rsidR="000F6FBB" w:rsidRPr="00806392">
        <w:rPr>
          <w:rFonts w:ascii="Times New Roman" w:hAnsi="Times New Roman" w:cs="Times New Roman"/>
          <w:sz w:val="24"/>
          <w:szCs w:val="24"/>
        </w:rPr>
        <w:t>2  reveals</w:t>
      </w:r>
      <w:proofErr w:type="gramEnd"/>
      <w:r w:rsidR="000F6FBB" w:rsidRPr="00806392">
        <w:rPr>
          <w:rFonts w:ascii="Times New Roman" w:hAnsi="Times New Roman" w:cs="Times New Roman"/>
          <w:sz w:val="24"/>
          <w:szCs w:val="24"/>
        </w:rPr>
        <w:t xml:space="preserve"> that the grievances are addressed within one month or as early as possible but the present study did not receive a satisfactory reply in 2 years. </w:t>
      </w:r>
    </w:p>
    <w:p w:rsidR="00806392" w:rsidRPr="00806392" w:rsidRDefault="00806392" w:rsidP="00DD1F60">
      <w:pPr>
        <w:jc w:val="both"/>
        <w:rPr>
          <w:rFonts w:ascii="Times New Roman" w:hAnsi="Times New Roman" w:cs="Times New Roman"/>
          <w:sz w:val="24"/>
          <w:szCs w:val="24"/>
        </w:rPr>
      </w:pPr>
    </w:p>
    <w:p w:rsidR="007E28FC" w:rsidRDefault="007E28FC" w:rsidP="00DD1F60">
      <w:pPr>
        <w:jc w:val="both"/>
        <w:rPr>
          <w:rFonts w:ascii="Times New Roman" w:hAnsi="Times New Roman" w:cs="Times New Roman"/>
          <w:sz w:val="24"/>
          <w:szCs w:val="24"/>
        </w:rPr>
      </w:pPr>
      <w:r w:rsidRPr="00806392">
        <w:rPr>
          <w:rFonts w:ascii="Times New Roman" w:hAnsi="Times New Roman" w:cs="Times New Roman"/>
          <w:sz w:val="24"/>
          <w:szCs w:val="24"/>
        </w:rPr>
        <w:t>In our study, only 5% of the prescriptions had the name of the doctor on the registration number and none of the prescription papers had registration number</w:t>
      </w:r>
      <w:r w:rsidR="00BC6E07" w:rsidRPr="00806392">
        <w:rPr>
          <w:rFonts w:ascii="Times New Roman" w:hAnsi="Times New Roman" w:cs="Times New Roman"/>
          <w:sz w:val="24"/>
          <w:szCs w:val="24"/>
        </w:rPr>
        <w:t>s</w:t>
      </w:r>
      <w:r w:rsidRPr="00806392">
        <w:rPr>
          <w:rFonts w:ascii="Times New Roman" w:hAnsi="Times New Roman" w:cs="Times New Roman"/>
          <w:sz w:val="24"/>
          <w:szCs w:val="24"/>
        </w:rPr>
        <w:t xml:space="preserve">. A study </w:t>
      </w:r>
      <w:r w:rsidR="00BC6E07" w:rsidRPr="00806392">
        <w:rPr>
          <w:rFonts w:ascii="Times New Roman" w:hAnsi="Times New Roman" w:cs="Times New Roman"/>
          <w:sz w:val="24"/>
          <w:szCs w:val="24"/>
        </w:rPr>
        <w:t xml:space="preserve">was </w:t>
      </w:r>
      <w:r w:rsidRPr="00806392">
        <w:rPr>
          <w:rFonts w:ascii="Times New Roman" w:hAnsi="Times New Roman" w:cs="Times New Roman"/>
          <w:sz w:val="24"/>
          <w:szCs w:val="24"/>
        </w:rPr>
        <w:t>done amongst the MBBS students of 2</w:t>
      </w:r>
      <w:r w:rsidRPr="00806392">
        <w:rPr>
          <w:rFonts w:ascii="Times New Roman" w:hAnsi="Times New Roman" w:cs="Times New Roman"/>
          <w:sz w:val="24"/>
          <w:szCs w:val="24"/>
          <w:vertAlign w:val="superscript"/>
        </w:rPr>
        <w:t>nd</w:t>
      </w:r>
      <w:r w:rsidRPr="00806392">
        <w:rPr>
          <w:rFonts w:ascii="Times New Roman" w:hAnsi="Times New Roman" w:cs="Times New Roman"/>
          <w:sz w:val="24"/>
          <w:szCs w:val="24"/>
        </w:rPr>
        <w:t>, 3</w:t>
      </w:r>
      <w:r w:rsidRPr="00806392">
        <w:rPr>
          <w:rFonts w:ascii="Times New Roman" w:hAnsi="Times New Roman" w:cs="Times New Roman"/>
          <w:sz w:val="24"/>
          <w:szCs w:val="24"/>
          <w:vertAlign w:val="superscript"/>
        </w:rPr>
        <w:t>rd</w:t>
      </w:r>
      <w:r w:rsidRPr="00806392">
        <w:rPr>
          <w:rFonts w:ascii="Times New Roman" w:hAnsi="Times New Roman" w:cs="Times New Roman"/>
          <w:sz w:val="24"/>
          <w:szCs w:val="24"/>
        </w:rPr>
        <w:t xml:space="preserve"> and 4</w:t>
      </w:r>
      <w:r w:rsidRPr="00806392">
        <w:rPr>
          <w:rFonts w:ascii="Times New Roman" w:hAnsi="Times New Roman" w:cs="Times New Roman"/>
          <w:sz w:val="24"/>
          <w:szCs w:val="24"/>
          <w:vertAlign w:val="superscript"/>
        </w:rPr>
        <w:t>th</w:t>
      </w:r>
      <w:r w:rsidRPr="00806392">
        <w:rPr>
          <w:rFonts w:ascii="Times New Roman" w:hAnsi="Times New Roman" w:cs="Times New Roman"/>
          <w:sz w:val="24"/>
          <w:szCs w:val="24"/>
        </w:rPr>
        <w:t xml:space="preserve"> year at a teaching hospital in Manipal revealed 74%, 64%</w:t>
      </w:r>
      <w:r w:rsidR="00BC6E07" w:rsidRPr="00806392">
        <w:rPr>
          <w:rFonts w:ascii="Times New Roman" w:hAnsi="Times New Roman" w:cs="Times New Roman"/>
          <w:sz w:val="24"/>
          <w:szCs w:val="24"/>
        </w:rPr>
        <w:t>,</w:t>
      </w:r>
      <w:r w:rsidRPr="00806392">
        <w:rPr>
          <w:rFonts w:ascii="Times New Roman" w:hAnsi="Times New Roman" w:cs="Times New Roman"/>
          <w:sz w:val="24"/>
          <w:szCs w:val="24"/>
        </w:rPr>
        <w:t xml:space="preserve"> and 67% respectively </w:t>
      </w:r>
      <w:r w:rsidR="00D12141" w:rsidRPr="00806392">
        <w:rPr>
          <w:rFonts w:ascii="Times New Roman" w:hAnsi="Times New Roman" w:cs="Times New Roman"/>
          <w:sz w:val="24"/>
          <w:szCs w:val="24"/>
        </w:rPr>
        <w:t xml:space="preserve">had the </w:t>
      </w:r>
      <w:r w:rsidRPr="00806392">
        <w:rPr>
          <w:rFonts w:ascii="Times New Roman" w:hAnsi="Times New Roman" w:cs="Times New Roman"/>
          <w:sz w:val="24"/>
          <w:szCs w:val="24"/>
        </w:rPr>
        <w:t xml:space="preserve">knowledge of writing registration number on the prescription paper. </w:t>
      </w:r>
      <w:r w:rsidRPr="00806392">
        <w:rPr>
          <w:rFonts w:ascii="Times New Roman" w:hAnsi="Times New Roman" w:cs="Times New Roman"/>
          <w:sz w:val="24"/>
          <w:szCs w:val="24"/>
        </w:rPr>
        <w:fldChar w:fldCharType="begin">
          <w:fldData xml:space="preserve">PEVuZE5vdGU+PENpdGU+PEF1dGhvcj5QYWxpbWFyPC9BdXRob3I+PFllYXI+MjAxNzwvWWVhcj48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</w:fldData>
        </w:fldChar>
      </w:r>
      <w:r w:rsidR="005930D4" w:rsidRPr="00806392">
        <w:rPr>
          <w:rFonts w:ascii="Times New Roman" w:hAnsi="Times New Roman" w:cs="Times New Roman"/>
          <w:sz w:val="24"/>
          <w:szCs w:val="24"/>
        </w:rPr>
        <w:instrText xml:space="preserve"> ADDIN EN.CITE </w:instrText>
      </w:r>
      <w:r w:rsidR="005930D4" w:rsidRPr="00806392">
        <w:rPr>
          <w:rFonts w:ascii="Times New Roman" w:hAnsi="Times New Roman" w:cs="Times New Roman"/>
          <w:sz w:val="24"/>
          <w:szCs w:val="24"/>
        </w:rPr>
        <w:fldChar w:fldCharType="begin">
          <w:fldData xml:space="preserve">PEVuZE5vdGU+PENpdGU+PEF1dGhvcj5QYWxpbWFyPC9BdXRob3I+PFllYXI+MjAxNzwvWWVhcj48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</w:fldData>
        </w:fldChar>
      </w:r>
      <w:r w:rsidR="005930D4" w:rsidRPr="00806392">
        <w:rPr>
          <w:rFonts w:ascii="Times New Roman" w:hAnsi="Times New Roman" w:cs="Times New Roman"/>
          <w:sz w:val="24"/>
          <w:szCs w:val="24"/>
        </w:rPr>
        <w:instrText xml:space="preserve"> ADDIN EN.CITE.DATA </w:instrText>
      </w:r>
      <w:r w:rsidR="005930D4" w:rsidRPr="00806392">
        <w:rPr>
          <w:rFonts w:ascii="Times New Roman" w:hAnsi="Times New Roman" w:cs="Times New Roman"/>
          <w:sz w:val="24"/>
          <w:szCs w:val="24"/>
        </w:rPr>
      </w:r>
      <w:r w:rsidR="005930D4" w:rsidRPr="00806392">
        <w:rPr>
          <w:rFonts w:ascii="Times New Roman" w:hAnsi="Times New Roman" w:cs="Times New Roman"/>
          <w:sz w:val="24"/>
          <w:szCs w:val="24"/>
        </w:rPr>
        <w:fldChar w:fldCharType="end"/>
      </w:r>
      <w:r w:rsidRPr="00806392">
        <w:rPr>
          <w:rFonts w:ascii="Times New Roman" w:hAnsi="Times New Roman" w:cs="Times New Roman"/>
          <w:sz w:val="24"/>
          <w:szCs w:val="24"/>
        </w:rPr>
      </w:r>
      <w:r w:rsidRPr="00806392">
        <w:rPr>
          <w:rFonts w:ascii="Times New Roman" w:hAnsi="Times New Roman" w:cs="Times New Roman"/>
          <w:sz w:val="24"/>
          <w:szCs w:val="24"/>
        </w:rPr>
        <w:fldChar w:fldCharType="separate"/>
      </w:r>
      <w:r w:rsidR="005930D4" w:rsidRPr="00806392">
        <w:rPr>
          <w:rFonts w:ascii="Times New Roman" w:hAnsi="Times New Roman" w:cs="Times New Roman"/>
          <w:noProof/>
          <w:sz w:val="24"/>
          <w:szCs w:val="24"/>
        </w:rPr>
        <w:t>(6)</w:t>
      </w:r>
      <w:r w:rsidRPr="00806392">
        <w:rPr>
          <w:rFonts w:ascii="Times New Roman" w:hAnsi="Times New Roman" w:cs="Times New Roman"/>
          <w:sz w:val="24"/>
          <w:szCs w:val="24"/>
        </w:rPr>
        <w:fldChar w:fldCharType="end"/>
      </w:r>
      <w:r w:rsidR="006C484A" w:rsidRPr="00806392">
        <w:rPr>
          <w:rFonts w:ascii="Times New Roman" w:hAnsi="Times New Roman" w:cs="Times New Roman"/>
          <w:sz w:val="24"/>
          <w:szCs w:val="24"/>
        </w:rPr>
        <w:t xml:space="preserve"> Another study done in Pondicherry revealed 74.6% of medical students had knowledge about </w:t>
      </w:r>
      <w:r w:rsidR="00BC6E07" w:rsidRPr="00806392">
        <w:rPr>
          <w:rFonts w:ascii="Times New Roman" w:hAnsi="Times New Roman" w:cs="Times New Roman"/>
          <w:sz w:val="24"/>
          <w:szCs w:val="24"/>
        </w:rPr>
        <w:t xml:space="preserve">the </w:t>
      </w:r>
      <w:r w:rsidR="006C484A" w:rsidRPr="00806392">
        <w:rPr>
          <w:rFonts w:ascii="Times New Roman" w:hAnsi="Times New Roman" w:cs="Times New Roman"/>
          <w:sz w:val="24"/>
          <w:szCs w:val="24"/>
        </w:rPr>
        <w:t xml:space="preserve">writing of registration number on the prescription. </w:t>
      </w:r>
      <w:r w:rsidR="006C484A" w:rsidRPr="00806392">
        <w:rPr>
          <w:rFonts w:ascii="Times New Roman" w:hAnsi="Times New Roman" w:cs="Times New Roman"/>
          <w:sz w:val="24"/>
          <w:szCs w:val="24"/>
        </w:rPr>
        <w:fldChar w:fldCharType="begin"/>
      </w:r>
      <w:r w:rsidR="005930D4" w:rsidRPr="00806392">
        <w:rPr>
          <w:rFonts w:ascii="Times New Roman" w:hAnsi="Times New Roman" w:cs="Times New Roman"/>
          <w:sz w:val="24"/>
          <w:szCs w:val="24"/>
        </w:rPr>
        <w:instrText xml:space="preserve"> ADDIN EN.CITE &lt;EndNote&gt;&lt;Cite&gt;&lt;Author&gt;Arun Babu&lt;/Author&gt;&lt;Year&gt;2013&lt;/Year&gt;&lt;RecNum&gt;7&lt;/RecNum&gt;&lt;DisplayText&gt;(7)&lt;/DisplayText&gt;&lt;record&gt;&lt;rec-number&gt;7&lt;/rec-number&gt;&lt;foreign-keys&gt;&lt;key app="EN" db-id="v9dpsp9fcvsv00e9fvkv2wx10pzepsevpasx" timestamp="1578200308"&gt;7&lt;/key&gt;&lt;/foreign-keys&gt;&lt;ref-type name="Journal Article"&gt;17&lt;/ref-type&gt;&lt;contributors&gt;&lt;authors&gt;&lt;author&gt;Arun Babu, T.&lt;/author&gt;&lt;author&gt;Venkatesh, C.&lt;/author&gt;&lt;author&gt;Sharmila, V.&lt;/author&gt;&lt;/authors&gt;&lt;/contributors&gt;&lt;titles&gt;&lt;title&gt;Are tomorrow&amp;apos;s doctors aware of the code of medical ethics?&lt;/title&gt;&lt;secondary-title&gt;Indian journal of medical ethics&lt;/secondary-title&gt;&lt;alt-title&gt;Indian J Med Ethics&lt;/alt-title&gt;&lt;/titles&gt;&lt;periodical&gt;&lt;full-title&gt;Indian journal of medical ethics&lt;/full-title&gt;&lt;abbr-1&gt;Indian J Med Ethics&lt;/abbr-1&gt;&lt;/periodical&gt;&lt;alt-periodical&gt;&lt;full-title&gt;Indian journal of medical ethics&lt;/full-title&gt;&lt;abbr-1&gt;Indian J Med Ethics&lt;/abbr-1&gt;&lt;/alt-periodical&gt;&lt;pages&gt;192-194&lt;/pages&gt;&lt;volume&gt;10&lt;/volume&gt;&lt;number&gt;3&lt;/number&gt;&lt;keywords&gt;&lt;keyword&gt;*Codes of Ethics&lt;/keyword&gt;&lt;keyword&gt;Cross-Sectional Studies&lt;/keyword&gt;&lt;keyword&gt;Curriculum&lt;/keyword&gt;&lt;keyword&gt;*Education, Medical&lt;/keyword&gt;&lt;keyword&gt;Ethics, Medical/*education&lt;/keyword&gt;&lt;keyword&gt;Female&lt;/keyword&gt;&lt;keyword&gt;*Health Knowledge, Attitudes, Practice&lt;/keyword&gt;&lt;keyword&gt;Humans&lt;/keyword&gt;&lt;keyword&gt;India&lt;/keyword&gt;&lt;keyword&gt;Male&lt;/keyword&gt;&lt;/keywords&gt;&lt;dates&gt;&lt;year&gt;2013&lt;/year&gt;&lt;pub-dates&gt;&lt;date&gt;Jul-Sep&lt;/date&gt;&lt;/pub-dates&gt;&lt;/dates&gt;&lt;pub-location&gt;India&lt;/pub-location&gt;&lt;isbn&gt;0974-8466&lt;/isbn&gt;&lt;accession-num&gt;23912734&lt;/accession-num&gt;&lt;urls&gt;&lt;related-urls&gt;&lt;url&gt;https://www.ncbi.nlm.nih.gov/pubmed/23912734&lt;/url&gt;&lt;/related-urls&gt;&lt;/urls&gt;&lt;electronic-resource-num&gt;10.20529/IJME.2013.056&lt;/electronic-resource-num&gt;&lt;remote-database-name&gt;PubMed&lt;/remote-database-name&gt;&lt;language&gt;eng&lt;/language&gt;&lt;/record&gt;&lt;/Cite&gt;&lt;/EndNote&gt;</w:instrText>
      </w:r>
      <w:r w:rsidR="006C484A" w:rsidRPr="00806392">
        <w:rPr>
          <w:rFonts w:ascii="Times New Roman" w:hAnsi="Times New Roman" w:cs="Times New Roman"/>
          <w:sz w:val="24"/>
          <w:szCs w:val="24"/>
        </w:rPr>
        <w:fldChar w:fldCharType="separate"/>
      </w:r>
      <w:r w:rsidR="005930D4" w:rsidRPr="00806392">
        <w:rPr>
          <w:rFonts w:ascii="Times New Roman" w:hAnsi="Times New Roman" w:cs="Times New Roman"/>
          <w:noProof/>
          <w:sz w:val="24"/>
          <w:szCs w:val="24"/>
        </w:rPr>
        <w:t>(7)</w:t>
      </w:r>
      <w:r w:rsidR="006C484A" w:rsidRPr="00806392">
        <w:rPr>
          <w:rFonts w:ascii="Times New Roman" w:hAnsi="Times New Roman" w:cs="Times New Roman"/>
          <w:sz w:val="24"/>
          <w:szCs w:val="24"/>
        </w:rPr>
        <w:fldChar w:fldCharType="end"/>
      </w:r>
      <w:r w:rsidR="006C484A" w:rsidRPr="00806392">
        <w:rPr>
          <w:rFonts w:ascii="Times New Roman" w:hAnsi="Times New Roman" w:cs="Times New Roman"/>
          <w:sz w:val="24"/>
          <w:szCs w:val="24"/>
        </w:rPr>
        <w:t xml:space="preserve"> </w:t>
      </w:r>
    </w:p>
    <w:p w:rsidR="00806392" w:rsidRPr="00806392" w:rsidRDefault="00806392" w:rsidP="00DD1F60">
      <w:pPr>
        <w:jc w:val="both"/>
        <w:rPr>
          <w:rFonts w:ascii="Times New Roman" w:hAnsi="Times New Roman" w:cs="Times New Roman"/>
          <w:sz w:val="24"/>
          <w:szCs w:val="24"/>
        </w:rPr>
      </w:pPr>
    </w:p>
    <w:p w:rsidR="0066395F" w:rsidRDefault="006C484A" w:rsidP="00DD1F60">
      <w:pPr>
        <w:jc w:val="both"/>
        <w:rPr>
          <w:rFonts w:ascii="Times New Roman" w:hAnsi="Times New Roman" w:cs="Times New Roman"/>
          <w:sz w:val="24"/>
          <w:szCs w:val="24"/>
        </w:rPr>
      </w:pPr>
      <w:r w:rsidRPr="00806392">
        <w:rPr>
          <w:rFonts w:ascii="Times New Roman" w:hAnsi="Times New Roman" w:cs="Times New Roman"/>
          <w:sz w:val="24"/>
          <w:szCs w:val="24"/>
        </w:rPr>
        <w:t>The institute did not have any mechanism to check whether the ethical standards are followed or not. Also, they</w:t>
      </w:r>
      <w:r w:rsidR="00526317" w:rsidRPr="00806392">
        <w:rPr>
          <w:rFonts w:ascii="Times New Roman" w:hAnsi="Times New Roman" w:cs="Times New Roman"/>
          <w:sz w:val="24"/>
          <w:szCs w:val="24"/>
        </w:rPr>
        <w:t xml:space="preserve"> had no information about </w:t>
      </w:r>
      <w:r w:rsidR="00BC6E07" w:rsidRPr="00806392">
        <w:rPr>
          <w:rFonts w:ascii="Times New Roman" w:hAnsi="Times New Roman" w:cs="Times New Roman"/>
          <w:sz w:val="24"/>
          <w:szCs w:val="24"/>
        </w:rPr>
        <w:t xml:space="preserve">the </w:t>
      </w:r>
      <w:r w:rsidR="00526317" w:rsidRPr="00806392">
        <w:rPr>
          <w:rFonts w:ascii="Times New Roman" w:hAnsi="Times New Roman" w:cs="Times New Roman"/>
          <w:sz w:val="24"/>
          <w:szCs w:val="24"/>
        </w:rPr>
        <w:t xml:space="preserve">organizing of any CME/Workshop regarding </w:t>
      </w:r>
      <w:r w:rsidR="00BC6E07" w:rsidRPr="00806392">
        <w:rPr>
          <w:rFonts w:ascii="Times New Roman" w:hAnsi="Times New Roman" w:cs="Times New Roman"/>
          <w:sz w:val="24"/>
          <w:szCs w:val="24"/>
        </w:rPr>
        <w:t xml:space="preserve">the </w:t>
      </w:r>
      <w:r w:rsidR="00526317" w:rsidRPr="00806392">
        <w:rPr>
          <w:rFonts w:ascii="Times New Roman" w:hAnsi="Times New Roman" w:cs="Times New Roman"/>
          <w:sz w:val="24"/>
          <w:szCs w:val="24"/>
        </w:rPr>
        <w:t>implementation of medical ethics. However, a</w:t>
      </w:r>
      <w:r w:rsidR="0066395F" w:rsidRPr="00806392">
        <w:rPr>
          <w:rFonts w:ascii="Times New Roman" w:hAnsi="Times New Roman" w:cs="Times New Roman"/>
          <w:sz w:val="24"/>
          <w:szCs w:val="24"/>
        </w:rPr>
        <w:t xml:space="preserve"> study done in Bahrain has shown that there is a significant benefit from </w:t>
      </w:r>
      <w:r w:rsidR="00BC6E07" w:rsidRPr="00806392">
        <w:rPr>
          <w:rFonts w:ascii="Times New Roman" w:hAnsi="Times New Roman" w:cs="Times New Roman"/>
          <w:sz w:val="24"/>
          <w:szCs w:val="24"/>
        </w:rPr>
        <w:t xml:space="preserve">a </w:t>
      </w:r>
      <w:r w:rsidR="0066395F" w:rsidRPr="00806392">
        <w:rPr>
          <w:rFonts w:ascii="Times New Roman" w:hAnsi="Times New Roman" w:cs="Times New Roman"/>
          <w:sz w:val="24"/>
          <w:szCs w:val="24"/>
        </w:rPr>
        <w:t xml:space="preserve">structured curriculum in biomedical ethics </w:t>
      </w:r>
      <w:r w:rsidR="00526317" w:rsidRPr="00806392">
        <w:rPr>
          <w:rFonts w:ascii="Times New Roman" w:hAnsi="Times New Roman" w:cs="Times New Roman"/>
          <w:sz w:val="24"/>
          <w:szCs w:val="24"/>
        </w:rPr>
        <w:t xml:space="preserve">resulting in more ethical and moral concepts. </w:t>
      </w:r>
      <w:r w:rsidR="00526317" w:rsidRPr="00806392">
        <w:rPr>
          <w:rFonts w:ascii="Times New Roman" w:hAnsi="Times New Roman" w:cs="Times New Roman"/>
          <w:sz w:val="24"/>
          <w:szCs w:val="24"/>
        </w:rPr>
        <w:fldChar w:fldCharType="begin"/>
      </w:r>
      <w:r w:rsidR="005930D4" w:rsidRPr="00806392">
        <w:rPr>
          <w:rFonts w:ascii="Times New Roman" w:hAnsi="Times New Roman" w:cs="Times New Roman"/>
          <w:sz w:val="24"/>
          <w:szCs w:val="24"/>
        </w:rPr>
        <w:instrText xml:space="preserve"> ADDIN EN.CITE &lt;EndNote&gt;&lt;Cite&gt;&lt;Author&gt;Al-Jalahma&lt;/Author&gt;&lt;Year&gt;2004&lt;/Year&gt;&lt;RecNum&gt;4&lt;/RecNum&gt;&lt;DisplayText&gt;(8)&lt;/DisplayText&gt;&lt;record&gt;&lt;rec-number&gt;4&lt;/rec-number&gt;&lt;foreign-keys&gt;&lt;key app="EN" db-id="v9dpsp9fcvsv00e9fvkv2wx10pzepsevpasx" timestamp="1578196024"&gt;4&lt;/key&gt;&lt;/foreign-keys&gt;&lt;ref-type name="Journal Article"&gt;17&lt;/ref-type&gt;&lt;contributors&gt;&lt;authors&gt;&lt;author&gt;Al-Jalahma, Mariam&lt;/author&gt;&lt;author&gt;Fakhroo, Ebtisam&lt;/author&gt;&lt;/authors&gt;&lt;/contributors&gt;&lt;auth-address&gt;Kingdom of Bahrain, Family Practice Residency Program, Ministry of Health, Bahrain. sehatek@yahoo.com&lt;/auth-address&gt;&lt;titles&gt;&lt;title&gt;Teaching medical ethics: implementation and evaluation of a new course during residency training in bahrain&lt;/title&gt;&lt;secondary-title&gt;Education for health (Abingdon, England)&lt;/secondary-title&gt;&lt;alt-title&gt;Educ Health (Abingdon)&lt;/alt-title&gt;&lt;/titles&gt;&lt;periodical&gt;&lt;full-title&gt;Education for health (Abingdon, England)&lt;/full-title&gt;&lt;abbr-1&gt;Educ Health (Abingdon)&lt;/abbr-1&gt;&lt;/periodical&gt;&lt;alt-periodical&gt;&lt;full-title&gt;Education for health (Abingdon, England)&lt;/full-title&gt;&lt;abbr-1&gt;Educ Health (Abingdon)&lt;/abbr-1&gt;&lt;/alt-periodical&gt;&lt;pages&gt;62-72&lt;/pages&gt;&lt;volume&gt;17&lt;/volume&gt;&lt;number&gt;1&lt;/number&gt;&lt;keywords&gt;&lt;keyword&gt;Internship and Residency&lt;/keyword&gt;&lt;/keywords&gt;&lt;dates&gt;&lt;year&gt;2004&lt;/year&gt;&lt;pub-dates&gt;&lt;date&gt;2004/03//&lt;/date&gt;&lt;/pub-dates&gt;&lt;/dates&gt;&lt;isbn&gt;1357-6283&lt;/isbn&gt;&lt;accession-num&gt;15203475&lt;/accession-num&gt;&lt;urls&gt;&lt;related-urls&gt;&lt;url&gt;http://europepmc.org/abstract/MED/15203475&lt;/url&gt;&lt;url&gt;https://doi.org/10.1080/13576280310001656187&lt;/url&gt;&lt;/related-urls&gt;&lt;/urls&gt;&lt;electronic-resource-num&gt;10.1080/13576280310001656187&lt;/electronic-resource-num&gt;&lt;remote-database-name&gt;PubMed&lt;/remote-database-name&gt;&lt;language&gt;eng&lt;/language&gt;&lt;/record&gt;&lt;/Cite&gt;&lt;/EndNote&gt;</w:instrText>
      </w:r>
      <w:r w:rsidR="00526317" w:rsidRPr="00806392">
        <w:rPr>
          <w:rFonts w:ascii="Times New Roman" w:hAnsi="Times New Roman" w:cs="Times New Roman"/>
          <w:sz w:val="24"/>
          <w:szCs w:val="24"/>
        </w:rPr>
        <w:fldChar w:fldCharType="separate"/>
      </w:r>
      <w:r w:rsidR="005930D4" w:rsidRPr="00806392">
        <w:rPr>
          <w:rFonts w:ascii="Times New Roman" w:hAnsi="Times New Roman" w:cs="Times New Roman"/>
          <w:noProof/>
          <w:sz w:val="24"/>
          <w:szCs w:val="24"/>
        </w:rPr>
        <w:t>(8)</w:t>
      </w:r>
      <w:r w:rsidR="00526317" w:rsidRPr="00806392">
        <w:rPr>
          <w:rFonts w:ascii="Times New Roman" w:hAnsi="Times New Roman" w:cs="Times New Roman"/>
          <w:sz w:val="24"/>
          <w:szCs w:val="24"/>
        </w:rPr>
        <w:fldChar w:fldCharType="end"/>
      </w:r>
      <w:r w:rsidR="00526317" w:rsidRPr="00806392">
        <w:rPr>
          <w:rFonts w:ascii="Times New Roman" w:hAnsi="Times New Roman" w:cs="Times New Roman"/>
          <w:sz w:val="24"/>
          <w:szCs w:val="24"/>
        </w:rPr>
        <w:t xml:space="preserve">. </w:t>
      </w:r>
      <w:proofErr w:type="spellStart"/>
      <w:r w:rsidRPr="00806392">
        <w:rPr>
          <w:rFonts w:ascii="Times New Roman" w:hAnsi="Times New Roman" w:cs="Times New Roman"/>
          <w:sz w:val="24"/>
          <w:szCs w:val="24"/>
        </w:rPr>
        <w:t>Sudha</w:t>
      </w:r>
      <w:proofErr w:type="spellEnd"/>
      <w:r w:rsidRPr="00806392">
        <w:rPr>
          <w:rFonts w:ascii="Times New Roman" w:hAnsi="Times New Roman" w:cs="Times New Roman"/>
          <w:sz w:val="24"/>
          <w:szCs w:val="24"/>
        </w:rPr>
        <w:t xml:space="preserve"> </w:t>
      </w:r>
      <w:proofErr w:type="spellStart"/>
      <w:r w:rsidRPr="00806392">
        <w:rPr>
          <w:rFonts w:ascii="Times New Roman" w:hAnsi="Times New Roman" w:cs="Times New Roman"/>
          <w:sz w:val="24"/>
          <w:szCs w:val="24"/>
        </w:rPr>
        <w:t>Ramalingam</w:t>
      </w:r>
      <w:proofErr w:type="spellEnd"/>
      <w:r w:rsidRPr="00806392">
        <w:rPr>
          <w:rFonts w:ascii="Times New Roman" w:hAnsi="Times New Roman" w:cs="Times New Roman"/>
          <w:sz w:val="24"/>
          <w:szCs w:val="24"/>
        </w:rPr>
        <w:t xml:space="preserve"> et al ha</w:t>
      </w:r>
      <w:r w:rsidR="00BC6E07" w:rsidRPr="00806392">
        <w:rPr>
          <w:rFonts w:ascii="Times New Roman" w:hAnsi="Times New Roman" w:cs="Times New Roman"/>
          <w:sz w:val="24"/>
          <w:szCs w:val="24"/>
        </w:rPr>
        <w:t>ve</w:t>
      </w:r>
      <w:r w:rsidRPr="00806392">
        <w:rPr>
          <w:rFonts w:ascii="Times New Roman" w:hAnsi="Times New Roman" w:cs="Times New Roman"/>
          <w:sz w:val="24"/>
          <w:szCs w:val="24"/>
        </w:rPr>
        <w:t xml:space="preserve"> shown the efficacy of </w:t>
      </w:r>
      <w:r w:rsidR="009A7A02" w:rsidRPr="00806392">
        <w:rPr>
          <w:rFonts w:ascii="Times New Roman" w:hAnsi="Times New Roman" w:cs="Times New Roman"/>
          <w:sz w:val="24"/>
          <w:szCs w:val="24"/>
        </w:rPr>
        <w:t xml:space="preserve">workshops for faculty and postgraduate students to improve the ethical behavior </w:t>
      </w:r>
      <w:r w:rsidR="009A7A02" w:rsidRPr="00806392">
        <w:rPr>
          <w:rFonts w:ascii="Times New Roman" w:hAnsi="Times New Roman" w:cs="Times New Roman"/>
          <w:sz w:val="24"/>
          <w:szCs w:val="24"/>
        </w:rPr>
        <w:fldChar w:fldCharType="begin"/>
      </w:r>
      <w:r w:rsidR="005930D4" w:rsidRPr="00806392">
        <w:rPr>
          <w:rFonts w:ascii="Times New Roman" w:hAnsi="Times New Roman" w:cs="Times New Roman"/>
          <w:sz w:val="24"/>
          <w:szCs w:val="24"/>
        </w:rPr>
        <w:instrText xml:space="preserve"> ADDIN EN.CITE &lt;EndNote&gt;&lt;Cite&gt;&lt;Author&gt;Sudha Ramalingam&lt;/Author&gt;&lt;Year&gt;2014&lt;/Year&gt;&lt;RecNum&gt;8&lt;/RecNum&gt;&lt;DisplayText&gt;(9)&lt;/DisplayText&gt;&lt;record&gt;&lt;rec-number&gt;8&lt;/rec-number&gt;&lt;foreign-keys&gt;&lt;key app="EN" db-id="v9dpsp9fcvsv00e9fvkv2wx10pzepsevpasx" timestamp="1578200893"&gt;8&lt;/key&gt;&lt;/foreign-keys&gt;&lt;ref-type name="Journal Article"&gt;17&lt;/ref-type&gt;&lt;contributors&gt;&lt;authors&gt;&lt;author&gt;Sudha Ramalingam, S Bhuvaneswari, Ramalingam Sankaran&lt;/author&gt;&lt;/authors&gt;&lt;/contributors&gt;&lt;titles&gt;&lt;title&gt;Ethics Workshops-Are They Effective in Improving the Competencies of Faculty and Postgraduates?&lt;/title&gt;&lt;secondary-title&gt;Journal of Clinical and Diagnostic Research&lt;/secondary-title&gt;&lt;/titles&gt;&lt;periodical&gt;&lt;full-title&gt;Journal of Clinical and Diagnostic Research&lt;/full-title&gt;&lt;/periodical&gt;&lt;pages&gt;XC01-XC03&lt;/pages&gt;&lt;volume&gt;8&lt;/volume&gt;&lt;number&gt;7&lt;/number&gt;&lt;edition&gt;July 1,2014&lt;/edition&gt;&lt;section&gt;XC01&lt;/section&gt;&lt;dates&gt;&lt;year&gt;2014&lt;/year&gt;&lt;pub-dates&gt;&lt;date&gt;January 5 2020&lt;/date&gt;&lt;/pub-dates&gt;&lt;/dates&gt;&lt;urls&gt;&lt;related-urls&gt;&lt;url&gt;www.jcdr.net/back_issues.asp?issn=0973-709x&amp;amp;year=2014&amp;amp;month=July&amp;amp;volume=8&amp;amp;issue=7&amp;amp;page=XC01-XC03&amp;amp;id=4561&lt;/url&gt;&lt;/related-urls&gt;&lt;/urls&gt;&lt;electronic-resource-num&gt;10.7860/jcdr/2014/.4561&lt;/electronic-resource-num&gt;&lt;language&gt;English&lt;/language&gt;&lt;/record&gt;&lt;/Cite&gt;&lt;/EndNote&gt;</w:instrText>
      </w:r>
      <w:r w:rsidR="009A7A02" w:rsidRPr="00806392">
        <w:rPr>
          <w:rFonts w:ascii="Times New Roman" w:hAnsi="Times New Roman" w:cs="Times New Roman"/>
          <w:sz w:val="24"/>
          <w:szCs w:val="24"/>
        </w:rPr>
        <w:fldChar w:fldCharType="separate"/>
      </w:r>
      <w:r w:rsidR="005930D4" w:rsidRPr="00806392">
        <w:rPr>
          <w:rFonts w:ascii="Times New Roman" w:hAnsi="Times New Roman" w:cs="Times New Roman"/>
          <w:noProof/>
          <w:sz w:val="24"/>
          <w:szCs w:val="24"/>
        </w:rPr>
        <w:t>(9)</w:t>
      </w:r>
      <w:r w:rsidR="009A7A02" w:rsidRPr="00806392">
        <w:rPr>
          <w:rFonts w:ascii="Times New Roman" w:hAnsi="Times New Roman" w:cs="Times New Roman"/>
          <w:sz w:val="24"/>
          <w:szCs w:val="24"/>
        </w:rPr>
        <w:fldChar w:fldCharType="end"/>
      </w:r>
      <w:r w:rsidR="009A7A02" w:rsidRPr="00806392">
        <w:rPr>
          <w:rFonts w:ascii="Times New Roman" w:hAnsi="Times New Roman" w:cs="Times New Roman"/>
          <w:sz w:val="24"/>
          <w:szCs w:val="24"/>
        </w:rPr>
        <w:t xml:space="preserve"> </w:t>
      </w:r>
      <w:r w:rsidR="00526317" w:rsidRPr="00806392">
        <w:rPr>
          <w:rFonts w:ascii="Times New Roman" w:hAnsi="Times New Roman" w:cs="Times New Roman"/>
          <w:sz w:val="24"/>
          <w:szCs w:val="24"/>
        </w:rPr>
        <w:t>The courses on medical ethics are lacking in the country and currently</w:t>
      </w:r>
      <w:r w:rsidR="00BC6E07" w:rsidRPr="00806392">
        <w:rPr>
          <w:rFonts w:ascii="Times New Roman" w:hAnsi="Times New Roman" w:cs="Times New Roman"/>
          <w:sz w:val="24"/>
          <w:szCs w:val="24"/>
        </w:rPr>
        <w:t>,</w:t>
      </w:r>
      <w:r w:rsidR="00526317" w:rsidRPr="00806392">
        <w:rPr>
          <w:rFonts w:ascii="Times New Roman" w:hAnsi="Times New Roman" w:cs="Times New Roman"/>
          <w:sz w:val="24"/>
          <w:szCs w:val="24"/>
        </w:rPr>
        <w:t xml:space="preserve"> they are only taught during preclinical years of the medical school. </w:t>
      </w:r>
    </w:p>
    <w:p w:rsidR="00806392" w:rsidRPr="00806392" w:rsidRDefault="00806392" w:rsidP="00DD1F60">
      <w:pPr>
        <w:jc w:val="both"/>
        <w:rPr>
          <w:rFonts w:ascii="Times New Roman" w:hAnsi="Times New Roman" w:cs="Times New Roman"/>
          <w:sz w:val="24"/>
          <w:szCs w:val="24"/>
        </w:rPr>
      </w:pPr>
    </w:p>
    <w:p w:rsidR="00D12141" w:rsidRPr="00806392" w:rsidRDefault="00D12141" w:rsidP="00DD1F60">
      <w:pPr>
        <w:jc w:val="both"/>
        <w:rPr>
          <w:rFonts w:ascii="Times New Roman" w:hAnsi="Times New Roman" w:cs="Times New Roman"/>
          <w:b/>
          <w:sz w:val="24"/>
          <w:szCs w:val="24"/>
        </w:rPr>
      </w:pPr>
      <w:r w:rsidRPr="00806392">
        <w:rPr>
          <w:rFonts w:ascii="Times New Roman" w:hAnsi="Times New Roman" w:cs="Times New Roman"/>
          <w:b/>
          <w:sz w:val="24"/>
          <w:szCs w:val="24"/>
        </w:rPr>
        <w:t>Conclusion</w:t>
      </w:r>
    </w:p>
    <w:p w:rsidR="008B3978" w:rsidRDefault="00D12141" w:rsidP="00DD1F60">
      <w:pPr>
        <w:jc w:val="both"/>
        <w:rPr>
          <w:rFonts w:ascii="Times New Roman" w:hAnsi="Times New Roman" w:cs="Times New Roman"/>
          <w:sz w:val="24"/>
          <w:szCs w:val="24"/>
        </w:rPr>
      </w:pPr>
      <w:r w:rsidRPr="00806392">
        <w:rPr>
          <w:rFonts w:ascii="Times New Roman" w:hAnsi="Times New Roman" w:cs="Times New Roman"/>
          <w:sz w:val="24"/>
          <w:szCs w:val="24"/>
        </w:rPr>
        <w:t xml:space="preserve">The study helps in deciphering the current practice of medical ethics in regard to </w:t>
      </w:r>
      <w:r w:rsidR="00BC6E07" w:rsidRPr="00806392">
        <w:rPr>
          <w:rFonts w:ascii="Times New Roman" w:hAnsi="Times New Roman" w:cs="Times New Roman"/>
          <w:sz w:val="24"/>
          <w:szCs w:val="24"/>
        </w:rPr>
        <w:t xml:space="preserve">the </w:t>
      </w:r>
      <w:r w:rsidRPr="00806392">
        <w:rPr>
          <w:rFonts w:ascii="Times New Roman" w:hAnsi="Times New Roman" w:cs="Times New Roman"/>
          <w:sz w:val="24"/>
          <w:szCs w:val="24"/>
        </w:rPr>
        <w:t xml:space="preserve">writing of </w:t>
      </w:r>
      <w:r w:rsidR="00BC6E07" w:rsidRPr="00806392">
        <w:rPr>
          <w:rFonts w:ascii="Times New Roman" w:hAnsi="Times New Roman" w:cs="Times New Roman"/>
          <w:sz w:val="24"/>
          <w:szCs w:val="24"/>
        </w:rPr>
        <w:t xml:space="preserve">the </w:t>
      </w:r>
      <w:r w:rsidRPr="00806392">
        <w:rPr>
          <w:rFonts w:ascii="Times New Roman" w:hAnsi="Times New Roman" w:cs="Times New Roman"/>
          <w:sz w:val="24"/>
          <w:szCs w:val="24"/>
        </w:rPr>
        <w:t xml:space="preserve">name and registration number at the premier institute of the country. The Right to Information Act is utilized in </w:t>
      </w:r>
      <w:r w:rsidR="00BC6E07" w:rsidRPr="00806392">
        <w:rPr>
          <w:rFonts w:ascii="Times New Roman" w:hAnsi="Times New Roman" w:cs="Times New Roman"/>
          <w:sz w:val="24"/>
          <w:szCs w:val="24"/>
        </w:rPr>
        <w:t xml:space="preserve">the </w:t>
      </w:r>
      <w:r w:rsidRPr="00806392">
        <w:rPr>
          <w:rFonts w:ascii="Times New Roman" w:hAnsi="Times New Roman" w:cs="Times New Roman"/>
          <w:sz w:val="24"/>
          <w:szCs w:val="24"/>
        </w:rPr>
        <w:t xml:space="preserve">implementation of medical ethics.  </w:t>
      </w:r>
      <w:r w:rsidR="0023364D" w:rsidRPr="00806392">
        <w:rPr>
          <w:rFonts w:ascii="Times New Roman" w:hAnsi="Times New Roman" w:cs="Times New Roman"/>
          <w:sz w:val="24"/>
          <w:szCs w:val="24"/>
        </w:rPr>
        <w:t xml:space="preserve">It is imperative to follow medical ethics at the premier institute and it should hold workshops or CMEs frequently to reeducate the faculty and students regarding the implementation of the same and routinely make a check for its implementation. </w:t>
      </w:r>
      <w:r w:rsidR="00BC6E07" w:rsidRPr="00806392">
        <w:rPr>
          <w:rFonts w:ascii="Times New Roman" w:hAnsi="Times New Roman" w:cs="Times New Roman"/>
          <w:sz w:val="24"/>
          <w:szCs w:val="24"/>
        </w:rPr>
        <w:t>Similar studies are needed from other institutions to implement the practice of medical ethics in the country.</w:t>
      </w:r>
    </w:p>
    <w:p w:rsidR="00806392" w:rsidRPr="00806392" w:rsidRDefault="00806392" w:rsidP="00DD1F60">
      <w:pPr>
        <w:jc w:val="both"/>
        <w:rPr>
          <w:rFonts w:ascii="Times New Roman" w:hAnsi="Times New Roman" w:cs="Times New Roman"/>
          <w:b/>
          <w:sz w:val="24"/>
          <w:szCs w:val="24"/>
        </w:rPr>
      </w:pPr>
    </w:p>
    <w:p w:rsidR="008B3978" w:rsidRPr="00806392" w:rsidRDefault="008B3978" w:rsidP="00DD1F60">
      <w:pPr>
        <w:jc w:val="both"/>
        <w:rPr>
          <w:rFonts w:ascii="Times New Roman" w:hAnsi="Times New Roman" w:cs="Times New Roman"/>
          <w:b/>
          <w:sz w:val="24"/>
          <w:szCs w:val="24"/>
        </w:rPr>
      </w:pPr>
      <w:r w:rsidRPr="00806392">
        <w:rPr>
          <w:rFonts w:ascii="Times New Roman" w:hAnsi="Times New Roman" w:cs="Times New Roman"/>
          <w:b/>
          <w:sz w:val="24"/>
          <w:szCs w:val="24"/>
        </w:rPr>
        <w:t>References</w:t>
      </w:r>
    </w:p>
    <w:p w:rsidR="005930D4" w:rsidRPr="00806392" w:rsidRDefault="008B3978" w:rsidP="005930D4">
      <w:pPr>
        <w:pStyle w:val="EndNoteBibliography"/>
        <w:spacing w:after="0"/>
        <w:rPr>
          <w:rFonts w:ascii="Times New Roman" w:hAnsi="Times New Roman" w:cs="Times New Roman"/>
          <w:sz w:val="24"/>
          <w:szCs w:val="24"/>
        </w:rPr>
      </w:pPr>
      <w:r w:rsidRPr="00806392">
        <w:rPr>
          <w:rFonts w:ascii="Times New Roman" w:hAnsi="Times New Roman" w:cs="Times New Roman"/>
          <w:sz w:val="24"/>
          <w:szCs w:val="24"/>
        </w:rPr>
        <w:fldChar w:fldCharType="begin"/>
      </w:r>
      <w:r w:rsidRPr="00806392">
        <w:rPr>
          <w:rFonts w:ascii="Times New Roman" w:hAnsi="Times New Roman" w:cs="Times New Roman"/>
          <w:sz w:val="24"/>
          <w:szCs w:val="24"/>
        </w:rPr>
        <w:instrText xml:space="preserve"> ADDIN EN.REFLIST </w:instrText>
      </w:r>
      <w:r w:rsidRPr="00806392">
        <w:rPr>
          <w:rFonts w:ascii="Times New Roman" w:hAnsi="Times New Roman" w:cs="Times New Roman"/>
          <w:sz w:val="24"/>
          <w:szCs w:val="24"/>
        </w:rPr>
        <w:fldChar w:fldCharType="separate"/>
      </w:r>
      <w:r w:rsidR="005930D4" w:rsidRPr="00806392">
        <w:rPr>
          <w:rFonts w:ascii="Times New Roman" w:hAnsi="Times New Roman" w:cs="Times New Roman"/>
          <w:sz w:val="24"/>
          <w:szCs w:val="24"/>
        </w:rPr>
        <w:t>1.</w:t>
      </w:r>
      <w:r w:rsidR="005930D4" w:rsidRPr="00806392">
        <w:rPr>
          <w:rFonts w:ascii="Times New Roman" w:hAnsi="Times New Roman" w:cs="Times New Roman"/>
          <w:sz w:val="24"/>
          <w:szCs w:val="24"/>
        </w:rPr>
        <w:tab/>
        <w:t>Ghosh K. Violence against doctors: A wake-up call. Indian J Med Res. 2018;148(2):130-3.</w:t>
      </w:r>
    </w:p>
    <w:p w:rsidR="005930D4" w:rsidRPr="00806392" w:rsidRDefault="005930D4" w:rsidP="005930D4">
      <w:pPr>
        <w:pStyle w:val="EndNoteBibliography"/>
        <w:spacing w:after="0"/>
        <w:rPr>
          <w:rFonts w:ascii="Times New Roman" w:hAnsi="Times New Roman" w:cs="Times New Roman"/>
          <w:sz w:val="24"/>
          <w:szCs w:val="24"/>
        </w:rPr>
      </w:pPr>
      <w:r w:rsidRPr="00806392">
        <w:rPr>
          <w:rFonts w:ascii="Times New Roman" w:hAnsi="Times New Roman" w:cs="Times New Roman"/>
          <w:sz w:val="24"/>
          <w:szCs w:val="24"/>
        </w:rPr>
        <w:t>2.</w:t>
      </w:r>
      <w:r w:rsidRPr="00806392">
        <w:rPr>
          <w:rFonts w:ascii="Times New Roman" w:hAnsi="Times New Roman" w:cs="Times New Roman"/>
          <w:sz w:val="24"/>
          <w:szCs w:val="24"/>
        </w:rPr>
        <w:tab/>
        <w:t>The Indian Medical Council (</w:t>
      </w:r>
      <w:r w:rsidR="00BC6E07" w:rsidRPr="00806392">
        <w:rPr>
          <w:rFonts w:ascii="Times New Roman" w:hAnsi="Times New Roman" w:cs="Times New Roman"/>
          <w:sz w:val="24"/>
          <w:szCs w:val="24"/>
        </w:rPr>
        <w:t>P</w:t>
      </w:r>
      <w:r w:rsidRPr="00806392">
        <w:rPr>
          <w:rFonts w:ascii="Times New Roman" w:hAnsi="Times New Roman" w:cs="Times New Roman"/>
          <w:sz w:val="24"/>
          <w:szCs w:val="24"/>
        </w:rPr>
        <w:t>rofessional conduct, etiquette</w:t>
      </w:r>
      <w:r w:rsidR="00BC6E07" w:rsidRPr="00806392">
        <w:rPr>
          <w:rFonts w:ascii="Times New Roman" w:hAnsi="Times New Roman" w:cs="Times New Roman"/>
          <w:sz w:val="24"/>
          <w:szCs w:val="24"/>
        </w:rPr>
        <w:t>,</w:t>
      </w:r>
      <w:r w:rsidRPr="00806392">
        <w:rPr>
          <w:rFonts w:ascii="Times New Roman" w:hAnsi="Times New Roman" w:cs="Times New Roman"/>
          <w:sz w:val="24"/>
          <w:szCs w:val="24"/>
        </w:rPr>
        <w:t xml:space="preserve"> and ethics) regulations, 2002. Issues Med Ethics. 2002;10(3):66-70.</w:t>
      </w:r>
    </w:p>
    <w:p w:rsidR="005930D4" w:rsidRPr="00806392" w:rsidRDefault="005930D4" w:rsidP="005930D4">
      <w:pPr>
        <w:pStyle w:val="EndNoteBibliography"/>
        <w:spacing w:after="0"/>
        <w:rPr>
          <w:rFonts w:ascii="Times New Roman" w:hAnsi="Times New Roman" w:cs="Times New Roman"/>
          <w:sz w:val="24"/>
          <w:szCs w:val="24"/>
        </w:rPr>
      </w:pPr>
      <w:r w:rsidRPr="00806392">
        <w:rPr>
          <w:rFonts w:ascii="Times New Roman" w:hAnsi="Times New Roman" w:cs="Times New Roman"/>
          <w:sz w:val="24"/>
          <w:szCs w:val="24"/>
        </w:rPr>
        <w:t>3.</w:t>
      </w:r>
      <w:r w:rsidRPr="00806392">
        <w:rPr>
          <w:rFonts w:ascii="Times New Roman" w:hAnsi="Times New Roman" w:cs="Times New Roman"/>
          <w:sz w:val="24"/>
          <w:szCs w:val="24"/>
        </w:rPr>
        <w:tab/>
        <w:t>Drugs and Cosmetics Act, 1940 and Rules. 1945 7th Ed 2002.</w:t>
      </w:r>
    </w:p>
    <w:p w:rsidR="005930D4" w:rsidRPr="00806392" w:rsidRDefault="005930D4" w:rsidP="005930D4">
      <w:pPr>
        <w:pStyle w:val="EndNoteBibliography"/>
        <w:spacing w:after="0"/>
        <w:rPr>
          <w:rFonts w:ascii="Times New Roman" w:hAnsi="Times New Roman" w:cs="Times New Roman"/>
          <w:sz w:val="24"/>
          <w:szCs w:val="24"/>
        </w:rPr>
      </w:pPr>
      <w:r w:rsidRPr="00806392">
        <w:rPr>
          <w:rFonts w:ascii="Times New Roman" w:hAnsi="Times New Roman" w:cs="Times New Roman"/>
          <w:sz w:val="24"/>
          <w:szCs w:val="24"/>
        </w:rPr>
        <w:t>4.</w:t>
      </w:r>
      <w:r w:rsidRPr="00806392">
        <w:rPr>
          <w:rFonts w:ascii="Times New Roman" w:hAnsi="Times New Roman" w:cs="Times New Roman"/>
          <w:sz w:val="24"/>
          <w:szCs w:val="24"/>
        </w:rPr>
        <w:tab/>
        <w:t>Jain V, Garg R, Yadav M. Use of RTI Act, 2005 in relation to medical ethics. J Indian Acad Forensic Med. 2014;36(4):379-80.</w:t>
      </w:r>
    </w:p>
    <w:p w:rsidR="005930D4" w:rsidRPr="00806392" w:rsidRDefault="005930D4" w:rsidP="005930D4">
      <w:pPr>
        <w:pStyle w:val="EndNoteBibliography"/>
        <w:spacing w:after="0"/>
        <w:rPr>
          <w:rFonts w:ascii="Times New Roman" w:hAnsi="Times New Roman" w:cs="Times New Roman"/>
          <w:sz w:val="24"/>
          <w:szCs w:val="24"/>
        </w:rPr>
      </w:pPr>
      <w:r w:rsidRPr="00806392">
        <w:rPr>
          <w:rFonts w:ascii="Times New Roman" w:hAnsi="Times New Roman" w:cs="Times New Roman"/>
          <w:sz w:val="24"/>
          <w:szCs w:val="24"/>
        </w:rPr>
        <w:t>5.</w:t>
      </w:r>
      <w:r w:rsidRPr="00806392">
        <w:rPr>
          <w:rFonts w:ascii="Times New Roman" w:hAnsi="Times New Roman" w:cs="Times New Roman"/>
          <w:sz w:val="24"/>
          <w:szCs w:val="24"/>
        </w:rPr>
        <w:tab/>
        <w:t>Das PK. Handbook on the Right to Information Act, 2005: Universal Law Publishing Co; 2005.</w:t>
      </w:r>
    </w:p>
    <w:p w:rsidR="005930D4" w:rsidRPr="00806392" w:rsidRDefault="005930D4" w:rsidP="005930D4">
      <w:pPr>
        <w:pStyle w:val="EndNoteBibliography"/>
        <w:spacing w:after="0"/>
        <w:rPr>
          <w:rFonts w:ascii="Times New Roman" w:hAnsi="Times New Roman" w:cs="Times New Roman"/>
          <w:sz w:val="24"/>
          <w:szCs w:val="24"/>
        </w:rPr>
      </w:pPr>
      <w:r w:rsidRPr="00806392">
        <w:rPr>
          <w:rFonts w:ascii="Times New Roman" w:hAnsi="Times New Roman" w:cs="Times New Roman"/>
          <w:sz w:val="24"/>
          <w:szCs w:val="24"/>
        </w:rPr>
        <w:lastRenderedPageBreak/>
        <w:t>6.</w:t>
      </w:r>
      <w:r w:rsidRPr="00806392">
        <w:rPr>
          <w:rFonts w:ascii="Times New Roman" w:hAnsi="Times New Roman" w:cs="Times New Roman"/>
          <w:sz w:val="24"/>
          <w:szCs w:val="24"/>
        </w:rPr>
        <w:tab/>
        <w:t>Palimar V, Vaswani V, Gupta C. Awareness of code of medical ethics in tomorrow's doctors in India; a limited study. Gazi Med J. 2017;28(1):17-21.</w:t>
      </w:r>
    </w:p>
    <w:p w:rsidR="005930D4" w:rsidRPr="00806392" w:rsidRDefault="005930D4" w:rsidP="005930D4">
      <w:pPr>
        <w:pStyle w:val="EndNoteBibliography"/>
        <w:spacing w:after="0"/>
        <w:rPr>
          <w:rFonts w:ascii="Times New Roman" w:hAnsi="Times New Roman" w:cs="Times New Roman"/>
          <w:sz w:val="24"/>
          <w:szCs w:val="24"/>
        </w:rPr>
      </w:pPr>
      <w:r w:rsidRPr="00806392">
        <w:rPr>
          <w:rFonts w:ascii="Times New Roman" w:hAnsi="Times New Roman" w:cs="Times New Roman"/>
          <w:sz w:val="24"/>
          <w:szCs w:val="24"/>
        </w:rPr>
        <w:t>7.</w:t>
      </w:r>
      <w:r w:rsidRPr="00806392">
        <w:rPr>
          <w:rFonts w:ascii="Times New Roman" w:hAnsi="Times New Roman" w:cs="Times New Roman"/>
          <w:sz w:val="24"/>
          <w:szCs w:val="24"/>
        </w:rPr>
        <w:tab/>
        <w:t>Arun Babu T, Venkatesh C, Sharmila V. Are tomorrow's doctors aware of the code of medical ethics? Indian J Med Ethics. 2013;10(3):192-4.</w:t>
      </w:r>
    </w:p>
    <w:p w:rsidR="005930D4" w:rsidRPr="00806392" w:rsidRDefault="005930D4" w:rsidP="005930D4">
      <w:pPr>
        <w:pStyle w:val="EndNoteBibliography"/>
        <w:spacing w:after="0"/>
        <w:rPr>
          <w:rFonts w:ascii="Times New Roman" w:hAnsi="Times New Roman" w:cs="Times New Roman"/>
          <w:sz w:val="24"/>
          <w:szCs w:val="24"/>
        </w:rPr>
      </w:pPr>
      <w:r w:rsidRPr="00806392">
        <w:rPr>
          <w:rFonts w:ascii="Times New Roman" w:hAnsi="Times New Roman" w:cs="Times New Roman"/>
          <w:sz w:val="24"/>
          <w:szCs w:val="24"/>
        </w:rPr>
        <w:t>8.</w:t>
      </w:r>
      <w:r w:rsidRPr="00806392">
        <w:rPr>
          <w:rFonts w:ascii="Times New Roman" w:hAnsi="Times New Roman" w:cs="Times New Roman"/>
          <w:sz w:val="24"/>
          <w:szCs w:val="24"/>
        </w:rPr>
        <w:tab/>
        <w:t xml:space="preserve">Al-Jalahma M, Fakhroo E. Teaching medical ethics: implementation and evaluation of a new course during residency training in </w:t>
      </w:r>
      <w:r w:rsidR="00BC6E07" w:rsidRPr="00806392">
        <w:rPr>
          <w:rFonts w:ascii="Times New Roman" w:hAnsi="Times New Roman" w:cs="Times New Roman"/>
          <w:sz w:val="24"/>
          <w:szCs w:val="24"/>
        </w:rPr>
        <w:t>B</w:t>
      </w:r>
      <w:r w:rsidRPr="00806392">
        <w:rPr>
          <w:rFonts w:ascii="Times New Roman" w:hAnsi="Times New Roman" w:cs="Times New Roman"/>
          <w:sz w:val="24"/>
          <w:szCs w:val="24"/>
        </w:rPr>
        <w:t>ahrain. Educ Health (Abingdon). 2004;17(1):62-72.</w:t>
      </w:r>
    </w:p>
    <w:p w:rsidR="005930D4" w:rsidRPr="00806392" w:rsidRDefault="005930D4" w:rsidP="005930D4">
      <w:pPr>
        <w:pStyle w:val="EndNoteBibliography"/>
        <w:rPr>
          <w:rFonts w:ascii="Times New Roman" w:hAnsi="Times New Roman" w:cs="Times New Roman"/>
          <w:sz w:val="24"/>
          <w:szCs w:val="24"/>
        </w:rPr>
      </w:pPr>
      <w:r w:rsidRPr="00806392">
        <w:rPr>
          <w:rFonts w:ascii="Times New Roman" w:hAnsi="Times New Roman" w:cs="Times New Roman"/>
          <w:sz w:val="24"/>
          <w:szCs w:val="24"/>
        </w:rPr>
        <w:t>9.</w:t>
      </w:r>
      <w:r w:rsidRPr="00806392">
        <w:rPr>
          <w:rFonts w:ascii="Times New Roman" w:hAnsi="Times New Roman" w:cs="Times New Roman"/>
          <w:sz w:val="24"/>
          <w:szCs w:val="24"/>
        </w:rPr>
        <w:tab/>
        <w:t>Sudha Ramalingam SB, Ramalingam Sankaran. Ethics Workshops-Are They Effective in Improving the Competencies of Faculty and Postgraduates? Journal of Clinical and Diagnostic Research. 2014;8(7):</w:t>
      </w:r>
      <w:r w:rsidR="00BC6E07" w:rsidRPr="00806392">
        <w:rPr>
          <w:rFonts w:ascii="Times New Roman" w:hAnsi="Times New Roman" w:cs="Times New Roman"/>
          <w:sz w:val="24"/>
          <w:szCs w:val="24"/>
        </w:rPr>
        <w:t xml:space="preserve"> </w:t>
      </w:r>
      <w:r w:rsidRPr="00806392">
        <w:rPr>
          <w:rFonts w:ascii="Times New Roman" w:hAnsi="Times New Roman" w:cs="Times New Roman"/>
          <w:sz w:val="24"/>
          <w:szCs w:val="24"/>
        </w:rPr>
        <w:t>XC01-XC3.</w:t>
      </w:r>
    </w:p>
    <w:p w:rsidR="00DD1F60" w:rsidRPr="00806392" w:rsidRDefault="008B3978" w:rsidP="00DD1F60">
      <w:pPr>
        <w:jc w:val="both"/>
        <w:rPr>
          <w:rFonts w:ascii="Times New Roman" w:hAnsi="Times New Roman" w:cs="Times New Roman"/>
          <w:sz w:val="24"/>
          <w:szCs w:val="24"/>
        </w:rPr>
      </w:pPr>
      <w:r w:rsidRPr="00806392">
        <w:rPr>
          <w:rFonts w:ascii="Times New Roman" w:hAnsi="Times New Roman" w:cs="Times New Roman"/>
          <w:sz w:val="24"/>
          <w:szCs w:val="24"/>
        </w:rPr>
        <w:fldChar w:fldCharType="end"/>
      </w:r>
    </w:p>
    <w:p w:rsidR="00600275" w:rsidRPr="00806392" w:rsidRDefault="00600275" w:rsidP="00DD1F60">
      <w:pPr>
        <w:jc w:val="both"/>
        <w:rPr>
          <w:rFonts w:ascii="Times New Roman" w:hAnsi="Times New Roman" w:cs="Times New Roman"/>
          <w:sz w:val="24"/>
          <w:szCs w:val="24"/>
        </w:rPr>
      </w:pPr>
      <w:r w:rsidRPr="00806392">
        <w:rPr>
          <w:rFonts w:ascii="Times New Roman" w:hAnsi="Times New Roman" w:cs="Times New Roman"/>
          <w:sz w:val="24"/>
          <w:szCs w:val="24"/>
        </w:rPr>
        <w:t xml:space="preserve">Table 1: Details regarding the mention of </w:t>
      </w:r>
      <w:r w:rsidR="00BC6E07" w:rsidRPr="00806392">
        <w:rPr>
          <w:rFonts w:ascii="Times New Roman" w:hAnsi="Times New Roman" w:cs="Times New Roman"/>
          <w:sz w:val="24"/>
          <w:szCs w:val="24"/>
        </w:rPr>
        <w:t xml:space="preserve">the </w:t>
      </w:r>
      <w:r w:rsidRPr="00806392">
        <w:rPr>
          <w:rFonts w:ascii="Times New Roman" w:hAnsi="Times New Roman" w:cs="Times New Roman"/>
          <w:sz w:val="24"/>
          <w:szCs w:val="24"/>
        </w:rPr>
        <w:t>name of the documents of AIIMS</w:t>
      </w:r>
    </w:p>
    <w:tbl>
      <w:tblPr>
        <w:tblStyle w:val="TableGrid"/>
        <w:tblW w:w="0" w:type="auto"/>
        <w:tblLook w:val="04A0" w:firstRow="1" w:lastRow="0" w:firstColumn="1" w:lastColumn="0" w:noHBand="0" w:noVBand="1"/>
      </w:tblPr>
      <w:tblGrid>
        <w:gridCol w:w="828"/>
        <w:gridCol w:w="2790"/>
        <w:gridCol w:w="1710"/>
        <w:gridCol w:w="2070"/>
      </w:tblGrid>
      <w:tr w:rsidR="0044119B" w:rsidRPr="00806392" w:rsidTr="0044119B">
        <w:tc>
          <w:tcPr>
            <w:tcW w:w="828" w:type="dxa"/>
          </w:tcPr>
          <w:p w:rsidR="0044119B" w:rsidRPr="00806392" w:rsidRDefault="0044119B" w:rsidP="00DD1F60">
            <w:pPr>
              <w:jc w:val="both"/>
              <w:rPr>
                <w:rFonts w:ascii="Times New Roman" w:hAnsi="Times New Roman" w:cs="Times New Roman"/>
                <w:sz w:val="24"/>
                <w:szCs w:val="24"/>
              </w:rPr>
            </w:pPr>
            <w:r w:rsidRPr="00806392">
              <w:rPr>
                <w:rFonts w:ascii="Times New Roman" w:hAnsi="Times New Roman" w:cs="Times New Roman"/>
                <w:sz w:val="24"/>
                <w:szCs w:val="24"/>
              </w:rPr>
              <w:t>S. No</w:t>
            </w:r>
          </w:p>
        </w:tc>
        <w:tc>
          <w:tcPr>
            <w:tcW w:w="2790" w:type="dxa"/>
          </w:tcPr>
          <w:p w:rsidR="0044119B" w:rsidRPr="00806392" w:rsidRDefault="0044119B" w:rsidP="00DD1F60">
            <w:pPr>
              <w:jc w:val="both"/>
              <w:rPr>
                <w:rFonts w:ascii="Times New Roman" w:hAnsi="Times New Roman" w:cs="Times New Roman"/>
                <w:sz w:val="24"/>
                <w:szCs w:val="24"/>
              </w:rPr>
            </w:pPr>
            <w:r w:rsidRPr="00806392">
              <w:rPr>
                <w:rFonts w:ascii="Times New Roman" w:hAnsi="Times New Roman" w:cs="Times New Roman"/>
                <w:sz w:val="24"/>
                <w:szCs w:val="24"/>
              </w:rPr>
              <w:t>Document</w:t>
            </w:r>
          </w:p>
        </w:tc>
        <w:tc>
          <w:tcPr>
            <w:tcW w:w="1710" w:type="dxa"/>
            <w:vAlign w:val="center"/>
          </w:tcPr>
          <w:p w:rsidR="0044119B" w:rsidRPr="00806392" w:rsidRDefault="0044119B" w:rsidP="0044119B">
            <w:pPr>
              <w:jc w:val="center"/>
              <w:rPr>
                <w:rFonts w:ascii="Times New Roman" w:hAnsi="Times New Roman" w:cs="Times New Roman"/>
                <w:sz w:val="24"/>
                <w:szCs w:val="24"/>
              </w:rPr>
            </w:pPr>
            <w:r w:rsidRPr="00806392">
              <w:rPr>
                <w:rFonts w:ascii="Times New Roman" w:hAnsi="Times New Roman" w:cs="Times New Roman"/>
                <w:sz w:val="24"/>
                <w:szCs w:val="24"/>
              </w:rPr>
              <w:t>Total</w:t>
            </w:r>
          </w:p>
        </w:tc>
        <w:tc>
          <w:tcPr>
            <w:tcW w:w="2070" w:type="dxa"/>
            <w:vAlign w:val="center"/>
          </w:tcPr>
          <w:p w:rsidR="0044119B" w:rsidRPr="00806392" w:rsidRDefault="0044119B" w:rsidP="0044119B">
            <w:pPr>
              <w:jc w:val="center"/>
              <w:rPr>
                <w:rFonts w:ascii="Times New Roman" w:hAnsi="Times New Roman" w:cs="Times New Roman"/>
                <w:sz w:val="24"/>
                <w:szCs w:val="24"/>
              </w:rPr>
            </w:pPr>
            <w:r w:rsidRPr="00806392">
              <w:rPr>
                <w:rFonts w:ascii="Times New Roman" w:hAnsi="Times New Roman" w:cs="Times New Roman"/>
                <w:sz w:val="24"/>
                <w:szCs w:val="24"/>
              </w:rPr>
              <w:t>Name mentioned</w:t>
            </w:r>
          </w:p>
        </w:tc>
      </w:tr>
      <w:tr w:rsidR="0044119B" w:rsidRPr="00806392" w:rsidTr="0044119B">
        <w:tc>
          <w:tcPr>
            <w:tcW w:w="828" w:type="dxa"/>
          </w:tcPr>
          <w:p w:rsidR="0044119B" w:rsidRPr="00806392" w:rsidRDefault="0044119B" w:rsidP="00DD1F60">
            <w:pPr>
              <w:jc w:val="both"/>
              <w:rPr>
                <w:rFonts w:ascii="Times New Roman" w:hAnsi="Times New Roman" w:cs="Times New Roman"/>
                <w:sz w:val="24"/>
                <w:szCs w:val="24"/>
              </w:rPr>
            </w:pPr>
            <w:r w:rsidRPr="00806392">
              <w:rPr>
                <w:rFonts w:ascii="Times New Roman" w:hAnsi="Times New Roman" w:cs="Times New Roman"/>
                <w:sz w:val="24"/>
                <w:szCs w:val="24"/>
              </w:rPr>
              <w:t>1</w:t>
            </w:r>
          </w:p>
        </w:tc>
        <w:tc>
          <w:tcPr>
            <w:tcW w:w="2790" w:type="dxa"/>
          </w:tcPr>
          <w:p w:rsidR="0044119B" w:rsidRPr="00806392" w:rsidRDefault="0044119B" w:rsidP="00DD1F60">
            <w:pPr>
              <w:jc w:val="both"/>
              <w:rPr>
                <w:rFonts w:ascii="Times New Roman" w:hAnsi="Times New Roman" w:cs="Times New Roman"/>
                <w:sz w:val="24"/>
                <w:szCs w:val="24"/>
              </w:rPr>
            </w:pPr>
            <w:r w:rsidRPr="00806392">
              <w:rPr>
                <w:rFonts w:ascii="Times New Roman" w:hAnsi="Times New Roman" w:cs="Times New Roman"/>
                <w:sz w:val="24"/>
                <w:szCs w:val="24"/>
              </w:rPr>
              <w:t>Prescription paper</w:t>
            </w:r>
          </w:p>
        </w:tc>
        <w:tc>
          <w:tcPr>
            <w:tcW w:w="1710" w:type="dxa"/>
            <w:vAlign w:val="center"/>
          </w:tcPr>
          <w:p w:rsidR="0044119B" w:rsidRPr="00806392" w:rsidRDefault="0044119B" w:rsidP="0044119B">
            <w:pPr>
              <w:jc w:val="center"/>
              <w:rPr>
                <w:rFonts w:ascii="Times New Roman" w:hAnsi="Times New Roman" w:cs="Times New Roman"/>
                <w:sz w:val="24"/>
                <w:szCs w:val="24"/>
              </w:rPr>
            </w:pPr>
            <w:r w:rsidRPr="00806392">
              <w:rPr>
                <w:rFonts w:ascii="Times New Roman" w:hAnsi="Times New Roman" w:cs="Times New Roman"/>
                <w:sz w:val="24"/>
                <w:szCs w:val="24"/>
              </w:rPr>
              <w:t>20</w:t>
            </w:r>
          </w:p>
        </w:tc>
        <w:tc>
          <w:tcPr>
            <w:tcW w:w="2070" w:type="dxa"/>
            <w:vAlign w:val="center"/>
          </w:tcPr>
          <w:p w:rsidR="0044119B" w:rsidRPr="00806392" w:rsidRDefault="0044119B" w:rsidP="0044119B">
            <w:pPr>
              <w:jc w:val="center"/>
              <w:rPr>
                <w:rFonts w:ascii="Times New Roman" w:hAnsi="Times New Roman" w:cs="Times New Roman"/>
                <w:sz w:val="24"/>
                <w:szCs w:val="24"/>
              </w:rPr>
            </w:pPr>
            <w:r w:rsidRPr="00806392">
              <w:rPr>
                <w:rFonts w:ascii="Times New Roman" w:hAnsi="Times New Roman" w:cs="Times New Roman"/>
                <w:sz w:val="24"/>
                <w:szCs w:val="24"/>
              </w:rPr>
              <w:t>1 (5%)</w:t>
            </w:r>
          </w:p>
        </w:tc>
      </w:tr>
      <w:tr w:rsidR="0044119B" w:rsidRPr="00806392" w:rsidTr="0044119B">
        <w:tc>
          <w:tcPr>
            <w:tcW w:w="828" w:type="dxa"/>
          </w:tcPr>
          <w:p w:rsidR="0044119B" w:rsidRPr="00806392" w:rsidRDefault="0044119B" w:rsidP="00DD1F60">
            <w:pPr>
              <w:jc w:val="both"/>
              <w:rPr>
                <w:rFonts w:ascii="Times New Roman" w:hAnsi="Times New Roman" w:cs="Times New Roman"/>
                <w:sz w:val="24"/>
                <w:szCs w:val="24"/>
              </w:rPr>
            </w:pPr>
            <w:r w:rsidRPr="00806392">
              <w:rPr>
                <w:rFonts w:ascii="Times New Roman" w:hAnsi="Times New Roman" w:cs="Times New Roman"/>
                <w:sz w:val="24"/>
                <w:szCs w:val="24"/>
              </w:rPr>
              <w:t>2</w:t>
            </w:r>
          </w:p>
        </w:tc>
        <w:tc>
          <w:tcPr>
            <w:tcW w:w="2790" w:type="dxa"/>
          </w:tcPr>
          <w:p w:rsidR="0044119B" w:rsidRPr="00806392" w:rsidRDefault="0044119B" w:rsidP="00DD1F60">
            <w:pPr>
              <w:jc w:val="both"/>
              <w:rPr>
                <w:rFonts w:ascii="Times New Roman" w:hAnsi="Times New Roman" w:cs="Times New Roman"/>
                <w:sz w:val="24"/>
                <w:szCs w:val="24"/>
              </w:rPr>
            </w:pPr>
            <w:r w:rsidRPr="00806392">
              <w:rPr>
                <w:rFonts w:ascii="Times New Roman" w:hAnsi="Times New Roman" w:cs="Times New Roman"/>
                <w:sz w:val="24"/>
                <w:szCs w:val="24"/>
              </w:rPr>
              <w:t>Bills</w:t>
            </w:r>
          </w:p>
        </w:tc>
        <w:tc>
          <w:tcPr>
            <w:tcW w:w="1710" w:type="dxa"/>
            <w:vAlign w:val="center"/>
          </w:tcPr>
          <w:p w:rsidR="0044119B" w:rsidRPr="00806392" w:rsidRDefault="0044119B" w:rsidP="0044119B">
            <w:pPr>
              <w:jc w:val="center"/>
              <w:rPr>
                <w:rFonts w:ascii="Times New Roman" w:hAnsi="Times New Roman" w:cs="Times New Roman"/>
                <w:sz w:val="24"/>
                <w:szCs w:val="24"/>
              </w:rPr>
            </w:pPr>
            <w:r w:rsidRPr="00806392">
              <w:rPr>
                <w:rFonts w:ascii="Times New Roman" w:hAnsi="Times New Roman" w:cs="Times New Roman"/>
                <w:sz w:val="24"/>
                <w:szCs w:val="24"/>
              </w:rPr>
              <w:t>4</w:t>
            </w:r>
          </w:p>
        </w:tc>
        <w:tc>
          <w:tcPr>
            <w:tcW w:w="2070" w:type="dxa"/>
            <w:vAlign w:val="center"/>
          </w:tcPr>
          <w:p w:rsidR="0044119B" w:rsidRPr="00806392" w:rsidRDefault="0044119B" w:rsidP="0044119B">
            <w:pPr>
              <w:jc w:val="center"/>
              <w:rPr>
                <w:rFonts w:ascii="Times New Roman" w:hAnsi="Times New Roman" w:cs="Times New Roman"/>
                <w:sz w:val="24"/>
                <w:szCs w:val="24"/>
              </w:rPr>
            </w:pPr>
            <w:r w:rsidRPr="00806392">
              <w:rPr>
                <w:rFonts w:ascii="Times New Roman" w:hAnsi="Times New Roman" w:cs="Times New Roman"/>
                <w:sz w:val="24"/>
                <w:szCs w:val="24"/>
              </w:rPr>
              <w:t>2 (50%)</w:t>
            </w:r>
          </w:p>
        </w:tc>
      </w:tr>
      <w:tr w:rsidR="0044119B" w:rsidRPr="00806392" w:rsidTr="0044119B">
        <w:tc>
          <w:tcPr>
            <w:tcW w:w="828" w:type="dxa"/>
          </w:tcPr>
          <w:p w:rsidR="0044119B" w:rsidRPr="00806392" w:rsidRDefault="0044119B" w:rsidP="00DD1F60">
            <w:pPr>
              <w:jc w:val="both"/>
              <w:rPr>
                <w:rFonts w:ascii="Times New Roman" w:hAnsi="Times New Roman" w:cs="Times New Roman"/>
                <w:sz w:val="24"/>
                <w:szCs w:val="24"/>
              </w:rPr>
            </w:pPr>
            <w:r w:rsidRPr="00806392">
              <w:rPr>
                <w:rFonts w:ascii="Times New Roman" w:hAnsi="Times New Roman" w:cs="Times New Roman"/>
                <w:sz w:val="24"/>
                <w:szCs w:val="24"/>
              </w:rPr>
              <w:t>3</w:t>
            </w:r>
          </w:p>
        </w:tc>
        <w:tc>
          <w:tcPr>
            <w:tcW w:w="2790" w:type="dxa"/>
          </w:tcPr>
          <w:p w:rsidR="0044119B" w:rsidRPr="00806392" w:rsidRDefault="0044119B" w:rsidP="00DD1F60">
            <w:pPr>
              <w:jc w:val="both"/>
              <w:rPr>
                <w:rFonts w:ascii="Times New Roman" w:hAnsi="Times New Roman" w:cs="Times New Roman"/>
                <w:sz w:val="24"/>
                <w:szCs w:val="24"/>
              </w:rPr>
            </w:pPr>
            <w:r w:rsidRPr="00806392">
              <w:rPr>
                <w:rFonts w:ascii="Times New Roman" w:hAnsi="Times New Roman" w:cs="Times New Roman"/>
                <w:sz w:val="24"/>
                <w:szCs w:val="24"/>
              </w:rPr>
              <w:t>Reports</w:t>
            </w:r>
          </w:p>
        </w:tc>
        <w:tc>
          <w:tcPr>
            <w:tcW w:w="1710" w:type="dxa"/>
            <w:vAlign w:val="center"/>
          </w:tcPr>
          <w:p w:rsidR="0044119B" w:rsidRPr="00806392" w:rsidRDefault="0044119B" w:rsidP="0044119B">
            <w:pPr>
              <w:jc w:val="center"/>
              <w:rPr>
                <w:rFonts w:ascii="Times New Roman" w:hAnsi="Times New Roman" w:cs="Times New Roman"/>
                <w:sz w:val="24"/>
                <w:szCs w:val="24"/>
              </w:rPr>
            </w:pPr>
            <w:r w:rsidRPr="00806392">
              <w:rPr>
                <w:rFonts w:ascii="Times New Roman" w:hAnsi="Times New Roman" w:cs="Times New Roman"/>
                <w:sz w:val="24"/>
                <w:szCs w:val="24"/>
              </w:rPr>
              <w:t>1</w:t>
            </w:r>
          </w:p>
        </w:tc>
        <w:tc>
          <w:tcPr>
            <w:tcW w:w="2070" w:type="dxa"/>
            <w:vAlign w:val="center"/>
          </w:tcPr>
          <w:p w:rsidR="0044119B" w:rsidRPr="00806392" w:rsidRDefault="0044119B" w:rsidP="0044119B">
            <w:pPr>
              <w:jc w:val="center"/>
              <w:rPr>
                <w:rFonts w:ascii="Times New Roman" w:hAnsi="Times New Roman" w:cs="Times New Roman"/>
                <w:sz w:val="24"/>
                <w:szCs w:val="24"/>
              </w:rPr>
            </w:pPr>
            <w:r w:rsidRPr="00806392">
              <w:rPr>
                <w:rFonts w:ascii="Times New Roman" w:hAnsi="Times New Roman" w:cs="Times New Roman"/>
                <w:sz w:val="24"/>
                <w:szCs w:val="24"/>
              </w:rPr>
              <w:t>1 (100%)</w:t>
            </w:r>
          </w:p>
        </w:tc>
      </w:tr>
    </w:tbl>
    <w:p w:rsidR="00600275" w:rsidRPr="00806392" w:rsidRDefault="00600275" w:rsidP="00DD1F60">
      <w:pPr>
        <w:jc w:val="both"/>
        <w:rPr>
          <w:rFonts w:ascii="Times New Roman" w:hAnsi="Times New Roman" w:cs="Times New Roman"/>
          <w:sz w:val="24"/>
          <w:szCs w:val="24"/>
        </w:rPr>
      </w:pPr>
    </w:p>
    <w:p w:rsidR="0044119B" w:rsidRPr="00806392" w:rsidRDefault="0044119B" w:rsidP="00DD1F60">
      <w:pPr>
        <w:jc w:val="both"/>
        <w:rPr>
          <w:rFonts w:ascii="Times New Roman" w:hAnsi="Times New Roman" w:cs="Times New Roman"/>
          <w:sz w:val="24"/>
          <w:szCs w:val="24"/>
        </w:rPr>
      </w:pPr>
    </w:p>
    <w:p w:rsidR="004B39C5" w:rsidRPr="00806392" w:rsidRDefault="0044119B" w:rsidP="00DD1F60">
      <w:pPr>
        <w:jc w:val="both"/>
        <w:rPr>
          <w:rFonts w:ascii="Times New Roman" w:hAnsi="Times New Roman" w:cs="Times New Roman"/>
          <w:sz w:val="24"/>
          <w:szCs w:val="24"/>
        </w:rPr>
      </w:pPr>
      <w:r w:rsidRPr="00806392">
        <w:rPr>
          <w:rFonts w:ascii="Times New Roman" w:hAnsi="Times New Roman" w:cs="Times New Roman"/>
          <w:sz w:val="24"/>
          <w:szCs w:val="24"/>
        </w:rPr>
        <w:t>Table 2: Details of the information received from CPIO, AIIMS</w:t>
      </w:r>
    </w:p>
    <w:tbl>
      <w:tblPr>
        <w:tblStyle w:val="TableGrid"/>
        <w:tblW w:w="0" w:type="auto"/>
        <w:tblLook w:val="04A0" w:firstRow="1" w:lastRow="0" w:firstColumn="1" w:lastColumn="0" w:noHBand="0" w:noVBand="1"/>
      </w:tblPr>
      <w:tblGrid>
        <w:gridCol w:w="648"/>
        <w:gridCol w:w="3150"/>
        <w:gridCol w:w="5778"/>
      </w:tblGrid>
      <w:tr w:rsidR="004B39C5" w:rsidRPr="00806392" w:rsidTr="000F6FBB">
        <w:tc>
          <w:tcPr>
            <w:tcW w:w="648" w:type="dxa"/>
          </w:tcPr>
          <w:p w:rsidR="004B39C5" w:rsidRPr="00806392" w:rsidRDefault="004B39C5" w:rsidP="00DD1F60">
            <w:pPr>
              <w:jc w:val="both"/>
              <w:rPr>
                <w:rFonts w:ascii="Times New Roman" w:hAnsi="Times New Roman" w:cs="Times New Roman"/>
                <w:sz w:val="24"/>
                <w:szCs w:val="24"/>
              </w:rPr>
            </w:pPr>
            <w:r w:rsidRPr="00806392">
              <w:rPr>
                <w:rFonts w:ascii="Times New Roman" w:hAnsi="Times New Roman" w:cs="Times New Roman"/>
                <w:sz w:val="24"/>
                <w:szCs w:val="24"/>
              </w:rPr>
              <w:t>S. No</w:t>
            </w:r>
          </w:p>
        </w:tc>
        <w:tc>
          <w:tcPr>
            <w:tcW w:w="3150" w:type="dxa"/>
          </w:tcPr>
          <w:p w:rsidR="004B39C5" w:rsidRPr="00806392" w:rsidRDefault="004B39C5" w:rsidP="00DD1F60">
            <w:pPr>
              <w:jc w:val="both"/>
              <w:rPr>
                <w:rFonts w:ascii="Times New Roman" w:hAnsi="Times New Roman" w:cs="Times New Roman"/>
                <w:sz w:val="24"/>
                <w:szCs w:val="24"/>
              </w:rPr>
            </w:pPr>
            <w:r w:rsidRPr="00806392">
              <w:rPr>
                <w:rFonts w:ascii="Times New Roman" w:hAnsi="Times New Roman" w:cs="Times New Roman"/>
                <w:b/>
                <w:sz w:val="24"/>
                <w:szCs w:val="24"/>
              </w:rPr>
              <w:t>Information sought</w:t>
            </w:r>
          </w:p>
        </w:tc>
        <w:tc>
          <w:tcPr>
            <w:tcW w:w="5778" w:type="dxa"/>
          </w:tcPr>
          <w:p w:rsidR="004B39C5" w:rsidRPr="00806392" w:rsidRDefault="004B39C5" w:rsidP="00DD1F60">
            <w:pPr>
              <w:jc w:val="both"/>
              <w:rPr>
                <w:rFonts w:ascii="Times New Roman" w:hAnsi="Times New Roman" w:cs="Times New Roman"/>
                <w:sz w:val="24"/>
                <w:szCs w:val="24"/>
              </w:rPr>
            </w:pPr>
            <w:r w:rsidRPr="00806392">
              <w:rPr>
                <w:rFonts w:ascii="Times New Roman" w:hAnsi="Times New Roman" w:cs="Times New Roman"/>
                <w:b/>
                <w:sz w:val="24"/>
                <w:szCs w:val="24"/>
              </w:rPr>
              <w:t>Information sought</w:t>
            </w:r>
          </w:p>
        </w:tc>
      </w:tr>
      <w:tr w:rsidR="004B39C5" w:rsidRPr="00806392" w:rsidTr="000F6FBB">
        <w:tc>
          <w:tcPr>
            <w:tcW w:w="648" w:type="dxa"/>
          </w:tcPr>
          <w:p w:rsidR="004B39C5" w:rsidRPr="00806392" w:rsidRDefault="004B39C5" w:rsidP="004B39C5">
            <w:pPr>
              <w:pStyle w:val="ListParagraph"/>
              <w:numPr>
                <w:ilvl w:val="0"/>
                <w:numId w:val="3"/>
              </w:numPr>
              <w:jc w:val="both"/>
              <w:rPr>
                <w:rFonts w:ascii="Times New Roman" w:hAnsi="Times New Roman" w:cs="Times New Roman"/>
                <w:sz w:val="24"/>
                <w:szCs w:val="24"/>
              </w:rPr>
            </w:pPr>
          </w:p>
        </w:tc>
        <w:tc>
          <w:tcPr>
            <w:tcW w:w="3150" w:type="dxa"/>
          </w:tcPr>
          <w:p w:rsidR="004B39C5" w:rsidRPr="00806392" w:rsidRDefault="004B39C5" w:rsidP="00DD1F60">
            <w:pPr>
              <w:jc w:val="both"/>
              <w:rPr>
                <w:rFonts w:ascii="Times New Roman" w:hAnsi="Times New Roman" w:cs="Times New Roman"/>
                <w:sz w:val="24"/>
                <w:szCs w:val="24"/>
              </w:rPr>
            </w:pPr>
            <w:r w:rsidRPr="00806392">
              <w:rPr>
                <w:rFonts w:ascii="Times New Roman" w:hAnsi="Times New Roman" w:cs="Times New Roman"/>
                <w:sz w:val="24"/>
                <w:szCs w:val="24"/>
              </w:rPr>
              <w:t xml:space="preserve">Is there any protocol to reply to grievances received from </w:t>
            </w:r>
            <w:r w:rsidR="00BC6E07" w:rsidRPr="00806392">
              <w:rPr>
                <w:rFonts w:ascii="Times New Roman" w:hAnsi="Times New Roman" w:cs="Times New Roman"/>
                <w:sz w:val="24"/>
                <w:szCs w:val="24"/>
              </w:rPr>
              <w:t xml:space="preserve">the </w:t>
            </w:r>
            <w:r w:rsidRPr="00806392">
              <w:rPr>
                <w:rFonts w:ascii="Times New Roman" w:hAnsi="Times New Roman" w:cs="Times New Roman"/>
                <w:sz w:val="24"/>
                <w:szCs w:val="24"/>
              </w:rPr>
              <w:t>public through email or letter</w:t>
            </w:r>
          </w:p>
        </w:tc>
        <w:tc>
          <w:tcPr>
            <w:tcW w:w="5778" w:type="dxa"/>
          </w:tcPr>
          <w:p w:rsidR="004B39C5" w:rsidRPr="00806392" w:rsidRDefault="004B39C5" w:rsidP="004B39C5">
            <w:pPr>
              <w:pStyle w:val="TableParagraph"/>
              <w:ind w:left="106" w:right="86"/>
              <w:jc w:val="both"/>
              <w:rPr>
                <w:rFonts w:ascii="Times New Roman" w:hAnsi="Times New Roman" w:cs="Times New Roman"/>
                <w:sz w:val="24"/>
                <w:szCs w:val="24"/>
              </w:rPr>
            </w:pPr>
            <w:r w:rsidRPr="00806392">
              <w:rPr>
                <w:rFonts w:ascii="Times New Roman" w:hAnsi="Times New Roman" w:cs="Times New Roman"/>
                <w:sz w:val="24"/>
                <w:szCs w:val="24"/>
              </w:rPr>
              <w:t xml:space="preserve">Grievances received through </w:t>
            </w:r>
            <w:r w:rsidR="00BC6E07" w:rsidRPr="00806392">
              <w:rPr>
                <w:rFonts w:ascii="Times New Roman" w:hAnsi="Times New Roman" w:cs="Times New Roman"/>
                <w:sz w:val="24"/>
                <w:szCs w:val="24"/>
              </w:rPr>
              <w:t xml:space="preserve">the </w:t>
            </w:r>
            <w:r w:rsidRPr="00806392">
              <w:rPr>
                <w:rFonts w:ascii="Times New Roman" w:hAnsi="Times New Roman" w:cs="Times New Roman"/>
                <w:sz w:val="24"/>
                <w:szCs w:val="24"/>
              </w:rPr>
              <w:t>PG portal</w:t>
            </w:r>
            <w:r w:rsidRPr="00806392">
              <w:rPr>
                <w:rFonts w:ascii="Times New Roman" w:hAnsi="Times New Roman" w:cs="Times New Roman"/>
                <w:spacing w:val="-19"/>
                <w:sz w:val="24"/>
                <w:szCs w:val="24"/>
              </w:rPr>
              <w:t xml:space="preserve"> </w:t>
            </w:r>
            <w:r w:rsidRPr="00806392">
              <w:rPr>
                <w:rFonts w:ascii="Times New Roman" w:hAnsi="Times New Roman" w:cs="Times New Roman"/>
                <w:sz w:val="24"/>
                <w:szCs w:val="24"/>
              </w:rPr>
              <w:t xml:space="preserve">as well as Director Office are sent to </w:t>
            </w:r>
            <w:r w:rsidR="00BC6E07" w:rsidRPr="00806392">
              <w:rPr>
                <w:rFonts w:ascii="Times New Roman" w:hAnsi="Times New Roman" w:cs="Times New Roman"/>
                <w:sz w:val="24"/>
                <w:szCs w:val="24"/>
              </w:rPr>
              <w:t xml:space="preserve">the </w:t>
            </w:r>
            <w:r w:rsidRPr="00806392">
              <w:rPr>
                <w:rFonts w:ascii="Times New Roman" w:hAnsi="Times New Roman" w:cs="Times New Roman"/>
                <w:sz w:val="24"/>
                <w:szCs w:val="24"/>
              </w:rPr>
              <w:t>concerned Department of AIIMS for comments/reply. The reply is sent to the applicant by Grievance Cell on the basis of information received from the concerned Department through e-mail</w:t>
            </w:r>
            <w:r w:rsidRPr="00806392">
              <w:rPr>
                <w:rFonts w:ascii="Times New Roman" w:hAnsi="Times New Roman" w:cs="Times New Roman"/>
                <w:spacing w:val="-32"/>
                <w:sz w:val="24"/>
                <w:szCs w:val="24"/>
              </w:rPr>
              <w:t xml:space="preserve"> </w:t>
            </w:r>
            <w:r w:rsidRPr="00806392">
              <w:rPr>
                <w:rFonts w:ascii="Times New Roman" w:hAnsi="Times New Roman" w:cs="Times New Roman"/>
                <w:sz w:val="24"/>
                <w:szCs w:val="24"/>
              </w:rPr>
              <w:t>or letter depending on the mode</w:t>
            </w:r>
            <w:r w:rsidRPr="00806392">
              <w:rPr>
                <w:rFonts w:ascii="Times New Roman" w:hAnsi="Times New Roman" w:cs="Times New Roman"/>
                <w:spacing w:val="8"/>
                <w:sz w:val="24"/>
                <w:szCs w:val="24"/>
              </w:rPr>
              <w:t xml:space="preserve"> </w:t>
            </w:r>
            <w:r w:rsidRPr="00806392">
              <w:rPr>
                <w:rFonts w:ascii="Times New Roman" w:hAnsi="Times New Roman" w:cs="Times New Roman"/>
                <w:sz w:val="24"/>
                <w:szCs w:val="24"/>
              </w:rPr>
              <w:t>of communication of the applicant.</w:t>
            </w:r>
          </w:p>
        </w:tc>
      </w:tr>
      <w:tr w:rsidR="004B39C5" w:rsidRPr="00806392" w:rsidTr="000F6FBB">
        <w:tc>
          <w:tcPr>
            <w:tcW w:w="648" w:type="dxa"/>
          </w:tcPr>
          <w:p w:rsidR="004B39C5" w:rsidRPr="00806392" w:rsidRDefault="004B39C5" w:rsidP="004B39C5">
            <w:pPr>
              <w:pStyle w:val="ListParagraph"/>
              <w:numPr>
                <w:ilvl w:val="0"/>
                <w:numId w:val="3"/>
              </w:numPr>
              <w:jc w:val="both"/>
              <w:rPr>
                <w:rFonts w:ascii="Times New Roman" w:hAnsi="Times New Roman" w:cs="Times New Roman"/>
                <w:sz w:val="24"/>
                <w:szCs w:val="24"/>
              </w:rPr>
            </w:pPr>
          </w:p>
        </w:tc>
        <w:tc>
          <w:tcPr>
            <w:tcW w:w="3150" w:type="dxa"/>
          </w:tcPr>
          <w:p w:rsidR="004B39C5" w:rsidRPr="00806392" w:rsidRDefault="004B39C5" w:rsidP="00DD1F60">
            <w:pPr>
              <w:jc w:val="both"/>
              <w:rPr>
                <w:rFonts w:ascii="Times New Roman" w:hAnsi="Times New Roman" w:cs="Times New Roman"/>
                <w:sz w:val="24"/>
                <w:szCs w:val="24"/>
              </w:rPr>
            </w:pPr>
            <w:r w:rsidRPr="00806392">
              <w:rPr>
                <w:rFonts w:ascii="Times New Roman" w:hAnsi="Times New Roman" w:cs="Times New Roman"/>
                <w:sz w:val="24"/>
                <w:szCs w:val="24"/>
              </w:rPr>
              <w:t xml:space="preserve">Is there any committee who handles grievances received from </w:t>
            </w:r>
            <w:r w:rsidR="00BC6E07" w:rsidRPr="00806392">
              <w:rPr>
                <w:rFonts w:ascii="Times New Roman" w:hAnsi="Times New Roman" w:cs="Times New Roman"/>
                <w:sz w:val="24"/>
                <w:szCs w:val="24"/>
              </w:rPr>
              <w:t xml:space="preserve">the </w:t>
            </w:r>
            <w:r w:rsidRPr="00806392">
              <w:rPr>
                <w:rFonts w:ascii="Times New Roman" w:hAnsi="Times New Roman" w:cs="Times New Roman"/>
                <w:sz w:val="24"/>
                <w:szCs w:val="24"/>
              </w:rPr>
              <w:t>public</w:t>
            </w:r>
          </w:p>
        </w:tc>
        <w:tc>
          <w:tcPr>
            <w:tcW w:w="5778" w:type="dxa"/>
          </w:tcPr>
          <w:p w:rsidR="004B39C5" w:rsidRPr="00806392" w:rsidRDefault="004B39C5" w:rsidP="00BC6E07">
            <w:pPr>
              <w:jc w:val="both"/>
              <w:rPr>
                <w:rFonts w:ascii="Times New Roman" w:hAnsi="Times New Roman" w:cs="Times New Roman"/>
                <w:sz w:val="24"/>
                <w:szCs w:val="24"/>
              </w:rPr>
            </w:pPr>
            <w:r w:rsidRPr="00806392">
              <w:rPr>
                <w:rFonts w:ascii="Times New Roman" w:hAnsi="Times New Roman" w:cs="Times New Roman"/>
                <w:sz w:val="24"/>
                <w:szCs w:val="24"/>
              </w:rPr>
              <w:t xml:space="preserve">No, there is no committee </w:t>
            </w:r>
            <w:r w:rsidR="00BC6E07" w:rsidRPr="00806392">
              <w:rPr>
                <w:rFonts w:ascii="Times New Roman" w:hAnsi="Times New Roman" w:cs="Times New Roman"/>
                <w:sz w:val="24"/>
                <w:szCs w:val="24"/>
              </w:rPr>
              <w:t>that</w:t>
            </w:r>
            <w:r w:rsidRPr="00806392">
              <w:rPr>
                <w:rFonts w:ascii="Times New Roman" w:hAnsi="Times New Roman" w:cs="Times New Roman"/>
                <w:sz w:val="24"/>
                <w:szCs w:val="24"/>
              </w:rPr>
              <w:t xml:space="preserve"> handles grievances.</w:t>
            </w:r>
          </w:p>
        </w:tc>
      </w:tr>
      <w:tr w:rsidR="004B39C5" w:rsidRPr="00806392" w:rsidTr="000F6FBB">
        <w:tc>
          <w:tcPr>
            <w:tcW w:w="648" w:type="dxa"/>
          </w:tcPr>
          <w:p w:rsidR="004B39C5" w:rsidRPr="00806392" w:rsidRDefault="004B39C5" w:rsidP="004B39C5">
            <w:pPr>
              <w:pStyle w:val="ListParagraph"/>
              <w:numPr>
                <w:ilvl w:val="0"/>
                <w:numId w:val="3"/>
              </w:numPr>
              <w:jc w:val="both"/>
              <w:rPr>
                <w:rFonts w:ascii="Times New Roman" w:hAnsi="Times New Roman" w:cs="Times New Roman"/>
                <w:sz w:val="24"/>
                <w:szCs w:val="24"/>
              </w:rPr>
            </w:pPr>
          </w:p>
        </w:tc>
        <w:tc>
          <w:tcPr>
            <w:tcW w:w="3150" w:type="dxa"/>
          </w:tcPr>
          <w:p w:rsidR="004B39C5" w:rsidRPr="00806392" w:rsidRDefault="004B39C5" w:rsidP="00BC6E07">
            <w:pPr>
              <w:jc w:val="both"/>
              <w:rPr>
                <w:rFonts w:ascii="Times New Roman" w:hAnsi="Times New Roman" w:cs="Times New Roman"/>
                <w:sz w:val="24"/>
                <w:szCs w:val="24"/>
              </w:rPr>
            </w:pPr>
            <w:r w:rsidRPr="00806392">
              <w:rPr>
                <w:rFonts w:ascii="Times New Roman" w:hAnsi="Times New Roman" w:cs="Times New Roman"/>
                <w:sz w:val="24"/>
                <w:szCs w:val="24"/>
              </w:rPr>
              <w:t>What is the time duration in which grievances received are to be addressed</w:t>
            </w:r>
            <w:r w:rsidR="00BC6E07" w:rsidRPr="00806392">
              <w:rPr>
                <w:rFonts w:ascii="Times New Roman" w:hAnsi="Times New Roman" w:cs="Times New Roman"/>
                <w:sz w:val="24"/>
                <w:szCs w:val="24"/>
              </w:rPr>
              <w:t>?</w:t>
            </w:r>
          </w:p>
        </w:tc>
        <w:tc>
          <w:tcPr>
            <w:tcW w:w="5778" w:type="dxa"/>
          </w:tcPr>
          <w:p w:rsidR="004B39C5" w:rsidRPr="00806392" w:rsidRDefault="004B39C5" w:rsidP="00DD1F60">
            <w:pPr>
              <w:jc w:val="both"/>
              <w:rPr>
                <w:rFonts w:ascii="Times New Roman" w:hAnsi="Times New Roman" w:cs="Times New Roman"/>
                <w:sz w:val="24"/>
                <w:szCs w:val="24"/>
              </w:rPr>
            </w:pPr>
            <w:r w:rsidRPr="00806392">
              <w:rPr>
                <w:rFonts w:ascii="Times New Roman" w:hAnsi="Times New Roman" w:cs="Times New Roman"/>
                <w:sz w:val="24"/>
                <w:szCs w:val="24"/>
              </w:rPr>
              <w:t>Within one month and as early as possible.</w:t>
            </w:r>
          </w:p>
        </w:tc>
      </w:tr>
      <w:tr w:rsidR="004B39C5" w:rsidRPr="00806392" w:rsidTr="000F6FBB">
        <w:tc>
          <w:tcPr>
            <w:tcW w:w="648" w:type="dxa"/>
          </w:tcPr>
          <w:p w:rsidR="004B39C5" w:rsidRPr="00806392" w:rsidRDefault="004B39C5" w:rsidP="004B39C5">
            <w:pPr>
              <w:pStyle w:val="ListParagraph"/>
              <w:numPr>
                <w:ilvl w:val="0"/>
                <w:numId w:val="3"/>
              </w:numPr>
              <w:jc w:val="both"/>
              <w:rPr>
                <w:rFonts w:ascii="Times New Roman" w:hAnsi="Times New Roman" w:cs="Times New Roman"/>
                <w:sz w:val="24"/>
                <w:szCs w:val="24"/>
              </w:rPr>
            </w:pPr>
          </w:p>
        </w:tc>
        <w:tc>
          <w:tcPr>
            <w:tcW w:w="3150" w:type="dxa"/>
          </w:tcPr>
          <w:p w:rsidR="004B39C5" w:rsidRPr="00806392" w:rsidRDefault="004B39C5" w:rsidP="00BC6E07">
            <w:pPr>
              <w:pStyle w:val="TableParagraph"/>
              <w:ind w:right="86"/>
              <w:jc w:val="both"/>
              <w:rPr>
                <w:rFonts w:ascii="Times New Roman" w:hAnsi="Times New Roman" w:cs="Times New Roman"/>
                <w:sz w:val="24"/>
                <w:szCs w:val="24"/>
              </w:rPr>
            </w:pPr>
            <w:r w:rsidRPr="00806392">
              <w:rPr>
                <w:rFonts w:ascii="Times New Roman" w:hAnsi="Times New Roman" w:cs="Times New Roman"/>
                <w:sz w:val="24"/>
                <w:szCs w:val="24"/>
              </w:rPr>
              <w:t>When was above</w:t>
            </w:r>
            <w:r w:rsidR="00BC6E07" w:rsidRPr="00806392">
              <w:rPr>
                <w:rFonts w:ascii="Times New Roman" w:hAnsi="Times New Roman" w:cs="Times New Roman"/>
                <w:sz w:val="24"/>
                <w:szCs w:val="24"/>
              </w:rPr>
              <w:t>-</w:t>
            </w:r>
            <w:r w:rsidRPr="00806392">
              <w:rPr>
                <w:rFonts w:ascii="Times New Roman" w:hAnsi="Times New Roman" w:cs="Times New Roman"/>
                <w:sz w:val="24"/>
                <w:szCs w:val="24"/>
              </w:rPr>
              <w:t>said grievance said by me thr</w:t>
            </w:r>
            <w:r w:rsidR="00BC6E07" w:rsidRPr="00806392">
              <w:rPr>
                <w:rFonts w:ascii="Times New Roman" w:hAnsi="Times New Roman" w:cs="Times New Roman"/>
                <w:sz w:val="24"/>
                <w:szCs w:val="24"/>
              </w:rPr>
              <w:t>ough</w:t>
            </w:r>
            <w:r w:rsidRPr="00806392">
              <w:rPr>
                <w:rFonts w:ascii="Times New Roman" w:hAnsi="Times New Roman" w:cs="Times New Roman"/>
                <w:sz w:val="24"/>
                <w:szCs w:val="24"/>
              </w:rPr>
              <w:t xml:space="preserve"> e-mail was discussed amongst the grievance committee. Please provide minutes of </w:t>
            </w:r>
            <w:r w:rsidR="00BC6E07" w:rsidRPr="00806392">
              <w:rPr>
                <w:rFonts w:ascii="Times New Roman" w:hAnsi="Times New Roman" w:cs="Times New Roman"/>
                <w:sz w:val="24"/>
                <w:szCs w:val="24"/>
              </w:rPr>
              <w:t xml:space="preserve">the </w:t>
            </w:r>
            <w:r w:rsidRPr="00806392">
              <w:rPr>
                <w:rFonts w:ascii="Times New Roman" w:hAnsi="Times New Roman" w:cs="Times New Roman"/>
                <w:sz w:val="24"/>
                <w:szCs w:val="24"/>
              </w:rPr>
              <w:t>meeting of the same</w:t>
            </w:r>
          </w:p>
        </w:tc>
        <w:tc>
          <w:tcPr>
            <w:tcW w:w="5778" w:type="dxa"/>
          </w:tcPr>
          <w:p w:rsidR="004B39C5" w:rsidRPr="00806392" w:rsidRDefault="004B39C5" w:rsidP="00DD1F60">
            <w:pPr>
              <w:jc w:val="both"/>
              <w:rPr>
                <w:rFonts w:ascii="Times New Roman" w:hAnsi="Times New Roman" w:cs="Times New Roman"/>
                <w:sz w:val="24"/>
                <w:szCs w:val="24"/>
              </w:rPr>
            </w:pPr>
            <w:r w:rsidRPr="00806392">
              <w:rPr>
                <w:rFonts w:ascii="Times New Roman" w:hAnsi="Times New Roman" w:cs="Times New Roman"/>
                <w:sz w:val="24"/>
                <w:szCs w:val="24"/>
              </w:rPr>
              <w:t>Not received in Grievance Cell.</w:t>
            </w:r>
          </w:p>
        </w:tc>
      </w:tr>
      <w:tr w:rsidR="004B39C5" w:rsidRPr="00806392" w:rsidTr="000F6FBB">
        <w:tc>
          <w:tcPr>
            <w:tcW w:w="648" w:type="dxa"/>
          </w:tcPr>
          <w:p w:rsidR="004B39C5" w:rsidRPr="00806392" w:rsidRDefault="004B39C5" w:rsidP="004B39C5">
            <w:pPr>
              <w:pStyle w:val="ListParagraph"/>
              <w:numPr>
                <w:ilvl w:val="0"/>
                <w:numId w:val="3"/>
              </w:numPr>
              <w:jc w:val="both"/>
              <w:rPr>
                <w:rFonts w:ascii="Times New Roman" w:hAnsi="Times New Roman" w:cs="Times New Roman"/>
                <w:sz w:val="24"/>
                <w:szCs w:val="24"/>
              </w:rPr>
            </w:pPr>
          </w:p>
        </w:tc>
        <w:tc>
          <w:tcPr>
            <w:tcW w:w="3150" w:type="dxa"/>
          </w:tcPr>
          <w:p w:rsidR="004B39C5" w:rsidRPr="00806392" w:rsidRDefault="004B39C5" w:rsidP="00DD1F60">
            <w:pPr>
              <w:jc w:val="both"/>
              <w:rPr>
                <w:rFonts w:ascii="Times New Roman" w:hAnsi="Times New Roman" w:cs="Times New Roman"/>
                <w:sz w:val="24"/>
                <w:szCs w:val="24"/>
              </w:rPr>
            </w:pPr>
            <w:r w:rsidRPr="00806392">
              <w:rPr>
                <w:rFonts w:ascii="Times New Roman" w:hAnsi="Times New Roman" w:cs="Times New Roman"/>
                <w:sz w:val="24"/>
                <w:szCs w:val="24"/>
              </w:rPr>
              <w:t>What</w:t>
            </w:r>
            <w:r w:rsidRPr="00806392">
              <w:rPr>
                <w:rFonts w:ascii="Times New Roman" w:hAnsi="Times New Roman" w:cs="Times New Roman"/>
                <w:spacing w:val="-18"/>
                <w:sz w:val="24"/>
                <w:szCs w:val="24"/>
              </w:rPr>
              <w:t xml:space="preserve"> </w:t>
            </w:r>
            <w:r w:rsidRPr="00806392">
              <w:rPr>
                <w:rFonts w:ascii="Times New Roman" w:hAnsi="Times New Roman" w:cs="Times New Roman"/>
                <w:sz w:val="24"/>
                <w:szCs w:val="24"/>
              </w:rPr>
              <w:t>decision</w:t>
            </w:r>
            <w:r w:rsidRPr="00806392">
              <w:rPr>
                <w:rFonts w:ascii="Times New Roman" w:hAnsi="Times New Roman" w:cs="Times New Roman"/>
                <w:spacing w:val="-18"/>
                <w:sz w:val="24"/>
                <w:szCs w:val="24"/>
              </w:rPr>
              <w:t xml:space="preserve"> </w:t>
            </w:r>
            <w:r w:rsidRPr="00806392">
              <w:rPr>
                <w:rFonts w:ascii="Times New Roman" w:hAnsi="Times New Roman" w:cs="Times New Roman"/>
                <w:sz w:val="24"/>
                <w:szCs w:val="24"/>
              </w:rPr>
              <w:t>was</w:t>
            </w:r>
            <w:r w:rsidRPr="00806392">
              <w:rPr>
                <w:rFonts w:ascii="Times New Roman" w:hAnsi="Times New Roman" w:cs="Times New Roman"/>
                <w:spacing w:val="-19"/>
                <w:sz w:val="24"/>
                <w:szCs w:val="24"/>
              </w:rPr>
              <w:t xml:space="preserve"> </w:t>
            </w:r>
            <w:r w:rsidRPr="00806392">
              <w:rPr>
                <w:rFonts w:ascii="Times New Roman" w:hAnsi="Times New Roman" w:cs="Times New Roman"/>
                <w:sz w:val="24"/>
                <w:szCs w:val="24"/>
              </w:rPr>
              <w:t>taken</w:t>
            </w:r>
            <w:r w:rsidRPr="00806392">
              <w:rPr>
                <w:rFonts w:ascii="Times New Roman" w:hAnsi="Times New Roman" w:cs="Times New Roman"/>
                <w:spacing w:val="-17"/>
                <w:sz w:val="24"/>
                <w:szCs w:val="24"/>
              </w:rPr>
              <w:t xml:space="preserve"> </w:t>
            </w:r>
            <w:r w:rsidRPr="00806392">
              <w:rPr>
                <w:rFonts w:ascii="Times New Roman" w:hAnsi="Times New Roman" w:cs="Times New Roman"/>
                <w:sz w:val="24"/>
                <w:szCs w:val="24"/>
              </w:rPr>
              <w:t>by</w:t>
            </w:r>
            <w:r w:rsidRPr="00806392">
              <w:rPr>
                <w:rFonts w:ascii="Times New Roman" w:hAnsi="Times New Roman" w:cs="Times New Roman"/>
                <w:spacing w:val="-17"/>
                <w:sz w:val="24"/>
                <w:szCs w:val="24"/>
              </w:rPr>
              <w:t xml:space="preserve"> </w:t>
            </w:r>
            <w:r w:rsidRPr="00806392">
              <w:rPr>
                <w:rFonts w:ascii="Times New Roman" w:hAnsi="Times New Roman" w:cs="Times New Roman"/>
                <w:sz w:val="24"/>
                <w:szCs w:val="24"/>
              </w:rPr>
              <w:lastRenderedPageBreak/>
              <w:t>the</w:t>
            </w:r>
            <w:r w:rsidRPr="00806392">
              <w:rPr>
                <w:rFonts w:ascii="Times New Roman" w:hAnsi="Times New Roman" w:cs="Times New Roman"/>
                <w:spacing w:val="-18"/>
                <w:sz w:val="24"/>
                <w:szCs w:val="24"/>
              </w:rPr>
              <w:t xml:space="preserve"> </w:t>
            </w:r>
            <w:r w:rsidRPr="00806392">
              <w:rPr>
                <w:rFonts w:ascii="Times New Roman" w:hAnsi="Times New Roman" w:cs="Times New Roman"/>
                <w:sz w:val="24"/>
                <w:szCs w:val="24"/>
              </w:rPr>
              <w:t>grievance committee in this</w:t>
            </w:r>
            <w:r w:rsidRPr="00806392">
              <w:rPr>
                <w:rFonts w:ascii="Times New Roman" w:hAnsi="Times New Roman" w:cs="Times New Roman"/>
                <w:spacing w:val="-3"/>
                <w:sz w:val="24"/>
                <w:szCs w:val="24"/>
              </w:rPr>
              <w:t xml:space="preserve"> </w:t>
            </w:r>
            <w:r w:rsidRPr="00806392">
              <w:rPr>
                <w:rFonts w:ascii="Times New Roman" w:hAnsi="Times New Roman" w:cs="Times New Roman"/>
                <w:sz w:val="24"/>
                <w:szCs w:val="24"/>
              </w:rPr>
              <w:t>regard</w:t>
            </w:r>
          </w:p>
        </w:tc>
        <w:tc>
          <w:tcPr>
            <w:tcW w:w="5778" w:type="dxa"/>
            <w:tcBorders>
              <w:top w:val="nil"/>
            </w:tcBorders>
          </w:tcPr>
          <w:p w:rsidR="004B39C5" w:rsidRPr="00806392" w:rsidRDefault="000F6FBB" w:rsidP="00DD1F60">
            <w:pPr>
              <w:jc w:val="both"/>
              <w:rPr>
                <w:rFonts w:ascii="Times New Roman" w:hAnsi="Times New Roman" w:cs="Times New Roman"/>
                <w:sz w:val="24"/>
                <w:szCs w:val="24"/>
              </w:rPr>
            </w:pPr>
            <w:r w:rsidRPr="00806392">
              <w:rPr>
                <w:rFonts w:ascii="Times New Roman" w:hAnsi="Times New Roman" w:cs="Times New Roman"/>
                <w:sz w:val="24"/>
                <w:szCs w:val="24"/>
              </w:rPr>
              <w:lastRenderedPageBreak/>
              <w:t>Not received in Grievance Cell.</w:t>
            </w:r>
          </w:p>
        </w:tc>
      </w:tr>
      <w:tr w:rsidR="004B39C5" w:rsidRPr="00806392" w:rsidTr="000F6FBB">
        <w:tc>
          <w:tcPr>
            <w:tcW w:w="648" w:type="dxa"/>
          </w:tcPr>
          <w:p w:rsidR="004B39C5" w:rsidRPr="00806392" w:rsidRDefault="004B39C5" w:rsidP="004B39C5">
            <w:pPr>
              <w:pStyle w:val="ListParagraph"/>
              <w:numPr>
                <w:ilvl w:val="0"/>
                <w:numId w:val="3"/>
              </w:numPr>
              <w:jc w:val="both"/>
              <w:rPr>
                <w:rFonts w:ascii="Times New Roman" w:hAnsi="Times New Roman" w:cs="Times New Roman"/>
                <w:sz w:val="24"/>
                <w:szCs w:val="24"/>
              </w:rPr>
            </w:pPr>
          </w:p>
        </w:tc>
        <w:tc>
          <w:tcPr>
            <w:tcW w:w="3150" w:type="dxa"/>
          </w:tcPr>
          <w:p w:rsidR="004B39C5" w:rsidRPr="00806392" w:rsidRDefault="004B39C5" w:rsidP="00BC6E07">
            <w:pPr>
              <w:jc w:val="both"/>
              <w:rPr>
                <w:rFonts w:ascii="Times New Roman" w:hAnsi="Times New Roman" w:cs="Times New Roman"/>
                <w:sz w:val="24"/>
                <w:szCs w:val="24"/>
              </w:rPr>
            </w:pPr>
            <w:r w:rsidRPr="00806392">
              <w:rPr>
                <w:rFonts w:ascii="Times New Roman" w:hAnsi="Times New Roman" w:cs="Times New Roman"/>
                <w:sz w:val="24"/>
                <w:szCs w:val="24"/>
              </w:rPr>
              <w:t xml:space="preserve">Is there any provision to write the registration number of the doctor on </w:t>
            </w:r>
            <w:r w:rsidRPr="00806392">
              <w:rPr>
                <w:rFonts w:ascii="Times New Roman" w:hAnsi="Times New Roman" w:cs="Times New Roman"/>
                <w:spacing w:val="-4"/>
                <w:sz w:val="24"/>
                <w:szCs w:val="24"/>
              </w:rPr>
              <w:t>all</w:t>
            </w:r>
            <w:r w:rsidRPr="00806392">
              <w:rPr>
                <w:rFonts w:ascii="Times New Roman" w:hAnsi="Times New Roman" w:cs="Times New Roman"/>
                <w:spacing w:val="50"/>
                <w:sz w:val="24"/>
                <w:szCs w:val="24"/>
              </w:rPr>
              <w:t xml:space="preserve"> </w:t>
            </w:r>
            <w:r w:rsidRPr="00806392">
              <w:rPr>
                <w:rFonts w:ascii="Times New Roman" w:hAnsi="Times New Roman" w:cs="Times New Roman"/>
                <w:sz w:val="24"/>
                <w:szCs w:val="24"/>
              </w:rPr>
              <w:t xml:space="preserve">the documents they issue in </w:t>
            </w:r>
            <w:r w:rsidRPr="00806392">
              <w:rPr>
                <w:rFonts w:ascii="Times New Roman" w:hAnsi="Times New Roman" w:cs="Times New Roman"/>
                <w:spacing w:val="-4"/>
                <w:sz w:val="24"/>
                <w:szCs w:val="24"/>
              </w:rPr>
              <w:t xml:space="preserve">the </w:t>
            </w:r>
            <w:proofErr w:type="gramStart"/>
            <w:r w:rsidRPr="00806392">
              <w:rPr>
                <w:rFonts w:ascii="Times New Roman" w:hAnsi="Times New Roman" w:cs="Times New Roman"/>
                <w:sz w:val="24"/>
                <w:szCs w:val="24"/>
              </w:rPr>
              <w:t>issue.</w:t>
            </w:r>
            <w:proofErr w:type="gramEnd"/>
            <w:r w:rsidRPr="00806392">
              <w:rPr>
                <w:rFonts w:ascii="Times New Roman" w:hAnsi="Times New Roman" w:cs="Times New Roman"/>
                <w:sz w:val="24"/>
                <w:szCs w:val="24"/>
              </w:rPr>
              <w:t xml:space="preserve"> Has any check been made on the same regarding not following the guidelines</w:t>
            </w:r>
            <w:r w:rsidR="00BC6E07" w:rsidRPr="00806392">
              <w:rPr>
                <w:rFonts w:ascii="Times New Roman" w:hAnsi="Times New Roman" w:cs="Times New Roman"/>
                <w:sz w:val="24"/>
                <w:szCs w:val="24"/>
              </w:rPr>
              <w:t>?</w:t>
            </w:r>
          </w:p>
        </w:tc>
        <w:tc>
          <w:tcPr>
            <w:tcW w:w="5778" w:type="dxa"/>
          </w:tcPr>
          <w:p w:rsidR="004B39C5" w:rsidRPr="00806392" w:rsidRDefault="004B39C5" w:rsidP="004B39C5">
            <w:pPr>
              <w:pStyle w:val="TableParagraph"/>
              <w:spacing w:before="1"/>
              <w:ind w:left="106" w:right="88"/>
              <w:jc w:val="both"/>
              <w:rPr>
                <w:rFonts w:ascii="Times New Roman" w:hAnsi="Times New Roman" w:cs="Times New Roman"/>
                <w:sz w:val="24"/>
                <w:szCs w:val="24"/>
              </w:rPr>
            </w:pPr>
            <w:r w:rsidRPr="00806392">
              <w:rPr>
                <w:rFonts w:ascii="Times New Roman" w:hAnsi="Times New Roman" w:cs="Times New Roman"/>
                <w:sz w:val="24"/>
                <w:szCs w:val="24"/>
              </w:rPr>
              <w:t xml:space="preserve">As per </w:t>
            </w:r>
            <w:r w:rsidR="00BC6E07" w:rsidRPr="00806392">
              <w:rPr>
                <w:rFonts w:ascii="Times New Roman" w:hAnsi="Times New Roman" w:cs="Times New Roman"/>
                <w:sz w:val="24"/>
                <w:szCs w:val="24"/>
              </w:rPr>
              <w:t xml:space="preserve">the </w:t>
            </w:r>
            <w:r w:rsidRPr="00806392">
              <w:rPr>
                <w:rFonts w:ascii="Times New Roman" w:hAnsi="Times New Roman" w:cs="Times New Roman"/>
                <w:sz w:val="24"/>
                <w:szCs w:val="24"/>
              </w:rPr>
              <w:t>MCI Act, all doctors should mention their registration number wherever it is pertinent.</w:t>
            </w:r>
          </w:p>
          <w:p w:rsidR="004B39C5" w:rsidRPr="00806392" w:rsidRDefault="004B39C5" w:rsidP="00BC6E07">
            <w:pPr>
              <w:jc w:val="both"/>
              <w:rPr>
                <w:rFonts w:ascii="Times New Roman" w:hAnsi="Times New Roman" w:cs="Times New Roman"/>
                <w:sz w:val="24"/>
                <w:szCs w:val="24"/>
              </w:rPr>
            </w:pPr>
            <w:r w:rsidRPr="00806392">
              <w:rPr>
                <w:rFonts w:ascii="Times New Roman" w:hAnsi="Times New Roman" w:cs="Times New Roman"/>
                <w:sz w:val="24"/>
                <w:szCs w:val="24"/>
              </w:rPr>
              <w:t xml:space="preserve">No mechanism </w:t>
            </w:r>
            <w:r w:rsidR="00BC6E07" w:rsidRPr="00806392">
              <w:rPr>
                <w:rFonts w:ascii="Times New Roman" w:hAnsi="Times New Roman" w:cs="Times New Roman"/>
                <w:sz w:val="24"/>
                <w:szCs w:val="24"/>
              </w:rPr>
              <w:t>is</w:t>
            </w:r>
            <w:r w:rsidRPr="00806392">
              <w:rPr>
                <w:rFonts w:ascii="Times New Roman" w:hAnsi="Times New Roman" w:cs="Times New Roman"/>
                <w:sz w:val="24"/>
                <w:szCs w:val="24"/>
              </w:rPr>
              <w:t xml:space="preserve"> in place to check whether this is followed or not.</w:t>
            </w:r>
          </w:p>
        </w:tc>
      </w:tr>
      <w:tr w:rsidR="004B39C5" w:rsidRPr="00806392" w:rsidTr="000F6FBB">
        <w:tc>
          <w:tcPr>
            <w:tcW w:w="648" w:type="dxa"/>
          </w:tcPr>
          <w:p w:rsidR="004B39C5" w:rsidRPr="00806392" w:rsidRDefault="004B39C5" w:rsidP="004B39C5">
            <w:pPr>
              <w:pStyle w:val="ListParagraph"/>
              <w:numPr>
                <w:ilvl w:val="0"/>
                <w:numId w:val="3"/>
              </w:numPr>
              <w:jc w:val="both"/>
              <w:rPr>
                <w:rFonts w:ascii="Times New Roman" w:hAnsi="Times New Roman" w:cs="Times New Roman"/>
                <w:sz w:val="24"/>
                <w:szCs w:val="24"/>
              </w:rPr>
            </w:pPr>
          </w:p>
        </w:tc>
        <w:tc>
          <w:tcPr>
            <w:tcW w:w="3150" w:type="dxa"/>
          </w:tcPr>
          <w:p w:rsidR="004B39C5" w:rsidRPr="00806392" w:rsidRDefault="004B39C5" w:rsidP="004B39C5">
            <w:pPr>
              <w:pStyle w:val="TableParagraph"/>
              <w:ind w:right="87"/>
              <w:jc w:val="both"/>
              <w:rPr>
                <w:rFonts w:ascii="Times New Roman" w:hAnsi="Times New Roman" w:cs="Times New Roman"/>
                <w:sz w:val="24"/>
                <w:szCs w:val="24"/>
              </w:rPr>
            </w:pPr>
            <w:r w:rsidRPr="00806392">
              <w:rPr>
                <w:rFonts w:ascii="Times New Roman" w:hAnsi="Times New Roman" w:cs="Times New Roman"/>
                <w:sz w:val="24"/>
                <w:szCs w:val="24"/>
              </w:rPr>
              <w:t>What action has been taken by the Institute regarding</w:t>
            </w:r>
            <w:r w:rsidR="00BC6E07" w:rsidRPr="00806392">
              <w:rPr>
                <w:rFonts w:ascii="Times New Roman" w:hAnsi="Times New Roman" w:cs="Times New Roman"/>
                <w:sz w:val="24"/>
                <w:szCs w:val="24"/>
              </w:rPr>
              <w:t xml:space="preserve"> the </w:t>
            </w:r>
            <w:r w:rsidRPr="00806392">
              <w:rPr>
                <w:rFonts w:ascii="Times New Roman" w:hAnsi="Times New Roman" w:cs="Times New Roman"/>
                <w:sz w:val="24"/>
                <w:szCs w:val="24"/>
              </w:rPr>
              <w:t xml:space="preserve">implementation </w:t>
            </w:r>
            <w:r w:rsidRPr="00806392">
              <w:rPr>
                <w:rFonts w:ascii="Times New Roman" w:hAnsi="Times New Roman" w:cs="Times New Roman"/>
                <w:spacing w:val="-6"/>
                <w:sz w:val="24"/>
                <w:szCs w:val="24"/>
              </w:rPr>
              <w:t xml:space="preserve">of </w:t>
            </w:r>
            <w:r w:rsidRPr="00806392">
              <w:rPr>
                <w:rFonts w:ascii="Times New Roman" w:hAnsi="Times New Roman" w:cs="Times New Roman"/>
                <w:sz w:val="24"/>
                <w:szCs w:val="24"/>
              </w:rPr>
              <w:t xml:space="preserve">medical ethics </w:t>
            </w:r>
            <w:r w:rsidR="00BC6E07" w:rsidRPr="00806392">
              <w:rPr>
                <w:rFonts w:ascii="Times New Roman" w:hAnsi="Times New Roman" w:cs="Times New Roman"/>
                <w:sz w:val="24"/>
                <w:szCs w:val="24"/>
              </w:rPr>
              <w:t>with</w:t>
            </w:r>
            <w:r w:rsidRPr="00806392">
              <w:rPr>
                <w:rFonts w:ascii="Times New Roman" w:hAnsi="Times New Roman" w:cs="Times New Roman"/>
                <w:sz w:val="24"/>
                <w:szCs w:val="24"/>
              </w:rPr>
              <w:t xml:space="preserve"> respect </w:t>
            </w:r>
            <w:r w:rsidR="00BC6E07" w:rsidRPr="00806392">
              <w:rPr>
                <w:rFonts w:ascii="Times New Roman" w:hAnsi="Times New Roman" w:cs="Times New Roman"/>
                <w:sz w:val="24"/>
                <w:szCs w:val="24"/>
              </w:rPr>
              <w:t>to</w:t>
            </w:r>
            <w:r w:rsidRPr="00806392">
              <w:rPr>
                <w:rFonts w:ascii="Times New Roman" w:hAnsi="Times New Roman" w:cs="Times New Roman"/>
                <w:sz w:val="24"/>
                <w:szCs w:val="24"/>
              </w:rPr>
              <w:t xml:space="preserve"> </w:t>
            </w:r>
            <w:r w:rsidR="00BC6E07" w:rsidRPr="00806392">
              <w:rPr>
                <w:rFonts w:ascii="Times New Roman" w:hAnsi="Times New Roman" w:cs="Times New Roman"/>
                <w:sz w:val="24"/>
                <w:szCs w:val="24"/>
              </w:rPr>
              <w:t xml:space="preserve">the </w:t>
            </w:r>
            <w:r w:rsidRPr="00806392">
              <w:rPr>
                <w:rFonts w:ascii="Times New Roman" w:hAnsi="Times New Roman" w:cs="Times New Roman"/>
                <w:sz w:val="24"/>
                <w:szCs w:val="24"/>
              </w:rPr>
              <w:t>writing</w:t>
            </w:r>
            <w:r w:rsidRPr="00806392">
              <w:rPr>
                <w:rFonts w:ascii="Times New Roman" w:hAnsi="Times New Roman" w:cs="Times New Roman"/>
                <w:spacing w:val="25"/>
                <w:sz w:val="24"/>
                <w:szCs w:val="24"/>
              </w:rPr>
              <w:t xml:space="preserve"> </w:t>
            </w:r>
            <w:r w:rsidRPr="00806392">
              <w:rPr>
                <w:rFonts w:ascii="Times New Roman" w:hAnsi="Times New Roman" w:cs="Times New Roman"/>
                <w:sz w:val="24"/>
                <w:szCs w:val="24"/>
              </w:rPr>
              <w:t>of</w:t>
            </w:r>
          </w:p>
          <w:p w:rsidR="004B39C5" w:rsidRPr="00806392" w:rsidRDefault="004B39C5" w:rsidP="004B39C5">
            <w:pPr>
              <w:pStyle w:val="TableParagraph"/>
              <w:spacing w:line="297" w:lineRule="exact"/>
              <w:jc w:val="both"/>
              <w:rPr>
                <w:rFonts w:ascii="Times New Roman" w:hAnsi="Times New Roman" w:cs="Times New Roman"/>
                <w:sz w:val="24"/>
                <w:szCs w:val="24"/>
              </w:rPr>
            </w:pPr>
            <w:proofErr w:type="gramStart"/>
            <w:r w:rsidRPr="00806392">
              <w:rPr>
                <w:rFonts w:ascii="Times New Roman" w:hAnsi="Times New Roman" w:cs="Times New Roman"/>
                <w:sz w:val="24"/>
                <w:szCs w:val="24"/>
              </w:rPr>
              <w:t>registration</w:t>
            </w:r>
            <w:proofErr w:type="gramEnd"/>
            <w:r w:rsidRPr="00806392">
              <w:rPr>
                <w:rFonts w:ascii="Times New Roman" w:hAnsi="Times New Roman" w:cs="Times New Roman"/>
                <w:sz w:val="24"/>
                <w:szCs w:val="24"/>
              </w:rPr>
              <w:t xml:space="preserve"> number</w:t>
            </w:r>
            <w:r w:rsidR="00BC6E07" w:rsidRPr="00806392">
              <w:rPr>
                <w:rFonts w:ascii="Times New Roman" w:hAnsi="Times New Roman" w:cs="Times New Roman"/>
                <w:sz w:val="24"/>
                <w:szCs w:val="24"/>
              </w:rPr>
              <w:t>s?</w:t>
            </w:r>
            <w:r w:rsidRPr="00806392">
              <w:rPr>
                <w:rFonts w:ascii="Times New Roman" w:hAnsi="Times New Roman" w:cs="Times New Roman"/>
                <w:sz w:val="24"/>
                <w:szCs w:val="24"/>
              </w:rPr>
              <w:t xml:space="preserve">        Was</w:t>
            </w:r>
            <w:r w:rsidRPr="00806392">
              <w:rPr>
                <w:rFonts w:ascii="Times New Roman" w:hAnsi="Times New Roman" w:cs="Times New Roman"/>
                <w:spacing w:val="25"/>
                <w:sz w:val="24"/>
                <w:szCs w:val="24"/>
              </w:rPr>
              <w:t xml:space="preserve"> </w:t>
            </w:r>
            <w:r w:rsidRPr="00806392">
              <w:rPr>
                <w:rFonts w:ascii="Times New Roman" w:hAnsi="Times New Roman" w:cs="Times New Roman"/>
                <w:sz w:val="24"/>
                <w:szCs w:val="24"/>
              </w:rPr>
              <w:t>any</w:t>
            </w:r>
          </w:p>
          <w:p w:rsidR="004B39C5" w:rsidRPr="00806392" w:rsidRDefault="004B39C5" w:rsidP="004B39C5">
            <w:pPr>
              <w:jc w:val="both"/>
              <w:rPr>
                <w:rFonts w:ascii="Times New Roman" w:hAnsi="Times New Roman" w:cs="Times New Roman"/>
                <w:sz w:val="24"/>
                <w:szCs w:val="24"/>
              </w:rPr>
            </w:pPr>
            <w:proofErr w:type="gramStart"/>
            <w:r w:rsidRPr="00806392">
              <w:rPr>
                <w:rFonts w:ascii="Times New Roman" w:hAnsi="Times New Roman" w:cs="Times New Roman"/>
                <w:sz w:val="24"/>
                <w:szCs w:val="24"/>
              </w:rPr>
              <w:t>circular/memorandum</w:t>
            </w:r>
            <w:proofErr w:type="gramEnd"/>
            <w:r w:rsidRPr="00806392">
              <w:rPr>
                <w:rFonts w:ascii="Times New Roman" w:hAnsi="Times New Roman" w:cs="Times New Roman"/>
                <w:sz w:val="24"/>
                <w:szCs w:val="24"/>
              </w:rPr>
              <w:t xml:space="preserve"> was issued by the institute to its staff regarding </w:t>
            </w:r>
            <w:r w:rsidR="00BC6E07" w:rsidRPr="00806392">
              <w:rPr>
                <w:rFonts w:ascii="Times New Roman" w:hAnsi="Times New Roman" w:cs="Times New Roman"/>
                <w:sz w:val="24"/>
                <w:szCs w:val="24"/>
              </w:rPr>
              <w:t xml:space="preserve">the </w:t>
            </w:r>
            <w:r w:rsidRPr="00806392">
              <w:rPr>
                <w:rFonts w:ascii="Times New Roman" w:hAnsi="Times New Roman" w:cs="Times New Roman"/>
                <w:sz w:val="24"/>
                <w:szCs w:val="24"/>
              </w:rPr>
              <w:t>implementation of medical ethics. Kindly provide a copy of the same</w:t>
            </w:r>
          </w:p>
        </w:tc>
        <w:tc>
          <w:tcPr>
            <w:tcW w:w="5778" w:type="dxa"/>
          </w:tcPr>
          <w:p w:rsidR="004B39C5" w:rsidRPr="00806392" w:rsidRDefault="004B39C5" w:rsidP="004B39C5">
            <w:pPr>
              <w:pStyle w:val="TableParagraph"/>
              <w:ind w:left="106" w:right="89"/>
              <w:jc w:val="both"/>
              <w:rPr>
                <w:rFonts w:ascii="Times New Roman" w:hAnsi="Times New Roman" w:cs="Times New Roman"/>
                <w:sz w:val="24"/>
                <w:szCs w:val="24"/>
              </w:rPr>
            </w:pPr>
            <w:r w:rsidRPr="00806392">
              <w:rPr>
                <w:rFonts w:ascii="Times New Roman" w:hAnsi="Times New Roman" w:cs="Times New Roman"/>
                <w:sz w:val="24"/>
                <w:szCs w:val="24"/>
              </w:rPr>
              <w:t>A circular was issued in 2009 in this regard (Copy enclosed). This was for All Doctors</w:t>
            </w:r>
            <w:r w:rsidRPr="00806392">
              <w:rPr>
                <w:rFonts w:ascii="Times New Roman" w:hAnsi="Times New Roman" w:cs="Times New Roman"/>
                <w:spacing w:val="-7"/>
                <w:sz w:val="24"/>
                <w:szCs w:val="24"/>
              </w:rPr>
              <w:t xml:space="preserve"> </w:t>
            </w:r>
            <w:r w:rsidRPr="00806392">
              <w:rPr>
                <w:rFonts w:ascii="Times New Roman" w:hAnsi="Times New Roman" w:cs="Times New Roman"/>
                <w:sz w:val="24"/>
                <w:szCs w:val="24"/>
              </w:rPr>
              <w:t>who</w:t>
            </w:r>
            <w:r w:rsidRPr="00806392">
              <w:rPr>
                <w:rFonts w:ascii="Times New Roman" w:hAnsi="Times New Roman" w:cs="Times New Roman"/>
                <w:spacing w:val="-9"/>
                <w:sz w:val="24"/>
                <w:szCs w:val="24"/>
              </w:rPr>
              <w:t xml:space="preserve"> </w:t>
            </w:r>
            <w:r w:rsidRPr="00806392">
              <w:rPr>
                <w:rFonts w:ascii="Times New Roman" w:hAnsi="Times New Roman" w:cs="Times New Roman"/>
                <w:sz w:val="24"/>
                <w:szCs w:val="24"/>
              </w:rPr>
              <w:t>are</w:t>
            </w:r>
            <w:r w:rsidRPr="00806392">
              <w:rPr>
                <w:rFonts w:ascii="Times New Roman" w:hAnsi="Times New Roman" w:cs="Times New Roman"/>
                <w:spacing w:val="-9"/>
                <w:sz w:val="24"/>
                <w:szCs w:val="24"/>
              </w:rPr>
              <w:t xml:space="preserve"> </w:t>
            </w:r>
            <w:r w:rsidRPr="00806392">
              <w:rPr>
                <w:rFonts w:ascii="Times New Roman" w:hAnsi="Times New Roman" w:cs="Times New Roman"/>
                <w:sz w:val="24"/>
                <w:szCs w:val="24"/>
              </w:rPr>
              <w:t>working</w:t>
            </w:r>
            <w:r w:rsidRPr="00806392">
              <w:rPr>
                <w:rFonts w:ascii="Times New Roman" w:hAnsi="Times New Roman" w:cs="Times New Roman"/>
                <w:spacing w:val="-9"/>
                <w:sz w:val="24"/>
                <w:szCs w:val="24"/>
              </w:rPr>
              <w:t xml:space="preserve"> </w:t>
            </w:r>
            <w:r w:rsidRPr="00806392">
              <w:rPr>
                <w:rFonts w:ascii="Times New Roman" w:hAnsi="Times New Roman" w:cs="Times New Roman"/>
                <w:sz w:val="24"/>
                <w:szCs w:val="24"/>
              </w:rPr>
              <w:t>in</w:t>
            </w:r>
            <w:r w:rsidRPr="00806392">
              <w:rPr>
                <w:rFonts w:ascii="Times New Roman" w:hAnsi="Times New Roman" w:cs="Times New Roman"/>
                <w:spacing w:val="-8"/>
                <w:sz w:val="24"/>
                <w:szCs w:val="24"/>
              </w:rPr>
              <w:t xml:space="preserve"> </w:t>
            </w:r>
            <w:r w:rsidRPr="00806392">
              <w:rPr>
                <w:rFonts w:ascii="Times New Roman" w:hAnsi="Times New Roman" w:cs="Times New Roman"/>
                <w:sz w:val="24"/>
                <w:szCs w:val="24"/>
              </w:rPr>
              <w:t>the</w:t>
            </w:r>
            <w:r w:rsidRPr="00806392">
              <w:rPr>
                <w:rFonts w:ascii="Times New Roman" w:hAnsi="Times New Roman" w:cs="Times New Roman"/>
                <w:spacing w:val="-9"/>
                <w:sz w:val="24"/>
                <w:szCs w:val="24"/>
              </w:rPr>
              <w:t xml:space="preserve"> </w:t>
            </w:r>
            <w:r w:rsidRPr="00806392">
              <w:rPr>
                <w:rFonts w:ascii="Times New Roman" w:hAnsi="Times New Roman" w:cs="Times New Roman"/>
                <w:sz w:val="24"/>
                <w:szCs w:val="24"/>
              </w:rPr>
              <w:t>AIIMS.</w:t>
            </w:r>
            <w:r w:rsidRPr="00806392">
              <w:rPr>
                <w:rFonts w:ascii="Times New Roman" w:hAnsi="Times New Roman" w:cs="Times New Roman"/>
                <w:spacing w:val="-7"/>
                <w:sz w:val="24"/>
                <w:szCs w:val="24"/>
              </w:rPr>
              <w:t xml:space="preserve"> </w:t>
            </w:r>
            <w:r w:rsidRPr="00806392">
              <w:rPr>
                <w:rFonts w:ascii="Times New Roman" w:hAnsi="Times New Roman" w:cs="Times New Roman"/>
                <w:sz w:val="24"/>
                <w:szCs w:val="24"/>
              </w:rPr>
              <w:t>All</w:t>
            </w:r>
          </w:p>
          <w:p w:rsidR="004B39C5" w:rsidRPr="00806392" w:rsidRDefault="004B39C5" w:rsidP="004B39C5">
            <w:pPr>
              <w:pStyle w:val="TableParagraph"/>
              <w:spacing w:line="297" w:lineRule="exact"/>
              <w:ind w:left="106"/>
              <w:jc w:val="both"/>
              <w:rPr>
                <w:rFonts w:ascii="Times New Roman" w:hAnsi="Times New Roman" w:cs="Times New Roman"/>
                <w:sz w:val="24"/>
                <w:szCs w:val="24"/>
              </w:rPr>
            </w:pPr>
            <w:r w:rsidRPr="00806392">
              <w:rPr>
                <w:rFonts w:ascii="Times New Roman" w:hAnsi="Times New Roman" w:cs="Times New Roman"/>
                <w:sz w:val="24"/>
                <w:szCs w:val="24"/>
              </w:rPr>
              <w:t xml:space="preserve">Doctors who are working in the </w:t>
            </w:r>
            <w:r w:rsidRPr="00806392">
              <w:rPr>
                <w:rFonts w:ascii="Times New Roman" w:hAnsi="Times New Roman" w:cs="Times New Roman"/>
                <w:spacing w:val="14"/>
                <w:sz w:val="24"/>
                <w:szCs w:val="24"/>
              </w:rPr>
              <w:t>Institute</w:t>
            </w:r>
            <w:r w:rsidRPr="00806392">
              <w:rPr>
                <w:rFonts w:ascii="Times New Roman" w:hAnsi="Times New Roman" w:cs="Times New Roman"/>
                <w:sz w:val="24"/>
                <w:szCs w:val="24"/>
              </w:rPr>
              <w:t xml:space="preserve"> at the time of their joining are asked to submit a copy of their registration with </w:t>
            </w:r>
            <w:r w:rsidR="00BC6E07" w:rsidRPr="00806392">
              <w:rPr>
                <w:rFonts w:ascii="Times New Roman" w:hAnsi="Times New Roman" w:cs="Times New Roman"/>
                <w:sz w:val="24"/>
                <w:szCs w:val="24"/>
              </w:rPr>
              <w:t xml:space="preserve">the </w:t>
            </w:r>
            <w:r w:rsidRPr="00806392">
              <w:rPr>
                <w:rFonts w:ascii="Times New Roman" w:hAnsi="Times New Roman" w:cs="Times New Roman"/>
                <w:sz w:val="24"/>
                <w:szCs w:val="24"/>
              </w:rPr>
              <w:t xml:space="preserve">Medical Council of India/Delhi Medical Council/States of Medical Council and the copy of registration certificate is </w:t>
            </w:r>
            <w:r w:rsidR="00BC6E07" w:rsidRPr="00806392">
              <w:rPr>
                <w:rFonts w:ascii="Times New Roman" w:hAnsi="Times New Roman" w:cs="Times New Roman"/>
                <w:sz w:val="24"/>
                <w:szCs w:val="24"/>
              </w:rPr>
              <w:t xml:space="preserve">a </w:t>
            </w:r>
            <w:r w:rsidRPr="00806392">
              <w:rPr>
                <w:rFonts w:ascii="Times New Roman" w:hAnsi="Times New Roman" w:cs="Times New Roman"/>
                <w:sz w:val="24"/>
                <w:szCs w:val="24"/>
              </w:rPr>
              <w:t>concerned establishment.</w:t>
            </w:r>
          </w:p>
          <w:p w:rsidR="004B39C5" w:rsidRPr="00806392" w:rsidRDefault="004B39C5" w:rsidP="004B39C5">
            <w:pPr>
              <w:pStyle w:val="TableParagraph"/>
              <w:spacing w:line="297" w:lineRule="exact"/>
              <w:ind w:left="106"/>
              <w:jc w:val="both"/>
              <w:rPr>
                <w:rFonts w:ascii="Times New Roman" w:hAnsi="Times New Roman" w:cs="Times New Roman"/>
                <w:sz w:val="24"/>
                <w:szCs w:val="24"/>
              </w:rPr>
            </w:pPr>
            <w:r w:rsidRPr="00806392">
              <w:rPr>
                <w:rFonts w:ascii="Times New Roman" w:hAnsi="Times New Roman" w:cs="Times New Roman"/>
                <w:sz w:val="24"/>
                <w:szCs w:val="24"/>
              </w:rPr>
              <w:t>No information is available regarding any circular/memorandum issued by the institute to its staff regarding</w:t>
            </w:r>
          </w:p>
          <w:p w:rsidR="004B39C5" w:rsidRPr="00806392" w:rsidRDefault="004B39C5" w:rsidP="004B39C5">
            <w:pPr>
              <w:jc w:val="both"/>
              <w:rPr>
                <w:rFonts w:ascii="Times New Roman" w:hAnsi="Times New Roman" w:cs="Times New Roman"/>
                <w:sz w:val="24"/>
                <w:szCs w:val="24"/>
              </w:rPr>
            </w:pPr>
            <w:r w:rsidRPr="00806392">
              <w:rPr>
                <w:rFonts w:ascii="Times New Roman" w:hAnsi="Times New Roman" w:cs="Times New Roman"/>
                <w:sz w:val="24"/>
                <w:szCs w:val="24"/>
              </w:rPr>
              <w:t>implementation of medical ethics</w:t>
            </w:r>
          </w:p>
        </w:tc>
      </w:tr>
      <w:tr w:rsidR="004B39C5" w:rsidRPr="00806392" w:rsidTr="000F6FBB">
        <w:tc>
          <w:tcPr>
            <w:tcW w:w="648" w:type="dxa"/>
          </w:tcPr>
          <w:p w:rsidR="004B39C5" w:rsidRPr="00806392" w:rsidRDefault="004B39C5" w:rsidP="004B39C5">
            <w:pPr>
              <w:pStyle w:val="ListParagraph"/>
              <w:numPr>
                <w:ilvl w:val="0"/>
                <w:numId w:val="3"/>
              </w:numPr>
              <w:jc w:val="both"/>
              <w:rPr>
                <w:rFonts w:ascii="Times New Roman" w:hAnsi="Times New Roman" w:cs="Times New Roman"/>
                <w:sz w:val="24"/>
                <w:szCs w:val="24"/>
              </w:rPr>
            </w:pPr>
          </w:p>
        </w:tc>
        <w:tc>
          <w:tcPr>
            <w:tcW w:w="3150" w:type="dxa"/>
          </w:tcPr>
          <w:p w:rsidR="004B39C5" w:rsidRPr="00806392" w:rsidRDefault="004B39C5" w:rsidP="004B39C5">
            <w:pPr>
              <w:pStyle w:val="TableParagraph"/>
              <w:ind w:right="87"/>
              <w:jc w:val="both"/>
              <w:rPr>
                <w:rFonts w:ascii="Times New Roman" w:hAnsi="Times New Roman" w:cs="Times New Roman"/>
                <w:sz w:val="24"/>
                <w:szCs w:val="24"/>
              </w:rPr>
            </w:pPr>
            <w:r w:rsidRPr="00806392">
              <w:rPr>
                <w:rFonts w:ascii="Times New Roman" w:hAnsi="Times New Roman" w:cs="Times New Roman"/>
                <w:sz w:val="24"/>
                <w:szCs w:val="24"/>
              </w:rPr>
              <w:t xml:space="preserve">Is any CME/Workshop been organized by institute regarding </w:t>
            </w:r>
            <w:r w:rsidR="00BC6E07" w:rsidRPr="00806392">
              <w:rPr>
                <w:rFonts w:ascii="Times New Roman" w:hAnsi="Times New Roman" w:cs="Times New Roman"/>
                <w:sz w:val="24"/>
                <w:szCs w:val="24"/>
              </w:rPr>
              <w:t xml:space="preserve">the </w:t>
            </w:r>
            <w:r w:rsidRPr="00806392">
              <w:rPr>
                <w:rFonts w:ascii="Times New Roman" w:hAnsi="Times New Roman" w:cs="Times New Roman"/>
                <w:sz w:val="24"/>
                <w:szCs w:val="24"/>
              </w:rPr>
              <w:t>implementation of Medical Ethics amongst medical fraternity? Kindly provide details of all such academic activities.</w:t>
            </w:r>
          </w:p>
        </w:tc>
        <w:tc>
          <w:tcPr>
            <w:tcW w:w="5778" w:type="dxa"/>
          </w:tcPr>
          <w:p w:rsidR="004B39C5" w:rsidRPr="00806392" w:rsidRDefault="004B39C5" w:rsidP="004B39C5">
            <w:pPr>
              <w:pStyle w:val="TableParagraph"/>
              <w:spacing w:line="297" w:lineRule="exact"/>
              <w:ind w:left="106"/>
              <w:jc w:val="both"/>
              <w:rPr>
                <w:rFonts w:ascii="Times New Roman" w:hAnsi="Times New Roman" w:cs="Times New Roman"/>
                <w:sz w:val="24"/>
                <w:szCs w:val="24"/>
              </w:rPr>
            </w:pPr>
            <w:r w:rsidRPr="00806392">
              <w:rPr>
                <w:rFonts w:ascii="Times New Roman" w:hAnsi="Times New Roman" w:cs="Times New Roman"/>
                <w:sz w:val="24"/>
                <w:szCs w:val="24"/>
              </w:rPr>
              <w:t xml:space="preserve">There is no information available if any CME/Workshop been organized by institute regarding </w:t>
            </w:r>
            <w:r w:rsidR="00BC6E07" w:rsidRPr="00806392">
              <w:rPr>
                <w:rFonts w:ascii="Times New Roman" w:hAnsi="Times New Roman" w:cs="Times New Roman"/>
                <w:sz w:val="24"/>
                <w:szCs w:val="24"/>
              </w:rPr>
              <w:t xml:space="preserve">the </w:t>
            </w:r>
            <w:r w:rsidRPr="00806392">
              <w:rPr>
                <w:rFonts w:ascii="Times New Roman" w:hAnsi="Times New Roman" w:cs="Times New Roman"/>
                <w:sz w:val="24"/>
                <w:szCs w:val="24"/>
              </w:rPr>
              <w:t>implementation of Medical Ethics</w:t>
            </w:r>
          </w:p>
          <w:p w:rsidR="004B39C5" w:rsidRPr="00806392" w:rsidRDefault="004B39C5" w:rsidP="004B39C5">
            <w:pPr>
              <w:pStyle w:val="TableParagraph"/>
              <w:spacing w:line="297" w:lineRule="exact"/>
              <w:ind w:left="106"/>
              <w:jc w:val="both"/>
              <w:rPr>
                <w:rFonts w:ascii="Times New Roman" w:hAnsi="Times New Roman" w:cs="Times New Roman"/>
                <w:sz w:val="24"/>
                <w:szCs w:val="24"/>
              </w:rPr>
            </w:pPr>
            <w:r w:rsidRPr="00806392">
              <w:rPr>
                <w:rFonts w:ascii="Times New Roman" w:hAnsi="Times New Roman" w:cs="Times New Roman"/>
                <w:sz w:val="24"/>
                <w:szCs w:val="24"/>
              </w:rPr>
              <w:t xml:space="preserve">Medical Ethics is part of </w:t>
            </w:r>
            <w:r w:rsidR="00BC6E07" w:rsidRPr="00806392">
              <w:rPr>
                <w:rFonts w:ascii="Times New Roman" w:hAnsi="Times New Roman" w:cs="Times New Roman"/>
                <w:sz w:val="24"/>
                <w:szCs w:val="24"/>
              </w:rPr>
              <w:t xml:space="preserve">the </w:t>
            </w:r>
            <w:r w:rsidRPr="00806392">
              <w:rPr>
                <w:rFonts w:ascii="Times New Roman" w:hAnsi="Times New Roman" w:cs="Times New Roman"/>
                <w:sz w:val="24"/>
                <w:szCs w:val="24"/>
              </w:rPr>
              <w:t>curriculum of MBBS Course and all doctors are taught about the same and are expected to</w:t>
            </w:r>
          </w:p>
          <w:p w:rsidR="004B39C5" w:rsidRPr="00806392" w:rsidRDefault="004B39C5" w:rsidP="004B39C5">
            <w:pPr>
              <w:pStyle w:val="TableParagraph"/>
              <w:ind w:left="106" w:right="89"/>
              <w:jc w:val="both"/>
              <w:rPr>
                <w:rFonts w:ascii="Times New Roman" w:hAnsi="Times New Roman" w:cs="Times New Roman"/>
                <w:sz w:val="24"/>
                <w:szCs w:val="24"/>
              </w:rPr>
            </w:pPr>
            <w:proofErr w:type="gramStart"/>
            <w:r w:rsidRPr="00806392">
              <w:rPr>
                <w:rFonts w:ascii="Times New Roman" w:hAnsi="Times New Roman" w:cs="Times New Roman"/>
                <w:sz w:val="24"/>
                <w:szCs w:val="24"/>
              </w:rPr>
              <w:t>know</w:t>
            </w:r>
            <w:proofErr w:type="gramEnd"/>
            <w:r w:rsidRPr="00806392">
              <w:rPr>
                <w:rFonts w:ascii="Times New Roman" w:hAnsi="Times New Roman" w:cs="Times New Roman"/>
                <w:sz w:val="24"/>
                <w:szCs w:val="24"/>
              </w:rPr>
              <w:t xml:space="preserve"> the same.</w:t>
            </w:r>
          </w:p>
        </w:tc>
      </w:tr>
      <w:tr w:rsidR="004B39C5" w:rsidRPr="00806392" w:rsidTr="000F6FBB">
        <w:tc>
          <w:tcPr>
            <w:tcW w:w="648" w:type="dxa"/>
          </w:tcPr>
          <w:p w:rsidR="004B39C5" w:rsidRPr="00806392" w:rsidRDefault="004B39C5" w:rsidP="004B39C5">
            <w:pPr>
              <w:pStyle w:val="ListParagraph"/>
              <w:numPr>
                <w:ilvl w:val="0"/>
                <w:numId w:val="3"/>
              </w:numPr>
              <w:jc w:val="both"/>
              <w:rPr>
                <w:rFonts w:ascii="Times New Roman" w:hAnsi="Times New Roman" w:cs="Times New Roman"/>
                <w:sz w:val="24"/>
                <w:szCs w:val="24"/>
              </w:rPr>
            </w:pPr>
          </w:p>
        </w:tc>
        <w:tc>
          <w:tcPr>
            <w:tcW w:w="3150" w:type="dxa"/>
          </w:tcPr>
          <w:p w:rsidR="004B39C5" w:rsidRPr="00806392" w:rsidRDefault="004B39C5" w:rsidP="004B39C5">
            <w:pPr>
              <w:pStyle w:val="TableParagraph"/>
              <w:ind w:right="87"/>
              <w:jc w:val="both"/>
              <w:rPr>
                <w:rFonts w:ascii="Times New Roman" w:hAnsi="Times New Roman" w:cs="Times New Roman"/>
                <w:sz w:val="24"/>
                <w:szCs w:val="24"/>
              </w:rPr>
            </w:pPr>
            <w:r w:rsidRPr="00806392">
              <w:rPr>
                <w:rFonts w:ascii="Times New Roman" w:hAnsi="Times New Roman" w:cs="Times New Roman"/>
                <w:sz w:val="24"/>
                <w:szCs w:val="24"/>
              </w:rPr>
              <w:t>How many cases or grievances have been received by your office regarding non- implementation of medical ethics? If any cases have been registered, what was the</w:t>
            </w:r>
          </w:p>
          <w:p w:rsidR="004B39C5" w:rsidRPr="00806392" w:rsidRDefault="00BC6E07" w:rsidP="004B39C5">
            <w:pPr>
              <w:pStyle w:val="TableParagraph"/>
              <w:ind w:right="87"/>
              <w:jc w:val="both"/>
              <w:rPr>
                <w:rFonts w:ascii="Times New Roman" w:hAnsi="Times New Roman" w:cs="Times New Roman"/>
                <w:sz w:val="24"/>
                <w:szCs w:val="24"/>
              </w:rPr>
            </w:pPr>
            <w:proofErr w:type="gramStart"/>
            <w:r w:rsidRPr="00806392">
              <w:rPr>
                <w:rFonts w:ascii="Times New Roman" w:hAnsi="Times New Roman" w:cs="Times New Roman"/>
                <w:sz w:val="24"/>
                <w:szCs w:val="24"/>
              </w:rPr>
              <w:t>the</w:t>
            </w:r>
            <w:proofErr w:type="gramEnd"/>
            <w:r w:rsidRPr="00806392">
              <w:rPr>
                <w:rFonts w:ascii="Times New Roman" w:hAnsi="Times New Roman" w:cs="Times New Roman"/>
                <w:sz w:val="24"/>
                <w:szCs w:val="24"/>
              </w:rPr>
              <w:t xml:space="preserve"> </w:t>
            </w:r>
            <w:r w:rsidR="004B39C5" w:rsidRPr="00806392">
              <w:rPr>
                <w:rFonts w:ascii="Times New Roman" w:hAnsi="Times New Roman" w:cs="Times New Roman"/>
                <w:sz w:val="24"/>
                <w:szCs w:val="24"/>
              </w:rPr>
              <w:t xml:space="preserve">punishment </w:t>
            </w:r>
            <w:r w:rsidRPr="00806392">
              <w:rPr>
                <w:rFonts w:ascii="Times New Roman" w:hAnsi="Times New Roman" w:cs="Times New Roman"/>
                <w:sz w:val="24"/>
                <w:szCs w:val="24"/>
              </w:rPr>
              <w:t xml:space="preserve">is </w:t>
            </w:r>
            <w:r w:rsidR="004B39C5" w:rsidRPr="00806392">
              <w:rPr>
                <w:rFonts w:ascii="Times New Roman" w:hAnsi="Times New Roman" w:cs="Times New Roman"/>
                <w:sz w:val="24"/>
                <w:szCs w:val="24"/>
              </w:rPr>
              <w:t>given in that case.</w:t>
            </w:r>
          </w:p>
        </w:tc>
        <w:tc>
          <w:tcPr>
            <w:tcW w:w="5778" w:type="dxa"/>
          </w:tcPr>
          <w:p w:rsidR="004B39C5" w:rsidRPr="00806392" w:rsidRDefault="004B39C5" w:rsidP="00BC6E07">
            <w:pPr>
              <w:pStyle w:val="TableParagraph"/>
              <w:spacing w:line="297" w:lineRule="exact"/>
              <w:ind w:left="106"/>
              <w:jc w:val="both"/>
              <w:rPr>
                <w:rFonts w:ascii="Times New Roman" w:hAnsi="Times New Roman" w:cs="Times New Roman"/>
                <w:sz w:val="24"/>
                <w:szCs w:val="24"/>
              </w:rPr>
            </w:pPr>
            <w:r w:rsidRPr="00806392">
              <w:rPr>
                <w:rFonts w:ascii="Times New Roman" w:hAnsi="Times New Roman" w:cs="Times New Roman"/>
                <w:sz w:val="24"/>
                <w:szCs w:val="24"/>
              </w:rPr>
              <w:t xml:space="preserve">So far as Grievance cell of this Institute is concerned no case or grievances have been received regarding </w:t>
            </w:r>
            <w:r w:rsidR="00BC6E07" w:rsidRPr="00806392">
              <w:rPr>
                <w:rFonts w:ascii="Times New Roman" w:hAnsi="Times New Roman" w:cs="Times New Roman"/>
                <w:sz w:val="24"/>
                <w:szCs w:val="24"/>
              </w:rPr>
              <w:t xml:space="preserve">the </w:t>
            </w:r>
            <w:proofErr w:type="spellStart"/>
            <w:r w:rsidRPr="00806392">
              <w:rPr>
                <w:rFonts w:ascii="Times New Roman" w:hAnsi="Times New Roman" w:cs="Times New Roman"/>
                <w:sz w:val="24"/>
                <w:szCs w:val="24"/>
              </w:rPr>
              <w:t>nonimplementation</w:t>
            </w:r>
            <w:proofErr w:type="spellEnd"/>
            <w:r w:rsidRPr="00806392">
              <w:rPr>
                <w:rFonts w:ascii="Times New Roman" w:hAnsi="Times New Roman" w:cs="Times New Roman"/>
                <w:sz w:val="24"/>
                <w:szCs w:val="24"/>
              </w:rPr>
              <w:t xml:space="preserve"> of medical ethics.</w:t>
            </w:r>
          </w:p>
        </w:tc>
      </w:tr>
    </w:tbl>
    <w:p w:rsidR="0044119B" w:rsidRPr="00806392" w:rsidRDefault="0044119B" w:rsidP="004B39C5">
      <w:pPr>
        <w:jc w:val="both"/>
        <w:rPr>
          <w:rFonts w:ascii="Times New Roman" w:hAnsi="Times New Roman" w:cs="Times New Roman"/>
          <w:sz w:val="24"/>
          <w:szCs w:val="24"/>
        </w:rPr>
      </w:pPr>
    </w:p>
    <w:sectPr w:rsidR="0044119B" w:rsidRPr="00806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52EB8"/>
    <w:multiLevelType w:val="hybridMultilevel"/>
    <w:tmpl w:val="0BBEC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0274A9"/>
    <w:multiLevelType w:val="hybridMultilevel"/>
    <w:tmpl w:val="90C0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816094"/>
    <w:multiLevelType w:val="hybridMultilevel"/>
    <w:tmpl w:val="9746F1DA"/>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IzMzExMjU0MTU1MbBQ0lEKTi0uzszPAykwqgUA9O8uTCwAAAA="/>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9dpsp9fcvsv00e9fvkv2wx10pzepsevpasx&quot;&gt;AIIMS followup&lt;record-ids&gt;&lt;item&gt;1&lt;/item&gt;&lt;item&gt;2&lt;/item&gt;&lt;item&gt;3&lt;/item&gt;&lt;item&gt;4&lt;/item&gt;&lt;item&gt;5&lt;/item&gt;&lt;item&gt;6&lt;/item&gt;&lt;item&gt;7&lt;/item&gt;&lt;item&gt;8&lt;/item&gt;&lt;item&gt;9&lt;/item&gt;&lt;/record-ids&gt;&lt;/item&gt;&lt;/Libraries&gt;"/>
  </w:docVars>
  <w:rsids>
    <w:rsidRoot w:val="00781305"/>
    <w:rsid w:val="000F6FBB"/>
    <w:rsid w:val="0023364D"/>
    <w:rsid w:val="002342FA"/>
    <w:rsid w:val="002B1F6C"/>
    <w:rsid w:val="0044119B"/>
    <w:rsid w:val="004A0900"/>
    <w:rsid w:val="004B39C5"/>
    <w:rsid w:val="00507291"/>
    <w:rsid w:val="00526317"/>
    <w:rsid w:val="005930D4"/>
    <w:rsid w:val="00600275"/>
    <w:rsid w:val="0066395F"/>
    <w:rsid w:val="006C1A6F"/>
    <w:rsid w:val="006C484A"/>
    <w:rsid w:val="00781305"/>
    <w:rsid w:val="007E28FC"/>
    <w:rsid w:val="00806392"/>
    <w:rsid w:val="008B3978"/>
    <w:rsid w:val="008F6849"/>
    <w:rsid w:val="00972F91"/>
    <w:rsid w:val="009A7A02"/>
    <w:rsid w:val="00AE6A7C"/>
    <w:rsid w:val="00BC6E07"/>
    <w:rsid w:val="00C33E12"/>
    <w:rsid w:val="00D12141"/>
    <w:rsid w:val="00DD1F60"/>
    <w:rsid w:val="00FD7F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56AA6-6D96-4650-AC26-AD2FCA4D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B397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B3978"/>
    <w:rPr>
      <w:rFonts w:ascii="Calibri" w:hAnsi="Calibri" w:cs="Calibri"/>
      <w:noProof/>
    </w:rPr>
  </w:style>
  <w:style w:type="paragraph" w:customStyle="1" w:styleId="EndNoteBibliography">
    <w:name w:val="EndNote Bibliography"/>
    <w:basedOn w:val="Normal"/>
    <w:link w:val="EndNoteBibliographyChar"/>
    <w:rsid w:val="008B3978"/>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B3978"/>
    <w:rPr>
      <w:rFonts w:ascii="Calibri" w:hAnsi="Calibri" w:cs="Calibri"/>
      <w:noProof/>
    </w:rPr>
  </w:style>
  <w:style w:type="table" w:styleId="TableGrid">
    <w:name w:val="Table Grid"/>
    <w:basedOn w:val="TableNormal"/>
    <w:uiPriority w:val="59"/>
    <w:rsid w:val="004411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44119B"/>
    <w:pPr>
      <w:widowControl w:val="0"/>
      <w:autoSpaceDE w:val="0"/>
      <w:autoSpaceDN w:val="0"/>
      <w:spacing w:after="0" w:line="240" w:lineRule="auto"/>
      <w:ind w:left="107"/>
    </w:pPr>
    <w:rPr>
      <w:rFonts w:ascii="Calibri" w:eastAsia="Calibri" w:hAnsi="Calibri" w:cs="Calibri"/>
    </w:rPr>
  </w:style>
  <w:style w:type="paragraph" w:styleId="ListParagraph">
    <w:name w:val="List Paragraph"/>
    <w:basedOn w:val="Normal"/>
    <w:uiPriority w:val="34"/>
    <w:qFormat/>
    <w:rsid w:val="004B39C5"/>
    <w:pPr>
      <w:ind w:left="720"/>
      <w:contextualSpacing/>
    </w:pPr>
  </w:style>
  <w:style w:type="character" w:styleId="Hyperlink">
    <w:name w:val="Hyperlink"/>
    <w:basedOn w:val="DefaultParagraphFont"/>
    <w:uiPriority w:val="99"/>
    <w:unhideWhenUsed/>
    <w:rsid w:val="00806392"/>
    <w:rPr>
      <w:color w:val="0000FF" w:themeColor="hyperlink"/>
      <w:u w:val="single"/>
    </w:rPr>
  </w:style>
  <w:style w:type="paragraph" w:styleId="NoSpacing">
    <w:name w:val="No Spacing"/>
    <w:uiPriority w:val="1"/>
    <w:qFormat/>
    <w:rsid w:val="008063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mukesh65@yahoo.co.in" TargetMode="External"/><Relationship Id="rId5" Type="http://schemas.openxmlformats.org/officeDocument/2006/relationships/hyperlink" Target="mailto:Jain.vaibhav@may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3155</Words>
  <Characters>17986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21099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Vaibhav, M.B.B.S.</dc:creator>
  <cp:keywords/>
  <dc:description/>
  <cp:lastModifiedBy>Copy editor</cp:lastModifiedBy>
  <cp:revision>2</cp:revision>
  <cp:lastPrinted>2020-01-05T05:10:00Z</cp:lastPrinted>
  <dcterms:created xsi:type="dcterms:W3CDTF">2020-01-06T11:23:00Z</dcterms:created>
  <dcterms:modified xsi:type="dcterms:W3CDTF">2020-01-06T11:23:00Z</dcterms:modified>
</cp:coreProperties>
</file>