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106" w:rsidRPr="000F39B4" w:rsidRDefault="00603413" w:rsidP="008C00D7">
      <w:pPr>
        <w:bidi w:val="0"/>
        <w:jc w:val="center"/>
        <w:rPr>
          <w:rFonts w:asciiTheme="majorBidi" w:eastAsia="Batang" w:hAnsiTheme="majorBidi" w:cstheme="majorBidi"/>
          <w:b/>
          <w:bCs/>
          <w:i/>
          <w:iCs/>
          <w:color w:val="0D0D0D"/>
          <w:lang w:bidi="ar-IQ"/>
        </w:rPr>
      </w:pPr>
      <w:bookmarkStart w:id="0" w:name="_GoBack"/>
      <w:bookmarkEnd w:id="0"/>
      <w:r w:rsidRPr="000F39B4">
        <w:rPr>
          <w:rFonts w:asciiTheme="majorBidi" w:eastAsia="Calibri" w:hAnsiTheme="majorBidi" w:cstheme="majorBidi"/>
          <w:b/>
          <w:bCs/>
          <w:lang w:bidi="ar-IQ"/>
        </w:rPr>
        <w:t xml:space="preserve">Common </w:t>
      </w:r>
      <w:r w:rsidR="00F833BF" w:rsidRPr="000F39B4">
        <w:rPr>
          <w:rFonts w:asciiTheme="majorBidi" w:eastAsia="Calibri" w:hAnsiTheme="majorBidi" w:cstheme="majorBidi"/>
          <w:b/>
          <w:bCs/>
          <w:lang w:bidi="ar-IQ"/>
        </w:rPr>
        <w:t>Risk Factors</w:t>
      </w:r>
      <w:r w:rsidR="00C05197" w:rsidRPr="000F39B4">
        <w:rPr>
          <w:rFonts w:asciiTheme="majorBidi" w:eastAsia="Calibri" w:hAnsiTheme="majorBidi" w:cstheme="majorBidi"/>
          <w:b/>
          <w:bCs/>
          <w:lang w:bidi="ar-IQ"/>
        </w:rPr>
        <w:t xml:space="preserve"> </w:t>
      </w:r>
      <w:r w:rsidR="00C05C0B" w:rsidRPr="000F39B4">
        <w:rPr>
          <w:rFonts w:asciiTheme="majorBidi" w:eastAsia="Calibri" w:hAnsiTheme="majorBidi" w:cstheme="majorBidi"/>
          <w:b/>
          <w:bCs/>
          <w:lang w:bidi="ar-IQ"/>
        </w:rPr>
        <w:t>related</w:t>
      </w:r>
      <w:r w:rsidR="000C6106" w:rsidRPr="000F39B4">
        <w:rPr>
          <w:rFonts w:asciiTheme="majorBidi" w:eastAsia="Calibri" w:hAnsiTheme="majorBidi" w:cstheme="majorBidi"/>
          <w:b/>
          <w:bCs/>
          <w:lang w:bidi="ar-IQ"/>
        </w:rPr>
        <w:t xml:space="preserve"> Toxoplasmosis Infection </w:t>
      </w:r>
      <w:r w:rsidR="00C05C0B" w:rsidRPr="000F39B4">
        <w:rPr>
          <w:rFonts w:asciiTheme="majorBidi" w:eastAsia="Calibri" w:hAnsiTheme="majorBidi" w:cstheme="majorBidi"/>
          <w:b/>
          <w:bCs/>
          <w:lang w:bidi="ar-IQ"/>
        </w:rPr>
        <w:t>during pregnancy</w:t>
      </w:r>
      <w:r w:rsidR="000C6106" w:rsidRPr="000F39B4">
        <w:rPr>
          <w:rFonts w:asciiTheme="majorBidi" w:eastAsia="Calibri" w:hAnsiTheme="majorBidi" w:cstheme="majorBidi"/>
          <w:b/>
          <w:bCs/>
          <w:lang w:bidi="ar-IQ"/>
        </w:rPr>
        <w:t xml:space="preserve"> </w:t>
      </w:r>
    </w:p>
    <w:p w:rsidR="00F833BF" w:rsidRPr="000F39B4" w:rsidRDefault="00C05C0B" w:rsidP="00AA61EE">
      <w:pPr>
        <w:bidi w:val="0"/>
        <w:spacing w:after="0"/>
        <w:jc w:val="center"/>
        <w:rPr>
          <w:rFonts w:asciiTheme="majorBidi" w:eastAsia="Times New Roman" w:hAnsiTheme="majorBidi" w:cstheme="majorBidi"/>
          <w:b/>
          <w:bCs/>
          <w:noProof/>
          <w:sz w:val="22"/>
          <w:szCs w:val="22"/>
        </w:rPr>
      </w:pPr>
      <w:r w:rsidRPr="000F39B4">
        <w:rPr>
          <w:rFonts w:asciiTheme="majorBidi" w:eastAsia="Calibri" w:hAnsiTheme="majorBidi" w:cstheme="majorBidi"/>
          <w:b/>
          <w:bCs/>
          <w:sz w:val="22"/>
          <w:szCs w:val="22"/>
          <w:lang w:bidi="ar-IQ"/>
        </w:rPr>
        <w:t>Wafaa Ahmed</w:t>
      </w:r>
      <w:r w:rsidR="000F39B4">
        <w:rPr>
          <w:rFonts w:asciiTheme="majorBidi" w:eastAsia="Times New Roman" w:hAnsiTheme="majorBidi" w:cstheme="majorBidi"/>
          <w:b/>
          <w:bCs/>
          <w:noProof/>
          <w:sz w:val="22"/>
          <w:szCs w:val="22"/>
          <w:vertAlign w:val="superscript"/>
        </w:rPr>
        <w:t xml:space="preserve"> </w:t>
      </w:r>
      <w:r w:rsidR="000F39B4" w:rsidRPr="000F39B4">
        <w:rPr>
          <w:rFonts w:asciiTheme="majorBidi" w:eastAsia="Times New Roman" w:hAnsiTheme="majorBidi" w:cstheme="majorBidi"/>
          <w:b/>
          <w:bCs/>
          <w:noProof/>
          <w:sz w:val="22"/>
          <w:szCs w:val="22"/>
        </w:rPr>
        <w:t>Ameen</w:t>
      </w:r>
      <w:r w:rsidR="000F39B4">
        <w:rPr>
          <w:rFonts w:asciiTheme="majorBidi" w:eastAsia="Times New Roman" w:hAnsiTheme="majorBidi" w:cstheme="majorBidi"/>
          <w:b/>
          <w:bCs/>
          <w:noProof/>
          <w:sz w:val="22"/>
          <w:szCs w:val="22"/>
          <w:vertAlign w:val="superscript"/>
        </w:rPr>
        <w:t xml:space="preserve"> </w:t>
      </w:r>
      <w:r w:rsidR="00F833BF" w:rsidRPr="000F39B4">
        <w:rPr>
          <w:rFonts w:asciiTheme="majorBidi" w:eastAsia="Times New Roman" w:hAnsiTheme="majorBidi" w:cstheme="majorBidi"/>
          <w:b/>
          <w:bCs/>
          <w:noProof/>
          <w:sz w:val="22"/>
          <w:szCs w:val="22"/>
          <w:vertAlign w:val="superscript"/>
        </w:rPr>
        <w:t>1</w:t>
      </w:r>
      <w:r w:rsidRPr="000F39B4">
        <w:rPr>
          <w:rFonts w:asciiTheme="majorBidi" w:eastAsia="Times New Roman" w:hAnsiTheme="majorBidi" w:cstheme="majorBidi"/>
          <w:b/>
          <w:bCs/>
          <w:noProof/>
          <w:sz w:val="22"/>
          <w:szCs w:val="22"/>
        </w:rPr>
        <w:t xml:space="preserve"> </w:t>
      </w:r>
      <w:r w:rsidR="00F833BF" w:rsidRPr="000F39B4">
        <w:rPr>
          <w:rFonts w:asciiTheme="majorBidi" w:eastAsia="Times New Roman" w:hAnsiTheme="majorBidi" w:cstheme="majorBidi"/>
          <w:b/>
          <w:bCs/>
          <w:noProof/>
          <w:sz w:val="22"/>
          <w:szCs w:val="22"/>
        </w:rPr>
        <w:t>;Saadya Hadi Humade</w:t>
      </w:r>
      <w:r w:rsidR="00F833BF" w:rsidRPr="000F39B4">
        <w:rPr>
          <w:rFonts w:asciiTheme="majorBidi" w:eastAsia="Times New Roman" w:hAnsiTheme="majorBidi" w:cstheme="majorBidi"/>
          <w:b/>
          <w:bCs/>
          <w:noProof/>
          <w:sz w:val="22"/>
          <w:szCs w:val="22"/>
          <w:vertAlign w:val="superscript"/>
        </w:rPr>
        <w:t>2</w:t>
      </w:r>
    </w:p>
    <w:p w:rsidR="00F833BF" w:rsidRPr="000F39B4" w:rsidRDefault="00AA61EE" w:rsidP="00AA61EE">
      <w:pPr>
        <w:bidi w:val="0"/>
        <w:spacing w:after="0"/>
        <w:jc w:val="center"/>
        <w:rPr>
          <w:rFonts w:asciiTheme="majorBidi" w:eastAsia="Times New Roman" w:hAnsiTheme="majorBidi" w:cstheme="majorBidi"/>
          <w:noProof/>
          <w:sz w:val="22"/>
          <w:szCs w:val="22"/>
        </w:rPr>
      </w:pPr>
      <w:r>
        <w:rPr>
          <w:rFonts w:asciiTheme="majorBidi" w:eastAsia="Times New Roman" w:hAnsiTheme="majorBidi" w:cstheme="majorBidi"/>
          <w:noProof/>
          <w:sz w:val="22"/>
          <w:szCs w:val="22"/>
          <w:vertAlign w:val="superscript"/>
        </w:rPr>
        <w:t>1</w:t>
      </w:r>
      <w:r w:rsidR="00F833BF" w:rsidRPr="000F39B4">
        <w:rPr>
          <w:rFonts w:asciiTheme="majorBidi" w:eastAsia="Times New Roman" w:hAnsiTheme="majorBidi" w:cstheme="majorBidi"/>
          <w:noProof/>
          <w:sz w:val="22"/>
          <w:szCs w:val="22"/>
        </w:rPr>
        <w:t>PhD.Lecturer,in maternal neonate</w:t>
      </w:r>
      <w:r>
        <w:rPr>
          <w:rFonts w:asciiTheme="majorBidi" w:eastAsia="Times New Roman" w:hAnsiTheme="majorBidi" w:cstheme="majorBidi"/>
          <w:noProof/>
          <w:sz w:val="22"/>
          <w:szCs w:val="22"/>
        </w:rPr>
        <w:t xml:space="preserve"> </w:t>
      </w:r>
      <w:r w:rsidR="00F833BF" w:rsidRPr="000F39B4">
        <w:rPr>
          <w:rFonts w:asciiTheme="majorBidi" w:eastAsia="Times New Roman" w:hAnsiTheme="majorBidi" w:cstheme="majorBidi"/>
          <w:noProof/>
          <w:sz w:val="22"/>
          <w:szCs w:val="22"/>
        </w:rPr>
        <w:t>health nursing/ University of Babylon / College of Nursing/</w:t>
      </w:r>
      <w:r>
        <w:rPr>
          <w:rFonts w:asciiTheme="majorBidi" w:eastAsia="Times New Roman" w:hAnsiTheme="majorBidi" w:cstheme="majorBidi"/>
          <w:noProof/>
          <w:sz w:val="22"/>
          <w:szCs w:val="22"/>
        </w:rPr>
        <w:t>I</w:t>
      </w:r>
      <w:r w:rsidR="00F833BF" w:rsidRPr="000F39B4">
        <w:rPr>
          <w:rFonts w:asciiTheme="majorBidi" w:eastAsia="Times New Roman" w:hAnsiTheme="majorBidi" w:cstheme="majorBidi"/>
          <w:noProof/>
          <w:sz w:val="22"/>
          <w:szCs w:val="22"/>
        </w:rPr>
        <w:t>raq</w:t>
      </w:r>
      <w:r w:rsidR="00F833BF" w:rsidRPr="000F39B4">
        <w:rPr>
          <w:rFonts w:asciiTheme="majorBidi" w:eastAsia="Times New Roman" w:hAnsiTheme="majorBidi" w:cstheme="majorBidi"/>
          <w:noProof/>
          <w:sz w:val="22"/>
          <w:szCs w:val="22"/>
          <w:rtl/>
        </w:rPr>
        <w:t>.</w:t>
      </w:r>
    </w:p>
    <w:p w:rsidR="00C05C0B" w:rsidRPr="00AA61EE" w:rsidRDefault="00F833BF" w:rsidP="00AA61EE">
      <w:pPr>
        <w:bidi w:val="0"/>
        <w:spacing w:after="0"/>
        <w:jc w:val="center"/>
        <w:rPr>
          <w:rFonts w:asciiTheme="majorBidi" w:eastAsia="Times New Roman" w:hAnsiTheme="majorBidi" w:cstheme="majorBidi"/>
          <w:noProof/>
          <w:sz w:val="22"/>
          <w:szCs w:val="22"/>
          <w:u w:val="single"/>
        </w:rPr>
      </w:pPr>
      <w:r w:rsidRPr="00AA61EE">
        <w:rPr>
          <w:rFonts w:asciiTheme="majorBidi" w:eastAsia="Times New Roman" w:hAnsiTheme="majorBidi" w:cstheme="majorBidi"/>
          <w:noProof/>
          <w:sz w:val="22"/>
          <w:szCs w:val="22"/>
          <w:u w:val="single"/>
        </w:rPr>
        <w:t>alibasilson@gmail.com</w:t>
      </w:r>
    </w:p>
    <w:p w:rsidR="00C05C0B" w:rsidRPr="000F39B4" w:rsidRDefault="00AA61EE" w:rsidP="00AA61EE">
      <w:pPr>
        <w:pStyle w:val="Default"/>
        <w:spacing w:line="276" w:lineRule="auto"/>
        <w:jc w:val="center"/>
        <w:rPr>
          <w:rFonts w:asciiTheme="majorBidi" w:hAnsiTheme="majorBidi" w:cstheme="majorBidi"/>
          <w:color w:val="auto"/>
          <w:sz w:val="22"/>
          <w:szCs w:val="22"/>
        </w:rPr>
      </w:pPr>
      <w:r>
        <w:rPr>
          <w:rFonts w:asciiTheme="majorBidi" w:hAnsiTheme="majorBidi" w:cstheme="majorBidi"/>
          <w:color w:val="auto"/>
          <w:sz w:val="22"/>
          <w:szCs w:val="22"/>
          <w:vertAlign w:val="superscript"/>
        </w:rPr>
        <w:t>2</w:t>
      </w:r>
      <w:r w:rsidR="00C05C0B" w:rsidRPr="000F39B4">
        <w:rPr>
          <w:rFonts w:asciiTheme="majorBidi" w:hAnsiTheme="majorBidi" w:cstheme="majorBidi"/>
          <w:color w:val="auto"/>
          <w:sz w:val="22"/>
          <w:szCs w:val="22"/>
        </w:rPr>
        <w:t>PhD.</w:t>
      </w:r>
      <w:r w:rsidR="008C00D7">
        <w:rPr>
          <w:rFonts w:asciiTheme="majorBidi" w:hAnsiTheme="majorBidi" w:cstheme="majorBidi"/>
          <w:color w:val="auto"/>
          <w:sz w:val="22"/>
          <w:szCs w:val="22"/>
        </w:rPr>
        <w:t xml:space="preserve"> </w:t>
      </w:r>
      <w:r w:rsidR="00C05C0B" w:rsidRPr="000F39B4">
        <w:rPr>
          <w:rFonts w:asciiTheme="majorBidi" w:hAnsiTheme="majorBidi" w:cstheme="majorBidi"/>
          <w:color w:val="auto"/>
          <w:sz w:val="22"/>
          <w:szCs w:val="22"/>
        </w:rPr>
        <w:t>prof. in maternal neonate health nursing/radiology department,</w:t>
      </w:r>
    </w:p>
    <w:p w:rsidR="00C05C0B" w:rsidRPr="000F39B4" w:rsidRDefault="00C05C0B" w:rsidP="00AA61EE">
      <w:pPr>
        <w:bidi w:val="0"/>
        <w:spacing w:after="0"/>
        <w:jc w:val="center"/>
        <w:rPr>
          <w:rFonts w:asciiTheme="majorBidi" w:eastAsia="Times New Roman" w:hAnsiTheme="majorBidi" w:cstheme="majorBidi"/>
          <w:noProof/>
          <w:sz w:val="22"/>
          <w:szCs w:val="22"/>
        </w:rPr>
      </w:pPr>
      <w:r w:rsidRPr="000F39B4">
        <w:rPr>
          <w:rFonts w:asciiTheme="majorBidi" w:hAnsiTheme="majorBidi" w:cstheme="majorBidi"/>
          <w:sz w:val="22"/>
          <w:szCs w:val="22"/>
        </w:rPr>
        <w:t>Al mustaqbal college</w:t>
      </w:r>
      <w:r w:rsidR="00AA61EE">
        <w:rPr>
          <w:rFonts w:asciiTheme="majorBidi" w:hAnsiTheme="majorBidi" w:cstheme="majorBidi"/>
          <w:sz w:val="22"/>
          <w:szCs w:val="22"/>
        </w:rPr>
        <w:t>/</w:t>
      </w:r>
      <w:r w:rsidRPr="000F39B4">
        <w:rPr>
          <w:rFonts w:asciiTheme="majorBidi" w:hAnsiTheme="majorBidi" w:cstheme="majorBidi"/>
          <w:sz w:val="22"/>
          <w:szCs w:val="22"/>
        </w:rPr>
        <w:t xml:space="preserve"> radiology department</w:t>
      </w:r>
      <w:r w:rsidR="00AA61EE">
        <w:rPr>
          <w:rFonts w:asciiTheme="majorBidi" w:hAnsiTheme="majorBidi" w:cstheme="majorBidi"/>
          <w:sz w:val="22"/>
          <w:szCs w:val="22"/>
        </w:rPr>
        <w:t>/</w:t>
      </w:r>
      <w:r w:rsidRPr="000F39B4">
        <w:rPr>
          <w:rFonts w:asciiTheme="majorBidi" w:hAnsiTheme="majorBidi" w:cstheme="majorBidi"/>
          <w:sz w:val="22"/>
          <w:szCs w:val="22"/>
        </w:rPr>
        <w:t xml:space="preserve"> Iraq</w:t>
      </w:r>
      <w:r w:rsidRPr="000F39B4">
        <w:rPr>
          <w:rFonts w:asciiTheme="majorBidi" w:eastAsia="Times New Roman" w:hAnsiTheme="majorBidi" w:cstheme="majorBidi"/>
          <w:noProof/>
          <w:sz w:val="22"/>
          <w:szCs w:val="22"/>
        </w:rPr>
        <w:t>.</w:t>
      </w:r>
    </w:p>
    <w:p w:rsidR="00F10E95" w:rsidRPr="00AA61EE" w:rsidRDefault="00F10E95" w:rsidP="00AA61EE">
      <w:pPr>
        <w:bidi w:val="0"/>
        <w:spacing w:after="0"/>
        <w:jc w:val="center"/>
        <w:rPr>
          <w:rFonts w:asciiTheme="majorBidi" w:eastAsia="Times New Roman" w:hAnsiTheme="majorBidi" w:cstheme="majorBidi"/>
          <w:noProof/>
          <w:sz w:val="22"/>
          <w:szCs w:val="22"/>
          <w:u w:val="single"/>
        </w:rPr>
      </w:pPr>
      <w:r w:rsidRPr="00AA61EE">
        <w:rPr>
          <w:rFonts w:asciiTheme="majorBidi" w:eastAsia="Times New Roman" w:hAnsiTheme="majorBidi" w:cstheme="majorBidi"/>
          <w:noProof/>
          <w:sz w:val="22"/>
          <w:szCs w:val="22"/>
          <w:u w:val="single"/>
        </w:rPr>
        <w:t>saadyaha@yahoo.com</w:t>
      </w:r>
    </w:p>
    <w:p w:rsidR="000C6106" w:rsidRPr="000F39B4" w:rsidRDefault="000C6106" w:rsidP="008C00D7">
      <w:pPr>
        <w:bidi w:val="0"/>
        <w:spacing w:after="0"/>
        <w:jc w:val="both"/>
        <w:rPr>
          <w:rFonts w:asciiTheme="majorBidi" w:eastAsia="Calibri" w:hAnsiTheme="majorBidi" w:cstheme="majorBidi"/>
          <w:sz w:val="22"/>
          <w:szCs w:val="22"/>
          <w:lang w:bidi="ar-IQ"/>
        </w:rPr>
      </w:pPr>
    </w:p>
    <w:p w:rsidR="000C6106" w:rsidRDefault="000C6106" w:rsidP="008C00D7">
      <w:pPr>
        <w:spacing w:after="0"/>
        <w:jc w:val="right"/>
        <w:rPr>
          <w:rFonts w:asciiTheme="majorBidi" w:eastAsia="Calibri" w:hAnsiTheme="majorBidi" w:cstheme="majorBidi"/>
          <w:b/>
          <w:bCs/>
          <w:sz w:val="22"/>
          <w:szCs w:val="22"/>
          <w:lang w:bidi="ar-IQ"/>
        </w:rPr>
      </w:pPr>
      <w:r w:rsidRPr="000F39B4">
        <w:rPr>
          <w:rFonts w:asciiTheme="majorBidi" w:eastAsia="Calibri" w:hAnsiTheme="majorBidi" w:cstheme="majorBidi"/>
          <w:b/>
          <w:bCs/>
          <w:sz w:val="22"/>
          <w:szCs w:val="22"/>
          <w:lang w:bidi="ar-IQ"/>
        </w:rPr>
        <w:t>Abstract:</w:t>
      </w:r>
    </w:p>
    <w:p w:rsidR="000C6106" w:rsidRPr="000F39B4" w:rsidRDefault="005E0157" w:rsidP="005E0157">
      <w:pPr>
        <w:bidi w:val="0"/>
        <w:spacing w:after="0" w:line="240" w:lineRule="auto"/>
        <w:jc w:val="lowKashida"/>
        <w:rPr>
          <w:rFonts w:asciiTheme="majorBidi" w:eastAsia="Calibri" w:hAnsiTheme="majorBidi" w:cstheme="majorBidi"/>
          <w:sz w:val="22"/>
          <w:szCs w:val="22"/>
          <w:lang w:bidi="ar-IQ"/>
        </w:rPr>
      </w:pPr>
      <w:r>
        <w:rPr>
          <w:rFonts w:asciiTheme="majorBidi" w:eastAsia="Calibri" w:hAnsiTheme="majorBidi" w:cstheme="majorBidi"/>
          <w:b/>
          <w:bCs/>
          <w:sz w:val="22"/>
          <w:szCs w:val="22"/>
          <w:lang w:bidi="ar-IQ"/>
        </w:rPr>
        <w:t>Back ground:</w:t>
      </w:r>
      <w:r w:rsidRPr="005E0157">
        <w:rPr>
          <w:rFonts w:asciiTheme="majorBidi" w:eastAsia="Times New Roman" w:hAnsiTheme="majorBidi" w:cstheme="majorBidi"/>
          <w:color w:val="000000"/>
          <w:shd w:val="clear" w:color="auto" w:fill="FFFFFF"/>
        </w:rPr>
        <w:t xml:space="preserve"> Toxoplasmosis a foremost cause of death recognized to foodborne illness. More than 40 million men, women, and children in the U.S. women newly infected with </w:t>
      </w:r>
      <w:r w:rsidRPr="005E0157">
        <w:rPr>
          <w:rFonts w:asciiTheme="majorBidi" w:eastAsia="Times New Roman" w:hAnsiTheme="majorBidi" w:cstheme="majorBidi"/>
          <w:i/>
          <w:iCs/>
          <w:color w:val="000000"/>
          <w:shd w:val="clear" w:color="auto" w:fill="FFFFFF"/>
        </w:rPr>
        <w:t>Toxoplasma</w:t>
      </w:r>
      <w:r w:rsidRPr="005E0157">
        <w:rPr>
          <w:rFonts w:asciiTheme="majorBidi" w:eastAsia="Times New Roman" w:hAnsiTheme="majorBidi" w:cstheme="majorBidi"/>
          <w:color w:val="000000"/>
          <w:shd w:val="clear" w:color="auto" w:fill="FFFFFF"/>
        </w:rPr>
        <w:t xml:space="preserve"> during or shortly before pregnancy should be alert that toxoplasmosis </w:t>
      </w:r>
      <w:r>
        <w:rPr>
          <w:rFonts w:asciiTheme="majorBidi" w:eastAsia="Times New Roman" w:hAnsiTheme="majorBidi" w:cstheme="majorBidi"/>
          <w:color w:val="000000"/>
          <w:shd w:val="clear" w:color="auto" w:fill="FFFFFF"/>
        </w:rPr>
        <w:t>may</w:t>
      </w:r>
      <w:r w:rsidRPr="005E0157">
        <w:rPr>
          <w:rFonts w:asciiTheme="majorBidi" w:eastAsia="Times New Roman" w:hAnsiTheme="majorBidi" w:cstheme="majorBidi"/>
          <w:color w:val="000000"/>
          <w:shd w:val="clear" w:color="auto" w:fill="FFFFFF"/>
        </w:rPr>
        <w:t xml:space="preserve"> have severe consequences.</w:t>
      </w:r>
      <w:r w:rsidR="000C6106" w:rsidRPr="005E0157">
        <w:rPr>
          <w:rFonts w:asciiTheme="majorBidi" w:eastAsia="Calibri" w:hAnsiTheme="majorBidi" w:cstheme="majorBidi"/>
          <w:b/>
          <w:bCs/>
          <w:sz w:val="22"/>
          <w:szCs w:val="22"/>
        </w:rPr>
        <w:t>Objectives:</w:t>
      </w:r>
      <w:r w:rsidR="000C6106" w:rsidRPr="008358A2">
        <w:rPr>
          <w:rFonts w:asciiTheme="majorBidi" w:eastAsia="Calibri" w:hAnsiTheme="majorBidi" w:cstheme="majorBidi"/>
          <w:sz w:val="22"/>
          <w:szCs w:val="22"/>
        </w:rPr>
        <w:t xml:space="preserve"> to assess risk factors of toxoplasmosis</w:t>
      </w:r>
      <w:r w:rsidR="000C6106" w:rsidRPr="008358A2">
        <w:rPr>
          <w:rFonts w:asciiTheme="majorBidi" w:eastAsia="Calibri" w:hAnsiTheme="majorBidi" w:cstheme="majorBidi"/>
          <w:sz w:val="22"/>
          <w:szCs w:val="22"/>
          <w:lang w:bidi="ar-IQ"/>
        </w:rPr>
        <w:t xml:space="preserve"> </w:t>
      </w:r>
      <w:r w:rsidR="000C6106" w:rsidRPr="008358A2">
        <w:rPr>
          <w:rFonts w:asciiTheme="majorBidi" w:eastAsia="Calibri" w:hAnsiTheme="majorBidi" w:cstheme="majorBidi"/>
          <w:sz w:val="22"/>
          <w:szCs w:val="22"/>
        </w:rPr>
        <w:t xml:space="preserve">among the pregnant women. </w:t>
      </w:r>
      <w:r w:rsidR="000C6106" w:rsidRPr="005E0157">
        <w:rPr>
          <w:rFonts w:asciiTheme="majorBidi" w:eastAsia="Calibri" w:hAnsiTheme="majorBidi" w:cstheme="majorBidi"/>
          <w:b/>
          <w:bCs/>
          <w:sz w:val="22"/>
          <w:szCs w:val="22"/>
        </w:rPr>
        <w:t>M</w:t>
      </w:r>
      <w:r w:rsidR="000C6106" w:rsidRPr="005E0157">
        <w:rPr>
          <w:rFonts w:asciiTheme="majorBidi" w:eastAsia="Calibri" w:hAnsiTheme="majorBidi" w:cstheme="majorBidi"/>
          <w:b/>
          <w:bCs/>
          <w:sz w:val="22"/>
          <w:szCs w:val="22"/>
          <w:lang w:bidi="ar-IQ"/>
        </w:rPr>
        <w:t>ethodology</w:t>
      </w:r>
      <w:r w:rsidR="000C6106" w:rsidRPr="008358A2">
        <w:rPr>
          <w:rFonts w:asciiTheme="majorBidi" w:eastAsia="Calibri" w:hAnsiTheme="majorBidi" w:cstheme="majorBidi"/>
          <w:sz w:val="22"/>
          <w:szCs w:val="22"/>
        </w:rPr>
        <w:t>: A descriptive analytic study was conducted</w:t>
      </w:r>
      <w:r w:rsidR="000C6106" w:rsidRPr="008358A2">
        <w:rPr>
          <w:rFonts w:asciiTheme="majorBidi" w:eastAsia="Batang" w:hAnsiTheme="majorBidi" w:cstheme="majorBidi"/>
          <w:sz w:val="22"/>
          <w:szCs w:val="22"/>
          <w:lang w:bidi="ar-IQ"/>
        </w:rPr>
        <w:t xml:space="preserve"> on</w:t>
      </w:r>
      <w:r w:rsidR="000C6106" w:rsidRPr="008358A2">
        <w:rPr>
          <w:rFonts w:asciiTheme="majorBidi" w:eastAsia="Calibri" w:hAnsiTheme="majorBidi" w:cstheme="majorBidi"/>
          <w:sz w:val="22"/>
          <w:szCs w:val="22"/>
          <w:lang w:bidi="ar-IQ"/>
        </w:rPr>
        <w:t xml:space="preserve"> (</w:t>
      </w:r>
      <w:r w:rsidR="00F10E95" w:rsidRPr="008358A2">
        <w:rPr>
          <w:rFonts w:asciiTheme="majorBidi" w:eastAsia="Calibri" w:hAnsiTheme="majorBidi" w:cstheme="majorBidi"/>
          <w:sz w:val="22"/>
          <w:szCs w:val="22"/>
          <w:lang w:bidi="ar-IQ"/>
        </w:rPr>
        <w:t>100</w:t>
      </w:r>
      <w:r w:rsidR="000C6106" w:rsidRPr="008358A2">
        <w:rPr>
          <w:rFonts w:asciiTheme="majorBidi" w:eastAsia="Calibri" w:hAnsiTheme="majorBidi" w:cstheme="majorBidi"/>
          <w:sz w:val="22"/>
          <w:szCs w:val="22"/>
          <w:lang w:bidi="ar-IQ"/>
        </w:rPr>
        <w:t xml:space="preserve">) </w:t>
      </w:r>
      <w:r w:rsidR="000C6106" w:rsidRPr="008358A2">
        <w:rPr>
          <w:rFonts w:asciiTheme="majorBidi" w:eastAsia="Calibri" w:hAnsiTheme="majorBidi" w:cstheme="majorBidi"/>
          <w:sz w:val="22"/>
          <w:szCs w:val="22"/>
        </w:rPr>
        <w:t xml:space="preserve">of pregnant women. </w:t>
      </w:r>
      <w:r w:rsidR="000C6106" w:rsidRPr="008358A2">
        <w:rPr>
          <w:rFonts w:asciiTheme="majorBidi" w:eastAsia="Calibri" w:hAnsiTheme="majorBidi" w:cstheme="majorBidi"/>
          <w:sz w:val="22"/>
          <w:szCs w:val="22"/>
          <w:lang w:bidi="ar-IQ"/>
        </w:rPr>
        <w:t xml:space="preserve">Who attending at primary health care centers in AL - Hilla city they have </w:t>
      </w:r>
      <w:r w:rsidR="00702C93" w:rsidRPr="008358A2">
        <w:rPr>
          <w:rFonts w:asciiTheme="majorBidi" w:eastAsia="Calibri" w:hAnsiTheme="majorBidi" w:cstheme="majorBidi"/>
          <w:sz w:val="22"/>
          <w:szCs w:val="22"/>
          <w:lang w:bidi="ar-IQ"/>
        </w:rPr>
        <w:t xml:space="preserve">previous or </w:t>
      </w:r>
      <w:r w:rsidR="000C6106" w:rsidRPr="008358A2">
        <w:rPr>
          <w:rFonts w:asciiTheme="majorBidi" w:eastAsia="Calibri" w:hAnsiTheme="majorBidi" w:cstheme="majorBidi"/>
          <w:sz w:val="22"/>
          <w:szCs w:val="22"/>
          <w:lang w:bidi="ar-IQ"/>
        </w:rPr>
        <w:t xml:space="preserve">positive test </w:t>
      </w:r>
      <w:r w:rsidR="000C6106" w:rsidRPr="008358A2">
        <w:rPr>
          <w:rFonts w:asciiTheme="majorBidi" w:eastAsia="Calibri" w:hAnsiTheme="majorBidi" w:cstheme="majorBidi"/>
          <w:sz w:val="22"/>
          <w:szCs w:val="22"/>
        </w:rPr>
        <w:t xml:space="preserve">for </w:t>
      </w:r>
      <w:r w:rsidR="00AA61EE" w:rsidRPr="008358A2">
        <w:rPr>
          <w:rFonts w:asciiTheme="majorBidi" w:eastAsia="Calibri" w:hAnsiTheme="majorBidi" w:cstheme="majorBidi"/>
          <w:sz w:val="22"/>
          <w:szCs w:val="22"/>
        </w:rPr>
        <w:t>toxoplasmosis</w:t>
      </w:r>
      <w:r w:rsidR="00AA61EE" w:rsidRPr="008358A2">
        <w:rPr>
          <w:rFonts w:asciiTheme="majorBidi" w:eastAsia="Calibri" w:hAnsiTheme="majorBidi" w:cstheme="majorBidi"/>
          <w:sz w:val="22"/>
          <w:szCs w:val="22"/>
          <w:lang w:bidi="ar-IQ"/>
        </w:rPr>
        <w:t>. Data</w:t>
      </w:r>
      <w:r w:rsidR="00491C79" w:rsidRPr="008358A2">
        <w:rPr>
          <w:rFonts w:asciiTheme="majorBidi" w:eastAsia="Calibri" w:hAnsiTheme="majorBidi" w:cstheme="majorBidi"/>
          <w:sz w:val="22"/>
          <w:szCs w:val="22"/>
          <w:lang w:bidi="ar-IQ"/>
        </w:rPr>
        <w:t xml:space="preserve"> collect</w:t>
      </w:r>
      <w:r w:rsidR="008358A2" w:rsidRPr="008358A2">
        <w:rPr>
          <w:rFonts w:asciiTheme="majorBidi" w:eastAsia="Calibri" w:hAnsiTheme="majorBidi" w:cstheme="majorBidi"/>
          <w:sz w:val="22"/>
          <w:szCs w:val="22"/>
          <w:lang w:bidi="ar-IQ"/>
        </w:rPr>
        <w:t>ed</w:t>
      </w:r>
      <w:r w:rsidR="00491C79" w:rsidRPr="008358A2">
        <w:rPr>
          <w:rFonts w:asciiTheme="majorBidi" w:eastAsia="Calibri" w:hAnsiTheme="majorBidi" w:cstheme="majorBidi"/>
          <w:sz w:val="22"/>
          <w:szCs w:val="22"/>
          <w:lang w:bidi="ar-IQ"/>
        </w:rPr>
        <w:t xml:space="preserve"> for the period of </w:t>
      </w:r>
      <w:r w:rsidR="00AA61EE" w:rsidRPr="008358A2">
        <w:rPr>
          <w:rFonts w:asciiTheme="majorBidi" w:eastAsia="Calibri" w:hAnsiTheme="majorBidi" w:cstheme="majorBidi"/>
          <w:sz w:val="22"/>
          <w:szCs w:val="22"/>
          <w:lang w:bidi="ar-IQ"/>
        </w:rPr>
        <w:t>(13thFebruary</w:t>
      </w:r>
      <w:r w:rsidR="00491C79" w:rsidRPr="008358A2">
        <w:rPr>
          <w:rFonts w:asciiTheme="majorBidi" w:eastAsia="Calibri" w:hAnsiTheme="majorBidi" w:cstheme="majorBidi"/>
          <w:sz w:val="22"/>
          <w:szCs w:val="22"/>
          <w:lang w:bidi="ar-IQ"/>
        </w:rPr>
        <w:t xml:space="preserve"> - 30th July 2019) and; including: characteristics (socio, reproductive)</w:t>
      </w:r>
      <w:r w:rsidR="000C6106" w:rsidRPr="008358A2">
        <w:rPr>
          <w:rFonts w:asciiTheme="majorBidi" w:eastAsia="Calibri" w:hAnsiTheme="majorBidi" w:cstheme="majorBidi"/>
          <w:sz w:val="22"/>
          <w:szCs w:val="22"/>
        </w:rPr>
        <w:t xml:space="preserve">; </w:t>
      </w:r>
      <w:r w:rsidR="00AA61EE" w:rsidRPr="008358A2">
        <w:rPr>
          <w:rFonts w:asciiTheme="majorBidi" w:eastAsia="Calibri" w:hAnsiTheme="majorBidi" w:cstheme="majorBidi"/>
          <w:sz w:val="22"/>
          <w:szCs w:val="22"/>
        </w:rPr>
        <w:t>and Risk</w:t>
      </w:r>
      <w:r w:rsidR="000C6106" w:rsidRPr="008358A2">
        <w:rPr>
          <w:rFonts w:asciiTheme="majorBidi" w:eastAsia="Calibri" w:hAnsiTheme="majorBidi" w:cstheme="majorBidi"/>
          <w:sz w:val="22"/>
          <w:szCs w:val="22"/>
        </w:rPr>
        <w:t xml:space="preserve"> factors</w:t>
      </w:r>
      <w:r w:rsidR="00491C79" w:rsidRPr="008358A2">
        <w:rPr>
          <w:rFonts w:asciiTheme="majorBidi" w:eastAsia="Calibri" w:hAnsiTheme="majorBidi" w:cstheme="majorBidi"/>
          <w:sz w:val="22"/>
          <w:szCs w:val="22"/>
        </w:rPr>
        <w:t>.</w:t>
      </w:r>
      <w:r w:rsidR="000C6106" w:rsidRPr="008358A2">
        <w:rPr>
          <w:rFonts w:asciiTheme="majorBidi" w:eastAsia="Calibri" w:hAnsiTheme="majorBidi" w:cstheme="majorBidi"/>
          <w:sz w:val="22"/>
          <w:szCs w:val="22"/>
        </w:rPr>
        <w:t xml:space="preserve"> </w:t>
      </w:r>
      <w:r w:rsidR="000C6106" w:rsidRPr="005E0157">
        <w:rPr>
          <w:rFonts w:asciiTheme="majorBidi" w:eastAsia="Times New Roman" w:hAnsiTheme="majorBidi" w:cstheme="majorBidi"/>
          <w:b/>
          <w:bCs/>
          <w:sz w:val="22"/>
          <w:szCs w:val="22"/>
        </w:rPr>
        <w:t>Results</w:t>
      </w:r>
      <w:r w:rsidR="008358A2" w:rsidRPr="005E0157">
        <w:rPr>
          <w:rFonts w:asciiTheme="majorBidi" w:eastAsia="Calibri" w:hAnsiTheme="majorBidi" w:cstheme="majorBidi"/>
          <w:b/>
          <w:bCs/>
          <w:sz w:val="22"/>
          <w:szCs w:val="22"/>
          <w:lang w:bidi="ar-IQ"/>
        </w:rPr>
        <w:t>:</w:t>
      </w:r>
      <w:r w:rsidR="000C6106" w:rsidRPr="008358A2">
        <w:rPr>
          <w:rFonts w:asciiTheme="majorBidi" w:eastAsia="Calibri" w:hAnsiTheme="majorBidi" w:cstheme="majorBidi"/>
          <w:sz w:val="22"/>
          <w:szCs w:val="22"/>
          <w:lang w:bidi="ar-IQ"/>
        </w:rPr>
        <w:t xml:space="preserve"> showed that </w:t>
      </w:r>
      <w:r w:rsidR="002343AD" w:rsidRPr="008358A2">
        <w:rPr>
          <w:rFonts w:asciiTheme="majorBidi" w:eastAsia="Calibri" w:hAnsiTheme="majorBidi" w:cstheme="majorBidi"/>
          <w:sz w:val="22"/>
          <w:szCs w:val="22"/>
          <w:lang w:bidi="ar-IQ"/>
        </w:rPr>
        <w:t>high significant association between demographical variables(age with dietary and hygiene)  and significant association between education with dietary and  between  residence and hygiene)   high significant association between reproductive  variables(</w:t>
      </w:r>
      <w:r w:rsidR="003176EF" w:rsidRPr="008358A2">
        <w:rPr>
          <w:rFonts w:asciiTheme="majorBidi" w:eastAsia="Calibri" w:hAnsiTheme="majorBidi" w:cstheme="majorBidi"/>
          <w:sz w:val="22"/>
          <w:szCs w:val="22"/>
          <w:lang w:bidi="ar-IQ"/>
        </w:rPr>
        <w:t>gravid</w:t>
      </w:r>
      <w:r w:rsidR="002343AD" w:rsidRPr="008358A2">
        <w:rPr>
          <w:rFonts w:asciiTheme="majorBidi" w:eastAsia="Calibri" w:hAnsiTheme="majorBidi" w:cstheme="majorBidi"/>
          <w:sz w:val="22"/>
          <w:szCs w:val="22"/>
          <w:lang w:bidi="ar-IQ"/>
        </w:rPr>
        <w:t>,</w:t>
      </w:r>
      <w:r w:rsidR="003176EF" w:rsidRPr="008358A2">
        <w:rPr>
          <w:rFonts w:asciiTheme="majorBidi" w:eastAsia="Calibri" w:hAnsiTheme="majorBidi" w:cstheme="majorBidi"/>
          <w:sz w:val="22"/>
          <w:szCs w:val="22"/>
          <w:lang w:bidi="ar-IQ"/>
        </w:rPr>
        <w:t xml:space="preserve"> para</w:t>
      </w:r>
      <w:r w:rsidR="002343AD" w:rsidRPr="008358A2">
        <w:rPr>
          <w:rFonts w:asciiTheme="majorBidi" w:eastAsia="Calibri" w:hAnsiTheme="majorBidi" w:cstheme="majorBidi"/>
          <w:sz w:val="22"/>
          <w:szCs w:val="22"/>
          <w:lang w:bidi="ar-IQ"/>
        </w:rPr>
        <w:t xml:space="preserve"> with dietary and hygiene)  and </w:t>
      </w:r>
      <w:r w:rsidR="003176EF" w:rsidRPr="008358A2">
        <w:rPr>
          <w:rFonts w:asciiTheme="majorBidi" w:eastAsia="Calibri" w:hAnsiTheme="majorBidi" w:cstheme="majorBidi"/>
          <w:sz w:val="22"/>
          <w:szCs w:val="22"/>
          <w:lang w:bidi="ar-IQ"/>
        </w:rPr>
        <w:t xml:space="preserve">high </w:t>
      </w:r>
      <w:r w:rsidR="002343AD" w:rsidRPr="008358A2">
        <w:rPr>
          <w:rFonts w:asciiTheme="majorBidi" w:eastAsia="Calibri" w:hAnsiTheme="majorBidi" w:cstheme="majorBidi"/>
          <w:sz w:val="22"/>
          <w:szCs w:val="22"/>
          <w:lang w:bidi="ar-IQ"/>
        </w:rPr>
        <w:t xml:space="preserve">significant association between </w:t>
      </w:r>
      <w:r w:rsidR="00997427" w:rsidRPr="008358A2">
        <w:rPr>
          <w:rFonts w:asciiTheme="majorBidi" w:eastAsia="Calibri" w:hAnsiTheme="majorBidi" w:cstheme="majorBidi"/>
          <w:sz w:val="22"/>
          <w:szCs w:val="22"/>
          <w:lang w:bidi="ar-IQ"/>
        </w:rPr>
        <w:t>abortion, stillbirth</w:t>
      </w:r>
      <w:r w:rsidR="003176EF" w:rsidRPr="008358A2">
        <w:rPr>
          <w:rFonts w:asciiTheme="majorBidi" w:eastAsia="Calibri" w:hAnsiTheme="majorBidi" w:cstheme="majorBidi"/>
          <w:sz w:val="22"/>
          <w:szCs w:val="22"/>
          <w:lang w:bidi="ar-IQ"/>
        </w:rPr>
        <w:t xml:space="preserve"> ,visiting health centers with dietary factors</w:t>
      </w:r>
      <w:r w:rsidR="002343AD" w:rsidRPr="008358A2">
        <w:rPr>
          <w:rFonts w:asciiTheme="majorBidi" w:eastAsia="Calibri" w:hAnsiTheme="majorBidi" w:cstheme="majorBidi"/>
          <w:sz w:val="22"/>
          <w:szCs w:val="22"/>
          <w:lang w:bidi="ar-IQ"/>
        </w:rPr>
        <w:t xml:space="preserve"> </w:t>
      </w:r>
      <w:r w:rsidR="008358A2">
        <w:rPr>
          <w:rFonts w:asciiTheme="majorBidi" w:eastAsia="Calibri" w:hAnsiTheme="majorBidi" w:cstheme="majorBidi"/>
          <w:sz w:val="22"/>
          <w:szCs w:val="22"/>
          <w:lang w:bidi="ar-IQ"/>
        </w:rPr>
        <w:t>.</w:t>
      </w:r>
    </w:p>
    <w:p w:rsidR="000C6106" w:rsidRPr="000F39B4" w:rsidRDefault="000C6106" w:rsidP="008C00D7">
      <w:pPr>
        <w:bidi w:val="0"/>
        <w:jc w:val="lowKashida"/>
        <w:rPr>
          <w:rFonts w:asciiTheme="majorBidi" w:eastAsia="Calibri" w:hAnsiTheme="majorBidi" w:cstheme="majorBidi"/>
          <w:sz w:val="22"/>
          <w:szCs w:val="22"/>
          <w:lang w:bidi="ar-IQ"/>
        </w:rPr>
      </w:pPr>
      <w:r w:rsidRPr="000F39B4">
        <w:rPr>
          <w:rFonts w:asciiTheme="majorBidi" w:eastAsia="Calibri" w:hAnsiTheme="majorBidi" w:cstheme="majorBidi"/>
          <w:b/>
          <w:bCs/>
          <w:sz w:val="22"/>
          <w:szCs w:val="22"/>
          <w:lang w:bidi="ar-IQ"/>
        </w:rPr>
        <w:t>Conclusion</w:t>
      </w:r>
      <w:r w:rsidRPr="000F39B4">
        <w:rPr>
          <w:rFonts w:asciiTheme="majorBidi" w:eastAsia="Calibri" w:hAnsiTheme="majorBidi" w:cstheme="majorBidi"/>
          <w:sz w:val="22"/>
          <w:szCs w:val="22"/>
          <w:lang w:bidi="ar-IQ"/>
        </w:rPr>
        <w:t xml:space="preserve">: Pregnant women must be changes some dietary behaviors and also following personal hygiene when contact with meat and vegetables. </w:t>
      </w:r>
    </w:p>
    <w:p w:rsidR="000C6106" w:rsidRPr="000F39B4" w:rsidRDefault="000C6106" w:rsidP="004F6DB6">
      <w:pPr>
        <w:bidi w:val="0"/>
        <w:spacing w:after="0"/>
        <w:rPr>
          <w:rFonts w:asciiTheme="majorBidi" w:eastAsia="Calibri" w:hAnsiTheme="majorBidi" w:cstheme="majorBidi"/>
          <w:sz w:val="22"/>
          <w:szCs w:val="22"/>
          <w:lang w:bidi="ar-IQ"/>
        </w:rPr>
      </w:pPr>
      <w:r w:rsidRPr="000F39B4">
        <w:rPr>
          <w:rFonts w:asciiTheme="majorBidi" w:eastAsia="Times New Roman" w:hAnsiTheme="majorBidi" w:cstheme="majorBidi"/>
          <w:b/>
          <w:bCs/>
          <w:sz w:val="22"/>
          <w:szCs w:val="22"/>
        </w:rPr>
        <w:t>Keywords:</w:t>
      </w:r>
      <w:r w:rsidRPr="000F39B4">
        <w:rPr>
          <w:rFonts w:asciiTheme="majorBidi" w:eastAsia="Times New Roman" w:hAnsiTheme="majorBidi" w:cstheme="majorBidi"/>
          <w:sz w:val="22"/>
          <w:szCs w:val="22"/>
        </w:rPr>
        <w:t> </w:t>
      </w:r>
      <w:r w:rsidR="00282E15" w:rsidRPr="000F39B4">
        <w:rPr>
          <w:rFonts w:asciiTheme="majorBidi" w:eastAsia="Times New Roman" w:hAnsiTheme="majorBidi" w:cstheme="majorBidi"/>
          <w:sz w:val="22"/>
          <w:szCs w:val="22"/>
        </w:rPr>
        <w:t>R</w:t>
      </w:r>
      <w:r w:rsidRPr="000F39B4">
        <w:rPr>
          <w:rFonts w:asciiTheme="majorBidi" w:eastAsia="Times New Roman" w:hAnsiTheme="majorBidi" w:cstheme="majorBidi"/>
          <w:sz w:val="22"/>
          <w:szCs w:val="22"/>
        </w:rPr>
        <w:t>isk factor</w:t>
      </w:r>
      <w:r w:rsidR="00D1034F" w:rsidRPr="000F39B4">
        <w:rPr>
          <w:rFonts w:asciiTheme="majorBidi" w:eastAsia="Times New Roman" w:hAnsiTheme="majorBidi" w:cstheme="majorBidi"/>
          <w:sz w:val="22"/>
          <w:szCs w:val="22"/>
        </w:rPr>
        <w:t>s</w:t>
      </w:r>
      <w:r w:rsidRPr="000F39B4">
        <w:rPr>
          <w:rFonts w:asciiTheme="majorBidi" w:eastAsia="Times New Roman" w:hAnsiTheme="majorBidi" w:cstheme="majorBidi"/>
          <w:sz w:val="22"/>
          <w:szCs w:val="22"/>
        </w:rPr>
        <w:t xml:space="preserve">, </w:t>
      </w:r>
      <w:r w:rsidR="00594E2A">
        <w:rPr>
          <w:rFonts w:asciiTheme="majorBidi" w:eastAsia="Times New Roman" w:hAnsiTheme="majorBidi" w:cstheme="majorBidi"/>
          <w:sz w:val="22"/>
          <w:szCs w:val="22"/>
        </w:rPr>
        <w:t>infection</w:t>
      </w:r>
      <w:r w:rsidRPr="000F39B4">
        <w:rPr>
          <w:rFonts w:asciiTheme="majorBidi" w:eastAsia="Times New Roman" w:hAnsiTheme="majorBidi" w:cstheme="majorBidi"/>
          <w:sz w:val="22"/>
          <w:szCs w:val="22"/>
        </w:rPr>
        <w:t>, Pregnan</w:t>
      </w:r>
      <w:r w:rsidR="00D1034F" w:rsidRPr="000F39B4">
        <w:rPr>
          <w:rFonts w:asciiTheme="majorBidi" w:eastAsia="Times New Roman" w:hAnsiTheme="majorBidi" w:cstheme="majorBidi"/>
          <w:sz w:val="22"/>
          <w:szCs w:val="22"/>
        </w:rPr>
        <w:t>c</w:t>
      </w:r>
      <w:r w:rsidR="00891796" w:rsidRPr="000F39B4">
        <w:rPr>
          <w:rFonts w:asciiTheme="majorBidi" w:eastAsia="Times New Roman" w:hAnsiTheme="majorBidi" w:cstheme="majorBidi"/>
          <w:sz w:val="22"/>
          <w:szCs w:val="22"/>
        </w:rPr>
        <w:t>y</w:t>
      </w:r>
      <w:r w:rsidR="001F45B6">
        <w:rPr>
          <w:rFonts w:asciiTheme="majorBidi" w:eastAsia="Times New Roman" w:hAnsiTheme="majorBidi" w:cstheme="majorBidi"/>
          <w:sz w:val="22"/>
          <w:szCs w:val="22"/>
        </w:rPr>
        <w:t>,</w:t>
      </w:r>
      <w:r w:rsidR="001F45B6" w:rsidRPr="001F45B6">
        <w:rPr>
          <w:rFonts w:asciiTheme="majorBidi" w:hAnsiTheme="majorBidi" w:cstheme="majorBidi"/>
          <w:sz w:val="22"/>
          <w:szCs w:val="22"/>
        </w:rPr>
        <w:t xml:space="preserve"> </w:t>
      </w:r>
      <w:r w:rsidR="001F45B6" w:rsidRPr="000F39B4">
        <w:rPr>
          <w:rFonts w:asciiTheme="majorBidi" w:hAnsiTheme="majorBidi" w:cstheme="majorBidi"/>
          <w:sz w:val="22"/>
          <w:szCs w:val="22"/>
        </w:rPr>
        <w:t>intracellular</w:t>
      </w:r>
      <w:r w:rsidR="001F45B6">
        <w:rPr>
          <w:rFonts w:asciiTheme="majorBidi" w:hAnsiTheme="majorBidi" w:cstheme="majorBidi"/>
          <w:sz w:val="22"/>
          <w:szCs w:val="22"/>
        </w:rPr>
        <w:t xml:space="preserve"> </w:t>
      </w:r>
      <w:r w:rsidR="007C2547">
        <w:rPr>
          <w:rFonts w:asciiTheme="majorBidi" w:hAnsiTheme="majorBidi" w:cstheme="majorBidi"/>
          <w:sz w:val="22"/>
          <w:szCs w:val="22"/>
        </w:rPr>
        <w:t>,</w:t>
      </w:r>
      <w:r w:rsidR="001F45B6" w:rsidRPr="001F45B6">
        <w:rPr>
          <w:rFonts w:asciiTheme="majorBidi" w:hAnsiTheme="majorBidi" w:cstheme="majorBidi"/>
          <w:sz w:val="22"/>
          <w:szCs w:val="22"/>
        </w:rPr>
        <w:t xml:space="preserve"> </w:t>
      </w:r>
      <w:r w:rsidR="001F45B6" w:rsidRPr="000F39B4">
        <w:rPr>
          <w:rFonts w:asciiTheme="majorBidi" w:hAnsiTheme="majorBidi" w:cstheme="majorBidi"/>
          <w:sz w:val="22"/>
          <w:szCs w:val="22"/>
        </w:rPr>
        <w:t>parasite</w:t>
      </w:r>
      <w:r w:rsidR="007C2547">
        <w:rPr>
          <w:rFonts w:asciiTheme="majorBidi" w:eastAsia="Calibri" w:hAnsiTheme="majorBidi" w:cstheme="majorBidi"/>
          <w:sz w:val="22"/>
          <w:szCs w:val="22"/>
          <w:lang w:bidi="ar-IQ"/>
        </w:rPr>
        <w:t xml:space="preserve"> </w:t>
      </w:r>
      <w:r w:rsidR="009475E1">
        <w:rPr>
          <w:rFonts w:asciiTheme="majorBidi" w:eastAsia="Calibri" w:hAnsiTheme="majorBidi" w:cstheme="majorBidi"/>
          <w:sz w:val="22"/>
          <w:szCs w:val="22"/>
          <w:lang w:bidi="ar-IQ"/>
        </w:rPr>
        <w:t>,</w:t>
      </w:r>
      <w:r w:rsidR="007C2547" w:rsidRPr="007C2547">
        <w:rPr>
          <w:rFonts w:asciiTheme="majorBidi" w:hAnsiTheme="majorBidi" w:cstheme="majorBidi"/>
          <w:sz w:val="22"/>
          <w:szCs w:val="22"/>
        </w:rPr>
        <w:t xml:space="preserve"> </w:t>
      </w:r>
      <w:r w:rsidR="007C2547" w:rsidRPr="000F39B4">
        <w:rPr>
          <w:rFonts w:asciiTheme="majorBidi" w:hAnsiTheme="majorBidi" w:cstheme="majorBidi"/>
          <w:sz w:val="22"/>
          <w:szCs w:val="22"/>
        </w:rPr>
        <w:t xml:space="preserve">Toxoplasma </w:t>
      </w:r>
    </w:p>
    <w:p w:rsidR="000C6106" w:rsidRPr="000F39B4" w:rsidRDefault="000C6106" w:rsidP="008C00D7">
      <w:pPr>
        <w:bidi w:val="0"/>
        <w:jc w:val="mediumKashida"/>
        <w:rPr>
          <w:rFonts w:asciiTheme="majorBidi" w:eastAsia="Calibri" w:hAnsiTheme="majorBidi" w:cstheme="majorBidi"/>
          <w:b/>
          <w:bCs/>
          <w:sz w:val="22"/>
          <w:szCs w:val="22"/>
          <w:lang w:bidi="ar-IQ"/>
        </w:rPr>
      </w:pPr>
      <w:r w:rsidRPr="000F39B4">
        <w:rPr>
          <w:rFonts w:asciiTheme="majorBidi" w:eastAsia="Calibri" w:hAnsiTheme="majorBidi" w:cstheme="majorBidi"/>
          <w:b/>
          <w:bCs/>
          <w:sz w:val="22"/>
          <w:szCs w:val="22"/>
          <w:lang w:bidi="ar-IQ"/>
        </w:rPr>
        <w:t>Introduction</w:t>
      </w:r>
    </w:p>
    <w:p w:rsidR="00E55C97" w:rsidRPr="000F39B4" w:rsidRDefault="00AE764B" w:rsidP="008C00D7">
      <w:pPr>
        <w:bidi w:val="0"/>
        <w:spacing w:after="100" w:afterAutospacing="1"/>
        <w:ind w:firstLine="720"/>
        <w:jc w:val="lowKashida"/>
        <w:outlineLvl w:val="0"/>
        <w:rPr>
          <w:rFonts w:asciiTheme="majorBidi" w:hAnsiTheme="majorBidi" w:cstheme="majorBidi"/>
          <w:sz w:val="22"/>
          <w:szCs w:val="22"/>
        </w:rPr>
      </w:pPr>
      <w:r w:rsidRPr="000F39B4">
        <w:rPr>
          <w:rFonts w:asciiTheme="majorBidi" w:hAnsiTheme="majorBidi" w:cstheme="majorBidi"/>
          <w:sz w:val="22"/>
          <w:szCs w:val="22"/>
        </w:rPr>
        <w:t>The Toxoplasmosis disease due to intracellular protozoan parasite Toxoplasma gondii</w:t>
      </w:r>
      <w:r w:rsidR="00D539D5" w:rsidRPr="000F39B4">
        <w:rPr>
          <w:rFonts w:asciiTheme="majorBidi" w:hAnsiTheme="majorBidi" w:cstheme="majorBidi"/>
          <w:sz w:val="22"/>
          <w:szCs w:val="22"/>
        </w:rPr>
        <w:t xml:space="preserve">, </w:t>
      </w:r>
      <w:r w:rsidRPr="000F39B4">
        <w:rPr>
          <w:rFonts w:asciiTheme="majorBidi" w:hAnsiTheme="majorBidi" w:cstheme="majorBidi"/>
          <w:sz w:val="22"/>
          <w:szCs w:val="22"/>
        </w:rPr>
        <w:t xml:space="preserve">it can </w:t>
      </w:r>
      <w:r w:rsidR="00D539D5" w:rsidRPr="000F39B4">
        <w:rPr>
          <w:rFonts w:asciiTheme="majorBidi" w:hAnsiTheme="majorBidi" w:cstheme="majorBidi"/>
          <w:sz w:val="22"/>
          <w:szCs w:val="22"/>
        </w:rPr>
        <w:t xml:space="preserve">caused different syndrome in pregnancy, during prenatal </w:t>
      </w:r>
      <w:r w:rsidR="00E55C97" w:rsidRPr="000F39B4">
        <w:rPr>
          <w:rFonts w:asciiTheme="majorBidi" w:hAnsiTheme="majorBidi" w:cstheme="majorBidi"/>
          <w:sz w:val="22"/>
          <w:szCs w:val="22"/>
        </w:rPr>
        <w:t>period</w:t>
      </w:r>
      <w:r w:rsidR="00D539D5" w:rsidRPr="000F39B4">
        <w:rPr>
          <w:rFonts w:asciiTheme="majorBidi" w:hAnsiTheme="majorBidi" w:cstheme="majorBidi"/>
          <w:sz w:val="22"/>
          <w:szCs w:val="22"/>
        </w:rPr>
        <w:t>, acquired infection may result in abnormalities as hydrocephalus</w:t>
      </w:r>
      <w:r w:rsidR="006B4577" w:rsidRPr="000F39B4">
        <w:rPr>
          <w:rFonts w:asciiTheme="majorBidi" w:hAnsiTheme="majorBidi" w:cstheme="majorBidi"/>
          <w:sz w:val="22"/>
          <w:szCs w:val="22"/>
        </w:rPr>
        <w:t xml:space="preserve">, </w:t>
      </w:r>
      <w:r w:rsidR="00E55C97" w:rsidRPr="000F39B4">
        <w:rPr>
          <w:rFonts w:asciiTheme="majorBidi" w:hAnsiTheme="majorBidi" w:cstheme="majorBidi"/>
          <w:sz w:val="22"/>
          <w:szCs w:val="22"/>
        </w:rPr>
        <w:t>microcephalus,</w:t>
      </w:r>
      <w:r w:rsidR="006B4577" w:rsidRPr="000F39B4">
        <w:rPr>
          <w:rFonts w:asciiTheme="majorBidi" w:hAnsiTheme="majorBidi" w:cstheme="majorBidi"/>
          <w:sz w:val="22"/>
          <w:szCs w:val="22"/>
        </w:rPr>
        <w:t xml:space="preserve"> </w:t>
      </w:r>
      <w:r w:rsidR="00700287" w:rsidRPr="000F39B4">
        <w:rPr>
          <w:rFonts w:asciiTheme="majorBidi" w:hAnsiTheme="majorBidi" w:cstheme="majorBidi"/>
          <w:sz w:val="22"/>
          <w:szCs w:val="22"/>
        </w:rPr>
        <w:t>jaundice</w:t>
      </w:r>
      <w:r w:rsidR="00E55C97" w:rsidRPr="000F39B4">
        <w:rPr>
          <w:rFonts w:asciiTheme="majorBidi" w:hAnsiTheme="majorBidi" w:cstheme="majorBidi"/>
          <w:sz w:val="22"/>
          <w:szCs w:val="22"/>
        </w:rPr>
        <w:t xml:space="preserve"> and</w:t>
      </w:r>
      <w:r w:rsidR="00700287" w:rsidRPr="000F39B4">
        <w:rPr>
          <w:rFonts w:asciiTheme="majorBidi" w:hAnsiTheme="majorBidi" w:cstheme="majorBidi"/>
          <w:sz w:val="22"/>
          <w:szCs w:val="22"/>
        </w:rPr>
        <w:t xml:space="preserve"> </w:t>
      </w:r>
      <w:r w:rsidR="00E55C97" w:rsidRPr="000F39B4">
        <w:rPr>
          <w:rFonts w:asciiTheme="majorBidi" w:hAnsiTheme="majorBidi" w:cstheme="majorBidi"/>
          <w:sz w:val="22"/>
          <w:szCs w:val="22"/>
        </w:rPr>
        <w:t>hepatosplenomegaly</w:t>
      </w:r>
      <w:r w:rsidR="00282E15" w:rsidRPr="000F39B4">
        <w:rPr>
          <w:rFonts w:asciiTheme="majorBidi" w:hAnsiTheme="majorBidi" w:cstheme="majorBidi"/>
          <w:sz w:val="22"/>
          <w:szCs w:val="22"/>
        </w:rPr>
        <w:t xml:space="preserve"> </w:t>
      </w:r>
      <w:r w:rsidR="00282E15" w:rsidRPr="000F39B4">
        <w:rPr>
          <w:rFonts w:asciiTheme="majorBidi" w:hAnsiTheme="majorBidi" w:cstheme="majorBidi"/>
          <w:sz w:val="22"/>
          <w:szCs w:val="22"/>
          <w:vertAlign w:val="superscript"/>
        </w:rPr>
        <w:t>(</w:t>
      </w:r>
      <w:r w:rsidR="00E55C97" w:rsidRPr="000F39B4">
        <w:rPr>
          <w:rFonts w:asciiTheme="majorBidi" w:hAnsiTheme="majorBidi" w:cstheme="majorBidi"/>
          <w:sz w:val="22"/>
          <w:szCs w:val="22"/>
          <w:vertAlign w:val="superscript"/>
        </w:rPr>
        <w:t>1</w:t>
      </w:r>
      <w:r w:rsidR="00282E15" w:rsidRPr="000F39B4">
        <w:rPr>
          <w:rFonts w:asciiTheme="majorBidi" w:hAnsiTheme="majorBidi" w:cstheme="majorBidi"/>
          <w:sz w:val="22"/>
          <w:szCs w:val="22"/>
          <w:vertAlign w:val="superscript"/>
        </w:rPr>
        <w:t>).</w:t>
      </w:r>
    </w:p>
    <w:p w:rsidR="00E11D4E" w:rsidRPr="000F39B4" w:rsidRDefault="00975B41" w:rsidP="008C00D7">
      <w:pPr>
        <w:bidi w:val="0"/>
        <w:spacing w:after="100" w:afterAutospacing="1"/>
        <w:ind w:firstLine="720"/>
        <w:jc w:val="lowKashida"/>
        <w:outlineLvl w:val="0"/>
        <w:rPr>
          <w:rFonts w:asciiTheme="majorBidi" w:hAnsiTheme="majorBidi" w:cstheme="majorBidi"/>
          <w:sz w:val="22"/>
          <w:szCs w:val="22"/>
        </w:rPr>
      </w:pPr>
      <w:r w:rsidRPr="000F39B4">
        <w:rPr>
          <w:rFonts w:asciiTheme="majorBidi" w:hAnsiTheme="majorBidi" w:cstheme="majorBidi"/>
          <w:sz w:val="22"/>
          <w:szCs w:val="22"/>
        </w:rPr>
        <w:t xml:space="preserve">Nicolle and Manceaux </w:t>
      </w:r>
      <w:r w:rsidR="00CD5710" w:rsidRPr="000F39B4">
        <w:rPr>
          <w:rFonts w:asciiTheme="majorBidi" w:hAnsiTheme="majorBidi" w:cstheme="majorBidi"/>
          <w:sz w:val="22"/>
          <w:szCs w:val="22"/>
        </w:rPr>
        <w:t xml:space="preserve">study </w:t>
      </w:r>
      <w:r w:rsidRPr="000F39B4">
        <w:rPr>
          <w:rFonts w:asciiTheme="majorBidi" w:hAnsiTheme="majorBidi" w:cstheme="majorBidi"/>
          <w:sz w:val="22"/>
          <w:szCs w:val="22"/>
        </w:rPr>
        <w:t xml:space="preserve">they discovered Toxo- plasma gondii in 1908 in Tunisia and Splendore and Brazil, in 1939–1940 toxoplasmosis was </w:t>
      </w:r>
      <w:r w:rsidR="0064035A" w:rsidRPr="000F39B4">
        <w:rPr>
          <w:rFonts w:asciiTheme="majorBidi" w:hAnsiTheme="majorBidi" w:cstheme="majorBidi"/>
          <w:sz w:val="22"/>
          <w:szCs w:val="22"/>
        </w:rPr>
        <w:t>documented</w:t>
      </w:r>
      <w:r w:rsidRPr="000F39B4">
        <w:rPr>
          <w:rFonts w:asciiTheme="majorBidi" w:hAnsiTheme="majorBidi" w:cstheme="majorBidi"/>
          <w:sz w:val="22"/>
          <w:szCs w:val="22"/>
        </w:rPr>
        <w:t xml:space="preserve"> as a human disease</w:t>
      </w:r>
      <w:r w:rsidR="0064035A" w:rsidRPr="000F39B4">
        <w:rPr>
          <w:rFonts w:asciiTheme="majorBidi" w:hAnsiTheme="majorBidi" w:cstheme="majorBidi"/>
          <w:sz w:val="22"/>
          <w:szCs w:val="22"/>
        </w:rPr>
        <w:t xml:space="preserve">.in1960s defined the lifecycle of the parasite </w:t>
      </w:r>
      <w:r w:rsidR="00282E15" w:rsidRPr="000F39B4">
        <w:rPr>
          <w:rFonts w:asciiTheme="majorBidi" w:hAnsiTheme="majorBidi" w:cstheme="majorBidi"/>
          <w:sz w:val="22"/>
          <w:szCs w:val="22"/>
          <w:vertAlign w:val="superscript"/>
        </w:rPr>
        <w:t>(2).</w:t>
      </w:r>
      <w:r w:rsidR="0064035A" w:rsidRPr="000F39B4">
        <w:rPr>
          <w:rFonts w:asciiTheme="majorBidi" w:hAnsiTheme="majorBidi" w:cstheme="majorBidi"/>
          <w:sz w:val="22"/>
          <w:szCs w:val="22"/>
        </w:rPr>
        <w:t xml:space="preserve"> </w:t>
      </w:r>
      <w:r w:rsidR="00C75C2E" w:rsidRPr="000F39B4">
        <w:rPr>
          <w:rFonts w:asciiTheme="majorBidi" w:hAnsiTheme="majorBidi" w:cstheme="majorBidi"/>
          <w:sz w:val="22"/>
          <w:szCs w:val="22"/>
        </w:rPr>
        <w:t> Epidemiology of </w:t>
      </w:r>
      <w:r w:rsidR="00C75C2E" w:rsidRPr="000F39B4">
        <w:rPr>
          <w:rFonts w:asciiTheme="majorBidi" w:hAnsiTheme="majorBidi" w:cstheme="majorBidi"/>
          <w:i/>
          <w:iCs/>
          <w:sz w:val="22"/>
          <w:szCs w:val="22"/>
        </w:rPr>
        <w:t>T. gondii</w:t>
      </w:r>
      <w:r w:rsidR="00C75C2E" w:rsidRPr="000F39B4">
        <w:rPr>
          <w:rFonts w:asciiTheme="majorBidi" w:hAnsiTheme="majorBidi" w:cstheme="majorBidi"/>
          <w:sz w:val="22"/>
          <w:szCs w:val="22"/>
        </w:rPr>
        <w:t xml:space="preserve"> infection in pregnant women </w:t>
      </w:r>
      <w:r w:rsidR="00C85D65" w:rsidRPr="000F39B4">
        <w:rPr>
          <w:rFonts w:asciiTheme="majorBidi" w:hAnsiTheme="majorBidi" w:cstheme="majorBidi"/>
          <w:sz w:val="22"/>
          <w:szCs w:val="22"/>
        </w:rPr>
        <w:t>was ranged</w:t>
      </w:r>
      <w:r w:rsidR="00C75C2E" w:rsidRPr="000F39B4">
        <w:rPr>
          <w:rFonts w:asciiTheme="majorBidi" w:hAnsiTheme="majorBidi" w:cstheme="majorBidi"/>
          <w:sz w:val="22"/>
          <w:szCs w:val="22"/>
        </w:rPr>
        <w:t xml:space="preserve"> from 9% to 67% in Europe and 92.5% in Ghana. Worldwide, over 6 billion people </w:t>
      </w:r>
      <w:r w:rsidR="00C85D65" w:rsidRPr="000F39B4">
        <w:rPr>
          <w:rFonts w:asciiTheme="majorBidi" w:hAnsiTheme="majorBidi" w:cstheme="majorBidi"/>
          <w:sz w:val="22"/>
          <w:szCs w:val="22"/>
        </w:rPr>
        <w:t xml:space="preserve">were </w:t>
      </w:r>
      <w:r w:rsidR="00C75C2E" w:rsidRPr="000F39B4">
        <w:rPr>
          <w:rFonts w:asciiTheme="majorBidi" w:hAnsiTheme="majorBidi" w:cstheme="majorBidi"/>
          <w:sz w:val="22"/>
          <w:szCs w:val="22"/>
        </w:rPr>
        <w:t>infected with </w:t>
      </w:r>
      <w:r w:rsidR="00C75C2E" w:rsidRPr="000F39B4">
        <w:rPr>
          <w:rFonts w:asciiTheme="majorBidi" w:hAnsiTheme="majorBidi" w:cstheme="majorBidi"/>
          <w:i/>
          <w:iCs/>
          <w:sz w:val="22"/>
          <w:szCs w:val="22"/>
        </w:rPr>
        <w:t>T. gondii</w:t>
      </w:r>
      <w:r w:rsidR="00C75C2E" w:rsidRPr="000F39B4">
        <w:rPr>
          <w:rFonts w:asciiTheme="majorBidi" w:hAnsiTheme="majorBidi" w:cstheme="majorBidi"/>
          <w:sz w:val="22"/>
          <w:szCs w:val="22"/>
        </w:rPr>
        <w:t xml:space="preserve">. </w:t>
      </w:r>
      <w:r w:rsidR="00EA4245" w:rsidRPr="000F39B4">
        <w:rPr>
          <w:rFonts w:asciiTheme="majorBidi" w:hAnsiTheme="majorBidi" w:cstheme="majorBidi"/>
          <w:sz w:val="22"/>
          <w:szCs w:val="22"/>
        </w:rPr>
        <w:t>and</w:t>
      </w:r>
      <w:r w:rsidR="00C75C2E" w:rsidRPr="000F39B4">
        <w:rPr>
          <w:rFonts w:asciiTheme="majorBidi" w:hAnsiTheme="majorBidi" w:cstheme="majorBidi"/>
          <w:sz w:val="22"/>
          <w:szCs w:val="22"/>
        </w:rPr>
        <w:t xml:space="preserve"> there are 20,000 cases of retinal infection and 750 deaths, </w:t>
      </w:r>
      <w:r w:rsidR="00EA4245" w:rsidRPr="000F39B4">
        <w:rPr>
          <w:rFonts w:asciiTheme="majorBidi" w:hAnsiTheme="majorBidi" w:cstheme="majorBidi"/>
          <w:sz w:val="22"/>
          <w:szCs w:val="22"/>
        </w:rPr>
        <w:t xml:space="preserve">that </w:t>
      </w:r>
      <w:r w:rsidR="00C75C2E" w:rsidRPr="000F39B4">
        <w:rPr>
          <w:rFonts w:asciiTheme="majorBidi" w:hAnsiTheme="majorBidi" w:cstheme="majorBidi"/>
          <w:sz w:val="22"/>
          <w:szCs w:val="22"/>
        </w:rPr>
        <w:t>mean it is the second common cause of deaths related to food-borne diseases .</w:t>
      </w:r>
      <w:r w:rsidR="00E23862" w:rsidRPr="000F39B4">
        <w:rPr>
          <w:rFonts w:asciiTheme="majorBidi" w:hAnsiTheme="majorBidi" w:cstheme="majorBidi"/>
          <w:sz w:val="22"/>
          <w:szCs w:val="22"/>
        </w:rPr>
        <w:t>In</w:t>
      </w:r>
      <w:r w:rsidR="00E11D4E" w:rsidRPr="000F39B4">
        <w:rPr>
          <w:rFonts w:asciiTheme="majorBidi" w:hAnsiTheme="majorBidi" w:cstheme="majorBidi"/>
          <w:sz w:val="22"/>
          <w:szCs w:val="22"/>
        </w:rPr>
        <w:t xml:space="preserve"> Iraq 2016 a</w:t>
      </w:r>
      <w:r w:rsidR="00282E15" w:rsidRPr="000F39B4">
        <w:rPr>
          <w:rFonts w:asciiTheme="majorBidi" w:hAnsiTheme="majorBidi" w:cstheme="majorBidi"/>
          <w:sz w:val="22"/>
          <w:szCs w:val="22"/>
        </w:rPr>
        <w:t xml:space="preserve"> </w:t>
      </w:r>
      <w:r w:rsidR="00E11D4E" w:rsidRPr="000F39B4">
        <w:rPr>
          <w:rFonts w:asciiTheme="majorBidi" w:hAnsiTheme="majorBidi" w:cstheme="majorBidi"/>
          <w:sz w:val="22"/>
          <w:szCs w:val="22"/>
        </w:rPr>
        <w:t xml:space="preserve">study stated that in Al- Najaf and Misan governorates the highest rates of toxoplasmosis prevalence </w:t>
      </w:r>
      <w:r w:rsidR="00CD5710" w:rsidRPr="000F39B4">
        <w:rPr>
          <w:rFonts w:asciiTheme="majorBidi" w:hAnsiTheme="majorBidi" w:cstheme="majorBidi"/>
          <w:sz w:val="22"/>
          <w:szCs w:val="22"/>
        </w:rPr>
        <w:t xml:space="preserve">were  </w:t>
      </w:r>
      <w:r w:rsidR="00E11D4E" w:rsidRPr="000F39B4">
        <w:rPr>
          <w:rFonts w:asciiTheme="majorBidi" w:hAnsiTheme="majorBidi" w:cstheme="majorBidi"/>
          <w:sz w:val="22"/>
          <w:szCs w:val="22"/>
        </w:rPr>
        <w:t>(20%)</w:t>
      </w:r>
      <w:r w:rsidR="00E23862" w:rsidRPr="000F39B4">
        <w:rPr>
          <w:rFonts w:asciiTheme="majorBidi" w:hAnsiTheme="majorBidi" w:cstheme="majorBidi"/>
          <w:sz w:val="22"/>
          <w:szCs w:val="22"/>
        </w:rPr>
        <w:t xml:space="preserve"> </w:t>
      </w:r>
      <w:r w:rsidR="00282E15" w:rsidRPr="000F39B4">
        <w:rPr>
          <w:rFonts w:asciiTheme="majorBidi" w:hAnsiTheme="majorBidi" w:cstheme="majorBidi"/>
          <w:sz w:val="22"/>
          <w:szCs w:val="22"/>
          <w:vertAlign w:val="superscript"/>
        </w:rPr>
        <w:t>(</w:t>
      </w:r>
      <w:r w:rsidR="00E11D4E" w:rsidRPr="000F39B4">
        <w:rPr>
          <w:rFonts w:asciiTheme="majorBidi" w:hAnsiTheme="majorBidi" w:cstheme="majorBidi"/>
          <w:sz w:val="22"/>
          <w:szCs w:val="22"/>
          <w:vertAlign w:val="superscript"/>
        </w:rPr>
        <w:t>3</w:t>
      </w:r>
      <w:r w:rsidR="00282E15" w:rsidRPr="000F39B4">
        <w:rPr>
          <w:rFonts w:asciiTheme="majorBidi" w:hAnsiTheme="majorBidi" w:cstheme="majorBidi"/>
          <w:sz w:val="22"/>
          <w:szCs w:val="22"/>
          <w:vertAlign w:val="superscript"/>
        </w:rPr>
        <w:t>).</w:t>
      </w:r>
      <w:r w:rsidR="00282E15" w:rsidRPr="000F39B4">
        <w:rPr>
          <w:rFonts w:asciiTheme="majorBidi" w:hAnsiTheme="majorBidi" w:cstheme="majorBidi"/>
          <w:sz w:val="22"/>
          <w:szCs w:val="22"/>
        </w:rPr>
        <w:t xml:space="preserve"> </w:t>
      </w:r>
    </w:p>
    <w:p w:rsidR="00192B23" w:rsidRPr="000E4A81" w:rsidRDefault="00DB039D" w:rsidP="008C00D7">
      <w:pPr>
        <w:bidi w:val="0"/>
        <w:spacing w:before="100" w:beforeAutospacing="1" w:after="100" w:afterAutospacing="1"/>
        <w:ind w:firstLine="720"/>
        <w:jc w:val="distribute"/>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 xml:space="preserve">In congenital toxoplasmosis the parasite transmission to the fetus through the placenta when the mother has active infection during pregnancy .The risk depends on the time of infection during pregnancy. Transmission to the fetus is less than 5% when maternal infection occurs before the 12th week of pregnancy </w:t>
      </w:r>
      <w:r w:rsidR="00282E15" w:rsidRPr="000F39B4">
        <w:rPr>
          <w:rFonts w:asciiTheme="majorBidi" w:eastAsia="Times New Roman" w:hAnsiTheme="majorBidi" w:cstheme="majorBidi"/>
          <w:sz w:val="22"/>
          <w:szCs w:val="22"/>
          <w:vertAlign w:val="superscript"/>
        </w:rPr>
        <w:t>(</w:t>
      </w:r>
      <w:r w:rsidRPr="000F39B4">
        <w:rPr>
          <w:rFonts w:asciiTheme="majorBidi" w:eastAsia="Times New Roman" w:hAnsiTheme="majorBidi" w:cstheme="majorBidi"/>
          <w:sz w:val="22"/>
          <w:szCs w:val="22"/>
          <w:vertAlign w:val="superscript"/>
        </w:rPr>
        <w:t>4</w:t>
      </w:r>
      <w:r w:rsidR="00282E15" w:rsidRPr="000F39B4">
        <w:rPr>
          <w:rFonts w:asciiTheme="majorBidi" w:eastAsia="Times New Roman" w:hAnsiTheme="majorBidi" w:cstheme="majorBidi"/>
          <w:sz w:val="22"/>
          <w:szCs w:val="22"/>
          <w:vertAlign w:val="superscript"/>
        </w:rPr>
        <w:t>)</w:t>
      </w:r>
      <w:r w:rsidR="00282E15" w:rsidRPr="000F39B4">
        <w:rPr>
          <w:rFonts w:asciiTheme="majorBidi" w:eastAsia="Times New Roman" w:hAnsiTheme="majorBidi" w:cstheme="majorBidi"/>
          <w:sz w:val="22"/>
          <w:szCs w:val="22"/>
        </w:rPr>
        <w:t xml:space="preserve"> </w:t>
      </w:r>
      <w:r w:rsidRPr="000F39B4">
        <w:rPr>
          <w:rFonts w:asciiTheme="majorBidi" w:eastAsia="Times New Roman" w:hAnsiTheme="majorBidi" w:cstheme="majorBidi"/>
          <w:sz w:val="22"/>
          <w:szCs w:val="22"/>
        </w:rPr>
        <w:t>.</w:t>
      </w:r>
      <w:r w:rsidR="007F6EEC" w:rsidRPr="000F39B4">
        <w:rPr>
          <w:rFonts w:asciiTheme="majorBidi" w:eastAsia="Times New Roman" w:hAnsiTheme="majorBidi" w:cstheme="majorBidi"/>
          <w:sz w:val="22"/>
          <w:szCs w:val="22"/>
        </w:rPr>
        <w:t xml:space="preserve">When acquired during pregnancy, it can </w:t>
      </w:r>
      <w:r w:rsidR="00702830" w:rsidRPr="000F39B4">
        <w:rPr>
          <w:rFonts w:asciiTheme="majorBidi" w:eastAsia="Times New Roman" w:hAnsiTheme="majorBidi" w:cstheme="majorBidi"/>
          <w:sz w:val="22"/>
          <w:szCs w:val="22"/>
        </w:rPr>
        <w:t>cause</w:t>
      </w:r>
      <w:r w:rsidR="007F6EEC" w:rsidRPr="000F39B4">
        <w:rPr>
          <w:rFonts w:asciiTheme="majorBidi" w:eastAsia="Times New Roman" w:hAnsiTheme="majorBidi" w:cstheme="majorBidi"/>
          <w:sz w:val="22"/>
          <w:szCs w:val="22"/>
        </w:rPr>
        <w:t xml:space="preserve"> a severe congenital infection with ocular and neurologic </w:t>
      </w:r>
      <w:r w:rsidR="005023DC" w:rsidRPr="000F39B4">
        <w:rPr>
          <w:rFonts w:asciiTheme="majorBidi" w:eastAsia="Times New Roman" w:hAnsiTheme="majorBidi" w:cstheme="majorBidi"/>
          <w:sz w:val="22"/>
          <w:szCs w:val="22"/>
        </w:rPr>
        <w:t>impairment</w:t>
      </w:r>
      <w:r w:rsidR="007F6EEC" w:rsidRPr="000F39B4">
        <w:rPr>
          <w:rFonts w:asciiTheme="majorBidi" w:eastAsia="Times New Roman" w:hAnsiTheme="majorBidi" w:cstheme="majorBidi"/>
          <w:sz w:val="22"/>
          <w:szCs w:val="22"/>
        </w:rPr>
        <w:t xml:space="preserve"> to the infant. Up to 38% of </w:t>
      </w:r>
      <w:r w:rsidR="007F6EEC" w:rsidRPr="000E4A81">
        <w:rPr>
          <w:rFonts w:asciiTheme="majorBidi" w:eastAsia="Times New Roman" w:hAnsiTheme="majorBidi" w:cstheme="majorBidi"/>
          <w:sz w:val="22"/>
          <w:szCs w:val="22"/>
        </w:rPr>
        <w:t>women in the United States have immunity against </w:t>
      </w:r>
      <w:r w:rsidR="007F6EEC" w:rsidRPr="000E4A81">
        <w:rPr>
          <w:rFonts w:asciiTheme="majorBidi" w:eastAsia="Times New Roman" w:hAnsiTheme="majorBidi" w:cstheme="majorBidi"/>
          <w:i/>
          <w:iCs/>
          <w:sz w:val="22"/>
          <w:szCs w:val="22"/>
        </w:rPr>
        <w:t>T. gondii</w:t>
      </w:r>
      <w:r w:rsidR="007F6EEC" w:rsidRPr="000E4A81">
        <w:rPr>
          <w:rFonts w:asciiTheme="majorBidi" w:eastAsia="Times New Roman" w:hAnsiTheme="majorBidi" w:cstheme="majorBidi"/>
          <w:sz w:val="22"/>
          <w:szCs w:val="22"/>
        </w:rPr>
        <w:t xml:space="preserve"> from a prior infection. This </w:t>
      </w:r>
      <w:r w:rsidR="005023DC" w:rsidRPr="000E4A81">
        <w:rPr>
          <w:rFonts w:asciiTheme="majorBidi" w:eastAsia="Times New Roman" w:hAnsiTheme="majorBidi" w:cstheme="majorBidi"/>
          <w:sz w:val="22"/>
          <w:szCs w:val="22"/>
        </w:rPr>
        <w:t>means</w:t>
      </w:r>
      <w:r w:rsidR="007F6EEC" w:rsidRPr="000E4A81">
        <w:rPr>
          <w:rFonts w:asciiTheme="majorBidi" w:eastAsia="Times New Roman" w:hAnsiTheme="majorBidi" w:cstheme="majorBidi"/>
          <w:sz w:val="22"/>
          <w:szCs w:val="22"/>
        </w:rPr>
        <w:t xml:space="preserve"> </w:t>
      </w:r>
      <w:r w:rsidR="007F6EEC" w:rsidRPr="000E4A81">
        <w:rPr>
          <w:rFonts w:eastAsia="Times New Roman"/>
          <w:sz w:val="22"/>
          <w:szCs w:val="22"/>
        </w:rPr>
        <w:t>62% of women at risk to acquire toxoplasmosis during pregnancy. [5]</w:t>
      </w:r>
      <w:r w:rsidR="007F6EEC" w:rsidRPr="000E4A81">
        <w:rPr>
          <w:rFonts w:asciiTheme="majorBidi" w:eastAsia="Times New Roman" w:hAnsiTheme="majorBidi" w:cstheme="majorBidi"/>
          <w:sz w:val="22"/>
          <w:szCs w:val="22"/>
        </w:rPr>
        <w:t xml:space="preserve"> </w:t>
      </w:r>
    </w:p>
    <w:p w:rsidR="00F10E95" w:rsidRDefault="00F10E95" w:rsidP="008C00D7">
      <w:pPr>
        <w:bidi w:val="0"/>
        <w:spacing w:after="240"/>
        <w:jc w:val="both"/>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lastRenderedPageBreak/>
        <w:t>M</w:t>
      </w:r>
      <w:r w:rsidRPr="000F39B4">
        <w:rPr>
          <w:rFonts w:asciiTheme="majorBidi" w:eastAsia="Calibri" w:hAnsiTheme="majorBidi" w:cstheme="majorBidi"/>
          <w:b/>
          <w:bCs/>
          <w:sz w:val="22"/>
          <w:szCs w:val="22"/>
          <w:lang w:bidi="ar-IQ"/>
        </w:rPr>
        <w:t>ethodology</w:t>
      </w:r>
      <w:r w:rsidRPr="000F39B4">
        <w:rPr>
          <w:rFonts w:asciiTheme="majorBidi" w:eastAsia="Calibri" w:hAnsiTheme="majorBidi" w:cstheme="majorBidi"/>
          <w:b/>
          <w:bCs/>
          <w:sz w:val="22"/>
          <w:szCs w:val="22"/>
        </w:rPr>
        <w:t>:</w:t>
      </w:r>
      <w:r w:rsidRPr="000F39B4">
        <w:rPr>
          <w:rFonts w:asciiTheme="majorBidi" w:eastAsia="Calibri" w:hAnsiTheme="majorBidi" w:cstheme="majorBidi"/>
          <w:sz w:val="22"/>
          <w:szCs w:val="22"/>
        </w:rPr>
        <w:t xml:space="preserve"> A descriptive analytic study was conducted</w:t>
      </w:r>
      <w:r w:rsidRPr="000F39B4">
        <w:rPr>
          <w:rFonts w:asciiTheme="majorBidi" w:eastAsia="Batang" w:hAnsiTheme="majorBidi" w:cstheme="majorBidi"/>
          <w:sz w:val="22"/>
          <w:szCs w:val="22"/>
          <w:lang w:bidi="ar-IQ"/>
        </w:rPr>
        <w:t xml:space="preserve"> on</w:t>
      </w:r>
      <w:r w:rsidRPr="000F39B4">
        <w:rPr>
          <w:rFonts w:asciiTheme="majorBidi" w:eastAsia="Calibri" w:hAnsiTheme="majorBidi" w:cstheme="majorBidi"/>
          <w:sz w:val="22"/>
          <w:szCs w:val="22"/>
          <w:lang w:bidi="ar-IQ"/>
        </w:rPr>
        <w:t xml:space="preserve"> (100) </w:t>
      </w:r>
      <w:r w:rsidRPr="000F39B4">
        <w:rPr>
          <w:rFonts w:asciiTheme="majorBidi" w:eastAsia="Calibri" w:hAnsiTheme="majorBidi" w:cstheme="majorBidi"/>
          <w:sz w:val="22"/>
          <w:szCs w:val="22"/>
        </w:rPr>
        <w:t>Non probability</w:t>
      </w:r>
      <w:r w:rsidR="00B557A6" w:rsidRPr="000F39B4">
        <w:rPr>
          <w:rFonts w:asciiTheme="majorBidi" w:eastAsia="Calibri" w:hAnsiTheme="majorBidi" w:cstheme="majorBidi"/>
          <w:sz w:val="22"/>
          <w:szCs w:val="22"/>
          <w:lang w:bidi="ar-IQ"/>
        </w:rPr>
        <w:t xml:space="preserve"> </w:t>
      </w:r>
      <w:r w:rsidRPr="000F39B4">
        <w:rPr>
          <w:rFonts w:asciiTheme="majorBidi" w:eastAsia="Calibri" w:hAnsiTheme="majorBidi" w:cstheme="majorBidi"/>
          <w:sz w:val="22"/>
          <w:szCs w:val="22"/>
          <w:lang w:bidi="ar-IQ"/>
        </w:rPr>
        <w:t>(purposive sampling)</w:t>
      </w:r>
      <w:r w:rsidRPr="000F39B4">
        <w:rPr>
          <w:rFonts w:asciiTheme="majorBidi" w:eastAsia="Calibri" w:hAnsiTheme="majorBidi" w:cstheme="majorBidi"/>
          <w:sz w:val="22"/>
          <w:szCs w:val="22"/>
        </w:rPr>
        <w:t xml:space="preserve"> of pregnant women. </w:t>
      </w:r>
      <w:r w:rsidRPr="000F39B4">
        <w:rPr>
          <w:rFonts w:asciiTheme="majorBidi" w:eastAsia="Calibri" w:hAnsiTheme="majorBidi" w:cstheme="majorBidi"/>
          <w:sz w:val="22"/>
          <w:szCs w:val="22"/>
          <w:lang w:bidi="ar-IQ"/>
        </w:rPr>
        <w:t>Who attending at primary health care centers in AL - Hilla city they have</w:t>
      </w:r>
      <w:r w:rsidR="00645C64" w:rsidRPr="000F39B4">
        <w:rPr>
          <w:rFonts w:asciiTheme="majorBidi" w:eastAsia="Calibri" w:hAnsiTheme="majorBidi" w:cstheme="majorBidi"/>
          <w:sz w:val="22"/>
          <w:szCs w:val="22"/>
          <w:lang w:bidi="ar-IQ"/>
        </w:rPr>
        <w:t xml:space="preserve"> previous or </w:t>
      </w:r>
      <w:r w:rsidRPr="000F39B4">
        <w:rPr>
          <w:rFonts w:asciiTheme="majorBidi" w:eastAsia="Calibri" w:hAnsiTheme="majorBidi" w:cstheme="majorBidi"/>
          <w:sz w:val="22"/>
          <w:szCs w:val="22"/>
          <w:lang w:bidi="ar-IQ"/>
        </w:rPr>
        <w:t xml:space="preserve"> positive test </w:t>
      </w:r>
      <w:r w:rsidRPr="000F39B4">
        <w:rPr>
          <w:rFonts w:asciiTheme="majorBidi" w:eastAsia="Calibri" w:hAnsiTheme="majorBidi" w:cstheme="majorBidi"/>
          <w:sz w:val="22"/>
          <w:szCs w:val="22"/>
        </w:rPr>
        <w:t>for toxoplasmosis</w:t>
      </w:r>
      <w:r w:rsidRPr="000F39B4">
        <w:rPr>
          <w:rFonts w:asciiTheme="majorBidi" w:eastAsia="Calibri" w:hAnsiTheme="majorBidi" w:cstheme="majorBidi"/>
          <w:sz w:val="22"/>
          <w:szCs w:val="22"/>
          <w:lang w:bidi="ar-IQ"/>
        </w:rPr>
        <w:t xml:space="preserve"> . The study carried out from </w:t>
      </w:r>
      <w:r w:rsidR="00645C64" w:rsidRPr="000F39B4">
        <w:rPr>
          <w:rFonts w:asciiTheme="majorBidi" w:eastAsia="Calibri" w:hAnsiTheme="majorBidi" w:cstheme="majorBidi"/>
          <w:sz w:val="22"/>
          <w:szCs w:val="22"/>
          <w:lang w:bidi="ar-IQ"/>
        </w:rPr>
        <w:t>(13</w:t>
      </w:r>
      <w:r w:rsidR="00645C64" w:rsidRPr="000F39B4">
        <w:rPr>
          <w:rFonts w:asciiTheme="majorBidi" w:eastAsia="Calibri" w:hAnsiTheme="majorBidi" w:cstheme="majorBidi"/>
          <w:sz w:val="22"/>
          <w:szCs w:val="22"/>
          <w:vertAlign w:val="superscript"/>
          <w:lang w:bidi="ar-IQ"/>
        </w:rPr>
        <w:t>th</w:t>
      </w:r>
      <w:r w:rsidR="00645C64" w:rsidRPr="000F39B4">
        <w:rPr>
          <w:rFonts w:asciiTheme="majorBidi" w:eastAsia="Calibri" w:hAnsiTheme="majorBidi" w:cstheme="majorBidi"/>
          <w:sz w:val="22"/>
          <w:szCs w:val="22"/>
          <w:lang w:bidi="ar-IQ"/>
        </w:rPr>
        <w:t>February - 30</w:t>
      </w:r>
      <w:r w:rsidR="00645C64" w:rsidRPr="000F39B4">
        <w:rPr>
          <w:rFonts w:asciiTheme="majorBidi" w:eastAsia="Calibri" w:hAnsiTheme="majorBidi" w:cstheme="majorBidi"/>
          <w:sz w:val="22"/>
          <w:szCs w:val="22"/>
          <w:vertAlign w:val="superscript"/>
          <w:lang w:bidi="ar-IQ"/>
        </w:rPr>
        <w:t>th</w:t>
      </w:r>
      <w:r w:rsidR="00645C64" w:rsidRPr="000F39B4">
        <w:rPr>
          <w:rFonts w:asciiTheme="majorBidi" w:eastAsia="Calibri" w:hAnsiTheme="majorBidi" w:cstheme="majorBidi"/>
          <w:sz w:val="22"/>
          <w:szCs w:val="22"/>
          <w:lang w:bidi="ar-IQ"/>
        </w:rPr>
        <w:t xml:space="preserve"> July 2019)</w:t>
      </w:r>
      <w:r w:rsidRPr="000F39B4">
        <w:rPr>
          <w:rFonts w:asciiTheme="majorBidi" w:eastAsia="Calibri" w:hAnsiTheme="majorBidi" w:cstheme="majorBidi"/>
          <w:sz w:val="22"/>
          <w:szCs w:val="22"/>
          <w:lang w:bidi="ar-IQ"/>
        </w:rPr>
        <w:t>.  Data collected through a questionnaire format constructed for the purpose of this study, consists of four part include;</w:t>
      </w:r>
      <w:r w:rsidR="00B557A6" w:rsidRPr="000F39B4">
        <w:rPr>
          <w:rFonts w:asciiTheme="majorBidi" w:eastAsia="Calibri" w:hAnsiTheme="majorBidi" w:cstheme="majorBidi"/>
          <w:sz w:val="22"/>
          <w:szCs w:val="22"/>
          <w:lang w:bidi="ar-IQ"/>
        </w:rPr>
        <w:t xml:space="preserve">(5)items related to </w:t>
      </w:r>
      <w:r w:rsidRPr="000F39B4">
        <w:rPr>
          <w:rFonts w:asciiTheme="majorBidi" w:eastAsia="Calibri" w:hAnsiTheme="majorBidi" w:cstheme="majorBidi"/>
          <w:sz w:val="22"/>
          <w:szCs w:val="22"/>
          <w:lang w:bidi="ar-IQ"/>
        </w:rPr>
        <w:t xml:space="preserve"> socio </w:t>
      </w:r>
      <w:r w:rsidRPr="000F39B4">
        <w:rPr>
          <w:rFonts w:asciiTheme="majorBidi" w:eastAsia="Calibri" w:hAnsiTheme="majorBidi" w:cstheme="majorBidi"/>
          <w:sz w:val="22"/>
          <w:szCs w:val="22"/>
        </w:rPr>
        <w:t xml:space="preserve">demographic, </w:t>
      </w:r>
      <w:r w:rsidR="00B557A6" w:rsidRPr="000F39B4">
        <w:rPr>
          <w:rFonts w:asciiTheme="majorBidi" w:eastAsia="Calibri" w:hAnsiTheme="majorBidi" w:cstheme="majorBidi"/>
          <w:sz w:val="22"/>
          <w:szCs w:val="22"/>
        </w:rPr>
        <w:t xml:space="preserve">(6) related items to </w:t>
      </w:r>
      <w:r w:rsidRPr="000F39B4">
        <w:rPr>
          <w:rFonts w:asciiTheme="majorBidi" w:eastAsia="Calibri" w:hAnsiTheme="majorBidi" w:cstheme="majorBidi"/>
          <w:sz w:val="22"/>
          <w:szCs w:val="22"/>
        </w:rPr>
        <w:t xml:space="preserve">reproductive characteristics; and  Risk factors for toxoplasmosis, </w:t>
      </w:r>
      <w:r w:rsidR="00B557A6" w:rsidRPr="000F39B4">
        <w:rPr>
          <w:rFonts w:asciiTheme="majorBidi" w:eastAsia="Calibri" w:hAnsiTheme="majorBidi" w:cstheme="majorBidi"/>
          <w:sz w:val="22"/>
          <w:szCs w:val="22"/>
        </w:rPr>
        <w:t xml:space="preserve">(6) related items to food </w:t>
      </w:r>
      <w:r w:rsidRPr="000F39B4">
        <w:rPr>
          <w:rFonts w:asciiTheme="majorBidi" w:eastAsia="Calibri" w:hAnsiTheme="majorBidi" w:cstheme="majorBidi"/>
          <w:sz w:val="22"/>
          <w:szCs w:val="22"/>
        </w:rPr>
        <w:t xml:space="preserve"> </w:t>
      </w:r>
      <w:r w:rsidR="00B557A6" w:rsidRPr="000F39B4">
        <w:rPr>
          <w:rFonts w:asciiTheme="majorBidi" w:eastAsia="Calibri" w:hAnsiTheme="majorBidi" w:cstheme="majorBidi"/>
          <w:sz w:val="22"/>
          <w:szCs w:val="22"/>
        </w:rPr>
        <w:t>,</w:t>
      </w:r>
      <w:r w:rsidRPr="000F39B4">
        <w:rPr>
          <w:rFonts w:asciiTheme="majorBidi" w:eastAsia="Calibri" w:hAnsiTheme="majorBidi" w:cstheme="majorBidi"/>
          <w:sz w:val="22"/>
          <w:szCs w:val="22"/>
        </w:rPr>
        <w:t xml:space="preserve"> and</w:t>
      </w:r>
      <w:r w:rsidRPr="000F39B4">
        <w:rPr>
          <w:rFonts w:asciiTheme="majorBidi" w:eastAsia="Calibri" w:hAnsiTheme="majorBidi" w:cstheme="majorBidi"/>
          <w:sz w:val="22"/>
          <w:szCs w:val="22"/>
          <w:lang w:bidi="ar-IQ"/>
        </w:rPr>
        <w:t xml:space="preserve"> </w:t>
      </w:r>
      <w:r w:rsidR="00B557A6" w:rsidRPr="000F39B4">
        <w:rPr>
          <w:rFonts w:asciiTheme="majorBidi" w:eastAsia="Calibri" w:hAnsiTheme="majorBidi" w:cstheme="majorBidi"/>
          <w:sz w:val="22"/>
          <w:szCs w:val="22"/>
          <w:lang w:bidi="ar-IQ"/>
        </w:rPr>
        <w:t xml:space="preserve">(9) related items to </w:t>
      </w:r>
      <w:r w:rsidRPr="000F39B4">
        <w:rPr>
          <w:rFonts w:asciiTheme="majorBidi" w:eastAsia="Calibri" w:hAnsiTheme="majorBidi" w:cstheme="majorBidi"/>
          <w:sz w:val="22"/>
          <w:szCs w:val="22"/>
          <w:lang w:bidi="ar-IQ"/>
        </w:rPr>
        <w:t>hygiene risk factors</w:t>
      </w:r>
      <w:r w:rsidRPr="000F39B4">
        <w:rPr>
          <w:rFonts w:asciiTheme="majorBidi" w:eastAsia="Calibri" w:hAnsiTheme="majorBidi" w:cstheme="majorBidi"/>
          <w:sz w:val="22"/>
          <w:szCs w:val="22"/>
        </w:rPr>
        <w:t>. These items are rated according to three level Likert scale (</w:t>
      </w:r>
      <w:r w:rsidRPr="000F39B4">
        <w:rPr>
          <w:rFonts w:asciiTheme="majorBidi" w:eastAsia="Calibri" w:hAnsiTheme="majorBidi" w:cstheme="majorBidi"/>
          <w:sz w:val="22"/>
          <w:szCs w:val="22"/>
          <w:lang w:bidi="ar-IQ"/>
        </w:rPr>
        <w:t>Always</w:t>
      </w:r>
      <w:r w:rsidRPr="000F39B4">
        <w:rPr>
          <w:rFonts w:asciiTheme="majorBidi" w:eastAsia="Calibri" w:hAnsiTheme="majorBidi" w:cstheme="majorBidi"/>
          <w:sz w:val="22"/>
          <w:szCs w:val="22"/>
        </w:rPr>
        <w:t xml:space="preserve">, </w:t>
      </w:r>
      <w:r w:rsidRPr="000F39B4">
        <w:rPr>
          <w:rFonts w:asciiTheme="majorBidi" w:eastAsia="Calibri" w:hAnsiTheme="majorBidi" w:cstheme="majorBidi"/>
          <w:sz w:val="22"/>
          <w:szCs w:val="22"/>
          <w:lang w:bidi="ar-IQ"/>
        </w:rPr>
        <w:t>Sometimes, and Never</w:t>
      </w:r>
      <w:r w:rsidRPr="000F39B4">
        <w:rPr>
          <w:rFonts w:asciiTheme="majorBidi" w:eastAsia="Calibri" w:hAnsiTheme="majorBidi" w:cstheme="majorBidi"/>
          <w:sz w:val="22"/>
          <w:szCs w:val="22"/>
        </w:rPr>
        <w:t>)and scored (3,2,1)</w:t>
      </w:r>
      <w:r w:rsidR="003C6D5F" w:rsidRPr="000F39B4">
        <w:rPr>
          <w:rFonts w:asciiTheme="majorBidi" w:eastAsia="Calibri" w:hAnsiTheme="majorBidi" w:cstheme="majorBidi"/>
          <w:b/>
          <w:bCs/>
          <w:sz w:val="22"/>
          <w:szCs w:val="22"/>
        </w:rPr>
        <w:t xml:space="preserve"> ,cut of point of score=2,</w:t>
      </w:r>
      <w:r w:rsidRPr="000F39B4">
        <w:rPr>
          <w:rFonts w:asciiTheme="majorBidi" w:eastAsia="Calibri" w:hAnsiTheme="majorBidi" w:cstheme="majorBidi"/>
          <w:sz w:val="22"/>
          <w:szCs w:val="22"/>
        </w:rPr>
        <w:t xml:space="preserve"> </w:t>
      </w:r>
      <w:r w:rsidR="00B557A6" w:rsidRPr="000F39B4">
        <w:rPr>
          <w:rFonts w:asciiTheme="majorBidi" w:eastAsia="Calibri" w:hAnsiTheme="majorBidi" w:cstheme="majorBidi"/>
          <w:sz w:val="22"/>
          <w:szCs w:val="22"/>
        </w:rPr>
        <w:t>Descriptive statistical</w:t>
      </w:r>
      <w:r w:rsidR="00EC40CC" w:rsidRPr="000F39B4">
        <w:rPr>
          <w:rFonts w:asciiTheme="majorBidi" w:eastAsia="Calibri" w:hAnsiTheme="majorBidi" w:cstheme="majorBidi"/>
          <w:sz w:val="22"/>
          <w:szCs w:val="22"/>
        </w:rPr>
        <w:t xml:space="preserve"> </w:t>
      </w:r>
      <w:r w:rsidR="00B557A6" w:rsidRPr="000F39B4">
        <w:rPr>
          <w:rFonts w:asciiTheme="majorBidi" w:eastAsia="Calibri" w:hAnsiTheme="majorBidi" w:cstheme="majorBidi"/>
          <w:sz w:val="22"/>
          <w:szCs w:val="22"/>
        </w:rPr>
        <w:t>and Inferential analyses are used to analyze the data</w:t>
      </w:r>
      <w:r w:rsidR="00B557A6" w:rsidRPr="000F39B4">
        <w:rPr>
          <w:rFonts w:asciiTheme="majorBidi" w:eastAsia="Calibri" w:hAnsiTheme="majorBidi" w:cstheme="majorBidi"/>
          <w:sz w:val="22"/>
          <w:szCs w:val="22"/>
          <w:rtl/>
        </w:rPr>
        <w:t>.</w:t>
      </w:r>
      <w:r w:rsidR="00B557A6" w:rsidRPr="000F39B4">
        <w:rPr>
          <w:rFonts w:asciiTheme="majorBidi" w:eastAsia="Calibri" w:hAnsiTheme="majorBidi" w:cstheme="majorBidi"/>
          <w:sz w:val="22"/>
          <w:szCs w:val="22"/>
        </w:rPr>
        <w:t>Data were analyzed using the Statistical Package for Social Sciences (SPSS version 20).</w:t>
      </w:r>
      <w:r w:rsidR="00B557A6" w:rsidRPr="000F39B4">
        <w:rPr>
          <w:rFonts w:asciiTheme="majorBidi" w:eastAsia="Calibri" w:hAnsiTheme="majorBidi" w:cstheme="majorBidi"/>
          <w:sz w:val="22"/>
          <w:szCs w:val="22"/>
          <w:lang w:bidi="ar-IQ"/>
        </w:rPr>
        <w:t xml:space="preserve"> </w:t>
      </w:r>
    </w:p>
    <w:p w:rsidR="003176EF" w:rsidRPr="003176EF" w:rsidRDefault="003176EF" w:rsidP="008C00D7">
      <w:pPr>
        <w:bidi w:val="0"/>
        <w:jc w:val="both"/>
        <w:rPr>
          <w:rFonts w:asciiTheme="majorBidi" w:eastAsia="Calibri" w:hAnsiTheme="majorBidi" w:cstheme="majorBidi"/>
          <w:b/>
          <w:bCs/>
          <w:sz w:val="22"/>
          <w:szCs w:val="22"/>
        </w:rPr>
      </w:pPr>
      <w:r w:rsidRPr="003176EF">
        <w:rPr>
          <w:rFonts w:asciiTheme="majorBidi" w:eastAsia="Calibri" w:hAnsiTheme="majorBidi" w:cstheme="majorBidi"/>
          <w:b/>
          <w:bCs/>
          <w:sz w:val="22"/>
          <w:szCs w:val="22"/>
        </w:rPr>
        <w:t xml:space="preserve">RESULTS: </w:t>
      </w:r>
    </w:p>
    <w:p w:rsidR="003176EF" w:rsidRPr="003176EF" w:rsidRDefault="003176EF" w:rsidP="003435A0">
      <w:pPr>
        <w:bidi w:val="0"/>
        <w:ind w:left="-1134" w:firstLine="1134"/>
        <w:jc w:val="center"/>
        <w:rPr>
          <w:rFonts w:asciiTheme="majorBidi" w:eastAsia="Calibri" w:hAnsiTheme="majorBidi" w:cstheme="majorBidi"/>
          <w:b/>
          <w:bCs/>
          <w:sz w:val="22"/>
          <w:szCs w:val="22"/>
        </w:rPr>
      </w:pPr>
      <w:r w:rsidRPr="003176EF">
        <w:rPr>
          <w:rFonts w:asciiTheme="majorBidi" w:eastAsia="Calibri" w:hAnsiTheme="majorBidi" w:cstheme="majorBidi"/>
          <w:b/>
          <w:bCs/>
          <w:sz w:val="22"/>
          <w:szCs w:val="22"/>
        </w:rPr>
        <w:t>Table (1): Distribution of the Sample According to Their Socio Demographic</w:t>
      </w:r>
    </w:p>
    <w:p w:rsidR="003176EF" w:rsidRPr="003176EF" w:rsidRDefault="003176EF" w:rsidP="008C00D7">
      <w:pPr>
        <w:bidi w:val="0"/>
        <w:jc w:val="center"/>
        <w:rPr>
          <w:rFonts w:asciiTheme="majorBidi" w:eastAsia="Calibri" w:hAnsiTheme="majorBidi" w:cstheme="majorBidi"/>
          <w:b/>
          <w:bCs/>
          <w:sz w:val="22"/>
          <w:szCs w:val="22"/>
        </w:rPr>
      </w:pPr>
      <w:r w:rsidRPr="003176EF">
        <w:rPr>
          <w:rFonts w:asciiTheme="majorBidi" w:eastAsia="Calibri" w:hAnsiTheme="majorBidi" w:cstheme="majorBidi"/>
          <w:b/>
          <w:bCs/>
          <w:sz w:val="22"/>
          <w:szCs w:val="22"/>
        </w:rPr>
        <w:t>Characteristics (N=100)</w:t>
      </w:r>
    </w:p>
    <w:tbl>
      <w:tblPr>
        <w:tblStyle w:val="1"/>
        <w:tblW w:w="0" w:type="auto"/>
        <w:tblLayout w:type="fixed"/>
        <w:tblLook w:val="04A0" w:firstRow="1" w:lastRow="0" w:firstColumn="1" w:lastColumn="0" w:noHBand="0" w:noVBand="1"/>
      </w:tblPr>
      <w:tblGrid>
        <w:gridCol w:w="1843"/>
        <w:gridCol w:w="2126"/>
        <w:gridCol w:w="1843"/>
        <w:gridCol w:w="2552"/>
      </w:tblGrid>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Items</w:t>
            </w:r>
          </w:p>
        </w:tc>
        <w:tc>
          <w:tcPr>
            <w:tcW w:w="2126"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Groups</w:t>
            </w:r>
          </w:p>
        </w:tc>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Frequency</w:t>
            </w:r>
          </w:p>
        </w:tc>
        <w:tc>
          <w:tcPr>
            <w:tcW w:w="2552"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Percent (%)</w:t>
            </w:r>
          </w:p>
        </w:tc>
      </w:tr>
      <w:tr w:rsidR="00426EE1" w:rsidRPr="00426EE1" w:rsidTr="003C73A0">
        <w:tc>
          <w:tcPr>
            <w:tcW w:w="1843" w:type="dxa"/>
            <w:vMerge w:val="restart"/>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Age/years</w:t>
            </w: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18-22</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tl/>
              </w:rPr>
            </w:pPr>
            <w:r w:rsidRPr="00426EE1">
              <w:rPr>
                <w:rFonts w:asciiTheme="majorBidi" w:eastAsia="Calibri" w:hAnsiTheme="majorBidi" w:cstheme="majorBidi"/>
              </w:rPr>
              <w:t>11</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tl/>
              </w:rPr>
            </w:pPr>
            <w:r w:rsidRPr="00426EE1">
              <w:rPr>
                <w:rFonts w:asciiTheme="majorBidi" w:eastAsia="Calibri" w:hAnsiTheme="majorBidi" w:cstheme="majorBidi"/>
              </w:rPr>
              <w:t>11</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23-27</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27</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27</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28-32</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36</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36</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33-37</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17</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17</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38-42</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9</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9</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Total</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r>
      <w:tr w:rsidR="00426EE1" w:rsidRPr="00426EE1" w:rsidTr="003C73A0">
        <w:tc>
          <w:tcPr>
            <w:tcW w:w="1843" w:type="dxa"/>
            <w:vMerge w:val="restart"/>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Educational level</w:t>
            </w: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illiterate</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9</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9</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Primary</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14</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14</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Secondary school</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38</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38</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College and above</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36</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36</w:t>
            </w:r>
          </w:p>
        </w:tc>
      </w:tr>
      <w:tr w:rsidR="00426EE1" w:rsidRPr="00426EE1" w:rsidTr="003C73A0">
        <w:tc>
          <w:tcPr>
            <w:tcW w:w="1843" w:type="dxa"/>
            <w:vMerge/>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Total</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r>
      <w:tr w:rsidR="00702830" w:rsidRPr="00426EE1" w:rsidTr="003C73A0">
        <w:tc>
          <w:tcPr>
            <w:tcW w:w="1843" w:type="dxa"/>
            <w:vMerge w:val="restart"/>
            <w:shd w:val="clear" w:color="auto" w:fill="F2F2F2" w:themeFill="background1" w:themeFillShade="F2"/>
          </w:tcPr>
          <w:p w:rsidR="00702830" w:rsidRPr="00426EE1" w:rsidRDefault="00702830"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Occupation</w:t>
            </w:r>
          </w:p>
        </w:tc>
        <w:tc>
          <w:tcPr>
            <w:tcW w:w="2126" w:type="dxa"/>
          </w:tcPr>
          <w:p w:rsidR="00702830" w:rsidRPr="00426EE1" w:rsidRDefault="00702830"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Employed</w:t>
            </w:r>
          </w:p>
        </w:tc>
        <w:tc>
          <w:tcPr>
            <w:tcW w:w="1843" w:type="dxa"/>
          </w:tcPr>
          <w:p w:rsidR="00702830" w:rsidRPr="00426EE1" w:rsidRDefault="00702830"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40</w:t>
            </w:r>
          </w:p>
        </w:tc>
        <w:tc>
          <w:tcPr>
            <w:tcW w:w="2552" w:type="dxa"/>
          </w:tcPr>
          <w:p w:rsidR="00702830" w:rsidRPr="00426EE1" w:rsidRDefault="00702830"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40</w:t>
            </w:r>
          </w:p>
        </w:tc>
      </w:tr>
      <w:tr w:rsidR="00702830" w:rsidRPr="00426EE1" w:rsidTr="003C73A0">
        <w:tc>
          <w:tcPr>
            <w:tcW w:w="1843" w:type="dxa"/>
            <w:vMerge/>
            <w:shd w:val="clear" w:color="auto" w:fill="F2F2F2" w:themeFill="background1" w:themeFillShade="F2"/>
          </w:tcPr>
          <w:p w:rsidR="00702830" w:rsidRPr="00426EE1" w:rsidRDefault="00702830" w:rsidP="008C00D7">
            <w:pPr>
              <w:bidi w:val="0"/>
              <w:spacing w:after="100" w:afterAutospacing="1"/>
              <w:contextualSpacing/>
              <w:jc w:val="center"/>
              <w:rPr>
                <w:rFonts w:asciiTheme="majorBidi" w:eastAsia="Calibri" w:hAnsiTheme="majorBidi" w:cstheme="majorBidi"/>
                <w:b/>
                <w:bCs/>
              </w:rPr>
            </w:pPr>
          </w:p>
        </w:tc>
        <w:tc>
          <w:tcPr>
            <w:tcW w:w="2126" w:type="dxa"/>
          </w:tcPr>
          <w:p w:rsidR="00702830" w:rsidRPr="00426EE1" w:rsidRDefault="00702830"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Not employed</w:t>
            </w:r>
          </w:p>
        </w:tc>
        <w:tc>
          <w:tcPr>
            <w:tcW w:w="1843" w:type="dxa"/>
          </w:tcPr>
          <w:p w:rsidR="00702830" w:rsidRPr="00426EE1" w:rsidRDefault="00702830"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60</w:t>
            </w:r>
          </w:p>
        </w:tc>
        <w:tc>
          <w:tcPr>
            <w:tcW w:w="2552" w:type="dxa"/>
          </w:tcPr>
          <w:p w:rsidR="00702830" w:rsidRPr="00426EE1" w:rsidRDefault="00702830"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60</w:t>
            </w:r>
          </w:p>
        </w:tc>
      </w:tr>
      <w:tr w:rsidR="00702830" w:rsidRPr="00426EE1" w:rsidTr="003C73A0">
        <w:tc>
          <w:tcPr>
            <w:tcW w:w="1843" w:type="dxa"/>
            <w:vMerge/>
            <w:shd w:val="clear" w:color="auto" w:fill="F2F2F2" w:themeFill="background1" w:themeFillShade="F2"/>
          </w:tcPr>
          <w:p w:rsidR="00702830" w:rsidRPr="00426EE1" w:rsidRDefault="00702830" w:rsidP="008C00D7">
            <w:pPr>
              <w:bidi w:val="0"/>
              <w:spacing w:after="100" w:afterAutospacing="1"/>
              <w:contextualSpacing/>
              <w:jc w:val="center"/>
              <w:rPr>
                <w:rFonts w:asciiTheme="majorBidi" w:eastAsia="Calibri" w:hAnsiTheme="majorBidi" w:cstheme="majorBidi"/>
                <w:b/>
                <w:bCs/>
              </w:rPr>
            </w:pPr>
          </w:p>
        </w:tc>
        <w:tc>
          <w:tcPr>
            <w:tcW w:w="2126" w:type="dxa"/>
          </w:tcPr>
          <w:p w:rsidR="00702830" w:rsidRPr="00426EE1" w:rsidRDefault="00702830"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Total</w:t>
            </w:r>
          </w:p>
        </w:tc>
        <w:tc>
          <w:tcPr>
            <w:tcW w:w="1843" w:type="dxa"/>
          </w:tcPr>
          <w:p w:rsidR="00702830" w:rsidRPr="00426EE1" w:rsidRDefault="00702830"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c>
          <w:tcPr>
            <w:tcW w:w="2552" w:type="dxa"/>
          </w:tcPr>
          <w:p w:rsidR="00702830" w:rsidRPr="00426EE1" w:rsidRDefault="00702830"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r>
      <w:tr w:rsidR="00426EE1" w:rsidRPr="00426EE1" w:rsidTr="003C73A0">
        <w:trPr>
          <w:trHeight w:val="306"/>
        </w:trPr>
        <w:tc>
          <w:tcPr>
            <w:tcW w:w="1843" w:type="dxa"/>
            <w:shd w:val="clear" w:color="auto" w:fill="F2F2F2" w:themeFill="background1" w:themeFillShade="F2"/>
          </w:tcPr>
          <w:p w:rsidR="00426EE1" w:rsidRPr="00702830" w:rsidRDefault="00702830" w:rsidP="008C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00" w:afterAutospacing="1"/>
              <w:contextualSpacing/>
              <w:jc w:val="center"/>
              <w:rPr>
                <w:rFonts w:asciiTheme="majorBidi" w:hAnsiTheme="majorBidi" w:cstheme="majorBidi"/>
                <w:b/>
                <w:bCs/>
              </w:rPr>
            </w:pPr>
            <w:r>
              <w:rPr>
                <w:rFonts w:asciiTheme="majorBidi" w:hAnsiTheme="majorBidi" w:cstheme="majorBidi"/>
                <w:b/>
                <w:bCs/>
              </w:rPr>
              <w:t>Residency</w:t>
            </w: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Urban</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68</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68</w:t>
            </w:r>
          </w:p>
        </w:tc>
      </w:tr>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Rural</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32</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32</w:t>
            </w:r>
          </w:p>
        </w:tc>
      </w:tr>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Total</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100</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100</w:t>
            </w:r>
          </w:p>
        </w:tc>
      </w:tr>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Economic level</w:t>
            </w: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Enough</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61</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61</w:t>
            </w:r>
          </w:p>
        </w:tc>
      </w:tr>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Just enough</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28</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28</w:t>
            </w:r>
          </w:p>
        </w:tc>
      </w:tr>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Not  enough</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11</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rPr>
            </w:pPr>
            <w:r w:rsidRPr="00426EE1">
              <w:rPr>
                <w:rFonts w:asciiTheme="majorBidi" w:eastAsia="Calibri" w:hAnsiTheme="majorBidi" w:cstheme="majorBidi"/>
              </w:rPr>
              <w:t>11</w:t>
            </w:r>
          </w:p>
        </w:tc>
      </w:tr>
      <w:tr w:rsidR="00426EE1" w:rsidRPr="00426EE1" w:rsidTr="003C73A0">
        <w:tc>
          <w:tcPr>
            <w:tcW w:w="1843" w:type="dxa"/>
            <w:shd w:val="clear" w:color="auto" w:fill="F2F2F2" w:themeFill="background1" w:themeFillShade="F2"/>
          </w:tcPr>
          <w:p w:rsidR="00426EE1" w:rsidRPr="00426EE1" w:rsidRDefault="00426EE1" w:rsidP="008C00D7">
            <w:pPr>
              <w:bidi w:val="0"/>
              <w:spacing w:after="100" w:afterAutospacing="1"/>
              <w:contextualSpacing/>
              <w:jc w:val="center"/>
              <w:rPr>
                <w:rFonts w:asciiTheme="majorBidi" w:eastAsia="Calibri" w:hAnsiTheme="majorBidi" w:cstheme="majorBidi"/>
              </w:rPr>
            </w:pPr>
          </w:p>
        </w:tc>
        <w:tc>
          <w:tcPr>
            <w:tcW w:w="2126"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Total</w:t>
            </w:r>
          </w:p>
        </w:tc>
        <w:tc>
          <w:tcPr>
            <w:tcW w:w="1843"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c>
          <w:tcPr>
            <w:tcW w:w="2552" w:type="dxa"/>
          </w:tcPr>
          <w:p w:rsidR="00426EE1" w:rsidRPr="00426EE1" w:rsidRDefault="00426EE1" w:rsidP="008C00D7">
            <w:pPr>
              <w:bidi w:val="0"/>
              <w:spacing w:after="100" w:afterAutospacing="1"/>
              <w:contextualSpacing/>
              <w:jc w:val="center"/>
              <w:rPr>
                <w:rFonts w:asciiTheme="majorBidi" w:eastAsia="Calibri" w:hAnsiTheme="majorBidi" w:cstheme="majorBidi"/>
                <w:b/>
                <w:bCs/>
              </w:rPr>
            </w:pPr>
            <w:r w:rsidRPr="00426EE1">
              <w:rPr>
                <w:rFonts w:asciiTheme="majorBidi" w:eastAsia="Calibri" w:hAnsiTheme="majorBidi" w:cstheme="majorBidi"/>
                <w:b/>
                <w:bCs/>
              </w:rPr>
              <w:t>100</w:t>
            </w:r>
          </w:p>
        </w:tc>
      </w:tr>
    </w:tbl>
    <w:p w:rsidR="00702830" w:rsidRPr="00702830" w:rsidRDefault="00702830" w:rsidP="008C00D7">
      <w:pPr>
        <w:bidi w:val="0"/>
        <w:jc w:val="center"/>
        <w:rPr>
          <w:rFonts w:eastAsia="Calibri"/>
          <w:sz w:val="22"/>
          <w:szCs w:val="22"/>
        </w:rPr>
      </w:pPr>
      <w:r w:rsidRPr="00702830">
        <w:rPr>
          <w:rFonts w:eastAsia="Calibri"/>
          <w:b/>
          <w:bCs/>
          <w:sz w:val="22"/>
          <w:szCs w:val="22"/>
        </w:rPr>
        <w:t>Table (1)</w:t>
      </w:r>
      <w:r w:rsidRPr="00702830">
        <w:rPr>
          <w:rFonts w:eastAsia="Calibri"/>
          <w:sz w:val="22"/>
          <w:szCs w:val="22"/>
        </w:rPr>
        <w:t xml:space="preserve"> shows that the highest percentage (36%) of the study sample were aged (28-32) years, (38%) of them were secondary educational level, (60%) of them were not employed (68%) of them living in urban and (61%) of them have enough economic status</w:t>
      </w:r>
    </w:p>
    <w:p w:rsidR="00702830" w:rsidRPr="00702830" w:rsidRDefault="00702830" w:rsidP="008C00D7">
      <w:pPr>
        <w:bidi w:val="0"/>
        <w:rPr>
          <w:rFonts w:ascii="Calibri" w:eastAsia="Calibri" w:hAnsi="Calibri" w:cs="Arial"/>
          <w:sz w:val="22"/>
          <w:szCs w:val="22"/>
          <w:lang w:bidi="ar-IQ"/>
        </w:rPr>
      </w:pPr>
    </w:p>
    <w:p w:rsidR="003176EF" w:rsidRPr="00426EE1" w:rsidRDefault="003176EF" w:rsidP="008C00D7">
      <w:pPr>
        <w:bidi w:val="0"/>
        <w:jc w:val="both"/>
        <w:rPr>
          <w:rFonts w:asciiTheme="majorBidi" w:eastAsia="Calibri" w:hAnsiTheme="majorBidi" w:cstheme="majorBidi"/>
          <w:b/>
          <w:bCs/>
        </w:rPr>
      </w:pPr>
    </w:p>
    <w:p w:rsidR="00690C73" w:rsidRDefault="00690C73" w:rsidP="008C00D7">
      <w:pPr>
        <w:bidi w:val="0"/>
        <w:jc w:val="both"/>
        <w:rPr>
          <w:rFonts w:asciiTheme="majorBidi" w:eastAsia="Calibri" w:hAnsiTheme="majorBidi" w:cstheme="majorBidi"/>
          <w:b/>
          <w:bCs/>
          <w:sz w:val="22"/>
          <w:szCs w:val="22"/>
        </w:rPr>
      </w:pPr>
    </w:p>
    <w:p w:rsidR="00B21D63" w:rsidRPr="000F39B4" w:rsidRDefault="007E6BA1" w:rsidP="008C00D7">
      <w:pPr>
        <w:bidi w:val="0"/>
        <w:jc w:val="center"/>
        <w:rPr>
          <w:rFonts w:asciiTheme="majorBidi" w:eastAsia="Calibri" w:hAnsiTheme="majorBidi" w:cstheme="majorBidi"/>
          <w:b/>
          <w:bCs/>
          <w:sz w:val="22"/>
          <w:szCs w:val="22"/>
          <w:lang w:bidi="ar-IQ"/>
        </w:rPr>
      </w:pPr>
      <w:r w:rsidRPr="000F39B4">
        <w:rPr>
          <w:rFonts w:asciiTheme="majorBidi" w:eastAsia="Calibri" w:hAnsiTheme="majorBidi" w:cstheme="majorBidi"/>
          <w:b/>
          <w:bCs/>
          <w:sz w:val="22"/>
          <w:szCs w:val="22"/>
        </w:rPr>
        <w:t>Table (2)</w:t>
      </w:r>
      <w:r w:rsidR="00B21D63" w:rsidRPr="000F39B4">
        <w:rPr>
          <w:rFonts w:asciiTheme="majorBidi" w:eastAsia="Calibri" w:hAnsiTheme="majorBidi" w:cstheme="majorBidi"/>
          <w:b/>
          <w:bCs/>
          <w:sz w:val="22"/>
          <w:szCs w:val="22"/>
        </w:rPr>
        <w:t>Distribution of study sample according reproductive variables. (n=</w:t>
      </w:r>
      <w:r w:rsidRPr="000F39B4">
        <w:rPr>
          <w:rFonts w:asciiTheme="majorBidi" w:eastAsia="Calibri" w:hAnsiTheme="majorBidi" w:cstheme="majorBidi"/>
          <w:b/>
          <w:bCs/>
          <w:sz w:val="22"/>
          <w:szCs w:val="22"/>
        </w:rPr>
        <w:t>10</w:t>
      </w:r>
      <w:r w:rsidR="00B21D63" w:rsidRPr="000F39B4">
        <w:rPr>
          <w:rFonts w:asciiTheme="majorBidi" w:eastAsia="Calibri" w:hAnsiTheme="majorBidi" w:cstheme="majorBidi"/>
          <w:b/>
          <w:bCs/>
          <w:sz w:val="22"/>
          <w:szCs w:val="22"/>
        </w:rPr>
        <w:t>0)</w:t>
      </w:r>
    </w:p>
    <w:tbl>
      <w:tblPr>
        <w:tblStyle w:val="TableGrid"/>
        <w:tblW w:w="0" w:type="auto"/>
        <w:tblInd w:w="534" w:type="dxa"/>
        <w:tblLook w:val="04A0" w:firstRow="1" w:lastRow="0" w:firstColumn="1" w:lastColumn="0" w:noHBand="0" w:noVBand="1"/>
      </w:tblPr>
      <w:tblGrid>
        <w:gridCol w:w="2333"/>
        <w:gridCol w:w="1987"/>
        <w:gridCol w:w="2013"/>
        <w:gridCol w:w="1627"/>
      </w:tblGrid>
      <w:tr w:rsidR="00DD692D" w:rsidRPr="000F39B4" w:rsidTr="003555E0">
        <w:trPr>
          <w:trHeight w:val="152"/>
        </w:trPr>
        <w:tc>
          <w:tcPr>
            <w:tcW w:w="2339" w:type="dxa"/>
            <w:shd w:val="clear" w:color="auto" w:fill="EEECE1" w:themeFill="background2"/>
          </w:tcPr>
          <w:p w:rsidR="00B21D63" w:rsidRPr="000F39B4" w:rsidRDefault="00B21D63" w:rsidP="008C00D7">
            <w:pPr>
              <w:bidi w:val="0"/>
              <w:spacing w:line="276" w:lineRule="auto"/>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Items</w:t>
            </w:r>
          </w:p>
        </w:tc>
        <w:tc>
          <w:tcPr>
            <w:tcW w:w="1996"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Group</w:t>
            </w:r>
          </w:p>
        </w:tc>
        <w:tc>
          <w:tcPr>
            <w:tcW w:w="20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Frequency</w:t>
            </w:r>
          </w:p>
        </w:tc>
        <w:tc>
          <w:tcPr>
            <w:tcW w:w="1633"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Percent (%)</w:t>
            </w:r>
          </w:p>
        </w:tc>
      </w:tr>
      <w:tr w:rsidR="00DD692D" w:rsidRPr="000F39B4" w:rsidTr="003555E0">
        <w:tc>
          <w:tcPr>
            <w:tcW w:w="2339"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Number of (Gravida)</w:t>
            </w:r>
          </w:p>
        </w:tc>
        <w:tc>
          <w:tcPr>
            <w:tcW w:w="1996"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1-2</w:t>
            </w:r>
          </w:p>
        </w:tc>
        <w:tc>
          <w:tcPr>
            <w:tcW w:w="20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69</w:t>
            </w:r>
          </w:p>
        </w:tc>
        <w:tc>
          <w:tcPr>
            <w:tcW w:w="1633"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69</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3-4</w:t>
            </w:r>
          </w:p>
        </w:tc>
        <w:tc>
          <w:tcPr>
            <w:tcW w:w="20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24</w:t>
            </w:r>
          </w:p>
        </w:tc>
        <w:tc>
          <w:tcPr>
            <w:tcW w:w="1633"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24</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5&amp;More</w:t>
            </w:r>
          </w:p>
        </w:tc>
        <w:tc>
          <w:tcPr>
            <w:tcW w:w="20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w:t>
            </w:r>
          </w:p>
        </w:tc>
        <w:tc>
          <w:tcPr>
            <w:tcW w:w="1633"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Total</w:t>
            </w:r>
          </w:p>
        </w:tc>
        <w:tc>
          <w:tcPr>
            <w:tcW w:w="20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33"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r>
      <w:tr w:rsidR="00B64E78" w:rsidRPr="000F39B4" w:rsidTr="003555E0">
        <w:tc>
          <w:tcPr>
            <w:tcW w:w="2339" w:type="dxa"/>
            <w:vMerge w:val="restart"/>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b/>
                <w:bCs/>
                <w:smallCaps/>
                <w:sz w:val="22"/>
                <w:szCs w:val="22"/>
              </w:rPr>
            </w:pPr>
          </w:p>
          <w:p w:rsidR="00B64E78" w:rsidRPr="000F39B4" w:rsidRDefault="00B64E78"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Number of (Para)</w:t>
            </w:r>
          </w:p>
        </w:tc>
        <w:tc>
          <w:tcPr>
            <w:tcW w:w="1996"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0-1</w:t>
            </w:r>
          </w:p>
        </w:tc>
        <w:tc>
          <w:tcPr>
            <w:tcW w:w="2020"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15</w:t>
            </w:r>
          </w:p>
        </w:tc>
        <w:tc>
          <w:tcPr>
            <w:tcW w:w="1633"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15</w:t>
            </w:r>
          </w:p>
        </w:tc>
      </w:tr>
      <w:tr w:rsidR="00B64E78" w:rsidRPr="000F39B4" w:rsidTr="003555E0">
        <w:tc>
          <w:tcPr>
            <w:tcW w:w="2339" w:type="dxa"/>
            <w:vMerge/>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b/>
                <w:bCs/>
                <w:smallCaps/>
                <w:sz w:val="22"/>
                <w:szCs w:val="22"/>
              </w:rPr>
            </w:pPr>
          </w:p>
        </w:tc>
        <w:tc>
          <w:tcPr>
            <w:tcW w:w="1996"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1-2</w:t>
            </w:r>
          </w:p>
        </w:tc>
        <w:tc>
          <w:tcPr>
            <w:tcW w:w="2020"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60</w:t>
            </w:r>
          </w:p>
        </w:tc>
        <w:tc>
          <w:tcPr>
            <w:tcW w:w="1633"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60</w:t>
            </w:r>
          </w:p>
        </w:tc>
      </w:tr>
      <w:tr w:rsidR="00B64E78" w:rsidRPr="000F39B4" w:rsidTr="003555E0">
        <w:tc>
          <w:tcPr>
            <w:tcW w:w="2339" w:type="dxa"/>
            <w:vMerge/>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b/>
                <w:bCs/>
                <w:smallCaps/>
                <w:sz w:val="22"/>
                <w:szCs w:val="22"/>
              </w:rPr>
            </w:pPr>
          </w:p>
        </w:tc>
        <w:tc>
          <w:tcPr>
            <w:tcW w:w="1996"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3-4</w:t>
            </w:r>
          </w:p>
        </w:tc>
        <w:tc>
          <w:tcPr>
            <w:tcW w:w="2020"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20</w:t>
            </w:r>
          </w:p>
        </w:tc>
        <w:tc>
          <w:tcPr>
            <w:tcW w:w="1633"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20</w:t>
            </w:r>
          </w:p>
        </w:tc>
      </w:tr>
      <w:tr w:rsidR="00B64E78" w:rsidRPr="000F39B4" w:rsidTr="003555E0">
        <w:tc>
          <w:tcPr>
            <w:tcW w:w="2339" w:type="dxa"/>
            <w:vMerge/>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b/>
                <w:bCs/>
                <w:smallCaps/>
                <w:sz w:val="22"/>
                <w:szCs w:val="22"/>
              </w:rPr>
            </w:pPr>
          </w:p>
        </w:tc>
        <w:tc>
          <w:tcPr>
            <w:tcW w:w="1996"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5&amp;More</w:t>
            </w:r>
          </w:p>
        </w:tc>
        <w:tc>
          <w:tcPr>
            <w:tcW w:w="2020"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5</w:t>
            </w:r>
          </w:p>
        </w:tc>
        <w:tc>
          <w:tcPr>
            <w:tcW w:w="1633" w:type="dxa"/>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5</w:t>
            </w:r>
          </w:p>
        </w:tc>
      </w:tr>
      <w:tr w:rsidR="00B64E78" w:rsidRPr="000F39B4" w:rsidTr="003555E0">
        <w:tc>
          <w:tcPr>
            <w:tcW w:w="2339" w:type="dxa"/>
            <w:vMerge/>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Total</w:t>
            </w:r>
          </w:p>
        </w:tc>
        <w:tc>
          <w:tcPr>
            <w:tcW w:w="2020" w:type="dxa"/>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33" w:type="dxa"/>
            <w:shd w:val="clear" w:color="auto" w:fill="EEECE1" w:themeFill="background2"/>
          </w:tcPr>
          <w:p w:rsidR="00B64E78" w:rsidRPr="000F39B4" w:rsidRDefault="00B64E78"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r>
      <w:tr w:rsidR="00DD692D" w:rsidRPr="000F39B4" w:rsidTr="003555E0">
        <w:tc>
          <w:tcPr>
            <w:tcW w:w="2339"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Number of abortion</w:t>
            </w:r>
          </w:p>
        </w:tc>
        <w:tc>
          <w:tcPr>
            <w:tcW w:w="1996"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1-2</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94</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94</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3-4</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5&amp;More</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Total</w:t>
            </w:r>
          </w:p>
        </w:tc>
        <w:tc>
          <w:tcPr>
            <w:tcW w:w="20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33"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r>
      <w:tr w:rsidR="00DD692D" w:rsidRPr="000F39B4" w:rsidTr="003555E0">
        <w:tc>
          <w:tcPr>
            <w:tcW w:w="2339" w:type="dxa"/>
            <w:vMerge w:val="restart"/>
            <w:shd w:val="clear" w:color="auto" w:fill="EEECE1" w:themeFill="background2"/>
          </w:tcPr>
          <w:p w:rsidR="00B21D63" w:rsidRPr="000F39B4" w:rsidRDefault="00B557A6"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S</w:t>
            </w:r>
            <w:r w:rsidR="00B21D63" w:rsidRPr="000F39B4">
              <w:rPr>
                <w:rFonts w:asciiTheme="majorBidi" w:eastAsia="Calibri" w:hAnsiTheme="majorBidi" w:cstheme="majorBidi"/>
                <w:b/>
                <w:bCs/>
                <w:sz w:val="22"/>
                <w:szCs w:val="22"/>
              </w:rPr>
              <w:t>tillbirth</w:t>
            </w:r>
          </w:p>
        </w:tc>
        <w:tc>
          <w:tcPr>
            <w:tcW w:w="1996"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w:t>
            </w:r>
            <w:r w:rsidR="009D7337" w:rsidRPr="000F39B4">
              <w:rPr>
                <w:rFonts w:asciiTheme="majorBidi" w:eastAsia="Calibri" w:hAnsiTheme="majorBidi" w:cstheme="majorBidi"/>
                <w:smallCaps/>
                <w:sz w:val="22"/>
                <w:szCs w:val="22"/>
              </w:rPr>
              <w:t>-2</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91</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91</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tcPr>
          <w:p w:rsidR="00B21D63" w:rsidRPr="000F39B4" w:rsidRDefault="009D733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w:t>
            </w:r>
            <w:r w:rsidR="00B21D63" w:rsidRPr="000F39B4">
              <w:rPr>
                <w:rFonts w:asciiTheme="majorBidi" w:eastAsia="Calibri" w:hAnsiTheme="majorBidi" w:cstheme="majorBidi"/>
                <w:smallCaps/>
                <w:sz w:val="22"/>
                <w:szCs w:val="22"/>
              </w:rPr>
              <w:t>-</w:t>
            </w:r>
            <w:r w:rsidRPr="000F39B4">
              <w:rPr>
                <w:rFonts w:asciiTheme="majorBidi" w:eastAsia="Calibri" w:hAnsiTheme="majorBidi" w:cstheme="majorBidi"/>
                <w:smallCaps/>
                <w:sz w:val="22"/>
                <w:szCs w:val="22"/>
              </w:rPr>
              <w:t>3</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w:t>
            </w:r>
          </w:p>
        </w:tc>
      </w:tr>
      <w:tr w:rsidR="009D7337" w:rsidRPr="000F39B4" w:rsidTr="003555E0">
        <w:tc>
          <w:tcPr>
            <w:tcW w:w="2339" w:type="dxa"/>
            <w:vMerge/>
            <w:shd w:val="clear" w:color="auto" w:fill="EEECE1" w:themeFill="background2"/>
          </w:tcPr>
          <w:p w:rsidR="009D7337" w:rsidRPr="000F39B4" w:rsidRDefault="009D7337" w:rsidP="008C00D7">
            <w:pPr>
              <w:bidi w:val="0"/>
              <w:spacing w:line="276" w:lineRule="auto"/>
              <w:jc w:val="center"/>
              <w:rPr>
                <w:rFonts w:asciiTheme="majorBidi" w:eastAsia="Calibri" w:hAnsiTheme="majorBidi" w:cstheme="majorBidi"/>
                <w:b/>
                <w:bCs/>
                <w:smallCaps/>
                <w:sz w:val="22"/>
                <w:szCs w:val="22"/>
              </w:rPr>
            </w:pPr>
          </w:p>
        </w:tc>
        <w:tc>
          <w:tcPr>
            <w:tcW w:w="1996" w:type="dxa"/>
          </w:tcPr>
          <w:p w:rsidR="009D7337" w:rsidRPr="000F39B4" w:rsidRDefault="009D733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 xml:space="preserve">5 </w:t>
            </w:r>
            <w:r w:rsidRPr="000F39B4">
              <w:rPr>
                <w:rFonts w:asciiTheme="majorBidi" w:eastAsia="Calibri" w:hAnsiTheme="majorBidi" w:cstheme="majorBidi"/>
                <w:sz w:val="22"/>
                <w:szCs w:val="22"/>
              </w:rPr>
              <w:t>&amp;More</w:t>
            </w:r>
          </w:p>
        </w:tc>
        <w:tc>
          <w:tcPr>
            <w:tcW w:w="2020" w:type="dxa"/>
          </w:tcPr>
          <w:p w:rsidR="009D7337" w:rsidRPr="000F39B4" w:rsidRDefault="009D733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color w:val="010205"/>
                <w:sz w:val="22"/>
                <w:szCs w:val="22"/>
              </w:rPr>
              <w:t>nill</w:t>
            </w:r>
          </w:p>
        </w:tc>
        <w:tc>
          <w:tcPr>
            <w:tcW w:w="1633" w:type="dxa"/>
          </w:tcPr>
          <w:p w:rsidR="009D7337" w:rsidRPr="000F39B4" w:rsidRDefault="009D733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w:t>
            </w:r>
          </w:p>
        </w:tc>
      </w:tr>
      <w:tr w:rsidR="009D7337" w:rsidRPr="000F39B4" w:rsidTr="003555E0">
        <w:tc>
          <w:tcPr>
            <w:tcW w:w="2339" w:type="dxa"/>
            <w:vMerge/>
            <w:shd w:val="clear" w:color="auto" w:fill="EEECE1" w:themeFill="background2"/>
          </w:tcPr>
          <w:p w:rsidR="009D7337" w:rsidRPr="000F39B4" w:rsidRDefault="009D7337" w:rsidP="008C00D7">
            <w:pPr>
              <w:bidi w:val="0"/>
              <w:spacing w:line="276" w:lineRule="auto"/>
              <w:jc w:val="center"/>
              <w:rPr>
                <w:rFonts w:asciiTheme="majorBidi" w:eastAsia="Calibri" w:hAnsiTheme="majorBidi" w:cstheme="majorBidi"/>
                <w:b/>
                <w:bCs/>
                <w:smallCaps/>
                <w:sz w:val="22"/>
                <w:szCs w:val="22"/>
              </w:rPr>
            </w:pPr>
          </w:p>
        </w:tc>
        <w:tc>
          <w:tcPr>
            <w:tcW w:w="1996" w:type="dxa"/>
          </w:tcPr>
          <w:p w:rsidR="009D7337" w:rsidRPr="000F39B4" w:rsidRDefault="009D7337" w:rsidP="008C00D7">
            <w:pPr>
              <w:bidi w:val="0"/>
              <w:spacing w:line="276" w:lineRule="auto"/>
              <w:jc w:val="center"/>
              <w:rPr>
                <w:rFonts w:asciiTheme="majorBidi" w:eastAsia="Calibri" w:hAnsiTheme="majorBidi" w:cstheme="majorBidi"/>
                <w:sz w:val="22"/>
                <w:szCs w:val="22"/>
                <w:lang w:bidi="ar-IQ"/>
              </w:rPr>
            </w:pPr>
            <w:r w:rsidRPr="000F39B4">
              <w:rPr>
                <w:rFonts w:asciiTheme="majorBidi" w:eastAsia="Calibri" w:hAnsiTheme="majorBidi" w:cstheme="majorBidi"/>
                <w:sz w:val="22"/>
                <w:szCs w:val="22"/>
                <w:lang w:bidi="ar-IQ"/>
              </w:rPr>
              <w:t>No dead baby</w:t>
            </w:r>
          </w:p>
        </w:tc>
        <w:tc>
          <w:tcPr>
            <w:tcW w:w="2020" w:type="dxa"/>
          </w:tcPr>
          <w:p w:rsidR="009D7337" w:rsidRPr="000F39B4" w:rsidRDefault="009D733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color w:val="010205"/>
                <w:sz w:val="22"/>
                <w:szCs w:val="22"/>
              </w:rPr>
              <w:t>nill</w:t>
            </w:r>
          </w:p>
        </w:tc>
        <w:tc>
          <w:tcPr>
            <w:tcW w:w="1633" w:type="dxa"/>
          </w:tcPr>
          <w:p w:rsidR="009D7337" w:rsidRPr="000F39B4" w:rsidRDefault="009D733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Total</w:t>
            </w:r>
          </w:p>
        </w:tc>
        <w:tc>
          <w:tcPr>
            <w:tcW w:w="20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33"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r>
      <w:tr w:rsidR="00DD692D" w:rsidRPr="000F39B4" w:rsidTr="003555E0">
        <w:tc>
          <w:tcPr>
            <w:tcW w:w="2339"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Visit the health center</w:t>
            </w:r>
          </w:p>
        </w:tc>
        <w:tc>
          <w:tcPr>
            <w:tcW w:w="1996" w:type="dxa"/>
          </w:tcPr>
          <w:p w:rsidR="00B21D63" w:rsidRPr="000F39B4" w:rsidRDefault="00B21D63" w:rsidP="008C00D7">
            <w:pPr>
              <w:bidi w:val="0"/>
              <w:spacing w:line="276" w:lineRule="auto"/>
              <w:jc w:val="center"/>
              <w:rPr>
                <w:rFonts w:asciiTheme="majorBidi" w:eastAsia="Calibri" w:hAnsiTheme="majorBidi" w:cstheme="majorBidi"/>
                <w:smallCaps/>
                <w:sz w:val="22"/>
                <w:szCs w:val="22"/>
                <w:lang w:bidi="ar-IQ"/>
              </w:rPr>
            </w:pPr>
            <w:r w:rsidRPr="000F39B4">
              <w:rPr>
                <w:rFonts w:asciiTheme="majorBidi" w:eastAsia="Calibri" w:hAnsiTheme="majorBidi" w:cstheme="majorBidi"/>
                <w:sz w:val="22"/>
                <w:szCs w:val="22"/>
              </w:rPr>
              <w:t>Regular</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71</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71</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tcPr>
          <w:p w:rsidR="00B21D63" w:rsidRPr="000F39B4" w:rsidRDefault="00B21D63" w:rsidP="008C00D7">
            <w:pPr>
              <w:bidi w:val="0"/>
              <w:spacing w:line="276" w:lineRule="auto"/>
              <w:jc w:val="center"/>
              <w:rPr>
                <w:rFonts w:asciiTheme="majorBidi" w:eastAsia="Calibri" w:hAnsiTheme="majorBidi" w:cstheme="majorBidi"/>
                <w:sz w:val="22"/>
                <w:szCs w:val="22"/>
              </w:rPr>
            </w:pPr>
            <w:r w:rsidRPr="000F39B4">
              <w:rPr>
                <w:rFonts w:asciiTheme="majorBidi" w:eastAsia="Calibri" w:hAnsiTheme="majorBidi" w:cstheme="majorBidi"/>
                <w:sz w:val="22"/>
                <w:szCs w:val="22"/>
              </w:rPr>
              <w:t>Irregular</w:t>
            </w:r>
          </w:p>
        </w:tc>
        <w:tc>
          <w:tcPr>
            <w:tcW w:w="20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29</w:t>
            </w:r>
          </w:p>
        </w:tc>
        <w:tc>
          <w:tcPr>
            <w:tcW w:w="1633"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29</w:t>
            </w:r>
          </w:p>
        </w:tc>
      </w:tr>
      <w:tr w:rsidR="00DD692D" w:rsidRPr="000F39B4" w:rsidTr="003555E0">
        <w:tc>
          <w:tcPr>
            <w:tcW w:w="2339" w:type="dxa"/>
            <w:vMerge/>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tc>
        <w:tc>
          <w:tcPr>
            <w:tcW w:w="1996"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Total</w:t>
            </w:r>
          </w:p>
        </w:tc>
        <w:tc>
          <w:tcPr>
            <w:tcW w:w="20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33"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r>
      <w:tr w:rsidR="006A4E5B" w:rsidRPr="000F39B4" w:rsidTr="003555E0">
        <w:tc>
          <w:tcPr>
            <w:tcW w:w="2339" w:type="dxa"/>
            <w:vMerge w:val="restart"/>
            <w:shd w:val="clear" w:color="auto" w:fill="EEECE1" w:themeFill="background2"/>
          </w:tcPr>
          <w:p w:rsidR="006A4E5B" w:rsidRPr="000F39B4" w:rsidRDefault="006A4E5B"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Toxoplasmosis test</w:t>
            </w:r>
          </w:p>
        </w:tc>
        <w:tc>
          <w:tcPr>
            <w:tcW w:w="1996" w:type="dxa"/>
          </w:tcPr>
          <w:p w:rsidR="006A4E5B" w:rsidRPr="000F39B4" w:rsidRDefault="006A4E5B" w:rsidP="008C00D7">
            <w:pPr>
              <w:spacing w:line="276" w:lineRule="auto"/>
              <w:jc w:val="center"/>
              <w:rPr>
                <w:rFonts w:asciiTheme="majorBidi" w:hAnsiTheme="majorBidi" w:cstheme="majorBidi"/>
                <w:sz w:val="22"/>
                <w:szCs w:val="22"/>
              </w:rPr>
            </w:pPr>
            <w:r w:rsidRPr="000F39B4">
              <w:rPr>
                <w:rFonts w:asciiTheme="majorBidi" w:hAnsiTheme="majorBidi" w:cstheme="majorBidi"/>
                <w:sz w:val="22"/>
                <w:szCs w:val="22"/>
              </w:rPr>
              <w:t>IgG</w:t>
            </w:r>
          </w:p>
        </w:tc>
        <w:tc>
          <w:tcPr>
            <w:tcW w:w="2020" w:type="dxa"/>
          </w:tcPr>
          <w:p w:rsidR="006A4E5B" w:rsidRPr="000F39B4" w:rsidRDefault="006A4E5B"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75</w:t>
            </w:r>
          </w:p>
        </w:tc>
        <w:tc>
          <w:tcPr>
            <w:tcW w:w="1633" w:type="dxa"/>
          </w:tcPr>
          <w:p w:rsidR="006A4E5B" w:rsidRPr="000F39B4" w:rsidRDefault="006A4E5B"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75</w:t>
            </w:r>
          </w:p>
        </w:tc>
      </w:tr>
      <w:tr w:rsidR="006A4E5B" w:rsidRPr="000F39B4" w:rsidTr="003555E0">
        <w:tc>
          <w:tcPr>
            <w:tcW w:w="2339" w:type="dxa"/>
            <w:vMerge/>
            <w:shd w:val="clear" w:color="auto" w:fill="EEECE1" w:themeFill="background2"/>
          </w:tcPr>
          <w:p w:rsidR="006A4E5B" w:rsidRPr="000F39B4" w:rsidRDefault="006A4E5B" w:rsidP="008C00D7">
            <w:pPr>
              <w:bidi w:val="0"/>
              <w:spacing w:line="276" w:lineRule="auto"/>
              <w:jc w:val="center"/>
              <w:rPr>
                <w:rFonts w:asciiTheme="majorBidi" w:eastAsia="Calibri" w:hAnsiTheme="majorBidi" w:cstheme="majorBidi"/>
                <w:b/>
                <w:bCs/>
                <w:sz w:val="22"/>
                <w:szCs w:val="22"/>
              </w:rPr>
            </w:pPr>
          </w:p>
        </w:tc>
        <w:tc>
          <w:tcPr>
            <w:tcW w:w="1996" w:type="dxa"/>
          </w:tcPr>
          <w:p w:rsidR="006A4E5B" w:rsidRPr="000F39B4" w:rsidRDefault="006A4E5B" w:rsidP="008C00D7">
            <w:pPr>
              <w:spacing w:line="276" w:lineRule="auto"/>
              <w:jc w:val="center"/>
              <w:rPr>
                <w:rFonts w:asciiTheme="majorBidi" w:hAnsiTheme="majorBidi" w:cstheme="majorBidi"/>
                <w:sz w:val="22"/>
                <w:szCs w:val="22"/>
                <w:lang w:bidi="ar-IQ"/>
              </w:rPr>
            </w:pPr>
            <w:r w:rsidRPr="000F39B4">
              <w:rPr>
                <w:rFonts w:asciiTheme="majorBidi" w:hAnsiTheme="majorBidi" w:cstheme="majorBidi"/>
                <w:sz w:val="22"/>
                <w:szCs w:val="22"/>
                <w:lang w:bidi="ar-IQ"/>
              </w:rPr>
              <w:t>IgM</w:t>
            </w:r>
          </w:p>
        </w:tc>
        <w:tc>
          <w:tcPr>
            <w:tcW w:w="2020" w:type="dxa"/>
          </w:tcPr>
          <w:p w:rsidR="006A4E5B" w:rsidRPr="000F39B4" w:rsidRDefault="006A4E5B"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25</w:t>
            </w:r>
          </w:p>
        </w:tc>
        <w:tc>
          <w:tcPr>
            <w:tcW w:w="1633" w:type="dxa"/>
          </w:tcPr>
          <w:p w:rsidR="006A4E5B" w:rsidRPr="000F39B4" w:rsidRDefault="006A4E5B"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25</w:t>
            </w:r>
          </w:p>
        </w:tc>
      </w:tr>
      <w:tr w:rsidR="006A4E5B" w:rsidRPr="000F39B4" w:rsidTr="003555E0">
        <w:tc>
          <w:tcPr>
            <w:tcW w:w="2339" w:type="dxa"/>
            <w:shd w:val="clear" w:color="auto" w:fill="EEECE1" w:themeFill="background2"/>
          </w:tcPr>
          <w:p w:rsidR="006A4E5B" w:rsidRPr="000F39B4" w:rsidRDefault="006A4E5B" w:rsidP="008C00D7">
            <w:pPr>
              <w:bidi w:val="0"/>
              <w:spacing w:line="276" w:lineRule="auto"/>
              <w:jc w:val="center"/>
              <w:rPr>
                <w:rFonts w:asciiTheme="majorBidi" w:eastAsia="Calibri" w:hAnsiTheme="majorBidi" w:cstheme="majorBidi"/>
                <w:b/>
                <w:bCs/>
                <w:sz w:val="22"/>
                <w:szCs w:val="22"/>
              </w:rPr>
            </w:pPr>
          </w:p>
        </w:tc>
        <w:tc>
          <w:tcPr>
            <w:tcW w:w="1996" w:type="dxa"/>
          </w:tcPr>
          <w:p w:rsidR="006A4E5B" w:rsidRPr="000F39B4" w:rsidRDefault="006A4E5B"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Total</w:t>
            </w:r>
          </w:p>
        </w:tc>
        <w:tc>
          <w:tcPr>
            <w:tcW w:w="2020" w:type="dxa"/>
          </w:tcPr>
          <w:p w:rsidR="006A4E5B" w:rsidRPr="000F39B4" w:rsidRDefault="006A4E5B"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mallCaps/>
                <w:sz w:val="22"/>
                <w:szCs w:val="22"/>
              </w:rPr>
              <w:t>100</w:t>
            </w:r>
          </w:p>
        </w:tc>
        <w:tc>
          <w:tcPr>
            <w:tcW w:w="1633" w:type="dxa"/>
          </w:tcPr>
          <w:p w:rsidR="006A4E5B" w:rsidRPr="000F39B4" w:rsidRDefault="006A4E5B"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mallCaps/>
                <w:sz w:val="22"/>
                <w:szCs w:val="22"/>
              </w:rPr>
              <w:t>100</w:t>
            </w:r>
          </w:p>
        </w:tc>
      </w:tr>
    </w:tbl>
    <w:p w:rsidR="00702830" w:rsidRDefault="00702830" w:rsidP="008C00D7">
      <w:pPr>
        <w:bidi w:val="0"/>
        <w:spacing w:after="0" w:line="360" w:lineRule="auto"/>
        <w:jc w:val="mediumKashida"/>
        <w:rPr>
          <w:rFonts w:asciiTheme="majorBidi" w:eastAsia="Calibri" w:hAnsiTheme="majorBidi" w:cstheme="majorBidi"/>
          <w:sz w:val="22"/>
          <w:szCs w:val="22"/>
        </w:rPr>
      </w:pPr>
    </w:p>
    <w:p w:rsidR="00B21D63" w:rsidRPr="000F39B4" w:rsidRDefault="00733DA4" w:rsidP="00733DA4">
      <w:pPr>
        <w:bidi w:val="0"/>
        <w:spacing w:after="0" w:line="360" w:lineRule="auto"/>
        <w:ind w:left="142" w:firstLine="142"/>
        <w:jc w:val="mediumKashida"/>
        <w:rPr>
          <w:rFonts w:asciiTheme="majorBidi" w:eastAsia="Calibri" w:hAnsiTheme="majorBidi" w:cstheme="majorBidi"/>
          <w:sz w:val="22"/>
          <w:szCs w:val="22"/>
          <w:lang w:bidi="ar-IQ"/>
        </w:rPr>
      </w:pPr>
      <w:r>
        <w:rPr>
          <w:rFonts w:asciiTheme="majorBidi" w:eastAsia="Calibri" w:hAnsiTheme="majorBidi" w:cstheme="majorBidi"/>
          <w:sz w:val="22"/>
          <w:szCs w:val="22"/>
        </w:rPr>
        <w:t xml:space="preserve">     </w:t>
      </w:r>
      <w:r w:rsidR="00B21D63" w:rsidRPr="000F39B4">
        <w:rPr>
          <w:rFonts w:asciiTheme="majorBidi" w:eastAsia="Calibri" w:hAnsiTheme="majorBidi" w:cstheme="majorBidi"/>
          <w:sz w:val="22"/>
          <w:szCs w:val="22"/>
        </w:rPr>
        <w:t>Table (2) shows</w:t>
      </w:r>
      <w:r w:rsidR="00574C05">
        <w:rPr>
          <w:rFonts w:asciiTheme="majorBidi" w:eastAsia="Calibri" w:hAnsiTheme="majorBidi" w:cstheme="majorBidi"/>
          <w:sz w:val="22"/>
          <w:szCs w:val="22"/>
        </w:rPr>
        <w:t xml:space="preserve"> that </w:t>
      </w:r>
      <w:r w:rsidR="00B21D63" w:rsidRPr="000F39B4">
        <w:rPr>
          <w:rFonts w:asciiTheme="majorBidi" w:eastAsia="Calibri" w:hAnsiTheme="majorBidi" w:cstheme="majorBidi"/>
          <w:sz w:val="22"/>
          <w:szCs w:val="22"/>
        </w:rPr>
        <w:t xml:space="preserve">the highest percentage of the sample </w:t>
      </w:r>
      <w:r w:rsidR="00B21D63" w:rsidRPr="000F39B4">
        <w:rPr>
          <w:rFonts w:asciiTheme="majorBidi" w:eastAsia="Calibri" w:hAnsiTheme="majorBidi" w:cstheme="majorBidi"/>
          <w:color w:val="010205"/>
          <w:sz w:val="22"/>
          <w:szCs w:val="22"/>
        </w:rPr>
        <w:t xml:space="preserve">were gravid (69%) </w:t>
      </w:r>
      <w:r w:rsidR="00B21D63" w:rsidRPr="000F39B4">
        <w:rPr>
          <w:rFonts w:asciiTheme="majorBidi" w:eastAsia="Calibri" w:hAnsiTheme="majorBidi" w:cstheme="majorBidi"/>
          <w:sz w:val="22"/>
          <w:szCs w:val="22"/>
        </w:rPr>
        <w:t>ranged (1-2), (</w:t>
      </w:r>
      <w:r w:rsidR="00B21D63" w:rsidRPr="000F39B4">
        <w:rPr>
          <w:rFonts w:asciiTheme="majorBidi" w:eastAsia="Calibri" w:hAnsiTheme="majorBidi" w:cstheme="majorBidi"/>
          <w:color w:val="000000"/>
          <w:sz w:val="22"/>
          <w:szCs w:val="22"/>
        </w:rPr>
        <w:t>60</w:t>
      </w:r>
      <w:r w:rsidR="00B21D63" w:rsidRPr="000F39B4">
        <w:rPr>
          <w:rFonts w:asciiTheme="majorBidi" w:eastAsia="Calibri" w:hAnsiTheme="majorBidi" w:cstheme="majorBidi"/>
          <w:sz w:val="22"/>
          <w:szCs w:val="22"/>
        </w:rPr>
        <w:t xml:space="preserve">%) of them the number of </w:t>
      </w:r>
      <w:r w:rsidR="00B21D63" w:rsidRPr="000F39B4">
        <w:rPr>
          <w:rFonts w:asciiTheme="majorBidi" w:eastAsia="Calibri" w:hAnsiTheme="majorBidi" w:cstheme="majorBidi"/>
          <w:color w:val="010205"/>
          <w:sz w:val="22"/>
          <w:szCs w:val="22"/>
        </w:rPr>
        <w:t xml:space="preserve">Para were </w:t>
      </w:r>
      <w:r w:rsidR="009D7337" w:rsidRPr="000F39B4">
        <w:rPr>
          <w:rFonts w:asciiTheme="majorBidi" w:eastAsia="Calibri" w:hAnsiTheme="majorBidi" w:cstheme="majorBidi"/>
          <w:color w:val="010205"/>
          <w:sz w:val="22"/>
          <w:szCs w:val="22"/>
        </w:rPr>
        <w:t xml:space="preserve">having </w:t>
      </w:r>
      <w:r w:rsidR="00B21D63" w:rsidRPr="000F39B4">
        <w:rPr>
          <w:rFonts w:asciiTheme="majorBidi" w:eastAsia="Calibri" w:hAnsiTheme="majorBidi" w:cstheme="majorBidi"/>
          <w:color w:val="000000"/>
          <w:sz w:val="22"/>
          <w:szCs w:val="22"/>
        </w:rPr>
        <w:t>(1-2</w:t>
      </w:r>
      <w:r w:rsidR="00B21D63" w:rsidRPr="000F39B4">
        <w:rPr>
          <w:rFonts w:asciiTheme="majorBidi" w:eastAsia="Calibri" w:hAnsiTheme="majorBidi" w:cstheme="majorBidi"/>
          <w:color w:val="010205"/>
          <w:sz w:val="22"/>
          <w:szCs w:val="22"/>
        </w:rPr>
        <w:t>).</w:t>
      </w:r>
      <w:r w:rsidR="009D7337" w:rsidRPr="000F39B4">
        <w:rPr>
          <w:rFonts w:asciiTheme="majorBidi" w:eastAsia="Calibri" w:hAnsiTheme="majorBidi" w:cstheme="majorBidi"/>
          <w:color w:val="010205"/>
          <w:sz w:val="22"/>
          <w:szCs w:val="22"/>
        </w:rPr>
        <w:t xml:space="preserve">Little of them (9%) </w:t>
      </w:r>
      <w:r w:rsidR="00B21D63" w:rsidRPr="000F39B4">
        <w:rPr>
          <w:rFonts w:asciiTheme="majorBidi" w:eastAsia="Calibri" w:hAnsiTheme="majorBidi" w:cstheme="majorBidi"/>
          <w:color w:val="010205"/>
          <w:sz w:val="22"/>
          <w:szCs w:val="22"/>
        </w:rPr>
        <w:t xml:space="preserve"> </w:t>
      </w:r>
      <w:r w:rsidR="00B21D63" w:rsidRPr="000F39B4">
        <w:rPr>
          <w:rFonts w:asciiTheme="majorBidi" w:eastAsia="Calibri" w:hAnsiTheme="majorBidi" w:cstheme="majorBidi"/>
          <w:sz w:val="22"/>
          <w:szCs w:val="22"/>
        </w:rPr>
        <w:t xml:space="preserve">of them </w:t>
      </w:r>
      <w:r w:rsidR="00B21D63" w:rsidRPr="000F39B4">
        <w:rPr>
          <w:rFonts w:asciiTheme="majorBidi" w:eastAsia="Calibri" w:hAnsiTheme="majorBidi" w:cstheme="majorBidi"/>
          <w:sz w:val="22"/>
          <w:szCs w:val="22"/>
          <w:lang w:bidi="ar-IQ"/>
        </w:rPr>
        <w:t>having (1-2) time abortion</w:t>
      </w:r>
      <w:r w:rsidR="009D7337" w:rsidRPr="000F39B4">
        <w:rPr>
          <w:rFonts w:asciiTheme="majorBidi" w:eastAsia="Calibri" w:hAnsiTheme="majorBidi" w:cstheme="majorBidi"/>
          <w:sz w:val="22"/>
          <w:szCs w:val="22"/>
          <w:lang w:bidi="ar-IQ"/>
        </w:rPr>
        <w:t xml:space="preserve"> </w:t>
      </w:r>
      <w:r w:rsidR="00C83D11" w:rsidRPr="000F39B4">
        <w:rPr>
          <w:rFonts w:asciiTheme="majorBidi" w:eastAsia="Calibri" w:hAnsiTheme="majorBidi" w:cstheme="majorBidi"/>
          <w:sz w:val="22"/>
          <w:szCs w:val="22"/>
          <w:lang w:bidi="ar-IQ"/>
        </w:rPr>
        <w:t xml:space="preserve">and the highest percentage </w:t>
      </w:r>
      <w:r w:rsidR="006A4E5B" w:rsidRPr="000F39B4">
        <w:rPr>
          <w:rFonts w:asciiTheme="majorBidi" w:eastAsia="Calibri" w:hAnsiTheme="majorBidi" w:cstheme="majorBidi"/>
          <w:sz w:val="22"/>
          <w:szCs w:val="22"/>
          <w:lang w:bidi="ar-IQ"/>
        </w:rPr>
        <w:t>,</w:t>
      </w:r>
      <w:r w:rsidR="00C83D11" w:rsidRPr="000F39B4">
        <w:rPr>
          <w:rFonts w:asciiTheme="majorBidi" w:eastAsia="Calibri" w:hAnsiTheme="majorBidi" w:cstheme="majorBidi"/>
          <w:sz w:val="22"/>
          <w:szCs w:val="22"/>
          <w:lang w:bidi="ar-IQ"/>
        </w:rPr>
        <w:t>(</w:t>
      </w:r>
      <w:r w:rsidR="006A4E5B" w:rsidRPr="000F39B4">
        <w:rPr>
          <w:rFonts w:asciiTheme="majorBidi" w:eastAsia="Calibri" w:hAnsiTheme="majorBidi" w:cstheme="majorBidi"/>
          <w:sz w:val="22"/>
          <w:szCs w:val="22"/>
          <w:lang w:bidi="ar-IQ"/>
        </w:rPr>
        <w:t xml:space="preserve"> 9</w:t>
      </w:r>
      <w:r w:rsidR="00C83D11" w:rsidRPr="000F39B4">
        <w:rPr>
          <w:rFonts w:asciiTheme="majorBidi" w:eastAsia="Calibri" w:hAnsiTheme="majorBidi" w:cstheme="majorBidi"/>
          <w:sz w:val="22"/>
          <w:szCs w:val="22"/>
          <w:lang w:bidi="ar-IQ"/>
        </w:rPr>
        <w:t xml:space="preserve">1%) of </w:t>
      </w:r>
      <w:r w:rsidR="00DD692D" w:rsidRPr="000F39B4">
        <w:rPr>
          <w:rFonts w:asciiTheme="majorBidi" w:eastAsia="Calibri" w:hAnsiTheme="majorBidi" w:cstheme="majorBidi"/>
          <w:sz w:val="22"/>
          <w:szCs w:val="22"/>
          <w:lang w:bidi="ar-IQ"/>
        </w:rPr>
        <w:t>th</w:t>
      </w:r>
      <w:r w:rsidR="00B21D63" w:rsidRPr="000F39B4">
        <w:rPr>
          <w:rFonts w:asciiTheme="majorBidi" w:eastAsia="Calibri" w:hAnsiTheme="majorBidi" w:cstheme="majorBidi"/>
          <w:sz w:val="22"/>
          <w:szCs w:val="22"/>
          <w:lang w:bidi="ar-IQ"/>
        </w:rPr>
        <w:t>em</w:t>
      </w:r>
      <w:r w:rsidR="00C83D11" w:rsidRPr="000F39B4">
        <w:rPr>
          <w:rFonts w:asciiTheme="majorBidi" w:eastAsia="Calibri" w:hAnsiTheme="majorBidi" w:cstheme="majorBidi"/>
          <w:sz w:val="22"/>
          <w:szCs w:val="22"/>
          <w:lang w:bidi="ar-IQ"/>
        </w:rPr>
        <w:t xml:space="preserve"> were </w:t>
      </w:r>
      <w:r w:rsidR="00B21D63" w:rsidRPr="000F39B4">
        <w:rPr>
          <w:rFonts w:asciiTheme="majorBidi" w:eastAsia="Calibri" w:hAnsiTheme="majorBidi" w:cstheme="majorBidi"/>
          <w:sz w:val="22"/>
          <w:szCs w:val="22"/>
          <w:lang w:bidi="ar-IQ"/>
        </w:rPr>
        <w:t xml:space="preserve"> hav</w:t>
      </w:r>
      <w:r w:rsidR="00C83D11" w:rsidRPr="000F39B4">
        <w:rPr>
          <w:rFonts w:asciiTheme="majorBidi" w:eastAsia="Calibri" w:hAnsiTheme="majorBidi" w:cstheme="majorBidi"/>
          <w:sz w:val="22"/>
          <w:szCs w:val="22"/>
          <w:lang w:bidi="ar-IQ"/>
        </w:rPr>
        <w:t>ing</w:t>
      </w:r>
      <w:r w:rsidR="00B21D63" w:rsidRPr="000F39B4">
        <w:rPr>
          <w:rFonts w:asciiTheme="majorBidi" w:eastAsia="Calibri" w:hAnsiTheme="majorBidi" w:cstheme="majorBidi"/>
          <w:sz w:val="22"/>
          <w:szCs w:val="22"/>
          <w:lang w:bidi="ar-IQ"/>
        </w:rPr>
        <w:t xml:space="preserve"> still birth</w:t>
      </w:r>
      <w:r w:rsidR="006A4E5B" w:rsidRPr="000F39B4">
        <w:rPr>
          <w:rFonts w:asciiTheme="majorBidi" w:eastAsia="Calibri" w:hAnsiTheme="majorBidi" w:cstheme="majorBidi"/>
          <w:sz w:val="22"/>
          <w:szCs w:val="22"/>
          <w:lang w:bidi="ar-IQ"/>
        </w:rPr>
        <w:t xml:space="preserve"> (1-2)</w:t>
      </w:r>
      <w:r w:rsidR="00C83D11" w:rsidRPr="000F39B4">
        <w:rPr>
          <w:rFonts w:asciiTheme="majorBidi" w:eastAsia="Calibri" w:hAnsiTheme="majorBidi" w:cstheme="majorBidi"/>
          <w:sz w:val="22"/>
          <w:szCs w:val="22"/>
          <w:lang w:bidi="ar-IQ"/>
        </w:rPr>
        <w:t xml:space="preserve"> and </w:t>
      </w:r>
      <w:r w:rsidR="00B21D63" w:rsidRPr="000F39B4">
        <w:rPr>
          <w:rFonts w:asciiTheme="majorBidi" w:eastAsia="Calibri" w:hAnsiTheme="majorBidi" w:cstheme="majorBidi"/>
          <w:sz w:val="22"/>
          <w:szCs w:val="22"/>
          <w:lang w:bidi="ar-IQ"/>
        </w:rPr>
        <w:t>they</w:t>
      </w:r>
      <w:r w:rsidR="00C83D11" w:rsidRPr="000F39B4">
        <w:rPr>
          <w:rFonts w:asciiTheme="majorBidi" w:eastAsia="Calibri" w:hAnsiTheme="majorBidi" w:cstheme="majorBidi"/>
          <w:sz w:val="22"/>
          <w:szCs w:val="22"/>
          <w:lang w:bidi="ar-IQ"/>
        </w:rPr>
        <w:t xml:space="preserve"> were </w:t>
      </w:r>
      <w:r w:rsidR="006A4E5B" w:rsidRPr="000F39B4">
        <w:rPr>
          <w:rFonts w:asciiTheme="majorBidi" w:eastAsia="Calibri" w:hAnsiTheme="majorBidi" w:cstheme="majorBidi"/>
          <w:sz w:val="22"/>
          <w:szCs w:val="22"/>
          <w:lang w:bidi="ar-IQ"/>
        </w:rPr>
        <w:t xml:space="preserve">(71%)of them </w:t>
      </w:r>
      <w:r w:rsidR="003C6D5F" w:rsidRPr="000F39B4">
        <w:rPr>
          <w:rFonts w:asciiTheme="majorBidi" w:eastAsia="Calibri" w:hAnsiTheme="majorBidi" w:cstheme="majorBidi"/>
          <w:sz w:val="22"/>
          <w:szCs w:val="22"/>
          <w:lang w:bidi="ar-IQ"/>
        </w:rPr>
        <w:t>were</w:t>
      </w:r>
      <w:r w:rsidR="00B21D63" w:rsidRPr="000F39B4">
        <w:rPr>
          <w:rFonts w:asciiTheme="majorBidi" w:eastAsia="Calibri" w:hAnsiTheme="majorBidi" w:cstheme="majorBidi"/>
          <w:sz w:val="22"/>
          <w:szCs w:val="22"/>
          <w:lang w:bidi="ar-IQ"/>
        </w:rPr>
        <w:t xml:space="preserve"> visit</w:t>
      </w:r>
      <w:r w:rsidR="00C83D11" w:rsidRPr="000F39B4">
        <w:rPr>
          <w:rFonts w:asciiTheme="majorBidi" w:eastAsia="Calibri" w:hAnsiTheme="majorBidi" w:cstheme="majorBidi"/>
          <w:sz w:val="22"/>
          <w:szCs w:val="22"/>
          <w:lang w:bidi="ar-IQ"/>
        </w:rPr>
        <w:t>ing</w:t>
      </w:r>
      <w:r w:rsidR="00B21D63" w:rsidRPr="000F39B4">
        <w:rPr>
          <w:rFonts w:asciiTheme="majorBidi" w:eastAsia="Calibri" w:hAnsiTheme="majorBidi" w:cstheme="majorBidi"/>
          <w:sz w:val="22"/>
          <w:szCs w:val="22"/>
          <w:lang w:bidi="ar-IQ"/>
        </w:rPr>
        <w:t xml:space="preserve">  </w:t>
      </w:r>
      <w:r w:rsidR="00B21D63" w:rsidRPr="000F39B4">
        <w:rPr>
          <w:rFonts w:asciiTheme="majorBidi" w:eastAsia="Calibri" w:hAnsiTheme="majorBidi" w:cstheme="majorBidi"/>
          <w:color w:val="010205"/>
          <w:sz w:val="22"/>
          <w:szCs w:val="22"/>
        </w:rPr>
        <w:t xml:space="preserve">health centers regularly and </w:t>
      </w:r>
      <w:r w:rsidR="003C6D5F" w:rsidRPr="000F39B4">
        <w:rPr>
          <w:rFonts w:asciiTheme="majorBidi" w:eastAsia="Calibri" w:hAnsiTheme="majorBidi" w:cstheme="majorBidi"/>
          <w:color w:val="010205"/>
          <w:sz w:val="22"/>
          <w:szCs w:val="22"/>
        </w:rPr>
        <w:t>(75%) of</w:t>
      </w:r>
      <w:r w:rsidR="003C6D5F" w:rsidRPr="000F39B4">
        <w:rPr>
          <w:rFonts w:asciiTheme="majorBidi" w:eastAsia="Calibri" w:hAnsiTheme="majorBidi" w:cstheme="majorBidi"/>
          <w:sz w:val="22"/>
          <w:szCs w:val="22"/>
        </w:rPr>
        <w:t xml:space="preserve"> the participants were </w:t>
      </w:r>
      <w:r w:rsidR="00C83D11" w:rsidRPr="000F39B4">
        <w:rPr>
          <w:rFonts w:asciiTheme="majorBidi" w:eastAsia="Calibri" w:hAnsiTheme="majorBidi" w:cstheme="majorBidi"/>
          <w:color w:val="010205"/>
          <w:sz w:val="22"/>
          <w:szCs w:val="22"/>
        </w:rPr>
        <w:t>IgG</w:t>
      </w:r>
      <w:r w:rsidR="003C6D5F" w:rsidRPr="000F39B4">
        <w:rPr>
          <w:rFonts w:asciiTheme="majorBidi" w:eastAsia="Calibri" w:hAnsiTheme="majorBidi" w:cstheme="majorBidi"/>
          <w:b/>
          <w:bCs/>
          <w:sz w:val="22"/>
          <w:szCs w:val="22"/>
        </w:rPr>
        <w:t xml:space="preserve"> </w:t>
      </w:r>
      <w:r w:rsidR="003C6D5F" w:rsidRPr="000F39B4">
        <w:rPr>
          <w:rFonts w:asciiTheme="majorBidi" w:eastAsia="Calibri" w:hAnsiTheme="majorBidi" w:cstheme="majorBidi"/>
          <w:sz w:val="22"/>
          <w:szCs w:val="22"/>
        </w:rPr>
        <w:t>Toxoplasmosis test</w:t>
      </w:r>
      <w:r w:rsidR="00C83D11" w:rsidRPr="000F39B4">
        <w:rPr>
          <w:rFonts w:asciiTheme="majorBidi" w:eastAsia="Calibri" w:hAnsiTheme="majorBidi" w:cstheme="majorBidi"/>
          <w:color w:val="010205"/>
          <w:sz w:val="22"/>
          <w:szCs w:val="22"/>
        </w:rPr>
        <w:t xml:space="preserve"> result.</w:t>
      </w:r>
      <w:r w:rsidR="00B21D63" w:rsidRPr="000F39B4">
        <w:rPr>
          <w:rFonts w:asciiTheme="majorBidi" w:eastAsia="Calibri" w:hAnsiTheme="majorBidi" w:cstheme="majorBidi"/>
          <w:color w:val="010205"/>
          <w:sz w:val="22"/>
          <w:szCs w:val="22"/>
        </w:rPr>
        <w:t xml:space="preserve"> </w:t>
      </w:r>
    </w:p>
    <w:p w:rsidR="00B21D63" w:rsidRPr="000F39B4" w:rsidRDefault="00B21D63" w:rsidP="008C00D7">
      <w:pPr>
        <w:bidi w:val="0"/>
        <w:jc w:val="center"/>
        <w:rPr>
          <w:rFonts w:asciiTheme="majorBidi" w:eastAsia="Calibri" w:hAnsiTheme="majorBidi" w:cstheme="majorBidi"/>
          <w:b/>
          <w:bCs/>
          <w:smallCaps/>
          <w:sz w:val="22"/>
          <w:szCs w:val="22"/>
        </w:rPr>
      </w:pPr>
      <w:r w:rsidRPr="000F39B4">
        <w:rPr>
          <w:rFonts w:asciiTheme="majorBidi" w:eastAsia="Calibri" w:hAnsiTheme="majorBidi" w:cstheme="majorBidi"/>
          <w:b/>
          <w:bCs/>
          <w:color w:val="000000"/>
          <w:sz w:val="22"/>
          <w:szCs w:val="22"/>
        </w:rPr>
        <w:t>Table3: Distribution of the study sample according risk factors related to foods</w:t>
      </w:r>
      <w:r w:rsidRPr="000F39B4">
        <w:rPr>
          <w:rFonts w:asciiTheme="majorBidi" w:eastAsia="Calibri" w:hAnsiTheme="majorBidi" w:cstheme="majorBidi"/>
          <w:b/>
          <w:bCs/>
          <w:smallCaps/>
          <w:sz w:val="22"/>
          <w:szCs w:val="22"/>
        </w:rPr>
        <w:t>.</w:t>
      </w:r>
    </w:p>
    <w:tbl>
      <w:tblPr>
        <w:tblStyle w:val="TableGrid"/>
        <w:tblW w:w="0" w:type="auto"/>
        <w:tblInd w:w="534" w:type="dxa"/>
        <w:tblLook w:val="04A0" w:firstRow="1" w:lastRow="0" w:firstColumn="1" w:lastColumn="0" w:noHBand="0" w:noVBand="1"/>
      </w:tblPr>
      <w:tblGrid>
        <w:gridCol w:w="2171"/>
        <w:gridCol w:w="1384"/>
        <w:gridCol w:w="1379"/>
        <w:gridCol w:w="1425"/>
        <w:gridCol w:w="1212"/>
      </w:tblGrid>
      <w:tr w:rsidR="00B21D63" w:rsidRPr="000F39B4" w:rsidTr="00733DA4">
        <w:trPr>
          <w:trHeight w:val="623"/>
        </w:trPr>
        <w:tc>
          <w:tcPr>
            <w:tcW w:w="2171" w:type="dxa"/>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b/>
                <w:bCs/>
                <w:sz w:val="22"/>
                <w:szCs w:val="22"/>
                <w:lang w:bidi="ar-IQ"/>
              </w:rPr>
            </w:pPr>
            <w:r w:rsidRPr="000F39B4">
              <w:rPr>
                <w:rFonts w:asciiTheme="majorBidi" w:eastAsia="Calibri" w:hAnsiTheme="majorBidi" w:cstheme="majorBidi"/>
                <w:b/>
                <w:bCs/>
                <w:sz w:val="22"/>
                <w:szCs w:val="22"/>
                <w:lang w:bidi="ar-IQ"/>
              </w:rPr>
              <w:t>Items</w:t>
            </w:r>
          </w:p>
        </w:tc>
        <w:tc>
          <w:tcPr>
            <w:tcW w:w="1384"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Group</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Frequency</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Percent (%)</w:t>
            </w:r>
          </w:p>
        </w:tc>
        <w:tc>
          <w:tcPr>
            <w:tcW w:w="1212"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Mean of score</w:t>
            </w:r>
          </w:p>
        </w:tc>
      </w:tr>
      <w:tr w:rsidR="00B21D63" w:rsidRPr="000F39B4" w:rsidTr="00733DA4">
        <w:tc>
          <w:tcPr>
            <w:tcW w:w="2171"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Eating a freezing meat</w:t>
            </w: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32</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32</w:t>
            </w:r>
          </w:p>
        </w:tc>
        <w:tc>
          <w:tcPr>
            <w:tcW w:w="1212" w:type="dxa"/>
            <w:vMerge w:val="restart"/>
          </w:tcPr>
          <w:p w:rsidR="00702830" w:rsidRPr="00C50727" w:rsidRDefault="00702830" w:rsidP="008C00D7">
            <w:pPr>
              <w:bidi w:val="0"/>
              <w:spacing w:line="276" w:lineRule="auto"/>
              <w:jc w:val="center"/>
              <w:rPr>
                <w:rFonts w:asciiTheme="majorBidi" w:eastAsia="Calibri" w:hAnsiTheme="majorBidi" w:cstheme="majorBidi"/>
                <w:b/>
                <w:bCs/>
                <w:smallCaps/>
                <w:sz w:val="22"/>
                <w:szCs w:val="22"/>
              </w:rPr>
            </w:pPr>
          </w:p>
          <w:p w:rsidR="00B21D63" w:rsidRPr="00C50727" w:rsidRDefault="004C5FEA" w:rsidP="008C00D7">
            <w:pPr>
              <w:bidi w:val="0"/>
              <w:spacing w:line="276" w:lineRule="auto"/>
              <w:jc w:val="center"/>
              <w:rPr>
                <w:rFonts w:asciiTheme="majorBidi" w:eastAsia="Calibri" w:hAnsiTheme="majorBidi" w:cstheme="majorBidi"/>
                <w:b/>
                <w:bCs/>
                <w:smallCaps/>
                <w:sz w:val="22"/>
                <w:szCs w:val="22"/>
              </w:rPr>
            </w:pPr>
            <w:r w:rsidRPr="00C50727">
              <w:rPr>
                <w:rFonts w:asciiTheme="majorBidi" w:eastAsia="Calibri" w:hAnsiTheme="majorBidi" w:cstheme="majorBidi"/>
                <w:b/>
                <w:bCs/>
                <w:smallCaps/>
                <w:sz w:val="22"/>
                <w:szCs w:val="22"/>
              </w:rPr>
              <w:t>1.9</w:t>
            </w: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Sometimes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26</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26</w:t>
            </w:r>
          </w:p>
        </w:tc>
        <w:tc>
          <w:tcPr>
            <w:tcW w:w="1212" w:type="dxa"/>
            <w:vMerge/>
          </w:tcPr>
          <w:p w:rsidR="00B21D63" w:rsidRPr="00C50727"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42</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42</w:t>
            </w:r>
          </w:p>
        </w:tc>
        <w:tc>
          <w:tcPr>
            <w:tcW w:w="1212" w:type="dxa"/>
            <w:vMerge/>
          </w:tcPr>
          <w:p w:rsidR="00B21D63" w:rsidRPr="00C50727"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shd w:val="clear" w:color="auto" w:fill="EEECE1" w:themeFill="background2"/>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212" w:type="dxa"/>
            <w:shd w:val="clear" w:color="auto" w:fill="EEECE1" w:themeFill="background2"/>
          </w:tcPr>
          <w:p w:rsidR="00B21D63" w:rsidRPr="00C50727"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Eating uncooked meat</w:t>
            </w: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379" w:type="dxa"/>
          </w:tcPr>
          <w:p w:rsidR="00B21D63" w:rsidRPr="000F39B4" w:rsidRDefault="006C2BA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w:t>
            </w:r>
          </w:p>
        </w:tc>
        <w:tc>
          <w:tcPr>
            <w:tcW w:w="1212" w:type="dxa"/>
            <w:vMerge w:val="restart"/>
          </w:tcPr>
          <w:p w:rsidR="00702830" w:rsidRPr="00C50727" w:rsidRDefault="00702830" w:rsidP="008C00D7">
            <w:pPr>
              <w:bidi w:val="0"/>
              <w:spacing w:line="276" w:lineRule="auto"/>
              <w:jc w:val="center"/>
              <w:rPr>
                <w:rFonts w:asciiTheme="majorBidi" w:eastAsia="Calibri" w:hAnsiTheme="majorBidi" w:cstheme="majorBidi"/>
                <w:b/>
                <w:bCs/>
                <w:smallCaps/>
                <w:sz w:val="22"/>
                <w:szCs w:val="22"/>
              </w:rPr>
            </w:pPr>
          </w:p>
          <w:p w:rsidR="00B21D63" w:rsidRPr="00C50727" w:rsidRDefault="006C2BA7" w:rsidP="008C00D7">
            <w:pPr>
              <w:bidi w:val="0"/>
              <w:spacing w:line="276" w:lineRule="auto"/>
              <w:jc w:val="center"/>
              <w:rPr>
                <w:rFonts w:asciiTheme="majorBidi" w:eastAsia="Calibri" w:hAnsiTheme="majorBidi" w:cstheme="majorBidi"/>
                <w:b/>
                <w:bCs/>
                <w:smallCaps/>
                <w:sz w:val="22"/>
                <w:szCs w:val="22"/>
              </w:rPr>
            </w:pPr>
            <w:r w:rsidRPr="00C50727">
              <w:rPr>
                <w:rFonts w:asciiTheme="majorBidi" w:eastAsia="Calibri" w:hAnsiTheme="majorBidi" w:cstheme="majorBidi"/>
                <w:b/>
                <w:bCs/>
                <w:smallCaps/>
                <w:sz w:val="22"/>
                <w:szCs w:val="22"/>
              </w:rPr>
              <w:t>1.25</w:t>
            </w: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11</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11</w:t>
            </w:r>
          </w:p>
        </w:tc>
        <w:tc>
          <w:tcPr>
            <w:tcW w:w="1212" w:type="dxa"/>
            <w:vMerge/>
          </w:tcPr>
          <w:p w:rsidR="00B21D63" w:rsidRPr="000F39B4" w:rsidRDefault="00B21D63" w:rsidP="008C00D7">
            <w:pPr>
              <w:bidi w:val="0"/>
              <w:spacing w:line="276" w:lineRule="auto"/>
              <w:jc w:val="center"/>
              <w:rPr>
                <w:rFonts w:asciiTheme="majorBidi" w:eastAsia="Calibri" w:hAnsiTheme="majorBidi" w:cstheme="majorBidi"/>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379" w:type="dxa"/>
          </w:tcPr>
          <w:p w:rsidR="00B21D63" w:rsidRPr="000F39B4" w:rsidRDefault="006C2BA7"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82</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82</w:t>
            </w:r>
          </w:p>
        </w:tc>
        <w:tc>
          <w:tcPr>
            <w:tcW w:w="1212" w:type="dxa"/>
            <w:vMerge/>
          </w:tcPr>
          <w:p w:rsidR="00B21D63" w:rsidRPr="000F39B4" w:rsidRDefault="00B21D63" w:rsidP="008C00D7">
            <w:pPr>
              <w:bidi w:val="0"/>
              <w:spacing w:line="276" w:lineRule="auto"/>
              <w:jc w:val="center"/>
              <w:rPr>
                <w:rFonts w:asciiTheme="majorBidi" w:eastAsia="Calibri" w:hAnsiTheme="majorBidi" w:cstheme="majorBidi"/>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shd w:val="clear" w:color="auto" w:fill="EEECE1" w:themeFill="background2"/>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212"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p>
        </w:tc>
      </w:tr>
      <w:tr w:rsidR="00B21D63" w:rsidRPr="000F39B4" w:rsidTr="00733DA4">
        <w:tc>
          <w:tcPr>
            <w:tcW w:w="2171"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Drink un pasteurized milk</w:t>
            </w: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23</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23</w:t>
            </w:r>
          </w:p>
        </w:tc>
        <w:tc>
          <w:tcPr>
            <w:tcW w:w="1212" w:type="dxa"/>
            <w:vMerge w:val="restart"/>
          </w:tcPr>
          <w:p w:rsidR="00702830" w:rsidRDefault="00702830" w:rsidP="008C00D7">
            <w:pPr>
              <w:bidi w:val="0"/>
              <w:spacing w:line="276" w:lineRule="auto"/>
              <w:jc w:val="center"/>
              <w:rPr>
                <w:rFonts w:asciiTheme="majorBidi" w:eastAsia="Calibri" w:hAnsiTheme="majorBidi" w:cstheme="majorBidi"/>
                <w:b/>
                <w:bCs/>
                <w:smallCaps/>
                <w:sz w:val="22"/>
                <w:szCs w:val="22"/>
              </w:rPr>
            </w:pPr>
          </w:p>
          <w:p w:rsidR="00B21D63" w:rsidRPr="00702830" w:rsidRDefault="004C5FEA" w:rsidP="008C00D7">
            <w:pPr>
              <w:bidi w:val="0"/>
              <w:spacing w:line="276" w:lineRule="auto"/>
              <w:jc w:val="center"/>
              <w:rPr>
                <w:rFonts w:asciiTheme="majorBidi" w:eastAsia="Calibri" w:hAnsiTheme="majorBidi" w:cstheme="majorBidi"/>
                <w:b/>
                <w:bCs/>
                <w:smallCaps/>
                <w:sz w:val="22"/>
                <w:szCs w:val="22"/>
              </w:rPr>
            </w:pPr>
            <w:r w:rsidRPr="00702830">
              <w:rPr>
                <w:rFonts w:asciiTheme="majorBidi" w:eastAsia="Calibri" w:hAnsiTheme="majorBidi" w:cstheme="majorBidi"/>
                <w:b/>
                <w:bCs/>
                <w:smallCaps/>
                <w:sz w:val="22"/>
                <w:szCs w:val="22"/>
              </w:rPr>
              <w:t>1.83</w:t>
            </w: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37</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37</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40</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40</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shd w:val="clear" w:color="auto" w:fill="EEECE1" w:themeFill="background2"/>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212" w:type="dxa"/>
            <w:shd w:val="clear" w:color="auto" w:fill="EEECE1" w:themeFill="background2"/>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Drink un cleaned water</w:t>
            </w: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5</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5</w:t>
            </w:r>
          </w:p>
        </w:tc>
        <w:tc>
          <w:tcPr>
            <w:tcW w:w="1212" w:type="dxa"/>
            <w:vMerge w:val="restart"/>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p w:rsidR="00B21D63" w:rsidRPr="00702830" w:rsidRDefault="004C5FEA" w:rsidP="008C00D7">
            <w:pPr>
              <w:bidi w:val="0"/>
              <w:spacing w:line="276" w:lineRule="auto"/>
              <w:jc w:val="center"/>
              <w:rPr>
                <w:rFonts w:asciiTheme="majorBidi" w:eastAsia="Calibri" w:hAnsiTheme="majorBidi" w:cstheme="majorBidi"/>
                <w:b/>
                <w:bCs/>
                <w:smallCaps/>
                <w:sz w:val="22"/>
                <w:szCs w:val="22"/>
              </w:rPr>
            </w:pPr>
            <w:r w:rsidRPr="00702830">
              <w:rPr>
                <w:rFonts w:asciiTheme="majorBidi" w:eastAsia="Calibri" w:hAnsiTheme="majorBidi" w:cstheme="majorBidi"/>
                <w:b/>
                <w:bCs/>
                <w:smallCaps/>
                <w:sz w:val="22"/>
                <w:szCs w:val="22"/>
              </w:rPr>
              <w:t>1.14</w:t>
            </w: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91</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91</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shd w:val="clear" w:color="auto" w:fill="EEECE1" w:themeFill="background2"/>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212" w:type="dxa"/>
            <w:shd w:val="clear" w:color="auto" w:fill="EEECE1" w:themeFill="background2"/>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p>
          <w:p w:rsidR="00B21D63" w:rsidRPr="000F39B4" w:rsidRDefault="00B21D63" w:rsidP="008C00D7">
            <w:pPr>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Eating cheese made by hand</w:t>
            </w: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55</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55</w:t>
            </w:r>
          </w:p>
        </w:tc>
        <w:tc>
          <w:tcPr>
            <w:tcW w:w="1212" w:type="dxa"/>
            <w:vMerge w:val="restart"/>
          </w:tcPr>
          <w:p w:rsidR="00702830" w:rsidRDefault="00702830" w:rsidP="008C00D7">
            <w:pPr>
              <w:bidi w:val="0"/>
              <w:spacing w:line="276" w:lineRule="auto"/>
              <w:jc w:val="center"/>
              <w:rPr>
                <w:rFonts w:asciiTheme="majorBidi" w:eastAsia="Calibri" w:hAnsiTheme="majorBidi" w:cstheme="majorBidi"/>
                <w:b/>
                <w:bCs/>
                <w:smallCaps/>
                <w:sz w:val="22"/>
                <w:szCs w:val="22"/>
              </w:rPr>
            </w:pPr>
          </w:p>
          <w:p w:rsidR="00B21D63" w:rsidRPr="00702830" w:rsidRDefault="004C5FEA" w:rsidP="008C00D7">
            <w:pPr>
              <w:bidi w:val="0"/>
              <w:spacing w:line="276" w:lineRule="auto"/>
              <w:jc w:val="center"/>
              <w:rPr>
                <w:rFonts w:asciiTheme="majorBidi" w:eastAsia="Calibri" w:hAnsiTheme="majorBidi" w:cstheme="majorBidi"/>
                <w:b/>
                <w:bCs/>
                <w:smallCaps/>
                <w:sz w:val="22"/>
                <w:szCs w:val="22"/>
              </w:rPr>
            </w:pPr>
            <w:r w:rsidRPr="00702830">
              <w:rPr>
                <w:rFonts w:asciiTheme="majorBidi" w:eastAsia="Calibri" w:hAnsiTheme="majorBidi" w:cstheme="majorBidi"/>
                <w:b/>
                <w:bCs/>
                <w:smallCaps/>
                <w:sz w:val="22"/>
                <w:szCs w:val="22"/>
              </w:rPr>
              <w:t>2.33</w:t>
            </w: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23</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23</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22</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22</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shd w:val="clear" w:color="auto" w:fill="EEECE1" w:themeFill="background2"/>
          </w:tcPr>
          <w:p w:rsidR="00B21D63" w:rsidRPr="00574C05" w:rsidRDefault="00B21D63" w:rsidP="008C00D7">
            <w:pPr>
              <w:bidi w:val="0"/>
              <w:spacing w:line="276" w:lineRule="auto"/>
              <w:jc w:val="both"/>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Total</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212" w:type="dxa"/>
            <w:shd w:val="clear" w:color="auto" w:fill="EEECE1" w:themeFill="background2"/>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val="restart"/>
            <w:shd w:val="clear" w:color="auto" w:fill="EEECE1" w:themeFill="background2"/>
          </w:tcPr>
          <w:p w:rsidR="00B21D63" w:rsidRPr="000F39B4" w:rsidRDefault="00B21D63" w:rsidP="008C00D7">
            <w:pPr>
              <w:tabs>
                <w:tab w:val="left" w:pos="3330"/>
              </w:tabs>
              <w:bidi w:val="0"/>
              <w:spacing w:line="276" w:lineRule="auto"/>
              <w:jc w:val="center"/>
              <w:rPr>
                <w:rFonts w:asciiTheme="majorBidi" w:eastAsia="Calibri" w:hAnsiTheme="majorBidi" w:cstheme="majorBidi"/>
                <w:b/>
                <w:bCs/>
                <w:smallCaps/>
                <w:sz w:val="22"/>
                <w:szCs w:val="22"/>
              </w:rPr>
            </w:pPr>
            <w:r w:rsidRPr="000F39B4">
              <w:rPr>
                <w:rFonts w:asciiTheme="majorBidi" w:eastAsia="Calibri" w:hAnsiTheme="majorBidi" w:cstheme="majorBidi"/>
                <w:b/>
                <w:bCs/>
                <w:sz w:val="22"/>
                <w:szCs w:val="22"/>
              </w:rPr>
              <w:t>Eating un cleaned fruit &amp; vegetables</w:t>
            </w: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w:t>
            </w:r>
          </w:p>
        </w:tc>
        <w:tc>
          <w:tcPr>
            <w:tcW w:w="1212" w:type="dxa"/>
            <w:vMerge w:val="restart"/>
          </w:tcPr>
          <w:p w:rsidR="00702830" w:rsidRDefault="00702830" w:rsidP="008C00D7">
            <w:pPr>
              <w:bidi w:val="0"/>
              <w:spacing w:line="276" w:lineRule="auto"/>
              <w:jc w:val="center"/>
              <w:rPr>
                <w:rFonts w:asciiTheme="majorBidi" w:eastAsia="Calibri" w:hAnsiTheme="majorBidi" w:cstheme="majorBidi"/>
                <w:b/>
                <w:bCs/>
                <w:smallCaps/>
                <w:sz w:val="22"/>
                <w:szCs w:val="22"/>
              </w:rPr>
            </w:pPr>
          </w:p>
          <w:p w:rsidR="00B21D63" w:rsidRPr="00702830" w:rsidRDefault="004C5FEA" w:rsidP="008C00D7">
            <w:pPr>
              <w:bidi w:val="0"/>
              <w:spacing w:line="276" w:lineRule="auto"/>
              <w:jc w:val="center"/>
              <w:rPr>
                <w:rFonts w:asciiTheme="majorBidi" w:eastAsia="Calibri" w:hAnsiTheme="majorBidi" w:cstheme="majorBidi"/>
                <w:b/>
                <w:bCs/>
                <w:smallCaps/>
                <w:sz w:val="22"/>
                <w:szCs w:val="22"/>
              </w:rPr>
            </w:pPr>
            <w:r w:rsidRPr="00702830">
              <w:rPr>
                <w:rFonts w:asciiTheme="majorBidi" w:eastAsia="Calibri" w:hAnsiTheme="majorBidi" w:cstheme="majorBidi"/>
                <w:b/>
                <w:bCs/>
                <w:smallCaps/>
                <w:sz w:val="22"/>
                <w:szCs w:val="22"/>
              </w:rPr>
              <w:t>1.2</w:t>
            </w: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16</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16</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379"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82</w:t>
            </w:r>
          </w:p>
        </w:tc>
        <w:tc>
          <w:tcPr>
            <w:tcW w:w="1425"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82</w:t>
            </w:r>
          </w:p>
        </w:tc>
        <w:tc>
          <w:tcPr>
            <w:tcW w:w="1212" w:type="dxa"/>
            <w:vMerge/>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B21D63" w:rsidRPr="000F39B4" w:rsidTr="00733DA4">
        <w:tc>
          <w:tcPr>
            <w:tcW w:w="2171" w:type="dxa"/>
            <w:vMerge/>
            <w:shd w:val="clear" w:color="auto" w:fill="EEECE1" w:themeFill="background2"/>
            <w:vAlign w:val="center"/>
          </w:tcPr>
          <w:p w:rsidR="00B21D63" w:rsidRPr="000F39B4" w:rsidRDefault="00B21D63" w:rsidP="008C00D7">
            <w:pPr>
              <w:spacing w:line="276" w:lineRule="auto"/>
              <w:jc w:val="center"/>
              <w:rPr>
                <w:rFonts w:asciiTheme="majorBidi" w:eastAsia="Calibri" w:hAnsiTheme="majorBidi" w:cstheme="majorBidi"/>
                <w:b/>
                <w:bCs/>
                <w:smallCaps/>
                <w:sz w:val="22"/>
                <w:szCs w:val="22"/>
              </w:rPr>
            </w:pPr>
          </w:p>
        </w:tc>
        <w:tc>
          <w:tcPr>
            <w:tcW w:w="1384" w:type="dxa"/>
            <w:shd w:val="clear" w:color="auto" w:fill="EEECE1" w:themeFill="background2"/>
          </w:tcPr>
          <w:p w:rsidR="00B21D63" w:rsidRPr="00574C05" w:rsidRDefault="00B21D63" w:rsidP="008C00D7">
            <w:pPr>
              <w:bidi w:val="0"/>
              <w:spacing w:line="276" w:lineRule="auto"/>
              <w:jc w:val="both"/>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379"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425"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212" w:type="dxa"/>
            <w:shd w:val="clear" w:color="auto" w:fill="EEECE1" w:themeFill="background2"/>
          </w:tcPr>
          <w:p w:rsidR="00B21D63" w:rsidRPr="00702830" w:rsidRDefault="00B21D63" w:rsidP="008C00D7">
            <w:pPr>
              <w:bidi w:val="0"/>
              <w:spacing w:line="276" w:lineRule="auto"/>
              <w:jc w:val="center"/>
              <w:rPr>
                <w:rFonts w:asciiTheme="majorBidi" w:eastAsia="Calibri" w:hAnsiTheme="majorBidi" w:cstheme="majorBidi"/>
                <w:b/>
                <w:bCs/>
                <w:smallCaps/>
                <w:sz w:val="22"/>
                <w:szCs w:val="22"/>
              </w:rPr>
            </w:pPr>
          </w:p>
        </w:tc>
      </w:tr>
      <w:tr w:rsidR="004C5FEA" w:rsidRPr="000F39B4" w:rsidTr="00733DA4">
        <w:tc>
          <w:tcPr>
            <w:tcW w:w="2171" w:type="dxa"/>
            <w:shd w:val="clear" w:color="auto" w:fill="EEECE1" w:themeFill="background2"/>
            <w:vAlign w:val="center"/>
          </w:tcPr>
          <w:p w:rsidR="004C5FEA" w:rsidRPr="000F39B4" w:rsidRDefault="004C5FEA" w:rsidP="008C00D7">
            <w:pPr>
              <w:spacing w:line="276" w:lineRule="auto"/>
              <w:jc w:val="center"/>
              <w:rPr>
                <w:rFonts w:asciiTheme="majorBidi" w:eastAsia="Calibri" w:hAnsiTheme="majorBidi" w:cstheme="majorBidi"/>
                <w:b/>
                <w:bCs/>
                <w:sz w:val="22"/>
                <w:szCs w:val="22"/>
              </w:rPr>
            </w:pPr>
            <w:r w:rsidRPr="000F39B4">
              <w:rPr>
                <w:rFonts w:asciiTheme="majorBidi" w:eastAsia="Calibri" w:hAnsiTheme="majorBidi" w:cstheme="majorBidi"/>
                <w:b/>
                <w:bCs/>
                <w:sz w:val="22"/>
                <w:szCs w:val="22"/>
              </w:rPr>
              <w:t>Total mean of score</w:t>
            </w:r>
          </w:p>
        </w:tc>
        <w:tc>
          <w:tcPr>
            <w:tcW w:w="1384" w:type="dxa"/>
            <w:shd w:val="clear" w:color="auto" w:fill="EEECE1" w:themeFill="background2"/>
          </w:tcPr>
          <w:p w:rsidR="004C5FEA" w:rsidRPr="00574C05" w:rsidRDefault="004C5FEA" w:rsidP="008C00D7">
            <w:pPr>
              <w:bidi w:val="0"/>
              <w:spacing w:line="276" w:lineRule="auto"/>
              <w:jc w:val="both"/>
              <w:rPr>
                <w:rFonts w:asciiTheme="majorBidi" w:eastAsia="Calibri" w:hAnsiTheme="majorBidi" w:cstheme="majorBidi"/>
                <w:b/>
                <w:bCs/>
                <w:sz w:val="22"/>
                <w:szCs w:val="22"/>
              </w:rPr>
            </w:pPr>
          </w:p>
        </w:tc>
        <w:tc>
          <w:tcPr>
            <w:tcW w:w="1379" w:type="dxa"/>
            <w:shd w:val="clear" w:color="auto" w:fill="EEECE1" w:themeFill="background2"/>
          </w:tcPr>
          <w:p w:rsidR="004C5FEA" w:rsidRPr="000F39B4" w:rsidRDefault="004C5FEA" w:rsidP="008C00D7">
            <w:pPr>
              <w:bidi w:val="0"/>
              <w:spacing w:line="276" w:lineRule="auto"/>
              <w:jc w:val="center"/>
              <w:rPr>
                <w:rFonts w:asciiTheme="majorBidi" w:eastAsia="Calibri" w:hAnsiTheme="majorBidi" w:cstheme="majorBidi"/>
                <w:smallCaps/>
                <w:sz w:val="22"/>
                <w:szCs w:val="22"/>
              </w:rPr>
            </w:pPr>
          </w:p>
        </w:tc>
        <w:tc>
          <w:tcPr>
            <w:tcW w:w="1425" w:type="dxa"/>
            <w:shd w:val="clear" w:color="auto" w:fill="EEECE1" w:themeFill="background2"/>
          </w:tcPr>
          <w:p w:rsidR="004C5FEA" w:rsidRPr="000F39B4" w:rsidRDefault="004C5FEA" w:rsidP="008C00D7">
            <w:pPr>
              <w:bidi w:val="0"/>
              <w:spacing w:line="276" w:lineRule="auto"/>
              <w:jc w:val="center"/>
              <w:rPr>
                <w:rFonts w:asciiTheme="majorBidi" w:eastAsia="Calibri" w:hAnsiTheme="majorBidi" w:cstheme="majorBidi"/>
                <w:smallCaps/>
                <w:sz w:val="22"/>
                <w:szCs w:val="22"/>
              </w:rPr>
            </w:pPr>
          </w:p>
        </w:tc>
        <w:tc>
          <w:tcPr>
            <w:tcW w:w="1212" w:type="dxa"/>
            <w:shd w:val="clear" w:color="auto" w:fill="EEECE1" w:themeFill="background2"/>
          </w:tcPr>
          <w:p w:rsidR="004C5FEA" w:rsidRPr="00702830" w:rsidRDefault="004C5FEA" w:rsidP="008C00D7">
            <w:pPr>
              <w:bidi w:val="0"/>
              <w:spacing w:line="276" w:lineRule="auto"/>
              <w:jc w:val="center"/>
              <w:rPr>
                <w:rFonts w:asciiTheme="majorBidi" w:eastAsia="Calibri" w:hAnsiTheme="majorBidi" w:cstheme="majorBidi"/>
                <w:b/>
                <w:bCs/>
                <w:smallCaps/>
                <w:sz w:val="22"/>
                <w:szCs w:val="22"/>
              </w:rPr>
            </w:pPr>
            <w:r w:rsidRPr="00702830">
              <w:rPr>
                <w:rFonts w:asciiTheme="majorBidi" w:eastAsia="Calibri" w:hAnsiTheme="majorBidi" w:cstheme="majorBidi"/>
                <w:b/>
                <w:bCs/>
                <w:smallCaps/>
                <w:sz w:val="22"/>
                <w:szCs w:val="22"/>
              </w:rPr>
              <w:t>1.</w:t>
            </w:r>
            <w:r w:rsidR="006C2BA7" w:rsidRPr="00702830">
              <w:rPr>
                <w:rFonts w:asciiTheme="majorBidi" w:eastAsia="Calibri" w:hAnsiTheme="majorBidi" w:cstheme="majorBidi"/>
                <w:b/>
                <w:bCs/>
                <w:smallCaps/>
                <w:sz w:val="22"/>
                <w:szCs w:val="22"/>
              </w:rPr>
              <w:t>6</w:t>
            </w:r>
          </w:p>
        </w:tc>
      </w:tr>
    </w:tbl>
    <w:p w:rsidR="00C50727" w:rsidRDefault="00C50727" w:rsidP="008C00D7">
      <w:pPr>
        <w:bidi w:val="0"/>
        <w:spacing w:after="0"/>
        <w:jc w:val="mediumKashida"/>
        <w:rPr>
          <w:rFonts w:asciiTheme="majorBidi" w:eastAsia="Calibri" w:hAnsiTheme="majorBidi" w:cstheme="majorBidi"/>
          <w:sz w:val="22"/>
          <w:szCs w:val="22"/>
        </w:rPr>
      </w:pPr>
    </w:p>
    <w:p w:rsidR="00B21D63" w:rsidRPr="00C50727" w:rsidRDefault="00B21D63" w:rsidP="008C00D7">
      <w:pPr>
        <w:bidi w:val="0"/>
        <w:spacing w:after="0" w:line="360" w:lineRule="auto"/>
        <w:jc w:val="mediumKashida"/>
        <w:rPr>
          <w:rFonts w:asciiTheme="majorBidi" w:eastAsia="Calibri" w:hAnsiTheme="majorBidi" w:cstheme="majorBidi"/>
        </w:rPr>
      </w:pPr>
      <w:r w:rsidRPr="00C50727">
        <w:rPr>
          <w:rFonts w:asciiTheme="majorBidi" w:eastAsia="Calibri" w:hAnsiTheme="majorBidi" w:cstheme="majorBidi"/>
        </w:rPr>
        <w:t xml:space="preserve">Table (3) shows </w:t>
      </w:r>
      <w:r w:rsidR="00543179" w:rsidRPr="00C50727">
        <w:rPr>
          <w:rFonts w:asciiTheme="majorBidi" w:eastAsia="Calibri" w:hAnsiTheme="majorBidi" w:cstheme="majorBidi"/>
        </w:rPr>
        <w:t>that the</w:t>
      </w:r>
      <w:r w:rsidRPr="00C50727">
        <w:rPr>
          <w:rFonts w:asciiTheme="majorBidi" w:eastAsia="Calibri" w:hAnsiTheme="majorBidi" w:cstheme="majorBidi"/>
        </w:rPr>
        <w:t xml:space="preserve"> lowest mean of score were (</w:t>
      </w:r>
      <w:r w:rsidR="004C5FEA" w:rsidRPr="00C50727">
        <w:rPr>
          <w:rFonts w:asciiTheme="majorBidi" w:eastAsia="Calibri" w:hAnsiTheme="majorBidi" w:cstheme="majorBidi"/>
        </w:rPr>
        <w:t>1.2</w:t>
      </w:r>
      <w:r w:rsidRPr="00C50727">
        <w:rPr>
          <w:rFonts w:asciiTheme="majorBidi" w:eastAsia="Calibri" w:hAnsiTheme="majorBidi" w:cstheme="majorBidi"/>
        </w:rPr>
        <w:t xml:space="preserve">) for </w:t>
      </w:r>
      <w:r w:rsidR="004C5FEA" w:rsidRPr="00C50727">
        <w:rPr>
          <w:rFonts w:asciiTheme="majorBidi" w:eastAsia="Calibri" w:hAnsiTheme="majorBidi" w:cstheme="majorBidi"/>
        </w:rPr>
        <w:t xml:space="preserve">eating un cleaned fruit &amp; vegetables </w:t>
      </w:r>
      <w:r w:rsidRPr="00C50727">
        <w:rPr>
          <w:rFonts w:asciiTheme="majorBidi" w:eastAsia="Calibri" w:hAnsiTheme="majorBidi" w:cstheme="majorBidi"/>
        </w:rPr>
        <w:t xml:space="preserve">and the rest </w:t>
      </w:r>
      <w:r w:rsidR="004C5FEA" w:rsidRPr="00C50727">
        <w:rPr>
          <w:rFonts w:asciiTheme="majorBidi" w:eastAsia="Calibri" w:hAnsiTheme="majorBidi" w:cstheme="majorBidi"/>
        </w:rPr>
        <w:t xml:space="preserve">and the highest </w:t>
      </w:r>
      <w:r w:rsidR="00904226" w:rsidRPr="00C50727">
        <w:rPr>
          <w:rFonts w:asciiTheme="majorBidi" w:eastAsia="Calibri" w:hAnsiTheme="majorBidi" w:cstheme="majorBidi"/>
        </w:rPr>
        <w:t>mean</w:t>
      </w:r>
      <w:r w:rsidR="004C5FEA" w:rsidRPr="00C50727">
        <w:rPr>
          <w:rFonts w:asciiTheme="majorBidi" w:eastAsia="Calibri" w:hAnsiTheme="majorBidi" w:cstheme="majorBidi"/>
        </w:rPr>
        <w:t xml:space="preserve"> of score</w:t>
      </w:r>
      <w:r w:rsidR="00D15279" w:rsidRPr="00C50727">
        <w:rPr>
          <w:rFonts w:asciiTheme="majorBidi" w:eastAsia="Calibri" w:hAnsiTheme="majorBidi" w:cstheme="majorBidi"/>
        </w:rPr>
        <w:t xml:space="preserve"> </w:t>
      </w:r>
      <w:r w:rsidR="004C5FEA" w:rsidRPr="00C50727">
        <w:rPr>
          <w:rFonts w:asciiTheme="majorBidi" w:eastAsia="Calibri" w:hAnsiTheme="majorBidi" w:cstheme="majorBidi"/>
        </w:rPr>
        <w:t>(2.</w:t>
      </w:r>
      <w:r w:rsidR="006C2BA7" w:rsidRPr="00C50727">
        <w:rPr>
          <w:rFonts w:asciiTheme="majorBidi" w:eastAsia="Calibri" w:hAnsiTheme="majorBidi" w:cstheme="majorBidi"/>
        </w:rPr>
        <w:t>33</w:t>
      </w:r>
      <w:r w:rsidR="004C5FEA" w:rsidRPr="00C50727">
        <w:rPr>
          <w:rFonts w:asciiTheme="majorBidi" w:eastAsia="Calibri" w:hAnsiTheme="majorBidi" w:cstheme="majorBidi"/>
        </w:rPr>
        <w:t xml:space="preserve">) for the item </w:t>
      </w:r>
      <w:r w:rsidR="006C2BA7" w:rsidRPr="00C50727">
        <w:rPr>
          <w:rFonts w:asciiTheme="majorBidi" w:eastAsia="Calibri" w:hAnsiTheme="majorBidi" w:cstheme="majorBidi"/>
        </w:rPr>
        <w:t>eating cheese made by hand</w:t>
      </w:r>
      <w:r w:rsidR="00904226" w:rsidRPr="00C50727">
        <w:rPr>
          <w:rFonts w:asciiTheme="majorBidi" w:eastAsia="Calibri" w:hAnsiTheme="majorBidi" w:cstheme="majorBidi"/>
          <w:smallCaps/>
        </w:rPr>
        <w:t>.</w:t>
      </w:r>
      <w:r w:rsidR="00904226" w:rsidRPr="00C50727">
        <w:rPr>
          <w:rFonts w:asciiTheme="majorBidi" w:eastAsia="Calibri" w:hAnsiTheme="majorBidi" w:cstheme="majorBidi"/>
        </w:rPr>
        <w:t xml:space="preserve"> The total mean of score are (1.</w:t>
      </w:r>
      <w:r w:rsidR="006C2BA7" w:rsidRPr="00C50727">
        <w:rPr>
          <w:rFonts w:asciiTheme="majorBidi" w:eastAsia="Calibri" w:hAnsiTheme="majorBidi" w:cstheme="majorBidi"/>
        </w:rPr>
        <w:t>6</w:t>
      </w:r>
      <w:r w:rsidR="00904226" w:rsidRPr="00C50727">
        <w:rPr>
          <w:rFonts w:asciiTheme="majorBidi" w:eastAsia="Calibri" w:hAnsiTheme="majorBidi" w:cstheme="majorBidi"/>
        </w:rPr>
        <w:t>)</w:t>
      </w:r>
    </w:p>
    <w:p w:rsidR="00C50727" w:rsidRPr="00C50727" w:rsidRDefault="00B21D63" w:rsidP="000E4A81">
      <w:pPr>
        <w:bidi w:val="0"/>
        <w:jc w:val="center"/>
        <w:rPr>
          <w:rFonts w:asciiTheme="majorBidi" w:eastAsia="Calibri" w:hAnsiTheme="majorBidi" w:cstheme="majorBidi"/>
          <w:b/>
          <w:bCs/>
        </w:rPr>
      </w:pPr>
      <w:r w:rsidRPr="00C50727">
        <w:rPr>
          <w:rFonts w:asciiTheme="majorBidi" w:eastAsia="Calibri" w:hAnsiTheme="majorBidi" w:cstheme="majorBidi"/>
          <w:b/>
          <w:bCs/>
          <w:color w:val="000000"/>
        </w:rPr>
        <w:t>Table4: Distribution of the studied responding of risk factors related to hygiene</w:t>
      </w:r>
    </w:p>
    <w:tbl>
      <w:tblPr>
        <w:tblStyle w:val="TableGrid"/>
        <w:tblW w:w="0" w:type="auto"/>
        <w:tblInd w:w="400" w:type="dxa"/>
        <w:tblLook w:val="04A0" w:firstRow="1" w:lastRow="0" w:firstColumn="1" w:lastColumn="0" w:noHBand="0" w:noVBand="1"/>
      </w:tblPr>
      <w:tblGrid>
        <w:gridCol w:w="2311"/>
        <w:gridCol w:w="1671"/>
        <w:gridCol w:w="1671"/>
        <w:gridCol w:w="1469"/>
        <w:gridCol w:w="972"/>
      </w:tblGrid>
      <w:tr w:rsidR="00B21D63" w:rsidRPr="000F39B4" w:rsidTr="001E45B7">
        <w:tc>
          <w:tcPr>
            <w:tcW w:w="261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Items</w:t>
            </w: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Group</w:t>
            </w:r>
          </w:p>
        </w:tc>
        <w:tc>
          <w:tcPr>
            <w:tcW w:w="180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Frequency</w:t>
            </w:r>
          </w:p>
        </w:tc>
        <w:tc>
          <w:tcPr>
            <w:tcW w:w="162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Percent (%)</w:t>
            </w:r>
          </w:p>
        </w:tc>
        <w:tc>
          <w:tcPr>
            <w:tcW w:w="1034" w:type="dxa"/>
            <w:shd w:val="clear" w:color="auto" w:fill="EEECE1" w:themeFill="background2"/>
          </w:tcPr>
          <w:p w:rsidR="00B21D63" w:rsidRPr="000F39B4" w:rsidRDefault="00574C05" w:rsidP="008C00D7">
            <w:pPr>
              <w:tabs>
                <w:tab w:val="left" w:pos="2866"/>
              </w:tabs>
              <w:bidi w:val="0"/>
              <w:spacing w:line="276" w:lineRule="auto"/>
              <w:rPr>
                <w:rFonts w:asciiTheme="majorBidi" w:hAnsiTheme="majorBidi" w:cstheme="majorBidi"/>
                <w:sz w:val="22"/>
                <w:szCs w:val="22"/>
              </w:rPr>
            </w:pPr>
            <w:r w:rsidRPr="00574C05">
              <w:rPr>
                <w:rFonts w:asciiTheme="majorBidi" w:hAnsiTheme="majorBidi" w:cstheme="majorBidi"/>
                <w:b/>
                <w:bCs/>
                <w:sz w:val="22"/>
                <w:szCs w:val="22"/>
              </w:rPr>
              <w:t>Mean of score</w:t>
            </w: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p>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Contact  with soil in the garden without using gloves</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44</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44</w:t>
            </w:r>
          </w:p>
        </w:tc>
        <w:tc>
          <w:tcPr>
            <w:tcW w:w="1034" w:type="dxa"/>
          </w:tcPr>
          <w:p w:rsidR="00B21D63" w:rsidRPr="000F39B4" w:rsidRDefault="006C2BA7"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2.17</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29</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29</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27</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27</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Dealing with sand piles without using gloves</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45</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45</w:t>
            </w:r>
          </w:p>
        </w:tc>
        <w:tc>
          <w:tcPr>
            <w:tcW w:w="1034" w:type="dxa"/>
          </w:tcPr>
          <w:p w:rsidR="00B21D63" w:rsidRPr="000F39B4" w:rsidRDefault="006C2BA7"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2.18</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28</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28</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27</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27</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p>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z w:val="22"/>
                <w:szCs w:val="22"/>
              </w:rPr>
              <w:t>Breeding cat at home</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21</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21</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1.5</w:t>
            </w:r>
            <w:r w:rsidR="006C2BA7" w:rsidRPr="000F39B4">
              <w:rPr>
                <w:rFonts w:asciiTheme="majorBidi" w:hAnsiTheme="majorBidi" w:cstheme="majorBidi"/>
                <w:sz w:val="22"/>
                <w:szCs w:val="22"/>
              </w:rPr>
              <w:t>9</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17</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17</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62</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62</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z w:val="22"/>
                <w:szCs w:val="22"/>
              </w:rPr>
            </w:pPr>
            <w:r w:rsidRPr="000F39B4">
              <w:rPr>
                <w:rFonts w:asciiTheme="majorBidi" w:eastAsia="Calibri" w:hAnsiTheme="majorBidi" w:cstheme="majorBidi"/>
                <w:sz w:val="22"/>
                <w:szCs w:val="22"/>
              </w:rPr>
              <w:t>Cats touch with dishes in the kitchen</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w:t>
            </w:r>
          </w:p>
        </w:tc>
        <w:tc>
          <w:tcPr>
            <w:tcW w:w="1034" w:type="dxa"/>
          </w:tcPr>
          <w:p w:rsidR="00B21D63" w:rsidRPr="00574C05" w:rsidRDefault="006C2BA7" w:rsidP="008C00D7">
            <w:pPr>
              <w:tabs>
                <w:tab w:val="left" w:pos="2866"/>
              </w:tabs>
              <w:bidi w:val="0"/>
              <w:spacing w:line="276" w:lineRule="auto"/>
              <w:rPr>
                <w:rFonts w:asciiTheme="majorBidi" w:hAnsiTheme="majorBidi" w:cstheme="majorBidi"/>
                <w:b/>
                <w:bCs/>
                <w:sz w:val="22"/>
                <w:szCs w:val="22"/>
              </w:rPr>
            </w:pPr>
            <w:r w:rsidRPr="00574C05">
              <w:rPr>
                <w:rFonts w:asciiTheme="majorBidi" w:hAnsiTheme="majorBidi" w:cstheme="majorBidi"/>
                <w:b/>
                <w:bCs/>
                <w:sz w:val="22"/>
                <w:szCs w:val="22"/>
              </w:rPr>
              <w:t>1.1</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90</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90</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rPr>
                <w:rFonts w:asciiTheme="majorBidi" w:eastAsia="Calibri" w:hAnsiTheme="majorBidi" w:cstheme="majorBidi"/>
                <w:smallCaps/>
                <w:sz w:val="22"/>
                <w:szCs w:val="22"/>
              </w:rPr>
            </w:pPr>
          </w:p>
          <w:p w:rsidR="00B21D63" w:rsidRPr="000F39B4" w:rsidRDefault="00B21D63" w:rsidP="008C00D7">
            <w:pPr>
              <w:bidi w:val="0"/>
              <w:spacing w:line="276" w:lineRule="auto"/>
              <w:rPr>
                <w:rFonts w:asciiTheme="majorBidi" w:eastAsia="Calibri" w:hAnsiTheme="majorBidi" w:cstheme="majorBidi"/>
                <w:smallCaps/>
                <w:sz w:val="22"/>
                <w:szCs w:val="22"/>
              </w:rPr>
            </w:pPr>
            <w:r w:rsidRPr="000F39B4">
              <w:rPr>
                <w:rFonts w:asciiTheme="majorBidi" w:eastAsia="Calibri" w:hAnsiTheme="majorBidi" w:cstheme="majorBidi"/>
                <w:sz w:val="22"/>
                <w:szCs w:val="22"/>
              </w:rPr>
              <w:t>Raise poultry at  home</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30</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30</w:t>
            </w:r>
          </w:p>
        </w:tc>
        <w:tc>
          <w:tcPr>
            <w:tcW w:w="1034" w:type="dxa"/>
          </w:tcPr>
          <w:p w:rsidR="00B21D63" w:rsidRPr="000F39B4" w:rsidRDefault="006C2BA7"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1.89</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29</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29</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41</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41</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rPr>
                <w:rFonts w:asciiTheme="majorBidi" w:eastAsia="Calibri" w:hAnsiTheme="majorBidi" w:cstheme="majorBidi"/>
                <w:sz w:val="22"/>
                <w:szCs w:val="22"/>
                <w14:cntxtAlts/>
              </w:rPr>
            </w:pPr>
            <w:r w:rsidRPr="000F39B4">
              <w:rPr>
                <w:rFonts w:asciiTheme="majorBidi" w:eastAsia="Calibri" w:hAnsiTheme="majorBidi" w:cstheme="majorBidi"/>
                <w:sz w:val="22"/>
                <w:szCs w:val="22"/>
                <w14:cntxtAlts/>
              </w:rPr>
              <w:t>Deals with waste without gloves</w:t>
            </w:r>
          </w:p>
        </w:tc>
        <w:tc>
          <w:tcPr>
            <w:tcW w:w="1890" w:type="dxa"/>
            <w:shd w:val="clear" w:color="auto" w:fill="auto"/>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shd w:val="clear" w:color="auto" w:fill="auto"/>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46</w:t>
            </w:r>
          </w:p>
        </w:tc>
        <w:tc>
          <w:tcPr>
            <w:tcW w:w="1620" w:type="dxa"/>
            <w:shd w:val="clear" w:color="auto" w:fill="auto"/>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46</w:t>
            </w:r>
          </w:p>
        </w:tc>
        <w:tc>
          <w:tcPr>
            <w:tcW w:w="1034" w:type="dxa"/>
            <w:shd w:val="clear" w:color="auto" w:fill="auto"/>
          </w:tcPr>
          <w:p w:rsidR="00B21D63" w:rsidRPr="000F39B4" w:rsidRDefault="00BC7D92"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2.14</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shd w:val="clear" w:color="auto" w:fill="auto"/>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Some times</w:t>
            </w:r>
          </w:p>
        </w:tc>
        <w:tc>
          <w:tcPr>
            <w:tcW w:w="1800" w:type="dxa"/>
            <w:shd w:val="clear" w:color="auto" w:fill="auto"/>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22</w:t>
            </w:r>
          </w:p>
        </w:tc>
        <w:tc>
          <w:tcPr>
            <w:tcW w:w="1620" w:type="dxa"/>
            <w:shd w:val="clear" w:color="auto" w:fill="auto"/>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22</w:t>
            </w:r>
          </w:p>
        </w:tc>
        <w:tc>
          <w:tcPr>
            <w:tcW w:w="1034" w:type="dxa"/>
            <w:shd w:val="clear" w:color="auto" w:fill="auto"/>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shd w:val="clear" w:color="auto" w:fill="auto"/>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Never</w:t>
            </w:r>
          </w:p>
        </w:tc>
        <w:tc>
          <w:tcPr>
            <w:tcW w:w="1800" w:type="dxa"/>
            <w:shd w:val="clear" w:color="auto" w:fill="auto"/>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32</w:t>
            </w:r>
          </w:p>
        </w:tc>
        <w:tc>
          <w:tcPr>
            <w:tcW w:w="1620" w:type="dxa"/>
            <w:shd w:val="clear" w:color="auto" w:fill="auto"/>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32</w:t>
            </w:r>
          </w:p>
        </w:tc>
        <w:tc>
          <w:tcPr>
            <w:tcW w:w="1034" w:type="dxa"/>
            <w:shd w:val="clear" w:color="auto" w:fill="auto"/>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rPr>
                <w:rFonts w:asciiTheme="majorBidi" w:eastAsia="Calibri" w:hAnsiTheme="majorBidi" w:cstheme="majorBidi"/>
                <w:smallCaps/>
                <w:sz w:val="22"/>
                <w:szCs w:val="22"/>
              </w:rPr>
            </w:pPr>
          </w:p>
          <w:p w:rsidR="00B21D63" w:rsidRPr="000F39B4" w:rsidRDefault="00B21D63" w:rsidP="008C00D7">
            <w:pPr>
              <w:bidi w:val="0"/>
              <w:spacing w:line="276" w:lineRule="auto"/>
              <w:rPr>
                <w:rFonts w:asciiTheme="majorBidi" w:eastAsia="Calibri" w:hAnsiTheme="majorBidi" w:cstheme="majorBidi"/>
                <w:smallCaps/>
                <w:sz w:val="22"/>
                <w:szCs w:val="22"/>
              </w:rPr>
            </w:pPr>
            <w:r w:rsidRPr="000F39B4">
              <w:rPr>
                <w:rFonts w:asciiTheme="majorBidi" w:eastAsia="Calibri" w:hAnsiTheme="majorBidi" w:cstheme="majorBidi"/>
                <w:sz w:val="22"/>
                <w:szCs w:val="22"/>
              </w:rPr>
              <w:t>Have good sewage at home</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good</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81</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81</w:t>
            </w:r>
          </w:p>
        </w:tc>
        <w:tc>
          <w:tcPr>
            <w:tcW w:w="1034" w:type="dxa"/>
          </w:tcPr>
          <w:p w:rsidR="00B21D63" w:rsidRPr="000F39B4" w:rsidRDefault="00BC7D92"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2.62</w:t>
            </w:r>
          </w:p>
        </w:tc>
      </w:tr>
      <w:tr w:rsidR="00B21D63" w:rsidRPr="000F39B4" w:rsidTr="001E45B7">
        <w:trPr>
          <w:trHeight w:val="215"/>
        </w:trPr>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Just good</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0</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bad</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19</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19</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val="restart"/>
            <w:shd w:val="clear" w:color="auto" w:fill="EEECE1" w:themeFill="background2"/>
          </w:tcPr>
          <w:p w:rsidR="00B21D63" w:rsidRPr="000F39B4" w:rsidRDefault="00B21D63" w:rsidP="008C00D7">
            <w:pPr>
              <w:bidi w:val="0"/>
              <w:spacing w:line="276" w:lineRule="auto"/>
              <w:rPr>
                <w:rFonts w:asciiTheme="majorBidi" w:eastAsia="Calibri" w:hAnsiTheme="majorBidi" w:cstheme="majorBidi"/>
                <w:smallCaps/>
                <w:sz w:val="22"/>
                <w:szCs w:val="22"/>
              </w:rPr>
            </w:pPr>
            <w:r w:rsidRPr="000F39B4">
              <w:rPr>
                <w:rFonts w:asciiTheme="majorBidi" w:eastAsia="Calibri" w:hAnsiTheme="majorBidi" w:cstheme="majorBidi"/>
                <w:sz w:val="22"/>
                <w:szCs w:val="22"/>
              </w:rPr>
              <w:t xml:space="preserve">Wash hands after touching meat </w:t>
            </w: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80</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80</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12</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12</w:t>
            </w:r>
          </w:p>
        </w:tc>
        <w:tc>
          <w:tcPr>
            <w:tcW w:w="1034" w:type="dxa"/>
          </w:tcPr>
          <w:p w:rsidR="00B21D63" w:rsidRPr="00574C05" w:rsidRDefault="00B21D63" w:rsidP="008C00D7">
            <w:pPr>
              <w:tabs>
                <w:tab w:val="left" w:pos="2866"/>
              </w:tabs>
              <w:bidi w:val="0"/>
              <w:spacing w:line="276" w:lineRule="auto"/>
              <w:rPr>
                <w:rFonts w:asciiTheme="majorBidi" w:hAnsiTheme="majorBidi" w:cstheme="majorBidi"/>
                <w:b/>
                <w:bCs/>
                <w:sz w:val="22"/>
                <w:szCs w:val="22"/>
              </w:rPr>
            </w:pPr>
            <w:r w:rsidRPr="00574C05">
              <w:rPr>
                <w:rFonts w:asciiTheme="majorBidi" w:hAnsiTheme="majorBidi" w:cstheme="majorBidi"/>
                <w:b/>
                <w:bCs/>
                <w:sz w:val="22"/>
                <w:szCs w:val="22"/>
              </w:rPr>
              <w:t>2.72</w:t>
            </w:r>
          </w:p>
        </w:tc>
      </w:tr>
      <w:tr w:rsidR="00B21D63" w:rsidRPr="000F39B4" w:rsidTr="001E45B7">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w:t>
            </w:r>
          </w:p>
        </w:tc>
        <w:tc>
          <w:tcPr>
            <w:tcW w:w="1620" w:type="dxa"/>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8</w:t>
            </w:r>
          </w:p>
        </w:tc>
        <w:tc>
          <w:tcPr>
            <w:tcW w:w="1034" w:type="dxa"/>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574C05">
        <w:tc>
          <w:tcPr>
            <w:tcW w:w="2610" w:type="dxa"/>
            <w:vMerge/>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Pr>
            </w:pPr>
          </w:p>
        </w:tc>
        <w:tc>
          <w:tcPr>
            <w:tcW w:w="1890" w:type="dxa"/>
            <w:tcBorders>
              <w:bottom w:val="single" w:sz="4" w:space="0" w:color="auto"/>
            </w:tcBorders>
            <w:shd w:val="clear" w:color="auto" w:fill="EEECE1" w:themeFill="background2"/>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tcBorders>
              <w:bottom w:val="single" w:sz="4" w:space="0" w:color="auto"/>
            </w:tcBorders>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tcBorders>
              <w:bottom w:val="single" w:sz="4" w:space="0" w:color="auto"/>
            </w:tcBorders>
            <w:shd w:val="clear" w:color="auto" w:fill="EEECE1" w:themeFill="background2"/>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tcBorders>
              <w:bottom w:val="single" w:sz="4" w:space="0" w:color="auto"/>
            </w:tcBorders>
            <w:shd w:val="clear" w:color="auto" w:fill="EEECE1" w:themeFill="background2"/>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574C05">
        <w:tc>
          <w:tcPr>
            <w:tcW w:w="2610" w:type="dxa"/>
            <w:vMerge w:val="restart"/>
            <w:shd w:val="clear" w:color="auto" w:fill="EEECE1" w:themeFill="background2"/>
          </w:tcPr>
          <w:p w:rsidR="00B21D63" w:rsidRPr="000F39B4" w:rsidRDefault="00B21D63" w:rsidP="008C00D7">
            <w:pPr>
              <w:spacing w:line="276" w:lineRule="auto"/>
              <w:jc w:val="right"/>
              <w:rPr>
                <w:rFonts w:asciiTheme="majorBidi" w:eastAsia="Calibri" w:hAnsiTheme="majorBidi" w:cstheme="majorBidi"/>
                <w:smallCaps/>
                <w:sz w:val="22"/>
                <w:szCs w:val="22"/>
                <w:rtl/>
              </w:rPr>
            </w:pPr>
            <w:r w:rsidRPr="000F39B4">
              <w:rPr>
                <w:rFonts w:asciiTheme="majorBidi" w:eastAsia="Calibri" w:hAnsiTheme="majorBidi" w:cstheme="majorBidi"/>
                <w:sz w:val="22"/>
                <w:szCs w:val="22"/>
              </w:rPr>
              <w:t xml:space="preserve">Wash hands after dealing with </w:t>
            </w:r>
            <w:r w:rsidRPr="000F39B4">
              <w:rPr>
                <w:rFonts w:asciiTheme="majorBidi" w:hAnsiTheme="majorBidi" w:cstheme="majorBidi"/>
                <w:sz w:val="22"/>
                <w:szCs w:val="22"/>
              </w:rPr>
              <w:t>vegetables</w:t>
            </w:r>
            <w:r w:rsidRPr="000F39B4">
              <w:rPr>
                <w:rFonts w:asciiTheme="majorBidi" w:hAnsiTheme="majorBidi" w:cstheme="majorBidi"/>
                <w:sz w:val="22"/>
                <w:szCs w:val="22"/>
                <w:rtl/>
              </w:rPr>
              <w:t xml:space="preserve"> </w:t>
            </w:r>
            <w:r w:rsidRPr="000F39B4">
              <w:rPr>
                <w:rFonts w:asciiTheme="majorBidi" w:hAnsiTheme="majorBidi" w:cstheme="majorBidi"/>
                <w:sz w:val="22"/>
                <w:szCs w:val="22"/>
              </w:rPr>
              <w:t xml:space="preserve"> </w:t>
            </w:r>
          </w:p>
        </w:tc>
        <w:tc>
          <w:tcPr>
            <w:tcW w:w="1890" w:type="dxa"/>
            <w:shd w:val="clear" w:color="auto" w:fill="FFFFFF" w:themeFill="background1"/>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Always</w:t>
            </w:r>
          </w:p>
        </w:tc>
        <w:tc>
          <w:tcPr>
            <w:tcW w:w="180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19</w:t>
            </w:r>
          </w:p>
        </w:tc>
        <w:tc>
          <w:tcPr>
            <w:tcW w:w="16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19</w:t>
            </w:r>
          </w:p>
        </w:tc>
        <w:tc>
          <w:tcPr>
            <w:tcW w:w="1034" w:type="dxa"/>
            <w:shd w:val="clear" w:color="auto" w:fill="FFFFFF" w:themeFill="background1"/>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574C05">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FFFFFF" w:themeFill="background1"/>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Some times</w:t>
            </w:r>
          </w:p>
        </w:tc>
        <w:tc>
          <w:tcPr>
            <w:tcW w:w="180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w:t>
            </w:r>
          </w:p>
        </w:tc>
        <w:tc>
          <w:tcPr>
            <w:tcW w:w="16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w:t>
            </w:r>
          </w:p>
        </w:tc>
        <w:tc>
          <w:tcPr>
            <w:tcW w:w="1034" w:type="dxa"/>
            <w:shd w:val="clear" w:color="auto" w:fill="FFFFFF" w:themeFill="background1"/>
          </w:tcPr>
          <w:p w:rsidR="00B21D63" w:rsidRPr="000F39B4" w:rsidRDefault="00B21D63" w:rsidP="008C00D7">
            <w:pPr>
              <w:tabs>
                <w:tab w:val="left" w:pos="2866"/>
              </w:tabs>
              <w:bidi w:val="0"/>
              <w:spacing w:line="276" w:lineRule="auto"/>
              <w:rPr>
                <w:rFonts w:asciiTheme="majorBidi" w:hAnsiTheme="majorBidi" w:cstheme="majorBidi"/>
                <w:sz w:val="22"/>
                <w:szCs w:val="22"/>
              </w:rPr>
            </w:pPr>
            <w:r w:rsidRPr="000F39B4">
              <w:rPr>
                <w:rFonts w:asciiTheme="majorBidi" w:hAnsiTheme="majorBidi" w:cstheme="majorBidi"/>
                <w:sz w:val="22"/>
                <w:szCs w:val="22"/>
              </w:rPr>
              <w:t>1.48</w:t>
            </w:r>
          </w:p>
        </w:tc>
      </w:tr>
      <w:tr w:rsidR="00B21D63" w:rsidRPr="000F39B4" w:rsidTr="00574C05">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FFFFFF" w:themeFill="background1"/>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Never</w:t>
            </w:r>
          </w:p>
        </w:tc>
        <w:tc>
          <w:tcPr>
            <w:tcW w:w="180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71</w:t>
            </w:r>
          </w:p>
        </w:tc>
        <w:tc>
          <w:tcPr>
            <w:tcW w:w="16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71</w:t>
            </w:r>
          </w:p>
        </w:tc>
        <w:tc>
          <w:tcPr>
            <w:tcW w:w="1034" w:type="dxa"/>
            <w:shd w:val="clear" w:color="auto" w:fill="FFFFFF" w:themeFill="background1"/>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21D63" w:rsidRPr="000F39B4" w:rsidTr="00574C05">
        <w:tc>
          <w:tcPr>
            <w:tcW w:w="2610" w:type="dxa"/>
            <w:vMerge/>
            <w:shd w:val="clear" w:color="auto" w:fill="EEECE1" w:themeFill="background2"/>
          </w:tcPr>
          <w:p w:rsidR="00B21D63" w:rsidRPr="000F39B4" w:rsidRDefault="00B21D63" w:rsidP="008C00D7">
            <w:pPr>
              <w:spacing w:line="276" w:lineRule="auto"/>
              <w:jc w:val="center"/>
              <w:rPr>
                <w:rFonts w:asciiTheme="majorBidi" w:eastAsia="Calibri" w:hAnsiTheme="majorBidi" w:cstheme="majorBidi"/>
                <w:smallCaps/>
                <w:sz w:val="22"/>
                <w:szCs w:val="22"/>
              </w:rPr>
            </w:pPr>
          </w:p>
        </w:tc>
        <w:tc>
          <w:tcPr>
            <w:tcW w:w="1890" w:type="dxa"/>
            <w:shd w:val="clear" w:color="auto" w:fill="FFFFFF" w:themeFill="background1"/>
          </w:tcPr>
          <w:p w:rsidR="00B21D63" w:rsidRPr="00574C05" w:rsidRDefault="00B21D63" w:rsidP="008C00D7">
            <w:pPr>
              <w:bidi w:val="0"/>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z w:val="22"/>
                <w:szCs w:val="22"/>
              </w:rPr>
              <w:t>Total</w:t>
            </w:r>
          </w:p>
        </w:tc>
        <w:tc>
          <w:tcPr>
            <w:tcW w:w="180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620" w:type="dxa"/>
            <w:shd w:val="clear" w:color="auto" w:fill="FFFFFF" w:themeFill="background1"/>
          </w:tcPr>
          <w:p w:rsidR="00B21D63" w:rsidRPr="000F39B4" w:rsidRDefault="00B21D63" w:rsidP="008C00D7">
            <w:pPr>
              <w:bidi w:val="0"/>
              <w:spacing w:line="276" w:lineRule="auto"/>
              <w:jc w:val="center"/>
              <w:rPr>
                <w:rFonts w:asciiTheme="majorBidi" w:eastAsia="Calibri" w:hAnsiTheme="majorBidi" w:cstheme="majorBidi"/>
                <w:smallCaps/>
                <w:sz w:val="22"/>
                <w:szCs w:val="22"/>
              </w:rPr>
            </w:pPr>
            <w:r w:rsidRPr="000F39B4">
              <w:rPr>
                <w:rFonts w:asciiTheme="majorBidi" w:eastAsia="Calibri" w:hAnsiTheme="majorBidi" w:cstheme="majorBidi"/>
                <w:smallCaps/>
                <w:sz w:val="22"/>
                <w:szCs w:val="22"/>
              </w:rPr>
              <w:t>100</w:t>
            </w:r>
          </w:p>
        </w:tc>
        <w:tc>
          <w:tcPr>
            <w:tcW w:w="1034" w:type="dxa"/>
            <w:shd w:val="clear" w:color="auto" w:fill="FFFFFF" w:themeFill="background1"/>
          </w:tcPr>
          <w:p w:rsidR="00B21D63" w:rsidRPr="000F39B4" w:rsidRDefault="00B21D63" w:rsidP="008C00D7">
            <w:pPr>
              <w:tabs>
                <w:tab w:val="left" w:pos="2866"/>
              </w:tabs>
              <w:bidi w:val="0"/>
              <w:spacing w:line="276" w:lineRule="auto"/>
              <w:rPr>
                <w:rFonts w:asciiTheme="majorBidi" w:hAnsiTheme="majorBidi" w:cstheme="majorBidi"/>
                <w:sz w:val="22"/>
                <w:szCs w:val="22"/>
              </w:rPr>
            </w:pPr>
          </w:p>
        </w:tc>
      </w:tr>
      <w:tr w:rsidR="00BC7D92" w:rsidRPr="000F39B4" w:rsidTr="00574C05">
        <w:tc>
          <w:tcPr>
            <w:tcW w:w="2610" w:type="dxa"/>
            <w:shd w:val="clear" w:color="auto" w:fill="EEECE1" w:themeFill="background2"/>
          </w:tcPr>
          <w:p w:rsidR="00BC7D92" w:rsidRPr="00574C05" w:rsidRDefault="00BC7D92" w:rsidP="008C00D7">
            <w:pPr>
              <w:spacing w:line="276" w:lineRule="auto"/>
              <w:jc w:val="center"/>
              <w:rPr>
                <w:rFonts w:asciiTheme="majorBidi" w:eastAsia="Calibri" w:hAnsiTheme="majorBidi" w:cstheme="majorBidi"/>
                <w:b/>
                <w:bCs/>
                <w:smallCaps/>
                <w:sz w:val="22"/>
                <w:szCs w:val="22"/>
              </w:rPr>
            </w:pPr>
            <w:r w:rsidRPr="00574C05">
              <w:rPr>
                <w:rFonts w:asciiTheme="majorBidi" w:eastAsia="Calibri" w:hAnsiTheme="majorBidi" w:cstheme="majorBidi"/>
                <w:b/>
                <w:bCs/>
                <w:smallCaps/>
                <w:sz w:val="22"/>
                <w:szCs w:val="22"/>
              </w:rPr>
              <w:t>t</w:t>
            </w:r>
            <w:r w:rsidRPr="00574C05">
              <w:rPr>
                <w:rFonts w:asciiTheme="majorBidi" w:hAnsiTheme="majorBidi" w:cstheme="majorBidi"/>
                <w:b/>
                <w:bCs/>
                <w:sz w:val="22"/>
                <w:szCs w:val="22"/>
              </w:rPr>
              <w:t>otal mean of score</w:t>
            </w:r>
          </w:p>
        </w:tc>
        <w:tc>
          <w:tcPr>
            <w:tcW w:w="1890" w:type="dxa"/>
            <w:shd w:val="clear" w:color="auto" w:fill="FFFFFF" w:themeFill="background1"/>
          </w:tcPr>
          <w:p w:rsidR="00BC7D92" w:rsidRPr="00574C05" w:rsidRDefault="00BC7D92" w:rsidP="008C00D7">
            <w:pPr>
              <w:bidi w:val="0"/>
              <w:spacing w:line="276" w:lineRule="auto"/>
              <w:jc w:val="center"/>
              <w:rPr>
                <w:rFonts w:asciiTheme="majorBidi" w:eastAsia="Calibri" w:hAnsiTheme="majorBidi" w:cstheme="majorBidi"/>
                <w:b/>
                <w:bCs/>
                <w:sz w:val="22"/>
                <w:szCs w:val="22"/>
              </w:rPr>
            </w:pPr>
          </w:p>
        </w:tc>
        <w:tc>
          <w:tcPr>
            <w:tcW w:w="1800" w:type="dxa"/>
            <w:shd w:val="clear" w:color="auto" w:fill="FFFFFF" w:themeFill="background1"/>
          </w:tcPr>
          <w:p w:rsidR="00BC7D92" w:rsidRPr="00574C05" w:rsidRDefault="00BC7D92" w:rsidP="008C00D7">
            <w:pPr>
              <w:bidi w:val="0"/>
              <w:spacing w:line="276" w:lineRule="auto"/>
              <w:jc w:val="center"/>
              <w:rPr>
                <w:rFonts w:asciiTheme="majorBidi" w:eastAsia="Calibri" w:hAnsiTheme="majorBidi" w:cstheme="majorBidi"/>
                <w:b/>
                <w:bCs/>
                <w:smallCaps/>
                <w:sz w:val="22"/>
                <w:szCs w:val="22"/>
              </w:rPr>
            </w:pPr>
          </w:p>
        </w:tc>
        <w:tc>
          <w:tcPr>
            <w:tcW w:w="1620" w:type="dxa"/>
            <w:shd w:val="clear" w:color="auto" w:fill="FFFFFF" w:themeFill="background1"/>
          </w:tcPr>
          <w:p w:rsidR="00BC7D92" w:rsidRPr="00574C05" w:rsidRDefault="00BC7D92" w:rsidP="008C00D7">
            <w:pPr>
              <w:bidi w:val="0"/>
              <w:spacing w:line="276" w:lineRule="auto"/>
              <w:jc w:val="center"/>
              <w:rPr>
                <w:rFonts w:asciiTheme="majorBidi" w:eastAsia="Calibri" w:hAnsiTheme="majorBidi" w:cstheme="majorBidi"/>
                <w:b/>
                <w:bCs/>
                <w:smallCaps/>
                <w:sz w:val="22"/>
                <w:szCs w:val="22"/>
              </w:rPr>
            </w:pPr>
          </w:p>
        </w:tc>
        <w:tc>
          <w:tcPr>
            <w:tcW w:w="1034" w:type="dxa"/>
            <w:shd w:val="clear" w:color="auto" w:fill="FFFFFF" w:themeFill="background1"/>
          </w:tcPr>
          <w:p w:rsidR="00BC7D92" w:rsidRPr="00574C05" w:rsidRDefault="00BC7D92" w:rsidP="008C00D7">
            <w:pPr>
              <w:tabs>
                <w:tab w:val="left" w:pos="2866"/>
              </w:tabs>
              <w:bidi w:val="0"/>
              <w:spacing w:line="276" w:lineRule="auto"/>
              <w:rPr>
                <w:rFonts w:asciiTheme="majorBidi" w:hAnsiTheme="majorBidi" w:cstheme="majorBidi"/>
                <w:b/>
                <w:bCs/>
                <w:sz w:val="22"/>
                <w:szCs w:val="22"/>
              </w:rPr>
            </w:pPr>
            <w:r w:rsidRPr="00574C05">
              <w:rPr>
                <w:rFonts w:asciiTheme="majorBidi" w:hAnsiTheme="majorBidi" w:cstheme="majorBidi"/>
                <w:b/>
                <w:bCs/>
                <w:sz w:val="22"/>
                <w:szCs w:val="22"/>
              </w:rPr>
              <w:t>1.99</w:t>
            </w:r>
            <w:r w:rsidR="005347DA">
              <w:rPr>
                <w:rFonts w:asciiTheme="majorBidi" w:hAnsiTheme="majorBidi" w:cstheme="majorBidi"/>
                <w:b/>
                <w:bCs/>
                <w:sz w:val="22"/>
                <w:szCs w:val="22"/>
              </w:rPr>
              <w:t>*</w:t>
            </w:r>
          </w:p>
        </w:tc>
      </w:tr>
    </w:tbl>
    <w:p w:rsidR="00B21D63" w:rsidRPr="00986F3F" w:rsidRDefault="005347DA" w:rsidP="005347DA">
      <w:pPr>
        <w:bidi w:val="0"/>
        <w:spacing w:after="0"/>
        <w:rPr>
          <w:rFonts w:asciiTheme="majorBidi" w:eastAsia="Calibri" w:hAnsiTheme="majorBidi" w:cstheme="majorBidi"/>
          <w:b/>
          <w:bCs/>
          <w:sz w:val="22"/>
          <w:szCs w:val="22"/>
        </w:rPr>
      </w:pPr>
      <w:r>
        <w:rPr>
          <w:rFonts w:asciiTheme="majorBidi" w:eastAsia="Calibri" w:hAnsiTheme="majorBidi" w:cstheme="majorBidi"/>
          <w:b/>
          <w:bCs/>
          <w:sz w:val="22"/>
          <w:szCs w:val="22"/>
          <w:vertAlign w:val="superscript"/>
        </w:rPr>
        <w:t>*</w:t>
      </w:r>
      <w:r w:rsidR="005907CA" w:rsidRPr="00986F3F">
        <w:rPr>
          <w:rFonts w:asciiTheme="majorBidi" w:eastAsia="Calibri" w:hAnsiTheme="majorBidi" w:cstheme="majorBidi"/>
          <w:b/>
          <w:bCs/>
          <w:sz w:val="22"/>
          <w:szCs w:val="22"/>
        </w:rPr>
        <w:t>Cut</w:t>
      </w:r>
      <w:r w:rsidR="00B21D63" w:rsidRPr="00986F3F">
        <w:rPr>
          <w:rFonts w:asciiTheme="majorBidi" w:eastAsia="Calibri" w:hAnsiTheme="majorBidi" w:cstheme="majorBidi"/>
          <w:b/>
          <w:bCs/>
          <w:sz w:val="22"/>
          <w:szCs w:val="22"/>
        </w:rPr>
        <w:t xml:space="preserve"> of point=2</w:t>
      </w:r>
    </w:p>
    <w:p w:rsidR="00E02EA6" w:rsidRPr="00986F3F" w:rsidRDefault="00B21D63" w:rsidP="0090714E">
      <w:pPr>
        <w:bidi w:val="0"/>
        <w:spacing w:after="0"/>
        <w:jc w:val="mediumKashida"/>
        <w:rPr>
          <w:rFonts w:asciiTheme="majorBidi" w:hAnsiTheme="majorBidi" w:cstheme="majorBidi"/>
        </w:rPr>
      </w:pPr>
      <w:r w:rsidRPr="00986F3F">
        <w:rPr>
          <w:rFonts w:asciiTheme="majorBidi" w:eastAsia="Calibri" w:hAnsiTheme="majorBidi" w:cstheme="majorBidi"/>
        </w:rPr>
        <w:t xml:space="preserve">Table (4) </w:t>
      </w:r>
      <w:r w:rsidR="00574C05" w:rsidRPr="00986F3F">
        <w:rPr>
          <w:rFonts w:asciiTheme="majorBidi" w:eastAsia="Calibri" w:hAnsiTheme="majorBidi" w:cstheme="majorBidi"/>
        </w:rPr>
        <w:t xml:space="preserve">shows that </w:t>
      </w:r>
      <w:r w:rsidR="00A035A1" w:rsidRPr="00986F3F">
        <w:rPr>
          <w:rFonts w:asciiTheme="majorBidi" w:eastAsia="Calibri" w:hAnsiTheme="majorBidi" w:cstheme="majorBidi"/>
        </w:rPr>
        <w:t>the</w:t>
      </w:r>
      <w:r w:rsidRPr="00986F3F">
        <w:rPr>
          <w:rFonts w:asciiTheme="majorBidi" w:eastAsia="Calibri" w:hAnsiTheme="majorBidi" w:cstheme="majorBidi"/>
        </w:rPr>
        <w:t xml:space="preserve"> low mean of score are (</w:t>
      </w:r>
      <w:r w:rsidR="00BC7D92" w:rsidRPr="00986F3F">
        <w:rPr>
          <w:rFonts w:asciiTheme="majorBidi" w:eastAsia="Calibri" w:hAnsiTheme="majorBidi" w:cstheme="majorBidi"/>
        </w:rPr>
        <w:t>1.1</w:t>
      </w:r>
      <w:r w:rsidRPr="00986F3F">
        <w:rPr>
          <w:rFonts w:asciiTheme="majorBidi" w:eastAsia="Calibri" w:hAnsiTheme="majorBidi" w:cstheme="majorBidi"/>
        </w:rPr>
        <w:t xml:space="preserve">) </w:t>
      </w:r>
      <w:r w:rsidR="00BC7D92" w:rsidRPr="00986F3F">
        <w:rPr>
          <w:rFonts w:asciiTheme="majorBidi" w:eastAsia="Calibri" w:hAnsiTheme="majorBidi" w:cstheme="majorBidi"/>
        </w:rPr>
        <w:t>Cats touch with dishes in the kitchen</w:t>
      </w:r>
      <w:r w:rsidRPr="00986F3F">
        <w:rPr>
          <w:rFonts w:asciiTheme="majorBidi" w:eastAsia="Calibri" w:hAnsiTheme="majorBidi" w:cstheme="majorBidi"/>
        </w:rPr>
        <w:t>, (</w:t>
      </w:r>
      <w:r w:rsidR="00A035A1" w:rsidRPr="00986F3F">
        <w:rPr>
          <w:rFonts w:asciiTheme="majorBidi" w:eastAsia="Calibri" w:hAnsiTheme="majorBidi" w:cstheme="majorBidi"/>
        </w:rPr>
        <w:t>2.72) the highest mean of score for wash hands after touching meat</w:t>
      </w:r>
      <w:r w:rsidR="00A035A1" w:rsidRPr="00986F3F">
        <w:rPr>
          <w:rFonts w:asciiTheme="majorBidi" w:hAnsiTheme="majorBidi" w:cstheme="majorBidi"/>
        </w:rPr>
        <w:t>. A</w:t>
      </w:r>
      <w:r w:rsidR="0090714E">
        <w:rPr>
          <w:rFonts w:asciiTheme="majorBidi" w:hAnsiTheme="majorBidi" w:cstheme="majorBidi"/>
        </w:rPr>
        <w:t>lso,</w:t>
      </w:r>
      <w:r w:rsidR="00A035A1" w:rsidRPr="00986F3F">
        <w:rPr>
          <w:rFonts w:asciiTheme="majorBidi" w:hAnsiTheme="majorBidi" w:cstheme="majorBidi"/>
        </w:rPr>
        <w:t xml:space="preserve"> the total mean of score (1.99).</w:t>
      </w:r>
    </w:p>
    <w:p w:rsidR="00896468" w:rsidRPr="000F39B4" w:rsidRDefault="00896468" w:rsidP="008C00D7">
      <w:pPr>
        <w:bidi w:val="0"/>
        <w:spacing w:after="0"/>
        <w:jc w:val="mediumKashida"/>
        <w:rPr>
          <w:rFonts w:asciiTheme="majorBidi" w:hAnsiTheme="majorBidi" w:cstheme="majorBidi"/>
          <w:sz w:val="22"/>
          <w:szCs w:val="22"/>
        </w:rPr>
      </w:pPr>
    </w:p>
    <w:p w:rsidR="00896468" w:rsidRPr="000E4A81" w:rsidRDefault="00271B11" w:rsidP="00EC6915">
      <w:pPr>
        <w:bidi w:val="0"/>
        <w:spacing w:after="0"/>
        <w:jc w:val="center"/>
        <w:rPr>
          <w:rFonts w:asciiTheme="majorBidi" w:hAnsiTheme="majorBidi" w:cstheme="majorBidi"/>
          <w:sz w:val="22"/>
          <w:szCs w:val="22"/>
        </w:rPr>
      </w:pPr>
      <w:r w:rsidRPr="00271B11">
        <w:rPr>
          <w:rFonts w:asciiTheme="majorBidi" w:hAnsiTheme="majorBidi" w:cstheme="majorBidi"/>
          <w:b/>
          <w:bCs/>
          <w:sz w:val="22"/>
          <w:szCs w:val="22"/>
        </w:rPr>
        <w:t>Table 5:</w:t>
      </w:r>
      <w:r w:rsidRPr="00271B11">
        <w:rPr>
          <w:rFonts w:asciiTheme="majorBidi" w:hAnsiTheme="majorBidi" w:cstheme="majorBidi"/>
          <w:sz w:val="22"/>
          <w:szCs w:val="22"/>
        </w:rPr>
        <w:t xml:space="preserve"> </w:t>
      </w:r>
      <w:r w:rsidRPr="00271B11">
        <w:rPr>
          <w:rFonts w:asciiTheme="majorBidi" w:hAnsiTheme="majorBidi" w:cstheme="majorBidi"/>
          <w:b/>
          <w:bCs/>
          <w:sz w:val="22"/>
          <w:szCs w:val="22"/>
        </w:rPr>
        <w:t>Association of Socio-Demographical</w:t>
      </w:r>
      <w:r>
        <w:rPr>
          <w:rFonts w:asciiTheme="majorBidi" w:hAnsiTheme="majorBidi" w:cstheme="majorBidi"/>
          <w:b/>
          <w:bCs/>
          <w:sz w:val="22"/>
          <w:szCs w:val="22"/>
        </w:rPr>
        <w:t xml:space="preserve"> </w:t>
      </w:r>
      <w:r w:rsidRPr="00271B11">
        <w:rPr>
          <w:rFonts w:asciiTheme="majorBidi" w:hAnsiTheme="majorBidi" w:cstheme="majorBidi"/>
          <w:b/>
          <w:bCs/>
          <w:sz w:val="22"/>
          <w:szCs w:val="22"/>
        </w:rPr>
        <w:t xml:space="preserve">Characteristics variables with the </w:t>
      </w:r>
      <w:r>
        <w:rPr>
          <w:rFonts w:asciiTheme="majorBidi" w:hAnsiTheme="majorBidi" w:cstheme="majorBidi"/>
          <w:b/>
          <w:bCs/>
          <w:sz w:val="22"/>
          <w:szCs w:val="22"/>
        </w:rPr>
        <w:t xml:space="preserve">Risk </w:t>
      </w:r>
      <w:r w:rsidR="009D29DD">
        <w:rPr>
          <w:rFonts w:asciiTheme="majorBidi" w:hAnsiTheme="majorBidi" w:cstheme="majorBidi"/>
          <w:b/>
          <w:bCs/>
          <w:sz w:val="22"/>
          <w:szCs w:val="22"/>
        </w:rPr>
        <w:t>Factors. (</w:t>
      </w:r>
      <w:r w:rsidR="0090714E">
        <w:rPr>
          <w:rFonts w:asciiTheme="majorBidi" w:hAnsiTheme="majorBidi" w:cstheme="majorBidi"/>
          <w:b/>
          <w:bCs/>
          <w:sz w:val="22"/>
          <w:szCs w:val="22"/>
        </w:rPr>
        <w:t>n=</w:t>
      </w:r>
      <w:r>
        <w:rPr>
          <w:rFonts w:asciiTheme="majorBidi" w:hAnsiTheme="majorBidi" w:cstheme="majorBidi"/>
          <w:b/>
          <w:bCs/>
          <w:sz w:val="22"/>
          <w:szCs w:val="22"/>
        </w:rPr>
        <w:t>10</w:t>
      </w:r>
      <w:r w:rsidRPr="00271B11">
        <w:rPr>
          <w:rFonts w:asciiTheme="majorBidi" w:hAnsiTheme="majorBidi" w:cstheme="majorBidi"/>
          <w:b/>
          <w:bCs/>
          <w:sz w:val="22"/>
          <w:szCs w:val="22"/>
        </w:rPr>
        <w:t>0)</w:t>
      </w:r>
    </w:p>
    <w:tbl>
      <w:tblPr>
        <w:tblStyle w:val="1"/>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2"/>
        <w:gridCol w:w="731"/>
        <w:gridCol w:w="732"/>
        <w:gridCol w:w="732"/>
        <w:gridCol w:w="732"/>
        <w:gridCol w:w="731"/>
        <w:gridCol w:w="732"/>
      </w:tblGrid>
      <w:tr w:rsidR="00A415E2" w:rsidRPr="0090714E" w:rsidTr="00EC6915">
        <w:trPr>
          <w:trHeight w:val="161"/>
          <w:jc w:val="center"/>
        </w:trPr>
        <w:tc>
          <w:tcPr>
            <w:tcW w:w="4502" w:type="dxa"/>
            <w:vMerge w:val="restart"/>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 xml:space="preserve">Relationships for </w:t>
            </w:r>
            <w:r w:rsidR="00A649D1" w:rsidRPr="0090714E">
              <w:rPr>
                <w:rFonts w:asciiTheme="majorBidi" w:hAnsiTheme="majorBidi" w:cstheme="majorBidi"/>
                <w:b/>
                <w:bCs/>
                <w:color w:val="000000"/>
                <w:sz w:val="20"/>
                <w:szCs w:val="20"/>
              </w:rPr>
              <w:t>Dietary&amp;</w:t>
            </w:r>
            <w:r w:rsidR="00A649D1" w:rsidRPr="0090714E">
              <w:rPr>
                <w:sz w:val="20"/>
                <w:szCs w:val="20"/>
              </w:rPr>
              <w:t xml:space="preserve"> </w:t>
            </w:r>
            <w:r w:rsidR="00A649D1" w:rsidRPr="0090714E">
              <w:rPr>
                <w:rFonts w:asciiTheme="majorBidi" w:hAnsiTheme="majorBidi" w:cstheme="majorBidi"/>
                <w:b/>
                <w:bCs/>
                <w:color w:val="000000"/>
                <w:sz w:val="20"/>
                <w:szCs w:val="20"/>
              </w:rPr>
              <w:t>Hygiene</w:t>
            </w:r>
            <w:r w:rsidRPr="0090714E">
              <w:rPr>
                <w:rFonts w:asciiTheme="majorBidi" w:hAnsiTheme="majorBidi" w:cstheme="majorBidi"/>
                <w:b/>
                <w:bCs/>
                <w:color w:val="000000"/>
                <w:sz w:val="20"/>
                <w:szCs w:val="20"/>
              </w:rPr>
              <w:t xml:space="preserve"> </w:t>
            </w:r>
            <w:r w:rsidR="00A649D1" w:rsidRPr="0090714E">
              <w:rPr>
                <w:rFonts w:asciiTheme="majorBidi" w:hAnsiTheme="majorBidi" w:cstheme="majorBidi"/>
                <w:b/>
                <w:bCs/>
                <w:color w:val="000000"/>
                <w:sz w:val="20"/>
                <w:szCs w:val="20"/>
              </w:rPr>
              <w:t>Factors</w:t>
            </w:r>
            <w:r w:rsidRPr="0090714E">
              <w:rPr>
                <w:rFonts w:asciiTheme="majorBidi" w:hAnsiTheme="majorBidi" w:cstheme="majorBidi"/>
                <w:b/>
                <w:bCs/>
                <w:color w:val="000000"/>
                <w:sz w:val="20"/>
                <w:szCs w:val="20"/>
              </w:rPr>
              <w:t xml:space="preserve"> </w:t>
            </w:r>
          </w:p>
          <w:p w:rsidR="00A415E2" w:rsidRPr="0090714E" w:rsidRDefault="00DF4BA3"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 xml:space="preserve">with </w:t>
            </w:r>
            <w:r w:rsidR="00A415E2" w:rsidRPr="0090714E">
              <w:rPr>
                <w:rFonts w:asciiTheme="majorBidi" w:hAnsiTheme="majorBidi" w:cstheme="majorBidi"/>
                <w:b/>
                <w:bCs/>
                <w:color w:val="000000"/>
                <w:sz w:val="20"/>
                <w:szCs w:val="20"/>
              </w:rPr>
              <w:t xml:space="preserve">Demographical variables </w:t>
            </w:r>
          </w:p>
        </w:tc>
        <w:tc>
          <w:tcPr>
            <w:tcW w:w="2195" w:type="dxa"/>
            <w:gridSpan w:val="3"/>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 xml:space="preserve">Dietary </w:t>
            </w:r>
          </w:p>
        </w:tc>
        <w:tc>
          <w:tcPr>
            <w:tcW w:w="2195" w:type="dxa"/>
            <w:gridSpan w:val="3"/>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 xml:space="preserve">Hygiene </w:t>
            </w:r>
          </w:p>
        </w:tc>
      </w:tr>
      <w:tr w:rsidR="00A415E2" w:rsidRPr="0090714E" w:rsidTr="00EC6915">
        <w:trPr>
          <w:trHeight w:val="377"/>
          <w:jc w:val="center"/>
        </w:trPr>
        <w:tc>
          <w:tcPr>
            <w:tcW w:w="4502" w:type="dxa"/>
            <w:vMerge/>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p>
        </w:tc>
        <w:tc>
          <w:tcPr>
            <w:tcW w:w="731"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C.C.</w:t>
            </w:r>
          </w:p>
        </w:tc>
        <w:tc>
          <w:tcPr>
            <w:tcW w:w="73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Sig.</w:t>
            </w:r>
          </w:p>
        </w:tc>
        <w:tc>
          <w:tcPr>
            <w:tcW w:w="73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C.S.</w:t>
            </w:r>
          </w:p>
        </w:tc>
        <w:tc>
          <w:tcPr>
            <w:tcW w:w="73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C.C.</w:t>
            </w:r>
          </w:p>
        </w:tc>
        <w:tc>
          <w:tcPr>
            <w:tcW w:w="731"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Sig.</w:t>
            </w:r>
          </w:p>
        </w:tc>
        <w:tc>
          <w:tcPr>
            <w:tcW w:w="73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C.S.</w:t>
            </w:r>
          </w:p>
        </w:tc>
      </w:tr>
      <w:tr w:rsidR="00A415E2" w:rsidRPr="0090714E" w:rsidTr="00EC6915">
        <w:trPr>
          <w:trHeight w:val="251"/>
          <w:jc w:val="center"/>
        </w:trPr>
        <w:tc>
          <w:tcPr>
            <w:tcW w:w="450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Age Groups</w:t>
            </w:r>
          </w:p>
        </w:tc>
        <w:tc>
          <w:tcPr>
            <w:tcW w:w="731"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0.8</w:t>
            </w:r>
            <w:r w:rsidR="00DE778D" w:rsidRPr="0090714E">
              <w:rPr>
                <w:rFonts w:asciiTheme="majorBidi" w:hAnsiTheme="majorBidi" w:cstheme="majorBidi"/>
                <w:b/>
                <w:bCs/>
                <w:color w:val="000000"/>
                <w:sz w:val="20"/>
                <w:szCs w:val="20"/>
              </w:rPr>
              <w:t>63</w:t>
            </w:r>
          </w:p>
        </w:tc>
        <w:tc>
          <w:tcPr>
            <w:tcW w:w="732"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0.000</w:t>
            </w:r>
          </w:p>
        </w:tc>
        <w:tc>
          <w:tcPr>
            <w:tcW w:w="732" w:type="dxa"/>
            <w:vAlign w:val="center"/>
          </w:tcPr>
          <w:p w:rsidR="00A415E2" w:rsidRPr="0090714E" w:rsidRDefault="005C626D" w:rsidP="00EC6915">
            <w:pPr>
              <w:jc w:val="center"/>
              <w:rPr>
                <w:rFonts w:asciiTheme="majorBidi" w:hAnsiTheme="majorBidi" w:cstheme="majorBidi"/>
                <w:b/>
                <w:bCs/>
                <w:color w:val="000000"/>
                <w:sz w:val="20"/>
                <w:szCs w:val="20"/>
                <w:lang w:bidi="ar-IQ"/>
              </w:rPr>
            </w:pPr>
            <w:r w:rsidRPr="0090714E">
              <w:rPr>
                <w:rFonts w:asciiTheme="majorBidi" w:hAnsiTheme="majorBidi" w:cstheme="majorBidi"/>
                <w:b/>
                <w:bCs/>
                <w:color w:val="FF0000"/>
                <w:sz w:val="20"/>
                <w:szCs w:val="20"/>
                <w:rtl/>
              </w:rPr>
              <w:t>HS</w:t>
            </w:r>
          </w:p>
        </w:tc>
        <w:tc>
          <w:tcPr>
            <w:tcW w:w="732" w:type="dxa"/>
            <w:vAlign w:val="center"/>
          </w:tcPr>
          <w:p w:rsidR="00A415E2" w:rsidRPr="0090714E" w:rsidRDefault="00DE778D" w:rsidP="00EC6915">
            <w:pPr>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0.844</w:t>
            </w:r>
          </w:p>
        </w:tc>
        <w:tc>
          <w:tcPr>
            <w:tcW w:w="731" w:type="dxa"/>
            <w:vAlign w:val="center"/>
          </w:tcPr>
          <w:p w:rsidR="00A415E2" w:rsidRPr="0090714E" w:rsidRDefault="00DE778D" w:rsidP="00EC6915">
            <w:pPr>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0.001</w:t>
            </w:r>
          </w:p>
        </w:tc>
        <w:tc>
          <w:tcPr>
            <w:tcW w:w="732" w:type="dxa"/>
            <w:vAlign w:val="center"/>
          </w:tcPr>
          <w:p w:rsidR="00A415E2" w:rsidRPr="009D29DD" w:rsidRDefault="00A415E2" w:rsidP="00EC6915">
            <w:pPr>
              <w:jc w:val="center"/>
              <w:rPr>
                <w:rFonts w:asciiTheme="majorBidi" w:hAnsiTheme="majorBidi" w:cstheme="majorBidi"/>
                <w:b/>
                <w:bCs/>
                <w:color w:val="FF0000"/>
                <w:sz w:val="20"/>
                <w:szCs w:val="20"/>
                <w:vertAlign w:val="superscript"/>
                <w:lang w:bidi="ar-IQ"/>
              </w:rPr>
            </w:pPr>
            <w:r w:rsidRPr="0090714E">
              <w:rPr>
                <w:rFonts w:asciiTheme="majorBidi" w:hAnsiTheme="majorBidi" w:cstheme="majorBidi"/>
                <w:b/>
                <w:bCs/>
                <w:color w:val="FF0000"/>
                <w:sz w:val="20"/>
                <w:szCs w:val="20"/>
                <w:lang w:bidi="ar-IQ"/>
              </w:rPr>
              <w:t>HS</w:t>
            </w:r>
            <w:r w:rsidR="009D29DD">
              <w:rPr>
                <w:rFonts w:asciiTheme="majorBidi" w:hAnsiTheme="majorBidi" w:cstheme="majorBidi"/>
                <w:b/>
                <w:bCs/>
                <w:color w:val="FF0000"/>
                <w:sz w:val="20"/>
                <w:szCs w:val="20"/>
                <w:vertAlign w:val="superscript"/>
                <w:lang w:bidi="ar-IQ"/>
              </w:rPr>
              <w:t>*</w:t>
            </w:r>
          </w:p>
        </w:tc>
      </w:tr>
      <w:tr w:rsidR="00A415E2" w:rsidRPr="0090714E" w:rsidTr="00EC6915">
        <w:trPr>
          <w:trHeight w:val="269"/>
          <w:jc w:val="center"/>
        </w:trPr>
        <w:tc>
          <w:tcPr>
            <w:tcW w:w="450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 xml:space="preserve">Educational level </w:t>
            </w:r>
          </w:p>
        </w:tc>
        <w:tc>
          <w:tcPr>
            <w:tcW w:w="731"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5C626D" w:rsidRPr="0090714E">
              <w:rPr>
                <w:rFonts w:asciiTheme="majorBidi" w:hAnsiTheme="majorBidi" w:cstheme="majorBidi"/>
                <w:b/>
                <w:bCs/>
                <w:color w:val="000000"/>
                <w:sz w:val="20"/>
                <w:szCs w:val="20"/>
              </w:rPr>
              <w:t>5</w:t>
            </w:r>
            <w:r w:rsidR="00622AF4" w:rsidRPr="0090714E">
              <w:rPr>
                <w:rFonts w:asciiTheme="majorBidi" w:hAnsiTheme="majorBidi" w:cstheme="majorBidi"/>
                <w:b/>
                <w:bCs/>
                <w:color w:val="000000"/>
                <w:sz w:val="20"/>
                <w:szCs w:val="20"/>
              </w:rPr>
              <w:t>06</w:t>
            </w:r>
          </w:p>
        </w:tc>
        <w:tc>
          <w:tcPr>
            <w:tcW w:w="732"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622AF4" w:rsidRPr="0090714E">
              <w:rPr>
                <w:rFonts w:asciiTheme="majorBidi" w:hAnsiTheme="majorBidi" w:cstheme="majorBidi"/>
                <w:b/>
                <w:bCs/>
                <w:color w:val="000000"/>
                <w:sz w:val="20"/>
                <w:szCs w:val="20"/>
              </w:rPr>
              <w:t>033</w:t>
            </w:r>
          </w:p>
        </w:tc>
        <w:tc>
          <w:tcPr>
            <w:tcW w:w="732"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FF0000"/>
                <w:sz w:val="20"/>
                <w:szCs w:val="20"/>
                <w:rtl/>
              </w:rPr>
              <w:t>S</w:t>
            </w:r>
          </w:p>
        </w:tc>
        <w:tc>
          <w:tcPr>
            <w:tcW w:w="732" w:type="dxa"/>
            <w:vAlign w:val="center"/>
          </w:tcPr>
          <w:p w:rsidR="00A415E2" w:rsidRPr="0090714E" w:rsidRDefault="00622AF4" w:rsidP="00EC6915">
            <w:pPr>
              <w:bidi w:val="0"/>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0.585</w:t>
            </w:r>
          </w:p>
        </w:tc>
        <w:tc>
          <w:tcPr>
            <w:tcW w:w="731" w:type="dxa"/>
            <w:vAlign w:val="center"/>
          </w:tcPr>
          <w:p w:rsidR="00A415E2" w:rsidRPr="0090714E" w:rsidRDefault="00622AF4" w:rsidP="00EC6915">
            <w:pPr>
              <w:bidi w:val="0"/>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0.803</w:t>
            </w:r>
          </w:p>
        </w:tc>
        <w:tc>
          <w:tcPr>
            <w:tcW w:w="732" w:type="dxa"/>
            <w:vAlign w:val="center"/>
          </w:tcPr>
          <w:p w:rsidR="00A415E2" w:rsidRPr="0090714E" w:rsidRDefault="00622AF4" w:rsidP="00EC6915">
            <w:pPr>
              <w:jc w:val="center"/>
              <w:rPr>
                <w:rFonts w:asciiTheme="majorBidi" w:hAnsiTheme="majorBidi" w:cstheme="majorBidi"/>
                <w:b/>
                <w:bCs/>
                <w:color w:val="FF0000"/>
                <w:sz w:val="20"/>
                <w:szCs w:val="20"/>
                <w:lang w:bidi="ar-IQ"/>
              </w:rPr>
            </w:pPr>
            <w:r w:rsidRPr="0090714E">
              <w:rPr>
                <w:rFonts w:asciiTheme="majorBidi" w:hAnsiTheme="majorBidi" w:cstheme="majorBidi"/>
                <w:b/>
                <w:bCs/>
                <w:sz w:val="20"/>
                <w:szCs w:val="20"/>
                <w:lang w:bidi="ar-IQ"/>
              </w:rPr>
              <w:t>N</w:t>
            </w:r>
            <w:r w:rsidR="00A415E2" w:rsidRPr="0090714E">
              <w:rPr>
                <w:rFonts w:asciiTheme="majorBidi" w:hAnsiTheme="majorBidi" w:cstheme="majorBidi"/>
                <w:b/>
                <w:bCs/>
                <w:sz w:val="20"/>
                <w:szCs w:val="20"/>
                <w:lang w:bidi="ar-IQ"/>
              </w:rPr>
              <w:t>S</w:t>
            </w:r>
          </w:p>
        </w:tc>
      </w:tr>
      <w:tr w:rsidR="00A415E2" w:rsidRPr="0090714E" w:rsidTr="00EC6915">
        <w:trPr>
          <w:trHeight w:val="251"/>
          <w:jc w:val="center"/>
        </w:trPr>
        <w:tc>
          <w:tcPr>
            <w:tcW w:w="450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 xml:space="preserve">Occupation </w:t>
            </w:r>
          </w:p>
        </w:tc>
        <w:tc>
          <w:tcPr>
            <w:tcW w:w="731"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622AF4" w:rsidRPr="0090714E">
              <w:rPr>
                <w:rFonts w:asciiTheme="majorBidi" w:hAnsiTheme="majorBidi" w:cstheme="majorBidi"/>
                <w:b/>
                <w:bCs/>
                <w:color w:val="000000"/>
                <w:sz w:val="20"/>
                <w:szCs w:val="20"/>
              </w:rPr>
              <w:t>239</w:t>
            </w:r>
          </w:p>
        </w:tc>
        <w:tc>
          <w:tcPr>
            <w:tcW w:w="732"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622AF4" w:rsidRPr="0090714E">
              <w:rPr>
                <w:rFonts w:asciiTheme="majorBidi" w:hAnsiTheme="majorBidi" w:cstheme="majorBidi"/>
                <w:b/>
                <w:bCs/>
                <w:color w:val="000000"/>
                <w:sz w:val="20"/>
                <w:szCs w:val="20"/>
              </w:rPr>
              <w:t>535</w:t>
            </w:r>
          </w:p>
        </w:tc>
        <w:tc>
          <w:tcPr>
            <w:tcW w:w="732" w:type="dxa"/>
            <w:vAlign w:val="center"/>
          </w:tcPr>
          <w:p w:rsidR="00A415E2" w:rsidRPr="0090714E" w:rsidRDefault="005C626D" w:rsidP="00EC6915">
            <w:pPr>
              <w:jc w:val="center"/>
              <w:rPr>
                <w:rFonts w:asciiTheme="majorBidi" w:hAnsiTheme="majorBidi" w:cstheme="majorBidi"/>
                <w:b/>
                <w:bCs/>
                <w:sz w:val="20"/>
                <w:szCs w:val="20"/>
                <w:lang w:bidi="ar-IQ"/>
              </w:rPr>
            </w:pPr>
            <w:r w:rsidRPr="0090714E">
              <w:rPr>
                <w:rFonts w:asciiTheme="majorBidi" w:hAnsiTheme="majorBidi" w:cstheme="majorBidi"/>
                <w:b/>
                <w:bCs/>
                <w:sz w:val="20"/>
                <w:szCs w:val="20"/>
                <w:rtl/>
              </w:rPr>
              <w:t>NS</w:t>
            </w:r>
          </w:p>
        </w:tc>
        <w:tc>
          <w:tcPr>
            <w:tcW w:w="732" w:type="dxa"/>
            <w:vAlign w:val="center"/>
          </w:tcPr>
          <w:p w:rsidR="00A415E2" w:rsidRPr="0090714E" w:rsidRDefault="00622AF4" w:rsidP="00EC6915">
            <w:pPr>
              <w:bidi w:val="0"/>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0.333</w:t>
            </w:r>
          </w:p>
        </w:tc>
        <w:tc>
          <w:tcPr>
            <w:tcW w:w="731" w:type="dxa"/>
            <w:vAlign w:val="center"/>
          </w:tcPr>
          <w:p w:rsidR="00A415E2" w:rsidRPr="0090714E" w:rsidRDefault="00622AF4" w:rsidP="00EC6915">
            <w:pPr>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0.190</w:t>
            </w:r>
          </w:p>
        </w:tc>
        <w:tc>
          <w:tcPr>
            <w:tcW w:w="732" w:type="dxa"/>
            <w:vAlign w:val="center"/>
          </w:tcPr>
          <w:p w:rsidR="00A415E2" w:rsidRPr="0090714E" w:rsidRDefault="00A415E2" w:rsidP="00EC6915">
            <w:pPr>
              <w:jc w:val="center"/>
              <w:rPr>
                <w:rFonts w:asciiTheme="majorBidi" w:hAnsiTheme="majorBidi" w:cstheme="majorBidi"/>
                <w:b/>
                <w:bCs/>
                <w:color w:val="000000"/>
                <w:sz w:val="20"/>
                <w:szCs w:val="20"/>
                <w:lang w:bidi="ar-IQ"/>
              </w:rPr>
            </w:pPr>
            <w:r w:rsidRPr="0090714E">
              <w:rPr>
                <w:rFonts w:asciiTheme="majorBidi" w:hAnsiTheme="majorBidi" w:cstheme="majorBidi"/>
                <w:b/>
                <w:bCs/>
                <w:color w:val="000000"/>
                <w:sz w:val="20"/>
                <w:szCs w:val="20"/>
                <w:lang w:bidi="ar-IQ"/>
              </w:rPr>
              <w:t>NS</w:t>
            </w:r>
          </w:p>
        </w:tc>
      </w:tr>
      <w:tr w:rsidR="00A415E2" w:rsidRPr="0090714E" w:rsidTr="00EC6915">
        <w:trPr>
          <w:trHeight w:val="269"/>
          <w:jc w:val="center"/>
        </w:trPr>
        <w:tc>
          <w:tcPr>
            <w:tcW w:w="450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Residency</w:t>
            </w:r>
          </w:p>
        </w:tc>
        <w:tc>
          <w:tcPr>
            <w:tcW w:w="731"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622AF4" w:rsidRPr="0090714E">
              <w:rPr>
                <w:rFonts w:asciiTheme="majorBidi" w:hAnsiTheme="majorBidi" w:cstheme="majorBidi"/>
                <w:b/>
                <w:bCs/>
                <w:color w:val="000000"/>
                <w:sz w:val="20"/>
                <w:szCs w:val="20"/>
              </w:rPr>
              <w:t>304</w:t>
            </w:r>
          </w:p>
        </w:tc>
        <w:tc>
          <w:tcPr>
            <w:tcW w:w="732"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622AF4" w:rsidRPr="0090714E">
              <w:rPr>
                <w:rFonts w:asciiTheme="majorBidi" w:hAnsiTheme="majorBidi" w:cstheme="majorBidi"/>
                <w:b/>
                <w:bCs/>
                <w:color w:val="000000"/>
                <w:sz w:val="20"/>
                <w:szCs w:val="20"/>
              </w:rPr>
              <w:t>178</w:t>
            </w:r>
          </w:p>
        </w:tc>
        <w:tc>
          <w:tcPr>
            <w:tcW w:w="732" w:type="dxa"/>
            <w:vAlign w:val="center"/>
          </w:tcPr>
          <w:p w:rsidR="00A415E2" w:rsidRPr="0090714E" w:rsidRDefault="00A415E2" w:rsidP="00EC6915">
            <w:pPr>
              <w:jc w:val="center"/>
              <w:rPr>
                <w:rFonts w:asciiTheme="majorBidi" w:hAnsiTheme="majorBidi" w:cstheme="majorBidi"/>
                <w:b/>
                <w:bCs/>
                <w:sz w:val="20"/>
                <w:szCs w:val="20"/>
              </w:rPr>
            </w:pPr>
            <w:r w:rsidRPr="0090714E">
              <w:rPr>
                <w:rFonts w:asciiTheme="majorBidi" w:hAnsiTheme="majorBidi" w:cstheme="majorBidi"/>
                <w:b/>
                <w:bCs/>
                <w:sz w:val="20"/>
                <w:szCs w:val="20"/>
                <w:rtl/>
              </w:rPr>
              <w:t>NS</w:t>
            </w:r>
          </w:p>
        </w:tc>
        <w:tc>
          <w:tcPr>
            <w:tcW w:w="732" w:type="dxa"/>
            <w:vAlign w:val="center"/>
          </w:tcPr>
          <w:p w:rsidR="00A415E2" w:rsidRPr="0090714E" w:rsidRDefault="00622AF4"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0.395</w:t>
            </w:r>
          </w:p>
        </w:tc>
        <w:tc>
          <w:tcPr>
            <w:tcW w:w="731" w:type="dxa"/>
            <w:vAlign w:val="center"/>
          </w:tcPr>
          <w:p w:rsidR="00A415E2" w:rsidRPr="0090714E" w:rsidRDefault="00622AF4"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0.030</w:t>
            </w:r>
          </w:p>
        </w:tc>
        <w:tc>
          <w:tcPr>
            <w:tcW w:w="732" w:type="dxa"/>
            <w:vAlign w:val="center"/>
          </w:tcPr>
          <w:p w:rsidR="00A415E2" w:rsidRPr="0090714E" w:rsidRDefault="00622AF4"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FF0000"/>
                <w:sz w:val="20"/>
                <w:szCs w:val="20"/>
              </w:rPr>
              <w:t>S</w:t>
            </w:r>
          </w:p>
        </w:tc>
      </w:tr>
      <w:tr w:rsidR="00A415E2" w:rsidRPr="0090714E" w:rsidTr="00EC6915">
        <w:trPr>
          <w:trHeight w:val="251"/>
          <w:jc w:val="center"/>
        </w:trPr>
        <w:tc>
          <w:tcPr>
            <w:tcW w:w="4502" w:type="dxa"/>
            <w:shd w:val="clear" w:color="auto" w:fill="D9D9D9" w:themeFill="background1" w:themeFillShade="D9"/>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Economic Status</w:t>
            </w:r>
          </w:p>
        </w:tc>
        <w:tc>
          <w:tcPr>
            <w:tcW w:w="731"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5C626D" w:rsidRPr="0090714E">
              <w:rPr>
                <w:rFonts w:asciiTheme="majorBidi" w:hAnsiTheme="majorBidi" w:cstheme="majorBidi"/>
                <w:b/>
                <w:bCs/>
                <w:color w:val="000000"/>
                <w:sz w:val="20"/>
                <w:szCs w:val="20"/>
              </w:rPr>
              <w:t>3</w:t>
            </w:r>
            <w:r w:rsidR="00622AF4" w:rsidRPr="0090714E">
              <w:rPr>
                <w:rFonts w:asciiTheme="majorBidi" w:hAnsiTheme="majorBidi" w:cstheme="majorBidi"/>
                <w:b/>
                <w:bCs/>
                <w:color w:val="000000"/>
                <w:sz w:val="20"/>
                <w:szCs w:val="20"/>
              </w:rPr>
              <w:t>49</w:t>
            </w:r>
          </w:p>
        </w:tc>
        <w:tc>
          <w:tcPr>
            <w:tcW w:w="732" w:type="dxa"/>
            <w:vAlign w:val="center"/>
          </w:tcPr>
          <w:p w:rsidR="00A415E2" w:rsidRPr="0090714E" w:rsidRDefault="00A415E2"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w:t>
            </w:r>
            <w:r w:rsidR="00622AF4" w:rsidRPr="0090714E">
              <w:rPr>
                <w:rFonts w:asciiTheme="majorBidi" w:hAnsiTheme="majorBidi" w:cstheme="majorBidi"/>
                <w:b/>
                <w:bCs/>
                <w:color w:val="000000"/>
                <w:sz w:val="20"/>
                <w:szCs w:val="20"/>
              </w:rPr>
              <w:t>457</w:t>
            </w:r>
          </w:p>
        </w:tc>
        <w:tc>
          <w:tcPr>
            <w:tcW w:w="732" w:type="dxa"/>
            <w:vAlign w:val="center"/>
          </w:tcPr>
          <w:p w:rsidR="00A415E2" w:rsidRPr="0090714E" w:rsidRDefault="005C626D" w:rsidP="00EC6915">
            <w:pPr>
              <w:jc w:val="center"/>
              <w:rPr>
                <w:rFonts w:asciiTheme="majorBidi" w:hAnsiTheme="majorBidi" w:cstheme="majorBidi"/>
                <w:b/>
                <w:bCs/>
                <w:sz w:val="20"/>
                <w:szCs w:val="20"/>
              </w:rPr>
            </w:pPr>
            <w:r w:rsidRPr="0090714E">
              <w:rPr>
                <w:rFonts w:asciiTheme="majorBidi" w:hAnsiTheme="majorBidi" w:cstheme="majorBidi"/>
                <w:b/>
                <w:bCs/>
                <w:sz w:val="20"/>
                <w:szCs w:val="20"/>
                <w:rtl/>
              </w:rPr>
              <w:t>NS</w:t>
            </w:r>
          </w:p>
        </w:tc>
        <w:tc>
          <w:tcPr>
            <w:tcW w:w="732" w:type="dxa"/>
            <w:vAlign w:val="center"/>
          </w:tcPr>
          <w:p w:rsidR="00A415E2" w:rsidRPr="0090714E" w:rsidRDefault="00622AF4"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0.416</w:t>
            </w:r>
          </w:p>
        </w:tc>
        <w:tc>
          <w:tcPr>
            <w:tcW w:w="731" w:type="dxa"/>
            <w:vAlign w:val="center"/>
          </w:tcPr>
          <w:p w:rsidR="00A415E2" w:rsidRPr="0090714E" w:rsidRDefault="00622AF4" w:rsidP="00EC6915">
            <w:pPr>
              <w:bidi w:val="0"/>
              <w:jc w:val="center"/>
              <w:rPr>
                <w:rFonts w:asciiTheme="majorBidi" w:hAnsiTheme="majorBidi" w:cstheme="majorBidi"/>
                <w:b/>
                <w:bCs/>
                <w:color w:val="000000"/>
                <w:sz w:val="20"/>
                <w:szCs w:val="20"/>
              </w:rPr>
            </w:pPr>
            <w:r w:rsidRPr="0090714E">
              <w:rPr>
                <w:rFonts w:asciiTheme="majorBidi" w:hAnsiTheme="majorBidi" w:cstheme="majorBidi"/>
                <w:b/>
                <w:bCs/>
                <w:color w:val="000000"/>
                <w:sz w:val="20"/>
                <w:szCs w:val="20"/>
              </w:rPr>
              <w:t>0.281</w:t>
            </w:r>
          </w:p>
        </w:tc>
        <w:tc>
          <w:tcPr>
            <w:tcW w:w="732" w:type="dxa"/>
            <w:vAlign w:val="center"/>
          </w:tcPr>
          <w:p w:rsidR="00A415E2" w:rsidRPr="0090714E" w:rsidRDefault="00622AF4" w:rsidP="00EC6915">
            <w:pPr>
              <w:jc w:val="center"/>
              <w:rPr>
                <w:rFonts w:asciiTheme="majorBidi" w:hAnsiTheme="majorBidi" w:cstheme="majorBidi"/>
                <w:b/>
                <w:bCs/>
                <w:sz w:val="20"/>
                <w:szCs w:val="20"/>
                <w:rtl/>
                <w:lang w:bidi="ar-IQ"/>
              </w:rPr>
            </w:pPr>
            <w:r w:rsidRPr="0090714E">
              <w:rPr>
                <w:rFonts w:asciiTheme="majorBidi" w:hAnsiTheme="majorBidi" w:cstheme="majorBidi"/>
                <w:b/>
                <w:bCs/>
                <w:sz w:val="20"/>
                <w:szCs w:val="20"/>
              </w:rPr>
              <w:t>NS</w:t>
            </w:r>
          </w:p>
        </w:tc>
      </w:tr>
    </w:tbl>
    <w:p w:rsidR="000E4A81" w:rsidRPr="000E4A81" w:rsidRDefault="000E4A81" w:rsidP="00F17855">
      <w:pPr>
        <w:bidi w:val="0"/>
        <w:ind w:firstLine="540"/>
        <w:jc w:val="both"/>
        <w:rPr>
          <w:rFonts w:asciiTheme="majorBidi" w:eastAsia="Times New Roman" w:hAnsiTheme="majorBidi" w:cstheme="majorBidi"/>
          <w:b/>
          <w:bCs/>
          <w:color w:val="000000"/>
          <w:sz w:val="20"/>
          <w:szCs w:val="20"/>
        </w:rPr>
      </w:pPr>
      <w:r w:rsidRPr="000E4A81">
        <w:rPr>
          <w:rFonts w:asciiTheme="majorBidi" w:eastAsia="Times New Roman" w:hAnsiTheme="majorBidi" w:cstheme="majorBidi"/>
          <w:b/>
          <w:bCs/>
          <w:color w:val="000000"/>
          <w:sz w:val="20"/>
          <w:szCs w:val="20"/>
        </w:rPr>
        <w:t>(*)  HS: Highly Sig. at P</w:t>
      </w:r>
      <w:r w:rsidR="00F17855">
        <w:rPr>
          <w:rFonts w:asciiTheme="majorBidi" w:eastAsia="Times New Roman" w:hAnsiTheme="majorBidi" w:cstheme="majorBidi"/>
          <w:b/>
          <w:bCs/>
          <w:color w:val="000000"/>
          <w:sz w:val="20"/>
          <w:szCs w:val="20"/>
        </w:rPr>
        <w:t>≤</w:t>
      </w:r>
      <w:r w:rsidRPr="000E4A81">
        <w:rPr>
          <w:rFonts w:asciiTheme="majorBidi" w:eastAsia="Times New Roman" w:hAnsiTheme="majorBidi" w:cstheme="majorBidi"/>
          <w:b/>
          <w:bCs/>
          <w:color w:val="000000"/>
          <w:sz w:val="20"/>
          <w:szCs w:val="20"/>
        </w:rPr>
        <w:t>0.01; S: Sig. at P</w:t>
      </w:r>
      <w:r w:rsidR="00F17855">
        <w:rPr>
          <w:rFonts w:asciiTheme="majorBidi" w:eastAsia="Times New Roman" w:hAnsiTheme="majorBidi" w:cstheme="majorBidi"/>
          <w:b/>
          <w:bCs/>
          <w:color w:val="000000"/>
          <w:sz w:val="20"/>
          <w:szCs w:val="20"/>
        </w:rPr>
        <w:t>≤</w:t>
      </w:r>
      <w:r w:rsidRPr="000E4A81">
        <w:rPr>
          <w:rFonts w:asciiTheme="majorBidi" w:eastAsia="Times New Roman" w:hAnsiTheme="majorBidi" w:cstheme="majorBidi"/>
          <w:b/>
          <w:bCs/>
          <w:color w:val="000000"/>
          <w:sz w:val="20"/>
          <w:szCs w:val="20"/>
        </w:rPr>
        <w:t>0.05; NS: Non Sig. at P&gt;0.05</w:t>
      </w:r>
    </w:p>
    <w:p w:rsidR="00896468" w:rsidRPr="002E01E9" w:rsidRDefault="000E4A81" w:rsidP="009D29DD">
      <w:pPr>
        <w:bidi w:val="0"/>
        <w:ind w:firstLine="540"/>
        <w:jc w:val="both"/>
        <w:rPr>
          <w:rFonts w:asciiTheme="majorBidi" w:eastAsia="Times New Roman" w:hAnsiTheme="majorBidi" w:cstheme="majorBidi"/>
          <w:sz w:val="22"/>
          <w:szCs w:val="22"/>
          <w:lang w:bidi="ar-IQ"/>
        </w:rPr>
      </w:pPr>
      <w:r w:rsidRPr="000E4A81">
        <w:rPr>
          <w:rFonts w:asciiTheme="majorBidi" w:eastAsia="Times New Roman" w:hAnsiTheme="majorBidi" w:cstheme="majorBidi"/>
          <w:b/>
          <w:bCs/>
          <w:color w:val="000000"/>
          <w:sz w:val="22"/>
          <w:szCs w:val="22"/>
        </w:rPr>
        <w:t>Table (5)</w:t>
      </w:r>
      <w:r w:rsidRPr="000E4A81">
        <w:rPr>
          <w:rFonts w:asciiTheme="majorBidi" w:eastAsia="Times New Roman" w:hAnsiTheme="majorBidi" w:cstheme="majorBidi"/>
          <w:color w:val="000000"/>
          <w:sz w:val="22"/>
          <w:szCs w:val="22"/>
        </w:rPr>
        <w:t xml:space="preserve"> shows that high significant association between age with risk factors and significant association between education with dietary and residence </w:t>
      </w:r>
      <w:r w:rsidR="002E01E9">
        <w:rPr>
          <w:rFonts w:asciiTheme="majorBidi" w:eastAsia="Times New Roman" w:hAnsiTheme="majorBidi" w:cstheme="majorBidi"/>
          <w:color w:val="000000"/>
          <w:sz w:val="22"/>
          <w:szCs w:val="22"/>
        </w:rPr>
        <w:t>with</w:t>
      </w:r>
      <w:r w:rsidRPr="000E4A81">
        <w:rPr>
          <w:rFonts w:asciiTheme="majorBidi" w:eastAsia="Times New Roman" w:hAnsiTheme="majorBidi" w:cstheme="majorBidi"/>
          <w:color w:val="000000"/>
          <w:sz w:val="22"/>
          <w:szCs w:val="22"/>
        </w:rPr>
        <w:t xml:space="preserve"> hygiene</w:t>
      </w:r>
      <w:r w:rsidR="002E01E9" w:rsidRPr="002E01E9">
        <w:rPr>
          <w:rFonts w:asciiTheme="majorBidi" w:eastAsia="Times New Roman" w:hAnsiTheme="majorBidi" w:cstheme="majorBidi"/>
          <w:color w:val="000000"/>
          <w:sz w:val="22"/>
          <w:szCs w:val="22"/>
        </w:rPr>
        <w:t>.</w:t>
      </w:r>
      <w:r w:rsidRPr="002E01E9">
        <w:rPr>
          <w:rFonts w:asciiTheme="majorBidi" w:eastAsia="Times New Roman" w:hAnsiTheme="majorBidi" w:cstheme="majorBidi"/>
          <w:color w:val="000000"/>
          <w:sz w:val="22"/>
          <w:szCs w:val="22"/>
        </w:rPr>
        <w:t xml:space="preserve"> </w:t>
      </w:r>
    </w:p>
    <w:p w:rsidR="00A649D1" w:rsidRPr="00271B11" w:rsidRDefault="00271B11" w:rsidP="009D29DD">
      <w:pPr>
        <w:tabs>
          <w:tab w:val="left" w:pos="1620"/>
        </w:tabs>
        <w:bidi w:val="0"/>
        <w:jc w:val="center"/>
        <w:rPr>
          <w:rFonts w:asciiTheme="majorBidi" w:hAnsiTheme="majorBidi" w:cstheme="majorBidi"/>
          <w:b/>
          <w:bCs/>
          <w:sz w:val="22"/>
          <w:szCs w:val="22"/>
        </w:rPr>
      </w:pPr>
      <w:r w:rsidRPr="00271B11">
        <w:rPr>
          <w:rFonts w:asciiTheme="majorBidi" w:hAnsiTheme="majorBidi" w:cstheme="majorBidi"/>
          <w:b/>
          <w:bCs/>
          <w:sz w:val="22"/>
          <w:szCs w:val="22"/>
        </w:rPr>
        <w:t xml:space="preserve">Table </w:t>
      </w:r>
      <w:r>
        <w:rPr>
          <w:rFonts w:asciiTheme="majorBidi" w:hAnsiTheme="majorBidi" w:cstheme="majorBidi"/>
          <w:b/>
          <w:bCs/>
          <w:sz w:val="22"/>
          <w:szCs w:val="22"/>
        </w:rPr>
        <w:t>6</w:t>
      </w:r>
      <w:r w:rsidRPr="00271B11">
        <w:rPr>
          <w:rFonts w:asciiTheme="majorBidi" w:hAnsiTheme="majorBidi" w:cstheme="majorBidi"/>
          <w:b/>
          <w:bCs/>
          <w:sz w:val="22"/>
          <w:szCs w:val="22"/>
        </w:rPr>
        <w:t>: Association of reproductive variables with</w:t>
      </w:r>
      <w:r>
        <w:rPr>
          <w:rFonts w:asciiTheme="majorBidi" w:hAnsiTheme="majorBidi" w:cstheme="majorBidi"/>
          <w:b/>
          <w:bCs/>
          <w:sz w:val="22"/>
          <w:szCs w:val="22"/>
        </w:rPr>
        <w:t xml:space="preserve"> </w:t>
      </w:r>
      <w:r w:rsidRPr="00271B11">
        <w:rPr>
          <w:rFonts w:asciiTheme="majorBidi" w:hAnsiTheme="majorBidi" w:cstheme="majorBidi"/>
          <w:b/>
          <w:bCs/>
          <w:sz w:val="22"/>
          <w:szCs w:val="22"/>
        </w:rPr>
        <w:t>the Risk Factors</w:t>
      </w:r>
      <w:r w:rsidR="009D29DD">
        <w:rPr>
          <w:rFonts w:asciiTheme="majorBidi" w:hAnsiTheme="majorBidi" w:cstheme="majorBidi"/>
          <w:b/>
          <w:bCs/>
          <w:sz w:val="22"/>
          <w:szCs w:val="22"/>
        </w:rPr>
        <w:t>. (n=</w:t>
      </w:r>
      <w:r w:rsidRPr="00271B11">
        <w:rPr>
          <w:rFonts w:asciiTheme="majorBidi" w:hAnsiTheme="majorBidi" w:cstheme="majorBidi"/>
          <w:b/>
          <w:bCs/>
          <w:sz w:val="22"/>
          <w:szCs w:val="22"/>
        </w:rPr>
        <w:t xml:space="preserve"> </w:t>
      </w:r>
      <w:r w:rsidR="009D29DD">
        <w:rPr>
          <w:rFonts w:asciiTheme="majorBidi" w:hAnsiTheme="majorBidi" w:cstheme="majorBidi"/>
          <w:b/>
          <w:bCs/>
          <w:sz w:val="22"/>
          <w:szCs w:val="22"/>
        </w:rPr>
        <w:t>100)</w:t>
      </w:r>
    </w:p>
    <w:tbl>
      <w:tblPr>
        <w:tblStyle w:val="1"/>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731"/>
        <w:gridCol w:w="732"/>
        <w:gridCol w:w="732"/>
        <w:gridCol w:w="732"/>
        <w:gridCol w:w="731"/>
        <w:gridCol w:w="732"/>
      </w:tblGrid>
      <w:tr w:rsidR="00A649D1" w:rsidRPr="00EC6915" w:rsidTr="00EC6915">
        <w:trPr>
          <w:trHeight w:val="296"/>
          <w:jc w:val="center"/>
        </w:trPr>
        <w:tc>
          <w:tcPr>
            <w:tcW w:w="4282" w:type="dxa"/>
            <w:vMerge w:val="restart"/>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 xml:space="preserve">Relationships for </w:t>
            </w:r>
            <w:r w:rsidR="00DF4BA3" w:rsidRPr="00EC6915">
              <w:rPr>
                <w:rFonts w:asciiTheme="majorBidi" w:eastAsiaTheme="minorHAnsi" w:hAnsiTheme="majorBidi" w:cstheme="majorBidi"/>
                <w:b/>
                <w:bCs/>
                <w:sz w:val="20"/>
                <w:szCs w:val="20"/>
              </w:rPr>
              <w:t>Dietary&amp; Hygiene Factors</w:t>
            </w:r>
            <w:r w:rsidR="00EC6915" w:rsidRPr="00EC6915">
              <w:rPr>
                <w:rFonts w:asciiTheme="majorBidi" w:eastAsiaTheme="minorHAnsi" w:hAnsiTheme="majorBidi" w:cstheme="majorBidi"/>
                <w:b/>
                <w:bCs/>
                <w:sz w:val="20"/>
                <w:szCs w:val="20"/>
              </w:rPr>
              <w:t xml:space="preserve"> </w:t>
            </w:r>
            <w:r w:rsidR="00DF4BA3" w:rsidRPr="00EC6915">
              <w:rPr>
                <w:rFonts w:asciiTheme="majorBidi" w:eastAsiaTheme="minorHAnsi" w:hAnsiTheme="majorBidi" w:cstheme="majorBidi"/>
                <w:b/>
                <w:bCs/>
                <w:sz w:val="20"/>
                <w:szCs w:val="20"/>
              </w:rPr>
              <w:t xml:space="preserve">with Reproductive </w:t>
            </w:r>
            <w:r w:rsidRPr="00EC6915">
              <w:rPr>
                <w:rFonts w:asciiTheme="majorBidi" w:eastAsiaTheme="minorHAnsi" w:hAnsiTheme="majorBidi" w:cstheme="majorBidi"/>
                <w:b/>
                <w:bCs/>
                <w:sz w:val="20"/>
                <w:szCs w:val="20"/>
              </w:rPr>
              <w:t xml:space="preserve"> variables </w:t>
            </w:r>
          </w:p>
        </w:tc>
        <w:tc>
          <w:tcPr>
            <w:tcW w:w="2195" w:type="dxa"/>
            <w:gridSpan w:val="3"/>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 xml:space="preserve">Dietary </w:t>
            </w:r>
          </w:p>
        </w:tc>
        <w:tc>
          <w:tcPr>
            <w:tcW w:w="2195" w:type="dxa"/>
            <w:gridSpan w:val="3"/>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 xml:space="preserve">Hygiene </w:t>
            </w:r>
          </w:p>
        </w:tc>
      </w:tr>
      <w:tr w:rsidR="00A649D1" w:rsidRPr="00EC6915" w:rsidTr="00EC6915">
        <w:trPr>
          <w:trHeight w:val="251"/>
          <w:jc w:val="center"/>
        </w:trPr>
        <w:tc>
          <w:tcPr>
            <w:tcW w:w="4282" w:type="dxa"/>
            <w:vMerge/>
            <w:shd w:val="clear" w:color="auto" w:fill="auto"/>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p>
        </w:tc>
        <w:tc>
          <w:tcPr>
            <w:tcW w:w="731" w:type="dxa"/>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C.C.</w:t>
            </w:r>
          </w:p>
        </w:tc>
        <w:tc>
          <w:tcPr>
            <w:tcW w:w="732" w:type="dxa"/>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Sig.</w:t>
            </w:r>
          </w:p>
        </w:tc>
        <w:tc>
          <w:tcPr>
            <w:tcW w:w="732" w:type="dxa"/>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C.S.</w:t>
            </w:r>
          </w:p>
        </w:tc>
        <w:tc>
          <w:tcPr>
            <w:tcW w:w="732" w:type="dxa"/>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C.C.</w:t>
            </w:r>
          </w:p>
        </w:tc>
        <w:tc>
          <w:tcPr>
            <w:tcW w:w="731" w:type="dxa"/>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Sig.</w:t>
            </w:r>
          </w:p>
        </w:tc>
        <w:tc>
          <w:tcPr>
            <w:tcW w:w="732" w:type="dxa"/>
            <w:shd w:val="clear" w:color="auto" w:fill="D9D9D9" w:themeFill="background1" w:themeFillShade="D9"/>
            <w:vAlign w:val="center"/>
          </w:tcPr>
          <w:p w:rsidR="00A649D1" w:rsidRPr="00EC6915" w:rsidRDefault="00A649D1"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C.S.</w:t>
            </w:r>
          </w:p>
        </w:tc>
      </w:tr>
      <w:tr w:rsidR="00DF4BA3" w:rsidRPr="00EC6915" w:rsidTr="00EC6915">
        <w:trPr>
          <w:trHeight w:val="251"/>
          <w:jc w:val="center"/>
        </w:trPr>
        <w:tc>
          <w:tcPr>
            <w:tcW w:w="4282" w:type="dxa"/>
            <w:shd w:val="clear" w:color="auto" w:fill="D9D9D9" w:themeFill="background1" w:themeFillShade="D9"/>
          </w:tcPr>
          <w:p w:rsidR="00DF4BA3" w:rsidRPr="00EC6915" w:rsidRDefault="00DF4BA3" w:rsidP="00EC6915">
            <w:pPr>
              <w:bidi w:val="0"/>
              <w:spacing w:line="276" w:lineRule="auto"/>
              <w:jc w:val="center"/>
              <w:rPr>
                <w:rFonts w:asciiTheme="majorBidi" w:eastAsia="Calibri" w:hAnsiTheme="majorBidi" w:cstheme="majorBidi"/>
                <w:b/>
                <w:bCs/>
                <w:smallCaps/>
                <w:sz w:val="20"/>
                <w:szCs w:val="20"/>
              </w:rPr>
            </w:pPr>
            <w:r w:rsidRPr="00EC6915">
              <w:rPr>
                <w:rFonts w:asciiTheme="majorBidi" w:eastAsia="Calibri" w:hAnsiTheme="majorBidi" w:cstheme="majorBidi"/>
                <w:b/>
                <w:bCs/>
                <w:sz w:val="20"/>
                <w:szCs w:val="20"/>
              </w:rPr>
              <w:t>Number of (Gravida)</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0.519</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0.00</w:t>
            </w:r>
            <w:r w:rsidR="00622AF4" w:rsidRPr="00EC6915">
              <w:rPr>
                <w:rFonts w:asciiTheme="majorBidi" w:eastAsiaTheme="minorHAnsi" w:hAnsiTheme="majorBidi" w:cstheme="majorBidi"/>
                <w:b/>
                <w:bCs/>
                <w:sz w:val="20"/>
                <w:szCs w:val="20"/>
              </w:rPr>
              <w:t>1</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color w:val="FF0000"/>
                <w:sz w:val="20"/>
                <w:szCs w:val="20"/>
                <w:rtl/>
              </w:rPr>
              <w:t>HS</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655</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0.000</w:t>
            </w:r>
          </w:p>
        </w:tc>
        <w:tc>
          <w:tcPr>
            <w:tcW w:w="732" w:type="dxa"/>
            <w:shd w:val="clear" w:color="auto" w:fill="auto"/>
            <w:vAlign w:val="center"/>
          </w:tcPr>
          <w:p w:rsidR="00DF4BA3" w:rsidRPr="00EC6915" w:rsidRDefault="00DF4BA3" w:rsidP="00EC6915">
            <w:pPr>
              <w:tabs>
                <w:tab w:val="left" w:pos="1620"/>
              </w:tabs>
              <w:bidi w:val="0"/>
              <w:spacing w:line="276" w:lineRule="auto"/>
              <w:jc w:val="center"/>
              <w:rPr>
                <w:rFonts w:asciiTheme="majorBidi" w:eastAsiaTheme="minorHAnsi" w:hAnsiTheme="majorBidi" w:cstheme="majorBidi"/>
                <w:b/>
                <w:bCs/>
                <w:sz w:val="20"/>
                <w:szCs w:val="20"/>
              </w:rPr>
            </w:pPr>
            <w:r w:rsidRPr="00EC6915">
              <w:rPr>
                <w:rFonts w:asciiTheme="majorBidi" w:eastAsiaTheme="minorHAnsi" w:hAnsiTheme="majorBidi" w:cstheme="majorBidi"/>
                <w:b/>
                <w:bCs/>
                <w:color w:val="FF0000"/>
                <w:sz w:val="20"/>
                <w:szCs w:val="20"/>
              </w:rPr>
              <w:t>HS</w:t>
            </w:r>
          </w:p>
        </w:tc>
      </w:tr>
      <w:tr w:rsidR="00DF4BA3" w:rsidRPr="00EC6915" w:rsidTr="00EC6915">
        <w:trPr>
          <w:trHeight w:val="454"/>
          <w:jc w:val="center"/>
        </w:trPr>
        <w:tc>
          <w:tcPr>
            <w:tcW w:w="4282" w:type="dxa"/>
            <w:shd w:val="clear" w:color="auto" w:fill="D9D9D9" w:themeFill="background1" w:themeFillShade="D9"/>
          </w:tcPr>
          <w:p w:rsidR="00DF4BA3" w:rsidRPr="00EC6915" w:rsidRDefault="00DF4BA3" w:rsidP="00EC6915">
            <w:pPr>
              <w:bidi w:val="0"/>
              <w:spacing w:line="276" w:lineRule="auto"/>
              <w:jc w:val="center"/>
              <w:rPr>
                <w:rFonts w:asciiTheme="majorBidi" w:eastAsia="Calibri" w:hAnsiTheme="majorBidi" w:cstheme="majorBidi"/>
                <w:b/>
                <w:bCs/>
                <w:smallCaps/>
                <w:sz w:val="20"/>
                <w:szCs w:val="20"/>
              </w:rPr>
            </w:pPr>
            <w:r w:rsidRPr="00EC6915">
              <w:rPr>
                <w:rFonts w:asciiTheme="majorBidi" w:eastAsia="Calibri" w:hAnsiTheme="majorBidi" w:cstheme="majorBidi"/>
                <w:b/>
                <w:bCs/>
                <w:sz w:val="20"/>
                <w:szCs w:val="20"/>
              </w:rPr>
              <w:t xml:space="preserve">Number of </w:t>
            </w:r>
            <w:r w:rsidRPr="00EC6915">
              <w:rPr>
                <w:rFonts w:asciiTheme="majorBidi" w:eastAsia="Calibri" w:hAnsiTheme="majorBidi" w:cstheme="majorBidi"/>
                <w:b/>
                <w:bCs/>
                <w:smallCaps/>
                <w:sz w:val="20"/>
                <w:szCs w:val="20"/>
              </w:rPr>
              <w:t>(Para)</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4</w:t>
            </w: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7</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006</w:t>
            </w:r>
          </w:p>
        </w:tc>
        <w:tc>
          <w:tcPr>
            <w:tcW w:w="732" w:type="dxa"/>
            <w:shd w:val="clear" w:color="auto" w:fill="auto"/>
            <w:vAlign w:val="center"/>
          </w:tcPr>
          <w:p w:rsidR="00DF4BA3" w:rsidRPr="00EC6915" w:rsidRDefault="00622AF4" w:rsidP="00EC6915">
            <w:pPr>
              <w:tabs>
                <w:tab w:val="left" w:pos="1620"/>
              </w:tabs>
              <w:bidi w:val="0"/>
              <w:spacing w:line="276" w:lineRule="auto"/>
              <w:rPr>
                <w:rFonts w:asciiTheme="majorBidi" w:eastAsiaTheme="minorHAnsi" w:hAnsiTheme="majorBidi" w:cstheme="majorBidi"/>
                <w:b/>
                <w:bCs/>
                <w:sz w:val="20"/>
                <w:szCs w:val="20"/>
                <w:lang w:bidi="ar-IQ"/>
              </w:rPr>
            </w:pPr>
            <w:r w:rsidRPr="00EC6915">
              <w:rPr>
                <w:rFonts w:asciiTheme="majorBidi" w:eastAsiaTheme="minorHAnsi" w:hAnsiTheme="majorBidi" w:cstheme="majorBidi"/>
                <w:b/>
                <w:bCs/>
                <w:color w:val="FF0000"/>
                <w:sz w:val="20"/>
                <w:szCs w:val="20"/>
                <w:rtl/>
              </w:rPr>
              <w:t>HS</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0.4</w:t>
            </w:r>
            <w:r w:rsidR="00622AF4" w:rsidRPr="00EC6915">
              <w:rPr>
                <w:rFonts w:asciiTheme="majorBidi" w:eastAsiaTheme="minorHAnsi" w:hAnsiTheme="majorBidi" w:cstheme="majorBidi"/>
                <w:b/>
                <w:bCs/>
                <w:sz w:val="20"/>
                <w:szCs w:val="20"/>
              </w:rPr>
              <w:t>62</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0.00</w:t>
            </w:r>
            <w:r w:rsidR="00622AF4" w:rsidRPr="00EC6915">
              <w:rPr>
                <w:rFonts w:asciiTheme="majorBidi" w:eastAsiaTheme="minorHAnsi" w:hAnsiTheme="majorBidi" w:cstheme="majorBidi"/>
                <w:b/>
                <w:bCs/>
                <w:sz w:val="20"/>
                <w:szCs w:val="20"/>
              </w:rPr>
              <w:t>1</w:t>
            </w:r>
          </w:p>
        </w:tc>
        <w:tc>
          <w:tcPr>
            <w:tcW w:w="732" w:type="dxa"/>
            <w:shd w:val="clear" w:color="auto" w:fill="auto"/>
            <w:vAlign w:val="center"/>
          </w:tcPr>
          <w:p w:rsidR="00DF4BA3" w:rsidRPr="00EC6915" w:rsidRDefault="00DF4BA3" w:rsidP="00EC6915">
            <w:pPr>
              <w:tabs>
                <w:tab w:val="left" w:pos="1620"/>
              </w:tabs>
              <w:bidi w:val="0"/>
              <w:spacing w:line="276" w:lineRule="auto"/>
              <w:jc w:val="center"/>
              <w:rPr>
                <w:rFonts w:asciiTheme="majorBidi" w:eastAsiaTheme="minorHAnsi" w:hAnsiTheme="majorBidi" w:cstheme="majorBidi"/>
                <w:b/>
                <w:bCs/>
                <w:sz w:val="20"/>
                <w:szCs w:val="20"/>
              </w:rPr>
            </w:pPr>
            <w:r w:rsidRPr="00EC6915">
              <w:rPr>
                <w:rFonts w:asciiTheme="majorBidi" w:eastAsiaTheme="minorHAnsi" w:hAnsiTheme="majorBidi" w:cstheme="majorBidi"/>
                <w:b/>
                <w:bCs/>
                <w:color w:val="FF0000"/>
                <w:sz w:val="20"/>
                <w:szCs w:val="20"/>
              </w:rPr>
              <w:t>HS</w:t>
            </w:r>
          </w:p>
        </w:tc>
      </w:tr>
      <w:tr w:rsidR="00DF4BA3" w:rsidRPr="00EC6915" w:rsidTr="00EC6915">
        <w:trPr>
          <w:trHeight w:val="454"/>
          <w:jc w:val="center"/>
        </w:trPr>
        <w:tc>
          <w:tcPr>
            <w:tcW w:w="4282" w:type="dxa"/>
            <w:shd w:val="clear" w:color="auto" w:fill="D9D9D9" w:themeFill="background1" w:themeFillShade="D9"/>
          </w:tcPr>
          <w:p w:rsidR="00DF4BA3" w:rsidRPr="00EC6915" w:rsidRDefault="00DF4BA3" w:rsidP="00EC6915">
            <w:pPr>
              <w:bidi w:val="0"/>
              <w:spacing w:line="276" w:lineRule="auto"/>
              <w:jc w:val="center"/>
              <w:rPr>
                <w:rFonts w:asciiTheme="majorBidi" w:eastAsia="Calibri" w:hAnsiTheme="majorBidi" w:cstheme="majorBidi"/>
                <w:b/>
                <w:bCs/>
                <w:smallCaps/>
                <w:sz w:val="20"/>
                <w:szCs w:val="20"/>
              </w:rPr>
            </w:pPr>
            <w:r w:rsidRPr="00EC6915">
              <w:rPr>
                <w:rFonts w:asciiTheme="majorBidi" w:eastAsia="Calibri" w:hAnsiTheme="majorBidi" w:cstheme="majorBidi"/>
                <w:b/>
                <w:bCs/>
                <w:sz w:val="20"/>
                <w:szCs w:val="20"/>
              </w:rPr>
              <w:t>Number of abortion</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63</w:t>
            </w:r>
            <w:r w:rsidR="00BC0622" w:rsidRPr="00EC6915">
              <w:rPr>
                <w:rFonts w:asciiTheme="majorBidi" w:eastAsiaTheme="minorHAnsi" w:hAnsiTheme="majorBidi" w:cstheme="majorBidi"/>
                <w:b/>
                <w:bCs/>
                <w:sz w:val="20"/>
                <w:szCs w:val="20"/>
              </w:rPr>
              <w:t>9</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9C293D"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00</w:t>
            </w:r>
          </w:p>
        </w:tc>
        <w:tc>
          <w:tcPr>
            <w:tcW w:w="732" w:type="dxa"/>
            <w:shd w:val="clear" w:color="auto" w:fill="auto"/>
            <w:vAlign w:val="center"/>
          </w:tcPr>
          <w:p w:rsidR="00DF4BA3" w:rsidRPr="00EC6915" w:rsidRDefault="00622AF4"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color w:val="FF0000"/>
                <w:sz w:val="20"/>
                <w:szCs w:val="20"/>
                <w:rtl/>
              </w:rPr>
              <w:t>HS</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431</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tl/>
                <w:lang w:bidi="ar-IQ"/>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260</w:t>
            </w:r>
          </w:p>
        </w:tc>
        <w:tc>
          <w:tcPr>
            <w:tcW w:w="732" w:type="dxa"/>
            <w:shd w:val="clear" w:color="auto" w:fill="auto"/>
            <w:vAlign w:val="center"/>
          </w:tcPr>
          <w:p w:rsidR="00DF4BA3" w:rsidRPr="00EC6915" w:rsidRDefault="00DF4BA3" w:rsidP="00EC6915">
            <w:pPr>
              <w:tabs>
                <w:tab w:val="left" w:pos="1620"/>
              </w:tabs>
              <w:bidi w:val="0"/>
              <w:spacing w:line="276" w:lineRule="auto"/>
              <w:jc w:val="center"/>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NS</w:t>
            </w:r>
          </w:p>
        </w:tc>
      </w:tr>
      <w:tr w:rsidR="00DF4BA3" w:rsidRPr="00EC6915" w:rsidTr="00EC6915">
        <w:trPr>
          <w:trHeight w:val="454"/>
          <w:jc w:val="center"/>
        </w:trPr>
        <w:tc>
          <w:tcPr>
            <w:tcW w:w="4282" w:type="dxa"/>
            <w:shd w:val="clear" w:color="auto" w:fill="D9D9D9" w:themeFill="background1" w:themeFillShade="D9"/>
          </w:tcPr>
          <w:p w:rsidR="00DF4BA3" w:rsidRPr="00EC6915" w:rsidRDefault="00DF4BA3" w:rsidP="00EC6915">
            <w:pPr>
              <w:bidi w:val="0"/>
              <w:spacing w:line="276" w:lineRule="auto"/>
              <w:jc w:val="center"/>
              <w:rPr>
                <w:rFonts w:asciiTheme="majorBidi" w:eastAsia="Calibri" w:hAnsiTheme="majorBidi" w:cstheme="majorBidi"/>
                <w:b/>
                <w:bCs/>
                <w:smallCaps/>
                <w:sz w:val="20"/>
                <w:szCs w:val="20"/>
              </w:rPr>
            </w:pPr>
            <w:r w:rsidRPr="00EC6915">
              <w:rPr>
                <w:rFonts w:asciiTheme="majorBidi" w:eastAsia="Calibri" w:hAnsiTheme="majorBidi" w:cstheme="majorBidi"/>
                <w:b/>
                <w:bCs/>
                <w:sz w:val="20"/>
                <w:szCs w:val="20"/>
              </w:rPr>
              <w:t>Stillbirth</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687</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000</w:t>
            </w:r>
          </w:p>
        </w:tc>
        <w:tc>
          <w:tcPr>
            <w:tcW w:w="732" w:type="dxa"/>
            <w:shd w:val="clear" w:color="auto" w:fill="auto"/>
            <w:vAlign w:val="center"/>
          </w:tcPr>
          <w:p w:rsidR="00DF4BA3" w:rsidRPr="00EC6915" w:rsidRDefault="00622AF4"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color w:val="FF0000"/>
                <w:sz w:val="20"/>
                <w:szCs w:val="20"/>
                <w:rtl/>
              </w:rPr>
              <w:t>HS</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488</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261</w:t>
            </w:r>
          </w:p>
        </w:tc>
        <w:tc>
          <w:tcPr>
            <w:tcW w:w="732" w:type="dxa"/>
            <w:shd w:val="clear" w:color="auto" w:fill="auto"/>
            <w:vAlign w:val="center"/>
          </w:tcPr>
          <w:p w:rsidR="00DF4BA3" w:rsidRPr="00EC6915" w:rsidRDefault="00DF4BA3" w:rsidP="00EC6915">
            <w:pPr>
              <w:tabs>
                <w:tab w:val="left" w:pos="1620"/>
              </w:tabs>
              <w:bidi w:val="0"/>
              <w:spacing w:line="276" w:lineRule="auto"/>
              <w:jc w:val="center"/>
              <w:rPr>
                <w:rFonts w:asciiTheme="majorBidi" w:eastAsiaTheme="minorHAnsi" w:hAnsiTheme="majorBidi" w:cstheme="majorBidi"/>
                <w:b/>
                <w:bCs/>
                <w:sz w:val="20"/>
                <w:szCs w:val="20"/>
                <w:lang w:bidi="ar-IQ"/>
              </w:rPr>
            </w:pPr>
            <w:r w:rsidRPr="00EC6915">
              <w:rPr>
                <w:rFonts w:asciiTheme="majorBidi" w:eastAsiaTheme="minorHAnsi" w:hAnsiTheme="majorBidi" w:cstheme="majorBidi"/>
                <w:b/>
                <w:bCs/>
                <w:sz w:val="20"/>
                <w:szCs w:val="20"/>
                <w:rtl/>
              </w:rPr>
              <w:t>NS</w:t>
            </w:r>
          </w:p>
        </w:tc>
      </w:tr>
      <w:tr w:rsidR="00DF4BA3" w:rsidRPr="00EC6915" w:rsidTr="00EC6915">
        <w:trPr>
          <w:trHeight w:val="454"/>
          <w:jc w:val="center"/>
        </w:trPr>
        <w:tc>
          <w:tcPr>
            <w:tcW w:w="4282" w:type="dxa"/>
            <w:shd w:val="clear" w:color="auto" w:fill="D9D9D9" w:themeFill="background1" w:themeFillShade="D9"/>
          </w:tcPr>
          <w:p w:rsidR="00DF4BA3" w:rsidRPr="00EC6915" w:rsidRDefault="00DF4BA3" w:rsidP="00EC6915">
            <w:pPr>
              <w:bidi w:val="0"/>
              <w:spacing w:line="276" w:lineRule="auto"/>
              <w:jc w:val="center"/>
              <w:rPr>
                <w:rFonts w:asciiTheme="majorBidi" w:eastAsia="Calibri" w:hAnsiTheme="majorBidi" w:cstheme="majorBidi"/>
                <w:b/>
                <w:bCs/>
                <w:smallCaps/>
                <w:sz w:val="20"/>
                <w:szCs w:val="20"/>
              </w:rPr>
            </w:pPr>
            <w:r w:rsidRPr="00EC6915">
              <w:rPr>
                <w:rFonts w:asciiTheme="majorBidi" w:eastAsia="Calibri" w:hAnsiTheme="majorBidi" w:cstheme="majorBidi"/>
                <w:b/>
                <w:bCs/>
                <w:sz w:val="20"/>
                <w:szCs w:val="20"/>
              </w:rPr>
              <w:t>Visit the health center</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BC0622" w:rsidRPr="00EC6915">
              <w:rPr>
                <w:rFonts w:asciiTheme="majorBidi" w:eastAsiaTheme="minorHAnsi" w:hAnsiTheme="majorBidi" w:cstheme="majorBidi"/>
                <w:b/>
                <w:bCs/>
                <w:sz w:val="20"/>
                <w:szCs w:val="20"/>
              </w:rPr>
              <w:t>4</w:t>
            </w:r>
            <w:r w:rsidR="00622AF4" w:rsidRPr="00EC6915">
              <w:rPr>
                <w:rFonts w:asciiTheme="majorBidi" w:eastAsiaTheme="minorHAnsi" w:hAnsiTheme="majorBidi" w:cstheme="majorBidi"/>
                <w:b/>
                <w:bCs/>
                <w:sz w:val="20"/>
                <w:szCs w:val="20"/>
              </w:rPr>
              <w:t>0</w:t>
            </w:r>
            <w:r w:rsidR="00BC0622" w:rsidRPr="00EC6915">
              <w:rPr>
                <w:rFonts w:asciiTheme="majorBidi" w:eastAsiaTheme="minorHAnsi" w:hAnsiTheme="majorBidi" w:cstheme="majorBidi"/>
                <w:b/>
                <w:bCs/>
                <w:sz w:val="20"/>
                <w:szCs w:val="20"/>
              </w:rPr>
              <w:t>5</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BC0622" w:rsidRPr="00EC6915">
              <w:rPr>
                <w:rFonts w:asciiTheme="majorBidi" w:eastAsiaTheme="minorHAnsi" w:hAnsiTheme="majorBidi" w:cstheme="majorBidi"/>
                <w:b/>
                <w:bCs/>
                <w:sz w:val="20"/>
                <w:szCs w:val="20"/>
              </w:rPr>
              <w:t>1</w:t>
            </w:r>
            <w:r w:rsidR="00622AF4" w:rsidRPr="00EC6915">
              <w:rPr>
                <w:rFonts w:asciiTheme="majorBidi" w:eastAsiaTheme="minorHAnsi" w:hAnsiTheme="majorBidi" w:cstheme="majorBidi"/>
                <w:b/>
                <w:bCs/>
                <w:sz w:val="20"/>
                <w:szCs w:val="20"/>
              </w:rPr>
              <w:t>41</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tl/>
              </w:rPr>
              <w:t>NS</w:t>
            </w:r>
          </w:p>
        </w:tc>
        <w:tc>
          <w:tcPr>
            <w:tcW w:w="732"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340</w:t>
            </w:r>
          </w:p>
        </w:tc>
        <w:tc>
          <w:tcPr>
            <w:tcW w:w="731" w:type="dxa"/>
            <w:shd w:val="clear" w:color="auto" w:fill="auto"/>
            <w:vAlign w:val="center"/>
          </w:tcPr>
          <w:p w:rsidR="00DF4BA3" w:rsidRPr="00EC6915" w:rsidRDefault="00DF4BA3" w:rsidP="00EC6915">
            <w:pPr>
              <w:tabs>
                <w:tab w:val="left" w:pos="1620"/>
              </w:tabs>
              <w:bidi w:val="0"/>
              <w:spacing w:line="276" w:lineRule="auto"/>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Pr>
              <w:t>0.</w:t>
            </w:r>
            <w:r w:rsidR="00622AF4" w:rsidRPr="00EC6915">
              <w:rPr>
                <w:rFonts w:asciiTheme="majorBidi" w:eastAsiaTheme="minorHAnsi" w:hAnsiTheme="majorBidi" w:cstheme="majorBidi"/>
                <w:b/>
                <w:bCs/>
                <w:sz w:val="20"/>
                <w:szCs w:val="20"/>
              </w:rPr>
              <w:t>786</w:t>
            </w:r>
          </w:p>
        </w:tc>
        <w:tc>
          <w:tcPr>
            <w:tcW w:w="732" w:type="dxa"/>
            <w:shd w:val="clear" w:color="auto" w:fill="auto"/>
            <w:vAlign w:val="center"/>
          </w:tcPr>
          <w:p w:rsidR="00DF4BA3" w:rsidRPr="00EC6915" w:rsidRDefault="00622AF4" w:rsidP="00EC6915">
            <w:pPr>
              <w:tabs>
                <w:tab w:val="left" w:pos="1620"/>
              </w:tabs>
              <w:bidi w:val="0"/>
              <w:spacing w:line="276" w:lineRule="auto"/>
              <w:jc w:val="center"/>
              <w:rPr>
                <w:rFonts w:asciiTheme="majorBidi" w:eastAsiaTheme="minorHAnsi" w:hAnsiTheme="majorBidi" w:cstheme="majorBidi"/>
                <w:b/>
                <w:bCs/>
                <w:sz w:val="20"/>
                <w:szCs w:val="20"/>
              </w:rPr>
            </w:pPr>
            <w:r w:rsidRPr="00EC6915">
              <w:rPr>
                <w:rFonts w:asciiTheme="majorBidi" w:eastAsiaTheme="minorHAnsi" w:hAnsiTheme="majorBidi" w:cstheme="majorBidi"/>
                <w:b/>
                <w:bCs/>
                <w:sz w:val="20"/>
                <w:szCs w:val="20"/>
                <w:rtl/>
              </w:rPr>
              <w:t>NS</w:t>
            </w:r>
          </w:p>
        </w:tc>
      </w:tr>
      <w:tr w:rsidR="00DF4BA3" w:rsidRPr="00EC6915" w:rsidTr="00EC6915">
        <w:trPr>
          <w:trHeight w:val="454"/>
          <w:jc w:val="center"/>
        </w:trPr>
        <w:tc>
          <w:tcPr>
            <w:tcW w:w="4282" w:type="dxa"/>
            <w:shd w:val="clear" w:color="auto" w:fill="D9D9D9" w:themeFill="background1" w:themeFillShade="D9"/>
          </w:tcPr>
          <w:p w:rsidR="00DF4BA3" w:rsidRPr="00EC6915" w:rsidRDefault="00DF4BA3" w:rsidP="00EC6915">
            <w:pPr>
              <w:bidi w:val="0"/>
              <w:spacing w:line="276" w:lineRule="auto"/>
              <w:jc w:val="center"/>
              <w:rPr>
                <w:rFonts w:asciiTheme="majorBidi" w:eastAsia="Calibri" w:hAnsiTheme="majorBidi" w:cstheme="majorBidi"/>
                <w:b/>
                <w:bCs/>
                <w:smallCaps/>
                <w:sz w:val="20"/>
                <w:szCs w:val="20"/>
              </w:rPr>
            </w:pPr>
            <w:r w:rsidRPr="00EC6915">
              <w:rPr>
                <w:rFonts w:asciiTheme="majorBidi" w:eastAsia="Calibri" w:hAnsiTheme="majorBidi" w:cstheme="majorBidi"/>
                <w:b/>
                <w:bCs/>
                <w:sz w:val="20"/>
                <w:szCs w:val="20"/>
              </w:rPr>
              <w:t>Toxoplasmosis test</w:t>
            </w:r>
          </w:p>
        </w:tc>
        <w:tc>
          <w:tcPr>
            <w:tcW w:w="731" w:type="dxa"/>
            <w:shd w:val="clear" w:color="auto" w:fill="auto"/>
            <w:vAlign w:val="center"/>
          </w:tcPr>
          <w:p w:rsidR="00DF4BA3" w:rsidRPr="00EC6915" w:rsidRDefault="00BC0622" w:rsidP="00EC6915">
            <w:pPr>
              <w:tabs>
                <w:tab w:val="left" w:pos="1620"/>
              </w:tabs>
              <w:bidi w:val="0"/>
              <w:rPr>
                <w:rFonts w:asciiTheme="majorBidi" w:hAnsiTheme="majorBidi" w:cstheme="majorBidi"/>
                <w:b/>
                <w:bCs/>
                <w:sz w:val="20"/>
                <w:szCs w:val="20"/>
              </w:rPr>
            </w:pPr>
            <w:r w:rsidRPr="00EC6915">
              <w:rPr>
                <w:rFonts w:asciiTheme="majorBidi" w:hAnsiTheme="majorBidi" w:cstheme="majorBidi"/>
                <w:b/>
                <w:bCs/>
                <w:sz w:val="20"/>
                <w:szCs w:val="20"/>
              </w:rPr>
              <w:t>0.393</w:t>
            </w:r>
          </w:p>
        </w:tc>
        <w:tc>
          <w:tcPr>
            <w:tcW w:w="732" w:type="dxa"/>
            <w:shd w:val="clear" w:color="auto" w:fill="auto"/>
            <w:vAlign w:val="center"/>
          </w:tcPr>
          <w:p w:rsidR="00DF4BA3" w:rsidRPr="00EC6915" w:rsidRDefault="00BC0622" w:rsidP="00EC6915">
            <w:pPr>
              <w:tabs>
                <w:tab w:val="left" w:pos="1620"/>
              </w:tabs>
              <w:bidi w:val="0"/>
              <w:rPr>
                <w:rFonts w:asciiTheme="majorBidi" w:hAnsiTheme="majorBidi" w:cstheme="majorBidi"/>
                <w:b/>
                <w:bCs/>
                <w:sz w:val="20"/>
                <w:szCs w:val="20"/>
              </w:rPr>
            </w:pPr>
            <w:r w:rsidRPr="00EC6915">
              <w:rPr>
                <w:rFonts w:asciiTheme="majorBidi" w:hAnsiTheme="majorBidi" w:cstheme="majorBidi"/>
                <w:b/>
                <w:bCs/>
                <w:sz w:val="20"/>
                <w:szCs w:val="20"/>
              </w:rPr>
              <w:t>0.0</w:t>
            </w:r>
            <w:r w:rsidR="00622AF4" w:rsidRPr="00EC6915">
              <w:rPr>
                <w:rFonts w:asciiTheme="majorBidi" w:hAnsiTheme="majorBidi" w:cstheme="majorBidi"/>
                <w:b/>
                <w:bCs/>
                <w:sz w:val="20"/>
                <w:szCs w:val="20"/>
              </w:rPr>
              <w:t>08</w:t>
            </w:r>
          </w:p>
        </w:tc>
        <w:tc>
          <w:tcPr>
            <w:tcW w:w="732" w:type="dxa"/>
            <w:shd w:val="clear" w:color="auto" w:fill="auto"/>
            <w:vAlign w:val="center"/>
          </w:tcPr>
          <w:p w:rsidR="00DF4BA3" w:rsidRPr="00EC6915" w:rsidRDefault="00622AF4" w:rsidP="00EC6915">
            <w:pPr>
              <w:tabs>
                <w:tab w:val="left" w:pos="1620"/>
              </w:tabs>
              <w:bidi w:val="0"/>
              <w:rPr>
                <w:rFonts w:asciiTheme="majorBidi" w:hAnsiTheme="majorBidi" w:cstheme="majorBidi"/>
                <w:b/>
                <w:bCs/>
                <w:sz w:val="20"/>
                <w:szCs w:val="20"/>
                <w:rtl/>
                <w:lang w:bidi="ar-IQ"/>
              </w:rPr>
            </w:pPr>
            <w:r w:rsidRPr="00EC6915">
              <w:rPr>
                <w:rFonts w:asciiTheme="majorBidi" w:hAnsiTheme="majorBidi" w:cstheme="majorBidi"/>
                <w:b/>
                <w:bCs/>
                <w:color w:val="FF0000"/>
                <w:sz w:val="20"/>
                <w:szCs w:val="20"/>
                <w:rtl/>
              </w:rPr>
              <w:t>HS</w:t>
            </w:r>
          </w:p>
        </w:tc>
        <w:tc>
          <w:tcPr>
            <w:tcW w:w="732" w:type="dxa"/>
            <w:shd w:val="clear" w:color="auto" w:fill="auto"/>
            <w:vAlign w:val="center"/>
          </w:tcPr>
          <w:p w:rsidR="00DF4BA3" w:rsidRPr="00EC6915" w:rsidRDefault="00622AF4" w:rsidP="00EC6915">
            <w:pPr>
              <w:tabs>
                <w:tab w:val="left" w:pos="1620"/>
              </w:tabs>
              <w:bidi w:val="0"/>
              <w:rPr>
                <w:rFonts w:asciiTheme="majorBidi" w:hAnsiTheme="majorBidi" w:cstheme="majorBidi"/>
                <w:b/>
                <w:bCs/>
                <w:sz w:val="20"/>
                <w:szCs w:val="20"/>
              </w:rPr>
            </w:pPr>
            <w:r w:rsidRPr="00EC6915">
              <w:rPr>
                <w:rFonts w:asciiTheme="majorBidi" w:hAnsiTheme="majorBidi" w:cstheme="majorBidi"/>
                <w:b/>
                <w:bCs/>
                <w:sz w:val="20"/>
                <w:szCs w:val="20"/>
              </w:rPr>
              <w:t>0.420</w:t>
            </w:r>
          </w:p>
        </w:tc>
        <w:tc>
          <w:tcPr>
            <w:tcW w:w="731" w:type="dxa"/>
            <w:shd w:val="clear" w:color="auto" w:fill="auto"/>
            <w:vAlign w:val="center"/>
          </w:tcPr>
          <w:p w:rsidR="00DF4BA3" w:rsidRPr="00EC6915" w:rsidRDefault="00622AF4" w:rsidP="00EC6915">
            <w:pPr>
              <w:tabs>
                <w:tab w:val="left" w:pos="1620"/>
              </w:tabs>
              <w:bidi w:val="0"/>
              <w:rPr>
                <w:rFonts w:asciiTheme="majorBidi" w:hAnsiTheme="majorBidi" w:cstheme="majorBidi"/>
                <w:b/>
                <w:bCs/>
                <w:sz w:val="20"/>
                <w:szCs w:val="20"/>
              </w:rPr>
            </w:pPr>
            <w:r w:rsidRPr="00EC6915">
              <w:rPr>
                <w:rFonts w:asciiTheme="majorBidi" w:hAnsiTheme="majorBidi" w:cstheme="majorBidi"/>
                <w:b/>
                <w:bCs/>
                <w:sz w:val="20"/>
                <w:szCs w:val="20"/>
              </w:rPr>
              <w:t>0.011</w:t>
            </w:r>
          </w:p>
        </w:tc>
        <w:tc>
          <w:tcPr>
            <w:tcW w:w="732" w:type="dxa"/>
            <w:shd w:val="clear" w:color="auto" w:fill="auto"/>
            <w:vAlign w:val="center"/>
          </w:tcPr>
          <w:p w:rsidR="00DF4BA3" w:rsidRPr="00EC6915" w:rsidRDefault="00622AF4" w:rsidP="00EC6915">
            <w:pPr>
              <w:tabs>
                <w:tab w:val="left" w:pos="1620"/>
              </w:tabs>
              <w:bidi w:val="0"/>
              <w:jc w:val="center"/>
              <w:rPr>
                <w:rFonts w:asciiTheme="majorBidi" w:hAnsiTheme="majorBidi" w:cstheme="majorBidi"/>
                <w:b/>
                <w:bCs/>
                <w:sz w:val="20"/>
                <w:szCs w:val="20"/>
                <w:rtl/>
              </w:rPr>
            </w:pPr>
            <w:r w:rsidRPr="00EC6915">
              <w:rPr>
                <w:rFonts w:asciiTheme="majorBidi" w:hAnsiTheme="majorBidi" w:cstheme="majorBidi"/>
                <w:b/>
                <w:bCs/>
                <w:color w:val="FF0000"/>
                <w:sz w:val="20"/>
                <w:szCs w:val="20"/>
                <w:rtl/>
              </w:rPr>
              <w:t>S</w:t>
            </w:r>
          </w:p>
        </w:tc>
      </w:tr>
    </w:tbl>
    <w:p w:rsidR="00EC6915" w:rsidRDefault="00EC6915" w:rsidP="002E01E9">
      <w:pPr>
        <w:tabs>
          <w:tab w:val="left" w:pos="1620"/>
        </w:tabs>
        <w:bidi w:val="0"/>
        <w:jc w:val="both"/>
        <w:rPr>
          <w:rFonts w:asciiTheme="majorBidi" w:hAnsiTheme="majorBidi" w:cstheme="majorBidi"/>
          <w:sz w:val="22"/>
          <w:szCs w:val="22"/>
        </w:rPr>
      </w:pPr>
      <w:r w:rsidRPr="000E4A81">
        <w:rPr>
          <w:rFonts w:asciiTheme="majorBidi" w:eastAsia="Times New Roman" w:hAnsiTheme="majorBidi" w:cstheme="majorBidi"/>
          <w:b/>
          <w:bCs/>
          <w:color w:val="000000"/>
          <w:sz w:val="20"/>
          <w:szCs w:val="20"/>
        </w:rPr>
        <w:t>(*)  HS: Highly Sig. at P</w:t>
      </w:r>
      <w:r>
        <w:rPr>
          <w:rFonts w:asciiTheme="majorBidi" w:eastAsia="Times New Roman" w:hAnsiTheme="majorBidi" w:cstheme="majorBidi"/>
          <w:b/>
          <w:bCs/>
          <w:color w:val="000000"/>
          <w:sz w:val="20"/>
          <w:szCs w:val="20"/>
        </w:rPr>
        <w:t>≤</w:t>
      </w:r>
      <w:r w:rsidRPr="000E4A81">
        <w:rPr>
          <w:rFonts w:asciiTheme="majorBidi" w:eastAsia="Times New Roman" w:hAnsiTheme="majorBidi" w:cstheme="majorBidi"/>
          <w:b/>
          <w:bCs/>
          <w:color w:val="000000"/>
          <w:sz w:val="20"/>
          <w:szCs w:val="20"/>
        </w:rPr>
        <w:t>0.01; S: Sig. at P</w:t>
      </w:r>
      <w:r>
        <w:rPr>
          <w:rFonts w:asciiTheme="majorBidi" w:eastAsia="Times New Roman" w:hAnsiTheme="majorBidi" w:cstheme="majorBidi"/>
          <w:b/>
          <w:bCs/>
          <w:color w:val="000000"/>
          <w:sz w:val="20"/>
          <w:szCs w:val="20"/>
        </w:rPr>
        <w:t>≤</w:t>
      </w:r>
      <w:r w:rsidRPr="000E4A81">
        <w:rPr>
          <w:rFonts w:asciiTheme="majorBidi" w:eastAsia="Times New Roman" w:hAnsiTheme="majorBidi" w:cstheme="majorBidi"/>
          <w:b/>
          <w:bCs/>
          <w:color w:val="000000"/>
          <w:sz w:val="20"/>
          <w:szCs w:val="20"/>
        </w:rPr>
        <w:t>0.05; NS: Non Sig. at P&gt;0.05</w:t>
      </w:r>
    </w:p>
    <w:p w:rsidR="002E01E9" w:rsidRPr="002E01E9" w:rsidRDefault="002E01E9" w:rsidP="00EC6915">
      <w:pPr>
        <w:tabs>
          <w:tab w:val="left" w:pos="1620"/>
        </w:tabs>
        <w:bidi w:val="0"/>
        <w:jc w:val="both"/>
        <w:rPr>
          <w:rFonts w:asciiTheme="majorBidi" w:hAnsiTheme="majorBidi" w:cstheme="majorBidi"/>
          <w:sz w:val="22"/>
          <w:szCs w:val="22"/>
        </w:rPr>
      </w:pPr>
      <w:r w:rsidRPr="002E01E9">
        <w:rPr>
          <w:rFonts w:asciiTheme="majorBidi" w:hAnsiTheme="majorBidi" w:cstheme="majorBidi"/>
          <w:sz w:val="22"/>
          <w:szCs w:val="22"/>
        </w:rPr>
        <w:t xml:space="preserve"> </w:t>
      </w:r>
      <w:r w:rsidRPr="002E01E9">
        <w:rPr>
          <w:rFonts w:asciiTheme="majorBidi" w:hAnsiTheme="majorBidi" w:cstheme="majorBidi"/>
          <w:b/>
          <w:bCs/>
          <w:sz w:val="22"/>
          <w:szCs w:val="22"/>
        </w:rPr>
        <w:t>Table (6)</w:t>
      </w:r>
      <w:r>
        <w:rPr>
          <w:rFonts w:asciiTheme="majorBidi" w:hAnsiTheme="majorBidi" w:cstheme="majorBidi"/>
          <w:sz w:val="22"/>
          <w:szCs w:val="22"/>
        </w:rPr>
        <w:t xml:space="preserve"> shows that </w:t>
      </w:r>
      <w:r w:rsidRPr="002E01E9">
        <w:rPr>
          <w:rFonts w:asciiTheme="majorBidi" w:hAnsiTheme="majorBidi" w:cstheme="majorBidi"/>
          <w:sz w:val="22"/>
          <w:szCs w:val="22"/>
        </w:rPr>
        <w:t xml:space="preserve">  high significant association between reproductive  variables</w:t>
      </w:r>
      <w:r w:rsidR="00EC6915">
        <w:rPr>
          <w:rFonts w:asciiTheme="majorBidi" w:hAnsiTheme="majorBidi" w:cstheme="majorBidi"/>
          <w:sz w:val="22"/>
          <w:szCs w:val="22"/>
        </w:rPr>
        <w:t xml:space="preserve"> </w:t>
      </w:r>
      <w:r w:rsidRPr="002E01E9">
        <w:rPr>
          <w:rFonts w:asciiTheme="majorBidi" w:hAnsiTheme="majorBidi" w:cstheme="majorBidi"/>
          <w:sz w:val="22"/>
          <w:szCs w:val="22"/>
        </w:rPr>
        <w:t>(gravid</w:t>
      </w:r>
      <w:r w:rsidR="00EC6915">
        <w:rPr>
          <w:rFonts w:asciiTheme="majorBidi" w:hAnsiTheme="majorBidi" w:cstheme="majorBidi"/>
          <w:sz w:val="22"/>
          <w:szCs w:val="22"/>
        </w:rPr>
        <w:t>a</w:t>
      </w:r>
      <w:r w:rsidRPr="002E01E9">
        <w:rPr>
          <w:rFonts w:asciiTheme="majorBidi" w:hAnsiTheme="majorBidi" w:cstheme="majorBidi"/>
          <w:sz w:val="22"/>
          <w:szCs w:val="22"/>
        </w:rPr>
        <w:t xml:space="preserve">, para with </w:t>
      </w:r>
      <w:r>
        <w:rPr>
          <w:rFonts w:asciiTheme="majorBidi" w:hAnsiTheme="majorBidi" w:cstheme="majorBidi"/>
          <w:sz w:val="22"/>
          <w:szCs w:val="22"/>
        </w:rPr>
        <w:t>risk factors .</w:t>
      </w:r>
      <w:r w:rsidRPr="002E01E9">
        <w:rPr>
          <w:rFonts w:asciiTheme="majorBidi" w:hAnsiTheme="majorBidi" w:cstheme="majorBidi"/>
          <w:sz w:val="22"/>
          <w:szCs w:val="22"/>
        </w:rPr>
        <w:t xml:space="preserve"> and high significant association between abortion, .stillbirth ,visiting health centers with dietary factors  and high significant association between toxoplasmosis</w:t>
      </w:r>
      <w:r w:rsidRPr="002E01E9">
        <w:rPr>
          <w:rFonts w:asciiTheme="majorBidi" w:hAnsiTheme="majorBidi" w:cstheme="majorBidi"/>
          <w:sz w:val="22"/>
          <w:szCs w:val="22"/>
          <w:vertAlign w:val="superscript"/>
        </w:rPr>
        <w:t xml:space="preserve"> </w:t>
      </w:r>
      <w:r>
        <w:rPr>
          <w:rFonts w:asciiTheme="majorBidi" w:hAnsiTheme="majorBidi" w:cstheme="majorBidi"/>
          <w:sz w:val="22"/>
          <w:szCs w:val="22"/>
        </w:rPr>
        <w:t xml:space="preserve">test and dietary but only </w:t>
      </w:r>
      <w:r w:rsidRPr="002E01E9">
        <w:rPr>
          <w:rFonts w:asciiTheme="majorBidi" w:hAnsiTheme="majorBidi" w:cstheme="majorBidi"/>
          <w:sz w:val="22"/>
          <w:szCs w:val="22"/>
        </w:rPr>
        <w:t>significant association</w:t>
      </w:r>
      <w:r>
        <w:rPr>
          <w:rFonts w:asciiTheme="majorBidi" w:hAnsiTheme="majorBidi" w:cstheme="majorBidi"/>
          <w:sz w:val="22"/>
          <w:szCs w:val="22"/>
        </w:rPr>
        <w:t xml:space="preserve"> with hygiene .</w:t>
      </w:r>
    </w:p>
    <w:p w:rsidR="00F60A85" w:rsidRPr="003555E0" w:rsidRDefault="00F60A85" w:rsidP="008C00D7">
      <w:pPr>
        <w:tabs>
          <w:tab w:val="left" w:pos="1620"/>
        </w:tabs>
        <w:bidi w:val="0"/>
        <w:rPr>
          <w:rFonts w:asciiTheme="majorBidi" w:hAnsiTheme="majorBidi" w:cstheme="majorBidi"/>
          <w:b/>
          <w:bCs/>
          <w:sz w:val="22"/>
          <w:szCs w:val="22"/>
        </w:rPr>
      </w:pPr>
      <w:r w:rsidRPr="003555E0">
        <w:rPr>
          <w:rFonts w:asciiTheme="majorBidi" w:hAnsiTheme="majorBidi" w:cstheme="majorBidi"/>
          <w:b/>
          <w:bCs/>
          <w:sz w:val="22"/>
          <w:szCs w:val="22"/>
        </w:rPr>
        <w:t>Discussion:</w:t>
      </w:r>
    </w:p>
    <w:p w:rsidR="00B12F9E" w:rsidRPr="000F39B4" w:rsidRDefault="00360FBA" w:rsidP="008C00D7">
      <w:pPr>
        <w:bidi w:val="0"/>
        <w:spacing w:after="0"/>
        <w:jc w:val="lowKashida"/>
        <w:rPr>
          <w:rFonts w:asciiTheme="majorBidi" w:eastAsia="Calibri" w:hAnsiTheme="majorBidi" w:cstheme="majorBidi"/>
          <w:sz w:val="22"/>
          <w:szCs w:val="22"/>
          <w:lang w:bidi="ar-IQ"/>
        </w:rPr>
      </w:pPr>
      <w:r w:rsidRPr="000F39B4">
        <w:rPr>
          <w:rFonts w:asciiTheme="majorBidi" w:eastAsia="Calibri" w:hAnsiTheme="majorBidi" w:cstheme="majorBidi"/>
          <w:sz w:val="22"/>
          <w:szCs w:val="22"/>
        </w:rPr>
        <w:lastRenderedPageBreak/>
        <w:t xml:space="preserve">                 </w:t>
      </w:r>
      <w:r w:rsidR="00603413" w:rsidRPr="000F39B4">
        <w:rPr>
          <w:rFonts w:asciiTheme="majorBidi" w:eastAsia="Calibri" w:hAnsiTheme="majorBidi" w:cstheme="majorBidi"/>
          <w:sz w:val="22"/>
          <w:szCs w:val="22"/>
        </w:rPr>
        <w:t>The study</w:t>
      </w:r>
      <w:r w:rsidR="00F60A85" w:rsidRPr="000F39B4">
        <w:rPr>
          <w:rFonts w:asciiTheme="majorBidi" w:eastAsia="Calibri" w:hAnsiTheme="majorBidi" w:cstheme="majorBidi"/>
          <w:sz w:val="22"/>
          <w:szCs w:val="22"/>
          <w:lang w:bidi="ar-IQ"/>
        </w:rPr>
        <w:t xml:space="preserve"> showed that the highest percentage (36%) of the study sample were aged (</w:t>
      </w:r>
      <w:r w:rsidR="00F60A85" w:rsidRPr="000F39B4">
        <w:rPr>
          <w:rFonts w:asciiTheme="majorBidi" w:eastAsia="Times New Roman" w:hAnsiTheme="majorBidi" w:cstheme="majorBidi"/>
          <w:color w:val="000000"/>
          <w:sz w:val="22"/>
          <w:szCs w:val="22"/>
        </w:rPr>
        <w:t>28-32</w:t>
      </w:r>
      <w:r w:rsidR="00F60A85" w:rsidRPr="000F39B4">
        <w:rPr>
          <w:rFonts w:asciiTheme="majorBidi" w:eastAsia="Calibri" w:hAnsiTheme="majorBidi" w:cstheme="majorBidi"/>
          <w:sz w:val="22"/>
          <w:szCs w:val="22"/>
          <w:lang w:bidi="ar-IQ"/>
        </w:rPr>
        <w:t>) years</w:t>
      </w:r>
      <w:r w:rsidR="00F60A85" w:rsidRPr="000F39B4">
        <w:rPr>
          <w:rFonts w:asciiTheme="majorBidi" w:eastAsia="Calibri" w:hAnsiTheme="majorBidi" w:cstheme="majorBidi"/>
          <w:sz w:val="22"/>
          <w:szCs w:val="22"/>
        </w:rPr>
        <w:t>,</w:t>
      </w:r>
      <w:r w:rsidR="00F60A85" w:rsidRPr="000F39B4">
        <w:rPr>
          <w:rFonts w:asciiTheme="majorBidi" w:eastAsia="Calibri" w:hAnsiTheme="majorBidi" w:cstheme="majorBidi"/>
          <w:sz w:val="22"/>
          <w:szCs w:val="22"/>
          <w:lang w:bidi="ar-IQ"/>
        </w:rPr>
        <w:t xml:space="preserve"> (38%) of them have</w:t>
      </w:r>
      <w:r w:rsidR="00F60A85" w:rsidRPr="000F39B4">
        <w:rPr>
          <w:rFonts w:asciiTheme="majorBidi" w:eastAsia="Calibri" w:hAnsiTheme="majorBidi" w:cstheme="majorBidi"/>
          <w:sz w:val="22"/>
          <w:szCs w:val="22"/>
        </w:rPr>
        <w:t xml:space="preserve"> secondary educational level, (60%) of them were not employed </w:t>
      </w:r>
      <w:r w:rsidR="00F60A85" w:rsidRPr="000F39B4">
        <w:rPr>
          <w:rFonts w:asciiTheme="majorBidi" w:eastAsia="Calibri" w:hAnsiTheme="majorBidi" w:cstheme="majorBidi"/>
          <w:sz w:val="22"/>
          <w:szCs w:val="22"/>
          <w:lang w:bidi="ar-IQ"/>
        </w:rPr>
        <w:t>(68%) of them living in urban and</w:t>
      </w:r>
      <w:r w:rsidR="00F60A85" w:rsidRPr="000F39B4">
        <w:rPr>
          <w:rFonts w:asciiTheme="majorBidi" w:eastAsia="Calibri" w:hAnsiTheme="majorBidi" w:cstheme="majorBidi"/>
          <w:sz w:val="22"/>
          <w:szCs w:val="22"/>
        </w:rPr>
        <w:t xml:space="preserve"> </w:t>
      </w:r>
      <w:r w:rsidR="00F60A85" w:rsidRPr="000F39B4">
        <w:rPr>
          <w:rFonts w:asciiTheme="majorBidi" w:eastAsia="Calibri" w:hAnsiTheme="majorBidi" w:cstheme="majorBidi"/>
          <w:sz w:val="22"/>
          <w:szCs w:val="22"/>
          <w:lang w:bidi="ar-IQ"/>
        </w:rPr>
        <w:t>(61%) of them have enough economic status.</w:t>
      </w:r>
    </w:p>
    <w:p w:rsidR="00F60A85" w:rsidRPr="000F39B4" w:rsidRDefault="00F60A85" w:rsidP="008C00D7">
      <w:pPr>
        <w:bidi w:val="0"/>
        <w:spacing w:after="0"/>
        <w:jc w:val="lowKashida"/>
        <w:rPr>
          <w:rFonts w:asciiTheme="majorBidi" w:eastAsia="Times New Roman" w:hAnsiTheme="majorBidi" w:cstheme="majorBidi"/>
          <w:color w:val="FF0000"/>
          <w:sz w:val="22"/>
          <w:szCs w:val="22"/>
          <w:bdr w:val="none" w:sz="0" w:space="0" w:color="auto" w:frame="1"/>
        </w:rPr>
      </w:pPr>
      <w:r w:rsidRPr="000F39B4">
        <w:rPr>
          <w:rFonts w:asciiTheme="majorBidi" w:eastAsia="Calibri" w:hAnsiTheme="majorBidi" w:cstheme="majorBidi"/>
          <w:sz w:val="22"/>
          <w:szCs w:val="22"/>
          <w:lang w:bidi="ar-IQ"/>
        </w:rPr>
        <w:t>Joseph L.,</w:t>
      </w:r>
      <w:r w:rsidR="00F14C5F" w:rsidRPr="000F39B4">
        <w:rPr>
          <w:rFonts w:asciiTheme="majorBidi" w:eastAsia="Calibri" w:hAnsiTheme="majorBidi" w:cstheme="majorBidi"/>
          <w:sz w:val="22"/>
          <w:szCs w:val="22"/>
          <w:lang w:bidi="ar-IQ"/>
        </w:rPr>
        <w:t xml:space="preserve"> </w:t>
      </w:r>
      <w:r w:rsidRPr="000F39B4">
        <w:rPr>
          <w:rFonts w:asciiTheme="majorBidi" w:eastAsia="Calibri" w:hAnsiTheme="majorBidi" w:cstheme="majorBidi"/>
          <w:sz w:val="22"/>
          <w:szCs w:val="22"/>
          <w:lang w:bidi="ar-IQ"/>
        </w:rPr>
        <w:t xml:space="preserve">et al stated that </w:t>
      </w:r>
      <w:r w:rsidRPr="000F39B4">
        <w:rPr>
          <w:rFonts w:asciiTheme="majorBidi" w:eastAsia="Times New Roman" w:hAnsiTheme="majorBidi" w:cstheme="majorBidi"/>
          <w:color w:val="2A2A2A"/>
          <w:sz w:val="22"/>
          <w:szCs w:val="22"/>
        </w:rPr>
        <w:t xml:space="preserve">the mean age </w:t>
      </w:r>
      <w:r w:rsidR="00F14C5F" w:rsidRPr="000F39B4">
        <w:rPr>
          <w:rFonts w:asciiTheme="majorBidi" w:eastAsia="Times New Roman" w:hAnsiTheme="majorBidi" w:cstheme="majorBidi"/>
          <w:color w:val="2A2A2A"/>
          <w:sz w:val="22"/>
          <w:szCs w:val="22"/>
        </w:rPr>
        <w:t>of pregnant women</w:t>
      </w:r>
      <w:r w:rsidRPr="000F39B4">
        <w:rPr>
          <w:rFonts w:asciiTheme="majorBidi" w:eastAsia="Times New Roman" w:hAnsiTheme="majorBidi" w:cstheme="majorBidi"/>
          <w:color w:val="2A2A2A"/>
          <w:sz w:val="22"/>
          <w:szCs w:val="22"/>
        </w:rPr>
        <w:t xml:space="preserve"> w</w:t>
      </w:r>
      <w:r w:rsidR="00F14C5F" w:rsidRPr="000F39B4">
        <w:rPr>
          <w:rFonts w:asciiTheme="majorBidi" w:eastAsia="Times New Roman" w:hAnsiTheme="majorBidi" w:cstheme="majorBidi"/>
          <w:color w:val="2A2A2A"/>
          <w:sz w:val="22"/>
          <w:szCs w:val="22"/>
        </w:rPr>
        <w:t>ere</w:t>
      </w:r>
      <w:r w:rsidRPr="000F39B4">
        <w:rPr>
          <w:rFonts w:asciiTheme="majorBidi" w:eastAsia="Times New Roman" w:hAnsiTheme="majorBidi" w:cstheme="majorBidi"/>
          <w:color w:val="2A2A2A"/>
          <w:sz w:val="22"/>
          <w:szCs w:val="22"/>
        </w:rPr>
        <w:t xml:space="preserve"> 37.5 ± 15.5 years. 73% of women were of reproductive age, that result agreed with this study.[</w:t>
      </w:r>
      <w:r w:rsidR="002407BC" w:rsidRPr="000F39B4">
        <w:rPr>
          <w:rFonts w:asciiTheme="majorBidi" w:eastAsia="Times New Roman" w:hAnsiTheme="majorBidi" w:cstheme="majorBidi"/>
          <w:color w:val="2A2A2A"/>
          <w:sz w:val="22"/>
          <w:szCs w:val="22"/>
        </w:rPr>
        <w:t>6</w:t>
      </w:r>
      <w:r w:rsidRPr="000F39B4">
        <w:rPr>
          <w:rFonts w:asciiTheme="majorBidi" w:eastAsia="Times New Roman" w:hAnsiTheme="majorBidi" w:cstheme="majorBidi"/>
          <w:color w:val="2A2A2A"/>
          <w:sz w:val="22"/>
          <w:szCs w:val="22"/>
        </w:rPr>
        <w:t>]</w:t>
      </w:r>
      <w:r w:rsidRPr="000F39B4">
        <w:rPr>
          <w:rFonts w:asciiTheme="majorBidi" w:eastAsia="Times New Roman" w:hAnsiTheme="majorBidi" w:cstheme="majorBidi"/>
          <w:color w:val="FF0000"/>
          <w:sz w:val="22"/>
          <w:szCs w:val="22"/>
          <w:bdr w:val="none" w:sz="0" w:space="0" w:color="auto" w:frame="1"/>
        </w:rPr>
        <w:t xml:space="preserve"> </w:t>
      </w:r>
    </w:p>
    <w:p w:rsidR="00F60A85" w:rsidRPr="000F39B4" w:rsidRDefault="00603413" w:rsidP="008C00D7">
      <w:pPr>
        <w:bidi w:val="0"/>
        <w:spacing w:after="0"/>
        <w:jc w:val="lowKashida"/>
        <w:rPr>
          <w:rFonts w:asciiTheme="majorBidi" w:eastAsia="Calibri" w:hAnsiTheme="majorBidi" w:cstheme="majorBidi"/>
          <w:sz w:val="22"/>
          <w:szCs w:val="22"/>
          <w:lang w:bidi="ar-IQ"/>
        </w:rPr>
      </w:pPr>
      <w:r w:rsidRPr="000F39B4">
        <w:rPr>
          <w:rFonts w:asciiTheme="majorBidi" w:eastAsia="Calibri" w:hAnsiTheme="majorBidi" w:cstheme="majorBidi"/>
          <w:sz w:val="22"/>
          <w:szCs w:val="22"/>
        </w:rPr>
        <w:t>The current study</w:t>
      </w:r>
      <w:r w:rsidR="00F60A85" w:rsidRPr="000F39B4">
        <w:rPr>
          <w:rFonts w:asciiTheme="majorBidi" w:eastAsia="Calibri" w:hAnsiTheme="majorBidi" w:cstheme="majorBidi"/>
          <w:sz w:val="22"/>
          <w:szCs w:val="22"/>
        </w:rPr>
        <w:t xml:space="preserve"> shows the highest percentage of the sample </w:t>
      </w:r>
      <w:r w:rsidR="00F60A85" w:rsidRPr="000F39B4">
        <w:rPr>
          <w:rFonts w:asciiTheme="majorBidi" w:eastAsia="Calibri" w:hAnsiTheme="majorBidi" w:cstheme="majorBidi"/>
          <w:color w:val="010205"/>
          <w:sz w:val="22"/>
          <w:szCs w:val="22"/>
        </w:rPr>
        <w:t xml:space="preserve">were gravid (69%) </w:t>
      </w:r>
      <w:r w:rsidR="00F60A85" w:rsidRPr="000F39B4">
        <w:rPr>
          <w:rFonts w:asciiTheme="majorBidi" w:eastAsia="Calibri" w:hAnsiTheme="majorBidi" w:cstheme="majorBidi"/>
          <w:sz w:val="22"/>
          <w:szCs w:val="22"/>
        </w:rPr>
        <w:t>ranged (1-2), (</w:t>
      </w:r>
      <w:r w:rsidR="00F60A85" w:rsidRPr="000F39B4">
        <w:rPr>
          <w:rFonts w:asciiTheme="majorBidi" w:eastAsia="Calibri" w:hAnsiTheme="majorBidi" w:cstheme="majorBidi"/>
          <w:color w:val="000000"/>
          <w:sz w:val="22"/>
          <w:szCs w:val="22"/>
        </w:rPr>
        <w:t>60</w:t>
      </w:r>
      <w:r w:rsidR="00F60A85" w:rsidRPr="000F39B4">
        <w:rPr>
          <w:rFonts w:asciiTheme="majorBidi" w:eastAsia="Calibri" w:hAnsiTheme="majorBidi" w:cstheme="majorBidi"/>
          <w:sz w:val="22"/>
          <w:szCs w:val="22"/>
        </w:rPr>
        <w:t xml:space="preserve">%) of them the number of </w:t>
      </w:r>
      <w:r w:rsidR="00F60A85" w:rsidRPr="000F39B4">
        <w:rPr>
          <w:rFonts w:asciiTheme="majorBidi" w:eastAsia="Calibri" w:hAnsiTheme="majorBidi" w:cstheme="majorBidi"/>
          <w:color w:val="010205"/>
          <w:sz w:val="22"/>
          <w:szCs w:val="22"/>
        </w:rPr>
        <w:t xml:space="preserve">Para were </w:t>
      </w:r>
      <w:r w:rsidR="00F60A85" w:rsidRPr="000F39B4">
        <w:rPr>
          <w:rFonts w:asciiTheme="majorBidi" w:eastAsia="Calibri" w:hAnsiTheme="majorBidi" w:cstheme="majorBidi"/>
          <w:color w:val="000000"/>
          <w:sz w:val="22"/>
          <w:szCs w:val="22"/>
        </w:rPr>
        <w:t>(1-2</w:t>
      </w:r>
      <w:r w:rsidR="00F60A85" w:rsidRPr="000F39B4">
        <w:rPr>
          <w:rFonts w:asciiTheme="majorBidi" w:eastAsia="Calibri" w:hAnsiTheme="majorBidi" w:cstheme="majorBidi"/>
          <w:color w:val="010205"/>
          <w:sz w:val="22"/>
          <w:szCs w:val="22"/>
        </w:rPr>
        <w:t xml:space="preserve">). </w:t>
      </w:r>
      <w:r w:rsidR="00F60A85" w:rsidRPr="000F39B4">
        <w:rPr>
          <w:rFonts w:asciiTheme="majorBidi" w:eastAsia="Calibri" w:hAnsiTheme="majorBidi" w:cstheme="majorBidi"/>
          <w:sz w:val="22"/>
          <w:szCs w:val="22"/>
        </w:rPr>
        <w:t>(</w:t>
      </w:r>
      <w:r w:rsidR="00F60A85" w:rsidRPr="000F39B4">
        <w:rPr>
          <w:rFonts w:asciiTheme="majorBidi" w:eastAsia="Calibri" w:hAnsiTheme="majorBidi" w:cstheme="majorBidi"/>
          <w:color w:val="000000"/>
          <w:sz w:val="22"/>
          <w:szCs w:val="22"/>
        </w:rPr>
        <w:t>94</w:t>
      </w:r>
      <w:r w:rsidR="00F60A85" w:rsidRPr="000F39B4">
        <w:rPr>
          <w:rFonts w:asciiTheme="majorBidi" w:eastAsia="Calibri" w:hAnsiTheme="majorBidi" w:cstheme="majorBidi"/>
          <w:sz w:val="22"/>
          <w:szCs w:val="22"/>
        </w:rPr>
        <w:t xml:space="preserve">%) of them </w:t>
      </w:r>
      <w:r w:rsidR="00F60A85" w:rsidRPr="000F39B4">
        <w:rPr>
          <w:rFonts w:asciiTheme="majorBidi" w:eastAsia="Calibri" w:hAnsiTheme="majorBidi" w:cstheme="majorBidi"/>
          <w:sz w:val="22"/>
          <w:szCs w:val="22"/>
          <w:lang w:bidi="ar-IQ"/>
        </w:rPr>
        <w:t xml:space="preserve">having (1-2) time abortion,(9%) of them have still birth.(71%) they visit the  </w:t>
      </w:r>
      <w:r w:rsidR="00F60A85" w:rsidRPr="000F39B4">
        <w:rPr>
          <w:rFonts w:asciiTheme="majorBidi" w:eastAsia="Calibri" w:hAnsiTheme="majorBidi" w:cstheme="majorBidi"/>
          <w:color w:val="010205"/>
          <w:sz w:val="22"/>
          <w:szCs w:val="22"/>
        </w:rPr>
        <w:t xml:space="preserve">health centers regularly and </w:t>
      </w:r>
      <w:r w:rsidR="00F60A85" w:rsidRPr="000F39B4">
        <w:rPr>
          <w:rFonts w:asciiTheme="majorBidi" w:eastAsia="Calibri" w:hAnsiTheme="majorBidi" w:cstheme="majorBidi"/>
          <w:sz w:val="22"/>
          <w:szCs w:val="22"/>
        </w:rPr>
        <w:t>all pregnant women doing</w:t>
      </w:r>
      <w:r w:rsidR="00F60A85" w:rsidRPr="000F39B4">
        <w:rPr>
          <w:rFonts w:asciiTheme="majorBidi" w:eastAsia="Calibri" w:hAnsiTheme="majorBidi" w:cstheme="majorBidi"/>
          <w:color w:val="010205"/>
          <w:sz w:val="22"/>
          <w:szCs w:val="22"/>
        </w:rPr>
        <w:t xml:space="preserve"> Toxoplasmosis test which was (positive). </w:t>
      </w:r>
    </w:p>
    <w:p w:rsidR="00507830" w:rsidRPr="000F39B4" w:rsidRDefault="00603413" w:rsidP="008C00D7">
      <w:pPr>
        <w:bidi w:val="0"/>
        <w:spacing w:after="0"/>
        <w:jc w:val="lowKashida"/>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The present study</w:t>
      </w:r>
      <w:r w:rsidR="008B0FC2" w:rsidRPr="000F39B4">
        <w:rPr>
          <w:rFonts w:asciiTheme="majorBidi" w:eastAsia="Times New Roman" w:hAnsiTheme="majorBidi" w:cstheme="majorBidi"/>
          <w:sz w:val="22"/>
          <w:szCs w:val="22"/>
        </w:rPr>
        <w:t xml:space="preserve"> showed </w:t>
      </w:r>
      <w:r w:rsidR="00507830" w:rsidRPr="000F39B4">
        <w:rPr>
          <w:rFonts w:asciiTheme="majorBidi" w:eastAsia="Times New Roman" w:hAnsiTheme="majorBidi" w:cstheme="majorBidi"/>
          <w:sz w:val="22"/>
          <w:szCs w:val="22"/>
        </w:rPr>
        <w:t>t</w:t>
      </w:r>
      <w:r w:rsidR="008B0FC2" w:rsidRPr="000F39B4">
        <w:rPr>
          <w:rFonts w:asciiTheme="majorBidi" w:eastAsia="Times New Roman" w:hAnsiTheme="majorBidi" w:cstheme="majorBidi"/>
          <w:sz w:val="22"/>
          <w:szCs w:val="22"/>
        </w:rPr>
        <w:t>hat</w:t>
      </w:r>
      <w:r w:rsidR="00507830" w:rsidRPr="000F39B4">
        <w:rPr>
          <w:rFonts w:asciiTheme="majorBidi" w:eastAsia="Times New Roman" w:hAnsiTheme="majorBidi" w:cstheme="majorBidi"/>
          <w:sz w:val="22"/>
          <w:szCs w:val="22"/>
        </w:rPr>
        <w:t xml:space="preserve"> the relationship between Toxoplasmosis</w:t>
      </w:r>
      <w:r w:rsidR="00507830" w:rsidRPr="000F39B4">
        <w:rPr>
          <w:rFonts w:asciiTheme="majorBidi" w:eastAsia="Times New Roman" w:hAnsiTheme="majorBidi" w:cstheme="majorBidi"/>
          <w:i/>
          <w:iCs/>
          <w:sz w:val="22"/>
          <w:szCs w:val="22"/>
        </w:rPr>
        <w:t> </w:t>
      </w:r>
      <w:r w:rsidR="00507830" w:rsidRPr="000F39B4">
        <w:rPr>
          <w:rFonts w:asciiTheme="majorBidi" w:eastAsia="Times New Roman" w:hAnsiTheme="majorBidi" w:cstheme="majorBidi"/>
          <w:sz w:val="22"/>
          <w:szCs w:val="22"/>
        </w:rPr>
        <w:t xml:space="preserve"> and </w:t>
      </w:r>
      <w:r w:rsidR="00D36143" w:rsidRPr="000F39B4">
        <w:rPr>
          <w:rFonts w:asciiTheme="majorBidi" w:eastAsia="Times New Roman" w:hAnsiTheme="majorBidi" w:cstheme="majorBidi"/>
          <w:sz w:val="22"/>
          <w:szCs w:val="22"/>
        </w:rPr>
        <w:t>rate</w:t>
      </w:r>
      <w:r w:rsidR="00507830" w:rsidRPr="000F39B4">
        <w:rPr>
          <w:rFonts w:asciiTheme="majorBidi" w:eastAsia="Times New Roman" w:hAnsiTheme="majorBidi" w:cstheme="majorBidi"/>
          <w:sz w:val="22"/>
          <w:szCs w:val="22"/>
        </w:rPr>
        <w:t xml:space="preserve"> of abortion. </w:t>
      </w:r>
      <w:r w:rsidR="00D36143" w:rsidRPr="000F39B4">
        <w:rPr>
          <w:rFonts w:asciiTheme="majorBidi" w:eastAsia="Times New Roman" w:hAnsiTheme="majorBidi" w:cstheme="majorBidi"/>
          <w:sz w:val="22"/>
          <w:szCs w:val="22"/>
        </w:rPr>
        <w:t>accounts</w:t>
      </w:r>
      <w:r w:rsidR="00507830" w:rsidRPr="000F39B4">
        <w:rPr>
          <w:rFonts w:asciiTheme="majorBidi" w:eastAsia="Times New Roman" w:hAnsiTheme="majorBidi" w:cstheme="majorBidi"/>
          <w:sz w:val="22"/>
          <w:szCs w:val="22"/>
        </w:rPr>
        <w:t xml:space="preserve"> of 173 aborted women between age of </w:t>
      </w:r>
      <w:r w:rsidR="00D36143" w:rsidRPr="000F39B4">
        <w:rPr>
          <w:rFonts w:asciiTheme="majorBidi" w:eastAsia="Times New Roman" w:hAnsiTheme="majorBidi" w:cstheme="majorBidi"/>
          <w:sz w:val="22"/>
          <w:szCs w:val="22"/>
        </w:rPr>
        <w:t xml:space="preserve">≤20 </w:t>
      </w:r>
      <w:r w:rsidR="00507830" w:rsidRPr="000F39B4">
        <w:rPr>
          <w:rFonts w:asciiTheme="majorBidi" w:eastAsia="Times New Roman" w:hAnsiTheme="majorBidi" w:cstheme="majorBidi"/>
          <w:sz w:val="22"/>
          <w:szCs w:val="22"/>
        </w:rPr>
        <w:t xml:space="preserve">and </w:t>
      </w:r>
      <w:r w:rsidR="00D36143" w:rsidRPr="000F39B4">
        <w:rPr>
          <w:rFonts w:asciiTheme="majorBidi" w:eastAsia="Times New Roman" w:hAnsiTheme="majorBidi" w:cstheme="majorBidi"/>
          <w:sz w:val="22"/>
          <w:szCs w:val="22"/>
        </w:rPr>
        <w:t>50</w:t>
      </w:r>
      <w:r w:rsidR="00507830" w:rsidRPr="000F39B4">
        <w:rPr>
          <w:rFonts w:asciiTheme="majorBidi" w:eastAsia="Times New Roman" w:hAnsiTheme="majorBidi" w:cstheme="majorBidi"/>
          <w:sz w:val="22"/>
          <w:szCs w:val="22"/>
        </w:rPr>
        <w:t xml:space="preserve"> years old.</w:t>
      </w:r>
      <w:r w:rsidR="00507830" w:rsidRPr="000F39B4">
        <w:rPr>
          <w:rFonts w:asciiTheme="majorBidi" w:eastAsia="Times New Roman" w:hAnsiTheme="majorBidi" w:cstheme="majorBidi"/>
          <w:i/>
          <w:iCs/>
          <w:sz w:val="22"/>
          <w:szCs w:val="22"/>
        </w:rPr>
        <w:t xml:space="preserve"> Gondii </w:t>
      </w:r>
      <w:r w:rsidR="00507830" w:rsidRPr="000F39B4">
        <w:rPr>
          <w:rFonts w:asciiTheme="majorBidi" w:eastAsia="Times New Roman" w:hAnsiTheme="majorBidi" w:cstheme="majorBidi"/>
          <w:sz w:val="22"/>
          <w:szCs w:val="22"/>
        </w:rPr>
        <w:t xml:space="preserve">antibodies </w:t>
      </w:r>
      <w:r w:rsidR="00D36143" w:rsidRPr="000F39B4">
        <w:rPr>
          <w:rFonts w:asciiTheme="majorBidi" w:eastAsia="Times New Roman" w:hAnsiTheme="majorBidi" w:cstheme="majorBidi"/>
          <w:sz w:val="22"/>
          <w:szCs w:val="22"/>
        </w:rPr>
        <w:t>presented</w:t>
      </w:r>
      <w:r w:rsidR="00507830" w:rsidRPr="000F39B4">
        <w:rPr>
          <w:rFonts w:asciiTheme="majorBidi" w:eastAsia="Times New Roman" w:hAnsiTheme="majorBidi" w:cstheme="majorBidi"/>
          <w:sz w:val="22"/>
          <w:szCs w:val="22"/>
        </w:rPr>
        <w:t xml:space="preserve"> in 54(31.2 %) of aborted women. Also 77 (44.5%) of </w:t>
      </w:r>
      <w:r w:rsidR="00D36143" w:rsidRPr="000F39B4">
        <w:rPr>
          <w:rFonts w:asciiTheme="majorBidi" w:eastAsia="Times New Roman" w:hAnsiTheme="majorBidi" w:cstheme="majorBidi"/>
          <w:sz w:val="22"/>
          <w:szCs w:val="22"/>
        </w:rPr>
        <w:t>of them</w:t>
      </w:r>
      <w:r w:rsidR="00507830" w:rsidRPr="000F39B4">
        <w:rPr>
          <w:rFonts w:asciiTheme="majorBidi" w:eastAsia="Times New Roman" w:hAnsiTheme="majorBidi" w:cstheme="majorBidi"/>
          <w:sz w:val="22"/>
          <w:szCs w:val="22"/>
        </w:rPr>
        <w:t xml:space="preserve"> were </w:t>
      </w:r>
      <w:r w:rsidR="00D36143" w:rsidRPr="000F39B4">
        <w:rPr>
          <w:rFonts w:asciiTheme="majorBidi" w:eastAsia="Times New Roman" w:hAnsiTheme="majorBidi" w:cstheme="majorBidi"/>
          <w:sz w:val="22"/>
          <w:szCs w:val="22"/>
        </w:rPr>
        <w:t>at</w:t>
      </w:r>
      <w:r w:rsidR="00507830" w:rsidRPr="000F39B4">
        <w:rPr>
          <w:rFonts w:asciiTheme="majorBidi" w:eastAsia="Times New Roman" w:hAnsiTheme="majorBidi" w:cstheme="majorBidi"/>
          <w:sz w:val="22"/>
          <w:szCs w:val="22"/>
        </w:rPr>
        <w:t xml:space="preserve"> age</w:t>
      </w:r>
      <w:r w:rsidR="00346B32" w:rsidRPr="000F39B4">
        <w:rPr>
          <w:rFonts w:asciiTheme="majorBidi" w:eastAsia="Times New Roman" w:hAnsiTheme="majorBidi" w:cstheme="majorBidi"/>
          <w:sz w:val="22"/>
          <w:szCs w:val="22"/>
        </w:rPr>
        <w:t xml:space="preserve"> </w:t>
      </w:r>
      <w:r w:rsidR="00507830" w:rsidRPr="000F39B4">
        <w:rPr>
          <w:rFonts w:asciiTheme="majorBidi" w:eastAsia="Times New Roman" w:hAnsiTheme="majorBidi" w:cstheme="majorBidi"/>
          <w:sz w:val="22"/>
          <w:szCs w:val="22"/>
        </w:rPr>
        <w:t>group 21-30 years old ,and the anti-toxoplasmosis IgM &amp;IgG found in 66(38.2%)</w:t>
      </w:r>
      <w:r w:rsidR="00346B32" w:rsidRPr="000F39B4">
        <w:rPr>
          <w:rFonts w:asciiTheme="majorBidi" w:eastAsia="Times New Roman" w:hAnsiTheme="majorBidi" w:cstheme="majorBidi"/>
          <w:sz w:val="22"/>
          <w:szCs w:val="22"/>
        </w:rPr>
        <w:t>of them</w:t>
      </w:r>
      <w:r w:rsidR="00115FBE" w:rsidRPr="000F39B4">
        <w:rPr>
          <w:rFonts w:asciiTheme="majorBidi" w:eastAsia="Times New Roman" w:hAnsiTheme="majorBidi" w:cstheme="majorBidi"/>
          <w:sz w:val="22"/>
          <w:szCs w:val="22"/>
        </w:rPr>
        <w:t>. [</w:t>
      </w:r>
      <w:r w:rsidR="002407BC" w:rsidRPr="000F39B4">
        <w:rPr>
          <w:rFonts w:asciiTheme="majorBidi" w:eastAsia="Times New Roman" w:hAnsiTheme="majorBidi" w:cstheme="majorBidi"/>
          <w:sz w:val="22"/>
          <w:szCs w:val="22"/>
        </w:rPr>
        <w:t>7</w:t>
      </w:r>
      <w:r w:rsidR="00115FBE" w:rsidRPr="000F39B4">
        <w:rPr>
          <w:rFonts w:asciiTheme="majorBidi" w:eastAsia="Times New Roman" w:hAnsiTheme="majorBidi" w:cstheme="majorBidi"/>
          <w:sz w:val="22"/>
          <w:szCs w:val="22"/>
        </w:rPr>
        <w:t>]</w:t>
      </w:r>
    </w:p>
    <w:p w:rsidR="00B12F9E" w:rsidRPr="000F39B4" w:rsidRDefault="00603413" w:rsidP="008C00D7">
      <w:pPr>
        <w:bidi w:val="0"/>
        <w:jc w:val="lowKashida"/>
        <w:rPr>
          <w:rFonts w:asciiTheme="majorBidi" w:eastAsia="Calibri" w:hAnsiTheme="majorBidi" w:cstheme="majorBidi"/>
          <w:sz w:val="22"/>
          <w:szCs w:val="22"/>
        </w:rPr>
      </w:pPr>
      <w:r w:rsidRPr="000F39B4">
        <w:rPr>
          <w:rFonts w:asciiTheme="majorBidi" w:eastAsia="Calibri" w:hAnsiTheme="majorBidi" w:cstheme="majorBidi"/>
          <w:sz w:val="22"/>
          <w:szCs w:val="22"/>
        </w:rPr>
        <w:t>The study</w:t>
      </w:r>
      <w:r w:rsidR="00B12F9E" w:rsidRPr="000F39B4">
        <w:rPr>
          <w:rFonts w:asciiTheme="majorBidi" w:eastAsia="Calibri" w:hAnsiTheme="majorBidi" w:cstheme="majorBidi"/>
          <w:sz w:val="22"/>
          <w:szCs w:val="22"/>
        </w:rPr>
        <w:t xml:space="preserve"> shows that the lowest mean of score were (1.2) for eating un cleaned fruit &amp; vegetables and the rest and the highest mean of score(2.75) for the item eating uncooked meat</w:t>
      </w:r>
      <w:r w:rsidR="00B12F9E" w:rsidRPr="000F39B4">
        <w:rPr>
          <w:rFonts w:asciiTheme="majorBidi" w:eastAsia="Calibri" w:hAnsiTheme="majorBidi" w:cstheme="majorBidi"/>
          <w:smallCaps/>
          <w:sz w:val="22"/>
          <w:szCs w:val="22"/>
        </w:rPr>
        <w:t>.</w:t>
      </w:r>
      <w:r w:rsidR="00B12F9E" w:rsidRPr="000F39B4">
        <w:rPr>
          <w:rFonts w:asciiTheme="majorBidi" w:eastAsia="Calibri" w:hAnsiTheme="majorBidi" w:cstheme="majorBidi"/>
          <w:sz w:val="22"/>
          <w:szCs w:val="22"/>
        </w:rPr>
        <w:t xml:space="preserve"> The total mean of score are (1.85)</w:t>
      </w:r>
    </w:p>
    <w:p w:rsidR="001E45B7" w:rsidRPr="000F39B4" w:rsidRDefault="00115FBE" w:rsidP="008C00D7">
      <w:pPr>
        <w:bidi w:val="0"/>
        <w:spacing w:after="0"/>
        <w:jc w:val="lowKashida"/>
        <w:rPr>
          <w:rFonts w:asciiTheme="majorBidi" w:hAnsiTheme="majorBidi" w:cstheme="majorBidi"/>
          <w:color w:val="FF0000"/>
          <w:sz w:val="22"/>
          <w:szCs w:val="22"/>
        </w:rPr>
      </w:pPr>
      <w:r w:rsidRPr="000F39B4">
        <w:rPr>
          <w:rFonts w:asciiTheme="majorBidi" w:hAnsiTheme="majorBidi" w:cstheme="majorBidi"/>
          <w:sz w:val="22"/>
          <w:szCs w:val="22"/>
        </w:rPr>
        <w:t xml:space="preserve">A study stated that </w:t>
      </w:r>
      <w:r w:rsidR="001E45B7" w:rsidRPr="000F39B4">
        <w:rPr>
          <w:rFonts w:asciiTheme="majorBidi" w:hAnsiTheme="majorBidi" w:cstheme="majorBidi"/>
          <w:sz w:val="22"/>
          <w:szCs w:val="22"/>
        </w:rPr>
        <w:t xml:space="preserve">freezing meat was more </w:t>
      </w:r>
      <w:r w:rsidRPr="000F39B4">
        <w:rPr>
          <w:rFonts w:asciiTheme="majorBidi" w:hAnsiTheme="majorBidi" w:cstheme="majorBidi"/>
          <w:sz w:val="22"/>
          <w:szCs w:val="22"/>
        </w:rPr>
        <w:t>active</w:t>
      </w:r>
      <w:r w:rsidR="001E45B7" w:rsidRPr="000F39B4">
        <w:rPr>
          <w:rFonts w:asciiTheme="majorBidi" w:hAnsiTheme="majorBidi" w:cstheme="majorBidi"/>
          <w:sz w:val="22"/>
          <w:szCs w:val="22"/>
        </w:rPr>
        <w:t xml:space="preserve"> than the biosecurity intervention. </w:t>
      </w:r>
      <w:r w:rsidRPr="000F39B4">
        <w:rPr>
          <w:rFonts w:asciiTheme="majorBidi" w:hAnsiTheme="majorBidi" w:cstheme="majorBidi"/>
          <w:sz w:val="22"/>
          <w:szCs w:val="22"/>
        </w:rPr>
        <w:t>In spite of</w:t>
      </w:r>
      <w:r w:rsidR="001E45B7" w:rsidRPr="000F39B4">
        <w:rPr>
          <w:rFonts w:asciiTheme="majorBidi" w:hAnsiTheme="majorBidi" w:cstheme="majorBidi"/>
          <w:sz w:val="22"/>
          <w:szCs w:val="22"/>
        </w:rPr>
        <w:t xml:space="preserve"> high freezing costs</w:t>
      </w:r>
      <w:r w:rsidRPr="000F39B4">
        <w:rPr>
          <w:rFonts w:asciiTheme="majorBidi" w:hAnsiTheme="majorBidi" w:cstheme="majorBidi"/>
          <w:sz w:val="22"/>
          <w:szCs w:val="22"/>
        </w:rPr>
        <w:t>.[</w:t>
      </w:r>
      <w:r w:rsidR="002407BC" w:rsidRPr="000F39B4">
        <w:rPr>
          <w:rFonts w:asciiTheme="majorBidi" w:hAnsiTheme="majorBidi" w:cstheme="majorBidi"/>
          <w:sz w:val="22"/>
          <w:szCs w:val="22"/>
        </w:rPr>
        <w:t>8</w:t>
      </w:r>
      <w:r w:rsidRPr="000F39B4">
        <w:rPr>
          <w:rFonts w:asciiTheme="majorBidi" w:hAnsiTheme="majorBidi" w:cstheme="majorBidi"/>
          <w:sz w:val="22"/>
          <w:szCs w:val="22"/>
        </w:rPr>
        <w:t>]</w:t>
      </w:r>
      <w:r w:rsidR="001E45B7" w:rsidRPr="000F39B4">
        <w:rPr>
          <w:rFonts w:asciiTheme="majorBidi" w:hAnsiTheme="majorBidi" w:cstheme="majorBidi"/>
          <w:sz w:val="22"/>
          <w:szCs w:val="22"/>
        </w:rPr>
        <w:t xml:space="preserve"> </w:t>
      </w:r>
    </w:p>
    <w:p w:rsidR="005907CA" w:rsidRPr="000F39B4" w:rsidRDefault="005A67FA" w:rsidP="008C00D7">
      <w:pPr>
        <w:bidi w:val="0"/>
        <w:spacing w:after="0"/>
        <w:jc w:val="lowKashida"/>
        <w:rPr>
          <w:rFonts w:asciiTheme="majorBidi" w:hAnsiTheme="majorBidi" w:cstheme="majorBidi"/>
          <w:sz w:val="22"/>
          <w:szCs w:val="22"/>
        </w:rPr>
      </w:pPr>
      <w:r w:rsidRPr="000F39B4">
        <w:rPr>
          <w:rFonts w:asciiTheme="majorBidi" w:eastAsia="Times New Roman" w:hAnsiTheme="majorBidi" w:cstheme="majorBidi"/>
          <w:sz w:val="22"/>
          <w:szCs w:val="22"/>
        </w:rPr>
        <w:t>Astudy mentioned that infection</w:t>
      </w:r>
      <w:r w:rsidR="001950FD" w:rsidRPr="000F39B4">
        <w:rPr>
          <w:rFonts w:asciiTheme="majorBidi" w:eastAsia="Times New Roman" w:hAnsiTheme="majorBidi" w:cstheme="majorBidi"/>
          <w:sz w:val="22"/>
          <w:szCs w:val="22"/>
        </w:rPr>
        <w:t xml:space="preserve"> caused by the Toxoplasma gondii parasite</w:t>
      </w:r>
      <w:r w:rsidRPr="000F39B4">
        <w:rPr>
          <w:rFonts w:asciiTheme="majorBidi" w:eastAsia="Times New Roman" w:hAnsiTheme="majorBidi" w:cstheme="majorBidi"/>
          <w:sz w:val="22"/>
          <w:szCs w:val="22"/>
        </w:rPr>
        <w:t xml:space="preserve"> is</w:t>
      </w:r>
      <w:r w:rsidR="001950FD" w:rsidRPr="000F39B4">
        <w:rPr>
          <w:rFonts w:asciiTheme="majorBidi" w:eastAsia="Times New Roman" w:hAnsiTheme="majorBidi" w:cstheme="majorBidi"/>
          <w:sz w:val="22"/>
          <w:szCs w:val="22"/>
        </w:rPr>
        <w:t xml:space="preserve"> usually acquired by eating </w:t>
      </w:r>
      <w:r w:rsidRPr="000F39B4">
        <w:rPr>
          <w:rFonts w:asciiTheme="majorBidi" w:eastAsia="Times New Roman" w:hAnsiTheme="majorBidi" w:cstheme="majorBidi"/>
          <w:sz w:val="22"/>
          <w:szCs w:val="22"/>
        </w:rPr>
        <w:t xml:space="preserve">dairy products, eating </w:t>
      </w:r>
      <w:r w:rsidR="001950FD" w:rsidRPr="000F39B4">
        <w:rPr>
          <w:rFonts w:asciiTheme="majorBidi" w:eastAsia="Times New Roman" w:hAnsiTheme="majorBidi" w:cstheme="majorBidi"/>
          <w:sz w:val="22"/>
          <w:szCs w:val="22"/>
        </w:rPr>
        <w:t>infected meat</w:t>
      </w:r>
      <w:r w:rsidRPr="000F39B4">
        <w:rPr>
          <w:rFonts w:asciiTheme="majorBidi" w:eastAsia="Times New Roman" w:hAnsiTheme="majorBidi" w:cstheme="majorBidi"/>
          <w:sz w:val="22"/>
          <w:szCs w:val="22"/>
        </w:rPr>
        <w:t xml:space="preserve"> </w:t>
      </w:r>
      <w:r w:rsidR="001950FD" w:rsidRPr="000F39B4">
        <w:rPr>
          <w:rFonts w:asciiTheme="majorBidi" w:eastAsia="Times New Roman" w:hAnsiTheme="majorBidi" w:cstheme="majorBidi"/>
          <w:sz w:val="22"/>
          <w:szCs w:val="22"/>
        </w:rPr>
        <w:t>or contact</w:t>
      </w:r>
      <w:r w:rsidRPr="000F39B4">
        <w:rPr>
          <w:rFonts w:asciiTheme="majorBidi" w:eastAsia="Times New Roman" w:hAnsiTheme="majorBidi" w:cstheme="majorBidi"/>
          <w:sz w:val="22"/>
          <w:szCs w:val="22"/>
        </w:rPr>
        <w:t>ed</w:t>
      </w:r>
      <w:r w:rsidR="001950FD" w:rsidRPr="000F39B4">
        <w:rPr>
          <w:rFonts w:asciiTheme="majorBidi" w:eastAsia="Times New Roman" w:hAnsiTheme="majorBidi" w:cstheme="majorBidi"/>
          <w:sz w:val="22"/>
          <w:szCs w:val="22"/>
        </w:rPr>
        <w:t xml:space="preserve"> with the feces of an infected cat.</w:t>
      </w:r>
      <w:r w:rsidRPr="000F39B4">
        <w:rPr>
          <w:rFonts w:asciiTheme="majorBidi" w:eastAsia="Times New Roman" w:hAnsiTheme="majorBidi" w:cstheme="majorBidi"/>
          <w:sz w:val="22"/>
          <w:szCs w:val="22"/>
        </w:rPr>
        <w:t>[</w:t>
      </w:r>
      <w:r w:rsidR="002407BC" w:rsidRPr="000F39B4">
        <w:rPr>
          <w:rFonts w:asciiTheme="majorBidi" w:eastAsia="Times New Roman" w:hAnsiTheme="majorBidi" w:cstheme="majorBidi"/>
          <w:sz w:val="22"/>
          <w:szCs w:val="22"/>
        </w:rPr>
        <w:t>9</w:t>
      </w:r>
      <w:r w:rsidRPr="000F39B4">
        <w:rPr>
          <w:rFonts w:asciiTheme="majorBidi" w:eastAsia="Times New Roman" w:hAnsiTheme="majorBidi" w:cstheme="majorBidi"/>
          <w:sz w:val="22"/>
          <w:szCs w:val="22"/>
        </w:rPr>
        <w:t>]</w:t>
      </w:r>
      <w:r w:rsidR="001950FD" w:rsidRPr="000F39B4">
        <w:rPr>
          <w:rFonts w:asciiTheme="majorBidi" w:eastAsia="Times New Roman" w:hAnsiTheme="majorBidi" w:cstheme="majorBidi"/>
          <w:sz w:val="22"/>
          <w:szCs w:val="22"/>
        </w:rPr>
        <w:t xml:space="preserve"> </w:t>
      </w:r>
      <w:r w:rsidR="004723F4" w:rsidRPr="000F39B4">
        <w:rPr>
          <w:rFonts w:asciiTheme="majorBidi" w:eastAsia="Times New Roman" w:hAnsiTheme="majorBidi" w:cstheme="majorBidi"/>
          <w:sz w:val="22"/>
          <w:szCs w:val="22"/>
        </w:rPr>
        <w:t>Iraqi women cooked food for enough long time and they sometimes used freezing meat</w:t>
      </w:r>
      <w:r w:rsidR="00473A53" w:rsidRPr="000F39B4">
        <w:rPr>
          <w:rFonts w:asciiTheme="majorBidi" w:eastAsia="Times New Roman" w:hAnsiTheme="majorBidi" w:cstheme="majorBidi"/>
          <w:sz w:val="22"/>
          <w:szCs w:val="22"/>
        </w:rPr>
        <w:t>.</w:t>
      </w:r>
      <w:r w:rsidR="00473A53" w:rsidRPr="000F39B4">
        <w:rPr>
          <w:rFonts w:asciiTheme="majorBidi" w:eastAsia="Calibri" w:hAnsiTheme="majorBidi" w:cstheme="majorBidi"/>
          <w:sz w:val="22"/>
          <w:szCs w:val="22"/>
        </w:rPr>
        <w:t xml:space="preserve"> </w:t>
      </w:r>
      <w:r w:rsidR="00603413" w:rsidRPr="000F39B4">
        <w:rPr>
          <w:rFonts w:asciiTheme="majorBidi" w:eastAsia="Calibri" w:hAnsiTheme="majorBidi" w:cstheme="majorBidi"/>
          <w:sz w:val="22"/>
          <w:szCs w:val="22"/>
        </w:rPr>
        <w:t>Finaly,</w:t>
      </w:r>
      <w:r w:rsidR="005907CA" w:rsidRPr="000F39B4">
        <w:rPr>
          <w:rFonts w:asciiTheme="majorBidi" w:eastAsia="Calibri" w:hAnsiTheme="majorBidi" w:cstheme="majorBidi"/>
          <w:sz w:val="22"/>
          <w:szCs w:val="22"/>
        </w:rPr>
        <w:t xml:space="preserve"> the low mean of score are (1.1) Cats touch with dishes in the kitchen, (2.72) the highest mean of score for wash hands after touching meat</w:t>
      </w:r>
      <w:r w:rsidR="005907CA" w:rsidRPr="000F39B4">
        <w:rPr>
          <w:rFonts w:asciiTheme="majorBidi" w:hAnsiTheme="majorBidi" w:cstheme="majorBidi"/>
          <w:sz w:val="22"/>
          <w:szCs w:val="22"/>
        </w:rPr>
        <w:t>. And the total mean of score (1.99).</w:t>
      </w:r>
    </w:p>
    <w:p w:rsidR="00926490" w:rsidRPr="000F39B4" w:rsidRDefault="00926490" w:rsidP="008C00D7">
      <w:pPr>
        <w:tabs>
          <w:tab w:val="left" w:pos="1620"/>
        </w:tabs>
        <w:bidi w:val="0"/>
        <w:jc w:val="lowKashida"/>
        <w:rPr>
          <w:rFonts w:asciiTheme="majorBidi" w:hAnsiTheme="majorBidi" w:cstheme="majorBidi"/>
          <w:sz w:val="22"/>
          <w:szCs w:val="22"/>
        </w:rPr>
      </w:pPr>
      <w:r w:rsidRPr="000F39B4">
        <w:rPr>
          <w:rFonts w:asciiTheme="majorBidi" w:hAnsiTheme="majorBidi" w:cstheme="majorBidi"/>
          <w:sz w:val="22"/>
          <w:szCs w:val="22"/>
        </w:rPr>
        <w:t xml:space="preserve">The </w:t>
      </w:r>
      <w:r w:rsidR="002A0A00" w:rsidRPr="000F39B4">
        <w:rPr>
          <w:rFonts w:asciiTheme="majorBidi" w:hAnsiTheme="majorBidi" w:cstheme="majorBidi"/>
          <w:sz w:val="22"/>
          <w:szCs w:val="22"/>
        </w:rPr>
        <w:t>ways</w:t>
      </w:r>
      <w:r w:rsidRPr="000F39B4">
        <w:rPr>
          <w:rFonts w:asciiTheme="majorBidi" w:hAnsiTheme="majorBidi" w:cstheme="majorBidi"/>
          <w:sz w:val="22"/>
          <w:szCs w:val="22"/>
        </w:rPr>
        <w:t xml:space="preserve"> of </w:t>
      </w:r>
      <w:r w:rsidR="002A0A00" w:rsidRPr="000F39B4">
        <w:rPr>
          <w:rFonts w:asciiTheme="majorBidi" w:hAnsiTheme="majorBidi" w:cstheme="majorBidi"/>
          <w:sz w:val="22"/>
          <w:szCs w:val="22"/>
        </w:rPr>
        <w:t>obtaining</w:t>
      </w:r>
      <w:r w:rsidRPr="000F39B4">
        <w:rPr>
          <w:rFonts w:asciiTheme="majorBidi" w:hAnsiTheme="majorBidi" w:cstheme="majorBidi"/>
          <w:sz w:val="22"/>
          <w:szCs w:val="22"/>
        </w:rPr>
        <w:t xml:space="preserve"> the infection are </w:t>
      </w:r>
      <w:r w:rsidR="002A0A00" w:rsidRPr="000F39B4">
        <w:rPr>
          <w:rFonts w:asciiTheme="majorBidi" w:hAnsiTheme="majorBidi" w:cstheme="majorBidi"/>
          <w:sz w:val="22"/>
          <w:szCs w:val="22"/>
        </w:rPr>
        <w:t>digestion</w:t>
      </w:r>
      <w:r w:rsidRPr="000F39B4">
        <w:rPr>
          <w:rFonts w:asciiTheme="majorBidi" w:hAnsiTheme="majorBidi" w:cstheme="majorBidi"/>
          <w:sz w:val="22"/>
          <w:szCs w:val="22"/>
        </w:rPr>
        <w:t xml:space="preserve"> of tissue cyst in undercooked meat,</w:t>
      </w:r>
      <w:r w:rsidR="002A0A00" w:rsidRPr="000F39B4">
        <w:rPr>
          <w:rFonts w:asciiTheme="majorBidi" w:hAnsiTheme="majorBidi" w:cstheme="majorBidi"/>
          <w:sz w:val="22"/>
          <w:szCs w:val="22"/>
        </w:rPr>
        <w:t xml:space="preserve"> or raw or</w:t>
      </w:r>
      <w:r w:rsidRPr="000F39B4">
        <w:rPr>
          <w:rFonts w:asciiTheme="majorBidi" w:hAnsiTheme="majorBidi" w:cstheme="majorBidi"/>
          <w:sz w:val="22"/>
          <w:szCs w:val="22"/>
        </w:rPr>
        <w:t xml:space="preserve"> </w:t>
      </w:r>
      <w:r w:rsidR="002A0A00" w:rsidRPr="000F39B4">
        <w:rPr>
          <w:rFonts w:asciiTheme="majorBidi" w:hAnsiTheme="majorBidi" w:cstheme="majorBidi"/>
          <w:sz w:val="22"/>
          <w:szCs w:val="22"/>
        </w:rPr>
        <w:t>interaction</w:t>
      </w:r>
      <w:r w:rsidRPr="000F39B4">
        <w:rPr>
          <w:rFonts w:asciiTheme="majorBidi" w:hAnsiTheme="majorBidi" w:cstheme="majorBidi"/>
          <w:sz w:val="22"/>
          <w:szCs w:val="22"/>
        </w:rPr>
        <w:t xml:space="preserve"> with </w:t>
      </w:r>
      <w:r w:rsidR="002A0A00" w:rsidRPr="000F39B4">
        <w:rPr>
          <w:rFonts w:asciiTheme="majorBidi" w:hAnsiTheme="majorBidi" w:cstheme="majorBidi"/>
          <w:sz w:val="22"/>
          <w:szCs w:val="22"/>
        </w:rPr>
        <w:t>polluted</w:t>
      </w:r>
      <w:r w:rsidRPr="000F39B4">
        <w:rPr>
          <w:rFonts w:asciiTheme="majorBidi" w:hAnsiTheme="majorBidi" w:cstheme="majorBidi"/>
          <w:sz w:val="22"/>
          <w:szCs w:val="22"/>
        </w:rPr>
        <w:t xml:space="preserve"> </w:t>
      </w:r>
      <w:r w:rsidR="002A0A00" w:rsidRPr="000F39B4">
        <w:rPr>
          <w:rFonts w:asciiTheme="majorBidi" w:hAnsiTheme="majorBidi" w:cstheme="majorBidi"/>
          <w:sz w:val="22"/>
          <w:szCs w:val="22"/>
        </w:rPr>
        <w:t xml:space="preserve">sand or soil </w:t>
      </w:r>
      <w:r w:rsidRPr="000F39B4">
        <w:rPr>
          <w:rFonts w:asciiTheme="majorBidi" w:hAnsiTheme="majorBidi" w:cstheme="majorBidi"/>
          <w:sz w:val="22"/>
          <w:szCs w:val="22"/>
        </w:rPr>
        <w:t>with oocyst</w:t>
      </w:r>
      <w:r w:rsidR="002A0A00" w:rsidRPr="000F39B4">
        <w:rPr>
          <w:rFonts w:asciiTheme="majorBidi" w:hAnsiTheme="majorBidi" w:cstheme="majorBidi"/>
          <w:sz w:val="22"/>
          <w:szCs w:val="22"/>
        </w:rPr>
        <w:t xml:space="preserve"> </w:t>
      </w:r>
      <w:r w:rsidRPr="000F39B4">
        <w:rPr>
          <w:rFonts w:asciiTheme="majorBidi" w:hAnsiTheme="majorBidi" w:cstheme="majorBidi"/>
          <w:sz w:val="22"/>
          <w:szCs w:val="22"/>
        </w:rPr>
        <w:t xml:space="preserve">infected cat feces, or congenitally from the </w:t>
      </w:r>
      <w:r w:rsidR="002A0A00" w:rsidRPr="000F39B4">
        <w:rPr>
          <w:rFonts w:asciiTheme="majorBidi" w:hAnsiTheme="majorBidi" w:cstheme="majorBidi"/>
          <w:sz w:val="22"/>
          <w:szCs w:val="22"/>
        </w:rPr>
        <w:t>pregnant</w:t>
      </w:r>
      <w:r w:rsidRPr="000F39B4">
        <w:rPr>
          <w:rFonts w:asciiTheme="majorBidi" w:hAnsiTheme="majorBidi" w:cstheme="majorBidi"/>
          <w:sz w:val="22"/>
          <w:szCs w:val="22"/>
        </w:rPr>
        <w:t xml:space="preserve"> to the fetus when the first</w:t>
      </w:r>
      <w:r w:rsidR="002A0A00" w:rsidRPr="000F39B4">
        <w:rPr>
          <w:rFonts w:asciiTheme="majorBidi" w:hAnsiTheme="majorBidi" w:cstheme="majorBidi"/>
          <w:sz w:val="22"/>
          <w:szCs w:val="22"/>
        </w:rPr>
        <w:t xml:space="preserve"> pregnancy</w:t>
      </w:r>
      <w:r w:rsidRPr="000F39B4">
        <w:rPr>
          <w:rFonts w:asciiTheme="majorBidi" w:hAnsiTheme="majorBidi" w:cstheme="majorBidi"/>
          <w:sz w:val="22"/>
          <w:szCs w:val="22"/>
        </w:rPr>
        <w:t xml:space="preserve"> </w:t>
      </w:r>
      <w:r w:rsidR="002A0A00" w:rsidRPr="000F39B4">
        <w:rPr>
          <w:rFonts w:asciiTheme="majorBidi" w:hAnsiTheme="majorBidi" w:cstheme="majorBidi"/>
          <w:sz w:val="22"/>
          <w:szCs w:val="22"/>
        </w:rPr>
        <w:t>.also</w:t>
      </w:r>
      <w:r w:rsidRPr="000F39B4">
        <w:rPr>
          <w:rFonts w:asciiTheme="majorBidi" w:hAnsiTheme="majorBidi" w:cstheme="majorBidi"/>
          <w:sz w:val="22"/>
          <w:szCs w:val="22"/>
        </w:rPr>
        <w:t xml:space="preserve">, significant association of T. gondii seropositivity with eating undercooked meat, </w:t>
      </w:r>
      <w:r w:rsidR="002A0A00" w:rsidRPr="000F39B4">
        <w:rPr>
          <w:rFonts w:asciiTheme="majorBidi" w:hAnsiTheme="majorBidi" w:cstheme="majorBidi"/>
          <w:sz w:val="22"/>
          <w:szCs w:val="22"/>
        </w:rPr>
        <w:t xml:space="preserve">poor hygienic practice and </w:t>
      </w:r>
      <w:r w:rsidRPr="000F39B4">
        <w:rPr>
          <w:rFonts w:asciiTheme="majorBidi" w:hAnsiTheme="majorBidi" w:cstheme="majorBidi"/>
          <w:sz w:val="22"/>
          <w:szCs w:val="22"/>
        </w:rPr>
        <w:t xml:space="preserve">drinking untreated water. </w:t>
      </w:r>
      <w:r w:rsidR="002A0A00" w:rsidRPr="000F39B4">
        <w:rPr>
          <w:rFonts w:asciiTheme="majorBidi" w:hAnsiTheme="majorBidi" w:cstheme="majorBidi"/>
          <w:sz w:val="22"/>
          <w:szCs w:val="22"/>
        </w:rPr>
        <w:t>[</w:t>
      </w:r>
      <w:r w:rsidR="002407BC" w:rsidRPr="000F39B4">
        <w:rPr>
          <w:rFonts w:asciiTheme="majorBidi" w:hAnsiTheme="majorBidi" w:cstheme="majorBidi"/>
          <w:sz w:val="22"/>
          <w:szCs w:val="22"/>
        </w:rPr>
        <w:t>10</w:t>
      </w:r>
      <w:r w:rsidR="002A0A00" w:rsidRPr="000F39B4">
        <w:rPr>
          <w:rFonts w:asciiTheme="majorBidi" w:hAnsiTheme="majorBidi" w:cstheme="majorBidi"/>
          <w:sz w:val="22"/>
          <w:szCs w:val="22"/>
        </w:rPr>
        <w:t>]</w:t>
      </w:r>
    </w:p>
    <w:p w:rsidR="00926490" w:rsidRPr="000F39B4" w:rsidRDefault="008E79A0" w:rsidP="008C00D7">
      <w:pPr>
        <w:jc w:val="lowKashida"/>
        <w:rPr>
          <w:rFonts w:asciiTheme="majorBidi" w:hAnsiTheme="majorBidi" w:cstheme="majorBidi"/>
          <w:sz w:val="22"/>
          <w:szCs w:val="22"/>
          <w:rtl/>
          <w:lang w:bidi="ar-IQ"/>
        </w:rPr>
      </w:pPr>
      <w:r w:rsidRPr="00B3168C">
        <w:rPr>
          <w:rFonts w:asciiTheme="majorBidi" w:eastAsia="Calibri" w:hAnsiTheme="majorBidi" w:cstheme="majorBidi"/>
          <w:b/>
          <w:bCs/>
          <w:sz w:val="22"/>
          <w:szCs w:val="22"/>
          <w:lang w:bidi="ar-IQ"/>
        </w:rPr>
        <w:t>Recommendation</w:t>
      </w:r>
      <w:r w:rsidRPr="000F39B4">
        <w:rPr>
          <w:rFonts w:asciiTheme="majorBidi" w:eastAsia="Calibri" w:hAnsiTheme="majorBidi" w:cstheme="majorBidi"/>
          <w:sz w:val="22"/>
          <w:szCs w:val="22"/>
          <w:lang w:bidi="ar-IQ"/>
        </w:rPr>
        <w:t xml:space="preserve">: the study </w:t>
      </w:r>
      <w:r w:rsidRPr="000F39B4">
        <w:rPr>
          <w:rFonts w:asciiTheme="majorBidi" w:hAnsiTheme="majorBidi" w:cstheme="majorBidi"/>
          <w:sz w:val="22"/>
          <w:szCs w:val="22"/>
        </w:rPr>
        <w:t xml:space="preserve">recommended for </w:t>
      </w:r>
      <w:r w:rsidR="00926490" w:rsidRPr="000F39B4">
        <w:rPr>
          <w:rFonts w:asciiTheme="majorBidi" w:hAnsiTheme="majorBidi" w:cstheme="majorBidi"/>
          <w:sz w:val="22"/>
          <w:szCs w:val="22"/>
        </w:rPr>
        <w:t xml:space="preserve">Screening for anti-Toxoplasma specific IgG and IgM antibodies in the first trimester of all antenatal women for a preventive </w:t>
      </w:r>
      <w:r w:rsidRPr="000F39B4">
        <w:rPr>
          <w:rFonts w:asciiTheme="majorBidi" w:hAnsiTheme="majorBidi" w:cstheme="majorBidi"/>
          <w:sz w:val="22"/>
          <w:szCs w:val="22"/>
        </w:rPr>
        <w:t>measure and early detection and treatment. And mass media education about the preventive measure.</w:t>
      </w:r>
      <w:r w:rsidR="00926490" w:rsidRPr="000F39B4">
        <w:rPr>
          <w:rFonts w:asciiTheme="majorBidi" w:hAnsiTheme="majorBidi" w:cstheme="majorBidi"/>
          <w:sz w:val="22"/>
          <w:szCs w:val="22"/>
        </w:rPr>
        <w:t xml:space="preserve"> </w:t>
      </w:r>
    </w:p>
    <w:p w:rsidR="00B80FE8" w:rsidRPr="000F39B4" w:rsidRDefault="00B80FE8" w:rsidP="008C00D7">
      <w:pPr>
        <w:autoSpaceDE w:val="0"/>
        <w:autoSpaceDN w:val="0"/>
        <w:bidi w:val="0"/>
        <w:adjustRightInd w:val="0"/>
        <w:spacing w:after="0"/>
        <w:jc w:val="lowKashida"/>
        <w:rPr>
          <w:rFonts w:asciiTheme="majorBidi" w:eastAsia="Calibri" w:hAnsiTheme="majorBidi" w:cstheme="majorBidi"/>
          <w:sz w:val="22"/>
          <w:szCs w:val="22"/>
        </w:rPr>
      </w:pPr>
      <w:r w:rsidRPr="000F39B4">
        <w:rPr>
          <w:rFonts w:asciiTheme="majorBidi" w:eastAsia="Calibri" w:hAnsiTheme="majorBidi" w:cstheme="majorBidi"/>
          <w:sz w:val="22"/>
          <w:szCs w:val="22"/>
        </w:rPr>
        <w:t xml:space="preserve">                                                                                       </w:t>
      </w:r>
    </w:p>
    <w:p w:rsidR="00B80FE8" w:rsidRPr="00B3168C" w:rsidRDefault="00B80FE8" w:rsidP="008C00D7">
      <w:pPr>
        <w:bidi w:val="0"/>
        <w:spacing w:after="100" w:afterAutospacing="1"/>
        <w:jc w:val="lowKashida"/>
        <w:outlineLvl w:val="1"/>
        <w:rPr>
          <w:rFonts w:asciiTheme="majorBidi" w:eastAsia="Times New Roman" w:hAnsiTheme="majorBidi" w:cstheme="majorBidi"/>
          <w:b/>
          <w:bCs/>
          <w:sz w:val="22"/>
          <w:szCs w:val="22"/>
        </w:rPr>
      </w:pPr>
      <w:r w:rsidRPr="00B3168C">
        <w:rPr>
          <w:rFonts w:asciiTheme="majorBidi" w:eastAsia="Times New Roman" w:hAnsiTheme="majorBidi" w:cstheme="majorBidi"/>
          <w:b/>
          <w:bCs/>
          <w:sz w:val="22"/>
          <w:szCs w:val="22"/>
        </w:rPr>
        <w:t>Conclusion</w:t>
      </w:r>
    </w:p>
    <w:p w:rsidR="00B80FE8" w:rsidRPr="000F39B4" w:rsidRDefault="00B80FE8" w:rsidP="008C00D7">
      <w:pPr>
        <w:bidi w:val="0"/>
        <w:spacing w:after="100" w:afterAutospacing="1"/>
        <w:jc w:val="lowKashida"/>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 xml:space="preserve">The present study concludes that the prevalence of toxoplasmosis due to  rsik factors </w:t>
      </w:r>
      <w:r w:rsidR="008E79A0" w:rsidRPr="000F39B4">
        <w:rPr>
          <w:rFonts w:asciiTheme="majorBidi" w:eastAsia="Times New Roman" w:hAnsiTheme="majorBidi" w:cstheme="majorBidi"/>
          <w:sz w:val="22"/>
          <w:szCs w:val="22"/>
        </w:rPr>
        <w:t>linked</w:t>
      </w:r>
      <w:r w:rsidRPr="000F39B4">
        <w:rPr>
          <w:rFonts w:asciiTheme="majorBidi" w:eastAsia="Times New Roman" w:hAnsiTheme="majorBidi" w:cstheme="majorBidi"/>
          <w:sz w:val="22"/>
          <w:szCs w:val="22"/>
        </w:rPr>
        <w:t xml:space="preserve"> to foods as eating un cleaned fruits and </w:t>
      </w:r>
      <w:r w:rsidR="008E79A0" w:rsidRPr="000F39B4">
        <w:rPr>
          <w:rFonts w:asciiTheme="majorBidi" w:eastAsia="Times New Roman" w:hAnsiTheme="majorBidi" w:cstheme="majorBidi"/>
          <w:sz w:val="22"/>
          <w:szCs w:val="22"/>
        </w:rPr>
        <w:t>vegetables</w:t>
      </w:r>
      <w:r w:rsidRPr="000F39B4">
        <w:rPr>
          <w:rFonts w:asciiTheme="majorBidi" w:eastAsia="Times New Roman" w:hAnsiTheme="majorBidi" w:cstheme="majorBidi"/>
          <w:sz w:val="22"/>
          <w:szCs w:val="22"/>
        </w:rPr>
        <w:t xml:space="preserve"> and the risk factors </w:t>
      </w:r>
      <w:r w:rsidR="008E79A0" w:rsidRPr="000F39B4">
        <w:rPr>
          <w:rFonts w:asciiTheme="majorBidi" w:eastAsia="Times New Roman" w:hAnsiTheme="majorBidi" w:cstheme="majorBidi"/>
          <w:sz w:val="22"/>
          <w:szCs w:val="22"/>
        </w:rPr>
        <w:t>linked</w:t>
      </w:r>
      <w:r w:rsidRPr="000F39B4">
        <w:rPr>
          <w:rFonts w:asciiTheme="majorBidi" w:eastAsia="Times New Roman" w:hAnsiTheme="majorBidi" w:cstheme="majorBidi"/>
          <w:sz w:val="22"/>
          <w:szCs w:val="22"/>
        </w:rPr>
        <w:t xml:space="preserve"> to </w:t>
      </w:r>
      <w:r w:rsidR="008E79A0" w:rsidRPr="000F39B4">
        <w:rPr>
          <w:rFonts w:asciiTheme="majorBidi" w:eastAsia="Times New Roman" w:hAnsiTheme="majorBidi" w:cstheme="majorBidi"/>
          <w:sz w:val="22"/>
          <w:szCs w:val="22"/>
        </w:rPr>
        <w:t xml:space="preserve">hygiene </w:t>
      </w:r>
      <w:r w:rsidRPr="000F39B4">
        <w:rPr>
          <w:rFonts w:asciiTheme="majorBidi" w:eastAsia="Times New Roman" w:hAnsiTheme="majorBidi" w:cstheme="majorBidi"/>
          <w:sz w:val="22"/>
          <w:szCs w:val="22"/>
        </w:rPr>
        <w:t xml:space="preserve">as </w:t>
      </w:r>
      <w:r w:rsidR="008E79A0" w:rsidRPr="000F39B4">
        <w:rPr>
          <w:rFonts w:asciiTheme="majorBidi" w:eastAsia="Calibri" w:hAnsiTheme="majorBidi" w:cstheme="majorBidi"/>
          <w:sz w:val="22"/>
          <w:szCs w:val="22"/>
        </w:rPr>
        <w:t>c</w:t>
      </w:r>
      <w:r w:rsidRPr="000F39B4">
        <w:rPr>
          <w:rFonts w:asciiTheme="majorBidi" w:eastAsia="Calibri" w:hAnsiTheme="majorBidi" w:cstheme="majorBidi"/>
          <w:sz w:val="22"/>
          <w:szCs w:val="22"/>
        </w:rPr>
        <w:t xml:space="preserve">ontact  with soil </w:t>
      </w:r>
      <w:r w:rsidR="008E79A0" w:rsidRPr="000F39B4">
        <w:rPr>
          <w:rFonts w:asciiTheme="majorBidi" w:eastAsia="Calibri" w:hAnsiTheme="majorBidi" w:cstheme="majorBidi"/>
          <w:sz w:val="22"/>
          <w:szCs w:val="22"/>
        </w:rPr>
        <w:t>,</w:t>
      </w:r>
      <w:r w:rsidRPr="000F39B4">
        <w:rPr>
          <w:rFonts w:asciiTheme="majorBidi" w:eastAsia="Calibri" w:hAnsiTheme="majorBidi" w:cstheme="majorBidi"/>
          <w:sz w:val="22"/>
          <w:szCs w:val="22"/>
        </w:rPr>
        <w:t xml:space="preserve"> sand</w:t>
      </w:r>
      <w:r w:rsidR="008E79A0" w:rsidRPr="000F39B4">
        <w:rPr>
          <w:rFonts w:asciiTheme="majorBidi" w:eastAsia="Calibri" w:hAnsiTheme="majorBidi" w:cstheme="majorBidi"/>
          <w:sz w:val="22"/>
          <w:szCs w:val="22"/>
        </w:rPr>
        <w:t xml:space="preserve"> and waist</w:t>
      </w:r>
      <w:r w:rsidRPr="000F39B4">
        <w:rPr>
          <w:rFonts w:asciiTheme="majorBidi" w:eastAsia="Calibri" w:hAnsiTheme="majorBidi" w:cstheme="majorBidi"/>
          <w:sz w:val="22"/>
          <w:szCs w:val="22"/>
        </w:rPr>
        <w:t xml:space="preserve"> in the garden without using gloves</w:t>
      </w:r>
      <w:r w:rsidRPr="000F39B4">
        <w:rPr>
          <w:rFonts w:asciiTheme="majorBidi" w:eastAsia="Times New Roman" w:hAnsiTheme="majorBidi" w:cstheme="majorBidi"/>
          <w:sz w:val="22"/>
          <w:szCs w:val="22"/>
        </w:rPr>
        <w:t xml:space="preserve"> </w:t>
      </w:r>
      <w:r w:rsidR="008E79A0" w:rsidRPr="000F39B4">
        <w:rPr>
          <w:rFonts w:asciiTheme="majorBidi" w:eastAsia="Times New Roman" w:hAnsiTheme="majorBidi" w:cstheme="majorBidi"/>
          <w:sz w:val="22"/>
          <w:szCs w:val="22"/>
        </w:rPr>
        <w:t>.</w:t>
      </w:r>
    </w:p>
    <w:p w:rsidR="00B80FE8" w:rsidRPr="000F39B4" w:rsidRDefault="00B80FE8" w:rsidP="008C00D7">
      <w:pPr>
        <w:bidi w:val="0"/>
        <w:spacing w:after="100" w:afterAutospacing="1"/>
        <w:jc w:val="lowKashida"/>
        <w:outlineLvl w:val="1"/>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Author’s Contributions</w:t>
      </w:r>
      <w:r w:rsidR="00D740C3">
        <w:rPr>
          <w:rFonts w:asciiTheme="majorBidi" w:eastAsia="Times New Roman" w:hAnsiTheme="majorBidi" w:cstheme="majorBidi"/>
          <w:sz w:val="22"/>
          <w:szCs w:val="22"/>
        </w:rPr>
        <w:t>:</w:t>
      </w:r>
    </w:p>
    <w:p w:rsidR="00B80FE8" w:rsidRPr="000F39B4" w:rsidRDefault="00B80FE8" w:rsidP="008C00D7">
      <w:pPr>
        <w:bidi w:val="0"/>
        <w:spacing w:after="100" w:afterAutospacing="1"/>
        <w:jc w:val="lowKashida"/>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All the authors are equally contributed to complete this research.</w:t>
      </w:r>
    </w:p>
    <w:p w:rsidR="00B80FE8" w:rsidRPr="000F39B4" w:rsidRDefault="00B80FE8" w:rsidP="008C00D7">
      <w:pPr>
        <w:bidi w:val="0"/>
        <w:spacing w:after="100" w:afterAutospacing="1"/>
        <w:jc w:val="lowKashida"/>
        <w:outlineLvl w:val="1"/>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Conflict of Interest</w:t>
      </w:r>
      <w:r w:rsidR="00622BEC" w:rsidRPr="000F39B4">
        <w:rPr>
          <w:rFonts w:asciiTheme="majorBidi" w:eastAsia="Times New Roman" w:hAnsiTheme="majorBidi" w:cstheme="majorBidi"/>
          <w:sz w:val="22"/>
          <w:szCs w:val="22"/>
        </w:rPr>
        <w:t>: There</w:t>
      </w:r>
      <w:r w:rsidRPr="000F39B4">
        <w:rPr>
          <w:rFonts w:asciiTheme="majorBidi" w:eastAsia="Times New Roman" w:hAnsiTheme="majorBidi" w:cstheme="majorBidi"/>
          <w:sz w:val="22"/>
          <w:szCs w:val="22"/>
        </w:rPr>
        <w:t xml:space="preserve"> are no conflicts of interest of any sort.</w:t>
      </w:r>
    </w:p>
    <w:p w:rsidR="00B534E7" w:rsidRPr="000F39B4" w:rsidRDefault="00B534E7" w:rsidP="008C00D7">
      <w:pPr>
        <w:pStyle w:val="Default"/>
        <w:spacing w:line="276" w:lineRule="auto"/>
        <w:jc w:val="lowKashida"/>
        <w:rPr>
          <w:rFonts w:asciiTheme="majorBidi" w:hAnsiTheme="majorBidi" w:cstheme="majorBidi"/>
          <w:sz w:val="22"/>
          <w:szCs w:val="22"/>
        </w:rPr>
      </w:pPr>
      <w:r w:rsidRPr="000F39B4">
        <w:rPr>
          <w:rFonts w:asciiTheme="majorBidi" w:hAnsiTheme="majorBidi" w:cstheme="majorBidi"/>
          <w:sz w:val="22"/>
          <w:szCs w:val="22"/>
        </w:rPr>
        <w:t xml:space="preserve">Funding: No source of funding. </w:t>
      </w:r>
    </w:p>
    <w:p w:rsidR="00B534E7" w:rsidRPr="000F39B4" w:rsidRDefault="00B534E7" w:rsidP="008C00D7">
      <w:pPr>
        <w:pStyle w:val="Default"/>
        <w:spacing w:line="276" w:lineRule="auto"/>
        <w:jc w:val="lowKashida"/>
        <w:rPr>
          <w:rFonts w:asciiTheme="majorBidi" w:hAnsiTheme="majorBidi" w:cstheme="majorBidi"/>
          <w:sz w:val="22"/>
          <w:szCs w:val="22"/>
        </w:rPr>
      </w:pPr>
    </w:p>
    <w:p w:rsidR="00B534E7" w:rsidRPr="000F39B4" w:rsidRDefault="00B534E7" w:rsidP="008C00D7">
      <w:pPr>
        <w:pStyle w:val="Default"/>
        <w:spacing w:line="276" w:lineRule="auto"/>
        <w:jc w:val="lowKashida"/>
        <w:rPr>
          <w:rFonts w:asciiTheme="majorBidi" w:hAnsiTheme="majorBidi" w:cstheme="majorBidi"/>
          <w:sz w:val="22"/>
          <w:szCs w:val="22"/>
        </w:rPr>
      </w:pPr>
      <w:r w:rsidRPr="000F39B4">
        <w:rPr>
          <w:rFonts w:asciiTheme="majorBidi" w:hAnsiTheme="majorBidi" w:cstheme="majorBidi"/>
          <w:sz w:val="22"/>
          <w:szCs w:val="22"/>
        </w:rPr>
        <w:t>Ethical Clearance: Informed consent was obtained and oral permission for agreement from the pregnant women in the interviewing face to face  included in this study.</w:t>
      </w:r>
    </w:p>
    <w:p w:rsidR="000C6106" w:rsidRPr="003555E0" w:rsidRDefault="00185043" w:rsidP="008C00D7">
      <w:pPr>
        <w:bidi w:val="0"/>
        <w:spacing w:before="100" w:beforeAutospacing="1" w:after="100" w:afterAutospacing="1"/>
        <w:jc w:val="lowKashida"/>
        <w:rPr>
          <w:rFonts w:asciiTheme="majorBidi" w:hAnsiTheme="majorBidi" w:cstheme="majorBidi"/>
          <w:b/>
          <w:bCs/>
          <w:sz w:val="22"/>
          <w:szCs w:val="22"/>
        </w:rPr>
      </w:pPr>
      <w:r w:rsidRPr="003555E0">
        <w:rPr>
          <w:rFonts w:asciiTheme="majorBidi" w:hAnsiTheme="majorBidi" w:cstheme="majorBidi"/>
          <w:b/>
          <w:bCs/>
          <w:sz w:val="22"/>
          <w:szCs w:val="22"/>
        </w:rPr>
        <w:lastRenderedPageBreak/>
        <w:t>References</w:t>
      </w:r>
      <w:r w:rsidR="000C6106" w:rsidRPr="003555E0">
        <w:rPr>
          <w:rFonts w:asciiTheme="majorBidi" w:hAnsiTheme="majorBidi" w:cstheme="majorBidi"/>
          <w:b/>
          <w:bCs/>
          <w:sz w:val="22"/>
          <w:szCs w:val="22"/>
        </w:rPr>
        <w:t>:</w:t>
      </w:r>
    </w:p>
    <w:p w:rsidR="000E1BBA" w:rsidRPr="003555E0" w:rsidRDefault="000C6106" w:rsidP="003555E0">
      <w:pPr>
        <w:bidi w:val="0"/>
        <w:spacing w:after="0"/>
        <w:jc w:val="lowKashida"/>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[1] Medical Dictionary for the Health Professions and Nursing © Farlex 2012</w:t>
      </w:r>
    </w:p>
    <w:p w:rsidR="000C6106" w:rsidRPr="000F39B4" w:rsidRDefault="000C6106" w:rsidP="008C00D7">
      <w:pPr>
        <w:bidi w:val="0"/>
        <w:spacing w:after="100" w:afterAutospacing="1"/>
        <w:jc w:val="lowKashida"/>
        <w:outlineLvl w:val="0"/>
        <w:rPr>
          <w:rFonts w:asciiTheme="majorBidi" w:hAnsiTheme="majorBidi" w:cstheme="majorBidi"/>
          <w:sz w:val="22"/>
          <w:szCs w:val="22"/>
        </w:rPr>
      </w:pPr>
      <w:r w:rsidRPr="000F39B4">
        <w:rPr>
          <w:rFonts w:asciiTheme="majorBidi" w:hAnsiTheme="majorBidi" w:cstheme="majorBidi"/>
          <w:sz w:val="22"/>
          <w:szCs w:val="22"/>
        </w:rPr>
        <w:t>[2] Luc Paris, in Hunter's Tropical Medicine and Emerging Infectious Disease (Ninth Edition), 2013</w:t>
      </w:r>
    </w:p>
    <w:p w:rsidR="000C6106" w:rsidRPr="000F39B4" w:rsidRDefault="000C6106" w:rsidP="008C00D7">
      <w:pPr>
        <w:bidi w:val="0"/>
        <w:spacing w:after="0" w:afterAutospacing="1"/>
        <w:contextualSpacing/>
        <w:jc w:val="lowKashida"/>
        <w:outlineLvl w:val="0"/>
        <w:rPr>
          <w:rFonts w:asciiTheme="majorBidi" w:eastAsia="Times New Roman" w:hAnsiTheme="majorBidi" w:cstheme="majorBidi"/>
          <w:sz w:val="22"/>
          <w:szCs w:val="22"/>
        </w:rPr>
      </w:pPr>
      <w:r w:rsidRPr="000F39B4">
        <w:rPr>
          <w:rFonts w:asciiTheme="majorBidi" w:hAnsiTheme="majorBidi" w:cstheme="majorBidi"/>
          <w:sz w:val="22"/>
          <w:szCs w:val="22"/>
        </w:rPr>
        <w:t xml:space="preserve"> [3] </w:t>
      </w:r>
      <w:hyperlink r:id="rId8" w:anchor="!" w:history="1">
        <w:r w:rsidRPr="000F39B4">
          <w:rPr>
            <w:rFonts w:asciiTheme="majorBidi" w:eastAsia="Times New Roman" w:hAnsiTheme="majorBidi" w:cstheme="majorBidi"/>
            <w:sz w:val="22"/>
            <w:szCs w:val="22"/>
          </w:rPr>
          <w:t>Entsar J.Saheb</w:t>
        </w:r>
      </w:hyperlink>
      <w:r w:rsidRPr="000F39B4">
        <w:rPr>
          <w:rFonts w:asciiTheme="majorBidi" w:eastAsia="Times New Roman" w:hAnsiTheme="majorBidi" w:cstheme="majorBidi"/>
          <w:kern w:val="36"/>
          <w:sz w:val="22"/>
          <w:szCs w:val="22"/>
        </w:rPr>
        <w:t xml:space="preserve">:The prevalence of parasitic protozoan diseases in Iraq, 2016: </w:t>
      </w:r>
      <w:hyperlink r:id="rId9" w:tooltip="Go to Karbala International Journal of Modern Science on ScienceDirect" w:history="1">
        <w:r w:rsidRPr="000F39B4">
          <w:rPr>
            <w:rFonts w:asciiTheme="majorBidi" w:eastAsia="Times New Roman" w:hAnsiTheme="majorBidi" w:cstheme="majorBidi"/>
            <w:sz w:val="22"/>
            <w:szCs w:val="22"/>
            <w:u w:val="single"/>
          </w:rPr>
          <w:t>Karbala International Journal of Modern Science</w:t>
        </w:r>
      </w:hyperlink>
      <w:r w:rsidRPr="000F39B4">
        <w:rPr>
          <w:rFonts w:asciiTheme="majorBidi" w:eastAsia="Times New Roman" w:hAnsiTheme="majorBidi" w:cstheme="majorBidi"/>
          <w:sz w:val="22"/>
          <w:szCs w:val="22"/>
        </w:rPr>
        <w:t xml:space="preserve">; </w:t>
      </w:r>
      <w:hyperlink r:id="rId10" w:tooltip="Go to table of contents for this volume/issue" w:history="1">
        <w:r w:rsidRPr="000F39B4">
          <w:rPr>
            <w:rFonts w:asciiTheme="majorBidi" w:eastAsia="Times New Roman" w:hAnsiTheme="majorBidi" w:cstheme="majorBidi"/>
            <w:sz w:val="22"/>
            <w:szCs w:val="22"/>
            <w:u w:val="single"/>
          </w:rPr>
          <w:t>Volume 4, Issue 1</w:t>
        </w:r>
      </w:hyperlink>
      <w:r w:rsidRPr="000F39B4">
        <w:rPr>
          <w:rFonts w:asciiTheme="majorBidi" w:eastAsia="Times New Roman" w:hAnsiTheme="majorBidi" w:cstheme="majorBidi"/>
          <w:sz w:val="22"/>
          <w:szCs w:val="22"/>
        </w:rPr>
        <w:t>, March 2018, Pages 21-25</w:t>
      </w:r>
    </w:p>
    <w:p w:rsidR="000C6106" w:rsidRPr="000F39B4" w:rsidRDefault="003429EF" w:rsidP="008C00D7">
      <w:pPr>
        <w:bidi w:val="0"/>
        <w:spacing w:after="0"/>
        <w:contextualSpacing/>
        <w:jc w:val="lowKashida"/>
        <w:rPr>
          <w:rFonts w:asciiTheme="majorBidi" w:eastAsia="Times New Roman" w:hAnsiTheme="majorBidi" w:cstheme="majorBidi"/>
          <w:sz w:val="22"/>
          <w:szCs w:val="22"/>
        </w:rPr>
      </w:pPr>
      <w:hyperlink r:id="rId11" w:tgtFrame="_blank" w:tooltip="Persistent link using digital object identifier" w:history="1">
        <w:r w:rsidR="000C6106" w:rsidRPr="000F39B4">
          <w:rPr>
            <w:rFonts w:asciiTheme="majorBidi" w:eastAsia="Times New Roman" w:hAnsiTheme="majorBidi" w:cstheme="majorBidi"/>
            <w:sz w:val="22"/>
            <w:szCs w:val="22"/>
            <w:u w:val="single"/>
          </w:rPr>
          <w:t>https://doi.org/10.1016/j.kijoms.2017.10.002</w:t>
        </w:r>
      </w:hyperlink>
      <w:hyperlink r:id="rId12" w:tgtFrame="_blank" w:history="1">
        <w:r w:rsidR="000C6106" w:rsidRPr="000F39B4">
          <w:rPr>
            <w:rFonts w:asciiTheme="majorBidi" w:eastAsia="Times New Roman" w:hAnsiTheme="majorBidi" w:cstheme="majorBidi"/>
            <w:sz w:val="22"/>
            <w:szCs w:val="22"/>
            <w:u w:val="single"/>
          </w:rPr>
          <w:t>Get rights and content</w:t>
        </w:r>
      </w:hyperlink>
    </w:p>
    <w:p w:rsidR="000C6106" w:rsidRPr="000F39B4" w:rsidRDefault="000C6106" w:rsidP="008C00D7">
      <w:pPr>
        <w:bidi w:val="0"/>
        <w:spacing w:after="0"/>
        <w:contextualSpacing/>
        <w:jc w:val="lowKashida"/>
        <w:rPr>
          <w:rFonts w:asciiTheme="majorBidi" w:eastAsia="Times New Roman" w:hAnsiTheme="majorBidi" w:cstheme="majorBidi"/>
          <w:sz w:val="22"/>
          <w:szCs w:val="22"/>
        </w:rPr>
      </w:pPr>
    </w:p>
    <w:p w:rsidR="000C6106" w:rsidRPr="000F39B4" w:rsidRDefault="000C6106" w:rsidP="003555E0">
      <w:pPr>
        <w:bidi w:val="0"/>
        <w:spacing w:after="0"/>
        <w:jc w:val="lowKashida"/>
        <w:textAlignment w:val="top"/>
        <w:rPr>
          <w:rFonts w:asciiTheme="majorBidi" w:eastAsia="Times New Roman" w:hAnsiTheme="majorBidi" w:cstheme="majorBidi"/>
          <w:sz w:val="22"/>
          <w:szCs w:val="22"/>
        </w:rPr>
      </w:pPr>
      <w:r w:rsidRPr="000F39B4">
        <w:rPr>
          <w:rFonts w:asciiTheme="majorBidi" w:eastAsia="Times New Roman" w:hAnsiTheme="majorBidi" w:cstheme="majorBidi"/>
          <w:kern w:val="36"/>
          <w:sz w:val="22"/>
          <w:szCs w:val="22"/>
        </w:rPr>
        <w:t xml:space="preserve">[4] Doudou Y., Renaud P., Coralie L., Jacqueline F., Hypolite S., Hypolite M.,et al ,:Toxoplasmosis among pregnant women: High seroprevalence and risk factors in Kinshasa, Democratic Republic of Congo; </w:t>
      </w:r>
      <w:hyperlink r:id="rId13" w:history="1">
        <w:r w:rsidRPr="000F39B4">
          <w:rPr>
            <w:rFonts w:asciiTheme="majorBidi" w:eastAsia="Times New Roman" w:hAnsiTheme="majorBidi" w:cstheme="majorBidi"/>
            <w:sz w:val="22"/>
            <w:szCs w:val="22"/>
            <w:u w:val="single"/>
          </w:rPr>
          <w:t>Asian Pac J Trop Biomed</w:t>
        </w:r>
      </w:hyperlink>
      <w:r w:rsidRPr="000F39B4">
        <w:rPr>
          <w:rFonts w:asciiTheme="majorBidi" w:eastAsia="Times New Roman" w:hAnsiTheme="majorBidi" w:cstheme="majorBidi"/>
          <w:sz w:val="22"/>
          <w:szCs w:val="22"/>
        </w:rPr>
        <w:t xml:space="preserve">. 2014 Jan; 4(1): 69–74. </w:t>
      </w:r>
    </w:p>
    <w:p w:rsidR="000C6106" w:rsidRPr="000F39B4" w:rsidRDefault="000C6106" w:rsidP="008C00D7">
      <w:pPr>
        <w:bidi w:val="0"/>
        <w:spacing w:after="0"/>
        <w:jc w:val="lowKashida"/>
        <w:textAlignment w:val="top"/>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PMCID: PMC3819499 , PMID: </w:t>
      </w:r>
      <w:hyperlink r:id="rId14" w:history="1">
        <w:r w:rsidRPr="000F39B4">
          <w:rPr>
            <w:rFonts w:asciiTheme="majorBidi" w:eastAsia="Times New Roman" w:hAnsiTheme="majorBidi" w:cstheme="majorBidi"/>
            <w:sz w:val="22"/>
            <w:szCs w:val="22"/>
            <w:u w:val="single"/>
          </w:rPr>
          <w:t>24144134</w:t>
        </w:r>
      </w:hyperlink>
    </w:p>
    <w:p w:rsidR="000C6106" w:rsidRPr="000F39B4" w:rsidRDefault="000C6106" w:rsidP="008C00D7">
      <w:pPr>
        <w:bidi w:val="0"/>
        <w:spacing w:after="0"/>
        <w:jc w:val="lowKashida"/>
        <w:textAlignment w:val="top"/>
        <w:rPr>
          <w:rFonts w:asciiTheme="majorBidi" w:eastAsia="Times New Roman" w:hAnsiTheme="majorBidi" w:cstheme="majorBidi"/>
          <w:sz w:val="22"/>
          <w:szCs w:val="22"/>
        </w:rPr>
      </w:pPr>
    </w:p>
    <w:p w:rsidR="000C6106" w:rsidRPr="000F39B4" w:rsidRDefault="000C6106" w:rsidP="008C00D7">
      <w:pPr>
        <w:bidi w:val="0"/>
        <w:spacing w:after="0"/>
        <w:jc w:val="lowKashida"/>
        <w:rPr>
          <w:rFonts w:asciiTheme="majorBidi" w:eastAsia="Times New Roman" w:hAnsiTheme="majorBidi" w:cstheme="majorBidi"/>
          <w:vanish/>
          <w:sz w:val="22"/>
          <w:szCs w:val="22"/>
        </w:rPr>
      </w:pPr>
      <w:r w:rsidRPr="000F39B4">
        <w:rPr>
          <w:rFonts w:asciiTheme="majorBidi" w:eastAsia="Times New Roman" w:hAnsiTheme="majorBidi" w:cstheme="majorBidi"/>
          <w:sz w:val="22"/>
          <w:szCs w:val="22"/>
        </w:rPr>
        <w:t>[5]</w:t>
      </w:r>
    </w:p>
    <w:p w:rsidR="000C6106" w:rsidRPr="000F39B4" w:rsidRDefault="000C6106" w:rsidP="008C00D7">
      <w:pPr>
        <w:bidi w:val="0"/>
        <w:spacing w:after="100" w:afterAutospacing="1"/>
        <w:jc w:val="lowKashida"/>
        <w:outlineLvl w:val="0"/>
        <w:rPr>
          <w:rFonts w:asciiTheme="majorBidi" w:hAnsiTheme="majorBidi" w:cstheme="majorBidi"/>
          <w:sz w:val="22"/>
          <w:szCs w:val="22"/>
        </w:rPr>
      </w:pPr>
      <w:r w:rsidRPr="000F39B4">
        <w:rPr>
          <w:rFonts w:asciiTheme="majorBidi" w:hAnsiTheme="majorBidi" w:cstheme="majorBidi"/>
          <w:sz w:val="22"/>
          <w:szCs w:val="22"/>
        </w:rPr>
        <w:t>Toxoplasmosis Luc Paris, in Hunter's Tropical Medicine and Emerging Infectious Disease (Ninth Edition), 2013</w:t>
      </w:r>
    </w:p>
    <w:p w:rsidR="002407BC" w:rsidRPr="000F39B4" w:rsidRDefault="002407BC" w:rsidP="008C00D7">
      <w:pPr>
        <w:bidi w:val="0"/>
        <w:spacing w:after="165"/>
        <w:textAlignment w:val="baseline"/>
        <w:rPr>
          <w:rFonts w:asciiTheme="majorBidi" w:eastAsia="Times New Roman" w:hAnsiTheme="majorBidi" w:cstheme="majorBidi"/>
          <w:sz w:val="22"/>
          <w:szCs w:val="22"/>
        </w:rPr>
      </w:pPr>
      <w:r w:rsidRPr="000F39B4">
        <w:rPr>
          <w:rFonts w:asciiTheme="majorBidi" w:eastAsia="Times New Roman" w:hAnsiTheme="majorBidi" w:cstheme="majorBidi"/>
          <w:sz w:val="22"/>
          <w:szCs w:val="22"/>
          <w:bdr w:val="none" w:sz="0" w:space="0" w:color="auto" w:frame="1"/>
        </w:rPr>
        <w:t>[6]</w:t>
      </w:r>
      <w:hyperlink r:id="rId15" w:history="1">
        <w:r w:rsidRPr="000F39B4">
          <w:rPr>
            <w:rFonts w:asciiTheme="majorBidi" w:eastAsia="Times New Roman" w:hAnsiTheme="majorBidi" w:cstheme="majorBidi"/>
            <w:sz w:val="22"/>
            <w:szCs w:val="22"/>
            <w:u w:val="single"/>
            <w:bdr w:val="none" w:sz="0" w:space="0" w:color="auto" w:frame="1"/>
          </w:rPr>
          <w:t>Joseph L</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16" w:history="1">
        <w:r w:rsidRPr="000F39B4">
          <w:rPr>
            <w:rFonts w:asciiTheme="majorBidi" w:eastAsia="Times New Roman" w:hAnsiTheme="majorBidi" w:cstheme="majorBidi"/>
            <w:sz w:val="22"/>
            <w:szCs w:val="22"/>
            <w:u w:val="single"/>
            <w:bdr w:val="none" w:sz="0" w:space="0" w:color="auto" w:frame="1"/>
          </w:rPr>
          <w:t>Kanix W</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17" w:history="1">
        <w:r w:rsidRPr="000F39B4">
          <w:rPr>
            <w:rFonts w:asciiTheme="majorBidi" w:eastAsia="Times New Roman" w:hAnsiTheme="majorBidi" w:cstheme="majorBidi"/>
            <w:sz w:val="22"/>
            <w:szCs w:val="22"/>
            <w:u w:val="single"/>
            <w:bdr w:val="none" w:sz="0" w:space="0" w:color="auto" w:frame="1"/>
          </w:rPr>
          <w:t>Kelsey W</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18" w:history="1">
        <w:r w:rsidRPr="000F39B4">
          <w:rPr>
            <w:rFonts w:asciiTheme="majorBidi" w:eastAsia="Times New Roman" w:hAnsiTheme="majorBidi" w:cstheme="majorBidi"/>
            <w:sz w:val="22"/>
            <w:szCs w:val="22"/>
            <w:u w:val="single"/>
            <w:bdr w:val="none" w:sz="0" w:space="0" w:color="auto" w:frame="1"/>
          </w:rPr>
          <w:t>Fatima C</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19" w:history="1">
        <w:r w:rsidRPr="000F39B4">
          <w:rPr>
            <w:rFonts w:asciiTheme="majorBidi" w:eastAsia="Times New Roman" w:hAnsiTheme="majorBidi" w:cstheme="majorBidi"/>
            <w:sz w:val="22"/>
            <w:szCs w:val="22"/>
            <w:u w:val="single"/>
            <w:bdr w:val="none" w:sz="0" w:space="0" w:color="auto" w:frame="1"/>
          </w:rPr>
          <w:t>Ashtyn D</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20" w:history="1">
        <w:r w:rsidRPr="000F39B4">
          <w:rPr>
            <w:rFonts w:asciiTheme="majorBidi" w:eastAsia="Times New Roman" w:hAnsiTheme="majorBidi" w:cstheme="majorBidi"/>
            <w:sz w:val="22"/>
            <w:szCs w:val="22"/>
            <w:u w:val="single"/>
            <w:bdr w:val="none" w:sz="0" w:space="0" w:color="auto" w:frame="1"/>
          </w:rPr>
          <w:t>Kamal El B</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21" w:history="1">
        <w:r w:rsidRPr="000F39B4">
          <w:rPr>
            <w:rFonts w:asciiTheme="majorBidi" w:eastAsia="Times New Roman" w:hAnsiTheme="majorBidi" w:cstheme="majorBidi"/>
            <w:sz w:val="22"/>
            <w:szCs w:val="22"/>
            <w:u w:val="single"/>
            <w:bdr w:val="none" w:sz="0" w:space="0" w:color="auto" w:frame="1"/>
          </w:rPr>
          <w:t>Ying Z</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22" w:history="1">
        <w:r w:rsidRPr="000F39B4">
          <w:rPr>
            <w:rFonts w:asciiTheme="majorBidi" w:eastAsia="Times New Roman" w:hAnsiTheme="majorBidi" w:cstheme="majorBidi"/>
            <w:sz w:val="22"/>
            <w:szCs w:val="22"/>
            <w:u w:val="single"/>
            <w:bdr w:val="none" w:sz="0" w:space="0" w:color="auto" w:frame="1"/>
          </w:rPr>
          <w:t>Christopher L</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23" w:history="1">
        <w:r w:rsidRPr="000F39B4">
          <w:rPr>
            <w:rFonts w:asciiTheme="majorBidi" w:eastAsia="Times New Roman" w:hAnsiTheme="majorBidi" w:cstheme="majorBidi"/>
            <w:sz w:val="22"/>
            <w:szCs w:val="22"/>
            <w:u w:val="single"/>
            <w:bdr w:val="none" w:sz="0" w:space="0" w:color="auto" w:frame="1"/>
          </w:rPr>
          <w:t>Andrey R</w:t>
        </w:r>
      </w:hyperlink>
      <w:r w:rsidRPr="000F39B4">
        <w:rPr>
          <w:rFonts w:asciiTheme="majorBidi" w:eastAsia="Times New Roman" w:hAnsiTheme="majorBidi" w:cstheme="majorBidi"/>
          <w:sz w:val="22"/>
          <w:szCs w:val="22"/>
          <w:bdr w:val="none" w:sz="0" w:space="0" w:color="auto" w:frame="1"/>
        </w:rPr>
        <w:t>,</w:t>
      </w:r>
      <w:r w:rsidRPr="000F39B4">
        <w:rPr>
          <w:rFonts w:asciiTheme="majorBidi" w:eastAsia="Times New Roman" w:hAnsiTheme="majorBidi" w:cstheme="majorBidi"/>
          <w:sz w:val="22"/>
          <w:szCs w:val="22"/>
        </w:rPr>
        <w:t> </w:t>
      </w:r>
      <w:hyperlink r:id="rId24" w:history="1">
        <w:r w:rsidRPr="000F39B4">
          <w:rPr>
            <w:rFonts w:asciiTheme="majorBidi" w:eastAsia="Times New Roman" w:hAnsiTheme="majorBidi" w:cstheme="majorBidi"/>
            <w:sz w:val="22"/>
            <w:szCs w:val="22"/>
            <w:u w:val="single"/>
            <w:bdr w:val="none" w:sz="0" w:space="0" w:color="auto" w:frame="1"/>
          </w:rPr>
          <w:t>Rima M</w:t>
        </w:r>
      </w:hyperlink>
      <w:r w:rsidRPr="000F39B4">
        <w:rPr>
          <w:rFonts w:asciiTheme="majorBidi" w:eastAsia="Times New Roman" w:hAnsiTheme="majorBidi" w:cstheme="majorBidi"/>
          <w:sz w:val="22"/>
          <w:szCs w:val="22"/>
        </w:rPr>
        <w:t xml:space="preserve">: </w:t>
      </w:r>
      <w:r w:rsidRPr="000F39B4">
        <w:rPr>
          <w:rFonts w:asciiTheme="majorBidi" w:eastAsia="Times New Roman" w:hAnsiTheme="majorBidi" w:cstheme="majorBidi"/>
          <w:kern w:val="36"/>
          <w:sz w:val="22"/>
          <w:szCs w:val="22"/>
        </w:rPr>
        <w:t xml:space="preserve">Understanding Toxoplasmosis in the United States Through “Large Data” Analyses : </w:t>
      </w:r>
      <w:r w:rsidRPr="000F39B4">
        <w:rPr>
          <w:rFonts w:asciiTheme="majorBidi" w:eastAsia="Times New Roman" w:hAnsiTheme="majorBidi" w:cstheme="majorBidi"/>
          <w:i/>
          <w:iCs/>
          <w:sz w:val="22"/>
          <w:szCs w:val="22"/>
          <w:bdr w:val="none" w:sz="0" w:space="0" w:color="auto" w:frame="1"/>
        </w:rPr>
        <w:t>Clinical Infectious Diseases</w:t>
      </w:r>
      <w:r w:rsidRPr="000F39B4">
        <w:rPr>
          <w:rFonts w:asciiTheme="majorBidi" w:eastAsia="Times New Roman" w:hAnsiTheme="majorBidi" w:cstheme="majorBidi"/>
          <w:sz w:val="22"/>
          <w:szCs w:val="22"/>
        </w:rPr>
        <w:t>, Volume 63, Issue 4, 15 August 2016, Pages 468–475, </w:t>
      </w:r>
      <w:hyperlink r:id="rId25" w:history="1">
        <w:r w:rsidRPr="000F39B4">
          <w:rPr>
            <w:rFonts w:asciiTheme="majorBidi" w:eastAsia="Times New Roman" w:hAnsiTheme="majorBidi" w:cstheme="majorBidi"/>
            <w:sz w:val="22"/>
            <w:szCs w:val="22"/>
            <w:u w:val="single"/>
            <w:bdr w:val="none" w:sz="0" w:space="0" w:color="auto" w:frame="1"/>
          </w:rPr>
          <w:t>https://doi.org/10.1093/cid/ciw356</w:t>
        </w:r>
      </w:hyperlink>
      <w:r w:rsidRPr="000F39B4">
        <w:rPr>
          <w:rFonts w:asciiTheme="majorBidi" w:eastAsia="Times New Roman" w:hAnsiTheme="majorBidi" w:cstheme="majorBidi"/>
          <w:sz w:val="22"/>
          <w:szCs w:val="22"/>
        </w:rPr>
        <w:t>; Published:26 June 2016</w:t>
      </w:r>
    </w:p>
    <w:p w:rsidR="002407BC" w:rsidRPr="000F39B4" w:rsidRDefault="002407BC" w:rsidP="008C00D7">
      <w:pPr>
        <w:bidi w:val="0"/>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[7] A. ANWAR, Sheelan; AL-BAYATI, Nuha S.. Prevalence of Toxoplasma gondii and Cytomegalovirus in Sera of Aborted Women in Samaraa city. Tikrit Journal of Pure Science, [S.l.], v. 22, n. 6, p. 34-38, oct. 2018. ISSN 2415-1726. Available at: &lt;</w:t>
      </w:r>
      <w:hyperlink r:id="rId26" w:tgtFrame="_new" w:history="1">
        <w:r w:rsidRPr="000F39B4">
          <w:rPr>
            <w:rFonts w:asciiTheme="majorBidi" w:eastAsia="Times New Roman" w:hAnsiTheme="majorBidi" w:cstheme="majorBidi"/>
            <w:sz w:val="22"/>
            <w:szCs w:val="22"/>
            <w:u w:val="single"/>
          </w:rPr>
          <w:t>http://tjps.tu.edu.iq/index.php/j/article/view/608</w:t>
        </w:r>
      </w:hyperlink>
      <w:r w:rsidRPr="000F39B4">
        <w:rPr>
          <w:rFonts w:asciiTheme="majorBidi" w:eastAsia="Times New Roman" w:hAnsiTheme="majorBidi" w:cstheme="majorBidi"/>
          <w:sz w:val="22"/>
          <w:szCs w:val="22"/>
        </w:rPr>
        <w:t>&gt;. Date accessed: 15 nov. 2019.</w:t>
      </w:r>
    </w:p>
    <w:p w:rsidR="002407BC" w:rsidRPr="000F39B4" w:rsidRDefault="002407BC" w:rsidP="008C00D7">
      <w:pPr>
        <w:tabs>
          <w:tab w:val="left" w:pos="1620"/>
        </w:tabs>
        <w:bidi w:val="0"/>
        <w:rPr>
          <w:rFonts w:asciiTheme="majorBidi" w:hAnsiTheme="majorBidi" w:cstheme="majorBidi"/>
          <w:sz w:val="22"/>
          <w:szCs w:val="22"/>
        </w:rPr>
      </w:pPr>
      <w:r w:rsidRPr="000F39B4">
        <w:rPr>
          <w:rFonts w:asciiTheme="majorBidi" w:hAnsiTheme="majorBidi" w:cstheme="majorBidi"/>
          <w:sz w:val="22"/>
          <w:szCs w:val="22"/>
        </w:rPr>
        <w:t>[8] Suijkerbuijk AWM, Opsteegh M, Deng H, Gils PFv, Bonačić Marinović AA, et al. (2019) A social cost-benefit analysis of two One Health interventions to prevent toxoplasmosis. PLoS ONE 14(5): e0216615. https://doi.org/ 10.1371/journal.pone.0216615 Editor: Juan J Loor, University of Illinois, UNITED STATES Received: January 7, 2019 Accepted: April 24, 2019 Published: May 10, 2019</w:t>
      </w:r>
    </w:p>
    <w:p w:rsidR="002407BC" w:rsidRPr="000F39B4" w:rsidRDefault="002407BC" w:rsidP="008C00D7">
      <w:pPr>
        <w:bidi w:val="0"/>
        <w:spacing w:after="0"/>
        <w:outlineLvl w:val="0"/>
        <w:rPr>
          <w:rFonts w:asciiTheme="majorBidi" w:eastAsia="Times New Roman" w:hAnsiTheme="majorBidi" w:cstheme="majorBidi"/>
          <w:sz w:val="22"/>
          <w:szCs w:val="22"/>
        </w:rPr>
      </w:pPr>
      <w:r w:rsidRPr="000F39B4">
        <w:rPr>
          <w:rFonts w:asciiTheme="majorBidi" w:eastAsia="Times New Roman" w:hAnsiTheme="majorBidi" w:cstheme="majorBidi"/>
          <w:sz w:val="22"/>
          <w:szCs w:val="22"/>
        </w:rPr>
        <w:t>[9]Chris M. Matsk O,:</w:t>
      </w:r>
      <w:r w:rsidRPr="000F39B4">
        <w:rPr>
          <w:rFonts w:asciiTheme="majorBidi" w:hAnsiTheme="majorBidi" w:cstheme="majorBidi"/>
          <w:sz w:val="22"/>
          <w:szCs w:val="22"/>
        </w:rPr>
        <w:t xml:space="preserve"> </w:t>
      </w:r>
      <w:hyperlink r:id="rId27" w:history="1">
        <w:r w:rsidRPr="000F39B4">
          <w:rPr>
            <w:rFonts w:asciiTheme="majorBidi" w:eastAsia="Times New Roman" w:hAnsiTheme="majorBidi" w:cstheme="majorBidi"/>
            <w:kern w:val="36"/>
            <w:sz w:val="22"/>
            <w:szCs w:val="22"/>
          </w:rPr>
          <w:t>How to Kill Toxoplasma Gondii</w:t>
        </w:r>
      </w:hyperlink>
      <w:r w:rsidRPr="000F39B4">
        <w:rPr>
          <w:rFonts w:asciiTheme="majorBidi" w:eastAsia="Times New Roman" w:hAnsiTheme="majorBidi" w:cstheme="majorBidi"/>
          <w:kern w:val="36"/>
          <w:sz w:val="22"/>
          <w:szCs w:val="22"/>
        </w:rPr>
        <w:t xml:space="preserve">: </w:t>
      </w:r>
      <w:r w:rsidRPr="000F39B4">
        <w:rPr>
          <w:rFonts w:asciiTheme="majorBidi" w:eastAsia="Times New Roman" w:hAnsiTheme="majorBidi" w:cstheme="majorBidi"/>
          <w:sz w:val="22"/>
          <w:szCs w:val="22"/>
        </w:rPr>
        <w:t>Updated: May 4, 2019</w:t>
      </w:r>
    </w:p>
    <w:p w:rsidR="002407BC" w:rsidRPr="000F39B4" w:rsidRDefault="002407BC" w:rsidP="008C00D7">
      <w:pPr>
        <w:tabs>
          <w:tab w:val="left" w:pos="1620"/>
        </w:tabs>
        <w:bidi w:val="0"/>
        <w:rPr>
          <w:rFonts w:asciiTheme="majorBidi" w:hAnsiTheme="majorBidi" w:cstheme="majorBidi"/>
          <w:sz w:val="22"/>
          <w:szCs w:val="22"/>
        </w:rPr>
      </w:pPr>
      <w:r w:rsidRPr="000F39B4">
        <w:rPr>
          <w:rFonts w:asciiTheme="majorBidi" w:hAnsiTheme="majorBidi" w:cstheme="majorBidi"/>
          <w:sz w:val="22"/>
          <w:szCs w:val="22"/>
        </w:rPr>
        <w:t>[</w:t>
      </w:r>
      <w:r w:rsidR="000E1BBA" w:rsidRPr="000F39B4">
        <w:rPr>
          <w:rFonts w:asciiTheme="majorBidi" w:hAnsiTheme="majorBidi" w:cstheme="majorBidi"/>
          <w:sz w:val="22"/>
          <w:szCs w:val="22"/>
        </w:rPr>
        <w:t>1</w:t>
      </w:r>
      <w:r w:rsidRPr="000F39B4">
        <w:rPr>
          <w:rFonts w:asciiTheme="majorBidi" w:hAnsiTheme="majorBidi" w:cstheme="majorBidi"/>
          <w:sz w:val="22"/>
          <w:szCs w:val="22"/>
        </w:rPr>
        <w:t>0] Chemoh, W., Nur Farhana, M.N., Noor Azmi, M.A., Si Lay, K., Sawangjaroen, N., Tan, T.C.2, Chandramathi, S.R. and Nissapatorn, V., Prevalence and risk factors of Toxoplasma infection – an update in Malaysian pregnant women: Tropical Biomedicine 36(3): 694–702 (2019)</w:t>
      </w:r>
    </w:p>
    <w:p w:rsidR="001E45B7" w:rsidRPr="000F39B4" w:rsidRDefault="001E45B7" w:rsidP="008C00D7">
      <w:pPr>
        <w:bidi w:val="0"/>
        <w:spacing w:after="0"/>
        <w:jc w:val="mediumKashida"/>
        <w:rPr>
          <w:rFonts w:asciiTheme="majorBidi" w:hAnsiTheme="majorBidi" w:cstheme="majorBidi"/>
          <w:sz w:val="22"/>
          <w:szCs w:val="22"/>
        </w:rPr>
      </w:pPr>
    </w:p>
    <w:sectPr w:rsidR="001E45B7" w:rsidRPr="000F39B4" w:rsidSect="00B3168C">
      <w:pgSz w:w="11906" w:h="16838"/>
      <w:pgMar w:top="1134" w:right="1134" w:bottom="1134" w:left="226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9EF" w:rsidRDefault="003429EF" w:rsidP="00622578">
      <w:pPr>
        <w:spacing w:after="0" w:line="240" w:lineRule="auto"/>
      </w:pPr>
      <w:r>
        <w:separator/>
      </w:r>
    </w:p>
  </w:endnote>
  <w:endnote w:type="continuationSeparator" w:id="0">
    <w:p w:rsidR="003429EF" w:rsidRDefault="003429EF" w:rsidP="0062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9EF" w:rsidRDefault="003429EF" w:rsidP="00622578">
      <w:pPr>
        <w:spacing w:after="0" w:line="240" w:lineRule="auto"/>
      </w:pPr>
      <w:r>
        <w:separator/>
      </w:r>
    </w:p>
  </w:footnote>
  <w:footnote w:type="continuationSeparator" w:id="0">
    <w:p w:rsidR="003429EF" w:rsidRDefault="003429EF" w:rsidP="00622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26A5"/>
    <w:multiLevelType w:val="multilevel"/>
    <w:tmpl w:val="8AA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96F55"/>
    <w:multiLevelType w:val="multilevel"/>
    <w:tmpl w:val="C33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55B53"/>
    <w:multiLevelType w:val="multilevel"/>
    <w:tmpl w:val="74A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606C"/>
    <w:multiLevelType w:val="multilevel"/>
    <w:tmpl w:val="CC3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1431A"/>
    <w:multiLevelType w:val="multilevel"/>
    <w:tmpl w:val="087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312F5"/>
    <w:multiLevelType w:val="multilevel"/>
    <w:tmpl w:val="E59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216C6"/>
    <w:multiLevelType w:val="multilevel"/>
    <w:tmpl w:val="B58E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AC0DEE"/>
    <w:multiLevelType w:val="multilevel"/>
    <w:tmpl w:val="476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6476C"/>
    <w:multiLevelType w:val="multilevel"/>
    <w:tmpl w:val="570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61332"/>
    <w:multiLevelType w:val="multilevel"/>
    <w:tmpl w:val="3A3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448E3"/>
    <w:multiLevelType w:val="multilevel"/>
    <w:tmpl w:val="02B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82564"/>
    <w:multiLevelType w:val="multilevel"/>
    <w:tmpl w:val="5AA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FB28BB"/>
    <w:multiLevelType w:val="multilevel"/>
    <w:tmpl w:val="6D8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3C460E"/>
    <w:multiLevelType w:val="multilevel"/>
    <w:tmpl w:val="839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B471A7"/>
    <w:multiLevelType w:val="multilevel"/>
    <w:tmpl w:val="AA3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6423A9"/>
    <w:multiLevelType w:val="multilevel"/>
    <w:tmpl w:val="674A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B666CC"/>
    <w:multiLevelType w:val="multilevel"/>
    <w:tmpl w:val="FB2C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2"/>
  </w:num>
  <w:num w:numId="4">
    <w:abstractNumId w:val="15"/>
  </w:num>
  <w:num w:numId="5">
    <w:abstractNumId w:val="9"/>
  </w:num>
  <w:num w:numId="6">
    <w:abstractNumId w:val="1"/>
  </w:num>
  <w:num w:numId="7">
    <w:abstractNumId w:val="5"/>
  </w:num>
  <w:num w:numId="8">
    <w:abstractNumId w:val="7"/>
  </w:num>
  <w:num w:numId="9">
    <w:abstractNumId w:val="11"/>
  </w:num>
  <w:num w:numId="10">
    <w:abstractNumId w:val="14"/>
  </w:num>
  <w:num w:numId="11">
    <w:abstractNumId w:val="2"/>
  </w:num>
  <w:num w:numId="12">
    <w:abstractNumId w:val="4"/>
  </w:num>
  <w:num w:numId="13">
    <w:abstractNumId w:val="8"/>
  </w:num>
  <w:num w:numId="14">
    <w:abstractNumId w:val="6"/>
  </w:num>
  <w:num w:numId="15">
    <w:abstractNumId w:val="3"/>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A4"/>
    <w:rsid w:val="0003629D"/>
    <w:rsid w:val="000777E9"/>
    <w:rsid w:val="000C6106"/>
    <w:rsid w:val="000E1BBA"/>
    <w:rsid w:val="000E4A81"/>
    <w:rsid w:val="000F39B4"/>
    <w:rsid w:val="00115FBE"/>
    <w:rsid w:val="00185043"/>
    <w:rsid w:val="001906B7"/>
    <w:rsid w:val="00192B23"/>
    <w:rsid w:val="00192C22"/>
    <w:rsid w:val="001950FD"/>
    <w:rsid w:val="001E45B7"/>
    <w:rsid w:val="001F3456"/>
    <w:rsid w:val="001F45B6"/>
    <w:rsid w:val="0023277E"/>
    <w:rsid w:val="002343AD"/>
    <w:rsid w:val="002407BC"/>
    <w:rsid w:val="00271B11"/>
    <w:rsid w:val="00282E15"/>
    <w:rsid w:val="002A0A00"/>
    <w:rsid w:val="002B0D19"/>
    <w:rsid w:val="002C47C1"/>
    <w:rsid w:val="002E01E9"/>
    <w:rsid w:val="003176EF"/>
    <w:rsid w:val="0032089B"/>
    <w:rsid w:val="003429EF"/>
    <w:rsid w:val="003435A0"/>
    <w:rsid w:val="00346B32"/>
    <w:rsid w:val="003555E0"/>
    <w:rsid w:val="00360FBA"/>
    <w:rsid w:val="00387501"/>
    <w:rsid w:val="003A65E7"/>
    <w:rsid w:val="003C6D5F"/>
    <w:rsid w:val="003C73A0"/>
    <w:rsid w:val="003E72FD"/>
    <w:rsid w:val="003F0BF7"/>
    <w:rsid w:val="00426EE1"/>
    <w:rsid w:val="00461B57"/>
    <w:rsid w:val="004723F4"/>
    <w:rsid w:val="00473A53"/>
    <w:rsid w:val="00491C79"/>
    <w:rsid w:val="00492772"/>
    <w:rsid w:val="004B5317"/>
    <w:rsid w:val="004C5FEA"/>
    <w:rsid w:val="004F6DB6"/>
    <w:rsid w:val="005023DC"/>
    <w:rsid w:val="00507830"/>
    <w:rsid w:val="005262A7"/>
    <w:rsid w:val="005347DA"/>
    <w:rsid w:val="00543179"/>
    <w:rsid w:val="0057333C"/>
    <w:rsid w:val="00574C05"/>
    <w:rsid w:val="005907CA"/>
    <w:rsid w:val="00594E2A"/>
    <w:rsid w:val="005A50F7"/>
    <w:rsid w:val="005A67FA"/>
    <w:rsid w:val="005B1D08"/>
    <w:rsid w:val="005C626D"/>
    <w:rsid w:val="005E0157"/>
    <w:rsid w:val="005E0785"/>
    <w:rsid w:val="005F1543"/>
    <w:rsid w:val="00600F90"/>
    <w:rsid w:val="00603413"/>
    <w:rsid w:val="00603A1A"/>
    <w:rsid w:val="00604E3D"/>
    <w:rsid w:val="00622578"/>
    <w:rsid w:val="00622AF4"/>
    <w:rsid w:val="00622BEC"/>
    <w:rsid w:val="0064035A"/>
    <w:rsid w:val="006417A4"/>
    <w:rsid w:val="00645C64"/>
    <w:rsid w:val="00687F24"/>
    <w:rsid w:val="00690C73"/>
    <w:rsid w:val="00697FF4"/>
    <w:rsid w:val="006A4E5B"/>
    <w:rsid w:val="006B4577"/>
    <w:rsid w:val="006C2BA7"/>
    <w:rsid w:val="006D19BC"/>
    <w:rsid w:val="00700287"/>
    <w:rsid w:val="00702830"/>
    <w:rsid w:val="00702C93"/>
    <w:rsid w:val="00733DA4"/>
    <w:rsid w:val="007716A3"/>
    <w:rsid w:val="00795D5F"/>
    <w:rsid w:val="007C2547"/>
    <w:rsid w:val="007C5D03"/>
    <w:rsid w:val="007C7612"/>
    <w:rsid w:val="007E6BA1"/>
    <w:rsid w:val="007F0435"/>
    <w:rsid w:val="007F6EEC"/>
    <w:rsid w:val="008216A3"/>
    <w:rsid w:val="008358A2"/>
    <w:rsid w:val="008518A7"/>
    <w:rsid w:val="00891796"/>
    <w:rsid w:val="00896468"/>
    <w:rsid w:val="008A1FF8"/>
    <w:rsid w:val="008B0FC2"/>
    <w:rsid w:val="008C00D7"/>
    <w:rsid w:val="008E3668"/>
    <w:rsid w:val="008E79A0"/>
    <w:rsid w:val="008F69A8"/>
    <w:rsid w:val="00904226"/>
    <w:rsid w:val="0090714E"/>
    <w:rsid w:val="00926490"/>
    <w:rsid w:val="009402FE"/>
    <w:rsid w:val="009475E1"/>
    <w:rsid w:val="00951A4D"/>
    <w:rsid w:val="00956F21"/>
    <w:rsid w:val="00975B41"/>
    <w:rsid w:val="009823CD"/>
    <w:rsid w:val="00986F3F"/>
    <w:rsid w:val="00997427"/>
    <w:rsid w:val="009C293D"/>
    <w:rsid w:val="009D29DD"/>
    <w:rsid w:val="009D4CF6"/>
    <w:rsid w:val="009D7337"/>
    <w:rsid w:val="00A035A1"/>
    <w:rsid w:val="00A11FC1"/>
    <w:rsid w:val="00A36EE0"/>
    <w:rsid w:val="00A415E2"/>
    <w:rsid w:val="00A41C94"/>
    <w:rsid w:val="00A4205A"/>
    <w:rsid w:val="00A42F19"/>
    <w:rsid w:val="00A43C98"/>
    <w:rsid w:val="00A649D1"/>
    <w:rsid w:val="00A97472"/>
    <w:rsid w:val="00AA61EE"/>
    <w:rsid w:val="00AE764B"/>
    <w:rsid w:val="00B12F9E"/>
    <w:rsid w:val="00B21D63"/>
    <w:rsid w:val="00B3168C"/>
    <w:rsid w:val="00B534E7"/>
    <w:rsid w:val="00B557A6"/>
    <w:rsid w:val="00B64E78"/>
    <w:rsid w:val="00B66167"/>
    <w:rsid w:val="00B80FE8"/>
    <w:rsid w:val="00B8221E"/>
    <w:rsid w:val="00B92F5F"/>
    <w:rsid w:val="00BC0622"/>
    <w:rsid w:val="00BC7D92"/>
    <w:rsid w:val="00BE0251"/>
    <w:rsid w:val="00C05197"/>
    <w:rsid w:val="00C05C0B"/>
    <w:rsid w:val="00C31D4A"/>
    <w:rsid w:val="00C50727"/>
    <w:rsid w:val="00C75C2E"/>
    <w:rsid w:val="00C83D11"/>
    <w:rsid w:val="00C85D65"/>
    <w:rsid w:val="00CA15E9"/>
    <w:rsid w:val="00CA6387"/>
    <w:rsid w:val="00CB3F4A"/>
    <w:rsid w:val="00CC37A6"/>
    <w:rsid w:val="00CD5710"/>
    <w:rsid w:val="00D1034F"/>
    <w:rsid w:val="00D15279"/>
    <w:rsid w:val="00D36143"/>
    <w:rsid w:val="00D539D5"/>
    <w:rsid w:val="00D55ABB"/>
    <w:rsid w:val="00D740C3"/>
    <w:rsid w:val="00D840E9"/>
    <w:rsid w:val="00D91BB3"/>
    <w:rsid w:val="00DB039D"/>
    <w:rsid w:val="00DD024E"/>
    <w:rsid w:val="00DD692D"/>
    <w:rsid w:val="00DE64EC"/>
    <w:rsid w:val="00DE778D"/>
    <w:rsid w:val="00DF4BA3"/>
    <w:rsid w:val="00E02E75"/>
    <w:rsid w:val="00E02EA6"/>
    <w:rsid w:val="00E11D4E"/>
    <w:rsid w:val="00E23862"/>
    <w:rsid w:val="00E32BAE"/>
    <w:rsid w:val="00E522D0"/>
    <w:rsid w:val="00E52FDA"/>
    <w:rsid w:val="00E55C97"/>
    <w:rsid w:val="00EA4245"/>
    <w:rsid w:val="00EB75B0"/>
    <w:rsid w:val="00EC40CC"/>
    <w:rsid w:val="00EC6915"/>
    <w:rsid w:val="00ED28A1"/>
    <w:rsid w:val="00EF1413"/>
    <w:rsid w:val="00F10E95"/>
    <w:rsid w:val="00F14C5F"/>
    <w:rsid w:val="00F17855"/>
    <w:rsid w:val="00F44335"/>
    <w:rsid w:val="00F600F6"/>
    <w:rsid w:val="00F60A85"/>
    <w:rsid w:val="00F833BF"/>
    <w:rsid w:val="00FA3855"/>
    <w:rsid w:val="00FF6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783ABE-13FF-49E7-9875-F4C67ED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6417A4"/>
    <w:pPr>
      <w:bidi w:val="0"/>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6417A4"/>
    <w:pPr>
      <w:bidi w:val="0"/>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6417A4"/>
    <w:pPr>
      <w:bidi w:val="0"/>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A4"/>
    <w:rPr>
      <w:rFonts w:eastAsia="Times New Roman"/>
      <w:b/>
      <w:bCs/>
      <w:kern w:val="36"/>
      <w:sz w:val="48"/>
      <w:szCs w:val="48"/>
    </w:rPr>
  </w:style>
  <w:style w:type="character" w:customStyle="1" w:styleId="Heading2Char">
    <w:name w:val="Heading 2 Char"/>
    <w:basedOn w:val="DefaultParagraphFont"/>
    <w:link w:val="Heading2"/>
    <w:uiPriority w:val="9"/>
    <w:rsid w:val="006417A4"/>
    <w:rPr>
      <w:rFonts w:eastAsia="Times New Roman"/>
      <w:b/>
      <w:bCs/>
      <w:sz w:val="36"/>
      <w:szCs w:val="36"/>
    </w:rPr>
  </w:style>
  <w:style w:type="character" w:customStyle="1" w:styleId="Heading3Char">
    <w:name w:val="Heading 3 Char"/>
    <w:basedOn w:val="DefaultParagraphFont"/>
    <w:link w:val="Heading3"/>
    <w:uiPriority w:val="9"/>
    <w:rsid w:val="006417A4"/>
    <w:rPr>
      <w:rFonts w:eastAsia="Times New Roman"/>
      <w:b/>
      <w:bCs/>
      <w:sz w:val="27"/>
      <w:szCs w:val="27"/>
    </w:rPr>
  </w:style>
  <w:style w:type="numbering" w:customStyle="1" w:styleId="NoList1">
    <w:name w:val="No List1"/>
    <w:next w:val="NoList"/>
    <w:uiPriority w:val="99"/>
    <w:semiHidden/>
    <w:unhideWhenUsed/>
    <w:rsid w:val="006417A4"/>
  </w:style>
  <w:style w:type="character" w:styleId="Hyperlink">
    <w:name w:val="Hyperlink"/>
    <w:basedOn w:val="DefaultParagraphFont"/>
    <w:uiPriority w:val="99"/>
    <w:semiHidden/>
    <w:unhideWhenUsed/>
    <w:rsid w:val="006417A4"/>
    <w:rPr>
      <w:color w:val="0000FF"/>
      <w:u w:val="single"/>
    </w:rPr>
  </w:style>
  <w:style w:type="character" w:styleId="FollowedHyperlink">
    <w:name w:val="FollowedHyperlink"/>
    <w:basedOn w:val="DefaultParagraphFont"/>
    <w:uiPriority w:val="99"/>
    <w:semiHidden/>
    <w:unhideWhenUsed/>
    <w:rsid w:val="006417A4"/>
    <w:rPr>
      <w:color w:val="800080"/>
      <w:u w:val="single"/>
    </w:rPr>
  </w:style>
  <w:style w:type="paragraph" w:styleId="z-TopofForm">
    <w:name w:val="HTML Top of Form"/>
    <w:basedOn w:val="Normal"/>
    <w:next w:val="Normal"/>
    <w:link w:val="z-TopofFormChar"/>
    <w:hidden/>
    <w:uiPriority w:val="99"/>
    <w:semiHidden/>
    <w:unhideWhenUsed/>
    <w:rsid w:val="006417A4"/>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17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17A4"/>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17A4"/>
    <w:rPr>
      <w:rFonts w:ascii="Arial" w:eastAsia="Times New Roman" w:hAnsi="Arial" w:cs="Arial"/>
      <w:vanish/>
      <w:sz w:val="16"/>
      <w:szCs w:val="16"/>
    </w:rPr>
  </w:style>
  <w:style w:type="character" w:customStyle="1" w:styleId="cit">
    <w:name w:val="cit"/>
    <w:basedOn w:val="DefaultParagraphFont"/>
    <w:rsid w:val="006417A4"/>
  </w:style>
  <w:style w:type="character" w:customStyle="1" w:styleId="doi">
    <w:name w:val="doi"/>
    <w:basedOn w:val="DefaultParagraphFont"/>
    <w:rsid w:val="006417A4"/>
  </w:style>
  <w:style w:type="character" w:customStyle="1" w:styleId="fm-citation-ids-label">
    <w:name w:val="fm-citation-ids-label"/>
    <w:basedOn w:val="DefaultParagraphFont"/>
    <w:rsid w:val="006417A4"/>
  </w:style>
  <w:style w:type="character" w:customStyle="1" w:styleId="email-label">
    <w:name w:val="email-label"/>
    <w:basedOn w:val="DefaultParagraphFont"/>
    <w:rsid w:val="006417A4"/>
  </w:style>
  <w:style w:type="paragraph" w:customStyle="1" w:styleId="p">
    <w:name w:val="p"/>
    <w:basedOn w:val="Normal"/>
    <w:rsid w:val="006417A4"/>
    <w:pPr>
      <w:bidi w:val="0"/>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6417A4"/>
    <w:rPr>
      <w:i/>
      <w:iCs/>
    </w:rPr>
  </w:style>
  <w:style w:type="character" w:styleId="Strong">
    <w:name w:val="Strong"/>
    <w:basedOn w:val="DefaultParagraphFont"/>
    <w:uiPriority w:val="22"/>
    <w:qFormat/>
    <w:rsid w:val="006417A4"/>
    <w:rPr>
      <w:b/>
      <w:bCs/>
    </w:rPr>
  </w:style>
  <w:style w:type="character" w:customStyle="1" w:styleId="kwd-text">
    <w:name w:val="kwd-text"/>
    <w:basedOn w:val="DefaultParagraphFont"/>
    <w:rsid w:val="006417A4"/>
  </w:style>
  <w:style w:type="paragraph" w:styleId="NormalWeb">
    <w:name w:val="Normal (Web)"/>
    <w:basedOn w:val="Normal"/>
    <w:uiPriority w:val="99"/>
    <w:semiHidden/>
    <w:unhideWhenUsed/>
    <w:rsid w:val="006417A4"/>
    <w:pPr>
      <w:bidi w:val="0"/>
      <w:spacing w:before="100" w:beforeAutospacing="1" w:after="100" w:afterAutospacing="1" w:line="240" w:lineRule="auto"/>
    </w:pPr>
    <w:rPr>
      <w:rFonts w:eastAsia="Times New Roman"/>
    </w:rPr>
  </w:style>
  <w:style w:type="paragraph" w:customStyle="1" w:styleId="fn">
    <w:name w:val="fn"/>
    <w:basedOn w:val="Normal"/>
    <w:rsid w:val="006417A4"/>
    <w:pPr>
      <w:bidi w:val="0"/>
      <w:spacing w:before="100" w:beforeAutospacing="1" w:after="100" w:afterAutospacing="1" w:line="240" w:lineRule="auto"/>
    </w:pPr>
    <w:rPr>
      <w:rFonts w:eastAsia="Times New Roman"/>
    </w:rPr>
  </w:style>
  <w:style w:type="character" w:customStyle="1" w:styleId="element-citation">
    <w:name w:val="element-citation"/>
    <w:basedOn w:val="DefaultParagraphFont"/>
    <w:rsid w:val="006417A4"/>
  </w:style>
  <w:style w:type="character" w:customStyle="1" w:styleId="ref-journal">
    <w:name w:val="ref-journal"/>
    <w:basedOn w:val="DefaultParagraphFont"/>
    <w:rsid w:val="006417A4"/>
  </w:style>
  <w:style w:type="character" w:customStyle="1" w:styleId="ref-vol">
    <w:name w:val="ref-vol"/>
    <w:basedOn w:val="DefaultParagraphFont"/>
    <w:rsid w:val="006417A4"/>
  </w:style>
  <w:style w:type="character" w:customStyle="1" w:styleId="nowrap">
    <w:name w:val="nowrap"/>
    <w:basedOn w:val="DefaultParagraphFont"/>
    <w:rsid w:val="006417A4"/>
  </w:style>
  <w:style w:type="character" w:customStyle="1" w:styleId="acknowledgment-journal-title">
    <w:name w:val="acknowledgment-journal-title"/>
    <w:basedOn w:val="DefaultParagraphFont"/>
    <w:rsid w:val="006417A4"/>
  </w:style>
  <w:style w:type="character" w:customStyle="1" w:styleId="star">
    <w:name w:val="star"/>
    <w:basedOn w:val="DefaultParagraphFont"/>
    <w:rsid w:val="006417A4"/>
  </w:style>
  <w:style w:type="character" w:customStyle="1" w:styleId="ui-icon">
    <w:name w:val="ui-icon"/>
    <w:basedOn w:val="DefaultParagraphFont"/>
    <w:rsid w:val="006417A4"/>
  </w:style>
  <w:style w:type="character" w:customStyle="1" w:styleId="source">
    <w:name w:val="source"/>
    <w:basedOn w:val="DefaultParagraphFont"/>
    <w:rsid w:val="006417A4"/>
  </w:style>
  <w:style w:type="paragraph" w:customStyle="1" w:styleId="hton">
    <w:name w:val="hton"/>
    <w:basedOn w:val="Normal"/>
    <w:rsid w:val="006417A4"/>
    <w:pPr>
      <w:bidi w:val="0"/>
      <w:spacing w:before="100" w:beforeAutospacing="1" w:after="100" w:afterAutospacing="1" w:line="240" w:lineRule="auto"/>
    </w:pPr>
    <w:rPr>
      <w:rFonts w:eastAsia="Times New Roman"/>
    </w:rPr>
  </w:style>
  <w:style w:type="paragraph" w:customStyle="1" w:styleId="htoff">
    <w:name w:val="htoff"/>
    <w:basedOn w:val="Normal"/>
    <w:rsid w:val="006417A4"/>
    <w:pPr>
      <w:bidi w:val="0"/>
      <w:spacing w:before="100" w:beforeAutospacing="1" w:after="100" w:afterAutospacing="1" w:line="240" w:lineRule="auto"/>
    </w:pPr>
    <w:rPr>
      <w:rFonts w:eastAsia="Times New Roman"/>
    </w:rPr>
  </w:style>
  <w:style w:type="paragraph" w:customStyle="1" w:styleId="address">
    <w:name w:val="address"/>
    <w:basedOn w:val="Normal"/>
    <w:rsid w:val="006417A4"/>
    <w:pPr>
      <w:bidi w:val="0"/>
      <w:spacing w:before="100" w:beforeAutospacing="1" w:after="100" w:afterAutospacing="1" w:line="240" w:lineRule="auto"/>
    </w:pPr>
    <w:rPr>
      <w:rFonts w:eastAsia="Times New Roman"/>
    </w:rPr>
  </w:style>
  <w:style w:type="character" w:customStyle="1" w:styleId="url">
    <w:name w:val="url"/>
    <w:basedOn w:val="DefaultParagraphFont"/>
    <w:rsid w:val="006417A4"/>
  </w:style>
  <w:style w:type="character" w:customStyle="1" w:styleId="org">
    <w:name w:val="org"/>
    <w:basedOn w:val="DefaultParagraphFont"/>
    <w:rsid w:val="006417A4"/>
  </w:style>
  <w:style w:type="character" w:customStyle="1" w:styleId="adr">
    <w:name w:val="adr"/>
    <w:basedOn w:val="DefaultParagraphFont"/>
    <w:rsid w:val="006417A4"/>
  </w:style>
  <w:style w:type="character" w:customStyle="1" w:styleId="street-address">
    <w:name w:val="street-address"/>
    <w:basedOn w:val="DefaultParagraphFont"/>
    <w:rsid w:val="006417A4"/>
  </w:style>
  <w:style w:type="character" w:customStyle="1" w:styleId="locality">
    <w:name w:val="locality"/>
    <w:basedOn w:val="DefaultParagraphFont"/>
    <w:rsid w:val="006417A4"/>
  </w:style>
  <w:style w:type="character" w:customStyle="1" w:styleId="region">
    <w:name w:val="region"/>
    <w:basedOn w:val="DefaultParagraphFont"/>
    <w:rsid w:val="006417A4"/>
  </w:style>
  <w:style w:type="character" w:customStyle="1" w:styleId="postal-code">
    <w:name w:val="postal-code"/>
    <w:basedOn w:val="DefaultParagraphFont"/>
    <w:rsid w:val="006417A4"/>
  </w:style>
  <w:style w:type="character" w:customStyle="1" w:styleId="country-name">
    <w:name w:val="country-name"/>
    <w:basedOn w:val="DefaultParagraphFont"/>
    <w:rsid w:val="006417A4"/>
  </w:style>
  <w:style w:type="paragraph" w:styleId="BalloonText">
    <w:name w:val="Balloon Text"/>
    <w:basedOn w:val="Normal"/>
    <w:link w:val="BalloonTextChar"/>
    <w:uiPriority w:val="99"/>
    <w:semiHidden/>
    <w:unhideWhenUsed/>
    <w:rsid w:val="00641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A4"/>
    <w:rPr>
      <w:rFonts w:ascii="Tahoma" w:hAnsi="Tahoma" w:cs="Tahoma"/>
      <w:sz w:val="16"/>
      <w:szCs w:val="16"/>
    </w:rPr>
  </w:style>
  <w:style w:type="table" w:styleId="TableGrid">
    <w:name w:val="Table Grid"/>
    <w:basedOn w:val="TableNormal"/>
    <w:uiPriority w:val="59"/>
    <w:rsid w:val="00B21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534E7"/>
    <w:pPr>
      <w:autoSpaceDE w:val="0"/>
      <w:autoSpaceDN w:val="0"/>
      <w:adjustRightInd w:val="0"/>
      <w:spacing w:after="0" w:line="240" w:lineRule="auto"/>
    </w:pPr>
    <w:rPr>
      <w:color w:val="000000"/>
    </w:rPr>
  </w:style>
  <w:style w:type="paragraph" w:styleId="Header">
    <w:name w:val="header"/>
    <w:basedOn w:val="Normal"/>
    <w:link w:val="HeaderChar"/>
    <w:uiPriority w:val="99"/>
    <w:unhideWhenUsed/>
    <w:rsid w:val="0062257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2578"/>
  </w:style>
  <w:style w:type="paragraph" w:styleId="Footer">
    <w:name w:val="footer"/>
    <w:basedOn w:val="Normal"/>
    <w:link w:val="FooterChar"/>
    <w:uiPriority w:val="99"/>
    <w:unhideWhenUsed/>
    <w:rsid w:val="0062257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2578"/>
  </w:style>
  <w:style w:type="table" w:customStyle="1" w:styleId="1">
    <w:name w:val="شبكة جدول1"/>
    <w:basedOn w:val="TableNormal"/>
    <w:next w:val="TableGrid"/>
    <w:uiPriority w:val="59"/>
    <w:rsid w:val="00896468"/>
    <w:pPr>
      <w:spacing w:after="0" w:line="240" w:lineRule="auto"/>
    </w:pPr>
    <w:rPr>
      <w:rFonts w:ascii="Calibri" w:eastAsia="Times New Roman"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50727"/>
    <w:rPr>
      <w:sz w:val="16"/>
      <w:szCs w:val="16"/>
    </w:rPr>
  </w:style>
  <w:style w:type="paragraph" w:styleId="CommentText">
    <w:name w:val="annotation text"/>
    <w:basedOn w:val="Normal"/>
    <w:link w:val="CommentTextChar"/>
    <w:uiPriority w:val="99"/>
    <w:semiHidden/>
    <w:unhideWhenUsed/>
    <w:rsid w:val="00C50727"/>
    <w:pPr>
      <w:spacing w:line="240" w:lineRule="auto"/>
    </w:pPr>
    <w:rPr>
      <w:sz w:val="20"/>
      <w:szCs w:val="20"/>
    </w:rPr>
  </w:style>
  <w:style w:type="character" w:customStyle="1" w:styleId="CommentTextChar">
    <w:name w:val="Comment Text Char"/>
    <w:basedOn w:val="DefaultParagraphFont"/>
    <w:link w:val="CommentText"/>
    <w:uiPriority w:val="99"/>
    <w:semiHidden/>
    <w:rsid w:val="00C50727"/>
    <w:rPr>
      <w:sz w:val="20"/>
      <w:szCs w:val="20"/>
    </w:rPr>
  </w:style>
  <w:style w:type="paragraph" w:styleId="CommentSubject">
    <w:name w:val="annotation subject"/>
    <w:basedOn w:val="CommentText"/>
    <w:next w:val="CommentText"/>
    <w:link w:val="CommentSubjectChar"/>
    <w:uiPriority w:val="99"/>
    <w:semiHidden/>
    <w:unhideWhenUsed/>
    <w:rsid w:val="00C50727"/>
    <w:rPr>
      <w:b/>
      <w:bCs/>
    </w:rPr>
  </w:style>
  <w:style w:type="character" w:customStyle="1" w:styleId="CommentSubjectChar">
    <w:name w:val="Comment Subject Char"/>
    <w:basedOn w:val="CommentTextChar"/>
    <w:link w:val="CommentSubject"/>
    <w:uiPriority w:val="99"/>
    <w:semiHidden/>
    <w:rsid w:val="00C507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3667">
      <w:bodyDiv w:val="1"/>
      <w:marLeft w:val="0"/>
      <w:marRight w:val="0"/>
      <w:marTop w:val="0"/>
      <w:marBottom w:val="0"/>
      <w:divBdr>
        <w:top w:val="none" w:sz="0" w:space="0" w:color="auto"/>
        <w:left w:val="none" w:sz="0" w:space="0" w:color="auto"/>
        <w:bottom w:val="none" w:sz="0" w:space="0" w:color="auto"/>
        <w:right w:val="none" w:sz="0" w:space="0" w:color="auto"/>
      </w:divBdr>
      <w:divsChild>
        <w:div w:id="1361055088">
          <w:marLeft w:val="-405"/>
          <w:marRight w:val="-405"/>
          <w:marTop w:val="75"/>
          <w:marBottom w:val="120"/>
          <w:divBdr>
            <w:top w:val="single" w:sz="6" w:space="6" w:color="ECEBE8"/>
            <w:left w:val="single" w:sz="2" w:space="20" w:color="ECEBE8"/>
            <w:bottom w:val="single" w:sz="6" w:space="6" w:color="ECEBE8"/>
            <w:right w:val="single" w:sz="2" w:space="20" w:color="ECEBE8"/>
          </w:divBdr>
        </w:div>
      </w:divsChild>
    </w:div>
    <w:div w:id="530411631">
      <w:bodyDiv w:val="1"/>
      <w:marLeft w:val="0"/>
      <w:marRight w:val="0"/>
      <w:marTop w:val="0"/>
      <w:marBottom w:val="0"/>
      <w:divBdr>
        <w:top w:val="none" w:sz="0" w:space="0" w:color="auto"/>
        <w:left w:val="none" w:sz="0" w:space="0" w:color="auto"/>
        <w:bottom w:val="none" w:sz="0" w:space="0" w:color="auto"/>
        <w:right w:val="none" w:sz="0" w:space="0" w:color="auto"/>
      </w:divBdr>
      <w:divsChild>
        <w:div w:id="1283074333">
          <w:marLeft w:val="0"/>
          <w:marRight w:val="0"/>
          <w:marTop w:val="0"/>
          <w:marBottom w:val="120"/>
          <w:divBdr>
            <w:top w:val="none" w:sz="0" w:space="0" w:color="auto"/>
            <w:left w:val="none" w:sz="0" w:space="0" w:color="auto"/>
            <w:bottom w:val="none" w:sz="0" w:space="0" w:color="auto"/>
            <w:right w:val="none" w:sz="0" w:space="0" w:color="auto"/>
          </w:divBdr>
          <w:divsChild>
            <w:div w:id="25758402">
              <w:marLeft w:val="0"/>
              <w:marRight w:val="0"/>
              <w:marTop w:val="0"/>
              <w:marBottom w:val="0"/>
              <w:divBdr>
                <w:top w:val="none" w:sz="0" w:space="0" w:color="auto"/>
                <w:left w:val="none" w:sz="0" w:space="0" w:color="auto"/>
                <w:bottom w:val="none" w:sz="0" w:space="0" w:color="auto"/>
                <w:right w:val="none" w:sz="0" w:space="0" w:color="auto"/>
              </w:divBdr>
              <w:divsChild>
                <w:div w:id="397170978">
                  <w:marLeft w:val="0"/>
                  <w:marRight w:val="0"/>
                  <w:marTop w:val="0"/>
                  <w:marBottom w:val="0"/>
                  <w:divBdr>
                    <w:top w:val="none" w:sz="0" w:space="0" w:color="auto"/>
                    <w:left w:val="none" w:sz="0" w:space="0" w:color="auto"/>
                    <w:bottom w:val="none" w:sz="0" w:space="0" w:color="auto"/>
                    <w:right w:val="none" w:sz="0" w:space="0" w:color="auto"/>
                  </w:divBdr>
                  <w:divsChild>
                    <w:div w:id="3282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4769">
          <w:marLeft w:val="0"/>
          <w:marRight w:val="0"/>
          <w:marTop w:val="0"/>
          <w:marBottom w:val="30"/>
          <w:divBdr>
            <w:top w:val="none" w:sz="0" w:space="0" w:color="auto"/>
            <w:left w:val="none" w:sz="0" w:space="0" w:color="auto"/>
            <w:bottom w:val="none" w:sz="0" w:space="0" w:color="auto"/>
            <w:right w:val="none" w:sz="0" w:space="0" w:color="auto"/>
          </w:divBdr>
          <w:divsChild>
            <w:div w:id="1635910418">
              <w:marLeft w:val="0"/>
              <w:marRight w:val="0"/>
              <w:marTop w:val="0"/>
              <w:marBottom w:val="0"/>
              <w:divBdr>
                <w:top w:val="none" w:sz="0" w:space="0" w:color="auto"/>
                <w:left w:val="none" w:sz="0" w:space="0" w:color="auto"/>
                <w:bottom w:val="none" w:sz="0" w:space="0" w:color="auto"/>
                <w:right w:val="none" w:sz="0" w:space="0" w:color="auto"/>
              </w:divBdr>
            </w:div>
          </w:divsChild>
        </w:div>
        <w:div w:id="1506893593">
          <w:marLeft w:val="0"/>
          <w:marRight w:val="0"/>
          <w:marTop w:val="0"/>
          <w:marBottom w:val="0"/>
          <w:divBdr>
            <w:top w:val="none" w:sz="0" w:space="0" w:color="auto"/>
            <w:left w:val="none" w:sz="0" w:space="0" w:color="auto"/>
            <w:bottom w:val="none" w:sz="0" w:space="0" w:color="auto"/>
            <w:right w:val="none" w:sz="0" w:space="0" w:color="auto"/>
          </w:divBdr>
        </w:div>
        <w:div w:id="1982878706">
          <w:marLeft w:val="0"/>
          <w:marRight w:val="0"/>
          <w:marTop w:val="0"/>
          <w:marBottom w:val="120"/>
          <w:divBdr>
            <w:top w:val="none" w:sz="0" w:space="0" w:color="auto"/>
            <w:left w:val="none" w:sz="0" w:space="0" w:color="auto"/>
            <w:bottom w:val="single" w:sz="12" w:space="9" w:color="EBEBEB"/>
            <w:right w:val="none" w:sz="0" w:space="0" w:color="auto"/>
          </w:divBdr>
          <w:divsChild>
            <w:div w:id="948240713">
              <w:marLeft w:val="0"/>
              <w:marRight w:val="0"/>
              <w:marTop w:val="0"/>
              <w:marBottom w:val="0"/>
              <w:divBdr>
                <w:top w:val="none" w:sz="0" w:space="0" w:color="auto"/>
                <w:left w:val="none" w:sz="0" w:space="0" w:color="auto"/>
                <w:bottom w:val="none" w:sz="0" w:space="0" w:color="auto"/>
                <w:right w:val="none" w:sz="0" w:space="0" w:color="auto"/>
              </w:divBdr>
            </w:div>
            <w:div w:id="1374620859">
              <w:marLeft w:val="0"/>
              <w:marRight w:val="0"/>
              <w:marTop w:val="100"/>
              <w:marBottom w:val="100"/>
              <w:divBdr>
                <w:top w:val="none" w:sz="0" w:space="0" w:color="auto"/>
                <w:left w:val="none" w:sz="0" w:space="0" w:color="auto"/>
                <w:bottom w:val="none" w:sz="0" w:space="0" w:color="auto"/>
                <w:right w:val="none" w:sz="0" w:space="0" w:color="auto"/>
              </w:divBdr>
              <w:divsChild>
                <w:div w:id="13418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2712">
      <w:bodyDiv w:val="1"/>
      <w:marLeft w:val="0"/>
      <w:marRight w:val="0"/>
      <w:marTop w:val="0"/>
      <w:marBottom w:val="0"/>
      <w:divBdr>
        <w:top w:val="none" w:sz="0" w:space="0" w:color="auto"/>
        <w:left w:val="none" w:sz="0" w:space="0" w:color="auto"/>
        <w:bottom w:val="none" w:sz="0" w:space="0" w:color="auto"/>
        <w:right w:val="none" w:sz="0" w:space="0" w:color="auto"/>
      </w:divBdr>
      <w:divsChild>
        <w:div w:id="499271859">
          <w:marLeft w:val="0"/>
          <w:marRight w:val="0"/>
          <w:marTop w:val="0"/>
          <w:marBottom w:val="0"/>
          <w:divBdr>
            <w:top w:val="none" w:sz="0" w:space="0" w:color="auto"/>
            <w:left w:val="none" w:sz="0" w:space="0" w:color="auto"/>
            <w:bottom w:val="none" w:sz="0" w:space="0" w:color="auto"/>
            <w:right w:val="none" w:sz="0" w:space="0" w:color="auto"/>
          </w:divBdr>
        </w:div>
        <w:div w:id="1874607806">
          <w:marLeft w:val="0"/>
          <w:marRight w:val="0"/>
          <w:marTop w:val="0"/>
          <w:marBottom w:val="120"/>
          <w:divBdr>
            <w:top w:val="none" w:sz="0" w:space="0" w:color="auto"/>
            <w:left w:val="none" w:sz="0" w:space="0" w:color="auto"/>
            <w:bottom w:val="none" w:sz="0" w:space="0" w:color="auto"/>
            <w:right w:val="none" w:sz="0" w:space="0" w:color="auto"/>
          </w:divBdr>
          <w:divsChild>
            <w:div w:id="176969567">
              <w:marLeft w:val="0"/>
              <w:marRight w:val="0"/>
              <w:marTop w:val="0"/>
              <w:marBottom w:val="0"/>
              <w:divBdr>
                <w:top w:val="none" w:sz="0" w:space="0" w:color="auto"/>
                <w:left w:val="none" w:sz="0" w:space="0" w:color="auto"/>
                <w:bottom w:val="none" w:sz="0" w:space="0" w:color="auto"/>
                <w:right w:val="none" w:sz="0" w:space="0" w:color="auto"/>
              </w:divBdr>
              <w:divsChild>
                <w:div w:id="1866675848">
                  <w:marLeft w:val="0"/>
                  <w:marRight w:val="0"/>
                  <w:marTop w:val="0"/>
                  <w:marBottom w:val="0"/>
                  <w:divBdr>
                    <w:top w:val="none" w:sz="0" w:space="0" w:color="auto"/>
                    <w:left w:val="none" w:sz="0" w:space="0" w:color="auto"/>
                    <w:bottom w:val="none" w:sz="0" w:space="0" w:color="auto"/>
                    <w:right w:val="none" w:sz="0" w:space="0" w:color="auto"/>
                  </w:divBdr>
                  <w:divsChild>
                    <w:div w:id="2108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9891">
      <w:bodyDiv w:val="1"/>
      <w:marLeft w:val="0"/>
      <w:marRight w:val="0"/>
      <w:marTop w:val="0"/>
      <w:marBottom w:val="0"/>
      <w:divBdr>
        <w:top w:val="none" w:sz="0" w:space="0" w:color="auto"/>
        <w:left w:val="none" w:sz="0" w:space="0" w:color="auto"/>
        <w:bottom w:val="none" w:sz="0" w:space="0" w:color="auto"/>
        <w:right w:val="none" w:sz="0" w:space="0" w:color="auto"/>
      </w:divBdr>
    </w:div>
    <w:div w:id="897009315">
      <w:bodyDiv w:val="1"/>
      <w:marLeft w:val="0"/>
      <w:marRight w:val="0"/>
      <w:marTop w:val="0"/>
      <w:marBottom w:val="0"/>
      <w:divBdr>
        <w:top w:val="none" w:sz="0" w:space="0" w:color="auto"/>
        <w:left w:val="none" w:sz="0" w:space="0" w:color="auto"/>
        <w:bottom w:val="none" w:sz="0" w:space="0" w:color="auto"/>
        <w:right w:val="none" w:sz="0" w:space="0" w:color="auto"/>
      </w:divBdr>
    </w:div>
    <w:div w:id="1081028471">
      <w:bodyDiv w:val="1"/>
      <w:marLeft w:val="0"/>
      <w:marRight w:val="0"/>
      <w:marTop w:val="0"/>
      <w:marBottom w:val="0"/>
      <w:divBdr>
        <w:top w:val="none" w:sz="0" w:space="0" w:color="auto"/>
        <w:left w:val="none" w:sz="0" w:space="0" w:color="auto"/>
        <w:bottom w:val="none" w:sz="0" w:space="0" w:color="auto"/>
        <w:right w:val="none" w:sz="0" w:space="0" w:color="auto"/>
      </w:divBdr>
      <w:divsChild>
        <w:div w:id="335377494">
          <w:marLeft w:val="0"/>
          <w:marRight w:val="0"/>
          <w:marTop w:val="0"/>
          <w:marBottom w:val="0"/>
          <w:divBdr>
            <w:top w:val="none" w:sz="0" w:space="0" w:color="auto"/>
            <w:left w:val="none" w:sz="0" w:space="0" w:color="auto"/>
            <w:bottom w:val="none" w:sz="0" w:space="0" w:color="auto"/>
            <w:right w:val="none" w:sz="0" w:space="0" w:color="auto"/>
          </w:divBdr>
          <w:divsChild>
            <w:div w:id="10230563">
              <w:marLeft w:val="0"/>
              <w:marRight w:val="0"/>
              <w:marTop w:val="0"/>
              <w:marBottom w:val="0"/>
              <w:divBdr>
                <w:top w:val="none" w:sz="0" w:space="0" w:color="auto"/>
                <w:left w:val="none" w:sz="0" w:space="0" w:color="auto"/>
                <w:bottom w:val="none" w:sz="0" w:space="0" w:color="auto"/>
                <w:right w:val="none" w:sz="0" w:space="0" w:color="auto"/>
              </w:divBdr>
              <w:divsChild>
                <w:div w:id="930041575">
                  <w:marLeft w:val="0"/>
                  <w:marRight w:val="0"/>
                  <w:marTop w:val="0"/>
                  <w:marBottom w:val="0"/>
                  <w:divBdr>
                    <w:top w:val="none" w:sz="0" w:space="0" w:color="auto"/>
                    <w:left w:val="none" w:sz="0" w:space="0" w:color="auto"/>
                    <w:bottom w:val="none" w:sz="0" w:space="0" w:color="auto"/>
                    <w:right w:val="none" w:sz="0" w:space="0" w:color="auto"/>
                  </w:divBdr>
                  <w:divsChild>
                    <w:div w:id="4409788">
                      <w:marLeft w:val="0"/>
                      <w:marRight w:val="0"/>
                      <w:marTop w:val="0"/>
                      <w:marBottom w:val="0"/>
                      <w:divBdr>
                        <w:top w:val="none" w:sz="0" w:space="0" w:color="auto"/>
                        <w:left w:val="none" w:sz="0" w:space="0" w:color="auto"/>
                        <w:bottom w:val="none" w:sz="0" w:space="0" w:color="auto"/>
                        <w:right w:val="none" w:sz="0" w:space="0" w:color="auto"/>
                      </w:divBdr>
                    </w:div>
                    <w:div w:id="114491732">
                      <w:marLeft w:val="0"/>
                      <w:marRight w:val="0"/>
                      <w:marTop w:val="0"/>
                      <w:marBottom w:val="0"/>
                      <w:divBdr>
                        <w:top w:val="none" w:sz="0" w:space="0" w:color="auto"/>
                        <w:left w:val="none" w:sz="0" w:space="0" w:color="auto"/>
                        <w:bottom w:val="none" w:sz="0" w:space="0" w:color="auto"/>
                        <w:right w:val="none" w:sz="0" w:space="0" w:color="auto"/>
                      </w:divBdr>
                      <w:divsChild>
                        <w:div w:id="606087164">
                          <w:marLeft w:val="0"/>
                          <w:marRight w:val="0"/>
                          <w:marTop w:val="0"/>
                          <w:marBottom w:val="0"/>
                          <w:divBdr>
                            <w:top w:val="none" w:sz="0" w:space="0" w:color="auto"/>
                            <w:left w:val="none" w:sz="0" w:space="0" w:color="auto"/>
                            <w:bottom w:val="none" w:sz="0" w:space="0" w:color="auto"/>
                            <w:right w:val="none" w:sz="0" w:space="0" w:color="auto"/>
                          </w:divBdr>
                        </w:div>
                      </w:divsChild>
                    </w:div>
                    <w:div w:id="1950895374">
                      <w:marLeft w:val="0"/>
                      <w:marRight w:val="0"/>
                      <w:marTop w:val="0"/>
                      <w:marBottom w:val="0"/>
                      <w:divBdr>
                        <w:top w:val="none" w:sz="0" w:space="0" w:color="auto"/>
                        <w:left w:val="none" w:sz="0" w:space="0" w:color="auto"/>
                        <w:bottom w:val="none" w:sz="0" w:space="0" w:color="auto"/>
                        <w:right w:val="none" w:sz="0" w:space="0" w:color="auto"/>
                      </w:divBdr>
                      <w:divsChild>
                        <w:div w:id="1264917974">
                          <w:marLeft w:val="0"/>
                          <w:marRight w:val="0"/>
                          <w:marTop w:val="0"/>
                          <w:marBottom w:val="0"/>
                          <w:divBdr>
                            <w:top w:val="none" w:sz="0" w:space="0" w:color="auto"/>
                            <w:left w:val="none" w:sz="0" w:space="0" w:color="auto"/>
                            <w:bottom w:val="none" w:sz="0" w:space="0" w:color="auto"/>
                            <w:right w:val="none" w:sz="0" w:space="0" w:color="auto"/>
                          </w:divBdr>
                          <w:divsChild>
                            <w:div w:id="515316572">
                              <w:marLeft w:val="0"/>
                              <w:marRight w:val="0"/>
                              <w:marTop w:val="0"/>
                              <w:marBottom w:val="0"/>
                              <w:divBdr>
                                <w:top w:val="none" w:sz="0" w:space="0" w:color="auto"/>
                                <w:left w:val="none" w:sz="0" w:space="0" w:color="auto"/>
                                <w:bottom w:val="none" w:sz="0" w:space="0" w:color="auto"/>
                                <w:right w:val="none" w:sz="0" w:space="0" w:color="auto"/>
                              </w:divBdr>
                              <w:divsChild>
                                <w:div w:id="1559824449">
                                  <w:marLeft w:val="0"/>
                                  <w:marRight w:val="0"/>
                                  <w:marTop w:val="0"/>
                                  <w:marBottom w:val="0"/>
                                  <w:divBdr>
                                    <w:top w:val="none" w:sz="0" w:space="0" w:color="auto"/>
                                    <w:left w:val="none" w:sz="0" w:space="0" w:color="auto"/>
                                    <w:bottom w:val="none" w:sz="0" w:space="0" w:color="auto"/>
                                    <w:right w:val="none" w:sz="0" w:space="0" w:color="auto"/>
                                  </w:divBdr>
                                </w:div>
                              </w:divsChild>
                            </w:div>
                            <w:div w:id="580407077">
                              <w:marLeft w:val="0"/>
                              <w:marRight w:val="0"/>
                              <w:marTop w:val="0"/>
                              <w:marBottom w:val="0"/>
                              <w:divBdr>
                                <w:top w:val="none" w:sz="0" w:space="0" w:color="auto"/>
                                <w:left w:val="none" w:sz="0" w:space="0" w:color="auto"/>
                                <w:bottom w:val="none" w:sz="0" w:space="0" w:color="auto"/>
                                <w:right w:val="none" w:sz="0" w:space="0" w:color="auto"/>
                              </w:divBdr>
                              <w:divsChild>
                                <w:div w:id="2009601887">
                                  <w:marLeft w:val="240"/>
                                  <w:marRight w:val="0"/>
                                  <w:marTop w:val="48"/>
                                  <w:marBottom w:val="0"/>
                                  <w:divBdr>
                                    <w:top w:val="none" w:sz="0" w:space="0" w:color="auto"/>
                                    <w:left w:val="none" w:sz="0" w:space="0" w:color="auto"/>
                                    <w:bottom w:val="none" w:sz="0" w:space="0" w:color="auto"/>
                                    <w:right w:val="none" w:sz="0" w:space="0" w:color="auto"/>
                                  </w:divBdr>
                                </w:div>
                              </w:divsChild>
                            </w:div>
                          </w:divsChild>
                        </w:div>
                        <w:div w:id="1461798388">
                          <w:marLeft w:val="0"/>
                          <w:marRight w:val="0"/>
                          <w:marTop w:val="0"/>
                          <w:marBottom w:val="0"/>
                          <w:divBdr>
                            <w:top w:val="none" w:sz="0" w:space="0" w:color="auto"/>
                            <w:left w:val="none" w:sz="0" w:space="0" w:color="auto"/>
                            <w:bottom w:val="none" w:sz="0" w:space="0" w:color="auto"/>
                            <w:right w:val="none" w:sz="0" w:space="0" w:color="auto"/>
                          </w:divBdr>
                          <w:divsChild>
                            <w:div w:id="365957195">
                              <w:marLeft w:val="0"/>
                              <w:marRight w:val="0"/>
                              <w:marTop w:val="0"/>
                              <w:marBottom w:val="0"/>
                              <w:divBdr>
                                <w:top w:val="none" w:sz="0" w:space="0" w:color="auto"/>
                                <w:left w:val="none" w:sz="0" w:space="0" w:color="auto"/>
                                <w:bottom w:val="none" w:sz="0" w:space="0" w:color="auto"/>
                                <w:right w:val="none" w:sz="0" w:space="0" w:color="auto"/>
                              </w:divBdr>
                              <w:divsChild>
                                <w:div w:id="1395742613">
                                  <w:marLeft w:val="0"/>
                                  <w:marRight w:val="0"/>
                                  <w:marTop w:val="0"/>
                                  <w:marBottom w:val="0"/>
                                  <w:divBdr>
                                    <w:top w:val="none" w:sz="0" w:space="0" w:color="auto"/>
                                    <w:left w:val="none" w:sz="0" w:space="0" w:color="auto"/>
                                    <w:bottom w:val="none" w:sz="0" w:space="0" w:color="auto"/>
                                    <w:right w:val="none" w:sz="0" w:space="0" w:color="auto"/>
                                  </w:divBdr>
                                </w:div>
                              </w:divsChild>
                            </w:div>
                            <w:div w:id="1991516695">
                              <w:marLeft w:val="0"/>
                              <w:marRight w:val="0"/>
                              <w:marTop w:val="0"/>
                              <w:marBottom w:val="0"/>
                              <w:divBdr>
                                <w:top w:val="none" w:sz="0" w:space="0" w:color="auto"/>
                                <w:left w:val="none" w:sz="0" w:space="0" w:color="auto"/>
                                <w:bottom w:val="none" w:sz="0" w:space="0" w:color="auto"/>
                                <w:right w:val="none" w:sz="0" w:space="0" w:color="auto"/>
                              </w:divBdr>
                              <w:divsChild>
                                <w:div w:id="1633439939">
                                  <w:marLeft w:val="240"/>
                                  <w:marRight w:val="0"/>
                                  <w:marTop w:val="48"/>
                                  <w:marBottom w:val="0"/>
                                  <w:divBdr>
                                    <w:top w:val="none" w:sz="0" w:space="0" w:color="auto"/>
                                    <w:left w:val="none" w:sz="0" w:space="0" w:color="auto"/>
                                    <w:bottom w:val="none" w:sz="0" w:space="0" w:color="auto"/>
                                    <w:right w:val="none" w:sz="0" w:space="0" w:color="auto"/>
                                  </w:divBdr>
                                  <w:divsChild>
                                    <w:div w:id="1063328899">
                                      <w:marLeft w:val="0"/>
                                      <w:marRight w:val="0"/>
                                      <w:marTop w:val="0"/>
                                      <w:marBottom w:val="0"/>
                                      <w:divBdr>
                                        <w:top w:val="none" w:sz="0" w:space="0" w:color="auto"/>
                                        <w:left w:val="none" w:sz="0" w:space="0" w:color="auto"/>
                                        <w:bottom w:val="none" w:sz="0" w:space="0" w:color="auto"/>
                                        <w:right w:val="none" w:sz="0" w:space="0" w:color="auto"/>
                                      </w:divBdr>
                                      <w:divsChild>
                                        <w:div w:id="1022781289">
                                          <w:marLeft w:val="0"/>
                                          <w:marRight w:val="0"/>
                                          <w:marTop w:val="0"/>
                                          <w:marBottom w:val="0"/>
                                          <w:divBdr>
                                            <w:top w:val="none" w:sz="0" w:space="0" w:color="auto"/>
                                            <w:left w:val="none" w:sz="0" w:space="0" w:color="auto"/>
                                            <w:bottom w:val="none" w:sz="0" w:space="0" w:color="auto"/>
                                            <w:right w:val="none" w:sz="0" w:space="0" w:color="auto"/>
                                          </w:divBdr>
                                          <w:divsChild>
                                            <w:div w:id="527110647">
                                              <w:marLeft w:val="0"/>
                                              <w:marRight w:val="0"/>
                                              <w:marTop w:val="0"/>
                                              <w:marBottom w:val="0"/>
                                              <w:divBdr>
                                                <w:top w:val="single" w:sz="6" w:space="0" w:color="CBCBCB"/>
                                                <w:left w:val="single" w:sz="6" w:space="0" w:color="CBCBCB"/>
                                                <w:bottom w:val="single" w:sz="6" w:space="0" w:color="CBCBCB"/>
                                                <w:right w:val="single" w:sz="6" w:space="0" w:color="CBCBCB"/>
                                              </w:divBdr>
                                            </w:div>
                                          </w:divsChild>
                                        </w:div>
                                        <w:div w:id="10878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8160">
                          <w:marLeft w:val="0"/>
                          <w:marRight w:val="0"/>
                          <w:marTop w:val="0"/>
                          <w:marBottom w:val="0"/>
                          <w:divBdr>
                            <w:top w:val="none" w:sz="0" w:space="0" w:color="auto"/>
                            <w:left w:val="none" w:sz="0" w:space="0" w:color="auto"/>
                            <w:bottom w:val="none" w:sz="0" w:space="0" w:color="auto"/>
                            <w:right w:val="none" w:sz="0" w:space="0" w:color="auto"/>
                          </w:divBdr>
                          <w:divsChild>
                            <w:div w:id="442117694">
                              <w:marLeft w:val="0"/>
                              <w:marRight w:val="0"/>
                              <w:marTop w:val="0"/>
                              <w:marBottom w:val="0"/>
                              <w:divBdr>
                                <w:top w:val="none" w:sz="0" w:space="0" w:color="auto"/>
                                <w:left w:val="none" w:sz="0" w:space="0" w:color="auto"/>
                                <w:bottom w:val="none" w:sz="0" w:space="0" w:color="auto"/>
                                <w:right w:val="none" w:sz="0" w:space="0" w:color="auto"/>
                              </w:divBdr>
                              <w:divsChild>
                                <w:div w:id="739063796">
                                  <w:marLeft w:val="0"/>
                                  <w:marRight w:val="0"/>
                                  <w:marTop w:val="0"/>
                                  <w:marBottom w:val="0"/>
                                  <w:divBdr>
                                    <w:top w:val="none" w:sz="0" w:space="0" w:color="auto"/>
                                    <w:left w:val="none" w:sz="0" w:space="0" w:color="auto"/>
                                    <w:bottom w:val="none" w:sz="0" w:space="0" w:color="auto"/>
                                    <w:right w:val="none" w:sz="0" w:space="0" w:color="auto"/>
                                  </w:divBdr>
                                </w:div>
                              </w:divsChild>
                            </w:div>
                            <w:div w:id="1352562812">
                              <w:marLeft w:val="0"/>
                              <w:marRight w:val="0"/>
                              <w:marTop w:val="0"/>
                              <w:marBottom w:val="0"/>
                              <w:divBdr>
                                <w:top w:val="none" w:sz="0" w:space="0" w:color="auto"/>
                                <w:left w:val="none" w:sz="0" w:space="0" w:color="auto"/>
                                <w:bottom w:val="none" w:sz="0" w:space="0" w:color="auto"/>
                                <w:right w:val="none" w:sz="0" w:space="0" w:color="auto"/>
                              </w:divBdr>
                              <w:divsChild>
                                <w:div w:id="378894520">
                                  <w:marLeft w:val="240"/>
                                  <w:marRight w:val="0"/>
                                  <w:marTop w:val="48"/>
                                  <w:marBottom w:val="0"/>
                                  <w:divBdr>
                                    <w:top w:val="none" w:sz="0" w:space="0" w:color="auto"/>
                                    <w:left w:val="none" w:sz="0" w:space="0" w:color="auto"/>
                                    <w:bottom w:val="none" w:sz="0" w:space="0" w:color="auto"/>
                                    <w:right w:val="none" w:sz="0" w:space="0" w:color="auto"/>
                                  </w:divBdr>
                                </w:div>
                              </w:divsChild>
                            </w:div>
                          </w:divsChild>
                        </w:div>
                        <w:div w:id="1550876425">
                          <w:marLeft w:val="0"/>
                          <w:marRight w:val="0"/>
                          <w:marTop w:val="0"/>
                          <w:marBottom w:val="0"/>
                          <w:divBdr>
                            <w:top w:val="none" w:sz="0" w:space="0" w:color="auto"/>
                            <w:left w:val="none" w:sz="0" w:space="0" w:color="auto"/>
                            <w:bottom w:val="none" w:sz="0" w:space="0" w:color="auto"/>
                            <w:right w:val="none" w:sz="0" w:space="0" w:color="auto"/>
                          </w:divBdr>
                          <w:divsChild>
                            <w:div w:id="528955939">
                              <w:marLeft w:val="0"/>
                              <w:marRight w:val="0"/>
                              <w:marTop w:val="0"/>
                              <w:marBottom w:val="0"/>
                              <w:divBdr>
                                <w:top w:val="none" w:sz="0" w:space="0" w:color="auto"/>
                                <w:left w:val="none" w:sz="0" w:space="0" w:color="auto"/>
                                <w:bottom w:val="none" w:sz="0" w:space="0" w:color="auto"/>
                                <w:right w:val="none" w:sz="0" w:space="0" w:color="auto"/>
                              </w:divBdr>
                              <w:divsChild>
                                <w:div w:id="797377624">
                                  <w:marLeft w:val="240"/>
                                  <w:marRight w:val="0"/>
                                  <w:marTop w:val="48"/>
                                  <w:marBottom w:val="0"/>
                                  <w:divBdr>
                                    <w:top w:val="none" w:sz="0" w:space="0" w:color="auto"/>
                                    <w:left w:val="none" w:sz="0" w:space="0" w:color="auto"/>
                                    <w:bottom w:val="none" w:sz="0" w:space="0" w:color="auto"/>
                                    <w:right w:val="none" w:sz="0" w:space="0" w:color="auto"/>
                                  </w:divBdr>
                                </w:div>
                              </w:divsChild>
                            </w:div>
                            <w:div w:id="1040519291">
                              <w:marLeft w:val="0"/>
                              <w:marRight w:val="0"/>
                              <w:marTop w:val="0"/>
                              <w:marBottom w:val="0"/>
                              <w:divBdr>
                                <w:top w:val="none" w:sz="0" w:space="0" w:color="auto"/>
                                <w:left w:val="none" w:sz="0" w:space="0" w:color="auto"/>
                                <w:bottom w:val="none" w:sz="0" w:space="0" w:color="auto"/>
                                <w:right w:val="none" w:sz="0" w:space="0" w:color="auto"/>
                              </w:divBdr>
                              <w:divsChild>
                                <w:div w:id="13332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4367">
                          <w:marLeft w:val="0"/>
                          <w:marRight w:val="0"/>
                          <w:marTop w:val="0"/>
                          <w:marBottom w:val="0"/>
                          <w:divBdr>
                            <w:top w:val="none" w:sz="0" w:space="0" w:color="auto"/>
                            <w:left w:val="none" w:sz="0" w:space="0" w:color="auto"/>
                            <w:bottom w:val="none" w:sz="0" w:space="0" w:color="auto"/>
                            <w:right w:val="none" w:sz="0" w:space="0" w:color="auto"/>
                          </w:divBdr>
                          <w:divsChild>
                            <w:div w:id="307705335">
                              <w:marLeft w:val="0"/>
                              <w:marRight w:val="0"/>
                              <w:marTop w:val="0"/>
                              <w:marBottom w:val="0"/>
                              <w:divBdr>
                                <w:top w:val="none" w:sz="0" w:space="0" w:color="auto"/>
                                <w:left w:val="none" w:sz="0" w:space="0" w:color="auto"/>
                                <w:bottom w:val="none" w:sz="0" w:space="0" w:color="auto"/>
                                <w:right w:val="none" w:sz="0" w:space="0" w:color="auto"/>
                              </w:divBdr>
                              <w:divsChild>
                                <w:div w:id="629286241">
                                  <w:marLeft w:val="240"/>
                                  <w:marRight w:val="0"/>
                                  <w:marTop w:val="48"/>
                                  <w:marBottom w:val="0"/>
                                  <w:divBdr>
                                    <w:top w:val="none" w:sz="0" w:space="0" w:color="auto"/>
                                    <w:left w:val="none" w:sz="0" w:space="0" w:color="auto"/>
                                    <w:bottom w:val="none" w:sz="0" w:space="0" w:color="auto"/>
                                    <w:right w:val="none" w:sz="0" w:space="0" w:color="auto"/>
                                  </w:divBdr>
                                  <w:divsChild>
                                    <w:div w:id="857473782">
                                      <w:marLeft w:val="0"/>
                                      <w:marRight w:val="0"/>
                                      <w:marTop w:val="0"/>
                                      <w:marBottom w:val="0"/>
                                      <w:divBdr>
                                        <w:top w:val="none" w:sz="0" w:space="0" w:color="auto"/>
                                        <w:left w:val="none" w:sz="0" w:space="0" w:color="auto"/>
                                        <w:bottom w:val="none" w:sz="0" w:space="0" w:color="auto"/>
                                        <w:right w:val="none" w:sz="0" w:space="0" w:color="auto"/>
                                      </w:divBdr>
                                      <w:divsChild>
                                        <w:div w:id="1446922633">
                                          <w:marLeft w:val="0"/>
                                          <w:marRight w:val="0"/>
                                          <w:marTop w:val="0"/>
                                          <w:marBottom w:val="0"/>
                                          <w:divBdr>
                                            <w:top w:val="none" w:sz="0" w:space="0" w:color="auto"/>
                                            <w:left w:val="none" w:sz="0" w:space="0" w:color="auto"/>
                                            <w:bottom w:val="none" w:sz="0" w:space="0" w:color="auto"/>
                                            <w:right w:val="none" w:sz="0" w:space="0" w:color="auto"/>
                                          </w:divBdr>
                                        </w:div>
                                        <w:div w:id="2014722957">
                                          <w:marLeft w:val="0"/>
                                          <w:marRight w:val="0"/>
                                          <w:marTop w:val="0"/>
                                          <w:marBottom w:val="0"/>
                                          <w:divBdr>
                                            <w:top w:val="none" w:sz="0" w:space="0" w:color="auto"/>
                                            <w:left w:val="none" w:sz="0" w:space="0" w:color="auto"/>
                                            <w:bottom w:val="none" w:sz="0" w:space="0" w:color="auto"/>
                                            <w:right w:val="none" w:sz="0" w:space="0" w:color="auto"/>
                                          </w:divBdr>
                                          <w:divsChild>
                                            <w:div w:id="957176871">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sChild>
                            </w:div>
                            <w:div w:id="911239314">
                              <w:marLeft w:val="0"/>
                              <w:marRight w:val="0"/>
                              <w:marTop w:val="0"/>
                              <w:marBottom w:val="0"/>
                              <w:divBdr>
                                <w:top w:val="none" w:sz="0" w:space="0" w:color="auto"/>
                                <w:left w:val="none" w:sz="0" w:space="0" w:color="auto"/>
                                <w:bottom w:val="none" w:sz="0" w:space="0" w:color="auto"/>
                                <w:right w:val="none" w:sz="0" w:space="0" w:color="auto"/>
                              </w:divBdr>
                              <w:divsChild>
                                <w:div w:id="8966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71437">
                  <w:marLeft w:val="0"/>
                  <w:marRight w:val="0"/>
                  <w:marTop w:val="0"/>
                  <w:marBottom w:val="0"/>
                  <w:divBdr>
                    <w:top w:val="none" w:sz="0" w:space="0" w:color="auto"/>
                    <w:left w:val="none" w:sz="0" w:space="0" w:color="auto"/>
                    <w:bottom w:val="none" w:sz="0" w:space="0" w:color="auto"/>
                    <w:right w:val="none" w:sz="0" w:space="0" w:color="auto"/>
                  </w:divBdr>
                  <w:divsChild>
                    <w:div w:id="1015959066">
                      <w:marLeft w:val="0"/>
                      <w:marRight w:val="0"/>
                      <w:marTop w:val="0"/>
                      <w:marBottom w:val="0"/>
                      <w:divBdr>
                        <w:top w:val="none" w:sz="0" w:space="0" w:color="auto"/>
                        <w:left w:val="none" w:sz="0" w:space="0" w:color="auto"/>
                        <w:bottom w:val="none" w:sz="0" w:space="0" w:color="auto"/>
                        <w:right w:val="none" w:sz="0" w:space="0" w:color="auto"/>
                      </w:divBdr>
                      <w:divsChild>
                        <w:div w:id="1470630390">
                          <w:marLeft w:val="0"/>
                          <w:marRight w:val="0"/>
                          <w:marTop w:val="0"/>
                          <w:marBottom w:val="0"/>
                          <w:divBdr>
                            <w:top w:val="none" w:sz="0" w:space="0" w:color="auto"/>
                            <w:left w:val="none" w:sz="0" w:space="0" w:color="auto"/>
                            <w:bottom w:val="none" w:sz="0" w:space="0" w:color="auto"/>
                            <w:right w:val="none" w:sz="0" w:space="0" w:color="auto"/>
                          </w:divBdr>
                          <w:divsChild>
                            <w:div w:id="1234969151">
                              <w:marLeft w:val="0"/>
                              <w:marRight w:val="0"/>
                              <w:marTop w:val="0"/>
                              <w:marBottom w:val="0"/>
                              <w:divBdr>
                                <w:top w:val="none" w:sz="0" w:space="0" w:color="auto"/>
                                <w:left w:val="none" w:sz="0" w:space="0" w:color="auto"/>
                                <w:bottom w:val="none" w:sz="0" w:space="0" w:color="auto"/>
                                <w:right w:val="none" w:sz="0" w:space="0" w:color="auto"/>
                              </w:divBdr>
                              <w:divsChild>
                                <w:div w:id="257106060">
                                  <w:marLeft w:val="0"/>
                                  <w:marRight w:val="0"/>
                                  <w:marTop w:val="0"/>
                                  <w:marBottom w:val="0"/>
                                  <w:divBdr>
                                    <w:top w:val="none" w:sz="0" w:space="0" w:color="auto"/>
                                    <w:left w:val="none" w:sz="0" w:space="0" w:color="auto"/>
                                    <w:bottom w:val="none" w:sz="0" w:space="0" w:color="auto"/>
                                    <w:right w:val="none" w:sz="0" w:space="0" w:color="auto"/>
                                  </w:divBdr>
                                  <w:divsChild>
                                    <w:div w:id="1742632612">
                                      <w:marLeft w:val="0"/>
                                      <w:marRight w:val="0"/>
                                      <w:marTop w:val="0"/>
                                      <w:marBottom w:val="0"/>
                                      <w:divBdr>
                                        <w:top w:val="none" w:sz="0" w:space="0" w:color="auto"/>
                                        <w:left w:val="none" w:sz="0" w:space="0" w:color="auto"/>
                                        <w:bottom w:val="none" w:sz="0" w:space="0" w:color="auto"/>
                                        <w:right w:val="none" w:sz="0" w:space="0" w:color="auto"/>
                                      </w:divBdr>
                                      <w:divsChild>
                                        <w:div w:id="468980139">
                                          <w:marLeft w:val="0"/>
                                          <w:marRight w:val="0"/>
                                          <w:marTop w:val="0"/>
                                          <w:marBottom w:val="0"/>
                                          <w:divBdr>
                                            <w:top w:val="none" w:sz="0" w:space="0" w:color="auto"/>
                                            <w:left w:val="none" w:sz="0" w:space="0" w:color="auto"/>
                                            <w:bottom w:val="none" w:sz="0" w:space="0" w:color="auto"/>
                                            <w:right w:val="none" w:sz="0" w:space="0" w:color="auto"/>
                                          </w:divBdr>
                                        </w:div>
                                        <w:div w:id="487404507">
                                          <w:marLeft w:val="0"/>
                                          <w:marRight w:val="0"/>
                                          <w:marTop w:val="0"/>
                                          <w:marBottom w:val="0"/>
                                          <w:divBdr>
                                            <w:top w:val="none" w:sz="0" w:space="0" w:color="auto"/>
                                            <w:left w:val="none" w:sz="0" w:space="0" w:color="auto"/>
                                            <w:bottom w:val="none" w:sz="0" w:space="0" w:color="auto"/>
                                            <w:right w:val="none" w:sz="0" w:space="0" w:color="auto"/>
                                          </w:divBdr>
                                        </w:div>
                                        <w:div w:id="1090270786">
                                          <w:marLeft w:val="0"/>
                                          <w:marRight w:val="0"/>
                                          <w:marTop w:val="0"/>
                                          <w:marBottom w:val="0"/>
                                          <w:divBdr>
                                            <w:top w:val="none" w:sz="0" w:space="0" w:color="auto"/>
                                            <w:left w:val="none" w:sz="0" w:space="0" w:color="auto"/>
                                            <w:bottom w:val="none" w:sz="0" w:space="0" w:color="auto"/>
                                            <w:right w:val="none" w:sz="0" w:space="0" w:color="auto"/>
                                          </w:divBdr>
                                        </w:div>
                                        <w:div w:id="1373261215">
                                          <w:marLeft w:val="0"/>
                                          <w:marRight w:val="0"/>
                                          <w:marTop w:val="0"/>
                                          <w:marBottom w:val="0"/>
                                          <w:divBdr>
                                            <w:top w:val="none" w:sz="0" w:space="0" w:color="auto"/>
                                            <w:left w:val="none" w:sz="0" w:space="0" w:color="auto"/>
                                            <w:bottom w:val="none" w:sz="0" w:space="0" w:color="auto"/>
                                            <w:right w:val="none" w:sz="0" w:space="0" w:color="auto"/>
                                          </w:divBdr>
                                        </w:div>
                                        <w:div w:id="1911188823">
                                          <w:marLeft w:val="0"/>
                                          <w:marRight w:val="0"/>
                                          <w:marTop w:val="0"/>
                                          <w:marBottom w:val="0"/>
                                          <w:divBdr>
                                            <w:top w:val="none" w:sz="0" w:space="0" w:color="auto"/>
                                            <w:left w:val="none" w:sz="0" w:space="0" w:color="auto"/>
                                            <w:bottom w:val="none" w:sz="0" w:space="0" w:color="auto"/>
                                            <w:right w:val="none" w:sz="0" w:space="0" w:color="auto"/>
                                          </w:divBdr>
                                        </w:div>
                                        <w:div w:id="19868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600">
                                  <w:marLeft w:val="0"/>
                                  <w:marRight w:val="0"/>
                                  <w:marTop w:val="0"/>
                                  <w:marBottom w:val="0"/>
                                  <w:divBdr>
                                    <w:top w:val="none" w:sz="0" w:space="0" w:color="auto"/>
                                    <w:left w:val="none" w:sz="0" w:space="0" w:color="auto"/>
                                    <w:bottom w:val="none" w:sz="0" w:space="0" w:color="auto"/>
                                    <w:right w:val="none" w:sz="0" w:space="0" w:color="auto"/>
                                  </w:divBdr>
                                  <w:divsChild>
                                    <w:div w:id="14769680">
                                      <w:marLeft w:val="0"/>
                                      <w:marRight w:val="0"/>
                                      <w:marTop w:val="0"/>
                                      <w:marBottom w:val="0"/>
                                      <w:divBdr>
                                        <w:top w:val="none" w:sz="0" w:space="0" w:color="auto"/>
                                        <w:left w:val="none" w:sz="0" w:space="0" w:color="auto"/>
                                        <w:bottom w:val="none" w:sz="0" w:space="0" w:color="auto"/>
                                        <w:right w:val="none" w:sz="0" w:space="0" w:color="auto"/>
                                      </w:divBdr>
                                    </w:div>
                                    <w:div w:id="675957438">
                                      <w:marLeft w:val="0"/>
                                      <w:marRight w:val="0"/>
                                      <w:marTop w:val="0"/>
                                      <w:marBottom w:val="0"/>
                                      <w:divBdr>
                                        <w:top w:val="none" w:sz="0" w:space="0" w:color="auto"/>
                                        <w:left w:val="none" w:sz="0" w:space="0" w:color="auto"/>
                                        <w:bottom w:val="none" w:sz="0" w:space="0" w:color="auto"/>
                                        <w:right w:val="none" w:sz="0" w:space="0" w:color="auto"/>
                                      </w:divBdr>
                                    </w:div>
                                    <w:div w:id="694043410">
                                      <w:marLeft w:val="0"/>
                                      <w:marRight w:val="0"/>
                                      <w:marTop w:val="0"/>
                                      <w:marBottom w:val="0"/>
                                      <w:divBdr>
                                        <w:top w:val="none" w:sz="0" w:space="0" w:color="auto"/>
                                        <w:left w:val="none" w:sz="0" w:space="0" w:color="auto"/>
                                        <w:bottom w:val="none" w:sz="0" w:space="0" w:color="auto"/>
                                        <w:right w:val="none" w:sz="0" w:space="0" w:color="auto"/>
                                      </w:divBdr>
                                    </w:div>
                                    <w:div w:id="814566424">
                                      <w:marLeft w:val="0"/>
                                      <w:marRight w:val="0"/>
                                      <w:marTop w:val="0"/>
                                      <w:marBottom w:val="0"/>
                                      <w:divBdr>
                                        <w:top w:val="none" w:sz="0" w:space="0" w:color="auto"/>
                                        <w:left w:val="none" w:sz="0" w:space="0" w:color="auto"/>
                                        <w:bottom w:val="none" w:sz="0" w:space="0" w:color="auto"/>
                                        <w:right w:val="none" w:sz="0" w:space="0" w:color="auto"/>
                                      </w:divBdr>
                                    </w:div>
                                    <w:div w:id="1140273153">
                                      <w:marLeft w:val="0"/>
                                      <w:marRight w:val="0"/>
                                      <w:marTop w:val="0"/>
                                      <w:marBottom w:val="0"/>
                                      <w:divBdr>
                                        <w:top w:val="none" w:sz="0" w:space="0" w:color="auto"/>
                                        <w:left w:val="none" w:sz="0" w:space="0" w:color="auto"/>
                                        <w:bottom w:val="none" w:sz="0" w:space="0" w:color="auto"/>
                                        <w:right w:val="none" w:sz="0" w:space="0" w:color="auto"/>
                                      </w:divBdr>
                                    </w:div>
                                    <w:div w:id="1182351616">
                                      <w:marLeft w:val="0"/>
                                      <w:marRight w:val="0"/>
                                      <w:marTop w:val="0"/>
                                      <w:marBottom w:val="0"/>
                                      <w:divBdr>
                                        <w:top w:val="none" w:sz="0" w:space="0" w:color="auto"/>
                                        <w:left w:val="none" w:sz="0" w:space="0" w:color="auto"/>
                                        <w:bottom w:val="none" w:sz="0" w:space="0" w:color="auto"/>
                                        <w:right w:val="none" w:sz="0" w:space="0" w:color="auto"/>
                                      </w:divBdr>
                                    </w:div>
                                  </w:divsChild>
                                </w:div>
                                <w:div w:id="1006397565">
                                  <w:marLeft w:val="0"/>
                                  <w:marRight w:val="0"/>
                                  <w:marTop w:val="0"/>
                                  <w:marBottom w:val="0"/>
                                  <w:divBdr>
                                    <w:top w:val="none" w:sz="0" w:space="0" w:color="auto"/>
                                    <w:left w:val="none" w:sz="0" w:space="0" w:color="auto"/>
                                    <w:bottom w:val="none" w:sz="0" w:space="0" w:color="auto"/>
                                    <w:right w:val="none" w:sz="0" w:space="0" w:color="auto"/>
                                  </w:divBdr>
                                  <w:divsChild>
                                    <w:div w:id="2051950912">
                                      <w:marLeft w:val="0"/>
                                      <w:marRight w:val="0"/>
                                      <w:marTop w:val="0"/>
                                      <w:marBottom w:val="0"/>
                                      <w:divBdr>
                                        <w:top w:val="none" w:sz="0" w:space="0" w:color="auto"/>
                                        <w:left w:val="none" w:sz="0" w:space="0" w:color="auto"/>
                                        <w:bottom w:val="none" w:sz="0" w:space="0" w:color="auto"/>
                                        <w:right w:val="none" w:sz="0" w:space="0" w:color="auto"/>
                                      </w:divBdr>
                                    </w:div>
                                  </w:divsChild>
                                </w:div>
                                <w:div w:id="1098794985">
                                  <w:marLeft w:val="0"/>
                                  <w:marRight w:val="0"/>
                                  <w:marTop w:val="0"/>
                                  <w:marBottom w:val="0"/>
                                  <w:divBdr>
                                    <w:top w:val="none" w:sz="0" w:space="0" w:color="auto"/>
                                    <w:left w:val="none" w:sz="0" w:space="0" w:color="auto"/>
                                    <w:bottom w:val="none" w:sz="0" w:space="0" w:color="auto"/>
                                    <w:right w:val="none" w:sz="0" w:space="0" w:color="auto"/>
                                  </w:divBdr>
                                </w:div>
                                <w:div w:id="1352415530">
                                  <w:marLeft w:val="0"/>
                                  <w:marRight w:val="0"/>
                                  <w:marTop w:val="0"/>
                                  <w:marBottom w:val="0"/>
                                  <w:divBdr>
                                    <w:top w:val="none" w:sz="0" w:space="0" w:color="auto"/>
                                    <w:left w:val="none" w:sz="0" w:space="0" w:color="auto"/>
                                    <w:bottom w:val="none" w:sz="0" w:space="0" w:color="auto"/>
                                    <w:right w:val="none" w:sz="0" w:space="0" w:color="auto"/>
                                  </w:divBdr>
                                  <w:divsChild>
                                    <w:div w:id="955406448">
                                      <w:marLeft w:val="0"/>
                                      <w:marRight w:val="0"/>
                                      <w:marTop w:val="0"/>
                                      <w:marBottom w:val="0"/>
                                      <w:divBdr>
                                        <w:top w:val="single" w:sz="6" w:space="17" w:color="EAC3AF"/>
                                        <w:left w:val="single" w:sz="6" w:space="17" w:color="EAC3AF"/>
                                        <w:bottom w:val="single" w:sz="6" w:space="17" w:color="EAC3AF"/>
                                        <w:right w:val="single" w:sz="6" w:space="17" w:color="EAC3AF"/>
                                      </w:divBdr>
                                      <w:divsChild>
                                        <w:div w:id="950430704">
                                          <w:marLeft w:val="0"/>
                                          <w:marRight w:val="0"/>
                                          <w:marTop w:val="0"/>
                                          <w:marBottom w:val="0"/>
                                          <w:divBdr>
                                            <w:top w:val="none" w:sz="0" w:space="0" w:color="auto"/>
                                            <w:left w:val="none" w:sz="0" w:space="0" w:color="auto"/>
                                            <w:bottom w:val="none" w:sz="0" w:space="0" w:color="auto"/>
                                            <w:right w:val="none" w:sz="0" w:space="0" w:color="auto"/>
                                          </w:divBdr>
                                        </w:div>
                                        <w:div w:id="1488135053">
                                          <w:marLeft w:val="0"/>
                                          <w:marRight w:val="0"/>
                                          <w:marTop w:val="0"/>
                                          <w:marBottom w:val="0"/>
                                          <w:divBdr>
                                            <w:top w:val="none" w:sz="0" w:space="0" w:color="auto"/>
                                            <w:left w:val="none" w:sz="0" w:space="0" w:color="auto"/>
                                            <w:bottom w:val="none" w:sz="0" w:space="0" w:color="auto"/>
                                            <w:right w:val="none" w:sz="0" w:space="0" w:color="auto"/>
                                          </w:divBdr>
                                        </w:div>
                                        <w:div w:id="1804734610">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513036036">
                                  <w:marLeft w:val="0"/>
                                  <w:marRight w:val="0"/>
                                  <w:marTop w:val="0"/>
                                  <w:marBottom w:val="0"/>
                                  <w:divBdr>
                                    <w:top w:val="none" w:sz="0" w:space="0" w:color="auto"/>
                                    <w:left w:val="none" w:sz="0" w:space="0" w:color="auto"/>
                                    <w:bottom w:val="none" w:sz="0" w:space="0" w:color="auto"/>
                                    <w:right w:val="none" w:sz="0" w:space="0" w:color="auto"/>
                                  </w:divBdr>
                                  <w:divsChild>
                                    <w:div w:id="1530604893">
                                      <w:marLeft w:val="0"/>
                                      <w:marRight w:val="0"/>
                                      <w:marTop w:val="0"/>
                                      <w:marBottom w:val="0"/>
                                      <w:divBdr>
                                        <w:top w:val="none" w:sz="0" w:space="0" w:color="auto"/>
                                        <w:left w:val="none" w:sz="0" w:space="0" w:color="auto"/>
                                        <w:bottom w:val="none" w:sz="0" w:space="0" w:color="auto"/>
                                        <w:right w:val="none" w:sz="0" w:space="0" w:color="auto"/>
                                      </w:divBdr>
                                      <w:divsChild>
                                        <w:div w:id="19820820">
                                          <w:marLeft w:val="0"/>
                                          <w:marRight w:val="0"/>
                                          <w:marTop w:val="0"/>
                                          <w:marBottom w:val="0"/>
                                          <w:divBdr>
                                            <w:top w:val="none" w:sz="0" w:space="0" w:color="auto"/>
                                            <w:left w:val="none" w:sz="0" w:space="0" w:color="auto"/>
                                            <w:bottom w:val="none" w:sz="0" w:space="0" w:color="auto"/>
                                            <w:right w:val="none" w:sz="0" w:space="0" w:color="auto"/>
                                          </w:divBdr>
                                        </w:div>
                                        <w:div w:id="21439556">
                                          <w:marLeft w:val="0"/>
                                          <w:marRight w:val="0"/>
                                          <w:marTop w:val="0"/>
                                          <w:marBottom w:val="0"/>
                                          <w:divBdr>
                                            <w:top w:val="none" w:sz="0" w:space="0" w:color="auto"/>
                                            <w:left w:val="none" w:sz="0" w:space="0" w:color="auto"/>
                                            <w:bottom w:val="none" w:sz="0" w:space="0" w:color="auto"/>
                                            <w:right w:val="none" w:sz="0" w:space="0" w:color="auto"/>
                                          </w:divBdr>
                                        </w:div>
                                        <w:div w:id="23099122">
                                          <w:marLeft w:val="0"/>
                                          <w:marRight w:val="0"/>
                                          <w:marTop w:val="0"/>
                                          <w:marBottom w:val="0"/>
                                          <w:divBdr>
                                            <w:top w:val="none" w:sz="0" w:space="0" w:color="auto"/>
                                            <w:left w:val="none" w:sz="0" w:space="0" w:color="auto"/>
                                            <w:bottom w:val="none" w:sz="0" w:space="0" w:color="auto"/>
                                            <w:right w:val="none" w:sz="0" w:space="0" w:color="auto"/>
                                          </w:divBdr>
                                        </w:div>
                                        <w:div w:id="126050254">
                                          <w:marLeft w:val="0"/>
                                          <w:marRight w:val="0"/>
                                          <w:marTop w:val="0"/>
                                          <w:marBottom w:val="0"/>
                                          <w:divBdr>
                                            <w:top w:val="none" w:sz="0" w:space="0" w:color="auto"/>
                                            <w:left w:val="none" w:sz="0" w:space="0" w:color="auto"/>
                                            <w:bottom w:val="none" w:sz="0" w:space="0" w:color="auto"/>
                                            <w:right w:val="none" w:sz="0" w:space="0" w:color="auto"/>
                                          </w:divBdr>
                                        </w:div>
                                        <w:div w:id="236139183">
                                          <w:marLeft w:val="0"/>
                                          <w:marRight w:val="0"/>
                                          <w:marTop w:val="0"/>
                                          <w:marBottom w:val="0"/>
                                          <w:divBdr>
                                            <w:top w:val="none" w:sz="0" w:space="0" w:color="auto"/>
                                            <w:left w:val="none" w:sz="0" w:space="0" w:color="auto"/>
                                            <w:bottom w:val="none" w:sz="0" w:space="0" w:color="auto"/>
                                            <w:right w:val="none" w:sz="0" w:space="0" w:color="auto"/>
                                          </w:divBdr>
                                        </w:div>
                                        <w:div w:id="319693910">
                                          <w:marLeft w:val="0"/>
                                          <w:marRight w:val="0"/>
                                          <w:marTop w:val="0"/>
                                          <w:marBottom w:val="0"/>
                                          <w:divBdr>
                                            <w:top w:val="none" w:sz="0" w:space="0" w:color="auto"/>
                                            <w:left w:val="none" w:sz="0" w:space="0" w:color="auto"/>
                                            <w:bottom w:val="none" w:sz="0" w:space="0" w:color="auto"/>
                                            <w:right w:val="none" w:sz="0" w:space="0" w:color="auto"/>
                                          </w:divBdr>
                                        </w:div>
                                        <w:div w:id="400057240">
                                          <w:marLeft w:val="0"/>
                                          <w:marRight w:val="0"/>
                                          <w:marTop w:val="0"/>
                                          <w:marBottom w:val="0"/>
                                          <w:divBdr>
                                            <w:top w:val="none" w:sz="0" w:space="0" w:color="auto"/>
                                            <w:left w:val="none" w:sz="0" w:space="0" w:color="auto"/>
                                            <w:bottom w:val="none" w:sz="0" w:space="0" w:color="auto"/>
                                            <w:right w:val="none" w:sz="0" w:space="0" w:color="auto"/>
                                          </w:divBdr>
                                        </w:div>
                                        <w:div w:id="673453873">
                                          <w:marLeft w:val="0"/>
                                          <w:marRight w:val="0"/>
                                          <w:marTop w:val="0"/>
                                          <w:marBottom w:val="0"/>
                                          <w:divBdr>
                                            <w:top w:val="none" w:sz="0" w:space="0" w:color="auto"/>
                                            <w:left w:val="none" w:sz="0" w:space="0" w:color="auto"/>
                                            <w:bottom w:val="none" w:sz="0" w:space="0" w:color="auto"/>
                                            <w:right w:val="none" w:sz="0" w:space="0" w:color="auto"/>
                                          </w:divBdr>
                                        </w:div>
                                        <w:div w:id="785271659">
                                          <w:marLeft w:val="0"/>
                                          <w:marRight w:val="0"/>
                                          <w:marTop w:val="0"/>
                                          <w:marBottom w:val="0"/>
                                          <w:divBdr>
                                            <w:top w:val="none" w:sz="0" w:space="0" w:color="auto"/>
                                            <w:left w:val="none" w:sz="0" w:space="0" w:color="auto"/>
                                            <w:bottom w:val="none" w:sz="0" w:space="0" w:color="auto"/>
                                            <w:right w:val="none" w:sz="0" w:space="0" w:color="auto"/>
                                          </w:divBdr>
                                        </w:div>
                                        <w:div w:id="803618684">
                                          <w:marLeft w:val="0"/>
                                          <w:marRight w:val="0"/>
                                          <w:marTop w:val="0"/>
                                          <w:marBottom w:val="0"/>
                                          <w:divBdr>
                                            <w:top w:val="none" w:sz="0" w:space="0" w:color="auto"/>
                                            <w:left w:val="none" w:sz="0" w:space="0" w:color="auto"/>
                                            <w:bottom w:val="none" w:sz="0" w:space="0" w:color="auto"/>
                                            <w:right w:val="none" w:sz="0" w:space="0" w:color="auto"/>
                                          </w:divBdr>
                                        </w:div>
                                        <w:div w:id="906260021">
                                          <w:marLeft w:val="0"/>
                                          <w:marRight w:val="0"/>
                                          <w:marTop w:val="0"/>
                                          <w:marBottom w:val="0"/>
                                          <w:divBdr>
                                            <w:top w:val="none" w:sz="0" w:space="0" w:color="auto"/>
                                            <w:left w:val="none" w:sz="0" w:space="0" w:color="auto"/>
                                            <w:bottom w:val="none" w:sz="0" w:space="0" w:color="auto"/>
                                            <w:right w:val="none" w:sz="0" w:space="0" w:color="auto"/>
                                          </w:divBdr>
                                        </w:div>
                                        <w:div w:id="925727330">
                                          <w:marLeft w:val="0"/>
                                          <w:marRight w:val="0"/>
                                          <w:marTop w:val="0"/>
                                          <w:marBottom w:val="0"/>
                                          <w:divBdr>
                                            <w:top w:val="none" w:sz="0" w:space="0" w:color="auto"/>
                                            <w:left w:val="none" w:sz="0" w:space="0" w:color="auto"/>
                                            <w:bottom w:val="none" w:sz="0" w:space="0" w:color="auto"/>
                                            <w:right w:val="none" w:sz="0" w:space="0" w:color="auto"/>
                                          </w:divBdr>
                                        </w:div>
                                        <w:div w:id="978222031">
                                          <w:marLeft w:val="0"/>
                                          <w:marRight w:val="0"/>
                                          <w:marTop w:val="0"/>
                                          <w:marBottom w:val="0"/>
                                          <w:divBdr>
                                            <w:top w:val="none" w:sz="0" w:space="0" w:color="auto"/>
                                            <w:left w:val="none" w:sz="0" w:space="0" w:color="auto"/>
                                            <w:bottom w:val="none" w:sz="0" w:space="0" w:color="auto"/>
                                            <w:right w:val="none" w:sz="0" w:space="0" w:color="auto"/>
                                          </w:divBdr>
                                        </w:div>
                                        <w:div w:id="1004359707">
                                          <w:marLeft w:val="0"/>
                                          <w:marRight w:val="0"/>
                                          <w:marTop w:val="0"/>
                                          <w:marBottom w:val="0"/>
                                          <w:divBdr>
                                            <w:top w:val="none" w:sz="0" w:space="0" w:color="auto"/>
                                            <w:left w:val="none" w:sz="0" w:space="0" w:color="auto"/>
                                            <w:bottom w:val="none" w:sz="0" w:space="0" w:color="auto"/>
                                            <w:right w:val="none" w:sz="0" w:space="0" w:color="auto"/>
                                          </w:divBdr>
                                        </w:div>
                                        <w:div w:id="1016885305">
                                          <w:marLeft w:val="0"/>
                                          <w:marRight w:val="0"/>
                                          <w:marTop w:val="0"/>
                                          <w:marBottom w:val="0"/>
                                          <w:divBdr>
                                            <w:top w:val="none" w:sz="0" w:space="0" w:color="auto"/>
                                            <w:left w:val="none" w:sz="0" w:space="0" w:color="auto"/>
                                            <w:bottom w:val="none" w:sz="0" w:space="0" w:color="auto"/>
                                            <w:right w:val="none" w:sz="0" w:space="0" w:color="auto"/>
                                          </w:divBdr>
                                        </w:div>
                                        <w:div w:id="1022514085">
                                          <w:marLeft w:val="0"/>
                                          <w:marRight w:val="0"/>
                                          <w:marTop w:val="0"/>
                                          <w:marBottom w:val="0"/>
                                          <w:divBdr>
                                            <w:top w:val="none" w:sz="0" w:space="0" w:color="auto"/>
                                            <w:left w:val="none" w:sz="0" w:space="0" w:color="auto"/>
                                            <w:bottom w:val="none" w:sz="0" w:space="0" w:color="auto"/>
                                            <w:right w:val="none" w:sz="0" w:space="0" w:color="auto"/>
                                          </w:divBdr>
                                        </w:div>
                                        <w:div w:id="1024868574">
                                          <w:marLeft w:val="0"/>
                                          <w:marRight w:val="0"/>
                                          <w:marTop w:val="0"/>
                                          <w:marBottom w:val="0"/>
                                          <w:divBdr>
                                            <w:top w:val="none" w:sz="0" w:space="0" w:color="auto"/>
                                            <w:left w:val="none" w:sz="0" w:space="0" w:color="auto"/>
                                            <w:bottom w:val="none" w:sz="0" w:space="0" w:color="auto"/>
                                            <w:right w:val="none" w:sz="0" w:space="0" w:color="auto"/>
                                          </w:divBdr>
                                        </w:div>
                                        <w:div w:id="1210655624">
                                          <w:marLeft w:val="0"/>
                                          <w:marRight w:val="0"/>
                                          <w:marTop w:val="0"/>
                                          <w:marBottom w:val="0"/>
                                          <w:divBdr>
                                            <w:top w:val="none" w:sz="0" w:space="0" w:color="auto"/>
                                            <w:left w:val="none" w:sz="0" w:space="0" w:color="auto"/>
                                            <w:bottom w:val="none" w:sz="0" w:space="0" w:color="auto"/>
                                            <w:right w:val="none" w:sz="0" w:space="0" w:color="auto"/>
                                          </w:divBdr>
                                        </w:div>
                                        <w:div w:id="1614239653">
                                          <w:marLeft w:val="0"/>
                                          <w:marRight w:val="0"/>
                                          <w:marTop w:val="0"/>
                                          <w:marBottom w:val="0"/>
                                          <w:divBdr>
                                            <w:top w:val="none" w:sz="0" w:space="0" w:color="auto"/>
                                            <w:left w:val="none" w:sz="0" w:space="0" w:color="auto"/>
                                            <w:bottom w:val="none" w:sz="0" w:space="0" w:color="auto"/>
                                            <w:right w:val="none" w:sz="0" w:space="0" w:color="auto"/>
                                          </w:divBdr>
                                        </w:div>
                                        <w:div w:id="1678574170">
                                          <w:marLeft w:val="0"/>
                                          <w:marRight w:val="0"/>
                                          <w:marTop w:val="0"/>
                                          <w:marBottom w:val="0"/>
                                          <w:divBdr>
                                            <w:top w:val="none" w:sz="0" w:space="0" w:color="auto"/>
                                            <w:left w:val="none" w:sz="0" w:space="0" w:color="auto"/>
                                            <w:bottom w:val="none" w:sz="0" w:space="0" w:color="auto"/>
                                            <w:right w:val="none" w:sz="0" w:space="0" w:color="auto"/>
                                          </w:divBdr>
                                        </w:div>
                                        <w:div w:id="1701708549">
                                          <w:marLeft w:val="0"/>
                                          <w:marRight w:val="0"/>
                                          <w:marTop w:val="0"/>
                                          <w:marBottom w:val="0"/>
                                          <w:divBdr>
                                            <w:top w:val="none" w:sz="0" w:space="0" w:color="auto"/>
                                            <w:left w:val="none" w:sz="0" w:space="0" w:color="auto"/>
                                            <w:bottom w:val="none" w:sz="0" w:space="0" w:color="auto"/>
                                            <w:right w:val="none" w:sz="0" w:space="0" w:color="auto"/>
                                          </w:divBdr>
                                        </w:div>
                                        <w:div w:id="1782259564">
                                          <w:marLeft w:val="0"/>
                                          <w:marRight w:val="0"/>
                                          <w:marTop w:val="0"/>
                                          <w:marBottom w:val="0"/>
                                          <w:divBdr>
                                            <w:top w:val="none" w:sz="0" w:space="0" w:color="auto"/>
                                            <w:left w:val="none" w:sz="0" w:space="0" w:color="auto"/>
                                            <w:bottom w:val="none" w:sz="0" w:space="0" w:color="auto"/>
                                            <w:right w:val="none" w:sz="0" w:space="0" w:color="auto"/>
                                          </w:divBdr>
                                        </w:div>
                                        <w:div w:id="1790977256">
                                          <w:marLeft w:val="0"/>
                                          <w:marRight w:val="0"/>
                                          <w:marTop w:val="0"/>
                                          <w:marBottom w:val="0"/>
                                          <w:divBdr>
                                            <w:top w:val="none" w:sz="0" w:space="0" w:color="auto"/>
                                            <w:left w:val="none" w:sz="0" w:space="0" w:color="auto"/>
                                            <w:bottom w:val="none" w:sz="0" w:space="0" w:color="auto"/>
                                            <w:right w:val="none" w:sz="0" w:space="0" w:color="auto"/>
                                          </w:divBdr>
                                        </w:div>
                                        <w:div w:id="1797522252">
                                          <w:marLeft w:val="0"/>
                                          <w:marRight w:val="0"/>
                                          <w:marTop w:val="0"/>
                                          <w:marBottom w:val="0"/>
                                          <w:divBdr>
                                            <w:top w:val="none" w:sz="0" w:space="0" w:color="auto"/>
                                            <w:left w:val="none" w:sz="0" w:space="0" w:color="auto"/>
                                            <w:bottom w:val="none" w:sz="0" w:space="0" w:color="auto"/>
                                            <w:right w:val="none" w:sz="0" w:space="0" w:color="auto"/>
                                          </w:divBdr>
                                        </w:div>
                                        <w:div w:id="1966697019">
                                          <w:marLeft w:val="0"/>
                                          <w:marRight w:val="0"/>
                                          <w:marTop w:val="0"/>
                                          <w:marBottom w:val="0"/>
                                          <w:divBdr>
                                            <w:top w:val="none" w:sz="0" w:space="0" w:color="auto"/>
                                            <w:left w:val="none" w:sz="0" w:space="0" w:color="auto"/>
                                            <w:bottom w:val="none" w:sz="0" w:space="0" w:color="auto"/>
                                            <w:right w:val="none" w:sz="0" w:space="0" w:color="auto"/>
                                          </w:divBdr>
                                        </w:div>
                                        <w:div w:id="1999574490">
                                          <w:marLeft w:val="0"/>
                                          <w:marRight w:val="0"/>
                                          <w:marTop w:val="0"/>
                                          <w:marBottom w:val="0"/>
                                          <w:divBdr>
                                            <w:top w:val="none" w:sz="0" w:space="0" w:color="auto"/>
                                            <w:left w:val="none" w:sz="0" w:space="0" w:color="auto"/>
                                            <w:bottom w:val="none" w:sz="0" w:space="0" w:color="auto"/>
                                            <w:right w:val="none" w:sz="0" w:space="0" w:color="auto"/>
                                          </w:divBdr>
                                        </w:div>
                                        <w:div w:id="2008169706">
                                          <w:marLeft w:val="0"/>
                                          <w:marRight w:val="0"/>
                                          <w:marTop w:val="0"/>
                                          <w:marBottom w:val="0"/>
                                          <w:divBdr>
                                            <w:top w:val="none" w:sz="0" w:space="0" w:color="auto"/>
                                            <w:left w:val="none" w:sz="0" w:space="0" w:color="auto"/>
                                            <w:bottom w:val="none" w:sz="0" w:space="0" w:color="auto"/>
                                            <w:right w:val="none" w:sz="0" w:space="0" w:color="auto"/>
                                          </w:divBdr>
                                        </w:div>
                                        <w:div w:id="2046709762">
                                          <w:marLeft w:val="0"/>
                                          <w:marRight w:val="0"/>
                                          <w:marTop w:val="0"/>
                                          <w:marBottom w:val="0"/>
                                          <w:divBdr>
                                            <w:top w:val="none" w:sz="0" w:space="0" w:color="auto"/>
                                            <w:left w:val="none" w:sz="0" w:space="0" w:color="auto"/>
                                            <w:bottom w:val="none" w:sz="0" w:space="0" w:color="auto"/>
                                            <w:right w:val="none" w:sz="0" w:space="0" w:color="auto"/>
                                          </w:divBdr>
                                        </w:div>
                                        <w:div w:id="20925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125">
                                  <w:marLeft w:val="0"/>
                                  <w:marRight w:val="0"/>
                                  <w:marTop w:val="0"/>
                                  <w:marBottom w:val="0"/>
                                  <w:divBdr>
                                    <w:top w:val="none" w:sz="0" w:space="0" w:color="auto"/>
                                    <w:left w:val="none" w:sz="0" w:space="0" w:color="auto"/>
                                    <w:bottom w:val="none" w:sz="0" w:space="0" w:color="auto"/>
                                    <w:right w:val="none" w:sz="0" w:space="0" w:color="auto"/>
                                  </w:divBdr>
                                  <w:divsChild>
                                    <w:div w:id="496262643">
                                      <w:marLeft w:val="0"/>
                                      <w:marRight w:val="0"/>
                                      <w:marTop w:val="0"/>
                                      <w:marBottom w:val="0"/>
                                      <w:divBdr>
                                        <w:top w:val="none" w:sz="0" w:space="0" w:color="auto"/>
                                        <w:left w:val="none" w:sz="0" w:space="0" w:color="auto"/>
                                        <w:bottom w:val="none" w:sz="0" w:space="0" w:color="auto"/>
                                        <w:right w:val="none" w:sz="0" w:space="0" w:color="auto"/>
                                      </w:divBdr>
                                    </w:div>
                                    <w:div w:id="573394254">
                                      <w:marLeft w:val="0"/>
                                      <w:marRight w:val="0"/>
                                      <w:marTop w:val="0"/>
                                      <w:marBottom w:val="0"/>
                                      <w:divBdr>
                                        <w:top w:val="none" w:sz="0" w:space="0" w:color="auto"/>
                                        <w:left w:val="none" w:sz="0" w:space="0" w:color="auto"/>
                                        <w:bottom w:val="none" w:sz="0" w:space="0" w:color="auto"/>
                                        <w:right w:val="none" w:sz="0" w:space="0" w:color="auto"/>
                                      </w:divBdr>
                                    </w:div>
                                    <w:div w:id="1242255463">
                                      <w:marLeft w:val="0"/>
                                      <w:marRight w:val="0"/>
                                      <w:marTop w:val="0"/>
                                      <w:marBottom w:val="0"/>
                                      <w:divBdr>
                                        <w:top w:val="none" w:sz="0" w:space="0" w:color="auto"/>
                                        <w:left w:val="none" w:sz="0" w:space="0" w:color="auto"/>
                                        <w:bottom w:val="none" w:sz="0" w:space="0" w:color="auto"/>
                                        <w:right w:val="none" w:sz="0" w:space="0" w:color="auto"/>
                                      </w:divBdr>
                                    </w:div>
                                  </w:divsChild>
                                </w:div>
                                <w:div w:id="1800225194">
                                  <w:marLeft w:val="0"/>
                                  <w:marRight w:val="0"/>
                                  <w:marTop w:val="0"/>
                                  <w:marBottom w:val="0"/>
                                  <w:divBdr>
                                    <w:top w:val="none" w:sz="0" w:space="0" w:color="auto"/>
                                    <w:left w:val="none" w:sz="0" w:space="0" w:color="auto"/>
                                    <w:bottom w:val="none" w:sz="0" w:space="0" w:color="auto"/>
                                    <w:right w:val="none" w:sz="0" w:space="0" w:color="auto"/>
                                  </w:divBdr>
                                  <w:divsChild>
                                    <w:div w:id="1516262488">
                                      <w:marLeft w:val="0"/>
                                      <w:marRight w:val="0"/>
                                      <w:marTop w:val="0"/>
                                      <w:marBottom w:val="0"/>
                                      <w:divBdr>
                                        <w:top w:val="none" w:sz="0" w:space="0" w:color="auto"/>
                                        <w:left w:val="none" w:sz="0" w:space="0" w:color="auto"/>
                                        <w:bottom w:val="none" w:sz="0" w:space="0" w:color="auto"/>
                                        <w:right w:val="none" w:sz="0" w:space="0" w:color="auto"/>
                                      </w:divBdr>
                                      <w:divsChild>
                                        <w:div w:id="905147889">
                                          <w:marLeft w:val="0"/>
                                          <w:marRight w:val="0"/>
                                          <w:marTop w:val="0"/>
                                          <w:marBottom w:val="0"/>
                                          <w:divBdr>
                                            <w:top w:val="none" w:sz="0" w:space="0" w:color="auto"/>
                                            <w:left w:val="none" w:sz="0" w:space="0" w:color="auto"/>
                                            <w:bottom w:val="none" w:sz="0" w:space="0" w:color="auto"/>
                                            <w:right w:val="none" w:sz="0" w:space="0" w:color="auto"/>
                                          </w:divBdr>
                                        </w:div>
                                        <w:div w:id="1341739169">
                                          <w:marLeft w:val="0"/>
                                          <w:marRight w:val="0"/>
                                          <w:marTop w:val="0"/>
                                          <w:marBottom w:val="0"/>
                                          <w:divBdr>
                                            <w:top w:val="none" w:sz="0" w:space="0" w:color="auto"/>
                                            <w:left w:val="none" w:sz="0" w:space="0" w:color="auto"/>
                                            <w:bottom w:val="none" w:sz="0" w:space="0" w:color="auto"/>
                                            <w:right w:val="none" w:sz="0" w:space="0" w:color="auto"/>
                                          </w:divBdr>
                                        </w:div>
                                        <w:div w:id="1351761373">
                                          <w:marLeft w:val="0"/>
                                          <w:marRight w:val="0"/>
                                          <w:marTop w:val="0"/>
                                          <w:marBottom w:val="0"/>
                                          <w:divBdr>
                                            <w:top w:val="none" w:sz="0" w:space="0" w:color="auto"/>
                                            <w:left w:val="none" w:sz="0" w:space="0" w:color="auto"/>
                                            <w:bottom w:val="none" w:sz="0" w:space="0" w:color="auto"/>
                                            <w:right w:val="none" w:sz="0" w:space="0" w:color="auto"/>
                                          </w:divBdr>
                                        </w:div>
                                        <w:div w:id="1672292343">
                                          <w:marLeft w:val="0"/>
                                          <w:marRight w:val="0"/>
                                          <w:marTop w:val="0"/>
                                          <w:marBottom w:val="0"/>
                                          <w:divBdr>
                                            <w:top w:val="none" w:sz="0" w:space="0" w:color="auto"/>
                                            <w:left w:val="none" w:sz="0" w:space="0" w:color="auto"/>
                                            <w:bottom w:val="none" w:sz="0" w:space="0" w:color="auto"/>
                                            <w:right w:val="none" w:sz="0" w:space="0" w:color="auto"/>
                                          </w:divBdr>
                                        </w:div>
                                      </w:divsChild>
                                    </w:div>
                                    <w:div w:id="1659768819">
                                      <w:marLeft w:val="0"/>
                                      <w:marRight w:val="0"/>
                                      <w:marTop w:val="0"/>
                                      <w:marBottom w:val="0"/>
                                      <w:divBdr>
                                        <w:top w:val="none" w:sz="0" w:space="0" w:color="auto"/>
                                        <w:left w:val="none" w:sz="0" w:space="0" w:color="auto"/>
                                        <w:bottom w:val="none" w:sz="0" w:space="0" w:color="auto"/>
                                        <w:right w:val="none" w:sz="0" w:space="0" w:color="auto"/>
                                      </w:divBdr>
                                    </w:div>
                                  </w:divsChild>
                                </w:div>
                                <w:div w:id="1834637461">
                                  <w:marLeft w:val="0"/>
                                  <w:marRight w:val="0"/>
                                  <w:marTop w:val="0"/>
                                  <w:marBottom w:val="0"/>
                                  <w:divBdr>
                                    <w:top w:val="none" w:sz="0" w:space="0" w:color="auto"/>
                                    <w:left w:val="none" w:sz="0" w:space="0" w:color="auto"/>
                                    <w:bottom w:val="none" w:sz="0" w:space="0" w:color="auto"/>
                                    <w:right w:val="none" w:sz="0" w:space="0" w:color="auto"/>
                                  </w:divBdr>
                                  <w:divsChild>
                                    <w:div w:id="139926565">
                                      <w:marLeft w:val="0"/>
                                      <w:marRight w:val="0"/>
                                      <w:marTop w:val="0"/>
                                      <w:marBottom w:val="0"/>
                                      <w:divBdr>
                                        <w:top w:val="none" w:sz="0" w:space="0" w:color="auto"/>
                                        <w:left w:val="none" w:sz="0" w:space="0" w:color="auto"/>
                                        <w:bottom w:val="none" w:sz="0" w:space="0" w:color="auto"/>
                                        <w:right w:val="none" w:sz="0" w:space="0" w:color="auto"/>
                                      </w:divBdr>
                                      <w:divsChild>
                                        <w:div w:id="573123894">
                                          <w:marLeft w:val="0"/>
                                          <w:marRight w:val="0"/>
                                          <w:marTop w:val="0"/>
                                          <w:marBottom w:val="0"/>
                                          <w:divBdr>
                                            <w:top w:val="none" w:sz="0" w:space="0" w:color="auto"/>
                                            <w:left w:val="none" w:sz="0" w:space="0" w:color="auto"/>
                                            <w:bottom w:val="none" w:sz="0" w:space="0" w:color="auto"/>
                                            <w:right w:val="none" w:sz="0" w:space="0" w:color="auto"/>
                                          </w:divBdr>
                                          <w:divsChild>
                                            <w:div w:id="845483854">
                                              <w:marLeft w:val="0"/>
                                              <w:marRight w:val="0"/>
                                              <w:marTop w:val="0"/>
                                              <w:marBottom w:val="0"/>
                                              <w:divBdr>
                                                <w:top w:val="none" w:sz="0" w:space="0" w:color="auto"/>
                                                <w:left w:val="none" w:sz="0" w:space="0" w:color="auto"/>
                                                <w:bottom w:val="none" w:sz="0" w:space="0" w:color="auto"/>
                                                <w:right w:val="none" w:sz="0" w:space="0" w:color="auto"/>
                                              </w:divBdr>
                                              <w:divsChild>
                                                <w:div w:id="23942945">
                                                  <w:marLeft w:val="0"/>
                                                  <w:marRight w:val="0"/>
                                                  <w:marTop w:val="0"/>
                                                  <w:marBottom w:val="0"/>
                                                  <w:divBdr>
                                                    <w:top w:val="none" w:sz="0" w:space="0" w:color="auto"/>
                                                    <w:left w:val="none" w:sz="0" w:space="0" w:color="auto"/>
                                                    <w:bottom w:val="none" w:sz="0" w:space="0" w:color="auto"/>
                                                    <w:right w:val="none" w:sz="0" w:space="0" w:color="auto"/>
                                                  </w:divBdr>
                                                  <w:divsChild>
                                                    <w:div w:id="1011102336">
                                                      <w:marLeft w:val="0"/>
                                                      <w:marRight w:val="0"/>
                                                      <w:marTop w:val="0"/>
                                                      <w:marBottom w:val="0"/>
                                                      <w:divBdr>
                                                        <w:top w:val="none" w:sz="0" w:space="0" w:color="auto"/>
                                                        <w:left w:val="none" w:sz="0" w:space="0" w:color="auto"/>
                                                        <w:bottom w:val="none" w:sz="0" w:space="0" w:color="auto"/>
                                                        <w:right w:val="none" w:sz="0" w:space="0" w:color="auto"/>
                                                      </w:divBdr>
                                                    </w:div>
                                                    <w:div w:id="1170486247">
                                                      <w:marLeft w:val="0"/>
                                                      <w:marRight w:val="0"/>
                                                      <w:marTop w:val="0"/>
                                                      <w:marBottom w:val="0"/>
                                                      <w:divBdr>
                                                        <w:top w:val="none" w:sz="0" w:space="0" w:color="auto"/>
                                                        <w:left w:val="none" w:sz="0" w:space="0" w:color="auto"/>
                                                        <w:bottom w:val="none" w:sz="0" w:space="0" w:color="auto"/>
                                                        <w:right w:val="none" w:sz="0" w:space="0" w:color="auto"/>
                                                      </w:divBdr>
                                                    </w:div>
                                                    <w:div w:id="1218126245">
                                                      <w:marLeft w:val="0"/>
                                                      <w:marRight w:val="0"/>
                                                      <w:marTop w:val="0"/>
                                                      <w:marBottom w:val="0"/>
                                                      <w:divBdr>
                                                        <w:top w:val="none" w:sz="0" w:space="0" w:color="auto"/>
                                                        <w:left w:val="none" w:sz="0" w:space="0" w:color="auto"/>
                                                        <w:bottom w:val="none" w:sz="0" w:space="0" w:color="auto"/>
                                                        <w:right w:val="none" w:sz="0" w:space="0" w:color="auto"/>
                                                      </w:divBdr>
                                                    </w:div>
                                                    <w:div w:id="1536968087">
                                                      <w:marLeft w:val="0"/>
                                                      <w:marRight w:val="0"/>
                                                      <w:marTop w:val="0"/>
                                                      <w:marBottom w:val="0"/>
                                                      <w:divBdr>
                                                        <w:top w:val="none" w:sz="0" w:space="0" w:color="auto"/>
                                                        <w:left w:val="none" w:sz="0" w:space="0" w:color="auto"/>
                                                        <w:bottom w:val="none" w:sz="0" w:space="0" w:color="auto"/>
                                                        <w:right w:val="none" w:sz="0" w:space="0" w:color="auto"/>
                                                      </w:divBdr>
                                                    </w:div>
                                                    <w:div w:id="1554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0796">
                                      <w:marLeft w:val="0"/>
                                      <w:marRight w:val="0"/>
                                      <w:marTop w:val="0"/>
                                      <w:marBottom w:val="0"/>
                                      <w:divBdr>
                                        <w:top w:val="none" w:sz="0" w:space="0" w:color="auto"/>
                                        <w:left w:val="none" w:sz="0" w:space="0" w:color="auto"/>
                                        <w:bottom w:val="none" w:sz="0" w:space="0" w:color="auto"/>
                                        <w:right w:val="none" w:sz="0" w:space="0" w:color="auto"/>
                                      </w:divBdr>
                                      <w:divsChild>
                                        <w:div w:id="366878806">
                                          <w:marLeft w:val="0"/>
                                          <w:marRight w:val="0"/>
                                          <w:marTop w:val="0"/>
                                          <w:marBottom w:val="0"/>
                                          <w:divBdr>
                                            <w:top w:val="none" w:sz="0" w:space="0" w:color="auto"/>
                                            <w:left w:val="none" w:sz="0" w:space="0" w:color="auto"/>
                                            <w:bottom w:val="none" w:sz="0" w:space="0" w:color="auto"/>
                                            <w:right w:val="none" w:sz="0" w:space="0" w:color="auto"/>
                                          </w:divBdr>
                                        </w:div>
                                      </w:divsChild>
                                    </w:div>
                                    <w:div w:id="1090197029">
                                      <w:marLeft w:val="0"/>
                                      <w:marRight w:val="0"/>
                                      <w:marTop w:val="0"/>
                                      <w:marBottom w:val="0"/>
                                      <w:divBdr>
                                        <w:top w:val="none" w:sz="0" w:space="0" w:color="auto"/>
                                        <w:left w:val="none" w:sz="0" w:space="0" w:color="auto"/>
                                        <w:bottom w:val="none" w:sz="0" w:space="0" w:color="auto"/>
                                        <w:right w:val="none" w:sz="0" w:space="0" w:color="auto"/>
                                      </w:divBdr>
                                      <w:divsChild>
                                        <w:div w:id="788234070">
                                          <w:marLeft w:val="0"/>
                                          <w:marRight w:val="0"/>
                                          <w:marTop w:val="0"/>
                                          <w:marBottom w:val="0"/>
                                          <w:divBdr>
                                            <w:top w:val="none" w:sz="0" w:space="0" w:color="auto"/>
                                            <w:left w:val="none" w:sz="0" w:space="0" w:color="auto"/>
                                            <w:bottom w:val="none" w:sz="0" w:space="0" w:color="auto"/>
                                            <w:right w:val="none" w:sz="0" w:space="0" w:color="auto"/>
                                          </w:divBdr>
                                          <w:divsChild>
                                            <w:div w:id="80567657">
                                              <w:marLeft w:val="0"/>
                                              <w:marRight w:val="0"/>
                                              <w:marTop w:val="0"/>
                                              <w:marBottom w:val="0"/>
                                              <w:divBdr>
                                                <w:top w:val="none" w:sz="0" w:space="0" w:color="auto"/>
                                                <w:left w:val="none" w:sz="0" w:space="0" w:color="auto"/>
                                                <w:bottom w:val="none" w:sz="0" w:space="0" w:color="auto"/>
                                                <w:right w:val="none" w:sz="0" w:space="0" w:color="auto"/>
                                              </w:divBdr>
                                              <w:divsChild>
                                                <w:div w:id="830755622">
                                                  <w:marLeft w:val="0"/>
                                                  <w:marRight w:val="0"/>
                                                  <w:marTop w:val="0"/>
                                                  <w:marBottom w:val="0"/>
                                                  <w:divBdr>
                                                    <w:top w:val="none" w:sz="0" w:space="0" w:color="auto"/>
                                                    <w:left w:val="none" w:sz="0" w:space="0" w:color="auto"/>
                                                    <w:bottom w:val="none" w:sz="0" w:space="0" w:color="auto"/>
                                                    <w:right w:val="none" w:sz="0" w:space="0" w:color="auto"/>
                                                  </w:divBdr>
                                                  <w:divsChild>
                                                    <w:div w:id="9586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5222">
                                      <w:marLeft w:val="0"/>
                                      <w:marRight w:val="0"/>
                                      <w:marTop w:val="0"/>
                                      <w:marBottom w:val="0"/>
                                      <w:divBdr>
                                        <w:top w:val="none" w:sz="0" w:space="0" w:color="auto"/>
                                        <w:left w:val="none" w:sz="0" w:space="0" w:color="auto"/>
                                        <w:bottom w:val="none" w:sz="0" w:space="0" w:color="auto"/>
                                        <w:right w:val="none" w:sz="0" w:space="0" w:color="auto"/>
                                      </w:divBdr>
                                      <w:divsChild>
                                        <w:div w:id="987712693">
                                          <w:marLeft w:val="0"/>
                                          <w:marRight w:val="0"/>
                                          <w:marTop w:val="0"/>
                                          <w:marBottom w:val="0"/>
                                          <w:divBdr>
                                            <w:top w:val="none" w:sz="0" w:space="0" w:color="auto"/>
                                            <w:left w:val="none" w:sz="0" w:space="0" w:color="auto"/>
                                            <w:bottom w:val="none" w:sz="0" w:space="0" w:color="auto"/>
                                            <w:right w:val="none" w:sz="0" w:space="0" w:color="auto"/>
                                          </w:divBdr>
                                          <w:divsChild>
                                            <w:div w:id="10444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609">
                                      <w:marLeft w:val="0"/>
                                      <w:marRight w:val="0"/>
                                      <w:marTop w:val="0"/>
                                      <w:marBottom w:val="0"/>
                                      <w:divBdr>
                                        <w:top w:val="none" w:sz="0" w:space="0" w:color="auto"/>
                                        <w:left w:val="none" w:sz="0" w:space="0" w:color="auto"/>
                                        <w:bottom w:val="none" w:sz="0" w:space="0" w:color="auto"/>
                                        <w:right w:val="none" w:sz="0" w:space="0" w:color="auto"/>
                                      </w:divBdr>
                                      <w:divsChild>
                                        <w:div w:id="837354457">
                                          <w:marLeft w:val="0"/>
                                          <w:marRight w:val="0"/>
                                          <w:marTop w:val="0"/>
                                          <w:marBottom w:val="0"/>
                                          <w:divBdr>
                                            <w:top w:val="none" w:sz="0" w:space="0" w:color="auto"/>
                                            <w:left w:val="none" w:sz="0" w:space="0" w:color="auto"/>
                                            <w:bottom w:val="none" w:sz="0" w:space="0" w:color="auto"/>
                                            <w:right w:val="none" w:sz="0" w:space="0" w:color="auto"/>
                                          </w:divBdr>
                                          <w:divsChild>
                                            <w:div w:id="1759399059">
                                              <w:marLeft w:val="0"/>
                                              <w:marRight w:val="0"/>
                                              <w:marTop w:val="0"/>
                                              <w:marBottom w:val="0"/>
                                              <w:divBdr>
                                                <w:top w:val="none" w:sz="0" w:space="0" w:color="auto"/>
                                                <w:left w:val="none" w:sz="0" w:space="0" w:color="auto"/>
                                                <w:bottom w:val="none" w:sz="0" w:space="0" w:color="auto"/>
                                                <w:right w:val="none" w:sz="0" w:space="0" w:color="auto"/>
                                              </w:divBdr>
                                              <w:divsChild>
                                                <w:div w:id="138545796">
                                                  <w:marLeft w:val="0"/>
                                                  <w:marRight w:val="0"/>
                                                  <w:marTop w:val="0"/>
                                                  <w:marBottom w:val="0"/>
                                                  <w:divBdr>
                                                    <w:top w:val="none" w:sz="0" w:space="0" w:color="auto"/>
                                                    <w:left w:val="none" w:sz="0" w:space="0" w:color="auto"/>
                                                    <w:bottom w:val="none" w:sz="0" w:space="0" w:color="auto"/>
                                                    <w:right w:val="none" w:sz="0" w:space="0" w:color="auto"/>
                                                  </w:divBdr>
                                                </w:div>
                                                <w:div w:id="2656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1446">
                                          <w:marLeft w:val="0"/>
                                          <w:marRight w:val="0"/>
                                          <w:marTop w:val="0"/>
                                          <w:marBottom w:val="0"/>
                                          <w:divBdr>
                                            <w:top w:val="none" w:sz="0" w:space="0" w:color="auto"/>
                                            <w:left w:val="none" w:sz="0" w:space="0" w:color="auto"/>
                                            <w:bottom w:val="none" w:sz="0" w:space="0" w:color="auto"/>
                                            <w:right w:val="none" w:sz="0" w:space="0" w:color="auto"/>
                                          </w:divBdr>
                                          <w:divsChild>
                                            <w:div w:id="1797094003">
                                              <w:marLeft w:val="0"/>
                                              <w:marRight w:val="0"/>
                                              <w:marTop w:val="0"/>
                                              <w:marBottom w:val="0"/>
                                              <w:divBdr>
                                                <w:top w:val="none" w:sz="0" w:space="0" w:color="auto"/>
                                                <w:left w:val="none" w:sz="0" w:space="0" w:color="auto"/>
                                                <w:bottom w:val="none" w:sz="0" w:space="0" w:color="auto"/>
                                                <w:right w:val="none" w:sz="0" w:space="0" w:color="auto"/>
                                              </w:divBdr>
                                              <w:divsChild>
                                                <w:div w:id="726033658">
                                                  <w:marLeft w:val="0"/>
                                                  <w:marRight w:val="0"/>
                                                  <w:marTop w:val="0"/>
                                                  <w:marBottom w:val="0"/>
                                                  <w:divBdr>
                                                    <w:top w:val="none" w:sz="0" w:space="0" w:color="auto"/>
                                                    <w:left w:val="none" w:sz="0" w:space="0" w:color="auto"/>
                                                    <w:bottom w:val="none" w:sz="0" w:space="0" w:color="auto"/>
                                                    <w:right w:val="none" w:sz="0" w:space="0" w:color="auto"/>
                                                  </w:divBdr>
                                                </w:div>
                                                <w:div w:id="17727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5419">
                                  <w:marLeft w:val="0"/>
                                  <w:marRight w:val="0"/>
                                  <w:marTop w:val="0"/>
                                  <w:marBottom w:val="0"/>
                                  <w:divBdr>
                                    <w:top w:val="none" w:sz="0" w:space="0" w:color="auto"/>
                                    <w:left w:val="none" w:sz="0" w:space="0" w:color="auto"/>
                                    <w:bottom w:val="none" w:sz="0" w:space="0" w:color="auto"/>
                                    <w:right w:val="none" w:sz="0" w:space="0" w:color="auto"/>
                                  </w:divBdr>
                                  <w:divsChild>
                                    <w:div w:id="506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3416">
                      <w:marLeft w:val="0"/>
                      <w:marRight w:val="0"/>
                      <w:marTop w:val="0"/>
                      <w:marBottom w:val="0"/>
                      <w:divBdr>
                        <w:top w:val="none" w:sz="0" w:space="0" w:color="auto"/>
                        <w:left w:val="none" w:sz="0" w:space="0" w:color="auto"/>
                        <w:bottom w:val="none" w:sz="0" w:space="0" w:color="auto"/>
                        <w:right w:val="none" w:sz="0" w:space="0" w:color="auto"/>
                      </w:divBdr>
                    </w:div>
                    <w:div w:id="1580627470">
                      <w:marLeft w:val="0"/>
                      <w:marRight w:val="0"/>
                      <w:marTop w:val="0"/>
                      <w:marBottom w:val="0"/>
                      <w:divBdr>
                        <w:top w:val="none" w:sz="0" w:space="0" w:color="auto"/>
                        <w:left w:val="none" w:sz="0" w:space="0" w:color="auto"/>
                        <w:bottom w:val="none" w:sz="0" w:space="0" w:color="auto"/>
                        <w:right w:val="none" w:sz="0" w:space="0" w:color="auto"/>
                      </w:divBdr>
                      <w:divsChild>
                        <w:div w:id="21260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29483">
          <w:marLeft w:val="0"/>
          <w:marRight w:val="0"/>
          <w:marTop w:val="0"/>
          <w:marBottom w:val="0"/>
          <w:divBdr>
            <w:top w:val="none" w:sz="0" w:space="0" w:color="auto"/>
            <w:left w:val="none" w:sz="0" w:space="0" w:color="auto"/>
            <w:bottom w:val="none" w:sz="0" w:space="0" w:color="auto"/>
            <w:right w:val="none" w:sz="0" w:space="0" w:color="auto"/>
          </w:divBdr>
          <w:divsChild>
            <w:div w:id="639698175">
              <w:marLeft w:val="0"/>
              <w:marRight w:val="0"/>
              <w:marTop w:val="0"/>
              <w:marBottom w:val="0"/>
              <w:divBdr>
                <w:top w:val="none" w:sz="0" w:space="0" w:color="auto"/>
                <w:left w:val="none" w:sz="0" w:space="0" w:color="auto"/>
                <w:bottom w:val="none" w:sz="0" w:space="0" w:color="auto"/>
                <w:right w:val="none" w:sz="0" w:space="0" w:color="auto"/>
              </w:divBdr>
            </w:div>
            <w:div w:id="1324818783">
              <w:marLeft w:val="0"/>
              <w:marRight w:val="0"/>
              <w:marTop w:val="0"/>
              <w:marBottom w:val="0"/>
              <w:divBdr>
                <w:top w:val="none" w:sz="0" w:space="0" w:color="auto"/>
                <w:left w:val="none" w:sz="0" w:space="0" w:color="auto"/>
                <w:bottom w:val="none" w:sz="0" w:space="0" w:color="auto"/>
                <w:right w:val="none" w:sz="0" w:space="0" w:color="auto"/>
              </w:divBdr>
              <w:divsChild>
                <w:div w:id="341012316">
                  <w:marLeft w:val="0"/>
                  <w:marRight w:val="0"/>
                  <w:marTop w:val="0"/>
                  <w:marBottom w:val="0"/>
                  <w:divBdr>
                    <w:top w:val="none" w:sz="0" w:space="0" w:color="auto"/>
                    <w:left w:val="none" w:sz="0" w:space="0" w:color="auto"/>
                    <w:bottom w:val="none" w:sz="0" w:space="0" w:color="auto"/>
                    <w:right w:val="none" w:sz="0" w:space="0" w:color="auto"/>
                  </w:divBdr>
                </w:div>
              </w:divsChild>
            </w:div>
            <w:div w:id="1409109913">
              <w:marLeft w:val="0"/>
              <w:marRight w:val="0"/>
              <w:marTop w:val="0"/>
              <w:marBottom w:val="0"/>
              <w:divBdr>
                <w:top w:val="none" w:sz="0" w:space="0" w:color="auto"/>
                <w:left w:val="none" w:sz="0" w:space="0" w:color="auto"/>
                <w:bottom w:val="none" w:sz="0" w:space="0" w:color="auto"/>
                <w:right w:val="none" w:sz="0" w:space="0" w:color="auto"/>
              </w:divBdr>
              <w:divsChild>
                <w:div w:id="1480657830">
                  <w:marLeft w:val="0"/>
                  <w:marRight w:val="0"/>
                  <w:marTop w:val="0"/>
                  <w:marBottom w:val="0"/>
                  <w:divBdr>
                    <w:top w:val="none" w:sz="0" w:space="0" w:color="auto"/>
                    <w:left w:val="none" w:sz="0" w:space="0" w:color="auto"/>
                    <w:bottom w:val="none" w:sz="0" w:space="0" w:color="auto"/>
                    <w:right w:val="none" w:sz="0" w:space="0" w:color="auto"/>
                  </w:divBdr>
                  <w:divsChild>
                    <w:div w:id="395978172">
                      <w:marLeft w:val="0"/>
                      <w:marRight w:val="0"/>
                      <w:marTop w:val="0"/>
                      <w:marBottom w:val="0"/>
                      <w:divBdr>
                        <w:top w:val="none" w:sz="0" w:space="0" w:color="auto"/>
                        <w:left w:val="none" w:sz="0" w:space="0" w:color="auto"/>
                        <w:bottom w:val="none" w:sz="0" w:space="0" w:color="auto"/>
                        <w:right w:val="none" w:sz="0" w:space="0" w:color="auto"/>
                      </w:divBdr>
                    </w:div>
                    <w:div w:id="539443114">
                      <w:marLeft w:val="0"/>
                      <w:marRight w:val="0"/>
                      <w:marTop w:val="0"/>
                      <w:marBottom w:val="0"/>
                      <w:divBdr>
                        <w:top w:val="none" w:sz="0" w:space="0" w:color="auto"/>
                        <w:left w:val="none" w:sz="0" w:space="0" w:color="auto"/>
                        <w:bottom w:val="none" w:sz="0" w:space="0" w:color="auto"/>
                        <w:right w:val="none" w:sz="0" w:space="0" w:color="auto"/>
                      </w:divBdr>
                    </w:div>
                    <w:div w:id="1184901100">
                      <w:marLeft w:val="0"/>
                      <w:marRight w:val="0"/>
                      <w:marTop w:val="0"/>
                      <w:marBottom w:val="0"/>
                      <w:divBdr>
                        <w:top w:val="none" w:sz="0" w:space="0" w:color="auto"/>
                        <w:left w:val="none" w:sz="0" w:space="0" w:color="auto"/>
                        <w:bottom w:val="none" w:sz="0" w:space="0" w:color="auto"/>
                        <w:right w:val="none" w:sz="0" w:space="0" w:color="auto"/>
                      </w:divBdr>
                    </w:div>
                    <w:div w:id="1883396191">
                      <w:marLeft w:val="0"/>
                      <w:marRight w:val="0"/>
                      <w:marTop w:val="0"/>
                      <w:marBottom w:val="0"/>
                      <w:divBdr>
                        <w:top w:val="none" w:sz="0" w:space="0" w:color="auto"/>
                        <w:left w:val="none" w:sz="0" w:space="0" w:color="auto"/>
                        <w:bottom w:val="none" w:sz="0" w:space="0" w:color="auto"/>
                        <w:right w:val="none" w:sz="0" w:space="0" w:color="auto"/>
                      </w:divBdr>
                    </w:div>
                  </w:divsChild>
                </w:div>
                <w:div w:id="1647010305">
                  <w:marLeft w:val="0"/>
                  <w:marRight w:val="0"/>
                  <w:marTop w:val="0"/>
                  <w:marBottom w:val="0"/>
                  <w:divBdr>
                    <w:top w:val="none" w:sz="0" w:space="0" w:color="auto"/>
                    <w:left w:val="none" w:sz="0" w:space="0" w:color="auto"/>
                    <w:bottom w:val="none" w:sz="0" w:space="0" w:color="auto"/>
                    <w:right w:val="none" w:sz="0" w:space="0" w:color="auto"/>
                  </w:divBdr>
                </w:div>
              </w:divsChild>
            </w:div>
            <w:div w:id="1480800415">
              <w:marLeft w:val="0"/>
              <w:marRight w:val="0"/>
              <w:marTop w:val="0"/>
              <w:marBottom w:val="0"/>
              <w:divBdr>
                <w:top w:val="none" w:sz="0" w:space="0" w:color="auto"/>
                <w:left w:val="none" w:sz="0" w:space="0" w:color="auto"/>
                <w:bottom w:val="none" w:sz="0" w:space="0" w:color="auto"/>
                <w:right w:val="none" w:sz="0" w:space="0" w:color="auto"/>
              </w:divBdr>
            </w:div>
          </w:divsChild>
        </w:div>
        <w:div w:id="2031639475">
          <w:marLeft w:val="0"/>
          <w:marRight w:val="0"/>
          <w:marTop w:val="0"/>
          <w:marBottom w:val="0"/>
          <w:divBdr>
            <w:top w:val="none" w:sz="0" w:space="0" w:color="auto"/>
            <w:left w:val="none" w:sz="0" w:space="0" w:color="auto"/>
            <w:bottom w:val="none" w:sz="0" w:space="0" w:color="auto"/>
            <w:right w:val="none" w:sz="0" w:space="0" w:color="auto"/>
          </w:divBdr>
          <w:divsChild>
            <w:div w:id="1944150473">
              <w:marLeft w:val="0"/>
              <w:marRight w:val="0"/>
              <w:marTop w:val="0"/>
              <w:marBottom w:val="0"/>
              <w:divBdr>
                <w:top w:val="none" w:sz="0" w:space="0" w:color="auto"/>
                <w:left w:val="none" w:sz="0" w:space="0" w:color="auto"/>
                <w:bottom w:val="none" w:sz="0" w:space="0" w:color="auto"/>
                <w:right w:val="none" w:sz="0" w:space="0" w:color="auto"/>
              </w:divBdr>
              <w:divsChild>
                <w:div w:id="1486244576">
                  <w:marLeft w:val="0"/>
                  <w:marRight w:val="0"/>
                  <w:marTop w:val="0"/>
                  <w:marBottom w:val="0"/>
                  <w:divBdr>
                    <w:top w:val="none" w:sz="0" w:space="0" w:color="auto"/>
                    <w:left w:val="none" w:sz="0" w:space="0" w:color="auto"/>
                    <w:bottom w:val="none" w:sz="0" w:space="0" w:color="auto"/>
                    <w:right w:val="none" w:sz="0" w:space="0" w:color="auto"/>
                  </w:divBdr>
                  <w:divsChild>
                    <w:div w:id="1173178318">
                      <w:marLeft w:val="0"/>
                      <w:marRight w:val="0"/>
                      <w:marTop w:val="0"/>
                      <w:marBottom w:val="0"/>
                      <w:divBdr>
                        <w:top w:val="none" w:sz="0" w:space="0" w:color="auto"/>
                        <w:left w:val="none" w:sz="0" w:space="0" w:color="auto"/>
                        <w:bottom w:val="none" w:sz="0" w:space="0" w:color="auto"/>
                        <w:right w:val="none" w:sz="0" w:space="0" w:color="auto"/>
                      </w:divBdr>
                    </w:div>
                  </w:divsChild>
                </w:div>
                <w:div w:id="2025085424">
                  <w:marLeft w:val="0"/>
                  <w:marRight w:val="0"/>
                  <w:marTop w:val="0"/>
                  <w:marBottom w:val="0"/>
                  <w:divBdr>
                    <w:top w:val="none" w:sz="0" w:space="0" w:color="auto"/>
                    <w:left w:val="none" w:sz="0" w:space="0" w:color="auto"/>
                    <w:bottom w:val="none" w:sz="0" w:space="0" w:color="auto"/>
                    <w:right w:val="none" w:sz="0" w:space="0" w:color="auto"/>
                  </w:divBdr>
                  <w:divsChild>
                    <w:div w:id="1286690612">
                      <w:marLeft w:val="0"/>
                      <w:marRight w:val="0"/>
                      <w:marTop w:val="0"/>
                      <w:marBottom w:val="0"/>
                      <w:divBdr>
                        <w:top w:val="none" w:sz="0" w:space="0" w:color="auto"/>
                        <w:left w:val="none" w:sz="0" w:space="0" w:color="auto"/>
                        <w:bottom w:val="none" w:sz="0" w:space="0" w:color="auto"/>
                        <w:right w:val="none" w:sz="0" w:space="0" w:color="auto"/>
                      </w:divBdr>
                      <w:divsChild>
                        <w:div w:id="783958806">
                          <w:marLeft w:val="0"/>
                          <w:marRight w:val="0"/>
                          <w:marTop w:val="0"/>
                          <w:marBottom w:val="0"/>
                          <w:divBdr>
                            <w:top w:val="none" w:sz="0" w:space="0" w:color="auto"/>
                            <w:left w:val="none" w:sz="0" w:space="0" w:color="auto"/>
                            <w:bottom w:val="none" w:sz="0" w:space="0" w:color="auto"/>
                            <w:right w:val="none" w:sz="0" w:space="0" w:color="auto"/>
                          </w:divBdr>
                          <w:divsChild>
                            <w:div w:id="448083589">
                              <w:marLeft w:val="0"/>
                              <w:marRight w:val="0"/>
                              <w:marTop w:val="0"/>
                              <w:marBottom w:val="0"/>
                              <w:divBdr>
                                <w:top w:val="none" w:sz="0" w:space="0" w:color="auto"/>
                                <w:left w:val="none" w:sz="0" w:space="0" w:color="auto"/>
                                <w:bottom w:val="none" w:sz="0" w:space="0" w:color="auto"/>
                                <w:right w:val="none" w:sz="0" w:space="0" w:color="auto"/>
                              </w:divBdr>
                              <w:divsChild>
                                <w:div w:id="103113519">
                                  <w:marLeft w:val="0"/>
                                  <w:marRight w:val="0"/>
                                  <w:marTop w:val="0"/>
                                  <w:marBottom w:val="0"/>
                                  <w:divBdr>
                                    <w:top w:val="single" w:sz="6" w:space="2" w:color="CCCCCC"/>
                                    <w:left w:val="single" w:sz="6" w:space="2" w:color="CCCCCC"/>
                                    <w:bottom w:val="single" w:sz="6" w:space="2" w:color="CCCCCC"/>
                                    <w:right w:val="single" w:sz="6" w:space="15" w:color="CCCCCC"/>
                                  </w:divBdr>
                                </w:div>
                              </w:divsChild>
                            </w:div>
                          </w:divsChild>
                        </w:div>
                      </w:divsChild>
                    </w:div>
                  </w:divsChild>
                </w:div>
              </w:divsChild>
            </w:div>
          </w:divsChild>
        </w:div>
      </w:divsChild>
    </w:div>
    <w:div w:id="1489248303">
      <w:bodyDiv w:val="1"/>
      <w:marLeft w:val="0"/>
      <w:marRight w:val="0"/>
      <w:marTop w:val="0"/>
      <w:marBottom w:val="0"/>
      <w:divBdr>
        <w:top w:val="none" w:sz="0" w:space="0" w:color="auto"/>
        <w:left w:val="none" w:sz="0" w:space="0" w:color="auto"/>
        <w:bottom w:val="none" w:sz="0" w:space="0" w:color="auto"/>
        <w:right w:val="none" w:sz="0" w:space="0" w:color="auto"/>
      </w:divBdr>
    </w:div>
    <w:div w:id="1863350563">
      <w:bodyDiv w:val="1"/>
      <w:marLeft w:val="0"/>
      <w:marRight w:val="0"/>
      <w:marTop w:val="0"/>
      <w:marBottom w:val="0"/>
      <w:divBdr>
        <w:top w:val="none" w:sz="0" w:space="0" w:color="auto"/>
        <w:left w:val="none" w:sz="0" w:space="0" w:color="auto"/>
        <w:bottom w:val="none" w:sz="0" w:space="0" w:color="auto"/>
        <w:right w:val="none" w:sz="0" w:space="0" w:color="auto"/>
      </w:divBdr>
      <w:divsChild>
        <w:div w:id="575167831">
          <w:marLeft w:val="0"/>
          <w:marRight w:val="0"/>
          <w:marTop w:val="100"/>
          <w:marBottom w:val="100"/>
          <w:divBdr>
            <w:top w:val="none" w:sz="0" w:space="0" w:color="auto"/>
            <w:left w:val="none" w:sz="0" w:space="0" w:color="auto"/>
            <w:bottom w:val="none" w:sz="0" w:space="0" w:color="auto"/>
            <w:right w:val="none" w:sz="0" w:space="0" w:color="auto"/>
          </w:divBdr>
          <w:divsChild>
            <w:div w:id="683938575">
              <w:marLeft w:val="0"/>
              <w:marRight w:val="0"/>
              <w:marTop w:val="0"/>
              <w:marBottom w:val="0"/>
              <w:divBdr>
                <w:top w:val="none" w:sz="0" w:space="0" w:color="auto"/>
                <w:left w:val="none" w:sz="0" w:space="0" w:color="auto"/>
                <w:bottom w:val="none" w:sz="0" w:space="0" w:color="auto"/>
                <w:right w:val="none" w:sz="0" w:space="0" w:color="auto"/>
              </w:divBdr>
            </w:div>
          </w:divsChild>
        </w:div>
        <w:div w:id="1135638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609X17303007" TargetMode="External"/><Relationship Id="rId13" Type="http://schemas.openxmlformats.org/officeDocument/2006/relationships/hyperlink" Target="https://www.ncbi.nlm.nih.gov/pmc/articles/PMC3819499/" TargetMode="External"/><Relationship Id="rId18" Type="http://schemas.openxmlformats.org/officeDocument/2006/relationships/hyperlink" Target="javascript:;" TargetMode="External"/><Relationship Id="rId26" Type="http://schemas.openxmlformats.org/officeDocument/2006/relationships/hyperlink" Target="http://tjps.tu.edu.iq/index.php/j/article/view/608"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hyperlink" Target="https://s100.copyright.com/AppDispatchServlet?publisherName=ELS&amp;contentID=S2405609X17303007&amp;orderBeanReset=true" TargetMode="External"/><Relationship Id="rId17" Type="http://schemas.openxmlformats.org/officeDocument/2006/relationships/hyperlink" Target="javascript:;" TargetMode="External"/><Relationship Id="rId25" Type="http://schemas.openxmlformats.org/officeDocument/2006/relationships/hyperlink" Target="https://doi.org/10.1093/cid/ciw356"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kijoms.2017.10.002" TargetMode="External"/><Relationship Id="rId24"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fontTable" Target="fontTable.xml"/><Relationship Id="rId10" Type="http://schemas.openxmlformats.org/officeDocument/2006/relationships/hyperlink" Target="https://www.sciencedirect.com/science/journal/2405609X/4/1"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www.sciencedirect.com/science/journal/2405609X" TargetMode="External"/><Relationship Id="rId14" Type="http://schemas.openxmlformats.org/officeDocument/2006/relationships/hyperlink" Target="https://www.ncbi.nlm.nih.gov/pubmed/24144134" TargetMode="External"/><Relationship Id="rId22" Type="http://schemas.openxmlformats.org/officeDocument/2006/relationships/hyperlink" Target="javascript:;" TargetMode="External"/><Relationship Id="rId27" Type="http://schemas.openxmlformats.org/officeDocument/2006/relationships/hyperlink" Target="https://www.wikihow.com/Kill-Toxoplasma-Gond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8BA47-A586-45A2-B422-B0E19840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2485</Words>
  <Characters>14165</Characters>
  <Application>Microsoft Office Word</Application>
  <DocSecurity>0</DocSecurity>
  <Lines>118</Lines>
  <Paragraphs>33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16617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Copy editor</cp:lastModifiedBy>
  <cp:revision>2</cp:revision>
  <cp:lastPrinted>2019-11-14T18:45:00Z</cp:lastPrinted>
  <dcterms:created xsi:type="dcterms:W3CDTF">2020-01-28T16:35:00Z</dcterms:created>
  <dcterms:modified xsi:type="dcterms:W3CDTF">2020-01-28T16:35:00Z</dcterms:modified>
</cp:coreProperties>
</file>