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EE0" w:rsidRDefault="00101BB0">
      <w:pPr>
        <w:pStyle w:val="Default"/>
        <w:spacing w:after="240" w:line="360" w:lineRule="atLeast"/>
        <w:rPr>
          <w:rFonts w:ascii="Times New Roman" w:eastAsia="Times New Roman" w:hAnsi="Times New Roman" w:cs="Times New Roman"/>
          <w:sz w:val="24"/>
          <w:szCs w:val="24"/>
          <w:shd w:val="clear" w:color="auto" w:fill="FFFFFF"/>
        </w:rPr>
      </w:pPr>
      <w:bookmarkStart w:id="0" w:name="_GoBack"/>
      <w:bookmarkEnd w:id="0"/>
      <w:r>
        <w:rPr>
          <w:rFonts w:ascii="Times New Roman" w:hAnsi="Times New Roman"/>
          <w:sz w:val="24"/>
          <w:szCs w:val="24"/>
          <w:u w:val="single"/>
          <w:shd w:val="clear" w:color="auto" w:fill="FFFFFF"/>
        </w:rPr>
        <w:t>Title</w:t>
      </w:r>
      <w:r>
        <w:rPr>
          <w:rFonts w:ascii="Times New Roman" w:hAnsi="Times New Roman"/>
          <w:sz w:val="24"/>
          <w:szCs w:val="24"/>
          <w:shd w:val="clear" w:color="auto" w:fill="FFFFFF"/>
          <w:lang w:val="en-US"/>
        </w:rPr>
        <w:t xml:space="preserve"> : Addressing the Relevance of Appropriate Linguistics with respect to Gender Diversity. </w:t>
      </w:r>
      <w:proofErr w:type="gramStart"/>
      <w:r>
        <w:rPr>
          <w:rFonts w:ascii="Times New Roman" w:hAnsi="Times New Roman"/>
          <w:sz w:val="24"/>
          <w:szCs w:val="24"/>
          <w:u w:val="single"/>
          <w:shd w:val="clear" w:color="auto" w:fill="FFFFFF"/>
          <w:lang w:val="en-US"/>
        </w:rPr>
        <w:t>Author</w:t>
      </w:r>
      <w:r>
        <w:rPr>
          <w:rFonts w:ascii="Times New Roman" w:hAnsi="Times New Roman"/>
          <w:sz w:val="24"/>
          <w:szCs w:val="24"/>
          <w:shd w:val="clear" w:color="auto" w:fill="FFFFFF"/>
        </w:rPr>
        <w:t xml:space="preserve"> :</w:t>
      </w:r>
      <w:proofErr w:type="gramEnd"/>
      <w:r>
        <w:rPr>
          <w:rFonts w:ascii="Times New Roman" w:hAnsi="Times New Roman"/>
          <w:sz w:val="24"/>
          <w:szCs w:val="24"/>
          <w:shd w:val="clear" w:color="auto" w:fill="FFFFFF"/>
        </w:rPr>
        <w:t xml:space="preserve"> Rahul Rangan</w:t>
      </w:r>
      <w:r>
        <w:rPr>
          <w:rFonts w:ascii="Times New Roman" w:eastAsia="Times New Roman" w:hAnsi="Times New Roman" w:cs="Times New Roman"/>
          <w:sz w:val="24"/>
          <w:szCs w:val="24"/>
          <w:shd w:val="clear" w:color="auto" w:fill="FFFFFF"/>
        </w:rPr>
        <w:br/>
      </w:r>
      <w:r>
        <w:rPr>
          <w:rFonts w:ascii="Times New Roman" w:hAnsi="Times New Roman"/>
          <w:sz w:val="24"/>
          <w:szCs w:val="24"/>
          <w:u w:val="single"/>
          <w:shd w:val="clear" w:color="auto" w:fill="FFFFFF"/>
          <w:lang w:val="fr-FR"/>
        </w:rPr>
        <w:t>Affiliation</w:t>
      </w:r>
      <w:r>
        <w:rPr>
          <w:rFonts w:ascii="Times New Roman" w:hAnsi="Times New Roman"/>
          <w:sz w:val="24"/>
          <w:szCs w:val="24"/>
          <w:shd w:val="clear" w:color="auto" w:fill="FFFFFF"/>
          <w:lang w:val="en-US"/>
        </w:rPr>
        <w:t xml:space="preserve"> : Krishna Institute of Medical Sciences, </w:t>
      </w:r>
      <w:proofErr w:type="spellStart"/>
      <w:r>
        <w:rPr>
          <w:rFonts w:ascii="Times New Roman" w:hAnsi="Times New Roman"/>
          <w:sz w:val="24"/>
          <w:szCs w:val="24"/>
          <w:shd w:val="clear" w:color="auto" w:fill="FFFFFF"/>
          <w:lang w:val="en-US"/>
        </w:rPr>
        <w:t>Karad</w:t>
      </w:r>
      <w:proofErr w:type="spellEnd"/>
      <w:r>
        <w:rPr>
          <w:rFonts w:ascii="Times New Roman" w:hAnsi="Times New Roman"/>
          <w:sz w:val="24"/>
          <w:szCs w:val="24"/>
          <w:shd w:val="clear" w:color="auto" w:fill="FFFFFF"/>
          <w:lang w:val="en-US"/>
        </w:rPr>
        <w:t>.</w:t>
      </w:r>
      <w:r>
        <w:rPr>
          <w:rFonts w:ascii="Times New Roman" w:eastAsia="Times New Roman" w:hAnsi="Times New Roman" w:cs="Times New Roman"/>
          <w:sz w:val="24"/>
          <w:szCs w:val="24"/>
          <w:shd w:val="clear" w:color="auto" w:fill="FFFFFF"/>
        </w:rPr>
        <w:br/>
      </w:r>
      <w:r>
        <w:rPr>
          <w:rFonts w:ascii="Times New Roman" w:hAnsi="Times New Roman"/>
          <w:sz w:val="24"/>
          <w:szCs w:val="24"/>
          <w:u w:val="single"/>
          <w:shd w:val="clear" w:color="auto" w:fill="FFFFFF"/>
        </w:rPr>
        <w:t>E-mail</w:t>
      </w:r>
      <w:r>
        <w:rPr>
          <w:rFonts w:ascii="Times New Roman" w:hAnsi="Times New Roman"/>
          <w:sz w:val="24"/>
          <w:szCs w:val="24"/>
          <w:shd w:val="clear" w:color="auto" w:fill="FFFFFF"/>
        </w:rPr>
        <w:t xml:space="preserve"> - rahul.rangan98@yahoo.co.in </w:t>
      </w:r>
    </w:p>
    <w:p w:rsidR="00E72EE0" w:rsidRDefault="00101BB0">
      <w:pPr>
        <w:pStyle w:val="Default"/>
        <w:spacing w:after="240" w:line="360" w:lineRule="atLeast"/>
        <w:rPr>
          <w:rFonts w:ascii="Times New Roman" w:eastAsia="Times New Roman" w:hAnsi="Times New Roman" w:cs="Times New Roman"/>
          <w:sz w:val="24"/>
          <w:szCs w:val="24"/>
          <w:shd w:val="clear" w:color="auto" w:fill="FFFFFF"/>
        </w:rPr>
      </w:pPr>
      <w:r>
        <w:rPr>
          <w:rFonts w:ascii="Times New Roman" w:hAnsi="Times New Roman"/>
          <w:sz w:val="24"/>
          <w:szCs w:val="24"/>
          <w:u w:val="single"/>
          <w:shd w:val="clear" w:color="auto" w:fill="FFFFFF"/>
          <w:lang w:val="en-US"/>
        </w:rPr>
        <w:t>Mailing Address</w:t>
      </w:r>
      <w:r>
        <w:rPr>
          <w:rFonts w:ascii="Times New Roman" w:hAnsi="Times New Roman"/>
          <w:sz w:val="24"/>
          <w:szCs w:val="24"/>
          <w:shd w:val="clear" w:color="auto" w:fill="FFFFFF"/>
        </w:rPr>
        <w:t xml:space="preserve"> - 1/563, Plot - 12, MCN Nagar Extn., Pilliyar Kovil Street, </w:t>
      </w:r>
    </w:p>
    <w:p w:rsidR="00E72EE0" w:rsidRDefault="00101BB0">
      <w:pPr>
        <w:pStyle w:val="Default"/>
        <w:spacing w:after="240" w:line="360" w:lineRule="atLeast"/>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lang w:val="en-US"/>
        </w:rPr>
        <w:tab/>
      </w:r>
      <w:r>
        <w:rPr>
          <w:rFonts w:ascii="Times New Roman" w:eastAsia="Times New Roman" w:hAnsi="Times New Roman" w:cs="Times New Roman"/>
          <w:sz w:val="24"/>
          <w:szCs w:val="24"/>
          <w:shd w:val="clear" w:color="auto" w:fill="FFFFFF"/>
          <w:lang w:val="en-US"/>
        </w:rPr>
        <w:tab/>
        <w:t xml:space="preserve">      </w:t>
      </w:r>
      <w:r>
        <w:rPr>
          <w:rFonts w:ascii="Times New Roman" w:hAnsi="Times New Roman"/>
          <w:sz w:val="24"/>
          <w:szCs w:val="24"/>
          <w:shd w:val="clear" w:color="auto" w:fill="FFFFFF"/>
        </w:rPr>
        <w:t xml:space="preserve">Thoraipakkam, Chennai - 600097, Tamil Nadu, India. </w:t>
      </w:r>
    </w:p>
    <w:p w:rsidR="00E72EE0" w:rsidRDefault="00101BB0">
      <w:pPr>
        <w:pStyle w:val="Default"/>
        <w:spacing w:after="240" w:line="360" w:lineRule="atLeast"/>
        <w:rPr>
          <w:rFonts w:ascii="Times New Roman" w:eastAsia="Times New Roman" w:hAnsi="Times New Roman" w:cs="Times New Roman"/>
          <w:sz w:val="24"/>
          <w:szCs w:val="24"/>
          <w:shd w:val="clear" w:color="auto" w:fill="FFFFFF"/>
        </w:rPr>
      </w:pPr>
      <w:r>
        <w:rPr>
          <w:rFonts w:ascii="Times New Roman" w:hAnsi="Times New Roman"/>
          <w:sz w:val="24"/>
          <w:szCs w:val="24"/>
          <w:u w:val="single"/>
          <w:shd w:val="clear" w:color="auto" w:fill="FFFFFF"/>
          <w:lang w:val="en-US"/>
        </w:rPr>
        <w:t>Phone Number</w:t>
      </w:r>
      <w:r>
        <w:rPr>
          <w:rFonts w:ascii="Times New Roman" w:hAnsi="Times New Roman"/>
          <w:sz w:val="24"/>
          <w:szCs w:val="24"/>
          <w:shd w:val="clear" w:color="auto" w:fill="FFFFFF"/>
        </w:rPr>
        <w:t xml:space="preserve"> - 9404730188 </w:t>
      </w:r>
    </w:p>
    <w:p w:rsidR="00E72EE0" w:rsidRDefault="00101BB0">
      <w:pPr>
        <w:pStyle w:val="Default"/>
        <w:spacing w:after="240" w:line="36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________________________________________________________________________________</w:t>
      </w:r>
    </w:p>
    <w:p w:rsidR="00E72EE0" w:rsidRDefault="00101BB0">
      <w:pPr>
        <w:pStyle w:val="Body"/>
        <w:rPr>
          <w:rFonts w:ascii="Times New Roman" w:eastAsia="Times New Roman" w:hAnsi="Times New Roman" w:cs="Times New Roman"/>
        </w:rPr>
      </w:pPr>
      <w:proofErr w:type="gramStart"/>
      <w:r>
        <w:rPr>
          <w:rFonts w:ascii="Times New Roman" w:hAnsi="Times New Roman"/>
          <w:i/>
          <w:iCs/>
          <w:u w:val="single"/>
        </w:rPr>
        <w:t>Title</w:t>
      </w:r>
      <w:r>
        <w:rPr>
          <w:rFonts w:ascii="Times New Roman" w:hAnsi="Times New Roman"/>
          <w:i/>
          <w:iCs/>
        </w:rPr>
        <w:t xml:space="preserve"> :</w:t>
      </w:r>
      <w:proofErr w:type="gramEnd"/>
      <w:r>
        <w:rPr>
          <w:rFonts w:ascii="Times New Roman" w:hAnsi="Times New Roman"/>
        </w:rPr>
        <w:t xml:space="preserve"> </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 xml:space="preserve">Addressing the Relevance of Appropriate Linguistics with respect to Gender Diversity. </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i/>
          <w:iCs/>
        </w:rPr>
      </w:pPr>
      <w:proofErr w:type="gramStart"/>
      <w:r>
        <w:rPr>
          <w:rFonts w:ascii="Times New Roman" w:hAnsi="Times New Roman"/>
          <w:i/>
          <w:iCs/>
          <w:u w:val="single"/>
        </w:rPr>
        <w:t>Abstract</w:t>
      </w:r>
      <w:r>
        <w:rPr>
          <w:rFonts w:ascii="Times New Roman" w:hAnsi="Times New Roman"/>
          <w:i/>
          <w:iCs/>
        </w:rPr>
        <w:t xml:space="preserve"> :</w:t>
      </w:r>
      <w:proofErr w:type="gramEnd"/>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 xml:space="preserve">There has been a </w:t>
      </w:r>
      <w:r>
        <w:rPr>
          <w:rFonts w:ascii="Times New Roman" w:hAnsi="Times New Roman"/>
        </w:rPr>
        <w:t>dawdling</w:t>
      </w:r>
      <w:r>
        <w:rPr>
          <w:rFonts w:ascii="Times New Roman" w:hAnsi="Times New Roman"/>
        </w:rPr>
        <w:t xml:space="preserve"> response in the public opinion and thought process when it comes to rendering mutual respect to individuals of all gender identiti</w:t>
      </w:r>
      <w:r>
        <w:rPr>
          <w:rFonts w:ascii="Times New Roman" w:hAnsi="Times New Roman"/>
        </w:rPr>
        <w:t xml:space="preserve">es. The groundwork for better protection laws from the discrimination shown by the public has improved marginally, yet there is a lag which is found to be caused by the major deficit in the translation of these enforcements into actuality. The unconscious </w:t>
      </w:r>
      <w:r>
        <w:rPr>
          <w:rFonts w:ascii="Times New Roman" w:hAnsi="Times New Roman"/>
        </w:rPr>
        <w:t>bias shown by the communal marginalisation of the LGBTQ+ population in the nation manifests by negatively impacting their psyche. The very ethos of this article is to provide insight into the strife and peril that these individuals face on a daily basis an</w:t>
      </w:r>
      <w:r>
        <w:rPr>
          <w:rFonts w:ascii="Times New Roman" w:hAnsi="Times New Roman"/>
        </w:rPr>
        <w:t>d for us as health care professionals to develop an empathetic attitude towards patients so as to deliver the basic fundamental rights they deserve.</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i/>
          <w:iCs/>
        </w:rPr>
      </w:pPr>
      <w:proofErr w:type="gramStart"/>
      <w:r>
        <w:rPr>
          <w:rFonts w:ascii="Times New Roman" w:hAnsi="Times New Roman"/>
          <w:i/>
          <w:iCs/>
          <w:u w:val="single"/>
        </w:rPr>
        <w:t>Introduction</w:t>
      </w:r>
      <w:r>
        <w:rPr>
          <w:rFonts w:ascii="Times New Roman" w:hAnsi="Times New Roman"/>
          <w:i/>
          <w:iCs/>
        </w:rPr>
        <w:t xml:space="preserve"> :</w:t>
      </w:r>
      <w:proofErr w:type="gramEnd"/>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Over the years, we have seen multiple gender reforms being taken up by governments with th</w:t>
      </w:r>
      <w:r>
        <w:rPr>
          <w:rFonts w:ascii="Times New Roman" w:hAnsi="Times New Roman"/>
        </w:rPr>
        <w:t>e ethos to provide equal opportunity to every citizen so as to help them overcome the societal discrimination they</w:t>
      </w:r>
      <w:r>
        <w:rPr>
          <w:rFonts w:ascii="Times New Roman" w:hAnsi="Times New Roman"/>
        </w:rPr>
        <w:t xml:space="preserve"> </w:t>
      </w:r>
      <w:r>
        <w:rPr>
          <w:rFonts w:ascii="Times New Roman" w:hAnsi="Times New Roman"/>
        </w:rPr>
        <w:t>face in turn delivering them the fundamental human rights they deserve. These improvements though a long time coming, haven</w:t>
      </w:r>
      <w:r>
        <w:rPr>
          <w:rFonts w:ascii="Times New Roman" w:hAnsi="Times New Roman"/>
        </w:rPr>
        <w:t>’</w:t>
      </w:r>
      <w:r>
        <w:rPr>
          <w:rFonts w:ascii="Times New Roman" w:hAnsi="Times New Roman"/>
        </w:rPr>
        <w:t xml:space="preserve">t yet </w:t>
      </w:r>
      <w:r>
        <w:rPr>
          <w:rFonts w:ascii="Times New Roman" w:hAnsi="Times New Roman"/>
          <w:lang w:val="it-IT"/>
        </w:rPr>
        <w:t>transfigure</w:t>
      </w:r>
      <w:r>
        <w:rPr>
          <w:rFonts w:ascii="Times New Roman" w:hAnsi="Times New Roman"/>
        </w:rPr>
        <w:t>d into reality and haven</w:t>
      </w:r>
      <w:r>
        <w:rPr>
          <w:rFonts w:ascii="Times New Roman" w:hAnsi="Times New Roman"/>
        </w:rPr>
        <w:t>’</w:t>
      </w:r>
      <w:r>
        <w:rPr>
          <w:rFonts w:ascii="Times New Roman" w:hAnsi="Times New Roman"/>
        </w:rPr>
        <w:t xml:space="preserve">t manifested into the societal way of living. This gaping hole in the translation of these laws into living is mainly due to the major deficit in acceptance and the high prevalence of discrimination based on sexual orientation and </w:t>
      </w:r>
      <w:r>
        <w:rPr>
          <w:rFonts w:ascii="Times New Roman" w:hAnsi="Times New Roman"/>
        </w:rPr>
        <w:t>gender identity (SOGI).</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 xml:space="preserve">When we talk about how the medical fraternity is related to this, it touches on the core element of the doctor - patient relationship which is to develop a healthy connection with the patient where the patient feels safe enough to </w:t>
      </w:r>
      <w:r>
        <w:rPr>
          <w:rFonts w:ascii="Times New Roman" w:hAnsi="Times New Roman"/>
        </w:rPr>
        <w:t xml:space="preserve">confide in the physician and entrust them with information regarding their current ailment. How is the patient meant to do that when the physician shows a lack </w:t>
      </w:r>
      <w:proofErr w:type="spellStart"/>
      <w:r>
        <w:rPr>
          <w:rFonts w:ascii="Times New Roman" w:hAnsi="Times New Roman"/>
        </w:rPr>
        <w:t>lustred</w:t>
      </w:r>
      <w:proofErr w:type="spellEnd"/>
      <w:r>
        <w:rPr>
          <w:rFonts w:ascii="Times New Roman" w:hAnsi="Times New Roman"/>
        </w:rPr>
        <w:t xml:space="preserve"> attitude towards addressing the patient </w:t>
      </w:r>
      <w:proofErr w:type="gramStart"/>
      <w:r>
        <w:rPr>
          <w:rFonts w:ascii="Times New Roman" w:hAnsi="Times New Roman"/>
        </w:rPr>
        <w:t>with</w:t>
      </w:r>
      <w:proofErr w:type="gramEnd"/>
      <w:r>
        <w:rPr>
          <w:rFonts w:ascii="Times New Roman" w:hAnsi="Times New Roman"/>
        </w:rPr>
        <w:t xml:space="preserve"> the appropriate</w:t>
      </w:r>
      <w:r>
        <w:rPr>
          <w:rFonts w:ascii="Times New Roman" w:hAnsi="Times New Roman"/>
          <w:lang w:val="de-DE"/>
        </w:rPr>
        <w:t xml:space="preserve"> gender</w:t>
      </w:r>
      <w:r>
        <w:rPr>
          <w:rFonts w:ascii="Times New Roman" w:hAnsi="Times New Roman"/>
        </w:rPr>
        <w:t xml:space="preserve">? </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With the rising a</w:t>
      </w:r>
      <w:r>
        <w:rPr>
          <w:rFonts w:ascii="Times New Roman" w:hAnsi="Times New Roman"/>
        </w:rPr>
        <w:t>wareness about gender identity in society, citizens are having a more holistic understanding about the gender they truly identify with, which might not necessarily be the gender that meets the eye. Many citizens are fortunate that their visible gender is t</w:t>
      </w:r>
      <w:r>
        <w:rPr>
          <w:rFonts w:ascii="Times New Roman" w:hAnsi="Times New Roman"/>
        </w:rPr>
        <w:t xml:space="preserve">he one they associate with. Yet, not everybody is as privileged. Patients who are referred to with the wrong personal pronouns can feel mocked, alienated and are less likely to open up to the </w:t>
      </w:r>
      <w:proofErr w:type="gramStart"/>
      <w:r>
        <w:rPr>
          <w:rFonts w:ascii="Times New Roman" w:hAnsi="Times New Roman"/>
        </w:rPr>
        <w:t>doctor</w:t>
      </w:r>
      <w:r>
        <w:rPr>
          <w:rFonts w:ascii="Times New Roman" w:hAnsi="Times New Roman"/>
          <w:b/>
          <w:bCs/>
          <w:vertAlign w:val="superscript"/>
        </w:rPr>
        <w:t>[</w:t>
      </w:r>
      <w:proofErr w:type="gramEnd"/>
      <w:r>
        <w:rPr>
          <w:rFonts w:ascii="Times New Roman" w:hAnsi="Times New Roman"/>
          <w:b/>
          <w:bCs/>
          <w:vertAlign w:val="superscript"/>
        </w:rPr>
        <w:t>1]</w:t>
      </w:r>
      <w:r>
        <w:rPr>
          <w:rFonts w:ascii="Times New Roman" w:hAnsi="Times New Roman"/>
        </w:rPr>
        <w:t>. Therefore, building a wall between the doctor and pat</w:t>
      </w:r>
      <w:r>
        <w:rPr>
          <w:rFonts w:ascii="Times New Roman" w:hAnsi="Times New Roman"/>
        </w:rPr>
        <w:t xml:space="preserve">ient leading to a communication gap in their correspondence. </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Hence, by taking an active interest in using someone</w:t>
      </w:r>
      <w:r>
        <w:rPr>
          <w:rFonts w:ascii="Times New Roman" w:hAnsi="Times New Roman"/>
        </w:rPr>
        <w:t>’</w:t>
      </w:r>
      <w:r>
        <w:rPr>
          <w:rFonts w:ascii="Times New Roman" w:hAnsi="Times New Roman"/>
        </w:rPr>
        <w:t>s appropriate gender pronouns will not only reinforce the patients</w:t>
      </w:r>
      <w:r>
        <w:rPr>
          <w:rFonts w:ascii="Times New Roman" w:hAnsi="Times New Roman"/>
        </w:rPr>
        <w:t xml:space="preserve">’ </w:t>
      </w:r>
      <w:r>
        <w:rPr>
          <w:rFonts w:ascii="Times New Roman" w:hAnsi="Times New Roman"/>
        </w:rPr>
        <w:t>trust in the physician but also will help the patients</w:t>
      </w:r>
      <w:r>
        <w:rPr>
          <w:rFonts w:ascii="Times New Roman" w:hAnsi="Times New Roman"/>
        </w:rPr>
        <w:t xml:space="preserve">’ </w:t>
      </w:r>
      <w:r>
        <w:rPr>
          <w:rFonts w:ascii="Times New Roman" w:hAnsi="Times New Roman"/>
        </w:rPr>
        <w:t>in communicating</w:t>
      </w:r>
      <w:r>
        <w:rPr>
          <w:rFonts w:ascii="Times New Roman" w:hAnsi="Times New Roman"/>
        </w:rPr>
        <w:t xml:space="preserve"> better by creating a space where they feel safe enough to talk about their problems openly. </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i/>
          <w:iCs/>
        </w:rPr>
      </w:pPr>
      <w:r>
        <w:rPr>
          <w:rFonts w:ascii="Times New Roman" w:hAnsi="Times New Roman"/>
          <w:i/>
          <w:iCs/>
          <w:u w:val="single"/>
        </w:rPr>
        <w:lastRenderedPageBreak/>
        <w:t xml:space="preserve">Understanding Gender </w:t>
      </w:r>
      <w:proofErr w:type="gramStart"/>
      <w:r>
        <w:rPr>
          <w:rFonts w:ascii="Times New Roman" w:hAnsi="Times New Roman"/>
          <w:i/>
          <w:iCs/>
          <w:u w:val="single"/>
        </w:rPr>
        <w:t>Pronouns</w:t>
      </w:r>
      <w:r>
        <w:rPr>
          <w:rFonts w:ascii="Times New Roman" w:hAnsi="Times New Roman"/>
          <w:i/>
          <w:iCs/>
        </w:rPr>
        <w:t xml:space="preserve"> :</w:t>
      </w:r>
      <w:proofErr w:type="gramEnd"/>
      <w:r>
        <w:rPr>
          <w:rFonts w:ascii="Times New Roman" w:hAnsi="Times New Roman"/>
          <w:i/>
          <w:iCs/>
        </w:rPr>
        <w:t xml:space="preserve"> </w:t>
      </w:r>
    </w:p>
    <w:p w:rsidR="00E72EE0" w:rsidRDefault="00E72EE0">
      <w:pPr>
        <w:pStyle w:val="Body"/>
        <w:rPr>
          <w:rFonts w:ascii="Times New Roman" w:eastAsia="Times New Roman" w:hAnsi="Times New Roman" w:cs="Times New Roman"/>
          <w:i/>
          <w:iCs/>
        </w:rPr>
      </w:pPr>
    </w:p>
    <w:p w:rsidR="00E72EE0" w:rsidRDefault="00101BB0">
      <w:pPr>
        <w:pStyle w:val="Body"/>
        <w:rPr>
          <w:rFonts w:ascii="Times New Roman" w:eastAsia="Times New Roman" w:hAnsi="Times New Roman" w:cs="Times New Roman"/>
        </w:rPr>
      </w:pPr>
      <w:r>
        <w:rPr>
          <w:rFonts w:ascii="Times New Roman" w:hAnsi="Times New Roman"/>
        </w:rPr>
        <w:t xml:space="preserve">There is a dire need for the healthcare workers of today to develop a better understanding on the appropriate diction required </w:t>
      </w:r>
      <w:r>
        <w:rPr>
          <w:rFonts w:ascii="Times New Roman" w:hAnsi="Times New Roman"/>
        </w:rPr>
        <w:t xml:space="preserve">when dealing with a patient. This comes in handy so as to not offend or make presumptuous assumptions about someone's gender. </w:t>
      </w:r>
      <w:r>
        <w:rPr>
          <w:rFonts w:ascii="Times New Roman" w:hAnsi="Times New Roman"/>
          <w:i/>
          <w:iCs/>
        </w:rPr>
        <w:t xml:space="preserve">Table 1 </w:t>
      </w:r>
      <w:r>
        <w:rPr>
          <w:rFonts w:ascii="Times New Roman" w:hAnsi="Times New Roman"/>
        </w:rPr>
        <w:t xml:space="preserve">provides a means for this by tabulating the terms imperative for a health care professional. </w:t>
      </w:r>
    </w:p>
    <w:p w:rsidR="00E72EE0" w:rsidRDefault="00E72EE0">
      <w:pPr>
        <w:pStyle w:val="Default"/>
        <w:rPr>
          <w:rFonts w:ascii="Times New Roman" w:eastAsia="Times New Roman" w:hAnsi="Times New Roman" w:cs="Times New Roman"/>
          <w:i/>
          <w:iCs/>
          <w:shd w:val="clear" w:color="auto" w:fill="FFFFFF"/>
        </w:rPr>
      </w:pPr>
    </w:p>
    <w:tbl>
      <w:tblPr>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8"/>
        <w:gridCol w:w="3540"/>
        <w:gridCol w:w="5014"/>
      </w:tblGrid>
      <w:tr w:rsidR="00E72EE0">
        <w:trPr>
          <w:trHeight w:val="23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Sr. No.</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Term</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Definition</w:t>
            </w:r>
          </w:p>
        </w:tc>
      </w:tr>
      <w:tr w:rsidR="00E72EE0">
        <w:trPr>
          <w:trHeight w:val="71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Birth Sex or Sex</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 xml:space="preserve">Sex as determined by biology (male, female or intersex), is assigned at birth, </w:t>
            </w:r>
            <w:proofErr w:type="gramStart"/>
            <w:r>
              <w:rPr>
                <w:rFonts w:ascii="Times New Roman" w:hAnsi="Times New Roman"/>
                <w:sz w:val="22"/>
                <w:szCs w:val="22"/>
              </w:rPr>
              <w:t>based</w:t>
            </w:r>
            <w:proofErr w:type="gramEnd"/>
            <w:r>
              <w:rPr>
                <w:rFonts w:ascii="Times New Roman" w:hAnsi="Times New Roman"/>
                <w:sz w:val="22"/>
                <w:szCs w:val="22"/>
              </w:rPr>
              <w:t xml:space="preserve"> on the anatomy of the child.</w:t>
            </w:r>
          </w:p>
        </w:tc>
      </w:tr>
      <w:tr w:rsidR="00E72EE0">
        <w:trPr>
          <w:trHeight w:val="119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2</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Intersex</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Default"/>
              <w:jc w:val="center"/>
            </w:pPr>
            <w:r>
              <w:rPr>
                <w:rFonts w:ascii="Times New Roman" w:hAnsi="Times New Roman"/>
              </w:rPr>
              <w:t xml:space="preserve">Intersex is a term used for a large number of conditions in which a person is born with a reproductive or sexual </w:t>
            </w:r>
            <w:r>
              <w:rPr>
                <w:rFonts w:ascii="Times New Roman" w:hAnsi="Times New Roman"/>
              </w:rPr>
              <w:t>anatomy which doesn</w:t>
            </w:r>
            <w:r>
              <w:rPr>
                <w:rFonts w:ascii="Times New Roman" w:hAnsi="Times New Roman"/>
              </w:rPr>
              <w:t>’</w:t>
            </w:r>
            <w:r>
              <w:rPr>
                <w:rFonts w:ascii="Times New Roman" w:hAnsi="Times New Roman"/>
              </w:rPr>
              <w:t>t necessarily fit into the standard definitions of female or male.</w:t>
            </w:r>
          </w:p>
        </w:tc>
      </w:tr>
      <w:tr w:rsidR="00E72EE0">
        <w:trPr>
          <w:trHeight w:val="47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3</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Gender</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The outlook, feeling, and behaviour that a given culture associates with a person</w:t>
            </w:r>
            <w:r>
              <w:rPr>
                <w:rFonts w:ascii="Times New Roman" w:hAnsi="Times New Roman"/>
                <w:sz w:val="22"/>
                <w:szCs w:val="22"/>
              </w:rPr>
              <w:t>’</w:t>
            </w:r>
            <w:r>
              <w:rPr>
                <w:rFonts w:ascii="Times New Roman" w:hAnsi="Times New Roman"/>
                <w:sz w:val="22"/>
                <w:szCs w:val="22"/>
              </w:rPr>
              <w:t>s biological sex</w:t>
            </w:r>
          </w:p>
        </w:tc>
      </w:tr>
      <w:tr w:rsidR="00E72EE0">
        <w:trPr>
          <w:trHeight w:val="71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4</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proofErr w:type="spellStart"/>
            <w:r>
              <w:rPr>
                <w:rFonts w:ascii="Times New Roman" w:hAnsi="Times New Roman"/>
                <w:b/>
                <w:bCs/>
                <w:sz w:val="22"/>
                <w:szCs w:val="22"/>
              </w:rPr>
              <w:t>Agender</w:t>
            </w:r>
            <w:proofErr w:type="spellEnd"/>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A term used for a person whose gender identity or</w:t>
            </w:r>
            <w:r>
              <w:rPr>
                <w:rFonts w:ascii="Times New Roman" w:hAnsi="Times New Roman"/>
                <w:sz w:val="22"/>
                <w:szCs w:val="22"/>
              </w:rPr>
              <w:t xml:space="preserve"> expression does not align with the premeditated gender norms.</w:t>
            </w:r>
          </w:p>
        </w:tc>
      </w:tr>
      <w:tr w:rsidR="00E72EE0">
        <w:trPr>
          <w:trHeight w:val="71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5</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Gender Identity</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A person</w:t>
            </w:r>
            <w:r>
              <w:rPr>
                <w:rFonts w:ascii="Times New Roman" w:hAnsi="Times New Roman"/>
                <w:sz w:val="22"/>
                <w:szCs w:val="22"/>
              </w:rPr>
              <w:t>’</w:t>
            </w:r>
            <w:r>
              <w:rPr>
                <w:rFonts w:ascii="Times New Roman" w:hAnsi="Times New Roman"/>
                <w:sz w:val="22"/>
                <w:szCs w:val="22"/>
              </w:rPr>
              <w:t>s inherent sense of gender, independent of the sex assigned at birth, sexual characteristics and the gender of whom the person is attracted to.</w:t>
            </w:r>
          </w:p>
        </w:tc>
      </w:tr>
      <w:tr w:rsidR="00E72EE0">
        <w:trPr>
          <w:trHeight w:val="119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6</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Gender Expression</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An individual</w:t>
            </w:r>
            <w:r>
              <w:rPr>
                <w:rFonts w:ascii="Times New Roman" w:hAnsi="Times New Roman"/>
                <w:sz w:val="22"/>
                <w:szCs w:val="22"/>
              </w:rPr>
              <w:t>’</w:t>
            </w:r>
            <w:r>
              <w:rPr>
                <w:rFonts w:ascii="Times New Roman" w:hAnsi="Times New Roman"/>
                <w:sz w:val="22"/>
                <w:szCs w:val="22"/>
              </w:rPr>
              <w:t>s manner and style of display, including physical appearance, clothing choice, etc., and behaviour that conveys aspects of gender or gender role. Which does not necessarily conform to a person</w:t>
            </w:r>
            <w:r>
              <w:rPr>
                <w:rFonts w:ascii="Times New Roman" w:hAnsi="Times New Roman"/>
                <w:sz w:val="22"/>
                <w:szCs w:val="22"/>
              </w:rPr>
              <w:t>’</w:t>
            </w:r>
            <w:r>
              <w:rPr>
                <w:rFonts w:ascii="Times New Roman" w:hAnsi="Times New Roman"/>
                <w:sz w:val="22"/>
                <w:szCs w:val="22"/>
              </w:rPr>
              <w:t>s gender identity.</w:t>
            </w:r>
          </w:p>
        </w:tc>
      </w:tr>
      <w:tr w:rsidR="00E72EE0">
        <w:trPr>
          <w:trHeight w:val="71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7</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 xml:space="preserve">Gender </w:t>
            </w:r>
            <w:proofErr w:type="spellStart"/>
            <w:r>
              <w:rPr>
                <w:rFonts w:ascii="Times New Roman" w:hAnsi="Times New Roman"/>
                <w:b/>
                <w:bCs/>
                <w:sz w:val="22"/>
                <w:szCs w:val="22"/>
              </w:rPr>
              <w:t>dysphoria</w:t>
            </w:r>
            <w:proofErr w:type="spellEnd"/>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 xml:space="preserve">The </w:t>
            </w:r>
            <w:r>
              <w:rPr>
                <w:rFonts w:ascii="Times New Roman" w:hAnsi="Times New Roman"/>
                <w:sz w:val="22"/>
                <w:szCs w:val="22"/>
              </w:rPr>
              <w:t>psychological conflict that may arise between a person</w:t>
            </w:r>
            <w:r>
              <w:rPr>
                <w:rFonts w:ascii="Times New Roman" w:hAnsi="Times New Roman"/>
                <w:sz w:val="22"/>
                <w:szCs w:val="22"/>
              </w:rPr>
              <w:t>’</w:t>
            </w:r>
            <w:r>
              <w:rPr>
                <w:rFonts w:ascii="Times New Roman" w:hAnsi="Times New Roman"/>
                <w:sz w:val="22"/>
                <w:szCs w:val="22"/>
              </w:rPr>
              <w:t>s gender identity and that person</w:t>
            </w:r>
            <w:r>
              <w:rPr>
                <w:rFonts w:ascii="Times New Roman" w:hAnsi="Times New Roman"/>
                <w:sz w:val="22"/>
                <w:szCs w:val="22"/>
              </w:rPr>
              <w:t>’</w:t>
            </w:r>
            <w:r>
              <w:rPr>
                <w:rFonts w:ascii="Times New Roman" w:hAnsi="Times New Roman"/>
                <w:sz w:val="22"/>
                <w:szCs w:val="22"/>
              </w:rPr>
              <w:t>s sex assigned at birth.</w:t>
            </w:r>
          </w:p>
        </w:tc>
      </w:tr>
      <w:tr w:rsidR="00E72EE0">
        <w:trPr>
          <w:trHeight w:val="119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8</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Gender questioning</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Default"/>
              <w:jc w:val="center"/>
            </w:pPr>
            <w:r>
              <w:rPr>
                <w:rFonts w:ascii="Times New Roman" w:hAnsi="Times New Roman"/>
              </w:rPr>
              <w:t xml:space="preserve">The questioning of one's sexual orientation, sexual identity, gender, or all three who may be processing, questioning, </w:t>
            </w:r>
            <w:r>
              <w:rPr>
                <w:rFonts w:ascii="Times New Roman" w:hAnsi="Times New Roman"/>
              </w:rPr>
              <w:t>or exploring how they want to express their gender identity and are concerned about applying a social label to themselves.</w:t>
            </w:r>
          </w:p>
        </w:tc>
      </w:tr>
      <w:tr w:rsidR="00E72EE0">
        <w:trPr>
          <w:trHeight w:val="95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9</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Gender non-conforming</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Default"/>
              <w:jc w:val="center"/>
            </w:pPr>
            <w:r>
              <w:rPr>
                <w:rFonts w:ascii="Times New Roman" w:hAnsi="Times New Roman"/>
              </w:rPr>
              <w:t xml:space="preserve">An ambiguous term referring to people who exhibit behavioral, cultural, or psychological traits that does </w:t>
            </w:r>
            <w:r>
              <w:rPr>
                <w:rFonts w:ascii="Times New Roman" w:hAnsi="Times New Roman"/>
              </w:rPr>
              <w:t>not conform to the traits typically associated with one's sex.</w:t>
            </w:r>
          </w:p>
        </w:tc>
      </w:tr>
      <w:tr w:rsidR="00E72EE0">
        <w:trPr>
          <w:trHeight w:val="71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10</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Cisgender</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An individual whose sense of gender matches the sex they were assigned with at birth and their personal identity.</w:t>
            </w:r>
          </w:p>
        </w:tc>
      </w:tr>
      <w:tr w:rsidR="00E72EE0">
        <w:trPr>
          <w:trHeight w:val="47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lastRenderedPageBreak/>
              <w:t>11</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Transgender</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 xml:space="preserve">A vague term used to delineate a difference in </w:t>
            </w:r>
            <w:r>
              <w:rPr>
                <w:rFonts w:ascii="Times New Roman" w:hAnsi="Times New Roman"/>
                <w:sz w:val="22"/>
                <w:szCs w:val="22"/>
              </w:rPr>
              <w:t>the gender identity and assigned sex at birth.</w:t>
            </w:r>
          </w:p>
        </w:tc>
      </w:tr>
      <w:tr w:rsidR="00E72EE0">
        <w:trPr>
          <w:trHeight w:val="47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12</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proofErr w:type="spellStart"/>
            <w:r>
              <w:rPr>
                <w:rFonts w:ascii="Times New Roman" w:hAnsi="Times New Roman"/>
                <w:b/>
                <w:bCs/>
                <w:sz w:val="22"/>
                <w:szCs w:val="22"/>
              </w:rPr>
              <w:t>Genderqueer</w:t>
            </w:r>
            <w:proofErr w:type="spellEnd"/>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A person whose gender identity or expression lies outside the premeditated gender binary.</w:t>
            </w:r>
          </w:p>
        </w:tc>
      </w:tr>
      <w:tr w:rsidR="00E72EE0">
        <w:trPr>
          <w:trHeight w:val="47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13</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Transgender Man/</w:t>
            </w:r>
            <w:proofErr w:type="spellStart"/>
            <w:r>
              <w:rPr>
                <w:rFonts w:ascii="Times New Roman" w:hAnsi="Times New Roman"/>
                <w:b/>
                <w:bCs/>
                <w:sz w:val="22"/>
                <w:szCs w:val="22"/>
              </w:rPr>
              <w:t>Transman</w:t>
            </w:r>
            <w:proofErr w:type="spellEnd"/>
            <w:r>
              <w:rPr>
                <w:rFonts w:ascii="Times New Roman" w:hAnsi="Times New Roman"/>
                <w:b/>
                <w:bCs/>
                <w:sz w:val="22"/>
                <w:szCs w:val="22"/>
              </w:rPr>
              <w:t>/FTM (female to male)</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 xml:space="preserve">A person whose assigned sex at birth was female, but </w:t>
            </w:r>
            <w:r>
              <w:rPr>
                <w:rFonts w:ascii="Times New Roman" w:hAnsi="Times New Roman"/>
                <w:sz w:val="22"/>
                <w:szCs w:val="22"/>
              </w:rPr>
              <w:t>whose gender identity is male.</w:t>
            </w:r>
          </w:p>
        </w:tc>
      </w:tr>
      <w:tr w:rsidR="00E72EE0">
        <w:trPr>
          <w:trHeight w:val="71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14</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Transgender Woman/</w:t>
            </w:r>
            <w:proofErr w:type="spellStart"/>
            <w:r>
              <w:rPr>
                <w:rFonts w:ascii="Times New Roman" w:hAnsi="Times New Roman"/>
                <w:b/>
                <w:bCs/>
                <w:sz w:val="22"/>
                <w:szCs w:val="22"/>
              </w:rPr>
              <w:t>Transwoman</w:t>
            </w:r>
            <w:proofErr w:type="spellEnd"/>
            <w:r>
              <w:rPr>
                <w:rFonts w:ascii="Times New Roman" w:hAnsi="Times New Roman"/>
                <w:b/>
                <w:bCs/>
                <w:sz w:val="22"/>
                <w:szCs w:val="22"/>
              </w:rPr>
              <w:t>/MTF (male to female)</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A person whose assigned sex at birth was male, but whose gender identity is female.</w:t>
            </w:r>
          </w:p>
        </w:tc>
      </w:tr>
      <w:tr w:rsidR="00E72EE0">
        <w:trPr>
          <w:trHeight w:val="95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15</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Transitioning</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The medical, legal, or social process that a person may go through to</w:t>
            </w:r>
            <w:r>
              <w:rPr>
                <w:rFonts w:ascii="Times New Roman" w:hAnsi="Times New Roman"/>
                <w:sz w:val="22"/>
                <w:szCs w:val="22"/>
              </w:rPr>
              <w:t xml:space="preserve"> live outwardly as the gender with which they identify with, by coming in accord with one's internal sense of gender identity.</w:t>
            </w:r>
          </w:p>
        </w:tc>
      </w:tr>
      <w:tr w:rsidR="00E72EE0">
        <w:trPr>
          <w:trHeight w:val="71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16</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Gender-affirming care</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 xml:space="preserve">Treatments which are employed to alter bodily characteristics so as to better align with ones gender </w:t>
            </w:r>
            <w:r>
              <w:rPr>
                <w:rFonts w:ascii="Times New Roman" w:hAnsi="Times New Roman"/>
                <w:sz w:val="22"/>
                <w:szCs w:val="22"/>
              </w:rPr>
              <w:t>identity and expression.</w:t>
            </w:r>
          </w:p>
        </w:tc>
      </w:tr>
      <w:tr w:rsidR="00E72EE0">
        <w:trPr>
          <w:trHeight w:val="71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17</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Sex reassignment surgery/Gender reassignment surgery</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Surgical procedures used to change the person's anatomical or physiological appearance and function to better align it with the persons identified gender.</w:t>
            </w:r>
          </w:p>
        </w:tc>
      </w:tr>
      <w:tr w:rsidR="00E72EE0">
        <w:trPr>
          <w:trHeight w:val="95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18</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proofErr w:type="spellStart"/>
            <w:r>
              <w:rPr>
                <w:rFonts w:ascii="Times New Roman" w:hAnsi="Times New Roman"/>
                <w:b/>
                <w:bCs/>
                <w:sz w:val="22"/>
                <w:szCs w:val="22"/>
              </w:rPr>
              <w:t>Transphobia</w:t>
            </w:r>
            <w:proofErr w:type="spellEnd"/>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 xml:space="preserve">It </w:t>
            </w:r>
            <w:r>
              <w:rPr>
                <w:rFonts w:ascii="Times New Roman" w:hAnsi="Times New Roman"/>
                <w:sz w:val="22"/>
                <w:szCs w:val="22"/>
              </w:rPr>
              <w:t>incorporates a range of negative attitudes, feelings or actions towards people whose gender identity or expression does not conform to their sex assigned at birth.</w:t>
            </w:r>
          </w:p>
        </w:tc>
      </w:tr>
      <w:tr w:rsidR="00E72EE0">
        <w:trPr>
          <w:trHeight w:val="47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19</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proofErr w:type="spellStart"/>
            <w:r>
              <w:rPr>
                <w:rFonts w:ascii="Times New Roman" w:hAnsi="Times New Roman"/>
                <w:b/>
                <w:bCs/>
                <w:sz w:val="22"/>
                <w:szCs w:val="22"/>
              </w:rPr>
              <w:t>Misgender</w:t>
            </w:r>
            <w:proofErr w:type="spellEnd"/>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sz w:val="22"/>
                <w:szCs w:val="22"/>
              </w:rPr>
              <w:t xml:space="preserve">Addressing a person using pronouns which might not correctly reflect the </w:t>
            </w:r>
            <w:r>
              <w:rPr>
                <w:rFonts w:ascii="Times New Roman" w:hAnsi="Times New Roman"/>
                <w:sz w:val="22"/>
                <w:szCs w:val="22"/>
              </w:rPr>
              <w:t>gender with which they identify.</w:t>
            </w:r>
          </w:p>
        </w:tc>
      </w:tr>
      <w:tr w:rsidR="00E72EE0">
        <w:trPr>
          <w:trHeight w:val="119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20</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Default"/>
              <w:jc w:val="center"/>
            </w:pPr>
            <w:r>
              <w:rPr>
                <w:rFonts w:ascii="Times New Roman" w:hAnsi="Times New Roman"/>
                <w:b/>
                <w:bCs/>
              </w:rPr>
              <w:t>Sex stereotypes</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Default"/>
              <w:jc w:val="center"/>
            </w:pPr>
            <w:r>
              <w:rPr>
                <w:rFonts w:ascii="Times New Roman" w:hAnsi="Times New Roman"/>
              </w:rPr>
              <w:t>Stereotypical notions of gender expectations on how individuals represent or communicate their gender to others, such as behaviour, mannerisms, etc. based on expectations related to the appropriate roles</w:t>
            </w:r>
            <w:r>
              <w:rPr>
                <w:rFonts w:ascii="Times New Roman" w:hAnsi="Times New Roman"/>
              </w:rPr>
              <w:t xml:space="preserve"> of a certain sex.</w:t>
            </w:r>
          </w:p>
        </w:tc>
      </w:tr>
      <w:tr w:rsidR="00E72EE0">
        <w:trPr>
          <w:trHeight w:val="836"/>
          <w:jc w:val="center"/>
        </w:trPr>
        <w:tc>
          <w:tcPr>
            <w:tcW w:w="1078"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21</w:t>
            </w:r>
          </w:p>
        </w:tc>
        <w:tc>
          <w:tcPr>
            <w:tcW w:w="3540"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TableStyle2"/>
              <w:jc w:val="center"/>
            </w:pPr>
            <w:r>
              <w:rPr>
                <w:rFonts w:ascii="Times New Roman" w:hAnsi="Times New Roman"/>
                <w:b/>
                <w:bCs/>
                <w:sz w:val="22"/>
                <w:szCs w:val="22"/>
              </w:rPr>
              <w:t>Sexual orientation</w:t>
            </w:r>
          </w:p>
        </w:tc>
        <w:tc>
          <w:tcPr>
            <w:tcW w:w="5014" w:type="dxa"/>
            <w:tcBorders>
              <w:top w:val="single" w:sz="2" w:space="0" w:color="000000"/>
              <w:left w:val="single" w:sz="2" w:space="0" w:color="000000"/>
              <w:bottom w:val="single" w:sz="2" w:space="0" w:color="000000"/>
              <w:right w:val="single" w:sz="2" w:space="0" w:color="000000"/>
            </w:tcBorders>
            <w:shd w:val="clear" w:color="auto" w:fill="FEFEFE"/>
            <w:tcMar>
              <w:top w:w="140" w:type="dxa"/>
              <w:left w:w="140" w:type="dxa"/>
              <w:bottom w:w="140" w:type="dxa"/>
              <w:right w:w="140" w:type="dxa"/>
            </w:tcMar>
            <w:vAlign w:val="center"/>
          </w:tcPr>
          <w:p w:rsidR="00E72EE0" w:rsidRDefault="00101BB0">
            <w:pPr>
              <w:pStyle w:val="Default"/>
              <w:spacing w:after="240" w:line="300" w:lineRule="atLeast"/>
              <w:jc w:val="center"/>
            </w:pPr>
            <w:r>
              <w:rPr>
                <w:rFonts w:ascii="Times New Roman" w:hAnsi="Times New Roman"/>
              </w:rPr>
              <w:t>It refers to the person's sexual identity in relation to whom the person is attracted to romantically or sexually.</w:t>
            </w:r>
          </w:p>
        </w:tc>
      </w:tr>
    </w:tbl>
    <w:p w:rsidR="00E72EE0" w:rsidRDefault="00101BB0">
      <w:pPr>
        <w:pStyle w:val="Default"/>
        <w:jc w:val="center"/>
        <w:rPr>
          <w:rFonts w:ascii="Times New Roman" w:eastAsia="Times New Roman" w:hAnsi="Times New Roman" w:cs="Times New Roman"/>
          <w:shd w:val="clear" w:color="auto" w:fill="FFFFFF"/>
        </w:rPr>
      </w:pPr>
      <w:r>
        <w:rPr>
          <w:rFonts w:ascii="Times New Roman" w:hAnsi="Times New Roman"/>
          <w:i/>
          <w:iCs/>
          <w:sz w:val="20"/>
          <w:szCs w:val="20"/>
          <w:shd w:val="clear" w:color="auto" w:fill="FFFFFF"/>
          <w:lang w:val="en-US"/>
        </w:rPr>
        <w:t xml:space="preserve">Table </w:t>
      </w:r>
      <w:proofErr w:type="gramStart"/>
      <w:r>
        <w:rPr>
          <w:rFonts w:ascii="Times New Roman" w:hAnsi="Times New Roman"/>
          <w:i/>
          <w:iCs/>
          <w:sz w:val="20"/>
          <w:szCs w:val="20"/>
          <w:shd w:val="clear" w:color="auto" w:fill="FFFFFF"/>
          <w:lang w:val="en-US"/>
        </w:rPr>
        <w:t>1 :</w:t>
      </w:r>
      <w:proofErr w:type="gramEnd"/>
      <w:r>
        <w:rPr>
          <w:rFonts w:ascii="Times New Roman" w:hAnsi="Times New Roman"/>
          <w:i/>
          <w:iCs/>
          <w:sz w:val="20"/>
          <w:szCs w:val="20"/>
          <w:shd w:val="clear" w:color="auto" w:fill="FFFFFF"/>
          <w:lang w:val="en-US"/>
        </w:rPr>
        <w:t xml:space="preserve"> Terms and their definitions for understanding g</w:t>
      </w:r>
      <w:r>
        <w:rPr>
          <w:rFonts w:ascii="Times New Roman" w:hAnsi="Times New Roman"/>
          <w:i/>
          <w:iCs/>
          <w:sz w:val="20"/>
          <w:szCs w:val="20"/>
          <w:shd w:val="clear" w:color="auto" w:fill="FFFFFF"/>
        </w:rPr>
        <w:t xml:space="preserve">ender </w:t>
      </w:r>
      <w:r>
        <w:rPr>
          <w:rFonts w:ascii="Times New Roman" w:hAnsi="Times New Roman"/>
          <w:i/>
          <w:iCs/>
          <w:sz w:val="20"/>
          <w:szCs w:val="20"/>
          <w:shd w:val="clear" w:color="auto" w:fill="FFFFFF"/>
          <w:lang w:val="en-US"/>
        </w:rPr>
        <w:t>diversity.</w:t>
      </w:r>
      <w:r>
        <w:rPr>
          <w:rFonts w:ascii="Times New Roman" w:hAnsi="Times New Roman"/>
          <w:b/>
          <w:bCs/>
          <w:i/>
          <w:iCs/>
          <w:shd w:val="clear" w:color="auto" w:fill="FFFFFF"/>
          <w:vertAlign w:val="superscript"/>
          <w:lang w:val="en-US"/>
        </w:rPr>
        <w:t>[2,3]</w:t>
      </w:r>
    </w:p>
    <w:p w:rsidR="00E72EE0" w:rsidRDefault="00E72EE0">
      <w:pPr>
        <w:pStyle w:val="Default"/>
        <w:rPr>
          <w:rFonts w:ascii="Times New Roman" w:eastAsia="Times New Roman" w:hAnsi="Times New Roman" w:cs="Times New Roman"/>
          <w:i/>
          <w:iCs/>
          <w:color w:val="333333"/>
          <w:sz w:val="24"/>
          <w:szCs w:val="24"/>
          <w:shd w:val="clear" w:color="auto" w:fill="FFFFFF"/>
        </w:rPr>
      </w:pPr>
    </w:p>
    <w:p w:rsidR="00E72EE0" w:rsidRDefault="00101BB0">
      <w:pPr>
        <w:pStyle w:val="Default"/>
        <w:rPr>
          <w:rFonts w:ascii="Times New Roman" w:eastAsia="Times New Roman" w:hAnsi="Times New Roman" w:cs="Times New Roman"/>
          <w:color w:val="333333"/>
        </w:rPr>
      </w:pPr>
      <w:r>
        <w:rPr>
          <w:rFonts w:ascii="Times New Roman" w:hAnsi="Times New Roman"/>
          <w:color w:val="333333"/>
          <w:lang w:val="en-US"/>
        </w:rPr>
        <w:t xml:space="preserve">The a line of reasoning for needing to know these terms is mainly since the drawback is about language and not gender. Health care professionals tend to see it as a change in the customary </w:t>
      </w:r>
      <w:r>
        <w:rPr>
          <w:rFonts w:ascii="Times New Roman" w:hAnsi="Times New Roman"/>
          <w:color w:val="333333"/>
          <w:lang w:val="pt-PT"/>
        </w:rPr>
        <w:t>semantic</w:t>
      </w:r>
      <w:r>
        <w:rPr>
          <w:rFonts w:ascii="Times New Roman" w:hAnsi="Times New Roman"/>
          <w:color w:val="333333"/>
          <w:lang w:val="en-US"/>
        </w:rPr>
        <w:t xml:space="preserve"> but it rather is an empathetic attitude which needs to be </w:t>
      </w:r>
      <w:r>
        <w:rPr>
          <w:rFonts w:ascii="Times New Roman" w:hAnsi="Times New Roman"/>
          <w:color w:val="333333"/>
          <w:lang w:val="en-US"/>
        </w:rPr>
        <w:t>adopted by us.</w:t>
      </w:r>
    </w:p>
    <w:p w:rsidR="00E72EE0" w:rsidRDefault="00E72EE0">
      <w:pPr>
        <w:pStyle w:val="Default"/>
        <w:rPr>
          <w:rFonts w:ascii="Times New Roman" w:eastAsia="Times New Roman" w:hAnsi="Times New Roman" w:cs="Times New Roman"/>
          <w:color w:val="333333"/>
        </w:rPr>
      </w:pPr>
    </w:p>
    <w:p w:rsidR="00E72EE0" w:rsidRDefault="00101BB0">
      <w:pPr>
        <w:pStyle w:val="Default"/>
        <w:rPr>
          <w:rFonts w:ascii="Times New Roman" w:eastAsia="Times New Roman" w:hAnsi="Times New Roman" w:cs="Times New Roman"/>
          <w:color w:val="333333"/>
        </w:rPr>
      </w:pPr>
      <w:r>
        <w:rPr>
          <w:rFonts w:ascii="Times New Roman" w:hAnsi="Times New Roman"/>
          <w:color w:val="333333"/>
          <w:lang w:val="en-US"/>
        </w:rPr>
        <w:t>Titles play an important part in the linguistics which are required for improvement of transgender care. Many titles have been employed to provide a gender inclusive society. One such designation which was added to the Merriam-Webster Dicti</w:t>
      </w:r>
      <w:r>
        <w:rPr>
          <w:rFonts w:ascii="Times New Roman" w:hAnsi="Times New Roman"/>
          <w:color w:val="333333"/>
          <w:lang w:val="en-US"/>
        </w:rPr>
        <w:t xml:space="preserve">onary in 2016 is of </w:t>
      </w:r>
      <w:r>
        <w:rPr>
          <w:rFonts w:ascii="Times New Roman" w:hAnsi="Times New Roman"/>
          <w:color w:val="333333"/>
          <w:lang w:val="en-US"/>
        </w:rPr>
        <w:t>“</w:t>
      </w:r>
      <w:proofErr w:type="spellStart"/>
      <w:r>
        <w:rPr>
          <w:rFonts w:ascii="Times New Roman" w:hAnsi="Times New Roman"/>
          <w:color w:val="333333"/>
          <w:lang w:val="en-US"/>
        </w:rPr>
        <w:t>Mx</w:t>
      </w:r>
      <w:proofErr w:type="spellEnd"/>
      <w:r>
        <w:rPr>
          <w:rFonts w:ascii="Times New Roman" w:hAnsi="Times New Roman"/>
          <w:color w:val="333333"/>
          <w:lang w:val="en-US"/>
        </w:rPr>
        <w:t>.</w:t>
      </w:r>
      <w:r>
        <w:rPr>
          <w:rFonts w:ascii="Times New Roman" w:hAnsi="Times New Roman"/>
          <w:color w:val="333333"/>
          <w:lang w:val="en-US"/>
        </w:rPr>
        <w:t>”</w:t>
      </w:r>
      <w:r>
        <w:rPr>
          <w:rFonts w:ascii="Times New Roman" w:hAnsi="Times New Roman"/>
          <w:b/>
          <w:bCs/>
          <w:color w:val="333333"/>
          <w:vertAlign w:val="superscript"/>
          <w:lang w:val="en-US"/>
        </w:rPr>
        <w:t>[4]</w:t>
      </w:r>
      <w:r>
        <w:rPr>
          <w:rFonts w:ascii="Times New Roman" w:hAnsi="Times New Roman"/>
          <w:color w:val="333333"/>
          <w:lang w:val="en-US"/>
        </w:rPr>
        <w:t xml:space="preserve"> </w:t>
      </w:r>
      <w:proofErr w:type="gramStart"/>
      <w:r>
        <w:rPr>
          <w:rFonts w:ascii="Times New Roman" w:hAnsi="Times New Roman"/>
          <w:color w:val="333333"/>
          <w:lang w:val="en-US"/>
        </w:rPr>
        <w:t>which</w:t>
      </w:r>
      <w:proofErr w:type="gramEnd"/>
      <w:r>
        <w:rPr>
          <w:rFonts w:ascii="Times New Roman" w:hAnsi="Times New Roman"/>
          <w:color w:val="333333"/>
          <w:lang w:val="en-US"/>
        </w:rPr>
        <w:t xml:space="preserve"> is a gender-neutral honorific but could be </w:t>
      </w:r>
      <w:r>
        <w:rPr>
          <w:rFonts w:ascii="Times New Roman" w:hAnsi="Times New Roman"/>
          <w:color w:val="333333"/>
          <w:lang w:val="en-US"/>
        </w:rPr>
        <w:lastRenderedPageBreak/>
        <w:t xml:space="preserve">misinterpreted for the word </w:t>
      </w:r>
      <w:r>
        <w:rPr>
          <w:rFonts w:ascii="Times New Roman" w:hAnsi="Times New Roman"/>
          <w:color w:val="333333"/>
          <w:lang w:val="en-US"/>
        </w:rPr>
        <w:t>“</w:t>
      </w:r>
      <w:r>
        <w:rPr>
          <w:rFonts w:ascii="Times New Roman" w:hAnsi="Times New Roman"/>
          <w:color w:val="333333"/>
          <w:lang w:val="en-US"/>
        </w:rPr>
        <w:t>Mix</w:t>
      </w:r>
      <w:r>
        <w:rPr>
          <w:rFonts w:ascii="Times New Roman" w:hAnsi="Times New Roman"/>
          <w:color w:val="333333"/>
          <w:lang w:val="en-US"/>
        </w:rPr>
        <w:t xml:space="preserve">” </w:t>
      </w:r>
      <w:r>
        <w:rPr>
          <w:rFonts w:ascii="Times New Roman" w:hAnsi="Times New Roman"/>
          <w:color w:val="333333"/>
          <w:lang w:val="en-US"/>
        </w:rPr>
        <w:t xml:space="preserve">but does not imply a </w:t>
      </w:r>
      <w:r>
        <w:rPr>
          <w:rFonts w:ascii="Times New Roman" w:hAnsi="Times New Roman"/>
          <w:color w:val="333333"/>
          <w:lang w:val="en-US"/>
        </w:rPr>
        <w:t>“</w:t>
      </w:r>
      <w:r>
        <w:rPr>
          <w:rFonts w:ascii="Times New Roman" w:hAnsi="Times New Roman"/>
          <w:color w:val="333333"/>
          <w:lang w:val="en-US"/>
        </w:rPr>
        <w:t>mixed</w:t>
      </w:r>
      <w:r>
        <w:rPr>
          <w:rFonts w:ascii="Times New Roman" w:hAnsi="Times New Roman"/>
          <w:color w:val="333333"/>
          <w:lang w:val="en-US"/>
        </w:rPr>
        <w:t>”</w:t>
      </w:r>
      <w:r>
        <w:rPr>
          <w:rFonts w:ascii="Times New Roman" w:hAnsi="Times New Roman"/>
          <w:color w:val="333333"/>
        </w:rPr>
        <w:t xml:space="preserve"> gender</w:t>
      </w:r>
      <w:r>
        <w:rPr>
          <w:rFonts w:ascii="Times New Roman" w:hAnsi="Times New Roman"/>
          <w:color w:val="333333"/>
          <w:lang w:val="en-US"/>
        </w:rPr>
        <w:t xml:space="preserve">. Another such honorific </w:t>
      </w:r>
      <w:r>
        <w:rPr>
          <w:rFonts w:ascii="Times New Roman" w:hAnsi="Times New Roman"/>
          <w:color w:val="333333"/>
          <w:lang w:val="en-US"/>
        </w:rPr>
        <w:t>“</w:t>
      </w:r>
      <w:r>
        <w:rPr>
          <w:rFonts w:ascii="Times New Roman" w:hAnsi="Times New Roman"/>
          <w:color w:val="333333"/>
        </w:rPr>
        <w:t>RP</w:t>
      </w:r>
      <w:r>
        <w:rPr>
          <w:rFonts w:ascii="Times New Roman" w:hAnsi="Times New Roman"/>
          <w:color w:val="333333"/>
          <w:lang w:val="en-US"/>
        </w:rPr>
        <w:t xml:space="preserve">” </w:t>
      </w:r>
      <w:r>
        <w:rPr>
          <w:rFonts w:ascii="Times New Roman" w:hAnsi="Times New Roman"/>
          <w:color w:val="333333"/>
          <w:lang w:val="en-US"/>
        </w:rPr>
        <w:t xml:space="preserve">which stands for </w:t>
      </w:r>
      <w:r>
        <w:rPr>
          <w:rFonts w:ascii="Times New Roman" w:hAnsi="Times New Roman"/>
          <w:color w:val="333333"/>
          <w:lang w:val="en-US"/>
        </w:rPr>
        <w:t>“</w:t>
      </w:r>
      <w:r>
        <w:rPr>
          <w:rFonts w:ascii="Times New Roman" w:hAnsi="Times New Roman"/>
          <w:color w:val="333333"/>
          <w:lang w:val="en-US"/>
        </w:rPr>
        <w:t>Respected Person</w:t>
      </w:r>
      <w:r>
        <w:rPr>
          <w:rFonts w:ascii="Times New Roman" w:hAnsi="Times New Roman"/>
          <w:color w:val="333333"/>
          <w:lang w:val="en-US"/>
        </w:rPr>
        <w:t xml:space="preserve">” </w:t>
      </w:r>
      <w:r>
        <w:rPr>
          <w:rFonts w:ascii="Times New Roman" w:hAnsi="Times New Roman"/>
          <w:color w:val="333333"/>
          <w:lang w:val="en-US"/>
        </w:rPr>
        <w:t xml:space="preserve">was proposed by </w:t>
      </w:r>
      <w:r>
        <w:rPr>
          <w:rFonts w:ascii="Times New Roman" w:hAnsi="Times New Roman"/>
          <w:i/>
          <w:iCs/>
          <w:color w:val="333333"/>
        </w:rPr>
        <w:t>Alexander Ladenheim</w:t>
      </w:r>
      <w:r>
        <w:rPr>
          <w:rFonts w:ascii="Times New Roman" w:hAnsi="Times New Roman"/>
          <w:i/>
          <w:iCs/>
          <w:color w:val="333333"/>
          <w:lang w:val="en-US"/>
        </w:rPr>
        <w:t xml:space="preserve">, </w:t>
      </w:r>
      <w:proofErr w:type="gramStart"/>
      <w:r>
        <w:rPr>
          <w:rFonts w:ascii="Times New Roman" w:hAnsi="Times New Roman"/>
          <w:i/>
          <w:iCs/>
          <w:color w:val="333333"/>
          <w:lang w:val="en-US"/>
        </w:rPr>
        <w:t>et</w:t>
      </w:r>
      <w:proofErr w:type="gramEnd"/>
      <w:r>
        <w:rPr>
          <w:rFonts w:ascii="Times New Roman" w:hAnsi="Times New Roman"/>
          <w:i/>
          <w:iCs/>
          <w:color w:val="333333"/>
          <w:lang w:val="en-US"/>
        </w:rPr>
        <w:t xml:space="preserve">. </w:t>
      </w:r>
      <w:r>
        <w:rPr>
          <w:rFonts w:ascii="Times New Roman" w:hAnsi="Times New Roman"/>
          <w:i/>
          <w:iCs/>
          <w:color w:val="333333"/>
          <w:lang w:val="en-US"/>
        </w:rPr>
        <w:t>al.</w:t>
      </w:r>
      <w:r>
        <w:rPr>
          <w:rFonts w:ascii="Times New Roman" w:hAnsi="Times New Roman"/>
          <w:color w:val="333333"/>
          <w:lang w:val="en-US"/>
        </w:rPr>
        <w:t xml:space="preserve"> </w:t>
      </w:r>
      <w:r>
        <w:rPr>
          <w:rFonts w:ascii="Times New Roman" w:hAnsi="Times New Roman"/>
          <w:b/>
          <w:bCs/>
          <w:color w:val="333333"/>
          <w:vertAlign w:val="superscript"/>
          <w:lang w:val="en-US"/>
        </w:rPr>
        <w:t>[2]</w:t>
      </w:r>
      <w:r>
        <w:rPr>
          <w:rFonts w:ascii="Times New Roman" w:hAnsi="Times New Roman"/>
          <w:b/>
          <w:bCs/>
          <w:i/>
          <w:iCs/>
          <w:color w:val="333333"/>
          <w:lang w:val="en-US"/>
        </w:rPr>
        <w:t xml:space="preserve"> </w:t>
      </w:r>
      <w:r>
        <w:rPr>
          <w:rFonts w:ascii="Times New Roman" w:hAnsi="Times New Roman"/>
          <w:color w:val="333333"/>
          <w:lang w:val="en-US"/>
        </w:rPr>
        <w:t xml:space="preserve">with the reasoning that it did not define or imply the gender or the marriage status of the individual and could be used over a larger sector of individuals. Therefore, by adopting and </w:t>
      </w:r>
      <w:proofErr w:type="gramStart"/>
      <w:r>
        <w:rPr>
          <w:rFonts w:ascii="Times New Roman" w:hAnsi="Times New Roman"/>
          <w:color w:val="333333"/>
          <w:lang w:val="en-US"/>
        </w:rPr>
        <w:t>implementing  these</w:t>
      </w:r>
      <w:proofErr w:type="gramEnd"/>
      <w:r>
        <w:rPr>
          <w:rFonts w:ascii="Times New Roman" w:hAnsi="Times New Roman"/>
          <w:color w:val="333333"/>
          <w:lang w:val="en-US"/>
        </w:rPr>
        <w:t xml:space="preserve"> titles in daily practice we can provide for a more </w:t>
      </w:r>
      <w:r>
        <w:rPr>
          <w:rFonts w:ascii="Times New Roman" w:hAnsi="Times New Roman"/>
          <w:color w:val="333333"/>
          <w:lang w:val="en-US"/>
        </w:rPr>
        <w:t>healthful approach to improving transgender care for patients</w:t>
      </w:r>
      <w:r>
        <w:rPr>
          <w:rFonts w:ascii="Times New Roman" w:hAnsi="Times New Roman"/>
          <w:color w:val="333333"/>
        </w:rPr>
        <w:t>.</w:t>
      </w:r>
    </w:p>
    <w:p w:rsidR="00E72EE0" w:rsidRDefault="00E72EE0">
      <w:pPr>
        <w:pStyle w:val="Default"/>
        <w:rPr>
          <w:rFonts w:ascii="Times New Roman" w:eastAsia="Times New Roman" w:hAnsi="Times New Roman" w:cs="Times New Roman"/>
          <w:color w:val="333333"/>
          <w:sz w:val="24"/>
          <w:szCs w:val="24"/>
        </w:rPr>
      </w:pPr>
    </w:p>
    <w:p w:rsidR="00E72EE0" w:rsidRDefault="00101BB0">
      <w:pPr>
        <w:pStyle w:val="Body"/>
        <w:rPr>
          <w:rFonts w:ascii="Times New Roman" w:eastAsia="Times New Roman" w:hAnsi="Times New Roman" w:cs="Times New Roman"/>
          <w:i/>
          <w:iCs/>
        </w:rPr>
      </w:pPr>
      <w:proofErr w:type="gramStart"/>
      <w:r>
        <w:rPr>
          <w:rFonts w:ascii="Times New Roman" w:hAnsi="Times New Roman"/>
          <w:i/>
          <w:iCs/>
          <w:u w:val="single"/>
        </w:rPr>
        <w:t>Implementation</w:t>
      </w:r>
      <w:r>
        <w:rPr>
          <w:rFonts w:ascii="Times New Roman" w:hAnsi="Times New Roman"/>
          <w:i/>
          <w:iCs/>
        </w:rPr>
        <w:t xml:space="preserve"> :</w:t>
      </w:r>
      <w:proofErr w:type="gramEnd"/>
    </w:p>
    <w:p w:rsidR="00E72EE0" w:rsidRDefault="00E72EE0">
      <w:pPr>
        <w:pStyle w:val="Body"/>
        <w:rPr>
          <w:rFonts w:ascii="Times New Roman" w:eastAsia="Times New Roman" w:hAnsi="Times New Roman" w:cs="Times New Roman"/>
          <w:i/>
          <w:iCs/>
        </w:rPr>
      </w:pPr>
    </w:p>
    <w:p w:rsidR="00E72EE0" w:rsidRDefault="00101BB0">
      <w:pPr>
        <w:pStyle w:val="Body"/>
        <w:rPr>
          <w:rFonts w:ascii="Times New Roman" w:eastAsia="Times New Roman" w:hAnsi="Times New Roman" w:cs="Times New Roman"/>
        </w:rPr>
      </w:pPr>
      <w:r>
        <w:rPr>
          <w:rFonts w:ascii="Times New Roman" w:hAnsi="Times New Roman"/>
        </w:rPr>
        <w:t>Despite it being a herculean task to change the current norms of medical practice, respect is one of the cornerstones of medicine and is a right which should be given to every patient. Therefore by adopting a compassionate outlook we can facilitate a compr</w:t>
      </w:r>
      <w:r>
        <w:rPr>
          <w:rFonts w:ascii="Times New Roman" w:hAnsi="Times New Roman"/>
        </w:rPr>
        <w:t xml:space="preserve">ehensive doctor patient relationship. </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This starts by creating a welcoming environment that is inclusive for all patients - gender alike. By making certain that waiting rooms and common areas in hospitals have posters, pamphlets, etc. on LGBTQ+ can act as</w:t>
      </w:r>
      <w:r>
        <w:rPr>
          <w:rFonts w:ascii="Times New Roman" w:hAnsi="Times New Roman"/>
        </w:rPr>
        <w:t xml:space="preserve"> a stepping stone in reflecting a supportive surrounding.</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Hospital databases should be upgraded to include data collection on self-reported gender identity during</w:t>
      </w:r>
      <w:r>
        <w:rPr>
          <w:rFonts w:ascii="Times New Roman" w:hAnsi="Times New Roman"/>
          <w:lang w:val="fr-FR"/>
        </w:rPr>
        <w:t xml:space="preserve"> registration</w:t>
      </w:r>
      <w:r>
        <w:rPr>
          <w:rFonts w:ascii="Times New Roman" w:hAnsi="Times New Roman"/>
        </w:rPr>
        <w:t xml:space="preserve"> or admission. This information should not be coerced and should be given volunt</w:t>
      </w:r>
      <w:r>
        <w:rPr>
          <w:rFonts w:ascii="Times New Roman" w:hAnsi="Times New Roman"/>
        </w:rPr>
        <w:t xml:space="preserve">arily by the patient. The appropriate staff should be trained in obtaining this information and privacy on these matters is paramount. </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On approaching the patient, assumptions based on one</w:t>
      </w:r>
      <w:r>
        <w:rPr>
          <w:rFonts w:ascii="Times New Roman" w:hAnsi="Times New Roman"/>
        </w:rPr>
        <w:t>’</w:t>
      </w:r>
      <w:r>
        <w:rPr>
          <w:rFonts w:ascii="Times New Roman" w:hAnsi="Times New Roman"/>
        </w:rPr>
        <w:t>s appearance, behaviour and other superficial factors should be st</w:t>
      </w:r>
      <w:r>
        <w:rPr>
          <w:rFonts w:ascii="Times New Roman" w:hAnsi="Times New Roman"/>
        </w:rPr>
        <w:t xml:space="preserve">rictly avoided. The patient can be directly asked for their name and preferred pronouns or during introductions the doctor could themselves mention their </w:t>
      </w:r>
      <w:proofErr w:type="spellStart"/>
      <w:proofErr w:type="gramStart"/>
      <w:r>
        <w:rPr>
          <w:rFonts w:ascii="Times New Roman" w:hAnsi="Times New Roman"/>
          <w:lang w:val="fr-FR"/>
        </w:rPr>
        <w:t>affirmed</w:t>
      </w:r>
      <w:proofErr w:type="spellEnd"/>
      <w:r>
        <w:rPr>
          <w:rFonts w:ascii="Times New Roman" w:hAnsi="Times New Roman"/>
          <w:lang w:val="fr-FR"/>
        </w:rPr>
        <w:t xml:space="preserve"> </w:t>
      </w:r>
      <w:r>
        <w:rPr>
          <w:rFonts w:ascii="Times New Roman" w:hAnsi="Times New Roman"/>
        </w:rPr>
        <w:t xml:space="preserve"> pronouns</w:t>
      </w:r>
      <w:proofErr w:type="gramEnd"/>
      <w:r>
        <w:rPr>
          <w:rFonts w:ascii="Times New Roman" w:hAnsi="Times New Roman"/>
        </w:rPr>
        <w:t xml:space="preserve"> and could ask the patient to reciprocate. It would be better to ask for the patient</w:t>
      </w:r>
      <w:r>
        <w:rPr>
          <w:rFonts w:ascii="Times New Roman" w:hAnsi="Times New Roman"/>
        </w:rPr>
        <w:t xml:space="preserve"> for their pronouns during the time when their parents/guardians are not in the room and the individual</w:t>
      </w:r>
      <w:r>
        <w:rPr>
          <w:rFonts w:ascii="Times New Roman" w:hAnsi="Times New Roman"/>
        </w:rPr>
        <w:t>’</w:t>
      </w:r>
      <w:r>
        <w:rPr>
          <w:rFonts w:ascii="Times New Roman" w:hAnsi="Times New Roman"/>
        </w:rPr>
        <w:t xml:space="preserve">s decision to provide information should be respected. The Health care </w:t>
      </w:r>
      <w:proofErr w:type="gramStart"/>
      <w:r>
        <w:rPr>
          <w:rFonts w:ascii="Times New Roman" w:hAnsi="Times New Roman"/>
        </w:rPr>
        <w:t>professional  should</w:t>
      </w:r>
      <w:proofErr w:type="gramEnd"/>
      <w:r>
        <w:rPr>
          <w:rFonts w:ascii="Times New Roman" w:hAnsi="Times New Roman"/>
        </w:rPr>
        <w:t xml:space="preserve"> abstain from revealing the patients</w:t>
      </w:r>
      <w:r>
        <w:rPr>
          <w:rFonts w:ascii="Times New Roman" w:hAnsi="Times New Roman"/>
        </w:rPr>
        <w:t xml:space="preserve">’ </w:t>
      </w:r>
      <w:r>
        <w:rPr>
          <w:rFonts w:ascii="Times New Roman" w:hAnsi="Times New Roman"/>
        </w:rPr>
        <w:t>gender identity and pro</w:t>
      </w:r>
      <w:r>
        <w:rPr>
          <w:rFonts w:ascii="Times New Roman" w:hAnsi="Times New Roman"/>
        </w:rPr>
        <w:t>nouns in front of others without their consent.</w:t>
      </w:r>
    </w:p>
    <w:p w:rsidR="00E72EE0" w:rsidRDefault="00E72EE0">
      <w:pPr>
        <w:pStyle w:val="Body"/>
        <w:rPr>
          <w:rFonts w:ascii="Times New Roman" w:eastAsia="Times New Roman" w:hAnsi="Times New Roman" w:cs="Times New Roman"/>
        </w:rPr>
      </w:pPr>
    </w:p>
    <w:p w:rsidR="00E72EE0" w:rsidRDefault="00101BB0">
      <w:pPr>
        <w:pStyle w:val="Body"/>
        <w:rPr>
          <w:rFonts w:ascii="Times New Roman" w:eastAsia="Times New Roman" w:hAnsi="Times New Roman" w:cs="Times New Roman"/>
        </w:rPr>
      </w:pPr>
      <w:r>
        <w:rPr>
          <w:rFonts w:ascii="Times New Roman" w:hAnsi="Times New Roman"/>
        </w:rPr>
        <w:t>Other gestures such as including gender pronouns to e-</w:t>
      </w:r>
      <w:r>
        <w:rPr>
          <w:rFonts w:ascii="Times New Roman" w:hAnsi="Times New Roman"/>
          <w:lang w:val="fr-FR"/>
        </w:rPr>
        <w:t xml:space="preserve">mail signatures </w:t>
      </w:r>
      <w:r>
        <w:rPr>
          <w:rFonts w:ascii="Times New Roman" w:hAnsi="Times New Roman"/>
        </w:rPr>
        <w:t>could be small but powerful steps</w:t>
      </w:r>
      <w:r>
        <w:rPr>
          <w:rFonts w:ascii="Times New Roman" w:hAnsi="Times New Roman"/>
        </w:rPr>
        <w:t xml:space="preserve"> </w:t>
      </w:r>
      <w:r>
        <w:rPr>
          <w:rFonts w:ascii="Times New Roman" w:hAnsi="Times New Roman"/>
        </w:rPr>
        <w:t>in</w:t>
      </w:r>
      <w:r>
        <w:rPr>
          <w:rFonts w:ascii="Times New Roman" w:hAnsi="Times New Roman"/>
        </w:rPr>
        <w:t xml:space="preserve"> </w:t>
      </w:r>
      <w:r>
        <w:rPr>
          <w:rFonts w:ascii="Times New Roman" w:hAnsi="Times New Roman"/>
        </w:rPr>
        <w:t xml:space="preserve">improving </w:t>
      </w:r>
      <w:r>
        <w:rPr>
          <w:rFonts w:ascii="Times New Roman" w:hAnsi="Times New Roman"/>
          <w:lang w:val="it-IT"/>
        </w:rPr>
        <w:t>inclusivity.</w:t>
      </w:r>
      <w:r>
        <w:rPr>
          <w:rFonts w:ascii="Times New Roman" w:hAnsi="Times New Roman"/>
        </w:rPr>
        <w:t xml:space="preserve"> It brings </w:t>
      </w:r>
      <w:proofErr w:type="spellStart"/>
      <w:r>
        <w:rPr>
          <w:rFonts w:ascii="Times New Roman" w:hAnsi="Times New Roman"/>
        </w:rPr>
        <w:t>cognisance</w:t>
      </w:r>
      <w:proofErr w:type="spellEnd"/>
      <w:r>
        <w:rPr>
          <w:rFonts w:ascii="Times New Roman" w:hAnsi="Times New Roman"/>
        </w:rPr>
        <w:t xml:space="preserve"> to matters that might be overlooked by individuals. Gender inclusive discussions via support groups are initiatives which can further educate individuals on the importance of </w:t>
      </w:r>
      <w:proofErr w:type="spellStart"/>
      <w:r>
        <w:rPr>
          <w:rFonts w:ascii="Times New Roman" w:hAnsi="Times New Roman"/>
        </w:rPr>
        <w:t>self identity</w:t>
      </w:r>
      <w:proofErr w:type="spellEnd"/>
      <w:r>
        <w:rPr>
          <w:rFonts w:ascii="Times New Roman" w:hAnsi="Times New Roman"/>
        </w:rPr>
        <w:t>.</w:t>
      </w:r>
    </w:p>
    <w:p w:rsidR="00E72EE0" w:rsidRDefault="00E72EE0">
      <w:pPr>
        <w:pStyle w:val="Default"/>
        <w:rPr>
          <w:rFonts w:ascii="Times New Roman" w:eastAsia="Times New Roman" w:hAnsi="Times New Roman" w:cs="Times New Roman"/>
          <w:color w:val="003453"/>
        </w:rPr>
      </w:pPr>
    </w:p>
    <w:p w:rsidR="00E72EE0" w:rsidRDefault="00101BB0">
      <w:pPr>
        <w:pStyle w:val="Default"/>
        <w:rPr>
          <w:rFonts w:ascii="Times New Roman" w:eastAsia="Times New Roman" w:hAnsi="Times New Roman" w:cs="Times New Roman"/>
        </w:rPr>
      </w:pPr>
      <w:r>
        <w:rPr>
          <w:rFonts w:ascii="Times New Roman" w:hAnsi="Times New Roman"/>
          <w:lang w:val="en-US"/>
        </w:rPr>
        <w:t>The recommendations discussed above can not</w:t>
      </w:r>
      <w:r>
        <w:rPr>
          <w:rFonts w:ascii="Times New Roman" w:hAnsi="Times New Roman"/>
          <w:lang w:val="en-US"/>
        </w:rPr>
        <w:t xml:space="preserve"> only help improve the inclusivity provided by health care professionals but also will yield the fundamental rights that these patients deserve.</w:t>
      </w:r>
    </w:p>
    <w:p w:rsidR="00E72EE0" w:rsidRDefault="00E72EE0">
      <w:pPr>
        <w:pStyle w:val="Default"/>
        <w:rPr>
          <w:rFonts w:ascii="Times New Roman" w:eastAsia="Times New Roman" w:hAnsi="Times New Roman" w:cs="Times New Roman"/>
          <w:color w:val="666666"/>
          <w:sz w:val="24"/>
          <w:szCs w:val="24"/>
          <w:shd w:val="clear" w:color="auto" w:fill="FFFFFF"/>
        </w:rPr>
      </w:pPr>
    </w:p>
    <w:p w:rsidR="00E72EE0" w:rsidRDefault="00101BB0">
      <w:pPr>
        <w:pStyle w:val="Body"/>
        <w:rPr>
          <w:rFonts w:ascii="Times New Roman" w:eastAsia="Times New Roman" w:hAnsi="Times New Roman" w:cs="Times New Roman"/>
          <w:i/>
          <w:iCs/>
        </w:rPr>
      </w:pPr>
      <w:r>
        <w:rPr>
          <w:rFonts w:ascii="Times New Roman" w:hAnsi="Times New Roman"/>
          <w:i/>
          <w:iCs/>
          <w:u w:val="single"/>
          <w:lang w:val="fr-FR"/>
        </w:rPr>
        <w:t>Relevance</w:t>
      </w:r>
      <w:r>
        <w:rPr>
          <w:rFonts w:ascii="Times New Roman" w:hAnsi="Times New Roman"/>
          <w:i/>
          <w:iCs/>
          <w:u w:val="single"/>
        </w:rPr>
        <w:t xml:space="preserve"> to the current day situation</w:t>
      </w:r>
      <w:r>
        <w:rPr>
          <w:rFonts w:ascii="Times New Roman" w:hAnsi="Times New Roman"/>
          <w:i/>
          <w:iCs/>
        </w:rPr>
        <w:t xml:space="preserve"> :</w:t>
      </w:r>
    </w:p>
    <w:p w:rsidR="00E72EE0" w:rsidRDefault="00E72EE0">
      <w:pPr>
        <w:pStyle w:val="Default"/>
        <w:rPr>
          <w:rFonts w:ascii="Times New Roman" w:eastAsia="Times New Roman" w:hAnsi="Times New Roman" w:cs="Times New Roman"/>
          <w:sz w:val="24"/>
          <w:szCs w:val="24"/>
        </w:rPr>
      </w:pPr>
    </w:p>
    <w:p w:rsidR="00E72EE0" w:rsidRDefault="00101BB0">
      <w:pPr>
        <w:pStyle w:val="Default"/>
        <w:rPr>
          <w:rFonts w:ascii="Times New Roman" w:eastAsia="Times New Roman" w:hAnsi="Times New Roman" w:cs="Times New Roman"/>
          <w:color w:val="111212"/>
          <w:shd w:val="clear" w:color="auto" w:fill="FFFFFF"/>
        </w:rPr>
      </w:pPr>
      <w:r>
        <w:rPr>
          <w:rFonts w:ascii="Times New Roman" w:hAnsi="Times New Roman"/>
          <w:color w:val="111212"/>
          <w:shd w:val="clear" w:color="auto" w:fill="FFFFFF"/>
          <w:lang w:val="en-US"/>
        </w:rPr>
        <w:t xml:space="preserve">The juxtaposition that we have placed ourselves in is jarring. On </w:t>
      </w:r>
      <w:r>
        <w:rPr>
          <w:rFonts w:ascii="Times New Roman" w:hAnsi="Times New Roman"/>
          <w:color w:val="111212"/>
          <w:shd w:val="clear" w:color="auto" w:fill="FFFFFF"/>
          <w:lang w:val="en-US"/>
        </w:rPr>
        <w:t>one hand we want to bring about change while on the other we aren</w:t>
      </w:r>
      <w:r>
        <w:rPr>
          <w:rFonts w:ascii="Times New Roman" w:hAnsi="Times New Roman"/>
          <w:color w:val="111212"/>
          <w:shd w:val="clear" w:color="auto" w:fill="FFFFFF"/>
          <w:lang w:val="en-US"/>
        </w:rPr>
        <w:t>’</w:t>
      </w:r>
      <w:r>
        <w:rPr>
          <w:rFonts w:ascii="Times New Roman" w:hAnsi="Times New Roman"/>
          <w:color w:val="111212"/>
          <w:shd w:val="clear" w:color="auto" w:fill="FFFFFF"/>
          <w:lang w:val="en-US"/>
        </w:rPr>
        <w:t>t willing to make small changes in our everyday lives to bring this so called change into a reality. When a patient we know who identifies with a particular gender is being labelled accordin</w:t>
      </w:r>
      <w:r>
        <w:rPr>
          <w:rFonts w:ascii="Times New Roman" w:hAnsi="Times New Roman"/>
          <w:color w:val="111212"/>
          <w:shd w:val="clear" w:color="auto" w:fill="FFFFFF"/>
          <w:lang w:val="en-US"/>
        </w:rPr>
        <w:t>g to what society deems fit to be a gender, directly violates the fundamental rights of liberty and freedom of expression of that person.</w:t>
      </w:r>
    </w:p>
    <w:p w:rsidR="00E72EE0" w:rsidRDefault="00E72EE0">
      <w:pPr>
        <w:pStyle w:val="Default"/>
        <w:rPr>
          <w:rFonts w:ascii="Times New Roman" w:eastAsia="Times New Roman" w:hAnsi="Times New Roman" w:cs="Times New Roman"/>
          <w:color w:val="111212"/>
          <w:shd w:val="clear" w:color="auto" w:fill="FFFFFF"/>
        </w:rPr>
      </w:pPr>
    </w:p>
    <w:p w:rsidR="00E72EE0" w:rsidRDefault="00101BB0">
      <w:pPr>
        <w:pStyle w:val="Default"/>
        <w:rPr>
          <w:rFonts w:ascii="Times New Roman" w:eastAsia="Times New Roman" w:hAnsi="Times New Roman" w:cs="Times New Roman"/>
          <w:color w:val="111212"/>
          <w:shd w:val="clear" w:color="auto" w:fill="FFFFFF"/>
        </w:rPr>
      </w:pPr>
      <w:r>
        <w:rPr>
          <w:rFonts w:ascii="Times New Roman" w:hAnsi="Times New Roman"/>
          <w:color w:val="111212"/>
          <w:shd w:val="clear" w:color="auto" w:fill="FFFFFF"/>
          <w:lang w:val="en-US"/>
        </w:rPr>
        <w:t>Medical record systems have been routed to charting individuals according to the gender binary and does not include t</w:t>
      </w:r>
      <w:r>
        <w:rPr>
          <w:rFonts w:ascii="Times New Roman" w:hAnsi="Times New Roman"/>
          <w:color w:val="111212"/>
          <w:shd w:val="clear" w:color="auto" w:fill="FFFFFF"/>
          <w:lang w:val="en-US"/>
        </w:rPr>
        <w:t xml:space="preserve">he entire spectrum. Even a small slip up from the health care professionals on addressing the patient can be a vivid reminder of all the challenges faced by these patients who are trying to thrive with the </w:t>
      </w:r>
      <w:r>
        <w:rPr>
          <w:rFonts w:ascii="Times New Roman" w:hAnsi="Times New Roman"/>
          <w:color w:val="111212"/>
          <w:shd w:val="clear" w:color="auto" w:fill="FFFFFF"/>
        </w:rPr>
        <w:t>gender</w:t>
      </w:r>
      <w:r>
        <w:rPr>
          <w:rFonts w:ascii="Times New Roman" w:hAnsi="Times New Roman"/>
          <w:color w:val="111212"/>
          <w:shd w:val="clear" w:color="auto" w:fill="FFFFFF"/>
          <w:lang w:val="en-US"/>
        </w:rPr>
        <w:t xml:space="preserve"> they identify with.</w:t>
      </w:r>
    </w:p>
    <w:p w:rsidR="00E72EE0" w:rsidRDefault="00E72EE0">
      <w:pPr>
        <w:pStyle w:val="Default"/>
        <w:rPr>
          <w:rFonts w:ascii="Times New Roman" w:eastAsia="Times New Roman" w:hAnsi="Times New Roman" w:cs="Times New Roman"/>
          <w:color w:val="111212"/>
          <w:shd w:val="clear" w:color="auto" w:fill="FFFFFF"/>
        </w:rPr>
      </w:pPr>
    </w:p>
    <w:p w:rsidR="00E72EE0" w:rsidRDefault="00101BB0">
      <w:pPr>
        <w:pStyle w:val="Default"/>
        <w:rPr>
          <w:rFonts w:ascii="Times New Roman" w:eastAsia="Times New Roman" w:hAnsi="Times New Roman" w:cs="Times New Roman"/>
          <w:color w:val="111212"/>
          <w:shd w:val="clear" w:color="auto" w:fill="FFFFFF"/>
        </w:rPr>
      </w:pPr>
      <w:r>
        <w:rPr>
          <w:rFonts w:ascii="Times New Roman" w:hAnsi="Times New Roman"/>
          <w:color w:val="111212"/>
          <w:shd w:val="clear" w:color="auto" w:fill="FFFFFF"/>
          <w:lang w:val="en-US"/>
        </w:rPr>
        <w:t>Currently the course o</w:t>
      </w:r>
      <w:r>
        <w:rPr>
          <w:rFonts w:ascii="Times New Roman" w:hAnsi="Times New Roman"/>
          <w:color w:val="111212"/>
          <w:shd w:val="clear" w:color="auto" w:fill="FFFFFF"/>
          <w:lang w:val="en-US"/>
        </w:rPr>
        <w:t>f action being taken up by health professionals lacks the required LGBTQ+ inclusivity, rendering these hospitals as hostile environments for them. Gradually we are attempting to detach ourselves from ignorantly labelling individuals to understanding the re</w:t>
      </w:r>
      <w:r>
        <w:rPr>
          <w:rFonts w:ascii="Times New Roman" w:hAnsi="Times New Roman"/>
          <w:color w:val="111212"/>
          <w:shd w:val="clear" w:color="auto" w:fill="FFFFFF"/>
          <w:lang w:val="en-US"/>
        </w:rPr>
        <w:t xml:space="preserve">levance of gender diversity. </w:t>
      </w:r>
    </w:p>
    <w:p w:rsidR="00E72EE0" w:rsidRDefault="00E72EE0">
      <w:pPr>
        <w:pStyle w:val="Default"/>
        <w:rPr>
          <w:rFonts w:ascii="Times New Roman" w:eastAsia="Times New Roman" w:hAnsi="Times New Roman" w:cs="Times New Roman"/>
          <w:color w:val="111212"/>
          <w:sz w:val="24"/>
          <w:szCs w:val="24"/>
          <w:shd w:val="clear" w:color="auto" w:fill="FFFFFF"/>
        </w:rPr>
      </w:pPr>
    </w:p>
    <w:p w:rsidR="00E72EE0" w:rsidRDefault="00101BB0">
      <w:pPr>
        <w:pStyle w:val="Body"/>
        <w:rPr>
          <w:rFonts w:ascii="Times New Roman" w:eastAsia="Times New Roman" w:hAnsi="Times New Roman" w:cs="Times New Roman"/>
          <w:i/>
          <w:iCs/>
        </w:rPr>
      </w:pPr>
      <w:proofErr w:type="gramStart"/>
      <w:r>
        <w:rPr>
          <w:rFonts w:ascii="Times New Roman" w:hAnsi="Times New Roman"/>
          <w:i/>
          <w:iCs/>
          <w:u w:val="single"/>
        </w:rPr>
        <w:t>Critique</w:t>
      </w:r>
      <w:r>
        <w:rPr>
          <w:rFonts w:ascii="Times New Roman" w:hAnsi="Times New Roman"/>
          <w:i/>
          <w:iCs/>
        </w:rPr>
        <w:t xml:space="preserve"> :</w:t>
      </w:r>
      <w:proofErr w:type="gramEnd"/>
    </w:p>
    <w:p w:rsidR="00E72EE0" w:rsidRDefault="00E72EE0">
      <w:pPr>
        <w:pStyle w:val="Default"/>
        <w:rPr>
          <w:rFonts w:ascii="Times New Roman" w:eastAsia="Times New Roman" w:hAnsi="Times New Roman" w:cs="Times New Roman"/>
        </w:rPr>
      </w:pPr>
    </w:p>
    <w:p w:rsidR="00E72EE0" w:rsidRDefault="00101BB0">
      <w:pPr>
        <w:pStyle w:val="Default"/>
        <w:rPr>
          <w:rFonts w:ascii="Times New Roman" w:eastAsia="Times New Roman" w:hAnsi="Times New Roman" w:cs="Times New Roman"/>
        </w:rPr>
      </w:pPr>
      <w:r>
        <w:rPr>
          <w:rFonts w:ascii="Times New Roman" w:hAnsi="Times New Roman"/>
          <w:lang w:val="en-US"/>
        </w:rPr>
        <w:lastRenderedPageBreak/>
        <w:t>For most this exercise might seem whimsical and unnecessary. But in this day and age where people are fighting for their rights and freedom of expression, it is called for that a person has the right to identify with whatever gender they feel comfortable w</w:t>
      </w:r>
      <w:r>
        <w:rPr>
          <w:rFonts w:ascii="Times New Roman" w:hAnsi="Times New Roman"/>
          <w:lang w:val="en-US"/>
        </w:rPr>
        <w:t>ith and in turn should be worthy of respect from society.</w:t>
      </w:r>
    </w:p>
    <w:p w:rsidR="00E72EE0" w:rsidRDefault="00E72EE0">
      <w:pPr>
        <w:pStyle w:val="Default"/>
        <w:rPr>
          <w:rFonts w:ascii="Times New Roman" w:eastAsia="Times New Roman" w:hAnsi="Times New Roman" w:cs="Times New Roman"/>
        </w:rPr>
      </w:pPr>
    </w:p>
    <w:p w:rsidR="00E72EE0" w:rsidRDefault="00101BB0">
      <w:pPr>
        <w:pStyle w:val="Default"/>
        <w:rPr>
          <w:rFonts w:ascii="Times New Roman" w:eastAsia="Times New Roman" w:hAnsi="Times New Roman" w:cs="Times New Roman"/>
        </w:rPr>
      </w:pPr>
      <w:r>
        <w:rPr>
          <w:rFonts w:ascii="Times New Roman" w:hAnsi="Times New Roman"/>
          <w:lang w:val="en-US"/>
        </w:rPr>
        <w:t>The critique surrounding gender pronouns also emerges when health care professionals ask the patient for their specified pronouns. This is because it could make the patients feel prematurely judged</w:t>
      </w:r>
      <w:r>
        <w:rPr>
          <w:rFonts w:ascii="Times New Roman" w:hAnsi="Times New Roman"/>
          <w:lang w:val="en-US"/>
        </w:rPr>
        <w:t xml:space="preserve"> (since they identify with the gender they were born with) and compelled to share the gender they identify with. An easy way out of this predicament is by sharing your own pronouns first</w:t>
      </w:r>
      <w:r>
        <w:rPr>
          <w:rFonts w:ascii="Times New Roman" w:hAnsi="Times New Roman"/>
        </w:rPr>
        <w:t>,</w:t>
      </w:r>
      <w:r>
        <w:rPr>
          <w:rFonts w:ascii="Times New Roman" w:hAnsi="Times New Roman"/>
          <w:lang w:val="en-US"/>
        </w:rPr>
        <w:t xml:space="preserve"> which leaves the patient with the choice to share theirs without mak</w:t>
      </w:r>
      <w:r>
        <w:rPr>
          <w:rFonts w:ascii="Times New Roman" w:hAnsi="Times New Roman"/>
          <w:lang w:val="en-US"/>
        </w:rPr>
        <w:t>ing it obligatory.</w:t>
      </w:r>
    </w:p>
    <w:p w:rsidR="00E72EE0" w:rsidRDefault="00E72EE0">
      <w:pPr>
        <w:pStyle w:val="Body"/>
        <w:rPr>
          <w:rFonts w:ascii="Times New Roman" w:eastAsia="Times New Roman" w:hAnsi="Times New Roman" w:cs="Times New Roman"/>
          <w:i/>
          <w:iCs/>
        </w:rPr>
      </w:pPr>
    </w:p>
    <w:p w:rsidR="00E72EE0" w:rsidRDefault="00101BB0">
      <w:pPr>
        <w:pStyle w:val="Body"/>
        <w:rPr>
          <w:rFonts w:ascii="Times New Roman" w:eastAsia="Times New Roman" w:hAnsi="Times New Roman" w:cs="Times New Roman"/>
          <w:i/>
          <w:iCs/>
        </w:rPr>
      </w:pPr>
      <w:proofErr w:type="gramStart"/>
      <w:r>
        <w:rPr>
          <w:rFonts w:ascii="Times New Roman" w:hAnsi="Times New Roman"/>
          <w:i/>
          <w:iCs/>
          <w:u w:val="single"/>
        </w:rPr>
        <w:t>Summary</w:t>
      </w:r>
      <w:r>
        <w:rPr>
          <w:rFonts w:ascii="Times New Roman" w:hAnsi="Times New Roman"/>
          <w:i/>
          <w:iCs/>
        </w:rPr>
        <w:t xml:space="preserve"> :</w:t>
      </w:r>
      <w:proofErr w:type="gramEnd"/>
    </w:p>
    <w:p w:rsidR="00E72EE0" w:rsidRDefault="00E72EE0">
      <w:pPr>
        <w:pStyle w:val="Default"/>
        <w:rPr>
          <w:rFonts w:ascii="Times New Roman" w:eastAsia="Times New Roman" w:hAnsi="Times New Roman" w:cs="Times New Roman"/>
          <w:color w:val="666666"/>
          <w:sz w:val="24"/>
          <w:szCs w:val="24"/>
          <w:shd w:val="clear" w:color="auto" w:fill="FFFFFF"/>
        </w:rPr>
      </w:pPr>
    </w:p>
    <w:p w:rsidR="00E72EE0" w:rsidRDefault="00101BB0">
      <w:pPr>
        <w:pStyle w:val="Default"/>
        <w:rPr>
          <w:rFonts w:ascii="Times New Roman" w:eastAsia="Times New Roman" w:hAnsi="Times New Roman" w:cs="Times New Roman"/>
          <w:shd w:val="clear" w:color="auto" w:fill="FFFFFF"/>
        </w:rPr>
      </w:pPr>
      <w:r>
        <w:rPr>
          <w:rFonts w:ascii="Times New Roman" w:hAnsi="Times New Roman"/>
          <w:shd w:val="clear" w:color="auto" w:fill="FFFFFF"/>
          <w:lang w:val="en-US"/>
        </w:rPr>
        <w:t xml:space="preserve">In the current healthcare system there is a lack of mutual respect. For maintaining a good and healthful clinical experience for the patient, every aspect of the patient should be held in high regard. </w:t>
      </w:r>
    </w:p>
    <w:p w:rsidR="00E72EE0" w:rsidRDefault="00E72EE0">
      <w:pPr>
        <w:pStyle w:val="Default"/>
        <w:rPr>
          <w:rFonts w:ascii="Times New Roman" w:eastAsia="Times New Roman" w:hAnsi="Times New Roman" w:cs="Times New Roman"/>
          <w:shd w:val="clear" w:color="auto" w:fill="FFFFFF"/>
        </w:rPr>
      </w:pPr>
    </w:p>
    <w:p w:rsidR="00E72EE0" w:rsidRDefault="00101BB0">
      <w:pPr>
        <w:pStyle w:val="Default"/>
        <w:rPr>
          <w:rFonts w:ascii="Times New Roman" w:eastAsia="Times New Roman" w:hAnsi="Times New Roman" w:cs="Times New Roman"/>
          <w:shd w:val="clear" w:color="auto" w:fill="FFFFFF"/>
        </w:rPr>
      </w:pPr>
      <w:r>
        <w:rPr>
          <w:rFonts w:ascii="Times New Roman" w:hAnsi="Times New Roman"/>
          <w:shd w:val="clear" w:color="auto" w:fill="FFFFFF"/>
          <w:lang w:val="en-US"/>
        </w:rPr>
        <w:t>The ideal way to gathe</w:t>
      </w:r>
      <w:r>
        <w:rPr>
          <w:rFonts w:ascii="Times New Roman" w:hAnsi="Times New Roman"/>
          <w:shd w:val="clear" w:color="auto" w:fill="FFFFFF"/>
          <w:lang w:val="en-US"/>
        </w:rPr>
        <w:t>r information on someone</w:t>
      </w:r>
      <w:r>
        <w:rPr>
          <w:rFonts w:ascii="Times New Roman" w:hAnsi="Times New Roman"/>
          <w:shd w:val="clear" w:color="auto" w:fill="FFFFFF"/>
          <w:lang w:val="en-US"/>
        </w:rPr>
        <w:t>’</w:t>
      </w:r>
      <w:r>
        <w:rPr>
          <w:rFonts w:ascii="Times New Roman" w:hAnsi="Times New Roman"/>
          <w:shd w:val="clear" w:color="auto" w:fill="FFFFFF"/>
          <w:lang w:val="en-US"/>
        </w:rPr>
        <w:t xml:space="preserve">s name and pronouns is by asking the patient directly or introducing yourself in such a manner you include your pronouns and give the patient the option to voice theirs in a setting comfortable to the patient (in some cases in the </w:t>
      </w:r>
      <w:r>
        <w:rPr>
          <w:rFonts w:ascii="Times New Roman" w:hAnsi="Times New Roman"/>
          <w:shd w:val="clear" w:color="auto" w:fill="FFFFFF"/>
          <w:lang w:val="en-US"/>
        </w:rPr>
        <w:t xml:space="preserve">absence of the parents/guardians from the room). </w:t>
      </w:r>
    </w:p>
    <w:p w:rsidR="00E72EE0" w:rsidRDefault="00E72EE0">
      <w:pPr>
        <w:pStyle w:val="Default"/>
        <w:rPr>
          <w:rFonts w:ascii="Times New Roman" w:eastAsia="Times New Roman" w:hAnsi="Times New Roman" w:cs="Times New Roman"/>
          <w:shd w:val="clear" w:color="auto" w:fill="FFFFFF"/>
        </w:rPr>
      </w:pPr>
    </w:p>
    <w:p w:rsidR="00E72EE0" w:rsidRDefault="00101BB0">
      <w:pPr>
        <w:pStyle w:val="Default"/>
        <w:rPr>
          <w:rFonts w:ascii="Times New Roman" w:eastAsia="Times New Roman" w:hAnsi="Times New Roman" w:cs="Times New Roman"/>
          <w:shd w:val="clear" w:color="auto" w:fill="FFFFFF"/>
        </w:rPr>
      </w:pPr>
      <w:r>
        <w:rPr>
          <w:rFonts w:ascii="Times New Roman" w:hAnsi="Times New Roman"/>
          <w:shd w:val="clear" w:color="auto" w:fill="FFFFFF"/>
          <w:lang w:val="en-US"/>
        </w:rPr>
        <w:t>Consent is another aspect which needs to be acknowledged. The patient decides the surroundings in which the appropriate pronouns should be used. This is in regard to patients who are still questioning thei</w:t>
      </w:r>
      <w:r>
        <w:rPr>
          <w:rFonts w:ascii="Times New Roman" w:hAnsi="Times New Roman"/>
          <w:shd w:val="clear" w:color="auto" w:fill="FFFFFF"/>
          <w:lang w:val="en-US"/>
        </w:rPr>
        <w:t>r gender and are not comfortable with everyone knowing about it or have not informed their parents/guardians about the same.</w:t>
      </w:r>
    </w:p>
    <w:p w:rsidR="00E72EE0" w:rsidRDefault="00E72EE0">
      <w:pPr>
        <w:pStyle w:val="Default"/>
        <w:rPr>
          <w:rFonts w:ascii="Times New Roman" w:eastAsia="Times New Roman" w:hAnsi="Times New Roman" w:cs="Times New Roman"/>
          <w:shd w:val="clear" w:color="auto" w:fill="FFFFFF"/>
        </w:rPr>
      </w:pPr>
    </w:p>
    <w:p w:rsidR="00E72EE0" w:rsidRDefault="00101BB0">
      <w:pPr>
        <w:pStyle w:val="Default"/>
        <w:rPr>
          <w:rFonts w:ascii="Times New Roman" w:eastAsia="Times New Roman" w:hAnsi="Times New Roman" w:cs="Times New Roman"/>
          <w:shd w:val="clear" w:color="auto" w:fill="FFFFFF"/>
        </w:rPr>
      </w:pPr>
      <w:r>
        <w:rPr>
          <w:rFonts w:ascii="Times New Roman" w:hAnsi="Times New Roman"/>
          <w:shd w:val="clear" w:color="auto" w:fill="FFFFFF"/>
          <w:lang w:val="en-US"/>
        </w:rPr>
        <w:t>By proper implementation techniques, the health care set up can be made a comfortable place for the patient to voice their problem</w:t>
      </w:r>
      <w:r>
        <w:rPr>
          <w:rFonts w:ascii="Times New Roman" w:hAnsi="Times New Roman"/>
          <w:shd w:val="clear" w:color="auto" w:fill="FFFFFF"/>
          <w:lang w:val="en-US"/>
        </w:rPr>
        <w:t xml:space="preserve">s. Simple methods such as adding pronouns to email signatures, business cards, etc. can bring out the importance of using pronouns and can set the doctor as an ally for LGBTQ+ patients and families making them feel more welcome. </w:t>
      </w:r>
    </w:p>
    <w:p w:rsidR="00E72EE0" w:rsidRDefault="00E72EE0">
      <w:pPr>
        <w:pStyle w:val="Default"/>
        <w:rPr>
          <w:rFonts w:ascii="Times New Roman" w:eastAsia="Times New Roman" w:hAnsi="Times New Roman" w:cs="Times New Roman"/>
          <w:shd w:val="clear" w:color="auto" w:fill="FFFFFF"/>
        </w:rPr>
      </w:pPr>
    </w:p>
    <w:p w:rsidR="00E72EE0" w:rsidRDefault="00101BB0">
      <w:pPr>
        <w:pStyle w:val="Default"/>
        <w:rPr>
          <w:rFonts w:ascii="Times New Roman" w:eastAsia="Times New Roman" w:hAnsi="Times New Roman" w:cs="Times New Roman"/>
        </w:rPr>
      </w:pPr>
      <w:r>
        <w:rPr>
          <w:rFonts w:ascii="Times New Roman" w:hAnsi="Times New Roman"/>
          <w:lang w:val="en-US"/>
        </w:rPr>
        <w:t xml:space="preserve">Finally the matter boils </w:t>
      </w:r>
      <w:r>
        <w:rPr>
          <w:rFonts w:ascii="Times New Roman" w:hAnsi="Times New Roman"/>
          <w:lang w:val="en-US"/>
        </w:rPr>
        <w:t>down to it being a perception of ourselves and others with language laying the foundation. By making an effort to rectify our words and make it fundamentally correct by respecting ones beliefs and choices, we are displaying true equality.</w:t>
      </w:r>
    </w:p>
    <w:p w:rsidR="00E72EE0" w:rsidRDefault="00E72EE0">
      <w:pPr>
        <w:pStyle w:val="Default"/>
        <w:rPr>
          <w:rFonts w:ascii="Times New Roman" w:eastAsia="Times New Roman" w:hAnsi="Times New Roman" w:cs="Times New Roman"/>
          <w:sz w:val="24"/>
          <w:szCs w:val="24"/>
        </w:rPr>
      </w:pPr>
    </w:p>
    <w:p w:rsidR="00E72EE0" w:rsidRDefault="00101BB0">
      <w:pPr>
        <w:pStyle w:val="Body"/>
        <w:rPr>
          <w:rFonts w:ascii="Times New Roman" w:eastAsia="Times New Roman" w:hAnsi="Times New Roman" w:cs="Times New Roman"/>
          <w:i/>
          <w:iCs/>
        </w:rPr>
      </w:pPr>
      <w:proofErr w:type="gramStart"/>
      <w:r>
        <w:rPr>
          <w:rFonts w:ascii="Times New Roman" w:hAnsi="Times New Roman"/>
          <w:i/>
          <w:iCs/>
          <w:u w:val="single"/>
        </w:rPr>
        <w:t>Conclusion</w:t>
      </w:r>
      <w:r>
        <w:rPr>
          <w:rFonts w:ascii="Times New Roman" w:hAnsi="Times New Roman"/>
          <w:i/>
          <w:iCs/>
        </w:rPr>
        <w:t xml:space="preserve"> :</w:t>
      </w:r>
      <w:proofErr w:type="gramEnd"/>
    </w:p>
    <w:p w:rsidR="00E72EE0" w:rsidRDefault="00E72EE0">
      <w:pPr>
        <w:pStyle w:val="Body"/>
        <w:rPr>
          <w:rFonts w:ascii="Times New Roman" w:eastAsia="Times New Roman" w:hAnsi="Times New Roman" w:cs="Times New Roman"/>
        </w:rPr>
      </w:pPr>
    </w:p>
    <w:p w:rsidR="00E72EE0" w:rsidRDefault="00101BB0">
      <w:pPr>
        <w:pStyle w:val="Default"/>
        <w:rPr>
          <w:rFonts w:ascii="Times New Roman" w:eastAsia="Times New Roman" w:hAnsi="Times New Roman" w:cs="Times New Roman"/>
          <w:sz w:val="24"/>
          <w:szCs w:val="24"/>
        </w:rPr>
      </w:pPr>
      <w:r>
        <w:rPr>
          <w:rFonts w:ascii="Times New Roman" w:hAnsi="Times New Roman"/>
          <w:sz w:val="24"/>
          <w:szCs w:val="24"/>
          <w:lang w:val="en-US"/>
        </w:rPr>
        <w:t>Ge</w:t>
      </w:r>
      <w:r>
        <w:rPr>
          <w:rFonts w:ascii="Times New Roman" w:hAnsi="Times New Roman"/>
          <w:sz w:val="24"/>
          <w:szCs w:val="24"/>
          <w:lang w:val="en-US"/>
        </w:rPr>
        <w:t>nder-neutral pronouns if used accurately could help reduce the psychological burden faced by patients and is effortless to execute impacting the life of the patient in a positive manner making for a healthy environment.</w:t>
      </w:r>
    </w:p>
    <w:p w:rsidR="00E72EE0" w:rsidRDefault="00E72EE0">
      <w:pPr>
        <w:pStyle w:val="Default"/>
        <w:rPr>
          <w:rFonts w:ascii="Times New Roman" w:eastAsia="Times New Roman" w:hAnsi="Times New Roman" w:cs="Times New Roman"/>
          <w:sz w:val="24"/>
          <w:szCs w:val="24"/>
        </w:rPr>
      </w:pPr>
    </w:p>
    <w:p w:rsidR="00E72EE0" w:rsidRDefault="00101BB0">
      <w:pPr>
        <w:pStyle w:val="Body"/>
        <w:rPr>
          <w:rFonts w:ascii="Times New Roman" w:eastAsia="Times New Roman" w:hAnsi="Times New Roman" w:cs="Times New Roman"/>
          <w:i/>
          <w:iCs/>
        </w:rPr>
      </w:pPr>
      <w:proofErr w:type="gramStart"/>
      <w:r>
        <w:rPr>
          <w:rFonts w:ascii="Times New Roman" w:hAnsi="Times New Roman"/>
          <w:i/>
          <w:iCs/>
          <w:u w:val="single"/>
        </w:rPr>
        <w:t>References</w:t>
      </w:r>
      <w:r>
        <w:rPr>
          <w:rFonts w:ascii="Times New Roman" w:hAnsi="Times New Roman"/>
          <w:i/>
          <w:iCs/>
        </w:rPr>
        <w:t xml:space="preserve"> :</w:t>
      </w:r>
      <w:proofErr w:type="gramEnd"/>
    </w:p>
    <w:p w:rsidR="00E72EE0" w:rsidRDefault="00E72EE0">
      <w:pPr>
        <w:pStyle w:val="Default"/>
        <w:rPr>
          <w:rFonts w:ascii="Times New Roman" w:eastAsia="Times New Roman" w:hAnsi="Times New Roman" w:cs="Times New Roman"/>
          <w:color w:val="3E4543"/>
          <w:sz w:val="24"/>
          <w:szCs w:val="24"/>
        </w:rPr>
      </w:pPr>
    </w:p>
    <w:p w:rsidR="00E72EE0" w:rsidRDefault="00101BB0">
      <w:pPr>
        <w:pStyle w:val="Default"/>
        <w:numPr>
          <w:ilvl w:val="0"/>
          <w:numId w:val="2"/>
        </w:numPr>
        <w:rPr>
          <w:rFonts w:ascii="Times New Roman" w:hAnsi="Times New Roman"/>
          <w:lang w:val="en-US"/>
        </w:rPr>
      </w:pPr>
      <w:proofErr w:type="spellStart"/>
      <w:r>
        <w:rPr>
          <w:rFonts w:ascii="Times New Roman" w:hAnsi="Times New Roman"/>
          <w:lang w:val="en-US"/>
        </w:rPr>
        <w:t>Moleiro</w:t>
      </w:r>
      <w:proofErr w:type="spellEnd"/>
      <w:r>
        <w:rPr>
          <w:rFonts w:ascii="Times New Roman" w:hAnsi="Times New Roman"/>
          <w:lang w:val="en-US"/>
        </w:rPr>
        <w:t xml:space="preserve"> C.; Pinto N.; Sexual orientation and gender identity: review of concepts, controversies and their relation to psychopathology classification systems. Front Psychol. October 2015; 6: 1511. </w:t>
      </w:r>
    </w:p>
    <w:p w:rsidR="00E72EE0" w:rsidRDefault="00E72EE0">
      <w:pPr>
        <w:pStyle w:val="Default"/>
        <w:rPr>
          <w:rFonts w:ascii="Times New Roman" w:eastAsia="Times New Roman" w:hAnsi="Times New Roman" w:cs="Times New Roman"/>
        </w:rPr>
      </w:pPr>
    </w:p>
    <w:p w:rsidR="00E72EE0" w:rsidRDefault="00101BB0">
      <w:pPr>
        <w:pStyle w:val="Default"/>
        <w:numPr>
          <w:ilvl w:val="0"/>
          <w:numId w:val="2"/>
        </w:numPr>
        <w:rPr>
          <w:rFonts w:ascii="Times New Roman" w:hAnsi="Times New Roman"/>
        </w:rPr>
      </w:pPr>
      <w:r>
        <w:rPr>
          <w:rFonts w:ascii="Times New Roman" w:hAnsi="Times New Roman"/>
        </w:rPr>
        <w:t>Ladenheim A</w:t>
      </w:r>
      <w:r>
        <w:rPr>
          <w:rFonts w:ascii="Times New Roman" w:hAnsi="Times New Roman"/>
          <w:lang w:val="en-US"/>
        </w:rPr>
        <w:t>.;</w:t>
      </w:r>
      <w:r>
        <w:rPr>
          <w:rFonts w:ascii="Times New Roman" w:hAnsi="Times New Roman"/>
        </w:rPr>
        <w:t xml:space="preserve"> Wormser G.P.</w:t>
      </w:r>
      <w:r>
        <w:rPr>
          <w:rFonts w:ascii="Times New Roman" w:hAnsi="Times New Roman"/>
          <w:lang w:val="en-US"/>
        </w:rPr>
        <w:t>; A New Gender-Neutral Honorific</w:t>
      </w:r>
      <w:r>
        <w:rPr>
          <w:rFonts w:ascii="Times New Roman" w:hAnsi="Times New Roman"/>
          <w:lang w:val="en-US"/>
        </w:rPr>
        <w:t xml:space="preserve">: 'RP'. The American Journal of Medicine. August 2019; </w:t>
      </w:r>
      <w:r>
        <w:rPr>
          <w:rFonts w:ascii="Times New Roman" w:hAnsi="Times New Roman"/>
        </w:rPr>
        <w:t>132(8</w:t>
      </w:r>
      <w:proofErr w:type="gramStart"/>
      <w:r>
        <w:rPr>
          <w:rFonts w:ascii="Times New Roman" w:hAnsi="Times New Roman"/>
        </w:rPr>
        <w:t>)</w:t>
      </w:r>
      <w:r>
        <w:rPr>
          <w:rFonts w:ascii="Times New Roman" w:hAnsi="Times New Roman"/>
          <w:lang w:val="en-US"/>
        </w:rPr>
        <w:t xml:space="preserve"> </w:t>
      </w:r>
      <w:r>
        <w:rPr>
          <w:rFonts w:ascii="Times New Roman" w:hAnsi="Times New Roman"/>
        </w:rPr>
        <w:t>:</w:t>
      </w:r>
      <w:proofErr w:type="gramEnd"/>
      <w:r>
        <w:rPr>
          <w:rFonts w:ascii="Times New Roman" w:hAnsi="Times New Roman"/>
        </w:rPr>
        <w:t xml:space="preserve"> 902</w:t>
      </w:r>
      <w:r>
        <w:rPr>
          <w:rFonts w:ascii="Times New Roman" w:hAnsi="Times New Roman"/>
          <w:lang w:val="en-US"/>
        </w:rPr>
        <w:t xml:space="preserve"> </w:t>
      </w:r>
      <w:r>
        <w:rPr>
          <w:rFonts w:ascii="Times New Roman" w:hAnsi="Times New Roman"/>
        </w:rPr>
        <w:t>-</w:t>
      </w:r>
      <w:r>
        <w:rPr>
          <w:rFonts w:ascii="Times New Roman" w:hAnsi="Times New Roman"/>
          <w:lang w:val="en-US"/>
        </w:rPr>
        <w:t xml:space="preserve"> </w:t>
      </w:r>
      <w:r>
        <w:rPr>
          <w:rFonts w:ascii="Times New Roman" w:hAnsi="Times New Roman"/>
        </w:rPr>
        <w:t>904.</w:t>
      </w:r>
      <w:r>
        <w:rPr>
          <w:rFonts w:ascii="Times New Roman" w:hAnsi="Times New Roman"/>
          <w:lang w:val="en-US"/>
        </w:rPr>
        <w:t xml:space="preserve"> </w:t>
      </w:r>
    </w:p>
    <w:p w:rsidR="00E72EE0" w:rsidRDefault="00E72EE0">
      <w:pPr>
        <w:pStyle w:val="Default"/>
        <w:rPr>
          <w:rFonts w:ascii="Times New Roman" w:eastAsia="Times New Roman" w:hAnsi="Times New Roman" w:cs="Times New Roman"/>
        </w:rPr>
      </w:pPr>
    </w:p>
    <w:p w:rsidR="00E72EE0" w:rsidRDefault="00101BB0">
      <w:pPr>
        <w:pStyle w:val="Default"/>
        <w:numPr>
          <w:ilvl w:val="0"/>
          <w:numId w:val="2"/>
        </w:numPr>
        <w:rPr>
          <w:rFonts w:ascii="Times New Roman" w:hAnsi="Times New Roman"/>
          <w:lang w:val="en-US"/>
        </w:rPr>
      </w:pPr>
      <w:r>
        <w:rPr>
          <w:rFonts w:ascii="Times New Roman" w:hAnsi="Times New Roman"/>
          <w:lang w:val="en-US"/>
        </w:rPr>
        <w:t>American Psychological Association. Guidelines for psychological practice with transgender and gender nonconforming people. Am Psychol. December 2015; 70(9</w:t>
      </w:r>
      <w:proofErr w:type="gramStart"/>
      <w:r>
        <w:rPr>
          <w:rFonts w:ascii="Times New Roman" w:hAnsi="Times New Roman"/>
          <w:lang w:val="en-US"/>
        </w:rPr>
        <w:t>) :</w:t>
      </w:r>
      <w:proofErr w:type="gramEnd"/>
      <w:r>
        <w:rPr>
          <w:rFonts w:ascii="Times New Roman" w:hAnsi="Times New Roman"/>
          <w:lang w:val="en-US"/>
        </w:rPr>
        <w:t xml:space="preserve"> 832 </w:t>
      </w:r>
      <w:r>
        <w:rPr>
          <w:rFonts w:ascii="Times New Roman" w:hAnsi="Times New Roman"/>
          <w:lang w:val="en-US"/>
        </w:rPr>
        <w:t xml:space="preserve">– </w:t>
      </w:r>
      <w:r>
        <w:rPr>
          <w:rFonts w:ascii="Times New Roman" w:hAnsi="Times New Roman"/>
          <w:lang w:val="en-US"/>
        </w:rPr>
        <w:t>864.</w:t>
      </w:r>
    </w:p>
    <w:p w:rsidR="00E72EE0" w:rsidRDefault="00E72EE0">
      <w:pPr>
        <w:pStyle w:val="Default"/>
        <w:rPr>
          <w:rFonts w:ascii="Times New Roman" w:eastAsia="Times New Roman" w:hAnsi="Times New Roman" w:cs="Times New Roman"/>
        </w:rPr>
      </w:pPr>
    </w:p>
    <w:p w:rsidR="00E72EE0" w:rsidRDefault="00101BB0">
      <w:pPr>
        <w:pStyle w:val="Default"/>
        <w:numPr>
          <w:ilvl w:val="0"/>
          <w:numId w:val="2"/>
        </w:numPr>
        <w:rPr>
          <w:rFonts w:ascii="Times New Roman" w:hAnsi="Times New Roman"/>
          <w:lang w:val="en-US"/>
        </w:rPr>
      </w:pPr>
      <w:r>
        <w:rPr>
          <w:rFonts w:ascii="Times New Roman" w:hAnsi="Times New Roman"/>
          <w:lang w:val="en-US"/>
        </w:rPr>
        <w:t>A Gender</w:t>
      </w:r>
      <w:r>
        <w:rPr>
          <w:rFonts w:ascii="Times New Roman" w:hAnsi="Times New Roman"/>
          <w:lang w:val="en-US"/>
        </w:rPr>
        <w:t xml:space="preserve">-Neutral Honorific - </w:t>
      </w:r>
      <w:proofErr w:type="spellStart"/>
      <w:r>
        <w:rPr>
          <w:rFonts w:ascii="Times New Roman" w:hAnsi="Times New Roman"/>
          <w:lang w:val="en-US"/>
        </w:rPr>
        <w:t>Mx</w:t>
      </w:r>
      <w:proofErr w:type="spellEnd"/>
      <w:r>
        <w:rPr>
          <w:rFonts w:ascii="Times New Roman" w:hAnsi="Times New Roman"/>
          <w:lang w:val="en-US"/>
        </w:rPr>
        <w:t>: Words We're Watching</w:t>
      </w:r>
      <w:r>
        <w:rPr>
          <w:rFonts w:ascii="Times New Roman" w:hAnsi="Times New Roman"/>
          <w:shd w:val="clear" w:color="auto" w:fill="FFFFFF"/>
          <w:lang w:val="en-US"/>
        </w:rPr>
        <w:t xml:space="preserve">. Merriam-Webster. </w:t>
      </w:r>
      <w:hyperlink r:id="rId7" w:history="1">
        <w:r>
          <w:rPr>
            <w:rStyle w:val="Hyperlink0"/>
            <w:rFonts w:ascii="Times New Roman" w:hAnsi="Times New Roman"/>
            <w:lang w:val="en-US"/>
          </w:rPr>
          <w:t>https://www.merriam-webster.com/words-at-play/mx-gender-neutral-title</w:t>
        </w:r>
      </w:hyperlink>
      <w:r>
        <w:rPr>
          <w:rFonts w:ascii="Times New Roman" w:hAnsi="Times New Roman"/>
          <w:lang w:val="en-US"/>
        </w:rPr>
        <w:t>.</w:t>
      </w:r>
    </w:p>
    <w:sectPr w:rsidR="00E72EE0">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BB0" w:rsidRDefault="00101BB0">
      <w:r>
        <w:separator/>
      </w:r>
    </w:p>
  </w:endnote>
  <w:endnote w:type="continuationSeparator" w:id="0">
    <w:p w:rsidR="00101BB0" w:rsidRDefault="00101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EE0" w:rsidRDefault="00E72E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BB0" w:rsidRDefault="00101BB0">
      <w:r>
        <w:separator/>
      </w:r>
    </w:p>
  </w:footnote>
  <w:footnote w:type="continuationSeparator" w:id="0">
    <w:p w:rsidR="00101BB0" w:rsidRDefault="00101B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EE0" w:rsidRDefault="00E72E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96C"/>
    <w:multiLevelType w:val="hybridMultilevel"/>
    <w:tmpl w:val="E42E428A"/>
    <w:styleLink w:val="Numbered"/>
    <w:lvl w:ilvl="0" w:tplc="1EFC0B7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9F4C97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CE2E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B4A63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E865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9A28A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ED640E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F8841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D8541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78937984"/>
    <w:multiLevelType w:val="hybridMultilevel"/>
    <w:tmpl w:val="E42E428A"/>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E0"/>
    <w:rsid w:val="00101BB0"/>
    <w:rsid w:val="001D5982"/>
    <w:rsid w:val="00E57B1A"/>
    <w:rsid w:val="00E72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5F809-B899-4C5C-8A80-8C72120F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de-DE"/>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erriam-webster.com/words-at-play/mx-gender-neutral-ti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Copy editor</cp:lastModifiedBy>
  <cp:revision>2</cp:revision>
  <dcterms:created xsi:type="dcterms:W3CDTF">2020-02-02T17:09:00Z</dcterms:created>
  <dcterms:modified xsi:type="dcterms:W3CDTF">2020-02-02T17:09:00Z</dcterms:modified>
</cp:coreProperties>
</file>