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FB7" w:rsidRPr="00080FB7" w:rsidRDefault="00080FB7" w:rsidP="007B16C5">
      <w:pPr>
        <w:autoSpaceDE w:val="0"/>
        <w:autoSpaceDN w:val="0"/>
        <w:adjustRightInd w:val="0"/>
        <w:spacing w:after="0" w:line="360" w:lineRule="auto"/>
        <w:jc w:val="center"/>
        <w:rPr>
          <w:rFonts w:ascii="Times New Roman" w:eastAsia="Calibri" w:hAnsi="Times New Roman" w:cs="Times New Roman"/>
          <w:b/>
          <w:sz w:val="24"/>
          <w:szCs w:val="24"/>
        </w:rPr>
      </w:pPr>
      <w:bookmarkStart w:id="0" w:name="_GoBack"/>
      <w:bookmarkEnd w:id="0"/>
      <w:r>
        <w:rPr>
          <w:rFonts w:ascii="Times New Roman" w:eastAsia="Calibri" w:hAnsi="Times New Roman" w:cs="Times New Roman"/>
          <w:b/>
          <w:sz w:val="24"/>
          <w:szCs w:val="24"/>
        </w:rPr>
        <w:t xml:space="preserve">Title: </w:t>
      </w:r>
      <w:r w:rsidRPr="00080FB7">
        <w:rPr>
          <w:rFonts w:ascii="Times New Roman" w:eastAsia="Calibri" w:hAnsi="Times New Roman" w:cs="Times New Roman"/>
          <w:b/>
          <w:sz w:val="24"/>
          <w:szCs w:val="24"/>
        </w:rPr>
        <w:t>Ethical Perspectives of Advertising among Dental Healthcare Providers and Health Consumers</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sz w:val="24"/>
          <w:szCs w:val="24"/>
        </w:rPr>
        <w:t xml:space="preserve">Short title: Ethics of advertising in dental practice </w:t>
      </w:r>
    </w:p>
    <w:p w:rsidR="00080FB7" w:rsidRPr="00080FB7" w:rsidRDefault="00080FB7" w:rsidP="00080FB7">
      <w:pPr>
        <w:autoSpaceDE w:val="0"/>
        <w:autoSpaceDN w:val="0"/>
        <w:adjustRightInd w:val="0"/>
        <w:spacing w:after="0" w:line="360" w:lineRule="auto"/>
        <w:jc w:val="center"/>
        <w:rPr>
          <w:rFonts w:ascii="Times New Roman" w:eastAsia="Calibri" w:hAnsi="Times New Roman" w:cs="Times New Roman"/>
          <w:b/>
          <w:sz w:val="24"/>
          <w:szCs w:val="24"/>
        </w:rPr>
      </w:pPr>
      <w:r w:rsidRPr="00080FB7">
        <w:rPr>
          <w:rFonts w:ascii="Times New Roman" w:eastAsia="Calibri" w:hAnsi="Times New Roman" w:cs="Times New Roman"/>
          <w:b/>
          <w:sz w:val="24"/>
          <w:szCs w:val="24"/>
        </w:rPr>
        <w:t>Survey/ Original study</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sz w:val="24"/>
          <w:szCs w:val="24"/>
        </w:rPr>
        <w:t xml:space="preserve">Dr. Priya Thomas M.D.S *, Dr. </w:t>
      </w:r>
      <w:proofErr w:type="spellStart"/>
      <w:r w:rsidRPr="00080FB7">
        <w:rPr>
          <w:rFonts w:ascii="Times New Roman" w:eastAsia="Calibri" w:hAnsi="Times New Roman" w:cs="Times New Roman"/>
          <w:b/>
          <w:sz w:val="24"/>
          <w:szCs w:val="24"/>
        </w:rPr>
        <w:t>Sujatha</w:t>
      </w:r>
      <w:proofErr w:type="spellEnd"/>
      <w:r w:rsidRPr="00080FB7">
        <w:rPr>
          <w:rFonts w:ascii="Times New Roman" w:eastAsia="Calibri" w:hAnsi="Times New Roman" w:cs="Times New Roman"/>
          <w:b/>
          <w:sz w:val="24"/>
          <w:szCs w:val="24"/>
        </w:rPr>
        <w:t xml:space="preserve"> **</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sz w:val="24"/>
          <w:szCs w:val="24"/>
        </w:rPr>
        <w:t xml:space="preserve">Reader *, Department of Oral Pathology, </w:t>
      </w:r>
      <w:proofErr w:type="spellStart"/>
      <w:r w:rsidRPr="00080FB7">
        <w:rPr>
          <w:rFonts w:ascii="Times New Roman" w:eastAsia="Calibri" w:hAnsi="Times New Roman" w:cs="Times New Roman"/>
          <w:b/>
          <w:sz w:val="24"/>
          <w:szCs w:val="24"/>
        </w:rPr>
        <w:t>Annoor</w:t>
      </w:r>
      <w:proofErr w:type="spellEnd"/>
      <w:r w:rsidRPr="00080FB7">
        <w:rPr>
          <w:rFonts w:ascii="Times New Roman" w:eastAsia="Calibri" w:hAnsi="Times New Roman" w:cs="Times New Roman"/>
          <w:b/>
          <w:sz w:val="24"/>
          <w:szCs w:val="24"/>
        </w:rPr>
        <w:t xml:space="preserve"> Dental College, </w:t>
      </w:r>
      <w:proofErr w:type="spellStart"/>
      <w:r w:rsidRPr="00080FB7">
        <w:rPr>
          <w:rFonts w:ascii="Times New Roman" w:eastAsia="Calibri" w:hAnsi="Times New Roman" w:cs="Times New Roman"/>
          <w:b/>
          <w:sz w:val="24"/>
          <w:szCs w:val="24"/>
        </w:rPr>
        <w:t>Muvattupuzha</w:t>
      </w:r>
      <w:proofErr w:type="spellEnd"/>
      <w:r w:rsidRPr="00080FB7">
        <w:rPr>
          <w:rFonts w:ascii="Times New Roman" w:eastAsia="Calibri" w:hAnsi="Times New Roman" w:cs="Times New Roman"/>
          <w:b/>
          <w:sz w:val="24"/>
          <w:szCs w:val="24"/>
        </w:rPr>
        <w:t xml:space="preserve"> Kerala, India</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sz w:val="24"/>
          <w:szCs w:val="24"/>
        </w:rPr>
        <w:t>Assistant Professor **, Department of Biochemistry, PSG Institute of Medical Sciences and Research, Coimbatore, India</w:t>
      </w:r>
    </w:p>
    <w:p w:rsidR="00AA66DB" w:rsidRDefault="00AA66DB" w:rsidP="00080FB7">
      <w:pPr>
        <w:autoSpaceDE w:val="0"/>
        <w:autoSpaceDN w:val="0"/>
        <w:adjustRightInd w:val="0"/>
        <w:spacing w:after="0" w:line="360" w:lineRule="auto"/>
        <w:jc w:val="both"/>
        <w:rPr>
          <w:rFonts w:ascii="Times New Roman" w:eastAsia="Calibri" w:hAnsi="Times New Roman" w:cs="Times New Roman"/>
          <w:b/>
          <w:sz w:val="24"/>
          <w:szCs w:val="24"/>
        </w:rPr>
      </w:pPr>
    </w:p>
    <w:p w:rsidR="00AA66DB" w:rsidRPr="00080FB7" w:rsidRDefault="00AA66DB" w:rsidP="00080FB7">
      <w:pPr>
        <w:autoSpaceDE w:val="0"/>
        <w:autoSpaceDN w:val="0"/>
        <w:adjustRightInd w:val="0"/>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There are no competing interests and funding for the survey</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sz w:val="24"/>
          <w:szCs w:val="24"/>
        </w:rPr>
        <w:t xml:space="preserve">Corresponding </w:t>
      </w:r>
      <w:proofErr w:type="gramStart"/>
      <w:r w:rsidRPr="00080FB7">
        <w:rPr>
          <w:rFonts w:ascii="Times New Roman" w:eastAsia="Calibri" w:hAnsi="Times New Roman" w:cs="Times New Roman"/>
          <w:b/>
          <w:sz w:val="24"/>
          <w:szCs w:val="24"/>
        </w:rPr>
        <w:t>address :</w:t>
      </w:r>
      <w:proofErr w:type="gramEnd"/>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r w:rsidRPr="00080FB7">
        <w:rPr>
          <w:rFonts w:ascii="Times New Roman" w:eastAsia="Calibri" w:hAnsi="Times New Roman" w:cs="Times New Roman"/>
          <w:sz w:val="24"/>
          <w:szCs w:val="24"/>
        </w:rPr>
        <w:t>Dr. Priya Thomas</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r w:rsidRPr="00080FB7">
        <w:rPr>
          <w:rFonts w:ascii="Times New Roman" w:eastAsia="Calibri" w:hAnsi="Times New Roman" w:cs="Times New Roman"/>
          <w:sz w:val="24"/>
          <w:szCs w:val="24"/>
        </w:rPr>
        <w:t>Department of Oral and Maxillofacial Pathology,</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proofErr w:type="spellStart"/>
      <w:r w:rsidRPr="00080FB7">
        <w:rPr>
          <w:rFonts w:ascii="Times New Roman" w:eastAsia="Calibri" w:hAnsi="Times New Roman" w:cs="Times New Roman"/>
          <w:sz w:val="24"/>
          <w:szCs w:val="24"/>
        </w:rPr>
        <w:t>Annoor</w:t>
      </w:r>
      <w:proofErr w:type="spellEnd"/>
      <w:r w:rsidRPr="00080FB7">
        <w:rPr>
          <w:rFonts w:ascii="Times New Roman" w:eastAsia="Calibri" w:hAnsi="Times New Roman" w:cs="Times New Roman"/>
          <w:sz w:val="24"/>
          <w:szCs w:val="24"/>
        </w:rPr>
        <w:t xml:space="preserve"> Dental College</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proofErr w:type="spellStart"/>
      <w:r w:rsidRPr="00080FB7">
        <w:rPr>
          <w:rFonts w:ascii="Times New Roman" w:eastAsia="Calibri" w:hAnsi="Times New Roman" w:cs="Times New Roman"/>
          <w:sz w:val="24"/>
          <w:szCs w:val="24"/>
        </w:rPr>
        <w:t>Muvattupuzha</w:t>
      </w:r>
      <w:proofErr w:type="spellEnd"/>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r w:rsidRPr="00080FB7">
        <w:rPr>
          <w:rFonts w:ascii="Times New Roman" w:eastAsia="Calibri" w:hAnsi="Times New Roman" w:cs="Times New Roman"/>
          <w:sz w:val="24"/>
          <w:szCs w:val="24"/>
        </w:rPr>
        <w:t xml:space="preserve">Ernakulam </w:t>
      </w:r>
      <w:proofErr w:type="spellStart"/>
      <w:r w:rsidRPr="00080FB7">
        <w:rPr>
          <w:rFonts w:ascii="Times New Roman" w:eastAsia="Calibri" w:hAnsi="Times New Roman" w:cs="Times New Roman"/>
          <w:sz w:val="24"/>
          <w:szCs w:val="24"/>
        </w:rPr>
        <w:t>dist</w:t>
      </w:r>
      <w:proofErr w:type="spellEnd"/>
      <w:r w:rsidRPr="00080FB7">
        <w:rPr>
          <w:rFonts w:ascii="Times New Roman" w:eastAsia="Calibri" w:hAnsi="Times New Roman" w:cs="Times New Roman"/>
          <w:sz w:val="24"/>
          <w:szCs w:val="24"/>
        </w:rPr>
        <w:t>,</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r w:rsidRPr="00080FB7">
        <w:rPr>
          <w:rFonts w:ascii="Times New Roman" w:eastAsia="Calibri" w:hAnsi="Times New Roman" w:cs="Times New Roman"/>
          <w:sz w:val="24"/>
          <w:szCs w:val="24"/>
        </w:rPr>
        <w:t>Kerala-686673</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r w:rsidRPr="00080FB7">
        <w:rPr>
          <w:rFonts w:ascii="Times New Roman" w:eastAsia="Calibri" w:hAnsi="Times New Roman" w:cs="Times New Roman"/>
          <w:sz w:val="24"/>
          <w:szCs w:val="24"/>
        </w:rPr>
        <w:t>India</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i/>
          <w:sz w:val="24"/>
          <w:szCs w:val="24"/>
        </w:rPr>
      </w:pPr>
      <w:r w:rsidRPr="00080FB7">
        <w:rPr>
          <w:rFonts w:ascii="Times New Roman" w:eastAsia="Calibri" w:hAnsi="Times New Roman" w:cs="Times New Roman"/>
          <w:i/>
          <w:sz w:val="24"/>
          <w:szCs w:val="24"/>
        </w:rPr>
        <w:t>Mobile number: +91- 9544186644</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i/>
          <w:sz w:val="24"/>
          <w:szCs w:val="24"/>
        </w:rPr>
      </w:pPr>
      <w:r w:rsidRPr="00080FB7">
        <w:rPr>
          <w:rFonts w:ascii="Times New Roman" w:eastAsia="Calibri" w:hAnsi="Times New Roman" w:cs="Times New Roman"/>
          <w:i/>
          <w:sz w:val="24"/>
          <w:szCs w:val="24"/>
        </w:rPr>
        <w:t xml:space="preserve">Email id: </w:t>
      </w:r>
      <w:hyperlink r:id="rId6" w:history="1">
        <w:r w:rsidRPr="00080FB7">
          <w:rPr>
            <w:rStyle w:val="Hyperlink"/>
            <w:rFonts w:ascii="Times New Roman" w:eastAsia="Calibri" w:hAnsi="Times New Roman" w:cs="Times New Roman"/>
            <w:i/>
            <w:sz w:val="24"/>
            <w:szCs w:val="24"/>
          </w:rPr>
          <w:t>priyathomask@gmail.com</w:t>
        </w:r>
      </w:hyperlink>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080FB7">
      <w:pPr>
        <w:autoSpaceDE w:val="0"/>
        <w:autoSpaceDN w:val="0"/>
        <w:adjustRightInd w:val="0"/>
        <w:spacing w:after="0" w:line="360" w:lineRule="auto"/>
        <w:jc w:val="center"/>
        <w:rPr>
          <w:rFonts w:ascii="Times New Roman" w:eastAsia="Calibri" w:hAnsi="Times New Roman" w:cs="Times New Roman"/>
          <w:b/>
          <w:sz w:val="24"/>
          <w:szCs w:val="24"/>
        </w:rPr>
      </w:pPr>
      <w:r w:rsidRPr="00080FB7">
        <w:rPr>
          <w:rFonts w:ascii="Times New Roman" w:eastAsia="Calibri" w:hAnsi="Times New Roman" w:cs="Times New Roman"/>
          <w:b/>
          <w:sz w:val="24"/>
          <w:szCs w:val="24"/>
        </w:rPr>
        <w:t>Abstract</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sz w:val="24"/>
          <w:szCs w:val="24"/>
        </w:rPr>
        <w:t xml:space="preserve">Background: </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sz w:val="24"/>
          <w:szCs w:val="24"/>
        </w:rPr>
        <w:t>Ban on advertisements by dental professionals in India can be traced back to the1950’s with the implementation of the Dentist Act. As the practice of dentistry is mounting towards complexities, an ethical dilemma persists as to whether dentists should advertise their services. Most of the developed countries have partly relaxed their restrictions on advertising. Considering the fact that the health consumer has the right to know as a principle of autonomy and the right to access the latest technologies available, this study is set to evaluate the ethical perspectives of advertising by dental health care professionals and health consumers.</w:t>
      </w:r>
    </w:p>
    <w:p w:rsidR="00080FB7" w:rsidRPr="00080FB7" w:rsidRDefault="00080FB7" w:rsidP="007B16C5">
      <w:pPr>
        <w:autoSpaceDE w:val="0"/>
        <w:autoSpaceDN w:val="0"/>
        <w:adjustRightInd w:val="0"/>
        <w:spacing w:before="240"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sz w:val="24"/>
          <w:szCs w:val="24"/>
        </w:rPr>
        <w:t>Methodology</w:t>
      </w:r>
      <w:r w:rsidRPr="00080FB7">
        <w:rPr>
          <w:rFonts w:ascii="Times New Roman" w:eastAsia="Calibri" w:hAnsi="Times New Roman" w:cs="Times New Roman"/>
          <w:sz w:val="24"/>
          <w:szCs w:val="24"/>
        </w:rPr>
        <w:t xml:space="preserve">: A questionnaire based survey was conducted among the health provider, and consumer group with a sample size of 799, after obtaining ethical clearance. </w:t>
      </w:r>
      <w:r w:rsidRPr="00080FB7">
        <w:rPr>
          <w:rFonts w:ascii="Times New Roman" w:eastAsia="Calibri" w:hAnsi="Times New Roman" w:cs="Times New Roman"/>
          <w:bCs/>
          <w:sz w:val="24"/>
          <w:szCs w:val="24"/>
        </w:rPr>
        <w:t>Data was collected by means of a validated closed ended questionnaire format. Three questionnaires were formatted in English and local language, for each study group evaluated by three subject experts. The questionnaire was distributed as a print form or through SurveyMonkey.com.</w:t>
      </w:r>
    </w:p>
    <w:p w:rsidR="00080FB7" w:rsidRPr="00080FB7" w:rsidRDefault="00080FB7" w:rsidP="007B16C5">
      <w:pPr>
        <w:autoSpaceDE w:val="0"/>
        <w:autoSpaceDN w:val="0"/>
        <w:adjustRightInd w:val="0"/>
        <w:spacing w:before="240"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bCs/>
          <w:sz w:val="24"/>
          <w:szCs w:val="24"/>
        </w:rPr>
        <w:t>Results</w:t>
      </w:r>
      <w:r w:rsidRPr="00080FB7">
        <w:rPr>
          <w:rFonts w:ascii="Times New Roman" w:eastAsia="Calibri" w:hAnsi="Times New Roman" w:cs="Times New Roman"/>
          <w:bCs/>
          <w:sz w:val="24"/>
          <w:szCs w:val="24"/>
        </w:rPr>
        <w:t xml:space="preserve">: 26.8% of the health providers considered advertising by dentists unethical, 52.4% disagreed on the fact that advertising can benefit their dental practice.  32.5% of the consumers disagreed to the fact that advertising can help them select the right dentist for their dental needs. Majority (43.3%) perceived that there is no requirement for the dentists to advertise their services. </w:t>
      </w:r>
    </w:p>
    <w:p w:rsidR="00080FB7" w:rsidRPr="00080FB7" w:rsidRDefault="00080FB7" w:rsidP="007B16C5">
      <w:pPr>
        <w:autoSpaceDE w:val="0"/>
        <w:autoSpaceDN w:val="0"/>
        <w:adjustRightInd w:val="0"/>
        <w:spacing w:before="240"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bCs/>
          <w:sz w:val="24"/>
          <w:szCs w:val="24"/>
        </w:rPr>
        <w:t>Conclusion</w:t>
      </w:r>
      <w:r w:rsidRPr="00080FB7">
        <w:rPr>
          <w:rFonts w:ascii="Times New Roman" w:eastAsia="Calibri" w:hAnsi="Times New Roman" w:cs="Times New Roman"/>
          <w:bCs/>
          <w:sz w:val="24"/>
          <w:szCs w:val="24"/>
        </w:rPr>
        <w:t>: Our survey indicated that healthcare providers still adhered to the code of ethics. This survey also projected that the consumers do not depend on the advertisements to select their dentists.  A doctor patient relation is built on many virtues of ethics like compassion, trust etc.  Unethical advertising is not cherished by the neither the public nor the providers.</w:t>
      </w:r>
    </w:p>
    <w:p w:rsidR="00080FB7" w:rsidRPr="00080FB7" w:rsidRDefault="00080FB7" w:rsidP="007B16C5">
      <w:pPr>
        <w:autoSpaceDE w:val="0"/>
        <w:autoSpaceDN w:val="0"/>
        <w:adjustRightInd w:val="0"/>
        <w:spacing w:before="240"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sz w:val="24"/>
          <w:szCs w:val="24"/>
        </w:rPr>
        <w:t xml:space="preserve">Keywords: </w:t>
      </w:r>
    </w:p>
    <w:p w:rsidR="00080FB7" w:rsidRPr="00080FB7" w:rsidRDefault="00080FB7" w:rsidP="00080FB7">
      <w:pPr>
        <w:autoSpaceDE w:val="0"/>
        <w:autoSpaceDN w:val="0"/>
        <w:adjustRightInd w:val="0"/>
        <w:spacing w:after="0" w:line="360" w:lineRule="auto"/>
        <w:jc w:val="both"/>
        <w:rPr>
          <w:rFonts w:ascii="Times New Roman" w:eastAsia="Calibri" w:hAnsi="Times New Roman" w:cs="Times New Roman"/>
          <w:sz w:val="24"/>
          <w:szCs w:val="24"/>
        </w:rPr>
      </w:pPr>
      <w:r w:rsidRPr="00080FB7">
        <w:rPr>
          <w:rFonts w:ascii="Times New Roman" w:eastAsia="Calibri" w:hAnsi="Times New Roman" w:cs="Times New Roman"/>
          <w:sz w:val="24"/>
          <w:szCs w:val="24"/>
        </w:rPr>
        <w:t>Advertising, ethics, dental health care provider, health consumer</w:t>
      </w:r>
    </w:p>
    <w:p w:rsidR="00080FB7" w:rsidRDefault="00080FB7" w:rsidP="0052029F">
      <w:pPr>
        <w:autoSpaceDE w:val="0"/>
        <w:autoSpaceDN w:val="0"/>
        <w:adjustRightInd w:val="0"/>
        <w:spacing w:after="0" w:line="360" w:lineRule="auto"/>
        <w:jc w:val="both"/>
        <w:rPr>
          <w:rFonts w:ascii="Times New Roman" w:eastAsia="Calibri" w:hAnsi="Times New Roman" w:cs="Times New Roman"/>
          <w:sz w:val="24"/>
          <w:szCs w:val="24"/>
        </w:rPr>
      </w:pPr>
    </w:p>
    <w:p w:rsidR="007B16C5" w:rsidRDefault="007B16C5" w:rsidP="0052029F">
      <w:pPr>
        <w:autoSpaceDE w:val="0"/>
        <w:autoSpaceDN w:val="0"/>
        <w:adjustRightInd w:val="0"/>
        <w:spacing w:after="0" w:line="360" w:lineRule="auto"/>
        <w:jc w:val="both"/>
        <w:rPr>
          <w:rFonts w:ascii="Times New Roman" w:eastAsia="Calibri" w:hAnsi="Times New Roman" w:cs="Times New Roman"/>
          <w:b/>
          <w:sz w:val="24"/>
          <w:szCs w:val="24"/>
        </w:rPr>
      </w:pPr>
    </w:p>
    <w:p w:rsidR="00080FB7" w:rsidRDefault="00080FB7" w:rsidP="0052029F">
      <w:pPr>
        <w:autoSpaceDE w:val="0"/>
        <w:autoSpaceDN w:val="0"/>
        <w:adjustRightInd w:val="0"/>
        <w:spacing w:after="0" w:line="360" w:lineRule="auto"/>
        <w:jc w:val="both"/>
        <w:rPr>
          <w:rFonts w:ascii="Times New Roman" w:eastAsia="Calibri" w:hAnsi="Times New Roman" w:cs="Times New Roman"/>
          <w:b/>
          <w:sz w:val="24"/>
          <w:szCs w:val="24"/>
        </w:rPr>
      </w:pPr>
    </w:p>
    <w:p w:rsidR="00080FB7" w:rsidRPr="00080FB7" w:rsidRDefault="00080FB7" w:rsidP="0052029F">
      <w:pPr>
        <w:autoSpaceDE w:val="0"/>
        <w:autoSpaceDN w:val="0"/>
        <w:adjustRightInd w:val="0"/>
        <w:spacing w:after="0" w:line="360" w:lineRule="auto"/>
        <w:jc w:val="both"/>
        <w:rPr>
          <w:rFonts w:ascii="Times New Roman" w:eastAsia="Calibri" w:hAnsi="Times New Roman" w:cs="Times New Roman"/>
          <w:b/>
          <w:sz w:val="24"/>
          <w:szCs w:val="24"/>
        </w:rPr>
      </w:pPr>
      <w:r w:rsidRPr="00080FB7">
        <w:rPr>
          <w:rFonts w:ascii="Times New Roman" w:eastAsia="Calibri" w:hAnsi="Times New Roman" w:cs="Times New Roman"/>
          <w:b/>
          <w:sz w:val="24"/>
          <w:szCs w:val="24"/>
        </w:rPr>
        <w:t>Introduction:</w:t>
      </w:r>
    </w:p>
    <w:p w:rsidR="00080FB7" w:rsidRPr="0052029F" w:rsidRDefault="00617169" w:rsidP="00080FB7">
      <w:pPr>
        <w:autoSpaceDE w:val="0"/>
        <w:autoSpaceDN w:val="0"/>
        <w:adjustRightInd w:val="0"/>
        <w:spacing w:after="0" w:line="360" w:lineRule="auto"/>
        <w:jc w:val="both"/>
        <w:rPr>
          <w:rFonts w:ascii="Times New Roman" w:eastAsia="Calibri" w:hAnsi="Times New Roman" w:cs="Times New Roman"/>
          <w:sz w:val="24"/>
          <w:szCs w:val="24"/>
        </w:rPr>
      </w:pPr>
      <w:r w:rsidRPr="0052029F">
        <w:rPr>
          <w:rFonts w:ascii="Times New Roman" w:eastAsia="Calibri" w:hAnsi="Times New Roman" w:cs="Times New Roman"/>
          <w:sz w:val="24"/>
          <w:szCs w:val="24"/>
        </w:rPr>
        <w:t>Dentistry as a health c</w:t>
      </w:r>
      <w:r w:rsidR="0035571A" w:rsidRPr="0052029F">
        <w:rPr>
          <w:rFonts w:ascii="Times New Roman" w:eastAsia="Calibri" w:hAnsi="Times New Roman" w:cs="Times New Roman"/>
          <w:sz w:val="24"/>
          <w:szCs w:val="24"/>
        </w:rPr>
        <w:t>are profession</w:t>
      </w:r>
      <w:r w:rsidRPr="0052029F">
        <w:rPr>
          <w:rFonts w:ascii="Times New Roman" w:eastAsia="Calibri" w:hAnsi="Times New Roman" w:cs="Times New Roman"/>
          <w:sz w:val="24"/>
          <w:szCs w:val="24"/>
        </w:rPr>
        <w:t xml:space="preserve"> has ushered into an era of globalization. This profession has witnessed dramatic changes incorporating new concepts and latest technologies while flaking outdated canons and methodologies</w:t>
      </w:r>
      <w:r w:rsidR="00D51C18">
        <w:rPr>
          <w:rFonts w:ascii="Times New Roman" w:eastAsia="Calibri" w:hAnsi="Times New Roman" w:cs="Times New Roman"/>
          <w:sz w:val="24"/>
          <w:szCs w:val="24"/>
          <w:vertAlign w:val="superscript"/>
        </w:rPr>
        <w:t>1</w:t>
      </w:r>
      <w:r w:rsidRPr="0052029F">
        <w:rPr>
          <w:rFonts w:ascii="Times New Roman" w:eastAsia="Calibri" w:hAnsi="Times New Roman" w:cs="Times New Roman"/>
          <w:sz w:val="24"/>
          <w:szCs w:val="24"/>
        </w:rPr>
        <w:t>.</w:t>
      </w:r>
    </w:p>
    <w:p w:rsidR="00617169" w:rsidRPr="0052029F" w:rsidRDefault="00617169" w:rsidP="001D7991">
      <w:pPr>
        <w:autoSpaceDE w:val="0"/>
        <w:autoSpaceDN w:val="0"/>
        <w:adjustRightInd w:val="0"/>
        <w:spacing w:before="240" w:after="0" w:line="360" w:lineRule="auto"/>
        <w:jc w:val="both"/>
        <w:rPr>
          <w:rFonts w:ascii="Times New Roman" w:eastAsia="Calibri" w:hAnsi="Times New Roman" w:cs="Times New Roman"/>
          <w:sz w:val="24"/>
          <w:szCs w:val="24"/>
        </w:rPr>
      </w:pPr>
      <w:r w:rsidRPr="0052029F">
        <w:rPr>
          <w:rFonts w:ascii="Times New Roman" w:eastAsia="Calibri" w:hAnsi="Times New Roman" w:cs="Times New Roman"/>
          <w:sz w:val="24"/>
          <w:szCs w:val="24"/>
        </w:rPr>
        <w:t xml:space="preserve">The dentist Act was established in 1948 under the Government of India (Ministry of Law and justice) to supervise professional ethics and to improve the service of dental health care. The Dental Council of India with the sanction of the Central Government laid down the Dentists (Code of Ethics) Regulations in 1976 and later revised it in 2014. </w:t>
      </w:r>
      <w:r w:rsidR="00BB1F4F" w:rsidRPr="0052029F">
        <w:rPr>
          <w:rFonts w:ascii="Times New Roman" w:eastAsia="Calibri" w:hAnsi="Times New Roman" w:cs="Times New Roman"/>
          <w:sz w:val="24"/>
          <w:szCs w:val="24"/>
        </w:rPr>
        <w:t xml:space="preserve"> </w:t>
      </w:r>
    </w:p>
    <w:p w:rsidR="00617169" w:rsidRPr="0052029F" w:rsidRDefault="00617169" w:rsidP="001D7991">
      <w:pPr>
        <w:autoSpaceDE w:val="0"/>
        <w:autoSpaceDN w:val="0"/>
        <w:adjustRightInd w:val="0"/>
        <w:spacing w:before="240" w:after="0" w:line="360" w:lineRule="auto"/>
        <w:jc w:val="both"/>
        <w:rPr>
          <w:rFonts w:ascii="Times New Roman" w:eastAsia="Calibri" w:hAnsi="Times New Roman" w:cs="Times New Roman"/>
          <w:sz w:val="24"/>
          <w:szCs w:val="24"/>
        </w:rPr>
      </w:pPr>
      <w:r w:rsidRPr="0052029F">
        <w:rPr>
          <w:rFonts w:ascii="Times New Roman" w:eastAsia="Calibri" w:hAnsi="Times New Roman" w:cs="Times New Roman"/>
          <w:sz w:val="24"/>
          <w:szCs w:val="24"/>
        </w:rPr>
        <w:t xml:space="preserve">Advertising prevails in every field </w:t>
      </w:r>
      <w:r w:rsidR="00BB1F4F" w:rsidRPr="0052029F">
        <w:rPr>
          <w:rFonts w:ascii="Times New Roman" w:eastAsia="Calibri" w:hAnsi="Times New Roman" w:cs="Times New Roman"/>
          <w:sz w:val="24"/>
          <w:szCs w:val="24"/>
        </w:rPr>
        <w:t>and is considered as one of the key ways for mark</w:t>
      </w:r>
      <w:r w:rsidR="0072335D" w:rsidRPr="0052029F">
        <w:rPr>
          <w:rFonts w:ascii="Times New Roman" w:eastAsia="Calibri" w:hAnsi="Times New Roman" w:cs="Times New Roman"/>
          <w:sz w:val="24"/>
          <w:szCs w:val="24"/>
        </w:rPr>
        <w:t>eting and business enhancement</w:t>
      </w:r>
      <w:r w:rsidR="0035571A" w:rsidRPr="0052029F">
        <w:rPr>
          <w:rFonts w:ascii="Times New Roman" w:eastAsia="Calibri" w:hAnsi="Times New Roman" w:cs="Times New Roman"/>
          <w:sz w:val="24"/>
          <w:szCs w:val="24"/>
        </w:rPr>
        <w:t>. It has not only</w:t>
      </w:r>
      <w:r w:rsidR="0072335D" w:rsidRPr="0052029F">
        <w:rPr>
          <w:rFonts w:ascii="Times New Roman" w:eastAsia="Calibri" w:hAnsi="Times New Roman" w:cs="Times New Roman"/>
          <w:sz w:val="24"/>
          <w:szCs w:val="24"/>
        </w:rPr>
        <w:t xml:space="preserve"> </w:t>
      </w:r>
      <w:r w:rsidR="0035571A" w:rsidRPr="0052029F">
        <w:rPr>
          <w:rFonts w:ascii="Times New Roman" w:eastAsia="Calibri" w:hAnsi="Times New Roman" w:cs="Times New Roman"/>
          <w:sz w:val="24"/>
          <w:szCs w:val="24"/>
        </w:rPr>
        <w:t>captured all domains</w:t>
      </w:r>
      <w:r w:rsidRPr="0052029F">
        <w:rPr>
          <w:rFonts w:ascii="Times New Roman" w:eastAsia="Calibri" w:hAnsi="Times New Roman" w:cs="Times New Roman"/>
          <w:sz w:val="24"/>
          <w:szCs w:val="24"/>
        </w:rPr>
        <w:t xml:space="preserve"> </w:t>
      </w:r>
      <w:r w:rsidR="0072335D" w:rsidRPr="0052029F">
        <w:rPr>
          <w:rFonts w:ascii="Times New Roman" w:eastAsia="Calibri" w:hAnsi="Times New Roman" w:cs="Times New Roman"/>
          <w:sz w:val="24"/>
          <w:szCs w:val="24"/>
        </w:rPr>
        <w:t xml:space="preserve">also </w:t>
      </w:r>
      <w:r w:rsidRPr="0052029F">
        <w:rPr>
          <w:rFonts w:ascii="Times New Roman" w:eastAsia="Calibri" w:hAnsi="Times New Roman" w:cs="Times New Roman"/>
          <w:sz w:val="24"/>
          <w:szCs w:val="24"/>
        </w:rPr>
        <w:t xml:space="preserve">extended </w:t>
      </w:r>
      <w:r w:rsidR="0035571A" w:rsidRPr="0052029F">
        <w:rPr>
          <w:rFonts w:ascii="Times New Roman" w:eastAsia="Calibri" w:hAnsi="Times New Roman" w:cs="Times New Roman"/>
          <w:sz w:val="24"/>
          <w:szCs w:val="24"/>
        </w:rPr>
        <w:t>itself</w:t>
      </w:r>
      <w:r w:rsidRPr="0052029F">
        <w:rPr>
          <w:rFonts w:ascii="Times New Roman" w:eastAsia="Calibri" w:hAnsi="Times New Roman" w:cs="Times New Roman"/>
          <w:sz w:val="24"/>
          <w:szCs w:val="24"/>
        </w:rPr>
        <w:t xml:space="preserve"> into field of healthcare service</w:t>
      </w:r>
      <w:r w:rsidR="00D51C18">
        <w:rPr>
          <w:rFonts w:ascii="Times New Roman" w:eastAsia="Calibri" w:hAnsi="Times New Roman" w:cs="Times New Roman"/>
          <w:sz w:val="24"/>
          <w:szCs w:val="24"/>
          <w:vertAlign w:val="superscript"/>
        </w:rPr>
        <w:t>2</w:t>
      </w:r>
      <w:r w:rsidRPr="0052029F">
        <w:rPr>
          <w:rFonts w:ascii="Times New Roman" w:eastAsia="Calibri" w:hAnsi="Times New Roman" w:cs="Times New Roman"/>
          <w:sz w:val="24"/>
          <w:szCs w:val="24"/>
        </w:rPr>
        <w:t>.</w:t>
      </w:r>
    </w:p>
    <w:p w:rsidR="00617169" w:rsidRPr="0052029F" w:rsidRDefault="00617169" w:rsidP="001D7991">
      <w:pPr>
        <w:autoSpaceDE w:val="0"/>
        <w:autoSpaceDN w:val="0"/>
        <w:adjustRightInd w:val="0"/>
        <w:spacing w:before="240" w:after="0" w:line="360" w:lineRule="auto"/>
        <w:jc w:val="both"/>
        <w:rPr>
          <w:rFonts w:ascii="Times New Roman" w:eastAsia="Calibri" w:hAnsi="Times New Roman" w:cs="Times New Roman"/>
          <w:sz w:val="24"/>
          <w:szCs w:val="24"/>
        </w:rPr>
      </w:pPr>
      <w:r w:rsidRPr="0052029F">
        <w:rPr>
          <w:rFonts w:ascii="Times New Roman" w:eastAsia="Calibri" w:hAnsi="Times New Roman" w:cs="Times New Roman"/>
          <w:sz w:val="24"/>
          <w:szCs w:val="24"/>
        </w:rPr>
        <w:t>DCI Code of ethics (1976), brought advertising under the unethical acts and stated that any advertisements either directly or indirectly for professional advantage or projecting the practitioner’s skill, knowledge, service or qualifications were unethical</w:t>
      </w:r>
      <w:r w:rsidR="00D51C18">
        <w:rPr>
          <w:rFonts w:ascii="Times New Roman" w:eastAsia="Calibri" w:hAnsi="Times New Roman" w:cs="Times New Roman"/>
          <w:sz w:val="24"/>
          <w:szCs w:val="24"/>
          <w:vertAlign w:val="superscript"/>
        </w:rPr>
        <w:t>3</w:t>
      </w:r>
      <w:r w:rsidRPr="0052029F">
        <w:rPr>
          <w:rFonts w:ascii="Times New Roman" w:eastAsia="Calibri" w:hAnsi="Times New Roman" w:cs="Times New Roman"/>
          <w:sz w:val="24"/>
          <w:szCs w:val="24"/>
        </w:rPr>
        <w:t>. The issue on Ethics of Advertisement by Dental/Medical professionals has drastically changed over the last few decades and revised regulations (Chapter 6 – DCI Regulations 2014) so as to that a Dentist or a group of Dentists may advertise provided</w:t>
      </w:r>
      <w:r w:rsidRPr="0052029F">
        <w:rPr>
          <w:rFonts w:ascii="Times New Roman" w:eastAsia="Calibri" w:hAnsi="Times New Roman" w:cs="Times New Roman"/>
          <w:b/>
          <w:bCs/>
          <w:sz w:val="24"/>
          <w:szCs w:val="24"/>
        </w:rPr>
        <w:t xml:space="preserve"> </w:t>
      </w:r>
      <w:r w:rsidRPr="0052029F">
        <w:rPr>
          <w:rFonts w:ascii="Times New Roman" w:eastAsia="Calibri" w:hAnsi="Times New Roman" w:cs="Times New Roman"/>
          <w:sz w:val="24"/>
          <w:szCs w:val="24"/>
        </w:rPr>
        <w:t>that they maintain decorum, keeping in mind the high moral obligations and the value that society</w:t>
      </w:r>
      <w:r w:rsidRPr="0052029F">
        <w:rPr>
          <w:rFonts w:ascii="Times New Roman" w:eastAsia="Calibri" w:hAnsi="Times New Roman" w:cs="Times New Roman"/>
          <w:b/>
          <w:bCs/>
          <w:sz w:val="24"/>
          <w:szCs w:val="24"/>
        </w:rPr>
        <w:t xml:space="preserve"> </w:t>
      </w:r>
      <w:r w:rsidRPr="0052029F">
        <w:rPr>
          <w:rFonts w:ascii="Times New Roman" w:eastAsia="Calibri" w:hAnsi="Times New Roman" w:cs="Times New Roman"/>
          <w:sz w:val="24"/>
          <w:szCs w:val="24"/>
        </w:rPr>
        <w:t>advocates on them</w:t>
      </w:r>
      <w:r w:rsidR="00D51C18">
        <w:rPr>
          <w:rFonts w:ascii="Times New Roman" w:eastAsia="Calibri" w:hAnsi="Times New Roman" w:cs="Times New Roman"/>
          <w:sz w:val="24"/>
          <w:szCs w:val="24"/>
          <w:vertAlign w:val="superscript"/>
        </w:rPr>
        <w:t>4</w:t>
      </w:r>
      <w:r w:rsidRPr="0052029F">
        <w:rPr>
          <w:rFonts w:ascii="Times New Roman" w:eastAsia="Calibri" w:hAnsi="Times New Roman" w:cs="Times New Roman"/>
          <w:sz w:val="24"/>
          <w:szCs w:val="24"/>
        </w:rPr>
        <w:t xml:space="preserve">. </w:t>
      </w:r>
    </w:p>
    <w:p w:rsidR="00617169" w:rsidRPr="0052029F" w:rsidRDefault="00617169" w:rsidP="001D7991">
      <w:pPr>
        <w:autoSpaceDE w:val="0"/>
        <w:autoSpaceDN w:val="0"/>
        <w:adjustRightInd w:val="0"/>
        <w:spacing w:before="240" w:after="0" w:line="360" w:lineRule="auto"/>
        <w:jc w:val="both"/>
        <w:rPr>
          <w:rFonts w:ascii="Times New Roman" w:eastAsia="Calibri" w:hAnsi="Times New Roman" w:cs="Times New Roman"/>
          <w:sz w:val="24"/>
          <w:szCs w:val="24"/>
        </w:rPr>
      </w:pPr>
      <w:r w:rsidRPr="0052029F">
        <w:rPr>
          <w:rFonts w:ascii="Times New Roman" w:eastAsia="Calibri" w:hAnsi="Times New Roman" w:cs="Times New Roman"/>
          <w:sz w:val="24"/>
          <w:szCs w:val="24"/>
        </w:rPr>
        <w:t>With the evolution of medicine from guilds into professional societies in 19</w:t>
      </w:r>
      <w:r w:rsidRPr="0052029F">
        <w:rPr>
          <w:rFonts w:ascii="Times New Roman" w:eastAsia="Calibri" w:hAnsi="Times New Roman" w:cs="Times New Roman"/>
          <w:sz w:val="24"/>
          <w:szCs w:val="24"/>
          <w:vertAlign w:val="superscript"/>
        </w:rPr>
        <w:t>th</w:t>
      </w:r>
      <w:r w:rsidRPr="0052029F">
        <w:rPr>
          <w:rFonts w:ascii="Times New Roman" w:eastAsia="Calibri" w:hAnsi="Times New Roman" w:cs="Times New Roman"/>
          <w:sz w:val="24"/>
          <w:szCs w:val="24"/>
        </w:rPr>
        <w:t xml:space="preserve"> and early 20</w:t>
      </w:r>
      <w:r w:rsidRPr="0052029F">
        <w:rPr>
          <w:rFonts w:ascii="Times New Roman" w:eastAsia="Calibri" w:hAnsi="Times New Roman" w:cs="Times New Roman"/>
          <w:sz w:val="24"/>
          <w:szCs w:val="24"/>
          <w:vertAlign w:val="superscript"/>
        </w:rPr>
        <w:t>th</w:t>
      </w:r>
      <w:r w:rsidR="001E7F2B" w:rsidRPr="0052029F">
        <w:rPr>
          <w:rFonts w:ascii="Times New Roman" w:eastAsia="Calibri" w:hAnsi="Times New Roman" w:cs="Times New Roman"/>
          <w:sz w:val="24"/>
          <w:szCs w:val="24"/>
        </w:rPr>
        <w:t xml:space="preserve"> </w:t>
      </w:r>
      <w:r w:rsidRPr="0052029F">
        <w:rPr>
          <w:rFonts w:ascii="Times New Roman" w:eastAsia="Calibri" w:hAnsi="Times New Roman" w:cs="Times New Roman"/>
          <w:sz w:val="24"/>
          <w:szCs w:val="24"/>
        </w:rPr>
        <w:t>century, many countries had imposed a ban on advertisement of health services as part professionalism</w:t>
      </w:r>
      <w:r w:rsidR="00D51C18">
        <w:rPr>
          <w:rFonts w:ascii="Times New Roman" w:eastAsia="Calibri" w:hAnsi="Times New Roman" w:cs="Times New Roman"/>
          <w:sz w:val="24"/>
          <w:szCs w:val="24"/>
          <w:vertAlign w:val="superscript"/>
        </w:rPr>
        <w:t>5</w:t>
      </w:r>
      <w:r w:rsidRPr="0052029F">
        <w:rPr>
          <w:rFonts w:ascii="Times New Roman" w:eastAsia="Calibri" w:hAnsi="Times New Roman" w:cs="Times New Roman"/>
          <w:sz w:val="24"/>
          <w:szCs w:val="24"/>
        </w:rPr>
        <w:t>.</w:t>
      </w:r>
    </w:p>
    <w:p w:rsidR="00617169" w:rsidRPr="0052029F" w:rsidRDefault="00617169" w:rsidP="001D7991">
      <w:pPr>
        <w:autoSpaceDE w:val="0"/>
        <w:autoSpaceDN w:val="0"/>
        <w:adjustRightInd w:val="0"/>
        <w:spacing w:before="240" w:after="0" w:line="360" w:lineRule="auto"/>
        <w:jc w:val="both"/>
        <w:rPr>
          <w:rFonts w:ascii="Times New Roman" w:eastAsia="Calibri" w:hAnsi="Times New Roman" w:cs="Times New Roman"/>
          <w:sz w:val="24"/>
          <w:szCs w:val="24"/>
        </w:rPr>
      </w:pPr>
      <w:r w:rsidRPr="0052029F">
        <w:rPr>
          <w:rFonts w:ascii="Times New Roman" w:eastAsia="Calibri" w:hAnsi="Times New Roman" w:cs="Times New Roman"/>
          <w:sz w:val="24"/>
          <w:szCs w:val="24"/>
        </w:rPr>
        <w:t>In 1975, American Medical Association’s ban on advertising was challenged in the U.S. Supreme Court by physicians. This led to the revision of its statutes with permission to advertise as long as they do not contain any false or deceptive information and is free to project ones-self through any form of commercial or public communication</w:t>
      </w:r>
      <w:r w:rsidR="00D51C18">
        <w:rPr>
          <w:rFonts w:ascii="Times New Roman" w:eastAsia="Calibri" w:hAnsi="Times New Roman" w:cs="Times New Roman"/>
          <w:sz w:val="24"/>
          <w:szCs w:val="24"/>
          <w:vertAlign w:val="superscript"/>
        </w:rPr>
        <w:t>5</w:t>
      </w:r>
      <w:r w:rsidRPr="0052029F">
        <w:rPr>
          <w:rFonts w:ascii="Times New Roman" w:eastAsia="Calibri" w:hAnsi="Times New Roman" w:cs="Times New Roman"/>
          <w:sz w:val="24"/>
          <w:szCs w:val="24"/>
        </w:rPr>
        <w:t>.</w:t>
      </w:r>
      <w:r w:rsidR="00FD4996" w:rsidRPr="0052029F">
        <w:rPr>
          <w:rFonts w:ascii="Times New Roman" w:eastAsia="Calibri" w:hAnsi="Times New Roman" w:cs="Times New Roman"/>
          <w:sz w:val="24"/>
          <w:szCs w:val="24"/>
        </w:rPr>
        <w:t xml:space="preserve"> </w:t>
      </w:r>
      <w:r w:rsidRPr="0052029F">
        <w:rPr>
          <w:rFonts w:ascii="Times New Roman" w:eastAsia="Calibri" w:hAnsi="Times New Roman" w:cs="Times New Roman"/>
          <w:sz w:val="24"/>
          <w:szCs w:val="24"/>
        </w:rPr>
        <w:t xml:space="preserve">The other councils that permit </w:t>
      </w:r>
      <w:r w:rsidRPr="0052029F">
        <w:rPr>
          <w:rFonts w:ascii="Times New Roman" w:eastAsia="Calibri" w:hAnsi="Times New Roman" w:cs="Times New Roman"/>
          <w:sz w:val="24"/>
          <w:szCs w:val="24"/>
        </w:rPr>
        <w:lastRenderedPageBreak/>
        <w:t>advertisements by physicians are British Medical Council, the Australian Medical Association and the Canadian Medical Association</w:t>
      </w:r>
      <w:r w:rsidR="00D51C18">
        <w:rPr>
          <w:rFonts w:ascii="Times New Roman" w:eastAsia="Calibri" w:hAnsi="Times New Roman" w:cs="Times New Roman"/>
          <w:sz w:val="24"/>
          <w:szCs w:val="24"/>
          <w:vertAlign w:val="superscript"/>
        </w:rPr>
        <w:t>5</w:t>
      </w:r>
      <w:r w:rsidRPr="0052029F">
        <w:rPr>
          <w:rFonts w:ascii="Times New Roman" w:eastAsia="Calibri" w:hAnsi="Times New Roman" w:cs="Times New Roman"/>
          <w:sz w:val="24"/>
          <w:szCs w:val="24"/>
        </w:rPr>
        <w:t>.</w:t>
      </w:r>
    </w:p>
    <w:p w:rsidR="00617169" w:rsidRPr="0052029F" w:rsidRDefault="00617169" w:rsidP="0052029F">
      <w:pPr>
        <w:autoSpaceDE w:val="0"/>
        <w:autoSpaceDN w:val="0"/>
        <w:adjustRightInd w:val="0"/>
        <w:spacing w:after="0" w:line="360" w:lineRule="auto"/>
        <w:jc w:val="both"/>
        <w:rPr>
          <w:rFonts w:ascii="Times New Roman" w:eastAsia="Calibri" w:hAnsi="Times New Roman" w:cs="Times New Roman"/>
          <w:sz w:val="24"/>
          <w:szCs w:val="24"/>
        </w:rPr>
      </w:pPr>
      <w:r w:rsidRPr="0052029F">
        <w:rPr>
          <w:rFonts w:ascii="Times New Roman" w:eastAsia="Calibri" w:hAnsi="Times New Roman" w:cs="Times New Roman"/>
          <w:sz w:val="24"/>
          <w:szCs w:val="24"/>
        </w:rPr>
        <w:t>In India, the scenario is still unchanged. Era of globalization, advancing technologies and unemployment on the rise with surplus entrants of new dentists into the field has posed major challenges to the dentists. An ethical dilemma persists whether dentist’s should advertise their services taking into consideration, patient’s autonomy and right to information, though it an important issue with significant ethical and professional implications.</w:t>
      </w:r>
    </w:p>
    <w:p w:rsidR="001E7F2B" w:rsidRPr="0052029F" w:rsidRDefault="00617169" w:rsidP="0000728C">
      <w:pPr>
        <w:spacing w:before="120" w:line="360" w:lineRule="auto"/>
        <w:jc w:val="both"/>
        <w:rPr>
          <w:rFonts w:ascii="Times New Roman" w:eastAsia="Calibri" w:hAnsi="Times New Roman" w:cs="Times New Roman"/>
          <w:sz w:val="24"/>
          <w:szCs w:val="24"/>
        </w:rPr>
      </w:pPr>
      <w:r w:rsidRPr="0052029F">
        <w:rPr>
          <w:rFonts w:ascii="Times New Roman" w:eastAsia="Calibri" w:hAnsi="Times New Roman" w:cs="Times New Roman"/>
          <w:sz w:val="24"/>
          <w:szCs w:val="24"/>
        </w:rPr>
        <w:t xml:space="preserve">Considering the above facts, the present study was designed </w:t>
      </w:r>
      <w:r w:rsidRPr="0052029F">
        <w:rPr>
          <w:rFonts w:ascii="Times New Roman" w:eastAsia="Calibri" w:hAnsi="Times New Roman" w:cs="Times New Roman"/>
          <w:sz w:val="24"/>
          <w:szCs w:val="24"/>
          <w:lang w:val="en-IN"/>
        </w:rPr>
        <w:t xml:space="preserve">to evaluate the ethical perspectives of advertising by dental health </w:t>
      </w:r>
      <w:r w:rsidRPr="0052029F">
        <w:rPr>
          <w:rFonts w:ascii="Times New Roman" w:eastAsia="Calibri" w:hAnsi="Times New Roman" w:cs="Times New Roman"/>
          <w:sz w:val="24"/>
          <w:szCs w:val="24"/>
        </w:rPr>
        <w:t>service providers</w:t>
      </w:r>
      <w:r w:rsidR="001202CF" w:rsidRPr="0052029F">
        <w:rPr>
          <w:rFonts w:ascii="Times New Roman" w:eastAsia="Calibri" w:hAnsi="Times New Roman" w:cs="Times New Roman"/>
          <w:sz w:val="24"/>
          <w:szCs w:val="24"/>
        </w:rPr>
        <w:t xml:space="preserve"> and health care consumers. </w:t>
      </w:r>
    </w:p>
    <w:p w:rsidR="001E7F2B" w:rsidRPr="0052029F" w:rsidRDefault="001E7F2B" w:rsidP="0052029F">
      <w:pPr>
        <w:spacing w:line="360" w:lineRule="auto"/>
        <w:jc w:val="both"/>
        <w:rPr>
          <w:rFonts w:ascii="Times New Roman" w:eastAsia="Calibri" w:hAnsi="Times New Roman" w:cs="Times New Roman"/>
          <w:b/>
          <w:sz w:val="24"/>
          <w:szCs w:val="24"/>
        </w:rPr>
      </w:pPr>
      <w:r w:rsidRPr="0052029F">
        <w:rPr>
          <w:rFonts w:ascii="Times New Roman" w:eastAsia="Calibri" w:hAnsi="Times New Roman" w:cs="Times New Roman"/>
          <w:b/>
          <w:sz w:val="24"/>
          <w:szCs w:val="24"/>
        </w:rPr>
        <w:t>Materials and methods:</w:t>
      </w:r>
    </w:p>
    <w:p w:rsidR="007132A4" w:rsidRPr="0052029F" w:rsidRDefault="001202CF" w:rsidP="0052029F">
      <w:pPr>
        <w:spacing w:line="360" w:lineRule="auto"/>
        <w:jc w:val="both"/>
        <w:rPr>
          <w:rFonts w:ascii="Times New Roman" w:eastAsia="Calibri" w:hAnsi="Times New Roman" w:cs="Times New Roman"/>
          <w:sz w:val="24"/>
          <w:szCs w:val="24"/>
        </w:rPr>
      </w:pPr>
      <w:r w:rsidRPr="0052029F">
        <w:rPr>
          <w:rFonts w:ascii="Times New Roman" w:eastAsia="Calibri" w:hAnsi="Times New Roman" w:cs="Times New Roman"/>
          <w:sz w:val="24"/>
          <w:szCs w:val="24"/>
        </w:rPr>
        <w:t xml:space="preserve">The present </w:t>
      </w:r>
      <w:r w:rsidRPr="0052029F">
        <w:rPr>
          <w:rFonts w:ascii="Times New Roman" w:eastAsia="Calibri" w:hAnsi="Times New Roman" w:cs="Times New Roman"/>
          <w:bCs/>
          <w:sz w:val="24"/>
          <w:szCs w:val="24"/>
          <w:lang w:val="en-IN"/>
        </w:rPr>
        <w:t xml:space="preserve">Cross Sectional </w:t>
      </w:r>
      <w:r w:rsidRPr="0052029F">
        <w:rPr>
          <w:rFonts w:ascii="Times New Roman" w:eastAsia="Calibri" w:hAnsi="Times New Roman" w:cs="Times New Roman"/>
          <w:sz w:val="24"/>
          <w:szCs w:val="24"/>
        </w:rPr>
        <w:t xml:space="preserve">survey was done, after Institutional Human Ethical Committee approval on </w:t>
      </w:r>
      <w:r w:rsidR="0052029F">
        <w:rPr>
          <w:rFonts w:ascii="Times New Roman" w:eastAsia="Calibri" w:hAnsi="Times New Roman" w:cs="Times New Roman"/>
          <w:sz w:val="24"/>
          <w:szCs w:val="24"/>
        </w:rPr>
        <w:t>799</w:t>
      </w:r>
      <w:r w:rsidRPr="0052029F">
        <w:rPr>
          <w:rFonts w:ascii="Times New Roman" w:eastAsia="Calibri" w:hAnsi="Times New Roman" w:cs="Times New Roman"/>
          <w:sz w:val="24"/>
          <w:szCs w:val="24"/>
        </w:rPr>
        <w:t xml:space="preserve"> participants drawn from </w:t>
      </w:r>
      <w:r w:rsidRPr="0052029F">
        <w:rPr>
          <w:rFonts w:ascii="Times New Roman" w:eastAsia="Calibri" w:hAnsi="Times New Roman" w:cs="Times New Roman"/>
          <w:sz w:val="24"/>
          <w:szCs w:val="24"/>
          <w:lang w:val="en-IN"/>
        </w:rPr>
        <w:t>Dental Colleges and Dental Clinics across Kerala</w:t>
      </w:r>
      <w:r w:rsidR="001E7F2B" w:rsidRPr="0052029F">
        <w:rPr>
          <w:rFonts w:ascii="Times New Roman" w:eastAsia="Calibri" w:hAnsi="Times New Roman" w:cs="Times New Roman"/>
          <w:sz w:val="24"/>
          <w:szCs w:val="24"/>
          <w:lang w:val="en-IN"/>
        </w:rPr>
        <w:t xml:space="preserve"> after obtaining informed consent</w:t>
      </w:r>
      <w:r w:rsidRPr="0052029F">
        <w:rPr>
          <w:rFonts w:ascii="Times New Roman" w:hAnsi="Times New Roman" w:cs="Times New Roman"/>
          <w:sz w:val="24"/>
          <w:szCs w:val="24"/>
          <w:lang w:val="en-IN"/>
        </w:rPr>
        <w:t xml:space="preserve">. </w:t>
      </w:r>
      <w:r w:rsidRPr="0052029F">
        <w:rPr>
          <w:rFonts w:ascii="Times New Roman" w:eastAsia="Calibri" w:hAnsi="Times New Roman" w:cs="Times New Roman"/>
          <w:sz w:val="24"/>
          <w:szCs w:val="24"/>
        </w:rPr>
        <w:t xml:space="preserve">The </w:t>
      </w:r>
      <w:r w:rsidRPr="0052029F">
        <w:rPr>
          <w:rFonts w:ascii="Times New Roman" w:hAnsi="Times New Roman"/>
          <w:sz w:val="24"/>
          <w:szCs w:val="24"/>
        </w:rPr>
        <w:t>survey</w:t>
      </w:r>
      <w:r w:rsidRPr="0052029F">
        <w:rPr>
          <w:rFonts w:ascii="Times New Roman" w:eastAsia="Calibri" w:hAnsi="Times New Roman" w:cs="Times New Roman"/>
          <w:sz w:val="24"/>
          <w:szCs w:val="24"/>
        </w:rPr>
        <w:t xml:space="preserve"> population consisted of </w:t>
      </w:r>
      <w:r w:rsidRPr="0052029F">
        <w:rPr>
          <w:rFonts w:ascii="Times New Roman" w:hAnsi="Times New Roman"/>
          <w:sz w:val="24"/>
          <w:szCs w:val="24"/>
        </w:rPr>
        <w:t>two groups</w:t>
      </w:r>
      <w:r w:rsidR="001E7F2B" w:rsidRPr="0052029F">
        <w:rPr>
          <w:rFonts w:ascii="Times New Roman" w:hAnsi="Times New Roman"/>
          <w:sz w:val="24"/>
          <w:szCs w:val="24"/>
        </w:rPr>
        <w:t>:</w:t>
      </w:r>
      <w:r w:rsidRPr="0052029F">
        <w:rPr>
          <w:rFonts w:ascii="Times New Roman" w:hAnsi="Times New Roman"/>
          <w:sz w:val="24"/>
          <w:szCs w:val="24"/>
        </w:rPr>
        <w:t xml:space="preserve"> </w:t>
      </w:r>
      <w:r w:rsidR="0052029F">
        <w:rPr>
          <w:rFonts w:ascii="Times New Roman" w:eastAsia="Calibri" w:hAnsi="Times New Roman" w:cs="Times New Roman"/>
          <w:bCs/>
          <w:sz w:val="24"/>
          <w:szCs w:val="24"/>
          <w:lang w:val="en-IN"/>
        </w:rPr>
        <w:t>Dental health providers (</w:t>
      </w:r>
      <w:r w:rsidRPr="0052029F">
        <w:rPr>
          <w:rFonts w:ascii="Times New Roman" w:eastAsia="Calibri" w:hAnsi="Times New Roman" w:cs="Times New Roman"/>
          <w:bCs/>
          <w:sz w:val="24"/>
          <w:szCs w:val="24"/>
          <w:lang w:val="en-IN"/>
        </w:rPr>
        <w:t>Dental Clinic practitioners / consultants, Teaching Faculty</w:t>
      </w:r>
      <w:r w:rsidR="0052029F">
        <w:rPr>
          <w:rFonts w:ascii="Times New Roman" w:eastAsia="Calibri" w:hAnsi="Times New Roman" w:cs="Times New Roman"/>
          <w:bCs/>
          <w:sz w:val="24"/>
          <w:szCs w:val="24"/>
          <w:lang w:val="en-IN"/>
        </w:rPr>
        <w:t>)</w:t>
      </w:r>
      <w:r w:rsidR="001E7F2B" w:rsidRPr="0052029F">
        <w:rPr>
          <w:rFonts w:ascii="Times New Roman" w:eastAsia="Calibri" w:hAnsi="Times New Roman" w:cs="Times New Roman"/>
          <w:bCs/>
          <w:sz w:val="24"/>
          <w:szCs w:val="24"/>
          <w:lang w:val="en-IN"/>
        </w:rPr>
        <w:t xml:space="preserve"> </w:t>
      </w:r>
      <w:r w:rsidR="001E7F2B" w:rsidRPr="0052029F">
        <w:rPr>
          <w:rFonts w:ascii="Times New Roman" w:eastAsia="Calibri" w:hAnsi="Times New Roman" w:cs="Times New Roman"/>
          <w:sz w:val="24"/>
          <w:szCs w:val="24"/>
        </w:rPr>
        <w:t xml:space="preserve">and Dental </w:t>
      </w:r>
      <w:r w:rsidR="00032D72" w:rsidRPr="0052029F">
        <w:rPr>
          <w:rFonts w:ascii="Times New Roman" w:eastAsia="Calibri" w:hAnsi="Times New Roman" w:cs="Times New Roman"/>
          <w:sz w:val="24"/>
          <w:szCs w:val="24"/>
        </w:rPr>
        <w:t xml:space="preserve">Health consumers. </w:t>
      </w:r>
      <w:r w:rsidR="0052029F">
        <w:rPr>
          <w:rFonts w:ascii="Times New Roman" w:hAnsi="Times New Roman"/>
          <w:sz w:val="24"/>
          <w:szCs w:val="24"/>
        </w:rPr>
        <w:t>T</w:t>
      </w:r>
      <w:r w:rsidR="007132A4" w:rsidRPr="0052029F">
        <w:rPr>
          <w:rFonts w:ascii="Times New Roman" w:hAnsi="Times New Roman"/>
          <w:bCs/>
          <w:sz w:val="24"/>
          <w:szCs w:val="24"/>
          <w:lang w:val="en-IN"/>
        </w:rPr>
        <w:t xml:space="preserve">he </w:t>
      </w:r>
      <w:r w:rsidR="00032D72" w:rsidRPr="0052029F">
        <w:rPr>
          <w:rFonts w:ascii="Times New Roman" w:eastAsia="Times New Roman" w:hAnsi="Times New Roman" w:cs="Times New Roman"/>
          <w:bCs/>
          <w:sz w:val="24"/>
          <w:szCs w:val="24"/>
          <w:lang w:val="en-IN"/>
        </w:rPr>
        <w:t>d</w:t>
      </w:r>
      <w:r w:rsidR="007132A4" w:rsidRPr="0052029F">
        <w:rPr>
          <w:rFonts w:ascii="Times New Roman" w:eastAsia="Times New Roman" w:hAnsi="Times New Roman" w:cs="Times New Roman"/>
          <w:bCs/>
          <w:sz w:val="24"/>
          <w:szCs w:val="24"/>
          <w:lang w:val="en-IN"/>
        </w:rPr>
        <w:t>ata was collected by means of a validated closed ended questionnaire format</w:t>
      </w:r>
      <w:r w:rsidR="0052029F">
        <w:rPr>
          <w:rFonts w:ascii="Times New Roman" w:eastAsia="Times New Roman" w:hAnsi="Times New Roman" w:cs="Times New Roman"/>
          <w:bCs/>
          <w:sz w:val="24"/>
          <w:szCs w:val="24"/>
          <w:lang w:val="en-IN"/>
        </w:rPr>
        <w:t xml:space="preserve"> for each group respectively</w:t>
      </w:r>
      <w:r w:rsidR="007132A4" w:rsidRPr="0052029F">
        <w:rPr>
          <w:rFonts w:ascii="Times New Roman" w:eastAsia="Times New Roman" w:hAnsi="Times New Roman" w:cs="Times New Roman"/>
          <w:bCs/>
          <w:sz w:val="24"/>
          <w:szCs w:val="24"/>
          <w:lang w:val="en-IN"/>
        </w:rPr>
        <w:t xml:space="preserve">. The </w:t>
      </w:r>
      <w:r w:rsidR="0072335D" w:rsidRPr="0052029F">
        <w:rPr>
          <w:rFonts w:ascii="Times New Roman" w:eastAsia="Times New Roman" w:hAnsi="Times New Roman" w:cs="Times New Roman"/>
          <w:bCs/>
          <w:sz w:val="24"/>
          <w:szCs w:val="24"/>
          <w:lang w:val="en-IN"/>
        </w:rPr>
        <w:t>questionnaires were distributed either in print form or through SurveyMonkey.com and were</w:t>
      </w:r>
      <w:r w:rsidR="007132A4" w:rsidRPr="0052029F">
        <w:rPr>
          <w:rFonts w:ascii="Times New Roman" w:eastAsia="Times New Roman" w:hAnsi="Times New Roman" w:cs="Times New Roman"/>
          <w:bCs/>
          <w:sz w:val="24"/>
          <w:szCs w:val="24"/>
          <w:lang w:val="en-IN"/>
        </w:rPr>
        <w:t xml:space="preserve"> scored on a five point </w:t>
      </w:r>
      <w:proofErr w:type="spellStart"/>
      <w:r w:rsidR="007132A4" w:rsidRPr="0052029F">
        <w:rPr>
          <w:rFonts w:ascii="Times New Roman" w:eastAsia="Times New Roman" w:hAnsi="Times New Roman" w:cs="Times New Roman"/>
          <w:bCs/>
          <w:sz w:val="24"/>
          <w:szCs w:val="24"/>
          <w:lang w:val="en-IN"/>
        </w:rPr>
        <w:t>Likert</w:t>
      </w:r>
      <w:proofErr w:type="spellEnd"/>
      <w:r w:rsidR="007132A4" w:rsidRPr="0052029F">
        <w:rPr>
          <w:rFonts w:ascii="Times New Roman" w:eastAsia="Times New Roman" w:hAnsi="Times New Roman" w:cs="Times New Roman"/>
          <w:bCs/>
          <w:sz w:val="24"/>
          <w:szCs w:val="24"/>
          <w:lang w:val="en-IN"/>
        </w:rPr>
        <w:t xml:space="preserve"> scale. </w:t>
      </w:r>
    </w:p>
    <w:p w:rsidR="007132A4" w:rsidRPr="0052029F" w:rsidRDefault="007132A4" w:rsidP="0052029F">
      <w:pPr>
        <w:spacing w:after="0" w:line="360" w:lineRule="auto"/>
        <w:jc w:val="both"/>
        <w:rPr>
          <w:rFonts w:ascii="Times New Roman" w:hAnsi="Times New Roman"/>
          <w:sz w:val="24"/>
          <w:szCs w:val="24"/>
        </w:rPr>
      </w:pPr>
      <w:r w:rsidRPr="0052029F">
        <w:rPr>
          <w:rFonts w:ascii="Times New Roman" w:hAnsi="Times New Roman"/>
          <w:b/>
          <w:sz w:val="24"/>
          <w:szCs w:val="24"/>
        </w:rPr>
        <w:t>Results</w:t>
      </w:r>
      <w:r w:rsidRPr="0052029F">
        <w:rPr>
          <w:rFonts w:ascii="Times New Roman" w:hAnsi="Times New Roman"/>
          <w:sz w:val="24"/>
          <w:szCs w:val="24"/>
        </w:rPr>
        <w:t xml:space="preserve"> </w:t>
      </w:r>
    </w:p>
    <w:p w:rsidR="00FD4996" w:rsidRPr="0052029F" w:rsidRDefault="00FD4996" w:rsidP="0052029F">
      <w:pPr>
        <w:autoSpaceDE w:val="0"/>
        <w:autoSpaceDN w:val="0"/>
        <w:adjustRightInd w:val="0"/>
        <w:spacing w:after="0" w:line="360" w:lineRule="auto"/>
        <w:jc w:val="both"/>
        <w:rPr>
          <w:rFonts w:ascii="Times New Roman" w:eastAsia="Times New Roman" w:hAnsi="Times New Roman"/>
          <w:b/>
          <w:bCs/>
          <w:i/>
          <w:sz w:val="24"/>
          <w:szCs w:val="24"/>
        </w:rPr>
      </w:pPr>
      <w:r w:rsidRPr="0052029F">
        <w:rPr>
          <w:rFonts w:ascii="Times New Roman" w:eastAsia="Times New Roman" w:hAnsi="Times New Roman"/>
          <w:b/>
          <w:bCs/>
          <w:i/>
          <w:sz w:val="24"/>
          <w:szCs w:val="24"/>
        </w:rPr>
        <w:t>Comparative analysis between demographic data and advertising ethics</w:t>
      </w:r>
    </w:p>
    <w:p w:rsidR="007132A4" w:rsidRPr="0052029F" w:rsidRDefault="007132A4" w:rsidP="0052029F">
      <w:pPr>
        <w:spacing w:after="0" w:line="360" w:lineRule="auto"/>
        <w:jc w:val="both"/>
        <w:rPr>
          <w:rFonts w:ascii="Times New Roman" w:hAnsi="Times New Roman"/>
          <w:sz w:val="24"/>
          <w:szCs w:val="24"/>
        </w:rPr>
      </w:pPr>
      <w:r w:rsidRPr="0052029F">
        <w:rPr>
          <w:rFonts w:ascii="Times New Roman" w:hAnsi="Times New Roman"/>
          <w:sz w:val="24"/>
          <w:szCs w:val="24"/>
        </w:rPr>
        <w:t xml:space="preserve">Out of 399 respondents of the health provider group, majority who responded belonged to age group between 23-32 years (157/399). The gender variation consisted of 230 males and 169 females. The provider group who participated with BDS or MDS qualification: 31.6 % (126/399) BDS and </w:t>
      </w:r>
      <w:r w:rsidRPr="0052029F">
        <w:rPr>
          <w:rFonts w:ascii="Times New Roman" w:hAnsi="Times New Roman"/>
          <w:sz w:val="24"/>
          <w:szCs w:val="24"/>
          <w:lang w:val="en-IN"/>
        </w:rPr>
        <w:t xml:space="preserve">68.4 % (273/399) </w:t>
      </w:r>
      <w:r w:rsidRPr="0052029F">
        <w:rPr>
          <w:rFonts w:ascii="Times New Roman" w:hAnsi="Times New Roman"/>
          <w:sz w:val="24"/>
          <w:szCs w:val="24"/>
        </w:rPr>
        <w:t xml:space="preserve">MDS. In the consumer group 55.5% were females and 43.8% were males. </w:t>
      </w:r>
      <w:r w:rsidR="00E708BD">
        <w:rPr>
          <w:rFonts w:ascii="Times New Roman" w:hAnsi="Times New Roman"/>
          <w:sz w:val="24"/>
          <w:szCs w:val="24"/>
        </w:rPr>
        <w:t>M</w:t>
      </w:r>
      <w:r w:rsidR="00666571">
        <w:rPr>
          <w:rFonts w:ascii="Times New Roman" w:hAnsi="Times New Roman"/>
          <w:sz w:val="24"/>
          <w:szCs w:val="24"/>
        </w:rPr>
        <w:t xml:space="preserve">ajority among the provider group </w:t>
      </w:r>
      <w:r w:rsidR="00E708BD">
        <w:rPr>
          <w:rFonts w:ascii="Times New Roman" w:hAnsi="Times New Roman"/>
          <w:sz w:val="24"/>
          <w:szCs w:val="24"/>
        </w:rPr>
        <w:t>disagreed to the statement that there is a need to advertise one’s practice</w:t>
      </w:r>
      <w:r w:rsidR="00FB1B0D">
        <w:rPr>
          <w:rFonts w:ascii="Times New Roman" w:hAnsi="Times New Roman"/>
          <w:sz w:val="24"/>
          <w:szCs w:val="24"/>
        </w:rPr>
        <w:t xml:space="preserve"> irrespective of the age group (</w:t>
      </w:r>
      <w:r w:rsidR="00FB1B0D" w:rsidRPr="00FB1B0D">
        <w:rPr>
          <w:rFonts w:ascii="Times New Roman" w:hAnsi="Times New Roman"/>
          <w:b/>
          <w:sz w:val="24"/>
          <w:szCs w:val="24"/>
        </w:rPr>
        <w:t>Fig: 1</w:t>
      </w:r>
      <w:r w:rsidR="00FB1B0D">
        <w:rPr>
          <w:rFonts w:ascii="Times New Roman" w:hAnsi="Times New Roman"/>
          <w:sz w:val="24"/>
          <w:szCs w:val="24"/>
        </w:rPr>
        <w:t xml:space="preserve">) </w:t>
      </w:r>
      <w:r w:rsidR="00666571">
        <w:rPr>
          <w:rFonts w:ascii="Times New Roman" w:hAnsi="Times New Roman"/>
          <w:sz w:val="24"/>
          <w:szCs w:val="24"/>
        </w:rPr>
        <w:t xml:space="preserve"> </w:t>
      </w:r>
    </w:p>
    <w:p w:rsidR="00741119" w:rsidRPr="0052029F" w:rsidRDefault="00741119" w:rsidP="0000728C">
      <w:pPr>
        <w:spacing w:before="240" w:after="0" w:line="360" w:lineRule="auto"/>
        <w:jc w:val="both"/>
        <w:rPr>
          <w:rFonts w:ascii="Times New Roman" w:hAnsi="Times New Roman"/>
          <w:b/>
          <w:i/>
          <w:sz w:val="24"/>
          <w:szCs w:val="24"/>
        </w:rPr>
      </w:pPr>
      <w:r w:rsidRPr="0052029F">
        <w:rPr>
          <w:rFonts w:ascii="Times New Roman" w:hAnsi="Times New Roman"/>
          <w:b/>
          <w:i/>
          <w:sz w:val="24"/>
          <w:szCs w:val="24"/>
        </w:rPr>
        <w:t>Advertising ethics and code of ethics</w:t>
      </w:r>
      <w:r w:rsidR="00D35EEC">
        <w:rPr>
          <w:rFonts w:ascii="Times New Roman" w:hAnsi="Times New Roman"/>
          <w:b/>
          <w:i/>
          <w:sz w:val="24"/>
          <w:szCs w:val="24"/>
        </w:rPr>
        <w:t xml:space="preserve"> (Table 1 &amp; Table 2)</w:t>
      </w:r>
    </w:p>
    <w:p w:rsidR="007132A4" w:rsidRPr="0052029F" w:rsidRDefault="007132A4" w:rsidP="0052029F">
      <w:pPr>
        <w:spacing w:after="0" w:line="360" w:lineRule="auto"/>
        <w:jc w:val="both"/>
        <w:rPr>
          <w:rFonts w:ascii="Times New Roman" w:hAnsi="Times New Roman"/>
          <w:sz w:val="24"/>
          <w:szCs w:val="24"/>
        </w:rPr>
      </w:pPr>
      <w:r w:rsidRPr="0052029F">
        <w:rPr>
          <w:rFonts w:ascii="Times New Roman" w:hAnsi="Times New Roman"/>
          <w:sz w:val="24"/>
          <w:szCs w:val="24"/>
        </w:rPr>
        <w:t>A majority of health p</w:t>
      </w:r>
      <w:r w:rsidR="00741119" w:rsidRPr="0052029F">
        <w:rPr>
          <w:rFonts w:ascii="Times New Roman" w:hAnsi="Times New Roman"/>
          <w:sz w:val="24"/>
          <w:szCs w:val="24"/>
        </w:rPr>
        <w:t>rovider respondents (63.2%) had</w:t>
      </w:r>
      <w:r w:rsidRPr="0052029F">
        <w:rPr>
          <w:rFonts w:ascii="Times New Roman" w:hAnsi="Times New Roman"/>
          <w:sz w:val="24"/>
          <w:szCs w:val="24"/>
        </w:rPr>
        <w:t xml:space="preserve"> not read the revised code of ethics on advertising</w:t>
      </w:r>
      <w:r w:rsidR="00FB1B0D">
        <w:rPr>
          <w:rFonts w:ascii="Times New Roman" w:hAnsi="Times New Roman"/>
          <w:sz w:val="24"/>
          <w:szCs w:val="24"/>
        </w:rPr>
        <w:t xml:space="preserve"> </w:t>
      </w:r>
      <w:r w:rsidRPr="0052029F">
        <w:rPr>
          <w:rFonts w:ascii="Times New Roman" w:hAnsi="Times New Roman"/>
          <w:sz w:val="24"/>
          <w:szCs w:val="24"/>
        </w:rPr>
        <w:t xml:space="preserve">and 71.3% of the health consumers were not aware that the health care providers are not supposed to advertise their services. </w:t>
      </w:r>
    </w:p>
    <w:p w:rsidR="007132A4" w:rsidRPr="0052029F" w:rsidRDefault="007132A4" w:rsidP="0052029F">
      <w:pPr>
        <w:spacing w:line="360" w:lineRule="auto"/>
        <w:jc w:val="both"/>
        <w:rPr>
          <w:rFonts w:ascii="Times New Roman" w:hAnsi="Times New Roman"/>
          <w:sz w:val="24"/>
          <w:szCs w:val="24"/>
        </w:rPr>
      </w:pPr>
      <w:r w:rsidRPr="0052029F">
        <w:rPr>
          <w:rFonts w:ascii="Times New Roman" w:hAnsi="Times New Roman"/>
          <w:sz w:val="24"/>
          <w:szCs w:val="24"/>
        </w:rPr>
        <w:lastRenderedPageBreak/>
        <w:t xml:space="preserve"> 26.8% of the provider group considered advertising to be unethical, 25.3% respondents as not </w:t>
      </w:r>
      <w:r w:rsidR="00FD4996" w:rsidRPr="0052029F">
        <w:rPr>
          <w:rFonts w:ascii="Times New Roman" w:hAnsi="Times New Roman"/>
          <w:sz w:val="24"/>
          <w:szCs w:val="24"/>
        </w:rPr>
        <w:t xml:space="preserve">unethical or </w:t>
      </w:r>
      <w:r w:rsidRPr="0052029F">
        <w:rPr>
          <w:rFonts w:ascii="Times New Roman" w:hAnsi="Times New Roman"/>
          <w:sz w:val="24"/>
          <w:szCs w:val="24"/>
        </w:rPr>
        <w:t>remained neutral in their response. Majority (45.6%) stated that there is no requirement for a</w:t>
      </w:r>
      <w:r w:rsidR="00FD4996" w:rsidRPr="0052029F">
        <w:rPr>
          <w:rFonts w:ascii="Times New Roman" w:hAnsi="Times New Roman"/>
          <w:sz w:val="24"/>
          <w:szCs w:val="24"/>
        </w:rPr>
        <w:t>dvertising of their practices.</w:t>
      </w:r>
      <w:r w:rsidRPr="0052029F">
        <w:rPr>
          <w:rFonts w:ascii="Times New Roman" w:hAnsi="Times New Roman"/>
          <w:sz w:val="24"/>
          <w:szCs w:val="24"/>
        </w:rPr>
        <w:t xml:space="preserve">52.4% disagreed that advertising will benefit their dental practice. In comparison, 32.5% of the consumer group conflicted that advertising will help them to find the right dentist for their dental needs and only 16.9% agreed that dentists should advertise their services </w:t>
      </w:r>
      <w:r w:rsidR="00FD4996" w:rsidRPr="0052029F">
        <w:rPr>
          <w:rFonts w:ascii="Times New Roman" w:hAnsi="Times New Roman"/>
          <w:sz w:val="24"/>
          <w:szCs w:val="24"/>
        </w:rPr>
        <w:t>while 43.3% disagreed.</w:t>
      </w:r>
      <w:r w:rsidR="00D35EEC">
        <w:rPr>
          <w:rFonts w:ascii="Times New Roman" w:hAnsi="Times New Roman"/>
          <w:sz w:val="24"/>
          <w:szCs w:val="24"/>
        </w:rPr>
        <w:t xml:space="preserve"> </w:t>
      </w:r>
      <w:r w:rsidR="00D35EEC" w:rsidRPr="00D35EEC">
        <w:rPr>
          <w:rFonts w:ascii="Times New Roman" w:hAnsi="Times New Roman"/>
          <w:b/>
          <w:sz w:val="24"/>
          <w:szCs w:val="24"/>
        </w:rPr>
        <w:t>(Fig 2)</w:t>
      </w:r>
    </w:p>
    <w:p w:rsidR="00FB1B0D" w:rsidRDefault="00741119" w:rsidP="00FB1B0D">
      <w:pPr>
        <w:spacing w:line="360" w:lineRule="auto"/>
        <w:jc w:val="both"/>
        <w:rPr>
          <w:rFonts w:ascii="Times New Roman" w:hAnsi="Times New Roman"/>
          <w:sz w:val="24"/>
          <w:szCs w:val="24"/>
        </w:rPr>
      </w:pPr>
      <w:r w:rsidRPr="0052029F">
        <w:rPr>
          <w:rFonts w:ascii="Times New Roman" w:hAnsi="Times New Roman"/>
          <w:sz w:val="24"/>
          <w:szCs w:val="24"/>
        </w:rPr>
        <w:t>41.1%</w:t>
      </w:r>
      <w:r w:rsidR="00032D72" w:rsidRPr="0052029F">
        <w:rPr>
          <w:rFonts w:ascii="Times New Roman" w:hAnsi="Times New Roman"/>
          <w:sz w:val="24"/>
          <w:szCs w:val="24"/>
        </w:rPr>
        <w:t xml:space="preserve"> of </w:t>
      </w:r>
      <w:r w:rsidRPr="0052029F">
        <w:rPr>
          <w:rFonts w:ascii="Times New Roman" w:hAnsi="Times New Roman"/>
          <w:sz w:val="24"/>
          <w:szCs w:val="24"/>
        </w:rPr>
        <w:t xml:space="preserve">the </w:t>
      </w:r>
      <w:r w:rsidR="00032D72" w:rsidRPr="0052029F">
        <w:rPr>
          <w:rFonts w:ascii="Times New Roman" w:hAnsi="Times New Roman"/>
          <w:sz w:val="24"/>
          <w:szCs w:val="24"/>
        </w:rPr>
        <w:t>providers disagreed on the fact that advertising will help the public in making better health care decisions</w:t>
      </w:r>
      <w:r w:rsidRPr="0052029F">
        <w:rPr>
          <w:rFonts w:ascii="Times New Roman" w:hAnsi="Times New Roman"/>
          <w:sz w:val="24"/>
          <w:szCs w:val="24"/>
        </w:rPr>
        <w:t xml:space="preserve"> and majority (55.9%) opposed that it is not right to advertise a new treatment modality that has been introduced into the practice.</w:t>
      </w:r>
      <w:r w:rsidR="00032D72" w:rsidRPr="0052029F">
        <w:rPr>
          <w:rFonts w:ascii="Times New Roman" w:hAnsi="Times New Roman"/>
          <w:sz w:val="24"/>
          <w:szCs w:val="24"/>
        </w:rPr>
        <w:t xml:space="preserve"> 31.8% of consumers stressed that advertising will mislead due to its false claims. </w:t>
      </w:r>
    </w:p>
    <w:p w:rsidR="00FB1B0D" w:rsidRDefault="00741119" w:rsidP="00FB1B0D">
      <w:pPr>
        <w:spacing w:line="360" w:lineRule="auto"/>
        <w:jc w:val="both"/>
        <w:rPr>
          <w:rFonts w:ascii="Times New Roman" w:hAnsi="Times New Roman"/>
          <w:sz w:val="24"/>
          <w:szCs w:val="24"/>
        </w:rPr>
      </w:pPr>
      <w:r w:rsidRPr="0052029F">
        <w:rPr>
          <w:rFonts w:ascii="Times New Roman" w:hAnsi="Times New Roman"/>
          <w:sz w:val="24"/>
          <w:szCs w:val="24"/>
        </w:rPr>
        <w:t>M</w:t>
      </w:r>
      <w:r w:rsidR="00032D72" w:rsidRPr="0052029F">
        <w:rPr>
          <w:rFonts w:ascii="Times New Roman" w:hAnsi="Times New Roman"/>
          <w:sz w:val="24"/>
          <w:szCs w:val="24"/>
        </w:rPr>
        <w:t>ajority (38.3%) of the provider group abided by the fact that dental practitioner who does not advertise is considered lacki</w:t>
      </w:r>
      <w:r w:rsidRPr="0052029F">
        <w:rPr>
          <w:rFonts w:ascii="Times New Roman" w:hAnsi="Times New Roman"/>
          <w:sz w:val="24"/>
          <w:szCs w:val="24"/>
        </w:rPr>
        <w:t xml:space="preserve">ng in competence by the public and </w:t>
      </w:r>
      <w:r w:rsidR="00032D72" w:rsidRPr="0052029F">
        <w:rPr>
          <w:rFonts w:ascii="Times New Roman" w:hAnsi="Times New Roman"/>
          <w:sz w:val="24"/>
          <w:szCs w:val="24"/>
        </w:rPr>
        <w:t>this vie</w:t>
      </w:r>
      <w:r w:rsidRPr="0052029F">
        <w:rPr>
          <w:rFonts w:ascii="Times New Roman" w:hAnsi="Times New Roman"/>
          <w:sz w:val="24"/>
          <w:szCs w:val="24"/>
        </w:rPr>
        <w:t xml:space="preserve">w was contradicted by </w:t>
      </w:r>
      <w:r w:rsidR="00032D72" w:rsidRPr="0052029F">
        <w:rPr>
          <w:rFonts w:ascii="Times New Roman" w:hAnsi="Times New Roman"/>
          <w:sz w:val="24"/>
          <w:szCs w:val="24"/>
        </w:rPr>
        <w:t>51</w:t>
      </w:r>
      <w:r w:rsidRPr="0052029F">
        <w:rPr>
          <w:rFonts w:ascii="Times New Roman" w:hAnsi="Times New Roman"/>
          <w:sz w:val="24"/>
          <w:szCs w:val="24"/>
        </w:rPr>
        <w:t>.9%</w:t>
      </w:r>
      <w:r w:rsidR="00032D72" w:rsidRPr="0052029F">
        <w:rPr>
          <w:rFonts w:ascii="Times New Roman" w:hAnsi="Times New Roman"/>
          <w:sz w:val="24"/>
          <w:szCs w:val="24"/>
        </w:rPr>
        <w:t xml:space="preserve"> of public. 38.8% disagreed that dental practitioners who do not advertise are at disadvantage when compared to a corporate dental hospital.</w:t>
      </w:r>
    </w:p>
    <w:p w:rsidR="00FB1B0D" w:rsidRDefault="00032D72" w:rsidP="00FB1B0D">
      <w:pPr>
        <w:spacing w:line="360" w:lineRule="auto"/>
        <w:jc w:val="both"/>
        <w:rPr>
          <w:rFonts w:ascii="Times New Roman" w:hAnsi="Times New Roman"/>
          <w:sz w:val="24"/>
          <w:szCs w:val="24"/>
        </w:rPr>
      </w:pPr>
      <w:r w:rsidRPr="0052029F">
        <w:rPr>
          <w:rFonts w:ascii="Times New Roman" w:hAnsi="Times New Roman"/>
          <w:sz w:val="24"/>
          <w:szCs w:val="24"/>
        </w:rPr>
        <w:t xml:space="preserve">The mainstream (40.6%) of the providers considered that conducting camps, 45.4% surrogate endorsement on articles, and 55.8% websites with factual information were different forms of advertisements. 29.4% of providers and 34.5% of consumers disagreed on the verity that surrogate advertisements (televised talk shows with </w:t>
      </w:r>
      <w:proofErr w:type="spellStart"/>
      <w:r w:rsidRPr="0052029F">
        <w:rPr>
          <w:rFonts w:ascii="Times New Roman" w:hAnsi="Times New Roman"/>
          <w:sz w:val="24"/>
          <w:szCs w:val="24"/>
        </w:rPr>
        <w:t>scollers</w:t>
      </w:r>
      <w:proofErr w:type="spellEnd"/>
      <w:r w:rsidRPr="0052029F">
        <w:rPr>
          <w:rFonts w:ascii="Times New Roman" w:hAnsi="Times New Roman"/>
          <w:sz w:val="24"/>
          <w:szCs w:val="24"/>
        </w:rPr>
        <w:t xml:space="preserve">) </w:t>
      </w:r>
      <w:r w:rsidR="00FB1B0D">
        <w:rPr>
          <w:rFonts w:ascii="Times New Roman" w:hAnsi="Times New Roman"/>
          <w:sz w:val="24"/>
          <w:szCs w:val="24"/>
        </w:rPr>
        <w:t>are not forms of advertisement.</w:t>
      </w:r>
    </w:p>
    <w:p w:rsidR="00FB1B0D" w:rsidRDefault="00032D72" w:rsidP="00FB1B0D">
      <w:pPr>
        <w:spacing w:line="360" w:lineRule="auto"/>
        <w:jc w:val="both"/>
        <w:rPr>
          <w:rFonts w:ascii="Times New Roman" w:hAnsi="Times New Roman"/>
          <w:sz w:val="24"/>
          <w:szCs w:val="24"/>
        </w:rPr>
      </w:pPr>
      <w:r w:rsidRPr="0052029F">
        <w:rPr>
          <w:rFonts w:ascii="Times New Roman" w:hAnsi="Times New Roman"/>
          <w:sz w:val="24"/>
          <w:szCs w:val="24"/>
        </w:rPr>
        <w:t xml:space="preserve">In response to the question, “would advertising project dentistry as a commercial activity rather than a healthcare service?”, only 26.15% respondents agreed and 27.1% disagreed on the statement. A majority of the public (30.5%) also abided by the similar opinion. 32.6% approved that advertising can create a negative reputation to dentistry in general. </w:t>
      </w:r>
    </w:p>
    <w:p w:rsidR="00E50A1D" w:rsidRDefault="00741119" w:rsidP="00E50A1D">
      <w:pPr>
        <w:spacing w:line="360" w:lineRule="auto"/>
        <w:jc w:val="both"/>
        <w:rPr>
          <w:rFonts w:ascii="Times New Roman" w:hAnsi="Times New Roman"/>
          <w:sz w:val="24"/>
          <w:szCs w:val="24"/>
        </w:rPr>
      </w:pPr>
      <w:r w:rsidRPr="0052029F">
        <w:rPr>
          <w:rFonts w:ascii="Times New Roman" w:hAnsi="Times New Roman"/>
          <w:sz w:val="24"/>
          <w:szCs w:val="24"/>
        </w:rPr>
        <w:t xml:space="preserve">Global advertising has also increased over the years and dentistry has been expanding its horizons into worldwide tourism. Of the </w:t>
      </w:r>
      <w:r w:rsidR="00FB1B0D">
        <w:rPr>
          <w:rFonts w:ascii="Times New Roman" w:hAnsi="Times New Roman"/>
          <w:sz w:val="24"/>
          <w:szCs w:val="24"/>
        </w:rPr>
        <w:t xml:space="preserve">healthcare </w:t>
      </w:r>
      <w:r w:rsidRPr="0052029F">
        <w:rPr>
          <w:rFonts w:ascii="Times New Roman" w:hAnsi="Times New Roman"/>
          <w:sz w:val="24"/>
          <w:szCs w:val="24"/>
        </w:rPr>
        <w:t xml:space="preserve">respondents, 52.4% opposed dental tourism and </w:t>
      </w:r>
      <w:r w:rsidR="00FB1B0D">
        <w:rPr>
          <w:rFonts w:ascii="Times New Roman" w:hAnsi="Times New Roman"/>
          <w:sz w:val="24"/>
          <w:szCs w:val="24"/>
        </w:rPr>
        <w:t xml:space="preserve">only </w:t>
      </w:r>
      <w:r w:rsidRPr="0052029F">
        <w:rPr>
          <w:rFonts w:ascii="Times New Roman" w:hAnsi="Times New Roman"/>
          <w:sz w:val="24"/>
          <w:szCs w:val="24"/>
        </w:rPr>
        <w:t xml:space="preserve">36.1% </w:t>
      </w:r>
      <w:r w:rsidR="00FB1B0D">
        <w:rPr>
          <w:rFonts w:ascii="Times New Roman" w:hAnsi="Times New Roman"/>
          <w:sz w:val="24"/>
          <w:szCs w:val="24"/>
        </w:rPr>
        <w:t xml:space="preserve">wanted to advertise their practice </w:t>
      </w:r>
      <w:r w:rsidRPr="0052029F">
        <w:rPr>
          <w:rFonts w:ascii="Times New Roman" w:hAnsi="Times New Roman"/>
          <w:sz w:val="24"/>
          <w:szCs w:val="24"/>
        </w:rPr>
        <w:t>global</w:t>
      </w:r>
      <w:r w:rsidR="00FB1B0D">
        <w:rPr>
          <w:rFonts w:ascii="Times New Roman" w:hAnsi="Times New Roman"/>
          <w:sz w:val="24"/>
          <w:szCs w:val="24"/>
        </w:rPr>
        <w:t>ly</w:t>
      </w:r>
      <w:r w:rsidRPr="0052029F">
        <w:rPr>
          <w:rFonts w:ascii="Times New Roman" w:hAnsi="Times New Roman"/>
          <w:sz w:val="24"/>
          <w:szCs w:val="24"/>
        </w:rPr>
        <w:t xml:space="preserve"> </w:t>
      </w:r>
      <w:r w:rsidR="00FB1B0D">
        <w:rPr>
          <w:rFonts w:ascii="Times New Roman" w:hAnsi="Times New Roman"/>
          <w:sz w:val="24"/>
          <w:szCs w:val="24"/>
        </w:rPr>
        <w:t>as a component of</w:t>
      </w:r>
      <w:r w:rsidRPr="0052029F">
        <w:rPr>
          <w:rFonts w:ascii="Times New Roman" w:hAnsi="Times New Roman"/>
          <w:sz w:val="24"/>
          <w:szCs w:val="24"/>
        </w:rPr>
        <w:t xml:space="preserve"> dental tourism. </w:t>
      </w:r>
    </w:p>
    <w:p w:rsidR="00C5594E" w:rsidRDefault="00741119" w:rsidP="00E50A1D">
      <w:pPr>
        <w:spacing w:line="360" w:lineRule="auto"/>
        <w:jc w:val="both"/>
        <w:rPr>
          <w:rFonts w:ascii="Times New Roman" w:hAnsi="Times New Roman"/>
          <w:sz w:val="24"/>
          <w:szCs w:val="24"/>
        </w:rPr>
      </w:pPr>
      <w:r w:rsidRPr="0052029F">
        <w:rPr>
          <w:rFonts w:ascii="Times New Roman" w:hAnsi="Times New Roman"/>
          <w:sz w:val="24"/>
          <w:szCs w:val="24"/>
        </w:rPr>
        <w:t xml:space="preserve">32.6% </w:t>
      </w:r>
      <w:r w:rsidR="00E50A1D">
        <w:rPr>
          <w:rFonts w:ascii="Times New Roman" w:hAnsi="Times New Roman"/>
          <w:sz w:val="24"/>
          <w:szCs w:val="24"/>
        </w:rPr>
        <w:t xml:space="preserve">of the healthcare providers </w:t>
      </w:r>
      <w:r w:rsidRPr="0052029F">
        <w:rPr>
          <w:rFonts w:ascii="Times New Roman" w:hAnsi="Times New Roman"/>
          <w:sz w:val="24"/>
          <w:szCs w:val="24"/>
        </w:rPr>
        <w:t xml:space="preserve">agreed upon a right to enact a law to ban advertising in dental practice, 35.3% were not in favour of amendment in the existing code of ethics and 35.1 % remained neutral in respect to the same view.  </w:t>
      </w:r>
    </w:p>
    <w:p w:rsidR="00F669F8" w:rsidRDefault="00F669F8" w:rsidP="00E50A1D">
      <w:pPr>
        <w:spacing w:line="360" w:lineRule="auto"/>
        <w:jc w:val="both"/>
        <w:rPr>
          <w:rFonts w:ascii="Times New Roman" w:hAnsi="Times New Roman"/>
          <w:sz w:val="24"/>
          <w:szCs w:val="24"/>
        </w:rPr>
      </w:pPr>
      <w:r>
        <w:rPr>
          <w:rFonts w:ascii="Times New Roman" w:hAnsi="Times New Roman"/>
          <w:sz w:val="24"/>
          <w:szCs w:val="24"/>
        </w:rPr>
        <w:lastRenderedPageBreak/>
        <w:t xml:space="preserve">The mode of advertising preferred by providers, if allowed, </w:t>
      </w:r>
      <w:r w:rsidRPr="0052029F">
        <w:rPr>
          <w:rFonts w:ascii="Times New Roman" w:hAnsi="Times New Roman"/>
          <w:sz w:val="24"/>
          <w:szCs w:val="24"/>
        </w:rPr>
        <w:t>was internet 29.2%, followed by print media (</w:t>
      </w:r>
      <w:r w:rsidRPr="0052029F">
        <w:rPr>
          <w:rFonts w:ascii="Times New Roman" w:eastAsia="Times New Roman" w:hAnsi="Times New Roman"/>
          <w:color w:val="000000"/>
          <w:sz w:val="24"/>
          <w:szCs w:val="24"/>
          <w:lang w:eastAsia="en-IN"/>
        </w:rPr>
        <w:t>12.94%)</w:t>
      </w:r>
      <w:r>
        <w:rPr>
          <w:rFonts w:ascii="Times New Roman" w:hAnsi="Times New Roman"/>
          <w:sz w:val="24"/>
          <w:szCs w:val="24"/>
        </w:rPr>
        <w:t xml:space="preserve"> </w:t>
      </w:r>
      <w:r w:rsidRPr="0052029F">
        <w:rPr>
          <w:rFonts w:ascii="Times New Roman" w:hAnsi="Times New Roman"/>
          <w:sz w:val="24"/>
          <w:szCs w:val="24"/>
        </w:rPr>
        <w:t xml:space="preserve">and </w:t>
      </w:r>
      <w:r w:rsidRPr="0052029F">
        <w:rPr>
          <w:rFonts w:ascii="Times New Roman" w:eastAsia="Times New Roman" w:hAnsi="Times New Roman"/>
          <w:color w:val="000000"/>
          <w:sz w:val="24"/>
          <w:szCs w:val="24"/>
          <w:lang w:eastAsia="en-IN"/>
        </w:rPr>
        <w:t>11.86% all forms of media (internet, visual, print and radio)</w:t>
      </w:r>
      <w:r w:rsidRPr="0052029F">
        <w:rPr>
          <w:rFonts w:ascii="Times New Roman" w:hAnsi="Times New Roman"/>
          <w:sz w:val="24"/>
          <w:szCs w:val="24"/>
        </w:rPr>
        <w:t>.</w:t>
      </w:r>
    </w:p>
    <w:p w:rsidR="00C5594E" w:rsidRDefault="00E50A1D" w:rsidP="00C5594E">
      <w:pPr>
        <w:spacing w:line="360" w:lineRule="auto"/>
        <w:jc w:val="both"/>
        <w:rPr>
          <w:rFonts w:ascii="Times New Roman" w:hAnsi="Times New Roman"/>
          <w:sz w:val="24"/>
          <w:szCs w:val="24"/>
        </w:rPr>
      </w:pPr>
      <w:r w:rsidRPr="00E50A1D">
        <w:rPr>
          <w:rFonts w:ascii="Times New Roman" w:hAnsi="Times New Roman"/>
          <w:b/>
          <w:i/>
          <w:sz w:val="24"/>
          <w:szCs w:val="24"/>
        </w:rPr>
        <w:t xml:space="preserve">General awareness of dentistry </w:t>
      </w:r>
      <w:r w:rsidR="00E71620">
        <w:rPr>
          <w:rFonts w:ascii="Times New Roman" w:hAnsi="Times New Roman"/>
          <w:b/>
          <w:i/>
          <w:sz w:val="24"/>
          <w:szCs w:val="24"/>
        </w:rPr>
        <w:t xml:space="preserve">and selection of healthcare providers </w:t>
      </w:r>
      <w:r w:rsidRPr="00E50A1D">
        <w:rPr>
          <w:rFonts w:ascii="Times New Roman" w:hAnsi="Times New Roman"/>
          <w:b/>
          <w:i/>
          <w:sz w:val="24"/>
          <w:szCs w:val="24"/>
        </w:rPr>
        <w:t xml:space="preserve">among consumers </w:t>
      </w:r>
    </w:p>
    <w:p w:rsidR="00C5594E" w:rsidRDefault="00741119" w:rsidP="00C5594E">
      <w:pPr>
        <w:spacing w:line="360" w:lineRule="auto"/>
        <w:jc w:val="both"/>
        <w:rPr>
          <w:rFonts w:ascii="Times New Roman" w:hAnsi="Times New Roman"/>
          <w:sz w:val="24"/>
          <w:szCs w:val="24"/>
        </w:rPr>
      </w:pPr>
      <w:r w:rsidRPr="0052029F">
        <w:rPr>
          <w:rFonts w:ascii="Times New Roman" w:hAnsi="Times New Roman"/>
          <w:sz w:val="24"/>
          <w:szCs w:val="24"/>
        </w:rPr>
        <w:t xml:space="preserve">Other questions to the consumer groups were to assess their general awareness on dentistry. About 42% of the consumer had single visits to the dentist and 40.4% have not visited any dentist over the last two years. </w:t>
      </w:r>
    </w:p>
    <w:p w:rsidR="00F669F8" w:rsidRDefault="00741119" w:rsidP="00F669F8">
      <w:pPr>
        <w:spacing w:line="360" w:lineRule="auto"/>
        <w:jc w:val="both"/>
        <w:rPr>
          <w:rFonts w:ascii="Times New Roman" w:hAnsi="Times New Roman"/>
          <w:sz w:val="24"/>
          <w:szCs w:val="24"/>
        </w:rPr>
      </w:pPr>
      <w:r w:rsidRPr="0052029F">
        <w:rPr>
          <w:rFonts w:ascii="Times New Roman" w:hAnsi="Times New Roman"/>
          <w:sz w:val="24"/>
          <w:szCs w:val="24"/>
        </w:rPr>
        <w:t xml:space="preserve">Many of the respondents (80.4%) do not have a family dentist and </w:t>
      </w:r>
      <w:r w:rsidR="00E71620">
        <w:rPr>
          <w:rFonts w:ascii="Times New Roman" w:hAnsi="Times New Roman"/>
          <w:sz w:val="24"/>
          <w:szCs w:val="24"/>
        </w:rPr>
        <w:t>44.7%</w:t>
      </w:r>
      <w:r w:rsidRPr="0052029F">
        <w:rPr>
          <w:rFonts w:ascii="Times New Roman" w:hAnsi="Times New Roman"/>
          <w:sz w:val="24"/>
          <w:szCs w:val="24"/>
        </w:rPr>
        <w:t xml:space="preserve"> selected their dentist through word of mouth. </w:t>
      </w:r>
    </w:p>
    <w:p w:rsidR="00F669F8" w:rsidRDefault="00741119" w:rsidP="00F669F8">
      <w:pPr>
        <w:spacing w:line="360" w:lineRule="auto"/>
        <w:jc w:val="both"/>
        <w:rPr>
          <w:rFonts w:ascii="Times New Roman" w:hAnsi="Times New Roman"/>
          <w:sz w:val="24"/>
          <w:szCs w:val="24"/>
        </w:rPr>
      </w:pPr>
      <w:r w:rsidRPr="0052029F">
        <w:rPr>
          <w:rFonts w:ascii="Times New Roman" w:hAnsi="Times New Roman"/>
          <w:sz w:val="24"/>
          <w:szCs w:val="24"/>
        </w:rPr>
        <w:t>32.3% of consumers selected their doctor</w:t>
      </w:r>
      <w:r w:rsidR="00F669F8">
        <w:rPr>
          <w:rFonts w:ascii="Times New Roman" w:hAnsi="Times New Roman"/>
          <w:sz w:val="24"/>
          <w:szCs w:val="24"/>
        </w:rPr>
        <w:t xml:space="preserve">s through researched selection and </w:t>
      </w:r>
      <w:r w:rsidRPr="0052029F">
        <w:rPr>
          <w:rFonts w:ascii="Times New Roman" w:hAnsi="Times New Roman"/>
          <w:sz w:val="24"/>
          <w:szCs w:val="24"/>
        </w:rPr>
        <w:t>51.9% select</w:t>
      </w:r>
      <w:r w:rsidR="00C5594E">
        <w:rPr>
          <w:rFonts w:ascii="Times New Roman" w:hAnsi="Times New Roman"/>
          <w:sz w:val="24"/>
          <w:szCs w:val="24"/>
        </w:rPr>
        <w:t>ed</w:t>
      </w:r>
      <w:r w:rsidRPr="0052029F">
        <w:rPr>
          <w:rFonts w:ascii="Times New Roman" w:hAnsi="Times New Roman"/>
          <w:sz w:val="24"/>
          <w:szCs w:val="24"/>
        </w:rPr>
        <w:t xml:space="preserve"> their dentist based on the degree affixed on the name board. Nevertheless 63.9% are not aware of different specialties existed in dentistry and those who had knowledge (27.1</w:t>
      </w:r>
      <w:r w:rsidR="00F669F8">
        <w:rPr>
          <w:rFonts w:ascii="Times New Roman" w:hAnsi="Times New Roman"/>
          <w:sz w:val="24"/>
          <w:szCs w:val="24"/>
        </w:rPr>
        <w:t xml:space="preserve">%) were through their friends. </w:t>
      </w:r>
      <w:r w:rsidRPr="0052029F">
        <w:rPr>
          <w:rFonts w:ascii="Times New Roman" w:hAnsi="Times New Roman"/>
          <w:sz w:val="24"/>
          <w:szCs w:val="24"/>
        </w:rPr>
        <w:t xml:space="preserve">Only 10.6% had visited the dentist following an advertisement, out of which 28.4% received quality treatment that matched the expectations created by advertisements. </w:t>
      </w:r>
    </w:p>
    <w:p w:rsidR="00F669F8" w:rsidRDefault="00741119" w:rsidP="0052029F">
      <w:pPr>
        <w:spacing w:line="360" w:lineRule="auto"/>
        <w:jc w:val="both"/>
        <w:rPr>
          <w:rFonts w:ascii="Times New Roman" w:hAnsi="Times New Roman"/>
          <w:sz w:val="24"/>
          <w:szCs w:val="24"/>
        </w:rPr>
      </w:pPr>
      <w:r w:rsidRPr="0052029F">
        <w:rPr>
          <w:rFonts w:ascii="Times New Roman" w:hAnsi="Times New Roman"/>
          <w:sz w:val="24"/>
          <w:szCs w:val="24"/>
        </w:rPr>
        <w:t>When allowed for ethical dissemination of information through advertisements, 24.6% of the consumers preferred the type of treatment available to be publicized while 13% stressed on knowledge of dentist’s degree, treatment type, different specialties and treatment charges</w:t>
      </w:r>
      <w:r w:rsidR="00F669F8">
        <w:rPr>
          <w:rFonts w:ascii="Times New Roman" w:hAnsi="Times New Roman"/>
          <w:sz w:val="24"/>
          <w:szCs w:val="24"/>
        </w:rPr>
        <w:t>.</w:t>
      </w:r>
    </w:p>
    <w:p w:rsidR="00FD4996" w:rsidRPr="00F669F8" w:rsidRDefault="00FD4996" w:rsidP="0052029F">
      <w:pPr>
        <w:spacing w:line="360" w:lineRule="auto"/>
        <w:jc w:val="both"/>
        <w:rPr>
          <w:rFonts w:ascii="Times New Roman" w:hAnsi="Times New Roman"/>
          <w:sz w:val="24"/>
          <w:szCs w:val="24"/>
        </w:rPr>
      </w:pPr>
      <w:r w:rsidRPr="0052029F">
        <w:rPr>
          <w:rFonts w:ascii="Times New Roman" w:hAnsi="Times New Roman"/>
          <w:b/>
          <w:sz w:val="24"/>
          <w:szCs w:val="24"/>
        </w:rPr>
        <w:t xml:space="preserve">Discussion </w:t>
      </w:r>
    </w:p>
    <w:p w:rsidR="00F669F8" w:rsidRDefault="00FD4996" w:rsidP="00F669F8">
      <w:pPr>
        <w:spacing w:line="360" w:lineRule="auto"/>
        <w:jc w:val="both"/>
        <w:rPr>
          <w:rFonts w:ascii="Times New Roman" w:eastAsia="Times New Roman" w:hAnsi="Times New Roman"/>
          <w:bCs/>
          <w:sz w:val="24"/>
          <w:szCs w:val="24"/>
        </w:rPr>
      </w:pPr>
      <w:r w:rsidRPr="0052029F">
        <w:rPr>
          <w:rFonts w:ascii="Times New Roman" w:eastAsia="Times New Roman" w:hAnsi="Times New Roman"/>
          <w:bCs/>
          <w:sz w:val="24"/>
          <w:szCs w:val="24"/>
        </w:rPr>
        <w:t>Dental Council of India forbids advertising of healthcare services to meet up with the professional decorum. Medical advertising can be unprofessional because of the intrinsic and unmanageable risk of misleading the public</w:t>
      </w:r>
      <w:r w:rsidR="00D51C18">
        <w:rPr>
          <w:rFonts w:ascii="Times New Roman" w:eastAsia="Times New Roman" w:hAnsi="Times New Roman"/>
          <w:bCs/>
          <w:sz w:val="24"/>
          <w:szCs w:val="24"/>
          <w:vertAlign w:val="superscript"/>
        </w:rPr>
        <w:t>6</w:t>
      </w:r>
      <w:r w:rsidRPr="0052029F">
        <w:rPr>
          <w:rFonts w:ascii="Times New Roman" w:eastAsia="Times New Roman" w:hAnsi="Times New Roman"/>
          <w:bCs/>
          <w:sz w:val="24"/>
          <w:szCs w:val="24"/>
        </w:rPr>
        <w:t>. Dentistry is a field with emerging trends, lots of new entrants into field and unemployment on the rise. This has led to lots of unhealthy competition among the dental professionals leading to the dilution of professional ethics</w:t>
      </w:r>
      <w:r w:rsidR="001C590E" w:rsidRPr="001C590E">
        <w:rPr>
          <w:rFonts w:ascii="Times New Roman" w:eastAsia="Times New Roman" w:hAnsi="Times New Roman"/>
          <w:bCs/>
          <w:sz w:val="24"/>
          <w:szCs w:val="24"/>
          <w:vertAlign w:val="superscript"/>
        </w:rPr>
        <w:t>8</w:t>
      </w:r>
      <w:r w:rsidRPr="0052029F">
        <w:rPr>
          <w:rFonts w:ascii="Times New Roman" w:eastAsia="Times New Roman" w:hAnsi="Times New Roman"/>
          <w:bCs/>
          <w:sz w:val="24"/>
          <w:szCs w:val="24"/>
        </w:rPr>
        <w:t xml:space="preserve">. This may divert the platform for the dentist to be more of businessman rather than a service provider. </w:t>
      </w:r>
    </w:p>
    <w:p w:rsidR="00F669F8" w:rsidRDefault="00741119" w:rsidP="00F669F8">
      <w:pPr>
        <w:spacing w:line="360" w:lineRule="auto"/>
        <w:jc w:val="both"/>
        <w:rPr>
          <w:rFonts w:ascii="Times New Roman" w:eastAsia="Times New Roman" w:hAnsi="Times New Roman"/>
          <w:bCs/>
          <w:sz w:val="24"/>
          <w:szCs w:val="24"/>
        </w:rPr>
      </w:pPr>
      <w:r w:rsidRPr="0052029F">
        <w:rPr>
          <w:rFonts w:ascii="Times New Roman" w:hAnsi="Times New Roman"/>
          <w:sz w:val="24"/>
          <w:szCs w:val="24"/>
        </w:rPr>
        <w:t>The</w:t>
      </w:r>
      <w:r w:rsidR="00F669F8">
        <w:rPr>
          <w:rFonts w:ascii="Times New Roman" w:hAnsi="Times New Roman"/>
          <w:sz w:val="24"/>
          <w:szCs w:val="24"/>
        </w:rPr>
        <w:t xml:space="preserve"> study</w:t>
      </w:r>
      <w:r w:rsidRPr="0052029F">
        <w:rPr>
          <w:rFonts w:ascii="Times New Roman" w:hAnsi="Times New Roman"/>
          <w:sz w:val="24"/>
          <w:szCs w:val="24"/>
        </w:rPr>
        <w:t xml:space="preserve"> results depict</w:t>
      </w:r>
      <w:r w:rsidR="00F669F8">
        <w:rPr>
          <w:rFonts w:ascii="Times New Roman" w:hAnsi="Times New Roman"/>
          <w:sz w:val="24"/>
          <w:szCs w:val="24"/>
        </w:rPr>
        <w:t>ed</w:t>
      </w:r>
      <w:r w:rsidRPr="0052029F">
        <w:rPr>
          <w:rFonts w:ascii="Times New Roman" w:hAnsi="Times New Roman"/>
          <w:sz w:val="24"/>
          <w:szCs w:val="24"/>
        </w:rPr>
        <w:t xml:space="preserve"> the lack of awareness and knowledge about the code of Ethics </w:t>
      </w:r>
      <w:r w:rsidR="00F669F8">
        <w:rPr>
          <w:rFonts w:ascii="Times New Roman" w:hAnsi="Times New Roman"/>
          <w:sz w:val="24"/>
          <w:szCs w:val="24"/>
        </w:rPr>
        <w:t xml:space="preserve">existing </w:t>
      </w:r>
      <w:r w:rsidRPr="0052029F">
        <w:rPr>
          <w:rFonts w:ascii="Times New Roman" w:hAnsi="Times New Roman"/>
          <w:sz w:val="24"/>
          <w:szCs w:val="24"/>
        </w:rPr>
        <w:t xml:space="preserve">among the community of </w:t>
      </w:r>
      <w:r w:rsidR="00F669F8">
        <w:rPr>
          <w:rFonts w:ascii="Times New Roman" w:hAnsi="Times New Roman"/>
          <w:sz w:val="24"/>
          <w:szCs w:val="24"/>
        </w:rPr>
        <w:t xml:space="preserve">healthcare </w:t>
      </w:r>
      <w:r w:rsidRPr="0052029F">
        <w:rPr>
          <w:rFonts w:ascii="Times New Roman" w:hAnsi="Times New Roman"/>
          <w:sz w:val="24"/>
          <w:szCs w:val="24"/>
        </w:rPr>
        <w:t>providers and consumers.</w:t>
      </w:r>
    </w:p>
    <w:p w:rsidR="00F669F8" w:rsidRDefault="007132A4" w:rsidP="00F669F8">
      <w:pPr>
        <w:spacing w:line="360" w:lineRule="auto"/>
        <w:jc w:val="both"/>
        <w:rPr>
          <w:rFonts w:ascii="Times New Roman" w:eastAsia="Times New Roman" w:hAnsi="Times New Roman"/>
          <w:bCs/>
          <w:sz w:val="24"/>
          <w:szCs w:val="24"/>
        </w:rPr>
      </w:pPr>
      <w:r w:rsidRPr="0052029F">
        <w:rPr>
          <w:rFonts w:ascii="Times New Roman" w:hAnsi="Times New Roman"/>
          <w:sz w:val="24"/>
          <w:szCs w:val="24"/>
        </w:rPr>
        <w:t xml:space="preserve">Our survey results were also in accordance with the results of </w:t>
      </w:r>
      <w:proofErr w:type="spellStart"/>
      <w:r w:rsidRPr="0052029F">
        <w:rPr>
          <w:rFonts w:ascii="Times New Roman" w:hAnsi="Times New Roman"/>
          <w:sz w:val="24"/>
          <w:szCs w:val="24"/>
        </w:rPr>
        <w:t>Dable</w:t>
      </w:r>
      <w:proofErr w:type="spellEnd"/>
      <w:r w:rsidRPr="0052029F">
        <w:rPr>
          <w:rFonts w:ascii="Times New Roman" w:hAnsi="Times New Roman"/>
          <w:sz w:val="24"/>
          <w:szCs w:val="24"/>
        </w:rPr>
        <w:t xml:space="preserve"> et al that 53.19% of the respondents confirmed that advertising does not have any effect on a dental practice</w:t>
      </w:r>
      <w:r w:rsidR="001C590E">
        <w:rPr>
          <w:rFonts w:ascii="Times New Roman" w:hAnsi="Times New Roman"/>
          <w:sz w:val="24"/>
          <w:szCs w:val="24"/>
          <w:vertAlign w:val="superscript"/>
        </w:rPr>
        <w:t>7</w:t>
      </w:r>
      <w:r w:rsidRPr="0052029F">
        <w:rPr>
          <w:rFonts w:ascii="Times New Roman" w:hAnsi="Times New Roman"/>
          <w:sz w:val="24"/>
          <w:szCs w:val="24"/>
        </w:rPr>
        <w:t>.</w:t>
      </w:r>
    </w:p>
    <w:p w:rsidR="00F669F8" w:rsidRDefault="00032D72" w:rsidP="00F669F8">
      <w:pPr>
        <w:spacing w:line="360" w:lineRule="auto"/>
        <w:jc w:val="both"/>
        <w:rPr>
          <w:rFonts w:ascii="Times New Roman" w:eastAsia="Times New Roman" w:hAnsi="Times New Roman"/>
          <w:bCs/>
          <w:sz w:val="24"/>
          <w:szCs w:val="24"/>
        </w:rPr>
      </w:pPr>
      <w:r w:rsidRPr="0052029F">
        <w:rPr>
          <w:rFonts w:ascii="Times New Roman" w:hAnsi="Times New Roman"/>
          <w:sz w:val="24"/>
          <w:szCs w:val="24"/>
        </w:rPr>
        <w:lastRenderedPageBreak/>
        <w:t>As per our study b</w:t>
      </w:r>
      <w:r w:rsidR="007132A4" w:rsidRPr="0052029F">
        <w:rPr>
          <w:rFonts w:ascii="Times New Roman" w:hAnsi="Times New Roman"/>
          <w:sz w:val="24"/>
          <w:szCs w:val="24"/>
        </w:rPr>
        <w:t xml:space="preserve">oth groups agreed that advertising will not prove to be beneficial in providing information for a better health care and the public believed that if the claims made in the advertisements are not factual and can mislead them.  </w:t>
      </w:r>
      <w:r w:rsidRPr="0052029F">
        <w:rPr>
          <w:rFonts w:ascii="Times New Roman" w:hAnsi="Times New Roman"/>
          <w:sz w:val="24"/>
          <w:szCs w:val="24"/>
        </w:rPr>
        <w:t>A</w:t>
      </w:r>
      <w:r w:rsidR="007132A4" w:rsidRPr="0052029F">
        <w:rPr>
          <w:rFonts w:ascii="Times New Roman" w:hAnsi="Times New Roman"/>
          <w:sz w:val="24"/>
          <w:szCs w:val="24"/>
        </w:rPr>
        <w:t>dvertise</w:t>
      </w:r>
      <w:r w:rsidRPr="0052029F">
        <w:rPr>
          <w:rFonts w:ascii="Times New Roman" w:hAnsi="Times New Roman"/>
          <w:sz w:val="24"/>
          <w:szCs w:val="24"/>
        </w:rPr>
        <w:t>ment of</w:t>
      </w:r>
      <w:r w:rsidR="007132A4" w:rsidRPr="0052029F">
        <w:rPr>
          <w:rFonts w:ascii="Times New Roman" w:hAnsi="Times New Roman"/>
          <w:sz w:val="24"/>
          <w:szCs w:val="24"/>
        </w:rPr>
        <w:t xml:space="preserve"> a new treatment modality that has been introduced into the practice</w:t>
      </w:r>
      <w:r w:rsidRPr="0052029F">
        <w:rPr>
          <w:rFonts w:ascii="Times New Roman" w:hAnsi="Times New Roman"/>
          <w:sz w:val="24"/>
          <w:szCs w:val="24"/>
        </w:rPr>
        <w:t xml:space="preserve"> was not considered favourable</w:t>
      </w:r>
      <w:r w:rsidR="007132A4" w:rsidRPr="0052029F">
        <w:rPr>
          <w:rFonts w:ascii="Times New Roman" w:hAnsi="Times New Roman"/>
          <w:sz w:val="24"/>
          <w:szCs w:val="24"/>
        </w:rPr>
        <w:t xml:space="preserve">. The above views were contrary to the survey results of </w:t>
      </w:r>
      <w:proofErr w:type="spellStart"/>
      <w:r w:rsidR="007132A4" w:rsidRPr="0052029F">
        <w:rPr>
          <w:rFonts w:ascii="Times New Roman" w:hAnsi="Times New Roman"/>
          <w:sz w:val="24"/>
          <w:szCs w:val="24"/>
        </w:rPr>
        <w:t>Dable</w:t>
      </w:r>
      <w:proofErr w:type="spellEnd"/>
      <w:r w:rsidR="007132A4" w:rsidRPr="0052029F">
        <w:rPr>
          <w:rFonts w:ascii="Times New Roman" w:hAnsi="Times New Roman"/>
          <w:sz w:val="24"/>
          <w:szCs w:val="24"/>
        </w:rPr>
        <w:t xml:space="preserve"> et al that advertising and marketing could serve the community by ensuring better quality services</w:t>
      </w:r>
      <w:r w:rsidR="001C590E">
        <w:rPr>
          <w:rFonts w:ascii="Times New Roman" w:hAnsi="Times New Roman"/>
          <w:sz w:val="24"/>
          <w:szCs w:val="24"/>
          <w:vertAlign w:val="superscript"/>
        </w:rPr>
        <w:t>7</w:t>
      </w:r>
      <w:r w:rsidR="007132A4" w:rsidRPr="0052029F">
        <w:rPr>
          <w:rFonts w:ascii="Times New Roman" w:hAnsi="Times New Roman"/>
          <w:sz w:val="24"/>
          <w:szCs w:val="24"/>
        </w:rPr>
        <w:t xml:space="preserve">. </w:t>
      </w:r>
    </w:p>
    <w:p w:rsidR="00F669F8" w:rsidRDefault="007132A4" w:rsidP="00F669F8">
      <w:pPr>
        <w:spacing w:line="360" w:lineRule="auto"/>
        <w:jc w:val="both"/>
        <w:rPr>
          <w:rFonts w:ascii="Times New Roman" w:eastAsia="Times New Roman" w:hAnsi="Times New Roman"/>
          <w:bCs/>
          <w:sz w:val="24"/>
          <w:szCs w:val="24"/>
        </w:rPr>
      </w:pPr>
      <w:r w:rsidRPr="0052029F">
        <w:rPr>
          <w:rFonts w:ascii="Times New Roman" w:hAnsi="Times New Roman"/>
          <w:sz w:val="24"/>
          <w:szCs w:val="24"/>
        </w:rPr>
        <w:t xml:space="preserve">As per the DCI code of ethics, </w:t>
      </w:r>
      <w:r w:rsidRPr="0052029F">
        <w:rPr>
          <w:rFonts w:ascii="Times New Roman" w:eastAsia="Times New Roman" w:hAnsi="Times New Roman"/>
          <w:bCs/>
          <w:sz w:val="24"/>
          <w:szCs w:val="24"/>
        </w:rPr>
        <w:t>use of dentist’s name on  designate commercial articles, surrogate advertisements, educating the public through TV programs or other media, dissemination of information with addresses, telephone numbers, e-mail addresses etc., of the Dental Surgeon or the clinic, on-screen ‘</w:t>
      </w:r>
      <w:proofErr w:type="spellStart"/>
      <w:r w:rsidRPr="0052029F">
        <w:rPr>
          <w:rFonts w:ascii="Times New Roman" w:eastAsia="Times New Roman" w:hAnsi="Times New Roman"/>
          <w:bCs/>
          <w:sz w:val="24"/>
          <w:szCs w:val="24"/>
        </w:rPr>
        <w:t>scrollers</w:t>
      </w:r>
      <w:proofErr w:type="spellEnd"/>
      <w:r w:rsidRPr="0052029F">
        <w:rPr>
          <w:rFonts w:ascii="Times New Roman" w:eastAsia="Times New Roman" w:hAnsi="Times New Roman"/>
          <w:bCs/>
          <w:sz w:val="24"/>
          <w:szCs w:val="24"/>
        </w:rPr>
        <w:t>’ with address of the dentists in television programmes are considered as unethical acts</w:t>
      </w:r>
      <w:r w:rsidR="00D51C18">
        <w:rPr>
          <w:rFonts w:ascii="Times New Roman" w:eastAsia="Times New Roman" w:hAnsi="Times New Roman"/>
          <w:bCs/>
          <w:sz w:val="24"/>
          <w:szCs w:val="24"/>
          <w:vertAlign w:val="superscript"/>
        </w:rPr>
        <w:t>4</w:t>
      </w:r>
      <w:r w:rsidRPr="0052029F">
        <w:rPr>
          <w:rFonts w:ascii="Times New Roman" w:eastAsia="Times New Roman" w:hAnsi="Times New Roman"/>
          <w:bCs/>
          <w:sz w:val="24"/>
          <w:szCs w:val="24"/>
        </w:rPr>
        <w:t xml:space="preserve">. </w:t>
      </w:r>
    </w:p>
    <w:p w:rsidR="002A5018" w:rsidRDefault="00E73E0A" w:rsidP="002A5018">
      <w:pPr>
        <w:spacing w:line="360" w:lineRule="auto"/>
        <w:jc w:val="both"/>
        <w:rPr>
          <w:rFonts w:ascii="Times New Roman" w:eastAsia="Times New Roman" w:hAnsi="Times New Roman"/>
          <w:bCs/>
          <w:sz w:val="24"/>
          <w:szCs w:val="24"/>
        </w:rPr>
      </w:pPr>
      <w:r w:rsidRPr="0052029F">
        <w:rPr>
          <w:rFonts w:ascii="Times New Roman" w:hAnsi="Times New Roman"/>
          <w:sz w:val="24"/>
          <w:szCs w:val="24"/>
        </w:rPr>
        <w:t xml:space="preserve">The study also reflects on the lack of awareness of oral hygiene and the importance of routine regular visits to dentists among consumers. This proves that public awareness on the oral hygiene has to be introduced as a part of advertisement campaigns.  </w:t>
      </w:r>
    </w:p>
    <w:p w:rsidR="002A5018" w:rsidRDefault="00E71620" w:rsidP="0052029F">
      <w:pPr>
        <w:spacing w:line="360" w:lineRule="auto"/>
        <w:jc w:val="both"/>
        <w:rPr>
          <w:rFonts w:ascii="Times New Roman" w:eastAsia="Times New Roman" w:hAnsi="Times New Roman"/>
          <w:bCs/>
          <w:sz w:val="24"/>
          <w:szCs w:val="24"/>
        </w:rPr>
      </w:pPr>
      <w:r w:rsidRPr="0052029F">
        <w:rPr>
          <w:rFonts w:ascii="Times New Roman" w:hAnsi="Times New Roman"/>
          <w:sz w:val="24"/>
          <w:szCs w:val="24"/>
        </w:rPr>
        <w:t xml:space="preserve">This </w:t>
      </w:r>
      <w:r w:rsidR="002A5018">
        <w:rPr>
          <w:rFonts w:ascii="Times New Roman" w:hAnsi="Times New Roman"/>
          <w:sz w:val="24"/>
          <w:szCs w:val="24"/>
        </w:rPr>
        <w:t xml:space="preserve">study also established the </w:t>
      </w:r>
      <w:r w:rsidRPr="0052029F">
        <w:rPr>
          <w:rFonts w:ascii="Times New Roman" w:hAnsi="Times New Roman"/>
          <w:sz w:val="24"/>
          <w:szCs w:val="24"/>
        </w:rPr>
        <w:t>reality that word of mouth can be one of the best forms of advertising. These thoughts were also reflected by Pandya that “Word of mouth” can also act as one of the ways to advertise one’s practice but it has its disadvantage when it comes to court of law. This kind of dissemination of information provides the doctor with the ambiguity that he was misunderstood and the exaggerated claims of efficacy through word of mouth dissemination cannot be litigated easily</w:t>
      </w:r>
      <w:r w:rsidR="001C590E">
        <w:rPr>
          <w:rFonts w:ascii="Times New Roman" w:hAnsi="Times New Roman"/>
          <w:sz w:val="24"/>
          <w:szCs w:val="24"/>
          <w:vertAlign w:val="superscript"/>
        </w:rPr>
        <w:t>3</w:t>
      </w:r>
      <w:r w:rsidRPr="0052029F">
        <w:rPr>
          <w:rFonts w:ascii="Times New Roman" w:hAnsi="Times New Roman"/>
          <w:sz w:val="24"/>
          <w:szCs w:val="24"/>
        </w:rPr>
        <w:t xml:space="preserve">. </w:t>
      </w:r>
    </w:p>
    <w:p w:rsidR="002A5018" w:rsidRDefault="002A5018" w:rsidP="002A5018">
      <w:pPr>
        <w:spacing w:line="360" w:lineRule="auto"/>
        <w:jc w:val="both"/>
        <w:rPr>
          <w:rFonts w:ascii="Times New Roman" w:eastAsia="Times New Roman" w:hAnsi="Times New Roman"/>
          <w:bCs/>
          <w:sz w:val="24"/>
          <w:szCs w:val="24"/>
        </w:rPr>
      </w:pPr>
      <w:r>
        <w:rPr>
          <w:rFonts w:ascii="Times New Roman" w:hAnsi="Times New Roman"/>
          <w:sz w:val="24"/>
          <w:szCs w:val="24"/>
        </w:rPr>
        <w:t>Our results were also</w:t>
      </w:r>
      <w:r w:rsidR="007132A4" w:rsidRPr="0052029F">
        <w:rPr>
          <w:rFonts w:ascii="Times New Roman" w:hAnsi="Times New Roman"/>
          <w:sz w:val="24"/>
          <w:szCs w:val="24"/>
        </w:rPr>
        <w:t xml:space="preserve"> in accordance with statement of </w:t>
      </w:r>
      <w:proofErr w:type="spellStart"/>
      <w:r w:rsidR="007132A4" w:rsidRPr="0052029F">
        <w:rPr>
          <w:rFonts w:ascii="Times New Roman" w:hAnsi="Times New Roman"/>
          <w:sz w:val="24"/>
          <w:szCs w:val="24"/>
        </w:rPr>
        <w:t>Dable</w:t>
      </w:r>
      <w:proofErr w:type="spellEnd"/>
      <w:r w:rsidR="007132A4" w:rsidRPr="0052029F">
        <w:rPr>
          <w:rFonts w:ascii="Times New Roman" w:hAnsi="Times New Roman"/>
          <w:sz w:val="24"/>
          <w:szCs w:val="24"/>
        </w:rPr>
        <w:t xml:space="preserve"> et al that the internet and social networks have also changed the milieu enormously</w:t>
      </w:r>
      <w:r w:rsidR="001C590E">
        <w:rPr>
          <w:rFonts w:ascii="Times New Roman" w:hAnsi="Times New Roman"/>
          <w:sz w:val="24"/>
          <w:szCs w:val="24"/>
          <w:vertAlign w:val="superscript"/>
        </w:rPr>
        <w:t>7</w:t>
      </w:r>
      <w:r w:rsidR="007132A4" w:rsidRPr="0052029F">
        <w:rPr>
          <w:rFonts w:ascii="Times New Roman" w:hAnsi="Times New Roman"/>
          <w:sz w:val="24"/>
          <w:szCs w:val="24"/>
        </w:rPr>
        <w:t xml:space="preserve">. Nowadays both the providers and consumers across the nation use online testimonials and recommendations. This was well proved by our results that the consumer groups select their dentists through researched selection. In contradiction, </w:t>
      </w:r>
      <w:proofErr w:type="spellStart"/>
      <w:r w:rsidR="007132A4" w:rsidRPr="0052029F">
        <w:rPr>
          <w:rFonts w:ascii="Times New Roman" w:hAnsi="Times New Roman"/>
          <w:sz w:val="24"/>
          <w:szCs w:val="24"/>
        </w:rPr>
        <w:t>Sabrinath</w:t>
      </w:r>
      <w:proofErr w:type="spellEnd"/>
      <w:r w:rsidR="007132A4" w:rsidRPr="0052029F">
        <w:rPr>
          <w:rFonts w:ascii="Times New Roman" w:hAnsi="Times New Roman"/>
          <w:sz w:val="24"/>
          <w:szCs w:val="24"/>
        </w:rPr>
        <w:t xml:space="preserve"> (2011) projected the disadvantage that use of internet lacks</w:t>
      </w:r>
      <w:r w:rsidR="007132A4" w:rsidRPr="0052029F">
        <w:rPr>
          <w:rFonts w:ascii="Times New Roman" w:hAnsi="Times New Roman"/>
          <w:bCs/>
          <w:sz w:val="24"/>
          <w:szCs w:val="24"/>
        </w:rPr>
        <w:t xml:space="preserve"> control and the advertisements pertaining to the health services provided may be misleading.</w:t>
      </w:r>
      <w:r w:rsidR="007132A4" w:rsidRPr="0052029F">
        <w:rPr>
          <w:rFonts w:ascii="Times New Roman" w:eastAsia="Times New Roman" w:hAnsi="Times New Roman"/>
          <w:bCs/>
          <w:sz w:val="24"/>
          <w:szCs w:val="24"/>
        </w:rPr>
        <w:t xml:space="preserve"> He also brought out fact on nonexistence of a squad or board to have a check on this</w:t>
      </w:r>
      <w:r w:rsidR="001C590E">
        <w:rPr>
          <w:rFonts w:ascii="Times New Roman" w:eastAsia="Times New Roman" w:hAnsi="Times New Roman"/>
          <w:bCs/>
          <w:sz w:val="24"/>
          <w:szCs w:val="24"/>
          <w:vertAlign w:val="superscript"/>
        </w:rPr>
        <w:t>9</w:t>
      </w:r>
      <w:r w:rsidR="007132A4" w:rsidRPr="0052029F">
        <w:rPr>
          <w:rFonts w:ascii="Times New Roman" w:eastAsia="Times New Roman" w:hAnsi="Times New Roman"/>
          <w:bCs/>
          <w:sz w:val="24"/>
          <w:szCs w:val="24"/>
        </w:rPr>
        <w:t>.</w:t>
      </w:r>
      <w:r w:rsidR="007132A4" w:rsidRPr="0052029F">
        <w:rPr>
          <w:rFonts w:ascii="Times New Roman" w:hAnsi="Times New Roman"/>
          <w:sz w:val="24"/>
          <w:szCs w:val="24"/>
        </w:rPr>
        <w:t xml:space="preserve"> </w:t>
      </w:r>
    </w:p>
    <w:p w:rsidR="002A5018" w:rsidRDefault="007132A4" w:rsidP="0052029F">
      <w:pPr>
        <w:spacing w:line="360" w:lineRule="auto"/>
        <w:jc w:val="both"/>
        <w:rPr>
          <w:rFonts w:ascii="Times New Roman" w:eastAsia="Times New Roman" w:hAnsi="Times New Roman"/>
          <w:bCs/>
          <w:sz w:val="24"/>
          <w:szCs w:val="24"/>
        </w:rPr>
      </w:pPr>
      <w:r w:rsidRPr="0052029F">
        <w:rPr>
          <w:rFonts w:ascii="Times New Roman" w:hAnsi="Times New Roman"/>
          <w:sz w:val="24"/>
          <w:szCs w:val="24"/>
        </w:rPr>
        <w:t xml:space="preserve">Unethical advertising though not appreciated, the demand for relaxation in the restrictions, would be beneficial in helping emerging dentists to establish themselves in a competitive industry has </w:t>
      </w:r>
      <w:r w:rsidRPr="0052029F">
        <w:rPr>
          <w:rFonts w:ascii="Times New Roman" w:hAnsi="Times New Roman"/>
          <w:sz w:val="24"/>
          <w:szCs w:val="24"/>
        </w:rPr>
        <w:lastRenderedPageBreak/>
        <w:t xml:space="preserve">been a suggestion put forward by the providers which is in accordance with the suggestion of </w:t>
      </w:r>
      <w:proofErr w:type="spellStart"/>
      <w:r w:rsidRPr="0052029F">
        <w:rPr>
          <w:rFonts w:ascii="Times New Roman" w:hAnsi="Times New Roman"/>
          <w:sz w:val="24"/>
          <w:szCs w:val="24"/>
        </w:rPr>
        <w:t>Dable</w:t>
      </w:r>
      <w:proofErr w:type="spellEnd"/>
      <w:r w:rsidRPr="0052029F">
        <w:rPr>
          <w:rFonts w:ascii="Times New Roman" w:hAnsi="Times New Roman"/>
          <w:sz w:val="24"/>
          <w:szCs w:val="24"/>
        </w:rPr>
        <w:t xml:space="preserve"> </w:t>
      </w:r>
      <w:proofErr w:type="gramStart"/>
      <w:r w:rsidRPr="0052029F">
        <w:rPr>
          <w:rFonts w:ascii="Times New Roman" w:hAnsi="Times New Roman"/>
          <w:sz w:val="24"/>
          <w:szCs w:val="24"/>
        </w:rPr>
        <w:t>et</w:t>
      </w:r>
      <w:proofErr w:type="gramEnd"/>
      <w:r w:rsidRPr="0052029F">
        <w:rPr>
          <w:rFonts w:ascii="Times New Roman" w:hAnsi="Times New Roman"/>
          <w:sz w:val="24"/>
          <w:szCs w:val="24"/>
        </w:rPr>
        <w:t xml:space="preserve"> al</w:t>
      </w:r>
      <w:r w:rsidR="001C590E">
        <w:rPr>
          <w:rFonts w:ascii="Times New Roman" w:hAnsi="Times New Roman"/>
          <w:sz w:val="24"/>
          <w:szCs w:val="24"/>
          <w:vertAlign w:val="superscript"/>
        </w:rPr>
        <w:t>7</w:t>
      </w:r>
      <w:r w:rsidRPr="0052029F">
        <w:rPr>
          <w:rFonts w:ascii="Times New Roman" w:hAnsi="Times New Roman"/>
          <w:sz w:val="24"/>
          <w:szCs w:val="24"/>
        </w:rPr>
        <w:t>.</w:t>
      </w:r>
    </w:p>
    <w:p w:rsidR="007132A4" w:rsidRPr="001C590E" w:rsidRDefault="0052029F" w:rsidP="0052029F">
      <w:pPr>
        <w:spacing w:after="0" w:line="360" w:lineRule="auto"/>
        <w:jc w:val="both"/>
        <w:rPr>
          <w:rFonts w:ascii="Times New Roman" w:hAnsi="Times New Roman"/>
          <w:b/>
          <w:sz w:val="24"/>
          <w:szCs w:val="24"/>
        </w:rPr>
      </w:pPr>
      <w:r w:rsidRPr="001C590E">
        <w:rPr>
          <w:rFonts w:ascii="Times New Roman" w:hAnsi="Times New Roman"/>
          <w:b/>
          <w:sz w:val="24"/>
          <w:szCs w:val="24"/>
        </w:rPr>
        <w:t>Conclusion:</w:t>
      </w:r>
    </w:p>
    <w:p w:rsidR="002A5018" w:rsidRDefault="002A5018" w:rsidP="002A5018">
      <w:pPr>
        <w:spacing w:line="360" w:lineRule="auto"/>
        <w:jc w:val="both"/>
        <w:rPr>
          <w:rFonts w:ascii="Times New Roman" w:eastAsia="Times New Roman" w:hAnsi="Times New Roman"/>
          <w:bCs/>
          <w:sz w:val="24"/>
          <w:szCs w:val="24"/>
        </w:rPr>
      </w:pPr>
      <w:r w:rsidRPr="0052029F">
        <w:rPr>
          <w:rFonts w:ascii="Times New Roman" w:hAnsi="Times New Roman"/>
          <w:sz w:val="24"/>
          <w:szCs w:val="24"/>
        </w:rPr>
        <w:t xml:space="preserve">The present survey proves that majority of the dental professionals are not in favor of advertising. Approximately equal proportion had for and against view on the ethicality of advertising by health care professionals. This depicts that the professionalism and professional integrity still exists among professional. Contrary to this there are a minority of group which preferred advertising to build up their services among a crowd of well-established dentists, as the new entrants into the field are on the rise. </w:t>
      </w:r>
    </w:p>
    <w:p w:rsidR="002A5018" w:rsidRDefault="0052029F" w:rsidP="002A5018">
      <w:pPr>
        <w:spacing w:line="360" w:lineRule="auto"/>
        <w:jc w:val="both"/>
        <w:rPr>
          <w:rFonts w:ascii="Times New Roman" w:eastAsia="Times New Roman" w:hAnsi="Times New Roman"/>
          <w:bCs/>
          <w:sz w:val="24"/>
          <w:szCs w:val="24"/>
        </w:rPr>
      </w:pPr>
      <w:r w:rsidRPr="0052029F">
        <w:rPr>
          <w:rFonts w:ascii="Times New Roman" w:eastAsia="Calibri" w:hAnsi="Times New Roman" w:cs="Times New Roman"/>
          <w:sz w:val="24"/>
          <w:szCs w:val="24"/>
        </w:rPr>
        <w:t xml:space="preserve">The results of our survey indicated that healthcare providers still adhered to the code of ethics and worked towards the maintaining the integrity of the profession. This survey also projected that the consumers do not depend on the advertisements to select their dentists.  A doctor patient relation is built on many other virtues of ethics like compassion, communication skills, trust etc.  </w:t>
      </w:r>
      <w:r w:rsidRPr="0052029F">
        <w:rPr>
          <w:rFonts w:ascii="Times New Roman" w:eastAsia="Calibri" w:hAnsi="Times New Roman" w:cs="Times New Roman"/>
          <w:sz w:val="24"/>
          <w:szCs w:val="24"/>
          <w:lang w:val="en-IN"/>
        </w:rPr>
        <w:t>The societal expectations of a</w:t>
      </w:r>
      <w:r w:rsidRPr="0052029F">
        <w:rPr>
          <w:rFonts w:ascii="Times New Roman" w:eastAsia="Calibri" w:hAnsi="Times New Roman" w:cs="Times New Roman"/>
          <w:iCs/>
          <w:sz w:val="24"/>
          <w:szCs w:val="24"/>
          <w:lang w:val="en-IN"/>
        </w:rPr>
        <w:t xml:space="preserve"> healer attributes to </w:t>
      </w:r>
      <w:r w:rsidRPr="0052029F">
        <w:rPr>
          <w:rFonts w:ascii="Times New Roman" w:eastAsia="Calibri" w:hAnsi="Times New Roman" w:cs="Times New Roman"/>
          <w:iCs/>
          <w:sz w:val="24"/>
          <w:szCs w:val="24"/>
        </w:rPr>
        <w:t>altruistic service,</w:t>
      </w:r>
      <w:r w:rsidRPr="0052029F">
        <w:rPr>
          <w:rFonts w:ascii="Times New Roman" w:eastAsia="Calibri" w:hAnsi="Times New Roman" w:cs="Times New Roman"/>
          <w:iCs/>
          <w:sz w:val="24"/>
          <w:szCs w:val="24"/>
          <w:lang w:val="en-IN"/>
        </w:rPr>
        <w:t xml:space="preserve"> morality, integrity,</w:t>
      </w:r>
      <w:r w:rsidRPr="0052029F">
        <w:rPr>
          <w:rFonts w:ascii="Times New Roman" w:eastAsia="Calibri" w:hAnsi="Times New Roman" w:cs="Times New Roman"/>
          <w:iCs/>
          <w:sz w:val="24"/>
          <w:szCs w:val="24"/>
        </w:rPr>
        <w:t xml:space="preserve"> transparency and</w:t>
      </w:r>
      <w:r w:rsidRPr="0052029F">
        <w:rPr>
          <w:rFonts w:ascii="Times New Roman" w:eastAsia="Calibri" w:hAnsi="Times New Roman" w:cs="Times New Roman"/>
          <w:iCs/>
          <w:sz w:val="24"/>
          <w:szCs w:val="24"/>
          <w:lang w:val="en-IN"/>
        </w:rPr>
        <w:t xml:space="preserve"> accountability of the providers</w:t>
      </w:r>
      <w:r w:rsidR="001C590E" w:rsidRPr="001C590E">
        <w:rPr>
          <w:rFonts w:ascii="Times New Roman" w:eastAsia="Calibri" w:hAnsi="Times New Roman" w:cs="Times New Roman"/>
          <w:sz w:val="24"/>
          <w:szCs w:val="24"/>
          <w:lang w:val="en-IN"/>
        </w:rPr>
        <w:t>.</w:t>
      </w:r>
    </w:p>
    <w:p w:rsidR="0052029F" w:rsidRPr="002A5018" w:rsidRDefault="0052029F" w:rsidP="002A5018">
      <w:pPr>
        <w:spacing w:line="360" w:lineRule="auto"/>
        <w:jc w:val="both"/>
        <w:rPr>
          <w:rFonts w:ascii="Times New Roman" w:eastAsia="Times New Roman" w:hAnsi="Times New Roman"/>
          <w:bCs/>
          <w:sz w:val="24"/>
          <w:szCs w:val="24"/>
        </w:rPr>
      </w:pPr>
      <w:r w:rsidRPr="0052029F">
        <w:rPr>
          <w:rFonts w:ascii="Times New Roman" w:eastAsia="Calibri" w:hAnsi="Times New Roman" w:cs="Times New Roman"/>
          <w:sz w:val="24"/>
          <w:szCs w:val="24"/>
          <w:lang w:val="en-IN"/>
        </w:rPr>
        <w:t xml:space="preserve">Lack of knowledge and awareness still exist among the consumer group. Education of the public is prime requisite. </w:t>
      </w:r>
      <w:r w:rsidRPr="0052029F">
        <w:rPr>
          <w:rFonts w:ascii="Times New Roman" w:eastAsia="Calibri" w:hAnsi="Times New Roman" w:cs="Times New Roman"/>
          <w:sz w:val="24"/>
          <w:szCs w:val="24"/>
        </w:rPr>
        <w:t>Unethical advertising is not cherished by the neither the public nor the providers. New technologies pose a major challenge to the upcoming dentists.</w:t>
      </w:r>
      <w:r w:rsidRPr="0052029F">
        <w:rPr>
          <w:rFonts w:ascii="Times New Roman" w:eastAsia="Calibri" w:hAnsi="Times New Roman" w:cs="Times New Roman"/>
          <w:sz w:val="24"/>
          <w:szCs w:val="24"/>
          <w:lang w:val="en-IN"/>
        </w:rPr>
        <w:t xml:space="preserve"> A transparent system is a must for dissemination of factual information to the public in the best interest of the patient.</w:t>
      </w:r>
    </w:p>
    <w:p w:rsidR="0052029F" w:rsidRDefault="0052029F" w:rsidP="0052029F">
      <w:pPr>
        <w:spacing w:after="0" w:line="360" w:lineRule="auto"/>
        <w:jc w:val="both"/>
        <w:rPr>
          <w:rFonts w:ascii="Times New Roman" w:hAnsi="Times New Roman"/>
          <w:sz w:val="24"/>
          <w:szCs w:val="24"/>
        </w:rPr>
      </w:pPr>
    </w:p>
    <w:p w:rsidR="00F669F8" w:rsidRDefault="00F669F8" w:rsidP="0052029F">
      <w:pPr>
        <w:spacing w:after="0" w:line="360" w:lineRule="auto"/>
        <w:jc w:val="both"/>
        <w:rPr>
          <w:rFonts w:ascii="Times New Roman" w:hAnsi="Times New Roman"/>
          <w:b/>
          <w:sz w:val="24"/>
          <w:szCs w:val="24"/>
        </w:rPr>
      </w:pPr>
      <w:r w:rsidRPr="00F669F8">
        <w:rPr>
          <w:rFonts w:ascii="Times New Roman" w:hAnsi="Times New Roman"/>
          <w:b/>
          <w:sz w:val="24"/>
          <w:szCs w:val="24"/>
        </w:rPr>
        <w:t>References</w:t>
      </w:r>
      <w:r>
        <w:rPr>
          <w:rFonts w:ascii="Times New Roman" w:hAnsi="Times New Roman"/>
          <w:b/>
          <w:sz w:val="24"/>
          <w:szCs w:val="24"/>
        </w:rPr>
        <w:t>:</w:t>
      </w:r>
    </w:p>
    <w:p w:rsidR="001C590E" w:rsidRPr="007B16C5" w:rsidRDefault="001C590E" w:rsidP="001C590E">
      <w:pPr>
        <w:numPr>
          <w:ilvl w:val="0"/>
          <w:numId w:val="2"/>
        </w:numPr>
        <w:tabs>
          <w:tab w:val="left" w:pos="360"/>
        </w:tabs>
        <w:spacing w:after="0" w:line="480" w:lineRule="auto"/>
        <w:jc w:val="both"/>
        <w:rPr>
          <w:rFonts w:ascii="Times New Roman" w:hAnsi="Times New Roman" w:cs="Times New Roman"/>
          <w:bCs/>
          <w:color w:val="000000"/>
          <w:sz w:val="24"/>
          <w:szCs w:val="24"/>
        </w:rPr>
      </w:pPr>
      <w:proofErr w:type="spellStart"/>
      <w:r w:rsidRPr="007B16C5">
        <w:rPr>
          <w:rFonts w:ascii="Times New Roman" w:hAnsi="Times New Roman" w:cs="Times New Roman"/>
          <w:bCs/>
          <w:color w:val="000000"/>
          <w:sz w:val="24"/>
          <w:szCs w:val="24"/>
        </w:rPr>
        <w:t>Soben</w:t>
      </w:r>
      <w:proofErr w:type="spellEnd"/>
      <w:r w:rsidRPr="007B16C5">
        <w:rPr>
          <w:rFonts w:ascii="Times New Roman" w:hAnsi="Times New Roman" w:cs="Times New Roman"/>
          <w:bCs/>
          <w:color w:val="000000"/>
          <w:sz w:val="24"/>
          <w:szCs w:val="24"/>
        </w:rPr>
        <w:t xml:space="preserve"> P. Essentials of Preventive and Community Dentistry. 3</w:t>
      </w:r>
      <w:r w:rsidRPr="007B16C5">
        <w:rPr>
          <w:rFonts w:ascii="Times New Roman" w:hAnsi="Times New Roman" w:cs="Times New Roman"/>
          <w:bCs/>
          <w:color w:val="000000"/>
          <w:sz w:val="24"/>
          <w:szCs w:val="24"/>
          <w:vertAlign w:val="superscript"/>
        </w:rPr>
        <w:t>rd</w:t>
      </w:r>
      <w:r w:rsidRPr="007B16C5">
        <w:rPr>
          <w:rFonts w:ascii="Times New Roman" w:hAnsi="Times New Roman" w:cs="Times New Roman"/>
          <w:bCs/>
          <w:color w:val="000000"/>
          <w:sz w:val="24"/>
          <w:szCs w:val="24"/>
        </w:rPr>
        <w:t> ed. India: Arya (</w:t>
      </w:r>
      <w:proofErr w:type="spellStart"/>
      <w:r w:rsidRPr="007B16C5">
        <w:rPr>
          <w:rFonts w:ascii="Times New Roman" w:hAnsi="Times New Roman" w:cs="Times New Roman"/>
          <w:bCs/>
          <w:color w:val="000000"/>
          <w:sz w:val="24"/>
          <w:szCs w:val="24"/>
        </w:rPr>
        <w:t>Medi</w:t>
      </w:r>
      <w:proofErr w:type="spellEnd"/>
      <w:r w:rsidRPr="007B16C5">
        <w:rPr>
          <w:rFonts w:ascii="Times New Roman" w:hAnsi="Times New Roman" w:cs="Times New Roman"/>
          <w:bCs/>
          <w:color w:val="000000"/>
          <w:sz w:val="24"/>
          <w:szCs w:val="24"/>
        </w:rPr>
        <w:t>) Publishing House; 2006</w:t>
      </w:r>
    </w:p>
    <w:p w:rsidR="001C590E" w:rsidRPr="007B16C5" w:rsidRDefault="001C590E" w:rsidP="001C590E">
      <w:pPr>
        <w:numPr>
          <w:ilvl w:val="0"/>
          <w:numId w:val="2"/>
        </w:numPr>
        <w:tabs>
          <w:tab w:val="left" w:pos="360"/>
        </w:tabs>
        <w:spacing w:after="0" w:line="480" w:lineRule="auto"/>
        <w:jc w:val="both"/>
        <w:rPr>
          <w:rFonts w:ascii="Times New Roman" w:hAnsi="Times New Roman" w:cs="Times New Roman"/>
          <w:bCs/>
          <w:color w:val="000000"/>
          <w:sz w:val="24"/>
          <w:szCs w:val="24"/>
        </w:rPr>
      </w:pPr>
      <w:r w:rsidRPr="007B16C5">
        <w:rPr>
          <w:rFonts w:ascii="Times New Roman" w:hAnsi="Times New Roman" w:cs="Times New Roman"/>
          <w:bCs/>
          <w:color w:val="000000"/>
          <w:sz w:val="24"/>
          <w:szCs w:val="24"/>
        </w:rPr>
        <w:t xml:space="preserve">Oliveira FT, Sales Peres A, Sales Peres SHC, </w:t>
      </w:r>
      <w:proofErr w:type="spellStart"/>
      <w:r w:rsidRPr="007B16C5">
        <w:rPr>
          <w:rFonts w:ascii="Times New Roman" w:hAnsi="Times New Roman" w:cs="Times New Roman"/>
          <w:bCs/>
          <w:color w:val="000000"/>
          <w:sz w:val="24"/>
          <w:szCs w:val="24"/>
        </w:rPr>
        <w:t>Yarid</w:t>
      </w:r>
      <w:proofErr w:type="spellEnd"/>
      <w:r w:rsidRPr="007B16C5">
        <w:rPr>
          <w:rFonts w:ascii="Times New Roman" w:hAnsi="Times New Roman" w:cs="Times New Roman"/>
          <w:bCs/>
          <w:color w:val="000000"/>
          <w:sz w:val="24"/>
          <w:szCs w:val="24"/>
        </w:rPr>
        <w:t xml:space="preserve"> SD, Silva RHA</w:t>
      </w:r>
      <w:r w:rsidRPr="007B16C5">
        <w:rPr>
          <w:rFonts w:ascii="Times New Roman" w:hAnsi="Times New Roman" w:cs="Times New Roman"/>
          <w:b/>
          <w:bCs/>
          <w:color w:val="000000"/>
          <w:sz w:val="24"/>
          <w:szCs w:val="24"/>
        </w:rPr>
        <w:t xml:space="preserve">. </w:t>
      </w:r>
      <w:proofErr w:type="spellStart"/>
      <w:r w:rsidRPr="007B16C5">
        <w:rPr>
          <w:rFonts w:ascii="Times New Roman" w:hAnsi="Times New Roman" w:cs="Times New Roman"/>
          <w:bCs/>
          <w:color w:val="000000"/>
          <w:sz w:val="24"/>
          <w:szCs w:val="24"/>
        </w:rPr>
        <w:t>Odontological</w:t>
      </w:r>
      <w:proofErr w:type="spellEnd"/>
      <w:r w:rsidRPr="007B16C5">
        <w:rPr>
          <w:rFonts w:ascii="Times New Roman" w:hAnsi="Times New Roman" w:cs="Times New Roman"/>
          <w:bCs/>
          <w:color w:val="000000"/>
          <w:sz w:val="24"/>
          <w:szCs w:val="24"/>
        </w:rPr>
        <w:t xml:space="preserve"> ethics: knowledge of the students and dentists on the ethical aspects of the profession. Rev </w:t>
      </w:r>
      <w:proofErr w:type="spellStart"/>
      <w:r w:rsidRPr="007B16C5">
        <w:rPr>
          <w:rFonts w:ascii="Times New Roman" w:hAnsi="Times New Roman" w:cs="Times New Roman"/>
          <w:bCs/>
          <w:color w:val="000000"/>
          <w:sz w:val="24"/>
          <w:szCs w:val="24"/>
        </w:rPr>
        <w:t>Odontol</w:t>
      </w:r>
      <w:proofErr w:type="spellEnd"/>
      <w:r w:rsidRPr="007B16C5">
        <w:rPr>
          <w:rFonts w:ascii="Times New Roman" w:hAnsi="Times New Roman" w:cs="Times New Roman"/>
          <w:bCs/>
          <w:color w:val="000000"/>
          <w:sz w:val="24"/>
          <w:szCs w:val="24"/>
        </w:rPr>
        <w:t xml:space="preserve"> UNESP. 2008 Jan-Mar; 37(1):33-9. </w:t>
      </w:r>
    </w:p>
    <w:p w:rsidR="001C590E" w:rsidRPr="007B16C5" w:rsidRDefault="00002965" w:rsidP="001C590E">
      <w:pPr>
        <w:numPr>
          <w:ilvl w:val="0"/>
          <w:numId w:val="2"/>
        </w:numPr>
        <w:tabs>
          <w:tab w:val="left" w:pos="360"/>
        </w:tabs>
        <w:spacing w:after="0" w:line="480" w:lineRule="auto"/>
        <w:jc w:val="both"/>
        <w:rPr>
          <w:rFonts w:ascii="Times New Roman" w:hAnsi="Times New Roman" w:cs="Times New Roman"/>
          <w:bCs/>
          <w:color w:val="000000"/>
          <w:sz w:val="24"/>
          <w:szCs w:val="24"/>
        </w:rPr>
      </w:pPr>
      <w:hyperlink r:id="rId7" w:history="1">
        <w:r w:rsidR="001C590E" w:rsidRPr="007B16C5">
          <w:rPr>
            <w:rStyle w:val="Hyperlink"/>
            <w:rFonts w:ascii="Times New Roman" w:hAnsi="Times New Roman" w:cs="Times New Roman"/>
            <w:bCs/>
            <w:color w:val="000000"/>
            <w:sz w:val="24"/>
            <w:szCs w:val="24"/>
            <w:u w:val="none"/>
          </w:rPr>
          <w:t>https://www.apstatedentalcouncil.com/Documents/CODE%20OF%20ETHICS</w:t>
        </w:r>
      </w:hyperlink>
    </w:p>
    <w:p w:rsidR="001C590E" w:rsidRPr="007B16C5" w:rsidRDefault="001C590E" w:rsidP="001C590E">
      <w:pPr>
        <w:numPr>
          <w:ilvl w:val="0"/>
          <w:numId w:val="2"/>
        </w:numPr>
        <w:tabs>
          <w:tab w:val="left" w:pos="360"/>
          <w:tab w:val="left" w:pos="450"/>
        </w:tabs>
        <w:spacing w:after="0" w:line="480" w:lineRule="auto"/>
        <w:jc w:val="both"/>
        <w:rPr>
          <w:rFonts w:ascii="Times New Roman" w:hAnsi="Times New Roman" w:cs="Times New Roman"/>
          <w:bCs/>
          <w:color w:val="000000"/>
          <w:sz w:val="24"/>
          <w:szCs w:val="24"/>
        </w:rPr>
      </w:pPr>
      <w:r w:rsidRPr="007B16C5">
        <w:rPr>
          <w:rFonts w:ascii="Times New Roman" w:hAnsi="Times New Roman" w:cs="Times New Roman"/>
          <w:bCs/>
          <w:color w:val="000000"/>
          <w:sz w:val="24"/>
          <w:szCs w:val="24"/>
        </w:rPr>
        <w:lastRenderedPageBreak/>
        <w:t xml:space="preserve">DCI code of Regulations 2014: </w:t>
      </w:r>
      <w:hyperlink r:id="rId8" w:history="1">
        <w:r w:rsidRPr="007B16C5">
          <w:rPr>
            <w:rStyle w:val="Hyperlink"/>
            <w:rFonts w:ascii="Times New Roman" w:hAnsi="Times New Roman" w:cs="Times New Roman"/>
            <w:bCs/>
            <w:color w:val="000000"/>
            <w:sz w:val="24"/>
            <w:szCs w:val="24"/>
          </w:rPr>
          <w:t>www.dciindia.org.in</w:t>
        </w:r>
      </w:hyperlink>
    </w:p>
    <w:p w:rsidR="001C590E" w:rsidRPr="007B16C5" w:rsidRDefault="001C590E" w:rsidP="001C590E">
      <w:pPr>
        <w:numPr>
          <w:ilvl w:val="0"/>
          <w:numId w:val="2"/>
        </w:numPr>
        <w:tabs>
          <w:tab w:val="left" w:pos="360"/>
          <w:tab w:val="left" w:pos="450"/>
        </w:tabs>
        <w:spacing w:after="0" w:line="480" w:lineRule="auto"/>
        <w:jc w:val="both"/>
        <w:rPr>
          <w:rFonts w:ascii="Times New Roman" w:hAnsi="Times New Roman" w:cs="Times New Roman"/>
          <w:bCs/>
          <w:color w:val="000000"/>
          <w:sz w:val="24"/>
          <w:szCs w:val="24"/>
        </w:rPr>
      </w:pPr>
      <w:proofErr w:type="spellStart"/>
      <w:r w:rsidRPr="007B16C5">
        <w:rPr>
          <w:rFonts w:ascii="Times New Roman" w:hAnsi="Times New Roman" w:cs="Times New Roman"/>
          <w:bCs/>
          <w:color w:val="000000"/>
          <w:sz w:val="24"/>
          <w:szCs w:val="24"/>
        </w:rPr>
        <w:t>Mamdani</w:t>
      </w:r>
      <w:proofErr w:type="spellEnd"/>
      <w:r w:rsidRPr="007B16C5">
        <w:rPr>
          <w:rFonts w:ascii="Times New Roman" w:hAnsi="Times New Roman" w:cs="Times New Roman"/>
          <w:bCs/>
          <w:color w:val="000000"/>
          <w:sz w:val="24"/>
          <w:szCs w:val="24"/>
        </w:rPr>
        <w:t xml:space="preserve"> B, </w:t>
      </w:r>
      <w:proofErr w:type="spellStart"/>
      <w:r w:rsidRPr="007B16C5">
        <w:rPr>
          <w:rFonts w:ascii="Times New Roman" w:hAnsi="Times New Roman" w:cs="Times New Roman"/>
          <w:bCs/>
          <w:color w:val="000000"/>
          <w:sz w:val="24"/>
          <w:szCs w:val="24"/>
        </w:rPr>
        <w:t>Mamdani</w:t>
      </w:r>
      <w:proofErr w:type="spellEnd"/>
      <w:r w:rsidRPr="007B16C5">
        <w:rPr>
          <w:rFonts w:ascii="Times New Roman" w:hAnsi="Times New Roman" w:cs="Times New Roman"/>
          <w:bCs/>
          <w:color w:val="000000"/>
          <w:sz w:val="24"/>
          <w:szCs w:val="24"/>
        </w:rPr>
        <w:t xml:space="preserve"> M. Ethics of professional advertising. Issues in medical ethics. 2001 Jan; 9(1):18.</w:t>
      </w:r>
    </w:p>
    <w:p w:rsidR="001C590E" w:rsidRPr="007B16C5" w:rsidRDefault="001C590E" w:rsidP="001C590E">
      <w:pPr>
        <w:numPr>
          <w:ilvl w:val="0"/>
          <w:numId w:val="2"/>
        </w:numPr>
        <w:tabs>
          <w:tab w:val="left" w:pos="360"/>
        </w:tabs>
        <w:spacing w:after="0" w:line="480" w:lineRule="auto"/>
        <w:jc w:val="both"/>
        <w:rPr>
          <w:rFonts w:ascii="Times New Roman" w:hAnsi="Times New Roman" w:cs="Times New Roman"/>
          <w:sz w:val="24"/>
          <w:szCs w:val="24"/>
        </w:rPr>
      </w:pPr>
      <w:r w:rsidRPr="007B16C5">
        <w:rPr>
          <w:rFonts w:ascii="Times New Roman" w:hAnsi="Times New Roman" w:cs="Times New Roman"/>
          <w:sz w:val="24"/>
          <w:szCs w:val="24"/>
        </w:rPr>
        <w:t>Jones, James W., and Laurence B. McCullough. "Is medical advertising always unethical, or does it just seem to be</w:t>
      </w:r>
      <w:proofErr w:type="gramStart"/>
      <w:r w:rsidRPr="007B16C5">
        <w:rPr>
          <w:rFonts w:ascii="Times New Roman" w:hAnsi="Times New Roman" w:cs="Times New Roman"/>
          <w:sz w:val="24"/>
          <w:szCs w:val="24"/>
        </w:rPr>
        <w:t>?.</w:t>
      </w:r>
      <w:proofErr w:type="gramEnd"/>
      <w:r w:rsidRPr="007B16C5">
        <w:rPr>
          <w:rFonts w:ascii="Times New Roman" w:hAnsi="Times New Roman" w:cs="Times New Roman"/>
          <w:sz w:val="24"/>
          <w:szCs w:val="24"/>
        </w:rPr>
        <w:t>" Surgical Ethics Challenges. 2015: 1635-1636.</w:t>
      </w:r>
    </w:p>
    <w:p w:rsidR="001C590E" w:rsidRPr="007B16C5" w:rsidRDefault="001C590E" w:rsidP="001C590E">
      <w:pPr>
        <w:numPr>
          <w:ilvl w:val="0"/>
          <w:numId w:val="2"/>
        </w:numPr>
        <w:tabs>
          <w:tab w:val="left" w:pos="360"/>
        </w:tabs>
        <w:spacing w:after="0" w:line="480" w:lineRule="auto"/>
        <w:jc w:val="both"/>
        <w:rPr>
          <w:rFonts w:ascii="Times New Roman" w:hAnsi="Times New Roman" w:cs="Times New Roman"/>
          <w:sz w:val="24"/>
          <w:szCs w:val="24"/>
        </w:rPr>
      </w:pPr>
      <w:proofErr w:type="spellStart"/>
      <w:r w:rsidRPr="007B16C5">
        <w:rPr>
          <w:rFonts w:ascii="Times New Roman" w:hAnsi="Times New Roman" w:cs="Times New Roman"/>
          <w:sz w:val="24"/>
          <w:szCs w:val="24"/>
        </w:rPr>
        <w:t>Dable</w:t>
      </w:r>
      <w:proofErr w:type="spellEnd"/>
      <w:r w:rsidRPr="007B16C5">
        <w:rPr>
          <w:rFonts w:ascii="Times New Roman" w:hAnsi="Times New Roman" w:cs="Times New Roman"/>
          <w:sz w:val="24"/>
          <w:szCs w:val="24"/>
        </w:rPr>
        <w:t xml:space="preserve"> RA, </w:t>
      </w:r>
      <w:proofErr w:type="spellStart"/>
      <w:r w:rsidRPr="007B16C5">
        <w:rPr>
          <w:rFonts w:ascii="Times New Roman" w:hAnsi="Times New Roman" w:cs="Times New Roman"/>
          <w:sz w:val="24"/>
          <w:szCs w:val="24"/>
        </w:rPr>
        <w:t>Prasanth</w:t>
      </w:r>
      <w:proofErr w:type="spellEnd"/>
      <w:r w:rsidRPr="007B16C5">
        <w:rPr>
          <w:rFonts w:ascii="Times New Roman" w:hAnsi="Times New Roman" w:cs="Times New Roman"/>
          <w:sz w:val="24"/>
          <w:szCs w:val="24"/>
        </w:rPr>
        <w:t xml:space="preserve"> M, Singh SB, </w:t>
      </w:r>
      <w:proofErr w:type="spellStart"/>
      <w:r w:rsidRPr="007B16C5">
        <w:rPr>
          <w:rFonts w:ascii="Times New Roman" w:hAnsi="Times New Roman" w:cs="Times New Roman"/>
          <w:sz w:val="24"/>
          <w:szCs w:val="24"/>
        </w:rPr>
        <w:t>Nazirkar</w:t>
      </w:r>
      <w:proofErr w:type="spellEnd"/>
      <w:r w:rsidRPr="007B16C5">
        <w:rPr>
          <w:rFonts w:ascii="Times New Roman" w:hAnsi="Times New Roman" w:cs="Times New Roman"/>
          <w:sz w:val="24"/>
          <w:szCs w:val="24"/>
        </w:rPr>
        <w:t xml:space="preserve"> GS. Is advertising</w:t>
      </w:r>
      <w:r w:rsidRPr="007B16C5">
        <w:rPr>
          <w:rFonts w:ascii="Times New Roman" w:hAnsi="Times New Roman" w:cs="Times New Roman"/>
          <w:b/>
          <w:bCs/>
          <w:color w:val="000000"/>
          <w:sz w:val="24"/>
          <w:szCs w:val="24"/>
        </w:rPr>
        <w:t xml:space="preserve"> </w:t>
      </w:r>
      <w:r w:rsidRPr="007B16C5">
        <w:rPr>
          <w:rFonts w:ascii="Times New Roman" w:hAnsi="Times New Roman" w:cs="Times New Roman"/>
          <w:sz w:val="24"/>
          <w:szCs w:val="24"/>
        </w:rPr>
        <w:t>ethical for dentists? An insight into the Indian scenario.</w:t>
      </w:r>
      <w:r w:rsidRPr="007B16C5">
        <w:rPr>
          <w:rFonts w:ascii="Times New Roman" w:hAnsi="Times New Roman" w:cs="Times New Roman"/>
          <w:b/>
          <w:bCs/>
          <w:color w:val="000000"/>
          <w:sz w:val="24"/>
          <w:szCs w:val="24"/>
        </w:rPr>
        <w:t xml:space="preserve"> </w:t>
      </w:r>
      <w:r w:rsidRPr="007B16C5">
        <w:rPr>
          <w:rFonts w:ascii="Times New Roman" w:hAnsi="Times New Roman" w:cs="Times New Roman"/>
          <w:sz w:val="24"/>
          <w:szCs w:val="24"/>
        </w:rPr>
        <w:t xml:space="preserve">Drug Healthc Patient Saf. 2011; 3:93-98. </w:t>
      </w:r>
    </w:p>
    <w:p w:rsidR="001C590E" w:rsidRPr="007B16C5" w:rsidRDefault="001C590E" w:rsidP="001C590E">
      <w:pPr>
        <w:numPr>
          <w:ilvl w:val="0"/>
          <w:numId w:val="2"/>
        </w:numPr>
        <w:tabs>
          <w:tab w:val="left" w:pos="360"/>
        </w:tabs>
        <w:spacing w:after="0" w:line="480" w:lineRule="auto"/>
        <w:jc w:val="both"/>
        <w:rPr>
          <w:rFonts w:ascii="Times New Roman" w:hAnsi="Times New Roman" w:cs="Times New Roman"/>
          <w:bCs/>
          <w:color w:val="000000"/>
          <w:sz w:val="24"/>
          <w:szCs w:val="24"/>
        </w:rPr>
      </w:pPr>
      <w:proofErr w:type="spellStart"/>
      <w:r w:rsidRPr="007B16C5">
        <w:rPr>
          <w:rFonts w:ascii="Times New Roman" w:hAnsi="Times New Roman" w:cs="Times New Roman"/>
          <w:sz w:val="24"/>
          <w:szCs w:val="24"/>
        </w:rPr>
        <w:t>Tandon</w:t>
      </w:r>
      <w:proofErr w:type="spellEnd"/>
      <w:r w:rsidRPr="007B16C5">
        <w:rPr>
          <w:rFonts w:ascii="Times New Roman" w:hAnsi="Times New Roman" w:cs="Times New Roman"/>
          <w:sz w:val="24"/>
          <w:szCs w:val="24"/>
        </w:rPr>
        <w:t xml:space="preserve"> S. Challenges to the oral health workforce in India. J Dent Educ 2004; 68:28-33.</w:t>
      </w:r>
    </w:p>
    <w:p w:rsidR="001C590E" w:rsidRPr="007B16C5" w:rsidRDefault="001C590E" w:rsidP="001C590E">
      <w:pPr>
        <w:numPr>
          <w:ilvl w:val="0"/>
          <w:numId w:val="2"/>
        </w:numPr>
        <w:tabs>
          <w:tab w:val="left" w:pos="360"/>
        </w:tabs>
        <w:spacing w:after="0" w:line="480" w:lineRule="auto"/>
        <w:jc w:val="both"/>
        <w:rPr>
          <w:rFonts w:ascii="Times New Roman" w:hAnsi="Times New Roman" w:cs="Times New Roman"/>
          <w:bCs/>
          <w:color w:val="000000"/>
          <w:sz w:val="24"/>
          <w:szCs w:val="24"/>
        </w:rPr>
      </w:pPr>
      <w:proofErr w:type="spellStart"/>
      <w:r w:rsidRPr="007B16C5">
        <w:rPr>
          <w:rFonts w:ascii="Times New Roman" w:hAnsi="Times New Roman" w:cs="Times New Roman"/>
          <w:bCs/>
          <w:color w:val="000000"/>
          <w:sz w:val="24"/>
          <w:szCs w:val="24"/>
        </w:rPr>
        <w:t>Sabarinath</w:t>
      </w:r>
      <w:proofErr w:type="spellEnd"/>
      <w:r w:rsidRPr="007B16C5">
        <w:rPr>
          <w:rFonts w:ascii="Times New Roman" w:hAnsi="Times New Roman" w:cs="Times New Roman"/>
          <w:bCs/>
          <w:color w:val="000000"/>
          <w:sz w:val="24"/>
          <w:szCs w:val="24"/>
        </w:rPr>
        <w:t xml:space="preserve"> B, </w:t>
      </w:r>
      <w:proofErr w:type="spellStart"/>
      <w:r w:rsidRPr="007B16C5">
        <w:rPr>
          <w:rFonts w:ascii="Times New Roman" w:hAnsi="Times New Roman" w:cs="Times New Roman"/>
          <w:bCs/>
          <w:color w:val="000000"/>
          <w:sz w:val="24"/>
          <w:szCs w:val="24"/>
        </w:rPr>
        <w:t>Sivapathasundharam</w:t>
      </w:r>
      <w:proofErr w:type="spellEnd"/>
      <w:r w:rsidRPr="007B16C5">
        <w:rPr>
          <w:rFonts w:ascii="Times New Roman" w:hAnsi="Times New Roman" w:cs="Times New Roman"/>
          <w:bCs/>
          <w:color w:val="000000"/>
          <w:sz w:val="24"/>
          <w:szCs w:val="24"/>
        </w:rPr>
        <w:t xml:space="preserve"> B. Ethics in dentistry. Journal of Education and Ethics in Dentistry. 2011 Jan 1; 1(1):24.</w:t>
      </w:r>
    </w:p>
    <w:p w:rsidR="00080FB7" w:rsidRDefault="00080FB7" w:rsidP="00080FB7"/>
    <w:p w:rsidR="00080FB7" w:rsidRDefault="007B16C5" w:rsidP="007B16C5">
      <w:pPr>
        <w:tabs>
          <w:tab w:val="left" w:pos="2340"/>
        </w:tabs>
        <w:jc w:val="center"/>
      </w:pPr>
      <w:r>
        <w:rPr>
          <w:noProof/>
          <w:lang w:val="en-IN" w:eastAsia="en-IN"/>
        </w:rPr>
        <w:drawing>
          <wp:inline distT="0" distB="0" distL="0" distR="0">
            <wp:extent cx="5486400" cy="32004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0FB7" w:rsidRDefault="00080FB7" w:rsidP="00080FB7">
      <w:pPr>
        <w:tabs>
          <w:tab w:val="left" w:pos="2340"/>
        </w:tabs>
        <w:jc w:val="center"/>
      </w:pPr>
      <w:r w:rsidRPr="00525C4B">
        <w:rPr>
          <w:b/>
        </w:rPr>
        <w:t>Fig 1: Age wise distribution</w:t>
      </w:r>
      <w:r w:rsidR="007B16C5">
        <w:rPr>
          <w:b/>
        </w:rPr>
        <w:t xml:space="preserve"> (%)</w:t>
      </w:r>
      <w:r w:rsidRPr="00525C4B">
        <w:rPr>
          <w:b/>
        </w:rPr>
        <w:t xml:space="preserve"> of need for advertising among healthcare providers</w:t>
      </w:r>
    </w:p>
    <w:p w:rsidR="00080FB7" w:rsidRDefault="00080FB7" w:rsidP="00080FB7">
      <w:pPr>
        <w:tabs>
          <w:tab w:val="left" w:pos="2340"/>
        </w:tabs>
      </w:pPr>
    </w:p>
    <w:p w:rsidR="00080FB7" w:rsidRDefault="00080FB7" w:rsidP="00080FB7">
      <w:pPr>
        <w:tabs>
          <w:tab w:val="left" w:pos="2340"/>
        </w:tabs>
      </w:pPr>
      <w:r w:rsidRPr="009F3C37">
        <w:rPr>
          <w:noProof/>
          <w:lang w:val="en-IN" w:eastAsia="en-IN"/>
        </w:rPr>
        <w:lastRenderedPageBreak/>
        <w:drawing>
          <wp:inline distT="0" distB="0" distL="0" distR="0">
            <wp:extent cx="5731510" cy="3037519"/>
            <wp:effectExtent l="19050" t="0" r="21590"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0FB7" w:rsidRDefault="00080FB7" w:rsidP="00080FB7">
      <w:pPr>
        <w:tabs>
          <w:tab w:val="left" w:pos="2340"/>
        </w:tabs>
      </w:pPr>
    </w:p>
    <w:p w:rsidR="00080FB7" w:rsidRDefault="00080FB7" w:rsidP="00080FB7">
      <w:pPr>
        <w:tabs>
          <w:tab w:val="left" w:pos="2340"/>
        </w:tabs>
        <w:jc w:val="center"/>
        <w:rPr>
          <w:b/>
        </w:rPr>
      </w:pPr>
      <w:r w:rsidRPr="00525C4B">
        <w:rPr>
          <w:b/>
        </w:rPr>
        <w:t xml:space="preserve">Fig </w:t>
      </w:r>
      <w:r>
        <w:rPr>
          <w:b/>
        </w:rPr>
        <w:t>2</w:t>
      </w:r>
      <w:r w:rsidRPr="00525C4B">
        <w:rPr>
          <w:b/>
        </w:rPr>
        <w:t xml:space="preserve">: </w:t>
      </w:r>
      <w:r>
        <w:rPr>
          <w:b/>
        </w:rPr>
        <w:t>Frequency for</w:t>
      </w:r>
      <w:r w:rsidRPr="00525C4B">
        <w:rPr>
          <w:b/>
        </w:rPr>
        <w:t xml:space="preserve"> need for advertising among healthcare providers</w:t>
      </w:r>
      <w:r>
        <w:rPr>
          <w:b/>
        </w:rPr>
        <w:t xml:space="preserve"> and consumers</w:t>
      </w:r>
    </w:p>
    <w:p w:rsidR="00080FB7" w:rsidRDefault="00080FB7" w:rsidP="00080FB7">
      <w:pPr>
        <w:rPr>
          <w:b/>
        </w:rPr>
      </w:pPr>
    </w:p>
    <w:p w:rsidR="00080FB7" w:rsidRDefault="00080FB7" w:rsidP="00080FB7">
      <w:pPr>
        <w:rPr>
          <w:b/>
        </w:rPr>
      </w:pPr>
    </w:p>
    <w:p w:rsidR="00080FB7" w:rsidRDefault="00080FB7" w:rsidP="00080FB7">
      <w:pPr>
        <w:rPr>
          <w:b/>
        </w:rPr>
      </w:pPr>
    </w:p>
    <w:p w:rsidR="00080FB7" w:rsidRDefault="00080FB7" w:rsidP="00080FB7">
      <w:pPr>
        <w:rPr>
          <w:b/>
        </w:rPr>
      </w:pPr>
    </w:p>
    <w:tbl>
      <w:tblPr>
        <w:tblStyle w:val="TableGrid"/>
        <w:tblpPr w:leftFromText="180" w:rightFromText="180" w:vertAnchor="page" w:horzAnchor="margin" w:tblpXSpec="center" w:tblpY="2119"/>
        <w:tblW w:w="9322" w:type="dxa"/>
        <w:tblLayout w:type="fixed"/>
        <w:tblLook w:val="04A0" w:firstRow="1" w:lastRow="0" w:firstColumn="1" w:lastColumn="0" w:noHBand="0" w:noVBand="1"/>
      </w:tblPr>
      <w:tblGrid>
        <w:gridCol w:w="534"/>
        <w:gridCol w:w="3969"/>
        <w:gridCol w:w="105"/>
        <w:gridCol w:w="887"/>
        <w:gridCol w:w="103"/>
        <w:gridCol w:w="1065"/>
        <w:gridCol w:w="825"/>
        <w:gridCol w:w="900"/>
        <w:gridCol w:w="934"/>
      </w:tblGrid>
      <w:tr w:rsidR="00080FB7" w:rsidRPr="00CE2C30" w:rsidTr="00971981">
        <w:trPr>
          <w:trHeight w:val="315"/>
        </w:trPr>
        <w:tc>
          <w:tcPr>
            <w:tcW w:w="534" w:type="dxa"/>
            <w:vAlign w:val="center"/>
          </w:tcPr>
          <w:p w:rsidR="00080FB7" w:rsidRPr="001B2070" w:rsidRDefault="00080FB7" w:rsidP="00971981">
            <w:pPr>
              <w:pStyle w:val="ListParagraph"/>
              <w:tabs>
                <w:tab w:val="center" w:pos="4680"/>
                <w:tab w:val="right" w:pos="9360"/>
              </w:tabs>
              <w:ind w:left="360"/>
              <w:rPr>
                <w:rFonts w:asciiTheme="minorHAnsi" w:hAnsiTheme="minorHAnsi"/>
                <w:sz w:val="18"/>
                <w:szCs w:val="18"/>
                <w:lang w:val="en-IN"/>
              </w:rPr>
            </w:pPr>
          </w:p>
        </w:tc>
        <w:tc>
          <w:tcPr>
            <w:tcW w:w="4074" w:type="dxa"/>
            <w:gridSpan w:val="2"/>
            <w:vAlign w:val="center"/>
          </w:tcPr>
          <w:p w:rsidR="00080FB7" w:rsidRPr="00CE2C30" w:rsidRDefault="00080FB7" w:rsidP="00971981">
            <w:pPr>
              <w:tabs>
                <w:tab w:val="center" w:pos="4680"/>
                <w:tab w:val="right" w:pos="9360"/>
              </w:tabs>
              <w:rPr>
                <w:bCs/>
                <w:sz w:val="18"/>
                <w:szCs w:val="18"/>
                <w:lang w:val="en-IN"/>
              </w:rPr>
            </w:pPr>
          </w:p>
        </w:tc>
        <w:tc>
          <w:tcPr>
            <w:tcW w:w="990" w:type="dxa"/>
            <w:gridSpan w:val="2"/>
            <w:vAlign w:val="center"/>
          </w:tcPr>
          <w:p w:rsidR="00080FB7" w:rsidRPr="00B83226" w:rsidRDefault="00080FB7" w:rsidP="00971981">
            <w:pPr>
              <w:autoSpaceDE w:val="0"/>
              <w:autoSpaceDN w:val="0"/>
              <w:adjustRightInd w:val="0"/>
              <w:ind w:left="60" w:right="60"/>
              <w:jc w:val="center"/>
              <w:rPr>
                <w:b/>
                <w:color w:val="000000"/>
                <w:sz w:val="16"/>
                <w:szCs w:val="18"/>
              </w:rPr>
            </w:pPr>
            <w:r w:rsidRPr="00B83226">
              <w:rPr>
                <w:b/>
                <w:color w:val="000000"/>
                <w:sz w:val="16"/>
                <w:szCs w:val="18"/>
              </w:rPr>
              <w:t>Strongly Agree</w:t>
            </w:r>
          </w:p>
        </w:tc>
        <w:tc>
          <w:tcPr>
            <w:tcW w:w="1065" w:type="dxa"/>
            <w:tcBorders>
              <w:right w:val="single" w:sz="4" w:space="0" w:color="auto"/>
            </w:tcBorders>
            <w:vAlign w:val="center"/>
          </w:tcPr>
          <w:p w:rsidR="00080FB7" w:rsidRPr="00B83226" w:rsidRDefault="00080FB7" w:rsidP="00971981">
            <w:pPr>
              <w:tabs>
                <w:tab w:val="center" w:pos="4680"/>
                <w:tab w:val="right" w:pos="9360"/>
              </w:tabs>
              <w:jc w:val="center"/>
              <w:rPr>
                <w:b/>
                <w:color w:val="000000"/>
                <w:sz w:val="16"/>
                <w:szCs w:val="18"/>
              </w:rPr>
            </w:pPr>
            <w:r w:rsidRPr="00B83226">
              <w:rPr>
                <w:b/>
                <w:color w:val="000000"/>
                <w:sz w:val="16"/>
                <w:szCs w:val="18"/>
              </w:rPr>
              <w:t>Agree</w:t>
            </w:r>
          </w:p>
        </w:tc>
        <w:tc>
          <w:tcPr>
            <w:tcW w:w="1725" w:type="dxa"/>
            <w:gridSpan w:val="2"/>
            <w:tcBorders>
              <w:right w:val="single" w:sz="4" w:space="0" w:color="auto"/>
            </w:tcBorders>
            <w:vAlign w:val="center"/>
          </w:tcPr>
          <w:p w:rsidR="00080FB7" w:rsidRPr="00B83226" w:rsidRDefault="00080FB7" w:rsidP="00971981">
            <w:pPr>
              <w:tabs>
                <w:tab w:val="center" w:pos="4680"/>
                <w:tab w:val="right" w:pos="9360"/>
              </w:tabs>
              <w:jc w:val="center"/>
              <w:rPr>
                <w:b/>
                <w:sz w:val="16"/>
                <w:szCs w:val="18"/>
              </w:rPr>
            </w:pPr>
            <w:r w:rsidRPr="00B83226">
              <w:rPr>
                <w:b/>
                <w:sz w:val="16"/>
                <w:szCs w:val="18"/>
              </w:rPr>
              <w:t>Disagree</w:t>
            </w:r>
          </w:p>
        </w:tc>
        <w:tc>
          <w:tcPr>
            <w:tcW w:w="934" w:type="dxa"/>
            <w:tcBorders>
              <w:right w:val="single" w:sz="4" w:space="0" w:color="auto"/>
            </w:tcBorders>
            <w:vAlign w:val="center"/>
          </w:tcPr>
          <w:p w:rsidR="00080FB7" w:rsidRPr="00B83226" w:rsidRDefault="00080FB7" w:rsidP="00971981">
            <w:pPr>
              <w:tabs>
                <w:tab w:val="center" w:pos="4680"/>
                <w:tab w:val="right" w:pos="9360"/>
              </w:tabs>
              <w:jc w:val="center"/>
              <w:rPr>
                <w:b/>
                <w:sz w:val="16"/>
                <w:szCs w:val="18"/>
              </w:rPr>
            </w:pPr>
            <w:r w:rsidRPr="00B83226">
              <w:rPr>
                <w:b/>
                <w:sz w:val="16"/>
                <w:szCs w:val="18"/>
              </w:rPr>
              <w:t>Strongly Disagree</w:t>
            </w:r>
          </w:p>
        </w:tc>
      </w:tr>
      <w:tr w:rsidR="00080FB7" w:rsidRPr="00CE2C30" w:rsidTr="00971981">
        <w:trPr>
          <w:trHeight w:val="315"/>
        </w:trPr>
        <w:tc>
          <w:tcPr>
            <w:tcW w:w="534" w:type="dxa"/>
            <w:vAlign w:val="center"/>
          </w:tcPr>
          <w:p w:rsidR="00080FB7" w:rsidRPr="001B2070" w:rsidRDefault="00080FB7" w:rsidP="00080FB7">
            <w:pPr>
              <w:pStyle w:val="ListParagraph"/>
              <w:numPr>
                <w:ilvl w:val="0"/>
                <w:numId w:val="3"/>
              </w:numPr>
              <w:tabs>
                <w:tab w:val="center" w:pos="4680"/>
                <w:tab w:val="right" w:pos="9360"/>
              </w:tabs>
              <w:rPr>
                <w:rFonts w:asciiTheme="minorHAnsi" w:hAnsiTheme="minorHAnsi"/>
                <w:sz w:val="18"/>
                <w:szCs w:val="18"/>
                <w:lang w:val="en-IN"/>
              </w:rPr>
            </w:pPr>
          </w:p>
        </w:tc>
        <w:tc>
          <w:tcPr>
            <w:tcW w:w="4074" w:type="dxa"/>
            <w:gridSpan w:val="2"/>
            <w:vAlign w:val="center"/>
          </w:tcPr>
          <w:p w:rsidR="00080FB7" w:rsidRPr="00CE2C30" w:rsidRDefault="00080FB7" w:rsidP="00971981">
            <w:pPr>
              <w:tabs>
                <w:tab w:val="center" w:pos="4680"/>
                <w:tab w:val="right" w:pos="9360"/>
              </w:tabs>
              <w:rPr>
                <w:bCs/>
                <w:sz w:val="18"/>
                <w:szCs w:val="18"/>
                <w:lang w:val="en-IN"/>
              </w:rPr>
            </w:pPr>
            <w:r w:rsidRPr="00CE2C30">
              <w:rPr>
                <w:bCs/>
                <w:sz w:val="18"/>
                <w:szCs w:val="18"/>
                <w:lang w:val="en-IN"/>
              </w:rPr>
              <w:t>Do you consider advertising by dentists unethical?</w:t>
            </w:r>
          </w:p>
        </w:tc>
        <w:tc>
          <w:tcPr>
            <w:tcW w:w="990" w:type="dxa"/>
            <w:gridSpan w:val="2"/>
            <w:vAlign w:val="center"/>
          </w:tcPr>
          <w:p w:rsidR="00080FB7" w:rsidRPr="00CE2C30" w:rsidRDefault="00080FB7" w:rsidP="00971981">
            <w:pPr>
              <w:autoSpaceDE w:val="0"/>
              <w:autoSpaceDN w:val="0"/>
              <w:adjustRightInd w:val="0"/>
              <w:ind w:left="60" w:right="60"/>
              <w:jc w:val="center"/>
              <w:rPr>
                <w:color w:val="000000"/>
                <w:sz w:val="18"/>
                <w:szCs w:val="18"/>
              </w:rPr>
            </w:pPr>
            <w:r w:rsidRPr="00CE2C30">
              <w:rPr>
                <w:color w:val="000000"/>
                <w:sz w:val="18"/>
                <w:szCs w:val="18"/>
              </w:rPr>
              <w:t>42(10.5)</w:t>
            </w:r>
          </w:p>
        </w:tc>
        <w:tc>
          <w:tcPr>
            <w:tcW w:w="1065" w:type="dxa"/>
            <w:tcBorders>
              <w:right w:val="single" w:sz="4" w:space="0" w:color="auto"/>
            </w:tcBorders>
            <w:vAlign w:val="center"/>
          </w:tcPr>
          <w:p w:rsidR="00080FB7" w:rsidRPr="00CE2C30" w:rsidRDefault="00080FB7" w:rsidP="00971981">
            <w:pPr>
              <w:tabs>
                <w:tab w:val="center" w:pos="4680"/>
                <w:tab w:val="right" w:pos="9360"/>
              </w:tabs>
              <w:jc w:val="center"/>
              <w:rPr>
                <w:color w:val="000000"/>
                <w:sz w:val="18"/>
                <w:szCs w:val="18"/>
              </w:rPr>
            </w:pPr>
            <w:r w:rsidRPr="00CE2C30">
              <w:rPr>
                <w:color w:val="000000"/>
                <w:sz w:val="18"/>
                <w:szCs w:val="18"/>
              </w:rPr>
              <w:t>107(26.8)</w:t>
            </w:r>
          </w:p>
        </w:tc>
        <w:tc>
          <w:tcPr>
            <w:tcW w:w="1725" w:type="dxa"/>
            <w:gridSpan w:val="2"/>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101(25.3)</w:t>
            </w:r>
          </w:p>
        </w:tc>
        <w:tc>
          <w:tcPr>
            <w:tcW w:w="934" w:type="dxa"/>
            <w:tcBorders>
              <w:right w:val="single" w:sz="4" w:space="0" w:color="auto"/>
            </w:tcBorders>
            <w:vAlign w:val="center"/>
          </w:tcPr>
          <w:p w:rsidR="00080FB7" w:rsidRPr="00CE2C30" w:rsidRDefault="00080FB7" w:rsidP="00971981">
            <w:pPr>
              <w:tabs>
                <w:tab w:val="center" w:pos="4680"/>
                <w:tab w:val="right" w:pos="9360"/>
              </w:tabs>
              <w:jc w:val="center"/>
              <w:rPr>
                <w:b/>
                <w:sz w:val="18"/>
                <w:szCs w:val="18"/>
              </w:rPr>
            </w:pPr>
            <w:r w:rsidRPr="00CE2C30">
              <w:rPr>
                <w:color w:val="000000"/>
                <w:sz w:val="18"/>
                <w:szCs w:val="18"/>
              </w:rPr>
              <w:t>48 (</w:t>
            </w:r>
            <w:r w:rsidRPr="00CE2C30">
              <w:rPr>
                <w:sz w:val="18"/>
                <w:szCs w:val="18"/>
              </w:rPr>
              <w:t>12)</w:t>
            </w:r>
          </w:p>
        </w:tc>
      </w:tr>
      <w:tr w:rsidR="00080FB7" w:rsidRPr="00CE2C30" w:rsidTr="00971981">
        <w:trPr>
          <w:trHeight w:val="272"/>
        </w:trPr>
        <w:tc>
          <w:tcPr>
            <w:tcW w:w="534" w:type="dxa"/>
            <w:vAlign w:val="center"/>
          </w:tcPr>
          <w:p w:rsidR="00080FB7" w:rsidRPr="001B2070" w:rsidRDefault="00080FB7" w:rsidP="00080FB7">
            <w:pPr>
              <w:numPr>
                <w:ilvl w:val="0"/>
                <w:numId w:val="3"/>
              </w:numPr>
              <w:tabs>
                <w:tab w:val="center" w:pos="4680"/>
                <w:tab w:val="right" w:pos="9360"/>
              </w:tabs>
              <w:rPr>
                <w:rFonts w:asciiTheme="minorHAnsi" w:hAnsiTheme="minorHAnsi"/>
                <w:b/>
                <w:bCs/>
                <w:sz w:val="18"/>
                <w:szCs w:val="18"/>
              </w:rPr>
            </w:pPr>
          </w:p>
        </w:tc>
        <w:tc>
          <w:tcPr>
            <w:tcW w:w="4074" w:type="dxa"/>
            <w:gridSpan w:val="2"/>
            <w:vAlign w:val="center"/>
          </w:tcPr>
          <w:p w:rsidR="00080FB7" w:rsidRPr="00CE2C30" w:rsidRDefault="00080FB7" w:rsidP="00971981">
            <w:pPr>
              <w:tabs>
                <w:tab w:val="center" w:pos="4680"/>
                <w:tab w:val="right" w:pos="9360"/>
              </w:tabs>
              <w:rPr>
                <w:sz w:val="18"/>
                <w:szCs w:val="18"/>
              </w:rPr>
            </w:pPr>
            <w:r w:rsidRPr="00CE2C30">
              <w:rPr>
                <w:bCs/>
                <w:sz w:val="18"/>
                <w:szCs w:val="18"/>
                <w:lang w:val="en-IN"/>
              </w:rPr>
              <w:t>In your opinion, is there a need to advertise Your dental practice?</w:t>
            </w:r>
          </w:p>
        </w:tc>
        <w:tc>
          <w:tcPr>
            <w:tcW w:w="990" w:type="dxa"/>
            <w:gridSpan w:val="2"/>
            <w:vAlign w:val="center"/>
          </w:tcPr>
          <w:p w:rsidR="00080FB7" w:rsidRPr="00CE2C30" w:rsidRDefault="00080FB7" w:rsidP="00971981">
            <w:pPr>
              <w:autoSpaceDE w:val="0"/>
              <w:autoSpaceDN w:val="0"/>
              <w:adjustRightInd w:val="0"/>
              <w:ind w:right="60"/>
              <w:jc w:val="center"/>
              <w:rPr>
                <w:color w:val="000000"/>
                <w:sz w:val="18"/>
                <w:szCs w:val="18"/>
              </w:rPr>
            </w:pPr>
            <w:r w:rsidRPr="00CE2C30">
              <w:rPr>
                <w:color w:val="000000"/>
                <w:sz w:val="18"/>
                <w:szCs w:val="18"/>
              </w:rPr>
              <w:t>21(5.3)</w:t>
            </w:r>
          </w:p>
        </w:tc>
        <w:tc>
          <w:tcPr>
            <w:tcW w:w="1065"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62(15.5)</w:t>
            </w:r>
          </w:p>
        </w:tc>
        <w:tc>
          <w:tcPr>
            <w:tcW w:w="1725" w:type="dxa"/>
            <w:gridSpan w:val="2"/>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182(45.6)</w:t>
            </w:r>
          </w:p>
        </w:tc>
        <w:tc>
          <w:tcPr>
            <w:tcW w:w="934"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59(14.8)</w:t>
            </w:r>
          </w:p>
        </w:tc>
      </w:tr>
      <w:tr w:rsidR="00080FB7" w:rsidRPr="00CE2C30" w:rsidTr="00971981">
        <w:trPr>
          <w:trHeight w:val="345"/>
        </w:trPr>
        <w:tc>
          <w:tcPr>
            <w:tcW w:w="534" w:type="dxa"/>
            <w:vAlign w:val="center"/>
          </w:tcPr>
          <w:p w:rsidR="00080FB7" w:rsidRPr="001B2070" w:rsidRDefault="00080FB7" w:rsidP="00080FB7">
            <w:pPr>
              <w:numPr>
                <w:ilvl w:val="0"/>
                <w:numId w:val="3"/>
              </w:numPr>
              <w:tabs>
                <w:tab w:val="center" w:pos="4680"/>
                <w:tab w:val="right" w:pos="9360"/>
              </w:tabs>
              <w:rPr>
                <w:rFonts w:asciiTheme="minorHAnsi" w:hAnsiTheme="minorHAnsi"/>
                <w:b/>
                <w:bCs/>
                <w:sz w:val="18"/>
                <w:szCs w:val="18"/>
              </w:rPr>
            </w:pPr>
          </w:p>
        </w:tc>
        <w:tc>
          <w:tcPr>
            <w:tcW w:w="4074" w:type="dxa"/>
            <w:gridSpan w:val="2"/>
            <w:vAlign w:val="center"/>
          </w:tcPr>
          <w:p w:rsidR="00080FB7" w:rsidRPr="00CE2C30" w:rsidRDefault="00080FB7" w:rsidP="00971981">
            <w:pPr>
              <w:tabs>
                <w:tab w:val="center" w:pos="4680"/>
                <w:tab w:val="right" w:pos="9360"/>
              </w:tabs>
              <w:rPr>
                <w:bCs/>
                <w:sz w:val="18"/>
                <w:szCs w:val="18"/>
                <w:lang w:val="en-IN"/>
              </w:rPr>
            </w:pPr>
            <w:r w:rsidRPr="00CE2C30">
              <w:rPr>
                <w:bCs/>
                <w:color w:val="000000"/>
                <w:sz w:val="18"/>
                <w:szCs w:val="18"/>
              </w:rPr>
              <w:t>Do you think that advertising can benefit Your dental practice?</w:t>
            </w:r>
          </w:p>
        </w:tc>
        <w:tc>
          <w:tcPr>
            <w:tcW w:w="990" w:type="dxa"/>
            <w:gridSpan w:val="2"/>
            <w:vAlign w:val="center"/>
          </w:tcPr>
          <w:p w:rsidR="00080FB7" w:rsidRPr="00CE2C30" w:rsidRDefault="00080FB7" w:rsidP="00971981">
            <w:pPr>
              <w:autoSpaceDE w:val="0"/>
              <w:autoSpaceDN w:val="0"/>
              <w:adjustRightInd w:val="0"/>
              <w:ind w:left="60" w:right="60"/>
              <w:jc w:val="center"/>
              <w:rPr>
                <w:color w:val="000000"/>
                <w:sz w:val="18"/>
                <w:szCs w:val="18"/>
              </w:rPr>
            </w:pPr>
            <w:r w:rsidRPr="00CE2C30">
              <w:rPr>
                <w:color w:val="000000"/>
                <w:sz w:val="18"/>
                <w:szCs w:val="18"/>
              </w:rPr>
              <w:t>9(2.3)</w:t>
            </w:r>
          </w:p>
        </w:tc>
        <w:tc>
          <w:tcPr>
            <w:tcW w:w="1065"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31(7.8)</w:t>
            </w:r>
          </w:p>
        </w:tc>
        <w:tc>
          <w:tcPr>
            <w:tcW w:w="1725" w:type="dxa"/>
            <w:gridSpan w:val="2"/>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209(52.4)</w:t>
            </w:r>
          </w:p>
        </w:tc>
        <w:tc>
          <w:tcPr>
            <w:tcW w:w="934"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89(22.3)</w:t>
            </w:r>
          </w:p>
        </w:tc>
      </w:tr>
      <w:tr w:rsidR="00080FB7" w:rsidRPr="00CE2C30" w:rsidTr="00971981">
        <w:trPr>
          <w:trHeight w:val="328"/>
        </w:trPr>
        <w:tc>
          <w:tcPr>
            <w:tcW w:w="534" w:type="dxa"/>
            <w:vAlign w:val="center"/>
          </w:tcPr>
          <w:p w:rsidR="00080FB7" w:rsidRPr="001B2070" w:rsidRDefault="00080FB7" w:rsidP="00080FB7">
            <w:pPr>
              <w:pStyle w:val="ListParagraph"/>
              <w:numPr>
                <w:ilvl w:val="0"/>
                <w:numId w:val="3"/>
              </w:numPr>
              <w:tabs>
                <w:tab w:val="center" w:pos="4680"/>
                <w:tab w:val="right" w:pos="9360"/>
              </w:tabs>
              <w:rPr>
                <w:rFonts w:asciiTheme="minorHAnsi" w:hAnsiTheme="minorHAnsi"/>
                <w:sz w:val="18"/>
                <w:szCs w:val="18"/>
              </w:rPr>
            </w:pPr>
          </w:p>
        </w:tc>
        <w:tc>
          <w:tcPr>
            <w:tcW w:w="4074" w:type="dxa"/>
            <w:gridSpan w:val="2"/>
            <w:vAlign w:val="center"/>
          </w:tcPr>
          <w:p w:rsidR="00080FB7" w:rsidRPr="00CE2C30" w:rsidRDefault="00080FB7" w:rsidP="00971981">
            <w:pPr>
              <w:tabs>
                <w:tab w:val="center" w:pos="4680"/>
                <w:tab w:val="right" w:pos="9360"/>
              </w:tabs>
              <w:rPr>
                <w:bCs/>
                <w:sz w:val="18"/>
                <w:szCs w:val="18"/>
                <w:lang w:val="en-IN"/>
              </w:rPr>
            </w:pPr>
            <w:r w:rsidRPr="00CE2C30">
              <w:rPr>
                <w:bCs/>
                <w:color w:val="000000"/>
                <w:sz w:val="18"/>
                <w:szCs w:val="18"/>
              </w:rPr>
              <w:t>In your opinion, will dental tourism benefit your practice?</w:t>
            </w:r>
          </w:p>
        </w:tc>
        <w:tc>
          <w:tcPr>
            <w:tcW w:w="990" w:type="dxa"/>
            <w:gridSpan w:val="2"/>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4(1)</w:t>
            </w:r>
          </w:p>
        </w:tc>
        <w:tc>
          <w:tcPr>
            <w:tcW w:w="1065"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25(6.3</w:t>
            </w:r>
            <w:r w:rsidRPr="00CE2C30">
              <w:rPr>
                <w:color w:val="000000"/>
                <w:sz w:val="18"/>
                <w:szCs w:val="18"/>
              </w:rPr>
              <w:t>)</w:t>
            </w:r>
          </w:p>
        </w:tc>
        <w:tc>
          <w:tcPr>
            <w:tcW w:w="1725" w:type="dxa"/>
            <w:gridSpan w:val="2"/>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209(52.4)</w:t>
            </w:r>
          </w:p>
        </w:tc>
        <w:tc>
          <w:tcPr>
            <w:tcW w:w="934"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97(24.3)</w:t>
            </w:r>
          </w:p>
        </w:tc>
      </w:tr>
      <w:tr w:rsidR="00080FB7" w:rsidRPr="00CE2C30" w:rsidTr="00971981">
        <w:trPr>
          <w:trHeight w:val="337"/>
        </w:trPr>
        <w:tc>
          <w:tcPr>
            <w:tcW w:w="534" w:type="dxa"/>
            <w:vAlign w:val="center"/>
          </w:tcPr>
          <w:p w:rsidR="00080FB7" w:rsidRPr="001B2070" w:rsidRDefault="00080FB7" w:rsidP="00080FB7">
            <w:pPr>
              <w:pStyle w:val="ListParagraph"/>
              <w:numPr>
                <w:ilvl w:val="0"/>
                <w:numId w:val="3"/>
              </w:numPr>
              <w:tabs>
                <w:tab w:val="center" w:pos="4680"/>
                <w:tab w:val="right" w:pos="9360"/>
              </w:tabs>
              <w:rPr>
                <w:rFonts w:asciiTheme="minorHAnsi" w:hAnsiTheme="minorHAnsi"/>
                <w:sz w:val="18"/>
                <w:szCs w:val="18"/>
              </w:rPr>
            </w:pPr>
          </w:p>
        </w:tc>
        <w:tc>
          <w:tcPr>
            <w:tcW w:w="4074" w:type="dxa"/>
            <w:gridSpan w:val="2"/>
            <w:vAlign w:val="center"/>
          </w:tcPr>
          <w:p w:rsidR="00080FB7" w:rsidRPr="00CE2C30" w:rsidRDefault="00080FB7" w:rsidP="00971981">
            <w:pPr>
              <w:tabs>
                <w:tab w:val="center" w:pos="4680"/>
                <w:tab w:val="right" w:pos="9360"/>
              </w:tabs>
              <w:rPr>
                <w:bCs/>
                <w:sz w:val="18"/>
                <w:szCs w:val="18"/>
                <w:lang w:val="en-IN"/>
              </w:rPr>
            </w:pPr>
            <w:r w:rsidRPr="00CE2C30">
              <w:rPr>
                <w:bCs/>
                <w:color w:val="000000"/>
                <w:sz w:val="18"/>
                <w:szCs w:val="18"/>
              </w:rPr>
              <w:t>Would you prefer to advertise your practice abroad as a component of tourism package?</w:t>
            </w:r>
          </w:p>
        </w:tc>
        <w:tc>
          <w:tcPr>
            <w:tcW w:w="990" w:type="dxa"/>
            <w:gridSpan w:val="2"/>
            <w:vAlign w:val="center"/>
          </w:tcPr>
          <w:p w:rsidR="00080FB7" w:rsidRPr="00CE2C30" w:rsidRDefault="00080FB7" w:rsidP="00971981">
            <w:pPr>
              <w:autoSpaceDE w:val="0"/>
              <w:autoSpaceDN w:val="0"/>
              <w:adjustRightInd w:val="0"/>
              <w:spacing w:line="320" w:lineRule="atLeast"/>
              <w:ind w:right="60"/>
              <w:jc w:val="center"/>
              <w:rPr>
                <w:color w:val="000000"/>
                <w:sz w:val="18"/>
                <w:szCs w:val="18"/>
              </w:rPr>
            </w:pPr>
            <w:r w:rsidRPr="00CE2C30">
              <w:rPr>
                <w:color w:val="000000"/>
                <w:sz w:val="18"/>
                <w:szCs w:val="18"/>
              </w:rPr>
              <w:t>24(6)</w:t>
            </w:r>
          </w:p>
        </w:tc>
        <w:tc>
          <w:tcPr>
            <w:tcW w:w="1065"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78(19.5)</w:t>
            </w:r>
          </w:p>
        </w:tc>
        <w:tc>
          <w:tcPr>
            <w:tcW w:w="1725" w:type="dxa"/>
            <w:gridSpan w:val="2"/>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144(36.1)</w:t>
            </w:r>
          </w:p>
        </w:tc>
        <w:tc>
          <w:tcPr>
            <w:tcW w:w="934"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68(17)</w:t>
            </w:r>
          </w:p>
        </w:tc>
      </w:tr>
      <w:tr w:rsidR="00080FB7" w:rsidRPr="00CE2C30" w:rsidTr="00971981">
        <w:trPr>
          <w:trHeight w:val="320"/>
        </w:trPr>
        <w:tc>
          <w:tcPr>
            <w:tcW w:w="534" w:type="dxa"/>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7</w:t>
            </w:r>
          </w:p>
        </w:tc>
        <w:tc>
          <w:tcPr>
            <w:tcW w:w="6129" w:type="dxa"/>
            <w:gridSpan w:val="5"/>
            <w:tcBorders>
              <w:right w:val="single" w:sz="4" w:space="0" w:color="auto"/>
            </w:tcBorders>
            <w:vAlign w:val="center"/>
          </w:tcPr>
          <w:p w:rsidR="00080FB7" w:rsidRPr="00CE2C30" w:rsidRDefault="00080FB7" w:rsidP="00971981">
            <w:pPr>
              <w:tabs>
                <w:tab w:val="center" w:pos="4680"/>
                <w:tab w:val="right" w:pos="9360"/>
              </w:tabs>
              <w:rPr>
                <w:sz w:val="18"/>
                <w:szCs w:val="18"/>
              </w:rPr>
            </w:pPr>
            <w:r w:rsidRPr="00CE2C30">
              <w:rPr>
                <w:bCs/>
                <w:sz w:val="18"/>
                <w:szCs w:val="18"/>
                <w:lang w:val="en-IN"/>
              </w:rPr>
              <w:t>Which do you consider as forms of advertisements</w:t>
            </w:r>
          </w:p>
        </w:tc>
        <w:tc>
          <w:tcPr>
            <w:tcW w:w="1725" w:type="dxa"/>
            <w:gridSpan w:val="2"/>
            <w:tcBorders>
              <w:right w:val="single" w:sz="4" w:space="0" w:color="auto"/>
            </w:tcBorders>
            <w:vAlign w:val="center"/>
          </w:tcPr>
          <w:p w:rsidR="00080FB7" w:rsidRPr="00CE2C30" w:rsidRDefault="00080FB7" w:rsidP="00971981">
            <w:pPr>
              <w:tabs>
                <w:tab w:val="center" w:pos="4680"/>
                <w:tab w:val="right" w:pos="9360"/>
              </w:tabs>
              <w:jc w:val="center"/>
              <w:rPr>
                <w:bCs/>
                <w:sz w:val="18"/>
                <w:szCs w:val="18"/>
                <w:lang w:val="en-IN"/>
              </w:rPr>
            </w:pPr>
          </w:p>
        </w:tc>
        <w:tc>
          <w:tcPr>
            <w:tcW w:w="934" w:type="dxa"/>
            <w:tcBorders>
              <w:right w:val="single" w:sz="4" w:space="0" w:color="auto"/>
            </w:tcBorders>
            <w:vAlign w:val="center"/>
          </w:tcPr>
          <w:p w:rsidR="00080FB7" w:rsidRPr="00CE2C30" w:rsidRDefault="00080FB7" w:rsidP="00971981">
            <w:pPr>
              <w:tabs>
                <w:tab w:val="center" w:pos="4680"/>
                <w:tab w:val="right" w:pos="9360"/>
              </w:tabs>
              <w:jc w:val="center"/>
              <w:rPr>
                <w:bCs/>
                <w:sz w:val="18"/>
                <w:szCs w:val="18"/>
                <w:lang w:val="en-IN"/>
              </w:rPr>
            </w:pPr>
          </w:p>
        </w:tc>
      </w:tr>
      <w:tr w:rsidR="00080FB7" w:rsidRPr="00CE2C30" w:rsidTr="00971981">
        <w:trPr>
          <w:trHeight w:val="200"/>
        </w:trPr>
        <w:tc>
          <w:tcPr>
            <w:tcW w:w="534" w:type="dxa"/>
            <w:vAlign w:val="center"/>
          </w:tcPr>
          <w:p w:rsidR="00080FB7" w:rsidRPr="001B2070" w:rsidRDefault="00080FB7" w:rsidP="00971981">
            <w:pPr>
              <w:tabs>
                <w:tab w:val="center" w:pos="4680"/>
                <w:tab w:val="right" w:pos="9360"/>
              </w:tabs>
              <w:rPr>
                <w:rFonts w:asciiTheme="minorHAnsi" w:hAnsiTheme="minorHAnsi"/>
                <w:sz w:val="18"/>
                <w:szCs w:val="18"/>
              </w:rPr>
            </w:pPr>
            <w:r w:rsidRPr="001B2070">
              <w:rPr>
                <w:rFonts w:asciiTheme="minorHAnsi" w:hAnsiTheme="minorHAnsi"/>
                <w:sz w:val="18"/>
                <w:szCs w:val="18"/>
              </w:rPr>
              <w:t>7a</w:t>
            </w:r>
          </w:p>
        </w:tc>
        <w:tc>
          <w:tcPr>
            <w:tcW w:w="3969" w:type="dxa"/>
            <w:vAlign w:val="center"/>
          </w:tcPr>
          <w:p w:rsidR="00080FB7" w:rsidRPr="00CE2C30" w:rsidRDefault="00080FB7" w:rsidP="00971981">
            <w:pPr>
              <w:tabs>
                <w:tab w:val="center" w:pos="4680"/>
                <w:tab w:val="right" w:pos="9360"/>
              </w:tabs>
              <w:rPr>
                <w:bCs/>
                <w:sz w:val="18"/>
                <w:szCs w:val="18"/>
                <w:lang w:val="en-IN"/>
              </w:rPr>
            </w:pPr>
            <w:r w:rsidRPr="00CE2C30">
              <w:rPr>
                <w:bCs/>
                <w:sz w:val="18"/>
                <w:szCs w:val="18"/>
                <w:lang w:val="en-IN"/>
              </w:rPr>
              <w:t>Conducting dental camps</w:t>
            </w:r>
          </w:p>
        </w:tc>
        <w:tc>
          <w:tcPr>
            <w:tcW w:w="992" w:type="dxa"/>
            <w:gridSpan w:val="2"/>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46(11.5)</w:t>
            </w:r>
          </w:p>
        </w:tc>
        <w:tc>
          <w:tcPr>
            <w:tcW w:w="1168" w:type="dxa"/>
            <w:gridSpan w:val="2"/>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162(40.6)</w:t>
            </w:r>
          </w:p>
        </w:tc>
        <w:tc>
          <w:tcPr>
            <w:tcW w:w="1725" w:type="dxa"/>
            <w:gridSpan w:val="2"/>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76(19)</w:t>
            </w:r>
          </w:p>
        </w:tc>
        <w:tc>
          <w:tcPr>
            <w:tcW w:w="934"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26(6.52)</w:t>
            </w:r>
          </w:p>
        </w:tc>
      </w:tr>
      <w:tr w:rsidR="00080FB7" w:rsidRPr="00CE2C30" w:rsidTr="00971981">
        <w:trPr>
          <w:trHeight w:val="307"/>
        </w:trPr>
        <w:tc>
          <w:tcPr>
            <w:tcW w:w="534" w:type="dxa"/>
            <w:vAlign w:val="center"/>
          </w:tcPr>
          <w:p w:rsidR="00080FB7" w:rsidRPr="001B2070" w:rsidRDefault="00080FB7" w:rsidP="00971981">
            <w:pPr>
              <w:tabs>
                <w:tab w:val="center" w:pos="4680"/>
                <w:tab w:val="right" w:pos="9360"/>
              </w:tabs>
              <w:rPr>
                <w:rFonts w:asciiTheme="minorHAnsi" w:hAnsiTheme="minorHAnsi"/>
                <w:sz w:val="18"/>
                <w:szCs w:val="18"/>
              </w:rPr>
            </w:pPr>
            <w:r w:rsidRPr="001B2070">
              <w:rPr>
                <w:rFonts w:asciiTheme="minorHAnsi" w:hAnsiTheme="minorHAnsi"/>
                <w:sz w:val="18"/>
                <w:szCs w:val="18"/>
              </w:rPr>
              <w:t>7b</w:t>
            </w:r>
          </w:p>
        </w:tc>
        <w:tc>
          <w:tcPr>
            <w:tcW w:w="3969" w:type="dxa"/>
            <w:vAlign w:val="center"/>
          </w:tcPr>
          <w:p w:rsidR="00080FB7" w:rsidRPr="00CE2C30" w:rsidRDefault="00080FB7" w:rsidP="00971981">
            <w:pPr>
              <w:tabs>
                <w:tab w:val="center" w:pos="4680"/>
                <w:tab w:val="right" w:pos="9360"/>
              </w:tabs>
              <w:rPr>
                <w:bCs/>
                <w:sz w:val="18"/>
                <w:szCs w:val="18"/>
                <w:lang w:val="en-IN"/>
              </w:rPr>
            </w:pPr>
            <w:r w:rsidRPr="00CE2C30">
              <w:rPr>
                <w:bCs/>
                <w:sz w:val="18"/>
                <w:szCs w:val="18"/>
                <w:lang w:val="en-IN"/>
              </w:rPr>
              <w:t>Surrogate advertisements</w:t>
            </w:r>
          </w:p>
        </w:tc>
        <w:tc>
          <w:tcPr>
            <w:tcW w:w="992" w:type="dxa"/>
            <w:gridSpan w:val="2"/>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38(9.5)</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100(25.1)</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117(29.4)</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59(14.8)</w:t>
            </w:r>
          </w:p>
        </w:tc>
      </w:tr>
      <w:tr w:rsidR="00080FB7" w:rsidRPr="00CE2C30" w:rsidTr="00971981">
        <w:trPr>
          <w:trHeight w:val="298"/>
        </w:trPr>
        <w:tc>
          <w:tcPr>
            <w:tcW w:w="534" w:type="dxa"/>
            <w:vAlign w:val="center"/>
          </w:tcPr>
          <w:p w:rsidR="00080FB7" w:rsidRPr="001B2070" w:rsidRDefault="00080FB7" w:rsidP="00971981">
            <w:pPr>
              <w:tabs>
                <w:tab w:val="center" w:pos="4680"/>
                <w:tab w:val="right" w:pos="9360"/>
              </w:tabs>
              <w:rPr>
                <w:rFonts w:asciiTheme="minorHAnsi" w:hAnsiTheme="minorHAnsi"/>
                <w:sz w:val="18"/>
                <w:szCs w:val="18"/>
              </w:rPr>
            </w:pPr>
            <w:r w:rsidRPr="001B2070">
              <w:rPr>
                <w:rFonts w:asciiTheme="minorHAnsi" w:hAnsiTheme="minorHAnsi"/>
                <w:sz w:val="18"/>
                <w:szCs w:val="18"/>
              </w:rPr>
              <w:t>7c</w:t>
            </w:r>
          </w:p>
        </w:tc>
        <w:tc>
          <w:tcPr>
            <w:tcW w:w="3969" w:type="dxa"/>
            <w:vAlign w:val="center"/>
          </w:tcPr>
          <w:p w:rsidR="00080FB7" w:rsidRPr="00CE2C30" w:rsidRDefault="00080FB7" w:rsidP="00971981">
            <w:pPr>
              <w:tabs>
                <w:tab w:val="center" w:pos="4680"/>
                <w:tab w:val="right" w:pos="9360"/>
              </w:tabs>
              <w:rPr>
                <w:bCs/>
                <w:sz w:val="18"/>
                <w:szCs w:val="18"/>
                <w:lang w:val="en-IN"/>
              </w:rPr>
            </w:pPr>
            <w:r w:rsidRPr="00CE2C30">
              <w:rPr>
                <w:bCs/>
                <w:sz w:val="18"/>
                <w:szCs w:val="18"/>
                <w:lang w:val="en-IN"/>
              </w:rPr>
              <w:t xml:space="preserve">Surrogate advertisements dental surgeon’s endorsement on commercial </w:t>
            </w:r>
            <w:proofErr w:type="spellStart"/>
            <w:r w:rsidRPr="00CE2C30">
              <w:rPr>
                <w:bCs/>
                <w:sz w:val="18"/>
                <w:szCs w:val="18"/>
                <w:lang w:val="en-IN"/>
              </w:rPr>
              <w:t>articals</w:t>
            </w:r>
            <w:proofErr w:type="spellEnd"/>
          </w:p>
        </w:tc>
        <w:tc>
          <w:tcPr>
            <w:tcW w:w="992" w:type="dxa"/>
            <w:gridSpan w:val="2"/>
            <w:vAlign w:val="center"/>
          </w:tcPr>
          <w:p w:rsidR="00080FB7" w:rsidRPr="00CE2C30" w:rsidRDefault="00080FB7" w:rsidP="00971981">
            <w:pPr>
              <w:autoSpaceDE w:val="0"/>
              <w:autoSpaceDN w:val="0"/>
              <w:adjustRightInd w:val="0"/>
              <w:spacing w:line="320" w:lineRule="atLeast"/>
              <w:ind w:right="60"/>
              <w:jc w:val="center"/>
              <w:rPr>
                <w:color w:val="000000"/>
                <w:sz w:val="18"/>
                <w:szCs w:val="18"/>
              </w:rPr>
            </w:pPr>
            <w:r w:rsidRPr="00CE2C30">
              <w:rPr>
                <w:color w:val="000000"/>
                <w:sz w:val="18"/>
                <w:szCs w:val="18"/>
              </w:rPr>
              <w:t>102</w:t>
            </w:r>
            <w:r w:rsidRPr="00CE2C30">
              <w:rPr>
                <w:sz w:val="18"/>
                <w:szCs w:val="18"/>
              </w:rPr>
              <w:t>(</w:t>
            </w:r>
            <w:r w:rsidRPr="00CE2C30">
              <w:rPr>
                <w:color w:val="000000"/>
                <w:sz w:val="18"/>
                <w:szCs w:val="18"/>
              </w:rPr>
              <w:t>25.6</w:t>
            </w:r>
            <w:r w:rsidRPr="00CE2C30">
              <w:rPr>
                <w:sz w:val="18"/>
                <w:szCs w:val="18"/>
              </w:rPr>
              <w:t>)</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181(45.4)</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44(11.0)</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20(5.0)</w:t>
            </w:r>
          </w:p>
        </w:tc>
      </w:tr>
      <w:tr w:rsidR="00080FB7" w:rsidRPr="00CE2C30" w:rsidTr="00971981">
        <w:trPr>
          <w:trHeight w:val="251"/>
        </w:trPr>
        <w:tc>
          <w:tcPr>
            <w:tcW w:w="534" w:type="dxa"/>
            <w:vAlign w:val="center"/>
          </w:tcPr>
          <w:p w:rsidR="00080FB7" w:rsidRPr="001B2070" w:rsidRDefault="00080FB7" w:rsidP="00971981">
            <w:pPr>
              <w:tabs>
                <w:tab w:val="center" w:pos="4680"/>
                <w:tab w:val="right" w:pos="9360"/>
              </w:tabs>
              <w:rPr>
                <w:rFonts w:asciiTheme="minorHAnsi" w:hAnsiTheme="minorHAnsi"/>
                <w:sz w:val="18"/>
                <w:szCs w:val="18"/>
              </w:rPr>
            </w:pPr>
            <w:r w:rsidRPr="001B2070">
              <w:rPr>
                <w:rFonts w:asciiTheme="minorHAnsi" w:hAnsiTheme="minorHAnsi"/>
                <w:sz w:val="18"/>
                <w:szCs w:val="18"/>
              </w:rPr>
              <w:t>7d</w:t>
            </w:r>
          </w:p>
        </w:tc>
        <w:tc>
          <w:tcPr>
            <w:tcW w:w="3969" w:type="dxa"/>
            <w:vAlign w:val="center"/>
          </w:tcPr>
          <w:p w:rsidR="00080FB7" w:rsidRPr="00CE2C30" w:rsidRDefault="00080FB7" w:rsidP="00971981">
            <w:pPr>
              <w:tabs>
                <w:tab w:val="center" w:pos="4680"/>
                <w:tab w:val="right" w:pos="9360"/>
              </w:tabs>
              <w:rPr>
                <w:bCs/>
                <w:sz w:val="18"/>
                <w:szCs w:val="18"/>
                <w:lang w:val="en-IN"/>
              </w:rPr>
            </w:pPr>
            <w:r w:rsidRPr="00CE2C30">
              <w:rPr>
                <w:bCs/>
                <w:sz w:val="18"/>
                <w:szCs w:val="18"/>
                <w:lang w:val="en-IN"/>
              </w:rPr>
              <w:t>Websites with factual information</w:t>
            </w:r>
          </w:p>
        </w:tc>
        <w:tc>
          <w:tcPr>
            <w:tcW w:w="992" w:type="dxa"/>
            <w:gridSpan w:val="2"/>
            <w:vAlign w:val="center"/>
          </w:tcPr>
          <w:p w:rsidR="00080FB7" w:rsidRPr="00CE2C30" w:rsidRDefault="00080FB7" w:rsidP="00971981">
            <w:pPr>
              <w:autoSpaceDE w:val="0"/>
              <w:autoSpaceDN w:val="0"/>
              <w:adjustRightInd w:val="0"/>
              <w:spacing w:line="320" w:lineRule="atLeast"/>
              <w:ind w:right="60"/>
              <w:jc w:val="center"/>
              <w:rPr>
                <w:color w:val="000000"/>
                <w:sz w:val="18"/>
                <w:szCs w:val="18"/>
              </w:rPr>
            </w:pPr>
            <w:r w:rsidRPr="00CE2C30">
              <w:rPr>
                <w:color w:val="000000"/>
                <w:sz w:val="18"/>
                <w:szCs w:val="18"/>
              </w:rPr>
              <w:t>103</w:t>
            </w:r>
            <w:r w:rsidRPr="00CE2C30">
              <w:rPr>
                <w:sz w:val="18"/>
                <w:szCs w:val="18"/>
              </w:rPr>
              <w:t>(</w:t>
            </w:r>
            <w:r w:rsidRPr="00CE2C30">
              <w:rPr>
                <w:color w:val="000000"/>
                <w:sz w:val="18"/>
                <w:szCs w:val="18"/>
              </w:rPr>
              <w:t>25.8</w:t>
            </w:r>
            <w:r w:rsidRPr="00CE2C30">
              <w:rPr>
                <w:sz w:val="18"/>
                <w:szCs w:val="18"/>
              </w:rPr>
              <w:t>)</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223(55.8)</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30(7.5)</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7(1.7)</w:t>
            </w:r>
          </w:p>
        </w:tc>
      </w:tr>
      <w:tr w:rsidR="00080FB7" w:rsidRPr="00CE2C30" w:rsidTr="00971981">
        <w:trPr>
          <w:trHeight w:val="451"/>
        </w:trPr>
        <w:tc>
          <w:tcPr>
            <w:tcW w:w="534" w:type="dxa"/>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8.</w:t>
            </w:r>
          </w:p>
        </w:tc>
        <w:tc>
          <w:tcPr>
            <w:tcW w:w="3969" w:type="dxa"/>
            <w:vAlign w:val="center"/>
          </w:tcPr>
          <w:p w:rsidR="00080FB7" w:rsidRPr="00CE2C30" w:rsidRDefault="00080FB7" w:rsidP="00971981">
            <w:pPr>
              <w:tabs>
                <w:tab w:val="center" w:pos="4680"/>
                <w:tab w:val="right" w:pos="9360"/>
              </w:tabs>
              <w:rPr>
                <w:bCs/>
                <w:sz w:val="18"/>
                <w:szCs w:val="18"/>
                <w:lang w:val="en-IN"/>
              </w:rPr>
            </w:pPr>
            <w:r w:rsidRPr="00CE2C30">
              <w:rPr>
                <w:bCs/>
                <w:color w:val="000000"/>
                <w:sz w:val="18"/>
                <w:szCs w:val="18"/>
              </w:rPr>
              <w:t>Is it right to advertise a new treatment modality that has been introduced into your practice?</w:t>
            </w:r>
          </w:p>
        </w:tc>
        <w:tc>
          <w:tcPr>
            <w:tcW w:w="992" w:type="dxa"/>
            <w:gridSpan w:val="2"/>
            <w:vAlign w:val="center"/>
          </w:tcPr>
          <w:p w:rsidR="00080FB7" w:rsidRPr="00CE2C30" w:rsidRDefault="00080FB7" w:rsidP="00971981">
            <w:pPr>
              <w:autoSpaceDE w:val="0"/>
              <w:autoSpaceDN w:val="0"/>
              <w:adjustRightInd w:val="0"/>
              <w:spacing w:line="320" w:lineRule="atLeast"/>
              <w:ind w:right="60"/>
              <w:jc w:val="center"/>
              <w:rPr>
                <w:color w:val="000000"/>
                <w:sz w:val="18"/>
                <w:szCs w:val="18"/>
              </w:rPr>
            </w:pPr>
            <w:r w:rsidRPr="00CE2C30">
              <w:rPr>
                <w:color w:val="000000"/>
                <w:sz w:val="18"/>
                <w:szCs w:val="18"/>
              </w:rPr>
              <w:t>7</w:t>
            </w:r>
            <w:r w:rsidRPr="00CE2C30">
              <w:rPr>
                <w:sz w:val="18"/>
                <w:szCs w:val="18"/>
              </w:rPr>
              <w:t>(</w:t>
            </w:r>
            <w:r w:rsidRPr="00CE2C30">
              <w:rPr>
                <w:color w:val="000000"/>
                <w:sz w:val="18"/>
                <w:szCs w:val="18"/>
              </w:rPr>
              <w:t>1.8</w:t>
            </w:r>
            <w:r w:rsidRPr="00CE2C30">
              <w:rPr>
                <w:sz w:val="18"/>
                <w:szCs w:val="18"/>
              </w:rPr>
              <w:t>)</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30(7.5)</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223(55.9)</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103(25.8)</w:t>
            </w:r>
          </w:p>
        </w:tc>
      </w:tr>
      <w:tr w:rsidR="00080FB7" w:rsidRPr="00CE2C30" w:rsidTr="00971981">
        <w:trPr>
          <w:trHeight w:val="424"/>
        </w:trPr>
        <w:tc>
          <w:tcPr>
            <w:tcW w:w="534" w:type="dxa"/>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9</w:t>
            </w:r>
          </w:p>
        </w:tc>
        <w:tc>
          <w:tcPr>
            <w:tcW w:w="3969" w:type="dxa"/>
            <w:vAlign w:val="center"/>
          </w:tcPr>
          <w:p w:rsidR="00080FB7" w:rsidRPr="00CE2C30" w:rsidRDefault="00080FB7" w:rsidP="00971981">
            <w:pPr>
              <w:tabs>
                <w:tab w:val="center" w:pos="4680"/>
                <w:tab w:val="right" w:pos="9360"/>
              </w:tabs>
              <w:rPr>
                <w:bCs/>
                <w:color w:val="000000"/>
                <w:sz w:val="18"/>
                <w:szCs w:val="18"/>
              </w:rPr>
            </w:pPr>
            <w:r w:rsidRPr="00CE2C30">
              <w:rPr>
                <w:bCs/>
                <w:color w:val="000000"/>
                <w:sz w:val="18"/>
                <w:szCs w:val="18"/>
              </w:rPr>
              <w:t>Do you think that dental practitioners who do not advertise are at disadvantage when compared to a corporate dental hospital?</w:t>
            </w:r>
          </w:p>
        </w:tc>
        <w:tc>
          <w:tcPr>
            <w:tcW w:w="992" w:type="dxa"/>
            <w:gridSpan w:val="2"/>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18</w:t>
            </w:r>
            <w:r w:rsidRPr="00CE2C30">
              <w:rPr>
                <w:sz w:val="18"/>
                <w:szCs w:val="18"/>
              </w:rPr>
              <w:t>(</w:t>
            </w:r>
            <w:r w:rsidRPr="00CE2C30">
              <w:rPr>
                <w:color w:val="000000"/>
                <w:sz w:val="18"/>
                <w:szCs w:val="18"/>
              </w:rPr>
              <w:t>4.5</w:t>
            </w:r>
            <w:r w:rsidRPr="00CE2C30">
              <w:rPr>
                <w:sz w:val="18"/>
                <w:szCs w:val="18"/>
              </w:rPr>
              <w:t>)</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63(15.8)</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155(38.8)</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110(27.6)</w:t>
            </w:r>
          </w:p>
        </w:tc>
      </w:tr>
      <w:tr w:rsidR="00080FB7" w:rsidRPr="00CE2C30" w:rsidTr="00971981">
        <w:trPr>
          <w:trHeight w:val="389"/>
        </w:trPr>
        <w:tc>
          <w:tcPr>
            <w:tcW w:w="534" w:type="dxa"/>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10</w:t>
            </w:r>
          </w:p>
        </w:tc>
        <w:tc>
          <w:tcPr>
            <w:tcW w:w="3969" w:type="dxa"/>
            <w:vAlign w:val="center"/>
          </w:tcPr>
          <w:p w:rsidR="00080FB7" w:rsidRPr="00CE2C30" w:rsidRDefault="00080FB7" w:rsidP="00971981">
            <w:pPr>
              <w:tabs>
                <w:tab w:val="center" w:pos="4680"/>
                <w:tab w:val="right" w:pos="9360"/>
              </w:tabs>
              <w:rPr>
                <w:bCs/>
                <w:color w:val="000000"/>
                <w:sz w:val="18"/>
                <w:szCs w:val="18"/>
              </w:rPr>
            </w:pPr>
            <w:r w:rsidRPr="00CE2C30">
              <w:rPr>
                <w:bCs/>
                <w:color w:val="000000"/>
                <w:sz w:val="18"/>
                <w:szCs w:val="18"/>
              </w:rPr>
              <w:t>In your view, are dental practitioners who do not advertise considered as lacking in competence by the public?</w:t>
            </w:r>
          </w:p>
        </w:tc>
        <w:tc>
          <w:tcPr>
            <w:tcW w:w="992" w:type="dxa"/>
            <w:gridSpan w:val="2"/>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53(13.3)</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153</w:t>
            </w:r>
            <w:r w:rsidRPr="00CE2C30">
              <w:rPr>
                <w:color w:val="000000"/>
                <w:sz w:val="18"/>
                <w:szCs w:val="18"/>
              </w:rPr>
              <w:t>(</w:t>
            </w:r>
            <w:r w:rsidRPr="00CE2C30">
              <w:rPr>
                <w:sz w:val="18"/>
                <w:szCs w:val="18"/>
              </w:rPr>
              <w:t>38.3</w:t>
            </w:r>
            <w:r w:rsidRPr="00CE2C30">
              <w:rPr>
                <w:color w:val="000000"/>
                <w:sz w:val="18"/>
                <w:szCs w:val="18"/>
              </w:rPr>
              <w:t>)</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81</w:t>
            </w:r>
            <w:r w:rsidRPr="00CE2C30">
              <w:rPr>
                <w:color w:val="000000"/>
                <w:sz w:val="18"/>
                <w:szCs w:val="18"/>
              </w:rPr>
              <w:t>(</w:t>
            </w:r>
            <w:r w:rsidRPr="00CE2C30">
              <w:rPr>
                <w:sz w:val="18"/>
                <w:szCs w:val="18"/>
              </w:rPr>
              <w:t>20.3</w:t>
            </w:r>
            <w:r w:rsidRPr="00CE2C30">
              <w:rPr>
                <w:color w:val="000000"/>
                <w:sz w:val="18"/>
                <w:szCs w:val="18"/>
              </w:rPr>
              <w:t>)</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37</w:t>
            </w:r>
            <w:r w:rsidRPr="00CE2C30">
              <w:rPr>
                <w:color w:val="000000"/>
                <w:sz w:val="18"/>
                <w:szCs w:val="18"/>
              </w:rPr>
              <w:t>(</w:t>
            </w:r>
            <w:r w:rsidRPr="00CE2C30">
              <w:rPr>
                <w:sz w:val="18"/>
                <w:szCs w:val="18"/>
              </w:rPr>
              <w:t>9.3</w:t>
            </w:r>
            <w:r w:rsidRPr="00CE2C30">
              <w:rPr>
                <w:color w:val="000000"/>
                <w:sz w:val="18"/>
                <w:szCs w:val="18"/>
              </w:rPr>
              <w:t>)</w:t>
            </w:r>
          </w:p>
        </w:tc>
      </w:tr>
      <w:tr w:rsidR="00080FB7" w:rsidRPr="00CE2C30" w:rsidTr="00971981">
        <w:trPr>
          <w:trHeight w:val="337"/>
        </w:trPr>
        <w:tc>
          <w:tcPr>
            <w:tcW w:w="534" w:type="dxa"/>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11</w:t>
            </w:r>
          </w:p>
        </w:tc>
        <w:tc>
          <w:tcPr>
            <w:tcW w:w="3969" w:type="dxa"/>
            <w:vAlign w:val="center"/>
          </w:tcPr>
          <w:p w:rsidR="00080FB7" w:rsidRPr="00CE2C30" w:rsidRDefault="00080FB7" w:rsidP="00971981">
            <w:pPr>
              <w:tabs>
                <w:tab w:val="center" w:pos="4680"/>
                <w:tab w:val="right" w:pos="9360"/>
              </w:tabs>
              <w:rPr>
                <w:bCs/>
                <w:color w:val="000000"/>
                <w:sz w:val="18"/>
                <w:szCs w:val="18"/>
              </w:rPr>
            </w:pPr>
            <w:r w:rsidRPr="00CE2C30">
              <w:rPr>
                <w:bCs/>
                <w:color w:val="000000"/>
                <w:sz w:val="18"/>
                <w:szCs w:val="18"/>
              </w:rPr>
              <w:t>Can advertising help the public in making better dental health care decisions?</w:t>
            </w:r>
          </w:p>
        </w:tc>
        <w:tc>
          <w:tcPr>
            <w:tcW w:w="992" w:type="dxa"/>
            <w:gridSpan w:val="2"/>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22(5.5)</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70</w:t>
            </w:r>
            <w:r w:rsidRPr="00CE2C30">
              <w:rPr>
                <w:color w:val="000000"/>
                <w:sz w:val="18"/>
                <w:szCs w:val="18"/>
              </w:rPr>
              <w:t>(</w:t>
            </w:r>
            <w:r w:rsidRPr="00CE2C30">
              <w:rPr>
                <w:sz w:val="18"/>
                <w:szCs w:val="18"/>
              </w:rPr>
              <w:t>17.5</w:t>
            </w:r>
            <w:r w:rsidRPr="00CE2C30">
              <w:rPr>
                <w:color w:val="000000"/>
                <w:sz w:val="18"/>
                <w:szCs w:val="18"/>
              </w:rPr>
              <w:t>)</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164</w:t>
            </w:r>
            <w:r w:rsidRPr="00CE2C30">
              <w:rPr>
                <w:color w:val="000000"/>
                <w:sz w:val="18"/>
                <w:szCs w:val="18"/>
              </w:rPr>
              <w:t>(</w:t>
            </w:r>
            <w:r w:rsidRPr="00CE2C30">
              <w:rPr>
                <w:sz w:val="18"/>
                <w:szCs w:val="18"/>
              </w:rPr>
              <w:t>41.1</w:t>
            </w:r>
            <w:r w:rsidRPr="00CE2C30">
              <w:rPr>
                <w:color w:val="000000"/>
                <w:sz w:val="18"/>
                <w:szCs w:val="18"/>
              </w:rPr>
              <w:t>)</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61</w:t>
            </w:r>
            <w:r w:rsidRPr="00CE2C30">
              <w:rPr>
                <w:color w:val="000000"/>
                <w:sz w:val="18"/>
                <w:szCs w:val="18"/>
              </w:rPr>
              <w:t>(</w:t>
            </w:r>
            <w:r w:rsidRPr="00CE2C30">
              <w:rPr>
                <w:sz w:val="18"/>
                <w:szCs w:val="18"/>
              </w:rPr>
              <w:t>15.3</w:t>
            </w:r>
            <w:r w:rsidRPr="00CE2C30">
              <w:rPr>
                <w:color w:val="000000"/>
                <w:sz w:val="18"/>
                <w:szCs w:val="18"/>
              </w:rPr>
              <w:t>)</w:t>
            </w:r>
          </w:p>
        </w:tc>
      </w:tr>
      <w:tr w:rsidR="00080FB7" w:rsidRPr="00CE2C30" w:rsidTr="00971981">
        <w:trPr>
          <w:trHeight w:val="290"/>
        </w:trPr>
        <w:tc>
          <w:tcPr>
            <w:tcW w:w="534" w:type="dxa"/>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12</w:t>
            </w:r>
          </w:p>
        </w:tc>
        <w:tc>
          <w:tcPr>
            <w:tcW w:w="3969" w:type="dxa"/>
            <w:vAlign w:val="center"/>
          </w:tcPr>
          <w:p w:rsidR="00080FB7" w:rsidRPr="00CE2C30" w:rsidRDefault="00080FB7" w:rsidP="00971981">
            <w:pPr>
              <w:tabs>
                <w:tab w:val="center" w:pos="4680"/>
                <w:tab w:val="right" w:pos="9360"/>
              </w:tabs>
              <w:rPr>
                <w:bCs/>
                <w:color w:val="000000"/>
                <w:sz w:val="18"/>
                <w:szCs w:val="18"/>
              </w:rPr>
            </w:pPr>
            <w:r w:rsidRPr="00CE2C30">
              <w:rPr>
                <w:bCs/>
                <w:color w:val="000000"/>
                <w:sz w:val="18"/>
                <w:szCs w:val="18"/>
              </w:rPr>
              <w:t>In your outlook, would advertising create a negative reputation to dentistry in general?</w:t>
            </w:r>
          </w:p>
        </w:tc>
        <w:tc>
          <w:tcPr>
            <w:tcW w:w="992" w:type="dxa"/>
            <w:gridSpan w:val="2"/>
            <w:vAlign w:val="center"/>
          </w:tcPr>
          <w:p w:rsidR="00080FB7" w:rsidRPr="00CE2C30" w:rsidRDefault="00080FB7" w:rsidP="00971981">
            <w:pPr>
              <w:autoSpaceDE w:val="0"/>
              <w:autoSpaceDN w:val="0"/>
              <w:adjustRightInd w:val="0"/>
              <w:spacing w:line="320" w:lineRule="atLeast"/>
              <w:ind w:right="60"/>
              <w:jc w:val="center"/>
              <w:rPr>
                <w:color w:val="000000"/>
                <w:sz w:val="18"/>
                <w:szCs w:val="18"/>
              </w:rPr>
            </w:pPr>
            <w:r w:rsidRPr="00CE2C30">
              <w:rPr>
                <w:color w:val="000000"/>
                <w:sz w:val="18"/>
                <w:szCs w:val="18"/>
              </w:rPr>
              <w:t>40(10)</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130</w:t>
            </w:r>
            <w:r w:rsidRPr="00CE2C30">
              <w:rPr>
                <w:color w:val="000000"/>
                <w:sz w:val="18"/>
                <w:szCs w:val="18"/>
              </w:rPr>
              <w:t>(</w:t>
            </w:r>
            <w:r w:rsidRPr="00CE2C30">
              <w:rPr>
                <w:sz w:val="18"/>
                <w:szCs w:val="18"/>
              </w:rPr>
              <w:t>32.6</w:t>
            </w:r>
            <w:r w:rsidRPr="00CE2C30">
              <w:rPr>
                <w:color w:val="000000"/>
                <w:sz w:val="18"/>
                <w:szCs w:val="18"/>
              </w:rPr>
              <w:t>)</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85</w:t>
            </w:r>
            <w:r w:rsidRPr="00CE2C30">
              <w:rPr>
                <w:color w:val="000000"/>
                <w:sz w:val="18"/>
                <w:szCs w:val="18"/>
              </w:rPr>
              <w:t>(</w:t>
            </w:r>
            <w:r w:rsidRPr="00CE2C30">
              <w:rPr>
                <w:sz w:val="18"/>
                <w:szCs w:val="18"/>
              </w:rPr>
              <w:t>21.3</w:t>
            </w:r>
            <w:r w:rsidRPr="00CE2C30">
              <w:rPr>
                <w:color w:val="000000"/>
                <w:sz w:val="18"/>
                <w:szCs w:val="18"/>
              </w:rPr>
              <w:t>)</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27</w:t>
            </w:r>
            <w:r w:rsidRPr="00CE2C30">
              <w:rPr>
                <w:color w:val="000000"/>
                <w:sz w:val="18"/>
                <w:szCs w:val="18"/>
              </w:rPr>
              <w:t>(</w:t>
            </w:r>
            <w:r w:rsidRPr="00CE2C30">
              <w:rPr>
                <w:sz w:val="18"/>
                <w:szCs w:val="18"/>
              </w:rPr>
              <w:t>6.8</w:t>
            </w:r>
            <w:r w:rsidRPr="00CE2C30">
              <w:rPr>
                <w:color w:val="000000"/>
                <w:sz w:val="18"/>
                <w:szCs w:val="18"/>
              </w:rPr>
              <w:t>)</w:t>
            </w:r>
          </w:p>
        </w:tc>
      </w:tr>
      <w:tr w:rsidR="00080FB7" w:rsidRPr="00CE2C30" w:rsidTr="00971981">
        <w:trPr>
          <w:trHeight w:val="377"/>
        </w:trPr>
        <w:tc>
          <w:tcPr>
            <w:tcW w:w="534" w:type="dxa"/>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13</w:t>
            </w:r>
          </w:p>
        </w:tc>
        <w:tc>
          <w:tcPr>
            <w:tcW w:w="3969" w:type="dxa"/>
            <w:vAlign w:val="center"/>
          </w:tcPr>
          <w:p w:rsidR="00080FB7" w:rsidRPr="00CE2C30" w:rsidRDefault="00080FB7" w:rsidP="00971981">
            <w:pPr>
              <w:tabs>
                <w:tab w:val="center" w:pos="4680"/>
                <w:tab w:val="right" w:pos="9360"/>
              </w:tabs>
              <w:rPr>
                <w:bCs/>
                <w:color w:val="000000"/>
                <w:sz w:val="18"/>
                <w:szCs w:val="18"/>
              </w:rPr>
            </w:pPr>
            <w:r w:rsidRPr="00CE2C30">
              <w:rPr>
                <w:bCs/>
                <w:color w:val="000000"/>
                <w:sz w:val="18"/>
                <w:szCs w:val="18"/>
              </w:rPr>
              <w:t>Would advertising project dentistry as a commercial activity rather than a health care service?</w:t>
            </w:r>
          </w:p>
        </w:tc>
        <w:tc>
          <w:tcPr>
            <w:tcW w:w="992" w:type="dxa"/>
            <w:gridSpan w:val="2"/>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36(9)</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104</w:t>
            </w:r>
            <w:r w:rsidRPr="00CE2C30">
              <w:rPr>
                <w:color w:val="000000"/>
                <w:sz w:val="18"/>
                <w:szCs w:val="18"/>
              </w:rPr>
              <w:t>(</w:t>
            </w:r>
            <w:r w:rsidRPr="00CE2C30">
              <w:rPr>
                <w:sz w:val="18"/>
                <w:szCs w:val="18"/>
              </w:rPr>
              <w:t>26.1</w:t>
            </w:r>
            <w:r w:rsidRPr="00CE2C30">
              <w:rPr>
                <w:color w:val="000000"/>
                <w:sz w:val="18"/>
                <w:szCs w:val="18"/>
              </w:rPr>
              <w:t>)</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108</w:t>
            </w:r>
            <w:r w:rsidRPr="00CE2C30">
              <w:rPr>
                <w:color w:val="000000"/>
                <w:sz w:val="18"/>
                <w:szCs w:val="18"/>
              </w:rPr>
              <w:t>(</w:t>
            </w:r>
            <w:r w:rsidRPr="00CE2C30">
              <w:rPr>
                <w:sz w:val="18"/>
                <w:szCs w:val="18"/>
              </w:rPr>
              <w:t>27.1</w:t>
            </w:r>
            <w:r w:rsidRPr="00CE2C30">
              <w:rPr>
                <w:color w:val="000000"/>
                <w:sz w:val="18"/>
                <w:szCs w:val="18"/>
              </w:rPr>
              <w:t>)</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55</w:t>
            </w:r>
            <w:r w:rsidRPr="00CE2C30">
              <w:rPr>
                <w:color w:val="000000"/>
                <w:sz w:val="18"/>
                <w:szCs w:val="18"/>
              </w:rPr>
              <w:t>(</w:t>
            </w:r>
            <w:r w:rsidRPr="00CE2C30">
              <w:rPr>
                <w:sz w:val="18"/>
                <w:szCs w:val="18"/>
              </w:rPr>
              <w:t>13.8</w:t>
            </w:r>
            <w:r w:rsidRPr="00CE2C30">
              <w:rPr>
                <w:color w:val="000000"/>
                <w:sz w:val="18"/>
                <w:szCs w:val="18"/>
              </w:rPr>
              <w:t>)</w:t>
            </w:r>
          </w:p>
        </w:tc>
      </w:tr>
      <w:tr w:rsidR="00080FB7" w:rsidRPr="00CE2C30" w:rsidTr="00971981">
        <w:trPr>
          <w:trHeight w:val="355"/>
        </w:trPr>
        <w:tc>
          <w:tcPr>
            <w:tcW w:w="534" w:type="dxa"/>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14</w:t>
            </w:r>
          </w:p>
        </w:tc>
        <w:tc>
          <w:tcPr>
            <w:tcW w:w="3969" w:type="dxa"/>
            <w:vAlign w:val="center"/>
          </w:tcPr>
          <w:p w:rsidR="00080FB7" w:rsidRPr="00CE2C30" w:rsidRDefault="00080FB7" w:rsidP="00971981">
            <w:pPr>
              <w:tabs>
                <w:tab w:val="center" w:pos="4680"/>
                <w:tab w:val="right" w:pos="9360"/>
              </w:tabs>
              <w:rPr>
                <w:bCs/>
                <w:color w:val="000000"/>
                <w:sz w:val="18"/>
                <w:szCs w:val="18"/>
              </w:rPr>
            </w:pPr>
            <w:r w:rsidRPr="00CE2C30">
              <w:rPr>
                <w:bCs/>
                <w:color w:val="000000"/>
                <w:sz w:val="18"/>
                <w:szCs w:val="18"/>
              </w:rPr>
              <w:t>Do you think it is right to enact a law to ban advertising in dental practice?</w:t>
            </w:r>
          </w:p>
        </w:tc>
        <w:tc>
          <w:tcPr>
            <w:tcW w:w="992" w:type="dxa"/>
            <w:gridSpan w:val="2"/>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60(15)</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130</w:t>
            </w:r>
            <w:r w:rsidRPr="00CE2C30">
              <w:rPr>
                <w:color w:val="000000"/>
                <w:sz w:val="18"/>
                <w:szCs w:val="18"/>
              </w:rPr>
              <w:t>(</w:t>
            </w:r>
            <w:r w:rsidRPr="00CE2C30">
              <w:rPr>
                <w:sz w:val="18"/>
                <w:szCs w:val="18"/>
              </w:rPr>
              <w:t>32.6</w:t>
            </w:r>
            <w:r w:rsidRPr="00CE2C30">
              <w:rPr>
                <w:color w:val="000000"/>
                <w:sz w:val="18"/>
                <w:szCs w:val="18"/>
              </w:rPr>
              <w:t>)</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90</w:t>
            </w:r>
            <w:r w:rsidRPr="00CE2C30">
              <w:rPr>
                <w:color w:val="000000"/>
                <w:sz w:val="18"/>
                <w:szCs w:val="18"/>
              </w:rPr>
              <w:t>(</w:t>
            </w:r>
            <w:r w:rsidRPr="00CE2C30">
              <w:rPr>
                <w:sz w:val="18"/>
                <w:szCs w:val="18"/>
              </w:rPr>
              <w:t>22.6</w:t>
            </w:r>
            <w:r w:rsidRPr="00CE2C30">
              <w:rPr>
                <w:color w:val="000000"/>
                <w:sz w:val="18"/>
                <w:szCs w:val="18"/>
              </w:rPr>
              <w:t>)</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32</w:t>
            </w:r>
            <w:r w:rsidRPr="00CE2C30">
              <w:rPr>
                <w:color w:val="000000"/>
                <w:sz w:val="18"/>
                <w:szCs w:val="18"/>
              </w:rPr>
              <w:t>(</w:t>
            </w:r>
            <w:r w:rsidRPr="00CE2C30">
              <w:rPr>
                <w:sz w:val="18"/>
                <w:szCs w:val="18"/>
              </w:rPr>
              <w:t>8.0</w:t>
            </w:r>
            <w:r w:rsidRPr="00CE2C30">
              <w:rPr>
                <w:color w:val="000000"/>
                <w:sz w:val="18"/>
                <w:szCs w:val="18"/>
              </w:rPr>
              <w:t>)</w:t>
            </w:r>
          </w:p>
        </w:tc>
      </w:tr>
      <w:tr w:rsidR="00080FB7" w:rsidRPr="00CE2C30" w:rsidTr="00971981">
        <w:trPr>
          <w:trHeight w:val="316"/>
        </w:trPr>
        <w:tc>
          <w:tcPr>
            <w:tcW w:w="534" w:type="dxa"/>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15</w:t>
            </w:r>
          </w:p>
        </w:tc>
        <w:tc>
          <w:tcPr>
            <w:tcW w:w="3969" w:type="dxa"/>
            <w:vAlign w:val="center"/>
          </w:tcPr>
          <w:p w:rsidR="00080FB7" w:rsidRPr="00CE2C30" w:rsidRDefault="00080FB7" w:rsidP="00971981">
            <w:pPr>
              <w:tabs>
                <w:tab w:val="center" w:pos="4680"/>
                <w:tab w:val="right" w:pos="9360"/>
              </w:tabs>
              <w:rPr>
                <w:bCs/>
                <w:color w:val="000000"/>
                <w:sz w:val="18"/>
                <w:szCs w:val="18"/>
              </w:rPr>
            </w:pPr>
            <w:r w:rsidRPr="00CE2C30">
              <w:rPr>
                <w:bCs/>
                <w:color w:val="000000"/>
                <w:sz w:val="18"/>
                <w:szCs w:val="18"/>
              </w:rPr>
              <w:t>Are you in favour of amendment in the Code of Dental ethics on Advertising?</w:t>
            </w:r>
          </w:p>
        </w:tc>
        <w:tc>
          <w:tcPr>
            <w:tcW w:w="992" w:type="dxa"/>
            <w:gridSpan w:val="2"/>
            <w:vAlign w:val="center"/>
          </w:tcPr>
          <w:p w:rsidR="00080FB7" w:rsidRPr="00CE2C30" w:rsidRDefault="00080FB7" w:rsidP="00971981">
            <w:pPr>
              <w:autoSpaceDE w:val="0"/>
              <w:autoSpaceDN w:val="0"/>
              <w:adjustRightInd w:val="0"/>
              <w:spacing w:line="320" w:lineRule="atLeast"/>
              <w:ind w:left="-198" w:right="60"/>
              <w:jc w:val="center"/>
              <w:rPr>
                <w:color w:val="000000"/>
                <w:sz w:val="18"/>
                <w:szCs w:val="18"/>
              </w:rPr>
            </w:pPr>
            <w:r w:rsidRPr="00CE2C30">
              <w:rPr>
                <w:color w:val="000000"/>
                <w:sz w:val="18"/>
                <w:szCs w:val="18"/>
              </w:rPr>
              <w:t>17(4.3)</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46</w:t>
            </w:r>
            <w:r w:rsidRPr="00CE2C30">
              <w:rPr>
                <w:color w:val="000000"/>
                <w:sz w:val="18"/>
                <w:szCs w:val="18"/>
              </w:rPr>
              <w:t>(</w:t>
            </w:r>
            <w:r w:rsidRPr="00CE2C30">
              <w:rPr>
                <w:sz w:val="18"/>
                <w:szCs w:val="18"/>
              </w:rPr>
              <w:t>11.5</w:t>
            </w:r>
            <w:r w:rsidRPr="00CE2C30">
              <w:rPr>
                <w:color w:val="000000"/>
                <w:sz w:val="18"/>
                <w:szCs w:val="18"/>
              </w:rPr>
              <w:t>)</w:t>
            </w:r>
          </w:p>
        </w:tc>
        <w:tc>
          <w:tcPr>
            <w:tcW w:w="1725"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141</w:t>
            </w:r>
            <w:r w:rsidRPr="00CE2C30">
              <w:rPr>
                <w:color w:val="000000"/>
                <w:sz w:val="18"/>
                <w:szCs w:val="18"/>
              </w:rPr>
              <w:t>(</w:t>
            </w:r>
            <w:r w:rsidRPr="00CE2C30">
              <w:rPr>
                <w:sz w:val="18"/>
                <w:szCs w:val="18"/>
              </w:rPr>
              <w:t>35.3</w:t>
            </w:r>
            <w:r w:rsidRPr="00CE2C30">
              <w:rPr>
                <w:color w:val="000000"/>
                <w:sz w:val="18"/>
                <w:szCs w:val="18"/>
              </w:rPr>
              <w:t>)</w:t>
            </w:r>
          </w:p>
        </w:tc>
        <w:tc>
          <w:tcPr>
            <w:tcW w:w="934" w:type="dxa"/>
            <w:vAlign w:val="center"/>
          </w:tcPr>
          <w:p w:rsidR="00080FB7" w:rsidRPr="00CE2C30" w:rsidRDefault="00080FB7" w:rsidP="00971981">
            <w:pPr>
              <w:tabs>
                <w:tab w:val="center" w:pos="4680"/>
                <w:tab w:val="right" w:pos="9360"/>
              </w:tabs>
              <w:jc w:val="center"/>
              <w:rPr>
                <w:sz w:val="18"/>
                <w:szCs w:val="18"/>
              </w:rPr>
            </w:pPr>
            <w:r w:rsidRPr="00CE2C30">
              <w:rPr>
                <w:sz w:val="18"/>
                <w:szCs w:val="18"/>
              </w:rPr>
              <w:t>51</w:t>
            </w:r>
            <w:r w:rsidRPr="00CE2C30">
              <w:rPr>
                <w:color w:val="000000"/>
                <w:sz w:val="18"/>
                <w:szCs w:val="18"/>
              </w:rPr>
              <w:t>(</w:t>
            </w:r>
            <w:r w:rsidRPr="00CE2C30">
              <w:rPr>
                <w:sz w:val="18"/>
                <w:szCs w:val="18"/>
              </w:rPr>
              <w:t>12.8</w:t>
            </w:r>
            <w:r w:rsidRPr="00CE2C30">
              <w:rPr>
                <w:color w:val="000000"/>
                <w:sz w:val="18"/>
                <w:szCs w:val="18"/>
              </w:rPr>
              <w:t>)</w:t>
            </w:r>
          </w:p>
        </w:tc>
      </w:tr>
      <w:tr w:rsidR="00080FB7" w:rsidRPr="00CE2C30" w:rsidTr="00971981">
        <w:trPr>
          <w:trHeight w:val="423"/>
        </w:trPr>
        <w:tc>
          <w:tcPr>
            <w:tcW w:w="534" w:type="dxa"/>
            <w:vMerge w:val="restart"/>
            <w:vAlign w:val="center"/>
          </w:tcPr>
          <w:p w:rsidR="00080FB7" w:rsidRPr="00405889" w:rsidRDefault="00080FB7" w:rsidP="00971981">
            <w:pPr>
              <w:tabs>
                <w:tab w:val="center" w:pos="4680"/>
                <w:tab w:val="right" w:pos="9360"/>
              </w:tabs>
              <w:rPr>
                <w:rFonts w:asciiTheme="minorHAnsi" w:hAnsiTheme="minorHAnsi"/>
                <w:sz w:val="18"/>
                <w:szCs w:val="18"/>
              </w:rPr>
            </w:pPr>
            <w:r>
              <w:rPr>
                <w:rFonts w:asciiTheme="minorHAnsi" w:hAnsiTheme="minorHAnsi"/>
                <w:sz w:val="18"/>
                <w:szCs w:val="18"/>
              </w:rPr>
              <w:t>16</w:t>
            </w:r>
          </w:p>
        </w:tc>
        <w:tc>
          <w:tcPr>
            <w:tcW w:w="3969" w:type="dxa"/>
            <w:vMerge w:val="restart"/>
            <w:vAlign w:val="center"/>
          </w:tcPr>
          <w:p w:rsidR="00080FB7" w:rsidRPr="00CE2C30" w:rsidRDefault="00080FB7" w:rsidP="00971981">
            <w:pPr>
              <w:autoSpaceDE w:val="0"/>
              <w:autoSpaceDN w:val="0"/>
              <w:adjustRightInd w:val="0"/>
              <w:rPr>
                <w:sz w:val="18"/>
                <w:szCs w:val="18"/>
              </w:rPr>
            </w:pPr>
            <w:r w:rsidRPr="00CE2C30">
              <w:rPr>
                <w:sz w:val="18"/>
                <w:szCs w:val="18"/>
              </w:rPr>
              <w:t>If in favour of advertising which means or mode of advertising would you prefer</w:t>
            </w:r>
          </w:p>
        </w:tc>
        <w:tc>
          <w:tcPr>
            <w:tcW w:w="992" w:type="dxa"/>
            <w:gridSpan w:val="2"/>
            <w:vAlign w:val="center"/>
          </w:tcPr>
          <w:p w:rsidR="00080FB7" w:rsidRPr="00CE2C30" w:rsidRDefault="00080FB7" w:rsidP="00971981">
            <w:pPr>
              <w:autoSpaceDE w:val="0"/>
              <w:autoSpaceDN w:val="0"/>
              <w:adjustRightInd w:val="0"/>
              <w:spacing w:line="320" w:lineRule="atLeast"/>
              <w:ind w:left="60" w:right="60"/>
              <w:jc w:val="center"/>
              <w:rPr>
                <w:b/>
                <w:color w:val="000000"/>
                <w:sz w:val="18"/>
                <w:szCs w:val="18"/>
              </w:rPr>
            </w:pPr>
            <w:r w:rsidRPr="00CE2C30">
              <w:rPr>
                <w:b/>
                <w:color w:val="000000"/>
                <w:sz w:val="18"/>
                <w:szCs w:val="18"/>
              </w:rPr>
              <w:t>I</w:t>
            </w:r>
            <w:r>
              <w:rPr>
                <w:b/>
                <w:color w:val="000000"/>
                <w:sz w:val="18"/>
                <w:szCs w:val="18"/>
              </w:rPr>
              <w:t>nternet</w:t>
            </w:r>
          </w:p>
        </w:tc>
        <w:tc>
          <w:tcPr>
            <w:tcW w:w="1168" w:type="dxa"/>
            <w:gridSpan w:val="2"/>
            <w:vAlign w:val="center"/>
          </w:tcPr>
          <w:p w:rsidR="00080FB7" w:rsidRPr="00CE2C30" w:rsidRDefault="00080FB7" w:rsidP="00971981">
            <w:pPr>
              <w:tabs>
                <w:tab w:val="center" w:pos="4680"/>
                <w:tab w:val="right" w:pos="9360"/>
              </w:tabs>
              <w:jc w:val="center"/>
              <w:rPr>
                <w:b/>
                <w:sz w:val="18"/>
                <w:szCs w:val="18"/>
              </w:rPr>
            </w:pPr>
            <w:r w:rsidRPr="00CE2C30">
              <w:rPr>
                <w:b/>
                <w:sz w:val="18"/>
                <w:szCs w:val="18"/>
              </w:rPr>
              <w:t>P</w:t>
            </w:r>
            <w:r>
              <w:rPr>
                <w:b/>
                <w:sz w:val="18"/>
                <w:szCs w:val="18"/>
              </w:rPr>
              <w:t>rint form</w:t>
            </w:r>
          </w:p>
        </w:tc>
        <w:tc>
          <w:tcPr>
            <w:tcW w:w="825" w:type="dxa"/>
            <w:tcBorders>
              <w:right w:val="single" w:sz="4" w:space="0" w:color="auto"/>
            </w:tcBorders>
            <w:vAlign w:val="center"/>
          </w:tcPr>
          <w:p w:rsidR="00080FB7" w:rsidRPr="00CE2C30" w:rsidRDefault="00080FB7" w:rsidP="00971981">
            <w:pPr>
              <w:tabs>
                <w:tab w:val="center" w:pos="4680"/>
                <w:tab w:val="right" w:pos="9360"/>
              </w:tabs>
              <w:jc w:val="center"/>
              <w:rPr>
                <w:b/>
                <w:sz w:val="18"/>
                <w:szCs w:val="18"/>
              </w:rPr>
            </w:pPr>
            <w:r w:rsidRPr="00CE2C30">
              <w:rPr>
                <w:b/>
                <w:sz w:val="18"/>
                <w:szCs w:val="18"/>
              </w:rPr>
              <w:t>R</w:t>
            </w:r>
            <w:r>
              <w:rPr>
                <w:b/>
                <w:sz w:val="18"/>
                <w:szCs w:val="18"/>
              </w:rPr>
              <w:t>adio</w:t>
            </w:r>
          </w:p>
        </w:tc>
        <w:tc>
          <w:tcPr>
            <w:tcW w:w="900" w:type="dxa"/>
            <w:tcBorders>
              <w:left w:val="single" w:sz="4" w:space="0" w:color="auto"/>
            </w:tcBorders>
            <w:vAlign w:val="center"/>
          </w:tcPr>
          <w:p w:rsidR="00080FB7" w:rsidRPr="00CE2C30" w:rsidRDefault="00080FB7" w:rsidP="00971981">
            <w:pPr>
              <w:tabs>
                <w:tab w:val="center" w:pos="4680"/>
                <w:tab w:val="right" w:pos="9360"/>
              </w:tabs>
              <w:jc w:val="center"/>
              <w:rPr>
                <w:b/>
                <w:sz w:val="18"/>
                <w:szCs w:val="18"/>
              </w:rPr>
            </w:pPr>
            <w:r>
              <w:rPr>
                <w:b/>
                <w:sz w:val="18"/>
                <w:szCs w:val="18"/>
              </w:rPr>
              <w:t>Visual</w:t>
            </w:r>
          </w:p>
        </w:tc>
        <w:tc>
          <w:tcPr>
            <w:tcW w:w="934" w:type="dxa"/>
            <w:vAlign w:val="center"/>
          </w:tcPr>
          <w:p w:rsidR="00080FB7" w:rsidRPr="00CE2C30" w:rsidRDefault="00080FB7" w:rsidP="00971981">
            <w:pPr>
              <w:jc w:val="center"/>
              <w:rPr>
                <w:b/>
                <w:color w:val="000000"/>
                <w:sz w:val="18"/>
                <w:szCs w:val="18"/>
                <w:lang w:eastAsia="en-IN"/>
              </w:rPr>
            </w:pPr>
            <w:r>
              <w:rPr>
                <w:b/>
                <w:color w:val="000000"/>
                <w:sz w:val="18"/>
                <w:szCs w:val="18"/>
                <w:lang w:eastAsia="en-IN"/>
              </w:rPr>
              <w:t>All</w:t>
            </w:r>
          </w:p>
        </w:tc>
      </w:tr>
      <w:tr w:rsidR="00080FB7" w:rsidRPr="00CE2C30" w:rsidTr="00971981">
        <w:trPr>
          <w:trHeight w:val="442"/>
        </w:trPr>
        <w:tc>
          <w:tcPr>
            <w:tcW w:w="534" w:type="dxa"/>
            <w:vMerge/>
          </w:tcPr>
          <w:p w:rsidR="00080FB7" w:rsidRPr="001B2070" w:rsidRDefault="00080FB7" w:rsidP="00080FB7">
            <w:pPr>
              <w:pStyle w:val="ListParagraph"/>
              <w:numPr>
                <w:ilvl w:val="0"/>
                <w:numId w:val="3"/>
              </w:numPr>
              <w:tabs>
                <w:tab w:val="center" w:pos="4680"/>
                <w:tab w:val="right" w:pos="9360"/>
              </w:tabs>
              <w:rPr>
                <w:rFonts w:asciiTheme="minorHAnsi" w:hAnsiTheme="minorHAnsi"/>
                <w:sz w:val="18"/>
                <w:szCs w:val="18"/>
              </w:rPr>
            </w:pPr>
          </w:p>
        </w:tc>
        <w:tc>
          <w:tcPr>
            <w:tcW w:w="3969" w:type="dxa"/>
            <w:vMerge/>
            <w:vAlign w:val="center"/>
          </w:tcPr>
          <w:p w:rsidR="00080FB7" w:rsidRPr="00CE2C30" w:rsidRDefault="00080FB7" w:rsidP="00971981">
            <w:pPr>
              <w:autoSpaceDE w:val="0"/>
              <w:autoSpaceDN w:val="0"/>
              <w:adjustRightInd w:val="0"/>
              <w:jc w:val="center"/>
              <w:rPr>
                <w:sz w:val="18"/>
                <w:szCs w:val="18"/>
              </w:rPr>
            </w:pPr>
          </w:p>
        </w:tc>
        <w:tc>
          <w:tcPr>
            <w:tcW w:w="992" w:type="dxa"/>
            <w:gridSpan w:val="2"/>
            <w:vAlign w:val="center"/>
          </w:tcPr>
          <w:p w:rsidR="00080FB7" w:rsidRPr="00CE2C30" w:rsidRDefault="00080FB7" w:rsidP="00971981">
            <w:pPr>
              <w:autoSpaceDE w:val="0"/>
              <w:autoSpaceDN w:val="0"/>
              <w:adjustRightInd w:val="0"/>
              <w:spacing w:line="320" w:lineRule="atLeast"/>
              <w:ind w:right="60"/>
              <w:jc w:val="center"/>
              <w:rPr>
                <w:color w:val="000000"/>
                <w:sz w:val="18"/>
                <w:szCs w:val="18"/>
              </w:rPr>
            </w:pPr>
            <w:r w:rsidRPr="00CE2C30">
              <w:rPr>
                <w:color w:val="000000"/>
                <w:sz w:val="18"/>
                <w:szCs w:val="18"/>
              </w:rPr>
              <w:t>111(</w:t>
            </w:r>
            <w:r w:rsidRPr="00CE2C30">
              <w:rPr>
                <w:color w:val="000000"/>
                <w:sz w:val="18"/>
                <w:szCs w:val="18"/>
                <w:lang w:eastAsia="en-IN"/>
              </w:rPr>
              <w:t>29.9</w:t>
            </w:r>
            <w:r w:rsidRPr="00CE2C30">
              <w:rPr>
                <w:color w:val="000000"/>
                <w:sz w:val="18"/>
                <w:szCs w:val="18"/>
              </w:rPr>
              <w:t>)</w:t>
            </w:r>
          </w:p>
        </w:tc>
        <w:tc>
          <w:tcPr>
            <w:tcW w:w="1168" w:type="dxa"/>
            <w:gridSpan w:val="2"/>
            <w:vAlign w:val="center"/>
          </w:tcPr>
          <w:p w:rsidR="00080FB7" w:rsidRPr="00CE2C30" w:rsidRDefault="00080FB7" w:rsidP="00971981">
            <w:pPr>
              <w:tabs>
                <w:tab w:val="center" w:pos="4680"/>
                <w:tab w:val="right" w:pos="9360"/>
              </w:tabs>
              <w:jc w:val="center"/>
              <w:rPr>
                <w:sz w:val="18"/>
                <w:szCs w:val="18"/>
              </w:rPr>
            </w:pPr>
            <w:r w:rsidRPr="00CE2C30">
              <w:rPr>
                <w:sz w:val="18"/>
                <w:szCs w:val="18"/>
              </w:rPr>
              <w:t>48</w:t>
            </w:r>
            <w:r w:rsidRPr="00CE2C30">
              <w:rPr>
                <w:color w:val="000000"/>
                <w:sz w:val="18"/>
                <w:szCs w:val="18"/>
              </w:rPr>
              <w:t>(</w:t>
            </w:r>
            <w:r w:rsidRPr="00CE2C30">
              <w:rPr>
                <w:color w:val="000000"/>
                <w:sz w:val="18"/>
                <w:szCs w:val="18"/>
                <w:lang w:eastAsia="en-IN"/>
              </w:rPr>
              <w:t>12.94</w:t>
            </w:r>
            <w:r w:rsidRPr="00CE2C30">
              <w:rPr>
                <w:color w:val="000000"/>
                <w:sz w:val="18"/>
                <w:szCs w:val="18"/>
              </w:rPr>
              <w:t>)</w:t>
            </w:r>
          </w:p>
        </w:tc>
        <w:tc>
          <w:tcPr>
            <w:tcW w:w="825" w:type="dxa"/>
            <w:tcBorders>
              <w:righ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sz w:val="18"/>
                <w:szCs w:val="18"/>
              </w:rPr>
              <w:t>8</w:t>
            </w:r>
            <w:r w:rsidRPr="00CE2C30">
              <w:rPr>
                <w:color w:val="000000"/>
                <w:sz w:val="18"/>
                <w:szCs w:val="18"/>
              </w:rPr>
              <w:t>(</w:t>
            </w:r>
            <w:r w:rsidRPr="00CE2C30">
              <w:rPr>
                <w:color w:val="000000"/>
                <w:sz w:val="18"/>
                <w:szCs w:val="18"/>
                <w:lang w:eastAsia="en-IN"/>
              </w:rPr>
              <w:t>2.16</w:t>
            </w:r>
            <w:r w:rsidRPr="00CE2C30">
              <w:rPr>
                <w:color w:val="000000"/>
                <w:sz w:val="18"/>
                <w:szCs w:val="18"/>
              </w:rPr>
              <w:t>)</w:t>
            </w:r>
          </w:p>
        </w:tc>
        <w:tc>
          <w:tcPr>
            <w:tcW w:w="900" w:type="dxa"/>
            <w:tcBorders>
              <w:left w:val="single" w:sz="4" w:space="0" w:color="auto"/>
            </w:tcBorders>
            <w:vAlign w:val="center"/>
          </w:tcPr>
          <w:p w:rsidR="00080FB7" w:rsidRPr="00CE2C30" w:rsidRDefault="00080FB7" w:rsidP="00971981">
            <w:pPr>
              <w:tabs>
                <w:tab w:val="center" w:pos="4680"/>
                <w:tab w:val="right" w:pos="9360"/>
              </w:tabs>
              <w:jc w:val="center"/>
              <w:rPr>
                <w:sz w:val="18"/>
                <w:szCs w:val="18"/>
              </w:rPr>
            </w:pPr>
            <w:r w:rsidRPr="00CE2C30">
              <w:rPr>
                <w:color w:val="000000"/>
                <w:sz w:val="18"/>
                <w:szCs w:val="18"/>
                <w:lang w:eastAsia="en-IN"/>
              </w:rPr>
              <w:t>36</w:t>
            </w:r>
            <w:r w:rsidRPr="00CE2C30">
              <w:rPr>
                <w:color w:val="000000"/>
                <w:sz w:val="18"/>
                <w:szCs w:val="18"/>
              </w:rPr>
              <w:t>(</w:t>
            </w:r>
            <w:r w:rsidRPr="00CE2C30">
              <w:rPr>
                <w:color w:val="000000"/>
                <w:sz w:val="18"/>
                <w:szCs w:val="18"/>
                <w:lang w:eastAsia="en-IN"/>
              </w:rPr>
              <w:t>9.70</w:t>
            </w:r>
            <w:r w:rsidRPr="00CE2C30">
              <w:rPr>
                <w:color w:val="000000"/>
                <w:sz w:val="18"/>
                <w:szCs w:val="18"/>
              </w:rPr>
              <w:t>)</w:t>
            </w:r>
          </w:p>
        </w:tc>
        <w:tc>
          <w:tcPr>
            <w:tcW w:w="934" w:type="dxa"/>
            <w:vAlign w:val="center"/>
          </w:tcPr>
          <w:p w:rsidR="00080FB7" w:rsidRPr="00CE2C30" w:rsidRDefault="00080FB7" w:rsidP="00971981">
            <w:pPr>
              <w:jc w:val="center"/>
              <w:rPr>
                <w:color w:val="000000"/>
                <w:sz w:val="18"/>
                <w:szCs w:val="18"/>
                <w:lang w:eastAsia="en-IN"/>
              </w:rPr>
            </w:pPr>
            <w:r w:rsidRPr="00CE2C30">
              <w:rPr>
                <w:color w:val="000000"/>
                <w:sz w:val="18"/>
                <w:szCs w:val="18"/>
                <w:lang w:eastAsia="en-IN"/>
              </w:rPr>
              <w:t>44</w:t>
            </w:r>
            <w:r w:rsidRPr="00CE2C30">
              <w:rPr>
                <w:color w:val="000000"/>
                <w:sz w:val="18"/>
                <w:szCs w:val="18"/>
              </w:rPr>
              <w:t>(</w:t>
            </w:r>
            <w:r w:rsidRPr="00CE2C30">
              <w:rPr>
                <w:color w:val="000000"/>
                <w:sz w:val="18"/>
                <w:szCs w:val="18"/>
                <w:lang w:eastAsia="en-IN"/>
              </w:rPr>
              <w:t>11.86</w:t>
            </w:r>
            <w:r w:rsidRPr="00CE2C30">
              <w:rPr>
                <w:color w:val="000000"/>
                <w:sz w:val="18"/>
                <w:szCs w:val="18"/>
              </w:rPr>
              <w:t>)</w:t>
            </w:r>
          </w:p>
        </w:tc>
      </w:tr>
    </w:tbl>
    <w:p w:rsidR="00080FB7" w:rsidRPr="000F5175" w:rsidRDefault="00080FB7" w:rsidP="00080FB7">
      <w:pPr>
        <w:rPr>
          <w:b/>
        </w:rPr>
      </w:pPr>
      <w:r w:rsidRPr="00B83226">
        <w:rPr>
          <w:b/>
        </w:rPr>
        <w:t>Table 1: Advertising Ethics and perspectives of Healthcare providers</w:t>
      </w:r>
      <w:r>
        <w:rPr>
          <w:b/>
        </w:rPr>
        <w:t xml:space="preserve"> [</w:t>
      </w:r>
      <w:proofErr w:type="gramStart"/>
      <w:r>
        <w:rPr>
          <w:b/>
        </w:rPr>
        <w:t>n(</w:t>
      </w:r>
      <w:proofErr w:type="gramEnd"/>
      <w:r>
        <w:rPr>
          <w:b/>
        </w:rPr>
        <w:t>%)]</w:t>
      </w:r>
    </w:p>
    <w:p w:rsidR="00080FB7" w:rsidRPr="002C43AF" w:rsidRDefault="00080FB7" w:rsidP="00080FB7"/>
    <w:p w:rsidR="00080FB7" w:rsidRPr="002C43AF" w:rsidRDefault="00080FB7" w:rsidP="00080FB7"/>
    <w:p w:rsidR="00080FB7" w:rsidRDefault="00080FB7" w:rsidP="00080FB7">
      <w:pPr>
        <w:tabs>
          <w:tab w:val="left" w:pos="5670"/>
        </w:tabs>
      </w:pPr>
      <w:r>
        <w:tab/>
      </w:r>
    </w:p>
    <w:p w:rsidR="00080FB7" w:rsidRDefault="00080FB7" w:rsidP="00080FB7">
      <w:pPr>
        <w:tabs>
          <w:tab w:val="left" w:pos="5670"/>
        </w:tabs>
      </w:pPr>
    </w:p>
    <w:p w:rsidR="00080FB7" w:rsidRDefault="00080FB7" w:rsidP="00080FB7">
      <w:pPr>
        <w:tabs>
          <w:tab w:val="left" w:pos="5670"/>
        </w:tabs>
      </w:pPr>
    </w:p>
    <w:p w:rsidR="00080FB7" w:rsidRDefault="00080FB7" w:rsidP="00080FB7">
      <w:pPr>
        <w:tabs>
          <w:tab w:val="left" w:pos="5670"/>
        </w:tabs>
      </w:pPr>
    </w:p>
    <w:p w:rsidR="00080FB7" w:rsidRPr="00080FB7" w:rsidRDefault="00080FB7" w:rsidP="00080FB7">
      <w:pPr>
        <w:rPr>
          <w:b/>
        </w:rPr>
      </w:pPr>
      <w:r w:rsidRPr="00B83226">
        <w:rPr>
          <w:b/>
        </w:rPr>
        <w:lastRenderedPageBreak/>
        <w:t xml:space="preserve">Table </w:t>
      </w:r>
      <w:r>
        <w:rPr>
          <w:b/>
        </w:rPr>
        <w:t>2</w:t>
      </w:r>
      <w:r w:rsidRPr="00B83226">
        <w:rPr>
          <w:b/>
        </w:rPr>
        <w:t xml:space="preserve">: Advertising Ethics and perspectives of </w:t>
      </w:r>
      <w:r>
        <w:rPr>
          <w:b/>
        </w:rPr>
        <w:t>Consumers [</w:t>
      </w:r>
      <w:proofErr w:type="gramStart"/>
      <w:r>
        <w:rPr>
          <w:b/>
        </w:rPr>
        <w:t>n(</w:t>
      </w:r>
      <w:proofErr w:type="gramEnd"/>
      <w:r>
        <w:rPr>
          <w:b/>
        </w:rPr>
        <w:t>%)]</w:t>
      </w:r>
    </w:p>
    <w:tbl>
      <w:tblPr>
        <w:tblStyle w:val="TableGrid1"/>
        <w:tblW w:w="5208" w:type="pct"/>
        <w:jc w:val="center"/>
        <w:tblLook w:val="04A0" w:firstRow="1" w:lastRow="0" w:firstColumn="1" w:lastColumn="0" w:noHBand="0" w:noVBand="1"/>
      </w:tblPr>
      <w:tblGrid>
        <w:gridCol w:w="5231"/>
        <w:gridCol w:w="985"/>
        <w:gridCol w:w="936"/>
        <w:gridCol w:w="1003"/>
        <w:gridCol w:w="910"/>
        <w:gridCol w:w="9"/>
        <w:gridCol w:w="900"/>
      </w:tblGrid>
      <w:tr w:rsidR="00080FB7" w:rsidRPr="00CE2C30" w:rsidTr="00971981">
        <w:trPr>
          <w:trHeight w:val="139"/>
          <w:jc w:val="center"/>
        </w:trPr>
        <w:tc>
          <w:tcPr>
            <w:tcW w:w="2623" w:type="pct"/>
          </w:tcPr>
          <w:p w:rsidR="00080FB7" w:rsidRPr="00CE2C30" w:rsidRDefault="00080FB7" w:rsidP="00971981">
            <w:pPr>
              <w:autoSpaceDE w:val="0"/>
              <w:autoSpaceDN w:val="0"/>
              <w:adjustRightInd w:val="0"/>
              <w:spacing w:line="320" w:lineRule="atLeast"/>
              <w:ind w:left="60" w:right="60"/>
              <w:rPr>
                <w:color w:val="000000"/>
                <w:sz w:val="18"/>
                <w:szCs w:val="18"/>
                <w:lang w:eastAsia="en-IN"/>
              </w:rPr>
            </w:pPr>
          </w:p>
        </w:tc>
        <w:tc>
          <w:tcPr>
            <w:tcW w:w="494" w:type="pct"/>
            <w:tcBorders>
              <w:right w:val="single" w:sz="4" w:space="0" w:color="auto"/>
            </w:tcBorders>
            <w:vAlign w:val="center"/>
          </w:tcPr>
          <w:p w:rsidR="00080FB7" w:rsidRPr="00B83226" w:rsidRDefault="00080FB7" w:rsidP="00971981">
            <w:pPr>
              <w:autoSpaceDE w:val="0"/>
              <w:autoSpaceDN w:val="0"/>
              <w:adjustRightInd w:val="0"/>
              <w:ind w:left="60" w:right="60"/>
              <w:jc w:val="center"/>
              <w:rPr>
                <w:b/>
                <w:color w:val="000000"/>
                <w:sz w:val="16"/>
                <w:szCs w:val="18"/>
              </w:rPr>
            </w:pPr>
            <w:r w:rsidRPr="00B83226">
              <w:rPr>
                <w:b/>
                <w:color w:val="000000"/>
                <w:sz w:val="16"/>
                <w:szCs w:val="18"/>
              </w:rPr>
              <w:t>Strongly Agree</w:t>
            </w:r>
          </w:p>
        </w:tc>
        <w:tc>
          <w:tcPr>
            <w:tcW w:w="971" w:type="pct"/>
            <w:gridSpan w:val="2"/>
            <w:tcBorders>
              <w:left w:val="single" w:sz="4" w:space="0" w:color="auto"/>
            </w:tcBorders>
            <w:vAlign w:val="center"/>
          </w:tcPr>
          <w:p w:rsidR="00080FB7" w:rsidRPr="00B83226" w:rsidRDefault="00080FB7" w:rsidP="00971981">
            <w:pPr>
              <w:tabs>
                <w:tab w:val="center" w:pos="4680"/>
                <w:tab w:val="right" w:pos="9360"/>
              </w:tabs>
              <w:jc w:val="center"/>
              <w:rPr>
                <w:b/>
                <w:color w:val="000000"/>
                <w:sz w:val="16"/>
                <w:szCs w:val="18"/>
              </w:rPr>
            </w:pPr>
            <w:r w:rsidRPr="00B83226">
              <w:rPr>
                <w:b/>
                <w:color w:val="000000"/>
                <w:sz w:val="16"/>
                <w:szCs w:val="18"/>
              </w:rPr>
              <w:t>Agree</w:t>
            </w:r>
          </w:p>
        </w:tc>
        <w:tc>
          <w:tcPr>
            <w:tcW w:w="456" w:type="pct"/>
            <w:tcBorders>
              <w:left w:val="single" w:sz="4" w:space="0" w:color="auto"/>
            </w:tcBorders>
            <w:vAlign w:val="center"/>
          </w:tcPr>
          <w:p w:rsidR="00080FB7" w:rsidRPr="00B83226" w:rsidRDefault="00080FB7" w:rsidP="00971981">
            <w:pPr>
              <w:tabs>
                <w:tab w:val="center" w:pos="4680"/>
                <w:tab w:val="right" w:pos="9360"/>
              </w:tabs>
              <w:jc w:val="center"/>
              <w:rPr>
                <w:b/>
                <w:sz w:val="16"/>
                <w:szCs w:val="18"/>
              </w:rPr>
            </w:pPr>
            <w:r w:rsidRPr="00B83226">
              <w:rPr>
                <w:b/>
                <w:sz w:val="16"/>
                <w:szCs w:val="18"/>
              </w:rPr>
              <w:t>Disagree</w:t>
            </w:r>
          </w:p>
        </w:tc>
        <w:tc>
          <w:tcPr>
            <w:tcW w:w="457" w:type="pct"/>
            <w:gridSpan w:val="2"/>
            <w:tcBorders>
              <w:left w:val="single" w:sz="4" w:space="0" w:color="auto"/>
            </w:tcBorders>
            <w:vAlign w:val="center"/>
          </w:tcPr>
          <w:p w:rsidR="00080FB7" w:rsidRPr="00B83226" w:rsidRDefault="00080FB7" w:rsidP="00971981">
            <w:pPr>
              <w:tabs>
                <w:tab w:val="center" w:pos="4680"/>
                <w:tab w:val="right" w:pos="9360"/>
              </w:tabs>
              <w:jc w:val="center"/>
              <w:rPr>
                <w:b/>
                <w:sz w:val="16"/>
                <w:szCs w:val="18"/>
              </w:rPr>
            </w:pPr>
            <w:r w:rsidRPr="00B83226">
              <w:rPr>
                <w:b/>
                <w:sz w:val="16"/>
                <w:szCs w:val="18"/>
              </w:rPr>
              <w:t>Strongly Disagree</w:t>
            </w:r>
          </w:p>
        </w:tc>
      </w:tr>
      <w:tr w:rsidR="00080FB7" w:rsidRPr="00CE2C30" w:rsidTr="00971981">
        <w:trPr>
          <w:trHeight w:val="139"/>
          <w:jc w:val="center"/>
        </w:trPr>
        <w:tc>
          <w:tcPr>
            <w:tcW w:w="2623" w:type="pct"/>
            <w:vAlign w:val="center"/>
          </w:tcPr>
          <w:p w:rsidR="00080FB7" w:rsidRPr="00CE2C30" w:rsidRDefault="00080FB7" w:rsidP="00971981">
            <w:pPr>
              <w:autoSpaceDE w:val="0"/>
              <w:autoSpaceDN w:val="0"/>
              <w:adjustRightInd w:val="0"/>
              <w:ind w:left="60" w:right="60"/>
              <w:rPr>
                <w:color w:val="000000"/>
                <w:sz w:val="18"/>
                <w:szCs w:val="18"/>
                <w:lang w:eastAsia="en-IN"/>
              </w:rPr>
            </w:pPr>
            <w:r w:rsidRPr="00CE2C30">
              <w:rPr>
                <w:color w:val="000000"/>
                <w:sz w:val="18"/>
                <w:szCs w:val="18"/>
                <w:lang w:eastAsia="en-IN"/>
              </w:rPr>
              <w:t>Will advertising help you to select the right dentist for your dental needs</w:t>
            </w:r>
          </w:p>
        </w:tc>
        <w:tc>
          <w:tcPr>
            <w:tcW w:w="494" w:type="pct"/>
            <w:tcBorders>
              <w:right w:val="single" w:sz="4" w:space="0" w:color="auto"/>
            </w:tcBorders>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22(5)</w:t>
            </w:r>
          </w:p>
        </w:tc>
        <w:tc>
          <w:tcPr>
            <w:tcW w:w="971"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98(22.1)</w:t>
            </w:r>
          </w:p>
        </w:tc>
        <w:tc>
          <w:tcPr>
            <w:tcW w:w="456" w:type="pct"/>
            <w:tcBorders>
              <w:left w:val="single" w:sz="4" w:space="0" w:color="auto"/>
            </w:tcBorders>
            <w:vAlign w:val="center"/>
          </w:tcPr>
          <w:p w:rsidR="00080FB7" w:rsidRPr="00CE2C30" w:rsidRDefault="00080FB7" w:rsidP="00971981">
            <w:pPr>
              <w:ind w:left="-44"/>
              <w:jc w:val="center"/>
              <w:rPr>
                <w:sz w:val="18"/>
                <w:szCs w:val="18"/>
              </w:rPr>
            </w:pPr>
            <w:r w:rsidRPr="00CE2C30">
              <w:rPr>
                <w:sz w:val="18"/>
                <w:szCs w:val="18"/>
              </w:rPr>
              <w:t>144(32.5)</w:t>
            </w:r>
          </w:p>
        </w:tc>
        <w:tc>
          <w:tcPr>
            <w:tcW w:w="457"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75(16.9)</w:t>
            </w:r>
          </w:p>
        </w:tc>
      </w:tr>
      <w:tr w:rsidR="00080FB7" w:rsidRPr="00CE2C30" w:rsidTr="00971981">
        <w:trPr>
          <w:trHeight w:val="139"/>
          <w:jc w:val="center"/>
        </w:trPr>
        <w:tc>
          <w:tcPr>
            <w:tcW w:w="2623" w:type="pct"/>
            <w:vAlign w:val="center"/>
          </w:tcPr>
          <w:p w:rsidR="00080FB7" w:rsidRPr="00CE2C30" w:rsidRDefault="00080FB7" w:rsidP="00971981">
            <w:pPr>
              <w:autoSpaceDE w:val="0"/>
              <w:autoSpaceDN w:val="0"/>
              <w:adjustRightInd w:val="0"/>
              <w:ind w:left="60" w:right="60"/>
              <w:rPr>
                <w:color w:val="000000"/>
                <w:sz w:val="18"/>
                <w:szCs w:val="18"/>
                <w:lang w:eastAsia="en-IN"/>
              </w:rPr>
            </w:pPr>
            <w:r w:rsidRPr="00CE2C30">
              <w:rPr>
                <w:color w:val="000000"/>
                <w:sz w:val="18"/>
                <w:szCs w:val="18"/>
                <w:lang w:eastAsia="en-IN"/>
              </w:rPr>
              <w:t>Do you agree that radio/ televised talk shows by dentists (with their names and phone numbers) are forms of advertising</w:t>
            </w:r>
          </w:p>
        </w:tc>
        <w:tc>
          <w:tcPr>
            <w:tcW w:w="494" w:type="pct"/>
            <w:tcBorders>
              <w:right w:val="single" w:sz="4" w:space="0" w:color="auto"/>
            </w:tcBorders>
            <w:vAlign w:val="center"/>
          </w:tcPr>
          <w:p w:rsidR="00080FB7" w:rsidRPr="00CE2C30" w:rsidRDefault="00080FB7" w:rsidP="00971981">
            <w:pPr>
              <w:autoSpaceDE w:val="0"/>
              <w:autoSpaceDN w:val="0"/>
              <w:adjustRightInd w:val="0"/>
              <w:spacing w:line="320" w:lineRule="atLeast"/>
              <w:ind w:left="-108" w:right="60"/>
              <w:jc w:val="center"/>
              <w:rPr>
                <w:color w:val="000000"/>
                <w:sz w:val="18"/>
                <w:szCs w:val="18"/>
              </w:rPr>
            </w:pPr>
            <w:r w:rsidRPr="00CE2C30">
              <w:rPr>
                <w:color w:val="000000"/>
                <w:sz w:val="18"/>
                <w:szCs w:val="18"/>
              </w:rPr>
              <w:t>49(11.1)</w:t>
            </w:r>
          </w:p>
        </w:tc>
        <w:tc>
          <w:tcPr>
            <w:tcW w:w="971"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122</w:t>
            </w:r>
            <w:r w:rsidRPr="00CE2C30">
              <w:rPr>
                <w:color w:val="000000"/>
                <w:sz w:val="18"/>
                <w:szCs w:val="18"/>
              </w:rPr>
              <w:t>(</w:t>
            </w:r>
            <w:r w:rsidRPr="00CE2C30">
              <w:rPr>
                <w:sz w:val="18"/>
                <w:szCs w:val="18"/>
              </w:rPr>
              <w:t>27.5</w:t>
            </w:r>
            <w:r w:rsidRPr="00CE2C30">
              <w:rPr>
                <w:color w:val="000000"/>
                <w:sz w:val="18"/>
                <w:szCs w:val="18"/>
              </w:rPr>
              <w:t>)</w:t>
            </w:r>
          </w:p>
        </w:tc>
        <w:tc>
          <w:tcPr>
            <w:tcW w:w="456" w:type="pct"/>
            <w:tcBorders>
              <w:left w:val="single" w:sz="4" w:space="0" w:color="auto"/>
            </w:tcBorders>
            <w:vAlign w:val="center"/>
          </w:tcPr>
          <w:p w:rsidR="00080FB7" w:rsidRPr="00CE2C30" w:rsidRDefault="00080FB7" w:rsidP="00971981">
            <w:pPr>
              <w:ind w:left="-108"/>
              <w:jc w:val="center"/>
              <w:rPr>
                <w:sz w:val="18"/>
                <w:szCs w:val="18"/>
              </w:rPr>
            </w:pPr>
            <w:r w:rsidRPr="00CE2C30">
              <w:rPr>
                <w:sz w:val="18"/>
                <w:szCs w:val="18"/>
              </w:rPr>
              <w:t>152</w:t>
            </w:r>
            <w:r w:rsidRPr="00CE2C30">
              <w:rPr>
                <w:color w:val="000000"/>
                <w:sz w:val="18"/>
                <w:szCs w:val="18"/>
              </w:rPr>
              <w:t>(</w:t>
            </w:r>
            <w:r w:rsidRPr="00CE2C30">
              <w:rPr>
                <w:sz w:val="18"/>
                <w:szCs w:val="18"/>
              </w:rPr>
              <w:t>34.3</w:t>
            </w:r>
            <w:r w:rsidRPr="00CE2C30">
              <w:rPr>
                <w:color w:val="000000"/>
                <w:sz w:val="18"/>
                <w:szCs w:val="18"/>
              </w:rPr>
              <w:t>)</w:t>
            </w:r>
          </w:p>
        </w:tc>
        <w:tc>
          <w:tcPr>
            <w:tcW w:w="457"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32</w:t>
            </w:r>
            <w:r w:rsidRPr="00CE2C30">
              <w:rPr>
                <w:color w:val="000000"/>
                <w:sz w:val="18"/>
                <w:szCs w:val="18"/>
              </w:rPr>
              <w:t>(</w:t>
            </w:r>
            <w:r w:rsidRPr="00CE2C30">
              <w:rPr>
                <w:sz w:val="18"/>
                <w:szCs w:val="18"/>
              </w:rPr>
              <w:t>7.2</w:t>
            </w:r>
            <w:r w:rsidRPr="00CE2C30">
              <w:rPr>
                <w:color w:val="000000"/>
                <w:sz w:val="18"/>
                <w:szCs w:val="18"/>
              </w:rPr>
              <w:t>)</w:t>
            </w:r>
          </w:p>
        </w:tc>
      </w:tr>
      <w:tr w:rsidR="00080FB7" w:rsidRPr="00CE2C30" w:rsidTr="00971981">
        <w:trPr>
          <w:trHeight w:val="233"/>
          <w:jc w:val="center"/>
        </w:trPr>
        <w:tc>
          <w:tcPr>
            <w:tcW w:w="2623" w:type="pct"/>
            <w:vAlign w:val="center"/>
          </w:tcPr>
          <w:p w:rsidR="00080FB7" w:rsidRPr="00CE2C30" w:rsidRDefault="00080FB7" w:rsidP="00971981">
            <w:pPr>
              <w:rPr>
                <w:b/>
                <w:bCs/>
                <w:sz w:val="18"/>
                <w:szCs w:val="18"/>
                <w:lang w:val="en-IN"/>
              </w:rPr>
            </w:pPr>
            <w:r w:rsidRPr="00CE2C30">
              <w:rPr>
                <w:color w:val="000000"/>
                <w:sz w:val="18"/>
                <w:szCs w:val="18"/>
                <w:lang w:eastAsia="en-IN"/>
              </w:rPr>
              <w:t>Do you think advertising will mislead because of its false claims?</w:t>
            </w:r>
          </w:p>
        </w:tc>
        <w:tc>
          <w:tcPr>
            <w:tcW w:w="494" w:type="pct"/>
            <w:tcBorders>
              <w:right w:val="single" w:sz="4" w:space="0" w:color="auto"/>
            </w:tcBorders>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87(19.6)</w:t>
            </w:r>
          </w:p>
        </w:tc>
        <w:tc>
          <w:tcPr>
            <w:tcW w:w="971"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141</w:t>
            </w:r>
            <w:r w:rsidRPr="00CE2C30">
              <w:rPr>
                <w:color w:val="000000"/>
                <w:sz w:val="18"/>
                <w:szCs w:val="18"/>
              </w:rPr>
              <w:t>(</w:t>
            </w:r>
            <w:r w:rsidRPr="00CE2C30">
              <w:rPr>
                <w:sz w:val="18"/>
                <w:szCs w:val="18"/>
              </w:rPr>
              <w:t>31.8</w:t>
            </w:r>
            <w:r w:rsidRPr="00CE2C30">
              <w:rPr>
                <w:color w:val="000000"/>
                <w:sz w:val="18"/>
                <w:szCs w:val="18"/>
              </w:rPr>
              <w:t>)</w:t>
            </w:r>
          </w:p>
        </w:tc>
        <w:tc>
          <w:tcPr>
            <w:tcW w:w="456" w:type="pct"/>
            <w:tcBorders>
              <w:left w:val="single" w:sz="4" w:space="0" w:color="auto"/>
            </w:tcBorders>
            <w:vAlign w:val="center"/>
          </w:tcPr>
          <w:p w:rsidR="00080FB7" w:rsidRPr="00CE2C30" w:rsidRDefault="00080FB7" w:rsidP="00971981">
            <w:pPr>
              <w:ind w:left="-44"/>
              <w:jc w:val="center"/>
              <w:rPr>
                <w:sz w:val="18"/>
                <w:szCs w:val="18"/>
              </w:rPr>
            </w:pPr>
            <w:r w:rsidRPr="00CE2C30">
              <w:rPr>
                <w:sz w:val="18"/>
                <w:szCs w:val="18"/>
              </w:rPr>
              <w:t>109</w:t>
            </w:r>
            <w:r w:rsidRPr="00CE2C30">
              <w:rPr>
                <w:color w:val="000000"/>
                <w:sz w:val="18"/>
                <w:szCs w:val="18"/>
              </w:rPr>
              <w:t>(</w:t>
            </w:r>
            <w:r w:rsidRPr="00CE2C30">
              <w:rPr>
                <w:sz w:val="18"/>
                <w:szCs w:val="18"/>
              </w:rPr>
              <w:t>24.6</w:t>
            </w:r>
            <w:r w:rsidRPr="00CE2C30">
              <w:rPr>
                <w:color w:val="000000"/>
                <w:sz w:val="18"/>
                <w:szCs w:val="18"/>
              </w:rPr>
              <w:t>)</w:t>
            </w:r>
          </w:p>
        </w:tc>
        <w:tc>
          <w:tcPr>
            <w:tcW w:w="457"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26</w:t>
            </w:r>
            <w:r w:rsidRPr="00CE2C30">
              <w:rPr>
                <w:color w:val="000000"/>
                <w:sz w:val="18"/>
                <w:szCs w:val="18"/>
              </w:rPr>
              <w:t>(</w:t>
            </w:r>
            <w:r w:rsidRPr="00CE2C30">
              <w:rPr>
                <w:sz w:val="18"/>
                <w:szCs w:val="18"/>
              </w:rPr>
              <w:t>5.9</w:t>
            </w:r>
            <w:r w:rsidRPr="00CE2C30">
              <w:rPr>
                <w:color w:val="000000"/>
                <w:sz w:val="18"/>
                <w:szCs w:val="18"/>
              </w:rPr>
              <w:t>)</w:t>
            </w:r>
          </w:p>
        </w:tc>
      </w:tr>
      <w:tr w:rsidR="00080FB7" w:rsidRPr="00CE2C30" w:rsidTr="00971981">
        <w:trPr>
          <w:trHeight w:val="139"/>
          <w:jc w:val="center"/>
        </w:trPr>
        <w:tc>
          <w:tcPr>
            <w:tcW w:w="2623" w:type="pct"/>
            <w:vAlign w:val="center"/>
          </w:tcPr>
          <w:p w:rsidR="00080FB7" w:rsidRPr="00CE2C30" w:rsidRDefault="00080FB7" w:rsidP="00971981">
            <w:pPr>
              <w:rPr>
                <w:b/>
                <w:bCs/>
                <w:color w:val="000000"/>
                <w:sz w:val="18"/>
                <w:szCs w:val="18"/>
              </w:rPr>
            </w:pPr>
            <w:r w:rsidRPr="00CE2C30">
              <w:rPr>
                <w:color w:val="000000"/>
                <w:sz w:val="18"/>
                <w:szCs w:val="18"/>
                <w:lang w:eastAsia="en-IN"/>
              </w:rPr>
              <w:t>Do you feel advertising will project dentistry as a trade rather than a service?</w:t>
            </w:r>
          </w:p>
        </w:tc>
        <w:tc>
          <w:tcPr>
            <w:tcW w:w="494" w:type="pct"/>
            <w:tcBorders>
              <w:right w:val="single" w:sz="4" w:space="0" w:color="auto"/>
            </w:tcBorders>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84(19)</w:t>
            </w:r>
          </w:p>
        </w:tc>
        <w:tc>
          <w:tcPr>
            <w:tcW w:w="971"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128</w:t>
            </w:r>
            <w:r w:rsidRPr="00CE2C30">
              <w:rPr>
                <w:color w:val="000000"/>
                <w:sz w:val="18"/>
                <w:szCs w:val="18"/>
              </w:rPr>
              <w:t>(</w:t>
            </w:r>
            <w:r w:rsidRPr="00CE2C30">
              <w:rPr>
                <w:sz w:val="18"/>
                <w:szCs w:val="18"/>
              </w:rPr>
              <w:t>28.9</w:t>
            </w:r>
            <w:r w:rsidRPr="00CE2C30">
              <w:rPr>
                <w:color w:val="000000"/>
                <w:sz w:val="18"/>
                <w:szCs w:val="18"/>
              </w:rPr>
              <w:t>)</w:t>
            </w:r>
          </w:p>
        </w:tc>
        <w:tc>
          <w:tcPr>
            <w:tcW w:w="456" w:type="pct"/>
            <w:tcBorders>
              <w:left w:val="single" w:sz="4" w:space="0" w:color="auto"/>
            </w:tcBorders>
            <w:vAlign w:val="center"/>
          </w:tcPr>
          <w:p w:rsidR="00080FB7" w:rsidRPr="00CE2C30" w:rsidRDefault="00080FB7" w:rsidP="00971981">
            <w:pPr>
              <w:ind w:left="-44"/>
              <w:jc w:val="center"/>
              <w:rPr>
                <w:sz w:val="18"/>
                <w:szCs w:val="18"/>
              </w:rPr>
            </w:pPr>
            <w:r w:rsidRPr="00CE2C30">
              <w:rPr>
                <w:sz w:val="18"/>
                <w:szCs w:val="18"/>
              </w:rPr>
              <w:t>135</w:t>
            </w:r>
            <w:r w:rsidRPr="00CE2C30">
              <w:rPr>
                <w:color w:val="000000"/>
                <w:sz w:val="18"/>
                <w:szCs w:val="18"/>
              </w:rPr>
              <w:t>(</w:t>
            </w:r>
            <w:r w:rsidRPr="00CE2C30">
              <w:rPr>
                <w:sz w:val="18"/>
                <w:szCs w:val="18"/>
              </w:rPr>
              <w:t>30.5</w:t>
            </w:r>
            <w:r w:rsidRPr="00CE2C30">
              <w:rPr>
                <w:color w:val="000000"/>
                <w:sz w:val="18"/>
                <w:szCs w:val="18"/>
              </w:rPr>
              <w:t>)</w:t>
            </w:r>
          </w:p>
        </w:tc>
        <w:tc>
          <w:tcPr>
            <w:tcW w:w="457"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35</w:t>
            </w:r>
            <w:r w:rsidRPr="00CE2C30">
              <w:rPr>
                <w:color w:val="000000"/>
                <w:sz w:val="18"/>
                <w:szCs w:val="18"/>
              </w:rPr>
              <w:t>(</w:t>
            </w:r>
            <w:r w:rsidRPr="00CE2C30">
              <w:rPr>
                <w:sz w:val="18"/>
                <w:szCs w:val="18"/>
              </w:rPr>
              <w:t>7.9</w:t>
            </w:r>
            <w:r w:rsidRPr="00CE2C30">
              <w:rPr>
                <w:color w:val="000000"/>
                <w:sz w:val="18"/>
                <w:szCs w:val="18"/>
              </w:rPr>
              <w:t>)</w:t>
            </w:r>
          </w:p>
        </w:tc>
      </w:tr>
      <w:tr w:rsidR="00080FB7" w:rsidRPr="00CE2C30" w:rsidTr="00971981">
        <w:trPr>
          <w:trHeight w:val="139"/>
          <w:jc w:val="center"/>
        </w:trPr>
        <w:tc>
          <w:tcPr>
            <w:tcW w:w="2623" w:type="pct"/>
            <w:vAlign w:val="center"/>
          </w:tcPr>
          <w:p w:rsidR="00080FB7" w:rsidRPr="00CE2C30" w:rsidRDefault="00080FB7" w:rsidP="00971981">
            <w:pPr>
              <w:rPr>
                <w:color w:val="000000"/>
                <w:sz w:val="18"/>
                <w:szCs w:val="18"/>
                <w:lang w:eastAsia="en-IN"/>
              </w:rPr>
            </w:pPr>
            <w:r w:rsidRPr="00CE2C30">
              <w:rPr>
                <w:color w:val="000000"/>
                <w:sz w:val="18"/>
                <w:szCs w:val="18"/>
                <w:lang w:eastAsia="en-IN"/>
              </w:rPr>
              <w:t>Do you think a dentist who does not advertise is lacking in competence</w:t>
            </w:r>
          </w:p>
        </w:tc>
        <w:tc>
          <w:tcPr>
            <w:tcW w:w="494" w:type="pct"/>
            <w:tcBorders>
              <w:right w:val="single" w:sz="4" w:space="0" w:color="auto"/>
            </w:tcBorders>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11(2.5)</w:t>
            </w:r>
          </w:p>
        </w:tc>
        <w:tc>
          <w:tcPr>
            <w:tcW w:w="971"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27</w:t>
            </w:r>
            <w:r w:rsidRPr="00CE2C30">
              <w:rPr>
                <w:color w:val="000000"/>
                <w:sz w:val="18"/>
                <w:szCs w:val="18"/>
              </w:rPr>
              <w:t>(</w:t>
            </w:r>
            <w:r w:rsidRPr="00CE2C30">
              <w:rPr>
                <w:sz w:val="18"/>
                <w:szCs w:val="18"/>
              </w:rPr>
              <w:t>6.1</w:t>
            </w:r>
            <w:r w:rsidRPr="00CE2C30">
              <w:rPr>
                <w:color w:val="000000"/>
                <w:sz w:val="18"/>
                <w:szCs w:val="18"/>
              </w:rPr>
              <w:t>)</w:t>
            </w:r>
          </w:p>
        </w:tc>
        <w:tc>
          <w:tcPr>
            <w:tcW w:w="456" w:type="pct"/>
            <w:tcBorders>
              <w:left w:val="single" w:sz="4" w:space="0" w:color="auto"/>
            </w:tcBorders>
            <w:vAlign w:val="center"/>
          </w:tcPr>
          <w:p w:rsidR="00080FB7" w:rsidRPr="00CE2C30" w:rsidRDefault="00080FB7" w:rsidP="00971981">
            <w:pPr>
              <w:ind w:left="-134"/>
              <w:jc w:val="center"/>
              <w:rPr>
                <w:sz w:val="18"/>
                <w:szCs w:val="18"/>
              </w:rPr>
            </w:pPr>
            <w:r w:rsidRPr="00CE2C30">
              <w:rPr>
                <w:sz w:val="18"/>
                <w:szCs w:val="18"/>
              </w:rPr>
              <w:t>230</w:t>
            </w:r>
            <w:r w:rsidRPr="00CE2C30">
              <w:rPr>
                <w:color w:val="000000"/>
                <w:sz w:val="18"/>
                <w:szCs w:val="18"/>
              </w:rPr>
              <w:t>(</w:t>
            </w:r>
            <w:r w:rsidRPr="00CE2C30">
              <w:rPr>
                <w:sz w:val="18"/>
                <w:szCs w:val="18"/>
              </w:rPr>
              <w:t>51.9</w:t>
            </w:r>
            <w:r w:rsidRPr="00CE2C30">
              <w:rPr>
                <w:color w:val="000000"/>
                <w:sz w:val="18"/>
                <w:szCs w:val="18"/>
              </w:rPr>
              <w:t>)</w:t>
            </w:r>
          </w:p>
        </w:tc>
        <w:tc>
          <w:tcPr>
            <w:tcW w:w="457" w:type="pct"/>
            <w:gridSpan w:val="2"/>
            <w:tcBorders>
              <w:left w:val="single" w:sz="4" w:space="0" w:color="auto"/>
            </w:tcBorders>
            <w:vAlign w:val="center"/>
          </w:tcPr>
          <w:p w:rsidR="00080FB7" w:rsidRPr="00CE2C30" w:rsidRDefault="00080FB7" w:rsidP="00971981">
            <w:pPr>
              <w:ind w:left="-44"/>
              <w:jc w:val="center"/>
              <w:rPr>
                <w:sz w:val="18"/>
                <w:szCs w:val="18"/>
              </w:rPr>
            </w:pPr>
            <w:r w:rsidRPr="00CE2C30">
              <w:rPr>
                <w:sz w:val="18"/>
                <w:szCs w:val="18"/>
              </w:rPr>
              <w:t>139</w:t>
            </w:r>
            <w:r w:rsidRPr="00CE2C30">
              <w:rPr>
                <w:color w:val="000000"/>
                <w:sz w:val="18"/>
                <w:szCs w:val="18"/>
              </w:rPr>
              <w:t>(</w:t>
            </w:r>
            <w:r w:rsidRPr="00CE2C30">
              <w:rPr>
                <w:sz w:val="18"/>
                <w:szCs w:val="18"/>
              </w:rPr>
              <w:t>31.4</w:t>
            </w:r>
            <w:r w:rsidRPr="00CE2C30">
              <w:rPr>
                <w:color w:val="000000"/>
                <w:sz w:val="18"/>
                <w:szCs w:val="18"/>
              </w:rPr>
              <w:t>)</w:t>
            </w:r>
          </w:p>
        </w:tc>
      </w:tr>
      <w:tr w:rsidR="00080FB7" w:rsidRPr="00CE2C30" w:rsidTr="00971981">
        <w:trPr>
          <w:trHeight w:val="431"/>
          <w:jc w:val="center"/>
        </w:trPr>
        <w:tc>
          <w:tcPr>
            <w:tcW w:w="2623" w:type="pct"/>
            <w:vAlign w:val="center"/>
          </w:tcPr>
          <w:p w:rsidR="00080FB7" w:rsidRPr="00CE2C30" w:rsidRDefault="00080FB7" w:rsidP="00971981">
            <w:pPr>
              <w:rPr>
                <w:color w:val="000000"/>
                <w:sz w:val="18"/>
                <w:szCs w:val="18"/>
                <w:lang w:eastAsia="en-IN"/>
              </w:rPr>
            </w:pPr>
            <w:r w:rsidRPr="00CE2C30">
              <w:rPr>
                <w:color w:val="000000"/>
                <w:sz w:val="18"/>
                <w:szCs w:val="18"/>
                <w:lang w:eastAsia="en-IN"/>
              </w:rPr>
              <w:t>In your opinion, do you think that dentists should advertise their services?</w:t>
            </w:r>
          </w:p>
        </w:tc>
        <w:tc>
          <w:tcPr>
            <w:tcW w:w="494" w:type="pct"/>
            <w:tcBorders>
              <w:right w:val="single" w:sz="4" w:space="0" w:color="auto"/>
            </w:tcBorders>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17(3.8)</w:t>
            </w:r>
          </w:p>
        </w:tc>
        <w:tc>
          <w:tcPr>
            <w:tcW w:w="971"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75</w:t>
            </w:r>
            <w:r w:rsidRPr="00CE2C30">
              <w:rPr>
                <w:color w:val="000000"/>
                <w:sz w:val="18"/>
                <w:szCs w:val="18"/>
              </w:rPr>
              <w:t>(</w:t>
            </w:r>
            <w:r w:rsidRPr="00CE2C30">
              <w:rPr>
                <w:sz w:val="18"/>
                <w:szCs w:val="18"/>
              </w:rPr>
              <w:t>16.9</w:t>
            </w:r>
            <w:r w:rsidRPr="00CE2C30">
              <w:rPr>
                <w:color w:val="000000"/>
                <w:sz w:val="18"/>
                <w:szCs w:val="18"/>
              </w:rPr>
              <w:t>)</w:t>
            </w:r>
          </w:p>
        </w:tc>
        <w:tc>
          <w:tcPr>
            <w:tcW w:w="456" w:type="pct"/>
            <w:tcBorders>
              <w:left w:val="single" w:sz="4" w:space="0" w:color="auto"/>
            </w:tcBorders>
            <w:vAlign w:val="center"/>
          </w:tcPr>
          <w:p w:rsidR="00080FB7" w:rsidRPr="00CE2C30" w:rsidRDefault="00080FB7" w:rsidP="00971981">
            <w:pPr>
              <w:ind w:left="-44"/>
              <w:jc w:val="center"/>
              <w:rPr>
                <w:sz w:val="18"/>
                <w:szCs w:val="18"/>
              </w:rPr>
            </w:pPr>
            <w:r w:rsidRPr="00CE2C30">
              <w:rPr>
                <w:sz w:val="18"/>
                <w:szCs w:val="18"/>
              </w:rPr>
              <w:t>192</w:t>
            </w:r>
            <w:r w:rsidRPr="00CE2C30">
              <w:rPr>
                <w:color w:val="000000"/>
                <w:sz w:val="18"/>
                <w:szCs w:val="18"/>
              </w:rPr>
              <w:t>(</w:t>
            </w:r>
            <w:r w:rsidRPr="00CE2C30">
              <w:rPr>
                <w:sz w:val="18"/>
                <w:szCs w:val="18"/>
              </w:rPr>
              <w:t>43.3</w:t>
            </w:r>
            <w:r w:rsidRPr="00CE2C30">
              <w:rPr>
                <w:color w:val="000000"/>
                <w:sz w:val="18"/>
                <w:szCs w:val="18"/>
              </w:rPr>
              <w:t>)</w:t>
            </w:r>
          </w:p>
        </w:tc>
        <w:tc>
          <w:tcPr>
            <w:tcW w:w="457" w:type="pct"/>
            <w:gridSpan w:val="2"/>
            <w:tcBorders>
              <w:left w:val="single" w:sz="4" w:space="0" w:color="auto"/>
            </w:tcBorders>
            <w:vAlign w:val="center"/>
          </w:tcPr>
          <w:p w:rsidR="00080FB7" w:rsidRPr="00CE2C30" w:rsidRDefault="00080FB7" w:rsidP="00971981">
            <w:pPr>
              <w:jc w:val="center"/>
              <w:rPr>
                <w:sz w:val="18"/>
                <w:szCs w:val="18"/>
              </w:rPr>
            </w:pPr>
            <w:r w:rsidRPr="00CE2C30">
              <w:rPr>
                <w:sz w:val="18"/>
                <w:szCs w:val="18"/>
              </w:rPr>
              <w:t>86</w:t>
            </w:r>
            <w:r w:rsidRPr="00CE2C30">
              <w:rPr>
                <w:color w:val="000000"/>
                <w:sz w:val="18"/>
                <w:szCs w:val="18"/>
              </w:rPr>
              <w:t>(</w:t>
            </w:r>
            <w:r w:rsidRPr="00CE2C30">
              <w:rPr>
                <w:sz w:val="18"/>
                <w:szCs w:val="18"/>
              </w:rPr>
              <w:t>19.4</w:t>
            </w:r>
            <w:r w:rsidRPr="00CE2C30">
              <w:rPr>
                <w:color w:val="000000"/>
                <w:sz w:val="18"/>
                <w:szCs w:val="18"/>
              </w:rPr>
              <w:t>)</w:t>
            </w:r>
          </w:p>
        </w:tc>
      </w:tr>
      <w:tr w:rsidR="00080FB7" w:rsidRPr="00CE2C30" w:rsidTr="00971981">
        <w:trPr>
          <w:trHeight w:val="431"/>
          <w:jc w:val="center"/>
        </w:trPr>
        <w:tc>
          <w:tcPr>
            <w:tcW w:w="2623" w:type="pct"/>
          </w:tcPr>
          <w:p w:rsidR="00080FB7" w:rsidRPr="00CE2C30" w:rsidRDefault="00080FB7" w:rsidP="00971981">
            <w:pPr>
              <w:rPr>
                <w:color w:val="000000"/>
                <w:sz w:val="18"/>
                <w:szCs w:val="18"/>
                <w:lang w:eastAsia="en-IN"/>
              </w:rPr>
            </w:pPr>
          </w:p>
        </w:tc>
        <w:tc>
          <w:tcPr>
            <w:tcW w:w="494" w:type="pct"/>
            <w:tcBorders>
              <w:right w:val="single" w:sz="4" w:space="0" w:color="auto"/>
            </w:tcBorders>
            <w:vAlign w:val="center"/>
          </w:tcPr>
          <w:p w:rsidR="00080FB7" w:rsidRPr="00CE2C30" w:rsidRDefault="00080FB7" w:rsidP="00971981">
            <w:pPr>
              <w:autoSpaceDE w:val="0"/>
              <w:autoSpaceDN w:val="0"/>
              <w:adjustRightInd w:val="0"/>
              <w:spacing w:line="320" w:lineRule="atLeast"/>
              <w:ind w:left="60" w:right="60"/>
              <w:jc w:val="center"/>
              <w:rPr>
                <w:color w:val="000000"/>
                <w:sz w:val="18"/>
                <w:szCs w:val="18"/>
              </w:rPr>
            </w:pPr>
            <w:r w:rsidRPr="00CE2C30">
              <w:rPr>
                <w:color w:val="000000"/>
                <w:sz w:val="18"/>
                <w:szCs w:val="18"/>
              </w:rPr>
              <w:t>D</w:t>
            </w:r>
            <w:r>
              <w:rPr>
                <w:color w:val="000000"/>
                <w:sz w:val="18"/>
                <w:szCs w:val="18"/>
              </w:rPr>
              <w:t>egree</w:t>
            </w:r>
          </w:p>
        </w:tc>
        <w:tc>
          <w:tcPr>
            <w:tcW w:w="469" w:type="pct"/>
            <w:tcBorders>
              <w:left w:val="single" w:sz="4" w:space="0" w:color="auto"/>
              <w:right w:val="single" w:sz="4" w:space="0" w:color="auto"/>
            </w:tcBorders>
            <w:vAlign w:val="center"/>
          </w:tcPr>
          <w:p w:rsidR="00080FB7" w:rsidRPr="00CE2C30" w:rsidRDefault="00080FB7" w:rsidP="00971981">
            <w:pPr>
              <w:jc w:val="center"/>
              <w:rPr>
                <w:sz w:val="18"/>
                <w:szCs w:val="18"/>
              </w:rPr>
            </w:pPr>
            <w:r w:rsidRPr="00CE2C30">
              <w:rPr>
                <w:sz w:val="18"/>
                <w:szCs w:val="18"/>
              </w:rPr>
              <w:t>S</w:t>
            </w:r>
            <w:r>
              <w:rPr>
                <w:sz w:val="18"/>
                <w:szCs w:val="18"/>
              </w:rPr>
              <w:t>pecialty</w:t>
            </w:r>
          </w:p>
        </w:tc>
        <w:tc>
          <w:tcPr>
            <w:tcW w:w="503" w:type="pct"/>
            <w:tcBorders>
              <w:left w:val="single" w:sz="4" w:space="0" w:color="auto"/>
            </w:tcBorders>
            <w:vAlign w:val="center"/>
          </w:tcPr>
          <w:p w:rsidR="00080FB7" w:rsidRPr="00CE2C30" w:rsidRDefault="00080FB7" w:rsidP="00971981">
            <w:pPr>
              <w:jc w:val="center"/>
              <w:rPr>
                <w:sz w:val="18"/>
                <w:szCs w:val="18"/>
              </w:rPr>
            </w:pPr>
            <w:r w:rsidRPr="00CE2C30">
              <w:rPr>
                <w:sz w:val="18"/>
                <w:szCs w:val="18"/>
              </w:rPr>
              <w:t>T</w:t>
            </w:r>
            <w:r>
              <w:rPr>
                <w:sz w:val="18"/>
                <w:szCs w:val="18"/>
              </w:rPr>
              <w:t>reatment</w:t>
            </w:r>
          </w:p>
        </w:tc>
        <w:tc>
          <w:tcPr>
            <w:tcW w:w="456" w:type="pct"/>
            <w:tcBorders>
              <w:left w:val="single" w:sz="4" w:space="0" w:color="auto"/>
              <w:right w:val="single" w:sz="4" w:space="0" w:color="auto"/>
            </w:tcBorders>
            <w:vAlign w:val="center"/>
          </w:tcPr>
          <w:p w:rsidR="00080FB7" w:rsidRPr="00CE2C30" w:rsidRDefault="00080FB7" w:rsidP="00971981">
            <w:pPr>
              <w:ind w:left="-44"/>
              <w:jc w:val="center"/>
              <w:rPr>
                <w:sz w:val="18"/>
                <w:szCs w:val="18"/>
              </w:rPr>
            </w:pPr>
            <w:r>
              <w:rPr>
                <w:sz w:val="18"/>
                <w:szCs w:val="18"/>
              </w:rPr>
              <w:t>Cost</w:t>
            </w:r>
          </w:p>
        </w:tc>
        <w:tc>
          <w:tcPr>
            <w:tcW w:w="457" w:type="pct"/>
            <w:gridSpan w:val="2"/>
            <w:tcBorders>
              <w:left w:val="single" w:sz="4" w:space="0" w:color="auto"/>
            </w:tcBorders>
            <w:vAlign w:val="center"/>
          </w:tcPr>
          <w:p w:rsidR="00080FB7" w:rsidRPr="00CE2C30" w:rsidRDefault="00080FB7" w:rsidP="00971981">
            <w:pPr>
              <w:jc w:val="center"/>
              <w:rPr>
                <w:sz w:val="18"/>
                <w:szCs w:val="18"/>
              </w:rPr>
            </w:pPr>
            <w:r>
              <w:rPr>
                <w:sz w:val="18"/>
                <w:szCs w:val="18"/>
              </w:rPr>
              <w:t>All</w:t>
            </w:r>
          </w:p>
        </w:tc>
      </w:tr>
      <w:tr w:rsidR="00080FB7" w:rsidRPr="00CE2C30" w:rsidTr="00971981">
        <w:trPr>
          <w:trHeight w:val="139"/>
          <w:jc w:val="center"/>
        </w:trPr>
        <w:tc>
          <w:tcPr>
            <w:tcW w:w="2623" w:type="pct"/>
            <w:vAlign w:val="center"/>
          </w:tcPr>
          <w:p w:rsidR="00080FB7" w:rsidRPr="00CE2C30" w:rsidRDefault="00080FB7" w:rsidP="00971981">
            <w:pPr>
              <w:rPr>
                <w:color w:val="000000"/>
                <w:sz w:val="18"/>
                <w:szCs w:val="18"/>
                <w:lang w:eastAsia="en-IN"/>
              </w:rPr>
            </w:pPr>
            <w:r w:rsidRPr="00CE2C30">
              <w:rPr>
                <w:color w:val="000000"/>
                <w:sz w:val="18"/>
                <w:szCs w:val="18"/>
                <w:lang w:eastAsia="en-IN"/>
              </w:rPr>
              <w:t>If allowed for ethical dissemination of information, what would you prefer in the advertisement</w:t>
            </w:r>
          </w:p>
        </w:tc>
        <w:tc>
          <w:tcPr>
            <w:tcW w:w="494" w:type="pct"/>
            <w:tcBorders>
              <w:right w:val="single" w:sz="4" w:space="0" w:color="auto"/>
            </w:tcBorders>
            <w:vAlign w:val="center"/>
          </w:tcPr>
          <w:p w:rsidR="00080FB7" w:rsidRPr="00CE2C30" w:rsidRDefault="00080FB7" w:rsidP="00971981">
            <w:pPr>
              <w:autoSpaceDE w:val="0"/>
              <w:autoSpaceDN w:val="0"/>
              <w:adjustRightInd w:val="0"/>
              <w:spacing w:line="320" w:lineRule="atLeast"/>
              <w:ind w:left="-134" w:right="60"/>
              <w:jc w:val="center"/>
              <w:rPr>
                <w:color w:val="000000"/>
                <w:sz w:val="18"/>
                <w:szCs w:val="18"/>
              </w:rPr>
            </w:pPr>
            <w:r w:rsidRPr="00CE2C30">
              <w:rPr>
                <w:color w:val="000000"/>
                <w:sz w:val="18"/>
                <w:szCs w:val="18"/>
              </w:rPr>
              <w:t>26(5.9)</w:t>
            </w:r>
          </w:p>
        </w:tc>
        <w:tc>
          <w:tcPr>
            <w:tcW w:w="469" w:type="pct"/>
            <w:tcBorders>
              <w:right w:val="single" w:sz="4" w:space="0" w:color="auto"/>
            </w:tcBorders>
            <w:vAlign w:val="center"/>
          </w:tcPr>
          <w:p w:rsidR="00080FB7" w:rsidRPr="00CE2C30" w:rsidRDefault="00080FB7" w:rsidP="00971981">
            <w:pPr>
              <w:ind w:left="-134"/>
              <w:jc w:val="center"/>
              <w:rPr>
                <w:sz w:val="18"/>
                <w:szCs w:val="18"/>
              </w:rPr>
            </w:pPr>
            <w:r w:rsidRPr="00CE2C30">
              <w:rPr>
                <w:sz w:val="18"/>
                <w:szCs w:val="18"/>
              </w:rPr>
              <w:t>20</w:t>
            </w:r>
            <w:r w:rsidRPr="00CE2C30">
              <w:rPr>
                <w:color w:val="000000"/>
                <w:sz w:val="18"/>
                <w:szCs w:val="18"/>
              </w:rPr>
              <w:t>(</w:t>
            </w:r>
            <w:r w:rsidRPr="00CE2C30">
              <w:rPr>
                <w:sz w:val="18"/>
                <w:szCs w:val="18"/>
              </w:rPr>
              <w:t>4.5</w:t>
            </w:r>
            <w:r w:rsidRPr="00CE2C30">
              <w:rPr>
                <w:color w:val="000000"/>
                <w:sz w:val="18"/>
                <w:szCs w:val="18"/>
              </w:rPr>
              <w:t>)</w:t>
            </w:r>
          </w:p>
        </w:tc>
        <w:tc>
          <w:tcPr>
            <w:tcW w:w="503" w:type="pct"/>
            <w:tcBorders>
              <w:left w:val="single" w:sz="4" w:space="0" w:color="auto"/>
            </w:tcBorders>
            <w:vAlign w:val="center"/>
          </w:tcPr>
          <w:p w:rsidR="00080FB7" w:rsidRDefault="00080FB7" w:rsidP="00971981">
            <w:pPr>
              <w:ind w:left="-134"/>
              <w:jc w:val="center"/>
              <w:rPr>
                <w:sz w:val="18"/>
                <w:szCs w:val="18"/>
              </w:rPr>
            </w:pPr>
            <w:r w:rsidRPr="00CE2C30">
              <w:rPr>
                <w:sz w:val="18"/>
                <w:szCs w:val="18"/>
              </w:rPr>
              <w:t>109</w:t>
            </w:r>
          </w:p>
          <w:p w:rsidR="00080FB7" w:rsidRPr="00CE2C30" w:rsidRDefault="00080FB7" w:rsidP="00971981">
            <w:pPr>
              <w:ind w:left="-134"/>
              <w:jc w:val="center"/>
              <w:rPr>
                <w:sz w:val="18"/>
                <w:szCs w:val="18"/>
              </w:rPr>
            </w:pPr>
            <w:r w:rsidRPr="00CE2C30">
              <w:rPr>
                <w:color w:val="000000"/>
                <w:sz w:val="18"/>
                <w:szCs w:val="18"/>
              </w:rPr>
              <w:t>(</w:t>
            </w:r>
            <w:r w:rsidRPr="00CE2C30">
              <w:rPr>
                <w:sz w:val="18"/>
                <w:szCs w:val="18"/>
              </w:rPr>
              <w:t>24.6</w:t>
            </w:r>
            <w:r w:rsidRPr="00CE2C30">
              <w:rPr>
                <w:color w:val="000000"/>
                <w:sz w:val="18"/>
                <w:szCs w:val="18"/>
              </w:rPr>
              <w:t>)</w:t>
            </w:r>
          </w:p>
        </w:tc>
        <w:tc>
          <w:tcPr>
            <w:tcW w:w="460" w:type="pct"/>
            <w:gridSpan w:val="2"/>
            <w:tcBorders>
              <w:left w:val="single" w:sz="4" w:space="0" w:color="auto"/>
              <w:right w:val="single" w:sz="4" w:space="0" w:color="auto"/>
            </w:tcBorders>
            <w:vAlign w:val="center"/>
          </w:tcPr>
          <w:p w:rsidR="00080FB7" w:rsidRPr="00CE2C30" w:rsidRDefault="00080FB7" w:rsidP="00971981">
            <w:pPr>
              <w:jc w:val="center"/>
              <w:rPr>
                <w:sz w:val="18"/>
                <w:szCs w:val="18"/>
              </w:rPr>
            </w:pPr>
            <w:r w:rsidRPr="00CE2C30">
              <w:rPr>
                <w:sz w:val="18"/>
                <w:szCs w:val="18"/>
              </w:rPr>
              <w:t>9</w:t>
            </w:r>
            <w:r w:rsidRPr="00CE2C30">
              <w:rPr>
                <w:color w:val="000000"/>
                <w:sz w:val="18"/>
                <w:szCs w:val="18"/>
              </w:rPr>
              <w:t>(</w:t>
            </w:r>
            <w:r w:rsidRPr="00CE2C30">
              <w:rPr>
                <w:sz w:val="18"/>
                <w:szCs w:val="18"/>
              </w:rPr>
              <w:t>2.0</w:t>
            </w:r>
            <w:r w:rsidRPr="00CE2C30">
              <w:rPr>
                <w:color w:val="000000"/>
                <w:sz w:val="18"/>
                <w:szCs w:val="18"/>
              </w:rPr>
              <w:t>)</w:t>
            </w:r>
          </w:p>
        </w:tc>
        <w:tc>
          <w:tcPr>
            <w:tcW w:w="452" w:type="pct"/>
            <w:tcBorders>
              <w:left w:val="single" w:sz="4" w:space="0" w:color="auto"/>
            </w:tcBorders>
            <w:vAlign w:val="center"/>
          </w:tcPr>
          <w:p w:rsidR="00080FB7" w:rsidRPr="00CE2C30" w:rsidRDefault="00080FB7" w:rsidP="00971981">
            <w:pPr>
              <w:jc w:val="center"/>
              <w:rPr>
                <w:sz w:val="18"/>
                <w:szCs w:val="18"/>
              </w:rPr>
            </w:pPr>
            <w:r w:rsidRPr="00CE2C30">
              <w:rPr>
                <w:sz w:val="18"/>
                <w:szCs w:val="18"/>
              </w:rPr>
              <w:t>58</w:t>
            </w:r>
            <w:r w:rsidRPr="00CE2C30">
              <w:rPr>
                <w:color w:val="000000"/>
                <w:sz w:val="18"/>
                <w:szCs w:val="18"/>
              </w:rPr>
              <w:t>(</w:t>
            </w:r>
            <w:r w:rsidRPr="00CE2C30">
              <w:rPr>
                <w:sz w:val="18"/>
                <w:szCs w:val="18"/>
              </w:rPr>
              <w:t>13</w:t>
            </w:r>
            <w:r w:rsidRPr="00CE2C30">
              <w:rPr>
                <w:color w:val="000000"/>
                <w:sz w:val="18"/>
                <w:szCs w:val="18"/>
              </w:rPr>
              <w:t>)</w:t>
            </w:r>
          </w:p>
        </w:tc>
      </w:tr>
    </w:tbl>
    <w:p w:rsidR="00080FB7" w:rsidRPr="002C43AF" w:rsidRDefault="00080FB7" w:rsidP="00080FB7">
      <w:pPr>
        <w:tabs>
          <w:tab w:val="left" w:pos="5670"/>
        </w:tabs>
      </w:pPr>
    </w:p>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Pr="002C43AF" w:rsidRDefault="00080FB7" w:rsidP="00080FB7"/>
    <w:p w:rsidR="00080FB7" w:rsidRDefault="00080FB7" w:rsidP="00080FB7">
      <w:pPr>
        <w:tabs>
          <w:tab w:val="left" w:pos="2340"/>
        </w:tabs>
        <w:jc w:val="center"/>
      </w:pPr>
    </w:p>
    <w:sectPr w:rsidR="00080FB7" w:rsidSect="0014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F0D9F"/>
    <w:multiLevelType w:val="hybridMultilevel"/>
    <w:tmpl w:val="03B48736"/>
    <w:lvl w:ilvl="0" w:tplc="B47467F2">
      <w:start w:val="1"/>
      <w:numFmt w:val="lowerLetter"/>
      <w:lvlText w:val="%1)"/>
      <w:lvlJc w:val="left"/>
      <w:pPr>
        <w:ind w:left="630" w:hanging="360"/>
      </w:pPr>
      <w:rPr>
        <w:rFonts w:ascii="Times New Roman" w:eastAsia="Times New Roman" w:hAnsi="Times New Roman" w:cs="Times New Roman"/>
        <w:color w:val="auto"/>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
    <w:nsid w:val="2E873028"/>
    <w:multiLevelType w:val="hybridMultilevel"/>
    <w:tmpl w:val="A50E9AA6"/>
    <w:lvl w:ilvl="0" w:tplc="80D849C8">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DF4342"/>
    <w:multiLevelType w:val="hybridMultilevel"/>
    <w:tmpl w:val="F5C63930"/>
    <w:lvl w:ilvl="0" w:tplc="7138E55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69"/>
    <w:rsid w:val="00002965"/>
    <w:rsid w:val="0000728C"/>
    <w:rsid w:val="00007C55"/>
    <w:rsid w:val="00032D72"/>
    <w:rsid w:val="000541AD"/>
    <w:rsid w:val="00080FB7"/>
    <w:rsid w:val="001202CF"/>
    <w:rsid w:val="00142034"/>
    <w:rsid w:val="001C590E"/>
    <w:rsid w:val="001D7991"/>
    <w:rsid w:val="001E7F2B"/>
    <w:rsid w:val="002A5018"/>
    <w:rsid w:val="0035571A"/>
    <w:rsid w:val="003E3475"/>
    <w:rsid w:val="00481973"/>
    <w:rsid w:val="004A1F29"/>
    <w:rsid w:val="0052029F"/>
    <w:rsid w:val="0056587D"/>
    <w:rsid w:val="005D6B83"/>
    <w:rsid w:val="00617169"/>
    <w:rsid w:val="00666571"/>
    <w:rsid w:val="007132A4"/>
    <w:rsid w:val="0072335D"/>
    <w:rsid w:val="00741119"/>
    <w:rsid w:val="007421C4"/>
    <w:rsid w:val="00797A26"/>
    <w:rsid w:val="007B16C5"/>
    <w:rsid w:val="00831C6F"/>
    <w:rsid w:val="00894E9E"/>
    <w:rsid w:val="008B14BC"/>
    <w:rsid w:val="0094660C"/>
    <w:rsid w:val="00AA66DB"/>
    <w:rsid w:val="00B64BD7"/>
    <w:rsid w:val="00B94CA3"/>
    <w:rsid w:val="00BA4436"/>
    <w:rsid w:val="00BB1F4F"/>
    <w:rsid w:val="00C5594E"/>
    <w:rsid w:val="00CE7E5D"/>
    <w:rsid w:val="00D35EEC"/>
    <w:rsid w:val="00D51C18"/>
    <w:rsid w:val="00D95DA6"/>
    <w:rsid w:val="00E36EB3"/>
    <w:rsid w:val="00E50A1D"/>
    <w:rsid w:val="00E708BD"/>
    <w:rsid w:val="00E71620"/>
    <w:rsid w:val="00E73E0A"/>
    <w:rsid w:val="00F32719"/>
    <w:rsid w:val="00F669F8"/>
    <w:rsid w:val="00FB1B0D"/>
    <w:rsid w:val="00FD4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08C92-08F1-4DD0-BEEE-BFE44660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A4"/>
    <w:pPr>
      <w:ind w:left="720"/>
      <w:contextualSpacing/>
    </w:pPr>
  </w:style>
  <w:style w:type="character" w:styleId="Hyperlink">
    <w:name w:val="Hyperlink"/>
    <w:basedOn w:val="DefaultParagraphFont"/>
    <w:uiPriority w:val="99"/>
    <w:unhideWhenUsed/>
    <w:rsid w:val="001C590E"/>
    <w:rPr>
      <w:color w:val="0000FF"/>
      <w:u w:val="single"/>
    </w:rPr>
  </w:style>
  <w:style w:type="table" w:styleId="TableGrid">
    <w:name w:val="Table Grid"/>
    <w:basedOn w:val="TableNormal"/>
    <w:uiPriority w:val="59"/>
    <w:rsid w:val="00080FB7"/>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80FB7"/>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0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F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iindia.org.in" TargetMode="External"/><Relationship Id="rId3" Type="http://schemas.openxmlformats.org/officeDocument/2006/relationships/styles" Target="styles.xml"/><Relationship Id="rId7" Type="http://schemas.openxmlformats.org/officeDocument/2006/relationships/hyperlink" Target="https://www.apstatedentalcouncil.com/Documents/CODE%20OF%20ETH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yathomask@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Disagree/SD</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23 - 32 yrs</c:v>
                </c:pt>
                <c:pt idx="1">
                  <c:v>33 - 42 yrs</c:v>
                </c:pt>
                <c:pt idx="2">
                  <c:v>43 - 52 yrs</c:v>
                </c:pt>
                <c:pt idx="3">
                  <c:v>53 - 62 yrs</c:v>
                </c:pt>
              </c:strCache>
            </c:strRef>
          </c:cat>
          <c:val>
            <c:numRef>
              <c:f>Sheet1!$B$2:$B$5</c:f>
              <c:numCache>
                <c:formatCode>General</c:formatCode>
                <c:ptCount val="4"/>
                <c:pt idx="0">
                  <c:v>59.8</c:v>
                </c:pt>
                <c:pt idx="1">
                  <c:v>68.400000000000006</c:v>
                </c:pt>
                <c:pt idx="2">
                  <c:v>53.4</c:v>
                </c:pt>
                <c:pt idx="3">
                  <c:v>25</c:v>
                </c:pt>
              </c:numCache>
            </c:numRef>
          </c:val>
        </c:ser>
        <c:ser>
          <c:idx val="1"/>
          <c:order val="1"/>
          <c:tx>
            <c:strRef>
              <c:f>Sheet1!$C$1</c:f>
              <c:strCache>
                <c:ptCount val="1"/>
                <c:pt idx="0">
                  <c:v>Neutral</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23 - 32 yrs</c:v>
                </c:pt>
                <c:pt idx="1">
                  <c:v>33 - 42 yrs</c:v>
                </c:pt>
                <c:pt idx="2">
                  <c:v>43 - 52 yrs</c:v>
                </c:pt>
                <c:pt idx="3">
                  <c:v>53 - 62 yrs</c:v>
                </c:pt>
              </c:strCache>
            </c:strRef>
          </c:cat>
          <c:val>
            <c:numRef>
              <c:f>Sheet1!$C$2:$C$5</c:f>
              <c:numCache>
                <c:formatCode>General</c:formatCode>
                <c:ptCount val="4"/>
                <c:pt idx="0">
                  <c:v>20.3</c:v>
                </c:pt>
                <c:pt idx="1">
                  <c:v>13.5</c:v>
                </c:pt>
                <c:pt idx="2">
                  <c:v>21.7</c:v>
                </c:pt>
                <c:pt idx="3">
                  <c:v>37.5</c:v>
                </c:pt>
              </c:numCache>
            </c:numRef>
          </c:val>
        </c:ser>
        <c:ser>
          <c:idx val="2"/>
          <c:order val="2"/>
          <c:tx>
            <c:strRef>
              <c:f>Sheet1!$D$1</c:f>
              <c:strCache>
                <c:ptCount val="1"/>
                <c:pt idx="0">
                  <c:v>Agree/SA</c:v>
                </c:pt>
              </c:strCache>
            </c:strRef>
          </c:tx>
          <c:invertIfNegative val="0"/>
          <c:dLbls>
            <c:dLbl>
              <c:idx val="3"/>
              <c:layout>
                <c:manualLayout>
                  <c:x val="1.1574074074074073E-2"/>
                  <c:y val="0"/>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23 - 32 yrs</c:v>
                </c:pt>
                <c:pt idx="1">
                  <c:v>33 - 42 yrs</c:v>
                </c:pt>
                <c:pt idx="2">
                  <c:v>43 - 52 yrs</c:v>
                </c:pt>
                <c:pt idx="3">
                  <c:v>53 - 62 yrs</c:v>
                </c:pt>
              </c:strCache>
            </c:strRef>
          </c:cat>
          <c:val>
            <c:numRef>
              <c:f>Sheet1!$D$2:$D$5</c:f>
              <c:numCache>
                <c:formatCode>General</c:formatCode>
                <c:ptCount val="4"/>
                <c:pt idx="0">
                  <c:v>19.7</c:v>
                </c:pt>
                <c:pt idx="1">
                  <c:v>18</c:v>
                </c:pt>
                <c:pt idx="2">
                  <c:v>24.7</c:v>
                </c:pt>
                <c:pt idx="3">
                  <c:v>37.5</c:v>
                </c:pt>
              </c:numCache>
            </c:numRef>
          </c:val>
        </c:ser>
        <c:dLbls>
          <c:showLegendKey val="0"/>
          <c:showVal val="0"/>
          <c:showCatName val="0"/>
          <c:showSerName val="0"/>
          <c:showPercent val="0"/>
          <c:showBubbleSize val="0"/>
        </c:dLbls>
        <c:gapWidth val="150"/>
        <c:axId val="397526760"/>
        <c:axId val="397522840"/>
      </c:barChart>
      <c:catAx>
        <c:axId val="397526760"/>
        <c:scaling>
          <c:orientation val="minMax"/>
        </c:scaling>
        <c:delete val="0"/>
        <c:axPos val="b"/>
        <c:numFmt formatCode="General" sourceLinked="0"/>
        <c:majorTickMark val="out"/>
        <c:minorTickMark val="none"/>
        <c:tickLblPos val="nextTo"/>
        <c:crossAx val="397522840"/>
        <c:crosses val="autoZero"/>
        <c:auto val="1"/>
        <c:lblAlgn val="ctr"/>
        <c:lblOffset val="100"/>
        <c:noMultiLvlLbl val="0"/>
      </c:catAx>
      <c:valAx>
        <c:axId val="397522840"/>
        <c:scaling>
          <c:orientation val="minMax"/>
        </c:scaling>
        <c:delete val="0"/>
        <c:axPos val="l"/>
        <c:majorGridlines/>
        <c:numFmt formatCode="General" sourceLinked="1"/>
        <c:majorTickMark val="out"/>
        <c:minorTickMark val="none"/>
        <c:tickLblPos val="nextTo"/>
        <c:crossAx val="3975267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IN" sz="1050"/>
            </a:pPr>
            <a:r>
              <a:rPr lang="en-IN" sz="1050"/>
              <a:t>Frequency for Need</a:t>
            </a:r>
            <a:r>
              <a:rPr lang="en-IN" sz="1050" baseline="0"/>
              <a:t> for Advertising among healthcare Providers and consumers</a:t>
            </a:r>
            <a:endParaRPr lang="en-IN" sz="1050"/>
          </a:p>
        </c:rich>
      </c:tx>
      <c:layout>
        <c:manualLayout>
          <c:xMode val="edge"/>
          <c:yMode val="edge"/>
          <c:x val="0.13008851022959667"/>
          <c:y val="0"/>
        </c:manualLayout>
      </c:layout>
      <c:overlay val="1"/>
    </c:title>
    <c:autoTitleDeleted val="0"/>
    <c:plotArea>
      <c:layout/>
      <c:barChart>
        <c:barDir val="col"/>
        <c:grouping val="clustered"/>
        <c:varyColors val="0"/>
        <c:ser>
          <c:idx val="0"/>
          <c:order val="0"/>
          <c:tx>
            <c:strRef>
              <c:f>Sheet1!$B$1</c:f>
              <c:strCache>
                <c:ptCount val="1"/>
                <c:pt idx="0">
                  <c:v>Disagree/ SD</c:v>
                </c:pt>
              </c:strCache>
            </c:strRef>
          </c:tx>
          <c:invertIfNegative val="0"/>
          <c:dLbls>
            <c:dLbl>
              <c:idx val="1"/>
              <c:layout>
                <c:manualLayout>
                  <c:x val="-9.2592592592593611E-3"/>
                  <c:y val="1.984126984126991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lang="en-IN" sz="9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2"/>
                <c:pt idx="0">
                  <c:v>Consumer</c:v>
                </c:pt>
                <c:pt idx="1">
                  <c:v>Provider</c:v>
                </c:pt>
              </c:strCache>
            </c:strRef>
          </c:cat>
          <c:val>
            <c:numRef>
              <c:f>Sheet1!$B$2:$B$5</c:f>
              <c:numCache>
                <c:formatCode>General</c:formatCode>
                <c:ptCount val="4"/>
                <c:pt idx="0">
                  <c:v>69.5</c:v>
                </c:pt>
                <c:pt idx="1">
                  <c:v>60.4</c:v>
                </c:pt>
              </c:numCache>
            </c:numRef>
          </c:val>
        </c:ser>
        <c:ser>
          <c:idx val="1"/>
          <c:order val="1"/>
          <c:tx>
            <c:strRef>
              <c:f>Sheet1!$C$1</c:f>
              <c:strCache>
                <c:ptCount val="1"/>
                <c:pt idx="0">
                  <c:v>Neutral</c:v>
                </c:pt>
              </c:strCache>
            </c:strRef>
          </c:tx>
          <c:invertIfNegative val="0"/>
          <c:dLbls>
            <c:spPr>
              <a:noFill/>
              <a:ln>
                <a:noFill/>
              </a:ln>
              <a:effectLst/>
            </c:spPr>
            <c:txPr>
              <a:bodyPr/>
              <a:lstStyle/>
              <a:p>
                <a:pPr>
                  <a:defRPr lang="en-IN"/>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2"/>
                <c:pt idx="0">
                  <c:v>Consumer</c:v>
                </c:pt>
                <c:pt idx="1">
                  <c:v>Provider</c:v>
                </c:pt>
              </c:strCache>
            </c:strRef>
          </c:cat>
          <c:val>
            <c:numRef>
              <c:f>Sheet1!$C$2:$C$5</c:f>
              <c:numCache>
                <c:formatCode>General</c:formatCode>
                <c:ptCount val="4"/>
                <c:pt idx="0">
                  <c:v>16.5</c:v>
                </c:pt>
                <c:pt idx="1">
                  <c:v>18.8</c:v>
                </c:pt>
              </c:numCache>
            </c:numRef>
          </c:val>
        </c:ser>
        <c:ser>
          <c:idx val="2"/>
          <c:order val="2"/>
          <c:tx>
            <c:strRef>
              <c:f>Sheet1!$D$1</c:f>
              <c:strCache>
                <c:ptCount val="1"/>
                <c:pt idx="0">
                  <c:v>Agree/SA</c:v>
                </c:pt>
              </c:strCache>
            </c:strRef>
          </c:tx>
          <c:invertIfNegative val="0"/>
          <c:dLbls>
            <c:spPr>
              <a:noFill/>
              <a:ln>
                <a:noFill/>
              </a:ln>
              <a:effectLst/>
            </c:spPr>
            <c:txPr>
              <a:bodyPr/>
              <a:lstStyle/>
              <a:p>
                <a:pPr>
                  <a:defRPr lang="en-IN"/>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2"/>
                <c:pt idx="0">
                  <c:v>Consumer</c:v>
                </c:pt>
                <c:pt idx="1">
                  <c:v>Provider</c:v>
                </c:pt>
              </c:strCache>
            </c:strRef>
          </c:cat>
          <c:val>
            <c:numRef>
              <c:f>Sheet1!$D$2:$D$5</c:f>
              <c:numCache>
                <c:formatCode>General</c:formatCode>
                <c:ptCount val="4"/>
                <c:pt idx="0">
                  <c:v>23</c:v>
                </c:pt>
                <c:pt idx="1">
                  <c:v>20.8</c:v>
                </c:pt>
              </c:numCache>
            </c:numRef>
          </c:val>
        </c:ser>
        <c:dLbls>
          <c:showLegendKey val="0"/>
          <c:showVal val="0"/>
          <c:showCatName val="0"/>
          <c:showSerName val="0"/>
          <c:showPercent val="0"/>
          <c:showBubbleSize val="0"/>
        </c:dLbls>
        <c:gapWidth val="75"/>
        <c:axId val="397527936"/>
        <c:axId val="296087024"/>
      </c:barChart>
      <c:catAx>
        <c:axId val="397527936"/>
        <c:scaling>
          <c:orientation val="minMax"/>
        </c:scaling>
        <c:delete val="0"/>
        <c:axPos val="b"/>
        <c:numFmt formatCode="General" sourceLinked="0"/>
        <c:majorTickMark val="none"/>
        <c:minorTickMark val="none"/>
        <c:tickLblPos val="nextTo"/>
        <c:txPr>
          <a:bodyPr/>
          <a:lstStyle/>
          <a:p>
            <a:pPr>
              <a:defRPr lang="en-IN"/>
            </a:pPr>
            <a:endParaRPr lang="en-US"/>
          </a:p>
        </c:txPr>
        <c:crossAx val="296087024"/>
        <c:crosses val="autoZero"/>
        <c:auto val="1"/>
        <c:lblAlgn val="ctr"/>
        <c:lblOffset val="100"/>
        <c:noMultiLvlLbl val="0"/>
      </c:catAx>
      <c:valAx>
        <c:axId val="296087024"/>
        <c:scaling>
          <c:orientation val="minMax"/>
        </c:scaling>
        <c:delete val="0"/>
        <c:axPos val="l"/>
        <c:numFmt formatCode="General" sourceLinked="1"/>
        <c:majorTickMark val="none"/>
        <c:minorTickMark val="none"/>
        <c:tickLblPos val="nextTo"/>
        <c:txPr>
          <a:bodyPr/>
          <a:lstStyle/>
          <a:p>
            <a:pPr>
              <a:defRPr lang="en-IN"/>
            </a:pPr>
            <a:endParaRPr lang="en-US"/>
          </a:p>
        </c:txPr>
        <c:crossAx val="397527936"/>
        <c:crosses val="autoZero"/>
        <c:crossBetween val="between"/>
      </c:valAx>
    </c:plotArea>
    <c:legend>
      <c:legendPos val="b"/>
      <c:overlay val="0"/>
      <c:txPr>
        <a:bodyPr/>
        <a:lstStyle/>
        <a:p>
          <a:pPr>
            <a:defRPr lang="en-IN"/>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AC65A-D069-41EC-A163-C0167162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3050</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TCC</cp:lastModifiedBy>
  <cp:revision>2</cp:revision>
  <dcterms:created xsi:type="dcterms:W3CDTF">2020-03-14T07:46:00Z</dcterms:created>
  <dcterms:modified xsi:type="dcterms:W3CDTF">2020-03-14T07:46:00Z</dcterms:modified>
</cp:coreProperties>
</file>