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C7" w:rsidRDefault="00BF03C7" w:rsidP="00BF03C7">
      <w:pPr>
        <w:jc w:val="center"/>
        <w:rPr>
          <w:rFonts w:ascii="Times New Roman" w:hAnsi="Times New Roman" w:cs="Times New Roman"/>
          <w:b/>
          <w:sz w:val="24"/>
        </w:rPr>
      </w:pPr>
      <w:r w:rsidRPr="002E0482">
        <w:rPr>
          <w:rFonts w:ascii="Times New Roman" w:hAnsi="Times New Roman" w:cs="Times New Roman"/>
          <w:b/>
          <w:sz w:val="24"/>
        </w:rPr>
        <w:t>Compliance to public health advisory amid COVID-19 Scare: Does ethics play a role?</w:t>
      </w:r>
    </w:p>
    <w:p w:rsidR="00A457EB" w:rsidRPr="00A457EB" w:rsidRDefault="00A457EB" w:rsidP="00A457EB">
      <w:pPr>
        <w:spacing w:after="0"/>
        <w:rPr>
          <w:rFonts w:ascii="Times New Roman" w:hAnsi="Times New Roman" w:cs="Times New Roman"/>
          <w:b/>
          <w:sz w:val="24"/>
          <w:szCs w:val="24"/>
        </w:rPr>
      </w:pPr>
      <w:r w:rsidRPr="00A457EB">
        <w:rPr>
          <w:rFonts w:ascii="Times New Roman" w:hAnsi="Times New Roman" w:cs="Times New Roman"/>
          <w:b/>
          <w:sz w:val="24"/>
          <w:szCs w:val="24"/>
        </w:rPr>
        <w:t>Neetu Purohit, PhD</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 xml:space="preserve">Associate Professor, </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Institute of Health Management Research</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IIHMR University</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Mailing Address: IIHMR University, 1, PD Marg, near Sanaganer Airport, Jaipur-302029</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 xml:space="preserve">Telephone No: 0141-2791431, Mo:9414058100 </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 xml:space="preserve">Email: </w:t>
      </w:r>
      <w:hyperlink r:id="rId7" w:history="1">
        <w:r w:rsidRPr="00A457EB">
          <w:rPr>
            <w:rFonts w:ascii="Times New Roman" w:hAnsi="Times New Roman" w:cs="Times New Roman"/>
            <w:color w:val="0000FF" w:themeColor="hyperlink"/>
            <w:sz w:val="24"/>
            <w:szCs w:val="24"/>
            <w:u w:val="single"/>
          </w:rPr>
          <w:t>neetu@iihmr.edu.in</w:t>
        </w:r>
      </w:hyperlink>
      <w:r w:rsidRPr="00A457EB">
        <w:rPr>
          <w:rFonts w:ascii="Times New Roman" w:hAnsi="Times New Roman" w:cs="Times New Roman"/>
          <w:sz w:val="24"/>
          <w:szCs w:val="24"/>
        </w:rPr>
        <w:t xml:space="preserve"> ; </w:t>
      </w:r>
      <w:hyperlink r:id="rId8" w:history="1">
        <w:r w:rsidRPr="00A457EB">
          <w:rPr>
            <w:rFonts w:ascii="Times New Roman" w:hAnsi="Times New Roman" w:cs="Times New Roman"/>
            <w:color w:val="0000FF" w:themeColor="hyperlink"/>
            <w:sz w:val="24"/>
            <w:szCs w:val="24"/>
            <w:u w:val="single"/>
          </w:rPr>
          <w:t>neetupurohit3@gmail.com</w:t>
        </w:r>
      </w:hyperlink>
    </w:p>
    <w:p w:rsidR="00A457EB" w:rsidRPr="00A457EB" w:rsidRDefault="00A457EB" w:rsidP="00A457EB">
      <w:pPr>
        <w:spacing w:after="0"/>
        <w:rPr>
          <w:rFonts w:ascii="Times New Roman" w:hAnsi="Times New Roman" w:cs="Times New Roman"/>
          <w:sz w:val="24"/>
          <w:szCs w:val="24"/>
        </w:rPr>
      </w:pPr>
    </w:p>
    <w:p w:rsidR="00A457EB" w:rsidRPr="00A457EB" w:rsidRDefault="00A457EB" w:rsidP="00A457EB">
      <w:pPr>
        <w:spacing w:after="0"/>
        <w:rPr>
          <w:rFonts w:ascii="Arial" w:hAnsi="Arial" w:cs="Arial"/>
          <w:color w:val="2B2B2B"/>
          <w:sz w:val="16"/>
          <w:szCs w:val="16"/>
          <w:shd w:val="clear" w:color="auto" w:fill="FFFFFF"/>
        </w:rPr>
      </w:pPr>
    </w:p>
    <w:p w:rsidR="00A457EB" w:rsidRPr="00A457EB" w:rsidRDefault="00A457EB" w:rsidP="00A457EB">
      <w:pPr>
        <w:spacing w:after="0"/>
        <w:rPr>
          <w:rFonts w:ascii="Times New Roman" w:hAnsi="Times New Roman" w:cs="Times New Roman"/>
          <w:b/>
          <w:sz w:val="24"/>
          <w:szCs w:val="24"/>
        </w:rPr>
      </w:pPr>
      <w:r w:rsidRPr="00A457EB">
        <w:rPr>
          <w:rFonts w:ascii="Times New Roman" w:hAnsi="Times New Roman" w:cs="Times New Roman"/>
          <w:b/>
          <w:sz w:val="24"/>
          <w:szCs w:val="24"/>
        </w:rPr>
        <w:t>Seema Mehta, PhD</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 xml:space="preserve">Associate Professor, </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Institute of Health Management Research</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IIHMR University</w:t>
      </w:r>
    </w:p>
    <w:p w:rsidR="00A457EB" w:rsidRPr="00A457EB" w:rsidRDefault="00A457EB" w:rsidP="00A457EB">
      <w:pPr>
        <w:spacing w:after="0"/>
        <w:rPr>
          <w:rFonts w:ascii="Times New Roman" w:hAnsi="Times New Roman" w:cs="Times New Roman"/>
          <w:sz w:val="24"/>
          <w:szCs w:val="24"/>
        </w:rPr>
      </w:pPr>
      <w:r w:rsidRPr="00A457EB">
        <w:rPr>
          <w:rFonts w:ascii="Times New Roman" w:hAnsi="Times New Roman" w:cs="Times New Roman"/>
          <w:sz w:val="24"/>
          <w:szCs w:val="24"/>
        </w:rPr>
        <w:t>Mailing Address: IIHMR University, 1, PD Marg, near Sanaganer Airport, Jaipur-302029</w:t>
      </w:r>
    </w:p>
    <w:p w:rsidR="00A457EB" w:rsidRDefault="00A457EB" w:rsidP="00BF03C7">
      <w:pPr>
        <w:jc w:val="center"/>
        <w:rPr>
          <w:rFonts w:ascii="Times New Roman" w:hAnsi="Times New Roman" w:cs="Times New Roman"/>
          <w:b/>
          <w:sz w:val="24"/>
        </w:rPr>
      </w:pPr>
    </w:p>
    <w:p w:rsidR="00A457EB" w:rsidRDefault="00A457EB" w:rsidP="00A457EB">
      <w:pPr>
        <w:jc w:val="center"/>
        <w:rPr>
          <w:b/>
          <w:sz w:val="24"/>
        </w:rPr>
      </w:pPr>
      <w:r>
        <w:rPr>
          <w:b/>
          <w:sz w:val="24"/>
        </w:rPr>
        <w:t>Abstract</w:t>
      </w:r>
    </w:p>
    <w:p w:rsidR="00A457EB" w:rsidRDefault="00A457EB" w:rsidP="00A457EB">
      <w:pPr>
        <w:autoSpaceDE w:val="0"/>
        <w:autoSpaceDN w:val="0"/>
        <w:adjustRightInd w:val="0"/>
        <w:spacing w:after="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Key words: </w:t>
      </w:r>
      <w:r>
        <w:rPr>
          <w:rFonts w:ascii="Times New Roman" w:hAnsi="Times New Roman" w:cs="Times New Roman"/>
          <w:sz w:val="24"/>
          <w:szCs w:val="24"/>
          <w:shd w:val="clear" w:color="auto" w:fill="FFFFFF"/>
        </w:rPr>
        <w:t>Ethics, public health, compliance, behaviour</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pandemic</w:t>
      </w:r>
    </w:p>
    <w:p w:rsidR="00A457EB" w:rsidRDefault="00A457EB" w:rsidP="00A457EB">
      <w:pPr>
        <w:autoSpaceDE w:val="0"/>
        <w:autoSpaceDN w:val="0"/>
        <w:adjustRightInd w:val="0"/>
        <w:spacing w:after="0"/>
        <w:rPr>
          <w:rFonts w:ascii="Times New Roman" w:hAnsi="Times New Roman" w:cs="Times New Roman"/>
          <w:b/>
          <w:sz w:val="24"/>
          <w:szCs w:val="24"/>
          <w:shd w:val="clear" w:color="auto" w:fill="FFFFFF"/>
        </w:rPr>
      </w:pPr>
    </w:p>
    <w:p w:rsidR="00A457EB" w:rsidRDefault="00A457EB" w:rsidP="00A457E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Discussion of ethics in public health arena has primarily focused on practices of public health doctors and professionals. The role of community could not get the required attention in terms of their role in compliance to the public health advisory. Despite the fact that public health is the societal approach to protecting and promoting health , ethics in public health have prioritized behaviours of  and moral dilemmas faced by public health professionals only. Leaving out the community’s responsibility makes the entire gamut of public health efforts incomplete and deficient.</w:t>
      </w:r>
    </w:p>
    <w:p w:rsidR="00A457EB" w:rsidRDefault="00A457EB" w:rsidP="00A457EB">
      <w:pPr>
        <w:rPr>
          <w:b/>
          <w:sz w:val="24"/>
        </w:rPr>
      </w:pPr>
      <w:r>
        <w:rPr>
          <w:rFonts w:ascii="Times New Roman" w:hAnsi="Times New Roman" w:cs="Times New Roman"/>
          <w:sz w:val="24"/>
          <w:szCs w:val="24"/>
          <w:shd w:val="clear" w:color="auto" w:fill="FFFFFF"/>
        </w:rPr>
        <w:t xml:space="preserve">Amid COVID-19 pandemic, non-compliance to the public health advisory raised an important aspect of expectation of ethical behaviour by the community and what could facilitate and hinder compliance of ethical behaviour ensuring safety of self and others. Public Health ought to consider community as not only important but responsible stakeholder in its pursuit of  promotion  of health and prevention of disease.  </w:t>
      </w:r>
    </w:p>
    <w:p w:rsidR="00A457EB" w:rsidRDefault="00A457EB" w:rsidP="00BF03C7">
      <w:pPr>
        <w:jc w:val="center"/>
        <w:rPr>
          <w:rFonts w:ascii="Times New Roman" w:hAnsi="Times New Roman" w:cs="Times New Roman"/>
          <w:b/>
          <w:sz w:val="24"/>
        </w:rPr>
      </w:pPr>
    </w:p>
    <w:p w:rsidR="00A457EB" w:rsidRDefault="00A457EB" w:rsidP="00BF03C7">
      <w:pPr>
        <w:jc w:val="center"/>
        <w:rPr>
          <w:rFonts w:ascii="Times New Roman" w:hAnsi="Times New Roman" w:cs="Times New Roman"/>
          <w:b/>
          <w:sz w:val="24"/>
        </w:rPr>
      </w:pPr>
    </w:p>
    <w:p w:rsidR="00A457EB" w:rsidRPr="002E0482" w:rsidRDefault="00A457EB" w:rsidP="00BF03C7">
      <w:pPr>
        <w:jc w:val="center"/>
        <w:rPr>
          <w:rFonts w:ascii="Times New Roman" w:hAnsi="Times New Roman" w:cs="Times New Roman"/>
          <w:b/>
          <w:sz w:val="24"/>
        </w:rPr>
      </w:pPr>
    </w:p>
    <w:p w:rsidR="00046375" w:rsidRDefault="00046375" w:rsidP="00FF7D6A">
      <w:pPr>
        <w:autoSpaceDE w:val="0"/>
        <w:autoSpaceDN w:val="0"/>
        <w:adjustRightInd w:val="0"/>
        <w:spacing w:after="0"/>
        <w:rPr>
          <w:rFonts w:ascii="Times New Roman" w:hAnsi="Times New Roman" w:cs="Times New Roman"/>
          <w:sz w:val="24"/>
          <w:szCs w:val="24"/>
          <w:shd w:val="clear" w:color="auto" w:fill="FFFFFF"/>
        </w:rPr>
      </w:pPr>
    </w:p>
    <w:p w:rsidR="00BF03C7" w:rsidRDefault="00BF03C7" w:rsidP="00046375">
      <w:pPr>
        <w:autoSpaceDE w:val="0"/>
        <w:autoSpaceDN w:val="0"/>
        <w:adjustRightInd w:val="0"/>
        <w:spacing w:after="0" w:line="240" w:lineRule="auto"/>
        <w:rPr>
          <w:rFonts w:ascii="Times New Roman" w:hAnsi="Times New Roman" w:cs="Times New Roman"/>
          <w:sz w:val="24"/>
          <w:szCs w:val="24"/>
          <w:shd w:val="clear" w:color="auto" w:fill="FFFFFF"/>
        </w:rPr>
      </w:pPr>
      <w:r w:rsidRPr="006040B8">
        <w:rPr>
          <w:rFonts w:ascii="Times New Roman" w:hAnsi="Times New Roman" w:cs="Times New Roman"/>
          <w:sz w:val="24"/>
          <w:szCs w:val="24"/>
          <w:shd w:val="clear" w:color="auto" w:fill="FFFFFF"/>
        </w:rPr>
        <w:lastRenderedPageBreak/>
        <w:t xml:space="preserve">Discussion of ethics in public health arena has primarily focused on practices of public health doctors and professionals. </w:t>
      </w:r>
      <w:r>
        <w:rPr>
          <w:rFonts w:ascii="Times New Roman" w:hAnsi="Times New Roman" w:cs="Times New Roman"/>
          <w:sz w:val="24"/>
          <w:szCs w:val="24"/>
          <w:shd w:val="clear" w:color="auto" w:fill="FFFFFF"/>
        </w:rPr>
        <w:t xml:space="preserve">With an initial focus on crisis of pandemics and bio-terrorism, </w:t>
      </w:r>
      <w:r w:rsidRPr="006040B8">
        <w:rPr>
          <w:rFonts w:ascii="Times New Roman" w:hAnsi="Times New Roman" w:cs="Times New Roman"/>
          <w:sz w:val="24"/>
          <w:szCs w:val="24"/>
          <w:shd w:val="clear" w:color="auto" w:fill="FFFFFF"/>
        </w:rPr>
        <w:t xml:space="preserve">public health ethics literature grew rapidly from </w:t>
      </w:r>
      <w:r>
        <w:rPr>
          <w:rFonts w:ascii="Times New Roman" w:hAnsi="Times New Roman" w:cs="Times New Roman"/>
          <w:sz w:val="24"/>
          <w:szCs w:val="24"/>
          <w:shd w:val="clear" w:color="auto" w:fill="FFFFFF"/>
        </w:rPr>
        <w:t xml:space="preserve">the year </w:t>
      </w:r>
      <w:r w:rsidRPr="006040B8">
        <w:rPr>
          <w:rFonts w:ascii="Times New Roman" w:hAnsi="Times New Roman" w:cs="Times New Roman"/>
          <w:sz w:val="24"/>
          <w:szCs w:val="24"/>
          <w:shd w:val="clear" w:color="auto" w:fill="FFFFFF"/>
        </w:rPr>
        <w:t>2000</w:t>
      </w:r>
      <w:r>
        <w:rPr>
          <w:rFonts w:ascii="Times New Roman" w:hAnsi="Times New Roman" w:cs="Times New Roman"/>
          <w:sz w:val="24"/>
          <w:szCs w:val="24"/>
          <w:shd w:val="clear" w:color="auto" w:fill="FFFFFF"/>
        </w:rPr>
        <w:t xml:space="preserve"> </w:t>
      </w:r>
      <w:r w:rsidR="0018325A">
        <w:rPr>
          <w:rFonts w:ascii="Times New Roman" w:hAnsi="Times New Roman" w:cs="Times New Roman"/>
          <w:sz w:val="24"/>
          <w:szCs w:val="24"/>
          <w:shd w:val="clear" w:color="auto" w:fill="FFFFFF"/>
        </w:rPr>
        <w:t>(</w:t>
      </w:r>
      <w:r w:rsidRPr="00FC26C0">
        <w:rPr>
          <w:rFonts w:ascii="Times New Roman" w:hAnsi="Times New Roman" w:cs="Times New Roman"/>
          <w:sz w:val="24"/>
          <w:szCs w:val="24"/>
          <w:highlight w:val="yellow"/>
          <w:shd w:val="clear" w:color="auto" w:fill="FFFFFF"/>
        </w:rPr>
        <w:t>1</w:t>
      </w:r>
      <w:r w:rsidR="0018325A">
        <w:rPr>
          <w:rFonts w:ascii="Times New Roman" w:hAnsi="Times New Roman" w:cs="Times New Roman"/>
          <w:sz w:val="24"/>
          <w:szCs w:val="24"/>
          <w:highlight w:val="yellow"/>
          <w:shd w:val="clear" w:color="auto" w:fill="FFFFFF"/>
        </w:rPr>
        <w:t>)</w:t>
      </w:r>
      <w:r w:rsidRPr="00FC26C0">
        <w:rPr>
          <w:rFonts w:ascii="Times New Roman" w:hAnsi="Times New Roman" w:cs="Times New Roman"/>
          <w:sz w:val="24"/>
          <w:szCs w:val="24"/>
          <w:highlight w:val="yellow"/>
          <w:shd w:val="clear" w:color="auto" w:fill="FFFFFF"/>
        </w:rPr>
        <w:t>]</w:t>
      </w:r>
      <w:r w:rsidR="002072E9">
        <w:rPr>
          <w:rFonts w:ascii="Times New Roman" w:hAnsi="Times New Roman" w:cs="Times New Roman"/>
          <w:sz w:val="24"/>
          <w:szCs w:val="24"/>
          <w:highlight w:val="yellow"/>
          <w:shd w:val="clear" w:color="auto" w:fill="FFFFFF"/>
        </w:rPr>
        <w:t>.</w:t>
      </w:r>
      <w:r w:rsidRPr="00FC26C0">
        <w:rPr>
          <w:rFonts w:ascii="Times New Roman" w:hAnsi="Times New Roman" w:cs="Times New Roman"/>
          <w:sz w:val="24"/>
          <w:szCs w:val="24"/>
          <w:highlight w:val="yellow"/>
          <w:shd w:val="clear" w:color="auto" w:fill="FFFFFF"/>
        </w:rPr>
        <w:t xml:space="preserve"> </w:t>
      </w:r>
      <w:r>
        <w:rPr>
          <w:rFonts w:ascii="Times New Roman" w:hAnsi="Times New Roman" w:cs="Times New Roman"/>
          <w:sz w:val="24"/>
          <w:szCs w:val="24"/>
          <w:shd w:val="clear" w:color="auto" w:fill="FFFFFF"/>
        </w:rPr>
        <w:t xml:space="preserve">Small formal and informal literature on health promotion ethics </w:t>
      </w:r>
      <w:r w:rsidR="00106106">
        <w:rPr>
          <w:rFonts w:ascii="Times New Roman" w:hAnsi="Times New Roman" w:cs="Times New Roman"/>
          <w:sz w:val="24"/>
          <w:szCs w:val="24"/>
          <w:shd w:val="clear" w:color="auto" w:fill="FFFFFF"/>
        </w:rPr>
        <w:t>(</w:t>
      </w:r>
      <w:r w:rsidRPr="00FC26C0">
        <w:rPr>
          <w:rFonts w:ascii="Times New Roman" w:hAnsi="Times New Roman" w:cs="Times New Roman"/>
          <w:sz w:val="24"/>
          <w:szCs w:val="24"/>
          <w:highlight w:val="yellow"/>
          <w:shd w:val="clear" w:color="auto" w:fill="FFFFFF"/>
        </w:rPr>
        <w:t>2</w:t>
      </w:r>
      <w:r w:rsidR="00106106">
        <w:rPr>
          <w:rFonts w:ascii="Times New Roman" w:hAnsi="Times New Roman" w:cs="Times New Roman"/>
          <w:sz w:val="24"/>
          <w:szCs w:val="24"/>
          <w:highlight w:val="yellow"/>
          <w:shd w:val="clear" w:color="auto" w:fill="FFFFFF"/>
        </w:rPr>
        <w:t>)</w:t>
      </w:r>
      <w:r w:rsidR="002072E9">
        <w:rPr>
          <w:rFonts w:ascii="Times New Roman" w:hAnsi="Times New Roman" w:cs="Times New Roman"/>
          <w:sz w:val="24"/>
          <w:szCs w:val="24"/>
          <w:highlight w:val="yellow"/>
          <w:shd w:val="clear" w:color="auto" w:fill="FFFFFF"/>
        </w:rPr>
        <w:t xml:space="preserve"> </w:t>
      </w:r>
      <w:r>
        <w:rPr>
          <w:rFonts w:ascii="Times New Roman" w:hAnsi="Times New Roman" w:cs="Times New Roman"/>
          <w:sz w:val="24"/>
          <w:szCs w:val="24"/>
          <w:shd w:val="clear" w:color="auto" w:fill="FFFFFF"/>
        </w:rPr>
        <w:t xml:space="preserve">and values </w:t>
      </w:r>
      <w:r w:rsidR="00106106">
        <w:rPr>
          <w:rFonts w:ascii="Times New Roman" w:hAnsi="Times New Roman" w:cs="Times New Roman"/>
          <w:sz w:val="24"/>
          <w:szCs w:val="24"/>
          <w:shd w:val="clear" w:color="auto" w:fill="FFFFFF"/>
        </w:rPr>
        <w:t>(</w:t>
      </w:r>
      <w:r w:rsidRPr="00FC26C0">
        <w:rPr>
          <w:rFonts w:ascii="Times New Roman" w:hAnsi="Times New Roman" w:cs="Times New Roman"/>
          <w:sz w:val="24"/>
          <w:szCs w:val="24"/>
          <w:highlight w:val="yellow"/>
          <w:shd w:val="clear" w:color="auto" w:fill="FFFFFF"/>
        </w:rPr>
        <w:t>3</w:t>
      </w:r>
      <w:r w:rsidR="00106106">
        <w:rPr>
          <w:rFonts w:ascii="Times New Roman" w:hAnsi="Times New Roman" w:cs="Times New Roman"/>
          <w:sz w:val="24"/>
          <w:szCs w:val="24"/>
          <w:highlight w:val="yellow"/>
          <w:shd w:val="clear" w:color="auto" w:fill="FFFFFF"/>
        </w:rPr>
        <w:t>)</w:t>
      </w:r>
      <w:r w:rsidRPr="00FC26C0">
        <w:rPr>
          <w:rFonts w:ascii="Times New Roman" w:hAnsi="Times New Roman" w:cs="Times New Roman"/>
          <w:sz w:val="24"/>
          <w:szCs w:val="24"/>
          <w:highlight w:val="yellow"/>
          <w:shd w:val="clear" w:color="auto" w:fill="FFFFFF"/>
        </w:rPr>
        <w:t xml:space="preserve"> </w:t>
      </w:r>
      <w:r>
        <w:rPr>
          <w:rFonts w:ascii="Times New Roman" w:hAnsi="Times New Roman" w:cs="Times New Roman"/>
          <w:sz w:val="24"/>
          <w:szCs w:val="24"/>
          <w:shd w:val="clear" w:color="auto" w:fill="FFFFFF"/>
        </w:rPr>
        <w:t xml:space="preserve">further enriched it. Role of ethics in </w:t>
      </w:r>
      <w:r w:rsidRPr="006040B8">
        <w:rPr>
          <w:rFonts w:ascii="Times New Roman" w:hAnsi="Times New Roman" w:cs="Times New Roman"/>
          <w:sz w:val="24"/>
          <w:szCs w:val="24"/>
          <w:shd w:val="clear" w:color="auto" w:fill="FFFFFF"/>
        </w:rPr>
        <w:t>resource allocation, design, implementation and evaluation of population health interventions aimed at the social, cultural, environmental and structural determinants of health</w:t>
      </w:r>
      <w:r>
        <w:rPr>
          <w:rFonts w:ascii="Times New Roman" w:hAnsi="Times New Roman" w:cs="Times New Roman"/>
          <w:sz w:val="24"/>
          <w:szCs w:val="24"/>
          <w:shd w:val="clear" w:color="auto" w:fill="FFFFFF"/>
        </w:rPr>
        <w:t xml:space="preserve"> was also rec</w:t>
      </w:r>
      <w:r w:rsidR="004545C9">
        <w:rPr>
          <w:rFonts w:ascii="Times New Roman" w:hAnsi="Times New Roman" w:cs="Times New Roman"/>
          <w:sz w:val="24"/>
          <w:szCs w:val="24"/>
          <w:shd w:val="clear" w:color="auto" w:fill="FFFFFF"/>
        </w:rPr>
        <w:t xml:space="preserve">ognized and thought to be worth </w:t>
      </w:r>
      <w:r>
        <w:rPr>
          <w:rFonts w:ascii="Times New Roman" w:hAnsi="Times New Roman" w:cs="Times New Roman"/>
          <w:sz w:val="24"/>
          <w:szCs w:val="24"/>
          <w:shd w:val="clear" w:color="auto" w:fill="FFFFFF"/>
        </w:rPr>
        <w:t>studying</w:t>
      </w:r>
      <w:r w:rsidR="00106106">
        <w:rPr>
          <w:rFonts w:ascii="Times New Roman" w:hAnsi="Times New Roman" w:cs="Times New Roman"/>
          <w:sz w:val="24"/>
          <w:szCs w:val="24"/>
          <w:shd w:val="clear" w:color="auto" w:fill="FFFFFF"/>
        </w:rPr>
        <w:t xml:space="preserve"> (</w:t>
      </w:r>
      <w:r w:rsidRPr="000B3A3F">
        <w:rPr>
          <w:rFonts w:ascii="Times New Roman" w:hAnsi="Times New Roman" w:cs="Times New Roman"/>
          <w:sz w:val="24"/>
          <w:szCs w:val="24"/>
          <w:highlight w:val="yellow"/>
          <w:shd w:val="clear" w:color="auto" w:fill="FFFFFF"/>
        </w:rPr>
        <w:t>4</w:t>
      </w:r>
      <w:r w:rsidR="00106106">
        <w:rPr>
          <w:rFonts w:ascii="Times New Roman" w:hAnsi="Times New Roman" w:cs="Times New Roman"/>
          <w:sz w:val="24"/>
          <w:szCs w:val="24"/>
          <w:highlight w:val="yellow"/>
          <w:shd w:val="clear" w:color="auto" w:fill="FFFFFF"/>
        </w:rPr>
        <w:t>).</w:t>
      </w:r>
      <w:r w:rsidRPr="000B3A3F">
        <w:rPr>
          <w:rFonts w:ascii="Times New Roman" w:hAnsi="Times New Roman" w:cs="Times New Roman"/>
          <w:sz w:val="24"/>
          <w:szCs w:val="24"/>
          <w:highlight w:val="yellow"/>
          <w:shd w:val="clear" w:color="auto" w:fill="FFFFFF"/>
        </w:rPr>
        <w:t xml:space="preserve"> </w:t>
      </w:r>
      <w:r>
        <w:rPr>
          <w:rFonts w:ascii="Times New Roman" w:hAnsi="Times New Roman" w:cs="Times New Roman"/>
          <w:sz w:val="24"/>
          <w:szCs w:val="24"/>
          <w:shd w:val="clear" w:color="auto" w:fill="FFFFFF"/>
        </w:rPr>
        <w:t>C</w:t>
      </w:r>
      <w:r w:rsidRPr="006040B8">
        <w:rPr>
          <w:rFonts w:ascii="Times New Roman" w:hAnsi="Times New Roman" w:cs="Times New Roman"/>
          <w:sz w:val="24"/>
          <w:szCs w:val="24"/>
          <w:shd w:val="clear" w:color="auto" w:fill="FFFFFF"/>
        </w:rPr>
        <w:t xml:space="preserve">oncepts such as relational personhood and relational </w:t>
      </w:r>
      <w:r w:rsidR="00106106" w:rsidRPr="006040B8">
        <w:rPr>
          <w:rFonts w:ascii="Times New Roman" w:hAnsi="Times New Roman" w:cs="Times New Roman"/>
          <w:sz w:val="24"/>
          <w:szCs w:val="24"/>
          <w:shd w:val="clear" w:color="auto" w:fill="FFFFFF"/>
        </w:rPr>
        <w:t>solidarity</w:t>
      </w:r>
      <w:r w:rsidR="00106106">
        <w:rPr>
          <w:rFonts w:ascii="Times New Roman" w:hAnsi="Times New Roman" w:cs="Times New Roman"/>
          <w:sz w:val="24"/>
          <w:szCs w:val="24"/>
          <w:shd w:val="clear" w:color="auto" w:fill="FFFFFF"/>
        </w:rPr>
        <w:t xml:space="preserve"> (5),</w:t>
      </w:r>
      <w:r w:rsidR="00106106" w:rsidRPr="00C46EDF">
        <w:rPr>
          <w:rFonts w:ascii="Times New Roman" w:hAnsi="Times New Roman" w:cs="Times New Roman"/>
          <w:sz w:val="24"/>
          <w:szCs w:val="24"/>
          <w:highlight w:val="yellow"/>
          <w:shd w:val="clear" w:color="auto" w:fill="FFFFFF"/>
        </w:rPr>
        <w:t xml:space="preserve"> </w:t>
      </w:r>
      <w:r w:rsidR="00106106" w:rsidRPr="006040B8">
        <w:rPr>
          <w:rFonts w:ascii="Times New Roman" w:hAnsi="Times New Roman" w:cs="Times New Roman"/>
          <w:sz w:val="24"/>
          <w:szCs w:val="24"/>
          <w:shd w:val="clear" w:color="auto" w:fill="FFFFFF"/>
        </w:rPr>
        <w:t>reciprocity</w:t>
      </w:r>
      <w:r w:rsidR="00106106">
        <w:rPr>
          <w:rFonts w:ascii="Times New Roman" w:hAnsi="Times New Roman" w:cs="Times New Roman"/>
          <w:sz w:val="24"/>
          <w:szCs w:val="24"/>
          <w:shd w:val="clear" w:color="auto" w:fill="FFFFFF"/>
        </w:rPr>
        <w:t xml:space="preserve"> </w:t>
      </w:r>
      <w:r w:rsidR="00106106">
        <w:rPr>
          <w:rFonts w:ascii="Times New Roman" w:hAnsi="Times New Roman" w:cs="Times New Roman"/>
          <w:sz w:val="24"/>
          <w:szCs w:val="24"/>
          <w:highlight w:val="yellow"/>
          <w:shd w:val="clear" w:color="auto" w:fill="FFFFFF"/>
        </w:rPr>
        <w:t>(6)</w:t>
      </w:r>
      <w:r w:rsidR="00106106">
        <w:rPr>
          <w:rFonts w:ascii="Times New Roman" w:hAnsi="Times New Roman" w:cs="Times New Roman"/>
          <w:sz w:val="24"/>
          <w:szCs w:val="24"/>
          <w:shd w:val="clear" w:color="auto" w:fill="FFFFFF"/>
        </w:rPr>
        <w:t>,</w:t>
      </w:r>
      <w:r w:rsidRPr="006040B8">
        <w:rPr>
          <w:rFonts w:ascii="Times New Roman" w:hAnsi="Times New Roman" w:cs="Times New Roman"/>
          <w:sz w:val="24"/>
          <w:szCs w:val="24"/>
          <w:shd w:val="clear" w:color="auto" w:fill="FFFFFF"/>
        </w:rPr>
        <w:t xml:space="preserve"> equity and justice</w:t>
      </w:r>
      <w:r w:rsidR="00106106">
        <w:rPr>
          <w:rFonts w:ascii="Times New Roman" w:hAnsi="Times New Roman" w:cs="Times New Roman"/>
          <w:sz w:val="24"/>
          <w:szCs w:val="24"/>
          <w:shd w:val="clear" w:color="auto" w:fill="FFFFFF"/>
        </w:rPr>
        <w:t xml:space="preserve"> (7)</w:t>
      </w:r>
      <w:r w:rsidRPr="006040B8">
        <w:rPr>
          <w:rFonts w:ascii="Times New Roman" w:hAnsi="Times New Roman" w:cs="Times New Roman"/>
          <w:sz w:val="24"/>
          <w:szCs w:val="24"/>
          <w:shd w:val="clear" w:color="auto" w:fill="FFFFFF"/>
        </w:rPr>
        <w:t xml:space="preserve"> and the distribution </w:t>
      </w:r>
      <w:r w:rsidR="00650307" w:rsidRPr="006040B8">
        <w:rPr>
          <w:rFonts w:ascii="Times New Roman" w:hAnsi="Times New Roman" w:cs="Times New Roman"/>
          <w:sz w:val="24"/>
          <w:szCs w:val="24"/>
          <w:shd w:val="clear" w:color="auto" w:fill="FFFFFF"/>
        </w:rPr>
        <w:t xml:space="preserve">of </w:t>
      </w:r>
      <w:r w:rsidR="00650307">
        <w:rPr>
          <w:rFonts w:ascii="Times New Roman" w:hAnsi="Times New Roman" w:cs="Times New Roman"/>
          <w:sz w:val="24"/>
          <w:szCs w:val="24"/>
          <w:shd w:val="clear" w:color="auto" w:fill="FFFFFF"/>
        </w:rPr>
        <w:t>health</w:t>
      </w:r>
      <w:r w:rsidRPr="006040B8">
        <w:rPr>
          <w:rFonts w:ascii="Times New Roman" w:hAnsi="Times New Roman" w:cs="Times New Roman"/>
          <w:sz w:val="24"/>
          <w:szCs w:val="24"/>
          <w:shd w:val="clear" w:color="auto" w:fill="FFFFFF"/>
        </w:rPr>
        <w:t xml:space="preserve"> and risk</w:t>
      </w:r>
      <w:r>
        <w:rPr>
          <w:rFonts w:ascii="Times New Roman" w:hAnsi="Times New Roman" w:cs="Times New Roman"/>
          <w:sz w:val="24"/>
          <w:szCs w:val="24"/>
          <w:shd w:val="clear" w:color="auto" w:fill="FFFFFF"/>
        </w:rPr>
        <w:t xml:space="preserve"> </w:t>
      </w:r>
      <w:r w:rsidR="00106106">
        <w:rPr>
          <w:rFonts w:ascii="Times New Roman" w:hAnsi="Times New Roman" w:cs="Times New Roman"/>
          <w:sz w:val="24"/>
          <w:szCs w:val="24"/>
          <w:shd w:val="clear" w:color="auto" w:fill="FFFFFF"/>
        </w:rPr>
        <w:t xml:space="preserve">(8) </w:t>
      </w:r>
      <w:r>
        <w:rPr>
          <w:rFonts w:ascii="Times New Roman" w:hAnsi="Times New Roman" w:cs="Times New Roman"/>
          <w:sz w:val="24"/>
          <w:szCs w:val="24"/>
          <w:shd w:val="clear" w:color="auto" w:fill="FFFFFF"/>
        </w:rPr>
        <w:t>were advanced as core principles of population and public health</w:t>
      </w:r>
      <w:r w:rsidRPr="006040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046375" w:rsidRDefault="00046375" w:rsidP="00046375">
      <w:pPr>
        <w:autoSpaceDE w:val="0"/>
        <w:autoSpaceDN w:val="0"/>
        <w:adjustRightInd w:val="0"/>
        <w:spacing w:after="0" w:line="240" w:lineRule="auto"/>
        <w:rPr>
          <w:rFonts w:ascii="Times New Roman" w:hAnsi="Times New Roman" w:cs="Times New Roman"/>
          <w:sz w:val="24"/>
          <w:szCs w:val="24"/>
          <w:shd w:val="clear" w:color="auto" w:fill="FFFFFF"/>
        </w:rPr>
      </w:pPr>
    </w:p>
    <w:p w:rsidR="00046375" w:rsidRDefault="00650307" w:rsidP="00046375">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BF03C7">
        <w:rPr>
          <w:rFonts w:ascii="Times New Roman" w:hAnsi="Times New Roman" w:cs="Times New Roman"/>
          <w:sz w:val="24"/>
          <w:szCs w:val="24"/>
          <w:shd w:val="clear" w:color="auto" w:fill="FFFFFF"/>
        </w:rPr>
        <w:t xml:space="preserve">he role of community could not get the required attention in terms of </w:t>
      </w:r>
      <w:r>
        <w:rPr>
          <w:rFonts w:ascii="Times New Roman" w:hAnsi="Times New Roman" w:cs="Times New Roman"/>
          <w:sz w:val="24"/>
          <w:szCs w:val="24"/>
          <w:shd w:val="clear" w:color="auto" w:fill="FFFFFF"/>
        </w:rPr>
        <w:t xml:space="preserve">their role in </w:t>
      </w:r>
      <w:r w:rsidR="00BF03C7">
        <w:rPr>
          <w:rFonts w:ascii="Times New Roman" w:hAnsi="Times New Roman" w:cs="Times New Roman"/>
          <w:sz w:val="24"/>
          <w:szCs w:val="24"/>
          <w:shd w:val="clear" w:color="auto" w:fill="FFFFFF"/>
        </w:rPr>
        <w:t xml:space="preserve">compliance to the public health advisory. The focus rather remained largely on </w:t>
      </w:r>
      <w:r w:rsidR="00BF03C7" w:rsidRPr="000B3A3F">
        <w:rPr>
          <w:rFonts w:ascii="Times New Roman" w:hAnsi="Times New Roman" w:cs="Times New Roman"/>
          <w:sz w:val="24"/>
          <w:szCs w:val="24"/>
          <w:shd w:val="clear" w:color="auto" w:fill="FFFFFF"/>
        </w:rPr>
        <w:t>libertarianism</w:t>
      </w:r>
      <w:r w:rsidR="00BF03C7">
        <w:rPr>
          <w:rFonts w:ascii="Times New Roman" w:hAnsi="Times New Roman" w:cs="Times New Roman"/>
          <w:sz w:val="24"/>
          <w:szCs w:val="24"/>
          <w:shd w:val="clear" w:color="auto" w:fill="FFFFFF"/>
        </w:rPr>
        <w:t xml:space="preserve"> condoning interventions designed to stop individuals from harming each other</w:t>
      </w:r>
      <w:r w:rsidR="00106106">
        <w:rPr>
          <w:rFonts w:ascii="Times New Roman" w:hAnsi="Times New Roman" w:cs="Times New Roman"/>
          <w:sz w:val="24"/>
          <w:szCs w:val="24"/>
          <w:shd w:val="clear" w:color="auto" w:fill="FFFFFF"/>
        </w:rPr>
        <w:t xml:space="preserve"> (9)</w:t>
      </w:r>
      <w:r w:rsidR="00BF03C7" w:rsidRPr="00A1781A">
        <w:rPr>
          <w:rFonts w:ascii="Times New Roman" w:hAnsi="Times New Roman" w:cs="Times New Roman"/>
          <w:sz w:val="24"/>
          <w:szCs w:val="24"/>
          <w:highlight w:val="yellow"/>
          <w:shd w:val="clear" w:color="auto" w:fill="FFFFFF"/>
        </w:rPr>
        <w:t>,</w:t>
      </w:r>
      <w:r w:rsidR="00BF03C7">
        <w:rPr>
          <w:rFonts w:ascii="Times New Roman" w:hAnsi="Times New Roman" w:cs="Times New Roman"/>
          <w:sz w:val="24"/>
          <w:szCs w:val="24"/>
          <w:shd w:val="clear" w:color="auto" w:fill="FFFFFF"/>
        </w:rPr>
        <w:t xml:space="preserve"> consent, informed choice and justice.  </w:t>
      </w:r>
    </w:p>
    <w:p w:rsidR="00046375" w:rsidRDefault="00046375" w:rsidP="00046375">
      <w:pPr>
        <w:autoSpaceDE w:val="0"/>
        <w:autoSpaceDN w:val="0"/>
        <w:adjustRightInd w:val="0"/>
        <w:spacing w:after="0" w:line="240" w:lineRule="auto"/>
        <w:rPr>
          <w:rFonts w:ascii="Times New Roman" w:hAnsi="Times New Roman" w:cs="Times New Roman"/>
          <w:sz w:val="24"/>
          <w:szCs w:val="24"/>
          <w:shd w:val="clear" w:color="auto" w:fill="FFFFFF"/>
        </w:rPr>
      </w:pPr>
    </w:p>
    <w:p w:rsidR="00BF03C7" w:rsidRPr="00014382" w:rsidRDefault="00BF03C7" w:rsidP="00046375">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Despite the fact that p</w:t>
      </w:r>
      <w:r w:rsidRPr="006040B8">
        <w:rPr>
          <w:rFonts w:ascii="Times New Roman" w:hAnsi="Times New Roman" w:cs="Times New Roman"/>
          <w:sz w:val="24"/>
          <w:szCs w:val="24"/>
          <w:shd w:val="clear" w:color="auto" w:fill="FFFFFF"/>
        </w:rPr>
        <w:t>ublic health is the societal approach to protecting and promoting health</w:t>
      </w:r>
      <w:r w:rsidR="00106106">
        <w:rPr>
          <w:rFonts w:ascii="Times New Roman" w:hAnsi="Times New Roman" w:cs="Times New Roman"/>
          <w:sz w:val="24"/>
          <w:szCs w:val="24"/>
          <w:shd w:val="clear" w:color="auto" w:fill="FFFFFF"/>
        </w:rPr>
        <w:t xml:space="preserve"> (10)</w:t>
      </w:r>
      <w:r>
        <w:rPr>
          <w:rFonts w:ascii="Times New Roman" w:hAnsi="Times New Roman" w:cs="Times New Roman"/>
          <w:sz w:val="24"/>
          <w:szCs w:val="24"/>
          <w:highlight w:val="yellow"/>
          <w:shd w:val="clear" w:color="auto" w:fill="FFFFFF"/>
        </w:rPr>
        <w:t xml:space="preserve">, </w:t>
      </w:r>
      <w:r>
        <w:rPr>
          <w:rFonts w:ascii="Times New Roman" w:hAnsi="Times New Roman" w:cs="Times New Roman"/>
          <w:sz w:val="24"/>
          <w:szCs w:val="24"/>
          <w:shd w:val="clear" w:color="auto" w:fill="FFFFFF"/>
        </w:rPr>
        <w:t>e</w:t>
      </w:r>
      <w:r w:rsidRPr="00014382">
        <w:rPr>
          <w:rFonts w:ascii="Times New Roman" w:hAnsi="Times New Roman" w:cs="Times New Roman"/>
          <w:sz w:val="24"/>
          <w:szCs w:val="24"/>
          <w:shd w:val="clear" w:color="auto" w:fill="FFFFFF"/>
        </w:rPr>
        <w:t xml:space="preserve">thics in </w:t>
      </w:r>
      <w:r>
        <w:rPr>
          <w:rFonts w:ascii="Times New Roman" w:hAnsi="Times New Roman" w:cs="Times New Roman"/>
          <w:sz w:val="24"/>
          <w:szCs w:val="24"/>
          <w:shd w:val="clear" w:color="auto" w:fill="FFFFFF"/>
        </w:rPr>
        <w:t xml:space="preserve">public health have prioritized behaviours of  and moral dilemmas faced by public health professionals. Such an approach </w:t>
      </w:r>
      <w:r w:rsidR="00650307">
        <w:rPr>
          <w:rFonts w:ascii="Times New Roman" w:hAnsi="Times New Roman" w:cs="Times New Roman"/>
          <w:sz w:val="24"/>
          <w:szCs w:val="24"/>
          <w:shd w:val="clear" w:color="auto" w:fill="FFFFFF"/>
        </w:rPr>
        <w:t xml:space="preserve">illustrates an unjustified bent towards </w:t>
      </w:r>
      <w:r>
        <w:rPr>
          <w:rFonts w:ascii="Times New Roman" w:hAnsi="Times New Roman" w:cs="Times New Roman"/>
          <w:sz w:val="24"/>
          <w:szCs w:val="24"/>
          <w:shd w:val="clear" w:color="auto" w:fill="FFFFFF"/>
        </w:rPr>
        <w:t xml:space="preserve">curative and treatment </w:t>
      </w:r>
      <w:r w:rsidR="00650307">
        <w:rPr>
          <w:rFonts w:ascii="Times New Roman" w:hAnsi="Times New Roman" w:cs="Times New Roman"/>
          <w:sz w:val="24"/>
          <w:szCs w:val="24"/>
          <w:shd w:val="clear" w:color="auto" w:fill="FFFFFF"/>
        </w:rPr>
        <w:t xml:space="preserve">aspect </w:t>
      </w:r>
      <w:r>
        <w:rPr>
          <w:rFonts w:ascii="Times New Roman" w:hAnsi="Times New Roman" w:cs="Times New Roman"/>
          <w:sz w:val="24"/>
          <w:szCs w:val="24"/>
          <w:shd w:val="clear" w:color="auto" w:fill="FFFFFF"/>
        </w:rPr>
        <w:t>and undermin</w:t>
      </w:r>
      <w:r w:rsidR="00650307">
        <w:rPr>
          <w:rFonts w:ascii="Times New Roman" w:hAnsi="Times New Roman" w:cs="Times New Roman"/>
          <w:sz w:val="24"/>
          <w:szCs w:val="24"/>
          <w:shd w:val="clear" w:color="auto" w:fill="FFFFFF"/>
        </w:rPr>
        <w:t xml:space="preserve">ing of </w:t>
      </w:r>
      <w:r>
        <w:rPr>
          <w:rFonts w:ascii="Times New Roman" w:hAnsi="Times New Roman" w:cs="Times New Roman"/>
          <w:sz w:val="24"/>
          <w:szCs w:val="24"/>
          <w:shd w:val="clear" w:color="auto" w:fill="FFFFFF"/>
        </w:rPr>
        <w:t>preventive part which is the primary function of public health</w:t>
      </w:r>
      <w:r w:rsidR="00650307">
        <w:rPr>
          <w:rFonts w:ascii="Times New Roman" w:hAnsi="Times New Roman" w:cs="Times New Roman"/>
          <w:sz w:val="24"/>
          <w:szCs w:val="24"/>
          <w:shd w:val="clear" w:color="auto" w:fill="FFFFFF"/>
        </w:rPr>
        <w:t xml:space="preserve"> and cannot be achieved </w:t>
      </w:r>
      <w:r>
        <w:rPr>
          <w:rFonts w:ascii="Times New Roman" w:hAnsi="Times New Roman" w:cs="Times New Roman"/>
          <w:sz w:val="24"/>
          <w:szCs w:val="24"/>
          <w:shd w:val="clear" w:color="auto" w:fill="FFFFFF"/>
        </w:rPr>
        <w:t>without compliance from the community</w:t>
      </w:r>
      <w:r w:rsidR="00650307">
        <w:rPr>
          <w:rFonts w:ascii="Times New Roman" w:hAnsi="Times New Roman" w:cs="Times New Roman"/>
          <w:sz w:val="24"/>
          <w:szCs w:val="24"/>
          <w:shd w:val="clear" w:color="auto" w:fill="FFFFFF"/>
        </w:rPr>
        <w:t>. L</w:t>
      </w:r>
      <w:r>
        <w:rPr>
          <w:rFonts w:ascii="Times New Roman" w:hAnsi="Times New Roman" w:cs="Times New Roman"/>
          <w:sz w:val="24"/>
          <w:szCs w:val="24"/>
          <w:shd w:val="clear" w:color="auto" w:fill="FFFFFF"/>
        </w:rPr>
        <w:t xml:space="preserve">eaving out the community’s responsibility makes the entire gamut of </w:t>
      </w:r>
      <w:r w:rsidR="00650307">
        <w:rPr>
          <w:rFonts w:ascii="Times New Roman" w:hAnsi="Times New Roman" w:cs="Times New Roman"/>
          <w:sz w:val="24"/>
          <w:szCs w:val="24"/>
          <w:shd w:val="clear" w:color="auto" w:fill="FFFFFF"/>
        </w:rPr>
        <w:t xml:space="preserve">public health </w:t>
      </w:r>
      <w:r>
        <w:rPr>
          <w:rFonts w:ascii="Times New Roman" w:hAnsi="Times New Roman" w:cs="Times New Roman"/>
          <w:sz w:val="24"/>
          <w:szCs w:val="24"/>
          <w:shd w:val="clear" w:color="auto" w:fill="FFFFFF"/>
        </w:rPr>
        <w:t>efforts incomplete</w:t>
      </w:r>
      <w:r w:rsidR="00650307">
        <w:rPr>
          <w:rFonts w:ascii="Times New Roman" w:hAnsi="Times New Roman" w:cs="Times New Roman"/>
          <w:sz w:val="24"/>
          <w:szCs w:val="24"/>
          <w:shd w:val="clear" w:color="auto" w:fill="FFFFFF"/>
        </w:rPr>
        <w:t xml:space="preserve"> and deficient</w:t>
      </w:r>
      <w:r>
        <w:rPr>
          <w:rFonts w:ascii="Times New Roman" w:hAnsi="Times New Roman" w:cs="Times New Roman"/>
          <w:sz w:val="24"/>
          <w:szCs w:val="24"/>
          <w:shd w:val="clear" w:color="auto" w:fill="FFFFFF"/>
        </w:rPr>
        <w:t xml:space="preserve">. </w:t>
      </w:r>
    </w:p>
    <w:p w:rsidR="00BF03C7" w:rsidRDefault="00BF03C7" w:rsidP="002F6059">
      <w:pPr>
        <w:spacing w:after="0" w:line="240" w:lineRule="auto"/>
        <w:rPr>
          <w:rFonts w:ascii="Times New Roman" w:hAnsi="Times New Roman" w:cs="Times New Roman"/>
          <w:sz w:val="24"/>
          <w:szCs w:val="24"/>
          <w:shd w:val="clear" w:color="auto" w:fill="FFFFFF"/>
        </w:rPr>
      </w:pPr>
    </w:p>
    <w:p w:rsidR="00BF03C7" w:rsidRDefault="00BF03C7" w:rsidP="002F6059">
      <w:pPr>
        <w:spacing w:after="0"/>
        <w:rPr>
          <w:rFonts w:ascii="Times New Roman" w:hAnsi="Times New Roman" w:cs="Times New Roman"/>
          <w:b/>
          <w:sz w:val="24"/>
          <w:szCs w:val="24"/>
          <w:shd w:val="clear" w:color="auto" w:fill="FFFFFF"/>
        </w:rPr>
      </w:pPr>
      <w:r w:rsidRPr="0041740F">
        <w:rPr>
          <w:rFonts w:ascii="Times New Roman" w:hAnsi="Times New Roman" w:cs="Times New Roman"/>
          <w:b/>
          <w:sz w:val="24"/>
          <w:szCs w:val="24"/>
          <w:shd w:val="clear" w:color="auto" w:fill="FFFFFF"/>
        </w:rPr>
        <w:t xml:space="preserve">Context </w:t>
      </w:r>
    </w:p>
    <w:p w:rsidR="00046375" w:rsidRDefault="00046375" w:rsidP="002F6059">
      <w:pPr>
        <w:spacing w:after="0"/>
        <w:rPr>
          <w:rFonts w:ascii="Times New Roman" w:hAnsi="Times New Roman" w:cs="Times New Roman"/>
          <w:b/>
          <w:sz w:val="24"/>
          <w:szCs w:val="24"/>
          <w:shd w:val="clear" w:color="auto" w:fill="FFFFFF"/>
        </w:rPr>
      </w:pPr>
    </w:p>
    <w:p w:rsidR="00BF03C7" w:rsidRDefault="00BF03C7" w:rsidP="00046375">
      <w:pPr>
        <w:spacing w:after="0" w:line="240" w:lineRule="auto"/>
        <w:rPr>
          <w:rFonts w:ascii="Times New Roman" w:hAnsi="Times New Roman" w:cs="Times New Roman"/>
          <w:color w:val="222222"/>
          <w:sz w:val="24"/>
          <w:szCs w:val="24"/>
          <w:shd w:val="clear" w:color="auto" w:fill="FFFFFF"/>
        </w:rPr>
      </w:pPr>
      <w:r w:rsidRPr="000665B4">
        <w:rPr>
          <w:rFonts w:ascii="Times New Roman" w:hAnsi="Times New Roman" w:cs="Times New Roman"/>
          <w:sz w:val="24"/>
          <w:szCs w:val="24"/>
          <w:shd w:val="clear" w:color="auto" w:fill="FFFFFF"/>
        </w:rPr>
        <w:t>COVID-19</w:t>
      </w:r>
      <w:r>
        <w:rPr>
          <w:rFonts w:ascii="Times New Roman" w:hAnsi="Times New Roman" w:cs="Times New Roman"/>
          <w:sz w:val="24"/>
          <w:szCs w:val="24"/>
          <w:shd w:val="clear" w:color="auto" w:fill="FFFFFF"/>
        </w:rPr>
        <w:t xml:space="preserve"> or </w:t>
      </w:r>
      <w:hyperlink r:id="rId9" w:tgtFrame="_blank" w:history="1">
        <w:r w:rsidRPr="000665B4">
          <w:rPr>
            <w:rFonts w:ascii="Times New Roman" w:hAnsi="Times New Roman" w:cs="Times New Roman"/>
            <w:sz w:val="24"/>
            <w:szCs w:val="24"/>
            <w:shd w:val="clear" w:color="auto" w:fill="FFFFFF"/>
          </w:rPr>
          <w:t>Novel Coronavirus Disease</w:t>
        </w:r>
      </w:hyperlink>
      <w:r w:rsidRPr="000665B4">
        <w:rPr>
          <w:rFonts w:ascii="Times New Roman" w:hAnsi="Times New Roman" w:cs="Times New Roman"/>
          <w:sz w:val="24"/>
          <w:szCs w:val="24"/>
          <w:shd w:val="clear" w:color="auto" w:fill="FFFFFF"/>
        </w:rPr>
        <w:t xml:space="preserve"> is an </w:t>
      </w:r>
      <w:hyperlink r:id="rId10" w:tooltip="Infectious disease" w:history="1">
        <w:r w:rsidRPr="000665B4">
          <w:rPr>
            <w:rStyle w:val="Hyperlink"/>
            <w:rFonts w:ascii="Times New Roman" w:hAnsi="Times New Roman" w:cs="Times New Roman"/>
            <w:color w:val="auto"/>
            <w:sz w:val="24"/>
            <w:szCs w:val="24"/>
            <w:u w:val="none"/>
            <w:shd w:val="clear" w:color="auto" w:fill="FFFFFF"/>
          </w:rPr>
          <w:t>infectious disease</w:t>
        </w:r>
      </w:hyperlink>
      <w:r w:rsidRPr="000665B4">
        <w:rPr>
          <w:rFonts w:ascii="Times New Roman" w:hAnsi="Times New Roman" w:cs="Times New Roman"/>
          <w:sz w:val="24"/>
          <w:szCs w:val="24"/>
          <w:shd w:val="clear" w:color="auto" w:fill="FFFFFF"/>
        </w:rPr>
        <w:t> caused by </w:t>
      </w:r>
      <w:hyperlink r:id="rId11" w:tooltip="Severe acute respiratory syndrome coronavirus 2" w:history="1">
        <w:r w:rsidRPr="000665B4">
          <w:rPr>
            <w:rStyle w:val="Hyperlink"/>
            <w:rFonts w:ascii="Times New Roman" w:hAnsi="Times New Roman" w:cs="Times New Roman"/>
            <w:color w:val="auto"/>
            <w:sz w:val="24"/>
            <w:szCs w:val="24"/>
            <w:u w:val="none"/>
            <w:shd w:val="clear" w:color="auto" w:fill="FFFFFF"/>
          </w:rPr>
          <w:t>severe acute respiratory syndrome coronavirus 2</w:t>
        </w:r>
      </w:hyperlink>
      <w:r w:rsidRPr="000665B4">
        <w:rPr>
          <w:rFonts w:ascii="Times New Roman" w:hAnsi="Times New Roman" w:cs="Times New Roman"/>
          <w:sz w:val="24"/>
          <w:szCs w:val="24"/>
          <w:shd w:val="clear" w:color="auto" w:fill="FFFFFF"/>
        </w:rPr>
        <w:t> (SARS-CoV-2</w:t>
      </w:r>
      <w:r w:rsidRPr="00BC3F96">
        <w:rPr>
          <w:rFonts w:ascii="Times New Roman" w:hAnsi="Times New Roman" w:cs="Times New Roman"/>
          <w:sz w:val="24"/>
          <w:szCs w:val="24"/>
          <w:highlight w:val="yellow"/>
          <w:shd w:val="clear" w:color="auto" w:fill="FFFFFF"/>
        </w:rPr>
        <w:t>)</w:t>
      </w:r>
      <w:r w:rsidR="00106106">
        <w:rPr>
          <w:rFonts w:ascii="Times New Roman" w:hAnsi="Times New Roman" w:cs="Times New Roman"/>
          <w:sz w:val="24"/>
          <w:szCs w:val="24"/>
          <w:highlight w:val="yellow"/>
          <w:shd w:val="clear" w:color="auto" w:fill="FFFFFF"/>
        </w:rPr>
        <w:t xml:space="preserve"> (11). </w:t>
      </w:r>
      <w:bookmarkStart w:id="0" w:name="_GoBack"/>
      <w:bookmarkEnd w:id="0"/>
      <w:r w:rsidRPr="000665B4">
        <w:rPr>
          <w:rFonts w:ascii="Times New Roman" w:hAnsi="Times New Roman" w:cs="Times New Roman"/>
          <w:sz w:val="24"/>
          <w:szCs w:val="24"/>
          <w:shd w:val="clear" w:color="auto" w:fill="FFFFFF"/>
        </w:rPr>
        <w:t>The disease was first identified in 2019 in </w:t>
      </w:r>
      <w:hyperlink r:id="rId12" w:tooltip="Wuhan" w:history="1">
        <w:r w:rsidRPr="000665B4">
          <w:rPr>
            <w:rStyle w:val="Hyperlink"/>
            <w:rFonts w:ascii="Times New Roman" w:hAnsi="Times New Roman" w:cs="Times New Roman"/>
            <w:color w:val="auto"/>
            <w:sz w:val="24"/>
            <w:szCs w:val="24"/>
            <w:u w:val="none"/>
            <w:shd w:val="clear" w:color="auto" w:fill="FFFFFF"/>
          </w:rPr>
          <w:t>Wuhan</w:t>
        </w:r>
      </w:hyperlink>
      <w:r w:rsidRPr="000665B4">
        <w:rPr>
          <w:rFonts w:ascii="Times New Roman" w:hAnsi="Times New Roman" w:cs="Times New Roman"/>
          <w:sz w:val="24"/>
          <w:szCs w:val="24"/>
          <w:shd w:val="clear" w:color="auto" w:fill="FFFFFF"/>
        </w:rPr>
        <w:t>, the capital of China's </w:t>
      </w:r>
      <w:hyperlink r:id="rId13" w:tooltip="Hubei" w:history="1">
        <w:r w:rsidRPr="000665B4">
          <w:rPr>
            <w:rStyle w:val="Hyperlink"/>
            <w:rFonts w:ascii="Times New Roman" w:hAnsi="Times New Roman" w:cs="Times New Roman"/>
            <w:color w:val="auto"/>
            <w:sz w:val="24"/>
            <w:szCs w:val="24"/>
            <w:u w:val="none"/>
            <w:shd w:val="clear" w:color="auto" w:fill="FFFFFF"/>
          </w:rPr>
          <w:t>Hubei</w:t>
        </w:r>
      </w:hyperlink>
      <w:r w:rsidRPr="000665B4">
        <w:rPr>
          <w:rFonts w:ascii="Times New Roman" w:hAnsi="Times New Roman" w:cs="Times New Roman"/>
          <w:sz w:val="24"/>
          <w:szCs w:val="24"/>
          <w:shd w:val="clear" w:color="auto" w:fill="FFFFFF"/>
        </w:rPr>
        <w:t> province, and has since spread globally, resulting in the </w:t>
      </w:r>
      <w:hyperlink r:id="rId14" w:tooltip="2019–20 coronavirus pandemic" w:history="1">
        <w:r w:rsidRPr="000665B4">
          <w:rPr>
            <w:rStyle w:val="Hyperlink"/>
            <w:rFonts w:ascii="Times New Roman" w:hAnsi="Times New Roman" w:cs="Times New Roman"/>
            <w:color w:val="auto"/>
            <w:sz w:val="24"/>
            <w:szCs w:val="24"/>
            <w:u w:val="none"/>
            <w:shd w:val="clear" w:color="auto" w:fill="FFFFFF"/>
          </w:rPr>
          <w:t>2019–2020 coronavirus pandemic</w:t>
        </w:r>
      </w:hyperlink>
      <w:r w:rsidR="00106106">
        <w:t xml:space="preserve"> (12).</w:t>
      </w:r>
      <w:r w:rsidRPr="000665B4">
        <w:rPr>
          <w:rFonts w:ascii="Times New Roman" w:hAnsi="Times New Roman" w:cs="Times New Roman"/>
          <w:sz w:val="24"/>
          <w:szCs w:val="24"/>
          <w:shd w:val="clear" w:color="auto" w:fill="FFFFFF"/>
        </w:rPr>
        <w:t> </w:t>
      </w:r>
      <w:r w:rsidRPr="008618F5">
        <w:rPr>
          <w:rFonts w:ascii="Times New Roman" w:hAnsi="Times New Roman" w:cs="Times New Roman"/>
          <w:sz w:val="24"/>
          <w:szCs w:val="24"/>
          <w:shd w:val="clear" w:color="auto" w:fill="FFFFFF"/>
        </w:rPr>
        <w:t>The virus is mainly </w:t>
      </w:r>
      <w:hyperlink r:id="rId15" w:tooltip="Transmission (medicine)" w:history="1">
        <w:r w:rsidRPr="008618F5">
          <w:rPr>
            <w:rStyle w:val="Hyperlink"/>
            <w:rFonts w:ascii="Times New Roman" w:hAnsi="Times New Roman" w:cs="Times New Roman"/>
            <w:color w:val="auto"/>
            <w:sz w:val="24"/>
            <w:szCs w:val="24"/>
            <w:u w:val="none"/>
            <w:shd w:val="clear" w:color="auto" w:fill="FFFFFF"/>
          </w:rPr>
          <w:t>spread</w:t>
        </w:r>
      </w:hyperlink>
      <w:r w:rsidRPr="008618F5">
        <w:rPr>
          <w:rFonts w:ascii="Times New Roman" w:hAnsi="Times New Roman" w:cs="Times New Roman"/>
          <w:sz w:val="24"/>
          <w:szCs w:val="24"/>
          <w:shd w:val="clear" w:color="auto" w:fill="FFFFFF"/>
        </w:rPr>
        <w:t> during close contact and via </w:t>
      </w:r>
      <w:hyperlink r:id="rId16" w:tooltip="Respiratory droplets" w:history="1">
        <w:r w:rsidRPr="008618F5">
          <w:rPr>
            <w:rStyle w:val="Hyperlink"/>
            <w:rFonts w:ascii="Times New Roman" w:hAnsi="Times New Roman" w:cs="Times New Roman"/>
            <w:color w:val="auto"/>
            <w:sz w:val="24"/>
            <w:szCs w:val="24"/>
            <w:u w:val="none"/>
            <w:shd w:val="clear" w:color="auto" w:fill="FFFFFF"/>
          </w:rPr>
          <w:t>respiratory droplets</w:t>
        </w:r>
      </w:hyperlink>
      <w:r w:rsidRPr="008618F5">
        <w:rPr>
          <w:rFonts w:ascii="Times New Roman" w:hAnsi="Times New Roman" w:cs="Times New Roman"/>
          <w:sz w:val="24"/>
          <w:szCs w:val="24"/>
          <w:shd w:val="clear" w:color="auto" w:fill="FFFFFF"/>
        </w:rPr>
        <w:t> produced when people cough or sneeze</w:t>
      </w:r>
      <w:r w:rsidR="00106106">
        <w:rPr>
          <w:rFonts w:ascii="Times New Roman" w:hAnsi="Times New Roman" w:cs="Times New Roman"/>
          <w:sz w:val="24"/>
          <w:szCs w:val="24"/>
          <w:shd w:val="clear" w:color="auto" w:fill="FFFFFF"/>
        </w:rPr>
        <w:t xml:space="preserve"> (13). </w:t>
      </w:r>
      <w:r w:rsidRPr="008618F5">
        <w:rPr>
          <w:rFonts w:ascii="Times New Roman" w:hAnsi="Times New Roman" w:cs="Times New Roman"/>
          <w:sz w:val="24"/>
          <w:szCs w:val="24"/>
          <w:shd w:val="clear" w:color="auto" w:fill="FFFFFF"/>
        </w:rPr>
        <w:t>Respiratory droplets may be produced during breathing but the virus is not considered </w:t>
      </w:r>
      <w:hyperlink r:id="rId17" w:tooltip="Airborne disease" w:history="1">
        <w:r w:rsidRPr="008618F5">
          <w:rPr>
            <w:rStyle w:val="Hyperlink"/>
            <w:rFonts w:ascii="Times New Roman" w:hAnsi="Times New Roman" w:cs="Times New Roman"/>
            <w:color w:val="auto"/>
            <w:sz w:val="24"/>
            <w:szCs w:val="24"/>
            <w:u w:val="none"/>
            <w:shd w:val="clear" w:color="auto" w:fill="FFFFFF"/>
          </w:rPr>
          <w:t>airborne</w:t>
        </w:r>
      </w:hyperlink>
      <w:r w:rsidR="00106106">
        <w:t xml:space="preserve"> (13)</w:t>
      </w:r>
      <w:r w:rsidRPr="008618F5">
        <w:rPr>
          <w:rFonts w:ascii="Times New Roman" w:hAnsi="Times New Roman" w:cs="Times New Roman"/>
          <w:sz w:val="24"/>
          <w:szCs w:val="24"/>
          <w:shd w:val="clear" w:color="auto" w:fill="FFFFFF"/>
        </w:rPr>
        <w:t>. People may also catch COVID-19 by touching a contaminated surface and then their face</w:t>
      </w:r>
      <w:r w:rsidR="00106106">
        <w:rPr>
          <w:rFonts w:ascii="Times New Roman" w:hAnsi="Times New Roman" w:cs="Times New Roman"/>
          <w:sz w:val="24"/>
          <w:szCs w:val="24"/>
          <w:shd w:val="clear" w:color="auto" w:fill="FFFFFF"/>
        </w:rPr>
        <w:t xml:space="preserve"> (13)</w:t>
      </w:r>
      <w:r w:rsidRPr="008618F5">
        <w:rPr>
          <w:rFonts w:ascii="Times New Roman" w:hAnsi="Times New Roman" w:cs="Times New Roman"/>
          <w:sz w:val="24"/>
          <w:szCs w:val="24"/>
          <w:shd w:val="clear" w:color="auto" w:fill="FFFFFF"/>
        </w:rPr>
        <w:t>.</w:t>
      </w:r>
      <w:r w:rsidR="00106106">
        <w:rPr>
          <w:rFonts w:ascii="Times New Roman" w:hAnsi="Times New Roman" w:cs="Times New Roman"/>
          <w:sz w:val="24"/>
          <w:szCs w:val="24"/>
          <w:shd w:val="clear" w:color="auto" w:fill="FFFFFF"/>
        </w:rPr>
        <w:t xml:space="preserve"> </w:t>
      </w:r>
      <w:r w:rsidRPr="008618F5">
        <w:rPr>
          <w:rFonts w:ascii="Times New Roman" w:hAnsi="Times New Roman" w:cs="Times New Roman"/>
          <w:sz w:val="24"/>
          <w:szCs w:val="24"/>
          <w:shd w:val="clear" w:color="auto" w:fill="FFFFFF"/>
        </w:rPr>
        <w:t>It is most contagious when people are symptomatic, although spread may be possible before symptoms appear</w:t>
      </w:r>
      <w:r w:rsidR="00106106">
        <w:rPr>
          <w:rFonts w:ascii="Times New Roman" w:hAnsi="Times New Roman" w:cs="Times New Roman"/>
          <w:sz w:val="24"/>
          <w:szCs w:val="24"/>
          <w:shd w:val="clear" w:color="auto" w:fill="FFFFFF"/>
        </w:rPr>
        <w:t xml:space="preserve"> (13). </w:t>
      </w:r>
      <w:r w:rsidRPr="008618F5">
        <w:rPr>
          <w:rFonts w:ascii="Times New Roman" w:hAnsi="Times New Roman" w:cs="Times New Roman"/>
          <w:sz w:val="24"/>
          <w:szCs w:val="24"/>
          <w:shd w:val="clear" w:color="auto" w:fill="FFFFFF"/>
        </w:rPr>
        <w:t>The virus can live on surfaces up to 72</w:t>
      </w:r>
      <w:r w:rsidRPr="00E80A3A">
        <w:rPr>
          <w:rFonts w:ascii="Times New Roman" w:hAnsi="Times New Roman" w:cs="Times New Roman"/>
          <w:color w:val="222222"/>
          <w:sz w:val="24"/>
          <w:szCs w:val="24"/>
          <w:shd w:val="clear" w:color="auto" w:fill="FFFFFF"/>
        </w:rPr>
        <w:t xml:space="preserve"> hours</w:t>
      </w:r>
      <w:r w:rsidR="00106106">
        <w:rPr>
          <w:rFonts w:ascii="Times New Roman" w:hAnsi="Times New Roman" w:cs="Times New Roman"/>
          <w:color w:val="222222"/>
          <w:sz w:val="24"/>
          <w:szCs w:val="24"/>
          <w:shd w:val="clear" w:color="auto" w:fill="FFFFFF"/>
        </w:rPr>
        <w:t xml:space="preserve"> (14).</w:t>
      </w:r>
      <w:r w:rsidRPr="00E80A3A">
        <w:rPr>
          <w:rFonts w:ascii="Times New Roman" w:hAnsi="Times New Roman" w:cs="Times New Roman"/>
          <w:color w:val="222222"/>
          <w:sz w:val="24"/>
          <w:szCs w:val="24"/>
          <w:shd w:val="clear" w:color="auto" w:fill="FFFFFF"/>
        </w:rPr>
        <w:t> Time from exposure to onset of symptoms is generally between two and fourteen days, with an average of five days</w:t>
      </w:r>
      <w:r w:rsidR="00106106">
        <w:rPr>
          <w:rFonts w:ascii="Times New Roman" w:hAnsi="Times New Roman" w:cs="Times New Roman"/>
          <w:color w:val="222222"/>
          <w:sz w:val="24"/>
          <w:szCs w:val="24"/>
          <w:shd w:val="clear" w:color="auto" w:fill="FFFFFF"/>
        </w:rPr>
        <w:t xml:space="preserve"> (15)</w:t>
      </w:r>
      <w:r w:rsidRPr="00E80A3A">
        <w:rPr>
          <w:rFonts w:ascii="Times New Roman" w:hAnsi="Times New Roman" w:cs="Times New Roman"/>
          <w:color w:val="222222"/>
          <w:sz w:val="24"/>
          <w:szCs w:val="24"/>
          <w:shd w:val="clear" w:color="auto" w:fill="FFFFFF"/>
        </w:rPr>
        <w:t xml:space="preserve">. </w:t>
      </w:r>
    </w:p>
    <w:p w:rsidR="00046375" w:rsidRPr="00E80A3A" w:rsidRDefault="00046375" w:rsidP="00046375">
      <w:pPr>
        <w:spacing w:after="0" w:line="240" w:lineRule="auto"/>
        <w:rPr>
          <w:rFonts w:ascii="Times New Roman" w:hAnsi="Times New Roman" w:cs="Times New Roman"/>
          <w:color w:val="222222"/>
          <w:sz w:val="24"/>
          <w:szCs w:val="24"/>
          <w:shd w:val="clear" w:color="auto" w:fill="FFFFFF"/>
        </w:rPr>
      </w:pPr>
    </w:p>
    <w:p w:rsidR="00BF03C7" w:rsidRPr="00A84BE1" w:rsidRDefault="00BF03C7" w:rsidP="00046375">
      <w:pPr>
        <w:spacing w:after="0" w:line="240" w:lineRule="auto"/>
        <w:rPr>
          <w:rFonts w:ascii="Times New Roman" w:hAnsi="Times New Roman" w:cs="Times New Roman"/>
          <w:color w:val="222222"/>
          <w:sz w:val="24"/>
          <w:szCs w:val="24"/>
          <w:shd w:val="clear" w:color="auto" w:fill="FFFFFF"/>
        </w:rPr>
      </w:pPr>
      <w:r w:rsidRPr="00A84BE1">
        <w:rPr>
          <w:rFonts w:ascii="Times New Roman" w:hAnsi="Times New Roman" w:cs="Times New Roman"/>
          <w:color w:val="222222"/>
          <w:sz w:val="24"/>
          <w:szCs w:val="24"/>
          <w:shd w:val="clear" w:color="auto" w:fill="FFFFFF"/>
        </w:rPr>
        <w:t>There’s curren</w:t>
      </w:r>
      <w:r>
        <w:rPr>
          <w:rFonts w:ascii="Times New Roman" w:hAnsi="Times New Roman" w:cs="Times New Roman"/>
          <w:color w:val="222222"/>
          <w:sz w:val="24"/>
          <w:szCs w:val="24"/>
          <w:shd w:val="clear" w:color="auto" w:fill="FFFFFF"/>
        </w:rPr>
        <w:t xml:space="preserve">tly no vaccine to prevent </w:t>
      </w:r>
      <w:r w:rsidRPr="00A84BE1">
        <w:rPr>
          <w:rFonts w:ascii="Times New Roman" w:hAnsi="Times New Roman" w:cs="Times New Roman"/>
          <w:color w:val="222222"/>
          <w:sz w:val="24"/>
          <w:szCs w:val="24"/>
          <w:shd w:val="clear" w:color="auto" w:fill="FFFFFF"/>
        </w:rPr>
        <w:t>COVID-19. The key to health and remaining safe from COVID-19 lies in precaution</w:t>
      </w:r>
      <w:r>
        <w:rPr>
          <w:rFonts w:ascii="Times New Roman" w:hAnsi="Times New Roman" w:cs="Times New Roman"/>
          <w:color w:val="222222"/>
          <w:sz w:val="24"/>
          <w:szCs w:val="24"/>
          <w:shd w:val="clear" w:color="auto" w:fill="FFFFFF"/>
        </w:rPr>
        <w:t xml:space="preserve"> and prevention- the practices advised by the health professionals.</w:t>
      </w:r>
      <w:r w:rsidRPr="00A84BE1">
        <w:rPr>
          <w:rFonts w:ascii="Times New Roman" w:hAnsi="Times New Roman" w:cs="Times New Roman"/>
          <w:color w:val="222222"/>
          <w:sz w:val="24"/>
          <w:szCs w:val="24"/>
          <w:shd w:val="clear" w:color="auto" w:fill="FFFFFF"/>
        </w:rPr>
        <w:t xml:space="preserve"> Washing of hands with an alcohol-based hand rub or soap and water, respiratory hygiene and social distancing-Maintaining at least 1 metre (3 feet) distance between yourself and anyone who is coughing or sneezing </w:t>
      </w:r>
      <w:r>
        <w:rPr>
          <w:rFonts w:ascii="Times New Roman" w:hAnsi="Times New Roman" w:cs="Times New Roman"/>
          <w:color w:val="222222"/>
          <w:sz w:val="24"/>
          <w:szCs w:val="24"/>
          <w:shd w:val="clear" w:color="auto" w:fill="FFFFFF"/>
        </w:rPr>
        <w:t xml:space="preserve">are </w:t>
      </w:r>
      <w:r w:rsidRPr="00A84BE1">
        <w:rPr>
          <w:rFonts w:ascii="Times New Roman" w:hAnsi="Times New Roman" w:cs="Times New Roman"/>
          <w:color w:val="222222"/>
          <w:sz w:val="24"/>
          <w:szCs w:val="24"/>
          <w:shd w:val="clear" w:color="auto" w:fill="FFFFFF"/>
        </w:rPr>
        <w:t>propagated measures to keep self and others safe</w:t>
      </w:r>
      <w:r w:rsidR="00106106">
        <w:rPr>
          <w:rFonts w:ascii="Times New Roman" w:hAnsi="Times New Roman" w:cs="Times New Roman"/>
          <w:color w:val="222222"/>
          <w:sz w:val="24"/>
          <w:szCs w:val="24"/>
          <w:shd w:val="clear" w:color="auto" w:fill="FFFFFF"/>
        </w:rPr>
        <w:t>(16, 17)</w:t>
      </w:r>
      <w:r>
        <w:rPr>
          <w:rFonts w:ascii="Times New Roman" w:hAnsi="Times New Roman" w:cs="Times New Roman"/>
          <w:color w:val="222222"/>
          <w:sz w:val="24"/>
          <w:szCs w:val="24"/>
          <w:shd w:val="clear" w:color="auto" w:fill="FFFFFF"/>
        </w:rPr>
        <w:t xml:space="preserve"> This meant staying home and reducing the contacts to minimum. </w:t>
      </w:r>
      <w:r w:rsidRPr="00A84BE1">
        <w:rPr>
          <w:rFonts w:ascii="Times New Roman" w:hAnsi="Times New Roman" w:cs="Times New Roman"/>
          <w:color w:val="222222"/>
          <w:sz w:val="24"/>
          <w:szCs w:val="24"/>
          <w:shd w:val="clear" w:color="auto" w:fill="FFFFFF"/>
        </w:rPr>
        <w:t xml:space="preserve">  </w:t>
      </w:r>
    </w:p>
    <w:p w:rsidR="00EA77E4" w:rsidRDefault="00EA77E4">
      <w:pPr>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br w:type="page"/>
      </w:r>
    </w:p>
    <w:p w:rsidR="00BF03C7" w:rsidRDefault="00BF03C7" w:rsidP="002F6059">
      <w:pPr>
        <w:autoSpaceDE w:val="0"/>
        <w:autoSpaceDN w:val="0"/>
        <w:adjustRightInd w:val="0"/>
        <w:spacing w:after="0" w:line="240" w:lineRule="auto"/>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lastRenderedPageBreak/>
        <w:t>Issue</w:t>
      </w:r>
      <w:r w:rsidRPr="00AE15FC">
        <w:rPr>
          <w:rFonts w:ascii="Times New Roman" w:hAnsi="Times New Roman" w:cs="Times New Roman"/>
          <w:b/>
          <w:i/>
          <w:sz w:val="24"/>
          <w:szCs w:val="24"/>
          <w:shd w:val="clear" w:color="auto" w:fill="FFFFFF"/>
        </w:rPr>
        <w:t xml:space="preserve"> </w:t>
      </w:r>
    </w:p>
    <w:p w:rsidR="00BF03C7" w:rsidRPr="00AE15FC" w:rsidRDefault="00BF03C7" w:rsidP="002F6059">
      <w:pPr>
        <w:autoSpaceDE w:val="0"/>
        <w:autoSpaceDN w:val="0"/>
        <w:adjustRightInd w:val="0"/>
        <w:spacing w:after="0" w:line="240" w:lineRule="auto"/>
        <w:rPr>
          <w:rFonts w:ascii="Times New Roman" w:hAnsi="Times New Roman" w:cs="Times New Roman"/>
          <w:b/>
          <w:i/>
          <w:sz w:val="24"/>
          <w:szCs w:val="24"/>
          <w:shd w:val="clear" w:color="auto" w:fill="FFFFFF"/>
        </w:rPr>
      </w:pPr>
    </w:p>
    <w:p w:rsidR="00BF03C7" w:rsidRPr="00E80A3A" w:rsidRDefault="00BF03C7" w:rsidP="00046375">
      <w:pPr>
        <w:spacing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F</w:t>
      </w:r>
      <w:r w:rsidRPr="00E80A3A">
        <w:rPr>
          <w:rFonts w:ascii="Times New Roman" w:hAnsi="Times New Roman" w:cs="Times New Roman"/>
          <w:color w:val="000000"/>
          <w:sz w:val="24"/>
          <w:szCs w:val="24"/>
          <w:shd w:val="clear" w:color="auto" w:fill="FFFFFF"/>
        </w:rPr>
        <w:t xml:space="preserve">irst case </w:t>
      </w:r>
      <w:r>
        <w:rPr>
          <w:rFonts w:ascii="Times New Roman" w:hAnsi="Times New Roman" w:cs="Times New Roman"/>
          <w:color w:val="000000"/>
          <w:sz w:val="24"/>
          <w:szCs w:val="24"/>
          <w:shd w:val="clear" w:color="auto" w:fill="FFFFFF"/>
        </w:rPr>
        <w:t xml:space="preserve">of COVID-19 </w:t>
      </w:r>
      <w:r w:rsidRPr="00E80A3A">
        <w:rPr>
          <w:rFonts w:ascii="Times New Roman" w:hAnsi="Times New Roman" w:cs="Times New Roman"/>
          <w:color w:val="000000"/>
          <w:sz w:val="24"/>
          <w:szCs w:val="24"/>
          <w:shd w:val="clear" w:color="auto" w:fill="FFFFFF"/>
        </w:rPr>
        <w:t xml:space="preserve">was reported </w:t>
      </w:r>
      <w:r>
        <w:rPr>
          <w:rFonts w:ascii="Times New Roman" w:hAnsi="Times New Roman" w:cs="Times New Roman"/>
          <w:color w:val="000000"/>
          <w:sz w:val="24"/>
          <w:szCs w:val="24"/>
          <w:shd w:val="clear" w:color="auto" w:fill="FFFFFF"/>
        </w:rPr>
        <w:t xml:space="preserve">in India in Kerala </w:t>
      </w:r>
      <w:r w:rsidRPr="00E80A3A">
        <w:rPr>
          <w:rFonts w:ascii="Times New Roman" w:hAnsi="Times New Roman" w:cs="Times New Roman"/>
          <w:color w:val="000000"/>
          <w:sz w:val="24"/>
          <w:szCs w:val="24"/>
          <w:shd w:val="clear" w:color="auto" w:fill="FFFFFF"/>
        </w:rPr>
        <w:t>on January 30</w:t>
      </w:r>
      <w:r>
        <w:rPr>
          <w:rFonts w:ascii="Times New Roman" w:hAnsi="Times New Roman" w:cs="Times New Roman"/>
          <w:color w:val="000000"/>
          <w:sz w:val="24"/>
          <w:szCs w:val="24"/>
          <w:shd w:val="clear" w:color="auto" w:fill="FFFFFF"/>
        </w:rPr>
        <w:t xml:space="preserve">, 2020 and since then; the country observed increase in number of cases tested positive for the disease. </w:t>
      </w:r>
      <w:r w:rsidRPr="00E80A3A">
        <w:rPr>
          <w:rFonts w:ascii="Times New Roman" w:hAnsi="Times New Roman" w:cs="Times New Roman"/>
          <w:sz w:val="24"/>
          <w:szCs w:val="24"/>
        </w:rPr>
        <w:t>Fearing the repeat of the trajectory</w:t>
      </w:r>
      <w:r>
        <w:rPr>
          <w:rFonts w:ascii="Times New Roman" w:hAnsi="Times New Roman" w:cs="Times New Roman"/>
          <w:sz w:val="24"/>
          <w:szCs w:val="24"/>
        </w:rPr>
        <w:t xml:space="preserve"> of </w:t>
      </w:r>
      <w:r w:rsidRPr="00E80A3A">
        <w:rPr>
          <w:rFonts w:ascii="Times New Roman" w:hAnsi="Times New Roman" w:cs="Times New Roman"/>
          <w:sz w:val="24"/>
          <w:szCs w:val="24"/>
        </w:rPr>
        <w:t>the disease witnessed by developed European countries like Italy, Germany, Spain, Iran and others in India, the government of India</w:t>
      </w:r>
      <w:r>
        <w:rPr>
          <w:rFonts w:ascii="Times New Roman" w:hAnsi="Times New Roman" w:cs="Times New Roman"/>
          <w:sz w:val="24"/>
          <w:szCs w:val="24"/>
        </w:rPr>
        <w:t xml:space="preserve"> (GoI) attempted to implement </w:t>
      </w:r>
      <w:r w:rsidRPr="00E80A3A">
        <w:rPr>
          <w:rFonts w:ascii="Times New Roman" w:hAnsi="Times New Roman" w:cs="Times New Roman"/>
          <w:sz w:val="24"/>
          <w:szCs w:val="24"/>
        </w:rPr>
        <w:t xml:space="preserve">measures to contain this </w:t>
      </w:r>
      <w:r>
        <w:rPr>
          <w:rFonts w:ascii="Times New Roman" w:hAnsi="Times New Roman" w:cs="Times New Roman"/>
          <w:sz w:val="24"/>
          <w:szCs w:val="24"/>
        </w:rPr>
        <w:t xml:space="preserve">highly contagious </w:t>
      </w:r>
      <w:r w:rsidRPr="00E80A3A">
        <w:rPr>
          <w:rFonts w:ascii="Times New Roman" w:hAnsi="Times New Roman" w:cs="Times New Roman"/>
          <w:sz w:val="24"/>
          <w:szCs w:val="24"/>
        </w:rPr>
        <w:t xml:space="preserve">disease. </w:t>
      </w:r>
      <w:r>
        <w:rPr>
          <w:rFonts w:ascii="Times New Roman" w:hAnsi="Times New Roman" w:cs="Times New Roman"/>
          <w:sz w:val="24"/>
          <w:szCs w:val="24"/>
        </w:rPr>
        <w:t>The first of those measures were related to awareness and sensitization of the community for the dangerous nature of the disease and to prevent its spread among community.</w:t>
      </w:r>
    </w:p>
    <w:p w:rsidR="00BF03C7" w:rsidRPr="0057233D" w:rsidRDefault="00BF03C7" w:rsidP="00046375">
      <w:pPr>
        <w:spacing w:line="240" w:lineRule="auto"/>
        <w:rPr>
          <w:rFonts w:ascii="Times New Roman" w:hAnsi="Times New Roman" w:cs="Times New Roman"/>
          <w:sz w:val="24"/>
          <w:szCs w:val="24"/>
        </w:rPr>
      </w:pPr>
      <w:r w:rsidRPr="0057233D">
        <w:rPr>
          <w:rFonts w:ascii="Times New Roman" w:hAnsi="Times New Roman" w:cs="Times New Roman"/>
          <w:sz w:val="24"/>
          <w:szCs w:val="24"/>
        </w:rPr>
        <w:t xml:space="preserve">GoI </w:t>
      </w:r>
      <w:r>
        <w:rPr>
          <w:rFonts w:ascii="Times New Roman" w:hAnsi="Times New Roman" w:cs="Times New Roman"/>
          <w:sz w:val="24"/>
          <w:szCs w:val="24"/>
        </w:rPr>
        <w:t xml:space="preserve">embarked on </w:t>
      </w:r>
      <w:r w:rsidRPr="0057233D">
        <w:rPr>
          <w:rFonts w:ascii="Times New Roman" w:hAnsi="Times New Roman" w:cs="Times New Roman"/>
          <w:sz w:val="24"/>
          <w:szCs w:val="24"/>
        </w:rPr>
        <w:t xml:space="preserve">measures to inform and educate people on the ways to keep themselves and others safe. Almost all communication channels were </w:t>
      </w:r>
      <w:r>
        <w:rPr>
          <w:rFonts w:ascii="Times New Roman" w:hAnsi="Times New Roman" w:cs="Times New Roman"/>
          <w:sz w:val="24"/>
          <w:szCs w:val="24"/>
        </w:rPr>
        <w:t xml:space="preserve">employed </w:t>
      </w:r>
      <w:r w:rsidRPr="0057233D">
        <w:rPr>
          <w:rFonts w:ascii="Times New Roman" w:hAnsi="Times New Roman" w:cs="Times New Roman"/>
          <w:sz w:val="24"/>
          <w:szCs w:val="24"/>
        </w:rPr>
        <w:t>to inform people but the most significant which ensured coverage and reach to almost all was an audio message on every mobile phone as a ring-tone. Department of Telecommunications (DoT) ordered superseding of the phone ringing tone that one hears on dialing a number, with the 30-second information clip on the request from Ministry of Health and Family Welfare from March 8, 2020</w:t>
      </w:r>
      <w:r>
        <w:rPr>
          <w:rFonts w:ascii="Times New Roman" w:hAnsi="Times New Roman" w:cs="Times New Roman"/>
          <w:sz w:val="24"/>
          <w:szCs w:val="24"/>
        </w:rPr>
        <w:t xml:space="preserve">. </w:t>
      </w:r>
    </w:p>
    <w:p w:rsidR="00BF03C7" w:rsidRPr="0057233D" w:rsidRDefault="00BF03C7" w:rsidP="00046375">
      <w:pPr>
        <w:spacing w:line="240" w:lineRule="auto"/>
        <w:rPr>
          <w:rFonts w:ascii="Times New Roman" w:hAnsi="Times New Roman" w:cs="Times New Roman"/>
          <w:sz w:val="24"/>
          <w:szCs w:val="24"/>
        </w:rPr>
      </w:pPr>
      <w:r w:rsidRPr="0057233D">
        <w:rPr>
          <w:rFonts w:ascii="Times New Roman" w:hAnsi="Times New Roman" w:cs="Times New Roman"/>
          <w:sz w:val="24"/>
          <w:szCs w:val="24"/>
        </w:rPr>
        <w:t xml:space="preserve">On 11 March 2020, WHO declared COVID-19 outbreak as a pandemic and reiterated the call for countries to take immediate actions and scale up response to treat, detect and reduce transmission to save people’s lives. </w:t>
      </w:r>
    </w:p>
    <w:p w:rsidR="00BF03C7"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 March 19, 2020, PM of India addressed the nation on the menace of COVID-19 and requested support from the community to contain the diseases. The message cautioned the countrymen to be vigilant for the diseases, alerted to take extra care of the elderly and included advisory on </w:t>
      </w:r>
      <w:r w:rsidR="00E44F82">
        <w:rPr>
          <w:rFonts w:ascii="Times New Roman" w:hAnsi="Times New Roman" w:cs="Times New Roman"/>
          <w:color w:val="000000"/>
          <w:sz w:val="24"/>
          <w:szCs w:val="24"/>
          <w:shd w:val="clear" w:color="auto" w:fill="FFFFFF"/>
        </w:rPr>
        <w:t>(18)</w:t>
      </w:r>
      <w:r>
        <w:rPr>
          <w:rFonts w:ascii="Times New Roman" w:hAnsi="Times New Roman" w:cs="Times New Roman"/>
          <w:color w:val="000000"/>
          <w:sz w:val="24"/>
          <w:szCs w:val="24"/>
          <w:shd w:val="clear" w:color="auto" w:fill="FFFFFF"/>
        </w:rPr>
        <w:t xml:space="preserve">:  </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Minimizing the movement and to leave home only when necessary</w:t>
      </w:r>
      <w:r w:rsidRPr="0026542E">
        <w:rPr>
          <w:rFonts w:ascii="Times New Roman" w:hAnsi="Times New Roman" w:cs="Times New Roman"/>
          <w:color w:val="000000"/>
          <w:sz w:val="24"/>
          <w:szCs w:val="24"/>
          <w:shd w:val="clear" w:color="auto" w:fill="FFFFFF"/>
        </w:rPr>
        <w:t>.</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Staying home by </w:t>
      </w:r>
      <w:r w:rsidRPr="0026542E">
        <w:rPr>
          <w:rFonts w:ascii="Times New Roman" w:hAnsi="Times New Roman" w:cs="Times New Roman"/>
          <w:color w:val="000000"/>
          <w:sz w:val="24"/>
          <w:szCs w:val="24"/>
          <w:shd w:val="clear" w:color="auto" w:fill="FFFFFF"/>
        </w:rPr>
        <w:t>60-65-year-old</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r w:rsidRPr="0026542E">
        <w:rPr>
          <w:rFonts w:ascii="Times New Roman" w:hAnsi="Times New Roman" w:cs="Times New Roman"/>
          <w:color w:val="000000"/>
          <w:sz w:val="24"/>
          <w:szCs w:val="24"/>
          <w:shd w:val="clear" w:color="auto" w:fill="FFFFFF"/>
        </w:rPr>
        <w:t>ollow</w:t>
      </w:r>
      <w:r>
        <w:rPr>
          <w:rFonts w:ascii="Times New Roman" w:hAnsi="Times New Roman" w:cs="Times New Roman"/>
          <w:color w:val="000000"/>
          <w:sz w:val="24"/>
          <w:szCs w:val="24"/>
          <w:shd w:val="clear" w:color="auto" w:fill="FFFFFF"/>
        </w:rPr>
        <w:t xml:space="preserve">ing </w:t>
      </w:r>
      <w:r w:rsidRPr="0026542E">
        <w:rPr>
          <w:rFonts w:ascii="Times New Roman" w:hAnsi="Times New Roman" w:cs="Times New Roman"/>
          <w:color w:val="000000"/>
          <w:sz w:val="24"/>
          <w:szCs w:val="24"/>
          <w:shd w:val="clear" w:color="auto" w:fill="FFFFFF"/>
        </w:rPr>
        <w:t>'Janta curfew'</w:t>
      </w:r>
      <w:r>
        <w:rPr>
          <w:rFonts w:ascii="Times New Roman" w:hAnsi="Times New Roman" w:cs="Times New Roman"/>
          <w:color w:val="000000"/>
          <w:sz w:val="24"/>
          <w:szCs w:val="24"/>
          <w:shd w:val="clear" w:color="auto" w:fill="FFFFFF"/>
        </w:rPr>
        <w:t xml:space="preserve"> on March 22, 20220 which meant </w:t>
      </w:r>
      <w:r w:rsidRPr="0026542E">
        <w:rPr>
          <w:rFonts w:ascii="Times New Roman" w:hAnsi="Times New Roman" w:cs="Times New Roman"/>
          <w:color w:val="000000"/>
          <w:sz w:val="24"/>
          <w:szCs w:val="24"/>
          <w:shd w:val="clear" w:color="auto" w:fill="FFFFFF"/>
        </w:rPr>
        <w:t xml:space="preserve">staying in the homes from 7 </w:t>
      </w:r>
      <w:r>
        <w:rPr>
          <w:rFonts w:ascii="Times New Roman" w:hAnsi="Times New Roman" w:cs="Times New Roman"/>
          <w:color w:val="000000"/>
          <w:sz w:val="24"/>
          <w:szCs w:val="24"/>
          <w:shd w:val="clear" w:color="auto" w:fill="FFFFFF"/>
        </w:rPr>
        <w:t>AM</w:t>
      </w:r>
      <w:r w:rsidRPr="0026542E">
        <w:rPr>
          <w:rFonts w:ascii="Times New Roman" w:hAnsi="Times New Roman" w:cs="Times New Roman"/>
          <w:color w:val="000000"/>
          <w:sz w:val="24"/>
          <w:szCs w:val="24"/>
          <w:shd w:val="clear" w:color="auto" w:fill="FFFFFF"/>
        </w:rPr>
        <w:t xml:space="preserve"> to 9</w:t>
      </w:r>
      <w:r>
        <w:rPr>
          <w:rFonts w:ascii="Times New Roman" w:hAnsi="Times New Roman" w:cs="Times New Roman"/>
          <w:color w:val="000000"/>
          <w:sz w:val="24"/>
          <w:szCs w:val="24"/>
          <w:shd w:val="clear" w:color="auto" w:fill="FFFFFF"/>
        </w:rPr>
        <w:t xml:space="preserve"> PM</w:t>
      </w:r>
      <w:r w:rsidRPr="0026542E">
        <w:rPr>
          <w:rFonts w:ascii="Times New Roman" w:hAnsi="Times New Roman" w:cs="Times New Roman"/>
          <w:color w:val="000000"/>
          <w:sz w:val="24"/>
          <w:szCs w:val="24"/>
          <w:shd w:val="clear" w:color="auto" w:fill="FFFFFF"/>
        </w:rPr>
        <w:t xml:space="preserve">. </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w:t>
      </w:r>
      <w:r w:rsidRPr="0026542E">
        <w:rPr>
          <w:rFonts w:ascii="Times New Roman" w:hAnsi="Times New Roman" w:cs="Times New Roman"/>
          <w:color w:val="000000"/>
          <w:sz w:val="24"/>
          <w:szCs w:val="24"/>
          <w:shd w:val="clear" w:color="auto" w:fill="FFFFFF"/>
        </w:rPr>
        <w:t>lut</w:t>
      </w:r>
      <w:r>
        <w:rPr>
          <w:rFonts w:ascii="Times New Roman" w:hAnsi="Times New Roman" w:cs="Times New Roman"/>
          <w:color w:val="000000"/>
          <w:sz w:val="24"/>
          <w:szCs w:val="24"/>
          <w:shd w:val="clear" w:color="auto" w:fill="FFFFFF"/>
        </w:rPr>
        <w:t>ing</w:t>
      </w:r>
      <w:r w:rsidRPr="0026542E">
        <w:rPr>
          <w:rFonts w:ascii="Times New Roman" w:hAnsi="Times New Roman" w:cs="Times New Roman"/>
          <w:color w:val="000000"/>
          <w:sz w:val="24"/>
          <w:szCs w:val="24"/>
          <w:shd w:val="clear" w:color="auto" w:fill="FFFFFF"/>
        </w:rPr>
        <w:t xml:space="preserve"> those who are serving the country to control the spread of the novel coronavirus, at 5 </w:t>
      </w:r>
      <w:r>
        <w:rPr>
          <w:rFonts w:ascii="Times New Roman" w:hAnsi="Times New Roman" w:cs="Times New Roman"/>
          <w:color w:val="000000"/>
          <w:sz w:val="24"/>
          <w:szCs w:val="24"/>
          <w:shd w:val="clear" w:color="auto" w:fill="FFFFFF"/>
        </w:rPr>
        <w:t>PM on March 22, 2020</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sidRPr="0026542E">
        <w:rPr>
          <w:rFonts w:ascii="Times New Roman" w:hAnsi="Times New Roman" w:cs="Times New Roman"/>
          <w:color w:val="000000"/>
          <w:sz w:val="24"/>
          <w:szCs w:val="24"/>
          <w:shd w:val="clear" w:color="auto" w:fill="FFFFFF"/>
        </w:rPr>
        <w:t>Avoid</w:t>
      </w:r>
      <w:r>
        <w:rPr>
          <w:rFonts w:ascii="Times New Roman" w:hAnsi="Times New Roman" w:cs="Times New Roman"/>
          <w:color w:val="000000"/>
          <w:sz w:val="24"/>
          <w:szCs w:val="24"/>
          <w:shd w:val="clear" w:color="auto" w:fill="FFFFFF"/>
        </w:rPr>
        <w:t>ing</w:t>
      </w:r>
      <w:r w:rsidRPr="0026542E">
        <w:rPr>
          <w:rFonts w:ascii="Times New Roman" w:hAnsi="Times New Roman" w:cs="Times New Roman"/>
          <w:color w:val="000000"/>
          <w:sz w:val="24"/>
          <w:szCs w:val="24"/>
          <w:shd w:val="clear" w:color="auto" w:fill="FFFFFF"/>
        </w:rPr>
        <w:t xml:space="preserve"> routine </w:t>
      </w:r>
      <w:r>
        <w:rPr>
          <w:rFonts w:ascii="Times New Roman" w:hAnsi="Times New Roman" w:cs="Times New Roman"/>
          <w:color w:val="000000"/>
          <w:sz w:val="24"/>
          <w:szCs w:val="24"/>
          <w:shd w:val="clear" w:color="auto" w:fill="FFFFFF"/>
        </w:rPr>
        <w:t xml:space="preserve">medical </w:t>
      </w:r>
      <w:r w:rsidRPr="0026542E">
        <w:rPr>
          <w:rFonts w:ascii="Times New Roman" w:hAnsi="Times New Roman" w:cs="Times New Roman"/>
          <w:color w:val="000000"/>
          <w:sz w:val="24"/>
          <w:szCs w:val="24"/>
          <w:shd w:val="clear" w:color="auto" w:fill="FFFFFF"/>
        </w:rPr>
        <w:t>check-ups</w:t>
      </w:r>
      <w:r>
        <w:rPr>
          <w:rFonts w:ascii="Times New Roman" w:hAnsi="Times New Roman" w:cs="Times New Roman"/>
          <w:color w:val="000000"/>
          <w:sz w:val="24"/>
          <w:szCs w:val="24"/>
          <w:shd w:val="clear" w:color="auto" w:fill="FFFFFF"/>
        </w:rPr>
        <w:t xml:space="preserve"> and scheduled </w:t>
      </w:r>
      <w:r w:rsidRPr="0026542E">
        <w:rPr>
          <w:rFonts w:ascii="Times New Roman" w:hAnsi="Times New Roman" w:cs="Times New Roman"/>
          <w:color w:val="000000"/>
          <w:sz w:val="24"/>
          <w:szCs w:val="24"/>
          <w:shd w:val="clear" w:color="auto" w:fill="FFFFFF"/>
        </w:rPr>
        <w:t xml:space="preserve">surgeries, unless </w:t>
      </w:r>
      <w:r>
        <w:rPr>
          <w:rFonts w:ascii="Times New Roman" w:hAnsi="Times New Roman" w:cs="Times New Roman"/>
          <w:color w:val="000000"/>
          <w:sz w:val="24"/>
          <w:szCs w:val="24"/>
          <w:shd w:val="clear" w:color="auto" w:fill="FFFFFF"/>
        </w:rPr>
        <w:t xml:space="preserve">of emergency nature </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Not deducting the salaries of the employees</w:t>
      </w:r>
      <w:r w:rsidRPr="0026542E">
        <w:rPr>
          <w:rFonts w:ascii="Times New Roman" w:hAnsi="Times New Roman" w:cs="Times New Roman"/>
          <w:color w:val="000000"/>
          <w:sz w:val="24"/>
          <w:szCs w:val="24"/>
          <w:shd w:val="clear" w:color="auto" w:fill="FFFFFF"/>
        </w:rPr>
        <w:t>.</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Not </w:t>
      </w:r>
      <w:r w:rsidRPr="0026542E">
        <w:rPr>
          <w:rFonts w:ascii="Times New Roman" w:hAnsi="Times New Roman" w:cs="Times New Roman"/>
          <w:color w:val="000000"/>
          <w:sz w:val="24"/>
          <w:szCs w:val="24"/>
          <w:shd w:val="clear" w:color="auto" w:fill="FFFFFF"/>
        </w:rPr>
        <w:t>engag</w:t>
      </w:r>
      <w:r>
        <w:rPr>
          <w:rFonts w:ascii="Times New Roman" w:hAnsi="Times New Roman" w:cs="Times New Roman"/>
          <w:color w:val="000000"/>
          <w:sz w:val="24"/>
          <w:szCs w:val="24"/>
          <w:shd w:val="clear" w:color="auto" w:fill="FFFFFF"/>
        </w:rPr>
        <w:t>ing</w:t>
      </w:r>
      <w:r w:rsidRPr="0026542E">
        <w:rPr>
          <w:rFonts w:ascii="Times New Roman" w:hAnsi="Times New Roman" w:cs="Times New Roman"/>
          <w:color w:val="000000"/>
          <w:sz w:val="24"/>
          <w:szCs w:val="24"/>
          <w:shd w:val="clear" w:color="auto" w:fill="FFFFFF"/>
        </w:rPr>
        <w:t xml:space="preserve"> in 'panic-buying' and refrain from stocking essential goods.</w:t>
      </w:r>
    </w:p>
    <w:p w:rsidR="00BF03C7" w:rsidRPr="0026542E" w:rsidRDefault="00BF03C7" w:rsidP="002F6059">
      <w:pPr>
        <w:pStyle w:val="ListParagraph"/>
        <w:numPr>
          <w:ilvl w:val="0"/>
          <w:numId w:val="1"/>
        </w:numPr>
        <w:shd w:val="clear" w:color="auto" w:fill="FFFFFF"/>
        <w:spacing w:after="0" w:line="240" w:lineRule="auto"/>
        <w:ind w:left="36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r w:rsidRPr="0026542E">
        <w:rPr>
          <w:rFonts w:ascii="Times New Roman" w:hAnsi="Times New Roman" w:cs="Times New Roman"/>
          <w:color w:val="000000"/>
          <w:sz w:val="24"/>
          <w:szCs w:val="24"/>
          <w:shd w:val="clear" w:color="auto" w:fill="FFFFFF"/>
        </w:rPr>
        <w:t>tay</w:t>
      </w:r>
      <w:r>
        <w:rPr>
          <w:rFonts w:ascii="Times New Roman" w:hAnsi="Times New Roman" w:cs="Times New Roman"/>
          <w:color w:val="000000"/>
          <w:sz w:val="24"/>
          <w:szCs w:val="24"/>
          <w:shd w:val="clear" w:color="auto" w:fill="FFFFFF"/>
        </w:rPr>
        <w:t>ing</w:t>
      </w:r>
      <w:r w:rsidRPr="0026542E">
        <w:rPr>
          <w:rFonts w:ascii="Times New Roman" w:hAnsi="Times New Roman" w:cs="Times New Roman"/>
          <w:color w:val="000000"/>
          <w:sz w:val="24"/>
          <w:szCs w:val="24"/>
          <w:shd w:val="clear" w:color="auto" w:fill="FFFFFF"/>
        </w:rPr>
        <w:t xml:space="preserve"> away from false information and rumours.</w:t>
      </w:r>
    </w:p>
    <w:p w:rsidR="00BF03C7" w:rsidRDefault="00BF03C7" w:rsidP="002F6059">
      <w:pPr>
        <w:spacing w:after="0" w:line="240" w:lineRule="auto"/>
        <w:rPr>
          <w:rFonts w:ascii="Times New Roman" w:hAnsi="Times New Roman" w:cs="Times New Roman"/>
          <w:color w:val="000000"/>
          <w:sz w:val="24"/>
          <w:szCs w:val="24"/>
          <w:shd w:val="clear" w:color="auto" w:fill="FFFFFF"/>
        </w:rPr>
      </w:pPr>
    </w:p>
    <w:p w:rsidR="00BF03C7" w:rsidRDefault="00BF03C7" w:rsidP="00046375">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While the 14-hour long voluntary curfew (</w:t>
      </w:r>
      <w:r w:rsidRPr="00A84BE1">
        <w:rPr>
          <w:rFonts w:ascii="Times New Roman" w:hAnsi="Times New Roman" w:cs="Times New Roman"/>
          <w:i/>
          <w:color w:val="000000"/>
          <w:sz w:val="24"/>
          <w:szCs w:val="24"/>
          <w:shd w:val="clear" w:color="auto" w:fill="FFFFFF"/>
        </w:rPr>
        <w:t>Janta</w:t>
      </w:r>
      <w:r>
        <w:rPr>
          <w:rFonts w:ascii="Times New Roman" w:hAnsi="Times New Roman" w:cs="Times New Roman"/>
          <w:color w:val="000000"/>
          <w:sz w:val="24"/>
          <w:szCs w:val="24"/>
          <w:shd w:val="clear" w:color="auto" w:fill="FFFFFF"/>
        </w:rPr>
        <w:t xml:space="preserve"> curfew) on March 22, 2020 was successful as people remained in-doors and also showed great solidarity  in applauding those serving the country with claps and ringing bells and </w:t>
      </w:r>
      <w:r w:rsidRPr="0026542E">
        <w:rPr>
          <w:rFonts w:ascii="Times New Roman" w:hAnsi="Times New Roman" w:cs="Times New Roman"/>
          <w:i/>
          <w:color w:val="000000"/>
          <w:sz w:val="24"/>
          <w:szCs w:val="24"/>
          <w:shd w:val="clear" w:color="auto" w:fill="FFFFFF"/>
        </w:rPr>
        <w:t>shankhs</w:t>
      </w:r>
      <w:r>
        <w:rPr>
          <w:rFonts w:ascii="Times New Roman" w:hAnsi="Times New Roman" w:cs="Times New Roman"/>
          <w:color w:val="000000"/>
          <w:sz w:val="24"/>
          <w:szCs w:val="24"/>
          <w:shd w:val="clear" w:color="auto" w:fill="FFFFFF"/>
        </w:rPr>
        <w:t xml:space="preserve">. It was the behaviour of the people before and after this day that pushed the authors to think about the reasons of non-compliance to public health advisory and role of ethics in it. </w:t>
      </w:r>
    </w:p>
    <w:p w:rsidR="00BF03C7" w:rsidRDefault="00BF03C7" w:rsidP="002F6059">
      <w:pPr>
        <w:spacing w:after="0"/>
        <w:rPr>
          <w:rFonts w:ascii="Times New Roman" w:hAnsi="Times New Roman" w:cs="Times New Roman"/>
          <w:b/>
          <w:color w:val="000000"/>
          <w:sz w:val="24"/>
          <w:szCs w:val="24"/>
          <w:shd w:val="clear" w:color="auto" w:fill="FFFFFF"/>
        </w:rPr>
      </w:pPr>
    </w:p>
    <w:p w:rsidR="00BF03C7" w:rsidRDefault="00BF03C7" w:rsidP="002F6059">
      <w:pPr>
        <w:spacing w:after="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Public health, compliance and ethics   </w:t>
      </w:r>
    </w:p>
    <w:p w:rsidR="00046375" w:rsidRDefault="00046375" w:rsidP="002F6059">
      <w:pPr>
        <w:spacing w:after="0"/>
        <w:rPr>
          <w:rFonts w:ascii="Times New Roman" w:hAnsi="Times New Roman" w:cs="Times New Roman"/>
          <w:color w:val="000000"/>
          <w:sz w:val="24"/>
          <w:szCs w:val="24"/>
          <w:shd w:val="clear" w:color="auto" w:fill="FFFFFF"/>
        </w:rPr>
      </w:pPr>
    </w:p>
    <w:p w:rsidR="00BF03C7" w:rsidRDefault="00BF03C7" w:rsidP="00046375">
      <w:pPr>
        <w:spacing w:after="0" w:line="240" w:lineRule="auto"/>
        <w:rPr>
          <w:rFonts w:ascii="Times New Roman" w:hAnsi="Times New Roman" w:cs="Times New Roman"/>
          <w:color w:val="000000"/>
          <w:sz w:val="24"/>
          <w:szCs w:val="24"/>
          <w:shd w:val="clear" w:color="auto" w:fill="FFFFFF"/>
        </w:rPr>
      </w:pPr>
      <w:r w:rsidRPr="0089654A">
        <w:rPr>
          <w:rFonts w:ascii="Times New Roman" w:hAnsi="Times New Roman" w:cs="Times New Roman"/>
          <w:color w:val="000000"/>
          <w:sz w:val="24"/>
          <w:szCs w:val="24"/>
          <w:shd w:val="clear" w:color="auto" w:fill="FFFFFF"/>
        </w:rPr>
        <w:t>Public health</w:t>
      </w:r>
      <w:r w:rsidRPr="002E1F4E">
        <w:rPr>
          <w:rFonts w:ascii="Times New Roman" w:hAnsi="Times New Roman" w:cs="Times New Roman"/>
          <w:color w:val="000000"/>
          <w:sz w:val="24"/>
          <w:szCs w:val="24"/>
          <w:shd w:val="clear" w:color="auto" w:fill="FFFFFF"/>
        </w:rPr>
        <w:t xml:space="preserve"> deals with preventing disease and promoting health at the population level. </w:t>
      </w:r>
      <w:r>
        <w:rPr>
          <w:rFonts w:ascii="Times New Roman" w:hAnsi="Times New Roman" w:cs="Times New Roman"/>
          <w:color w:val="000000"/>
          <w:sz w:val="24"/>
          <w:szCs w:val="24"/>
          <w:shd w:val="clear" w:color="auto" w:fill="FFFFFF"/>
        </w:rPr>
        <w:t xml:space="preserve">The earliest of its definition, defines it as </w:t>
      </w:r>
      <w:r w:rsidRPr="0089654A">
        <w:rPr>
          <w:rFonts w:ascii="Times New Roman" w:hAnsi="Times New Roman" w:cs="Times New Roman"/>
          <w:color w:val="000000"/>
          <w:sz w:val="24"/>
          <w:szCs w:val="24"/>
          <w:shd w:val="clear" w:color="auto" w:fill="FFFFFF"/>
        </w:rPr>
        <w:t xml:space="preserve">the science and the art of preventing disease, prolonging </w:t>
      </w:r>
      <w:r w:rsidRPr="0089654A">
        <w:rPr>
          <w:rFonts w:ascii="Times New Roman" w:hAnsi="Times New Roman" w:cs="Times New Roman"/>
          <w:color w:val="000000"/>
          <w:sz w:val="24"/>
          <w:szCs w:val="24"/>
          <w:shd w:val="clear" w:color="auto" w:fill="FFFFFF"/>
        </w:rPr>
        <w:lastRenderedPageBreak/>
        <w:t>life, and promoting physical health and efficiency through organized community efforts … and the development of the social machinery which will ensure to every individual in the community a standard of living adequate for the maintenance of health</w:t>
      </w:r>
      <w:r w:rsidR="00004188">
        <w:rPr>
          <w:rFonts w:ascii="Times New Roman" w:hAnsi="Times New Roman" w:cs="Times New Roman"/>
          <w:color w:val="000000"/>
          <w:sz w:val="24"/>
          <w:szCs w:val="24"/>
          <w:shd w:val="clear" w:color="auto" w:fill="FFFFFF"/>
        </w:rPr>
        <w:t xml:space="preserve"> </w:t>
      </w:r>
      <w:r w:rsidR="00E44F82">
        <w:rPr>
          <w:rFonts w:ascii="Times New Roman" w:hAnsi="Times New Roman" w:cs="Times New Roman"/>
          <w:color w:val="000000"/>
          <w:sz w:val="24"/>
          <w:szCs w:val="24"/>
          <w:shd w:val="clear" w:color="auto" w:fill="FFFFFF"/>
        </w:rPr>
        <w:t>(19)</w:t>
      </w:r>
      <w:r w:rsidRPr="0089654A">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Endeavour of public health professionals to prevent the population from getting sick essentially seek ‘compliance’ from the community. </w:t>
      </w:r>
      <w:r w:rsidRPr="00D84331">
        <w:rPr>
          <w:rFonts w:ascii="Times New Roman" w:hAnsi="Times New Roman" w:cs="Times New Roman"/>
          <w:b/>
          <w:color w:val="000000"/>
          <w:sz w:val="24"/>
          <w:szCs w:val="24"/>
          <w:shd w:val="clear" w:color="auto" w:fill="FFFFFF"/>
        </w:rPr>
        <w:t>Compliance</w:t>
      </w:r>
      <w:r w:rsidRPr="006F5D01">
        <w:rPr>
          <w:rFonts w:ascii="Times New Roman" w:hAnsi="Times New Roman" w:cs="Times New Roman"/>
          <w:color w:val="000000"/>
          <w:sz w:val="24"/>
          <w:szCs w:val="24"/>
          <w:shd w:val="clear" w:color="auto" w:fill="FFFFFF"/>
        </w:rPr>
        <w:t xml:space="preserve"> </w:t>
      </w:r>
      <w:r w:rsidRPr="00BF03C7">
        <w:rPr>
          <w:rFonts w:ascii="Times New Roman" w:hAnsi="Times New Roman" w:cs="Times New Roman"/>
          <w:color w:val="000000"/>
          <w:sz w:val="24"/>
          <w:szCs w:val="24"/>
          <w:shd w:val="clear" w:color="auto" w:fill="FFFFFF"/>
        </w:rPr>
        <w:t xml:space="preserve">refers to a particular kind of response – acquiescence - to a particular kind of communication-a request. It is a change in behaviour </w:t>
      </w:r>
      <w:r w:rsidRPr="00BF03C7">
        <w:rPr>
          <w:rFonts w:ascii="Georgia" w:hAnsi="Georgia"/>
          <w:color w:val="000000"/>
          <w:sz w:val="23"/>
          <w:szCs w:val="23"/>
          <w:shd w:val="clear" w:color="auto" w:fill="FFFFFF"/>
        </w:rPr>
        <w:t>that is requested by another person or group and could be refused</w:t>
      </w:r>
      <w:r>
        <w:rPr>
          <w:rFonts w:ascii="Georgia" w:hAnsi="Georgia"/>
          <w:color w:val="000000"/>
          <w:sz w:val="23"/>
          <w:szCs w:val="23"/>
          <w:shd w:val="clear" w:color="auto" w:fill="FFFFFF"/>
        </w:rPr>
        <w:t xml:space="preserve"> or declined</w:t>
      </w:r>
      <w:r w:rsidR="00E44F82">
        <w:rPr>
          <w:rFonts w:ascii="Georgia" w:hAnsi="Georgia"/>
          <w:color w:val="000000"/>
          <w:sz w:val="23"/>
          <w:szCs w:val="23"/>
          <w:shd w:val="clear" w:color="auto" w:fill="FFFFFF"/>
        </w:rPr>
        <w:t xml:space="preserve"> (20).</w:t>
      </w:r>
      <w:r>
        <w:rPr>
          <w:rFonts w:ascii="Times New Roman" w:hAnsi="Times New Roman" w:cs="Times New Roman"/>
          <w:color w:val="000000"/>
          <w:sz w:val="24"/>
          <w:szCs w:val="24"/>
          <w:shd w:val="clear" w:color="auto" w:fill="FFFFFF"/>
        </w:rPr>
        <w:t xml:space="preserve">  </w:t>
      </w:r>
    </w:p>
    <w:p w:rsidR="00BF03C7" w:rsidRDefault="00BF03C7" w:rsidP="00046375">
      <w:pPr>
        <w:autoSpaceDE w:val="0"/>
        <w:autoSpaceDN w:val="0"/>
        <w:adjustRightInd w:val="0"/>
        <w:spacing w:after="0" w:line="240" w:lineRule="auto"/>
        <w:rPr>
          <w:rFonts w:ascii="Times New Roman" w:hAnsi="Times New Roman" w:cs="Times New Roman"/>
          <w:sz w:val="20"/>
          <w:szCs w:val="20"/>
        </w:rPr>
      </w:pPr>
    </w:p>
    <w:p w:rsidR="00BF03C7" w:rsidRDefault="00BF03C7" w:rsidP="00046375">
      <w:pPr>
        <w:spacing w:line="240" w:lineRule="auto"/>
        <w:rPr>
          <w:rFonts w:ascii="Times New Roman" w:hAnsi="Times New Roman" w:cs="Times New Roman"/>
          <w:color w:val="000000"/>
          <w:sz w:val="24"/>
          <w:szCs w:val="24"/>
          <w:shd w:val="clear" w:color="auto" w:fill="FFFFFF"/>
        </w:rPr>
      </w:pPr>
      <w:r w:rsidRPr="00902E7F">
        <w:rPr>
          <w:rFonts w:ascii="Times New Roman" w:hAnsi="Times New Roman" w:cs="Times New Roman"/>
          <w:color w:val="000000"/>
          <w:sz w:val="24"/>
          <w:szCs w:val="24"/>
          <w:shd w:val="clear" w:color="auto" w:fill="FFFFFF"/>
        </w:rPr>
        <w:t xml:space="preserve">Ethics involves </w:t>
      </w:r>
      <w:hyperlink r:id="rId18" w:tooltip="Concepts" w:history="1">
        <w:r w:rsidRPr="00902E7F">
          <w:rPr>
            <w:rFonts w:ascii="Times New Roman" w:hAnsi="Times New Roman" w:cs="Times New Roman"/>
            <w:color w:val="000000"/>
            <w:sz w:val="24"/>
            <w:szCs w:val="24"/>
          </w:rPr>
          <w:t>concepts</w:t>
        </w:r>
      </w:hyperlink>
      <w:r w:rsidRPr="00902E7F">
        <w:rPr>
          <w:rFonts w:ascii="Times New Roman" w:hAnsi="Times New Roman" w:cs="Times New Roman"/>
          <w:color w:val="000000"/>
          <w:sz w:val="24"/>
          <w:szCs w:val="24"/>
          <w:shd w:val="clear" w:color="auto" w:fill="FFFFFF"/>
        </w:rPr>
        <w:t> of right and wrong </w:t>
      </w:r>
      <w:hyperlink r:id="rId19" w:tooltip="Action (philosophy)" w:history="1">
        <w:r w:rsidRPr="00902E7F">
          <w:rPr>
            <w:rFonts w:ascii="Times New Roman" w:hAnsi="Times New Roman" w:cs="Times New Roman"/>
            <w:color w:val="000000"/>
            <w:sz w:val="24"/>
            <w:szCs w:val="24"/>
          </w:rPr>
          <w:t>conduc</w:t>
        </w:r>
      </w:hyperlink>
      <w:r w:rsidRPr="00902E7F">
        <w:rPr>
          <w:rFonts w:ascii="Times New Roman" w:hAnsi="Times New Roman" w:cs="Times New Roman"/>
          <w:color w:val="000000"/>
          <w:sz w:val="24"/>
          <w:szCs w:val="24"/>
          <w:shd w:val="clear" w:color="auto" w:fill="FFFFFF"/>
        </w:rPr>
        <w:t xml:space="preserve">t. </w:t>
      </w:r>
      <w:r w:rsidRPr="00F413E5">
        <w:rPr>
          <w:rFonts w:ascii="Times New Roman" w:hAnsi="Times New Roman" w:cs="Times New Roman"/>
          <w:color w:val="000000"/>
          <w:sz w:val="24"/>
          <w:szCs w:val="24"/>
          <w:shd w:val="clear" w:color="auto" w:fill="FFFFFF"/>
        </w:rPr>
        <w:t xml:space="preserve">People strive to be </w:t>
      </w:r>
      <w:r>
        <w:rPr>
          <w:rFonts w:ascii="Times New Roman" w:hAnsi="Times New Roman" w:cs="Times New Roman"/>
          <w:color w:val="000000"/>
          <w:sz w:val="24"/>
          <w:szCs w:val="24"/>
          <w:shd w:val="clear" w:color="auto" w:fill="FFFFFF"/>
        </w:rPr>
        <w:t>‘</w:t>
      </w:r>
      <w:r w:rsidRPr="00F413E5">
        <w:rPr>
          <w:rFonts w:ascii="Times New Roman" w:hAnsi="Times New Roman" w:cs="Times New Roman"/>
          <w:color w:val="000000"/>
          <w:sz w:val="24"/>
          <w:szCs w:val="24"/>
          <w:shd w:val="clear" w:color="auto" w:fill="FFFFFF"/>
        </w:rPr>
        <w:t>good</w:t>
      </w:r>
      <w:r>
        <w:rPr>
          <w:rFonts w:ascii="Times New Roman" w:hAnsi="Times New Roman" w:cs="Times New Roman"/>
          <w:color w:val="000000"/>
          <w:sz w:val="24"/>
          <w:szCs w:val="24"/>
          <w:shd w:val="clear" w:color="auto" w:fill="FFFFFF"/>
        </w:rPr>
        <w:t xml:space="preserve">’, </w:t>
      </w:r>
      <w:r w:rsidRPr="00F413E5">
        <w:rPr>
          <w:rFonts w:ascii="Times New Roman" w:hAnsi="Times New Roman" w:cs="Times New Roman"/>
          <w:color w:val="000000"/>
          <w:sz w:val="24"/>
          <w:szCs w:val="24"/>
          <w:shd w:val="clear" w:color="auto" w:fill="FFFFFF"/>
        </w:rPr>
        <w:t xml:space="preserve">to do the </w:t>
      </w:r>
      <w:r>
        <w:rPr>
          <w:rFonts w:ascii="Times New Roman" w:hAnsi="Times New Roman" w:cs="Times New Roman"/>
          <w:color w:val="000000"/>
          <w:sz w:val="24"/>
          <w:szCs w:val="24"/>
          <w:shd w:val="clear" w:color="auto" w:fill="FFFFFF"/>
        </w:rPr>
        <w:t>‘</w:t>
      </w:r>
      <w:r w:rsidRPr="00F413E5">
        <w:rPr>
          <w:rFonts w:ascii="Times New Roman" w:hAnsi="Times New Roman" w:cs="Times New Roman"/>
          <w:color w:val="000000"/>
          <w:sz w:val="24"/>
          <w:szCs w:val="24"/>
          <w:shd w:val="clear" w:color="auto" w:fill="FFFFFF"/>
        </w:rPr>
        <w:t>right</w:t>
      </w:r>
      <w:r>
        <w:rPr>
          <w:rFonts w:ascii="Times New Roman" w:hAnsi="Times New Roman" w:cs="Times New Roman"/>
          <w:color w:val="000000"/>
          <w:sz w:val="24"/>
          <w:szCs w:val="24"/>
          <w:shd w:val="clear" w:color="auto" w:fill="FFFFFF"/>
        </w:rPr>
        <w:t>’</w:t>
      </w:r>
      <w:r w:rsidRPr="00F413E5">
        <w:rPr>
          <w:rFonts w:ascii="Times New Roman" w:hAnsi="Times New Roman" w:cs="Times New Roman"/>
          <w:color w:val="000000"/>
          <w:sz w:val="24"/>
          <w:szCs w:val="24"/>
          <w:shd w:val="clear" w:color="auto" w:fill="FFFFFF"/>
        </w:rPr>
        <w:t xml:space="preserve"> thing and to lead a </w:t>
      </w:r>
      <w:r>
        <w:rPr>
          <w:rFonts w:ascii="Times New Roman" w:hAnsi="Times New Roman" w:cs="Times New Roman"/>
          <w:color w:val="000000"/>
          <w:sz w:val="24"/>
          <w:szCs w:val="24"/>
          <w:shd w:val="clear" w:color="auto" w:fill="FFFFFF"/>
        </w:rPr>
        <w:t>‘</w:t>
      </w:r>
      <w:r w:rsidRPr="00F413E5">
        <w:rPr>
          <w:rFonts w:ascii="Times New Roman" w:hAnsi="Times New Roman" w:cs="Times New Roman"/>
          <w:color w:val="000000"/>
          <w:sz w:val="24"/>
          <w:szCs w:val="24"/>
          <w:shd w:val="clear" w:color="auto" w:fill="FFFFFF"/>
        </w:rPr>
        <w:t>good life</w:t>
      </w:r>
      <w:r>
        <w:rPr>
          <w:rFonts w:ascii="Times New Roman" w:hAnsi="Times New Roman" w:cs="Times New Roman"/>
          <w:color w:val="000000"/>
          <w:sz w:val="24"/>
          <w:szCs w:val="24"/>
          <w:shd w:val="clear" w:color="auto" w:fill="FFFFFF"/>
        </w:rPr>
        <w:t>’, in short lead an ethical life depending on the understanding that largely originate in religion and interact with morals and values of family and social conventions. Ethics determine decision-making and human actions</w:t>
      </w:r>
      <w:r w:rsidR="00E44F82">
        <w:rPr>
          <w:rFonts w:ascii="Times New Roman" w:hAnsi="Times New Roman" w:cs="Times New Roman"/>
          <w:color w:val="000000"/>
          <w:sz w:val="24"/>
          <w:szCs w:val="24"/>
          <w:shd w:val="clear" w:color="auto" w:fill="FFFFFF"/>
        </w:rPr>
        <w:t xml:space="preserve"> (21) </w:t>
      </w:r>
      <w:r>
        <w:rPr>
          <w:rFonts w:ascii="Times New Roman" w:hAnsi="Times New Roman" w:cs="Times New Roman"/>
          <w:color w:val="000000"/>
          <w:sz w:val="24"/>
          <w:szCs w:val="24"/>
          <w:shd w:val="clear" w:color="auto" w:fill="FFFFFF"/>
        </w:rPr>
        <w:t>P</w:t>
      </w:r>
      <w:r w:rsidRPr="00F22ABF">
        <w:rPr>
          <w:rFonts w:ascii="Times New Roman" w:hAnsi="Times New Roman" w:cs="Times New Roman"/>
          <w:color w:val="000000"/>
          <w:sz w:val="24"/>
          <w:szCs w:val="24"/>
          <w:shd w:val="clear" w:color="auto" w:fill="FFFFFF"/>
        </w:rPr>
        <w:t>ublic health science helps establish what is considered good for the health of populations and communities</w:t>
      </w:r>
      <w:r w:rsidR="00E44F82">
        <w:rPr>
          <w:rFonts w:ascii="Times New Roman" w:hAnsi="Times New Roman" w:cs="Times New Roman"/>
          <w:color w:val="000000"/>
          <w:sz w:val="24"/>
          <w:szCs w:val="24"/>
          <w:shd w:val="clear" w:color="auto" w:fill="FFFFFF"/>
        </w:rPr>
        <w:t xml:space="preserve"> (22)</w:t>
      </w:r>
    </w:p>
    <w:p w:rsidR="00BF03C7"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Three questions </w:t>
      </w:r>
      <w:r w:rsidR="00004188">
        <w:rPr>
          <w:rFonts w:ascii="Times New Roman" w:hAnsi="Times New Roman" w:cs="Times New Roman"/>
          <w:color w:val="000000"/>
          <w:sz w:val="24"/>
          <w:szCs w:val="24"/>
          <w:shd w:val="clear" w:color="auto" w:fill="FFFFFF"/>
        </w:rPr>
        <w:t>emerged amid COVID-19 management in India:</w:t>
      </w:r>
      <w:r>
        <w:rPr>
          <w:rFonts w:ascii="Times New Roman" w:hAnsi="Times New Roman" w:cs="Times New Roman"/>
          <w:color w:val="000000"/>
          <w:sz w:val="24"/>
          <w:szCs w:val="24"/>
          <w:shd w:val="clear" w:color="auto" w:fill="FFFFFF"/>
        </w:rPr>
        <w:t xml:space="preserve">  </w:t>
      </w:r>
    </w:p>
    <w:p w:rsidR="00BF03C7" w:rsidRDefault="00BF03C7" w:rsidP="00046375">
      <w:pPr>
        <w:pStyle w:val="ListParagraph"/>
        <w:numPr>
          <w:ilvl w:val="0"/>
          <w:numId w:val="4"/>
        </w:numPr>
        <w:spacing w:line="240" w:lineRule="auto"/>
        <w:rPr>
          <w:rFonts w:ascii="Times New Roman" w:hAnsi="Times New Roman" w:cs="Times New Roman"/>
          <w:color w:val="000000"/>
          <w:sz w:val="24"/>
          <w:szCs w:val="24"/>
          <w:shd w:val="clear" w:color="auto" w:fill="FFFFFF"/>
        </w:rPr>
      </w:pPr>
      <w:r w:rsidRPr="00787B57">
        <w:rPr>
          <w:rFonts w:ascii="Times New Roman" w:hAnsi="Times New Roman" w:cs="Times New Roman"/>
          <w:color w:val="000000"/>
          <w:sz w:val="24"/>
          <w:szCs w:val="24"/>
          <w:shd w:val="clear" w:color="auto" w:fill="FFFFFF"/>
        </w:rPr>
        <w:t xml:space="preserve">Were efforts of public health professionals </w:t>
      </w:r>
      <w:r>
        <w:rPr>
          <w:rFonts w:ascii="Times New Roman" w:hAnsi="Times New Roman" w:cs="Times New Roman"/>
          <w:color w:val="000000"/>
          <w:sz w:val="24"/>
          <w:szCs w:val="24"/>
          <w:shd w:val="clear" w:color="auto" w:fill="FFFFFF"/>
        </w:rPr>
        <w:t xml:space="preserve">successful </w:t>
      </w:r>
      <w:r w:rsidRPr="00787B57">
        <w:rPr>
          <w:rFonts w:ascii="Times New Roman" w:hAnsi="Times New Roman" w:cs="Times New Roman"/>
          <w:color w:val="000000"/>
          <w:sz w:val="24"/>
          <w:szCs w:val="24"/>
          <w:shd w:val="clear" w:color="auto" w:fill="FFFFFF"/>
        </w:rPr>
        <w:t>in establishing what is considered ‘good’</w:t>
      </w:r>
      <w:r>
        <w:rPr>
          <w:rFonts w:ascii="Times New Roman" w:hAnsi="Times New Roman" w:cs="Times New Roman"/>
          <w:color w:val="000000"/>
          <w:sz w:val="24"/>
          <w:szCs w:val="24"/>
          <w:shd w:val="clear" w:color="auto" w:fill="FFFFFF"/>
        </w:rPr>
        <w:t xml:space="preserve"> (ethical) in the minds of the community</w:t>
      </w:r>
      <w:r w:rsidRPr="00787B57">
        <w:rPr>
          <w:rFonts w:ascii="Times New Roman" w:hAnsi="Times New Roman" w:cs="Times New Roman"/>
          <w:color w:val="000000"/>
          <w:sz w:val="24"/>
          <w:szCs w:val="24"/>
          <w:shd w:val="clear" w:color="auto" w:fill="FFFFFF"/>
        </w:rPr>
        <w:t>?</w:t>
      </w:r>
    </w:p>
    <w:p w:rsidR="00BF03C7" w:rsidRDefault="00BF03C7" w:rsidP="00046375">
      <w:pPr>
        <w:pStyle w:val="ListParagraph"/>
        <w:numPr>
          <w:ilvl w:val="0"/>
          <w:numId w:val="4"/>
        </w:numPr>
        <w:spacing w:line="240" w:lineRule="auto"/>
        <w:rPr>
          <w:rFonts w:ascii="Times New Roman" w:hAnsi="Times New Roman" w:cs="Times New Roman"/>
          <w:color w:val="000000"/>
          <w:sz w:val="24"/>
          <w:szCs w:val="24"/>
          <w:shd w:val="clear" w:color="auto" w:fill="FFFFFF"/>
        </w:rPr>
      </w:pPr>
      <w:r w:rsidRPr="00911350">
        <w:rPr>
          <w:rFonts w:ascii="Times New Roman" w:hAnsi="Times New Roman" w:cs="Times New Roman"/>
          <w:color w:val="000000"/>
          <w:sz w:val="24"/>
          <w:szCs w:val="24"/>
          <w:shd w:val="clear" w:color="auto" w:fill="FFFFFF"/>
        </w:rPr>
        <w:t xml:space="preserve">Was community’s own definition of ‘good’ (ethical) in alignment to the ‘good’ promulgated by health professionals?  </w:t>
      </w:r>
    </w:p>
    <w:p w:rsidR="00BF03C7" w:rsidRPr="00911350" w:rsidRDefault="00BF03C7" w:rsidP="00046375">
      <w:pPr>
        <w:pStyle w:val="ListParagraph"/>
        <w:numPr>
          <w:ilvl w:val="0"/>
          <w:numId w:val="4"/>
        </w:numPr>
        <w:spacing w:line="240" w:lineRule="auto"/>
        <w:rPr>
          <w:rFonts w:ascii="Times New Roman" w:hAnsi="Times New Roman" w:cs="Times New Roman"/>
          <w:color w:val="000000"/>
          <w:sz w:val="24"/>
          <w:szCs w:val="24"/>
          <w:shd w:val="clear" w:color="auto" w:fill="FFFFFF"/>
        </w:rPr>
      </w:pPr>
      <w:r w:rsidRPr="00911350">
        <w:rPr>
          <w:rFonts w:ascii="Times New Roman" w:hAnsi="Times New Roman" w:cs="Times New Roman"/>
          <w:color w:val="000000"/>
          <w:sz w:val="24"/>
          <w:szCs w:val="24"/>
          <w:shd w:val="clear" w:color="auto" w:fill="FFFFFF"/>
        </w:rPr>
        <w:t>Are compliance requests</w:t>
      </w:r>
      <w:r>
        <w:rPr>
          <w:rFonts w:ascii="Times New Roman" w:hAnsi="Times New Roman" w:cs="Times New Roman"/>
          <w:color w:val="000000"/>
          <w:sz w:val="24"/>
          <w:szCs w:val="24"/>
          <w:shd w:val="clear" w:color="auto" w:fill="FFFFFF"/>
        </w:rPr>
        <w:t xml:space="preserve">, centering on ‘good’ (ethical) behaviour from the </w:t>
      </w:r>
      <w:r w:rsidRPr="00911350">
        <w:rPr>
          <w:rFonts w:ascii="Times New Roman" w:hAnsi="Times New Roman" w:cs="Times New Roman"/>
          <w:color w:val="000000"/>
          <w:sz w:val="24"/>
          <w:szCs w:val="24"/>
          <w:shd w:val="clear" w:color="auto" w:fill="FFFFFF"/>
        </w:rPr>
        <w:t>community advisable in situations of health emergency?</w:t>
      </w:r>
    </w:p>
    <w:p w:rsidR="00BF03C7" w:rsidRDefault="00BF03C7" w:rsidP="002F6059">
      <w:pPr>
        <w:autoSpaceDE w:val="0"/>
        <w:autoSpaceDN w:val="0"/>
        <w:adjustRightInd w:val="0"/>
        <w:spacing w:after="0" w:line="240" w:lineRule="auto"/>
        <w:rPr>
          <w:rFonts w:ascii="Times New Roman" w:hAnsi="Times New Roman" w:cs="Times New Roman"/>
          <w:b/>
          <w:color w:val="000000"/>
          <w:sz w:val="24"/>
          <w:szCs w:val="24"/>
          <w:shd w:val="clear" w:color="auto" w:fill="FFFFFF"/>
        </w:rPr>
      </w:pPr>
    </w:p>
    <w:p w:rsidR="00BF03C7" w:rsidRDefault="00BF03C7" w:rsidP="00046375">
      <w:pPr>
        <w:spacing w:after="0" w:line="240" w:lineRule="auto"/>
        <w:rPr>
          <w:rFonts w:ascii="Times New Roman" w:hAnsi="Times New Roman" w:cs="Times New Roman"/>
          <w:b/>
          <w:color w:val="000000"/>
          <w:sz w:val="24"/>
          <w:szCs w:val="24"/>
          <w:shd w:val="clear" w:color="auto" w:fill="FFFFFF"/>
        </w:rPr>
      </w:pPr>
      <w:r w:rsidRPr="008347A3">
        <w:rPr>
          <w:rFonts w:ascii="Times New Roman" w:hAnsi="Times New Roman" w:cs="Times New Roman"/>
          <w:b/>
          <w:color w:val="000000"/>
          <w:sz w:val="24"/>
          <w:szCs w:val="24"/>
          <w:shd w:val="clear" w:color="auto" w:fill="FFFFFF"/>
        </w:rPr>
        <w:t>Compliance from Community</w:t>
      </w:r>
      <w:r>
        <w:rPr>
          <w:rFonts w:ascii="Times New Roman" w:hAnsi="Times New Roman" w:cs="Times New Roman"/>
          <w:b/>
          <w:color w:val="000000"/>
          <w:sz w:val="24"/>
          <w:szCs w:val="24"/>
          <w:shd w:val="clear" w:color="auto" w:fill="FFFFFF"/>
        </w:rPr>
        <w:t xml:space="preserve"> to the Health Advisory: An analysis</w:t>
      </w:r>
      <w:r w:rsidRPr="008347A3">
        <w:rPr>
          <w:rFonts w:ascii="Times New Roman" w:hAnsi="Times New Roman" w:cs="Times New Roman"/>
          <w:b/>
          <w:color w:val="000000"/>
          <w:sz w:val="24"/>
          <w:szCs w:val="24"/>
          <w:shd w:val="clear" w:color="auto" w:fill="FFFFFF"/>
        </w:rPr>
        <w:t xml:space="preserve"> </w:t>
      </w:r>
    </w:p>
    <w:p w:rsidR="00BF03C7" w:rsidRDefault="00BF03C7" w:rsidP="00046375">
      <w:pPr>
        <w:spacing w:after="0" w:line="240" w:lineRule="auto"/>
        <w:rPr>
          <w:rFonts w:ascii="Times New Roman" w:hAnsi="Times New Roman" w:cs="Times New Roman"/>
          <w:b/>
          <w:color w:val="000000"/>
          <w:sz w:val="24"/>
          <w:szCs w:val="24"/>
          <w:shd w:val="clear" w:color="auto" w:fill="FFFFFF"/>
        </w:rPr>
      </w:pPr>
    </w:p>
    <w:p w:rsidR="00BF03C7" w:rsidRDefault="00BF03C7" w:rsidP="00046375">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Psychologists provide various theories of compliance agreeing on the difficulty of obtaining compliance- be it patients in specific, be it population, in general. Research on </w:t>
      </w:r>
      <w:r w:rsidRPr="00047DA2">
        <w:rPr>
          <w:rFonts w:ascii="Times New Roman" w:hAnsi="Times New Roman" w:cs="Times New Roman"/>
          <w:color w:val="000000"/>
          <w:sz w:val="24"/>
          <w:szCs w:val="24"/>
          <w:shd w:val="clear" w:color="auto" w:fill="FFFFFF"/>
        </w:rPr>
        <w:t>compliance has investigated how targets of various influence techniques process information and respond to requests as they attempt to gain an accurate construal of the situation and respond accordingly.</w:t>
      </w:r>
      <w:r>
        <w:rPr>
          <w:rFonts w:ascii="Times New Roman" w:hAnsi="Times New Roman" w:cs="Times New Roman"/>
          <w:color w:val="000000"/>
          <w:sz w:val="24"/>
          <w:szCs w:val="24"/>
          <w:shd w:val="clear" w:color="auto" w:fill="FFFFFF"/>
        </w:rPr>
        <w:t xml:space="preserve"> </w:t>
      </w:r>
      <w:r w:rsidR="00E44F82">
        <w:rPr>
          <w:rFonts w:ascii="Times New Roman" w:hAnsi="Times New Roman" w:cs="Times New Roman"/>
          <w:color w:val="000000"/>
          <w:sz w:val="24"/>
          <w:szCs w:val="24"/>
          <w:shd w:val="clear" w:color="auto" w:fill="FFFFFF"/>
        </w:rPr>
        <w:t>(23).</w:t>
      </w:r>
      <w:r w:rsidRPr="00047DA2">
        <w:rPr>
          <w:rFonts w:ascii="Times New Roman" w:hAnsi="Times New Roman" w:cs="Times New Roman"/>
          <w:color w:val="000000"/>
          <w:sz w:val="24"/>
          <w:szCs w:val="24"/>
          <w:shd w:val="clear" w:color="auto" w:fill="FFFFFF"/>
        </w:rPr>
        <w:t>The need to correctly interpret and react to incoming information is of paramount importance, particularly to targets of compliance-gaining attempts</w:t>
      </w:r>
      <w:r w:rsidR="00E44F82">
        <w:rPr>
          <w:rFonts w:ascii="Times New Roman" w:hAnsi="Times New Roman" w:cs="Times New Roman"/>
          <w:color w:val="000000"/>
          <w:sz w:val="24"/>
          <w:szCs w:val="24"/>
          <w:shd w:val="clear" w:color="auto" w:fill="FFFFFF"/>
        </w:rPr>
        <w:t xml:space="preserve"> (24).</w:t>
      </w:r>
      <w:r>
        <w:rPr>
          <w:rFonts w:ascii="Times New Roman" w:hAnsi="Times New Roman" w:cs="Times New Roman"/>
          <w:color w:val="000000"/>
          <w:sz w:val="24"/>
          <w:szCs w:val="24"/>
          <w:shd w:val="clear" w:color="auto" w:fill="FFFFFF"/>
        </w:rPr>
        <w:t xml:space="preserve"> Further,  </w:t>
      </w:r>
      <w:r w:rsidRPr="00047DA2">
        <w:rPr>
          <w:rFonts w:ascii="Times New Roman" w:hAnsi="Times New Roman" w:cs="Times New Roman"/>
          <w:color w:val="000000"/>
          <w:sz w:val="24"/>
          <w:szCs w:val="24"/>
          <w:shd w:val="clear" w:color="auto" w:fill="FFFFFF"/>
        </w:rPr>
        <w:t>person’s desire to respond appropriately to a situation demands an accurate perception of reality</w:t>
      </w:r>
      <w:r w:rsidR="00E44F82">
        <w:rPr>
          <w:rFonts w:ascii="Times New Roman" w:hAnsi="Times New Roman" w:cs="Times New Roman"/>
          <w:color w:val="000000"/>
          <w:sz w:val="24"/>
          <w:szCs w:val="24"/>
          <w:shd w:val="clear" w:color="auto" w:fill="FFFFFF"/>
        </w:rPr>
        <w:t xml:space="preserve"> (25).</w:t>
      </w:r>
      <w:r w:rsidRPr="00047DA2">
        <w:rPr>
          <w:rFonts w:ascii="Times New Roman" w:hAnsi="Times New Roman" w:cs="Times New Roman"/>
          <w:color w:val="000000"/>
          <w:sz w:val="24"/>
          <w:szCs w:val="24"/>
          <w:shd w:val="clear" w:color="auto" w:fill="FFFFFF"/>
        </w:rPr>
        <w:t xml:space="preserve"> </w:t>
      </w:r>
    </w:p>
    <w:p w:rsidR="00BF03C7" w:rsidRDefault="00BF03C7" w:rsidP="00046375">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BF03C7" w:rsidRDefault="00BF03C7" w:rsidP="00046375">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BF03C7">
        <w:rPr>
          <w:rFonts w:ascii="Times New Roman" w:hAnsi="Times New Roman" w:cs="Times New Roman"/>
          <w:color w:val="000000"/>
          <w:sz w:val="24"/>
          <w:szCs w:val="24"/>
          <w:shd w:val="clear" w:color="auto" w:fill="FFFFFF"/>
        </w:rPr>
        <w:t xml:space="preserve">Not only the formal channel </w:t>
      </w:r>
      <w:r w:rsidR="00510F0D" w:rsidRPr="00BF03C7">
        <w:rPr>
          <w:rFonts w:ascii="Times New Roman" w:hAnsi="Times New Roman" w:cs="Times New Roman"/>
          <w:color w:val="000000"/>
          <w:sz w:val="24"/>
          <w:szCs w:val="24"/>
          <w:shd w:val="clear" w:color="auto" w:fill="FFFFFF"/>
        </w:rPr>
        <w:t>of government</w:t>
      </w:r>
      <w:r w:rsidRPr="00BF03C7">
        <w:rPr>
          <w:rFonts w:ascii="Times New Roman" w:hAnsi="Times New Roman" w:cs="Times New Roman"/>
          <w:color w:val="000000"/>
          <w:sz w:val="24"/>
          <w:szCs w:val="24"/>
          <w:shd w:val="clear" w:color="auto" w:fill="FFFFFF"/>
        </w:rPr>
        <w:t>, health and media functionaries were geared up in the task of informing the nation about pandemic but informal channels were ripe with information on COVID-19. There were rumors and fake information too but it perhaps ensured awareness of the disease to the majority of the people. However, non-compliance despite awareness of the situation indicates probably two things. First, communication failed in instilling</w:t>
      </w:r>
      <w:r>
        <w:rPr>
          <w:rFonts w:ascii="Times New Roman" w:hAnsi="Times New Roman" w:cs="Times New Roman"/>
          <w:color w:val="000000"/>
          <w:sz w:val="24"/>
          <w:szCs w:val="24"/>
          <w:shd w:val="clear" w:color="auto" w:fill="FFFFFF"/>
        </w:rPr>
        <w:t xml:space="preserve"> the required </w:t>
      </w:r>
      <w:r w:rsidR="009F1DAE">
        <w:rPr>
          <w:rFonts w:ascii="Times New Roman" w:hAnsi="Times New Roman" w:cs="Times New Roman"/>
          <w:color w:val="000000"/>
          <w:sz w:val="24"/>
          <w:szCs w:val="24"/>
          <w:shd w:val="clear" w:color="auto" w:fill="FFFFFF"/>
        </w:rPr>
        <w:t xml:space="preserve">perceived </w:t>
      </w:r>
      <w:r>
        <w:rPr>
          <w:rFonts w:ascii="Times New Roman" w:hAnsi="Times New Roman" w:cs="Times New Roman"/>
          <w:color w:val="000000"/>
          <w:sz w:val="24"/>
          <w:szCs w:val="24"/>
          <w:shd w:val="clear" w:color="auto" w:fill="FFFFFF"/>
        </w:rPr>
        <w:t>threat and susceptibility to disease</w:t>
      </w:r>
      <w:r w:rsidR="00E44F82">
        <w:rPr>
          <w:rFonts w:ascii="Times New Roman" w:hAnsi="Times New Roman" w:cs="Times New Roman"/>
          <w:color w:val="000000"/>
          <w:sz w:val="24"/>
          <w:szCs w:val="24"/>
          <w:shd w:val="clear" w:color="auto" w:fill="FFFFFF"/>
        </w:rPr>
        <w:t xml:space="preserve"> (26)</w:t>
      </w:r>
      <w:r>
        <w:rPr>
          <w:rFonts w:ascii="Times New Roman" w:hAnsi="Times New Roman" w:cs="Times New Roman"/>
          <w:color w:val="000000"/>
          <w:sz w:val="24"/>
          <w:szCs w:val="24"/>
          <w:shd w:val="clear" w:color="auto" w:fill="FFFFFF"/>
        </w:rPr>
        <w:t xml:space="preserve"> to effectively comply with the advice</w:t>
      </w:r>
      <w:r w:rsidR="00510F0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Theories state that a</w:t>
      </w:r>
      <w:r w:rsidRPr="00047DA2">
        <w:rPr>
          <w:rFonts w:ascii="Times New Roman" w:hAnsi="Times New Roman" w:cs="Times New Roman"/>
          <w:color w:val="000000"/>
          <w:sz w:val="24"/>
          <w:szCs w:val="24"/>
          <w:shd w:val="clear" w:color="auto" w:fill="FFFFFF"/>
        </w:rPr>
        <w:t>fter receiving a request</w:t>
      </w:r>
      <w:r>
        <w:rPr>
          <w:rFonts w:ascii="Times New Roman" w:hAnsi="Times New Roman" w:cs="Times New Roman"/>
          <w:color w:val="000000"/>
          <w:sz w:val="24"/>
          <w:szCs w:val="24"/>
          <w:shd w:val="clear" w:color="auto" w:fill="FFFFFF"/>
        </w:rPr>
        <w:t xml:space="preserve"> for compliance</w:t>
      </w:r>
      <w:r w:rsidRPr="00047DA2">
        <w:rPr>
          <w:rFonts w:ascii="Times New Roman" w:hAnsi="Times New Roman" w:cs="Times New Roman"/>
          <w:color w:val="000000"/>
          <w:sz w:val="24"/>
          <w:szCs w:val="24"/>
          <w:shd w:val="clear" w:color="auto" w:fill="FFFFFF"/>
        </w:rPr>
        <w:t xml:space="preserve">, feelings </w:t>
      </w:r>
      <w:r>
        <w:rPr>
          <w:rFonts w:ascii="Times New Roman" w:hAnsi="Times New Roman" w:cs="Times New Roman"/>
          <w:color w:val="000000"/>
          <w:sz w:val="24"/>
          <w:szCs w:val="24"/>
          <w:shd w:val="clear" w:color="auto" w:fill="FFFFFF"/>
        </w:rPr>
        <w:t xml:space="preserve">are referred </w:t>
      </w:r>
      <w:r w:rsidRPr="00047DA2">
        <w:rPr>
          <w:rFonts w:ascii="Times New Roman" w:hAnsi="Times New Roman" w:cs="Times New Roman"/>
          <w:color w:val="000000"/>
          <w:sz w:val="24"/>
          <w:szCs w:val="24"/>
          <w:shd w:val="clear" w:color="auto" w:fill="FFFFFF"/>
        </w:rPr>
        <w:t xml:space="preserve">as cues for effective </w:t>
      </w:r>
      <w:r w:rsidRPr="00980CED">
        <w:rPr>
          <w:rFonts w:ascii="Times New Roman" w:hAnsi="Times New Roman" w:cs="Times New Roman"/>
          <w:color w:val="000000"/>
          <w:sz w:val="24"/>
          <w:szCs w:val="24"/>
          <w:shd w:val="clear" w:color="auto" w:fill="FFFFFF"/>
        </w:rPr>
        <w:t xml:space="preserve">responding and </w:t>
      </w:r>
      <w:r w:rsidR="00980CED" w:rsidRPr="00980CED">
        <w:rPr>
          <w:rFonts w:ascii="Times New Roman" w:hAnsi="Times New Roman" w:cs="Times New Roman"/>
          <w:color w:val="000000"/>
          <w:sz w:val="24"/>
          <w:szCs w:val="24"/>
          <w:shd w:val="clear" w:color="auto" w:fill="FFFFFF"/>
        </w:rPr>
        <w:t>since</w:t>
      </w:r>
      <w:r w:rsidR="00980CE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community had no experience of this situation, </w:t>
      </w:r>
      <w:r w:rsidR="00980CED">
        <w:rPr>
          <w:rFonts w:ascii="Times New Roman" w:hAnsi="Times New Roman" w:cs="Times New Roman"/>
          <w:color w:val="000000"/>
          <w:sz w:val="24"/>
          <w:szCs w:val="24"/>
          <w:shd w:val="clear" w:color="auto" w:fill="FFFFFF"/>
        </w:rPr>
        <w:t>it</w:t>
      </w:r>
      <w:r>
        <w:rPr>
          <w:rFonts w:ascii="Times New Roman" w:hAnsi="Times New Roman" w:cs="Times New Roman"/>
          <w:color w:val="000000"/>
          <w:sz w:val="24"/>
          <w:szCs w:val="24"/>
          <w:shd w:val="clear" w:color="auto" w:fill="FFFFFF"/>
        </w:rPr>
        <w:t xml:space="preserve"> </w:t>
      </w:r>
      <w:r w:rsidR="00980CED">
        <w:rPr>
          <w:rFonts w:ascii="Times New Roman" w:hAnsi="Times New Roman" w:cs="Times New Roman"/>
          <w:color w:val="000000"/>
          <w:sz w:val="24"/>
          <w:szCs w:val="24"/>
          <w:shd w:val="clear" w:color="auto" w:fill="FFFFFF"/>
        </w:rPr>
        <w:t xml:space="preserve">probably </w:t>
      </w:r>
      <w:r>
        <w:rPr>
          <w:rFonts w:ascii="Times New Roman" w:hAnsi="Times New Roman" w:cs="Times New Roman"/>
          <w:color w:val="000000"/>
          <w:sz w:val="24"/>
          <w:szCs w:val="24"/>
          <w:shd w:val="clear" w:color="auto" w:fill="FFFFFF"/>
        </w:rPr>
        <w:t>failed to conceptualize and imagine ramifications of non-compliance.</w:t>
      </w:r>
    </w:p>
    <w:p w:rsidR="00BF03C7" w:rsidRDefault="00BF03C7" w:rsidP="00046375">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BF03C7"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general sense, compliance is important for the person who is tasked with the responsibility of ensuring compliance from others but in a health emergency, it should ideally become responsibility of everyone to act responsibly for keeping themselves and others safe.  </w:t>
      </w:r>
    </w:p>
    <w:p w:rsidR="00BF03C7"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Here the concern was that the compliance was sought for the health and safety of all and all were subjected to same strategies of compliance. Despite that, while most complied, others indulged in behaviors which threatened the safety of </w:t>
      </w:r>
      <w:r w:rsidRPr="00F413E5">
        <w:rPr>
          <w:rFonts w:ascii="Times New Roman" w:hAnsi="Times New Roman" w:cs="Times New Roman"/>
          <w:color w:val="000000"/>
          <w:sz w:val="24"/>
          <w:szCs w:val="24"/>
          <w:shd w:val="clear" w:color="auto" w:fill="FFFFFF"/>
        </w:rPr>
        <w:t>themselves and others</w:t>
      </w:r>
      <w:r>
        <w:rPr>
          <w:rFonts w:ascii="Times New Roman" w:hAnsi="Times New Roman" w:cs="Times New Roman"/>
          <w:color w:val="000000"/>
          <w:sz w:val="24"/>
          <w:szCs w:val="24"/>
          <w:shd w:val="clear" w:color="auto" w:fill="FFFFFF"/>
        </w:rPr>
        <w:t xml:space="preserve"> and defeated the efforts of everyone.</w:t>
      </w:r>
      <w:r w:rsidRPr="00F413E5">
        <w:rPr>
          <w:rFonts w:ascii="Times New Roman" w:hAnsi="Times New Roman" w:cs="Times New Roman"/>
          <w:color w:val="000000"/>
          <w:sz w:val="24"/>
          <w:szCs w:val="24"/>
          <w:shd w:val="clear" w:color="auto" w:fill="FFFFFF"/>
        </w:rPr>
        <w:t xml:space="preserve"> </w:t>
      </w:r>
    </w:p>
    <w:p w:rsidR="00BF03C7"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is reasonable to understand that p</w:t>
      </w:r>
      <w:r w:rsidRPr="00F413E5">
        <w:rPr>
          <w:rFonts w:ascii="Times New Roman" w:hAnsi="Times New Roman" w:cs="Times New Roman"/>
          <w:color w:val="000000"/>
          <w:sz w:val="24"/>
          <w:szCs w:val="24"/>
          <w:shd w:val="clear" w:color="auto" w:fill="FFFFFF"/>
        </w:rPr>
        <w:t xml:space="preserve">eople faced constraints </w:t>
      </w:r>
      <w:r>
        <w:rPr>
          <w:rFonts w:ascii="Times New Roman" w:hAnsi="Times New Roman" w:cs="Times New Roman"/>
          <w:color w:val="000000"/>
          <w:sz w:val="24"/>
          <w:szCs w:val="24"/>
          <w:shd w:val="clear" w:color="auto" w:fill="FFFFFF"/>
        </w:rPr>
        <w:t xml:space="preserve">in compliance both at </w:t>
      </w:r>
      <w:r w:rsidRPr="00F413E5">
        <w:rPr>
          <w:rFonts w:ascii="Times New Roman" w:hAnsi="Times New Roman" w:cs="Times New Roman"/>
          <w:color w:val="000000"/>
          <w:sz w:val="24"/>
          <w:szCs w:val="24"/>
          <w:shd w:val="clear" w:color="auto" w:fill="FFFFFF"/>
        </w:rPr>
        <w:t xml:space="preserve">the personal </w:t>
      </w:r>
      <w:r>
        <w:rPr>
          <w:rFonts w:ascii="Times New Roman" w:hAnsi="Times New Roman" w:cs="Times New Roman"/>
          <w:color w:val="000000"/>
          <w:sz w:val="24"/>
          <w:szCs w:val="24"/>
          <w:shd w:val="clear" w:color="auto" w:fill="FFFFFF"/>
        </w:rPr>
        <w:t xml:space="preserve">and external level. People with low socio-economic status faced greater challenges but that did not mean they were non-compliant. </w:t>
      </w:r>
      <w:r w:rsidRPr="00F413E5">
        <w:rPr>
          <w:rFonts w:ascii="Times New Roman" w:hAnsi="Times New Roman" w:cs="Times New Roman"/>
          <w:color w:val="000000"/>
          <w:sz w:val="24"/>
          <w:szCs w:val="24"/>
          <w:shd w:val="clear" w:color="auto" w:fill="FFFFFF"/>
        </w:rPr>
        <w:t>Compliance requires behaviour change</w:t>
      </w:r>
      <w:r>
        <w:rPr>
          <w:rFonts w:ascii="Times New Roman" w:hAnsi="Times New Roman" w:cs="Times New Roman"/>
          <w:color w:val="000000"/>
          <w:sz w:val="24"/>
          <w:szCs w:val="24"/>
          <w:shd w:val="clear" w:color="auto" w:fill="FFFFFF"/>
        </w:rPr>
        <w:t xml:space="preserve"> and effort at both personal and external level is required.</w:t>
      </w:r>
      <w:r w:rsidRPr="00F413E5">
        <w:rPr>
          <w:rFonts w:ascii="Times New Roman" w:hAnsi="Times New Roman" w:cs="Times New Roman"/>
          <w:color w:val="000000"/>
          <w:sz w:val="24"/>
          <w:szCs w:val="24"/>
          <w:shd w:val="clear" w:color="auto" w:fill="FFFFFF"/>
        </w:rPr>
        <w:t xml:space="preserve"> </w:t>
      </w:r>
      <w:r w:rsidR="00510F0D" w:rsidRPr="00F413E5">
        <w:rPr>
          <w:rFonts w:ascii="Times New Roman" w:hAnsi="Times New Roman" w:cs="Times New Roman"/>
          <w:color w:val="000000"/>
          <w:sz w:val="24"/>
          <w:szCs w:val="24"/>
          <w:shd w:val="clear" w:color="auto" w:fill="FFFFFF"/>
        </w:rPr>
        <w:t>Those who were compliant, their ethical construct were</w:t>
      </w:r>
      <w:r w:rsidRPr="00F413E5">
        <w:rPr>
          <w:rFonts w:ascii="Times New Roman" w:hAnsi="Times New Roman" w:cs="Times New Roman"/>
          <w:color w:val="000000"/>
          <w:sz w:val="24"/>
          <w:szCs w:val="24"/>
          <w:shd w:val="clear" w:color="auto" w:fill="FFFFFF"/>
        </w:rPr>
        <w:t xml:space="preserve"> different from those who </w:t>
      </w:r>
      <w:r>
        <w:rPr>
          <w:rFonts w:ascii="Times New Roman" w:hAnsi="Times New Roman" w:cs="Times New Roman"/>
          <w:color w:val="000000"/>
          <w:sz w:val="24"/>
          <w:szCs w:val="24"/>
          <w:shd w:val="clear" w:color="auto" w:fill="FFFFFF"/>
        </w:rPr>
        <w:t xml:space="preserve">were </w:t>
      </w:r>
      <w:r w:rsidRPr="00F413E5">
        <w:rPr>
          <w:rFonts w:ascii="Times New Roman" w:hAnsi="Times New Roman" w:cs="Times New Roman"/>
          <w:color w:val="000000"/>
          <w:sz w:val="24"/>
          <w:szCs w:val="24"/>
          <w:shd w:val="clear" w:color="auto" w:fill="FFFFFF"/>
        </w:rPr>
        <w:t>non-compliant</w:t>
      </w:r>
      <w:r w:rsidR="00510F0D">
        <w:rPr>
          <w:rFonts w:ascii="Times New Roman" w:hAnsi="Times New Roman" w:cs="Times New Roman"/>
          <w:color w:val="000000"/>
          <w:sz w:val="24"/>
          <w:szCs w:val="24"/>
          <w:shd w:val="clear" w:color="auto" w:fill="FFFFFF"/>
        </w:rPr>
        <w:t>, irrespective of the challenges</w:t>
      </w:r>
      <w:r w:rsidRPr="00F413E5">
        <w:rPr>
          <w:rFonts w:ascii="Times New Roman" w:hAnsi="Times New Roman" w:cs="Times New Roman"/>
          <w:color w:val="000000"/>
          <w:sz w:val="24"/>
          <w:szCs w:val="24"/>
          <w:shd w:val="clear" w:color="auto" w:fill="FFFFFF"/>
        </w:rPr>
        <w:t>.</w:t>
      </w:r>
    </w:p>
    <w:p w:rsidR="00BF03C7" w:rsidRPr="005748A0" w:rsidRDefault="00BF03C7" w:rsidP="00046375">
      <w:pPr>
        <w:spacing w:line="240" w:lineRule="auto"/>
        <w:rPr>
          <w:rFonts w:ascii="Times New Roman" w:hAnsi="Times New Roman" w:cs="Times New Roman"/>
          <w:color w:val="000000"/>
          <w:sz w:val="24"/>
          <w:szCs w:val="24"/>
          <w:shd w:val="clear" w:color="auto" w:fill="FFFFFF"/>
        </w:rPr>
      </w:pPr>
      <w:r w:rsidRPr="00661C84">
        <w:rPr>
          <w:rFonts w:ascii="Times New Roman" w:hAnsi="Times New Roman" w:cs="Times New Roman"/>
          <w:color w:val="000000"/>
          <w:sz w:val="24"/>
          <w:szCs w:val="24"/>
          <w:shd w:val="clear" w:color="auto" w:fill="FFFFFF"/>
        </w:rPr>
        <w:t xml:space="preserve">Closely related to the concept of ethics is morality.  </w:t>
      </w:r>
      <w:r w:rsidRPr="005748A0">
        <w:rPr>
          <w:rFonts w:ascii="Times New Roman" w:hAnsi="Times New Roman" w:cs="Times New Roman"/>
          <w:color w:val="000000"/>
          <w:sz w:val="24"/>
          <w:szCs w:val="24"/>
          <w:shd w:val="clear" w:color="auto" w:fill="FFFFFF"/>
        </w:rPr>
        <w:t>Morality refers to a society’s shared, stable beliefs about what is good and bad, right and wrong. Through upbringing and socialization, each generation passes this common morality to the next. Common morality envelopes the individual like an ecosphere of shared customs, rules, and values. For most circumstances, people habitually rely on this common morality to guide their conduct, and it serves them well.</w:t>
      </w:r>
      <w:r>
        <w:rPr>
          <w:rFonts w:ascii="Times New Roman" w:hAnsi="Times New Roman" w:cs="Times New Roman"/>
          <w:color w:val="000000"/>
          <w:sz w:val="24"/>
          <w:szCs w:val="24"/>
          <w:shd w:val="clear" w:color="auto" w:fill="FFFFFF"/>
        </w:rPr>
        <w:t xml:space="preserve"> </w:t>
      </w:r>
      <w:r w:rsidRPr="005748A0">
        <w:rPr>
          <w:rFonts w:ascii="Times New Roman" w:hAnsi="Times New Roman" w:cs="Times New Roman"/>
          <w:color w:val="000000"/>
          <w:sz w:val="24"/>
          <w:szCs w:val="24"/>
          <w:shd w:val="clear" w:color="auto" w:fill="FFFFFF"/>
        </w:rPr>
        <w:t xml:space="preserve">The non-compliance </w:t>
      </w:r>
      <w:r w:rsidR="00A71AB4">
        <w:rPr>
          <w:rFonts w:ascii="Times New Roman" w:hAnsi="Times New Roman" w:cs="Times New Roman"/>
          <w:color w:val="000000"/>
          <w:sz w:val="24"/>
          <w:szCs w:val="24"/>
          <w:shd w:val="clear" w:color="auto" w:fill="FFFFFF"/>
        </w:rPr>
        <w:t xml:space="preserve">perhaps </w:t>
      </w:r>
      <w:r w:rsidRPr="005748A0">
        <w:rPr>
          <w:rFonts w:ascii="Times New Roman" w:hAnsi="Times New Roman" w:cs="Times New Roman"/>
          <w:color w:val="000000"/>
          <w:sz w:val="24"/>
          <w:szCs w:val="24"/>
          <w:shd w:val="clear" w:color="auto" w:fill="FFFFFF"/>
        </w:rPr>
        <w:t>happens when th</w:t>
      </w:r>
      <w:r w:rsidR="00A71AB4">
        <w:rPr>
          <w:rFonts w:ascii="Times New Roman" w:hAnsi="Times New Roman" w:cs="Times New Roman"/>
          <w:color w:val="000000"/>
          <w:sz w:val="24"/>
          <w:szCs w:val="24"/>
          <w:shd w:val="clear" w:color="auto" w:fill="FFFFFF"/>
        </w:rPr>
        <w:t xml:space="preserve">is morality </w:t>
      </w:r>
      <w:r w:rsidRPr="005748A0">
        <w:rPr>
          <w:rFonts w:ascii="Times New Roman" w:hAnsi="Times New Roman" w:cs="Times New Roman"/>
          <w:color w:val="000000"/>
          <w:sz w:val="24"/>
          <w:szCs w:val="24"/>
          <w:shd w:val="clear" w:color="auto" w:fill="FFFFFF"/>
        </w:rPr>
        <w:t xml:space="preserve">reference is not in alignment to the ethics expected by public health. Though, we are still struggling with tuberculosis, somewhere the importance of isolation during infectious diseases is not very-well recognized. There could be two </w:t>
      </w:r>
      <w:r w:rsidR="00A71AB4">
        <w:rPr>
          <w:rFonts w:ascii="Times New Roman" w:hAnsi="Times New Roman" w:cs="Times New Roman"/>
          <w:color w:val="000000"/>
          <w:sz w:val="24"/>
          <w:szCs w:val="24"/>
          <w:shd w:val="clear" w:color="auto" w:fill="FFFFFF"/>
        </w:rPr>
        <w:t xml:space="preserve">reasons behind it. </w:t>
      </w:r>
      <w:r w:rsidRPr="005748A0">
        <w:rPr>
          <w:rFonts w:ascii="Times New Roman" w:hAnsi="Times New Roman" w:cs="Times New Roman"/>
          <w:color w:val="000000"/>
          <w:sz w:val="24"/>
          <w:szCs w:val="24"/>
          <w:shd w:val="clear" w:color="auto" w:fill="FFFFFF"/>
        </w:rPr>
        <w:t xml:space="preserve">Firstly, all the communication was made specifically for Tuberculosis as the battle for </w:t>
      </w:r>
      <w:r w:rsidR="00A71AB4" w:rsidRPr="005748A0">
        <w:rPr>
          <w:rFonts w:ascii="Times New Roman" w:hAnsi="Times New Roman" w:cs="Times New Roman"/>
          <w:color w:val="000000"/>
          <w:sz w:val="24"/>
          <w:szCs w:val="24"/>
          <w:shd w:val="clear" w:color="auto" w:fill="FFFFFF"/>
        </w:rPr>
        <w:t>infectious</w:t>
      </w:r>
      <w:r w:rsidRPr="005748A0">
        <w:rPr>
          <w:rFonts w:ascii="Times New Roman" w:hAnsi="Times New Roman" w:cs="Times New Roman"/>
          <w:color w:val="000000"/>
          <w:sz w:val="24"/>
          <w:szCs w:val="24"/>
          <w:shd w:val="clear" w:color="auto" w:fill="FFFFFF"/>
        </w:rPr>
        <w:t xml:space="preserve"> diseases was long thought to have been already won. </w:t>
      </w:r>
      <w:r w:rsidR="00A71AB4">
        <w:rPr>
          <w:rFonts w:ascii="Times New Roman" w:hAnsi="Times New Roman" w:cs="Times New Roman"/>
          <w:color w:val="000000"/>
          <w:sz w:val="24"/>
          <w:szCs w:val="24"/>
          <w:shd w:val="clear" w:color="auto" w:fill="FFFFFF"/>
        </w:rPr>
        <w:t xml:space="preserve">Further, </w:t>
      </w:r>
      <w:r w:rsidRPr="005748A0">
        <w:rPr>
          <w:rFonts w:ascii="Times New Roman" w:hAnsi="Times New Roman" w:cs="Times New Roman"/>
          <w:color w:val="000000"/>
          <w:sz w:val="24"/>
          <w:szCs w:val="24"/>
          <w:shd w:val="clear" w:color="auto" w:fill="FFFFFF"/>
        </w:rPr>
        <w:t>highlighting the infectious nature could increase the felt and perceived stigma by the patients</w:t>
      </w:r>
      <w:r w:rsidR="00A71AB4">
        <w:rPr>
          <w:rFonts w:ascii="Times New Roman" w:hAnsi="Times New Roman" w:cs="Times New Roman"/>
          <w:color w:val="000000"/>
          <w:sz w:val="24"/>
          <w:szCs w:val="24"/>
          <w:shd w:val="clear" w:color="auto" w:fill="FFFFFF"/>
        </w:rPr>
        <w:t>, so focus of t</w:t>
      </w:r>
      <w:r w:rsidRPr="005748A0">
        <w:rPr>
          <w:rFonts w:ascii="Times New Roman" w:hAnsi="Times New Roman" w:cs="Times New Roman"/>
          <w:color w:val="000000"/>
          <w:sz w:val="24"/>
          <w:szCs w:val="24"/>
          <w:shd w:val="clear" w:color="auto" w:fill="FFFFFF"/>
        </w:rPr>
        <w:t xml:space="preserve">he communication </w:t>
      </w:r>
      <w:r w:rsidR="00A71AB4">
        <w:rPr>
          <w:rFonts w:ascii="Times New Roman" w:hAnsi="Times New Roman" w:cs="Times New Roman"/>
          <w:color w:val="000000"/>
          <w:sz w:val="24"/>
          <w:szCs w:val="24"/>
          <w:shd w:val="clear" w:color="auto" w:fill="FFFFFF"/>
        </w:rPr>
        <w:t xml:space="preserve">is that a </w:t>
      </w:r>
      <w:r w:rsidRPr="005748A0">
        <w:rPr>
          <w:rFonts w:ascii="Times New Roman" w:hAnsi="Times New Roman" w:cs="Times New Roman"/>
          <w:color w:val="000000"/>
          <w:sz w:val="24"/>
          <w:szCs w:val="24"/>
          <w:shd w:val="clear" w:color="auto" w:fill="FFFFFF"/>
        </w:rPr>
        <w:t xml:space="preserve">TB patient ceases to be infections just after a month of medicines of the total period of 6 months. </w:t>
      </w:r>
    </w:p>
    <w:p w:rsidR="00BF03C7"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Most importantly</w:t>
      </w:r>
      <w:r w:rsidRPr="005748A0">
        <w:rPr>
          <w:rFonts w:ascii="Times New Roman" w:hAnsi="Times New Roman" w:cs="Times New Roman"/>
          <w:color w:val="000000"/>
          <w:sz w:val="24"/>
          <w:szCs w:val="24"/>
          <w:shd w:val="clear" w:color="auto" w:fill="FFFFFF"/>
        </w:rPr>
        <w:t xml:space="preserve">, most people have faced this type of epidemic of infectious disease first time in their life and have no memories to resort to which could instill </w:t>
      </w:r>
      <w:r w:rsidR="00A71AB4">
        <w:rPr>
          <w:rFonts w:ascii="Times New Roman" w:hAnsi="Times New Roman" w:cs="Times New Roman"/>
          <w:color w:val="000000"/>
          <w:sz w:val="24"/>
          <w:szCs w:val="24"/>
          <w:shd w:val="clear" w:color="auto" w:fill="FFFFFF"/>
        </w:rPr>
        <w:t xml:space="preserve">conviction in them to be fearful and  goad them to comply to the </w:t>
      </w:r>
      <w:r w:rsidRPr="005748A0">
        <w:rPr>
          <w:rFonts w:ascii="Times New Roman" w:hAnsi="Times New Roman" w:cs="Times New Roman"/>
          <w:color w:val="000000"/>
          <w:sz w:val="24"/>
          <w:szCs w:val="24"/>
          <w:shd w:val="clear" w:color="auto" w:fill="FFFFFF"/>
        </w:rPr>
        <w:t>desired behaviours. Most could not see their vulnerability to the disease and their family members through them</w:t>
      </w:r>
      <w:r w:rsidR="00A71AB4">
        <w:rPr>
          <w:rFonts w:ascii="Times New Roman" w:hAnsi="Times New Roman" w:cs="Times New Roman"/>
          <w:color w:val="000000"/>
          <w:sz w:val="24"/>
          <w:szCs w:val="24"/>
          <w:shd w:val="clear" w:color="auto" w:fill="FFFFFF"/>
        </w:rPr>
        <w:t xml:space="preserve"> and themselves go infected and further contributed in spread of the virus. </w:t>
      </w:r>
    </w:p>
    <w:p w:rsidR="00BF03C7" w:rsidRDefault="00BF03C7" w:rsidP="00046375">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Further, t</w:t>
      </w:r>
      <w:r w:rsidRPr="005748A0">
        <w:rPr>
          <w:rFonts w:ascii="Times New Roman" w:hAnsi="Times New Roman" w:cs="Times New Roman"/>
          <w:color w:val="000000"/>
          <w:sz w:val="24"/>
          <w:szCs w:val="24"/>
          <w:shd w:val="clear" w:color="auto" w:fill="FFFFFF"/>
        </w:rPr>
        <w:t>he concept of social distancing is being viewed as akin to emotional distancing</w:t>
      </w:r>
      <w:r w:rsidR="00A71AB4">
        <w:rPr>
          <w:rFonts w:ascii="Times New Roman" w:hAnsi="Times New Roman" w:cs="Times New Roman"/>
          <w:color w:val="000000"/>
          <w:sz w:val="24"/>
          <w:szCs w:val="24"/>
          <w:shd w:val="clear" w:color="auto" w:fill="FFFFFF"/>
        </w:rPr>
        <w:t xml:space="preserve">. It is not hard to imagine inability of the community in India </w:t>
      </w:r>
      <w:r w:rsidRPr="005748A0">
        <w:rPr>
          <w:rFonts w:ascii="Times New Roman" w:hAnsi="Times New Roman" w:cs="Times New Roman"/>
          <w:color w:val="000000"/>
          <w:sz w:val="24"/>
          <w:szCs w:val="24"/>
          <w:shd w:val="clear" w:color="auto" w:fill="FFFFFF"/>
        </w:rPr>
        <w:t xml:space="preserve">to comprehend the importance of isolation, self-quarantine </w:t>
      </w:r>
      <w:r w:rsidR="00A71AB4" w:rsidRPr="005748A0">
        <w:rPr>
          <w:rFonts w:ascii="Times New Roman" w:hAnsi="Times New Roman" w:cs="Times New Roman"/>
          <w:color w:val="000000"/>
          <w:sz w:val="24"/>
          <w:szCs w:val="24"/>
          <w:shd w:val="clear" w:color="auto" w:fill="FFFFFF"/>
        </w:rPr>
        <w:t>and social</w:t>
      </w:r>
      <w:r w:rsidRPr="005748A0">
        <w:rPr>
          <w:rFonts w:ascii="Times New Roman" w:hAnsi="Times New Roman" w:cs="Times New Roman"/>
          <w:color w:val="000000"/>
          <w:sz w:val="24"/>
          <w:szCs w:val="24"/>
          <w:shd w:val="clear" w:color="auto" w:fill="FFFFFF"/>
        </w:rPr>
        <w:t>-distancing. Th</w:t>
      </w:r>
      <w:r w:rsidR="00A71AB4">
        <w:rPr>
          <w:rFonts w:ascii="Times New Roman" w:hAnsi="Times New Roman" w:cs="Times New Roman"/>
          <w:color w:val="000000"/>
          <w:sz w:val="24"/>
          <w:szCs w:val="24"/>
          <w:shd w:val="clear" w:color="auto" w:fill="FFFFFF"/>
        </w:rPr>
        <w:t>e</w:t>
      </w:r>
      <w:r w:rsidR="006A46B7">
        <w:rPr>
          <w:rFonts w:ascii="Times New Roman" w:hAnsi="Times New Roman" w:cs="Times New Roman"/>
          <w:color w:val="000000"/>
          <w:sz w:val="24"/>
          <w:szCs w:val="24"/>
          <w:shd w:val="clear" w:color="auto" w:fill="FFFFFF"/>
        </w:rPr>
        <w:t>se fundamentals of keeping oneself safe are</w:t>
      </w:r>
      <w:r w:rsidRPr="005748A0">
        <w:rPr>
          <w:rFonts w:ascii="Times New Roman" w:hAnsi="Times New Roman" w:cs="Times New Roman"/>
          <w:color w:val="000000"/>
          <w:sz w:val="24"/>
          <w:szCs w:val="24"/>
          <w:shd w:val="clear" w:color="auto" w:fill="FFFFFF"/>
        </w:rPr>
        <w:t xml:space="preserve"> not in line with the collectivist society </w:t>
      </w:r>
      <w:r w:rsidR="006A46B7">
        <w:rPr>
          <w:rFonts w:ascii="Times New Roman" w:hAnsi="Times New Roman" w:cs="Times New Roman"/>
          <w:color w:val="000000"/>
          <w:sz w:val="24"/>
          <w:szCs w:val="24"/>
          <w:shd w:val="clear" w:color="auto" w:fill="FFFFFF"/>
        </w:rPr>
        <w:t xml:space="preserve">where </w:t>
      </w:r>
      <w:r w:rsidRPr="005748A0">
        <w:rPr>
          <w:rFonts w:ascii="Times New Roman" w:hAnsi="Times New Roman" w:cs="Times New Roman"/>
          <w:color w:val="000000"/>
          <w:sz w:val="24"/>
          <w:szCs w:val="24"/>
          <w:shd w:val="clear" w:color="auto" w:fill="FFFFFF"/>
        </w:rPr>
        <w:t xml:space="preserve">social support </w:t>
      </w:r>
      <w:r w:rsidR="006A46B7">
        <w:rPr>
          <w:rFonts w:ascii="Times New Roman" w:hAnsi="Times New Roman" w:cs="Times New Roman"/>
          <w:color w:val="000000"/>
          <w:sz w:val="24"/>
          <w:szCs w:val="24"/>
          <w:shd w:val="clear" w:color="auto" w:fill="FFFFFF"/>
        </w:rPr>
        <w:t xml:space="preserve">is </w:t>
      </w:r>
      <w:r w:rsidRPr="005748A0">
        <w:rPr>
          <w:rFonts w:ascii="Times New Roman" w:hAnsi="Times New Roman" w:cs="Times New Roman"/>
          <w:color w:val="000000"/>
          <w:sz w:val="24"/>
          <w:szCs w:val="24"/>
          <w:shd w:val="clear" w:color="auto" w:fill="FFFFFF"/>
        </w:rPr>
        <w:t>being promulgated from ages. There was mismatch between our customs of meeting / paying visits to the ill/ being together in times of disease</w:t>
      </w:r>
      <w:r w:rsidR="006A46B7">
        <w:rPr>
          <w:rFonts w:ascii="Times New Roman" w:hAnsi="Times New Roman" w:cs="Times New Roman"/>
          <w:color w:val="000000"/>
          <w:sz w:val="24"/>
          <w:szCs w:val="24"/>
          <w:shd w:val="clear" w:color="auto" w:fill="FFFFFF"/>
        </w:rPr>
        <w:t xml:space="preserve"> for moral courage</w:t>
      </w:r>
      <w:r w:rsidRPr="005748A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6A46B7">
        <w:rPr>
          <w:rFonts w:ascii="Times New Roman" w:hAnsi="Times New Roman" w:cs="Times New Roman"/>
          <w:color w:val="000000"/>
          <w:sz w:val="24"/>
          <w:szCs w:val="24"/>
          <w:shd w:val="clear" w:color="auto" w:fill="FFFFFF"/>
        </w:rPr>
        <w:t xml:space="preserve">The worst thing which went against the defense is that the infected person could be asymptomatic and keep infecting others. </w:t>
      </w:r>
      <w:r>
        <w:rPr>
          <w:rFonts w:ascii="Times New Roman" w:hAnsi="Times New Roman" w:cs="Times New Roman"/>
          <w:color w:val="000000"/>
          <w:sz w:val="24"/>
          <w:szCs w:val="24"/>
          <w:shd w:val="clear" w:color="auto" w:fill="FFFFFF"/>
        </w:rPr>
        <w:t xml:space="preserve">The result was that many people infected not only several others but also infected their own kin with contagious virus. </w:t>
      </w:r>
    </w:p>
    <w:p w:rsidR="00BF03C7" w:rsidRDefault="00BF03C7" w:rsidP="00046375">
      <w:pPr>
        <w:spacing w:after="0" w:line="240" w:lineRule="auto"/>
        <w:rPr>
          <w:rFonts w:ascii="Times New Roman" w:hAnsi="Times New Roman" w:cs="Times New Roman"/>
          <w:color w:val="000000"/>
          <w:sz w:val="24"/>
          <w:szCs w:val="24"/>
          <w:shd w:val="clear" w:color="auto" w:fill="FFFFFF"/>
        </w:rPr>
      </w:pPr>
    </w:p>
    <w:p w:rsidR="00BF03C7" w:rsidRPr="00A2496E" w:rsidRDefault="00BF03C7" w:rsidP="00046375">
      <w:pPr>
        <w:pStyle w:val="Heading1"/>
        <w:shd w:val="clear" w:color="auto" w:fill="FFFFFF"/>
        <w:spacing w:before="0" w:beforeAutospacing="0" w:after="0" w:afterAutospacing="0"/>
        <w:textAlignment w:val="baseline"/>
        <w:rPr>
          <w:rFonts w:eastAsiaTheme="minorHAnsi"/>
          <w:b w:val="0"/>
          <w:bCs w:val="0"/>
          <w:color w:val="000000"/>
          <w:kern w:val="0"/>
          <w:sz w:val="24"/>
          <w:szCs w:val="24"/>
          <w:shd w:val="clear" w:color="auto" w:fill="FFFFFF"/>
        </w:rPr>
      </w:pPr>
      <w:r w:rsidRPr="00A2496E">
        <w:rPr>
          <w:rFonts w:eastAsiaTheme="minorHAnsi"/>
          <w:b w:val="0"/>
          <w:bCs w:val="0"/>
          <w:color w:val="000000"/>
          <w:kern w:val="0"/>
          <w:sz w:val="24"/>
          <w:szCs w:val="24"/>
          <w:shd w:val="clear" w:color="auto" w:fill="FFFFFF"/>
        </w:rPr>
        <w:t xml:space="preserve">This gets support from numerous incidents of negligence and </w:t>
      </w:r>
      <w:r w:rsidR="002A0499">
        <w:rPr>
          <w:rFonts w:eastAsiaTheme="minorHAnsi"/>
          <w:b w:val="0"/>
          <w:bCs w:val="0"/>
          <w:color w:val="000000"/>
          <w:kern w:val="0"/>
          <w:sz w:val="24"/>
          <w:szCs w:val="24"/>
          <w:shd w:val="clear" w:color="auto" w:fill="FFFFFF"/>
        </w:rPr>
        <w:t xml:space="preserve">irresponsible </w:t>
      </w:r>
      <w:r w:rsidRPr="00A2496E">
        <w:rPr>
          <w:rFonts w:eastAsiaTheme="minorHAnsi"/>
          <w:b w:val="0"/>
          <w:bCs w:val="0"/>
          <w:color w:val="000000"/>
          <w:kern w:val="0"/>
          <w:sz w:val="24"/>
          <w:szCs w:val="24"/>
          <w:shd w:val="clear" w:color="auto" w:fill="FFFFFF"/>
        </w:rPr>
        <w:t xml:space="preserve"> behaviour witnessed from all sections of the community irrespective of their socio-economic status. Suspected cases not following the advices of isolation, running away from the quarantine centers, hiding the travel history, accumulating in religious places contrary to the </w:t>
      </w:r>
      <w:r w:rsidR="002A0499">
        <w:rPr>
          <w:rFonts w:eastAsiaTheme="minorHAnsi"/>
          <w:b w:val="0"/>
          <w:bCs w:val="0"/>
          <w:color w:val="000000"/>
          <w:kern w:val="0"/>
          <w:sz w:val="24"/>
          <w:szCs w:val="24"/>
          <w:shd w:val="clear" w:color="auto" w:fill="FFFFFF"/>
        </w:rPr>
        <w:t xml:space="preserve">public health </w:t>
      </w:r>
      <w:r w:rsidRPr="00A2496E">
        <w:rPr>
          <w:rFonts w:eastAsiaTheme="minorHAnsi"/>
          <w:b w:val="0"/>
          <w:bCs w:val="0"/>
          <w:color w:val="000000"/>
          <w:kern w:val="0"/>
          <w:sz w:val="24"/>
          <w:szCs w:val="24"/>
          <w:shd w:val="clear" w:color="auto" w:fill="FFFFFF"/>
        </w:rPr>
        <w:t>advices are all examples of irresponsible and unethical behaviour showing callousness towards self and others. While discussions of filing cases of homicide against all such people are doing rounds in India, Italy</w:t>
      </w:r>
      <w:r>
        <w:rPr>
          <w:rFonts w:eastAsiaTheme="minorHAnsi"/>
          <w:b w:val="0"/>
          <w:bCs w:val="0"/>
          <w:color w:val="000000"/>
          <w:kern w:val="0"/>
          <w:sz w:val="24"/>
          <w:szCs w:val="24"/>
          <w:shd w:val="clear" w:color="auto" w:fill="FFFFFF"/>
        </w:rPr>
        <w:t xml:space="preserve">, heavily burdened with pandemic, </w:t>
      </w:r>
      <w:r w:rsidR="002A0499">
        <w:rPr>
          <w:rFonts w:eastAsiaTheme="minorHAnsi"/>
          <w:b w:val="0"/>
          <w:bCs w:val="0"/>
          <w:color w:val="000000"/>
          <w:kern w:val="0"/>
          <w:sz w:val="24"/>
          <w:szCs w:val="24"/>
          <w:shd w:val="clear" w:color="auto" w:fill="FFFFFF"/>
        </w:rPr>
        <w:t xml:space="preserve">already </w:t>
      </w:r>
      <w:r>
        <w:rPr>
          <w:rFonts w:eastAsiaTheme="minorHAnsi"/>
          <w:b w:val="0"/>
          <w:bCs w:val="0"/>
          <w:color w:val="000000"/>
          <w:kern w:val="0"/>
          <w:sz w:val="24"/>
          <w:szCs w:val="24"/>
          <w:shd w:val="clear" w:color="auto" w:fill="FFFFFF"/>
        </w:rPr>
        <w:t xml:space="preserve">took </w:t>
      </w:r>
      <w:r w:rsidRPr="00A2496E">
        <w:rPr>
          <w:rFonts w:eastAsiaTheme="minorHAnsi"/>
          <w:b w:val="0"/>
          <w:bCs w:val="0"/>
          <w:color w:val="000000"/>
          <w:kern w:val="0"/>
          <w:sz w:val="24"/>
          <w:szCs w:val="24"/>
          <w:shd w:val="clear" w:color="auto" w:fill="FFFFFF"/>
        </w:rPr>
        <w:t xml:space="preserve">stern measures of ‘intentional murder’ charges </w:t>
      </w:r>
      <w:r w:rsidR="002A0499">
        <w:rPr>
          <w:rFonts w:eastAsiaTheme="minorHAnsi"/>
          <w:b w:val="0"/>
          <w:bCs w:val="0"/>
          <w:color w:val="000000"/>
          <w:kern w:val="0"/>
          <w:sz w:val="24"/>
          <w:szCs w:val="24"/>
          <w:shd w:val="clear" w:color="auto" w:fill="FFFFFF"/>
        </w:rPr>
        <w:t xml:space="preserve">against </w:t>
      </w:r>
      <w:r w:rsidRPr="00A2496E">
        <w:rPr>
          <w:rFonts w:eastAsiaTheme="minorHAnsi"/>
          <w:b w:val="0"/>
          <w:bCs w:val="0"/>
          <w:color w:val="000000"/>
          <w:kern w:val="0"/>
          <w:sz w:val="24"/>
          <w:szCs w:val="24"/>
          <w:shd w:val="clear" w:color="auto" w:fill="FFFFFF"/>
        </w:rPr>
        <w:t>careless COVID</w:t>
      </w:r>
      <w:r>
        <w:rPr>
          <w:rFonts w:eastAsiaTheme="minorHAnsi"/>
          <w:b w:val="0"/>
          <w:bCs w:val="0"/>
          <w:color w:val="000000"/>
          <w:kern w:val="0"/>
          <w:sz w:val="24"/>
          <w:szCs w:val="24"/>
          <w:shd w:val="clear" w:color="auto" w:fill="FFFFFF"/>
        </w:rPr>
        <w:t>-19 spreaders</w:t>
      </w:r>
      <w:r w:rsidR="002A0499">
        <w:rPr>
          <w:rFonts w:eastAsiaTheme="minorHAnsi"/>
          <w:b w:val="0"/>
          <w:bCs w:val="0"/>
          <w:color w:val="000000"/>
          <w:kern w:val="0"/>
          <w:sz w:val="24"/>
          <w:szCs w:val="24"/>
          <w:shd w:val="clear" w:color="auto" w:fill="FFFFFF"/>
        </w:rPr>
        <w:t xml:space="preserve"> with imprisonment of upto 21 years</w:t>
      </w:r>
      <w:r w:rsidR="00E44F82">
        <w:rPr>
          <w:rFonts w:eastAsiaTheme="minorHAnsi"/>
          <w:b w:val="0"/>
          <w:bCs w:val="0"/>
          <w:color w:val="000000"/>
          <w:kern w:val="0"/>
          <w:sz w:val="24"/>
          <w:szCs w:val="24"/>
          <w:shd w:val="clear" w:color="auto" w:fill="FFFFFF"/>
        </w:rPr>
        <w:t xml:space="preserve"> (27).</w:t>
      </w:r>
    </w:p>
    <w:p w:rsidR="00BF03C7" w:rsidRDefault="00BF03C7" w:rsidP="00046375">
      <w:pPr>
        <w:pStyle w:val="Heading1"/>
        <w:shd w:val="clear" w:color="auto" w:fill="FFFFFF"/>
        <w:spacing w:before="0" w:beforeAutospacing="0" w:after="0" w:afterAutospacing="0"/>
        <w:textAlignment w:val="baseline"/>
        <w:rPr>
          <w:rFonts w:ascii="Georgia" w:hAnsi="Georgia"/>
          <w:color w:val="333333"/>
          <w:spacing w:val="1"/>
          <w:sz w:val="21"/>
          <w:szCs w:val="21"/>
          <w:shd w:val="clear" w:color="auto" w:fill="FCFCFC"/>
        </w:rPr>
      </w:pPr>
      <w:r w:rsidRPr="00A2496E">
        <w:rPr>
          <w:rFonts w:eastAsiaTheme="minorHAnsi"/>
          <w:b w:val="0"/>
          <w:bCs w:val="0"/>
          <w:color w:val="000000"/>
          <w:kern w:val="0"/>
          <w:sz w:val="24"/>
          <w:szCs w:val="24"/>
          <w:shd w:val="clear" w:color="auto" w:fill="FFFFFF"/>
        </w:rPr>
        <w:lastRenderedPageBreak/>
        <w:t xml:space="preserve"> </w:t>
      </w:r>
      <w:r w:rsidRPr="00046375">
        <w:rPr>
          <w:rFonts w:ascii="Georgia" w:hAnsi="Georgia"/>
          <w:color w:val="333333"/>
          <w:spacing w:val="1"/>
          <w:sz w:val="21"/>
          <w:szCs w:val="21"/>
          <w:shd w:val="clear" w:color="auto" w:fill="FCFCFC"/>
        </w:rPr>
        <w:t xml:space="preserve">Lessons </w:t>
      </w:r>
      <w:r w:rsidR="00DB33BE" w:rsidRPr="00046375">
        <w:rPr>
          <w:rFonts w:ascii="Georgia" w:hAnsi="Georgia"/>
          <w:color w:val="333333"/>
          <w:spacing w:val="1"/>
          <w:sz w:val="21"/>
          <w:szCs w:val="21"/>
          <w:shd w:val="clear" w:color="auto" w:fill="FCFCFC"/>
        </w:rPr>
        <w:t>for future</w:t>
      </w:r>
    </w:p>
    <w:p w:rsidR="00046375" w:rsidRPr="00046375" w:rsidRDefault="00046375" w:rsidP="00046375">
      <w:pPr>
        <w:pStyle w:val="Heading1"/>
        <w:shd w:val="clear" w:color="auto" w:fill="FFFFFF"/>
        <w:spacing w:before="0" w:beforeAutospacing="0" w:after="0" w:afterAutospacing="0"/>
        <w:textAlignment w:val="baseline"/>
        <w:rPr>
          <w:rFonts w:ascii="Georgia" w:hAnsi="Georgia"/>
          <w:color w:val="333333"/>
          <w:spacing w:val="1"/>
          <w:sz w:val="21"/>
          <w:szCs w:val="21"/>
          <w:shd w:val="clear" w:color="auto" w:fill="FCFCFC"/>
        </w:rPr>
      </w:pPr>
    </w:p>
    <w:p w:rsidR="002F6059" w:rsidRDefault="002F6059"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Domain of Public Health ethics need to consider importance of ethical compliance by the community in their execution of services. Public health professionals ought to train community about responsible and ethical behaviour lest a public health emergency strikes.</w:t>
      </w:r>
    </w:p>
    <w:p w:rsidR="00BF03C7" w:rsidRDefault="002F6059"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One known area which got impeatus through </w:t>
      </w:r>
      <w:r w:rsidR="00046028">
        <w:rPr>
          <w:rFonts w:ascii="Times New Roman" w:hAnsi="Times New Roman" w:cs="Times New Roman"/>
          <w:color w:val="000000"/>
          <w:sz w:val="24"/>
          <w:szCs w:val="24"/>
          <w:shd w:val="clear" w:color="auto" w:fill="FFFFFF"/>
        </w:rPr>
        <w:t xml:space="preserve"> COVID-19 pandemic </w:t>
      </w:r>
      <w:r>
        <w:rPr>
          <w:rFonts w:ascii="Times New Roman" w:hAnsi="Times New Roman" w:cs="Times New Roman"/>
          <w:color w:val="000000"/>
          <w:sz w:val="24"/>
          <w:szCs w:val="24"/>
          <w:shd w:val="clear" w:color="auto" w:fill="FFFFFF"/>
        </w:rPr>
        <w:t xml:space="preserve">is </w:t>
      </w:r>
      <w:r w:rsidR="00046028">
        <w:rPr>
          <w:rFonts w:ascii="Times New Roman" w:hAnsi="Times New Roman" w:cs="Times New Roman"/>
          <w:color w:val="000000"/>
          <w:sz w:val="24"/>
          <w:szCs w:val="24"/>
          <w:shd w:val="clear" w:color="auto" w:fill="FFFFFF"/>
        </w:rPr>
        <w:t>about the difference between ro</w:t>
      </w:r>
      <w:r w:rsidR="00BF03C7" w:rsidRPr="00E1603B">
        <w:rPr>
          <w:rFonts w:ascii="Times New Roman" w:hAnsi="Times New Roman" w:cs="Times New Roman"/>
          <w:color w:val="000000"/>
          <w:sz w:val="24"/>
          <w:szCs w:val="24"/>
          <w:shd w:val="clear" w:color="auto" w:fill="FFFFFF"/>
        </w:rPr>
        <w:t xml:space="preserve">utine </w:t>
      </w:r>
      <w:r w:rsidR="00046028">
        <w:rPr>
          <w:rFonts w:ascii="Times New Roman" w:hAnsi="Times New Roman" w:cs="Times New Roman"/>
          <w:color w:val="000000"/>
          <w:sz w:val="24"/>
          <w:szCs w:val="24"/>
          <w:shd w:val="clear" w:color="auto" w:fill="FFFFFF"/>
        </w:rPr>
        <w:t xml:space="preserve">health </w:t>
      </w:r>
      <w:r w:rsidR="00BF03C7" w:rsidRPr="00E1603B">
        <w:rPr>
          <w:rFonts w:ascii="Times New Roman" w:hAnsi="Times New Roman" w:cs="Times New Roman"/>
          <w:color w:val="000000"/>
          <w:sz w:val="24"/>
          <w:szCs w:val="24"/>
          <w:shd w:val="clear" w:color="auto" w:fill="FFFFFF"/>
        </w:rPr>
        <w:t>communication and communication during epidemic/pandemic</w:t>
      </w:r>
      <w:r w:rsidR="0004602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C</w:t>
      </w:r>
      <w:r w:rsidRPr="00E1603B">
        <w:rPr>
          <w:rFonts w:ascii="Times New Roman" w:hAnsi="Times New Roman" w:cs="Times New Roman"/>
          <w:color w:val="000000"/>
          <w:sz w:val="24"/>
          <w:szCs w:val="24"/>
          <w:shd w:val="clear" w:color="auto" w:fill="FFFFFF"/>
        </w:rPr>
        <w:t xml:space="preserve">ommunication during epidemic </w:t>
      </w:r>
      <w:r>
        <w:rPr>
          <w:rFonts w:ascii="Times New Roman" w:hAnsi="Times New Roman" w:cs="Times New Roman"/>
          <w:color w:val="000000"/>
          <w:sz w:val="24"/>
          <w:szCs w:val="24"/>
          <w:shd w:val="clear" w:color="auto" w:fill="FFFFFF"/>
        </w:rPr>
        <w:t xml:space="preserve">need to </w:t>
      </w:r>
      <w:r w:rsidRPr="00E1603B">
        <w:rPr>
          <w:rFonts w:ascii="Times New Roman" w:hAnsi="Times New Roman" w:cs="Times New Roman"/>
          <w:color w:val="000000"/>
          <w:sz w:val="24"/>
          <w:szCs w:val="24"/>
          <w:shd w:val="clear" w:color="auto" w:fill="FFFFFF"/>
        </w:rPr>
        <w:t xml:space="preserve">focus </w:t>
      </w:r>
      <w:r>
        <w:rPr>
          <w:rFonts w:ascii="Times New Roman" w:hAnsi="Times New Roman" w:cs="Times New Roman"/>
          <w:color w:val="000000"/>
          <w:sz w:val="24"/>
          <w:szCs w:val="24"/>
          <w:shd w:val="clear" w:color="auto" w:fill="FFFFFF"/>
        </w:rPr>
        <w:t>on ‘</w:t>
      </w:r>
      <w:r w:rsidRPr="00E1603B">
        <w:rPr>
          <w:rFonts w:ascii="Times New Roman" w:hAnsi="Times New Roman" w:cs="Times New Roman"/>
          <w:color w:val="000000"/>
          <w:sz w:val="24"/>
          <w:szCs w:val="24"/>
          <w:shd w:val="clear" w:color="auto" w:fill="FFFFFF"/>
        </w:rPr>
        <w:t>Ac</w:t>
      </w:r>
      <w:r>
        <w:rPr>
          <w:rFonts w:ascii="Times New Roman" w:hAnsi="Times New Roman" w:cs="Times New Roman"/>
          <w:color w:val="000000"/>
          <w:sz w:val="24"/>
          <w:szCs w:val="24"/>
          <w:shd w:val="clear" w:color="auto" w:fill="FFFFFF"/>
        </w:rPr>
        <w:t>t’</w:t>
      </w:r>
      <w:r w:rsidRPr="00E1603B">
        <w:rPr>
          <w:rFonts w:ascii="Times New Roman" w:hAnsi="Times New Roman" w:cs="Times New Roman"/>
          <w:color w:val="000000"/>
          <w:sz w:val="24"/>
          <w:szCs w:val="24"/>
          <w:shd w:val="clear" w:color="auto" w:fill="FFFFFF"/>
        </w:rPr>
        <w:t xml:space="preserve"> rather than </w:t>
      </w:r>
      <w:r>
        <w:rPr>
          <w:rFonts w:ascii="Times New Roman" w:hAnsi="Times New Roman" w:cs="Times New Roman"/>
          <w:color w:val="000000"/>
          <w:sz w:val="24"/>
          <w:szCs w:val="24"/>
          <w:shd w:val="clear" w:color="auto" w:fill="FFFFFF"/>
        </w:rPr>
        <w:t>‘</w:t>
      </w:r>
      <w:r w:rsidRPr="00E1603B">
        <w:rPr>
          <w:rFonts w:ascii="Times New Roman" w:hAnsi="Times New Roman" w:cs="Times New Roman"/>
          <w:color w:val="000000"/>
          <w:sz w:val="24"/>
          <w:szCs w:val="24"/>
          <w:shd w:val="clear" w:color="auto" w:fill="FFFFFF"/>
        </w:rPr>
        <w:t>talk</w:t>
      </w:r>
      <w:r>
        <w:rPr>
          <w:rFonts w:ascii="Times New Roman" w:hAnsi="Times New Roman" w:cs="Times New Roman"/>
          <w:color w:val="000000"/>
          <w:sz w:val="24"/>
          <w:szCs w:val="24"/>
          <w:shd w:val="clear" w:color="auto" w:fill="FFFFFF"/>
        </w:rPr>
        <w:t>’</w:t>
      </w:r>
      <w:r w:rsidRPr="00E1603B">
        <w:rPr>
          <w:rFonts w:ascii="Times New Roman" w:hAnsi="Times New Roman" w:cs="Times New Roman"/>
          <w:color w:val="000000"/>
          <w:sz w:val="24"/>
          <w:szCs w:val="24"/>
          <w:shd w:val="clear" w:color="auto" w:fill="FFFFFF"/>
        </w:rPr>
        <w:t xml:space="preserve"> which </w:t>
      </w:r>
      <w:r>
        <w:rPr>
          <w:rFonts w:ascii="Times New Roman" w:hAnsi="Times New Roman" w:cs="Times New Roman"/>
          <w:color w:val="000000"/>
          <w:sz w:val="24"/>
          <w:szCs w:val="24"/>
          <w:shd w:val="clear" w:color="auto" w:fill="FFFFFF"/>
        </w:rPr>
        <w:t xml:space="preserve">means community is to be told about the expected actions in clear terms and made responsible and accountable for their actions. </w:t>
      </w:r>
      <w:r w:rsidR="00BF03C7">
        <w:rPr>
          <w:rFonts w:ascii="Times New Roman" w:hAnsi="Times New Roman" w:cs="Times New Roman"/>
          <w:color w:val="000000"/>
          <w:sz w:val="24"/>
          <w:szCs w:val="24"/>
          <w:shd w:val="clear" w:color="auto" w:fill="FFFFFF"/>
        </w:rPr>
        <w:t xml:space="preserve">With a new disease outbreak, new </w:t>
      </w:r>
      <w:r w:rsidR="00046028">
        <w:rPr>
          <w:rFonts w:ascii="Times New Roman" w:hAnsi="Times New Roman" w:cs="Times New Roman"/>
          <w:color w:val="000000"/>
          <w:sz w:val="24"/>
          <w:szCs w:val="24"/>
          <w:shd w:val="clear" w:color="auto" w:fill="FFFFFF"/>
        </w:rPr>
        <w:t xml:space="preserve">response </w:t>
      </w:r>
      <w:r w:rsidR="00BF03C7">
        <w:rPr>
          <w:rFonts w:ascii="Times New Roman" w:hAnsi="Times New Roman" w:cs="Times New Roman"/>
          <w:color w:val="000000"/>
          <w:sz w:val="24"/>
          <w:szCs w:val="24"/>
          <w:shd w:val="clear" w:color="auto" w:fill="FFFFFF"/>
        </w:rPr>
        <w:t>strategies are required</w:t>
      </w:r>
      <w:r w:rsidR="00046028">
        <w:rPr>
          <w:rFonts w:ascii="Times New Roman" w:hAnsi="Times New Roman" w:cs="Times New Roman"/>
          <w:color w:val="000000"/>
          <w:sz w:val="24"/>
          <w:szCs w:val="24"/>
          <w:shd w:val="clear" w:color="auto" w:fill="FFFFFF"/>
        </w:rPr>
        <w:t xml:space="preserve"> by the community</w:t>
      </w:r>
      <w:r w:rsidR="00BF03C7">
        <w:rPr>
          <w:rFonts w:ascii="Times New Roman" w:hAnsi="Times New Roman" w:cs="Times New Roman"/>
          <w:color w:val="000000"/>
          <w:sz w:val="24"/>
          <w:szCs w:val="24"/>
          <w:shd w:val="clear" w:color="auto" w:fill="FFFFFF"/>
        </w:rPr>
        <w:t xml:space="preserve">, which might not align with the routine and regular practices of the community, compliance in such situations is difficult and poses problem. The public health professionals need to understand this mis-match and probable issues of non-compliance to the advisory. In such cases, external </w:t>
      </w:r>
      <w:r>
        <w:rPr>
          <w:rFonts w:ascii="Times New Roman" w:hAnsi="Times New Roman" w:cs="Times New Roman"/>
          <w:color w:val="000000"/>
          <w:sz w:val="24"/>
          <w:szCs w:val="24"/>
          <w:shd w:val="clear" w:color="auto" w:fill="FFFFFF"/>
        </w:rPr>
        <w:t xml:space="preserve">measures </w:t>
      </w:r>
      <w:r w:rsidR="00BF03C7">
        <w:rPr>
          <w:rFonts w:ascii="Times New Roman" w:hAnsi="Times New Roman" w:cs="Times New Roman"/>
          <w:color w:val="000000"/>
          <w:sz w:val="24"/>
          <w:szCs w:val="24"/>
          <w:shd w:val="clear" w:color="auto" w:fill="FFFFFF"/>
        </w:rPr>
        <w:t>to ensure compliance like shut-down, lock-down, active surveillance is crucial as time does not permit usual ways of expecting people to understand and take a decision.</w:t>
      </w:r>
      <w:r w:rsidR="00046028">
        <w:rPr>
          <w:rFonts w:ascii="Times New Roman" w:hAnsi="Times New Roman" w:cs="Times New Roman"/>
          <w:color w:val="000000"/>
          <w:sz w:val="24"/>
          <w:szCs w:val="24"/>
          <w:shd w:val="clear" w:color="auto" w:fill="FFFFFF"/>
        </w:rPr>
        <w:t xml:space="preserve"> A prior-preparedness could help. </w:t>
      </w:r>
      <w:r w:rsidR="00BF03C7">
        <w:rPr>
          <w:rFonts w:ascii="Times New Roman" w:hAnsi="Times New Roman" w:cs="Times New Roman"/>
          <w:color w:val="000000"/>
          <w:sz w:val="24"/>
          <w:szCs w:val="24"/>
          <w:shd w:val="clear" w:color="auto" w:fill="FFFFFF"/>
        </w:rPr>
        <w:t xml:space="preserve">   </w:t>
      </w:r>
    </w:p>
    <w:p w:rsidR="00BF03C7" w:rsidRPr="00E1603B"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w:t>
      </w:r>
      <w:r w:rsidRPr="00E1603B">
        <w:rPr>
          <w:rFonts w:ascii="Times New Roman" w:hAnsi="Times New Roman" w:cs="Times New Roman"/>
          <w:color w:val="000000"/>
          <w:sz w:val="24"/>
          <w:szCs w:val="24"/>
          <w:shd w:val="clear" w:color="auto" w:fill="FFFFFF"/>
        </w:rPr>
        <w:t xml:space="preserve">hile ethical behaviour </w:t>
      </w:r>
      <w:r w:rsidR="002F6059">
        <w:rPr>
          <w:rFonts w:ascii="Times New Roman" w:hAnsi="Times New Roman" w:cs="Times New Roman"/>
          <w:color w:val="000000"/>
          <w:sz w:val="24"/>
          <w:szCs w:val="24"/>
          <w:shd w:val="clear" w:color="auto" w:fill="FFFFFF"/>
        </w:rPr>
        <w:t xml:space="preserve">from professionals </w:t>
      </w:r>
      <w:r w:rsidRPr="00E1603B">
        <w:rPr>
          <w:rFonts w:ascii="Times New Roman" w:hAnsi="Times New Roman" w:cs="Times New Roman"/>
          <w:color w:val="000000"/>
          <w:sz w:val="24"/>
          <w:szCs w:val="24"/>
          <w:shd w:val="clear" w:color="auto" w:fill="FFFFFF"/>
        </w:rPr>
        <w:t xml:space="preserve">is </w:t>
      </w:r>
      <w:r w:rsidR="002F6059">
        <w:rPr>
          <w:rFonts w:ascii="Times New Roman" w:hAnsi="Times New Roman" w:cs="Times New Roman"/>
          <w:color w:val="000000"/>
          <w:sz w:val="24"/>
          <w:szCs w:val="24"/>
          <w:shd w:val="clear" w:color="auto" w:fill="FFFFFF"/>
        </w:rPr>
        <w:t xml:space="preserve">pertinent </w:t>
      </w:r>
      <w:r>
        <w:rPr>
          <w:rFonts w:ascii="Times New Roman" w:hAnsi="Times New Roman" w:cs="Times New Roman"/>
          <w:color w:val="000000"/>
          <w:sz w:val="24"/>
          <w:szCs w:val="24"/>
          <w:shd w:val="clear" w:color="auto" w:fill="FFFFFF"/>
        </w:rPr>
        <w:t xml:space="preserve">including consent and </w:t>
      </w:r>
      <w:r w:rsidRPr="00E1603B">
        <w:rPr>
          <w:rFonts w:ascii="Times New Roman" w:hAnsi="Times New Roman" w:cs="Times New Roman"/>
          <w:color w:val="000000"/>
          <w:sz w:val="24"/>
          <w:szCs w:val="24"/>
          <w:shd w:val="clear" w:color="auto" w:fill="FFFFFF"/>
        </w:rPr>
        <w:t>informed-choice to the people to indulge in the desired behaviour</w:t>
      </w:r>
      <w:r>
        <w:rPr>
          <w:rFonts w:ascii="Times New Roman" w:hAnsi="Times New Roman" w:cs="Times New Roman"/>
          <w:color w:val="000000"/>
          <w:sz w:val="24"/>
          <w:szCs w:val="24"/>
          <w:shd w:val="clear" w:color="auto" w:fill="FFFFFF"/>
        </w:rPr>
        <w:t>, t</w:t>
      </w:r>
      <w:r w:rsidRPr="00E1603B">
        <w:rPr>
          <w:rFonts w:ascii="Times New Roman" w:hAnsi="Times New Roman" w:cs="Times New Roman"/>
          <w:color w:val="000000"/>
          <w:sz w:val="24"/>
          <w:szCs w:val="24"/>
          <w:shd w:val="clear" w:color="auto" w:fill="FFFFFF"/>
        </w:rPr>
        <w:t xml:space="preserve">his could work only when the desired behaviour is expected </w:t>
      </w:r>
      <w:r>
        <w:rPr>
          <w:rFonts w:ascii="Times New Roman" w:hAnsi="Times New Roman" w:cs="Times New Roman"/>
          <w:color w:val="000000"/>
          <w:sz w:val="24"/>
          <w:szCs w:val="24"/>
          <w:shd w:val="clear" w:color="auto" w:fill="FFFFFF"/>
        </w:rPr>
        <w:t xml:space="preserve">in routine times- </w:t>
      </w:r>
      <w:r w:rsidRPr="00E1603B">
        <w:rPr>
          <w:rFonts w:ascii="Times New Roman" w:hAnsi="Times New Roman" w:cs="Times New Roman"/>
          <w:color w:val="000000"/>
          <w:sz w:val="24"/>
          <w:szCs w:val="24"/>
          <w:shd w:val="clear" w:color="auto" w:fill="FFFFFF"/>
        </w:rPr>
        <w:t xml:space="preserve">in use of contraceptives for family planning but in a health epidemic and pandemic, there is a risk and risky behaviour of one could make others also diseased. </w:t>
      </w:r>
      <w:r>
        <w:rPr>
          <w:rFonts w:ascii="Times New Roman" w:hAnsi="Times New Roman" w:cs="Times New Roman"/>
          <w:color w:val="000000"/>
          <w:sz w:val="24"/>
          <w:szCs w:val="24"/>
          <w:shd w:val="clear" w:color="auto" w:fill="FFFFFF"/>
        </w:rPr>
        <w:t xml:space="preserve">People cannot be allowed to harm self and others. Recourse to rules, regulations and legal deterrents </w:t>
      </w:r>
      <w:r w:rsidR="002F6059">
        <w:rPr>
          <w:rFonts w:ascii="Times New Roman" w:hAnsi="Times New Roman" w:cs="Times New Roman"/>
          <w:color w:val="000000"/>
          <w:sz w:val="24"/>
          <w:szCs w:val="24"/>
          <w:shd w:val="clear" w:color="auto" w:fill="FFFFFF"/>
        </w:rPr>
        <w:t xml:space="preserve">often </w:t>
      </w:r>
      <w:r>
        <w:rPr>
          <w:rFonts w:ascii="Times New Roman" w:hAnsi="Times New Roman" w:cs="Times New Roman"/>
          <w:color w:val="000000"/>
          <w:sz w:val="24"/>
          <w:szCs w:val="24"/>
          <w:shd w:val="clear" w:color="auto" w:fill="FFFFFF"/>
        </w:rPr>
        <w:t xml:space="preserve">play a supportive role in ensuring compliance.    </w:t>
      </w:r>
    </w:p>
    <w:p w:rsidR="00BF03C7" w:rsidRPr="00E1603B" w:rsidRDefault="00BF03C7" w:rsidP="00046375">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Finally,</w:t>
      </w:r>
      <w:r w:rsidR="002B260C">
        <w:rPr>
          <w:rFonts w:ascii="Times New Roman" w:hAnsi="Times New Roman" w:cs="Times New Roman"/>
          <w:color w:val="000000"/>
          <w:sz w:val="24"/>
          <w:szCs w:val="24"/>
          <w:shd w:val="clear" w:color="auto" w:fill="FFFFFF"/>
        </w:rPr>
        <w:t xml:space="preserve"> </w:t>
      </w:r>
      <w:r w:rsidR="002F6059">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 xml:space="preserve">ommunity ought to be made equal partner </w:t>
      </w:r>
      <w:r w:rsidR="00046028">
        <w:rPr>
          <w:rFonts w:ascii="Times New Roman" w:hAnsi="Times New Roman" w:cs="Times New Roman"/>
          <w:color w:val="000000"/>
          <w:sz w:val="24"/>
          <w:szCs w:val="24"/>
          <w:shd w:val="clear" w:color="auto" w:fill="FFFFFF"/>
        </w:rPr>
        <w:t xml:space="preserve">by public health professionals </w:t>
      </w:r>
      <w:r>
        <w:rPr>
          <w:rFonts w:ascii="Times New Roman" w:hAnsi="Times New Roman" w:cs="Times New Roman"/>
          <w:color w:val="000000"/>
          <w:sz w:val="24"/>
          <w:szCs w:val="24"/>
          <w:shd w:val="clear" w:color="auto" w:fill="FFFFFF"/>
        </w:rPr>
        <w:t xml:space="preserve">in the efforts for containment and management of </w:t>
      </w:r>
      <w:r w:rsidR="002A0499">
        <w:rPr>
          <w:rFonts w:ascii="Times New Roman" w:hAnsi="Times New Roman" w:cs="Times New Roman"/>
          <w:color w:val="000000"/>
          <w:sz w:val="24"/>
          <w:szCs w:val="24"/>
          <w:shd w:val="clear" w:color="auto" w:fill="FFFFFF"/>
        </w:rPr>
        <w:t xml:space="preserve">all public health </w:t>
      </w:r>
      <w:r>
        <w:rPr>
          <w:rFonts w:ascii="Times New Roman" w:hAnsi="Times New Roman" w:cs="Times New Roman"/>
          <w:color w:val="000000"/>
          <w:sz w:val="24"/>
          <w:szCs w:val="24"/>
          <w:shd w:val="clear" w:color="auto" w:fill="FFFFFF"/>
        </w:rPr>
        <w:t>disease</w:t>
      </w:r>
      <w:r w:rsidR="002A0499">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t>
      </w:r>
    </w:p>
    <w:p w:rsidR="00355E8B" w:rsidRDefault="00BF03C7" w:rsidP="002F6059">
      <w:pPr>
        <w:rPr>
          <w:rFonts w:ascii="Times New Roman" w:hAnsi="Times New Roman" w:cs="Times New Roman"/>
          <w:b/>
          <w:color w:val="000000"/>
          <w:sz w:val="24"/>
          <w:szCs w:val="24"/>
          <w:shd w:val="clear" w:color="auto" w:fill="FFFFFF"/>
        </w:rPr>
      </w:pPr>
      <w:r w:rsidRPr="00BF03C7">
        <w:rPr>
          <w:rFonts w:ascii="Times New Roman" w:hAnsi="Times New Roman" w:cs="Times New Roman"/>
          <w:b/>
          <w:color w:val="000000"/>
          <w:sz w:val="24"/>
          <w:szCs w:val="24"/>
          <w:shd w:val="clear" w:color="auto" w:fill="FFFFFF"/>
        </w:rPr>
        <w:t>References</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Kass NE. Public health ethics: From foundations and frameworks to justice and global public health. J Law Med Ethics. 2004;32:232-42.</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 xml:space="preserve">Sindall C. Does health promotion need a code of ethics? Health Promot Int.2002;17:201-3. </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First International Conference on Health Promotion. Ottawa Charter for Health Promotion, WHO/HPR/HEP/95.1. Ottawa: World Health Organization; 1986.</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WHO Commission on the Social Determinants of Health. Closing the gap in a generation: Health equity through action on the social determinants of health. Geneva, Switzerland: World Health Organization, 2008. Available at:http://www.who.int/social_determinants/thecommission/finalreport/en/index.html (Accessed September 19, 2011).</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Baylis F, Kenny NP, Sherwin S. A relational account of public health ethics. Public Health Ethics 2008;1(3):196-209.</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Upshur RE. Principles for the justification of public health intervention. Can J Public Health 2002;93(2):101-3.</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Wilson J. Towards a normative framework for public health ethics and policy. Public Health Ethics; 2009;2(2):184-94.</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lastRenderedPageBreak/>
        <w:t>Daniels N. Equity and population health: Toward a broader bioethics agenda.</w:t>
      </w:r>
      <w:r>
        <w:rPr>
          <w:rFonts w:ascii="Times New Roman" w:hAnsi="Times New Roman" w:cs="Times New Roman"/>
          <w:color w:val="1A171C"/>
          <w:sz w:val="24"/>
          <w:szCs w:val="24"/>
        </w:rPr>
        <w:t xml:space="preserve"> </w:t>
      </w:r>
      <w:r w:rsidRPr="002072E9">
        <w:rPr>
          <w:rFonts w:ascii="Times New Roman" w:hAnsi="Times New Roman" w:cs="Times New Roman"/>
          <w:color w:val="1A171C"/>
          <w:sz w:val="24"/>
          <w:szCs w:val="24"/>
        </w:rPr>
        <w:t>Hastings Cent Rep 2006;36(4):22-35.</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Jennings B. Public health and liberty: beyond the Millian paradigm. Public Health Ethics. 2009;2:123-34.</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Steinbock B. Liberty, Responsibility, and the Common Good: The Hastings Center Report. 1996;26:45-7.</w:t>
      </w:r>
    </w:p>
    <w:p w:rsidR="002072E9" w:rsidRPr="002072E9" w:rsidRDefault="002244E0" w:rsidP="002F6059">
      <w:pPr>
        <w:pStyle w:val="ListParagraph"/>
        <w:numPr>
          <w:ilvl w:val="0"/>
          <w:numId w:val="6"/>
        </w:numPr>
        <w:autoSpaceDE w:val="0"/>
        <w:autoSpaceDN w:val="0"/>
        <w:adjustRightInd w:val="0"/>
        <w:spacing w:after="0" w:line="240" w:lineRule="auto"/>
        <w:rPr>
          <w:rFonts w:ascii="Times New Roman" w:hAnsi="Times New Roman" w:cs="Times New Roman"/>
          <w:color w:val="1A171C"/>
          <w:sz w:val="24"/>
          <w:szCs w:val="24"/>
        </w:rPr>
      </w:pPr>
      <w:hyperlink r:id="rId20" w:history="1">
        <w:r w:rsidR="002072E9" w:rsidRPr="002072E9">
          <w:rPr>
            <w:rFonts w:ascii="Times New Roman" w:hAnsi="Times New Roman" w:cs="Times New Roman"/>
            <w:color w:val="1A171C"/>
            <w:sz w:val="24"/>
            <w:szCs w:val="24"/>
          </w:rPr>
          <w:t>Naming the coronavirus disease (COVID-19) and the virus that causes it"</w:t>
        </w:r>
      </w:hyperlink>
      <w:r w:rsidR="002072E9" w:rsidRPr="002072E9">
        <w:rPr>
          <w:rFonts w:ascii="Times New Roman" w:hAnsi="Times New Roman" w:cs="Times New Roman"/>
          <w:color w:val="1A171C"/>
          <w:sz w:val="24"/>
          <w:szCs w:val="24"/>
        </w:rPr>
        <w:t>. </w:t>
      </w:r>
      <w:hyperlink r:id="rId21" w:tooltip="World Health Organization" w:history="1">
        <w:r w:rsidR="002072E9" w:rsidRPr="002072E9">
          <w:rPr>
            <w:rFonts w:ascii="Times New Roman" w:hAnsi="Times New Roman" w:cs="Times New Roman"/>
            <w:color w:val="1A171C"/>
            <w:sz w:val="24"/>
            <w:szCs w:val="24"/>
          </w:rPr>
          <w:t>World Health Organization</w:t>
        </w:r>
      </w:hyperlink>
      <w:r w:rsidR="002072E9" w:rsidRPr="002072E9">
        <w:rPr>
          <w:rFonts w:ascii="Times New Roman" w:hAnsi="Times New Roman" w:cs="Times New Roman"/>
          <w:color w:val="1A171C"/>
          <w:sz w:val="24"/>
          <w:szCs w:val="24"/>
        </w:rPr>
        <w:t> (WHO). </w:t>
      </w:r>
      <w:hyperlink r:id="rId22" w:history="1">
        <w:r w:rsidR="002072E9" w:rsidRPr="002072E9">
          <w:rPr>
            <w:rFonts w:ascii="Times New Roman" w:hAnsi="Times New Roman" w:cs="Times New Roman"/>
            <w:color w:val="1A171C"/>
            <w:sz w:val="24"/>
            <w:szCs w:val="24"/>
          </w:rPr>
          <w:t>Archived</w:t>
        </w:r>
      </w:hyperlink>
      <w:r w:rsidR="002072E9" w:rsidRPr="002072E9">
        <w:rPr>
          <w:rFonts w:ascii="Times New Roman" w:hAnsi="Times New Roman" w:cs="Times New Roman"/>
          <w:color w:val="1A171C"/>
          <w:sz w:val="24"/>
          <w:szCs w:val="24"/>
        </w:rPr>
        <w:t> from the original on 28 February 2020. Retrieved 28 March 2020.</w:t>
      </w:r>
    </w:p>
    <w:p w:rsidR="002072E9" w:rsidRPr="002072E9" w:rsidRDefault="002072E9" w:rsidP="002F6059">
      <w:pPr>
        <w:pStyle w:val="ListParagraph"/>
        <w:numPr>
          <w:ilvl w:val="0"/>
          <w:numId w:val="6"/>
        </w:numPr>
        <w:shd w:val="clear" w:color="auto" w:fill="FFFFFF"/>
        <w:spacing w:before="100" w:beforeAutospacing="1" w:after="24"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Hui, D. S.; I. Azhar E.; Madani, T. A.; Ntoumi, F.; Kock, R.; Dar, O.; Ippolito, G.; Mchugh, T. D.; Memish, Z. A.; </w:t>
      </w:r>
      <w:hyperlink r:id="rId23" w:tooltip="Christian Drosten" w:history="1">
        <w:r w:rsidRPr="002072E9">
          <w:rPr>
            <w:rFonts w:ascii="Times New Roman" w:hAnsi="Times New Roman" w:cs="Times New Roman"/>
            <w:color w:val="1A171C"/>
            <w:sz w:val="24"/>
            <w:szCs w:val="24"/>
          </w:rPr>
          <w:t>Drosten, Christian</w:t>
        </w:r>
      </w:hyperlink>
      <w:r w:rsidRPr="002072E9">
        <w:rPr>
          <w:rFonts w:ascii="Times New Roman" w:hAnsi="Times New Roman" w:cs="Times New Roman"/>
          <w:color w:val="1A171C"/>
          <w:sz w:val="24"/>
          <w:szCs w:val="24"/>
        </w:rPr>
        <w:t>; Zumla, A.; Petersen, E. (February 2020). "The continuing 2019-nCoV epidemic threat of novel coronaviruses to global health—The latest 2019 novel coronavirus outbreak in Wuhan, China". Int J Infect Dis. 91: 264–66. </w:t>
      </w:r>
      <w:hyperlink r:id="rId24" w:tooltip="Digital object identifier" w:history="1">
        <w:r w:rsidRPr="002072E9">
          <w:rPr>
            <w:rFonts w:ascii="Times New Roman" w:hAnsi="Times New Roman" w:cs="Times New Roman"/>
            <w:color w:val="1A171C"/>
            <w:sz w:val="24"/>
            <w:szCs w:val="24"/>
          </w:rPr>
          <w:t>doi</w:t>
        </w:r>
      </w:hyperlink>
      <w:r w:rsidRPr="002072E9">
        <w:rPr>
          <w:rFonts w:ascii="Times New Roman" w:hAnsi="Times New Roman" w:cs="Times New Roman"/>
          <w:color w:val="1A171C"/>
          <w:sz w:val="24"/>
          <w:szCs w:val="24"/>
        </w:rPr>
        <w:t>:</w:t>
      </w:r>
      <w:hyperlink r:id="rId25" w:history="1">
        <w:r w:rsidRPr="002072E9">
          <w:rPr>
            <w:rFonts w:ascii="Times New Roman" w:hAnsi="Times New Roman" w:cs="Times New Roman"/>
            <w:color w:val="1A171C"/>
            <w:sz w:val="24"/>
            <w:szCs w:val="24"/>
          </w:rPr>
          <w:t>10.1016/j.ijid.2020.01.009</w:t>
        </w:r>
      </w:hyperlink>
    </w:p>
    <w:p w:rsidR="002072E9" w:rsidRPr="002072E9" w:rsidRDefault="002244E0" w:rsidP="002F6059">
      <w:pPr>
        <w:pStyle w:val="ListParagraph"/>
        <w:numPr>
          <w:ilvl w:val="0"/>
          <w:numId w:val="6"/>
        </w:numPr>
        <w:shd w:val="clear" w:color="auto" w:fill="FFFFFF"/>
        <w:spacing w:before="100" w:beforeAutospacing="1" w:after="24" w:line="240" w:lineRule="auto"/>
        <w:rPr>
          <w:rFonts w:ascii="Times New Roman" w:hAnsi="Times New Roman" w:cs="Times New Roman"/>
          <w:color w:val="1A171C"/>
          <w:sz w:val="24"/>
          <w:szCs w:val="24"/>
        </w:rPr>
      </w:pPr>
      <w:hyperlink r:id="rId26" w:history="1">
        <w:r w:rsidR="002072E9" w:rsidRPr="002072E9">
          <w:rPr>
            <w:rFonts w:ascii="Times New Roman" w:hAnsi="Times New Roman" w:cs="Times New Roman"/>
            <w:color w:val="1A171C"/>
            <w:sz w:val="24"/>
            <w:szCs w:val="24"/>
          </w:rPr>
          <w:t>Q&amp;A on corona</w:t>
        </w:r>
        <w:r w:rsidR="002072E9">
          <w:rPr>
            <w:rFonts w:ascii="Times New Roman" w:hAnsi="Times New Roman" w:cs="Times New Roman"/>
            <w:color w:val="1A171C"/>
            <w:sz w:val="24"/>
            <w:szCs w:val="24"/>
          </w:rPr>
          <w:t xml:space="preserve"> </w:t>
        </w:r>
        <w:r w:rsidR="002072E9" w:rsidRPr="002072E9">
          <w:rPr>
            <w:rFonts w:ascii="Times New Roman" w:hAnsi="Times New Roman" w:cs="Times New Roman"/>
            <w:color w:val="1A171C"/>
            <w:sz w:val="24"/>
            <w:szCs w:val="24"/>
          </w:rPr>
          <w:t>viruses</w:t>
        </w:r>
      </w:hyperlink>
      <w:r w:rsidR="002072E9" w:rsidRPr="002072E9">
        <w:rPr>
          <w:rFonts w:ascii="Times New Roman" w:hAnsi="Times New Roman" w:cs="Times New Roman"/>
          <w:color w:val="1A171C"/>
          <w:sz w:val="24"/>
          <w:szCs w:val="24"/>
        </w:rPr>
        <w:t>. </w:t>
      </w:r>
      <w:hyperlink r:id="rId27" w:tooltip="World Health Organization" w:history="1">
        <w:r w:rsidR="002072E9" w:rsidRPr="002072E9">
          <w:rPr>
            <w:rFonts w:ascii="Times New Roman" w:hAnsi="Times New Roman" w:cs="Times New Roman"/>
            <w:color w:val="1A171C"/>
            <w:sz w:val="24"/>
            <w:szCs w:val="24"/>
          </w:rPr>
          <w:t>World Health Organization</w:t>
        </w:r>
      </w:hyperlink>
      <w:r w:rsidR="002072E9" w:rsidRPr="002072E9">
        <w:rPr>
          <w:rFonts w:ascii="Times New Roman" w:hAnsi="Times New Roman" w:cs="Times New Roman"/>
          <w:color w:val="1A171C"/>
          <w:sz w:val="24"/>
          <w:szCs w:val="24"/>
        </w:rPr>
        <w:t>. 11 February 2020. Retrieved 29 March 2020.</w:t>
      </w:r>
    </w:p>
    <w:p w:rsidR="002072E9" w:rsidRPr="002072E9" w:rsidRDefault="002244E0" w:rsidP="002F6059">
      <w:pPr>
        <w:pStyle w:val="ListParagraph"/>
        <w:numPr>
          <w:ilvl w:val="0"/>
          <w:numId w:val="6"/>
        </w:numPr>
        <w:shd w:val="clear" w:color="auto" w:fill="FFFFFF"/>
        <w:spacing w:before="100" w:beforeAutospacing="1" w:after="24" w:line="240" w:lineRule="auto"/>
        <w:rPr>
          <w:rFonts w:ascii="Times New Roman" w:hAnsi="Times New Roman" w:cs="Times New Roman"/>
          <w:color w:val="1A171C"/>
          <w:sz w:val="24"/>
          <w:szCs w:val="24"/>
        </w:rPr>
      </w:pPr>
      <w:hyperlink r:id="rId28" w:history="1">
        <w:r w:rsidR="002072E9" w:rsidRPr="002072E9">
          <w:rPr>
            <w:rFonts w:ascii="Times New Roman" w:hAnsi="Times New Roman" w:cs="Times New Roman"/>
            <w:color w:val="1A171C"/>
            <w:sz w:val="24"/>
            <w:szCs w:val="24"/>
          </w:rPr>
          <w:t>Q &amp; A on COVID-19"</w:t>
        </w:r>
      </w:hyperlink>
      <w:r w:rsidR="002072E9" w:rsidRPr="002072E9">
        <w:rPr>
          <w:rFonts w:ascii="Times New Roman" w:hAnsi="Times New Roman" w:cs="Times New Roman"/>
          <w:color w:val="1A171C"/>
          <w:sz w:val="24"/>
          <w:szCs w:val="24"/>
        </w:rPr>
        <w:t>. European Centre for Disease Prevention and Control. Retrieved 30 March 2020.</w:t>
      </w:r>
    </w:p>
    <w:p w:rsidR="002072E9" w:rsidRPr="002072E9" w:rsidRDefault="002072E9" w:rsidP="002F6059">
      <w:pPr>
        <w:pStyle w:val="ListParagraph"/>
        <w:numPr>
          <w:ilvl w:val="0"/>
          <w:numId w:val="6"/>
        </w:numPr>
        <w:shd w:val="clear" w:color="auto" w:fill="FFFFFF"/>
        <w:spacing w:before="100" w:beforeAutospacing="1" w:after="24"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Velavan TP, Meyer, C. G. The COVID-19 epidemic. Tropical Medicine &amp; International Health. March( 2020): 278–80. </w:t>
      </w:r>
      <w:hyperlink r:id="rId29" w:tooltip="Digital object identifier" w:history="1">
        <w:r w:rsidRPr="002072E9">
          <w:rPr>
            <w:rFonts w:ascii="Times New Roman" w:hAnsi="Times New Roman" w:cs="Times New Roman"/>
            <w:color w:val="1A171C"/>
            <w:sz w:val="24"/>
            <w:szCs w:val="24"/>
          </w:rPr>
          <w:t>doi</w:t>
        </w:r>
      </w:hyperlink>
      <w:r w:rsidRPr="002072E9">
        <w:rPr>
          <w:rFonts w:ascii="Times New Roman" w:hAnsi="Times New Roman" w:cs="Times New Roman"/>
          <w:color w:val="1A171C"/>
          <w:sz w:val="24"/>
          <w:szCs w:val="24"/>
        </w:rPr>
        <w:t>:</w:t>
      </w:r>
      <w:hyperlink r:id="rId30" w:history="1">
        <w:r w:rsidRPr="002072E9">
          <w:rPr>
            <w:rFonts w:ascii="Times New Roman" w:hAnsi="Times New Roman" w:cs="Times New Roman"/>
            <w:color w:val="1A171C"/>
            <w:sz w:val="24"/>
            <w:szCs w:val="24"/>
          </w:rPr>
          <w:t>10.1111/tmi.13383</w:t>
        </w:r>
      </w:hyperlink>
    </w:p>
    <w:p w:rsidR="002072E9" w:rsidRPr="002072E9" w:rsidRDefault="002244E0" w:rsidP="002F605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hyperlink r:id="rId31" w:history="1">
        <w:r w:rsidR="002072E9" w:rsidRPr="002072E9">
          <w:rPr>
            <w:rStyle w:val="Hyperlink"/>
            <w:rFonts w:ascii="Times New Roman" w:hAnsi="Times New Roman" w:cs="Times New Roman"/>
            <w:sz w:val="24"/>
            <w:szCs w:val="24"/>
          </w:rPr>
          <w:t>https://www.nhp.gov.in/whatsnew</w:t>
        </w:r>
      </w:hyperlink>
    </w:p>
    <w:p w:rsidR="002072E9" w:rsidRPr="002072E9" w:rsidRDefault="002244E0" w:rsidP="002F6059">
      <w:pPr>
        <w:pStyle w:val="ListParagraph"/>
        <w:numPr>
          <w:ilvl w:val="0"/>
          <w:numId w:val="6"/>
        </w:numPr>
        <w:rPr>
          <w:rFonts w:ascii="Times New Roman" w:hAnsi="Times New Roman" w:cs="Times New Roman"/>
          <w:sz w:val="24"/>
          <w:szCs w:val="24"/>
        </w:rPr>
      </w:pPr>
      <w:hyperlink r:id="rId32" w:history="1">
        <w:r w:rsidR="002072E9" w:rsidRPr="002072E9">
          <w:rPr>
            <w:rStyle w:val="Hyperlink"/>
            <w:rFonts w:ascii="Times New Roman" w:hAnsi="Times New Roman" w:cs="Times New Roman"/>
            <w:sz w:val="24"/>
            <w:szCs w:val="24"/>
          </w:rPr>
          <w:t>https://www.who.int/emergencies/diseases/novel-coronavirus-2019/advice-for-public</w:t>
        </w:r>
      </w:hyperlink>
    </w:p>
    <w:p w:rsidR="002072E9" w:rsidRPr="002072E9" w:rsidRDefault="002244E0" w:rsidP="002F605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hyperlink r:id="rId33" w:history="1">
        <w:r w:rsidR="002072E9" w:rsidRPr="002072E9">
          <w:rPr>
            <w:rStyle w:val="Hyperlink"/>
            <w:rFonts w:ascii="Times New Roman" w:hAnsi="Times New Roman" w:cs="Times New Roman"/>
            <w:sz w:val="24"/>
            <w:szCs w:val="24"/>
          </w:rPr>
          <w:t>https://www.deccanherald.com/national/pm-narendra-modis-address-on-coronavirus-highlights-salute-protectors-of-the-nation-says-pm-narendra-modi-815433.html</w:t>
        </w:r>
      </w:hyperlink>
    </w:p>
    <w:p w:rsidR="002072E9" w:rsidRPr="002072E9" w:rsidRDefault="002072E9" w:rsidP="002F6059">
      <w:pPr>
        <w:pStyle w:val="ListParagraph"/>
        <w:numPr>
          <w:ilvl w:val="0"/>
          <w:numId w:val="6"/>
        </w:numPr>
        <w:shd w:val="clear" w:color="auto" w:fill="FFFFFF"/>
        <w:spacing w:before="100" w:beforeAutospacing="1" w:after="24" w:line="240" w:lineRule="auto"/>
        <w:rPr>
          <w:rFonts w:ascii="Times New Roman" w:hAnsi="Times New Roman" w:cs="Times New Roman"/>
          <w:color w:val="1A171C"/>
          <w:sz w:val="24"/>
          <w:szCs w:val="24"/>
        </w:rPr>
      </w:pPr>
      <w:r w:rsidRPr="002072E9">
        <w:rPr>
          <w:rFonts w:ascii="Times New Roman" w:hAnsi="Times New Roman" w:cs="Times New Roman"/>
          <w:color w:val="1A171C"/>
          <w:sz w:val="24"/>
          <w:szCs w:val="24"/>
        </w:rPr>
        <w:t>Winslow, C.-E.A. The untilled fields of public health. Science 1920;51(1306): 23–33.</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2072E9">
        <w:rPr>
          <w:rFonts w:ascii="Times New Roman" w:hAnsi="Times New Roman" w:cs="Times New Roman"/>
          <w:color w:val="000000"/>
          <w:sz w:val="24"/>
          <w:szCs w:val="24"/>
          <w:shd w:val="clear" w:color="auto" w:fill="FFFFFF"/>
        </w:rPr>
        <w:t>Breckler S J, Olson JM, Wiggins EC. </w:t>
      </w:r>
      <w:r w:rsidRPr="002072E9">
        <w:rPr>
          <w:rStyle w:val="Emphasis"/>
          <w:rFonts w:ascii="Times New Roman" w:hAnsi="Times New Roman" w:cs="Times New Roman"/>
          <w:i w:val="0"/>
          <w:color w:val="000000"/>
          <w:sz w:val="24"/>
          <w:szCs w:val="24"/>
          <w:shd w:val="clear" w:color="auto" w:fill="FFFFFF"/>
        </w:rPr>
        <w:t>Social Psychology Alive</w:t>
      </w:r>
      <w:r w:rsidRPr="002072E9">
        <w:rPr>
          <w:rFonts w:ascii="Times New Roman" w:hAnsi="Times New Roman" w:cs="Times New Roman"/>
          <w:color w:val="000000"/>
          <w:sz w:val="24"/>
          <w:szCs w:val="24"/>
          <w:shd w:val="clear" w:color="auto" w:fill="FFFFFF"/>
        </w:rPr>
        <w:t>. Belmont, CA: Thomson Wadsworth;2006.</w:t>
      </w:r>
    </w:p>
    <w:p w:rsid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072E9">
        <w:rPr>
          <w:rFonts w:ascii="Times New Roman" w:hAnsi="Times New Roman" w:cs="Times New Roman"/>
          <w:color w:val="000000"/>
          <w:sz w:val="24"/>
          <w:szCs w:val="24"/>
          <w:shd w:val="clear" w:color="auto" w:fill="FFFFFF"/>
        </w:rPr>
        <w:t>Kumar BG.  Importance of Ethics in Today’s Society: Special Emphasis on Medical Ethics, Research &amp; Reviews: Journal of Medical and Health Sciences, 2015 , 4 (3).</w:t>
      </w:r>
    </w:p>
    <w:p w:rsidR="00A066CB" w:rsidRPr="0018325A" w:rsidRDefault="00A066CB" w:rsidP="002F6059">
      <w:pPr>
        <w:pStyle w:val="ListParagraph"/>
        <w:numPr>
          <w:ilvl w:val="0"/>
          <w:numId w:val="6"/>
        </w:numPr>
        <w:rPr>
          <w:rFonts w:ascii="Times New Roman" w:hAnsi="Times New Roman" w:cs="Times New Roman"/>
          <w:color w:val="000000"/>
          <w:sz w:val="24"/>
          <w:szCs w:val="24"/>
          <w:shd w:val="clear" w:color="auto" w:fill="FFFFFF"/>
        </w:rPr>
      </w:pPr>
      <w:r w:rsidRPr="0018325A">
        <w:rPr>
          <w:rFonts w:ascii="Times New Roman" w:hAnsi="Times New Roman" w:cs="Times New Roman"/>
          <w:color w:val="000000"/>
          <w:sz w:val="24"/>
          <w:szCs w:val="24"/>
          <w:shd w:val="clear" w:color="auto" w:fill="FFFFFF"/>
        </w:rPr>
        <w:t>Forgas  JP, Williams, KD. Editors. </w:t>
      </w:r>
      <w:r w:rsidRPr="0018325A">
        <w:rPr>
          <w:rFonts w:ascii="Times New Roman" w:hAnsi="Times New Roman" w:cs="Times New Roman"/>
          <w:iCs/>
          <w:color w:val="000000"/>
          <w:sz w:val="24"/>
          <w:szCs w:val="24"/>
        </w:rPr>
        <w:t>Social influence: Direct and indirect processes</w:t>
      </w:r>
      <w:r w:rsidRPr="0018325A">
        <w:rPr>
          <w:rFonts w:ascii="Times New Roman" w:hAnsi="Times New Roman" w:cs="Times New Roman"/>
          <w:color w:val="000000"/>
          <w:sz w:val="24"/>
          <w:szCs w:val="24"/>
          <w:shd w:val="clear" w:color="auto" w:fill="FFFFFF"/>
        </w:rPr>
        <w:t>. Philadelphia: Psychology Press. 2001</w:t>
      </w:r>
    </w:p>
    <w:p w:rsidR="002072E9" w:rsidRPr="002072E9" w:rsidRDefault="002072E9" w:rsidP="002F6059">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072E9">
        <w:rPr>
          <w:rFonts w:ascii="Times New Roman" w:hAnsi="Times New Roman" w:cs="Times New Roman"/>
          <w:color w:val="000000"/>
          <w:sz w:val="24"/>
          <w:szCs w:val="24"/>
          <w:shd w:val="clear" w:color="auto" w:fill="FFFFFF"/>
        </w:rPr>
        <w:t>Ortmann L, Iskander J. The role of public health ethics in vaccine decision making: Insights from the Centers for Disease Control and Prevention. In Vaccinophobia and vaccine controversies of the 21st century , ed. A. Chatterjee, 2013;291–305. New York: Springer.</w:t>
      </w:r>
    </w:p>
    <w:p w:rsidR="002072E9" w:rsidRPr="002072E9" w:rsidRDefault="002072E9" w:rsidP="002F6059">
      <w:pPr>
        <w:pStyle w:val="ListParagraph"/>
        <w:numPr>
          <w:ilvl w:val="0"/>
          <w:numId w:val="6"/>
        </w:numPr>
        <w:spacing w:after="0"/>
        <w:rPr>
          <w:rFonts w:ascii="Times New Roman" w:hAnsi="Times New Roman" w:cs="Times New Roman"/>
          <w:sz w:val="24"/>
          <w:szCs w:val="24"/>
        </w:rPr>
      </w:pPr>
      <w:r w:rsidRPr="002072E9">
        <w:rPr>
          <w:rFonts w:ascii="Times New Roman" w:hAnsi="Times New Roman" w:cs="Times New Roman"/>
          <w:color w:val="000000"/>
          <w:sz w:val="24"/>
          <w:szCs w:val="24"/>
          <w:shd w:val="clear" w:color="auto" w:fill="FFFFFF"/>
        </w:rPr>
        <w:t>Cialdini RB, Trost, MR. Social influence: Social norms, conformity, and compliance. In </w:t>
      </w:r>
      <w:r w:rsidRPr="002072E9">
        <w:rPr>
          <w:rFonts w:ascii="Times New Roman" w:hAnsi="Times New Roman" w:cs="Times New Roman"/>
          <w:i/>
          <w:iCs/>
          <w:color w:val="000000"/>
          <w:sz w:val="24"/>
          <w:szCs w:val="24"/>
          <w:shd w:val="clear" w:color="auto" w:fill="FFFFFF"/>
        </w:rPr>
        <w:t>The handbook of social psychology</w:t>
      </w:r>
      <w:r w:rsidRPr="002072E9">
        <w:rPr>
          <w:rFonts w:ascii="Times New Roman" w:hAnsi="Times New Roman" w:cs="Times New Roman"/>
          <w:color w:val="000000"/>
          <w:sz w:val="24"/>
          <w:szCs w:val="24"/>
          <w:shd w:val="clear" w:color="auto" w:fill="FFFFFF"/>
        </w:rPr>
        <w:t>. 4th ed. Vol. 2. Edited by D. T. Gilbert, S. T. Fiske, and G. Lindzey, 151–192. New York: McGraw-Hill;1998</w:t>
      </w:r>
    </w:p>
    <w:p w:rsidR="002072E9" w:rsidRPr="002072E9" w:rsidRDefault="002072E9" w:rsidP="002F6059">
      <w:pPr>
        <w:numPr>
          <w:ilvl w:val="0"/>
          <w:numId w:val="6"/>
        </w:numPr>
        <w:shd w:val="clear" w:color="auto" w:fill="FFFFFF"/>
        <w:spacing w:before="100" w:beforeAutospacing="1" w:after="0" w:line="240" w:lineRule="auto"/>
        <w:rPr>
          <w:rFonts w:ascii="Times New Roman" w:hAnsi="Times New Roman" w:cs="Times New Roman"/>
          <w:color w:val="777777"/>
          <w:sz w:val="24"/>
          <w:szCs w:val="24"/>
        </w:rPr>
      </w:pPr>
      <w:r w:rsidRPr="002072E9">
        <w:rPr>
          <w:rFonts w:ascii="Times New Roman" w:hAnsi="Times New Roman" w:cs="Times New Roman"/>
          <w:color w:val="000000"/>
          <w:sz w:val="24"/>
          <w:szCs w:val="24"/>
          <w:shd w:val="clear" w:color="auto" w:fill="FFFFFF"/>
        </w:rPr>
        <w:t>Cialdini, RB, Goldstein, NJ. Social Influence: Compliance and Conformity.  Annual</w:t>
      </w:r>
      <w:r w:rsidRPr="002072E9">
        <w:rPr>
          <w:rFonts w:ascii="Times New Roman" w:hAnsi="Times New Roman" w:cs="Times New Roman"/>
          <w:color w:val="777777"/>
          <w:sz w:val="24"/>
          <w:szCs w:val="24"/>
        </w:rPr>
        <w:t xml:space="preserve"> </w:t>
      </w:r>
      <w:r w:rsidRPr="002072E9">
        <w:rPr>
          <w:rFonts w:ascii="Times New Roman" w:hAnsi="Times New Roman" w:cs="Times New Roman"/>
          <w:sz w:val="24"/>
          <w:szCs w:val="24"/>
        </w:rPr>
        <w:t>Review of Psychology;2004; 55(1):591-621 DOI:</w:t>
      </w:r>
      <w:r w:rsidRPr="002072E9">
        <w:rPr>
          <w:rFonts w:ascii="Times New Roman" w:hAnsi="Times New Roman" w:cs="Times New Roman"/>
          <w:color w:val="777777"/>
          <w:sz w:val="24"/>
          <w:szCs w:val="24"/>
        </w:rPr>
        <w:t> </w:t>
      </w:r>
      <w:hyperlink r:id="rId34" w:history="1">
        <w:r w:rsidRPr="002072E9">
          <w:rPr>
            <w:rStyle w:val="Hyperlink"/>
            <w:rFonts w:ascii="Times New Roman" w:hAnsi="Times New Roman" w:cs="Times New Roman"/>
            <w:sz w:val="24"/>
            <w:szCs w:val="24"/>
            <w:bdr w:val="none" w:sz="0" w:space="0" w:color="auto" w:frame="1"/>
          </w:rPr>
          <w:t>10.1146/annurev.psych.55.090902.142015</w:t>
        </w:r>
      </w:hyperlink>
    </w:p>
    <w:p w:rsidR="002072E9" w:rsidRPr="00A066CB" w:rsidRDefault="002072E9" w:rsidP="002F6059">
      <w:pPr>
        <w:pStyle w:val="ListParagraph"/>
        <w:numPr>
          <w:ilvl w:val="0"/>
          <w:numId w:val="6"/>
        </w:numPr>
        <w:rPr>
          <w:rFonts w:ascii="Times New Roman" w:hAnsi="Times New Roman" w:cs="Times New Roman"/>
          <w:i/>
          <w:sz w:val="24"/>
          <w:szCs w:val="24"/>
        </w:rPr>
      </w:pPr>
      <w:r w:rsidRPr="00A066CB">
        <w:rPr>
          <w:rFonts w:ascii="Times New Roman" w:hAnsi="Times New Roman" w:cs="Times New Roman"/>
          <w:spacing w:val="2"/>
          <w:sz w:val="24"/>
          <w:szCs w:val="24"/>
          <w:shd w:val="clear" w:color="auto" w:fill="FCFCFC"/>
        </w:rPr>
        <w:t>Rosenstock IM. Why people use health services. </w:t>
      </w:r>
      <w:r w:rsidRPr="00A066CB">
        <w:rPr>
          <w:rStyle w:val="Emphasis"/>
          <w:rFonts w:ascii="Times New Roman" w:hAnsi="Times New Roman" w:cs="Times New Roman"/>
          <w:i w:val="0"/>
          <w:spacing w:val="2"/>
          <w:sz w:val="24"/>
          <w:szCs w:val="24"/>
          <w:shd w:val="clear" w:color="auto" w:fill="FCFCFC"/>
        </w:rPr>
        <w:t xml:space="preserve">Milbank Memorial Fund Quarterly, </w:t>
      </w:r>
      <w:r w:rsidR="00A066CB">
        <w:rPr>
          <w:rStyle w:val="Emphasis"/>
          <w:rFonts w:ascii="Times New Roman" w:hAnsi="Times New Roman" w:cs="Times New Roman"/>
          <w:i w:val="0"/>
          <w:spacing w:val="2"/>
          <w:sz w:val="24"/>
          <w:szCs w:val="24"/>
          <w:shd w:val="clear" w:color="auto" w:fill="FCFCFC"/>
        </w:rPr>
        <w:t>1996;</w:t>
      </w:r>
      <w:r w:rsidRPr="00A066CB">
        <w:rPr>
          <w:rStyle w:val="Emphasis"/>
          <w:rFonts w:ascii="Times New Roman" w:hAnsi="Times New Roman" w:cs="Times New Roman"/>
          <w:i w:val="0"/>
          <w:spacing w:val="2"/>
          <w:sz w:val="24"/>
          <w:szCs w:val="24"/>
          <w:shd w:val="clear" w:color="auto" w:fill="FCFCFC"/>
        </w:rPr>
        <w:t>44</w:t>
      </w:r>
      <w:r w:rsidRPr="00A066CB">
        <w:rPr>
          <w:rFonts w:ascii="Times New Roman" w:hAnsi="Times New Roman" w:cs="Times New Roman"/>
          <w:i/>
          <w:spacing w:val="2"/>
          <w:sz w:val="24"/>
          <w:szCs w:val="24"/>
          <w:shd w:val="clear" w:color="auto" w:fill="FCFCFC"/>
        </w:rPr>
        <w:t>, 94–127.</w:t>
      </w:r>
    </w:p>
    <w:p w:rsidR="002072E9" w:rsidRPr="00046375" w:rsidRDefault="002072E9" w:rsidP="00BF03C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046375">
        <w:rPr>
          <w:rFonts w:ascii="Times New Roman" w:hAnsi="Times New Roman" w:cs="Times New Roman"/>
          <w:sz w:val="24"/>
          <w:szCs w:val="24"/>
        </w:rPr>
        <w:t xml:space="preserve">National Post, available at </w:t>
      </w:r>
      <w:hyperlink r:id="rId35" w:history="1">
        <w:r w:rsidRPr="00046375">
          <w:rPr>
            <w:rStyle w:val="Hyperlink"/>
            <w:rFonts w:ascii="Times New Roman" w:hAnsi="Times New Roman" w:cs="Times New Roman"/>
            <w:sz w:val="24"/>
            <w:szCs w:val="24"/>
          </w:rPr>
          <w:t>https://nationalpost.com/news/world/intentional-murder-careless-covid-19-spreaders-in-italy-could-face-homicide-charges</w:t>
        </w:r>
      </w:hyperlink>
    </w:p>
    <w:sectPr w:rsidR="002072E9" w:rsidRPr="00046375" w:rsidSect="00BD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4E0" w:rsidRDefault="002244E0" w:rsidP="00355E8B">
      <w:pPr>
        <w:spacing w:after="0" w:line="240" w:lineRule="auto"/>
      </w:pPr>
      <w:r>
        <w:separator/>
      </w:r>
    </w:p>
  </w:endnote>
  <w:endnote w:type="continuationSeparator" w:id="0">
    <w:p w:rsidR="002244E0" w:rsidRDefault="002244E0" w:rsidP="0035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4E0" w:rsidRDefault="002244E0" w:rsidP="00355E8B">
      <w:pPr>
        <w:spacing w:after="0" w:line="240" w:lineRule="auto"/>
      </w:pPr>
      <w:r>
        <w:separator/>
      </w:r>
    </w:p>
  </w:footnote>
  <w:footnote w:type="continuationSeparator" w:id="0">
    <w:p w:rsidR="002244E0" w:rsidRDefault="002244E0" w:rsidP="00355E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276"/>
    <w:multiLevelType w:val="hybridMultilevel"/>
    <w:tmpl w:val="EA36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B5AFD"/>
    <w:multiLevelType w:val="hybridMultilevel"/>
    <w:tmpl w:val="A8E86218"/>
    <w:lvl w:ilvl="0" w:tplc="CDAE42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66F58"/>
    <w:multiLevelType w:val="multilevel"/>
    <w:tmpl w:val="C19E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477F55"/>
    <w:multiLevelType w:val="multilevel"/>
    <w:tmpl w:val="8CD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144451"/>
    <w:multiLevelType w:val="multilevel"/>
    <w:tmpl w:val="2E86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1E3B46"/>
    <w:multiLevelType w:val="hybridMultilevel"/>
    <w:tmpl w:val="7746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84"/>
    <w:rsid w:val="00004188"/>
    <w:rsid w:val="00046028"/>
    <w:rsid w:val="00046375"/>
    <w:rsid w:val="000665B4"/>
    <w:rsid w:val="000B34FA"/>
    <w:rsid w:val="00106106"/>
    <w:rsid w:val="001436E4"/>
    <w:rsid w:val="0018325A"/>
    <w:rsid w:val="001924D6"/>
    <w:rsid w:val="0019402F"/>
    <w:rsid w:val="001C11BC"/>
    <w:rsid w:val="001F2484"/>
    <w:rsid w:val="002072E9"/>
    <w:rsid w:val="002244E0"/>
    <w:rsid w:val="002A0499"/>
    <w:rsid w:val="002A14E5"/>
    <w:rsid w:val="002A1852"/>
    <w:rsid w:val="002B260C"/>
    <w:rsid w:val="002E0482"/>
    <w:rsid w:val="002F6059"/>
    <w:rsid w:val="00355E8B"/>
    <w:rsid w:val="00362FBD"/>
    <w:rsid w:val="00375855"/>
    <w:rsid w:val="003A6CCB"/>
    <w:rsid w:val="004545C9"/>
    <w:rsid w:val="00485DB6"/>
    <w:rsid w:val="00510F0D"/>
    <w:rsid w:val="0057233D"/>
    <w:rsid w:val="00572879"/>
    <w:rsid w:val="005E35F9"/>
    <w:rsid w:val="00650307"/>
    <w:rsid w:val="006A46B7"/>
    <w:rsid w:val="007A6435"/>
    <w:rsid w:val="00815283"/>
    <w:rsid w:val="008618F5"/>
    <w:rsid w:val="0087013F"/>
    <w:rsid w:val="008874A9"/>
    <w:rsid w:val="008A6E4B"/>
    <w:rsid w:val="008E3D70"/>
    <w:rsid w:val="008E7E97"/>
    <w:rsid w:val="00921EC7"/>
    <w:rsid w:val="00933FCA"/>
    <w:rsid w:val="00980CED"/>
    <w:rsid w:val="009F1DAE"/>
    <w:rsid w:val="009F1F2F"/>
    <w:rsid w:val="00A066CB"/>
    <w:rsid w:val="00A457EB"/>
    <w:rsid w:val="00A71AB4"/>
    <w:rsid w:val="00A930FD"/>
    <w:rsid w:val="00A96D5A"/>
    <w:rsid w:val="00AA22F5"/>
    <w:rsid w:val="00B11864"/>
    <w:rsid w:val="00BD2D87"/>
    <w:rsid w:val="00BF03C7"/>
    <w:rsid w:val="00C46EDF"/>
    <w:rsid w:val="00C7253A"/>
    <w:rsid w:val="00C81383"/>
    <w:rsid w:val="00CA4189"/>
    <w:rsid w:val="00D24680"/>
    <w:rsid w:val="00D475E3"/>
    <w:rsid w:val="00DB33BE"/>
    <w:rsid w:val="00E225B6"/>
    <w:rsid w:val="00E41548"/>
    <w:rsid w:val="00E41B4C"/>
    <w:rsid w:val="00E44F82"/>
    <w:rsid w:val="00E80996"/>
    <w:rsid w:val="00EA77E4"/>
    <w:rsid w:val="00F369AC"/>
    <w:rsid w:val="00F5386B"/>
    <w:rsid w:val="00F91C02"/>
    <w:rsid w:val="00FF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C2672-1453-4CF3-8E15-0502520B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3C7"/>
  </w:style>
  <w:style w:type="paragraph" w:styleId="Heading1">
    <w:name w:val="heading 1"/>
    <w:basedOn w:val="Normal"/>
    <w:link w:val="Heading1Char"/>
    <w:uiPriority w:val="9"/>
    <w:qFormat/>
    <w:rsid w:val="00BF0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5E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5E8B"/>
  </w:style>
  <w:style w:type="paragraph" w:styleId="Footer">
    <w:name w:val="footer"/>
    <w:basedOn w:val="Normal"/>
    <w:link w:val="FooterChar"/>
    <w:uiPriority w:val="99"/>
    <w:semiHidden/>
    <w:unhideWhenUsed/>
    <w:rsid w:val="0035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5E8B"/>
  </w:style>
  <w:style w:type="character" w:styleId="Emphasis">
    <w:name w:val="Emphasis"/>
    <w:basedOn w:val="DefaultParagraphFont"/>
    <w:uiPriority w:val="20"/>
    <w:qFormat/>
    <w:rsid w:val="00F91C02"/>
    <w:rPr>
      <w:i/>
      <w:iCs/>
    </w:rPr>
  </w:style>
  <w:style w:type="character" w:styleId="Hyperlink">
    <w:name w:val="Hyperlink"/>
    <w:basedOn w:val="DefaultParagraphFont"/>
    <w:uiPriority w:val="99"/>
    <w:unhideWhenUsed/>
    <w:rsid w:val="000665B4"/>
    <w:rPr>
      <w:color w:val="0000FF"/>
      <w:u w:val="single"/>
    </w:rPr>
  </w:style>
  <w:style w:type="paragraph" w:styleId="ListParagraph">
    <w:name w:val="List Paragraph"/>
    <w:basedOn w:val="Normal"/>
    <w:uiPriority w:val="34"/>
    <w:qFormat/>
    <w:rsid w:val="000665B4"/>
    <w:pPr>
      <w:ind w:left="720"/>
      <w:contextualSpacing/>
    </w:pPr>
  </w:style>
  <w:style w:type="character" w:styleId="HTMLCite">
    <w:name w:val="HTML Cite"/>
    <w:basedOn w:val="DefaultParagraphFont"/>
    <w:uiPriority w:val="99"/>
    <w:semiHidden/>
    <w:unhideWhenUsed/>
    <w:rsid w:val="002A1852"/>
    <w:rPr>
      <w:i/>
      <w:iCs/>
    </w:rPr>
  </w:style>
  <w:style w:type="character" w:customStyle="1" w:styleId="reference-accessdate">
    <w:name w:val="reference-accessdate"/>
    <w:basedOn w:val="DefaultParagraphFont"/>
    <w:rsid w:val="002A1852"/>
  </w:style>
  <w:style w:type="character" w:customStyle="1" w:styleId="nowrap">
    <w:name w:val="nowrap"/>
    <w:basedOn w:val="DefaultParagraphFont"/>
    <w:rsid w:val="002A1852"/>
  </w:style>
  <w:style w:type="character" w:customStyle="1" w:styleId="mw-cite-backlink">
    <w:name w:val="mw-cite-backlink"/>
    <w:basedOn w:val="DefaultParagraphFont"/>
    <w:rsid w:val="002A1852"/>
  </w:style>
  <w:style w:type="character" w:customStyle="1" w:styleId="cs1-lock-free">
    <w:name w:val="cs1-lock-free"/>
    <w:basedOn w:val="DefaultParagraphFont"/>
    <w:rsid w:val="002A1852"/>
  </w:style>
  <w:style w:type="character" w:customStyle="1" w:styleId="cite-accessibility-label">
    <w:name w:val="cite-accessibility-label"/>
    <w:basedOn w:val="DefaultParagraphFont"/>
    <w:rsid w:val="002A1852"/>
  </w:style>
  <w:style w:type="character" w:customStyle="1" w:styleId="Heading1Char">
    <w:name w:val="Heading 1 Char"/>
    <w:basedOn w:val="DefaultParagraphFont"/>
    <w:link w:val="Heading1"/>
    <w:uiPriority w:val="9"/>
    <w:rsid w:val="00BF03C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072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3100">
      <w:bodyDiv w:val="1"/>
      <w:marLeft w:val="0"/>
      <w:marRight w:val="0"/>
      <w:marTop w:val="0"/>
      <w:marBottom w:val="0"/>
      <w:divBdr>
        <w:top w:val="none" w:sz="0" w:space="0" w:color="auto"/>
        <w:left w:val="none" w:sz="0" w:space="0" w:color="auto"/>
        <w:bottom w:val="none" w:sz="0" w:space="0" w:color="auto"/>
        <w:right w:val="none" w:sz="0" w:space="0" w:color="auto"/>
      </w:divBdr>
    </w:div>
    <w:div w:id="307831347">
      <w:bodyDiv w:val="1"/>
      <w:marLeft w:val="0"/>
      <w:marRight w:val="0"/>
      <w:marTop w:val="0"/>
      <w:marBottom w:val="0"/>
      <w:divBdr>
        <w:top w:val="none" w:sz="0" w:space="0" w:color="auto"/>
        <w:left w:val="none" w:sz="0" w:space="0" w:color="auto"/>
        <w:bottom w:val="none" w:sz="0" w:space="0" w:color="auto"/>
        <w:right w:val="none" w:sz="0" w:space="0" w:color="auto"/>
      </w:divBdr>
    </w:div>
    <w:div w:id="211301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etupurohit3@gmail.com" TargetMode="External"/><Relationship Id="rId13" Type="http://schemas.openxmlformats.org/officeDocument/2006/relationships/hyperlink" Target="https://en.wikipedia.org/wiki/Hubei" TargetMode="External"/><Relationship Id="rId18" Type="http://schemas.openxmlformats.org/officeDocument/2006/relationships/hyperlink" Target="https://en.wikipedia.org/wiki/Concepts" TargetMode="External"/><Relationship Id="rId26" Type="http://schemas.openxmlformats.org/officeDocument/2006/relationships/hyperlink" Target="https://www.who.int/news-room/q-a-detail/q-a-coronaviruses" TargetMode="External"/><Relationship Id="rId3" Type="http://schemas.openxmlformats.org/officeDocument/2006/relationships/settings" Target="settings.xml"/><Relationship Id="rId21" Type="http://schemas.openxmlformats.org/officeDocument/2006/relationships/hyperlink" Target="https://en.wikipedia.org/wiki/World_Health_Organization" TargetMode="External"/><Relationship Id="rId34" Type="http://schemas.openxmlformats.org/officeDocument/2006/relationships/hyperlink" Target="https://www.researchgate.net/deref/http%3A%2F%2Fdx.doi.org%2F10.1146%2Fannurev.psych.55.090902.142015?_sg%5B0%5D=Nd1a9ObCJ0geR0VUOfD1yGWp5Z2IspGmChzqnGqqjrOn81-KFs01kN-7FVeAezuYJVL4Fa0csXmtzzG0BI6K4XPK_A.7870gDfzfxbDrBzg0jp9Fll4nXue0I9cJK7VJqgFyPEZEiJQzATCgA9pGfGnyd8tClqSpLZp581w1C8s1EsBDw" TargetMode="External"/><Relationship Id="rId7" Type="http://schemas.openxmlformats.org/officeDocument/2006/relationships/hyperlink" Target="mailto:neetu@iihmr.edu.in" TargetMode="External"/><Relationship Id="rId12" Type="http://schemas.openxmlformats.org/officeDocument/2006/relationships/hyperlink" Target="https://en.wikipedia.org/wiki/Wuhan" TargetMode="External"/><Relationship Id="rId17" Type="http://schemas.openxmlformats.org/officeDocument/2006/relationships/hyperlink" Target="https://en.wikipedia.org/wiki/Airborne_disease" TargetMode="External"/><Relationship Id="rId25" Type="http://schemas.openxmlformats.org/officeDocument/2006/relationships/hyperlink" Target="https://doi.org/10.1016%2Fj.ijid.2020.01.009" TargetMode="External"/><Relationship Id="rId33" Type="http://schemas.openxmlformats.org/officeDocument/2006/relationships/hyperlink" Target="https://www.deccanherald.com/national/pm-narendra-modis-address-on-coronavirus-highlights-salute-protectors-of-the-nation-says-pm-narendra-modi-815433.html" TargetMode="External"/><Relationship Id="rId2" Type="http://schemas.openxmlformats.org/officeDocument/2006/relationships/styles" Target="styles.xml"/><Relationship Id="rId16" Type="http://schemas.openxmlformats.org/officeDocument/2006/relationships/hyperlink" Target="https://en.wikipedia.org/wiki/Respiratory_droplets" TargetMode="External"/><Relationship Id="rId20" Type="http://schemas.openxmlformats.org/officeDocument/2006/relationships/hyperlink" Target="https://www.who.int/emergencies/diseases/novel-coronavirus-2019/technical-guidance/naming-the-coronavirus-disease-(covid-2019)-and-the-virus-that-causes-it" TargetMode="External"/><Relationship Id="rId29" Type="http://schemas.openxmlformats.org/officeDocument/2006/relationships/hyperlink" Target="https://en.wikipedia.org/wiki/Digital_object_ident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vere_acute_respiratory_syndrome_coronavirus_2" TargetMode="External"/><Relationship Id="rId24" Type="http://schemas.openxmlformats.org/officeDocument/2006/relationships/hyperlink" Target="https://en.wikipedia.org/wiki/Digital_object_identifier" TargetMode="External"/><Relationship Id="rId32" Type="http://schemas.openxmlformats.org/officeDocument/2006/relationships/hyperlink" Target="https://www.who.int/emergencies/diseases/novel-coronavirus-2019/advice-for-publi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ransmission_(medicine)" TargetMode="External"/><Relationship Id="rId23" Type="http://schemas.openxmlformats.org/officeDocument/2006/relationships/hyperlink" Target="https://en.wikipedia.org/wiki/Christian_Drosten" TargetMode="External"/><Relationship Id="rId28" Type="http://schemas.openxmlformats.org/officeDocument/2006/relationships/hyperlink" Target="https://www.ecdc.europa.eu/en/novel-coronavirus-china/questions-answers" TargetMode="External"/><Relationship Id="rId36" Type="http://schemas.openxmlformats.org/officeDocument/2006/relationships/fontTable" Target="fontTable.xml"/><Relationship Id="rId10" Type="http://schemas.openxmlformats.org/officeDocument/2006/relationships/hyperlink" Target="https://en.wikipedia.org/wiki/Infectious_disease" TargetMode="External"/><Relationship Id="rId19" Type="http://schemas.openxmlformats.org/officeDocument/2006/relationships/hyperlink" Target="https://en.wikipedia.org/wiki/Action_(philosophy)" TargetMode="External"/><Relationship Id="rId31" Type="http://schemas.openxmlformats.org/officeDocument/2006/relationships/hyperlink" Target="https://www.nhp.gov.in/whatsnew" TargetMode="External"/><Relationship Id="rId4" Type="http://schemas.openxmlformats.org/officeDocument/2006/relationships/webSettings" Target="webSettings.xml"/><Relationship Id="rId9" Type="http://schemas.openxmlformats.org/officeDocument/2006/relationships/hyperlink" Target="https://www.who.int/emergencies/diseases/novel-coronavirus-2019" TargetMode="External"/><Relationship Id="rId14" Type="http://schemas.openxmlformats.org/officeDocument/2006/relationships/hyperlink" Target="https://en.wikipedia.org/wiki/2019%E2%80%9320_coronavirus_pandemic" TargetMode="External"/><Relationship Id="rId22" Type="http://schemas.openxmlformats.org/officeDocument/2006/relationships/hyperlink" Target="https://web.archive.org/web/20200228035651/https:/www.who.int/emergencies/diseases/novel-coronavirus-2019/technical-guidance/naming-the-coronavirus-disease-(covid-2019)-and-the-virus-that-causes-it" TargetMode="External"/><Relationship Id="rId27" Type="http://schemas.openxmlformats.org/officeDocument/2006/relationships/hyperlink" Target="https://en.wikipedia.org/wiki/World_Health_Organization" TargetMode="External"/><Relationship Id="rId30" Type="http://schemas.openxmlformats.org/officeDocument/2006/relationships/hyperlink" Target="https://doi.org/10.1111%2Ftmi.13383" TargetMode="External"/><Relationship Id="rId35" Type="http://schemas.openxmlformats.org/officeDocument/2006/relationships/hyperlink" Target="https://nationalpost.com/news/world/intentional-murder-careless-covid-19-spreaders-in-italy-could-face-homicide-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3534</Words>
  <Characters>20148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dc:creator>
  <cp:lastModifiedBy>MD</cp:lastModifiedBy>
  <cp:revision>3</cp:revision>
  <dcterms:created xsi:type="dcterms:W3CDTF">2020-04-02T06:20:00Z</dcterms:created>
  <dcterms:modified xsi:type="dcterms:W3CDTF">2020-04-06T07:50:00Z</dcterms:modified>
</cp:coreProperties>
</file>