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7DC524" w14:textId="77777777" w:rsidR="00421D75" w:rsidRPr="00C00DE1" w:rsidRDefault="00421D75" w:rsidP="00421D75">
      <w:pPr>
        <w:tabs>
          <w:tab w:val="left" w:pos="7610"/>
        </w:tabs>
        <w:adjustRightInd w:val="0"/>
        <w:spacing w:after="240"/>
        <w:jc w:val="center"/>
        <w:rPr>
          <w:b/>
          <w:iCs/>
          <w:sz w:val="28"/>
          <w:szCs w:val="28"/>
        </w:rPr>
      </w:pPr>
      <w:bookmarkStart w:id="0" w:name="_GoBack"/>
      <w:bookmarkEnd w:id="0"/>
      <w:r w:rsidRPr="00C00DE1">
        <w:rPr>
          <w:b/>
          <w:iCs/>
          <w:sz w:val="28"/>
          <w:szCs w:val="28"/>
        </w:rPr>
        <w:t>A DISSYMMETRY IN</w:t>
      </w:r>
      <w:r>
        <w:rPr>
          <w:b/>
          <w:iCs/>
          <w:sz w:val="28"/>
          <w:szCs w:val="28"/>
        </w:rPr>
        <w:t xml:space="preserve"> THE FIGURES RELATED TO THE</w:t>
      </w:r>
      <w:r w:rsidRPr="00C00DE1">
        <w:rPr>
          <w:b/>
          <w:iCs/>
          <w:sz w:val="28"/>
          <w:szCs w:val="28"/>
        </w:rPr>
        <w:t xml:space="preserve"> COVID-19 PANDEMIC IN THE WORLD: WHAT FACTORS EXPLAIN THE DIFFERENCE BETWEEN AFRICA AND THE REST OF THE WORLD?</w:t>
      </w:r>
    </w:p>
    <w:p w14:paraId="06A89670" w14:textId="2A2ECCB6" w:rsidR="00014F3B" w:rsidRPr="001835D0" w:rsidRDefault="00014F3B" w:rsidP="00014F3B">
      <w:pPr>
        <w:widowControl w:val="0"/>
        <w:suppressLineNumbers/>
        <w:jc w:val="center"/>
        <w:rPr>
          <w:b/>
          <w:lang w:val="en-GB"/>
        </w:rPr>
      </w:pPr>
      <w:r w:rsidRPr="00F07659">
        <w:rPr>
          <w:b/>
        </w:rPr>
        <w:t>Cheikh F</w:t>
      </w:r>
      <w:r w:rsidR="001835D0" w:rsidRPr="00F07659">
        <w:rPr>
          <w:b/>
        </w:rPr>
        <w:t>aye</w:t>
      </w:r>
      <w:r w:rsidRPr="00F07659">
        <w:rPr>
          <w:b/>
          <w:vertAlign w:val="superscript"/>
        </w:rPr>
        <w:t>1</w:t>
      </w:r>
      <w:r>
        <w:rPr>
          <w:b/>
        </w:rPr>
        <w:t>, Cheikh Tidiane Wade</w:t>
      </w:r>
      <w:r w:rsidRPr="00F07659">
        <w:rPr>
          <w:b/>
          <w:vertAlign w:val="superscript"/>
        </w:rPr>
        <w:t>2</w:t>
      </w:r>
      <w:r w:rsidR="001835D0">
        <w:rPr>
          <w:b/>
        </w:rPr>
        <w:t>, Ibrahima Demba Dione</w:t>
      </w:r>
      <w:r w:rsidR="001835D0">
        <w:rPr>
          <w:b/>
          <w:vertAlign w:val="superscript"/>
        </w:rPr>
        <w:t>3</w:t>
      </w:r>
    </w:p>
    <w:p w14:paraId="71B9FE81" w14:textId="77777777" w:rsidR="00014F3B" w:rsidRDefault="00014F3B" w:rsidP="00014F3B">
      <w:pPr>
        <w:widowControl w:val="0"/>
        <w:suppressLineNumbers/>
        <w:jc w:val="center"/>
        <w:rPr>
          <w:rStyle w:val="Hyperlink"/>
        </w:rPr>
      </w:pPr>
      <w:r w:rsidRPr="00B61979">
        <w:rPr>
          <w:vertAlign w:val="superscript"/>
        </w:rPr>
        <w:t>1</w:t>
      </w:r>
      <w:r w:rsidRPr="00B61979">
        <w:t xml:space="preserve"> Assane Seck University of Ziguinchor, Sciences and Technology Faculty, Department of Geography, Ziguinchor, Senegal</w:t>
      </w:r>
      <w:r w:rsidRPr="00B61979">
        <w:rPr>
          <w:lang w:val="en-GB"/>
        </w:rPr>
        <w:t>;</w:t>
      </w:r>
      <w:r w:rsidRPr="00B61979">
        <w:t xml:space="preserve"> e-mail: </w:t>
      </w:r>
      <w:hyperlink r:id="rId8" w:history="1">
        <w:r w:rsidRPr="00B61979">
          <w:rPr>
            <w:rStyle w:val="Hyperlink"/>
          </w:rPr>
          <w:t>cheikh.faye@univ-zig.sn</w:t>
        </w:r>
      </w:hyperlink>
    </w:p>
    <w:p w14:paraId="076581F8" w14:textId="1E372EDC" w:rsidR="00014F3B" w:rsidRDefault="00014F3B" w:rsidP="00014F3B">
      <w:pPr>
        <w:widowControl w:val="0"/>
        <w:suppressLineNumbers/>
        <w:jc w:val="center"/>
      </w:pPr>
      <w:r w:rsidRPr="00B61979">
        <w:rPr>
          <w:vertAlign w:val="superscript"/>
        </w:rPr>
        <w:t>2</w:t>
      </w:r>
      <w:r w:rsidRPr="00B61979">
        <w:t xml:space="preserve"> Assane Seck University of Ziguinchor, Sciences and Technology Faculty, Department of Geography, Ziguinchor, Senegal</w:t>
      </w:r>
      <w:r w:rsidRPr="00B61979">
        <w:rPr>
          <w:lang w:val="en-GB"/>
        </w:rPr>
        <w:t>;</w:t>
      </w:r>
      <w:r w:rsidRPr="00B61979">
        <w:t xml:space="preserve"> e-mail: </w:t>
      </w:r>
      <w:hyperlink r:id="rId9" w:history="1">
        <w:r w:rsidRPr="00723787">
          <w:rPr>
            <w:rStyle w:val="Hyperlink"/>
          </w:rPr>
          <w:t>cheikh-tidiane.wade@univ-zig.sn</w:t>
        </w:r>
      </w:hyperlink>
      <w:r>
        <w:t xml:space="preserve"> </w:t>
      </w:r>
      <w:r w:rsidRPr="00B61979">
        <w:t xml:space="preserve"> </w:t>
      </w:r>
    </w:p>
    <w:p w14:paraId="3A5AEE2B" w14:textId="41F44B88" w:rsidR="001835D0" w:rsidRDefault="001835D0" w:rsidP="001835D0">
      <w:pPr>
        <w:widowControl w:val="0"/>
        <w:suppressLineNumbers/>
        <w:jc w:val="center"/>
      </w:pPr>
      <w:r>
        <w:rPr>
          <w:vertAlign w:val="superscript"/>
        </w:rPr>
        <w:t>3</w:t>
      </w:r>
      <w:r w:rsidRPr="00B61979">
        <w:t xml:space="preserve"> Assane Seck University of Ziguinchor, </w:t>
      </w:r>
      <w:r w:rsidRPr="001835D0">
        <w:t>Economic and Social Sciences</w:t>
      </w:r>
      <w:r>
        <w:t xml:space="preserve"> </w:t>
      </w:r>
      <w:r w:rsidRPr="00B61979">
        <w:t xml:space="preserve">Faculty, Department of </w:t>
      </w:r>
      <w:r>
        <w:t>Sociology</w:t>
      </w:r>
      <w:r w:rsidRPr="00B61979">
        <w:t>, Ziguinchor, Senegal</w:t>
      </w:r>
      <w:r w:rsidRPr="00B61979">
        <w:rPr>
          <w:lang w:val="en-GB"/>
        </w:rPr>
        <w:t>;</w:t>
      </w:r>
      <w:r w:rsidRPr="00B61979">
        <w:t xml:space="preserve"> e-mail: </w:t>
      </w:r>
      <w:hyperlink r:id="rId10" w:history="1">
        <w:r w:rsidRPr="008F6AB0">
          <w:rPr>
            <w:rStyle w:val="Hyperlink"/>
          </w:rPr>
          <w:t>idione@univ-zig.sn</w:t>
        </w:r>
      </w:hyperlink>
      <w:r>
        <w:t xml:space="preserve"> </w:t>
      </w:r>
      <w:r w:rsidRPr="00B61979">
        <w:t xml:space="preserve"> </w:t>
      </w:r>
    </w:p>
    <w:p w14:paraId="7F00BA7C" w14:textId="77777777" w:rsidR="00421D75" w:rsidRDefault="00421D75" w:rsidP="00421D75">
      <w:pPr>
        <w:tabs>
          <w:tab w:val="left" w:pos="7610"/>
        </w:tabs>
        <w:adjustRightInd w:val="0"/>
        <w:rPr>
          <w:b/>
          <w:iCs/>
          <w:sz w:val="28"/>
          <w:szCs w:val="28"/>
        </w:rPr>
      </w:pPr>
      <w:r>
        <w:rPr>
          <w:b/>
          <w:iCs/>
          <w:sz w:val="28"/>
          <w:szCs w:val="28"/>
        </w:rPr>
        <w:t>Abstract</w:t>
      </w:r>
    </w:p>
    <w:p w14:paraId="65051DA5" w14:textId="4B8C03FC" w:rsidR="002F748A" w:rsidRDefault="00D67F72" w:rsidP="00D67F72">
      <w:pPr>
        <w:pStyle w:val="Default"/>
        <w:jc w:val="both"/>
        <w:rPr>
          <w:rFonts w:ascii="Times New Roman" w:hAnsi="Times New Roman" w:cs="Times New Roman"/>
        </w:rPr>
      </w:pPr>
      <w:r w:rsidRPr="00C71C4B">
        <w:rPr>
          <w:rFonts w:ascii="Times New Roman" w:hAnsi="Times New Roman" w:cs="Times New Roman"/>
        </w:rPr>
        <w:t xml:space="preserve">Humanity has experienced outbreaks for millennia, from epidemics limited to pandemics that have </w:t>
      </w:r>
      <w:r>
        <w:rPr>
          <w:rFonts w:ascii="Times New Roman" w:hAnsi="Times New Roman" w:cs="Times New Roman"/>
        </w:rPr>
        <w:t>claimed many victims</w:t>
      </w:r>
      <w:r w:rsidRPr="00C71C4B">
        <w:rPr>
          <w:rFonts w:ascii="Times New Roman" w:hAnsi="Times New Roman" w:cs="Times New Roman"/>
        </w:rPr>
        <w:t xml:space="preserve"> and changed the course of civilizations. The advent of vaccines </w:t>
      </w:r>
      <w:r>
        <w:rPr>
          <w:rFonts w:ascii="Times New Roman" w:hAnsi="Times New Roman" w:cs="Times New Roman"/>
        </w:rPr>
        <w:t>has</w:t>
      </w:r>
      <w:r w:rsidRPr="00C71C4B">
        <w:rPr>
          <w:rFonts w:ascii="Times New Roman" w:hAnsi="Times New Roman" w:cs="Times New Roman"/>
        </w:rPr>
        <w:t xml:space="preserve"> eradicated some of the serious pathogens and </w:t>
      </w:r>
      <w:r>
        <w:rPr>
          <w:rFonts w:ascii="Times New Roman" w:hAnsi="Times New Roman" w:cs="Times New Roman"/>
        </w:rPr>
        <w:t>reduced</w:t>
      </w:r>
      <w:r w:rsidRPr="00C71C4B">
        <w:rPr>
          <w:rFonts w:ascii="Times New Roman" w:hAnsi="Times New Roman" w:cs="Times New Roman"/>
        </w:rPr>
        <w:t xml:space="preserve"> many others. However, pandemics are still part of our modern world, as we continue to have pandemics as devastating as HIV and as alarming as severe acute respiratory syndrome, Ebola and the Middle East respiratory syndrome. The </w:t>
      </w:r>
      <w:r>
        <w:rPr>
          <w:rFonts w:ascii="Times New Roman" w:hAnsi="Times New Roman" w:cs="Times New Roman"/>
          <w:iCs/>
          <w:szCs w:val="28"/>
        </w:rPr>
        <w:t>Covid-19</w:t>
      </w:r>
      <w:r w:rsidRPr="00C71C4B">
        <w:rPr>
          <w:rFonts w:ascii="Times New Roman" w:hAnsi="Times New Roman" w:cs="Times New Roman"/>
        </w:rPr>
        <w:t xml:space="preserve"> epidemic with </w:t>
      </w:r>
      <w:r>
        <w:rPr>
          <w:rFonts w:ascii="Times New Roman" w:hAnsi="Times New Roman" w:cs="Times New Roman"/>
        </w:rPr>
        <w:t>0-exponential contamination</w:t>
      </w:r>
      <w:r w:rsidRPr="00C71C4B">
        <w:rPr>
          <w:rFonts w:ascii="Times New Roman" w:hAnsi="Times New Roman" w:cs="Times New Roman"/>
        </w:rPr>
        <w:t xml:space="preserve"> curves reaching 3 million confirmed cases should not have come as a surprise, nor should it have been the last pandemic in the world. In this article, we try to summarize the lost opportunities as well as the lessons learned, hoping that we can do better in the future. </w:t>
      </w:r>
      <w:r w:rsidRPr="00C71C4B">
        <w:rPr>
          <w:rFonts w:ascii="Times New Roman" w:hAnsi="Times New Roman" w:cs="Times New Roman"/>
          <w:iCs/>
          <w:szCs w:val="28"/>
        </w:rPr>
        <w:t xml:space="preserve">The objective of this study is to relate the situation of </w:t>
      </w:r>
      <w:r>
        <w:rPr>
          <w:rFonts w:ascii="Times New Roman" w:hAnsi="Times New Roman" w:cs="Times New Roman"/>
          <w:iCs/>
          <w:szCs w:val="28"/>
        </w:rPr>
        <w:t>Covid-19 in</w:t>
      </w:r>
      <w:r w:rsidRPr="00C71C4B">
        <w:rPr>
          <w:rFonts w:ascii="Times New Roman" w:hAnsi="Times New Roman" w:cs="Times New Roman"/>
          <w:iCs/>
          <w:szCs w:val="28"/>
        </w:rPr>
        <w:t xml:space="preserve"> African countries with those of the countries most affected by the pandemic. It also allows us to verify how, according to the observed situation, the African ecosystem seems to be much more resilient compared to that of other continents where the number of deaths is in the thousands. To verify this, the </w:t>
      </w:r>
      <w:r w:rsidRPr="00C71C4B">
        <w:rPr>
          <w:rFonts w:ascii="Times New Roman" w:hAnsi="Times New Roman" w:cs="Times New Roman"/>
          <w:iCs/>
        </w:rPr>
        <w:t xml:space="preserve">diagnosed morbidity and mortality reported for different states of the world are compared to the ages of life and the </w:t>
      </w:r>
      <w:r w:rsidRPr="00C71C4B">
        <w:rPr>
          <w:rFonts w:ascii="Times New Roman" w:hAnsi="Times New Roman" w:cs="Times New Roman"/>
          <w:iCs/>
          <w:szCs w:val="28"/>
        </w:rPr>
        <w:t xml:space="preserve">average annual temperature of these states. The results show that the less dramatic balance of the African continent compared to other continents is </w:t>
      </w:r>
      <w:r>
        <w:rPr>
          <w:rFonts w:ascii="Times New Roman" w:hAnsi="Times New Roman" w:cs="Times New Roman"/>
          <w:iCs/>
          <w:szCs w:val="28"/>
        </w:rPr>
        <w:t xml:space="preserve">partly </w:t>
      </w:r>
      <w:r w:rsidRPr="00C71C4B">
        <w:rPr>
          <w:rFonts w:ascii="Times New Roman" w:hAnsi="Times New Roman" w:cs="Times New Roman"/>
          <w:iCs/>
          <w:szCs w:val="28"/>
        </w:rPr>
        <w:t>linked to the relatively high temperatures on the continent but also to the relatively young character of its population</w:t>
      </w:r>
      <w:r>
        <w:rPr>
          <w:rFonts w:ascii="Times New Roman" w:hAnsi="Times New Roman" w:cs="Times New Roman"/>
          <w:iCs/>
          <w:szCs w:val="28"/>
        </w:rPr>
        <w:t>.</w:t>
      </w:r>
    </w:p>
    <w:p w14:paraId="2BA2FEA8" w14:textId="104F3B0E" w:rsidR="00421D75" w:rsidRPr="002F748A" w:rsidRDefault="00421D75" w:rsidP="002F748A">
      <w:pPr>
        <w:pStyle w:val="Default"/>
        <w:spacing w:after="240"/>
        <w:jc w:val="both"/>
        <w:rPr>
          <w:rFonts w:ascii="Times New Roman" w:hAnsi="Times New Roman" w:cs="Times New Roman"/>
        </w:rPr>
      </w:pPr>
      <w:r w:rsidRPr="00C71C4B">
        <w:rPr>
          <w:rFonts w:ascii="Times New Roman" w:hAnsi="Times New Roman" w:cs="Times New Roman"/>
          <w:b/>
          <w:iCs/>
          <w:szCs w:val="28"/>
        </w:rPr>
        <w:t>Keywords</w:t>
      </w:r>
      <w:r>
        <w:rPr>
          <w:rFonts w:ascii="Times New Roman" w:hAnsi="Times New Roman" w:cs="Times New Roman"/>
          <w:iCs/>
          <w:szCs w:val="28"/>
        </w:rPr>
        <w:t xml:space="preserve">: pandemic, Covid-19, dissymmetry, World, Africa </w:t>
      </w:r>
    </w:p>
    <w:p w14:paraId="02E6150B" w14:textId="77777777" w:rsidR="00421D75" w:rsidRDefault="00421D75" w:rsidP="00421D75">
      <w:pPr>
        <w:tabs>
          <w:tab w:val="left" w:pos="7610"/>
        </w:tabs>
        <w:adjustRightInd w:val="0"/>
        <w:rPr>
          <w:b/>
          <w:iCs/>
          <w:sz w:val="24"/>
          <w:szCs w:val="28"/>
        </w:rPr>
      </w:pPr>
      <w:r>
        <w:rPr>
          <w:b/>
          <w:iCs/>
          <w:sz w:val="24"/>
          <w:szCs w:val="28"/>
        </w:rPr>
        <w:t xml:space="preserve">1. </w:t>
      </w:r>
      <w:r w:rsidRPr="002B53E8">
        <w:rPr>
          <w:b/>
          <w:iCs/>
          <w:sz w:val="24"/>
          <w:szCs w:val="28"/>
        </w:rPr>
        <w:t>Introduction</w:t>
      </w:r>
    </w:p>
    <w:p w14:paraId="47D9B0E0" w14:textId="77777777" w:rsidR="00D67F72" w:rsidRPr="002E5872" w:rsidRDefault="00D67F72" w:rsidP="00D67F72">
      <w:pPr>
        <w:tabs>
          <w:tab w:val="left" w:pos="7610"/>
        </w:tabs>
        <w:adjustRightInd w:val="0"/>
        <w:rPr>
          <w:sz w:val="24"/>
          <w:szCs w:val="24"/>
        </w:rPr>
      </w:pPr>
      <w:r w:rsidRPr="002E5872">
        <w:rPr>
          <w:sz w:val="24"/>
          <w:szCs w:val="24"/>
        </w:rPr>
        <w:t xml:space="preserve">Humanity has experienced outbreaks for millennia, from epidemics limited to universal pandemics that have </w:t>
      </w:r>
      <w:r>
        <w:t>claimed many victims</w:t>
      </w:r>
      <w:r w:rsidRPr="002E5872">
        <w:rPr>
          <w:sz w:val="24"/>
          <w:szCs w:val="24"/>
        </w:rPr>
        <w:t xml:space="preserve"> and changed the course of civilizations. The advent of vaccines has eradicated some of the serious human pathogens and mitigated many others. However, pandemics are still part of our modern world, as we continue to have pandemics as devastating as HIV and as alarming as Severe Acute Respiratory Syndrome, Ebola and Middle East Respiratory Syndrome (</w:t>
      </w:r>
      <w:r w:rsidRPr="002E5872">
        <w:rPr>
          <w:b/>
          <w:bCs/>
          <w:color w:val="000000"/>
          <w:sz w:val="24"/>
          <w:szCs w:val="24"/>
        </w:rPr>
        <w:t>Saqr and Wasson, 2020</w:t>
      </w:r>
      <w:r w:rsidRPr="002E5872">
        <w:rPr>
          <w:bCs/>
          <w:color w:val="000000"/>
          <w:sz w:val="24"/>
          <w:szCs w:val="24"/>
        </w:rPr>
        <w:t>)</w:t>
      </w:r>
      <w:r w:rsidRPr="002E5872">
        <w:rPr>
          <w:sz w:val="24"/>
          <w:szCs w:val="24"/>
        </w:rPr>
        <w:t xml:space="preserve">. The </w:t>
      </w:r>
      <w:r w:rsidRPr="00FC0695">
        <w:rPr>
          <w:iCs/>
          <w:sz w:val="24"/>
          <w:szCs w:val="28"/>
        </w:rPr>
        <w:t>Covid-19</w:t>
      </w:r>
      <w:r w:rsidRPr="002E5872">
        <w:rPr>
          <w:sz w:val="24"/>
          <w:szCs w:val="24"/>
        </w:rPr>
        <w:t xml:space="preserve"> epidemic with exponential curves reaching 3 million confirmed cases should not have come as a surprise. However, we seemed to ignore the past. (</w:t>
      </w:r>
      <w:r w:rsidRPr="000E796B">
        <w:rPr>
          <w:b/>
          <w:color w:val="000000"/>
          <w:sz w:val="24"/>
          <w:szCs w:val="24"/>
        </w:rPr>
        <w:t>Peeri</w:t>
      </w:r>
      <w:r w:rsidRPr="002E5872">
        <w:rPr>
          <w:b/>
          <w:i/>
          <w:color w:val="000000"/>
          <w:sz w:val="24"/>
          <w:szCs w:val="24"/>
        </w:rPr>
        <w:t xml:space="preserve"> et al.,</w:t>
      </w:r>
      <w:r w:rsidRPr="002E5872">
        <w:rPr>
          <w:b/>
          <w:color w:val="000000"/>
          <w:sz w:val="24"/>
          <w:szCs w:val="24"/>
        </w:rPr>
        <w:t xml:space="preserve"> 2020; </w:t>
      </w:r>
      <w:r w:rsidRPr="002E5872">
        <w:rPr>
          <w:b/>
          <w:sz w:val="24"/>
          <w:szCs w:val="24"/>
        </w:rPr>
        <w:t>Morse, 2007</w:t>
      </w:r>
      <w:r w:rsidRPr="002E5872">
        <w:rPr>
          <w:sz w:val="24"/>
          <w:szCs w:val="24"/>
        </w:rPr>
        <w:t xml:space="preserve">). Unfortunately, </w:t>
      </w:r>
      <w:r w:rsidRPr="00FC0695">
        <w:rPr>
          <w:iCs/>
          <w:sz w:val="24"/>
          <w:szCs w:val="28"/>
        </w:rPr>
        <w:t>Covid-19</w:t>
      </w:r>
      <w:r w:rsidRPr="002E5872">
        <w:rPr>
          <w:sz w:val="24"/>
          <w:szCs w:val="24"/>
        </w:rPr>
        <w:t xml:space="preserve"> is not the last pandemic in the world and we need to learn what we missed and how to avoid failures. </w:t>
      </w:r>
    </w:p>
    <w:p w14:paraId="05635B11" w14:textId="77777777" w:rsidR="00D67F72" w:rsidRPr="002E5872" w:rsidRDefault="00D67F72" w:rsidP="00D67F72">
      <w:pPr>
        <w:pStyle w:val="Default"/>
        <w:spacing w:after="120"/>
        <w:jc w:val="both"/>
        <w:rPr>
          <w:rFonts w:ascii="Times New Roman" w:hAnsi="Times New Roman" w:cs="Times New Roman"/>
        </w:rPr>
      </w:pPr>
      <w:r w:rsidRPr="002E5872">
        <w:rPr>
          <w:rFonts w:ascii="Times New Roman" w:hAnsi="Times New Roman" w:cs="Times New Roman"/>
        </w:rPr>
        <w:t xml:space="preserve">The world is more globalized and more vulnerable: connectivity has </w:t>
      </w:r>
      <w:r>
        <w:rPr>
          <w:rFonts w:ascii="Times New Roman" w:hAnsi="Times New Roman" w:cs="Times New Roman"/>
        </w:rPr>
        <w:t>"</w:t>
      </w:r>
      <w:r w:rsidRPr="006E6E75">
        <w:rPr>
          <w:rFonts w:ascii="Times New Roman" w:hAnsi="Times New Roman" w:cs="Times New Roman"/>
          <w:color w:val="auto"/>
        </w:rPr>
        <w:t>dissolved</w:t>
      </w:r>
      <w:r>
        <w:rPr>
          <w:rFonts w:ascii="Times New Roman" w:hAnsi="Times New Roman" w:cs="Times New Roman"/>
          <w:color w:val="auto"/>
        </w:rPr>
        <w:t>"</w:t>
      </w:r>
      <w:r w:rsidRPr="002E5872">
        <w:rPr>
          <w:rFonts w:ascii="Times New Roman" w:hAnsi="Times New Roman" w:cs="Times New Roman"/>
        </w:rPr>
        <w:t xml:space="preserve"> the boundaries between countries transcending the barriers of distance. While the disease is believed to have started in one city in China, it </w:t>
      </w:r>
      <w:r>
        <w:rPr>
          <w:rFonts w:ascii="Times New Roman" w:hAnsi="Times New Roman" w:cs="Times New Roman"/>
        </w:rPr>
        <w:t>has spread to</w:t>
      </w:r>
      <w:r w:rsidRPr="002E5872">
        <w:rPr>
          <w:rFonts w:ascii="Times New Roman" w:hAnsi="Times New Roman" w:cs="Times New Roman"/>
        </w:rPr>
        <w:t xml:space="preserve"> all continents, </w:t>
      </w:r>
      <w:r>
        <w:rPr>
          <w:rFonts w:ascii="Times New Roman" w:hAnsi="Times New Roman" w:cs="Times New Roman"/>
        </w:rPr>
        <w:t>despite administrative</w:t>
      </w:r>
      <w:r w:rsidRPr="002E5872">
        <w:rPr>
          <w:rFonts w:ascii="Times New Roman" w:hAnsi="Times New Roman" w:cs="Times New Roman"/>
        </w:rPr>
        <w:t xml:space="preserve"> boundaries. The situation is very different from the 1918 influenza pandemic</w:t>
      </w:r>
      <w:r>
        <w:rPr>
          <w:rFonts w:ascii="Times New Roman" w:hAnsi="Times New Roman" w:cs="Times New Roman"/>
        </w:rPr>
        <w:t xml:space="preserve"> known as</w:t>
      </w:r>
      <w:r w:rsidRPr="002E5872">
        <w:rPr>
          <w:rFonts w:ascii="Times New Roman" w:hAnsi="Times New Roman" w:cs="Times New Roman"/>
        </w:rPr>
        <w:t xml:space="preserve"> the</w:t>
      </w:r>
      <w:r>
        <w:rPr>
          <w:rFonts w:ascii="Times New Roman" w:hAnsi="Times New Roman" w:cs="Times New Roman"/>
        </w:rPr>
        <w:t xml:space="preserve"> Spanish flu,</w:t>
      </w:r>
      <w:r w:rsidRPr="002E5872">
        <w:rPr>
          <w:rFonts w:ascii="Times New Roman" w:hAnsi="Times New Roman" w:cs="Times New Roman"/>
        </w:rPr>
        <w:t xml:space="preserve"> where travel and urbanization were much less </w:t>
      </w:r>
      <w:r>
        <w:rPr>
          <w:rFonts w:ascii="Times New Roman" w:hAnsi="Times New Roman" w:cs="Times New Roman"/>
        </w:rPr>
        <w:t>pronounced than</w:t>
      </w:r>
      <w:r w:rsidRPr="002E5872">
        <w:rPr>
          <w:rFonts w:ascii="Times New Roman" w:hAnsi="Times New Roman" w:cs="Times New Roman"/>
        </w:rPr>
        <w:t xml:space="preserve"> today. While border closures </w:t>
      </w:r>
      <w:r w:rsidRPr="002E5872">
        <w:rPr>
          <w:rFonts w:ascii="Times New Roman" w:hAnsi="Times New Roman" w:cs="Times New Roman"/>
        </w:rPr>
        <w:lastRenderedPageBreak/>
        <w:t>and travel restrictions</w:t>
      </w:r>
      <w:r>
        <w:rPr>
          <w:rFonts w:ascii="Times New Roman" w:hAnsi="Times New Roman" w:cs="Times New Roman"/>
        </w:rPr>
        <w:t xml:space="preserve"> within countries may be</w:t>
      </w:r>
      <w:r w:rsidRPr="002E5872">
        <w:rPr>
          <w:rFonts w:ascii="Times New Roman" w:hAnsi="Times New Roman" w:cs="Times New Roman"/>
        </w:rPr>
        <w:t xml:space="preserve"> helpful, this is much less effective than in the past. Pandemics require a stronger WHO with sufficient resources (</w:t>
      </w:r>
      <w:r w:rsidRPr="002E5872">
        <w:rPr>
          <w:rFonts w:ascii="Times New Roman" w:hAnsi="Times New Roman" w:cs="Times New Roman"/>
          <w:b/>
        </w:rPr>
        <w:t>Morse, 2007</w:t>
      </w:r>
      <w:r w:rsidRPr="002E5872">
        <w:rPr>
          <w:rFonts w:ascii="Times New Roman" w:hAnsi="Times New Roman" w:cs="Times New Roman"/>
        </w:rPr>
        <w:t>)</w:t>
      </w:r>
      <w:r>
        <w:rPr>
          <w:rFonts w:ascii="Times New Roman" w:hAnsi="Times New Roman" w:cs="Times New Roman"/>
        </w:rPr>
        <w:t xml:space="preserve">. </w:t>
      </w:r>
      <w:r w:rsidRPr="002E5872">
        <w:rPr>
          <w:rFonts w:ascii="Times New Roman" w:hAnsi="Times New Roman" w:cs="Times New Roman"/>
        </w:rPr>
        <w:t>Failure to</w:t>
      </w:r>
      <w:r>
        <w:rPr>
          <w:rFonts w:ascii="Times New Roman" w:hAnsi="Times New Roman" w:cs="Times New Roman"/>
        </w:rPr>
        <w:t xml:space="preserve"> manage a pandemic in</w:t>
      </w:r>
      <w:r w:rsidRPr="002E5872">
        <w:rPr>
          <w:rFonts w:ascii="Times New Roman" w:hAnsi="Times New Roman" w:cs="Times New Roman"/>
        </w:rPr>
        <w:t xml:space="preserve"> one country </w:t>
      </w:r>
      <w:r>
        <w:rPr>
          <w:rFonts w:ascii="Times New Roman" w:hAnsi="Times New Roman" w:cs="Times New Roman"/>
        </w:rPr>
        <w:t>can have repercussions for the</w:t>
      </w:r>
      <w:r w:rsidRPr="002E5872">
        <w:rPr>
          <w:rFonts w:ascii="Times New Roman" w:hAnsi="Times New Roman" w:cs="Times New Roman"/>
        </w:rPr>
        <w:t xml:space="preserve"> entire planet; therefore, pandemics require more solidarity and coordination so that </w:t>
      </w:r>
      <w:r>
        <w:rPr>
          <w:rFonts w:ascii="Times New Roman" w:hAnsi="Times New Roman" w:cs="Times New Roman"/>
        </w:rPr>
        <w:t xml:space="preserve">fragile </w:t>
      </w:r>
      <w:r w:rsidRPr="002E5872">
        <w:rPr>
          <w:rFonts w:ascii="Times New Roman" w:hAnsi="Times New Roman" w:cs="Times New Roman"/>
        </w:rPr>
        <w:t xml:space="preserve">countries can find the resources to treat, isolate and combat severe epidemics. There are good signs that such efforts are being implemented (for example, the European Union has announced EUR 15 billion to combat the current pandemic in developing countries) and, hopefully, these efforts are being consolidated to become systemic, proactive and organized. In other words, pandemics require global efforts with a strong and resourceful World Health Organisation. </w:t>
      </w:r>
    </w:p>
    <w:p w14:paraId="4FA95EE9" w14:textId="77777777" w:rsidR="00D67F72" w:rsidRPr="002C4C5A" w:rsidRDefault="00D67F72" w:rsidP="00D67F72">
      <w:pPr>
        <w:pStyle w:val="Default"/>
        <w:spacing w:after="240"/>
        <w:jc w:val="both"/>
        <w:rPr>
          <w:rFonts w:ascii="Times New Roman" w:hAnsi="Times New Roman" w:cs="Times New Roman"/>
          <w:iCs/>
          <w:color w:val="auto"/>
        </w:rPr>
      </w:pPr>
      <w:r w:rsidRPr="002C4C5A">
        <w:rPr>
          <w:rFonts w:ascii="Times New Roman" w:hAnsi="Times New Roman" w:cs="Times New Roman"/>
          <w:iCs/>
          <w:color w:val="auto"/>
        </w:rPr>
        <w:t xml:space="preserve">Having appeared in China in the City of Wuhan, </w:t>
      </w:r>
      <w:r w:rsidRPr="002C4C5A">
        <w:rPr>
          <w:rFonts w:ascii="Times New Roman" w:hAnsi="Times New Roman" w:cs="Times New Roman"/>
          <w:iCs/>
          <w:color w:val="auto"/>
          <w:szCs w:val="28"/>
        </w:rPr>
        <w:t>Covid-19,</w:t>
      </w:r>
      <w:r w:rsidRPr="002C4C5A">
        <w:rPr>
          <w:rFonts w:ascii="Times New Roman" w:hAnsi="Times New Roman" w:cs="Times New Roman"/>
          <w:iCs/>
          <w:color w:val="auto"/>
        </w:rPr>
        <w:t xml:space="preserve"> initially a zoonosis, has spread throughout most of the world to become a pandemic affecting all social strata and relatively all ages of life. Today, more than 3 million people are affected and the spread of </w:t>
      </w:r>
      <w:r w:rsidRPr="002C4C5A">
        <w:rPr>
          <w:rFonts w:ascii="Times New Roman" w:hAnsi="Times New Roman" w:cs="Times New Roman"/>
          <w:iCs/>
          <w:color w:val="auto"/>
          <w:szCs w:val="28"/>
        </w:rPr>
        <w:t>Covid-19 continues to</w:t>
      </w:r>
      <w:r w:rsidRPr="002C4C5A">
        <w:rPr>
          <w:rFonts w:ascii="Times New Roman" w:hAnsi="Times New Roman" w:cs="Times New Roman"/>
          <w:iCs/>
          <w:color w:val="auto"/>
        </w:rPr>
        <w:t xml:space="preserve"> grow beyond the world's best performing health systems. However, it is clear that the geography of </w:t>
      </w:r>
      <w:r w:rsidRPr="002C4C5A">
        <w:rPr>
          <w:rFonts w:ascii="Times New Roman" w:hAnsi="Times New Roman" w:cs="Times New Roman"/>
          <w:iCs/>
          <w:color w:val="auto"/>
          <w:szCs w:val="28"/>
        </w:rPr>
        <w:t>Covid-19</w:t>
      </w:r>
      <w:r w:rsidRPr="002C4C5A">
        <w:rPr>
          <w:rFonts w:ascii="Times New Roman" w:hAnsi="Times New Roman" w:cs="Times New Roman"/>
          <w:iCs/>
          <w:color w:val="auto"/>
        </w:rPr>
        <w:t xml:space="preserve"> disease shows significant disparities between countries and age groups in terms of the level of disease and the extent of mortality. This differentiated prevalence prompts reflection on possible explanations by taking into account a set of endogenous and exogenous factors (geographical, environmental, biological, socio-cultural, political contexts, etc.). </w:t>
      </w:r>
    </w:p>
    <w:p w14:paraId="2FAAF247" w14:textId="5B9115D5" w:rsidR="00D67F72" w:rsidRPr="002E5872" w:rsidRDefault="00D67F72" w:rsidP="00D67F72">
      <w:pPr>
        <w:rPr>
          <w:bCs/>
          <w:sz w:val="24"/>
          <w:szCs w:val="24"/>
        </w:rPr>
      </w:pPr>
      <w:r w:rsidRPr="002E5872">
        <w:rPr>
          <w:bCs/>
          <w:color w:val="000000"/>
          <w:sz w:val="24"/>
          <w:szCs w:val="24"/>
        </w:rPr>
        <w:t xml:space="preserve">New epidemiological trends on transmission and mortality in Africa and the most affected regions of the world suggest that better studies of this infection in sub-Saharan Africa than in other regions of the world are needed. The </w:t>
      </w:r>
      <w:r>
        <w:rPr>
          <w:bCs/>
          <w:color w:val="000000"/>
          <w:sz w:val="24"/>
          <w:szCs w:val="24"/>
        </w:rPr>
        <w:t>COVID-19</w:t>
      </w:r>
      <w:r w:rsidRPr="002E5872">
        <w:rPr>
          <w:bCs/>
          <w:color w:val="000000"/>
          <w:sz w:val="24"/>
          <w:szCs w:val="24"/>
        </w:rPr>
        <w:t xml:space="preserve"> pandemic has lower rates of local transmission and mortality in Africa, the region where the virus was the last to arrive (</w:t>
      </w:r>
      <w:r w:rsidRPr="002E5872">
        <w:rPr>
          <w:b/>
          <w:sz w:val="24"/>
          <w:szCs w:val="24"/>
        </w:rPr>
        <w:t>Imaralu, 2020</w:t>
      </w:r>
      <w:r w:rsidRPr="002E5872">
        <w:rPr>
          <w:sz w:val="24"/>
          <w:szCs w:val="24"/>
        </w:rPr>
        <w:t>)</w:t>
      </w:r>
      <w:r w:rsidRPr="002E5872">
        <w:rPr>
          <w:bCs/>
          <w:color w:val="000000"/>
          <w:sz w:val="24"/>
          <w:szCs w:val="24"/>
        </w:rPr>
        <w:t xml:space="preserve">. </w:t>
      </w:r>
      <w:r w:rsidRPr="002E5872">
        <w:rPr>
          <w:bCs/>
          <w:sz w:val="24"/>
          <w:szCs w:val="24"/>
        </w:rPr>
        <w:t xml:space="preserve">The daily statistics emanating from the high infectious property of the new strain of coronavirus </w:t>
      </w:r>
      <w:r w:rsidRPr="00FC0695">
        <w:rPr>
          <w:iCs/>
          <w:sz w:val="24"/>
          <w:szCs w:val="28"/>
        </w:rPr>
        <w:t>Covid-19,</w:t>
      </w:r>
      <w:r w:rsidRPr="002E5872">
        <w:rPr>
          <w:bCs/>
          <w:sz w:val="24"/>
          <w:szCs w:val="24"/>
        </w:rPr>
        <w:t xml:space="preserve"> particularly its rapid worldwide transmission and the nature of the resulting deaths sweeping across countries, call for concerted efforts to limit local transmission in already colonized territories. There is currently no known</w:t>
      </w:r>
      <w:r>
        <w:rPr>
          <w:bCs/>
          <w:sz w:val="24"/>
          <w:szCs w:val="24"/>
        </w:rPr>
        <w:t xml:space="preserve"> consensual</w:t>
      </w:r>
      <w:r w:rsidRPr="002E5872">
        <w:rPr>
          <w:bCs/>
          <w:sz w:val="24"/>
          <w:szCs w:val="24"/>
        </w:rPr>
        <w:t xml:space="preserve"> cure for</w:t>
      </w:r>
      <w:r>
        <w:rPr>
          <w:bCs/>
          <w:sz w:val="24"/>
          <w:szCs w:val="24"/>
        </w:rPr>
        <w:t xml:space="preserve"> COVID-19</w:t>
      </w:r>
      <w:r w:rsidRPr="002E5872">
        <w:rPr>
          <w:bCs/>
          <w:sz w:val="24"/>
          <w:szCs w:val="24"/>
        </w:rPr>
        <w:t xml:space="preserve"> infection and there is currently no evidence to recommend specific </w:t>
      </w:r>
      <w:r w:rsidRPr="00FC0695">
        <w:rPr>
          <w:iCs/>
          <w:sz w:val="24"/>
          <w:szCs w:val="28"/>
        </w:rPr>
        <w:t>anti-Covid-19</w:t>
      </w:r>
      <w:r w:rsidRPr="002E5872">
        <w:rPr>
          <w:bCs/>
          <w:sz w:val="24"/>
          <w:szCs w:val="24"/>
        </w:rPr>
        <w:t xml:space="preserve"> treatment for patients confirmed to have this disease </w:t>
      </w:r>
      <w:r>
        <w:rPr>
          <w:bCs/>
          <w:sz w:val="24"/>
          <w:szCs w:val="24"/>
        </w:rPr>
        <w:t>(</w:t>
      </w:r>
      <w:r w:rsidRPr="009A4EDB">
        <w:rPr>
          <w:b/>
          <w:bCs/>
          <w:sz w:val="24"/>
          <w:szCs w:val="24"/>
        </w:rPr>
        <w:t>WHO, 2020</w:t>
      </w:r>
      <w:r>
        <w:rPr>
          <w:b/>
          <w:bCs/>
          <w:sz w:val="24"/>
          <w:szCs w:val="24"/>
        </w:rPr>
        <w:t>a</w:t>
      </w:r>
      <w:r>
        <w:rPr>
          <w:bCs/>
          <w:sz w:val="24"/>
          <w:szCs w:val="24"/>
        </w:rPr>
        <w:t>).</w:t>
      </w:r>
    </w:p>
    <w:p w14:paraId="4C1D5B45" w14:textId="503CF342" w:rsidR="00D67F72" w:rsidRPr="009F656F" w:rsidRDefault="00D67F72" w:rsidP="00D67F72">
      <w:pPr>
        <w:rPr>
          <w:bCs/>
          <w:sz w:val="24"/>
          <w:szCs w:val="24"/>
        </w:rPr>
      </w:pPr>
      <w:r w:rsidRPr="009F656F">
        <w:rPr>
          <w:bCs/>
          <w:sz w:val="24"/>
          <w:szCs w:val="24"/>
        </w:rPr>
        <w:t>The news of very high mortality rates in industrialized countries with stronger health systems and sophisticated infrastructure is cause for concern (</w:t>
      </w:r>
      <w:r>
        <w:rPr>
          <w:b/>
          <w:bCs/>
          <w:sz w:val="24"/>
          <w:szCs w:val="24"/>
        </w:rPr>
        <w:t>WHO, 2020b</w:t>
      </w:r>
      <w:r w:rsidRPr="009F656F">
        <w:rPr>
          <w:bCs/>
          <w:sz w:val="24"/>
          <w:szCs w:val="24"/>
        </w:rPr>
        <w:t xml:space="preserve">). Facilities and equipment in industrialized countries that have so far provided assistance to </w:t>
      </w:r>
      <w:r>
        <w:rPr>
          <w:bCs/>
          <w:sz w:val="24"/>
          <w:szCs w:val="24"/>
        </w:rPr>
        <w:t>developing countries are</w:t>
      </w:r>
      <w:r w:rsidRPr="009F656F">
        <w:rPr>
          <w:bCs/>
          <w:sz w:val="24"/>
          <w:szCs w:val="24"/>
        </w:rPr>
        <w:t xml:space="preserve"> overwhelmed and not even sufficient to meet the current challenges facing these countries. As of 13 April 2020, </w:t>
      </w:r>
      <w:r w:rsidRPr="009F656F">
        <w:rPr>
          <w:sz w:val="21"/>
          <w:szCs w:val="21"/>
          <w:shd w:val="clear" w:color="auto" w:fill="FFFFFF"/>
        </w:rPr>
        <w:t xml:space="preserve">1,850,527 </w:t>
      </w:r>
      <w:r w:rsidRPr="009F656F">
        <w:rPr>
          <w:bCs/>
          <w:sz w:val="24"/>
          <w:szCs w:val="24"/>
        </w:rPr>
        <w:t xml:space="preserve">confirmed cases of </w:t>
      </w:r>
      <w:r w:rsidRPr="00FC0695">
        <w:rPr>
          <w:iCs/>
          <w:sz w:val="24"/>
          <w:szCs w:val="28"/>
        </w:rPr>
        <w:t>Covid-19-positive</w:t>
      </w:r>
      <w:r w:rsidRPr="009F656F">
        <w:rPr>
          <w:bCs/>
          <w:sz w:val="24"/>
          <w:szCs w:val="24"/>
        </w:rPr>
        <w:t xml:space="preserve"> persons and </w:t>
      </w:r>
      <w:r w:rsidRPr="009F656F">
        <w:rPr>
          <w:sz w:val="21"/>
          <w:szCs w:val="21"/>
          <w:shd w:val="clear" w:color="auto" w:fill="FFFFFF"/>
        </w:rPr>
        <w:t xml:space="preserve">114,245 </w:t>
      </w:r>
      <w:r w:rsidRPr="009F656F">
        <w:rPr>
          <w:bCs/>
          <w:sz w:val="24"/>
          <w:szCs w:val="24"/>
        </w:rPr>
        <w:t>deaths worldwide had been reported to WHO (</w:t>
      </w:r>
      <w:r w:rsidRPr="009F656F">
        <w:rPr>
          <w:b/>
          <w:bCs/>
          <w:sz w:val="24"/>
          <w:szCs w:val="24"/>
        </w:rPr>
        <w:t>WHO, 2020c</w:t>
      </w:r>
      <w:r w:rsidRPr="009F656F">
        <w:rPr>
          <w:bCs/>
          <w:sz w:val="24"/>
          <w:szCs w:val="24"/>
        </w:rPr>
        <w:t>). There was concern about the impact of this virus on African nations, given the weakness of prevailing health systems with suboptimal infrastructural support (</w:t>
      </w:r>
      <w:r w:rsidRPr="009F656F">
        <w:rPr>
          <w:b/>
          <w:sz w:val="24"/>
          <w:szCs w:val="24"/>
        </w:rPr>
        <w:t>WHO, 2020c</w:t>
      </w:r>
      <w:r w:rsidRPr="009F656F">
        <w:rPr>
          <w:bCs/>
          <w:sz w:val="24"/>
          <w:szCs w:val="24"/>
        </w:rPr>
        <w:t>). The recent mass exodus of health workers to Europe and the Americas and the continuing security threats of terrorism and violent crime make this new deadly viral threat a source of concern for governments in this subregion (</w:t>
      </w:r>
      <w:r w:rsidRPr="009F656F">
        <w:rPr>
          <w:b/>
          <w:sz w:val="24"/>
          <w:szCs w:val="24"/>
        </w:rPr>
        <w:t>Imaralu, 2020</w:t>
      </w:r>
      <w:r w:rsidRPr="009F656F">
        <w:rPr>
          <w:sz w:val="24"/>
          <w:szCs w:val="24"/>
        </w:rPr>
        <w:t>)</w:t>
      </w:r>
      <w:r w:rsidRPr="009F656F">
        <w:rPr>
          <w:bCs/>
          <w:sz w:val="24"/>
          <w:szCs w:val="24"/>
        </w:rPr>
        <w:t xml:space="preserve">. </w:t>
      </w:r>
    </w:p>
    <w:p w14:paraId="1D4338DD" w14:textId="77777777" w:rsidR="00D67F72" w:rsidRPr="003508C1" w:rsidRDefault="00D67F72" w:rsidP="00D67F72">
      <w:pPr>
        <w:rPr>
          <w:bCs/>
          <w:sz w:val="24"/>
          <w:szCs w:val="24"/>
        </w:rPr>
      </w:pPr>
      <w:r w:rsidRPr="003508C1">
        <w:rPr>
          <w:bCs/>
          <w:sz w:val="24"/>
          <w:szCs w:val="24"/>
        </w:rPr>
        <w:t xml:space="preserve">Recent trends in transmission, morbidity and mortality worldwide, however, seem to be at odds with the predictions of misery for the people of sub-Saharan Africa. Current statistics that place Africa in the least affected region (as of 13 April 2020) with </w:t>
      </w:r>
      <w:r>
        <w:rPr>
          <w:bCs/>
          <w:sz w:val="24"/>
          <w:szCs w:val="24"/>
        </w:rPr>
        <w:t>14525</w:t>
      </w:r>
      <w:r w:rsidRPr="003508C1">
        <w:rPr>
          <w:bCs/>
          <w:sz w:val="24"/>
          <w:szCs w:val="24"/>
        </w:rPr>
        <w:t xml:space="preserve"> cases and </w:t>
      </w:r>
      <w:r>
        <w:rPr>
          <w:bCs/>
          <w:sz w:val="24"/>
          <w:szCs w:val="24"/>
        </w:rPr>
        <w:t>788</w:t>
      </w:r>
      <w:r w:rsidRPr="003508C1">
        <w:rPr>
          <w:bCs/>
          <w:sz w:val="24"/>
          <w:szCs w:val="24"/>
        </w:rPr>
        <w:t xml:space="preserve"> deaths raise many questions given the particular social and infrastructural vulnerability of this region </w:t>
      </w:r>
      <w:r w:rsidRPr="009A4EDB">
        <w:rPr>
          <w:bCs/>
          <w:sz w:val="24"/>
          <w:szCs w:val="24"/>
        </w:rPr>
        <w:t>(</w:t>
      </w:r>
      <w:r>
        <w:rPr>
          <w:b/>
          <w:bCs/>
          <w:sz w:val="24"/>
          <w:szCs w:val="24"/>
        </w:rPr>
        <w:t>WHO, 2020c</w:t>
      </w:r>
      <w:r w:rsidRPr="009A4EDB">
        <w:rPr>
          <w:bCs/>
          <w:sz w:val="24"/>
          <w:szCs w:val="24"/>
        </w:rPr>
        <w:t>)</w:t>
      </w:r>
      <w:r w:rsidRPr="003508C1">
        <w:rPr>
          <w:bCs/>
          <w:sz w:val="24"/>
          <w:szCs w:val="24"/>
        </w:rPr>
        <w:t xml:space="preserve">. The elderly, people with other co-morbid chronic diseases such as lung, kidney, heart disease and diabetes mellitus, especially diseases affecting ACE-2 signalling, are at increased risk of </w:t>
      </w:r>
      <w:r w:rsidRPr="00FC0695">
        <w:rPr>
          <w:iCs/>
          <w:sz w:val="24"/>
          <w:szCs w:val="28"/>
        </w:rPr>
        <w:t>Covid-19</w:t>
      </w:r>
      <w:r w:rsidRPr="003508C1">
        <w:rPr>
          <w:bCs/>
          <w:sz w:val="24"/>
          <w:szCs w:val="24"/>
        </w:rPr>
        <w:t xml:space="preserve"> infection and adverse outcomes (</w:t>
      </w:r>
      <w:r w:rsidRPr="003508C1">
        <w:rPr>
          <w:b/>
          <w:sz w:val="24"/>
          <w:szCs w:val="24"/>
        </w:rPr>
        <w:t>Huang</w:t>
      </w:r>
      <w:r w:rsidRPr="003508C1">
        <w:rPr>
          <w:b/>
          <w:i/>
          <w:color w:val="000000"/>
          <w:sz w:val="24"/>
          <w:szCs w:val="24"/>
        </w:rPr>
        <w:t xml:space="preserve"> et al.,</w:t>
      </w:r>
      <w:r w:rsidRPr="003508C1">
        <w:rPr>
          <w:b/>
          <w:color w:val="000000"/>
          <w:sz w:val="24"/>
          <w:szCs w:val="24"/>
        </w:rPr>
        <w:t xml:space="preserve"> 2020 </w:t>
      </w:r>
      <w:r w:rsidRPr="003508C1">
        <w:rPr>
          <w:bCs/>
          <w:sz w:val="24"/>
          <w:szCs w:val="24"/>
        </w:rPr>
        <w:t xml:space="preserve">). </w:t>
      </w:r>
    </w:p>
    <w:p w14:paraId="1F59C3D2" w14:textId="36E9451C" w:rsidR="00421D75" w:rsidRPr="003508C1" w:rsidRDefault="00D67F72" w:rsidP="00D67F72">
      <w:pPr>
        <w:rPr>
          <w:iCs/>
          <w:sz w:val="24"/>
          <w:szCs w:val="24"/>
        </w:rPr>
      </w:pPr>
      <w:r w:rsidRPr="00791299">
        <w:rPr>
          <w:bCs/>
          <w:sz w:val="24"/>
          <w:szCs w:val="24"/>
        </w:rPr>
        <w:t xml:space="preserve">On the basis of the above, the social and health implications of intervention measures to limit the spread of </w:t>
      </w:r>
      <w:r w:rsidRPr="00791299">
        <w:rPr>
          <w:iCs/>
          <w:sz w:val="24"/>
          <w:szCs w:val="28"/>
        </w:rPr>
        <w:t>Covid-19</w:t>
      </w:r>
      <w:r w:rsidRPr="00791299">
        <w:rPr>
          <w:bCs/>
          <w:sz w:val="24"/>
          <w:szCs w:val="24"/>
        </w:rPr>
        <w:t xml:space="preserve"> virus should be considered and interventions carefully planned000. </w:t>
      </w:r>
      <w:r w:rsidRPr="00791299">
        <w:rPr>
          <w:iCs/>
          <w:sz w:val="24"/>
          <w:szCs w:val="24"/>
        </w:rPr>
        <w:t xml:space="preserve">This study thus proposes a diachronic reading of the evolution of </w:t>
      </w:r>
      <w:r w:rsidRPr="00791299">
        <w:rPr>
          <w:iCs/>
          <w:sz w:val="24"/>
          <w:szCs w:val="28"/>
        </w:rPr>
        <w:t>Covid-19</w:t>
      </w:r>
      <w:r w:rsidRPr="00791299">
        <w:rPr>
          <w:iCs/>
          <w:sz w:val="24"/>
          <w:szCs w:val="24"/>
        </w:rPr>
        <w:t xml:space="preserve"> with as inputs the </w:t>
      </w:r>
      <w:r w:rsidRPr="00791299">
        <w:rPr>
          <w:iCs/>
          <w:sz w:val="24"/>
          <w:szCs w:val="24"/>
        </w:rPr>
        <w:lastRenderedPageBreak/>
        <w:t xml:space="preserve">diagnosed morbidity and mortality reported in different States of the world on the one hand, and on the other hand the life expectancy and the average annual temperature of these States for a comparative study in order to draw all the specificities generated. This contribution focuses on the factors explaining this disparity in a statistical, sociodemographic and geographical analysis. It is based on a statistical treatment of aggregated data with a plural input taking into account the specificities of the prevalence of </w:t>
      </w:r>
      <w:r w:rsidRPr="00791299">
        <w:rPr>
          <w:iCs/>
          <w:sz w:val="24"/>
          <w:szCs w:val="28"/>
        </w:rPr>
        <w:t>Covid-19 at the</w:t>
      </w:r>
      <w:r w:rsidRPr="00791299">
        <w:rPr>
          <w:iCs/>
          <w:sz w:val="24"/>
          <w:szCs w:val="24"/>
        </w:rPr>
        <w:t xml:space="preserve"> level of the countries of the world</w:t>
      </w:r>
      <w:r w:rsidR="00421D75" w:rsidRPr="003508C1">
        <w:rPr>
          <w:iCs/>
          <w:sz w:val="24"/>
          <w:szCs w:val="24"/>
        </w:rPr>
        <w:t>.</w:t>
      </w:r>
    </w:p>
    <w:p w14:paraId="51BA05D6" w14:textId="77777777" w:rsidR="00421D75" w:rsidRPr="002B53E8" w:rsidRDefault="00421D75" w:rsidP="00421D75">
      <w:pPr>
        <w:tabs>
          <w:tab w:val="left" w:pos="7610"/>
        </w:tabs>
        <w:adjustRightInd w:val="0"/>
        <w:rPr>
          <w:b/>
          <w:iCs/>
          <w:sz w:val="24"/>
          <w:szCs w:val="24"/>
        </w:rPr>
      </w:pPr>
      <w:r w:rsidRPr="002B53E8">
        <w:rPr>
          <w:b/>
          <w:iCs/>
          <w:sz w:val="24"/>
          <w:szCs w:val="24"/>
        </w:rPr>
        <w:t>2. Materials and methods</w:t>
      </w:r>
    </w:p>
    <w:p w14:paraId="687EC592" w14:textId="77777777" w:rsidR="00421D75" w:rsidRPr="002B53E8" w:rsidRDefault="00421D75" w:rsidP="00421D75">
      <w:pPr>
        <w:tabs>
          <w:tab w:val="left" w:pos="7610"/>
        </w:tabs>
        <w:adjustRightInd w:val="0"/>
        <w:rPr>
          <w:b/>
          <w:iCs/>
          <w:sz w:val="24"/>
          <w:szCs w:val="24"/>
        </w:rPr>
      </w:pPr>
      <w:r>
        <w:rPr>
          <w:b/>
          <w:iCs/>
          <w:sz w:val="24"/>
          <w:szCs w:val="24"/>
        </w:rPr>
        <w:t xml:space="preserve">2.1. </w:t>
      </w:r>
      <w:r w:rsidRPr="002B53E8">
        <w:rPr>
          <w:b/>
          <w:iCs/>
          <w:sz w:val="24"/>
          <w:szCs w:val="24"/>
        </w:rPr>
        <w:t>Data</w:t>
      </w:r>
    </w:p>
    <w:p w14:paraId="626E6248" w14:textId="5CFD1CBF" w:rsidR="00421D75" w:rsidRPr="00DD7633" w:rsidRDefault="00421D75" w:rsidP="00421D75">
      <w:pPr>
        <w:autoSpaceDE w:val="0"/>
        <w:autoSpaceDN w:val="0"/>
        <w:adjustRightInd w:val="0"/>
        <w:rPr>
          <w:rFonts w:eastAsiaTheme="minorHAnsi"/>
          <w:sz w:val="24"/>
          <w:szCs w:val="24"/>
          <w:lang w:eastAsia="en-US"/>
        </w:rPr>
      </w:pPr>
      <w:r w:rsidRPr="00DD7633">
        <w:rPr>
          <w:iCs/>
          <w:sz w:val="24"/>
          <w:szCs w:val="24"/>
        </w:rPr>
        <w:t xml:space="preserve">The </w:t>
      </w:r>
      <w:r>
        <w:rPr>
          <w:iCs/>
          <w:sz w:val="24"/>
          <w:szCs w:val="24"/>
        </w:rPr>
        <w:t>Covid</w:t>
      </w:r>
      <w:r w:rsidRPr="00DD7633">
        <w:rPr>
          <w:iCs/>
          <w:sz w:val="24"/>
          <w:szCs w:val="24"/>
        </w:rPr>
        <w:t>-19 statistics used in this study are from the World Health Organization database and are as of Monday, April 13, 2020</w:t>
      </w:r>
      <w:hyperlink r:id="rId11" w:history="1">
        <w:r w:rsidRPr="00126DCF">
          <w:rPr>
            <w:rStyle w:val="Hyperlink"/>
            <w:rFonts w:eastAsiaTheme="minorHAnsi"/>
            <w:sz w:val="24"/>
            <w:szCs w:val="24"/>
            <w:lang w:eastAsia="en-US"/>
          </w:rPr>
          <w:t xml:space="preserve"> (https://www.weather-atlas.com or</w:t>
        </w:r>
      </w:hyperlink>
      <w:r>
        <w:rPr>
          <w:rFonts w:eastAsiaTheme="minorHAnsi"/>
          <w:sz w:val="24"/>
          <w:szCs w:val="24"/>
          <w:lang w:eastAsia="en-US"/>
        </w:rPr>
        <w:t xml:space="preserve"> http://data.un.or</w:t>
      </w:r>
      <w:hyperlink r:id="rId12" w:history="1">
        <w:r w:rsidRPr="00126DCF">
          <w:rPr>
            <w:rStyle w:val="Hyperlink"/>
            <w:rFonts w:eastAsiaTheme="minorHAnsi"/>
            <w:sz w:val="24"/>
            <w:szCs w:val="24"/>
            <w:lang w:eastAsia="en-US"/>
          </w:rPr>
          <w:t>g/Data.aspx?d=CLINO=ElementCode%3A11). The</w:t>
        </w:r>
      </w:hyperlink>
      <w:r w:rsidRPr="00DD7633">
        <w:rPr>
          <w:iCs/>
          <w:sz w:val="24"/>
          <w:szCs w:val="24"/>
        </w:rPr>
        <w:t xml:space="preserve"> temperature data are from the Climate Research Unit, located at the</w:t>
      </w:r>
      <w:r>
        <w:rPr>
          <w:iCs/>
          <w:sz w:val="24"/>
          <w:szCs w:val="24"/>
        </w:rPr>
        <w:t xml:space="preserve"> University of East Anglia in the United Kingdom</w:t>
      </w:r>
      <w:hyperlink r:id="rId13" w:history="1">
        <w:r>
          <w:rPr>
            <w:rStyle w:val="Hyperlink"/>
          </w:rPr>
          <w:t xml:space="preserve"> (</w:t>
        </w:r>
      </w:hyperlink>
      <w:r>
        <w:t>https://fr.wikipedia.org/wiki/Liste_des_pays_par_temp%C3%A9rature_moyenne)</w:t>
      </w:r>
      <w:r w:rsidRPr="00DD7633">
        <w:rPr>
          <w:iCs/>
          <w:sz w:val="24"/>
          <w:szCs w:val="24"/>
        </w:rPr>
        <w:t>. Population structure data are from the World Bank database</w:t>
      </w:r>
      <w:hyperlink r:id="rId14" w:history="1">
        <w:r w:rsidRPr="00C95042">
          <w:rPr>
            <w:rStyle w:val="Hyperlink"/>
            <w:sz w:val="24"/>
          </w:rPr>
          <w:t xml:space="preserve"> (</w:t>
        </w:r>
      </w:hyperlink>
      <w:r>
        <w:rPr>
          <w:rStyle w:val="Hyperlink"/>
          <w:sz w:val="24"/>
        </w:rPr>
        <w:t>https://donnees.banquemondiale.org/pays/senegal?view=chart)</w:t>
      </w:r>
      <w:r>
        <w:rPr>
          <w:iCs/>
          <w:sz w:val="24"/>
          <w:szCs w:val="24"/>
        </w:rPr>
        <w:t>, as of 2019</w:t>
      </w:r>
      <w:r w:rsidRPr="00DD7633">
        <w:rPr>
          <w:iCs/>
          <w:sz w:val="24"/>
          <w:szCs w:val="24"/>
        </w:rPr>
        <w:t xml:space="preserve"> (Table 1 and Figure 1).</w:t>
      </w:r>
    </w:p>
    <w:p w14:paraId="3FBD41BE" w14:textId="19AFED95" w:rsidR="00421D75" w:rsidRDefault="00D67F72" w:rsidP="00421D75">
      <w:pPr>
        <w:tabs>
          <w:tab w:val="left" w:pos="7610"/>
        </w:tabs>
        <w:adjustRightInd w:val="0"/>
        <w:rPr>
          <w:iCs/>
          <w:sz w:val="24"/>
          <w:szCs w:val="28"/>
        </w:rPr>
      </w:pPr>
      <w:r w:rsidRPr="00DD7633">
        <w:rPr>
          <w:iCs/>
          <w:sz w:val="24"/>
          <w:szCs w:val="24"/>
        </w:rPr>
        <w:t xml:space="preserve">For this study, 60 countries were selected, 30 countries in Africa (these are indeed the African countries that have counted the most cases of </w:t>
      </w:r>
      <w:r>
        <w:rPr>
          <w:iCs/>
          <w:sz w:val="24"/>
          <w:szCs w:val="24"/>
        </w:rPr>
        <w:t>Covid-19 as of</w:t>
      </w:r>
      <w:r w:rsidRPr="00DD7633">
        <w:rPr>
          <w:iCs/>
          <w:sz w:val="24"/>
          <w:szCs w:val="24"/>
        </w:rPr>
        <w:t xml:space="preserve"> Monday 13 April 2020) and 30 countries generally located in other continents (18 countries in Europe, 6 in America,</w:t>
      </w:r>
      <w:r w:rsidRPr="00100DAC">
        <w:rPr>
          <w:iCs/>
          <w:sz w:val="24"/>
          <w:szCs w:val="28"/>
        </w:rPr>
        <w:t xml:space="preserve"> 5 in Asia, 1 in Oceania). Indeed, these are the 30 countries in the world that have counted the most cases of </w:t>
      </w:r>
      <w:r>
        <w:rPr>
          <w:iCs/>
          <w:sz w:val="24"/>
          <w:szCs w:val="28"/>
        </w:rPr>
        <w:t>Covid-19 as of</w:t>
      </w:r>
      <w:r w:rsidRPr="00100DAC">
        <w:rPr>
          <w:iCs/>
          <w:sz w:val="24"/>
          <w:szCs w:val="28"/>
        </w:rPr>
        <w:t xml:space="preserve"> Monday 13 April 2020. The objective of this study is to relate the situation of </w:t>
      </w:r>
      <w:r>
        <w:rPr>
          <w:iCs/>
          <w:sz w:val="24"/>
          <w:szCs w:val="28"/>
        </w:rPr>
        <w:t>Covid-19 in</w:t>
      </w:r>
      <w:r w:rsidRPr="00100DAC">
        <w:rPr>
          <w:iCs/>
          <w:sz w:val="24"/>
          <w:szCs w:val="28"/>
        </w:rPr>
        <w:t xml:space="preserve"> African countries with those of the countries most affected by the pandemic. It also allows us to verify in what way the African ecosystem seems, according to the observed situation, much more resistant compared to that of other continents where the number of deaths is counted in thousands. To verify this state of affairs, two key hypotheses are raised: one natural (this is the</w:t>
      </w:r>
      <w:r>
        <w:rPr>
          <w:iCs/>
          <w:sz w:val="24"/>
          <w:szCs w:val="28"/>
        </w:rPr>
        <w:t xml:space="preserve"> average annual</w:t>
      </w:r>
      <w:r w:rsidRPr="00100DAC">
        <w:rPr>
          <w:iCs/>
          <w:sz w:val="24"/>
          <w:szCs w:val="28"/>
        </w:rPr>
        <w:t xml:space="preserve"> temperature of the</w:t>
      </w:r>
      <w:r>
        <w:rPr>
          <w:iCs/>
          <w:sz w:val="24"/>
          <w:szCs w:val="28"/>
        </w:rPr>
        <w:t xml:space="preserve"> country</w:t>
      </w:r>
      <w:r w:rsidRPr="00100DAC">
        <w:rPr>
          <w:iCs/>
          <w:sz w:val="24"/>
          <w:szCs w:val="28"/>
        </w:rPr>
        <w:t xml:space="preserve">) and the other anthropogenic (this is the structure of the </w:t>
      </w:r>
      <w:r>
        <w:rPr>
          <w:iCs/>
          <w:sz w:val="24"/>
          <w:szCs w:val="28"/>
        </w:rPr>
        <w:t>population</w:t>
      </w:r>
      <w:r w:rsidRPr="00100DAC">
        <w:rPr>
          <w:iCs/>
          <w:sz w:val="24"/>
          <w:szCs w:val="28"/>
        </w:rPr>
        <w:t>). According to several scientists, the less dramatic balance of the African continent compared to other continents would be linked to the relatively high temperatures on the continent but also to the relatively young character of its population. To carry out this correlation study, the data used are shown in the following table</w:t>
      </w:r>
      <w:r w:rsidR="00421D75" w:rsidRPr="00100DAC">
        <w:rPr>
          <w:iCs/>
          <w:sz w:val="24"/>
          <w:szCs w:val="28"/>
        </w:rPr>
        <w:t>.</w:t>
      </w:r>
    </w:p>
    <w:p w14:paraId="5A8FEAD7" w14:textId="77777777" w:rsidR="00421D75" w:rsidRPr="003C2F86" w:rsidRDefault="00421D75" w:rsidP="00D67F72">
      <w:pPr>
        <w:tabs>
          <w:tab w:val="left" w:pos="7610"/>
        </w:tabs>
        <w:adjustRightInd w:val="0"/>
        <w:spacing w:after="0"/>
        <w:jc w:val="center"/>
        <w:rPr>
          <w:b/>
          <w:iCs/>
          <w:sz w:val="20"/>
          <w:szCs w:val="28"/>
        </w:rPr>
      </w:pPr>
      <w:r w:rsidRPr="003C2F86">
        <w:rPr>
          <w:b/>
          <w:iCs/>
          <w:sz w:val="20"/>
          <w:szCs w:val="28"/>
        </w:rPr>
        <w:t xml:space="preserve">Table 1: </w:t>
      </w:r>
      <w:r>
        <w:rPr>
          <w:b/>
          <w:iCs/>
          <w:sz w:val="20"/>
          <w:szCs w:val="28"/>
        </w:rPr>
        <w:t>Covid-19</w:t>
      </w:r>
      <w:r w:rsidRPr="003C2F86">
        <w:rPr>
          <w:b/>
          <w:iCs/>
          <w:sz w:val="20"/>
          <w:szCs w:val="28"/>
        </w:rPr>
        <w:t xml:space="preserve">, temperature and population structure data </w:t>
      </w:r>
      <w:r>
        <w:rPr>
          <w:b/>
          <w:iCs/>
          <w:sz w:val="20"/>
          <w:szCs w:val="28"/>
        </w:rPr>
        <w:t>for the countries selected for this study</w:t>
      </w:r>
    </w:p>
    <w:tbl>
      <w:tblPr>
        <w:tblW w:w="9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70" w:type="dxa"/>
          <w:right w:w="70" w:type="dxa"/>
        </w:tblCellMar>
        <w:tblLook w:val="04A0" w:firstRow="1" w:lastRow="0" w:firstColumn="1" w:lastColumn="0" w:noHBand="0" w:noVBand="1"/>
      </w:tblPr>
      <w:tblGrid>
        <w:gridCol w:w="1413"/>
        <w:gridCol w:w="888"/>
        <w:gridCol w:w="1114"/>
        <w:gridCol w:w="1100"/>
        <w:gridCol w:w="1309"/>
        <w:gridCol w:w="1064"/>
        <w:gridCol w:w="1064"/>
        <w:gridCol w:w="1069"/>
      </w:tblGrid>
      <w:tr w:rsidR="00421D75" w:rsidRPr="00A82942" w14:paraId="1B35CDE0" w14:textId="77777777" w:rsidTr="0018599F">
        <w:trPr>
          <w:trHeight w:val="406"/>
        </w:trPr>
        <w:tc>
          <w:tcPr>
            <w:tcW w:w="2301" w:type="dxa"/>
            <w:gridSpan w:val="2"/>
            <w:shd w:val="clear" w:color="auto" w:fill="FFFFFF" w:themeFill="background1"/>
            <w:vAlign w:val="center"/>
          </w:tcPr>
          <w:p w14:paraId="5E312B9F" w14:textId="77777777" w:rsidR="00421D75" w:rsidRPr="00A82942" w:rsidRDefault="00421D75" w:rsidP="0018599F">
            <w:pPr>
              <w:spacing w:after="0"/>
              <w:jc w:val="center"/>
              <w:rPr>
                <w:rFonts w:eastAsia="Times New Roman"/>
                <w:b/>
                <w:bCs/>
                <w:color w:val="212529"/>
                <w:sz w:val="20"/>
                <w:szCs w:val="20"/>
              </w:rPr>
            </w:pPr>
            <w:r w:rsidRPr="00A82942">
              <w:rPr>
                <w:rFonts w:eastAsia="Times New Roman"/>
                <w:b/>
                <w:bCs/>
                <w:color w:val="212529"/>
                <w:sz w:val="20"/>
                <w:szCs w:val="20"/>
              </w:rPr>
              <w:t>Selected countries</w:t>
            </w:r>
          </w:p>
        </w:tc>
        <w:tc>
          <w:tcPr>
            <w:tcW w:w="2214" w:type="dxa"/>
            <w:gridSpan w:val="2"/>
            <w:shd w:val="clear" w:color="auto" w:fill="FFFFFF" w:themeFill="background1"/>
            <w:vAlign w:val="center"/>
          </w:tcPr>
          <w:p w14:paraId="1F6353B9" w14:textId="77777777" w:rsidR="00421D75" w:rsidRPr="00A82942" w:rsidRDefault="00421D75" w:rsidP="0018599F">
            <w:pPr>
              <w:spacing w:after="0"/>
              <w:jc w:val="center"/>
              <w:rPr>
                <w:rFonts w:eastAsia="Times New Roman"/>
                <w:b/>
                <w:bCs/>
                <w:color w:val="212529"/>
                <w:sz w:val="20"/>
                <w:szCs w:val="20"/>
              </w:rPr>
            </w:pPr>
            <w:r>
              <w:rPr>
                <w:rFonts w:eastAsia="Times New Roman"/>
                <w:b/>
                <w:bCs/>
                <w:color w:val="212529"/>
                <w:sz w:val="20"/>
                <w:szCs w:val="20"/>
              </w:rPr>
              <w:t>Covid-19</w:t>
            </w:r>
            <w:r w:rsidRPr="00A82942">
              <w:rPr>
                <w:rFonts w:eastAsia="Times New Roman"/>
                <w:b/>
                <w:bCs/>
                <w:color w:val="212529"/>
                <w:sz w:val="20"/>
                <w:szCs w:val="20"/>
              </w:rPr>
              <w:t xml:space="preserve"> situation of Monday 13 April 2020</w:t>
            </w:r>
          </w:p>
        </w:tc>
        <w:tc>
          <w:tcPr>
            <w:tcW w:w="1309" w:type="dxa"/>
            <w:shd w:val="clear" w:color="auto" w:fill="FFFFFF" w:themeFill="background1"/>
            <w:vAlign w:val="center"/>
          </w:tcPr>
          <w:p w14:paraId="408F9555" w14:textId="77777777" w:rsidR="00421D75" w:rsidRPr="00A82942" w:rsidRDefault="00421D75" w:rsidP="0018599F">
            <w:pPr>
              <w:spacing w:after="0"/>
              <w:jc w:val="center"/>
              <w:rPr>
                <w:rFonts w:eastAsia="Times New Roman"/>
                <w:b/>
                <w:bCs/>
                <w:color w:val="212529"/>
                <w:sz w:val="20"/>
                <w:szCs w:val="20"/>
              </w:rPr>
            </w:pPr>
            <w:r w:rsidRPr="00A82942">
              <w:rPr>
                <w:rFonts w:eastAsia="Times New Roman"/>
                <w:b/>
                <w:bCs/>
                <w:color w:val="212529"/>
                <w:sz w:val="20"/>
                <w:szCs w:val="20"/>
              </w:rPr>
              <w:t>Climate framework</w:t>
            </w:r>
          </w:p>
        </w:tc>
        <w:tc>
          <w:tcPr>
            <w:tcW w:w="3197" w:type="dxa"/>
            <w:gridSpan w:val="3"/>
            <w:shd w:val="clear" w:color="auto" w:fill="FFFFFF" w:themeFill="background1"/>
            <w:vAlign w:val="center"/>
          </w:tcPr>
          <w:p w14:paraId="5F60AF66" w14:textId="77777777" w:rsidR="00421D75" w:rsidRPr="00A82942" w:rsidRDefault="00421D75" w:rsidP="0018599F">
            <w:pPr>
              <w:spacing w:after="0"/>
              <w:jc w:val="center"/>
              <w:rPr>
                <w:rFonts w:eastAsia="Times New Roman"/>
                <w:b/>
                <w:bCs/>
                <w:color w:val="222222"/>
                <w:sz w:val="20"/>
                <w:szCs w:val="20"/>
              </w:rPr>
            </w:pPr>
            <w:r w:rsidRPr="00A82942">
              <w:rPr>
                <w:rFonts w:eastAsia="Times New Roman"/>
                <w:b/>
                <w:bCs/>
                <w:color w:val="222222"/>
                <w:sz w:val="20"/>
                <w:szCs w:val="20"/>
              </w:rPr>
              <w:t>Structure of the country's population</w:t>
            </w:r>
          </w:p>
        </w:tc>
      </w:tr>
      <w:tr w:rsidR="00421D75" w:rsidRPr="00A82942" w14:paraId="62C375C7" w14:textId="77777777" w:rsidTr="00D67F72">
        <w:trPr>
          <w:trHeight w:val="406"/>
        </w:trPr>
        <w:tc>
          <w:tcPr>
            <w:tcW w:w="1413" w:type="dxa"/>
            <w:shd w:val="clear" w:color="auto" w:fill="FFFFFF" w:themeFill="background1"/>
            <w:vAlign w:val="center"/>
          </w:tcPr>
          <w:p w14:paraId="7A27BA7A" w14:textId="77777777" w:rsidR="00421D75" w:rsidRPr="00A82942" w:rsidRDefault="00421D75" w:rsidP="0018599F">
            <w:pPr>
              <w:spacing w:after="0"/>
              <w:jc w:val="center"/>
              <w:rPr>
                <w:rFonts w:eastAsia="Times New Roman"/>
                <w:b/>
                <w:bCs/>
                <w:color w:val="212529"/>
                <w:sz w:val="20"/>
                <w:szCs w:val="20"/>
              </w:rPr>
            </w:pPr>
            <w:r w:rsidRPr="00A82942">
              <w:rPr>
                <w:rFonts w:eastAsia="Times New Roman"/>
                <w:b/>
                <w:bCs/>
                <w:color w:val="212529"/>
                <w:sz w:val="20"/>
                <w:szCs w:val="20"/>
              </w:rPr>
              <w:t>Country</w:t>
            </w:r>
          </w:p>
        </w:tc>
        <w:tc>
          <w:tcPr>
            <w:tcW w:w="888" w:type="dxa"/>
            <w:shd w:val="clear" w:color="auto" w:fill="FFFFFF" w:themeFill="background1"/>
            <w:vAlign w:val="center"/>
          </w:tcPr>
          <w:p w14:paraId="6129CBAF" w14:textId="77777777" w:rsidR="00421D75" w:rsidRPr="00A82942" w:rsidRDefault="00421D75" w:rsidP="0018599F">
            <w:pPr>
              <w:spacing w:after="0"/>
              <w:jc w:val="center"/>
              <w:rPr>
                <w:rFonts w:eastAsia="Times New Roman"/>
                <w:b/>
                <w:bCs/>
                <w:color w:val="212529"/>
                <w:sz w:val="20"/>
                <w:szCs w:val="20"/>
              </w:rPr>
            </w:pPr>
            <w:r w:rsidRPr="00A82942">
              <w:rPr>
                <w:rFonts w:eastAsia="Times New Roman"/>
                <w:b/>
                <w:bCs/>
                <w:color w:val="212529"/>
                <w:sz w:val="20"/>
                <w:szCs w:val="20"/>
              </w:rPr>
              <w:t>Country No.</w:t>
            </w:r>
          </w:p>
        </w:tc>
        <w:tc>
          <w:tcPr>
            <w:tcW w:w="1114" w:type="dxa"/>
            <w:shd w:val="clear" w:color="auto" w:fill="FFFFFF" w:themeFill="background1"/>
            <w:vAlign w:val="center"/>
          </w:tcPr>
          <w:p w14:paraId="1B77F209" w14:textId="77777777" w:rsidR="00421D75" w:rsidRPr="00A82942" w:rsidRDefault="00421D75" w:rsidP="0018599F">
            <w:pPr>
              <w:spacing w:after="0"/>
              <w:jc w:val="center"/>
              <w:rPr>
                <w:rFonts w:eastAsia="Times New Roman"/>
                <w:b/>
                <w:bCs/>
                <w:color w:val="212529"/>
                <w:sz w:val="20"/>
                <w:szCs w:val="20"/>
              </w:rPr>
            </w:pPr>
            <w:r w:rsidRPr="00A82942">
              <w:rPr>
                <w:rFonts w:eastAsia="Times New Roman"/>
                <w:b/>
                <w:bCs/>
                <w:color w:val="212529"/>
                <w:sz w:val="20"/>
                <w:szCs w:val="20"/>
              </w:rPr>
              <w:t>Confirmed cases</w:t>
            </w:r>
          </w:p>
        </w:tc>
        <w:tc>
          <w:tcPr>
            <w:tcW w:w="1100" w:type="dxa"/>
            <w:shd w:val="clear" w:color="auto" w:fill="FFFFFF" w:themeFill="background1"/>
            <w:vAlign w:val="center"/>
          </w:tcPr>
          <w:p w14:paraId="638D079A" w14:textId="77777777" w:rsidR="00421D75" w:rsidRPr="00A82942" w:rsidRDefault="00421D75" w:rsidP="0018599F">
            <w:pPr>
              <w:spacing w:after="0"/>
              <w:jc w:val="center"/>
              <w:rPr>
                <w:rFonts w:eastAsia="Times New Roman"/>
                <w:b/>
                <w:bCs/>
                <w:color w:val="212529"/>
                <w:sz w:val="20"/>
                <w:szCs w:val="20"/>
              </w:rPr>
            </w:pPr>
            <w:r w:rsidRPr="00A82942">
              <w:rPr>
                <w:rFonts w:eastAsia="Times New Roman"/>
                <w:b/>
                <w:bCs/>
                <w:color w:val="212529"/>
                <w:sz w:val="20"/>
                <w:szCs w:val="20"/>
              </w:rPr>
              <w:t>Declared Deaths</w:t>
            </w:r>
          </w:p>
        </w:tc>
        <w:tc>
          <w:tcPr>
            <w:tcW w:w="1309" w:type="dxa"/>
            <w:shd w:val="clear" w:color="auto" w:fill="FFFFFF" w:themeFill="background1"/>
            <w:vAlign w:val="center"/>
          </w:tcPr>
          <w:p w14:paraId="346991F6" w14:textId="77777777" w:rsidR="00421D75" w:rsidRPr="00A82942" w:rsidRDefault="00421D75" w:rsidP="0018599F">
            <w:pPr>
              <w:spacing w:after="0"/>
              <w:jc w:val="center"/>
              <w:rPr>
                <w:rFonts w:eastAsia="Times New Roman"/>
                <w:b/>
                <w:bCs/>
                <w:color w:val="212529"/>
                <w:sz w:val="20"/>
                <w:szCs w:val="20"/>
              </w:rPr>
            </w:pPr>
            <w:r w:rsidRPr="00A82942">
              <w:rPr>
                <w:rFonts w:eastAsia="Times New Roman"/>
                <w:b/>
                <w:bCs/>
                <w:color w:val="212529"/>
                <w:sz w:val="20"/>
                <w:szCs w:val="20"/>
              </w:rPr>
              <w:t>Temperature</w:t>
            </w:r>
          </w:p>
        </w:tc>
        <w:tc>
          <w:tcPr>
            <w:tcW w:w="1064" w:type="dxa"/>
            <w:shd w:val="clear" w:color="auto" w:fill="FFFFFF" w:themeFill="background1"/>
            <w:vAlign w:val="center"/>
          </w:tcPr>
          <w:p w14:paraId="51115D3D" w14:textId="77777777" w:rsidR="00421D75" w:rsidRPr="00A82942" w:rsidRDefault="00421D75" w:rsidP="0018599F">
            <w:pPr>
              <w:spacing w:after="0"/>
              <w:jc w:val="center"/>
              <w:rPr>
                <w:rFonts w:eastAsia="Times New Roman"/>
                <w:b/>
                <w:bCs/>
                <w:color w:val="222222"/>
                <w:sz w:val="20"/>
                <w:szCs w:val="20"/>
              </w:rPr>
            </w:pPr>
            <w:r w:rsidRPr="00A82942">
              <w:rPr>
                <w:rFonts w:eastAsia="Times New Roman"/>
                <w:b/>
                <w:bCs/>
                <w:color w:val="222222"/>
                <w:sz w:val="20"/>
                <w:szCs w:val="20"/>
              </w:rPr>
              <w:t>From 0 to 14 years old</w:t>
            </w:r>
          </w:p>
        </w:tc>
        <w:tc>
          <w:tcPr>
            <w:tcW w:w="1064" w:type="dxa"/>
            <w:shd w:val="clear" w:color="auto" w:fill="FFFFFF" w:themeFill="background1"/>
            <w:vAlign w:val="center"/>
          </w:tcPr>
          <w:p w14:paraId="2232C2F5" w14:textId="77777777" w:rsidR="00421D75" w:rsidRPr="00A82942" w:rsidRDefault="00421D75" w:rsidP="0018599F">
            <w:pPr>
              <w:spacing w:after="0"/>
              <w:jc w:val="center"/>
              <w:rPr>
                <w:rFonts w:eastAsia="Times New Roman"/>
                <w:b/>
                <w:bCs/>
                <w:color w:val="222222"/>
                <w:sz w:val="20"/>
                <w:szCs w:val="20"/>
              </w:rPr>
            </w:pPr>
            <w:r w:rsidRPr="00A82942">
              <w:rPr>
                <w:rFonts w:eastAsia="Times New Roman"/>
                <w:b/>
                <w:bCs/>
                <w:color w:val="222222"/>
                <w:sz w:val="20"/>
                <w:szCs w:val="20"/>
              </w:rPr>
              <w:t>From 15 to 64 years old</w:t>
            </w:r>
          </w:p>
        </w:tc>
        <w:tc>
          <w:tcPr>
            <w:tcW w:w="1069" w:type="dxa"/>
            <w:shd w:val="clear" w:color="auto" w:fill="FFFFFF" w:themeFill="background1"/>
            <w:vAlign w:val="center"/>
          </w:tcPr>
          <w:p w14:paraId="106DE3A9" w14:textId="77777777" w:rsidR="00421D75" w:rsidRPr="00A82942" w:rsidRDefault="00421D75" w:rsidP="0018599F">
            <w:pPr>
              <w:spacing w:after="0"/>
              <w:jc w:val="center"/>
              <w:rPr>
                <w:rFonts w:eastAsia="Times New Roman"/>
                <w:b/>
                <w:bCs/>
                <w:color w:val="222222"/>
                <w:sz w:val="20"/>
                <w:szCs w:val="20"/>
              </w:rPr>
            </w:pPr>
            <w:r w:rsidRPr="00A82942">
              <w:rPr>
                <w:rFonts w:eastAsia="Times New Roman"/>
                <w:b/>
                <w:bCs/>
                <w:color w:val="222222"/>
                <w:sz w:val="20"/>
                <w:szCs w:val="20"/>
              </w:rPr>
              <w:t>Over 65 years old</w:t>
            </w:r>
          </w:p>
        </w:tc>
      </w:tr>
      <w:tr w:rsidR="00421D75" w:rsidRPr="00A82942" w14:paraId="022B5C2D" w14:textId="77777777" w:rsidTr="00D67F72">
        <w:trPr>
          <w:trHeight w:val="266"/>
        </w:trPr>
        <w:tc>
          <w:tcPr>
            <w:tcW w:w="1413" w:type="dxa"/>
            <w:shd w:val="clear" w:color="auto" w:fill="FFFFFF" w:themeFill="background1"/>
            <w:vAlign w:val="center"/>
            <w:hideMark/>
          </w:tcPr>
          <w:p w14:paraId="7F8A33A6"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United States</w:t>
            </w:r>
          </w:p>
        </w:tc>
        <w:tc>
          <w:tcPr>
            <w:tcW w:w="888" w:type="dxa"/>
            <w:shd w:val="clear" w:color="auto" w:fill="FFFFFF" w:themeFill="background1"/>
            <w:vAlign w:val="center"/>
            <w:hideMark/>
          </w:tcPr>
          <w:p w14:paraId="73EC57C5" w14:textId="77777777" w:rsidR="00421D75" w:rsidRPr="00A82942" w:rsidRDefault="00421D75" w:rsidP="0018599F">
            <w:pPr>
              <w:spacing w:after="0"/>
              <w:jc w:val="center"/>
              <w:rPr>
                <w:rFonts w:eastAsia="Times New Roman"/>
                <w:b/>
                <w:bCs/>
                <w:color w:val="212529"/>
                <w:sz w:val="20"/>
                <w:szCs w:val="20"/>
              </w:rPr>
            </w:pPr>
            <w:r w:rsidRPr="00A82942">
              <w:rPr>
                <w:rFonts w:eastAsia="Times New Roman"/>
                <w:b/>
                <w:bCs/>
                <w:color w:val="212529"/>
                <w:sz w:val="20"/>
                <w:szCs w:val="20"/>
              </w:rPr>
              <w:t>1</w:t>
            </w:r>
          </w:p>
        </w:tc>
        <w:tc>
          <w:tcPr>
            <w:tcW w:w="1114" w:type="dxa"/>
            <w:shd w:val="clear" w:color="auto" w:fill="FFFFFF" w:themeFill="background1"/>
            <w:vAlign w:val="center"/>
            <w:hideMark/>
          </w:tcPr>
          <w:p w14:paraId="4CF01322"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555398</w:t>
            </w:r>
          </w:p>
        </w:tc>
        <w:tc>
          <w:tcPr>
            <w:tcW w:w="1100" w:type="dxa"/>
            <w:shd w:val="clear" w:color="auto" w:fill="FFFFFF" w:themeFill="background1"/>
            <w:vAlign w:val="center"/>
            <w:hideMark/>
          </w:tcPr>
          <w:p w14:paraId="311ACEDA"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22023</w:t>
            </w:r>
          </w:p>
        </w:tc>
        <w:tc>
          <w:tcPr>
            <w:tcW w:w="1309" w:type="dxa"/>
            <w:shd w:val="clear" w:color="auto" w:fill="FFFFFF" w:themeFill="background1"/>
            <w:vAlign w:val="center"/>
            <w:hideMark/>
          </w:tcPr>
          <w:p w14:paraId="6C7E5051"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8,55</w:t>
            </w:r>
          </w:p>
        </w:tc>
        <w:tc>
          <w:tcPr>
            <w:tcW w:w="1064" w:type="dxa"/>
            <w:shd w:val="clear" w:color="auto" w:fill="FFFFFF" w:themeFill="background1"/>
            <w:vAlign w:val="center"/>
            <w:hideMark/>
          </w:tcPr>
          <w:p w14:paraId="44DC2C6F"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18,9</w:t>
            </w:r>
          </w:p>
        </w:tc>
        <w:tc>
          <w:tcPr>
            <w:tcW w:w="1064" w:type="dxa"/>
            <w:shd w:val="clear" w:color="auto" w:fill="FFFFFF" w:themeFill="background1"/>
            <w:vAlign w:val="center"/>
            <w:hideMark/>
          </w:tcPr>
          <w:p w14:paraId="4DA185A6"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65,9</w:t>
            </w:r>
          </w:p>
        </w:tc>
        <w:tc>
          <w:tcPr>
            <w:tcW w:w="1069" w:type="dxa"/>
            <w:shd w:val="clear" w:color="auto" w:fill="FFFFFF" w:themeFill="background1"/>
            <w:vAlign w:val="center"/>
            <w:hideMark/>
          </w:tcPr>
          <w:p w14:paraId="48911DA7"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15,2</w:t>
            </w:r>
          </w:p>
        </w:tc>
      </w:tr>
      <w:tr w:rsidR="00421D75" w:rsidRPr="00A82942" w14:paraId="4B1D2BD1" w14:textId="77777777" w:rsidTr="00D67F72">
        <w:trPr>
          <w:trHeight w:val="266"/>
        </w:trPr>
        <w:tc>
          <w:tcPr>
            <w:tcW w:w="1413" w:type="dxa"/>
            <w:shd w:val="clear" w:color="auto" w:fill="FFFFFF" w:themeFill="background1"/>
            <w:vAlign w:val="center"/>
            <w:hideMark/>
          </w:tcPr>
          <w:p w14:paraId="547BC8EB"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Spain</w:t>
            </w:r>
          </w:p>
        </w:tc>
        <w:tc>
          <w:tcPr>
            <w:tcW w:w="888" w:type="dxa"/>
            <w:shd w:val="clear" w:color="auto" w:fill="FFFFFF" w:themeFill="background1"/>
            <w:vAlign w:val="center"/>
            <w:hideMark/>
          </w:tcPr>
          <w:p w14:paraId="2BD7BD69" w14:textId="77777777" w:rsidR="00421D75" w:rsidRPr="00A82942" w:rsidRDefault="00421D75" w:rsidP="0018599F">
            <w:pPr>
              <w:spacing w:after="0"/>
              <w:jc w:val="center"/>
              <w:rPr>
                <w:rFonts w:eastAsia="Times New Roman"/>
                <w:b/>
                <w:bCs/>
                <w:color w:val="212529"/>
                <w:sz w:val="20"/>
                <w:szCs w:val="20"/>
              </w:rPr>
            </w:pPr>
            <w:r w:rsidRPr="00A82942">
              <w:rPr>
                <w:rFonts w:eastAsia="Times New Roman"/>
                <w:b/>
                <w:bCs/>
                <w:color w:val="212529"/>
                <w:sz w:val="20"/>
                <w:szCs w:val="20"/>
              </w:rPr>
              <w:t>2</w:t>
            </w:r>
          </w:p>
        </w:tc>
        <w:tc>
          <w:tcPr>
            <w:tcW w:w="1114" w:type="dxa"/>
            <w:shd w:val="clear" w:color="auto" w:fill="FFFFFF" w:themeFill="background1"/>
            <w:vAlign w:val="center"/>
            <w:hideMark/>
          </w:tcPr>
          <w:p w14:paraId="0E8A2E0E"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166831</w:t>
            </w:r>
          </w:p>
        </w:tc>
        <w:tc>
          <w:tcPr>
            <w:tcW w:w="1100" w:type="dxa"/>
            <w:shd w:val="clear" w:color="auto" w:fill="FFFFFF" w:themeFill="background1"/>
            <w:vAlign w:val="center"/>
            <w:hideMark/>
          </w:tcPr>
          <w:p w14:paraId="66157872"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17209</w:t>
            </w:r>
          </w:p>
        </w:tc>
        <w:tc>
          <w:tcPr>
            <w:tcW w:w="1309" w:type="dxa"/>
            <w:shd w:val="clear" w:color="auto" w:fill="FFFFFF" w:themeFill="background1"/>
            <w:vAlign w:val="center"/>
            <w:hideMark/>
          </w:tcPr>
          <w:p w14:paraId="60BA9171"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13,3</w:t>
            </w:r>
          </w:p>
        </w:tc>
        <w:tc>
          <w:tcPr>
            <w:tcW w:w="1064" w:type="dxa"/>
            <w:shd w:val="clear" w:color="auto" w:fill="FFFFFF" w:themeFill="background1"/>
            <w:vAlign w:val="center"/>
            <w:hideMark/>
          </w:tcPr>
          <w:p w14:paraId="706A88B2"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14,7</w:t>
            </w:r>
          </w:p>
        </w:tc>
        <w:tc>
          <w:tcPr>
            <w:tcW w:w="1064" w:type="dxa"/>
            <w:shd w:val="clear" w:color="auto" w:fill="FFFFFF" w:themeFill="background1"/>
            <w:vAlign w:val="center"/>
            <w:hideMark/>
          </w:tcPr>
          <w:p w14:paraId="420AFD0A"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66,2</w:t>
            </w:r>
          </w:p>
        </w:tc>
        <w:tc>
          <w:tcPr>
            <w:tcW w:w="1069" w:type="dxa"/>
            <w:shd w:val="clear" w:color="auto" w:fill="FFFFFF" w:themeFill="background1"/>
            <w:vAlign w:val="center"/>
            <w:hideMark/>
          </w:tcPr>
          <w:p w14:paraId="3A9A4386"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19,1</w:t>
            </w:r>
          </w:p>
        </w:tc>
      </w:tr>
      <w:tr w:rsidR="00421D75" w:rsidRPr="00A82942" w14:paraId="4B37FB34" w14:textId="77777777" w:rsidTr="00D67F72">
        <w:trPr>
          <w:trHeight w:val="266"/>
        </w:trPr>
        <w:tc>
          <w:tcPr>
            <w:tcW w:w="1413" w:type="dxa"/>
            <w:shd w:val="clear" w:color="auto" w:fill="FFFFFF" w:themeFill="background1"/>
            <w:vAlign w:val="center"/>
            <w:hideMark/>
          </w:tcPr>
          <w:p w14:paraId="3926DD59"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Italy</w:t>
            </w:r>
          </w:p>
        </w:tc>
        <w:tc>
          <w:tcPr>
            <w:tcW w:w="888" w:type="dxa"/>
            <w:shd w:val="clear" w:color="auto" w:fill="FFFFFF" w:themeFill="background1"/>
            <w:vAlign w:val="center"/>
            <w:hideMark/>
          </w:tcPr>
          <w:p w14:paraId="230672CE" w14:textId="77777777" w:rsidR="00421D75" w:rsidRPr="00A82942" w:rsidRDefault="00421D75" w:rsidP="0018599F">
            <w:pPr>
              <w:spacing w:after="0"/>
              <w:jc w:val="center"/>
              <w:rPr>
                <w:rFonts w:eastAsia="Times New Roman"/>
                <w:b/>
                <w:bCs/>
                <w:color w:val="212529"/>
                <w:sz w:val="20"/>
                <w:szCs w:val="20"/>
              </w:rPr>
            </w:pPr>
            <w:r w:rsidRPr="00A82942">
              <w:rPr>
                <w:rFonts w:eastAsia="Times New Roman"/>
                <w:b/>
                <w:bCs/>
                <w:color w:val="212529"/>
                <w:sz w:val="20"/>
                <w:szCs w:val="20"/>
              </w:rPr>
              <w:t>3</w:t>
            </w:r>
          </w:p>
        </w:tc>
        <w:tc>
          <w:tcPr>
            <w:tcW w:w="1114" w:type="dxa"/>
            <w:shd w:val="clear" w:color="auto" w:fill="FFFFFF" w:themeFill="background1"/>
            <w:vAlign w:val="center"/>
            <w:hideMark/>
          </w:tcPr>
          <w:p w14:paraId="496F09A6"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 xml:space="preserve"> 156363</w:t>
            </w:r>
          </w:p>
        </w:tc>
        <w:tc>
          <w:tcPr>
            <w:tcW w:w="1100" w:type="dxa"/>
            <w:shd w:val="clear" w:color="auto" w:fill="FFFFFF" w:themeFill="background1"/>
            <w:vAlign w:val="center"/>
            <w:hideMark/>
          </w:tcPr>
          <w:p w14:paraId="43D203B7"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19899</w:t>
            </w:r>
          </w:p>
        </w:tc>
        <w:tc>
          <w:tcPr>
            <w:tcW w:w="1309" w:type="dxa"/>
            <w:shd w:val="clear" w:color="auto" w:fill="FFFFFF" w:themeFill="background1"/>
            <w:vAlign w:val="center"/>
            <w:hideMark/>
          </w:tcPr>
          <w:p w14:paraId="6AE55839"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13,45</w:t>
            </w:r>
          </w:p>
        </w:tc>
        <w:tc>
          <w:tcPr>
            <w:tcW w:w="1064" w:type="dxa"/>
            <w:shd w:val="clear" w:color="auto" w:fill="FFFFFF" w:themeFill="background1"/>
            <w:vAlign w:val="center"/>
            <w:hideMark/>
          </w:tcPr>
          <w:p w14:paraId="7B766D40"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13,6</w:t>
            </w:r>
          </w:p>
        </w:tc>
        <w:tc>
          <w:tcPr>
            <w:tcW w:w="1064" w:type="dxa"/>
            <w:shd w:val="clear" w:color="auto" w:fill="FFFFFF" w:themeFill="background1"/>
            <w:vAlign w:val="center"/>
            <w:hideMark/>
          </w:tcPr>
          <w:p w14:paraId="094A3BD8"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63,7</w:t>
            </w:r>
          </w:p>
        </w:tc>
        <w:tc>
          <w:tcPr>
            <w:tcW w:w="1069" w:type="dxa"/>
            <w:shd w:val="clear" w:color="auto" w:fill="FFFFFF" w:themeFill="background1"/>
            <w:vAlign w:val="center"/>
            <w:hideMark/>
          </w:tcPr>
          <w:p w14:paraId="7FE6903A"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22,7</w:t>
            </w:r>
          </w:p>
        </w:tc>
      </w:tr>
      <w:tr w:rsidR="00421D75" w:rsidRPr="00A82942" w14:paraId="19E89CF2" w14:textId="77777777" w:rsidTr="00D67F72">
        <w:trPr>
          <w:trHeight w:val="266"/>
        </w:trPr>
        <w:tc>
          <w:tcPr>
            <w:tcW w:w="1413" w:type="dxa"/>
            <w:shd w:val="clear" w:color="auto" w:fill="FFFFFF" w:themeFill="background1"/>
            <w:vAlign w:val="center"/>
            <w:hideMark/>
          </w:tcPr>
          <w:p w14:paraId="3DACD6BA"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France</w:t>
            </w:r>
          </w:p>
        </w:tc>
        <w:tc>
          <w:tcPr>
            <w:tcW w:w="888" w:type="dxa"/>
            <w:shd w:val="clear" w:color="auto" w:fill="FFFFFF" w:themeFill="background1"/>
            <w:vAlign w:val="center"/>
            <w:hideMark/>
          </w:tcPr>
          <w:p w14:paraId="2AB6796F" w14:textId="77777777" w:rsidR="00421D75" w:rsidRPr="00A82942" w:rsidRDefault="00421D75" w:rsidP="0018599F">
            <w:pPr>
              <w:spacing w:after="0"/>
              <w:jc w:val="center"/>
              <w:rPr>
                <w:rFonts w:eastAsia="Times New Roman"/>
                <w:b/>
                <w:bCs/>
                <w:color w:val="212529"/>
                <w:sz w:val="20"/>
                <w:szCs w:val="20"/>
              </w:rPr>
            </w:pPr>
            <w:r w:rsidRPr="00A82942">
              <w:rPr>
                <w:rFonts w:eastAsia="Times New Roman"/>
                <w:b/>
                <w:bCs/>
                <w:color w:val="212529"/>
                <w:sz w:val="20"/>
                <w:szCs w:val="20"/>
              </w:rPr>
              <w:t>4</w:t>
            </w:r>
          </w:p>
        </w:tc>
        <w:tc>
          <w:tcPr>
            <w:tcW w:w="1114" w:type="dxa"/>
            <w:shd w:val="clear" w:color="auto" w:fill="FFFFFF" w:themeFill="background1"/>
            <w:vAlign w:val="center"/>
            <w:hideMark/>
          </w:tcPr>
          <w:p w14:paraId="355D6553"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132591</w:t>
            </w:r>
          </w:p>
        </w:tc>
        <w:tc>
          <w:tcPr>
            <w:tcW w:w="1100" w:type="dxa"/>
            <w:shd w:val="clear" w:color="auto" w:fill="FFFFFF" w:themeFill="background1"/>
            <w:vAlign w:val="center"/>
            <w:hideMark/>
          </w:tcPr>
          <w:p w14:paraId="5B04FE5D"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14393</w:t>
            </w:r>
          </w:p>
        </w:tc>
        <w:tc>
          <w:tcPr>
            <w:tcW w:w="1309" w:type="dxa"/>
            <w:shd w:val="clear" w:color="auto" w:fill="FFFFFF" w:themeFill="background1"/>
            <w:vAlign w:val="center"/>
            <w:hideMark/>
          </w:tcPr>
          <w:p w14:paraId="699F0E20"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10,7</w:t>
            </w:r>
          </w:p>
        </w:tc>
        <w:tc>
          <w:tcPr>
            <w:tcW w:w="1064" w:type="dxa"/>
            <w:shd w:val="clear" w:color="auto" w:fill="FFFFFF" w:themeFill="background1"/>
            <w:vAlign w:val="center"/>
            <w:hideMark/>
          </w:tcPr>
          <w:p w14:paraId="15EDC163"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18,4</w:t>
            </w:r>
          </w:p>
        </w:tc>
        <w:tc>
          <w:tcPr>
            <w:tcW w:w="1064" w:type="dxa"/>
            <w:shd w:val="clear" w:color="auto" w:fill="FFFFFF" w:themeFill="background1"/>
            <w:vAlign w:val="center"/>
            <w:hideMark/>
          </w:tcPr>
          <w:p w14:paraId="5D20ABAF"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62,1</w:t>
            </w:r>
          </w:p>
        </w:tc>
        <w:tc>
          <w:tcPr>
            <w:tcW w:w="1069" w:type="dxa"/>
            <w:shd w:val="clear" w:color="auto" w:fill="FFFFFF" w:themeFill="background1"/>
            <w:vAlign w:val="center"/>
            <w:hideMark/>
          </w:tcPr>
          <w:p w14:paraId="496745AB"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19,5</w:t>
            </w:r>
          </w:p>
        </w:tc>
      </w:tr>
      <w:tr w:rsidR="00421D75" w:rsidRPr="00A82942" w14:paraId="02E69160" w14:textId="77777777" w:rsidTr="00D67F72">
        <w:trPr>
          <w:trHeight w:val="266"/>
        </w:trPr>
        <w:tc>
          <w:tcPr>
            <w:tcW w:w="1413" w:type="dxa"/>
            <w:shd w:val="clear" w:color="auto" w:fill="FFFFFF" w:themeFill="background1"/>
            <w:vAlign w:val="center"/>
            <w:hideMark/>
          </w:tcPr>
          <w:p w14:paraId="0BD9B201"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Germany</w:t>
            </w:r>
          </w:p>
        </w:tc>
        <w:tc>
          <w:tcPr>
            <w:tcW w:w="888" w:type="dxa"/>
            <w:shd w:val="clear" w:color="auto" w:fill="FFFFFF" w:themeFill="background1"/>
            <w:vAlign w:val="center"/>
            <w:hideMark/>
          </w:tcPr>
          <w:p w14:paraId="398E8BC8" w14:textId="77777777" w:rsidR="00421D75" w:rsidRPr="00A82942" w:rsidRDefault="00421D75" w:rsidP="0018599F">
            <w:pPr>
              <w:spacing w:after="0"/>
              <w:jc w:val="center"/>
              <w:rPr>
                <w:rFonts w:eastAsia="Times New Roman"/>
                <w:b/>
                <w:bCs/>
                <w:color w:val="212529"/>
                <w:sz w:val="20"/>
                <w:szCs w:val="20"/>
              </w:rPr>
            </w:pPr>
            <w:r w:rsidRPr="00A82942">
              <w:rPr>
                <w:rFonts w:eastAsia="Times New Roman"/>
                <w:b/>
                <w:bCs/>
                <w:color w:val="212529"/>
                <w:sz w:val="20"/>
                <w:szCs w:val="20"/>
              </w:rPr>
              <w:t>5</w:t>
            </w:r>
          </w:p>
        </w:tc>
        <w:tc>
          <w:tcPr>
            <w:tcW w:w="1114" w:type="dxa"/>
            <w:shd w:val="clear" w:color="auto" w:fill="FFFFFF" w:themeFill="background1"/>
            <w:vAlign w:val="center"/>
            <w:hideMark/>
          </w:tcPr>
          <w:p w14:paraId="2C955312"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127854</w:t>
            </w:r>
          </w:p>
        </w:tc>
        <w:tc>
          <w:tcPr>
            <w:tcW w:w="1100" w:type="dxa"/>
            <w:shd w:val="clear" w:color="auto" w:fill="FFFFFF" w:themeFill="background1"/>
            <w:vAlign w:val="center"/>
            <w:hideMark/>
          </w:tcPr>
          <w:p w14:paraId="77A0A417"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3022</w:t>
            </w:r>
          </w:p>
        </w:tc>
        <w:tc>
          <w:tcPr>
            <w:tcW w:w="1309" w:type="dxa"/>
            <w:shd w:val="clear" w:color="auto" w:fill="FFFFFF" w:themeFill="background1"/>
            <w:vAlign w:val="center"/>
            <w:hideMark/>
          </w:tcPr>
          <w:p w14:paraId="68C3FC4A"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8,5</w:t>
            </w:r>
          </w:p>
        </w:tc>
        <w:tc>
          <w:tcPr>
            <w:tcW w:w="1064" w:type="dxa"/>
            <w:shd w:val="clear" w:color="auto" w:fill="FFFFFF" w:themeFill="background1"/>
            <w:vAlign w:val="center"/>
            <w:hideMark/>
          </w:tcPr>
          <w:p w14:paraId="41B29F7D"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12,8</w:t>
            </w:r>
          </w:p>
        </w:tc>
        <w:tc>
          <w:tcPr>
            <w:tcW w:w="1064" w:type="dxa"/>
            <w:shd w:val="clear" w:color="auto" w:fill="FFFFFF" w:themeFill="background1"/>
            <w:vAlign w:val="center"/>
            <w:hideMark/>
          </w:tcPr>
          <w:p w14:paraId="7C9D5ADE"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65,7</w:t>
            </w:r>
          </w:p>
        </w:tc>
        <w:tc>
          <w:tcPr>
            <w:tcW w:w="1069" w:type="dxa"/>
            <w:shd w:val="clear" w:color="auto" w:fill="FFFFFF" w:themeFill="background1"/>
            <w:vAlign w:val="center"/>
            <w:hideMark/>
          </w:tcPr>
          <w:p w14:paraId="3BB3FC65"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21,5</w:t>
            </w:r>
          </w:p>
        </w:tc>
      </w:tr>
      <w:tr w:rsidR="00421D75" w:rsidRPr="00A82942" w14:paraId="26CA6E9A" w14:textId="77777777" w:rsidTr="00D67F72">
        <w:trPr>
          <w:trHeight w:val="266"/>
        </w:trPr>
        <w:tc>
          <w:tcPr>
            <w:tcW w:w="1413" w:type="dxa"/>
            <w:shd w:val="clear" w:color="auto" w:fill="FFFFFF" w:themeFill="background1"/>
            <w:vAlign w:val="center"/>
            <w:hideMark/>
          </w:tcPr>
          <w:p w14:paraId="6263CBD1"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United Kingdom</w:t>
            </w:r>
          </w:p>
        </w:tc>
        <w:tc>
          <w:tcPr>
            <w:tcW w:w="888" w:type="dxa"/>
            <w:shd w:val="clear" w:color="auto" w:fill="FFFFFF" w:themeFill="background1"/>
            <w:vAlign w:val="center"/>
            <w:hideMark/>
          </w:tcPr>
          <w:p w14:paraId="298EF6C2" w14:textId="77777777" w:rsidR="00421D75" w:rsidRPr="00A82942" w:rsidRDefault="00421D75" w:rsidP="0018599F">
            <w:pPr>
              <w:spacing w:after="0"/>
              <w:jc w:val="center"/>
              <w:rPr>
                <w:rFonts w:eastAsia="Times New Roman"/>
                <w:b/>
                <w:bCs/>
                <w:color w:val="212529"/>
                <w:sz w:val="20"/>
                <w:szCs w:val="20"/>
              </w:rPr>
            </w:pPr>
            <w:r w:rsidRPr="00A82942">
              <w:rPr>
                <w:rFonts w:eastAsia="Times New Roman"/>
                <w:b/>
                <w:bCs/>
                <w:color w:val="212529"/>
                <w:sz w:val="20"/>
                <w:szCs w:val="20"/>
              </w:rPr>
              <w:t>6</w:t>
            </w:r>
          </w:p>
        </w:tc>
        <w:tc>
          <w:tcPr>
            <w:tcW w:w="1114" w:type="dxa"/>
            <w:shd w:val="clear" w:color="auto" w:fill="FFFFFF" w:themeFill="background1"/>
            <w:vAlign w:val="center"/>
            <w:hideMark/>
          </w:tcPr>
          <w:p w14:paraId="6C9D352F"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84279</w:t>
            </w:r>
          </w:p>
        </w:tc>
        <w:tc>
          <w:tcPr>
            <w:tcW w:w="1100" w:type="dxa"/>
            <w:shd w:val="clear" w:color="auto" w:fill="FFFFFF" w:themeFill="background1"/>
            <w:vAlign w:val="center"/>
            <w:hideMark/>
          </w:tcPr>
          <w:p w14:paraId="660E3B91"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10612</w:t>
            </w:r>
          </w:p>
        </w:tc>
        <w:tc>
          <w:tcPr>
            <w:tcW w:w="1309" w:type="dxa"/>
            <w:shd w:val="clear" w:color="auto" w:fill="FFFFFF" w:themeFill="background1"/>
            <w:vAlign w:val="center"/>
            <w:hideMark/>
          </w:tcPr>
          <w:p w14:paraId="4B100E4E"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8,45</w:t>
            </w:r>
          </w:p>
        </w:tc>
        <w:tc>
          <w:tcPr>
            <w:tcW w:w="1064" w:type="dxa"/>
            <w:shd w:val="clear" w:color="auto" w:fill="FFFFFF" w:themeFill="background1"/>
            <w:vAlign w:val="center"/>
            <w:hideMark/>
          </w:tcPr>
          <w:p w14:paraId="42019E01"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17,8</w:t>
            </w:r>
          </w:p>
        </w:tc>
        <w:tc>
          <w:tcPr>
            <w:tcW w:w="1064" w:type="dxa"/>
            <w:shd w:val="clear" w:color="auto" w:fill="FFFFFF" w:themeFill="background1"/>
            <w:vAlign w:val="center"/>
            <w:hideMark/>
          </w:tcPr>
          <w:p w14:paraId="531753C5"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64,2</w:t>
            </w:r>
          </w:p>
        </w:tc>
        <w:tc>
          <w:tcPr>
            <w:tcW w:w="1069" w:type="dxa"/>
            <w:shd w:val="clear" w:color="auto" w:fill="FFFFFF" w:themeFill="background1"/>
            <w:vAlign w:val="center"/>
            <w:hideMark/>
          </w:tcPr>
          <w:p w14:paraId="40F58A60"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18</w:t>
            </w:r>
          </w:p>
        </w:tc>
      </w:tr>
      <w:tr w:rsidR="00421D75" w:rsidRPr="00A82942" w14:paraId="534D90D1" w14:textId="77777777" w:rsidTr="00D67F72">
        <w:trPr>
          <w:trHeight w:val="266"/>
        </w:trPr>
        <w:tc>
          <w:tcPr>
            <w:tcW w:w="1413" w:type="dxa"/>
            <w:shd w:val="clear" w:color="auto" w:fill="FFFFFF" w:themeFill="background1"/>
            <w:vAlign w:val="center"/>
            <w:hideMark/>
          </w:tcPr>
          <w:p w14:paraId="3F01C8BC"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China</w:t>
            </w:r>
          </w:p>
        </w:tc>
        <w:tc>
          <w:tcPr>
            <w:tcW w:w="888" w:type="dxa"/>
            <w:shd w:val="clear" w:color="auto" w:fill="FFFFFF" w:themeFill="background1"/>
            <w:vAlign w:val="center"/>
            <w:hideMark/>
          </w:tcPr>
          <w:p w14:paraId="427EB661" w14:textId="77777777" w:rsidR="00421D75" w:rsidRPr="00A82942" w:rsidRDefault="00421D75" w:rsidP="0018599F">
            <w:pPr>
              <w:spacing w:after="0"/>
              <w:jc w:val="center"/>
              <w:rPr>
                <w:rFonts w:eastAsia="Times New Roman"/>
                <w:b/>
                <w:bCs/>
                <w:color w:val="212529"/>
                <w:sz w:val="20"/>
                <w:szCs w:val="20"/>
              </w:rPr>
            </w:pPr>
            <w:r w:rsidRPr="00A82942">
              <w:rPr>
                <w:rFonts w:eastAsia="Times New Roman"/>
                <w:b/>
                <w:bCs/>
                <w:color w:val="212529"/>
                <w:sz w:val="20"/>
                <w:szCs w:val="20"/>
              </w:rPr>
              <w:t>7</w:t>
            </w:r>
          </w:p>
        </w:tc>
        <w:tc>
          <w:tcPr>
            <w:tcW w:w="1114" w:type="dxa"/>
            <w:shd w:val="clear" w:color="auto" w:fill="FFFFFF" w:themeFill="background1"/>
            <w:vAlign w:val="center"/>
            <w:hideMark/>
          </w:tcPr>
          <w:p w14:paraId="1227782A"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82160</w:t>
            </w:r>
          </w:p>
        </w:tc>
        <w:tc>
          <w:tcPr>
            <w:tcW w:w="1100" w:type="dxa"/>
            <w:shd w:val="clear" w:color="auto" w:fill="FFFFFF" w:themeFill="background1"/>
            <w:vAlign w:val="center"/>
            <w:hideMark/>
          </w:tcPr>
          <w:p w14:paraId="0F399D55"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3341</w:t>
            </w:r>
          </w:p>
        </w:tc>
        <w:tc>
          <w:tcPr>
            <w:tcW w:w="1309" w:type="dxa"/>
            <w:shd w:val="clear" w:color="auto" w:fill="FFFFFF" w:themeFill="background1"/>
            <w:vAlign w:val="center"/>
            <w:hideMark/>
          </w:tcPr>
          <w:p w14:paraId="30557097"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6,95</w:t>
            </w:r>
          </w:p>
        </w:tc>
        <w:tc>
          <w:tcPr>
            <w:tcW w:w="1064" w:type="dxa"/>
            <w:shd w:val="clear" w:color="auto" w:fill="FFFFFF" w:themeFill="background1"/>
            <w:vAlign w:val="center"/>
            <w:hideMark/>
          </w:tcPr>
          <w:p w14:paraId="58CD18DC"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17,3</w:t>
            </w:r>
          </w:p>
        </w:tc>
        <w:tc>
          <w:tcPr>
            <w:tcW w:w="1064" w:type="dxa"/>
            <w:shd w:val="clear" w:color="auto" w:fill="FFFFFF" w:themeFill="background1"/>
            <w:vAlign w:val="center"/>
            <w:hideMark/>
          </w:tcPr>
          <w:p w14:paraId="4F3F9F1D"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72,7</w:t>
            </w:r>
          </w:p>
        </w:tc>
        <w:tc>
          <w:tcPr>
            <w:tcW w:w="1069" w:type="dxa"/>
            <w:shd w:val="clear" w:color="auto" w:fill="FFFFFF" w:themeFill="background1"/>
            <w:vAlign w:val="center"/>
            <w:hideMark/>
          </w:tcPr>
          <w:p w14:paraId="56C80AA7"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10</w:t>
            </w:r>
          </w:p>
        </w:tc>
      </w:tr>
      <w:tr w:rsidR="00421D75" w:rsidRPr="00A82942" w14:paraId="1087E3F6" w14:textId="77777777" w:rsidTr="00D67F72">
        <w:trPr>
          <w:trHeight w:val="266"/>
        </w:trPr>
        <w:tc>
          <w:tcPr>
            <w:tcW w:w="1413" w:type="dxa"/>
            <w:shd w:val="clear" w:color="auto" w:fill="FFFFFF" w:themeFill="background1"/>
            <w:vAlign w:val="center"/>
            <w:hideMark/>
          </w:tcPr>
          <w:p w14:paraId="61B98E32"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Iran</w:t>
            </w:r>
          </w:p>
        </w:tc>
        <w:tc>
          <w:tcPr>
            <w:tcW w:w="888" w:type="dxa"/>
            <w:shd w:val="clear" w:color="auto" w:fill="FFFFFF" w:themeFill="background1"/>
            <w:vAlign w:val="center"/>
            <w:hideMark/>
          </w:tcPr>
          <w:p w14:paraId="26910010" w14:textId="77777777" w:rsidR="00421D75" w:rsidRPr="00A82942" w:rsidRDefault="00421D75" w:rsidP="0018599F">
            <w:pPr>
              <w:spacing w:after="0"/>
              <w:jc w:val="center"/>
              <w:rPr>
                <w:rFonts w:eastAsia="Times New Roman"/>
                <w:b/>
                <w:bCs/>
                <w:color w:val="212529"/>
                <w:sz w:val="20"/>
                <w:szCs w:val="20"/>
              </w:rPr>
            </w:pPr>
            <w:r w:rsidRPr="00A82942">
              <w:rPr>
                <w:rFonts w:eastAsia="Times New Roman"/>
                <w:b/>
                <w:bCs/>
                <w:color w:val="212529"/>
                <w:sz w:val="20"/>
                <w:szCs w:val="20"/>
              </w:rPr>
              <w:t>8</w:t>
            </w:r>
          </w:p>
        </w:tc>
        <w:tc>
          <w:tcPr>
            <w:tcW w:w="1114" w:type="dxa"/>
            <w:shd w:val="clear" w:color="auto" w:fill="FFFFFF" w:themeFill="background1"/>
            <w:vAlign w:val="center"/>
            <w:hideMark/>
          </w:tcPr>
          <w:p w14:paraId="23BC2EDF"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71686</w:t>
            </w:r>
          </w:p>
        </w:tc>
        <w:tc>
          <w:tcPr>
            <w:tcW w:w="1100" w:type="dxa"/>
            <w:shd w:val="clear" w:color="auto" w:fill="FFFFFF" w:themeFill="background1"/>
            <w:vAlign w:val="center"/>
            <w:hideMark/>
          </w:tcPr>
          <w:p w14:paraId="055ED850"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4474</w:t>
            </w:r>
          </w:p>
        </w:tc>
        <w:tc>
          <w:tcPr>
            <w:tcW w:w="1309" w:type="dxa"/>
            <w:shd w:val="clear" w:color="auto" w:fill="FFFFFF" w:themeFill="background1"/>
            <w:vAlign w:val="center"/>
            <w:hideMark/>
          </w:tcPr>
          <w:p w14:paraId="229D2A7D"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17,25</w:t>
            </w:r>
          </w:p>
        </w:tc>
        <w:tc>
          <w:tcPr>
            <w:tcW w:w="1064" w:type="dxa"/>
            <w:shd w:val="clear" w:color="auto" w:fill="FFFFFF" w:themeFill="background1"/>
            <w:vAlign w:val="center"/>
            <w:hideMark/>
          </w:tcPr>
          <w:p w14:paraId="0273C472"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23,6</w:t>
            </w:r>
          </w:p>
        </w:tc>
        <w:tc>
          <w:tcPr>
            <w:tcW w:w="1064" w:type="dxa"/>
            <w:shd w:val="clear" w:color="auto" w:fill="FFFFFF" w:themeFill="background1"/>
            <w:vAlign w:val="center"/>
            <w:hideMark/>
          </w:tcPr>
          <w:p w14:paraId="2E440462"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71,2</w:t>
            </w:r>
          </w:p>
        </w:tc>
        <w:tc>
          <w:tcPr>
            <w:tcW w:w="1069" w:type="dxa"/>
            <w:shd w:val="clear" w:color="auto" w:fill="FFFFFF" w:themeFill="background1"/>
            <w:vAlign w:val="center"/>
            <w:hideMark/>
          </w:tcPr>
          <w:p w14:paraId="0268FB93"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5,2</w:t>
            </w:r>
          </w:p>
        </w:tc>
      </w:tr>
      <w:tr w:rsidR="00421D75" w:rsidRPr="00A82942" w14:paraId="74BC655F" w14:textId="77777777" w:rsidTr="00D67F72">
        <w:trPr>
          <w:trHeight w:val="266"/>
        </w:trPr>
        <w:tc>
          <w:tcPr>
            <w:tcW w:w="1413" w:type="dxa"/>
            <w:shd w:val="clear" w:color="auto" w:fill="FFFFFF" w:themeFill="background1"/>
            <w:vAlign w:val="center"/>
            <w:hideMark/>
          </w:tcPr>
          <w:p w14:paraId="484118A1"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Turkey</w:t>
            </w:r>
          </w:p>
        </w:tc>
        <w:tc>
          <w:tcPr>
            <w:tcW w:w="888" w:type="dxa"/>
            <w:shd w:val="clear" w:color="auto" w:fill="FFFFFF" w:themeFill="background1"/>
            <w:vAlign w:val="center"/>
            <w:hideMark/>
          </w:tcPr>
          <w:p w14:paraId="045AB52E" w14:textId="77777777" w:rsidR="00421D75" w:rsidRPr="00A82942" w:rsidRDefault="00421D75" w:rsidP="0018599F">
            <w:pPr>
              <w:spacing w:after="0"/>
              <w:jc w:val="center"/>
              <w:rPr>
                <w:rFonts w:eastAsia="Times New Roman"/>
                <w:b/>
                <w:bCs/>
                <w:color w:val="212529"/>
                <w:sz w:val="20"/>
                <w:szCs w:val="20"/>
              </w:rPr>
            </w:pPr>
            <w:r w:rsidRPr="00A82942">
              <w:rPr>
                <w:rFonts w:eastAsia="Times New Roman"/>
                <w:b/>
                <w:bCs/>
                <w:color w:val="212529"/>
                <w:sz w:val="20"/>
                <w:szCs w:val="20"/>
              </w:rPr>
              <w:t>9</w:t>
            </w:r>
          </w:p>
        </w:tc>
        <w:tc>
          <w:tcPr>
            <w:tcW w:w="1114" w:type="dxa"/>
            <w:shd w:val="clear" w:color="auto" w:fill="FFFFFF" w:themeFill="background1"/>
            <w:vAlign w:val="center"/>
            <w:hideMark/>
          </w:tcPr>
          <w:p w14:paraId="26E54D46"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56956</w:t>
            </w:r>
          </w:p>
        </w:tc>
        <w:tc>
          <w:tcPr>
            <w:tcW w:w="1100" w:type="dxa"/>
            <w:shd w:val="clear" w:color="auto" w:fill="FFFFFF" w:themeFill="background1"/>
            <w:vAlign w:val="center"/>
            <w:hideMark/>
          </w:tcPr>
          <w:p w14:paraId="45D24CAC"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1198</w:t>
            </w:r>
          </w:p>
        </w:tc>
        <w:tc>
          <w:tcPr>
            <w:tcW w:w="1309" w:type="dxa"/>
            <w:shd w:val="clear" w:color="auto" w:fill="FFFFFF" w:themeFill="background1"/>
            <w:vAlign w:val="center"/>
            <w:hideMark/>
          </w:tcPr>
          <w:p w14:paraId="2FD43EF2"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11,1</w:t>
            </w:r>
          </w:p>
        </w:tc>
        <w:tc>
          <w:tcPr>
            <w:tcW w:w="1064" w:type="dxa"/>
            <w:shd w:val="clear" w:color="auto" w:fill="FFFFFF" w:themeFill="background1"/>
            <w:vAlign w:val="center"/>
            <w:hideMark/>
          </w:tcPr>
          <w:p w14:paraId="7C7FA94B"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25,4</w:t>
            </w:r>
          </w:p>
        </w:tc>
        <w:tc>
          <w:tcPr>
            <w:tcW w:w="1064" w:type="dxa"/>
            <w:shd w:val="clear" w:color="auto" w:fill="FFFFFF" w:themeFill="background1"/>
            <w:vAlign w:val="center"/>
            <w:hideMark/>
          </w:tcPr>
          <w:p w14:paraId="488EAB37"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66,9</w:t>
            </w:r>
          </w:p>
        </w:tc>
        <w:tc>
          <w:tcPr>
            <w:tcW w:w="1069" w:type="dxa"/>
            <w:shd w:val="clear" w:color="auto" w:fill="FFFFFF" w:themeFill="background1"/>
            <w:vAlign w:val="center"/>
            <w:hideMark/>
          </w:tcPr>
          <w:p w14:paraId="244B3852"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7,7</w:t>
            </w:r>
          </w:p>
        </w:tc>
      </w:tr>
      <w:tr w:rsidR="00421D75" w:rsidRPr="00A82942" w14:paraId="25605E1E" w14:textId="77777777" w:rsidTr="00D67F72">
        <w:trPr>
          <w:trHeight w:val="266"/>
        </w:trPr>
        <w:tc>
          <w:tcPr>
            <w:tcW w:w="1413" w:type="dxa"/>
            <w:shd w:val="clear" w:color="auto" w:fill="FFFFFF" w:themeFill="background1"/>
            <w:vAlign w:val="center"/>
            <w:hideMark/>
          </w:tcPr>
          <w:p w14:paraId="7A89E791"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Belgium</w:t>
            </w:r>
          </w:p>
        </w:tc>
        <w:tc>
          <w:tcPr>
            <w:tcW w:w="888" w:type="dxa"/>
            <w:shd w:val="clear" w:color="auto" w:fill="FFFFFF" w:themeFill="background1"/>
            <w:vAlign w:val="center"/>
            <w:hideMark/>
          </w:tcPr>
          <w:p w14:paraId="1785A1D6" w14:textId="77777777" w:rsidR="00421D75" w:rsidRPr="00A82942" w:rsidRDefault="00421D75" w:rsidP="0018599F">
            <w:pPr>
              <w:spacing w:after="0"/>
              <w:jc w:val="center"/>
              <w:rPr>
                <w:rFonts w:eastAsia="Times New Roman"/>
                <w:b/>
                <w:bCs/>
                <w:color w:val="212529"/>
                <w:sz w:val="20"/>
                <w:szCs w:val="20"/>
              </w:rPr>
            </w:pPr>
            <w:r w:rsidRPr="00A82942">
              <w:rPr>
                <w:rFonts w:eastAsia="Times New Roman"/>
                <w:b/>
                <w:bCs/>
                <w:color w:val="212529"/>
                <w:sz w:val="20"/>
                <w:szCs w:val="20"/>
              </w:rPr>
              <w:t>10</w:t>
            </w:r>
          </w:p>
        </w:tc>
        <w:tc>
          <w:tcPr>
            <w:tcW w:w="1114" w:type="dxa"/>
            <w:shd w:val="clear" w:color="auto" w:fill="FFFFFF" w:themeFill="background1"/>
            <w:vAlign w:val="center"/>
            <w:hideMark/>
          </w:tcPr>
          <w:p w14:paraId="7C9E4177"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29647</w:t>
            </w:r>
          </w:p>
        </w:tc>
        <w:tc>
          <w:tcPr>
            <w:tcW w:w="1100" w:type="dxa"/>
            <w:shd w:val="clear" w:color="auto" w:fill="FFFFFF" w:themeFill="background1"/>
            <w:vAlign w:val="center"/>
            <w:hideMark/>
          </w:tcPr>
          <w:p w14:paraId="5E42714F"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3600</w:t>
            </w:r>
          </w:p>
        </w:tc>
        <w:tc>
          <w:tcPr>
            <w:tcW w:w="1309" w:type="dxa"/>
            <w:shd w:val="clear" w:color="auto" w:fill="FFFFFF" w:themeFill="background1"/>
            <w:vAlign w:val="center"/>
            <w:hideMark/>
          </w:tcPr>
          <w:p w14:paraId="3601BFF0"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9,55</w:t>
            </w:r>
          </w:p>
        </w:tc>
        <w:tc>
          <w:tcPr>
            <w:tcW w:w="1064" w:type="dxa"/>
            <w:shd w:val="clear" w:color="auto" w:fill="FFFFFF" w:themeFill="background1"/>
            <w:vAlign w:val="center"/>
            <w:hideMark/>
          </w:tcPr>
          <w:p w14:paraId="7C2D24AA"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17</w:t>
            </w:r>
          </w:p>
        </w:tc>
        <w:tc>
          <w:tcPr>
            <w:tcW w:w="1064" w:type="dxa"/>
            <w:shd w:val="clear" w:color="auto" w:fill="FFFFFF" w:themeFill="background1"/>
            <w:vAlign w:val="center"/>
            <w:hideMark/>
          </w:tcPr>
          <w:p w14:paraId="6AE47CB9"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64,5</w:t>
            </w:r>
          </w:p>
        </w:tc>
        <w:tc>
          <w:tcPr>
            <w:tcW w:w="1069" w:type="dxa"/>
            <w:shd w:val="clear" w:color="auto" w:fill="FFFFFF" w:themeFill="background1"/>
            <w:vAlign w:val="center"/>
            <w:hideMark/>
          </w:tcPr>
          <w:p w14:paraId="5A91C5DC"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18,5</w:t>
            </w:r>
          </w:p>
        </w:tc>
      </w:tr>
      <w:tr w:rsidR="00421D75" w:rsidRPr="00A82942" w14:paraId="304C9092" w14:textId="77777777" w:rsidTr="00D67F72">
        <w:trPr>
          <w:trHeight w:val="266"/>
        </w:trPr>
        <w:tc>
          <w:tcPr>
            <w:tcW w:w="1413" w:type="dxa"/>
            <w:shd w:val="clear" w:color="auto" w:fill="FFFFFF" w:themeFill="background1"/>
            <w:vAlign w:val="center"/>
            <w:hideMark/>
          </w:tcPr>
          <w:p w14:paraId="7D076C87"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The Netherlands</w:t>
            </w:r>
          </w:p>
        </w:tc>
        <w:tc>
          <w:tcPr>
            <w:tcW w:w="888" w:type="dxa"/>
            <w:shd w:val="clear" w:color="auto" w:fill="FFFFFF" w:themeFill="background1"/>
            <w:vAlign w:val="center"/>
            <w:hideMark/>
          </w:tcPr>
          <w:p w14:paraId="20DB69C3" w14:textId="77777777" w:rsidR="00421D75" w:rsidRPr="00A82942" w:rsidRDefault="00421D75" w:rsidP="0018599F">
            <w:pPr>
              <w:spacing w:after="0"/>
              <w:jc w:val="center"/>
              <w:rPr>
                <w:rFonts w:eastAsia="Times New Roman"/>
                <w:b/>
                <w:bCs/>
                <w:color w:val="212529"/>
                <w:sz w:val="20"/>
                <w:szCs w:val="20"/>
              </w:rPr>
            </w:pPr>
            <w:r w:rsidRPr="00A82942">
              <w:rPr>
                <w:rFonts w:eastAsia="Times New Roman"/>
                <w:b/>
                <w:bCs/>
                <w:color w:val="212529"/>
                <w:sz w:val="20"/>
                <w:szCs w:val="20"/>
              </w:rPr>
              <w:t>11</w:t>
            </w:r>
          </w:p>
        </w:tc>
        <w:tc>
          <w:tcPr>
            <w:tcW w:w="1114" w:type="dxa"/>
            <w:shd w:val="clear" w:color="auto" w:fill="FFFFFF" w:themeFill="background1"/>
            <w:vAlign w:val="center"/>
            <w:hideMark/>
          </w:tcPr>
          <w:p w14:paraId="1C7514EA"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25587</w:t>
            </w:r>
          </w:p>
        </w:tc>
        <w:tc>
          <w:tcPr>
            <w:tcW w:w="1100" w:type="dxa"/>
            <w:shd w:val="clear" w:color="auto" w:fill="FFFFFF" w:themeFill="background1"/>
            <w:vAlign w:val="center"/>
            <w:hideMark/>
          </w:tcPr>
          <w:p w14:paraId="52B01BE4"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2737</w:t>
            </w:r>
          </w:p>
        </w:tc>
        <w:tc>
          <w:tcPr>
            <w:tcW w:w="1309" w:type="dxa"/>
            <w:shd w:val="clear" w:color="auto" w:fill="FFFFFF" w:themeFill="background1"/>
            <w:vAlign w:val="center"/>
            <w:hideMark/>
          </w:tcPr>
          <w:p w14:paraId="492ACD39"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9,25</w:t>
            </w:r>
          </w:p>
        </w:tc>
        <w:tc>
          <w:tcPr>
            <w:tcW w:w="1064" w:type="dxa"/>
            <w:shd w:val="clear" w:color="auto" w:fill="FFFFFF" w:themeFill="background1"/>
            <w:vAlign w:val="center"/>
            <w:hideMark/>
          </w:tcPr>
          <w:p w14:paraId="0A0FE3EB"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16,4</w:t>
            </w:r>
          </w:p>
        </w:tc>
        <w:tc>
          <w:tcPr>
            <w:tcW w:w="1064" w:type="dxa"/>
            <w:shd w:val="clear" w:color="auto" w:fill="FFFFFF" w:themeFill="background1"/>
            <w:vAlign w:val="center"/>
            <w:hideMark/>
          </w:tcPr>
          <w:p w14:paraId="1EA76A8A"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64,9</w:t>
            </w:r>
          </w:p>
        </w:tc>
        <w:tc>
          <w:tcPr>
            <w:tcW w:w="1069" w:type="dxa"/>
            <w:shd w:val="clear" w:color="auto" w:fill="FFFFFF" w:themeFill="background1"/>
            <w:vAlign w:val="center"/>
            <w:hideMark/>
          </w:tcPr>
          <w:p w14:paraId="17AF0481"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18,7</w:t>
            </w:r>
          </w:p>
        </w:tc>
      </w:tr>
      <w:tr w:rsidR="00421D75" w:rsidRPr="00A82942" w14:paraId="07E5E155" w14:textId="77777777" w:rsidTr="00D67F72">
        <w:trPr>
          <w:trHeight w:val="266"/>
        </w:trPr>
        <w:tc>
          <w:tcPr>
            <w:tcW w:w="1413" w:type="dxa"/>
            <w:shd w:val="clear" w:color="auto" w:fill="FFFFFF" w:themeFill="background1"/>
            <w:vAlign w:val="center"/>
            <w:hideMark/>
          </w:tcPr>
          <w:p w14:paraId="0453045D"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lastRenderedPageBreak/>
              <w:t>Switzerland</w:t>
            </w:r>
          </w:p>
        </w:tc>
        <w:tc>
          <w:tcPr>
            <w:tcW w:w="888" w:type="dxa"/>
            <w:shd w:val="clear" w:color="auto" w:fill="FFFFFF" w:themeFill="background1"/>
            <w:vAlign w:val="center"/>
            <w:hideMark/>
          </w:tcPr>
          <w:p w14:paraId="7FDB16A8" w14:textId="77777777" w:rsidR="00421D75" w:rsidRPr="00A82942" w:rsidRDefault="00421D75" w:rsidP="0018599F">
            <w:pPr>
              <w:spacing w:after="0"/>
              <w:jc w:val="center"/>
              <w:rPr>
                <w:rFonts w:eastAsia="Times New Roman"/>
                <w:b/>
                <w:bCs/>
                <w:color w:val="212529"/>
                <w:sz w:val="20"/>
                <w:szCs w:val="20"/>
              </w:rPr>
            </w:pPr>
            <w:r w:rsidRPr="00A82942">
              <w:rPr>
                <w:rFonts w:eastAsia="Times New Roman"/>
                <w:b/>
                <w:bCs/>
                <w:color w:val="212529"/>
                <w:sz w:val="20"/>
                <w:szCs w:val="20"/>
              </w:rPr>
              <w:t>12</w:t>
            </w:r>
          </w:p>
        </w:tc>
        <w:tc>
          <w:tcPr>
            <w:tcW w:w="1114" w:type="dxa"/>
            <w:shd w:val="clear" w:color="auto" w:fill="FFFFFF" w:themeFill="background1"/>
            <w:vAlign w:val="center"/>
            <w:hideMark/>
          </w:tcPr>
          <w:p w14:paraId="1301380D"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25300</w:t>
            </w:r>
          </w:p>
        </w:tc>
        <w:tc>
          <w:tcPr>
            <w:tcW w:w="1100" w:type="dxa"/>
            <w:shd w:val="clear" w:color="auto" w:fill="FFFFFF" w:themeFill="background1"/>
            <w:vAlign w:val="center"/>
            <w:hideMark/>
          </w:tcPr>
          <w:p w14:paraId="30CFF881"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987</w:t>
            </w:r>
          </w:p>
        </w:tc>
        <w:tc>
          <w:tcPr>
            <w:tcW w:w="1309" w:type="dxa"/>
            <w:shd w:val="clear" w:color="auto" w:fill="FFFFFF" w:themeFill="background1"/>
            <w:vAlign w:val="center"/>
            <w:hideMark/>
          </w:tcPr>
          <w:p w14:paraId="357D4607"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5,5</w:t>
            </w:r>
          </w:p>
        </w:tc>
        <w:tc>
          <w:tcPr>
            <w:tcW w:w="1064" w:type="dxa"/>
            <w:shd w:val="clear" w:color="auto" w:fill="FFFFFF" w:themeFill="background1"/>
            <w:vAlign w:val="center"/>
            <w:hideMark/>
          </w:tcPr>
          <w:p w14:paraId="21F45A3B"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14,8</w:t>
            </w:r>
          </w:p>
        </w:tc>
        <w:tc>
          <w:tcPr>
            <w:tcW w:w="1064" w:type="dxa"/>
            <w:shd w:val="clear" w:color="auto" w:fill="FFFFFF" w:themeFill="background1"/>
            <w:vAlign w:val="center"/>
            <w:hideMark/>
          </w:tcPr>
          <w:p w14:paraId="36363B30"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66,9</w:t>
            </w:r>
          </w:p>
        </w:tc>
        <w:tc>
          <w:tcPr>
            <w:tcW w:w="1069" w:type="dxa"/>
            <w:shd w:val="clear" w:color="auto" w:fill="FFFFFF" w:themeFill="background1"/>
            <w:vAlign w:val="center"/>
            <w:hideMark/>
          </w:tcPr>
          <w:p w14:paraId="59896B4A"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18,3</w:t>
            </w:r>
          </w:p>
        </w:tc>
      </w:tr>
      <w:tr w:rsidR="00421D75" w:rsidRPr="00A82942" w14:paraId="5D66DC56" w14:textId="77777777" w:rsidTr="00D67F72">
        <w:trPr>
          <w:trHeight w:val="266"/>
        </w:trPr>
        <w:tc>
          <w:tcPr>
            <w:tcW w:w="1413" w:type="dxa"/>
            <w:shd w:val="clear" w:color="auto" w:fill="FFFFFF" w:themeFill="background1"/>
            <w:vAlign w:val="center"/>
            <w:hideMark/>
          </w:tcPr>
          <w:p w14:paraId="19023F7D"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Canada</w:t>
            </w:r>
          </w:p>
        </w:tc>
        <w:tc>
          <w:tcPr>
            <w:tcW w:w="888" w:type="dxa"/>
            <w:shd w:val="clear" w:color="auto" w:fill="FFFFFF" w:themeFill="background1"/>
            <w:vAlign w:val="center"/>
            <w:hideMark/>
          </w:tcPr>
          <w:p w14:paraId="064A6E70" w14:textId="77777777" w:rsidR="00421D75" w:rsidRPr="00A82942" w:rsidRDefault="00421D75" w:rsidP="0018599F">
            <w:pPr>
              <w:spacing w:after="0"/>
              <w:jc w:val="center"/>
              <w:rPr>
                <w:rFonts w:eastAsia="Times New Roman"/>
                <w:b/>
                <w:bCs/>
                <w:color w:val="212529"/>
                <w:sz w:val="20"/>
                <w:szCs w:val="20"/>
              </w:rPr>
            </w:pPr>
            <w:r w:rsidRPr="00A82942">
              <w:rPr>
                <w:rFonts w:eastAsia="Times New Roman"/>
                <w:b/>
                <w:bCs/>
                <w:color w:val="212529"/>
                <w:sz w:val="20"/>
                <w:szCs w:val="20"/>
              </w:rPr>
              <w:t>13</w:t>
            </w:r>
          </w:p>
        </w:tc>
        <w:tc>
          <w:tcPr>
            <w:tcW w:w="1114" w:type="dxa"/>
            <w:shd w:val="clear" w:color="auto" w:fill="FFFFFF" w:themeFill="background1"/>
            <w:vAlign w:val="center"/>
            <w:hideMark/>
          </w:tcPr>
          <w:p w14:paraId="707B71DC"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23318</w:t>
            </w:r>
          </w:p>
        </w:tc>
        <w:tc>
          <w:tcPr>
            <w:tcW w:w="1100" w:type="dxa"/>
            <w:shd w:val="clear" w:color="auto" w:fill="FFFFFF" w:themeFill="background1"/>
            <w:vAlign w:val="center"/>
            <w:hideMark/>
          </w:tcPr>
          <w:p w14:paraId="4ACC0772"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653</w:t>
            </w:r>
          </w:p>
        </w:tc>
        <w:tc>
          <w:tcPr>
            <w:tcW w:w="1309" w:type="dxa"/>
            <w:shd w:val="clear" w:color="auto" w:fill="FFFFFF" w:themeFill="background1"/>
            <w:vAlign w:val="center"/>
            <w:hideMark/>
          </w:tcPr>
          <w:p w14:paraId="10468A71"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-5,35</w:t>
            </w:r>
          </w:p>
        </w:tc>
        <w:tc>
          <w:tcPr>
            <w:tcW w:w="1064" w:type="dxa"/>
            <w:shd w:val="clear" w:color="auto" w:fill="FFFFFF" w:themeFill="background1"/>
            <w:vAlign w:val="center"/>
            <w:hideMark/>
          </w:tcPr>
          <w:p w14:paraId="7D39C559"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16</w:t>
            </w:r>
          </w:p>
        </w:tc>
        <w:tc>
          <w:tcPr>
            <w:tcW w:w="1064" w:type="dxa"/>
            <w:shd w:val="clear" w:color="auto" w:fill="FFFFFF" w:themeFill="background1"/>
            <w:vAlign w:val="center"/>
            <w:hideMark/>
          </w:tcPr>
          <w:p w14:paraId="2C54DF4B"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67,5</w:t>
            </w:r>
          </w:p>
        </w:tc>
        <w:tc>
          <w:tcPr>
            <w:tcW w:w="1069" w:type="dxa"/>
            <w:shd w:val="clear" w:color="auto" w:fill="FFFFFF" w:themeFill="background1"/>
            <w:vAlign w:val="center"/>
            <w:hideMark/>
          </w:tcPr>
          <w:p w14:paraId="4F0712BE"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16,5</w:t>
            </w:r>
          </w:p>
        </w:tc>
      </w:tr>
      <w:tr w:rsidR="00421D75" w:rsidRPr="00A82942" w14:paraId="39B7CD42" w14:textId="77777777" w:rsidTr="00D67F72">
        <w:trPr>
          <w:trHeight w:val="266"/>
        </w:trPr>
        <w:tc>
          <w:tcPr>
            <w:tcW w:w="1413" w:type="dxa"/>
            <w:shd w:val="clear" w:color="auto" w:fill="FFFFFF" w:themeFill="background1"/>
            <w:vAlign w:val="center"/>
            <w:hideMark/>
          </w:tcPr>
          <w:p w14:paraId="4E1FBCDD"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Brazil</w:t>
            </w:r>
          </w:p>
        </w:tc>
        <w:tc>
          <w:tcPr>
            <w:tcW w:w="888" w:type="dxa"/>
            <w:shd w:val="clear" w:color="auto" w:fill="FFFFFF" w:themeFill="background1"/>
            <w:vAlign w:val="center"/>
            <w:hideMark/>
          </w:tcPr>
          <w:p w14:paraId="329D3A29" w14:textId="77777777" w:rsidR="00421D75" w:rsidRPr="00A82942" w:rsidRDefault="00421D75" w:rsidP="0018599F">
            <w:pPr>
              <w:spacing w:after="0"/>
              <w:jc w:val="center"/>
              <w:rPr>
                <w:rFonts w:eastAsia="Times New Roman"/>
                <w:b/>
                <w:bCs/>
                <w:color w:val="212529"/>
                <w:sz w:val="20"/>
                <w:szCs w:val="20"/>
              </w:rPr>
            </w:pPr>
            <w:r w:rsidRPr="00A82942">
              <w:rPr>
                <w:rFonts w:eastAsia="Times New Roman"/>
                <w:b/>
                <w:bCs/>
                <w:color w:val="212529"/>
                <w:sz w:val="20"/>
                <w:szCs w:val="20"/>
              </w:rPr>
              <w:t>14</w:t>
            </w:r>
          </w:p>
        </w:tc>
        <w:tc>
          <w:tcPr>
            <w:tcW w:w="1114" w:type="dxa"/>
            <w:shd w:val="clear" w:color="auto" w:fill="FFFFFF" w:themeFill="background1"/>
            <w:vAlign w:val="center"/>
            <w:hideMark/>
          </w:tcPr>
          <w:p w14:paraId="54CD027F"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20727</w:t>
            </w:r>
          </w:p>
        </w:tc>
        <w:tc>
          <w:tcPr>
            <w:tcW w:w="1100" w:type="dxa"/>
            <w:shd w:val="clear" w:color="auto" w:fill="FFFFFF" w:themeFill="background1"/>
            <w:vAlign w:val="center"/>
            <w:hideMark/>
          </w:tcPr>
          <w:p w14:paraId="57E5A68A"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1124</w:t>
            </w:r>
          </w:p>
        </w:tc>
        <w:tc>
          <w:tcPr>
            <w:tcW w:w="1309" w:type="dxa"/>
            <w:shd w:val="clear" w:color="auto" w:fill="FFFFFF" w:themeFill="background1"/>
            <w:vAlign w:val="center"/>
            <w:hideMark/>
          </w:tcPr>
          <w:p w14:paraId="2032E542"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24,95</w:t>
            </w:r>
          </w:p>
        </w:tc>
        <w:tc>
          <w:tcPr>
            <w:tcW w:w="1064" w:type="dxa"/>
            <w:shd w:val="clear" w:color="auto" w:fill="FFFFFF" w:themeFill="background1"/>
            <w:vAlign w:val="center"/>
            <w:hideMark/>
          </w:tcPr>
          <w:p w14:paraId="5B91E8BF"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22,6</w:t>
            </w:r>
          </w:p>
        </w:tc>
        <w:tc>
          <w:tcPr>
            <w:tcW w:w="1064" w:type="dxa"/>
            <w:shd w:val="clear" w:color="auto" w:fill="FFFFFF" w:themeFill="background1"/>
            <w:vAlign w:val="center"/>
            <w:hideMark/>
          </w:tcPr>
          <w:p w14:paraId="079AC414"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69,3</w:t>
            </w:r>
          </w:p>
        </w:tc>
        <w:tc>
          <w:tcPr>
            <w:tcW w:w="1069" w:type="dxa"/>
            <w:shd w:val="clear" w:color="auto" w:fill="FFFFFF" w:themeFill="background1"/>
            <w:vAlign w:val="center"/>
            <w:hideMark/>
          </w:tcPr>
          <w:p w14:paraId="5760DAD4"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8,1</w:t>
            </w:r>
          </w:p>
        </w:tc>
      </w:tr>
      <w:tr w:rsidR="00421D75" w:rsidRPr="00A82942" w14:paraId="285400CB" w14:textId="77777777" w:rsidTr="00D67F72">
        <w:trPr>
          <w:trHeight w:val="266"/>
        </w:trPr>
        <w:tc>
          <w:tcPr>
            <w:tcW w:w="1413" w:type="dxa"/>
            <w:shd w:val="clear" w:color="auto" w:fill="FFFFFF" w:themeFill="background1"/>
            <w:vAlign w:val="center"/>
            <w:hideMark/>
          </w:tcPr>
          <w:p w14:paraId="5B4A3970"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Portugal</w:t>
            </w:r>
          </w:p>
        </w:tc>
        <w:tc>
          <w:tcPr>
            <w:tcW w:w="888" w:type="dxa"/>
            <w:shd w:val="clear" w:color="auto" w:fill="FFFFFF" w:themeFill="background1"/>
            <w:vAlign w:val="center"/>
            <w:hideMark/>
          </w:tcPr>
          <w:p w14:paraId="498A5D12" w14:textId="77777777" w:rsidR="00421D75" w:rsidRPr="00A82942" w:rsidRDefault="00421D75" w:rsidP="0018599F">
            <w:pPr>
              <w:spacing w:after="0"/>
              <w:jc w:val="center"/>
              <w:rPr>
                <w:rFonts w:eastAsia="Times New Roman"/>
                <w:b/>
                <w:bCs/>
                <w:color w:val="212529"/>
                <w:sz w:val="20"/>
                <w:szCs w:val="20"/>
              </w:rPr>
            </w:pPr>
            <w:r w:rsidRPr="00A82942">
              <w:rPr>
                <w:rFonts w:eastAsia="Times New Roman"/>
                <w:b/>
                <w:bCs/>
                <w:color w:val="212529"/>
                <w:sz w:val="20"/>
                <w:szCs w:val="20"/>
              </w:rPr>
              <w:t>15</w:t>
            </w:r>
          </w:p>
        </w:tc>
        <w:tc>
          <w:tcPr>
            <w:tcW w:w="1114" w:type="dxa"/>
            <w:shd w:val="clear" w:color="auto" w:fill="FFFFFF" w:themeFill="background1"/>
            <w:vAlign w:val="center"/>
            <w:hideMark/>
          </w:tcPr>
          <w:p w14:paraId="5C215E25"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16585</w:t>
            </w:r>
          </w:p>
        </w:tc>
        <w:tc>
          <w:tcPr>
            <w:tcW w:w="1100" w:type="dxa"/>
            <w:shd w:val="clear" w:color="auto" w:fill="FFFFFF" w:themeFill="background1"/>
            <w:vAlign w:val="center"/>
            <w:hideMark/>
          </w:tcPr>
          <w:p w14:paraId="07258CC8"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504</w:t>
            </w:r>
          </w:p>
        </w:tc>
        <w:tc>
          <w:tcPr>
            <w:tcW w:w="1309" w:type="dxa"/>
            <w:shd w:val="clear" w:color="auto" w:fill="FFFFFF" w:themeFill="background1"/>
            <w:vAlign w:val="center"/>
            <w:hideMark/>
          </w:tcPr>
          <w:p w14:paraId="4696983E"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15,15</w:t>
            </w:r>
          </w:p>
        </w:tc>
        <w:tc>
          <w:tcPr>
            <w:tcW w:w="1064" w:type="dxa"/>
            <w:shd w:val="clear" w:color="auto" w:fill="FFFFFF" w:themeFill="background1"/>
            <w:vAlign w:val="center"/>
            <w:hideMark/>
          </w:tcPr>
          <w:p w14:paraId="1A5B5639"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13,8</w:t>
            </w:r>
          </w:p>
        </w:tc>
        <w:tc>
          <w:tcPr>
            <w:tcW w:w="1064" w:type="dxa"/>
            <w:shd w:val="clear" w:color="auto" w:fill="FFFFFF" w:themeFill="background1"/>
            <w:vAlign w:val="center"/>
            <w:hideMark/>
          </w:tcPr>
          <w:p w14:paraId="3D077810"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65</w:t>
            </w:r>
          </w:p>
        </w:tc>
        <w:tc>
          <w:tcPr>
            <w:tcW w:w="1069" w:type="dxa"/>
            <w:shd w:val="clear" w:color="auto" w:fill="FFFFFF" w:themeFill="background1"/>
            <w:vAlign w:val="center"/>
            <w:hideMark/>
          </w:tcPr>
          <w:p w14:paraId="6295CFDB"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21,2</w:t>
            </w:r>
          </w:p>
        </w:tc>
      </w:tr>
      <w:tr w:rsidR="00421D75" w:rsidRPr="00A82942" w14:paraId="07181AB3" w14:textId="77777777" w:rsidTr="00D67F72">
        <w:trPr>
          <w:trHeight w:val="266"/>
        </w:trPr>
        <w:tc>
          <w:tcPr>
            <w:tcW w:w="1413" w:type="dxa"/>
            <w:shd w:val="clear" w:color="auto" w:fill="FFFFFF" w:themeFill="background1"/>
            <w:vAlign w:val="center"/>
            <w:hideMark/>
          </w:tcPr>
          <w:p w14:paraId="39AF255E"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Russia</w:t>
            </w:r>
          </w:p>
        </w:tc>
        <w:tc>
          <w:tcPr>
            <w:tcW w:w="888" w:type="dxa"/>
            <w:shd w:val="clear" w:color="auto" w:fill="FFFFFF" w:themeFill="background1"/>
            <w:vAlign w:val="center"/>
            <w:hideMark/>
          </w:tcPr>
          <w:p w14:paraId="0F3954C7" w14:textId="77777777" w:rsidR="00421D75" w:rsidRPr="00A82942" w:rsidRDefault="00421D75" w:rsidP="0018599F">
            <w:pPr>
              <w:spacing w:after="0"/>
              <w:jc w:val="center"/>
              <w:rPr>
                <w:rFonts w:eastAsia="Times New Roman"/>
                <w:b/>
                <w:bCs/>
                <w:color w:val="212529"/>
                <w:sz w:val="20"/>
                <w:szCs w:val="20"/>
              </w:rPr>
            </w:pPr>
            <w:r w:rsidRPr="00A82942">
              <w:rPr>
                <w:rFonts w:eastAsia="Times New Roman"/>
                <w:b/>
                <w:bCs/>
                <w:color w:val="212529"/>
                <w:sz w:val="20"/>
                <w:szCs w:val="20"/>
              </w:rPr>
              <w:t>16</w:t>
            </w:r>
          </w:p>
        </w:tc>
        <w:tc>
          <w:tcPr>
            <w:tcW w:w="1114" w:type="dxa"/>
            <w:shd w:val="clear" w:color="auto" w:fill="FFFFFF" w:themeFill="background1"/>
            <w:vAlign w:val="center"/>
            <w:hideMark/>
          </w:tcPr>
          <w:p w14:paraId="257610AA"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15770</w:t>
            </w:r>
          </w:p>
        </w:tc>
        <w:tc>
          <w:tcPr>
            <w:tcW w:w="1100" w:type="dxa"/>
            <w:shd w:val="clear" w:color="auto" w:fill="FFFFFF" w:themeFill="background1"/>
            <w:vAlign w:val="center"/>
            <w:hideMark/>
          </w:tcPr>
          <w:p w14:paraId="3D6A1057"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130</w:t>
            </w:r>
          </w:p>
        </w:tc>
        <w:tc>
          <w:tcPr>
            <w:tcW w:w="1309" w:type="dxa"/>
            <w:shd w:val="clear" w:color="auto" w:fill="FFFFFF" w:themeFill="background1"/>
            <w:vAlign w:val="center"/>
            <w:hideMark/>
          </w:tcPr>
          <w:p w14:paraId="2901B77E"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-5,1</w:t>
            </w:r>
          </w:p>
        </w:tc>
        <w:tc>
          <w:tcPr>
            <w:tcW w:w="1064" w:type="dxa"/>
            <w:shd w:val="clear" w:color="auto" w:fill="FFFFFF" w:themeFill="background1"/>
            <w:vAlign w:val="center"/>
            <w:hideMark/>
          </w:tcPr>
          <w:p w14:paraId="41E9271A"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17,2</w:t>
            </w:r>
          </w:p>
        </w:tc>
        <w:tc>
          <w:tcPr>
            <w:tcW w:w="1064" w:type="dxa"/>
            <w:shd w:val="clear" w:color="auto" w:fill="FFFFFF" w:themeFill="background1"/>
            <w:vAlign w:val="center"/>
            <w:hideMark/>
          </w:tcPr>
          <w:p w14:paraId="288DF17B"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69,2</w:t>
            </w:r>
          </w:p>
        </w:tc>
        <w:tc>
          <w:tcPr>
            <w:tcW w:w="1069" w:type="dxa"/>
            <w:shd w:val="clear" w:color="auto" w:fill="FFFFFF" w:themeFill="background1"/>
            <w:vAlign w:val="center"/>
            <w:hideMark/>
          </w:tcPr>
          <w:p w14:paraId="6875B7C6"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13,6</w:t>
            </w:r>
          </w:p>
        </w:tc>
      </w:tr>
      <w:tr w:rsidR="00421D75" w:rsidRPr="00A82942" w14:paraId="43DB7340" w14:textId="77777777" w:rsidTr="00D67F72">
        <w:trPr>
          <w:trHeight w:val="266"/>
        </w:trPr>
        <w:tc>
          <w:tcPr>
            <w:tcW w:w="1413" w:type="dxa"/>
            <w:shd w:val="clear" w:color="auto" w:fill="FFFFFF" w:themeFill="background1"/>
            <w:vAlign w:val="center"/>
            <w:hideMark/>
          </w:tcPr>
          <w:p w14:paraId="42C4EA7E"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Austria</w:t>
            </w:r>
          </w:p>
        </w:tc>
        <w:tc>
          <w:tcPr>
            <w:tcW w:w="888" w:type="dxa"/>
            <w:shd w:val="clear" w:color="auto" w:fill="FFFFFF" w:themeFill="background1"/>
            <w:vAlign w:val="center"/>
            <w:hideMark/>
          </w:tcPr>
          <w:p w14:paraId="1764B6B9" w14:textId="77777777" w:rsidR="00421D75" w:rsidRPr="00A82942" w:rsidRDefault="00421D75" w:rsidP="0018599F">
            <w:pPr>
              <w:spacing w:after="0"/>
              <w:jc w:val="center"/>
              <w:rPr>
                <w:rFonts w:eastAsia="Times New Roman"/>
                <w:b/>
                <w:bCs/>
                <w:color w:val="212529"/>
                <w:sz w:val="20"/>
                <w:szCs w:val="20"/>
              </w:rPr>
            </w:pPr>
            <w:r w:rsidRPr="00A82942">
              <w:rPr>
                <w:rFonts w:eastAsia="Times New Roman"/>
                <w:b/>
                <w:bCs/>
                <w:color w:val="212529"/>
                <w:sz w:val="20"/>
                <w:szCs w:val="20"/>
              </w:rPr>
              <w:t>17</w:t>
            </w:r>
          </w:p>
        </w:tc>
        <w:tc>
          <w:tcPr>
            <w:tcW w:w="1114" w:type="dxa"/>
            <w:shd w:val="clear" w:color="auto" w:fill="FFFFFF" w:themeFill="background1"/>
            <w:vAlign w:val="center"/>
            <w:hideMark/>
          </w:tcPr>
          <w:p w14:paraId="0DC28D9C"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13945</w:t>
            </w:r>
          </w:p>
        </w:tc>
        <w:tc>
          <w:tcPr>
            <w:tcW w:w="1100" w:type="dxa"/>
            <w:shd w:val="clear" w:color="auto" w:fill="FFFFFF" w:themeFill="background1"/>
            <w:vAlign w:val="center"/>
            <w:hideMark/>
          </w:tcPr>
          <w:p w14:paraId="7BBF4833"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350</w:t>
            </w:r>
          </w:p>
        </w:tc>
        <w:tc>
          <w:tcPr>
            <w:tcW w:w="1309" w:type="dxa"/>
            <w:shd w:val="clear" w:color="auto" w:fill="FFFFFF" w:themeFill="background1"/>
            <w:vAlign w:val="center"/>
            <w:hideMark/>
          </w:tcPr>
          <w:p w14:paraId="7441C502"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21,65</w:t>
            </w:r>
          </w:p>
        </w:tc>
        <w:tc>
          <w:tcPr>
            <w:tcW w:w="1064" w:type="dxa"/>
            <w:shd w:val="clear" w:color="auto" w:fill="FFFFFF" w:themeFill="background1"/>
            <w:vAlign w:val="center"/>
            <w:hideMark/>
          </w:tcPr>
          <w:p w14:paraId="1A2FE0EE"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14,2</w:t>
            </w:r>
          </w:p>
        </w:tc>
        <w:tc>
          <w:tcPr>
            <w:tcW w:w="1064" w:type="dxa"/>
            <w:shd w:val="clear" w:color="auto" w:fill="FFFFFF" w:themeFill="background1"/>
            <w:vAlign w:val="center"/>
            <w:hideMark/>
          </w:tcPr>
          <w:p w14:paraId="39D4C009"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66,9</w:t>
            </w:r>
          </w:p>
        </w:tc>
        <w:tc>
          <w:tcPr>
            <w:tcW w:w="1069" w:type="dxa"/>
            <w:shd w:val="clear" w:color="auto" w:fill="FFFFFF" w:themeFill="background1"/>
            <w:vAlign w:val="center"/>
            <w:hideMark/>
          </w:tcPr>
          <w:p w14:paraId="31D7EE3D"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18,9</w:t>
            </w:r>
          </w:p>
        </w:tc>
      </w:tr>
      <w:tr w:rsidR="00421D75" w:rsidRPr="00A82942" w14:paraId="328FFBEC" w14:textId="77777777" w:rsidTr="00D67F72">
        <w:trPr>
          <w:trHeight w:val="266"/>
        </w:trPr>
        <w:tc>
          <w:tcPr>
            <w:tcW w:w="1413" w:type="dxa"/>
            <w:shd w:val="clear" w:color="auto" w:fill="FFFFFF" w:themeFill="background1"/>
            <w:vAlign w:val="center"/>
            <w:hideMark/>
          </w:tcPr>
          <w:p w14:paraId="54E136F7"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Israel</w:t>
            </w:r>
          </w:p>
        </w:tc>
        <w:tc>
          <w:tcPr>
            <w:tcW w:w="888" w:type="dxa"/>
            <w:shd w:val="clear" w:color="auto" w:fill="FFFFFF" w:themeFill="background1"/>
            <w:vAlign w:val="center"/>
            <w:hideMark/>
          </w:tcPr>
          <w:p w14:paraId="5F067DF7" w14:textId="77777777" w:rsidR="00421D75" w:rsidRPr="00A82942" w:rsidRDefault="00421D75" w:rsidP="0018599F">
            <w:pPr>
              <w:spacing w:after="0"/>
              <w:jc w:val="center"/>
              <w:rPr>
                <w:rFonts w:eastAsia="Times New Roman"/>
                <w:b/>
                <w:bCs/>
                <w:color w:val="212529"/>
                <w:sz w:val="20"/>
                <w:szCs w:val="20"/>
              </w:rPr>
            </w:pPr>
            <w:r w:rsidRPr="00A82942">
              <w:rPr>
                <w:rFonts w:eastAsia="Times New Roman"/>
                <w:b/>
                <w:bCs/>
                <w:color w:val="212529"/>
                <w:sz w:val="20"/>
                <w:szCs w:val="20"/>
              </w:rPr>
              <w:t>18</w:t>
            </w:r>
          </w:p>
        </w:tc>
        <w:tc>
          <w:tcPr>
            <w:tcW w:w="1114" w:type="dxa"/>
            <w:shd w:val="clear" w:color="auto" w:fill="FFFFFF" w:themeFill="background1"/>
            <w:vAlign w:val="center"/>
            <w:hideMark/>
          </w:tcPr>
          <w:p w14:paraId="171B5D93"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10878</w:t>
            </w:r>
          </w:p>
        </w:tc>
        <w:tc>
          <w:tcPr>
            <w:tcW w:w="1100" w:type="dxa"/>
            <w:shd w:val="clear" w:color="auto" w:fill="FFFFFF" w:themeFill="background1"/>
            <w:vAlign w:val="center"/>
            <w:hideMark/>
          </w:tcPr>
          <w:p w14:paraId="0FE19903"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103</w:t>
            </w:r>
          </w:p>
        </w:tc>
        <w:tc>
          <w:tcPr>
            <w:tcW w:w="1309" w:type="dxa"/>
            <w:shd w:val="clear" w:color="auto" w:fill="FFFFFF" w:themeFill="background1"/>
            <w:vAlign w:val="center"/>
            <w:hideMark/>
          </w:tcPr>
          <w:p w14:paraId="5CB7BBF0"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19,2</w:t>
            </w:r>
          </w:p>
        </w:tc>
        <w:tc>
          <w:tcPr>
            <w:tcW w:w="1064" w:type="dxa"/>
            <w:shd w:val="clear" w:color="auto" w:fill="FFFFFF" w:themeFill="background1"/>
            <w:vAlign w:val="center"/>
            <w:hideMark/>
          </w:tcPr>
          <w:p w14:paraId="0FB1DAB4"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27,9</w:t>
            </w:r>
          </w:p>
        </w:tc>
        <w:tc>
          <w:tcPr>
            <w:tcW w:w="1064" w:type="dxa"/>
            <w:shd w:val="clear" w:color="auto" w:fill="FFFFFF" w:themeFill="background1"/>
            <w:vAlign w:val="center"/>
            <w:hideMark/>
          </w:tcPr>
          <w:p w14:paraId="351FF02D"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60,6</w:t>
            </w:r>
          </w:p>
        </w:tc>
        <w:tc>
          <w:tcPr>
            <w:tcW w:w="1069" w:type="dxa"/>
            <w:shd w:val="clear" w:color="auto" w:fill="FFFFFF" w:themeFill="background1"/>
            <w:vAlign w:val="center"/>
            <w:hideMark/>
          </w:tcPr>
          <w:p w14:paraId="254DBE73"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11,8</w:t>
            </w:r>
          </w:p>
        </w:tc>
      </w:tr>
      <w:tr w:rsidR="00421D75" w:rsidRPr="00A82942" w14:paraId="016DC02A" w14:textId="77777777" w:rsidTr="00D67F72">
        <w:trPr>
          <w:trHeight w:val="266"/>
        </w:trPr>
        <w:tc>
          <w:tcPr>
            <w:tcW w:w="1413" w:type="dxa"/>
            <w:shd w:val="clear" w:color="auto" w:fill="FFFFFF" w:themeFill="background1"/>
            <w:vAlign w:val="center"/>
            <w:hideMark/>
          </w:tcPr>
          <w:p w14:paraId="58C064C6"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South Korea</w:t>
            </w:r>
          </w:p>
        </w:tc>
        <w:tc>
          <w:tcPr>
            <w:tcW w:w="888" w:type="dxa"/>
            <w:shd w:val="clear" w:color="auto" w:fill="FFFFFF" w:themeFill="background1"/>
            <w:vAlign w:val="center"/>
            <w:hideMark/>
          </w:tcPr>
          <w:p w14:paraId="67E6EA2D" w14:textId="77777777" w:rsidR="00421D75" w:rsidRPr="00A82942" w:rsidRDefault="00421D75" w:rsidP="0018599F">
            <w:pPr>
              <w:spacing w:after="0"/>
              <w:jc w:val="center"/>
              <w:rPr>
                <w:rFonts w:eastAsia="Times New Roman"/>
                <w:b/>
                <w:bCs/>
                <w:color w:val="212529"/>
                <w:sz w:val="20"/>
                <w:szCs w:val="20"/>
              </w:rPr>
            </w:pPr>
            <w:r w:rsidRPr="00A82942">
              <w:rPr>
                <w:rFonts w:eastAsia="Times New Roman"/>
                <w:b/>
                <w:bCs/>
                <w:color w:val="212529"/>
                <w:sz w:val="20"/>
                <w:szCs w:val="20"/>
              </w:rPr>
              <w:t>19</w:t>
            </w:r>
          </w:p>
        </w:tc>
        <w:tc>
          <w:tcPr>
            <w:tcW w:w="1114" w:type="dxa"/>
            <w:shd w:val="clear" w:color="auto" w:fill="FFFFFF" w:themeFill="background1"/>
            <w:vAlign w:val="center"/>
            <w:hideMark/>
          </w:tcPr>
          <w:p w14:paraId="20B2AFEB"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10537</w:t>
            </w:r>
          </w:p>
        </w:tc>
        <w:tc>
          <w:tcPr>
            <w:tcW w:w="1100" w:type="dxa"/>
            <w:shd w:val="clear" w:color="auto" w:fill="FFFFFF" w:themeFill="background1"/>
            <w:vAlign w:val="center"/>
            <w:hideMark/>
          </w:tcPr>
          <w:p w14:paraId="02138F9C"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217</w:t>
            </w:r>
          </w:p>
        </w:tc>
        <w:tc>
          <w:tcPr>
            <w:tcW w:w="1309" w:type="dxa"/>
            <w:shd w:val="clear" w:color="auto" w:fill="FFFFFF" w:themeFill="background1"/>
            <w:vAlign w:val="center"/>
            <w:hideMark/>
          </w:tcPr>
          <w:p w14:paraId="437900DB"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11,5</w:t>
            </w:r>
          </w:p>
        </w:tc>
        <w:tc>
          <w:tcPr>
            <w:tcW w:w="1064" w:type="dxa"/>
            <w:shd w:val="clear" w:color="auto" w:fill="FFFFFF" w:themeFill="background1"/>
            <w:vAlign w:val="center"/>
            <w:hideMark/>
          </w:tcPr>
          <w:p w14:paraId="14229958"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13,7</w:t>
            </w:r>
          </w:p>
        </w:tc>
        <w:tc>
          <w:tcPr>
            <w:tcW w:w="1064" w:type="dxa"/>
            <w:shd w:val="clear" w:color="auto" w:fill="FFFFFF" w:themeFill="background1"/>
            <w:vAlign w:val="center"/>
            <w:hideMark/>
          </w:tcPr>
          <w:p w14:paraId="0E618FE7"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72,7</w:t>
            </w:r>
          </w:p>
        </w:tc>
        <w:tc>
          <w:tcPr>
            <w:tcW w:w="1069" w:type="dxa"/>
            <w:shd w:val="clear" w:color="auto" w:fill="FFFFFF" w:themeFill="background1"/>
            <w:vAlign w:val="center"/>
            <w:hideMark/>
          </w:tcPr>
          <w:p w14:paraId="4FDA369B"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13,6</w:t>
            </w:r>
          </w:p>
        </w:tc>
      </w:tr>
      <w:tr w:rsidR="00421D75" w:rsidRPr="00A82942" w14:paraId="7D8C15C3" w14:textId="77777777" w:rsidTr="00D67F72">
        <w:trPr>
          <w:trHeight w:val="266"/>
        </w:trPr>
        <w:tc>
          <w:tcPr>
            <w:tcW w:w="1413" w:type="dxa"/>
            <w:shd w:val="clear" w:color="auto" w:fill="FFFFFF" w:themeFill="background1"/>
            <w:vAlign w:val="center"/>
            <w:hideMark/>
          </w:tcPr>
          <w:p w14:paraId="6A71B54A"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Sweden</w:t>
            </w:r>
          </w:p>
        </w:tc>
        <w:tc>
          <w:tcPr>
            <w:tcW w:w="888" w:type="dxa"/>
            <w:shd w:val="clear" w:color="auto" w:fill="FFFFFF" w:themeFill="background1"/>
            <w:vAlign w:val="center"/>
            <w:hideMark/>
          </w:tcPr>
          <w:p w14:paraId="2744D444" w14:textId="77777777" w:rsidR="00421D75" w:rsidRPr="00A82942" w:rsidRDefault="00421D75" w:rsidP="0018599F">
            <w:pPr>
              <w:spacing w:after="0"/>
              <w:jc w:val="center"/>
              <w:rPr>
                <w:rFonts w:eastAsia="Times New Roman"/>
                <w:b/>
                <w:bCs/>
                <w:color w:val="212529"/>
                <w:sz w:val="20"/>
                <w:szCs w:val="20"/>
              </w:rPr>
            </w:pPr>
            <w:r w:rsidRPr="00A82942">
              <w:rPr>
                <w:rFonts w:eastAsia="Times New Roman"/>
                <w:b/>
                <w:bCs/>
                <w:color w:val="212529"/>
                <w:sz w:val="20"/>
                <w:szCs w:val="20"/>
              </w:rPr>
              <w:t>20</w:t>
            </w:r>
          </w:p>
        </w:tc>
        <w:tc>
          <w:tcPr>
            <w:tcW w:w="1114" w:type="dxa"/>
            <w:shd w:val="clear" w:color="auto" w:fill="FFFFFF" w:themeFill="background1"/>
            <w:vAlign w:val="center"/>
            <w:hideMark/>
          </w:tcPr>
          <w:p w14:paraId="169007BA"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10483</w:t>
            </w:r>
          </w:p>
        </w:tc>
        <w:tc>
          <w:tcPr>
            <w:tcW w:w="1100" w:type="dxa"/>
            <w:shd w:val="clear" w:color="auto" w:fill="FFFFFF" w:themeFill="background1"/>
            <w:vAlign w:val="center"/>
            <w:hideMark/>
          </w:tcPr>
          <w:p w14:paraId="2E8527F0"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899</w:t>
            </w:r>
          </w:p>
        </w:tc>
        <w:tc>
          <w:tcPr>
            <w:tcW w:w="1309" w:type="dxa"/>
            <w:shd w:val="clear" w:color="auto" w:fill="FFFFFF" w:themeFill="background1"/>
            <w:vAlign w:val="center"/>
            <w:hideMark/>
          </w:tcPr>
          <w:p w14:paraId="4559F2F6"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2,1</w:t>
            </w:r>
          </w:p>
        </w:tc>
        <w:tc>
          <w:tcPr>
            <w:tcW w:w="1064" w:type="dxa"/>
            <w:shd w:val="clear" w:color="auto" w:fill="FFFFFF" w:themeFill="background1"/>
            <w:vAlign w:val="center"/>
            <w:hideMark/>
          </w:tcPr>
          <w:p w14:paraId="26CA99DD"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17,5</w:t>
            </w:r>
          </w:p>
        </w:tc>
        <w:tc>
          <w:tcPr>
            <w:tcW w:w="1064" w:type="dxa"/>
            <w:shd w:val="clear" w:color="auto" w:fill="FFFFFF" w:themeFill="background1"/>
            <w:vAlign w:val="center"/>
            <w:hideMark/>
          </w:tcPr>
          <w:p w14:paraId="457D8C9A"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62,3</w:t>
            </w:r>
          </w:p>
        </w:tc>
        <w:tc>
          <w:tcPr>
            <w:tcW w:w="1069" w:type="dxa"/>
            <w:shd w:val="clear" w:color="auto" w:fill="FFFFFF" w:themeFill="background1"/>
            <w:vAlign w:val="center"/>
            <w:hideMark/>
          </w:tcPr>
          <w:p w14:paraId="7C87B733"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20,2</w:t>
            </w:r>
          </w:p>
        </w:tc>
      </w:tr>
      <w:tr w:rsidR="00421D75" w:rsidRPr="00A82942" w14:paraId="2B56CCD9" w14:textId="77777777" w:rsidTr="00D67F72">
        <w:trPr>
          <w:trHeight w:val="266"/>
        </w:trPr>
        <w:tc>
          <w:tcPr>
            <w:tcW w:w="1413" w:type="dxa"/>
            <w:shd w:val="clear" w:color="auto" w:fill="FFFFFF" w:themeFill="background1"/>
            <w:vAlign w:val="center"/>
            <w:hideMark/>
          </w:tcPr>
          <w:p w14:paraId="022BCBF6"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Ireland</w:t>
            </w:r>
          </w:p>
        </w:tc>
        <w:tc>
          <w:tcPr>
            <w:tcW w:w="888" w:type="dxa"/>
            <w:shd w:val="clear" w:color="auto" w:fill="FFFFFF" w:themeFill="background1"/>
            <w:vAlign w:val="center"/>
            <w:hideMark/>
          </w:tcPr>
          <w:p w14:paraId="653C420E" w14:textId="77777777" w:rsidR="00421D75" w:rsidRPr="00A82942" w:rsidRDefault="00421D75" w:rsidP="0018599F">
            <w:pPr>
              <w:spacing w:after="0"/>
              <w:jc w:val="center"/>
              <w:rPr>
                <w:rFonts w:eastAsia="Times New Roman"/>
                <w:b/>
                <w:bCs/>
                <w:color w:val="212529"/>
                <w:sz w:val="20"/>
                <w:szCs w:val="20"/>
              </w:rPr>
            </w:pPr>
            <w:r w:rsidRPr="00A82942">
              <w:rPr>
                <w:rFonts w:eastAsia="Times New Roman"/>
                <w:b/>
                <w:bCs/>
                <w:color w:val="212529"/>
                <w:sz w:val="20"/>
                <w:szCs w:val="20"/>
              </w:rPr>
              <w:t>21</w:t>
            </w:r>
          </w:p>
        </w:tc>
        <w:tc>
          <w:tcPr>
            <w:tcW w:w="1114" w:type="dxa"/>
            <w:shd w:val="clear" w:color="auto" w:fill="FFFFFF" w:themeFill="background1"/>
            <w:vAlign w:val="center"/>
            <w:hideMark/>
          </w:tcPr>
          <w:p w14:paraId="53BEFAF0"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8928</w:t>
            </w:r>
          </w:p>
        </w:tc>
        <w:tc>
          <w:tcPr>
            <w:tcW w:w="1100" w:type="dxa"/>
            <w:shd w:val="clear" w:color="auto" w:fill="FFFFFF" w:themeFill="background1"/>
            <w:vAlign w:val="center"/>
            <w:hideMark/>
          </w:tcPr>
          <w:p w14:paraId="60ADB096"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320</w:t>
            </w:r>
          </w:p>
        </w:tc>
        <w:tc>
          <w:tcPr>
            <w:tcW w:w="1309" w:type="dxa"/>
            <w:shd w:val="clear" w:color="auto" w:fill="FFFFFF" w:themeFill="background1"/>
            <w:vAlign w:val="center"/>
            <w:hideMark/>
          </w:tcPr>
          <w:p w14:paraId="025C5DD0"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9,3</w:t>
            </w:r>
          </w:p>
        </w:tc>
        <w:tc>
          <w:tcPr>
            <w:tcW w:w="1064" w:type="dxa"/>
            <w:shd w:val="clear" w:color="auto" w:fill="FFFFFF" w:themeFill="background1"/>
            <w:vAlign w:val="center"/>
            <w:hideMark/>
          </w:tcPr>
          <w:p w14:paraId="2C879695"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21,8</w:t>
            </w:r>
          </w:p>
        </w:tc>
        <w:tc>
          <w:tcPr>
            <w:tcW w:w="1064" w:type="dxa"/>
            <w:shd w:val="clear" w:color="auto" w:fill="FFFFFF" w:themeFill="background1"/>
            <w:vAlign w:val="center"/>
            <w:hideMark/>
          </w:tcPr>
          <w:p w14:paraId="68A89770"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64,7</w:t>
            </w:r>
          </w:p>
        </w:tc>
        <w:tc>
          <w:tcPr>
            <w:tcW w:w="1069" w:type="dxa"/>
            <w:shd w:val="clear" w:color="auto" w:fill="FFFFFF" w:themeFill="background1"/>
            <w:vAlign w:val="center"/>
            <w:hideMark/>
          </w:tcPr>
          <w:p w14:paraId="26C69535"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13,5</w:t>
            </w:r>
          </w:p>
        </w:tc>
      </w:tr>
      <w:tr w:rsidR="00421D75" w:rsidRPr="00A82942" w14:paraId="189232FC" w14:textId="77777777" w:rsidTr="00D67F72">
        <w:trPr>
          <w:trHeight w:val="266"/>
        </w:trPr>
        <w:tc>
          <w:tcPr>
            <w:tcW w:w="1413" w:type="dxa"/>
            <w:shd w:val="clear" w:color="auto" w:fill="FFFFFF" w:themeFill="background1"/>
            <w:vAlign w:val="center"/>
            <w:hideMark/>
          </w:tcPr>
          <w:p w14:paraId="3BFD7C52"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India</w:t>
            </w:r>
          </w:p>
        </w:tc>
        <w:tc>
          <w:tcPr>
            <w:tcW w:w="888" w:type="dxa"/>
            <w:shd w:val="clear" w:color="auto" w:fill="FFFFFF" w:themeFill="background1"/>
            <w:vAlign w:val="center"/>
            <w:hideMark/>
          </w:tcPr>
          <w:p w14:paraId="06972751" w14:textId="77777777" w:rsidR="00421D75" w:rsidRPr="00A82942" w:rsidRDefault="00421D75" w:rsidP="0018599F">
            <w:pPr>
              <w:spacing w:after="0"/>
              <w:jc w:val="center"/>
              <w:rPr>
                <w:rFonts w:eastAsia="Times New Roman"/>
                <w:b/>
                <w:bCs/>
                <w:color w:val="212529"/>
                <w:sz w:val="20"/>
                <w:szCs w:val="20"/>
              </w:rPr>
            </w:pPr>
            <w:r w:rsidRPr="00A82942">
              <w:rPr>
                <w:rFonts w:eastAsia="Times New Roman"/>
                <w:b/>
                <w:bCs/>
                <w:color w:val="212529"/>
                <w:sz w:val="20"/>
                <w:szCs w:val="20"/>
              </w:rPr>
              <w:t>22</w:t>
            </w:r>
          </w:p>
        </w:tc>
        <w:tc>
          <w:tcPr>
            <w:tcW w:w="1114" w:type="dxa"/>
            <w:shd w:val="clear" w:color="auto" w:fill="FFFFFF" w:themeFill="background1"/>
            <w:vAlign w:val="center"/>
            <w:hideMark/>
          </w:tcPr>
          <w:p w14:paraId="6FCBF383"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8447</w:t>
            </w:r>
          </w:p>
        </w:tc>
        <w:tc>
          <w:tcPr>
            <w:tcW w:w="1100" w:type="dxa"/>
            <w:shd w:val="clear" w:color="auto" w:fill="FFFFFF" w:themeFill="background1"/>
            <w:vAlign w:val="center"/>
            <w:hideMark/>
          </w:tcPr>
          <w:p w14:paraId="7E49E56B"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273</w:t>
            </w:r>
          </w:p>
        </w:tc>
        <w:tc>
          <w:tcPr>
            <w:tcW w:w="1309" w:type="dxa"/>
            <w:shd w:val="clear" w:color="auto" w:fill="FFFFFF" w:themeFill="background1"/>
            <w:vAlign w:val="center"/>
            <w:hideMark/>
          </w:tcPr>
          <w:p w14:paraId="73F32B62"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23,65</w:t>
            </w:r>
          </w:p>
        </w:tc>
        <w:tc>
          <w:tcPr>
            <w:tcW w:w="1064" w:type="dxa"/>
            <w:shd w:val="clear" w:color="auto" w:fill="FFFFFF" w:themeFill="background1"/>
            <w:vAlign w:val="center"/>
            <w:hideMark/>
          </w:tcPr>
          <w:p w14:paraId="52D455FF"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28,4</w:t>
            </w:r>
          </w:p>
        </w:tc>
        <w:tc>
          <w:tcPr>
            <w:tcW w:w="1064" w:type="dxa"/>
            <w:shd w:val="clear" w:color="auto" w:fill="FFFFFF" w:themeFill="background1"/>
            <w:vAlign w:val="center"/>
            <w:hideMark/>
          </w:tcPr>
          <w:p w14:paraId="36F3FA2B"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65,8</w:t>
            </w:r>
          </w:p>
        </w:tc>
        <w:tc>
          <w:tcPr>
            <w:tcW w:w="1069" w:type="dxa"/>
            <w:shd w:val="clear" w:color="auto" w:fill="FFFFFF" w:themeFill="background1"/>
            <w:vAlign w:val="center"/>
            <w:hideMark/>
          </w:tcPr>
          <w:p w14:paraId="48D117FD"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5,8</w:t>
            </w:r>
          </w:p>
        </w:tc>
      </w:tr>
      <w:tr w:rsidR="00421D75" w:rsidRPr="00A82942" w14:paraId="59EBB83E" w14:textId="77777777" w:rsidTr="00D67F72">
        <w:trPr>
          <w:trHeight w:val="266"/>
        </w:trPr>
        <w:tc>
          <w:tcPr>
            <w:tcW w:w="1413" w:type="dxa"/>
            <w:shd w:val="clear" w:color="auto" w:fill="FFFFFF" w:themeFill="background1"/>
            <w:vAlign w:val="center"/>
            <w:hideMark/>
          </w:tcPr>
          <w:p w14:paraId="3BBA9A81"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Peru</w:t>
            </w:r>
          </w:p>
        </w:tc>
        <w:tc>
          <w:tcPr>
            <w:tcW w:w="888" w:type="dxa"/>
            <w:shd w:val="clear" w:color="auto" w:fill="FFFFFF" w:themeFill="background1"/>
            <w:vAlign w:val="center"/>
            <w:hideMark/>
          </w:tcPr>
          <w:p w14:paraId="00C6201B" w14:textId="77777777" w:rsidR="00421D75" w:rsidRPr="00A82942" w:rsidRDefault="00421D75" w:rsidP="0018599F">
            <w:pPr>
              <w:spacing w:after="0"/>
              <w:jc w:val="center"/>
              <w:rPr>
                <w:rFonts w:eastAsia="Times New Roman"/>
                <w:b/>
                <w:bCs/>
                <w:color w:val="212529"/>
                <w:sz w:val="20"/>
                <w:szCs w:val="20"/>
              </w:rPr>
            </w:pPr>
            <w:r w:rsidRPr="00A82942">
              <w:rPr>
                <w:rFonts w:eastAsia="Times New Roman"/>
                <w:b/>
                <w:bCs/>
                <w:color w:val="212529"/>
                <w:sz w:val="20"/>
                <w:szCs w:val="20"/>
              </w:rPr>
              <w:t>23</w:t>
            </w:r>
          </w:p>
        </w:tc>
        <w:tc>
          <w:tcPr>
            <w:tcW w:w="1114" w:type="dxa"/>
            <w:shd w:val="clear" w:color="auto" w:fill="FFFFFF" w:themeFill="background1"/>
            <w:vAlign w:val="center"/>
            <w:hideMark/>
          </w:tcPr>
          <w:p w14:paraId="4BCA6C19"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7519</w:t>
            </w:r>
          </w:p>
        </w:tc>
        <w:tc>
          <w:tcPr>
            <w:tcW w:w="1100" w:type="dxa"/>
            <w:shd w:val="clear" w:color="auto" w:fill="FFFFFF" w:themeFill="background1"/>
            <w:vAlign w:val="center"/>
            <w:hideMark/>
          </w:tcPr>
          <w:p w14:paraId="2FA1CF14"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193</w:t>
            </w:r>
          </w:p>
        </w:tc>
        <w:tc>
          <w:tcPr>
            <w:tcW w:w="1309" w:type="dxa"/>
            <w:shd w:val="clear" w:color="auto" w:fill="FFFFFF" w:themeFill="background1"/>
            <w:vAlign w:val="center"/>
            <w:hideMark/>
          </w:tcPr>
          <w:p w14:paraId="6D9208F5"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19,6</w:t>
            </w:r>
          </w:p>
        </w:tc>
        <w:tc>
          <w:tcPr>
            <w:tcW w:w="1064" w:type="dxa"/>
            <w:shd w:val="clear" w:color="auto" w:fill="FFFFFF" w:themeFill="background1"/>
            <w:vAlign w:val="center"/>
            <w:hideMark/>
          </w:tcPr>
          <w:p w14:paraId="166E7EEA"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27,3</w:t>
            </w:r>
          </w:p>
        </w:tc>
        <w:tc>
          <w:tcPr>
            <w:tcW w:w="1064" w:type="dxa"/>
            <w:shd w:val="clear" w:color="auto" w:fill="FFFFFF" w:themeFill="background1"/>
            <w:vAlign w:val="center"/>
            <w:hideMark/>
          </w:tcPr>
          <w:p w14:paraId="28079DAB"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65,4</w:t>
            </w:r>
          </w:p>
        </w:tc>
        <w:tc>
          <w:tcPr>
            <w:tcW w:w="1069" w:type="dxa"/>
            <w:shd w:val="clear" w:color="auto" w:fill="FFFFFF" w:themeFill="background1"/>
            <w:vAlign w:val="center"/>
            <w:hideMark/>
          </w:tcPr>
          <w:p w14:paraId="4738679C"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7</w:t>
            </w:r>
          </w:p>
        </w:tc>
      </w:tr>
      <w:tr w:rsidR="00421D75" w:rsidRPr="00A82942" w14:paraId="759E53BB" w14:textId="77777777" w:rsidTr="00D67F72">
        <w:trPr>
          <w:trHeight w:val="266"/>
        </w:trPr>
        <w:tc>
          <w:tcPr>
            <w:tcW w:w="1413" w:type="dxa"/>
            <w:shd w:val="clear" w:color="auto" w:fill="FFFFFF" w:themeFill="background1"/>
            <w:vAlign w:val="center"/>
            <w:hideMark/>
          </w:tcPr>
          <w:p w14:paraId="430803EE"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Ecuador</w:t>
            </w:r>
          </w:p>
        </w:tc>
        <w:tc>
          <w:tcPr>
            <w:tcW w:w="888" w:type="dxa"/>
            <w:shd w:val="clear" w:color="auto" w:fill="FFFFFF" w:themeFill="background1"/>
            <w:vAlign w:val="center"/>
            <w:hideMark/>
          </w:tcPr>
          <w:p w14:paraId="258BA066" w14:textId="77777777" w:rsidR="00421D75" w:rsidRPr="00A82942" w:rsidRDefault="00421D75" w:rsidP="0018599F">
            <w:pPr>
              <w:spacing w:after="0"/>
              <w:jc w:val="center"/>
              <w:rPr>
                <w:rFonts w:eastAsia="Times New Roman"/>
                <w:b/>
                <w:bCs/>
                <w:color w:val="212529"/>
                <w:sz w:val="20"/>
                <w:szCs w:val="20"/>
              </w:rPr>
            </w:pPr>
            <w:r w:rsidRPr="00A82942">
              <w:rPr>
                <w:rFonts w:eastAsia="Times New Roman"/>
                <w:b/>
                <w:bCs/>
                <w:color w:val="212529"/>
                <w:sz w:val="20"/>
                <w:szCs w:val="20"/>
              </w:rPr>
              <w:t>24</w:t>
            </w:r>
          </w:p>
        </w:tc>
        <w:tc>
          <w:tcPr>
            <w:tcW w:w="1114" w:type="dxa"/>
            <w:shd w:val="clear" w:color="auto" w:fill="FFFFFF" w:themeFill="background1"/>
            <w:vAlign w:val="center"/>
            <w:hideMark/>
          </w:tcPr>
          <w:p w14:paraId="789521D9"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7257</w:t>
            </w:r>
          </w:p>
        </w:tc>
        <w:tc>
          <w:tcPr>
            <w:tcW w:w="1100" w:type="dxa"/>
            <w:shd w:val="clear" w:color="auto" w:fill="FFFFFF" w:themeFill="background1"/>
            <w:vAlign w:val="center"/>
            <w:hideMark/>
          </w:tcPr>
          <w:p w14:paraId="0C4075E6"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315</w:t>
            </w:r>
          </w:p>
        </w:tc>
        <w:tc>
          <w:tcPr>
            <w:tcW w:w="1309" w:type="dxa"/>
            <w:shd w:val="clear" w:color="auto" w:fill="FFFFFF" w:themeFill="background1"/>
            <w:vAlign w:val="center"/>
            <w:hideMark/>
          </w:tcPr>
          <w:p w14:paraId="1FF7B9F8"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21,85</w:t>
            </w:r>
          </w:p>
        </w:tc>
        <w:tc>
          <w:tcPr>
            <w:tcW w:w="1064" w:type="dxa"/>
            <w:shd w:val="clear" w:color="auto" w:fill="FFFFFF" w:themeFill="background1"/>
            <w:vAlign w:val="center"/>
            <w:hideMark/>
          </w:tcPr>
          <w:p w14:paraId="7DA62885"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28,7</w:t>
            </w:r>
          </w:p>
        </w:tc>
        <w:tc>
          <w:tcPr>
            <w:tcW w:w="1064" w:type="dxa"/>
            <w:shd w:val="clear" w:color="auto" w:fill="FFFFFF" w:themeFill="background1"/>
            <w:vAlign w:val="center"/>
            <w:hideMark/>
          </w:tcPr>
          <w:p w14:paraId="6A6D76D1"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64,4</w:t>
            </w:r>
          </w:p>
        </w:tc>
        <w:tc>
          <w:tcPr>
            <w:tcW w:w="1069" w:type="dxa"/>
            <w:shd w:val="clear" w:color="auto" w:fill="FFFFFF" w:themeFill="background1"/>
            <w:vAlign w:val="center"/>
            <w:hideMark/>
          </w:tcPr>
          <w:p w14:paraId="04741D8D"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6,9</w:t>
            </w:r>
          </w:p>
        </w:tc>
      </w:tr>
      <w:tr w:rsidR="00421D75" w:rsidRPr="00A82942" w14:paraId="75E3CEC5" w14:textId="77777777" w:rsidTr="00D67F72">
        <w:trPr>
          <w:trHeight w:val="266"/>
        </w:trPr>
        <w:tc>
          <w:tcPr>
            <w:tcW w:w="1413" w:type="dxa"/>
            <w:shd w:val="clear" w:color="auto" w:fill="FFFFFF" w:themeFill="background1"/>
            <w:vAlign w:val="center"/>
            <w:hideMark/>
          </w:tcPr>
          <w:p w14:paraId="55FF1EE6"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Chile</w:t>
            </w:r>
          </w:p>
        </w:tc>
        <w:tc>
          <w:tcPr>
            <w:tcW w:w="888" w:type="dxa"/>
            <w:shd w:val="clear" w:color="auto" w:fill="FFFFFF" w:themeFill="background1"/>
            <w:vAlign w:val="center"/>
            <w:hideMark/>
          </w:tcPr>
          <w:p w14:paraId="37514209" w14:textId="77777777" w:rsidR="00421D75" w:rsidRPr="00A82942" w:rsidRDefault="00421D75" w:rsidP="0018599F">
            <w:pPr>
              <w:spacing w:after="0"/>
              <w:jc w:val="center"/>
              <w:rPr>
                <w:rFonts w:eastAsia="Times New Roman"/>
                <w:b/>
                <w:bCs/>
                <w:color w:val="212529"/>
                <w:sz w:val="20"/>
                <w:szCs w:val="20"/>
              </w:rPr>
            </w:pPr>
            <w:r w:rsidRPr="00A82942">
              <w:rPr>
                <w:rFonts w:eastAsia="Times New Roman"/>
                <w:b/>
                <w:bCs/>
                <w:color w:val="212529"/>
                <w:sz w:val="20"/>
                <w:szCs w:val="20"/>
              </w:rPr>
              <w:t>25</w:t>
            </w:r>
          </w:p>
        </w:tc>
        <w:tc>
          <w:tcPr>
            <w:tcW w:w="1114" w:type="dxa"/>
            <w:shd w:val="clear" w:color="auto" w:fill="FFFFFF" w:themeFill="background1"/>
            <w:vAlign w:val="center"/>
            <w:hideMark/>
          </w:tcPr>
          <w:p w14:paraId="435F1D00"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6927</w:t>
            </w:r>
          </w:p>
        </w:tc>
        <w:tc>
          <w:tcPr>
            <w:tcW w:w="1100" w:type="dxa"/>
            <w:shd w:val="clear" w:color="auto" w:fill="FFFFFF" w:themeFill="background1"/>
            <w:vAlign w:val="center"/>
            <w:hideMark/>
          </w:tcPr>
          <w:p w14:paraId="32E858A6"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73</w:t>
            </w:r>
          </w:p>
        </w:tc>
        <w:tc>
          <w:tcPr>
            <w:tcW w:w="1309" w:type="dxa"/>
            <w:shd w:val="clear" w:color="auto" w:fill="FFFFFF" w:themeFill="background1"/>
            <w:vAlign w:val="center"/>
            <w:hideMark/>
          </w:tcPr>
          <w:p w14:paraId="169DB55E"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8,45</w:t>
            </w:r>
          </w:p>
        </w:tc>
        <w:tc>
          <w:tcPr>
            <w:tcW w:w="1064" w:type="dxa"/>
            <w:shd w:val="clear" w:color="auto" w:fill="FFFFFF" w:themeFill="background1"/>
            <w:vAlign w:val="center"/>
            <w:hideMark/>
          </w:tcPr>
          <w:p w14:paraId="3B43A18E"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19,9</w:t>
            </w:r>
          </w:p>
        </w:tc>
        <w:tc>
          <w:tcPr>
            <w:tcW w:w="1064" w:type="dxa"/>
            <w:shd w:val="clear" w:color="auto" w:fill="FFFFFF" w:themeFill="background1"/>
            <w:vAlign w:val="center"/>
            <w:hideMark/>
          </w:tcPr>
          <w:p w14:paraId="2C99863A"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68,8</w:t>
            </w:r>
          </w:p>
        </w:tc>
        <w:tc>
          <w:tcPr>
            <w:tcW w:w="1069" w:type="dxa"/>
            <w:shd w:val="clear" w:color="auto" w:fill="FFFFFF" w:themeFill="background1"/>
            <w:vAlign w:val="center"/>
            <w:hideMark/>
          </w:tcPr>
          <w:p w14:paraId="18BF170B"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11,3</w:t>
            </w:r>
          </w:p>
        </w:tc>
      </w:tr>
      <w:tr w:rsidR="00421D75" w:rsidRPr="00A82942" w14:paraId="7A762AEA" w14:textId="77777777" w:rsidTr="00D67F72">
        <w:trPr>
          <w:trHeight w:val="266"/>
        </w:trPr>
        <w:tc>
          <w:tcPr>
            <w:tcW w:w="1413" w:type="dxa"/>
            <w:shd w:val="clear" w:color="auto" w:fill="FFFFFF" w:themeFill="background1"/>
            <w:vAlign w:val="center"/>
            <w:hideMark/>
          </w:tcPr>
          <w:p w14:paraId="3F804A3C"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Japan</w:t>
            </w:r>
          </w:p>
        </w:tc>
        <w:tc>
          <w:tcPr>
            <w:tcW w:w="888" w:type="dxa"/>
            <w:shd w:val="clear" w:color="auto" w:fill="FFFFFF" w:themeFill="background1"/>
            <w:vAlign w:val="center"/>
            <w:hideMark/>
          </w:tcPr>
          <w:p w14:paraId="37ACC494" w14:textId="77777777" w:rsidR="00421D75" w:rsidRPr="00A82942" w:rsidRDefault="00421D75" w:rsidP="0018599F">
            <w:pPr>
              <w:spacing w:after="0"/>
              <w:jc w:val="center"/>
              <w:rPr>
                <w:rFonts w:eastAsia="Times New Roman"/>
                <w:b/>
                <w:bCs/>
                <w:color w:val="212529"/>
                <w:sz w:val="20"/>
                <w:szCs w:val="20"/>
              </w:rPr>
            </w:pPr>
            <w:r w:rsidRPr="00A82942">
              <w:rPr>
                <w:rFonts w:eastAsia="Times New Roman"/>
                <w:b/>
                <w:bCs/>
                <w:color w:val="212529"/>
                <w:sz w:val="20"/>
                <w:szCs w:val="20"/>
              </w:rPr>
              <w:t>26</w:t>
            </w:r>
          </w:p>
        </w:tc>
        <w:tc>
          <w:tcPr>
            <w:tcW w:w="1114" w:type="dxa"/>
            <w:shd w:val="clear" w:color="auto" w:fill="FFFFFF" w:themeFill="background1"/>
            <w:vAlign w:val="center"/>
            <w:hideMark/>
          </w:tcPr>
          <w:p w14:paraId="79FE2100"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6926</w:t>
            </w:r>
          </w:p>
        </w:tc>
        <w:tc>
          <w:tcPr>
            <w:tcW w:w="1100" w:type="dxa"/>
            <w:shd w:val="clear" w:color="auto" w:fill="FFFFFF" w:themeFill="background1"/>
            <w:vAlign w:val="center"/>
            <w:hideMark/>
          </w:tcPr>
          <w:p w14:paraId="254508E5"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132</w:t>
            </w:r>
          </w:p>
        </w:tc>
        <w:tc>
          <w:tcPr>
            <w:tcW w:w="1309" w:type="dxa"/>
            <w:shd w:val="clear" w:color="auto" w:fill="FFFFFF" w:themeFill="background1"/>
            <w:vAlign w:val="center"/>
            <w:hideMark/>
          </w:tcPr>
          <w:p w14:paraId="6472F176"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11,15</w:t>
            </w:r>
          </w:p>
        </w:tc>
        <w:tc>
          <w:tcPr>
            <w:tcW w:w="1064" w:type="dxa"/>
            <w:shd w:val="clear" w:color="auto" w:fill="FFFFFF" w:themeFill="background1"/>
            <w:vAlign w:val="center"/>
            <w:hideMark/>
          </w:tcPr>
          <w:p w14:paraId="28A62585"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12,8</w:t>
            </w:r>
          </w:p>
        </w:tc>
        <w:tc>
          <w:tcPr>
            <w:tcW w:w="1064" w:type="dxa"/>
            <w:shd w:val="clear" w:color="auto" w:fill="FFFFFF" w:themeFill="background1"/>
            <w:vAlign w:val="center"/>
            <w:hideMark/>
          </w:tcPr>
          <w:p w14:paraId="08FA1724"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60,3</w:t>
            </w:r>
          </w:p>
        </w:tc>
        <w:tc>
          <w:tcPr>
            <w:tcW w:w="1069" w:type="dxa"/>
            <w:shd w:val="clear" w:color="auto" w:fill="FFFFFF" w:themeFill="background1"/>
            <w:vAlign w:val="center"/>
            <w:hideMark/>
          </w:tcPr>
          <w:p w14:paraId="7D567FEA"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26,9</w:t>
            </w:r>
          </w:p>
        </w:tc>
      </w:tr>
      <w:tr w:rsidR="00421D75" w:rsidRPr="00A82942" w14:paraId="213E4256" w14:textId="77777777" w:rsidTr="00D67F72">
        <w:trPr>
          <w:trHeight w:val="266"/>
        </w:trPr>
        <w:tc>
          <w:tcPr>
            <w:tcW w:w="1413" w:type="dxa"/>
            <w:shd w:val="clear" w:color="auto" w:fill="FFFFFF" w:themeFill="background1"/>
            <w:vAlign w:val="center"/>
            <w:hideMark/>
          </w:tcPr>
          <w:p w14:paraId="22595D67"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Norway</w:t>
            </w:r>
          </w:p>
        </w:tc>
        <w:tc>
          <w:tcPr>
            <w:tcW w:w="888" w:type="dxa"/>
            <w:shd w:val="clear" w:color="auto" w:fill="FFFFFF" w:themeFill="background1"/>
            <w:vAlign w:val="center"/>
            <w:hideMark/>
          </w:tcPr>
          <w:p w14:paraId="5960FEC6" w14:textId="77777777" w:rsidR="00421D75" w:rsidRPr="00A82942" w:rsidRDefault="00421D75" w:rsidP="0018599F">
            <w:pPr>
              <w:spacing w:after="0"/>
              <w:jc w:val="center"/>
              <w:rPr>
                <w:rFonts w:eastAsia="Times New Roman"/>
                <w:b/>
                <w:bCs/>
                <w:color w:val="212529"/>
                <w:sz w:val="20"/>
                <w:szCs w:val="20"/>
              </w:rPr>
            </w:pPr>
            <w:r w:rsidRPr="00A82942">
              <w:rPr>
                <w:rFonts w:eastAsia="Times New Roman"/>
                <w:b/>
                <w:bCs/>
                <w:color w:val="212529"/>
                <w:sz w:val="20"/>
                <w:szCs w:val="20"/>
              </w:rPr>
              <w:t>27</w:t>
            </w:r>
          </w:p>
        </w:tc>
        <w:tc>
          <w:tcPr>
            <w:tcW w:w="1114" w:type="dxa"/>
            <w:shd w:val="clear" w:color="auto" w:fill="FFFFFF" w:themeFill="background1"/>
            <w:vAlign w:val="center"/>
            <w:hideMark/>
          </w:tcPr>
          <w:p w14:paraId="791AE145"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6415</w:t>
            </w:r>
          </w:p>
        </w:tc>
        <w:tc>
          <w:tcPr>
            <w:tcW w:w="1100" w:type="dxa"/>
            <w:shd w:val="clear" w:color="auto" w:fill="FFFFFF" w:themeFill="background1"/>
            <w:vAlign w:val="center"/>
            <w:hideMark/>
          </w:tcPr>
          <w:p w14:paraId="17411120"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119</w:t>
            </w:r>
          </w:p>
        </w:tc>
        <w:tc>
          <w:tcPr>
            <w:tcW w:w="1309" w:type="dxa"/>
            <w:shd w:val="clear" w:color="auto" w:fill="FFFFFF" w:themeFill="background1"/>
            <w:vAlign w:val="center"/>
            <w:hideMark/>
          </w:tcPr>
          <w:p w14:paraId="363AB23F"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1,5</w:t>
            </w:r>
          </w:p>
        </w:tc>
        <w:tc>
          <w:tcPr>
            <w:tcW w:w="1064" w:type="dxa"/>
            <w:shd w:val="clear" w:color="auto" w:fill="FFFFFF" w:themeFill="background1"/>
            <w:vAlign w:val="center"/>
            <w:hideMark/>
          </w:tcPr>
          <w:p w14:paraId="04D4E884"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17,9</w:t>
            </w:r>
          </w:p>
        </w:tc>
        <w:tc>
          <w:tcPr>
            <w:tcW w:w="1064" w:type="dxa"/>
            <w:shd w:val="clear" w:color="auto" w:fill="FFFFFF" w:themeFill="background1"/>
            <w:vAlign w:val="center"/>
            <w:hideMark/>
          </w:tcPr>
          <w:p w14:paraId="76E8CA52"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65,5</w:t>
            </w:r>
          </w:p>
        </w:tc>
        <w:tc>
          <w:tcPr>
            <w:tcW w:w="1069" w:type="dxa"/>
            <w:shd w:val="clear" w:color="auto" w:fill="FFFFFF" w:themeFill="background1"/>
            <w:vAlign w:val="center"/>
            <w:hideMark/>
          </w:tcPr>
          <w:p w14:paraId="5BA698BC"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16,6</w:t>
            </w:r>
          </w:p>
        </w:tc>
      </w:tr>
      <w:tr w:rsidR="00421D75" w:rsidRPr="00A82942" w14:paraId="4251EE8B" w14:textId="77777777" w:rsidTr="00D67F72">
        <w:trPr>
          <w:trHeight w:val="266"/>
        </w:trPr>
        <w:tc>
          <w:tcPr>
            <w:tcW w:w="1413" w:type="dxa"/>
            <w:shd w:val="clear" w:color="auto" w:fill="FFFFFF" w:themeFill="background1"/>
            <w:vAlign w:val="center"/>
            <w:hideMark/>
          </w:tcPr>
          <w:p w14:paraId="6C838F24"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Poland</w:t>
            </w:r>
          </w:p>
        </w:tc>
        <w:tc>
          <w:tcPr>
            <w:tcW w:w="888" w:type="dxa"/>
            <w:shd w:val="clear" w:color="auto" w:fill="FFFFFF" w:themeFill="background1"/>
            <w:vAlign w:val="center"/>
            <w:hideMark/>
          </w:tcPr>
          <w:p w14:paraId="0E17573C" w14:textId="77777777" w:rsidR="00421D75" w:rsidRPr="00A82942" w:rsidRDefault="00421D75" w:rsidP="0018599F">
            <w:pPr>
              <w:spacing w:after="0"/>
              <w:jc w:val="center"/>
              <w:rPr>
                <w:rFonts w:eastAsia="Times New Roman"/>
                <w:b/>
                <w:bCs/>
                <w:color w:val="212529"/>
                <w:sz w:val="20"/>
                <w:szCs w:val="20"/>
              </w:rPr>
            </w:pPr>
            <w:r w:rsidRPr="00A82942">
              <w:rPr>
                <w:rFonts w:eastAsia="Times New Roman"/>
                <w:b/>
                <w:bCs/>
                <w:color w:val="212529"/>
                <w:sz w:val="20"/>
                <w:szCs w:val="20"/>
              </w:rPr>
              <w:t>28</w:t>
            </w:r>
          </w:p>
        </w:tc>
        <w:tc>
          <w:tcPr>
            <w:tcW w:w="1114" w:type="dxa"/>
            <w:shd w:val="clear" w:color="auto" w:fill="FFFFFF" w:themeFill="background1"/>
            <w:vAlign w:val="center"/>
            <w:hideMark/>
          </w:tcPr>
          <w:p w14:paraId="307A55B7"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6356</w:t>
            </w:r>
          </w:p>
        </w:tc>
        <w:tc>
          <w:tcPr>
            <w:tcW w:w="1100" w:type="dxa"/>
            <w:shd w:val="clear" w:color="auto" w:fill="FFFFFF" w:themeFill="background1"/>
            <w:vAlign w:val="center"/>
            <w:hideMark/>
          </w:tcPr>
          <w:p w14:paraId="60371ACE"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208</w:t>
            </w:r>
          </w:p>
        </w:tc>
        <w:tc>
          <w:tcPr>
            <w:tcW w:w="1309" w:type="dxa"/>
            <w:shd w:val="clear" w:color="auto" w:fill="FFFFFF" w:themeFill="background1"/>
            <w:vAlign w:val="center"/>
            <w:hideMark/>
          </w:tcPr>
          <w:p w14:paraId="3D0C3C0F"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7,85</w:t>
            </w:r>
          </w:p>
        </w:tc>
        <w:tc>
          <w:tcPr>
            <w:tcW w:w="1064" w:type="dxa"/>
            <w:shd w:val="clear" w:color="auto" w:fill="FFFFFF" w:themeFill="background1"/>
            <w:vAlign w:val="center"/>
            <w:hideMark/>
          </w:tcPr>
          <w:p w14:paraId="1968E285"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15</w:t>
            </w:r>
          </w:p>
        </w:tc>
        <w:tc>
          <w:tcPr>
            <w:tcW w:w="1064" w:type="dxa"/>
            <w:shd w:val="clear" w:color="auto" w:fill="FFFFFF" w:themeFill="background1"/>
            <w:vAlign w:val="center"/>
            <w:hideMark/>
          </w:tcPr>
          <w:p w14:paraId="67C6BE56"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68,9</w:t>
            </w:r>
          </w:p>
        </w:tc>
        <w:tc>
          <w:tcPr>
            <w:tcW w:w="1069" w:type="dxa"/>
            <w:shd w:val="clear" w:color="auto" w:fill="FFFFFF" w:themeFill="background1"/>
            <w:vAlign w:val="center"/>
            <w:hideMark/>
          </w:tcPr>
          <w:p w14:paraId="4E80E805"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16,1</w:t>
            </w:r>
          </w:p>
        </w:tc>
      </w:tr>
      <w:tr w:rsidR="00421D75" w:rsidRPr="00A82942" w14:paraId="249905A0" w14:textId="77777777" w:rsidTr="00D67F72">
        <w:trPr>
          <w:trHeight w:val="266"/>
        </w:trPr>
        <w:tc>
          <w:tcPr>
            <w:tcW w:w="1413" w:type="dxa"/>
            <w:shd w:val="clear" w:color="auto" w:fill="FFFFFF" w:themeFill="background1"/>
            <w:vAlign w:val="center"/>
            <w:hideMark/>
          </w:tcPr>
          <w:p w14:paraId="5C392575"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Australia</w:t>
            </w:r>
          </w:p>
        </w:tc>
        <w:tc>
          <w:tcPr>
            <w:tcW w:w="888" w:type="dxa"/>
            <w:shd w:val="clear" w:color="auto" w:fill="FFFFFF" w:themeFill="background1"/>
            <w:vAlign w:val="center"/>
            <w:hideMark/>
          </w:tcPr>
          <w:p w14:paraId="175EE6FA" w14:textId="77777777" w:rsidR="00421D75" w:rsidRPr="00A82942" w:rsidRDefault="00421D75" w:rsidP="0018599F">
            <w:pPr>
              <w:spacing w:after="0"/>
              <w:jc w:val="center"/>
              <w:rPr>
                <w:rFonts w:eastAsia="Times New Roman"/>
                <w:b/>
                <w:bCs/>
                <w:color w:val="212529"/>
                <w:sz w:val="20"/>
                <w:szCs w:val="20"/>
              </w:rPr>
            </w:pPr>
            <w:r w:rsidRPr="00A82942">
              <w:rPr>
                <w:rFonts w:eastAsia="Times New Roman"/>
                <w:b/>
                <w:bCs/>
                <w:color w:val="212529"/>
                <w:sz w:val="20"/>
                <w:szCs w:val="20"/>
              </w:rPr>
              <w:t>29</w:t>
            </w:r>
          </w:p>
        </w:tc>
        <w:tc>
          <w:tcPr>
            <w:tcW w:w="1114" w:type="dxa"/>
            <w:shd w:val="clear" w:color="auto" w:fill="FFFFFF" w:themeFill="background1"/>
            <w:vAlign w:val="center"/>
            <w:hideMark/>
          </w:tcPr>
          <w:p w14:paraId="2ECFC6C2"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6322</w:t>
            </w:r>
          </w:p>
        </w:tc>
        <w:tc>
          <w:tcPr>
            <w:tcW w:w="1100" w:type="dxa"/>
            <w:shd w:val="clear" w:color="auto" w:fill="FFFFFF" w:themeFill="background1"/>
            <w:vAlign w:val="center"/>
            <w:hideMark/>
          </w:tcPr>
          <w:p w14:paraId="7408D452"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61</w:t>
            </w:r>
          </w:p>
        </w:tc>
        <w:tc>
          <w:tcPr>
            <w:tcW w:w="1309" w:type="dxa"/>
            <w:shd w:val="clear" w:color="auto" w:fill="FFFFFF" w:themeFill="background1"/>
            <w:vAlign w:val="center"/>
            <w:hideMark/>
          </w:tcPr>
          <w:p w14:paraId="11C63172"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21,65</w:t>
            </w:r>
          </w:p>
        </w:tc>
        <w:tc>
          <w:tcPr>
            <w:tcW w:w="1064" w:type="dxa"/>
            <w:shd w:val="clear" w:color="auto" w:fill="FFFFFF" w:themeFill="background1"/>
            <w:vAlign w:val="center"/>
            <w:hideMark/>
          </w:tcPr>
          <w:p w14:paraId="7B63AC5D"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18,8</w:t>
            </w:r>
          </w:p>
        </w:tc>
        <w:tc>
          <w:tcPr>
            <w:tcW w:w="1064" w:type="dxa"/>
            <w:shd w:val="clear" w:color="auto" w:fill="FFFFFF" w:themeFill="background1"/>
            <w:vAlign w:val="center"/>
            <w:hideMark/>
          </w:tcPr>
          <w:p w14:paraId="39D876B4"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65,9</w:t>
            </w:r>
          </w:p>
        </w:tc>
        <w:tc>
          <w:tcPr>
            <w:tcW w:w="1069" w:type="dxa"/>
            <w:shd w:val="clear" w:color="auto" w:fill="FFFFFF" w:themeFill="background1"/>
            <w:vAlign w:val="center"/>
            <w:hideMark/>
          </w:tcPr>
          <w:p w14:paraId="404EA83D"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15,3</w:t>
            </w:r>
          </w:p>
        </w:tc>
      </w:tr>
      <w:tr w:rsidR="00421D75" w:rsidRPr="00A82942" w14:paraId="045CF30A" w14:textId="77777777" w:rsidTr="00D67F72">
        <w:trPr>
          <w:trHeight w:val="266"/>
        </w:trPr>
        <w:tc>
          <w:tcPr>
            <w:tcW w:w="1413" w:type="dxa"/>
            <w:shd w:val="clear" w:color="auto" w:fill="FFFFFF" w:themeFill="background1"/>
            <w:vAlign w:val="center"/>
            <w:hideMark/>
          </w:tcPr>
          <w:p w14:paraId="1D79A052"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Denmark</w:t>
            </w:r>
          </w:p>
        </w:tc>
        <w:tc>
          <w:tcPr>
            <w:tcW w:w="888" w:type="dxa"/>
            <w:shd w:val="clear" w:color="auto" w:fill="FFFFFF" w:themeFill="background1"/>
            <w:vAlign w:val="center"/>
            <w:hideMark/>
          </w:tcPr>
          <w:p w14:paraId="5E08316B" w14:textId="77777777" w:rsidR="00421D75" w:rsidRPr="00A82942" w:rsidRDefault="00421D75" w:rsidP="0018599F">
            <w:pPr>
              <w:spacing w:after="0"/>
              <w:jc w:val="center"/>
              <w:rPr>
                <w:rFonts w:eastAsia="Times New Roman"/>
                <w:b/>
                <w:bCs/>
                <w:color w:val="212529"/>
                <w:sz w:val="20"/>
                <w:szCs w:val="20"/>
              </w:rPr>
            </w:pPr>
            <w:r w:rsidRPr="00A82942">
              <w:rPr>
                <w:rFonts w:eastAsia="Times New Roman"/>
                <w:b/>
                <w:bCs/>
                <w:color w:val="212529"/>
                <w:sz w:val="20"/>
                <w:szCs w:val="20"/>
              </w:rPr>
              <w:t>30</w:t>
            </w:r>
          </w:p>
        </w:tc>
        <w:tc>
          <w:tcPr>
            <w:tcW w:w="1114" w:type="dxa"/>
            <w:shd w:val="clear" w:color="auto" w:fill="FFFFFF" w:themeFill="background1"/>
            <w:vAlign w:val="center"/>
            <w:hideMark/>
          </w:tcPr>
          <w:p w14:paraId="7B5CC895"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6174</w:t>
            </w:r>
          </w:p>
        </w:tc>
        <w:tc>
          <w:tcPr>
            <w:tcW w:w="1100" w:type="dxa"/>
            <w:shd w:val="clear" w:color="auto" w:fill="FFFFFF" w:themeFill="background1"/>
            <w:vAlign w:val="center"/>
            <w:hideMark/>
          </w:tcPr>
          <w:p w14:paraId="3187FFDB" w14:textId="77777777" w:rsidR="00421D75" w:rsidRPr="00A82942" w:rsidRDefault="00421D75" w:rsidP="0018599F">
            <w:pPr>
              <w:spacing w:after="0"/>
              <w:jc w:val="center"/>
              <w:rPr>
                <w:rFonts w:eastAsia="Times New Roman"/>
                <w:color w:val="212529"/>
                <w:sz w:val="20"/>
                <w:szCs w:val="20"/>
              </w:rPr>
            </w:pPr>
            <w:r w:rsidRPr="00A82942">
              <w:rPr>
                <w:rFonts w:eastAsia="Times New Roman"/>
                <w:color w:val="212529"/>
                <w:sz w:val="20"/>
                <w:szCs w:val="20"/>
              </w:rPr>
              <w:t>273</w:t>
            </w:r>
          </w:p>
        </w:tc>
        <w:tc>
          <w:tcPr>
            <w:tcW w:w="1309" w:type="dxa"/>
            <w:shd w:val="clear" w:color="auto" w:fill="FFFFFF" w:themeFill="background1"/>
            <w:vAlign w:val="center"/>
            <w:hideMark/>
          </w:tcPr>
          <w:p w14:paraId="496F349F"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7,5</w:t>
            </w:r>
          </w:p>
        </w:tc>
        <w:tc>
          <w:tcPr>
            <w:tcW w:w="1064" w:type="dxa"/>
            <w:shd w:val="clear" w:color="auto" w:fill="FFFFFF" w:themeFill="background1"/>
            <w:vAlign w:val="center"/>
            <w:hideMark/>
          </w:tcPr>
          <w:p w14:paraId="4A429D37"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16,6</w:t>
            </w:r>
          </w:p>
        </w:tc>
        <w:tc>
          <w:tcPr>
            <w:tcW w:w="1064" w:type="dxa"/>
            <w:shd w:val="clear" w:color="auto" w:fill="FFFFFF" w:themeFill="background1"/>
            <w:vAlign w:val="center"/>
            <w:hideMark/>
          </w:tcPr>
          <w:p w14:paraId="78961E92"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64</w:t>
            </w:r>
          </w:p>
        </w:tc>
        <w:tc>
          <w:tcPr>
            <w:tcW w:w="1069" w:type="dxa"/>
            <w:shd w:val="clear" w:color="auto" w:fill="FFFFFF" w:themeFill="background1"/>
            <w:vAlign w:val="center"/>
            <w:hideMark/>
          </w:tcPr>
          <w:p w14:paraId="321FADD8" w14:textId="77777777" w:rsidR="00421D75" w:rsidRPr="00A82942" w:rsidRDefault="00421D75" w:rsidP="0018599F">
            <w:pPr>
              <w:spacing w:after="0"/>
              <w:jc w:val="center"/>
              <w:rPr>
                <w:rFonts w:eastAsia="Times New Roman"/>
                <w:color w:val="222222"/>
                <w:sz w:val="20"/>
                <w:szCs w:val="20"/>
              </w:rPr>
            </w:pPr>
            <w:r w:rsidRPr="00A82942">
              <w:rPr>
                <w:rFonts w:eastAsia="Times New Roman"/>
                <w:color w:val="222222"/>
                <w:sz w:val="20"/>
                <w:szCs w:val="20"/>
              </w:rPr>
              <w:t>19,4</w:t>
            </w:r>
          </w:p>
        </w:tc>
      </w:tr>
      <w:tr w:rsidR="00421D75" w:rsidRPr="00A82942" w14:paraId="46B4A036" w14:textId="77777777" w:rsidTr="00D67F72">
        <w:trPr>
          <w:trHeight w:val="266"/>
        </w:trPr>
        <w:tc>
          <w:tcPr>
            <w:tcW w:w="1413" w:type="dxa"/>
            <w:shd w:val="clear" w:color="auto" w:fill="FFFFFF" w:themeFill="background1"/>
            <w:vAlign w:val="center"/>
            <w:hideMark/>
          </w:tcPr>
          <w:p w14:paraId="7CE4899E"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South Africa</w:t>
            </w:r>
          </w:p>
        </w:tc>
        <w:tc>
          <w:tcPr>
            <w:tcW w:w="888" w:type="dxa"/>
            <w:shd w:val="clear" w:color="auto" w:fill="FFFFFF" w:themeFill="background1"/>
            <w:vAlign w:val="center"/>
            <w:hideMark/>
          </w:tcPr>
          <w:p w14:paraId="66805B12" w14:textId="77777777" w:rsidR="00421D75" w:rsidRPr="00A82942" w:rsidRDefault="00421D75" w:rsidP="0018599F">
            <w:pPr>
              <w:spacing w:after="0"/>
              <w:jc w:val="center"/>
              <w:rPr>
                <w:rFonts w:eastAsia="Times New Roman"/>
                <w:b/>
                <w:bCs/>
                <w:color w:val="FF0000"/>
                <w:sz w:val="20"/>
                <w:szCs w:val="20"/>
              </w:rPr>
            </w:pPr>
            <w:r w:rsidRPr="00A82942">
              <w:rPr>
                <w:rFonts w:eastAsia="Times New Roman"/>
                <w:b/>
                <w:bCs/>
                <w:color w:val="FF0000"/>
                <w:sz w:val="20"/>
                <w:szCs w:val="20"/>
              </w:rPr>
              <w:t>31</w:t>
            </w:r>
          </w:p>
        </w:tc>
        <w:tc>
          <w:tcPr>
            <w:tcW w:w="1114" w:type="dxa"/>
            <w:shd w:val="clear" w:color="auto" w:fill="FFFFFF" w:themeFill="background1"/>
            <w:vAlign w:val="center"/>
            <w:hideMark/>
          </w:tcPr>
          <w:p w14:paraId="6532B84C"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2028</w:t>
            </w:r>
          </w:p>
        </w:tc>
        <w:tc>
          <w:tcPr>
            <w:tcW w:w="1100" w:type="dxa"/>
            <w:shd w:val="clear" w:color="auto" w:fill="FFFFFF" w:themeFill="background1"/>
            <w:vAlign w:val="center"/>
            <w:hideMark/>
          </w:tcPr>
          <w:p w14:paraId="65D537FD"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25</w:t>
            </w:r>
          </w:p>
        </w:tc>
        <w:tc>
          <w:tcPr>
            <w:tcW w:w="1309" w:type="dxa"/>
            <w:shd w:val="clear" w:color="auto" w:fill="FFFFFF" w:themeFill="background1"/>
            <w:vAlign w:val="center"/>
            <w:hideMark/>
          </w:tcPr>
          <w:p w14:paraId="3FD1D2D5"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17,75</w:t>
            </w:r>
          </w:p>
        </w:tc>
        <w:tc>
          <w:tcPr>
            <w:tcW w:w="1064" w:type="dxa"/>
            <w:shd w:val="clear" w:color="auto" w:fill="FFFFFF" w:themeFill="background1"/>
            <w:vAlign w:val="center"/>
            <w:hideMark/>
          </w:tcPr>
          <w:p w14:paraId="6F91FAC3"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28,9</w:t>
            </w:r>
          </w:p>
        </w:tc>
        <w:tc>
          <w:tcPr>
            <w:tcW w:w="1064" w:type="dxa"/>
            <w:shd w:val="clear" w:color="auto" w:fill="FFFFFF" w:themeFill="background1"/>
            <w:vAlign w:val="center"/>
            <w:hideMark/>
          </w:tcPr>
          <w:p w14:paraId="4E4DEC52"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66</w:t>
            </w:r>
          </w:p>
        </w:tc>
        <w:tc>
          <w:tcPr>
            <w:tcW w:w="1069" w:type="dxa"/>
            <w:shd w:val="clear" w:color="auto" w:fill="FFFFFF" w:themeFill="background1"/>
            <w:vAlign w:val="center"/>
            <w:hideMark/>
          </w:tcPr>
          <w:p w14:paraId="1E6FEBC5"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5,1</w:t>
            </w:r>
          </w:p>
        </w:tc>
      </w:tr>
      <w:tr w:rsidR="00421D75" w:rsidRPr="00A82942" w14:paraId="36E509BD" w14:textId="77777777" w:rsidTr="00D67F72">
        <w:trPr>
          <w:trHeight w:val="266"/>
        </w:trPr>
        <w:tc>
          <w:tcPr>
            <w:tcW w:w="1413" w:type="dxa"/>
            <w:shd w:val="clear" w:color="auto" w:fill="FFFFFF" w:themeFill="background1"/>
            <w:vAlign w:val="center"/>
            <w:hideMark/>
          </w:tcPr>
          <w:p w14:paraId="1A730193" w14:textId="749F4933" w:rsidR="00421D75" w:rsidRPr="00A82942" w:rsidRDefault="00421D75" w:rsidP="0018599F">
            <w:pPr>
              <w:spacing w:after="0"/>
              <w:jc w:val="center"/>
              <w:rPr>
                <w:rFonts w:eastAsia="Times New Roman"/>
                <w:color w:val="FF0000"/>
                <w:sz w:val="20"/>
                <w:szCs w:val="20"/>
              </w:rPr>
            </w:pPr>
            <w:r>
              <w:rPr>
                <w:rFonts w:eastAsia="Times New Roman"/>
                <w:color w:val="FF0000"/>
                <w:sz w:val="20"/>
                <w:szCs w:val="20"/>
              </w:rPr>
              <w:t>Côte d’Ivoire</w:t>
            </w:r>
          </w:p>
        </w:tc>
        <w:tc>
          <w:tcPr>
            <w:tcW w:w="888" w:type="dxa"/>
            <w:shd w:val="clear" w:color="auto" w:fill="FFFFFF" w:themeFill="background1"/>
            <w:vAlign w:val="center"/>
            <w:hideMark/>
          </w:tcPr>
          <w:p w14:paraId="49102298" w14:textId="77777777" w:rsidR="00421D75" w:rsidRPr="00A82942" w:rsidRDefault="00421D75" w:rsidP="0018599F">
            <w:pPr>
              <w:spacing w:after="0"/>
              <w:jc w:val="center"/>
              <w:rPr>
                <w:rFonts w:eastAsia="Times New Roman"/>
                <w:b/>
                <w:bCs/>
                <w:color w:val="FF0000"/>
                <w:sz w:val="20"/>
                <w:szCs w:val="20"/>
              </w:rPr>
            </w:pPr>
            <w:r w:rsidRPr="00A82942">
              <w:rPr>
                <w:rFonts w:eastAsia="Times New Roman"/>
                <w:b/>
                <w:bCs/>
                <w:color w:val="FF0000"/>
                <w:sz w:val="20"/>
                <w:szCs w:val="20"/>
              </w:rPr>
              <w:t>32</w:t>
            </w:r>
          </w:p>
        </w:tc>
        <w:tc>
          <w:tcPr>
            <w:tcW w:w="1114" w:type="dxa"/>
            <w:shd w:val="clear" w:color="auto" w:fill="FFFFFF" w:themeFill="background1"/>
            <w:vAlign w:val="center"/>
            <w:hideMark/>
          </w:tcPr>
          <w:p w14:paraId="0B0BF1EC"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533</w:t>
            </w:r>
          </w:p>
        </w:tc>
        <w:tc>
          <w:tcPr>
            <w:tcW w:w="1100" w:type="dxa"/>
            <w:shd w:val="clear" w:color="auto" w:fill="FFFFFF" w:themeFill="background1"/>
            <w:vAlign w:val="center"/>
            <w:hideMark/>
          </w:tcPr>
          <w:p w14:paraId="644C8FE6"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4</w:t>
            </w:r>
          </w:p>
        </w:tc>
        <w:tc>
          <w:tcPr>
            <w:tcW w:w="1309" w:type="dxa"/>
            <w:shd w:val="clear" w:color="auto" w:fill="FFFFFF" w:themeFill="background1"/>
            <w:vAlign w:val="center"/>
            <w:hideMark/>
          </w:tcPr>
          <w:p w14:paraId="683947FD"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26,35</w:t>
            </w:r>
          </w:p>
        </w:tc>
        <w:tc>
          <w:tcPr>
            <w:tcW w:w="1064" w:type="dxa"/>
            <w:shd w:val="clear" w:color="auto" w:fill="FFFFFF" w:themeFill="background1"/>
            <w:vAlign w:val="center"/>
            <w:hideMark/>
          </w:tcPr>
          <w:p w14:paraId="788BA227"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42,3</w:t>
            </w:r>
          </w:p>
        </w:tc>
        <w:tc>
          <w:tcPr>
            <w:tcW w:w="1064" w:type="dxa"/>
            <w:shd w:val="clear" w:color="auto" w:fill="FFFFFF" w:themeFill="background1"/>
            <w:vAlign w:val="center"/>
            <w:hideMark/>
          </w:tcPr>
          <w:p w14:paraId="1FD8ABEE"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54,6</w:t>
            </w:r>
          </w:p>
        </w:tc>
        <w:tc>
          <w:tcPr>
            <w:tcW w:w="1069" w:type="dxa"/>
            <w:shd w:val="clear" w:color="auto" w:fill="FFFFFF" w:themeFill="background1"/>
            <w:vAlign w:val="center"/>
            <w:hideMark/>
          </w:tcPr>
          <w:p w14:paraId="56488361"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3,1</w:t>
            </w:r>
          </w:p>
        </w:tc>
      </w:tr>
      <w:tr w:rsidR="00421D75" w:rsidRPr="00A82942" w14:paraId="4327AB2C" w14:textId="77777777" w:rsidTr="00D67F72">
        <w:trPr>
          <w:trHeight w:val="266"/>
        </w:trPr>
        <w:tc>
          <w:tcPr>
            <w:tcW w:w="1413" w:type="dxa"/>
            <w:shd w:val="clear" w:color="auto" w:fill="FFFFFF" w:themeFill="background1"/>
            <w:vAlign w:val="center"/>
            <w:hideMark/>
          </w:tcPr>
          <w:p w14:paraId="0BB367E9"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Niger</w:t>
            </w:r>
          </w:p>
        </w:tc>
        <w:tc>
          <w:tcPr>
            <w:tcW w:w="888" w:type="dxa"/>
            <w:shd w:val="clear" w:color="auto" w:fill="FFFFFF" w:themeFill="background1"/>
            <w:vAlign w:val="center"/>
            <w:hideMark/>
          </w:tcPr>
          <w:p w14:paraId="7CA61DB9" w14:textId="77777777" w:rsidR="00421D75" w:rsidRPr="00A82942" w:rsidRDefault="00421D75" w:rsidP="0018599F">
            <w:pPr>
              <w:spacing w:after="0"/>
              <w:jc w:val="center"/>
              <w:rPr>
                <w:rFonts w:eastAsia="Times New Roman"/>
                <w:b/>
                <w:bCs/>
                <w:color w:val="FF0000"/>
                <w:sz w:val="20"/>
                <w:szCs w:val="20"/>
              </w:rPr>
            </w:pPr>
            <w:r w:rsidRPr="00A82942">
              <w:rPr>
                <w:rFonts w:eastAsia="Times New Roman"/>
                <w:b/>
                <w:bCs/>
                <w:color w:val="FF0000"/>
                <w:sz w:val="20"/>
                <w:szCs w:val="20"/>
              </w:rPr>
              <w:t>33</w:t>
            </w:r>
          </w:p>
        </w:tc>
        <w:tc>
          <w:tcPr>
            <w:tcW w:w="1114" w:type="dxa"/>
            <w:shd w:val="clear" w:color="auto" w:fill="FFFFFF" w:themeFill="background1"/>
            <w:vAlign w:val="center"/>
            <w:hideMark/>
          </w:tcPr>
          <w:p w14:paraId="0BCF385F"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491</w:t>
            </w:r>
          </w:p>
        </w:tc>
        <w:tc>
          <w:tcPr>
            <w:tcW w:w="1100" w:type="dxa"/>
            <w:shd w:val="clear" w:color="auto" w:fill="FFFFFF" w:themeFill="background1"/>
            <w:vAlign w:val="center"/>
            <w:hideMark/>
          </w:tcPr>
          <w:p w14:paraId="27B25939"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11</w:t>
            </w:r>
          </w:p>
        </w:tc>
        <w:tc>
          <w:tcPr>
            <w:tcW w:w="1309" w:type="dxa"/>
            <w:shd w:val="clear" w:color="auto" w:fill="FFFFFF" w:themeFill="background1"/>
            <w:vAlign w:val="center"/>
            <w:hideMark/>
          </w:tcPr>
          <w:p w14:paraId="0015A8D7"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27,15</w:t>
            </w:r>
          </w:p>
        </w:tc>
        <w:tc>
          <w:tcPr>
            <w:tcW w:w="1064" w:type="dxa"/>
            <w:shd w:val="clear" w:color="auto" w:fill="FFFFFF" w:themeFill="background1"/>
            <w:vAlign w:val="center"/>
            <w:hideMark/>
          </w:tcPr>
          <w:p w14:paraId="59FAFE5F"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50,5</w:t>
            </w:r>
          </w:p>
        </w:tc>
        <w:tc>
          <w:tcPr>
            <w:tcW w:w="1064" w:type="dxa"/>
            <w:shd w:val="clear" w:color="auto" w:fill="FFFFFF" w:themeFill="background1"/>
            <w:vAlign w:val="center"/>
            <w:hideMark/>
          </w:tcPr>
          <w:p w14:paraId="0CFD5A2F"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45,9</w:t>
            </w:r>
          </w:p>
        </w:tc>
        <w:tc>
          <w:tcPr>
            <w:tcW w:w="1069" w:type="dxa"/>
            <w:shd w:val="clear" w:color="auto" w:fill="FFFFFF" w:themeFill="background1"/>
            <w:vAlign w:val="center"/>
            <w:hideMark/>
          </w:tcPr>
          <w:p w14:paraId="6E796BC1"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2,6</w:t>
            </w:r>
          </w:p>
        </w:tc>
      </w:tr>
      <w:tr w:rsidR="00421D75" w:rsidRPr="00A82942" w14:paraId="43EDD104" w14:textId="77777777" w:rsidTr="00D67F72">
        <w:trPr>
          <w:trHeight w:val="266"/>
        </w:trPr>
        <w:tc>
          <w:tcPr>
            <w:tcW w:w="1413" w:type="dxa"/>
            <w:shd w:val="clear" w:color="auto" w:fill="FFFFFF" w:themeFill="background1"/>
            <w:vAlign w:val="center"/>
            <w:hideMark/>
          </w:tcPr>
          <w:p w14:paraId="63DE8BBA"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Burkina Faso</w:t>
            </w:r>
          </w:p>
        </w:tc>
        <w:tc>
          <w:tcPr>
            <w:tcW w:w="888" w:type="dxa"/>
            <w:shd w:val="clear" w:color="auto" w:fill="FFFFFF" w:themeFill="background1"/>
            <w:vAlign w:val="center"/>
            <w:hideMark/>
          </w:tcPr>
          <w:p w14:paraId="6BA3491E" w14:textId="77777777" w:rsidR="00421D75" w:rsidRPr="00A82942" w:rsidRDefault="00421D75" w:rsidP="0018599F">
            <w:pPr>
              <w:spacing w:after="0"/>
              <w:jc w:val="center"/>
              <w:rPr>
                <w:rFonts w:eastAsia="Times New Roman"/>
                <w:b/>
                <w:bCs/>
                <w:color w:val="FF0000"/>
                <w:sz w:val="20"/>
                <w:szCs w:val="20"/>
              </w:rPr>
            </w:pPr>
            <w:r w:rsidRPr="00A82942">
              <w:rPr>
                <w:rFonts w:eastAsia="Times New Roman"/>
                <w:b/>
                <w:bCs/>
                <w:color w:val="FF0000"/>
                <w:sz w:val="20"/>
                <w:szCs w:val="20"/>
              </w:rPr>
              <w:t>34</w:t>
            </w:r>
          </w:p>
        </w:tc>
        <w:tc>
          <w:tcPr>
            <w:tcW w:w="1114" w:type="dxa"/>
            <w:shd w:val="clear" w:color="auto" w:fill="FFFFFF" w:themeFill="background1"/>
            <w:vAlign w:val="center"/>
            <w:hideMark/>
          </w:tcPr>
          <w:p w14:paraId="7238E8F9"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484</w:t>
            </w:r>
          </w:p>
        </w:tc>
        <w:tc>
          <w:tcPr>
            <w:tcW w:w="1100" w:type="dxa"/>
            <w:shd w:val="clear" w:color="auto" w:fill="FFFFFF" w:themeFill="background1"/>
            <w:vAlign w:val="center"/>
            <w:hideMark/>
          </w:tcPr>
          <w:p w14:paraId="0C4E9A03"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27</w:t>
            </w:r>
          </w:p>
        </w:tc>
        <w:tc>
          <w:tcPr>
            <w:tcW w:w="1309" w:type="dxa"/>
            <w:shd w:val="clear" w:color="auto" w:fill="FFFFFF" w:themeFill="background1"/>
            <w:vAlign w:val="center"/>
            <w:hideMark/>
          </w:tcPr>
          <w:p w14:paraId="3E771AD0"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28,25</w:t>
            </w:r>
          </w:p>
        </w:tc>
        <w:tc>
          <w:tcPr>
            <w:tcW w:w="1064" w:type="dxa"/>
            <w:shd w:val="clear" w:color="auto" w:fill="FFFFFF" w:themeFill="background1"/>
            <w:vAlign w:val="center"/>
            <w:hideMark/>
          </w:tcPr>
          <w:p w14:paraId="7A4C8077"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45,4</w:t>
            </w:r>
          </w:p>
        </w:tc>
        <w:tc>
          <w:tcPr>
            <w:tcW w:w="1064" w:type="dxa"/>
            <w:shd w:val="clear" w:color="auto" w:fill="FFFFFF" w:themeFill="background1"/>
            <w:vAlign w:val="center"/>
            <w:hideMark/>
          </w:tcPr>
          <w:p w14:paraId="63E94C71"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52,2</w:t>
            </w:r>
          </w:p>
        </w:tc>
        <w:tc>
          <w:tcPr>
            <w:tcW w:w="1069" w:type="dxa"/>
            <w:shd w:val="clear" w:color="auto" w:fill="FFFFFF" w:themeFill="background1"/>
            <w:vAlign w:val="center"/>
            <w:hideMark/>
          </w:tcPr>
          <w:p w14:paraId="08266498"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2,4</w:t>
            </w:r>
          </w:p>
        </w:tc>
      </w:tr>
      <w:tr w:rsidR="00421D75" w:rsidRPr="00A82942" w14:paraId="70060487" w14:textId="77777777" w:rsidTr="00D67F72">
        <w:trPr>
          <w:trHeight w:val="266"/>
        </w:trPr>
        <w:tc>
          <w:tcPr>
            <w:tcW w:w="1413" w:type="dxa"/>
            <w:shd w:val="clear" w:color="auto" w:fill="FFFFFF" w:themeFill="background1"/>
            <w:vAlign w:val="center"/>
            <w:hideMark/>
          </w:tcPr>
          <w:p w14:paraId="15787054"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Mauritius</w:t>
            </w:r>
          </w:p>
        </w:tc>
        <w:tc>
          <w:tcPr>
            <w:tcW w:w="888" w:type="dxa"/>
            <w:shd w:val="clear" w:color="auto" w:fill="FFFFFF" w:themeFill="background1"/>
            <w:vAlign w:val="center"/>
            <w:hideMark/>
          </w:tcPr>
          <w:p w14:paraId="487A133E" w14:textId="77777777" w:rsidR="00421D75" w:rsidRPr="00A82942" w:rsidRDefault="00421D75" w:rsidP="0018599F">
            <w:pPr>
              <w:spacing w:after="0"/>
              <w:jc w:val="center"/>
              <w:rPr>
                <w:rFonts w:eastAsia="Times New Roman"/>
                <w:b/>
                <w:bCs/>
                <w:color w:val="FF0000"/>
                <w:sz w:val="20"/>
                <w:szCs w:val="20"/>
              </w:rPr>
            </w:pPr>
            <w:r w:rsidRPr="00A82942">
              <w:rPr>
                <w:rFonts w:eastAsia="Times New Roman"/>
                <w:b/>
                <w:bCs/>
                <w:color w:val="FF0000"/>
                <w:sz w:val="20"/>
                <w:szCs w:val="20"/>
              </w:rPr>
              <w:t>35</w:t>
            </w:r>
          </w:p>
        </w:tc>
        <w:tc>
          <w:tcPr>
            <w:tcW w:w="1114" w:type="dxa"/>
            <w:shd w:val="clear" w:color="auto" w:fill="FFFFFF" w:themeFill="background1"/>
            <w:vAlign w:val="center"/>
            <w:hideMark/>
          </w:tcPr>
          <w:p w14:paraId="0E410B5E"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319</w:t>
            </w:r>
          </w:p>
        </w:tc>
        <w:tc>
          <w:tcPr>
            <w:tcW w:w="1100" w:type="dxa"/>
            <w:shd w:val="clear" w:color="auto" w:fill="FFFFFF" w:themeFill="background1"/>
            <w:vAlign w:val="center"/>
            <w:hideMark/>
          </w:tcPr>
          <w:p w14:paraId="705DC074"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9</w:t>
            </w:r>
          </w:p>
        </w:tc>
        <w:tc>
          <w:tcPr>
            <w:tcW w:w="1309" w:type="dxa"/>
            <w:shd w:val="clear" w:color="auto" w:fill="FFFFFF" w:themeFill="background1"/>
            <w:vAlign w:val="center"/>
            <w:hideMark/>
          </w:tcPr>
          <w:p w14:paraId="57AD21E4"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22,4</w:t>
            </w:r>
          </w:p>
        </w:tc>
        <w:tc>
          <w:tcPr>
            <w:tcW w:w="1064" w:type="dxa"/>
            <w:shd w:val="clear" w:color="auto" w:fill="FFFFFF" w:themeFill="background1"/>
            <w:vAlign w:val="center"/>
            <w:hideMark/>
          </w:tcPr>
          <w:p w14:paraId="27FA1C7E"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18,9</w:t>
            </w:r>
          </w:p>
        </w:tc>
        <w:tc>
          <w:tcPr>
            <w:tcW w:w="1064" w:type="dxa"/>
            <w:shd w:val="clear" w:color="auto" w:fill="FFFFFF" w:themeFill="background1"/>
            <w:vAlign w:val="center"/>
            <w:hideMark/>
          </w:tcPr>
          <w:p w14:paraId="4123E07F"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71,1</w:t>
            </w:r>
          </w:p>
        </w:tc>
        <w:tc>
          <w:tcPr>
            <w:tcW w:w="1069" w:type="dxa"/>
            <w:shd w:val="clear" w:color="auto" w:fill="FFFFFF" w:themeFill="background1"/>
            <w:vAlign w:val="center"/>
            <w:hideMark/>
          </w:tcPr>
          <w:p w14:paraId="18682FFF"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10</w:t>
            </w:r>
          </w:p>
        </w:tc>
      </w:tr>
      <w:tr w:rsidR="00421D75" w:rsidRPr="00A82942" w14:paraId="4A03BB32" w14:textId="77777777" w:rsidTr="00D67F72">
        <w:trPr>
          <w:trHeight w:val="266"/>
        </w:trPr>
        <w:tc>
          <w:tcPr>
            <w:tcW w:w="1413" w:type="dxa"/>
            <w:shd w:val="clear" w:color="auto" w:fill="FFFFFF" w:themeFill="background1"/>
            <w:vAlign w:val="center"/>
            <w:hideMark/>
          </w:tcPr>
          <w:p w14:paraId="31E8A668"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Nigeria</w:t>
            </w:r>
          </w:p>
        </w:tc>
        <w:tc>
          <w:tcPr>
            <w:tcW w:w="888" w:type="dxa"/>
            <w:shd w:val="clear" w:color="auto" w:fill="FFFFFF" w:themeFill="background1"/>
            <w:vAlign w:val="center"/>
            <w:hideMark/>
          </w:tcPr>
          <w:p w14:paraId="4544A4E5" w14:textId="77777777" w:rsidR="00421D75" w:rsidRPr="00A82942" w:rsidRDefault="00421D75" w:rsidP="0018599F">
            <w:pPr>
              <w:spacing w:after="0"/>
              <w:jc w:val="center"/>
              <w:rPr>
                <w:rFonts w:eastAsia="Times New Roman"/>
                <w:b/>
                <w:bCs/>
                <w:color w:val="FF0000"/>
                <w:sz w:val="20"/>
                <w:szCs w:val="20"/>
              </w:rPr>
            </w:pPr>
            <w:r w:rsidRPr="00A82942">
              <w:rPr>
                <w:rFonts w:eastAsia="Times New Roman"/>
                <w:b/>
                <w:bCs/>
                <w:color w:val="FF0000"/>
                <w:sz w:val="20"/>
                <w:szCs w:val="20"/>
              </w:rPr>
              <w:t>36</w:t>
            </w:r>
          </w:p>
        </w:tc>
        <w:tc>
          <w:tcPr>
            <w:tcW w:w="1114" w:type="dxa"/>
            <w:shd w:val="clear" w:color="auto" w:fill="FFFFFF" w:themeFill="background1"/>
            <w:vAlign w:val="center"/>
            <w:hideMark/>
          </w:tcPr>
          <w:p w14:paraId="7576B91C"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318</w:t>
            </w:r>
          </w:p>
        </w:tc>
        <w:tc>
          <w:tcPr>
            <w:tcW w:w="1100" w:type="dxa"/>
            <w:shd w:val="clear" w:color="auto" w:fill="FFFFFF" w:themeFill="background1"/>
            <w:vAlign w:val="center"/>
            <w:hideMark/>
          </w:tcPr>
          <w:p w14:paraId="66A851CB"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10</w:t>
            </w:r>
          </w:p>
        </w:tc>
        <w:tc>
          <w:tcPr>
            <w:tcW w:w="1309" w:type="dxa"/>
            <w:shd w:val="clear" w:color="auto" w:fill="FFFFFF" w:themeFill="background1"/>
            <w:vAlign w:val="center"/>
            <w:hideMark/>
          </w:tcPr>
          <w:p w14:paraId="6256C4DE"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26,8</w:t>
            </w:r>
          </w:p>
        </w:tc>
        <w:tc>
          <w:tcPr>
            <w:tcW w:w="1064" w:type="dxa"/>
            <w:shd w:val="clear" w:color="auto" w:fill="FFFFFF" w:themeFill="background1"/>
            <w:vAlign w:val="center"/>
            <w:hideMark/>
          </w:tcPr>
          <w:p w14:paraId="35CB569C"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44</w:t>
            </w:r>
          </w:p>
        </w:tc>
        <w:tc>
          <w:tcPr>
            <w:tcW w:w="1064" w:type="dxa"/>
            <w:shd w:val="clear" w:color="auto" w:fill="FFFFFF" w:themeFill="background1"/>
            <w:vAlign w:val="center"/>
            <w:hideMark/>
          </w:tcPr>
          <w:p w14:paraId="54C66FF8"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53,3</w:t>
            </w:r>
          </w:p>
        </w:tc>
        <w:tc>
          <w:tcPr>
            <w:tcW w:w="1069" w:type="dxa"/>
            <w:shd w:val="clear" w:color="auto" w:fill="FFFFFF" w:themeFill="background1"/>
            <w:vAlign w:val="center"/>
            <w:hideMark/>
          </w:tcPr>
          <w:p w14:paraId="5BC25A01"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2,7</w:t>
            </w:r>
          </w:p>
        </w:tc>
      </w:tr>
      <w:tr w:rsidR="00421D75" w:rsidRPr="00A82942" w14:paraId="35FF111E" w14:textId="77777777" w:rsidTr="00D67F72">
        <w:trPr>
          <w:trHeight w:val="266"/>
        </w:trPr>
        <w:tc>
          <w:tcPr>
            <w:tcW w:w="1413" w:type="dxa"/>
            <w:shd w:val="clear" w:color="auto" w:fill="FFFFFF" w:themeFill="background1"/>
            <w:vAlign w:val="center"/>
            <w:hideMark/>
          </w:tcPr>
          <w:p w14:paraId="0C31370C"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Senegal</w:t>
            </w:r>
          </w:p>
        </w:tc>
        <w:tc>
          <w:tcPr>
            <w:tcW w:w="888" w:type="dxa"/>
            <w:shd w:val="clear" w:color="auto" w:fill="FFFFFF" w:themeFill="background1"/>
            <w:vAlign w:val="center"/>
            <w:hideMark/>
          </w:tcPr>
          <w:p w14:paraId="57197E95" w14:textId="77777777" w:rsidR="00421D75" w:rsidRPr="00A82942" w:rsidRDefault="00421D75" w:rsidP="0018599F">
            <w:pPr>
              <w:spacing w:after="0"/>
              <w:jc w:val="center"/>
              <w:rPr>
                <w:rFonts w:eastAsia="Times New Roman"/>
                <w:b/>
                <w:bCs/>
                <w:color w:val="FF0000"/>
                <w:sz w:val="20"/>
                <w:szCs w:val="20"/>
              </w:rPr>
            </w:pPr>
            <w:r w:rsidRPr="00A82942">
              <w:rPr>
                <w:rFonts w:eastAsia="Times New Roman"/>
                <w:b/>
                <w:bCs/>
                <w:color w:val="FF0000"/>
                <w:sz w:val="20"/>
                <w:szCs w:val="20"/>
              </w:rPr>
              <w:t>37</w:t>
            </w:r>
          </w:p>
        </w:tc>
        <w:tc>
          <w:tcPr>
            <w:tcW w:w="1114" w:type="dxa"/>
            <w:shd w:val="clear" w:color="auto" w:fill="FFFFFF" w:themeFill="background1"/>
            <w:vAlign w:val="center"/>
            <w:hideMark/>
          </w:tcPr>
          <w:p w14:paraId="0819EEF4"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280</w:t>
            </w:r>
          </w:p>
        </w:tc>
        <w:tc>
          <w:tcPr>
            <w:tcW w:w="1100" w:type="dxa"/>
            <w:shd w:val="clear" w:color="auto" w:fill="FFFFFF" w:themeFill="background1"/>
            <w:vAlign w:val="center"/>
            <w:hideMark/>
          </w:tcPr>
          <w:p w14:paraId="65F0AB6E"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2</w:t>
            </w:r>
          </w:p>
        </w:tc>
        <w:tc>
          <w:tcPr>
            <w:tcW w:w="1309" w:type="dxa"/>
            <w:shd w:val="clear" w:color="auto" w:fill="FFFFFF" w:themeFill="background1"/>
            <w:vAlign w:val="center"/>
            <w:hideMark/>
          </w:tcPr>
          <w:p w14:paraId="5CED7BEB"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27,85</w:t>
            </w:r>
          </w:p>
        </w:tc>
        <w:tc>
          <w:tcPr>
            <w:tcW w:w="1064" w:type="dxa"/>
            <w:shd w:val="clear" w:color="auto" w:fill="FFFFFF" w:themeFill="background1"/>
            <w:vAlign w:val="center"/>
            <w:hideMark/>
          </w:tcPr>
          <w:p w14:paraId="1DB7C1DC"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43,8</w:t>
            </w:r>
          </w:p>
        </w:tc>
        <w:tc>
          <w:tcPr>
            <w:tcW w:w="1064" w:type="dxa"/>
            <w:shd w:val="clear" w:color="auto" w:fill="FFFFFF" w:themeFill="background1"/>
            <w:vAlign w:val="center"/>
            <w:hideMark/>
          </w:tcPr>
          <w:p w14:paraId="2D94E672"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53,3</w:t>
            </w:r>
          </w:p>
        </w:tc>
        <w:tc>
          <w:tcPr>
            <w:tcW w:w="1069" w:type="dxa"/>
            <w:shd w:val="clear" w:color="auto" w:fill="FFFFFF" w:themeFill="background1"/>
            <w:vAlign w:val="center"/>
            <w:hideMark/>
          </w:tcPr>
          <w:p w14:paraId="44596EDE"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2,9</w:t>
            </w:r>
          </w:p>
        </w:tc>
      </w:tr>
      <w:tr w:rsidR="00421D75" w:rsidRPr="00A82942" w14:paraId="46519C51" w14:textId="77777777" w:rsidTr="00D67F72">
        <w:trPr>
          <w:trHeight w:val="266"/>
        </w:trPr>
        <w:tc>
          <w:tcPr>
            <w:tcW w:w="1413" w:type="dxa"/>
            <w:shd w:val="clear" w:color="auto" w:fill="FFFFFF" w:themeFill="background1"/>
            <w:vAlign w:val="center"/>
            <w:hideMark/>
          </w:tcPr>
          <w:p w14:paraId="154076E8"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Guinea</w:t>
            </w:r>
          </w:p>
        </w:tc>
        <w:tc>
          <w:tcPr>
            <w:tcW w:w="888" w:type="dxa"/>
            <w:shd w:val="clear" w:color="auto" w:fill="FFFFFF" w:themeFill="background1"/>
            <w:vAlign w:val="center"/>
            <w:hideMark/>
          </w:tcPr>
          <w:p w14:paraId="651E4EF0" w14:textId="77777777" w:rsidR="00421D75" w:rsidRPr="00A82942" w:rsidRDefault="00421D75" w:rsidP="0018599F">
            <w:pPr>
              <w:spacing w:after="0"/>
              <w:jc w:val="center"/>
              <w:rPr>
                <w:rFonts w:eastAsia="Times New Roman"/>
                <w:b/>
                <w:bCs/>
                <w:color w:val="FF0000"/>
                <w:sz w:val="20"/>
                <w:szCs w:val="20"/>
              </w:rPr>
            </w:pPr>
            <w:r w:rsidRPr="00A82942">
              <w:rPr>
                <w:rFonts w:eastAsia="Times New Roman"/>
                <w:b/>
                <w:bCs/>
                <w:color w:val="FF0000"/>
                <w:sz w:val="20"/>
                <w:szCs w:val="20"/>
              </w:rPr>
              <w:t>38</w:t>
            </w:r>
          </w:p>
        </w:tc>
        <w:tc>
          <w:tcPr>
            <w:tcW w:w="1114" w:type="dxa"/>
            <w:shd w:val="clear" w:color="auto" w:fill="FFFFFF" w:themeFill="background1"/>
            <w:vAlign w:val="center"/>
            <w:hideMark/>
          </w:tcPr>
          <w:p w14:paraId="56C730EA"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250</w:t>
            </w:r>
          </w:p>
        </w:tc>
        <w:tc>
          <w:tcPr>
            <w:tcW w:w="1100" w:type="dxa"/>
            <w:shd w:val="clear" w:color="auto" w:fill="FFFFFF" w:themeFill="background1"/>
            <w:vAlign w:val="center"/>
            <w:hideMark/>
          </w:tcPr>
          <w:p w14:paraId="32AC7825"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0</w:t>
            </w:r>
          </w:p>
        </w:tc>
        <w:tc>
          <w:tcPr>
            <w:tcW w:w="1309" w:type="dxa"/>
            <w:shd w:val="clear" w:color="auto" w:fill="FFFFFF" w:themeFill="background1"/>
            <w:vAlign w:val="center"/>
            <w:hideMark/>
          </w:tcPr>
          <w:p w14:paraId="1D89F5F1"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25,7</w:t>
            </w:r>
          </w:p>
        </w:tc>
        <w:tc>
          <w:tcPr>
            <w:tcW w:w="1064" w:type="dxa"/>
            <w:shd w:val="clear" w:color="auto" w:fill="FFFFFF" w:themeFill="background1"/>
            <w:vAlign w:val="center"/>
            <w:hideMark/>
          </w:tcPr>
          <w:p w14:paraId="50ACD180"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42,4</w:t>
            </w:r>
          </w:p>
        </w:tc>
        <w:tc>
          <w:tcPr>
            <w:tcW w:w="1064" w:type="dxa"/>
            <w:shd w:val="clear" w:color="auto" w:fill="FFFFFF" w:themeFill="background1"/>
            <w:vAlign w:val="center"/>
            <w:hideMark/>
          </w:tcPr>
          <w:p w14:paraId="10EE0920"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54,5</w:t>
            </w:r>
          </w:p>
        </w:tc>
        <w:tc>
          <w:tcPr>
            <w:tcW w:w="1069" w:type="dxa"/>
            <w:shd w:val="clear" w:color="auto" w:fill="FFFFFF" w:themeFill="background1"/>
            <w:vAlign w:val="center"/>
            <w:hideMark/>
          </w:tcPr>
          <w:p w14:paraId="16E0BA23"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3,1</w:t>
            </w:r>
          </w:p>
        </w:tc>
      </w:tr>
      <w:tr w:rsidR="00421D75" w:rsidRPr="00A82942" w14:paraId="40BB29AF" w14:textId="77777777" w:rsidTr="00D67F72">
        <w:trPr>
          <w:trHeight w:val="266"/>
        </w:trPr>
        <w:tc>
          <w:tcPr>
            <w:tcW w:w="1413" w:type="dxa"/>
            <w:shd w:val="clear" w:color="auto" w:fill="FFFFFF" w:themeFill="background1"/>
            <w:vAlign w:val="center"/>
            <w:hideMark/>
          </w:tcPr>
          <w:p w14:paraId="43E6B3D4"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DR Congo</w:t>
            </w:r>
          </w:p>
        </w:tc>
        <w:tc>
          <w:tcPr>
            <w:tcW w:w="888" w:type="dxa"/>
            <w:shd w:val="clear" w:color="auto" w:fill="FFFFFF" w:themeFill="background1"/>
            <w:vAlign w:val="center"/>
            <w:hideMark/>
          </w:tcPr>
          <w:p w14:paraId="048DB525" w14:textId="77777777" w:rsidR="00421D75" w:rsidRPr="00A82942" w:rsidRDefault="00421D75" w:rsidP="0018599F">
            <w:pPr>
              <w:spacing w:after="0"/>
              <w:jc w:val="center"/>
              <w:rPr>
                <w:rFonts w:eastAsia="Times New Roman"/>
                <w:b/>
                <w:bCs/>
                <w:color w:val="FF0000"/>
                <w:sz w:val="20"/>
                <w:szCs w:val="20"/>
              </w:rPr>
            </w:pPr>
            <w:r w:rsidRPr="00A82942">
              <w:rPr>
                <w:rFonts w:eastAsia="Times New Roman"/>
                <w:b/>
                <w:bCs/>
                <w:color w:val="FF0000"/>
                <w:sz w:val="20"/>
                <w:szCs w:val="20"/>
              </w:rPr>
              <w:t>39</w:t>
            </w:r>
          </w:p>
        </w:tc>
        <w:tc>
          <w:tcPr>
            <w:tcW w:w="1114" w:type="dxa"/>
            <w:shd w:val="clear" w:color="auto" w:fill="FFFFFF" w:themeFill="background1"/>
            <w:vAlign w:val="center"/>
            <w:hideMark/>
          </w:tcPr>
          <w:p w14:paraId="4B6AF9D9"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234</w:t>
            </w:r>
          </w:p>
        </w:tc>
        <w:tc>
          <w:tcPr>
            <w:tcW w:w="1100" w:type="dxa"/>
            <w:shd w:val="clear" w:color="auto" w:fill="FFFFFF" w:themeFill="background1"/>
            <w:vAlign w:val="center"/>
            <w:hideMark/>
          </w:tcPr>
          <w:p w14:paraId="61FFD684"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20</w:t>
            </w:r>
          </w:p>
        </w:tc>
        <w:tc>
          <w:tcPr>
            <w:tcW w:w="1309" w:type="dxa"/>
            <w:shd w:val="clear" w:color="auto" w:fill="FFFFFF" w:themeFill="background1"/>
            <w:vAlign w:val="center"/>
            <w:hideMark/>
          </w:tcPr>
          <w:p w14:paraId="2ED57A3E"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24,55</w:t>
            </w:r>
          </w:p>
        </w:tc>
        <w:tc>
          <w:tcPr>
            <w:tcW w:w="1064" w:type="dxa"/>
            <w:shd w:val="clear" w:color="auto" w:fill="FFFFFF" w:themeFill="background1"/>
            <w:vAlign w:val="center"/>
            <w:hideMark/>
          </w:tcPr>
          <w:p w14:paraId="4EBF72C4"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45,8</w:t>
            </w:r>
          </w:p>
        </w:tc>
        <w:tc>
          <w:tcPr>
            <w:tcW w:w="1064" w:type="dxa"/>
            <w:shd w:val="clear" w:color="auto" w:fill="FFFFFF" w:themeFill="background1"/>
            <w:vAlign w:val="center"/>
            <w:hideMark/>
          </w:tcPr>
          <w:p w14:paraId="21A2A5AB"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51,2</w:t>
            </w:r>
          </w:p>
        </w:tc>
        <w:tc>
          <w:tcPr>
            <w:tcW w:w="1069" w:type="dxa"/>
            <w:shd w:val="clear" w:color="auto" w:fill="FFFFFF" w:themeFill="background1"/>
            <w:vAlign w:val="center"/>
            <w:hideMark/>
          </w:tcPr>
          <w:p w14:paraId="77BA4A23"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3</w:t>
            </w:r>
          </w:p>
        </w:tc>
      </w:tr>
      <w:tr w:rsidR="00421D75" w:rsidRPr="00A82942" w14:paraId="35D6630C" w14:textId="77777777" w:rsidTr="00D67F72">
        <w:trPr>
          <w:trHeight w:val="266"/>
        </w:trPr>
        <w:tc>
          <w:tcPr>
            <w:tcW w:w="1413" w:type="dxa"/>
            <w:shd w:val="clear" w:color="auto" w:fill="FFFFFF" w:themeFill="background1"/>
            <w:vAlign w:val="center"/>
            <w:hideMark/>
          </w:tcPr>
          <w:p w14:paraId="673AF9E9"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Kenya</w:t>
            </w:r>
          </w:p>
        </w:tc>
        <w:tc>
          <w:tcPr>
            <w:tcW w:w="888" w:type="dxa"/>
            <w:shd w:val="clear" w:color="auto" w:fill="FFFFFF" w:themeFill="background1"/>
            <w:vAlign w:val="center"/>
            <w:hideMark/>
          </w:tcPr>
          <w:p w14:paraId="5C924997" w14:textId="77777777" w:rsidR="00421D75" w:rsidRPr="00A82942" w:rsidRDefault="00421D75" w:rsidP="0018599F">
            <w:pPr>
              <w:spacing w:after="0"/>
              <w:jc w:val="center"/>
              <w:rPr>
                <w:rFonts w:eastAsia="Times New Roman"/>
                <w:b/>
                <w:bCs/>
                <w:color w:val="FF0000"/>
                <w:sz w:val="20"/>
                <w:szCs w:val="20"/>
              </w:rPr>
            </w:pPr>
            <w:r w:rsidRPr="00A82942">
              <w:rPr>
                <w:rFonts w:eastAsia="Times New Roman"/>
                <w:b/>
                <w:bCs/>
                <w:color w:val="FF0000"/>
                <w:sz w:val="20"/>
                <w:szCs w:val="20"/>
              </w:rPr>
              <w:t>40</w:t>
            </w:r>
          </w:p>
        </w:tc>
        <w:tc>
          <w:tcPr>
            <w:tcW w:w="1114" w:type="dxa"/>
            <w:shd w:val="clear" w:color="auto" w:fill="FFFFFF" w:themeFill="background1"/>
            <w:vAlign w:val="center"/>
            <w:hideMark/>
          </w:tcPr>
          <w:p w14:paraId="731E1FE9"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197</w:t>
            </w:r>
          </w:p>
        </w:tc>
        <w:tc>
          <w:tcPr>
            <w:tcW w:w="1100" w:type="dxa"/>
            <w:shd w:val="clear" w:color="auto" w:fill="FFFFFF" w:themeFill="background1"/>
            <w:vAlign w:val="center"/>
            <w:hideMark/>
          </w:tcPr>
          <w:p w14:paraId="65BB29B9"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8</w:t>
            </w:r>
          </w:p>
        </w:tc>
        <w:tc>
          <w:tcPr>
            <w:tcW w:w="1309" w:type="dxa"/>
            <w:shd w:val="clear" w:color="auto" w:fill="FFFFFF" w:themeFill="background1"/>
            <w:vAlign w:val="center"/>
            <w:hideMark/>
          </w:tcPr>
          <w:p w14:paraId="583C969E"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24,75</w:t>
            </w:r>
          </w:p>
        </w:tc>
        <w:tc>
          <w:tcPr>
            <w:tcW w:w="1064" w:type="dxa"/>
            <w:shd w:val="clear" w:color="auto" w:fill="FFFFFF" w:themeFill="background1"/>
            <w:vAlign w:val="center"/>
            <w:hideMark/>
          </w:tcPr>
          <w:p w14:paraId="276B0145"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41,7</w:t>
            </w:r>
          </w:p>
        </w:tc>
        <w:tc>
          <w:tcPr>
            <w:tcW w:w="1064" w:type="dxa"/>
            <w:shd w:val="clear" w:color="auto" w:fill="FFFFFF" w:themeFill="background1"/>
            <w:vAlign w:val="center"/>
            <w:hideMark/>
          </w:tcPr>
          <w:p w14:paraId="4F1C6DB0"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55,5</w:t>
            </w:r>
          </w:p>
        </w:tc>
        <w:tc>
          <w:tcPr>
            <w:tcW w:w="1069" w:type="dxa"/>
            <w:shd w:val="clear" w:color="auto" w:fill="FFFFFF" w:themeFill="background1"/>
            <w:vAlign w:val="center"/>
            <w:hideMark/>
          </w:tcPr>
          <w:p w14:paraId="10A8C691"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2,8</w:t>
            </w:r>
          </w:p>
        </w:tc>
      </w:tr>
      <w:tr w:rsidR="00421D75" w:rsidRPr="00A82942" w14:paraId="57FA9E5F" w14:textId="77777777" w:rsidTr="00D67F72">
        <w:trPr>
          <w:trHeight w:val="266"/>
        </w:trPr>
        <w:tc>
          <w:tcPr>
            <w:tcW w:w="1413" w:type="dxa"/>
            <w:shd w:val="clear" w:color="auto" w:fill="FFFFFF" w:themeFill="background1"/>
            <w:vAlign w:val="center"/>
            <w:hideMark/>
          </w:tcPr>
          <w:p w14:paraId="7CA289F0"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Djibouti</w:t>
            </w:r>
          </w:p>
        </w:tc>
        <w:tc>
          <w:tcPr>
            <w:tcW w:w="888" w:type="dxa"/>
            <w:shd w:val="clear" w:color="auto" w:fill="FFFFFF" w:themeFill="background1"/>
            <w:vAlign w:val="center"/>
            <w:hideMark/>
          </w:tcPr>
          <w:p w14:paraId="0292C071" w14:textId="77777777" w:rsidR="00421D75" w:rsidRPr="00A82942" w:rsidRDefault="00421D75" w:rsidP="0018599F">
            <w:pPr>
              <w:spacing w:after="0"/>
              <w:jc w:val="center"/>
              <w:rPr>
                <w:rFonts w:eastAsia="Times New Roman"/>
                <w:b/>
                <w:bCs/>
                <w:color w:val="FF0000"/>
                <w:sz w:val="20"/>
                <w:szCs w:val="20"/>
              </w:rPr>
            </w:pPr>
            <w:r w:rsidRPr="00A82942">
              <w:rPr>
                <w:rFonts w:eastAsia="Times New Roman"/>
                <w:b/>
                <w:bCs/>
                <w:color w:val="FF0000"/>
                <w:sz w:val="20"/>
                <w:szCs w:val="20"/>
              </w:rPr>
              <w:t>41</w:t>
            </w:r>
          </w:p>
        </w:tc>
        <w:tc>
          <w:tcPr>
            <w:tcW w:w="1114" w:type="dxa"/>
            <w:shd w:val="clear" w:color="auto" w:fill="FFFFFF" w:themeFill="background1"/>
            <w:vAlign w:val="center"/>
            <w:hideMark/>
          </w:tcPr>
          <w:p w14:paraId="52ED5317"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187</w:t>
            </w:r>
          </w:p>
        </w:tc>
        <w:tc>
          <w:tcPr>
            <w:tcW w:w="1100" w:type="dxa"/>
            <w:shd w:val="clear" w:color="auto" w:fill="FFFFFF" w:themeFill="background1"/>
            <w:vAlign w:val="center"/>
            <w:hideMark/>
          </w:tcPr>
          <w:p w14:paraId="7599815B"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2</w:t>
            </w:r>
          </w:p>
        </w:tc>
        <w:tc>
          <w:tcPr>
            <w:tcW w:w="1309" w:type="dxa"/>
            <w:shd w:val="clear" w:color="auto" w:fill="FFFFFF" w:themeFill="background1"/>
            <w:vAlign w:val="center"/>
            <w:hideMark/>
          </w:tcPr>
          <w:p w14:paraId="1D047566"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28</w:t>
            </w:r>
          </w:p>
        </w:tc>
        <w:tc>
          <w:tcPr>
            <w:tcW w:w="1064" w:type="dxa"/>
            <w:shd w:val="clear" w:color="auto" w:fill="FFFFFF" w:themeFill="background1"/>
            <w:vAlign w:val="center"/>
            <w:hideMark/>
          </w:tcPr>
          <w:p w14:paraId="4F188EEA"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32,5</w:t>
            </w:r>
          </w:p>
        </w:tc>
        <w:tc>
          <w:tcPr>
            <w:tcW w:w="1064" w:type="dxa"/>
            <w:shd w:val="clear" w:color="auto" w:fill="FFFFFF" w:themeFill="background1"/>
            <w:vAlign w:val="center"/>
            <w:hideMark/>
          </w:tcPr>
          <w:p w14:paraId="7C2F7E12"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63,3</w:t>
            </w:r>
          </w:p>
        </w:tc>
        <w:tc>
          <w:tcPr>
            <w:tcW w:w="1069" w:type="dxa"/>
            <w:shd w:val="clear" w:color="auto" w:fill="FFFFFF" w:themeFill="background1"/>
            <w:vAlign w:val="center"/>
            <w:hideMark/>
          </w:tcPr>
          <w:p w14:paraId="45047B4A"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4,3</w:t>
            </w:r>
          </w:p>
        </w:tc>
      </w:tr>
      <w:tr w:rsidR="00421D75" w:rsidRPr="00A82942" w14:paraId="604C8256" w14:textId="77777777" w:rsidTr="00D67F72">
        <w:trPr>
          <w:trHeight w:val="266"/>
        </w:trPr>
        <w:tc>
          <w:tcPr>
            <w:tcW w:w="1413" w:type="dxa"/>
            <w:shd w:val="clear" w:color="auto" w:fill="FFFFFF" w:themeFill="background1"/>
            <w:vAlign w:val="center"/>
            <w:hideMark/>
          </w:tcPr>
          <w:p w14:paraId="449A9035"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Rwanda</w:t>
            </w:r>
          </w:p>
        </w:tc>
        <w:tc>
          <w:tcPr>
            <w:tcW w:w="888" w:type="dxa"/>
            <w:shd w:val="clear" w:color="auto" w:fill="FFFFFF" w:themeFill="background1"/>
            <w:vAlign w:val="center"/>
            <w:hideMark/>
          </w:tcPr>
          <w:p w14:paraId="789B1818" w14:textId="77777777" w:rsidR="00421D75" w:rsidRPr="00A82942" w:rsidRDefault="00421D75" w:rsidP="0018599F">
            <w:pPr>
              <w:spacing w:after="0"/>
              <w:jc w:val="center"/>
              <w:rPr>
                <w:rFonts w:eastAsia="Times New Roman"/>
                <w:b/>
                <w:bCs/>
                <w:color w:val="FF0000"/>
                <w:sz w:val="20"/>
                <w:szCs w:val="20"/>
              </w:rPr>
            </w:pPr>
            <w:r w:rsidRPr="00A82942">
              <w:rPr>
                <w:rFonts w:eastAsia="Times New Roman"/>
                <w:b/>
                <w:bCs/>
                <w:color w:val="FF0000"/>
                <w:sz w:val="20"/>
                <w:szCs w:val="20"/>
              </w:rPr>
              <w:t>42</w:t>
            </w:r>
          </w:p>
        </w:tc>
        <w:tc>
          <w:tcPr>
            <w:tcW w:w="1114" w:type="dxa"/>
            <w:shd w:val="clear" w:color="auto" w:fill="FFFFFF" w:themeFill="background1"/>
            <w:vAlign w:val="center"/>
            <w:hideMark/>
          </w:tcPr>
          <w:p w14:paraId="70F83E90"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120</w:t>
            </w:r>
          </w:p>
        </w:tc>
        <w:tc>
          <w:tcPr>
            <w:tcW w:w="1100" w:type="dxa"/>
            <w:shd w:val="clear" w:color="auto" w:fill="FFFFFF" w:themeFill="background1"/>
            <w:vAlign w:val="center"/>
            <w:hideMark/>
          </w:tcPr>
          <w:p w14:paraId="7E84FF3D"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0</w:t>
            </w:r>
          </w:p>
        </w:tc>
        <w:tc>
          <w:tcPr>
            <w:tcW w:w="1309" w:type="dxa"/>
            <w:shd w:val="clear" w:color="auto" w:fill="FFFFFF" w:themeFill="background1"/>
            <w:vAlign w:val="center"/>
            <w:hideMark/>
          </w:tcPr>
          <w:p w14:paraId="4F40BAC6"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17,85</w:t>
            </w:r>
          </w:p>
        </w:tc>
        <w:tc>
          <w:tcPr>
            <w:tcW w:w="1064" w:type="dxa"/>
            <w:shd w:val="clear" w:color="auto" w:fill="FFFFFF" w:themeFill="background1"/>
            <w:vAlign w:val="center"/>
            <w:hideMark/>
          </w:tcPr>
          <w:p w14:paraId="014A2243"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40,6</w:t>
            </w:r>
          </w:p>
        </w:tc>
        <w:tc>
          <w:tcPr>
            <w:tcW w:w="1064" w:type="dxa"/>
            <w:shd w:val="clear" w:color="auto" w:fill="FFFFFF" w:themeFill="background1"/>
            <w:vAlign w:val="center"/>
            <w:hideMark/>
          </w:tcPr>
          <w:p w14:paraId="14112023"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56,5</w:t>
            </w:r>
          </w:p>
        </w:tc>
        <w:tc>
          <w:tcPr>
            <w:tcW w:w="1069" w:type="dxa"/>
            <w:shd w:val="clear" w:color="auto" w:fill="FFFFFF" w:themeFill="background1"/>
            <w:vAlign w:val="center"/>
            <w:hideMark/>
          </w:tcPr>
          <w:p w14:paraId="700A903E"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2,9</w:t>
            </w:r>
          </w:p>
        </w:tc>
      </w:tr>
      <w:tr w:rsidR="00421D75" w:rsidRPr="00A82942" w14:paraId="7541C7F4" w14:textId="77777777" w:rsidTr="00D67F72">
        <w:trPr>
          <w:trHeight w:val="266"/>
        </w:trPr>
        <w:tc>
          <w:tcPr>
            <w:tcW w:w="1413" w:type="dxa"/>
            <w:shd w:val="clear" w:color="auto" w:fill="FFFFFF" w:themeFill="background1"/>
            <w:vAlign w:val="center"/>
            <w:hideMark/>
          </w:tcPr>
          <w:p w14:paraId="7230FD5F"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Madagascar</w:t>
            </w:r>
          </w:p>
        </w:tc>
        <w:tc>
          <w:tcPr>
            <w:tcW w:w="888" w:type="dxa"/>
            <w:shd w:val="clear" w:color="auto" w:fill="FFFFFF" w:themeFill="background1"/>
            <w:vAlign w:val="center"/>
            <w:hideMark/>
          </w:tcPr>
          <w:p w14:paraId="5C752770" w14:textId="77777777" w:rsidR="00421D75" w:rsidRPr="00A82942" w:rsidRDefault="00421D75" w:rsidP="0018599F">
            <w:pPr>
              <w:spacing w:after="0"/>
              <w:jc w:val="center"/>
              <w:rPr>
                <w:rFonts w:eastAsia="Times New Roman"/>
                <w:b/>
                <w:bCs/>
                <w:color w:val="FF0000"/>
                <w:sz w:val="20"/>
                <w:szCs w:val="20"/>
              </w:rPr>
            </w:pPr>
            <w:r w:rsidRPr="00A82942">
              <w:rPr>
                <w:rFonts w:eastAsia="Times New Roman"/>
                <w:b/>
                <w:bCs/>
                <w:color w:val="FF0000"/>
                <w:sz w:val="20"/>
                <w:szCs w:val="20"/>
              </w:rPr>
              <w:t>43</w:t>
            </w:r>
          </w:p>
        </w:tc>
        <w:tc>
          <w:tcPr>
            <w:tcW w:w="1114" w:type="dxa"/>
            <w:shd w:val="clear" w:color="auto" w:fill="FFFFFF" w:themeFill="background1"/>
            <w:vAlign w:val="center"/>
            <w:hideMark/>
          </w:tcPr>
          <w:p w14:paraId="1576CC55"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106</w:t>
            </w:r>
          </w:p>
        </w:tc>
        <w:tc>
          <w:tcPr>
            <w:tcW w:w="1100" w:type="dxa"/>
            <w:shd w:val="clear" w:color="auto" w:fill="FFFFFF" w:themeFill="background1"/>
            <w:vAlign w:val="center"/>
            <w:hideMark/>
          </w:tcPr>
          <w:p w14:paraId="098987CA"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0</w:t>
            </w:r>
          </w:p>
        </w:tc>
        <w:tc>
          <w:tcPr>
            <w:tcW w:w="1309" w:type="dxa"/>
            <w:shd w:val="clear" w:color="auto" w:fill="FFFFFF" w:themeFill="background1"/>
            <w:vAlign w:val="center"/>
            <w:hideMark/>
          </w:tcPr>
          <w:p w14:paraId="7C2AF89E"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22,65</w:t>
            </w:r>
          </w:p>
        </w:tc>
        <w:tc>
          <w:tcPr>
            <w:tcW w:w="1064" w:type="dxa"/>
            <w:shd w:val="clear" w:color="auto" w:fill="FFFFFF" w:themeFill="background1"/>
            <w:vAlign w:val="center"/>
            <w:hideMark/>
          </w:tcPr>
          <w:p w14:paraId="1790B3FF"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41,4</w:t>
            </w:r>
          </w:p>
        </w:tc>
        <w:tc>
          <w:tcPr>
            <w:tcW w:w="1064" w:type="dxa"/>
            <w:shd w:val="clear" w:color="auto" w:fill="FFFFFF" w:themeFill="background1"/>
            <w:vAlign w:val="center"/>
            <w:hideMark/>
          </w:tcPr>
          <w:p w14:paraId="2555F503"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55,7</w:t>
            </w:r>
          </w:p>
        </w:tc>
        <w:tc>
          <w:tcPr>
            <w:tcW w:w="1069" w:type="dxa"/>
            <w:shd w:val="clear" w:color="auto" w:fill="FFFFFF" w:themeFill="background1"/>
            <w:vAlign w:val="center"/>
            <w:hideMark/>
          </w:tcPr>
          <w:p w14:paraId="6DA5307B"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2,9</w:t>
            </w:r>
          </w:p>
        </w:tc>
      </w:tr>
      <w:tr w:rsidR="00421D75" w:rsidRPr="00A82942" w14:paraId="28BA4565" w14:textId="77777777" w:rsidTr="00D67F72">
        <w:trPr>
          <w:trHeight w:val="266"/>
        </w:trPr>
        <w:tc>
          <w:tcPr>
            <w:tcW w:w="1413" w:type="dxa"/>
            <w:shd w:val="clear" w:color="auto" w:fill="FFFFFF" w:themeFill="background1"/>
            <w:vAlign w:val="center"/>
            <w:hideMark/>
          </w:tcPr>
          <w:p w14:paraId="77A0E3C8"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Mali</w:t>
            </w:r>
          </w:p>
        </w:tc>
        <w:tc>
          <w:tcPr>
            <w:tcW w:w="888" w:type="dxa"/>
            <w:shd w:val="clear" w:color="auto" w:fill="FFFFFF" w:themeFill="background1"/>
            <w:vAlign w:val="center"/>
            <w:hideMark/>
          </w:tcPr>
          <w:p w14:paraId="724F7181" w14:textId="77777777" w:rsidR="00421D75" w:rsidRPr="00A82942" w:rsidRDefault="00421D75" w:rsidP="0018599F">
            <w:pPr>
              <w:spacing w:after="0"/>
              <w:jc w:val="center"/>
              <w:rPr>
                <w:rFonts w:eastAsia="Times New Roman"/>
                <w:b/>
                <w:bCs/>
                <w:color w:val="FF0000"/>
                <w:sz w:val="20"/>
                <w:szCs w:val="20"/>
              </w:rPr>
            </w:pPr>
            <w:r w:rsidRPr="00A82942">
              <w:rPr>
                <w:rFonts w:eastAsia="Times New Roman"/>
                <w:b/>
                <w:bCs/>
                <w:color w:val="FF0000"/>
                <w:sz w:val="20"/>
                <w:szCs w:val="20"/>
              </w:rPr>
              <w:t>44</w:t>
            </w:r>
          </w:p>
        </w:tc>
        <w:tc>
          <w:tcPr>
            <w:tcW w:w="1114" w:type="dxa"/>
            <w:shd w:val="clear" w:color="auto" w:fill="FFFFFF" w:themeFill="background1"/>
            <w:vAlign w:val="center"/>
            <w:hideMark/>
          </w:tcPr>
          <w:p w14:paraId="6CC259D2"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105</w:t>
            </w:r>
          </w:p>
        </w:tc>
        <w:tc>
          <w:tcPr>
            <w:tcW w:w="1100" w:type="dxa"/>
            <w:shd w:val="clear" w:color="auto" w:fill="FFFFFF" w:themeFill="background1"/>
            <w:vAlign w:val="center"/>
            <w:hideMark/>
          </w:tcPr>
          <w:p w14:paraId="76FCC625"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9</w:t>
            </w:r>
          </w:p>
        </w:tc>
        <w:tc>
          <w:tcPr>
            <w:tcW w:w="1309" w:type="dxa"/>
            <w:shd w:val="clear" w:color="auto" w:fill="FFFFFF" w:themeFill="background1"/>
            <w:vAlign w:val="center"/>
            <w:hideMark/>
          </w:tcPr>
          <w:p w14:paraId="5A4A7931"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28,25</w:t>
            </w:r>
          </w:p>
        </w:tc>
        <w:tc>
          <w:tcPr>
            <w:tcW w:w="1064" w:type="dxa"/>
            <w:shd w:val="clear" w:color="auto" w:fill="FFFFFF" w:themeFill="background1"/>
            <w:vAlign w:val="center"/>
            <w:hideMark/>
          </w:tcPr>
          <w:p w14:paraId="76184176"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47,4</w:t>
            </w:r>
          </w:p>
        </w:tc>
        <w:tc>
          <w:tcPr>
            <w:tcW w:w="1064" w:type="dxa"/>
            <w:shd w:val="clear" w:color="auto" w:fill="FFFFFF" w:themeFill="background1"/>
            <w:vAlign w:val="center"/>
            <w:hideMark/>
          </w:tcPr>
          <w:p w14:paraId="1B9444F4"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50</w:t>
            </w:r>
          </w:p>
        </w:tc>
        <w:tc>
          <w:tcPr>
            <w:tcW w:w="1069" w:type="dxa"/>
            <w:shd w:val="clear" w:color="auto" w:fill="FFFFFF" w:themeFill="background1"/>
            <w:vAlign w:val="center"/>
            <w:hideMark/>
          </w:tcPr>
          <w:p w14:paraId="22260C80"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2,5</w:t>
            </w:r>
          </w:p>
        </w:tc>
      </w:tr>
      <w:tr w:rsidR="00421D75" w:rsidRPr="00A82942" w14:paraId="531BFAAE" w14:textId="77777777" w:rsidTr="00D67F72">
        <w:trPr>
          <w:trHeight w:val="266"/>
        </w:trPr>
        <w:tc>
          <w:tcPr>
            <w:tcW w:w="1413" w:type="dxa"/>
            <w:shd w:val="clear" w:color="auto" w:fill="FFFFFF" w:themeFill="background1"/>
            <w:vAlign w:val="center"/>
            <w:hideMark/>
          </w:tcPr>
          <w:p w14:paraId="0D0504B1"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Togo</w:t>
            </w:r>
          </w:p>
        </w:tc>
        <w:tc>
          <w:tcPr>
            <w:tcW w:w="888" w:type="dxa"/>
            <w:shd w:val="clear" w:color="auto" w:fill="FFFFFF" w:themeFill="background1"/>
            <w:vAlign w:val="center"/>
            <w:hideMark/>
          </w:tcPr>
          <w:p w14:paraId="1491BB57" w14:textId="77777777" w:rsidR="00421D75" w:rsidRPr="00A82942" w:rsidRDefault="00421D75" w:rsidP="0018599F">
            <w:pPr>
              <w:spacing w:after="0"/>
              <w:jc w:val="center"/>
              <w:rPr>
                <w:rFonts w:eastAsia="Times New Roman"/>
                <w:b/>
                <w:bCs/>
                <w:color w:val="FF0000"/>
                <w:sz w:val="20"/>
                <w:szCs w:val="20"/>
              </w:rPr>
            </w:pPr>
            <w:r w:rsidRPr="00A82942">
              <w:rPr>
                <w:rFonts w:eastAsia="Times New Roman"/>
                <w:b/>
                <w:bCs/>
                <w:color w:val="FF0000"/>
                <w:sz w:val="20"/>
                <w:szCs w:val="20"/>
              </w:rPr>
              <w:t>45</w:t>
            </w:r>
          </w:p>
        </w:tc>
        <w:tc>
          <w:tcPr>
            <w:tcW w:w="1114" w:type="dxa"/>
            <w:shd w:val="clear" w:color="auto" w:fill="FFFFFF" w:themeFill="background1"/>
            <w:vAlign w:val="center"/>
            <w:hideMark/>
          </w:tcPr>
          <w:p w14:paraId="35CCC58F"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76</w:t>
            </w:r>
          </w:p>
        </w:tc>
        <w:tc>
          <w:tcPr>
            <w:tcW w:w="1100" w:type="dxa"/>
            <w:shd w:val="clear" w:color="auto" w:fill="FFFFFF" w:themeFill="background1"/>
            <w:vAlign w:val="center"/>
            <w:hideMark/>
          </w:tcPr>
          <w:p w14:paraId="0BC3C755"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3</w:t>
            </w:r>
          </w:p>
        </w:tc>
        <w:tc>
          <w:tcPr>
            <w:tcW w:w="1309" w:type="dxa"/>
            <w:shd w:val="clear" w:color="auto" w:fill="FFFFFF" w:themeFill="background1"/>
            <w:vAlign w:val="center"/>
            <w:hideMark/>
          </w:tcPr>
          <w:p w14:paraId="70C2CD2F"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27,15</w:t>
            </w:r>
          </w:p>
        </w:tc>
        <w:tc>
          <w:tcPr>
            <w:tcW w:w="1064" w:type="dxa"/>
            <w:shd w:val="clear" w:color="auto" w:fill="FFFFFF" w:themeFill="background1"/>
            <w:vAlign w:val="center"/>
            <w:hideMark/>
          </w:tcPr>
          <w:p w14:paraId="7C4684F3"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42,1</w:t>
            </w:r>
          </w:p>
        </w:tc>
        <w:tc>
          <w:tcPr>
            <w:tcW w:w="1064" w:type="dxa"/>
            <w:shd w:val="clear" w:color="auto" w:fill="FFFFFF" w:themeFill="background1"/>
            <w:vAlign w:val="center"/>
            <w:hideMark/>
          </w:tcPr>
          <w:p w14:paraId="3867484D"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55,1</w:t>
            </w:r>
          </w:p>
        </w:tc>
        <w:tc>
          <w:tcPr>
            <w:tcW w:w="1069" w:type="dxa"/>
            <w:shd w:val="clear" w:color="auto" w:fill="FFFFFF" w:themeFill="background1"/>
            <w:vAlign w:val="center"/>
            <w:hideMark/>
          </w:tcPr>
          <w:p w14:paraId="6D4D8CB5"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2,8</w:t>
            </w:r>
          </w:p>
        </w:tc>
      </w:tr>
      <w:tr w:rsidR="00421D75" w:rsidRPr="00A82942" w14:paraId="7DF38B20" w14:textId="77777777" w:rsidTr="00D67F72">
        <w:trPr>
          <w:trHeight w:val="266"/>
        </w:trPr>
        <w:tc>
          <w:tcPr>
            <w:tcW w:w="1413" w:type="dxa"/>
            <w:shd w:val="clear" w:color="auto" w:fill="FFFFFF" w:themeFill="background1"/>
            <w:vAlign w:val="center"/>
            <w:hideMark/>
          </w:tcPr>
          <w:p w14:paraId="736CDA05"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Ethiopia</w:t>
            </w:r>
          </w:p>
        </w:tc>
        <w:tc>
          <w:tcPr>
            <w:tcW w:w="888" w:type="dxa"/>
            <w:shd w:val="clear" w:color="auto" w:fill="FFFFFF" w:themeFill="background1"/>
            <w:vAlign w:val="center"/>
            <w:hideMark/>
          </w:tcPr>
          <w:p w14:paraId="31F4F8D7" w14:textId="77777777" w:rsidR="00421D75" w:rsidRPr="00A82942" w:rsidRDefault="00421D75" w:rsidP="0018599F">
            <w:pPr>
              <w:spacing w:after="0"/>
              <w:jc w:val="center"/>
              <w:rPr>
                <w:rFonts w:eastAsia="Times New Roman"/>
                <w:b/>
                <w:bCs/>
                <w:color w:val="FF0000"/>
                <w:sz w:val="20"/>
                <w:szCs w:val="20"/>
              </w:rPr>
            </w:pPr>
            <w:r w:rsidRPr="00A82942">
              <w:rPr>
                <w:rFonts w:eastAsia="Times New Roman"/>
                <w:b/>
                <w:bCs/>
                <w:color w:val="FF0000"/>
                <w:sz w:val="20"/>
                <w:szCs w:val="20"/>
              </w:rPr>
              <w:t>46</w:t>
            </w:r>
          </w:p>
        </w:tc>
        <w:tc>
          <w:tcPr>
            <w:tcW w:w="1114" w:type="dxa"/>
            <w:shd w:val="clear" w:color="auto" w:fill="FFFFFF" w:themeFill="background1"/>
            <w:vAlign w:val="center"/>
            <w:hideMark/>
          </w:tcPr>
          <w:p w14:paraId="1DFB0FDF"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71</w:t>
            </w:r>
          </w:p>
        </w:tc>
        <w:tc>
          <w:tcPr>
            <w:tcW w:w="1100" w:type="dxa"/>
            <w:shd w:val="clear" w:color="auto" w:fill="FFFFFF" w:themeFill="background1"/>
            <w:vAlign w:val="center"/>
            <w:hideMark/>
          </w:tcPr>
          <w:p w14:paraId="439CA797"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3</w:t>
            </w:r>
          </w:p>
        </w:tc>
        <w:tc>
          <w:tcPr>
            <w:tcW w:w="1309" w:type="dxa"/>
            <w:shd w:val="clear" w:color="auto" w:fill="FFFFFF" w:themeFill="background1"/>
            <w:vAlign w:val="center"/>
            <w:hideMark/>
          </w:tcPr>
          <w:p w14:paraId="6BD633EE"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22,2</w:t>
            </w:r>
          </w:p>
        </w:tc>
        <w:tc>
          <w:tcPr>
            <w:tcW w:w="1064" w:type="dxa"/>
            <w:shd w:val="clear" w:color="auto" w:fill="FFFFFF" w:themeFill="background1"/>
            <w:vAlign w:val="center"/>
            <w:hideMark/>
          </w:tcPr>
          <w:p w14:paraId="139316C4"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40,9</w:t>
            </w:r>
          </w:p>
        </w:tc>
        <w:tc>
          <w:tcPr>
            <w:tcW w:w="1064" w:type="dxa"/>
            <w:shd w:val="clear" w:color="auto" w:fill="FFFFFF" w:themeFill="background1"/>
            <w:vAlign w:val="center"/>
            <w:hideMark/>
          </w:tcPr>
          <w:p w14:paraId="0CDD26DC"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55,6</w:t>
            </w:r>
          </w:p>
        </w:tc>
        <w:tc>
          <w:tcPr>
            <w:tcW w:w="1069" w:type="dxa"/>
            <w:shd w:val="clear" w:color="auto" w:fill="FFFFFF" w:themeFill="background1"/>
            <w:vAlign w:val="center"/>
            <w:hideMark/>
          </w:tcPr>
          <w:p w14:paraId="1B288E9B"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3,5</w:t>
            </w:r>
          </w:p>
        </w:tc>
      </w:tr>
      <w:tr w:rsidR="00421D75" w:rsidRPr="00A82942" w14:paraId="5AD4CB98" w14:textId="77777777" w:rsidTr="00D67F72">
        <w:trPr>
          <w:trHeight w:val="266"/>
        </w:trPr>
        <w:tc>
          <w:tcPr>
            <w:tcW w:w="1413" w:type="dxa"/>
            <w:shd w:val="clear" w:color="auto" w:fill="FFFFFF" w:themeFill="background1"/>
            <w:vAlign w:val="center"/>
            <w:hideMark/>
          </w:tcPr>
          <w:p w14:paraId="032D3B05"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Congo</w:t>
            </w:r>
          </w:p>
        </w:tc>
        <w:tc>
          <w:tcPr>
            <w:tcW w:w="888" w:type="dxa"/>
            <w:shd w:val="clear" w:color="auto" w:fill="FFFFFF" w:themeFill="background1"/>
            <w:vAlign w:val="center"/>
            <w:hideMark/>
          </w:tcPr>
          <w:p w14:paraId="793DF3F9" w14:textId="77777777" w:rsidR="00421D75" w:rsidRPr="00A82942" w:rsidRDefault="00421D75" w:rsidP="0018599F">
            <w:pPr>
              <w:spacing w:after="0"/>
              <w:jc w:val="center"/>
              <w:rPr>
                <w:rFonts w:eastAsia="Times New Roman"/>
                <w:b/>
                <w:bCs/>
                <w:color w:val="FF0000"/>
                <w:sz w:val="20"/>
                <w:szCs w:val="20"/>
              </w:rPr>
            </w:pPr>
            <w:r w:rsidRPr="00A82942">
              <w:rPr>
                <w:rFonts w:eastAsia="Times New Roman"/>
                <w:b/>
                <w:bCs/>
                <w:color w:val="FF0000"/>
                <w:sz w:val="20"/>
                <w:szCs w:val="20"/>
              </w:rPr>
              <w:t>47</w:t>
            </w:r>
          </w:p>
        </w:tc>
        <w:tc>
          <w:tcPr>
            <w:tcW w:w="1114" w:type="dxa"/>
            <w:shd w:val="clear" w:color="auto" w:fill="FFFFFF" w:themeFill="background1"/>
            <w:vAlign w:val="center"/>
            <w:hideMark/>
          </w:tcPr>
          <w:p w14:paraId="58C58A66"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60</w:t>
            </w:r>
          </w:p>
        </w:tc>
        <w:tc>
          <w:tcPr>
            <w:tcW w:w="1100" w:type="dxa"/>
            <w:shd w:val="clear" w:color="auto" w:fill="FFFFFF" w:themeFill="background1"/>
            <w:vAlign w:val="center"/>
            <w:hideMark/>
          </w:tcPr>
          <w:p w14:paraId="2D5B4E09"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7</w:t>
            </w:r>
          </w:p>
        </w:tc>
        <w:tc>
          <w:tcPr>
            <w:tcW w:w="1309" w:type="dxa"/>
            <w:shd w:val="clear" w:color="auto" w:fill="FFFFFF" w:themeFill="background1"/>
            <w:vAlign w:val="center"/>
            <w:hideMark/>
          </w:tcPr>
          <w:p w14:paraId="22CD8716"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24,55</w:t>
            </w:r>
          </w:p>
        </w:tc>
        <w:tc>
          <w:tcPr>
            <w:tcW w:w="1064" w:type="dxa"/>
            <w:shd w:val="clear" w:color="auto" w:fill="FFFFFF" w:themeFill="background1"/>
            <w:vAlign w:val="center"/>
            <w:hideMark/>
          </w:tcPr>
          <w:p w14:paraId="41C42C56"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42,6</w:t>
            </w:r>
          </w:p>
        </w:tc>
        <w:tc>
          <w:tcPr>
            <w:tcW w:w="1064" w:type="dxa"/>
            <w:shd w:val="clear" w:color="auto" w:fill="FFFFFF" w:themeFill="background1"/>
            <w:vAlign w:val="center"/>
            <w:hideMark/>
          </w:tcPr>
          <w:p w14:paraId="1DE5B4D0"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53,7</w:t>
            </w:r>
          </w:p>
        </w:tc>
        <w:tc>
          <w:tcPr>
            <w:tcW w:w="1069" w:type="dxa"/>
            <w:shd w:val="clear" w:color="auto" w:fill="FFFFFF" w:themeFill="background1"/>
            <w:vAlign w:val="center"/>
            <w:hideMark/>
          </w:tcPr>
          <w:p w14:paraId="105653AD"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3,7</w:t>
            </w:r>
          </w:p>
        </w:tc>
      </w:tr>
      <w:tr w:rsidR="00421D75" w:rsidRPr="00A82942" w14:paraId="641E774D" w14:textId="77777777" w:rsidTr="00D67F72">
        <w:trPr>
          <w:trHeight w:val="266"/>
        </w:trPr>
        <w:tc>
          <w:tcPr>
            <w:tcW w:w="1413" w:type="dxa"/>
            <w:shd w:val="clear" w:color="auto" w:fill="FFFFFF" w:themeFill="background1"/>
            <w:vAlign w:val="center"/>
            <w:hideMark/>
          </w:tcPr>
          <w:p w14:paraId="30936574"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Liberia</w:t>
            </w:r>
          </w:p>
        </w:tc>
        <w:tc>
          <w:tcPr>
            <w:tcW w:w="888" w:type="dxa"/>
            <w:shd w:val="clear" w:color="auto" w:fill="FFFFFF" w:themeFill="background1"/>
            <w:vAlign w:val="center"/>
            <w:hideMark/>
          </w:tcPr>
          <w:p w14:paraId="21A7E7D0" w14:textId="77777777" w:rsidR="00421D75" w:rsidRPr="00A82942" w:rsidRDefault="00421D75" w:rsidP="0018599F">
            <w:pPr>
              <w:spacing w:after="0"/>
              <w:jc w:val="center"/>
              <w:rPr>
                <w:rFonts w:eastAsia="Times New Roman"/>
                <w:b/>
                <w:bCs/>
                <w:color w:val="FF0000"/>
                <w:sz w:val="20"/>
                <w:szCs w:val="20"/>
              </w:rPr>
            </w:pPr>
            <w:r w:rsidRPr="00A82942">
              <w:rPr>
                <w:rFonts w:eastAsia="Times New Roman"/>
                <w:b/>
                <w:bCs/>
                <w:color w:val="FF0000"/>
                <w:sz w:val="20"/>
                <w:szCs w:val="20"/>
              </w:rPr>
              <w:t>48</w:t>
            </w:r>
          </w:p>
        </w:tc>
        <w:tc>
          <w:tcPr>
            <w:tcW w:w="1114" w:type="dxa"/>
            <w:shd w:val="clear" w:color="auto" w:fill="FFFFFF" w:themeFill="background1"/>
            <w:vAlign w:val="center"/>
            <w:hideMark/>
          </w:tcPr>
          <w:p w14:paraId="4174D3C7"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50</w:t>
            </w:r>
          </w:p>
        </w:tc>
        <w:tc>
          <w:tcPr>
            <w:tcW w:w="1100" w:type="dxa"/>
            <w:shd w:val="clear" w:color="auto" w:fill="FFFFFF" w:themeFill="background1"/>
            <w:vAlign w:val="center"/>
            <w:hideMark/>
          </w:tcPr>
          <w:p w14:paraId="39ED627E"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5</w:t>
            </w:r>
          </w:p>
        </w:tc>
        <w:tc>
          <w:tcPr>
            <w:tcW w:w="1309" w:type="dxa"/>
            <w:shd w:val="clear" w:color="auto" w:fill="FFFFFF" w:themeFill="background1"/>
            <w:vAlign w:val="center"/>
            <w:hideMark/>
          </w:tcPr>
          <w:p w14:paraId="62E85683"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25,3</w:t>
            </w:r>
          </w:p>
        </w:tc>
        <w:tc>
          <w:tcPr>
            <w:tcW w:w="1064" w:type="dxa"/>
            <w:shd w:val="clear" w:color="auto" w:fill="FFFFFF" w:themeFill="background1"/>
            <w:vAlign w:val="center"/>
            <w:hideMark/>
          </w:tcPr>
          <w:p w14:paraId="064BB829"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42</w:t>
            </w:r>
          </w:p>
        </w:tc>
        <w:tc>
          <w:tcPr>
            <w:tcW w:w="1064" w:type="dxa"/>
            <w:shd w:val="clear" w:color="auto" w:fill="FFFFFF" w:themeFill="background1"/>
            <w:vAlign w:val="center"/>
            <w:hideMark/>
          </w:tcPr>
          <w:p w14:paraId="21E4A4D5"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55</w:t>
            </w:r>
          </w:p>
        </w:tc>
        <w:tc>
          <w:tcPr>
            <w:tcW w:w="1069" w:type="dxa"/>
            <w:shd w:val="clear" w:color="auto" w:fill="FFFFFF" w:themeFill="background1"/>
            <w:vAlign w:val="center"/>
            <w:hideMark/>
          </w:tcPr>
          <w:p w14:paraId="5B945219"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3</w:t>
            </w:r>
          </w:p>
        </w:tc>
      </w:tr>
      <w:tr w:rsidR="00421D75" w:rsidRPr="00A82942" w14:paraId="75D9065B" w14:textId="77777777" w:rsidTr="00D67F72">
        <w:trPr>
          <w:trHeight w:val="266"/>
        </w:trPr>
        <w:tc>
          <w:tcPr>
            <w:tcW w:w="1413" w:type="dxa"/>
            <w:shd w:val="clear" w:color="auto" w:fill="FFFFFF" w:themeFill="background1"/>
            <w:vAlign w:val="center"/>
            <w:hideMark/>
          </w:tcPr>
          <w:p w14:paraId="7FD3A63A"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Gabon</w:t>
            </w:r>
          </w:p>
        </w:tc>
        <w:tc>
          <w:tcPr>
            <w:tcW w:w="888" w:type="dxa"/>
            <w:shd w:val="clear" w:color="auto" w:fill="FFFFFF" w:themeFill="background1"/>
            <w:vAlign w:val="center"/>
            <w:hideMark/>
          </w:tcPr>
          <w:p w14:paraId="759CF66E" w14:textId="77777777" w:rsidR="00421D75" w:rsidRPr="00A82942" w:rsidRDefault="00421D75" w:rsidP="0018599F">
            <w:pPr>
              <w:spacing w:after="0"/>
              <w:jc w:val="center"/>
              <w:rPr>
                <w:rFonts w:eastAsia="Times New Roman"/>
                <w:b/>
                <w:bCs/>
                <w:color w:val="FF0000"/>
                <w:sz w:val="20"/>
                <w:szCs w:val="20"/>
              </w:rPr>
            </w:pPr>
            <w:r w:rsidRPr="00A82942">
              <w:rPr>
                <w:rFonts w:eastAsia="Times New Roman"/>
                <w:b/>
                <w:bCs/>
                <w:color w:val="FF0000"/>
                <w:sz w:val="20"/>
                <w:szCs w:val="20"/>
              </w:rPr>
              <w:t>49</w:t>
            </w:r>
          </w:p>
        </w:tc>
        <w:tc>
          <w:tcPr>
            <w:tcW w:w="1114" w:type="dxa"/>
            <w:shd w:val="clear" w:color="auto" w:fill="FFFFFF" w:themeFill="background1"/>
            <w:vAlign w:val="center"/>
            <w:hideMark/>
          </w:tcPr>
          <w:p w14:paraId="21A6C170"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49</w:t>
            </w:r>
          </w:p>
        </w:tc>
        <w:tc>
          <w:tcPr>
            <w:tcW w:w="1100" w:type="dxa"/>
            <w:shd w:val="clear" w:color="auto" w:fill="FFFFFF" w:themeFill="background1"/>
            <w:vAlign w:val="center"/>
            <w:hideMark/>
          </w:tcPr>
          <w:p w14:paraId="1557B9AF"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1</w:t>
            </w:r>
          </w:p>
        </w:tc>
        <w:tc>
          <w:tcPr>
            <w:tcW w:w="1309" w:type="dxa"/>
            <w:shd w:val="clear" w:color="auto" w:fill="FFFFFF" w:themeFill="background1"/>
            <w:vAlign w:val="center"/>
            <w:hideMark/>
          </w:tcPr>
          <w:p w14:paraId="617B39CD"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25,05</w:t>
            </w:r>
          </w:p>
        </w:tc>
        <w:tc>
          <w:tcPr>
            <w:tcW w:w="1064" w:type="dxa"/>
            <w:shd w:val="clear" w:color="auto" w:fill="FFFFFF" w:themeFill="background1"/>
            <w:vAlign w:val="center"/>
            <w:hideMark/>
          </w:tcPr>
          <w:p w14:paraId="4F655566"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37</w:t>
            </w:r>
          </w:p>
        </w:tc>
        <w:tc>
          <w:tcPr>
            <w:tcW w:w="1064" w:type="dxa"/>
            <w:shd w:val="clear" w:color="auto" w:fill="FFFFFF" w:themeFill="background1"/>
            <w:vAlign w:val="center"/>
            <w:hideMark/>
          </w:tcPr>
          <w:p w14:paraId="7D8A016B"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57,9</w:t>
            </w:r>
          </w:p>
        </w:tc>
        <w:tc>
          <w:tcPr>
            <w:tcW w:w="1069" w:type="dxa"/>
            <w:shd w:val="clear" w:color="auto" w:fill="FFFFFF" w:themeFill="background1"/>
            <w:vAlign w:val="center"/>
            <w:hideMark/>
          </w:tcPr>
          <w:p w14:paraId="32655E22"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5,1</w:t>
            </w:r>
          </w:p>
        </w:tc>
      </w:tr>
      <w:tr w:rsidR="00421D75" w:rsidRPr="00A82942" w14:paraId="4F458D58" w14:textId="77777777" w:rsidTr="00D67F72">
        <w:trPr>
          <w:trHeight w:val="266"/>
        </w:trPr>
        <w:tc>
          <w:tcPr>
            <w:tcW w:w="1413" w:type="dxa"/>
            <w:shd w:val="clear" w:color="auto" w:fill="FFFFFF" w:themeFill="background1"/>
            <w:vAlign w:val="center"/>
            <w:hideMark/>
          </w:tcPr>
          <w:p w14:paraId="21D5C041"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Zambia</w:t>
            </w:r>
          </w:p>
        </w:tc>
        <w:tc>
          <w:tcPr>
            <w:tcW w:w="888" w:type="dxa"/>
            <w:shd w:val="clear" w:color="auto" w:fill="FFFFFF" w:themeFill="background1"/>
            <w:vAlign w:val="center"/>
            <w:hideMark/>
          </w:tcPr>
          <w:p w14:paraId="203D465F" w14:textId="77777777" w:rsidR="00421D75" w:rsidRPr="00A82942" w:rsidRDefault="00421D75" w:rsidP="0018599F">
            <w:pPr>
              <w:spacing w:after="0"/>
              <w:jc w:val="center"/>
              <w:rPr>
                <w:rFonts w:eastAsia="Times New Roman"/>
                <w:b/>
                <w:bCs/>
                <w:color w:val="FF0000"/>
                <w:sz w:val="20"/>
                <w:szCs w:val="20"/>
              </w:rPr>
            </w:pPr>
            <w:r w:rsidRPr="00A82942">
              <w:rPr>
                <w:rFonts w:eastAsia="Times New Roman"/>
                <w:b/>
                <w:bCs/>
                <w:color w:val="FF0000"/>
                <w:sz w:val="20"/>
                <w:szCs w:val="20"/>
              </w:rPr>
              <w:t>50</w:t>
            </w:r>
          </w:p>
        </w:tc>
        <w:tc>
          <w:tcPr>
            <w:tcW w:w="1114" w:type="dxa"/>
            <w:shd w:val="clear" w:color="auto" w:fill="FFFFFF" w:themeFill="background1"/>
            <w:vAlign w:val="center"/>
            <w:hideMark/>
          </w:tcPr>
          <w:p w14:paraId="69C16C4C"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40</w:t>
            </w:r>
          </w:p>
        </w:tc>
        <w:tc>
          <w:tcPr>
            <w:tcW w:w="1100" w:type="dxa"/>
            <w:shd w:val="clear" w:color="auto" w:fill="FFFFFF" w:themeFill="background1"/>
            <w:vAlign w:val="center"/>
            <w:hideMark/>
          </w:tcPr>
          <w:p w14:paraId="3C648BE2"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2</w:t>
            </w:r>
          </w:p>
        </w:tc>
        <w:tc>
          <w:tcPr>
            <w:tcW w:w="1309" w:type="dxa"/>
            <w:shd w:val="clear" w:color="auto" w:fill="FFFFFF" w:themeFill="background1"/>
            <w:vAlign w:val="center"/>
            <w:hideMark/>
          </w:tcPr>
          <w:p w14:paraId="785722A2"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21,4</w:t>
            </w:r>
          </w:p>
        </w:tc>
        <w:tc>
          <w:tcPr>
            <w:tcW w:w="1064" w:type="dxa"/>
            <w:shd w:val="clear" w:color="auto" w:fill="FFFFFF" w:themeFill="background1"/>
            <w:vAlign w:val="center"/>
            <w:hideMark/>
          </w:tcPr>
          <w:p w14:paraId="41D89045"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45,7</w:t>
            </w:r>
          </w:p>
        </w:tc>
        <w:tc>
          <w:tcPr>
            <w:tcW w:w="1064" w:type="dxa"/>
            <w:shd w:val="clear" w:color="auto" w:fill="FFFFFF" w:themeFill="background1"/>
            <w:vAlign w:val="center"/>
            <w:hideMark/>
          </w:tcPr>
          <w:p w14:paraId="2C2384CE"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51,4</w:t>
            </w:r>
          </w:p>
        </w:tc>
        <w:tc>
          <w:tcPr>
            <w:tcW w:w="1069" w:type="dxa"/>
            <w:shd w:val="clear" w:color="auto" w:fill="FFFFFF" w:themeFill="background1"/>
            <w:vAlign w:val="center"/>
            <w:hideMark/>
          </w:tcPr>
          <w:p w14:paraId="69AA8F3A"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2,9</w:t>
            </w:r>
          </w:p>
        </w:tc>
      </w:tr>
      <w:tr w:rsidR="00421D75" w:rsidRPr="00A82942" w14:paraId="3970BCFF" w14:textId="77777777" w:rsidTr="00D67F72">
        <w:trPr>
          <w:trHeight w:val="266"/>
        </w:trPr>
        <w:tc>
          <w:tcPr>
            <w:tcW w:w="1413" w:type="dxa"/>
            <w:shd w:val="clear" w:color="auto" w:fill="FFFFFF" w:themeFill="background1"/>
            <w:vAlign w:val="center"/>
            <w:hideMark/>
          </w:tcPr>
          <w:p w14:paraId="3A4C4AAD"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Guinea-Bissau</w:t>
            </w:r>
          </w:p>
        </w:tc>
        <w:tc>
          <w:tcPr>
            <w:tcW w:w="888" w:type="dxa"/>
            <w:shd w:val="clear" w:color="auto" w:fill="FFFFFF" w:themeFill="background1"/>
            <w:vAlign w:val="center"/>
            <w:hideMark/>
          </w:tcPr>
          <w:p w14:paraId="1BD9A34B" w14:textId="77777777" w:rsidR="00421D75" w:rsidRPr="00A82942" w:rsidRDefault="00421D75" w:rsidP="0018599F">
            <w:pPr>
              <w:spacing w:after="0"/>
              <w:jc w:val="center"/>
              <w:rPr>
                <w:rFonts w:eastAsia="Times New Roman"/>
                <w:b/>
                <w:bCs/>
                <w:color w:val="FF0000"/>
                <w:sz w:val="20"/>
                <w:szCs w:val="20"/>
              </w:rPr>
            </w:pPr>
            <w:r w:rsidRPr="00A82942">
              <w:rPr>
                <w:rFonts w:eastAsia="Times New Roman"/>
                <w:b/>
                <w:bCs/>
                <w:color w:val="FF0000"/>
                <w:sz w:val="20"/>
                <w:szCs w:val="20"/>
              </w:rPr>
              <w:t>51</w:t>
            </w:r>
          </w:p>
        </w:tc>
        <w:tc>
          <w:tcPr>
            <w:tcW w:w="1114" w:type="dxa"/>
            <w:shd w:val="clear" w:color="auto" w:fill="FFFFFF" w:themeFill="background1"/>
            <w:vAlign w:val="center"/>
            <w:hideMark/>
          </w:tcPr>
          <w:p w14:paraId="075A42ED"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38</w:t>
            </w:r>
          </w:p>
        </w:tc>
        <w:tc>
          <w:tcPr>
            <w:tcW w:w="1100" w:type="dxa"/>
            <w:shd w:val="clear" w:color="auto" w:fill="FFFFFF" w:themeFill="background1"/>
            <w:vAlign w:val="center"/>
            <w:hideMark/>
          </w:tcPr>
          <w:p w14:paraId="2CC626EF"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0</w:t>
            </w:r>
          </w:p>
        </w:tc>
        <w:tc>
          <w:tcPr>
            <w:tcW w:w="1309" w:type="dxa"/>
            <w:shd w:val="clear" w:color="auto" w:fill="FFFFFF" w:themeFill="background1"/>
            <w:vAlign w:val="center"/>
            <w:hideMark/>
          </w:tcPr>
          <w:p w14:paraId="48D07870"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26,75</w:t>
            </w:r>
          </w:p>
        </w:tc>
        <w:tc>
          <w:tcPr>
            <w:tcW w:w="1064" w:type="dxa"/>
            <w:shd w:val="clear" w:color="auto" w:fill="FFFFFF" w:themeFill="background1"/>
            <w:vAlign w:val="center"/>
            <w:hideMark/>
          </w:tcPr>
          <w:p w14:paraId="00A943D2"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40,7</w:t>
            </w:r>
          </w:p>
        </w:tc>
        <w:tc>
          <w:tcPr>
            <w:tcW w:w="1064" w:type="dxa"/>
            <w:shd w:val="clear" w:color="auto" w:fill="FFFFFF" w:themeFill="background1"/>
            <w:vAlign w:val="center"/>
            <w:hideMark/>
          </w:tcPr>
          <w:p w14:paraId="789B8EAD"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56,1</w:t>
            </w:r>
          </w:p>
        </w:tc>
        <w:tc>
          <w:tcPr>
            <w:tcW w:w="1069" w:type="dxa"/>
            <w:shd w:val="clear" w:color="auto" w:fill="FFFFFF" w:themeFill="background1"/>
            <w:vAlign w:val="center"/>
            <w:hideMark/>
          </w:tcPr>
          <w:p w14:paraId="02BD7651"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3,2</w:t>
            </w:r>
          </w:p>
        </w:tc>
      </w:tr>
      <w:tr w:rsidR="00421D75" w:rsidRPr="00A82942" w14:paraId="2C437435" w14:textId="77777777" w:rsidTr="00D67F72">
        <w:trPr>
          <w:trHeight w:val="266"/>
        </w:trPr>
        <w:tc>
          <w:tcPr>
            <w:tcW w:w="1413" w:type="dxa"/>
            <w:shd w:val="clear" w:color="auto" w:fill="FFFFFF" w:themeFill="background1"/>
            <w:vAlign w:val="center"/>
            <w:hideMark/>
          </w:tcPr>
          <w:p w14:paraId="350F45A0"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Benin</w:t>
            </w:r>
          </w:p>
        </w:tc>
        <w:tc>
          <w:tcPr>
            <w:tcW w:w="888" w:type="dxa"/>
            <w:shd w:val="clear" w:color="auto" w:fill="FFFFFF" w:themeFill="background1"/>
            <w:vAlign w:val="center"/>
            <w:hideMark/>
          </w:tcPr>
          <w:p w14:paraId="25EEE471" w14:textId="77777777" w:rsidR="00421D75" w:rsidRPr="00A82942" w:rsidRDefault="00421D75" w:rsidP="0018599F">
            <w:pPr>
              <w:spacing w:after="0"/>
              <w:jc w:val="center"/>
              <w:rPr>
                <w:rFonts w:eastAsia="Times New Roman"/>
                <w:b/>
                <w:bCs/>
                <w:color w:val="FF0000"/>
                <w:sz w:val="20"/>
                <w:szCs w:val="20"/>
              </w:rPr>
            </w:pPr>
            <w:r w:rsidRPr="00A82942">
              <w:rPr>
                <w:rFonts w:eastAsia="Times New Roman"/>
                <w:b/>
                <w:bCs/>
                <w:color w:val="FF0000"/>
                <w:sz w:val="20"/>
                <w:szCs w:val="20"/>
              </w:rPr>
              <w:t>52</w:t>
            </w:r>
          </w:p>
        </w:tc>
        <w:tc>
          <w:tcPr>
            <w:tcW w:w="1114" w:type="dxa"/>
            <w:shd w:val="clear" w:color="auto" w:fill="FFFFFF" w:themeFill="background1"/>
            <w:vAlign w:val="center"/>
            <w:hideMark/>
          </w:tcPr>
          <w:p w14:paraId="58BE8A4E"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35</w:t>
            </w:r>
          </w:p>
        </w:tc>
        <w:tc>
          <w:tcPr>
            <w:tcW w:w="1100" w:type="dxa"/>
            <w:shd w:val="clear" w:color="auto" w:fill="FFFFFF" w:themeFill="background1"/>
            <w:vAlign w:val="center"/>
            <w:hideMark/>
          </w:tcPr>
          <w:p w14:paraId="20CCC893"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1</w:t>
            </w:r>
          </w:p>
        </w:tc>
        <w:tc>
          <w:tcPr>
            <w:tcW w:w="1309" w:type="dxa"/>
            <w:shd w:val="clear" w:color="auto" w:fill="FFFFFF" w:themeFill="background1"/>
            <w:vAlign w:val="center"/>
            <w:hideMark/>
          </w:tcPr>
          <w:p w14:paraId="6B377B01"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27,55</w:t>
            </w:r>
          </w:p>
        </w:tc>
        <w:tc>
          <w:tcPr>
            <w:tcW w:w="1064" w:type="dxa"/>
            <w:shd w:val="clear" w:color="auto" w:fill="FFFFFF" w:themeFill="background1"/>
            <w:vAlign w:val="center"/>
            <w:hideMark/>
          </w:tcPr>
          <w:p w14:paraId="4A76B9C4"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41,9</w:t>
            </w:r>
          </w:p>
        </w:tc>
        <w:tc>
          <w:tcPr>
            <w:tcW w:w="1064" w:type="dxa"/>
            <w:shd w:val="clear" w:color="auto" w:fill="FFFFFF" w:themeFill="background1"/>
            <w:vAlign w:val="center"/>
            <w:hideMark/>
          </w:tcPr>
          <w:p w14:paraId="47C17D54"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55,2</w:t>
            </w:r>
          </w:p>
        </w:tc>
        <w:tc>
          <w:tcPr>
            <w:tcW w:w="1069" w:type="dxa"/>
            <w:shd w:val="clear" w:color="auto" w:fill="FFFFFF" w:themeFill="background1"/>
            <w:vAlign w:val="center"/>
            <w:hideMark/>
          </w:tcPr>
          <w:p w14:paraId="64F1D349"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2,9</w:t>
            </w:r>
          </w:p>
        </w:tc>
      </w:tr>
      <w:tr w:rsidR="00421D75" w:rsidRPr="00A82942" w14:paraId="08EFA8AB" w14:textId="77777777" w:rsidTr="00D67F72">
        <w:trPr>
          <w:trHeight w:val="266"/>
        </w:trPr>
        <w:tc>
          <w:tcPr>
            <w:tcW w:w="1413" w:type="dxa"/>
            <w:shd w:val="clear" w:color="auto" w:fill="FFFFFF" w:themeFill="background1"/>
            <w:vAlign w:val="center"/>
            <w:hideMark/>
          </w:tcPr>
          <w:p w14:paraId="32CDE32E"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Tanzania</w:t>
            </w:r>
          </w:p>
        </w:tc>
        <w:tc>
          <w:tcPr>
            <w:tcW w:w="888" w:type="dxa"/>
            <w:shd w:val="clear" w:color="auto" w:fill="FFFFFF" w:themeFill="background1"/>
            <w:vAlign w:val="center"/>
            <w:hideMark/>
          </w:tcPr>
          <w:p w14:paraId="1F9131F5" w14:textId="77777777" w:rsidR="00421D75" w:rsidRPr="00A82942" w:rsidRDefault="00421D75" w:rsidP="0018599F">
            <w:pPr>
              <w:spacing w:after="0"/>
              <w:jc w:val="center"/>
              <w:rPr>
                <w:rFonts w:eastAsia="Times New Roman"/>
                <w:b/>
                <w:bCs/>
                <w:color w:val="FF0000"/>
                <w:sz w:val="20"/>
                <w:szCs w:val="20"/>
              </w:rPr>
            </w:pPr>
            <w:r w:rsidRPr="00A82942">
              <w:rPr>
                <w:rFonts w:eastAsia="Times New Roman"/>
                <w:b/>
                <w:bCs/>
                <w:color w:val="FF0000"/>
                <w:sz w:val="20"/>
                <w:szCs w:val="20"/>
              </w:rPr>
              <w:t>53</w:t>
            </w:r>
          </w:p>
        </w:tc>
        <w:tc>
          <w:tcPr>
            <w:tcW w:w="1114" w:type="dxa"/>
            <w:shd w:val="clear" w:color="auto" w:fill="FFFFFF" w:themeFill="background1"/>
            <w:vAlign w:val="center"/>
            <w:hideMark/>
          </w:tcPr>
          <w:p w14:paraId="20363A1B"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32</w:t>
            </w:r>
          </w:p>
        </w:tc>
        <w:tc>
          <w:tcPr>
            <w:tcW w:w="1100" w:type="dxa"/>
            <w:shd w:val="clear" w:color="auto" w:fill="FFFFFF" w:themeFill="background1"/>
            <w:vAlign w:val="center"/>
            <w:hideMark/>
          </w:tcPr>
          <w:p w14:paraId="5B5FD6D4"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3</w:t>
            </w:r>
          </w:p>
        </w:tc>
        <w:tc>
          <w:tcPr>
            <w:tcW w:w="1309" w:type="dxa"/>
            <w:shd w:val="clear" w:color="auto" w:fill="FFFFFF" w:themeFill="background1"/>
            <w:vAlign w:val="center"/>
            <w:hideMark/>
          </w:tcPr>
          <w:p w14:paraId="06C165A0"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22,35</w:t>
            </w:r>
          </w:p>
        </w:tc>
        <w:tc>
          <w:tcPr>
            <w:tcW w:w="1064" w:type="dxa"/>
            <w:shd w:val="clear" w:color="auto" w:fill="FFFFFF" w:themeFill="background1"/>
            <w:vAlign w:val="center"/>
            <w:hideMark/>
          </w:tcPr>
          <w:p w14:paraId="44646019"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45,1</w:t>
            </w:r>
          </w:p>
        </w:tc>
        <w:tc>
          <w:tcPr>
            <w:tcW w:w="1064" w:type="dxa"/>
            <w:shd w:val="clear" w:color="auto" w:fill="FFFFFF" w:themeFill="background1"/>
            <w:vAlign w:val="center"/>
            <w:hideMark/>
          </w:tcPr>
          <w:p w14:paraId="59C78908"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51,7</w:t>
            </w:r>
          </w:p>
        </w:tc>
        <w:tc>
          <w:tcPr>
            <w:tcW w:w="1069" w:type="dxa"/>
            <w:shd w:val="clear" w:color="auto" w:fill="FFFFFF" w:themeFill="background1"/>
            <w:vAlign w:val="center"/>
            <w:hideMark/>
          </w:tcPr>
          <w:p w14:paraId="56E0CB9A"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3,2</w:t>
            </w:r>
          </w:p>
        </w:tc>
      </w:tr>
      <w:tr w:rsidR="00421D75" w:rsidRPr="00A82942" w14:paraId="16BD49C8" w14:textId="77777777" w:rsidTr="00D67F72">
        <w:trPr>
          <w:trHeight w:val="266"/>
        </w:trPr>
        <w:tc>
          <w:tcPr>
            <w:tcW w:w="1413" w:type="dxa"/>
            <w:shd w:val="clear" w:color="auto" w:fill="FFFFFF" w:themeFill="background1"/>
            <w:vAlign w:val="center"/>
            <w:hideMark/>
          </w:tcPr>
          <w:p w14:paraId="6D2653CD"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Libya</w:t>
            </w:r>
          </w:p>
        </w:tc>
        <w:tc>
          <w:tcPr>
            <w:tcW w:w="888" w:type="dxa"/>
            <w:shd w:val="clear" w:color="auto" w:fill="FFFFFF" w:themeFill="background1"/>
            <w:vAlign w:val="center"/>
            <w:hideMark/>
          </w:tcPr>
          <w:p w14:paraId="7269DBB3" w14:textId="77777777" w:rsidR="00421D75" w:rsidRPr="00A82942" w:rsidRDefault="00421D75" w:rsidP="0018599F">
            <w:pPr>
              <w:spacing w:after="0"/>
              <w:jc w:val="center"/>
              <w:rPr>
                <w:rFonts w:eastAsia="Times New Roman"/>
                <w:b/>
                <w:bCs/>
                <w:color w:val="FF0000"/>
                <w:sz w:val="20"/>
                <w:szCs w:val="20"/>
              </w:rPr>
            </w:pPr>
            <w:r w:rsidRPr="00A82942">
              <w:rPr>
                <w:rFonts w:eastAsia="Times New Roman"/>
                <w:b/>
                <w:bCs/>
                <w:color w:val="FF0000"/>
                <w:sz w:val="20"/>
                <w:szCs w:val="20"/>
              </w:rPr>
              <w:t>54</w:t>
            </w:r>
          </w:p>
        </w:tc>
        <w:tc>
          <w:tcPr>
            <w:tcW w:w="1114" w:type="dxa"/>
            <w:shd w:val="clear" w:color="auto" w:fill="FFFFFF" w:themeFill="background1"/>
            <w:vAlign w:val="center"/>
            <w:hideMark/>
          </w:tcPr>
          <w:p w14:paraId="621E6886"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25</w:t>
            </w:r>
          </w:p>
        </w:tc>
        <w:tc>
          <w:tcPr>
            <w:tcW w:w="1100" w:type="dxa"/>
            <w:shd w:val="clear" w:color="auto" w:fill="FFFFFF" w:themeFill="background1"/>
            <w:vAlign w:val="center"/>
            <w:hideMark/>
          </w:tcPr>
          <w:p w14:paraId="439CB851"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1</w:t>
            </w:r>
          </w:p>
        </w:tc>
        <w:tc>
          <w:tcPr>
            <w:tcW w:w="1309" w:type="dxa"/>
            <w:shd w:val="clear" w:color="auto" w:fill="FFFFFF" w:themeFill="background1"/>
            <w:vAlign w:val="center"/>
            <w:hideMark/>
          </w:tcPr>
          <w:p w14:paraId="6E57DAE2"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21,8</w:t>
            </w:r>
          </w:p>
        </w:tc>
        <w:tc>
          <w:tcPr>
            <w:tcW w:w="1064" w:type="dxa"/>
            <w:shd w:val="clear" w:color="auto" w:fill="FFFFFF" w:themeFill="background1"/>
            <w:vAlign w:val="center"/>
            <w:hideMark/>
          </w:tcPr>
          <w:p w14:paraId="3B74F9AD"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29,6</w:t>
            </w:r>
          </w:p>
        </w:tc>
        <w:tc>
          <w:tcPr>
            <w:tcW w:w="1064" w:type="dxa"/>
            <w:shd w:val="clear" w:color="auto" w:fill="FFFFFF" w:themeFill="background1"/>
            <w:vAlign w:val="center"/>
            <w:hideMark/>
          </w:tcPr>
          <w:p w14:paraId="119B3924"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65,8</w:t>
            </w:r>
          </w:p>
        </w:tc>
        <w:tc>
          <w:tcPr>
            <w:tcW w:w="1069" w:type="dxa"/>
            <w:shd w:val="clear" w:color="auto" w:fill="FFFFFF" w:themeFill="background1"/>
            <w:vAlign w:val="center"/>
            <w:hideMark/>
          </w:tcPr>
          <w:p w14:paraId="0AEBE503"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4,6</w:t>
            </w:r>
          </w:p>
        </w:tc>
      </w:tr>
      <w:tr w:rsidR="00421D75" w:rsidRPr="00A82942" w14:paraId="25F1475C" w14:textId="77777777" w:rsidTr="00D67F72">
        <w:trPr>
          <w:trHeight w:val="393"/>
        </w:trPr>
        <w:tc>
          <w:tcPr>
            <w:tcW w:w="1413" w:type="dxa"/>
            <w:shd w:val="clear" w:color="auto" w:fill="FFFFFF" w:themeFill="background1"/>
            <w:vAlign w:val="center"/>
            <w:hideMark/>
          </w:tcPr>
          <w:p w14:paraId="76C43F24"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Equatorial Guinea</w:t>
            </w:r>
          </w:p>
        </w:tc>
        <w:tc>
          <w:tcPr>
            <w:tcW w:w="888" w:type="dxa"/>
            <w:shd w:val="clear" w:color="auto" w:fill="FFFFFF" w:themeFill="background1"/>
            <w:vAlign w:val="center"/>
            <w:hideMark/>
          </w:tcPr>
          <w:p w14:paraId="61B73ED6" w14:textId="77777777" w:rsidR="00421D75" w:rsidRPr="00A82942" w:rsidRDefault="00421D75" w:rsidP="0018599F">
            <w:pPr>
              <w:spacing w:after="0"/>
              <w:jc w:val="center"/>
              <w:rPr>
                <w:rFonts w:eastAsia="Times New Roman"/>
                <w:b/>
                <w:bCs/>
                <w:color w:val="FF0000"/>
                <w:sz w:val="20"/>
                <w:szCs w:val="20"/>
              </w:rPr>
            </w:pPr>
            <w:r w:rsidRPr="00A82942">
              <w:rPr>
                <w:rFonts w:eastAsia="Times New Roman"/>
                <w:b/>
                <w:bCs/>
                <w:color w:val="FF0000"/>
                <w:sz w:val="20"/>
                <w:szCs w:val="20"/>
              </w:rPr>
              <w:t>55</w:t>
            </w:r>
          </w:p>
        </w:tc>
        <w:tc>
          <w:tcPr>
            <w:tcW w:w="1114" w:type="dxa"/>
            <w:shd w:val="clear" w:color="auto" w:fill="FFFFFF" w:themeFill="background1"/>
            <w:vAlign w:val="center"/>
            <w:hideMark/>
          </w:tcPr>
          <w:p w14:paraId="4DF29433"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21</w:t>
            </w:r>
          </w:p>
        </w:tc>
        <w:tc>
          <w:tcPr>
            <w:tcW w:w="1100" w:type="dxa"/>
            <w:shd w:val="clear" w:color="auto" w:fill="FFFFFF" w:themeFill="background1"/>
            <w:vAlign w:val="center"/>
            <w:hideMark/>
          </w:tcPr>
          <w:p w14:paraId="6E2C370D"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0</w:t>
            </w:r>
          </w:p>
        </w:tc>
        <w:tc>
          <w:tcPr>
            <w:tcW w:w="1309" w:type="dxa"/>
            <w:shd w:val="clear" w:color="auto" w:fill="FFFFFF" w:themeFill="background1"/>
            <w:vAlign w:val="center"/>
            <w:hideMark/>
          </w:tcPr>
          <w:p w14:paraId="3148D55A"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24,55</w:t>
            </w:r>
          </w:p>
        </w:tc>
        <w:tc>
          <w:tcPr>
            <w:tcW w:w="1064" w:type="dxa"/>
            <w:shd w:val="clear" w:color="auto" w:fill="FFFFFF" w:themeFill="background1"/>
            <w:vAlign w:val="center"/>
            <w:hideMark/>
          </w:tcPr>
          <w:p w14:paraId="522D9943"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39,2</w:t>
            </w:r>
          </w:p>
        </w:tc>
        <w:tc>
          <w:tcPr>
            <w:tcW w:w="1064" w:type="dxa"/>
            <w:shd w:val="clear" w:color="auto" w:fill="FFFFFF" w:themeFill="background1"/>
            <w:vAlign w:val="center"/>
            <w:hideMark/>
          </w:tcPr>
          <w:p w14:paraId="3A5D88B1"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57,9</w:t>
            </w:r>
          </w:p>
        </w:tc>
        <w:tc>
          <w:tcPr>
            <w:tcW w:w="1069" w:type="dxa"/>
            <w:shd w:val="clear" w:color="auto" w:fill="FFFFFF" w:themeFill="background1"/>
            <w:vAlign w:val="center"/>
            <w:hideMark/>
          </w:tcPr>
          <w:p w14:paraId="3151B09D"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2,9</w:t>
            </w:r>
          </w:p>
        </w:tc>
      </w:tr>
      <w:tr w:rsidR="00421D75" w:rsidRPr="00A82942" w14:paraId="37D9B1E1" w14:textId="77777777" w:rsidTr="00D67F72">
        <w:trPr>
          <w:trHeight w:val="266"/>
        </w:trPr>
        <w:tc>
          <w:tcPr>
            <w:tcW w:w="1413" w:type="dxa"/>
            <w:shd w:val="clear" w:color="auto" w:fill="FFFFFF" w:themeFill="background1"/>
            <w:vAlign w:val="center"/>
            <w:hideMark/>
          </w:tcPr>
          <w:p w14:paraId="344B6379"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Somalia</w:t>
            </w:r>
          </w:p>
        </w:tc>
        <w:tc>
          <w:tcPr>
            <w:tcW w:w="888" w:type="dxa"/>
            <w:shd w:val="clear" w:color="auto" w:fill="FFFFFF" w:themeFill="background1"/>
            <w:vAlign w:val="center"/>
            <w:hideMark/>
          </w:tcPr>
          <w:p w14:paraId="4B33E4A2" w14:textId="77777777" w:rsidR="00421D75" w:rsidRPr="00A82942" w:rsidRDefault="00421D75" w:rsidP="0018599F">
            <w:pPr>
              <w:spacing w:after="0"/>
              <w:jc w:val="center"/>
              <w:rPr>
                <w:rFonts w:eastAsia="Times New Roman"/>
                <w:b/>
                <w:bCs/>
                <w:color w:val="FF0000"/>
                <w:sz w:val="20"/>
                <w:szCs w:val="20"/>
              </w:rPr>
            </w:pPr>
            <w:r w:rsidRPr="00A82942">
              <w:rPr>
                <w:rFonts w:eastAsia="Times New Roman"/>
                <w:b/>
                <w:bCs/>
                <w:color w:val="FF0000"/>
                <w:sz w:val="20"/>
                <w:szCs w:val="20"/>
              </w:rPr>
              <w:t>56</w:t>
            </w:r>
          </w:p>
        </w:tc>
        <w:tc>
          <w:tcPr>
            <w:tcW w:w="1114" w:type="dxa"/>
            <w:shd w:val="clear" w:color="auto" w:fill="FFFFFF" w:themeFill="background1"/>
            <w:vAlign w:val="center"/>
            <w:hideMark/>
          </w:tcPr>
          <w:p w14:paraId="20D7063A"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21</w:t>
            </w:r>
          </w:p>
        </w:tc>
        <w:tc>
          <w:tcPr>
            <w:tcW w:w="1100" w:type="dxa"/>
            <w:shd w:val="clear" w:color="auto" w:fill="FFFFFF" w:themeFill="background1"/>
            <w:vAlign w:val="center"/>
            <w:hideMark/>
          </w:tcPr>
          <w:p w14:paraId="74169DB5"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1</w:t>
            </w:r>
          </w:p>
        </w:tc>
        <w:tc>
          <w:tcPr>
            <w:tcW w:w="1309" w:type="dxa"/>
            <w:shd w:val="clear" w:color="auto" w:fill="FFFFFF" w:themeFill="background1"/>
            <w:vAlign w:val="center"/>
            <w:hideMark/>
          </w:tcPr>
          <w:p w14:paraId="22AD2344"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27,05</w:t>
            </w:r>
          </w:p>
        </w:tc>
        <w:tc>
          <w:tcPr>
            <w:tcW w:w="1064" w:type="dxa"/>
            <w:shd w:val="clear" w:color="auto" w:fill="FFFFFF" w:themeFill="background1"/>
            <w:vAlign w:val="center"/>
            <w:hideMark/>
          </w:tcPr>
          <w:p w14:paraId="672E9A94"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46,6</w:t>
            </w:r>
          </w:p>
        </w:tc>
        <w:tc>
          <w:tcPr>
            <w:tcW w:w="1064" w:type="dxa"/>
            <w:shd w:val="clear" w:color="auto" w:fill="FFFFFF" w:themeFill="background1"/>
            <w:vAlign w:val="center"/>
            <w:hideMark/>
          </w:tcPr>
          <w:p w14:paraId="01ED066C"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50,6</w:t>
            </w:r>
          </w:p>
        </w:tc>
        <w:tc>
          <w:tcPr>
            <w:tcW w:w="1069" w:type="dxa"/>
            <w:shd w:val="clear" w:color="auto" w:fill="FFFFFF" w:themeFill="background1"/>
            <w:vAlign w:val="center"/>
            <w:hideMark/>
          </w:tcPr>
          <w:p w14:paraId="7D1C0ADD"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2,8</w:t>
            </w:r>
          </w:p>
        </w:tc>
      </w:tr>
      <w:tr w:rsidR="00421D75" w:rsidRPr="00A82942" w14:paraId="353242BD" w14:textId="77777777" w:rsidTr="00D67F72">
        <w:trPr>
          <w:trHeight w:val="266"/>
        </w:trPr>
        <w:tc>
          <w:tcPr>
            <w:tcW w:w="1413" w:type="dxa"/>
            <w:shd w:val="clear" w:color="auto" w:fill="FFFFFF" w:themeFill="background1"/>
            <w:vAlign w:val="center"/>
            <w:hideMark/>
          </w:tcPr>
          <w:p w14:paraId="3589DD61"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Mozambique</w:t>
            </w:r>
          </w:p>
        </w:tc>
        <w:tc>
          <w:tcPr>
            <w:tcW w:w="888" w:type="dxa"/>
            <w:shd w:val="clear" w:color="auto" w:fill="FFFFFF" w:themeFill="background1"/>
            <w:vAlign w:val="center"/>
            <w:hideMark/>
          </w:tcPr>
          <w:p w14:paraId="04FEA783" w14:textId="77777777" w:rsidR="00421D75" w:rsidRPr="00A82942" w:rsidRDefault="00421D75" w:rsidP="0018599F">
            <w:pPr>
              <w:spacing w:after="0"/>
              <w:jc w:val="center"/>
              <w:rPr>
                <w:rFonts w:eastAsia="Times New Roman"/>
                <w:b/>
                <w:bCs/>
                <w:color w:val="FF0000"/>
                <w:sz w:val="20"/>
                <w:szCs w:val="20"/>
              </w:rPr>
            </w:pPr>
            <w:r w:rsidRPr="00A82942">
              <w:rPr>
                <w:rFonts w:eastAsia="Times New Roman"/>
                <w:b/>
                <w:bCs/>
                <w:color w:val="FF0000"/>
                <w:sz w:val="20"/>
                <w:szCs w:val="20"/>
              </w:rPr>
              <w:t>57</w:t>
            </w:r>
          </w:p>
        </w:tc>
        <w:tc>
          <w:tcPr>
            <w:tcW w:w="1114" w:type="dxa"/>
            <w:shd w:val="clear" w:color="auto" w:fill="FFFFFF" w:themeFill="background1"/>
            <w:vAlign w:val="center"/>
            <w:hideMark/>
          </w:tcPr>
          <w:p w14:paraId="386CF4D4"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21</w:t>
            </w:r>
          </w:p>
        </w:tc>
        <w:tc>
          <w:tcPr>
            <w:tcW w:w="1100" w:type="dxa"/>
            <w:shd w:val="clear" w:color="auto" w:fill="FFFFFF" w:themeFill="background1"/>
            <w:vAlign w:val="center"/>
            <w:hideMark/>
          </w:tcPr>
          <w:p w14:paraId="46F9313F"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0</w:t>
            </w:r>
          </w:p>
        </w:tc>
        <w:tc>
          <w:tcPr>
            <w:tcW w:w="1309" w:type="dxa"/>
            <w:shd w:val="clear" w:color="auto" w:fill="FFFFFF" w:themeFill="background1"/>
            <w:vAlign w:val="center"/>
            <w:hideMark/>
          </w:tcPr>
          <w:p w14:paraId="60E31B9F"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23,8</w:t>
            </w:r>
          </w:p>
        </w:tc>
        <w:tc>
          <w:tcPr>
            <w:tcW w:w="1064" w:type="dxa"/>
            <w:shd w:val="clear" w:color="auto" w:fill="FFFFFF" w:themeFill="background1"/>
            <w:vAlign w:val="center"/>
            <w:hideMark/>
          </w:tcPr>
          <w:p w14:paraId="03A78585"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45,1</w:t>
            </w:r>
          </w:p>
        </w:tc>
        <w:tc>
          <w:tcPr>
            <w:tcW w:w="1064" w:type="dxa"/>
            <w:shd w:val="clear" w:color="auto" w:fill="FFFFFF" w:themeFill="background1"/>
            <w:vAlign w:val="center"/>
            <w:hideMark/>
          </w:tcPr>
          <w:p w14:paraId="4CBA023A"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51,5</w:t>
            </w:r>
          </w:p>
        </w:tc>
        <w:tc>
          <w:tcPr>
            <w:tcW w:w="1069" w:type="dxa"/>
            <w:shd w:val="clear" w:color="auto" w:fill="FFFFFF" w:themeFill="background1"/>
            <w:vAlign w:val="center"/>
            <w:hideMark/>
          </w:tcPr>
          <w:p w14:paraId="16F44CC8"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3,4</w:t>
            </w:r>
          </w:p>
        </w:tc>
      </w:tr>
      <w:tr w:rsidR="00421D75" w:rsidRPr="00A82942" w14:paraId="31A43B0D" w14:textId="77777777" w:rsidTr="00D67F72">
        <w:trPr>
          <w:trHeight w:val="266"/>
        </w:trPr>
        <w:tc>
          <w:tcPr>
            <w:tcW w:w="1413" w:type="dxa"/>
            <w:shd w:val="clear" w:color="auto" w:fill="FFFFFF" w:themeFill="background1"/>
            <w:vAlign w:val="center"/>
            <w:hideMark/>
          </w:tcPr>
          <w:p w14:paraId="64371B55"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Sudan</w:t>
            </w:r>
          </w:p>
        </w:tc>
        <w:tc>
          <w:tcPr>
            <w:tcW w:w="888" w:type="dxa"/>
            <w:shd w:val="clear" w:color="auto" w:fill="FFFFFF" w:themeFill="background1"/>
            <w:vAlign w:val="center"/>
            <w:hideMark/>
          </w:tcPr>
          <w:p w14:paraId="31208171" w14:textId="77777777" w:rsidR="00421D75" w:rsidRPr="00A82942" w:rsidRDefault="00421D75" w:rsidP="0018599F">
            <w:pPr>
              <w:spacing w:after="0"/>
              <w:jc w:val="center"/>
              <w:rPr>
                <w:rFonts w:eastAsia="Times New Roman"/>
                <w:b/>
                <w:bCs/>
                <w:color w:val="FF0000"/>
                <w:sz w:val="20"/>
                <w:szCs w:val="20"/>
              </w:rPr>
            </w:pPr>
            <w:r w:rsidRPr="00A82942">
              <w:rPr>
                <w:rFonts w:eastAsia="Times New Roman"/>
                <w:b/>
                <w:bCs/>
                <w:color w:val="FF0000"/>
                <w:sz w:val="20"/>
                <w:szCs w:val="20"/>
              </w:rPr>
              <w:t>58</w:t>
            </w:r>
          </w:p>
        </w:tc>
        <w:tc>
          <w:tcPr>
            <w:tcW w:w="1114" w:type="dxa"/>
            <w:shd w:val="clear" w:color="auto" w:fill="FFFFFF" w:themeFill="background1"/>
            <w:vAlign w:val="center"/>
            <w:hideMark/>
          </w:tcPr>
          <w:p w14:paraId="4712A5AA"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19</w:t>
            </w:r>
          </w:p>
        </w:tc>
        <w:tc>
          <w:tcPr>
            <w:tcW w:w="1100" w:type="dxa"/>
            <w:shd w:val="clear" w:color="auto" w:fill="FFFFFF" w:themeFill="background1"/>
            <w:vAlign w:val="center"/>
            <w:hideMark/>
          </w:tcPr>
          <w:p w14:paraId="316A4DE4"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2</w:t>
            </w:r>
          </w:p>
        </w:tc>
        <w:tc>
          <w:tcPr>
            <w:tcW w:w="1309" w:type="dxa"/>
            <w:shd w:val="clear" w:color="auto" w:fill="FFFFFF" w:themeFill="background1"/>
            <w:vAlign w:val="center"/>
            <w:hideMark/>
          </w:tcPr>
          <w:p w14:paraId="563AE337"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26,9</w:t>
            </w:r>
          </w:p>
        </w:tc>
        <w:tc>
          <w:tcPr>
            <w:tcW w:w="1064" w:type="dxa"/>
            <w:shd w:val="clear" w:color="auto" w:fill="FFFFFF" w:themeFill="background1"/>
            <w:vAlign w:val="center"/>
            <w:hideMark/>
          </w:tcPr>
          <w:p w14:paraId="2C2BA872"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40,2</w:t>
            </w:r>
          </w:p>
        </w:tc>
        <w:tc>
          <w:tcPr>
            <w:tcW w:w="1064" w:type="dxa"/>
            <w:shd w:val="clear" w:color="auto" w:fill="FFFFFF" w:themeFill="background1"/>
            <w:vAlign w:val="center"/>
            <w:hideMark/>
          </w:tcPr>
          <w:p w14:paraId="21E9F3BC"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56,5</w:t>
            </w:r>
          </w:p>
        </w:tc>
        <w:tc>
          <w:tcPr>
            <w:tcW w:w="1069" w:type="dxa"/>
            <w:shd w:val="clear" w:color="auto" w:fill="FFFFFF" w:themeFill="background1"/>
            <w:vAlign w:val="center"/>
            <w:hideMark/>
          </w:tcPr>
          <w:p w14:paraId="2738305E"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3,3</w:t>
            </w:r>
          </w:p>
        </w:tc>
      </w:tr>
      <w:tr w:rsidR="00421D75" w:rsidRPr="00A82942" w14:paraId="68B5A4D5" w14:textId="77777777" w:rsidTr="00D67F72">
        <w:trPr>
          <w:trHeight w:val="266"/>
        </w:trPr>
        <w:tc>
          <w:tcPr>
            <w:tcW w:w="1413" w:type="dxa"/>
            <w:shd w:val="clear" w:color="auto" w:fill="FFFFFF" w:themeFill="background1"/>
            <w:vAlign w:val="center"/>
            <w:hideMark/>
          </w:tcPr>
          <w:p w14:paraId="047A1E58"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Angola</w:t>
            </w:r>
          </w:p>
        </w:tc>
        <w:tc>
          <w:tcPr>
            <w:tcW w:w="888" w:type="dxa"/>
            <w:shd w:val="clear" w:color="auto" w:fill="FFFFFF" w:themeFill="background1"/>
            <w:vAlign w:val="center"/>
            <w:hideMark/>
          </w:tcPr>
          <w:p w14:paraId="5BEAC76C" w14:textId="77777777" w:rsidR="00421D75" w:rsidRPr="00A82942" w:rsidRDefault="00421D75" w:rsidP="0018599F">
            <w:pPr>
              <w:spacing w:after="0"/>
              <w:jc w:val="center"/>
              <w:rPr>
                <w:rFonts w:eastAsia="Times New Roman"/>
                <w:b/>
                <w:bCs/>
                <w:color w:val="FF0000"/>
                <w:sz w:val="20"/>
                <w:szCs w:val="20"/>
              </w:rPr>
            </w:pPr>
            <w:r w:rsidRPr="00A82942">
              <w:rPr>
                <w:rFonts w:eastAsia="Times New Roman"/>
                <w:b/>
                <w:bCs/>
                <w:color w:val="FF0000"/>
                <w:sz w:val="20"/>
                <w:szCs w:val="20"/>
              </w:rPr>
              <w:t>59</w:t>
            </w:r>
          </w:p>
        </w:tc>
        <w:tc>
          <w:tcPr>
            <w:tcW w:w="1114" w:type="dxa"/>
            <w:shd w:val="clear" w:color="auto" w:fill="FFFFFF" w:themeFill="background1"/>
            <w:vAlign w:val="center"/>
            <w:hideMark/>
          </w:tcPr>
          <w:p w14:paraId="58F14F94"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19</w:t>
            </w:r>
          </w:p>
        </w:tc>
        <w:tc>
          <w:tcPr>
            <w:tcW w:w="1100" w:type="dxa"/>
            <w:shd w:val="clear" w:color="auto" w:fill="FFFFFF" w:themeFill="background1"/>
            <w:vAlign w:val="center"/>
            <w:hideMark/>
          </w:tcPr>
          <w:p w14:paraId="3C86B656"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2</w:t>
            </w:r>
          </w:p>
        </w:tc>
        <w:tc>
          <w:tcPr>
            <w:tcW w:w="1309" w:type="dxa"/>
            <w:shd w:val="clear" w:color="auto" w:fill="FFFFFF" w:themeFill="background1"/>
            <w:vAlign w:val="center"/>
            <w:hideMark/>
          </w:tcPr>
          <w:p w14:paraId="170DC55B"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21,55</w:t>
            </w:r>
          </w:p>
        </w:tc>
        <w:tc>
          <w:tcPr>
            <w:tcW w:w="1064" w:type="dxa"/>
            <w:shd w:val="clear" w:color="auto" w:fill="FFFFFF" w:themeFill="background1"/>
            <w:vAlign w:val="center"/>
            <w:hideMark/>
          </w:tcPr>
          <w:p w14:paraId="0658EBCF"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47,6</w:t>
            </w:r>
          </w:p>
        </w:tc>
        <w:tc>
          <w:tcPr>
            <w:tcW w:w="1064" w:type="dxa"/>
            <w:shd w:val="clear" w:color="auto" w:fill="FFFFFF" w:themeFill="background1"/>
            <w:vAlign w:val="center"/>
            <w:hideMark/>
          </w:tcPr>
          <w:p w14:paraId="1C5B1D13"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50,1</w:t>
            </w:r>
          </w:p>
        </w:tc>
        <w:tc>
          <w:tcPr>
            <w:tcW w:w="1069" w:type="dxa"/>
            <w:shd w:val="clear" w:color="auto" w:fill="FFFFFF" w:themeFill="background1"/>
            <w:vAlign w:val="center"/>
            <w:hideMark/>
          </w:tcPr>
          <w:p w14:paraId="6E771035"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2,3</w:t>
            </w:r>
          </w:p>
        </w:tc>
      </w:tr>
      <w:tr w:rsidR="00421D75" w:rsidRPr="00A82942" w14:paraId="44E6EAF1" w14:textId="77777777" w:rsidTr="00D67F72">
        <w:trPr>
          <w:trHeight w:val="266"/>
        </w:trPr>
        <w:tc>
          <w:tcPr>
            <w:tcW w:w="1413" w:type="dxa"/>
            <w:shd w:val="clear" w:color="auto" w:fill="FFFFFF" w:themeFill="background1"/>
            <w:vAlign w:val="center"/>
            <w:hideMark/>
          </w:tcPr>
          <w:p w14:paraId="1B8168A8"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Namibia</w:t>
            </w:r>
          </w:p>
        </w:tc>
        <w:tc>
          <w:tcPr>
            <w:tcW w:w="888" w:type="dxa"/>
            <w:shd w:val="clear" w:color="auto" w:fill="FFFFFF" w:themeFill="background1"/>
            <w:vAlign w:val="center"/>
            <w:hideMark/>
          </w:tcPr>
          <w:p w14:paraId="4E98B060" w14:textId="77777777" w:rsidR="00421D75" w:rsidRPr="00A82942" w:rsidRDefault="00421D75" w:rsidP="0018599F">
            <w:pPr>
              <w:spacing w:after="0"/>
              <w:jc w:val="center"/>
              <w:rPr>
                <w:rFonts w:eastAsia="Times New Roman"/>
                <w:b/>
                <w:bCs/>
                <w:color w:val="FF0000"/>
                <w:sz w:val="20"/>
                <w:szCs w:val="20"/>
              </w:rPr>
            </w:pPr>
            <w:r w:rsidRPr="00A82942">
              <w:rPr>
                <w:rFonts w:eastAsia="Times New Roman"/>
                <w:b/>
                <w:bCs/>
                <w:color w:val="FF0000"/>
                <w:sz w:val="20"/>
                <w:szCs w:val="20"/>
              </w:rPr>
              <w:t>60</w:t>
            </w:r>
          </w:p>
        </w:tc>
        <w:tc>
          <w:tcPr>
            <w:tcW w:w="1114" w:type="dxa"/>
            <w:shd w:val="clear" w:color="auto" w:fill="FFFFFF" w:themeFill="background1"/>
            <w:vAlign w:val="center"/>
            <w:hideMark/>
          </w:tcPr>
          <w:p w14:paraId="52B32752"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16</w:t>
            </w:r>
          </w:p>
        </w:tc>
        <w:tc>
          <w:tcPr>
            <w:tcW w:w="1100" w:type="dxa"/>
            <w:shd w:val="clear" w:color="auto" w:fill="FFFFFF" w:themeFill="background1"/>
            <w:vAlign w:val="center"/>
            <w:hideMark/>
          </w:tcPr>
          <w:p w14:paraId="3DF84377"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0</w:t>
            </w:r>
          </w:p>
        </w:tc>
        <w:tc>
          <w:tcPr>
            <w:tcW w:w="1309" w:type="dxa"/>
            <w:shd w:val="clear" w:color="auto" w:fill="FFFFFF" w:themeFill="background1"/>
            <w:vAlign w:val="center"/>
            <w:hideMark/>
          </w:tcPr>
          <w:p w14:paraId="7840FB6D"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19,95</w:t>
            </w:r>
          </w:p>
        </w:tc>
        <w:tc>
          <w:tcPr>
            <w:tcW w:w="1064" w:type="dxa"/>
            <w:shd w:val="clear" w:color="auto" w:fill="FFFFFF" w:themeFill="background1"/>
            <w:vAlign w:val="center"/>
            <w:hideMark/>
          </w:tcPr>
          <w:p w14:paraId="6FFA8493"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36,6</w:t>
            </w:r>
          </w:p>
        </w:tc>
        <w:tc>
          <w:tcPr>
            <w:tcW w:w="1064" w:type="dxa"/>
            <w:shd w:val="clear" w:color="auto" w:fill="FFFFFF" w:themeFill="background1"/>
            <w:vAlign w:val="center"/>
            <w:hideMark/>
          </w:tcPr>
          <w:p w14:paraId="78BCDE88"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59,8</w:t>
            </w:r>
          </w:p>
        </w:tc>
        <w:tc>
          <w:tcPr>
            <w:tcW w:w="1069" w:type="dxa"/>
            <w:shd w:val="clear" w:color="auto" w:fill="FFFFFF" w:themeFill="background1"/>
            <w:vAlign w:val="center"/>
            <w:hideMark/>
          </w:tcPr>
          <w:p w14:paraId="00B1ED3D" w14:textId="77777777" w:rsidR="00421D75" w:rsidRPr="00A82942" w:rsidRDefault="00421D75" w:rsidP="0018599F">
            <w:pPr>
              <w:spacing w:after="0"/>
              <w:jc w:val="center"/>
              <w:rPr>
                <w:rFonts w:eastAsia="Times New Roman"/>
                <w:color w:val="FF0000"/>
                <w:sz w:val="20"/>
                <w:szCs w:val="20"/>
              </w:rPr>
            </w:pPr>
            <w:r w:rsidRPr="00A82942">
              <w:rPr>
                <w:rFonts w:eastAsia="Times New Roman"/>
                <w:color w:val="FF0000"/>
                <w:sz w:val="20"/>
                <w:szCs w:val="20"/>
              </w:rPr>
              <w:t>3,6</w:t>
            </w:r>
          </w:p>
        </w:tc>
      </w:tr>
    </w:tbl>
    <w:p w14:paraId="70F72ADF" w14:textId="77777777" w:rsidR="00D67F72" w:rsidRDefault="00D67F72" w:rsidP="00421D75">
      <w:pPr>
        <w:adjustRightInd w:val="0"/>
        <w:rPr>
          <w:rFonts w:eastAsiaTheme="minorHAnsi"/>
          <w:b/>
          <w:bCs/>
          <w:sz w:val="24"/>
          <w:szCs w:val="24"/>
          <w:lang w:eastAsia="en-US"/>
        </w:rPr>
      </w:pPr>
    </w:p>
    <w:p w14:paraId="6A856FA0" w14:textId="77777777" w:rsidR="00421D75" w:rsidRPr="003C2F86" w:rsidRDefault="00421D75" w:rsidP="00421D75">
      <w:pPr>
        <w:adjustRightInd w:val="0"/>
        <w:rPr>
          <w:rFonts w:eastAsiaTheme="minorHAnsi"/>
          <w:b/>
          <w:bCs/>
          <w:sz w:val="24"/>
          <w:szCs w:val="24"/>
          <w:lang w:eastAsia="en-US"/>
        </w:rPr>
      </w:pPr>
      <w:r>
        <w:rPr>
          <w:rFonts w:eastAsiaTheme="minorHAnsi"/>
          <w:b/>
          <w:bCs/>
          <w:sz w:val="24"/>
          <w:szCs w:val="24"/>
          <w:lang w:eastAsia="en-US"/>
        </w:rPr>
        <w:lastRenderedPageBreak/>
        <w:t xml:space="preserve">2.2 </w:t>
      </w:r>
      <w:r w:rsidRPr="003C2F86">
        <w:rPr>
          <w:rFonts w:eastAsiaTheme="minorHAnsi"/>
          <w:b/>
          <w:bCs/>
          <w:sz w:val="24"/>
          <w:szCs w:val="24"/>
          <w:lang w:eastAsia="en-US"/>
        </w:rPr>
        <w:t>Methods</w:t>
      </w:r>
    </w:p>
    <w:p w14:paraId="1C184397" w14:textId="32C55BEB" w:rsidR="00421D75" w:rsidRPr="003C2F86" w:rsidRDefault="00D67F72" w:rsidP="00421D75">
      <w:pPr>
        <w:adjustRightInd w:val="0"/>
        <w:rPr>
          <w:rFonts w:eastAsiaTheme="minorHAnsi"/>
          <w:sz w:val="24"/>
          <w:szCs w:val="24"/>
          <w:lang w:eastAsia="en-US"/>
        </w:rPr>
      </w:pPr>
      <w:r w:rsidRPr="003C2F86">
        <w:rPr>
          <w:rFonts w:eastAsiaTheme="minorHAnsi"/>
          <w:sz w:val="24"/>
          <w:szCs w:val="24"/>
          <w:lang w:eastAsia="en-US"/>
        </w:rPr>
        <w:t>Principal component analysis (PCA) is a</w:t>
      </w:r>
      <w:r>
        <w:rPr>
          <w:rFonts w:eastAsiaTheme="minorHAnsi"/>
          <w:sz w:val="24"/>
          <w:szCs w:val="24"/>
          <w:lang w:eastAsia="en-US"/>
        </w:rPr>
        <w:t xml:space="preserve"> widely used statistical </w:t>
      </w:r>
      <w:r w:rsidRPr="003C2F86">
        <w:rPr>
          <w:rFonts w:eastAsiaTheme="minorHAnsi"/>
          <w:sz w:val="24"/>
          <w:szCs w:val="24"/>
          <w:lang w:eastAsia="en-US"/>
        </w:rPr>
        <w:t>technique (</w:t>
      </w:r>
      <w:r w:rsidRPr="009F656F">
        <w:rPr>
          <w:rFonts w:eastAsiaTheme="minorHAnsi"/>
          <w:b/>
          <w:sz w:val="24"/>
          <w:szCs w:val="24"/>
          <w:lang w:eastAsia="en-US"/>
        </w:rPr>
        <w:t>Pulido-bosch et al. 1999; Helena et al. 1999; Tidjani et al. 2006; Eslamianet al. 2010; Faye 2014; Baba-Hamed and Bouanan 2016</w:t>
      </w:r>
      <w:r w:rsidRPr="003C2F86">
        <w:rPr>
          <w:rFonts w:eastAsiaTheme="minorHAnsi"/>
          <w:sz w:val="24"/>
          <w:szCs w:val="24"/>
          <w:lang w:eastAsia="en-US"/>
        </w:rPr>
        <w:t>). It reduces the number of</w:t>
      </w:r>
      <w:r>
        <w:rPr>
          <w:rFonts w:eastAsiaTheme="minorHAnsi"/>
          <w:sz w:val="24"/>
          <w:szCs w:val="24"/>
          <w:lang w:eastAsia="en-US"/>
        </w:rPr>
        <w:t xml:space="preserve"> variables to those that </w:t>
      </w:r>
      <w:r w:rsidRPr="003C2F86">
        <w:rPr>
          <w:rFonts w:eastAsiaTheme="minorHAnsi"/>
          <w:sz w:val="24"/>
          <w:szCs w:val="24"/>
          <w:lang w:eastAsia="en-US"/>
        </w:rPr>
        <w:t>are the most significant among a set of variables and is used to find a link between variables and individuals in order to group them</w:t>
      </w:r>
      <w:r>
        <w:rPr>
          <w:rFonts w:eastAsiaTheme="minorHAnsi"/>
          <w:sz w:val="24"/>
          <w:szCs w:val="24"/>
          <w:lang w:eastAsia="en-US"/>
        </w:rPr>
        <w:t xml:space="preserve"> into homogeneous regions. One of the </w:t>
      </w:r>
      <w:r w:rsidRPr="003C2F86">
        <w:rPr>
          <w:rFonts w:eastAsiaTheme="minorHAnsi"/>
          <w:sz w:val="24"/>
          <w:szCs w:val="24"/>
          <w:lang w:eastAsia="en-US"/>
        </w:rPr>
        <w:t xml:space="preserve">objectives of PCA is to obtain useful information from </w:t>
      </w:r>
      <w:r>
        <w:rPr>
          <w:rFonts w:eastAsiaTheme="minorHAnsi"/>
          <w:sz w:val="24"/>
          <w:szCs w:val="24"/>
          <w:lang w:eastAsia="en-US"/>
        </w:rPr>
        <w:t xml:space="preserve">a data matrix, and to </w:t>
      </w:r>
      <w:r w:rsidRPr="003C2F86">
        <w:rPr>
          <w:rFonts w:eastAsiaTheme="minorHAnsi"/>
          <w:sz w:val="24"/>
          <w:szCs w:val="24"/>
          <w:lang w:eastAsia="en-US"/>
        </w:rPr>
        <w:t>provide a graphical representation of the data to</w:t>
      </w:r>
      <w:r>
        <w:rPr>
          <w:rFonts w:eastAsiaTheme="minorHAnsi"/>
          <w:sz w:val="24"/>
          <w:szCs w:val="24"/>
          <w:lang w:eastAsia="en-US"/>
        </w:rPr>
        <w:t xml:space="preserve"> facilitate analysis. The </w:t>
      </w:r>
      <w:r w:rsidRPr="003C2F86">
        <w:rPr>
          <w:rFonts w:eastAsiaTheme="minorHAnsi"/>
          <w:sz w:val="24"/>
          <w:szCs w:val="24"/>
          <w:lang w:eastAsia="en-US"/>
        </w:rPr>
        <w:t xml:space="preserve">mathematical </w:t>
      </w:r>
      <w:r>
        <w:rPr>
          <w:rFonts w:eastAsiaTheme="minorHAnsi"/>
          <w:sz w:val="24"/>
          <w:szCs w:val="24"/>
          <w:lang w:eastAsia="en-US"/>
        </w:rPr>
        <w:t xml:space="preserve">procedure of </w:t>
      </w:r>
      <w:r w:rsidRPr="003C2F86">
        <w:rPr>
          <w:rFonts w:eastAsiaTheme="minorHAnsi"/>
          <w:sz w:val="24"/>
          <w:szCs w:val="24"/>
          <w:lang w:eastAsia="en-US"/>
        </w:rPr>
        <w:t xml:space="preserve">principal component analysis is </w:t>
      </w:r>
      <w:r>
        <w:rPr>
          <w:rFonts w:eastAsiaTheme="minorHAnsi"/>
          <w:sz w:val="24"/>
          <w:szCs w:val="24"/>
          <w:lang w:eastAsia="en-US"/>
        </w:rPr>
        <w:t xml:space="preserve">actually a </w:t>
      </w:r>
      <w:r w:rsidRPr="003C2F86">
        <w:rPr>
          <w:rFonts w:eastAsiaTheme="minorHAnsi"/>
          <w:sz w:val="24"/>
          <w:szCs w:val="24"/>
          <w:lang w:eastAsia="en-US"/>
        </w:rPr>
        <w:t>multivariate</w:t>
      </w:r>
      <w:r>
        <w:rPr>
          <w:rFonts w:eastAsiaTheme="minorHAnsi"/>
          <w:sz w:val="24"/>
          <w:szCs w:val="24"/>
          <w:lang w:eastAsia="en-US"/>
        </w:rPr>
        <w:t xml:space="preserve"> statistical method of </w:t>
      </w:r>
      <w:r w:rsidRPr="003C2F86">
        <w:rPr>
          <w:rFonts w:eastAsiaTheme="minorHAnsi"/>
          <w:sz w:val="24"/>
          <w:szCs w:val="24"/>
          <w:lang w:eastAsia="en-US"/>
        </w:rPr>
        <w:t>data processing</w:t>
      </w:r>
      <w:r w:rsidR="00421D75" w:rsidRPr="003C2F86">
        <w:rPr>
          <w:rFonts w:eastAsiaTheme="minorHAnsi"/>
          <w:sz w:val="24"/>
          <w:szCs w:val="24"/>
          <w:lang w:eastAsia="en-US"/>
        </w:rPr>
        <w:t>.</w:t>
      </w:r>
    </w:p>
    <w:p w14:paraId="5E8BA3E1" w14:textId="77777777" w:rsidR="00421D75" w:rsidRDefault="00421D75" w:rsidP="00421D75">
      <w:pPr>
        <w:tabs>
          <w:tab w:val="left" w:pos="7610"/>
        </w:tabs>
        <w:adjustRightInd w:val="0"/>
        <w:spacing w:after="240"/>
        <w:jc w:val="center"/>
        <w:rPr>
          <w:b/>
          <w:iCs/>
          <w:sz w:val="20"/>
          <w:szCs w:val="28"/>
        </w:rPr>
      </w:pPr>
      <w:r>
        <w:rPr>
          <w:noProof/>
          <w:lang w:val="en-IN" w:eastAsia="en-IN"/>
        </w:rPr>
        <w:drawing>
          <wp:inline distT="0" distB="0" distL="0" distR="0" wp14:anchorId="19EE2BDB" wp14:editId="1CCB13F7">
            <wp:extent cx="5760720" cy="2106460"/>
            <wp:effectExtent l="0" t="0" r="11430" b="8255"/>
            <wp:docPr id="12" name="Graphique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lang w:val="en-IN" w:eastAsia="en-IN"/>
        </w:rPr>
        <w:drawing>
          <wp:inline distT="0" distB="0" distL="0" distR="0" wp14:anchorId="02FA601C" wp14:editId="0C34B708">
            <wp:extent cx="5760720" cy="1931173"/>
            <wp:effectExtent l="0" t="0" r="11430" b="12065"/>
            <wp:docPr id="13" name="Graphique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lang w:val="en-IN" w:eastAsia="en-IN"/>
        </w:rPr>
        <w:drawing>
          <wp:inline distT="0" distB="0" distL="0" distR="0" wp14:anchorId="417A25F4" wp14:editId="35C9B3B6">
            <wp:extent cx="5760720" cy="2034899"/>
            <wp:effectExtent l="0" t="0" r="11430" b="3810"/>
            <wp:docPr id="14" name="Graphique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E1ADE4F" w14:textId="77777777" w:rsidR="00421D75" w:rsidRDefault="00421D75" w:rsidP="00421D75">
      <w:pPr>
        <w:tabs>
          <w:tab w:val="left" w:pos="7610"/>
        </w:tabs>
        <w:adjustRightInd w:val="0"/>
        <w:spacing w:after="240"/>
        <w:jc w:val="center"/>
        <w:rPr>
          <w:b/>
          <w:iCs/>
          <w:sz w:val="20"/>
          <w:szCs w:val="28"/>
        </w:rPr>
      </w:pPr>
      <w:r>
        <w:rPr>
          <w:b/>
          <w:iCs/>
          <w:sz w:val="20"/>
          <w:szCs w:val="28"/>
        </w:rPr>
        <w:t>Figure 1: Covid-19</w:t>
      </w:r>
      <w:r w:rsidRPr="003C2F86">
        <w:rPr>
          <w:b/>
          <w:iCs/>
          <w:sz w:val="20"/>
          <w:szCs w:val="28"/>
        </w:rPr>
        <w:t xml:space="preserve">, temperature and population structure data </w:t>
      </w:r>
      <w:r>
        <w:rPr>
          <w:b/>
          <w:iCs/>
          <w:sz w:val="20"/>
          <w:szCs w:val="28"/>
        </w:rPr>
        <w:t>for the countries selected for this study</w:t>
      </w:r>
    </w:p>
    <w:p w14:paraId="6BF8A093" w14:textId="77777777" w:rsidR="00D67F72" w:rsidRDefault="00D67F72" w:rsidP="00D67F72">
      <w:pPr>
        <w:adjustRightInd w:val="0"/>
        <w:rPr>
          <w:rFonts w:eastAsiaTheme="minorHAnsi"/>
          <w:sz w:val="24"/>
          <w:szCs w:val="24"/>
          <w:lang w:eastAsia="en-US"/>
        </w:rPr>
      </w:pPr>
      <w:r w:rsidRPr="003C2F86">
        <w:rPr>
          <w:rFonts w:eastAsiaTheme="minorHAnsi"/>
          <w:sz w:val="24"/>
          <w:szCs w:val="24"/>
          <w:lang w:eastAsia="en-US"/>
        </w:rPr>
        <w:t xml:space="preserve">We subjected all the </w:t>
      </w:r>
      <w:r>
        <w:rPr>
          <w:rFonts w:eastAsiaTheme="minorHAnsi"/>
          <w:sz w:val="24"/>
          <w:szCs w:val="24"/>
          <w:lang w:eastAsia="en-US"/>
        </w:rPr>
        <w:t>variables studied</w:t>
      </w:r>
      <w:r w:rsidRPr="003C2F86">
        <w:rPr>
          <w:rFonts w:eastAsiaTheme="minorHAnsi"/>
          <w:sz w:val="24"/>
          <w:szCs w:val="24"/>
          <w:lang w:eastAsia="en-US"/>
        </w:rPr>
        <w:t xml:space="preserve"> for the different </w:t>
      </w:r>
      <w:r>
        <w:rPr>
          <w:rFonts w:eastAsiaTheme="minorHAnsi"/>
          <w:sz w:val="24"/>
          <w:szCs w:val="24"/>
          <w:lang w:eastAsia="en-US"/>
        </w:rPr>
        <w:t xml:space="preserve">countries under study to a </w:t>
      </w:r>
      <w:r w:rsidRPr="003C2F86">
        <w:rPr>
          <w:rFonts w:eastAsiaTheme="minorHAnsi"/>
          <w:sz w:val="24"/>
          <w:szCs w:val="24"/>
          <w:lang w:eastAsia="en-US"/>
        </w:rPr>
        <w:t>principal components analysis, in order to</w:t>
      </w:r>
      <w:r>
        <w:rPr>
          <w:rFonts w:eastAsiaTheme="minorHAnsi"/>
          <w:sz w:val="24"/>
          <w:szCs w:val="24"/>
          <w:lang w:eastAsia="en-US"/>
        </w:rPr>
        <w:t xml:space="preserve"> determine the affinities between these countries and to</w:t>
      </w:r>
      <w:r w:rsidRPr="003C2F86">
        <w:rPr>
          <w:rFonts w:eastAsiaTheme="minorHAnsi"/>
          <w:sz w:val="24"/>
          <w:szCs w:val="24"/>
          <w:lang w:eastAsia="en-US"/>
        </w:rPr>
        <w:t xml:space="preserve"> deduce the most characteristic parameters</w:t>
      </w:r>
      <w:r>
        <w:rPr>
          <w:rFonts w:eastAsiaTheme="minorHAnsi"/>
          <w:sz w:val="24"/>
          <w:szCs w:val="24"/>
          <w:lang w:eastAsia="en-US"/>
        </w:rPr>
        <w:t xml:space="preserve">. To do this, a </w:t>
      </w:r>
      <w:r w:rsidRPr="003C2F86">
        <w:rPr>
          <w:rFonts w:eastAsiaTheme="minorHAnsi"/>
          <w:sz w:val="24"/>
          <w:szCs w:val="24"/>
          <w:lang w:eastAsia="en-US"/>
        </w:rPr>
        <w:t>correlation</w:t>
      </w:r>
      <w:r>
        <w:rPr>
          <w:rFonts w:eastAsiaTheme="minorHAnsi"/>
          <w:sz w:val="24"/>
          <w:szCs w:val="24"/>
          <w:lang w:eastAsia="en-US"/>
        </w:rPr>
        <w:t xml:space="preserve"> matrix </w:t>
      </w:r>
      <w:r w:rsidRPr="003C2F86">
        <w:rPr>
          <w:rFonts w:eastAsiaTheme="minorHAnsi"/>
          <w:sz w:val="24"/>
          <w:szCs w:val="24"/>
          <w:lang w:eastAsia="en-US"/>
        </w:rPr>
        <w:t xml:space="preserve">was used and the </w:t>
      </w:r>
      <w:r w:rsidRPr="003C2F86">
        <w:rPr>
          <w:rFonts w:eastAsiaTheme="minorHAnsi"/>
          <w:sz w:val="24"/>
          <w:szCs w:val="24"/>
          <w:lang w:eastAsia="en-US"/>
        </w:rPr>
        <w:lastRenderedPageBreak/>
        <w:t>components were</w:t>
      </w:r>
      <w:r>
        <w:rPr>
          <w:rFonts w:eastAsiaTheme="minorHAnsi"/>
          <w:sz w:val="24"/>
          <w:szCs w:val="24"/>
          <w:lang w:eastAsia="en-US"/>
        </w:rPr>
        <w:t xml:space="preserve"> determined according to the type of rotation of the </w:t>
      </w:r>
      <w:r w:rsidRPr="003C2F86">
        <w:rPr>
          <w:rFonts w:eastAsiaTheme="minorHAnsi"/>
          <w:sz w:val="24"/>
          <w:szCs w:val="24"/>
          <w:lang w:eastAsia="en-US"/>
        </w:rPr>
        <w:t>orthogonal axes. The first factorial axis (F1) of this</w:t>
      </w:r>
      <w:r>
        <w:rPr>
          <w:rFonts w:eastAsiaTheme="minorHAnsi"/>
          <w:sz w:val="24"/>
          <w:szCs w:val="24"/>
          <w:lang w:eastAsia="en-US"/>
        </w:rPr>
        <w:t xml:space="preserve"> representation is such that it determines </w:t>
      </w:r>
      <w:r w:rsidRPr="003C2F86">
        <w:rPr>
          <w:rFonts w:eastAsiaTheme="minorHAnsi"/>
          <w:sz w:val="24"/>
          <w:szCs w:val="24"/>
          <w:lang w:eastAsia="en-US"/>
        </w:rPr>
        <w:t>the maximum inertia of the cloud and thus the variance. The</w:t>
      </w:r>
      <w:r>
        <w:rPr>
          <w:rFonts w:eastAsiaTheme="minorHAnsi"/>
          <w:sz w:val="24"/>
          <w:szCs w:val="24"/>
          <w:lang w:eastAsia="en-US"/>
        </w:rPr>
        <w:t xml:space="preserve"> second axis (F2) perpendicular to the </w:t>
      </w:r>
      <w:r w:rsidRPr="003C2F86">
        <w:rPr>
          <w:rFonts w:eastAsiaTheme="minorHAnsi"/>
          <w:sz w:val="24"/>
          <w:szCs w:val="24"/>
          <w:lang w:eastAsia="en-US"/>
        </w:rPr>
        <w:t>first expresses the maximum remaining variance</w:t>
      </w:r>
      <w:r>
        <w:rPr>
          <w:rFonts w:eastAsiaTheme="minorHAnsi"/>
          <w:sz w:val="24"/>
          <w:szCs w:val="24"/>
          <w:lang w:eastAsia="en-US"/>
        </w:rPr>
        <w:t xml:space="preserve">. The third axis, always perpendicular to the </w:t>
      </w:r>
      <w:r w:rsidRPr="003C2F86">
        <w:rPr>
          <w:rFonts w:eastAsiaTheme="minorHAnsi"/>
          <w:sz w:val="24"/>
          <w:szCs w:val="24"/>
          <w:lang w:eastAsia="en-US"/>
        </w:rPr>
        <w:t>other two, is defined by the maximum remaining inertia</w:t>
      </w:r>
      <w:r>
        <w:rPr>
          <w:rFonts w:eastAsiaTheme="minorHAnsi"/>
          <w:sz w:val="24"/>
          <w:szCs w:val="24"/>
          <w:lang w:eastAsia="en-US"/>
        </w:rPr>
        <w:t xml:space="preserve">; etc. </w:t>
      </w:r>
    </w:p>
    <w:p w14:paraId="57CF41EF" w14:textId="3C3515C6" w:rsidR="00421D75" w:rsidRPr="004A5D67" w:rsidRDefault="00D67F72" w:rsidP="00D67F72">
      <w:pPr>
        <w:adjustRightInd w:val="0"/>
        <w:rPr>
          <w:rFonts w:eastAsiaTheme="minorHAnsi"/>
          <w:sz w:val="24"/>
          <w:szCs w:val="24"/>
          <w:lang w:eastAsia="en-US"/>
        </w:rPr>
      </w:pPr>
      <w:r w:rsidRPr="003C2F86">
        <w:rPr>
          <w:rFonts w:eastAsiaTheme="minorHAnsi"/>
          <w:sz w:val="24"/>
          <w:szCs w:val="24"/>
          <w:lang w:eastAsia="en-US"/>
        </w:rPr>
        <w:t>Principal Component Analysis, or PCA, is a</w:t>
      </w:r>
      <w:r>
        <w:rPr>
          <w:rFonts w:eastAsiaTheme="minorHAnsi"/>
          <w:sz w:val="24"/>
          <w:szCs w:val="24"/>
          <w:lang w:eastAsia="en-US"/>
        </w:rPr>
        <w:t xml:space="preserve"> method of reducing the number of </w:t>
      </w:r>
      <w:r w:rsidRPr="003C2F86">
        <w:rPr>
          <w:rFonts w:eastAsiaTheme="minorHAnsi"/>
          <w:sz w:val="24"/>
          <w:szCs w:val="24"/>
          <w:lang w:eastAsia="en-US"/>
        </w:rPr>
        <w:t>variables allowing the geometric representation of</w:t>
      </w:r>
      <w:r>
        <w:rPr>
          <w:rFonts w:eastAsiaTheme="minorHAnsi"/>
          <w:sz w:val="24"/>
          <w:szCs w:val="24"/>
          <w:lang w:eastAsia="en-US"/>
        </w:rPr>
        <w:t xml:space="preserve"> observations and variables. This </w:t>
      </w:r>
      <w:r w:rsidRPr="003C2F86">
        <w:rPr>
          <w:rFonts w:eastAsiaTheme="minorHAnsi"/>
          <w:sz w:val="24"/>
          <w:szCs w:val="24"/>
          <w:lang w:eastAsia="en-US"/>
        </w:rPr>
        <w:t>reduction is only possible if the initial variables are not</w:t>
      </w:r>
      <w:r>
        <w:rPr>
          <w:rFonts w:eastAsiaTheme="minorHAnsi"/>
          <w:sz w:val="24"/>
          <w:szCs w:val="24"/>
          <w:lang w:eastAsia="en-US"/>
        </w:rPr>
        <w:t xml:space="preserve"> independent and have </w:t>
      </w:r>
      <w:r w:rsidRPr="003C2F86">
        <w:rPr>
          <w:rFonts w:eastAsiaTheme="minorHAnsi"/>
          <w:sz w:val="24"/>
          <w:szCs w:val="24"/>
          <w:lang w:eastAsia="en-US"/>
        </w:rPr>
        <w:t>non-zero correlation coefficients (Bouroche and Saporta,</w:t>
      </w:r>
      <w:r>
        <w:rPr>
          <w:rFonts w:eastAsiaTheme="minorHAnsi"/>
          <w:sz w:val="24"/>
          <w:szCs w:val="24"/>
          <w:lang w:eastAsia="en-US"/>
        </w:rPr>
        <w:t xml:space="preserve"> 1980). The method was applied to</w:t>
      </w:r>
      <w:r w:rsidRPr="00D1000B">
        <w:rPr>
          <w:rFonts w:eastAsiaTheme="minorHAnsi"/>
          <w:sz w:val="24"/>
          <w:szCs w:val="24"/>
          <w:lang w:eastAsia="en-US"/>
        </w:rPr>
        <w:t xml:space="preserve"> 60 countries (30 in Africa and 30 in other continents) and 6 variables which are: the</w:t>
      </w:r>
      <w:r>
        <w:rPr>
          <w:rFonts w:eastAsia="Times New Roman"/>
          <w:bCs/>
          <w:color w:val="212529"/>
          <w:sz w:val="24"/>
          <w:szCs w:val="24"/>
        </w:rPr>
        <w:t xml:space="preserve"> Covid-19</w:t>
      </w:r>
      <w:r w:rsidRPr="00D1000B">
        <w:rPr>
          <w:rFonts w:eastAsia="Times New Roman"/>
          <w:bCs/>
          <w:color w:val="212529"/>
          <w:sz w:val="24"/>
          <w:szCs w:val="24"/>
        </w:rPr>
        <w:t xml:space="preserve"> situation </w:t>
      </w:r>
      <w:r>
        <w:rPr>
          <w:rFonts w:eastAsia="Times New Roman"/>
          <w:bCs/>
          <w:color w:val="212529"/>
          <w:sz w:val="24"/>
          <w:szCs w:val="24"/>
        </w:rPr>
        <w:t xml:space="preserve">on </w:t>
      </w:r>
      <w:r w:rsidRPr="00D1000B">
        <w:rPr>
          <w:rFonts w:eastAsia="Times New Roman"/>
          <w:bCs/>
          <w:color w:val="212529"/>
          <w:sz w:val="24"/>
          <w:szCs w:val="24"/>
        </w:rPr>
        <w:t>Monday 13 April 2020 (confirmed cases and reported deaths)</w:t>
      </w:r>
      <w:r w:rsidRPr="00D1000B">
        <w:rPr>
          <w:rFonts w:eastAsiaTheme="minorHAnsi"/>
          <w:sz w:val="24"/>
          <w:szCs w:val="24"/>
          <w:lang w:eastAsia="en-US"/>
        </w:rPr>
        <w:t xml:space="preserve">, the </w:t>
      </w:r>
      <w:r>
        <w:rPr>
          <w:iCs/>
          <w:sz w:val="24"/>
          <w:szCs w:val="24"/>
        </w:rPr>
        <w:t>mean annual temperature and the</w:t>
      </w:r>
      <w:r w:rsidRPr="00D1000B">
        <w:rPr>
          <w:iCs/>
          <w:sz w:val="24"/>
          <w:szCs w:val="24"/>
        </w:rPr>
        <w:t xml:space="preserve"> structure of the proportion (</w:t>
      </w:r>
      <w:r w:rsidRPr="00D1000B">
        <w:rPr>
          <w:rFonts w:eastAsia="Times New Roman"/>
          <w:bCs/>
          <w:color w:val="222222"/>
          <w:sz w:val="24"/>
          <w:szCs w:val="24"/>
        </w:rPr>
        <w:t xml:space="preserve">0 to 14 years, </w:t>
      </w:r>
      <w:r>
        <w:rPr>
          <w:rFonts w:eastAsia="Times New Roman"/>
          <w:bCs/>
          <w:color w:val="222222"/>
          <w:sz w:val="24"/>
          <w:szCs w:val="24"/>
        </w:rPr>
        <w:t>15 to 64 years and</w:t>
      </w:r>
      <w:r w:rsidRPr="00D1000B">
        <w:rPr>
          <w:rFonts w:eastAsia="Times New Roman"/>
          <w:bCs/>
          <w:color w:val="222222"/>
          <w:sz w:val="24"/>
          <w:szCs w:val="24"/>
        </w:rPr>
        <w:t xml:space="preserve"> over 65 years</w:t>
      </w:r>
      <w:r w:rsidRPr="00D1000B">
        <w:rPr>
          <w:iCs/>
          <w:sz w:val="24"/>
          <w:szCs w:val="24"/>
        </w:rPr>
        <w:t>)</w:t>
      </w:r>
      <w:r w:rsidR="00421D75">
        <w:rPr>
          <w:iCs/>
          <w:sz w:val="24"/>
          <w:szCs w:val="24"/>
        </w:rPr>
        <w:t>.</w:t>
      </w:r>
    </w:p>
    <w:p w14:paraId="4521415F" w14:textId="77777777" w:rsidR="00421D75" w:rsidRDefault="00421D75" w:rsidP="00421D75">
      <w:pPr>
        <w:autoSpaceDE w:val="0"/>
        <w:autoSpaceDN w:val="0"/>
        <w:adjustRightInd w:val="0"/>
        <w:rPr>
          <w:rStyle w:val="hps"/>
          <w:b/>
          <w:sz w:val="24"/>
        </w:rPr>
      </w:pPr>
      <w:r>
        <w:rPr>
          <w:rStyle w:val="hps"/>
          <w:b/>
          <w:sz w:val="24"/>
        </w:rPr>
        <w:t xml:space="preserve">3. </w:t>
      </w:r>
      <w:r w:rsidRPr="00003967">
        <w:rPr>
          <w:rStyle w:val="hps"/>
          <w:b/>
          <w:sz w:val="24"/>
        </w:rPr>
        <w:t>Results</w:t>
      </w:r>
    </w:p>
    <w:p w14:paraId="27D5A14B" w14:textId="04873E95" w:rsidR="00421D75" w:rsidRPr="00DF2E06" w:rsidRDefault="00D67F72" w:rsidP="00421D75">
      <w:pPr>
        <w:autoSpaceDE w:val="0"/>
        <w:autoSpaceDN w:val="0"/>
        <w:adjustRightInd w:val="0"/>
        <w:rPr>
          <w:sz w:val="24"/>
          <w:szCs w:val="24"/>
        </w:rPr>
      </w:pPr>
      <w:r w:rsidRPr="00DF2E06">
        <w:rPr>
          <w:sz w:val="24"/>
          <w:szCs w:val="24"/>
        </w:rPr>
        <w:t xml:space="preserve">The final reconstitution of the distribution of the </w:t>
      </w:r>
      <w:r>
        <w:rPr>
          <w:sz w:val="24"/>
          <w:szCs w:val="24"/>
        </w:rPr>
        <w:t>countries</w:t>
      </w:r>
      <w:r w:rsidRPr="00DF2E06">
        <w:rPr>
          <w:sz w:val="24"/>
          <w:szCs w:val="24"/>
        </w:rPr>
        <w:t xml:space="preserve"> allowed us to define the factor axes or factors responsible for this distribution and consequently, to highlight the affinities between the different </w:t>
      </w:r>
      <w:r>
        <w:rPr>
          <w:sz w:val="24"/>
          <w:szCs w:val="24"/>
        </w:rPr>
        <w:t>countries and to</w:t>
      </w:r>
      <w:r w:rsidRPr="00DF2E06">
        <w:rPr>
          <w:sz w:val="24"/>
          <w:szCs w:val="24"/>
        </w:rPr>
        <w:t xml:space="preserve"> deduce the </w:t>
      </w:r>
      <w:r>
        <w:rPr>
          <w:sz w:val="24"/>
          <w:szCs w:val="24"/>
        </w:rPr>
        <w:t>variables</w:t>
      </w:r>
      <w:r w:rsidRPr="00857B89">
        <w:rPr>
          <w:color w:val="000000"/>
          <w:sz w:val="24"/>
          <w:szCs w:val="20"/>
        </w:rPr>
        <w:t xml:space="preserve"> linked to the </w:t>
      </w:r>
      <w:r>
        <w:rPr>
          <w:color w:val="000000"/>
          <w:sz w:val="24"/>
          <w:szCs w:val="20"/>
        </w:rPr>
        <w:t>Covid-19</w:t>
      </w:r>
      <w:r w:rsidRPr="00857B89">
        <w:rPr>
          <w:color w:val="000000"/>
          <w:sz w:val="24"/>
          <w:szCs w:val="20"/>
        </w:rPr>
        <w:t xml:space="preserve"> pandemic </w:t>
      </w:r>
      <w:r w:rsidRPr="00DF2E06">
        <w:rPr>
          <w:sz w:val="24"/>
          <w:szCs w:val="24"/>
        </w:rPr>
        <w:t>that best characterize them</w:t>
      </w:r>
      <w:r w:rsidR="00421D75" w:rsidRPr="00DF2E06">
        <w:rPr>
          <w:sz w:val="24"/>
          <w:szCs w:val="24"/>
        </w:rPr>
        <w:t>.</w:t>
      </w:r>
    </w:p>
    <w:p w14:paraId="49999489" w14:textId="77777777" w:rsidR="00421D75" w:rsidRDefault="00421D75" w:rsidP="00421D75">
      <w:pPr>
        <w:tabs>
          <w:tab w:val="left" w:pos="1560"/>
        </w:tabs>
        <w:adjustRightInd w:val="0"/>
        <w:spacing w:after="200"/>
        <w:rPr>
          <w:b/>
          <w:sz w:val="24"/>
          <w:szCs w:val="24"/>
        </w:rPr>
      </w:pPr>
      <w:r>
        <w:rPr>
          <w:b/>
          <w:sz w:val="24"/>
          <w:szCs w:val="24"/>
        </w:rPr>
        <w:t xml:space="preserve">3.1 </w:t>
      </w:r>
      <w:r w:rsidRPr="00A32F62">
        <w:rPr>
          <w:b/>
          <w:sz w:val="24"/>
          <w:szCs w:val="24"/>
        </w:rPr>
        <w:t>Matrix of correlation coefficients</w:t>
      </w:r>
    </w:p>
    <w:p w14:paraId="23E420E4" w14:textId="6F9C9D3F" w:rsidR="00421D75" w:rsidRDefault="00D67F72" w:rsidP="00421D75">
      <w:pPr>
        <w:adjustRightInd w:val="0"/>
        <w:rPr>
          <w:color w:val="000000"/>
          <w:sz w:val="24"/>
        </w:rPr>
      </w:pPr>
      <w:r w:rsidRPr="009B3F25">
        <w:rPr>
          <w:color w:val="000000"/>
          <w:sz w:val="24"/>
        </w:rPr>
        <w:t>Analysis of Tables</w:t>
      </w:r>
      <w:r>
        <w:rPr>
          <w:color w:val="000000"/>
          <w:sz w:val="24"/>
        </w:rPr>
        <w:t xml:space="preserve"> 2 and 3</w:t>
      </w:r>
      <w:r w:rsidRPr="009B3F25">
        <w:rPr>
          <w:color w:val="000000"/>
          <w:sz w:val="24"/>
        </w:rPr>
        <w:t xml:space="preserve"> and the</w:t>
      </w:r>
      <w:r>
        <w:rPr>
          <w:color w:val="000000"/>
          <w:sz w:val="24"/>
        </w:rPr>
        <w:t xml:space="preserve"> eigenvalue curve (Figure.2</w:t>
      </w:r>
      <w:r w:rsidRPr="009B3F25">
        <w:rPr>
          <w:color w:val="000000"/>
          <w:sz w:val="24"/>
        </w:rPr>
        <w:t xml:space="preserve">), shows that the first three factors represent the maximum amount of information. Thus the first three factor axes express </w:t>
      </w:r>
      <w:r>
        <w:rPr>
          <w:color w:val="000000"/>
          <w:sz w:val="24"/>
        </w:rPr>
        <w:t>93.3% of the total variance, with 63.17%</w:t>
      </w:r>
      <w:r w:rsidRPr="009B3F25">
        <w:rPr>
          <w:color w:val="000000"/>
          <w:sz w:val="24"/>
        </w:rPr>
        <w:t xml:space="preserve"> for the first factor, </w:t>
      </w:r>
      <w:r>
        <w:rPr>
          <w:color w:val="000000"/>
          <w:sz w:val="24"/>
        </w:rPr>
        <w:t>23.24% for the</w:t>
      </w:r>
      <w:r w:rsidRPr="009B3F25">
        <w:rPr>
          <w:color w:val="000000"/>
          <w:sz w:val="24"/>
        </w:rPr>
        <w:t xml:space="preserve"> second and </w:t>
      </w:r>
      <w:r>
        <w:rPr>
          <w:color w:val="000000"/>
          <w:sz w:val="24"/>
        </w:rPr>
        <w:t>6.</w:t>
      </w:r>
      <w:r w:rsidRPr="009B3F25">
        <w:rPr>
          <w:color w:val="000000"/>
          <w:sz w:val="24"/>
        </w:rPr>
        <w:t>8% for the third factor</w:t>
      </w:r>
      <w:r>
        <w:rPr>
          <w:color w:val="000000"/>
          <w:sz w:val="24"/>
        </w:rPr>
        <w:t xml:space="preserve"> (Table 2 and Figure 2)</w:t>
      </w:r>
      <w:r w:rsidR="00421D75" w:rsidRPr="009B3F25">
        <w:rPr>
          <w:color w:val="000000"/>
          <w:sz w:val="24"/>
        </w:rPr>
        <w:t>.</w:t>
      </w:r>
    </w:p>
    <w:p w14:paraId="3E61DB08" w14:textId="77777777" w:rsidR="00B86A74" w:rsidRDefault="00B86A74" w:rsidP="00421D75">
      <w:pPr>
        <w:adjustRightInd w:val="0"/>
        <w:rPr>
          <w:color w:val="000000"/>
          <w:sz w:val="24"/>
        </w:rPr>
      </w:pPr>
    </w:p>
    <w:p w14:paraId="01CE8B7F" w14:textId="79F75938" w:rsidR="00421D75" w:rsidRPr="00C21248" w:rsidRDefault="00421D75" w:rsidP="00421D75">
      <w:pPr>
        <w:pStyle w:val="Caption"/>
        <w:spacing w:after="240"/>
        <w:jc w:val="center"/>
        <w:outlineLvl w:val="0"/>
        <w:rPr>
          <w:color w:val="000000"/>
          <w:sz w:val="20"/>
          <w:szCs w:val="20"/>
        </w:rPr>
      </w:pPr>
      <w:r>
        <w:rPr>
          <w:color w:val="auto"/>
          <w:sz w:val="20"/>
          <w:szCs w:val="20"/>
        </w:rPr>
        <w:t>Table 2</w:t>
      </w:r>
      <w:r w:rsidRPr="00AA7079">
        <w:rPr>
          <w:iCs/>
          <w:color w:val="auto"/>
          <w:sz w:val="20"/>
          <w:szCs w:val="20"/>
        </w:rPr>
        <w:t xml:space="preserve">: </w:t>
      </w:r>
      <w:r w:rsidRPr="00325949">
        <w:rPr>
          <w:color w:val="000000"/>
          <w:sz w:val="20"/>
          <w:szCs w:val="20"/>
        </w:rPr>
        <w:t>Eigenvalues of the correlation matrix</w:t>
      </w:r>
      <w:r w:rsidRPr="00857B89">
        <w:rPr>
          <w:iCs/>
          <w:color w:val="auto"/>
          <w:sz w:val="20"/>
          <w:szCs w:val="28"/>
        </w:rPr>
        <w:t xml:space="preserve"> between </w:t>
      </w:r>
      <w:r>
        <w:rPr>
          <w:iCs/>
          <w:color w:val="auto"/>
          <w:sz w:val="20"/>
          <w:szCs w:val="28"/>
        </w:rPr>
        <w:t>Covid-19</w:t>
      </w:r>
      <w:r w:rsidRPr="00857B89">
        <w:rPr>
          <w:iCs/>
          <w:color w:val="auto"/>
          <w:sz w:val="20"/>
          <w:szCs w:val="28"/>
        </w:rPr>
        <w:t>, temperature and population structure data of the co</w:t>
      </w:r>
      <w:r w:rsidR="00697597">
        <w:rPr>
          <w:iCs/>
          <w:color w:val="auto"/>
          <w:sz w:val="20"/>
          <w:szCs w:val="28"/>
        </w:rPr>
        <w:t>untries selected for this study</w:t>
      </w:r>
    </w:p>
    <w:tbl>
      <w:tblPr>
        <w:tblW w:w="6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41"/>
        <w:gridCol w:w="1816"/>
        <w:gridCol w:w="1573"/>
        <w:gridCol w:w="1863"/>
      </w:tblGrid>
      <w:tr w:rsidR="00421D75" w:rsidRPr="00AA7079" w14:paraId="5A0B272E" w14:textId="77777777" w:rsidTr="0018599F">
        <w:trPr>
          <w:trHeight w:val="270"/>
          <w:jc w:val="center"/>
        </w:trPr>
        <w:tc>
          <w:tcPr>
            <w:tcW w:w="1241" w:type="dxa"/>
            <w:shd w:val="clear" w:color="auto" w:fill="auto"/>
            <w:noWrap/>
            <w:vAlign w:val="center"/>
            <w:hideMark/>
          </w:tcPr>
          <w:p w14:paraId="6BCA313E" w14:textId="77777777" w:rsidR="00421D75" w:rsidRPr="00AA7079" w:rsidRDefault="00421D75" w:rsidP="0018599F">
            <w:pPr>
              <w:spacing w:after="0"/>
              <w:jc w:val="center"/>
              <w:rPr>
                <w:rFonts w:eastAsia="Times New Roman"/>
                <w:sz w:val="20"/>
                <w:szCs w:val="20"/>
              </w:rPr>
            </w:pPr>
          </w:p>
        </w:tc>
        <w:tc>
          <w:tcPr>
            <w:tcW w:w="1816" w:type="dxa"/>
            <w:shd w:val="clear" w:color="auto" w:fill="auto"/>
            <w:noWrap/>
            <w:vAlign w:val="center"/>
            <w:hideMark/>
          </w:tcPr>
          <w:p w14:paraId="46D01AE0" w14:textId="77777777" w:rsidR="00421D75" w:rsidRPr="00AA7079" w:rsidRDefault="00421D75" w:rsidP="0018599F">
            <w:pPr>
              <w:spacing w:after="0"/>
              <w:jc w:val="center"/>
              <w:rPr>
                <w:rFonts w:eastAsia="Times New Roman"/>
                <w:sz w:val="20"/>
                <w:szCs w:val="20"/>
              </w:rPr>
            </w:pPr>
            <w:r w:rsidRPr="00AA7079">
              <w:rPr>
                <w:rFonts w:eastAsia="Times New Roman"/>
                <w:sz w:val="20"/>
                <w:szCs w:val="20"/>
              </w:rPr>
              <w:t>Own value</w:t>
            </w:r>
          </w:p>
        </w:tc>
        <w:tc>
          <w:tcPr>
            <w:tcW w:w="1573" w:type="dxa"/>
            <w:shd w:val="clear" w:color="auto" w:fill="auto"/>
            <w:noWrap/>
            <w:vAlign w:val="center"/>
            <w:hideMark/>
          </w:tcPr>
          <w:p w14:paraId="38A3DDD0" w14:textId="77777777" w:rsidR="00421D75" w:rsidRPr="00AA7079" w:rsidRDefault="00421D75" w:rsidP="0018599F">
            <w:pPr>
              <w:spacing w:after="0"/>
              <w:jc w:val="center"/>
              <w:rPr>
                <w:rFonts w:eastAsia="Times New Roman"/>
                <w:sz w:val="20"/>
                <w:szCs w:val="20"/>
              </w:rPr>
            </w:pPr>
            <w:r w:rsidRPr="00AA7079">
              <w:rPr>
                <w:rFonts w:eastAsia="Times New Roman"/>
                <w:sz w:val="20"/>
                <w:szCs w:val="20"/>
              </w:rPr>
              <w:t>total variance</w:t>
            </w:r>
          </w:p>
        </w:tc>
        <w:tc>
          <w:tcPr>
            <w:tcW w:w="1863" w:type="dxa"/>
            <w:vAlign w:val="center"/>
          </w:tcPr>
          <w:p w14:paraId="0181579F" w14:textId="77777777" w:rsidR="00421D75" w:rsidRPr="00AA7079" w:rsidRDefault="00421D75" w:rsidP="0018599F">
            <w:pPr>
              <w:spacing w:after="0"/>
              <w:jc w:val="center"/>
              <w:rPr>
                <w:rFonts w:eastAsia="Times New Roman"/>
                <w:sz w:val="20"/>
                <w:szCs w:val="20"/>
              </w:rPr>
            </w:pPr>
            <w:r w:rsidRPr="00AA7079">
              <w:rPr>
                <w:rFonts w:eastAsia="Times New Roman"/>
                <w:sz w:val="20"/>
                <w:szCs w:val="20"/>
              </w:rPr>
              <w:t>cumulative %</w:t>
            </w:r>
          </w:p>
        </w:tc>
      </w:tr>
      <w:tr w:rsidR="00421D75" w:rsidRPr="00AA7079" w14:paraId="4C418232" w14:textId="77777777" w:rsidTr="0018599F">
        <w:trPr>
          <w:trHeight w:val="85"/>
          <w:jc w:val="center"/>
        </w:trPr>
        <w:tc>
          <w:tcPr>
            <w:tcW w:w="1241" w:type="dxa"/>
            <w:shd w:val="clear" w:color="auto" w:fill="auto"/>
            <w:noWrap/>
            <w:vAlign w:val="center"/>
            <w:hideMark/>
          </w:tcPr>
          <w:p w14:paraId="78EB074B" w14:textId="77777777" w:rsidR="00421D75" w:rsidRPr="00AA7079" w:rsidRDefault="00421D75" w:rsidP="0018599F">
            <w:pPr>
              <w:spacing w:after="0"/>
              <w:jc w:val="center"/>
              <w:rPr>
                <w:rFonts w:eastAsia="Times New Roman"/>
                <w:sz w:val="20"/>
                <w:szCs w:val="20"/>
              </w:rPr>
            </w:pPr>
            <w:r w:rsidRPr="00AA7079">
              <w:rPr>
                <w:rFonts w:eastAsia="Times New Roman"/>
                <w:b/>
                <w:bCs/>
                <w:sz w:val="16"/>
                <w:szCs w:val="16"/>
              </w:rPr>
              <w:t>Axis I</w:t>
            </w:r>
          </w:p>
        </w:tc>
        <w:tc>
          <w:tcPr>
            <w:tcW w:w="1816" w:type="dxa"/>
            <w:shd w:val="clear" w:color="auto" w:fill="auto"/>
            <w:noWrap/>
            <w:vAlign w:val="center"/>
            <w:hideMark/>
          </w:tcPr>
          <w:p w14:paraId="6B83D004" w14:textId="77777777" w:rsidR="00421D75" w:rsidRPr="0062511E" w:rsidRDefault="00421D75" w:rsidP="0018599F">
            <w:pPr>
              <w:autoSpaceDE w:val="0"/>
              <w:autoSpaceDN w:val="0"/>
              <w:spacing w:after="0" w:line="264" w:lineRule="auto"/>
              <w:jc w:val="center"/>
              <w:rPr>
                <w:rFonts w:ascii="Calibri" w:eastAsia="Times New Roman" w:hAnsi="Calibri"/>
                <w:color w:val="000000"/>
              </w:rPr>
            </w:pPr>
            <w:r>
              <w:rPr>
                <w:rFonts w:ascii="Calibri" w:eastAsia="Times New Roman" w:hAnsi="Calibri"/>
                <w:color w:val="000000"/>
              </w:rPr>
              <w:t>3,79</w:t>
            </w:r>
          </w:p>
        </w:tc>
        <w:tc>
          <w:tcPr>
            <w:tcW w:w="1573" w:type="dxa"/>
            <w:shd w:val="clear" w:color="auto" w:fill="auto"/>
            <w:noWrap/>
            <w:vAlign w:val="center"/>
            <w:hideMark/>
          </w:tcPr>
          <w:p w14:paraId="3AD00863" w14:textId="77777777" w:rsidR="00421D75" w:rsidRPr="0062511E" w:rsidRDefault="00421D75" w:rsidP="0018599F">
            <w:pPr>
              <w:autoSpaceDE w:val="0"/>
              <w:autoSpaceDN w:val="0"/>
              <w:spacing w:after="0" w:line="264" w:lineRule="auto"/>
              <w:jc w:val="center"/>
              <w:rPr>
                <w:rFonts w:ascii="Calibri" w:eastAsia="Times New Roman" w:hAnsi="Calibri"/>
                <w:color w:val="000000"/>
              </w:rPr>
            </w:pPr>
            <w:r>
              <w:rPr>
                <w:rFonts w:ascii="Calibri" w:eastAsia="Times New Roman" w:hAnsi="Calibri"/>
                <w:color w:val="000000"/>
              </w:rPr>
              <w:t>63,17</w:t>
            </w:r>
          </w:p>
        </w:tc>
        <w:tc>
          <w:tcPr>
            <w:tcW w:w="1863" w:type="dxa"/>
            <w:vAlign w:val="center"/>
          </w:tcPr>
          <w:p w14:paraId="59DE9D33" w14:textId="77777777" w:rsidR="00421D75" w:rsidRPr="0062511E" w:rsidRDefault="00421D75" w:rsidP="0018599F">
            <w:pPr>
              <w:autoSpaceDE w:val="0"/>
              <w:autoSpaceDN w:val="0"/>
              <w:spacing w:after="0" w:line="264" w:lineRule="auto"/>
              <w:jc w:val="center"/>
              <w:rPr>
                <w:rFonts w:ascii="Calibri" w:eastAsia="Times New Roman" w:hAnsi="Calibri"/>
                <w:color w:val="000000"/>
              </w:rPr>
            </w:pPr>
            <w:r>
              <w:rPr>
                <w:rFonts w:ascii="Calibri" w:eastAsia="Times New Roman" w:hAnsi="Calibri"/>
                <w:color w:val="000000"/>
              </w:rPr>
              <w:t>63,17</w:t>
            </w:r>
          </w:p>
        </w:tc>
      </w:tr>
      <w:tr w:rsidR="00421D75" w:rsidRPr="00AA7079" w14:paraId="71C3467B" w14:textId="77777777" w:rsidTr="0018599F">
        <w:trPr>
          <w:trHeight w:val="112"/>
          <w:jc w:val="center"/>
        </w:trPr>
        <w:tc>
          <w:tcPr>
            <w:tcW w:w="1241" w:type="dxa"/>
            <w:shd w:val="clear" w:color="auto" w:fill="auto"/>
            <w:noWrap/>
            <w:vAlign w:val="center"/>
            <w:hideMark/>
          </w:tcPr>
          <w:p w14:paraId="082C9BBF" w14:textId="77777777" w:rsidR="00421D75" w:rsidRPr="00AA7079" w:rsidRDefault="00421D75" w:rsidP="0018599F">
            <w:pPr>
              <w:spacing w:after="0"/>
              <w:jc w:val="center"/>
              <w:rPr>
                <w:rFonts w:eastAsia="Times New Roman"/>
                <w:sz w:val="20"/>
                <w:szCs w:val="20"/>
              </w:rPr>
            </w:pPr>
            <w:r w:rsidRPr="00AA7079">
              <w:rPr>
                <w:rFonts w:eastAsia="Times New Roman"/>
                <w:b/>
                <w:bCs/>
                <w:sz w:val="16"/>
                <w:szCs w:val="16"/>
              </w:rPr>
              <w:t>Axis 2</w:t>
            </w:r>
          </w:p>
        </w:tc>
        <w:tc>
          <w:tcPr>
            <w:tcW w:w="1816" w:type="dxa"/>
            <w:shd w:val="clear" w:color="auto" w:fill="auto"/>
            <w:noWrap/>
            <w:vAlign w:val="center"/>
            <w:hideMark/>
          </w:tcPr>
          <w:p w14:paraId="325FB139" w14:textId="77777777" w:rsidR="00421D75" w:rsidRPr="0062511E" w:rsidRDefault="00421D75" w:rsidP="0018599F">
            <w:pPr>
              <w:autoSpaceDE w:val="0"/>
              <w:autoSpaceDN w:val="0"/>
              <w:spacing w:after="0" w:line="264" w:lineRule="auto"/>
              <w:jc w:val="center"/>
              <w:rPr>
                <w:rFonts w:ascii="Calibri" w:eastAsia="Times New Roman" w:hAnsi="Calibri"/>
                <w:color w:val="000000"/>
              </w:rPr>
            </w:pPr>
            <w:r>
              <w:rPr>
                <w:rFonts w:ascii="Calibri" w:eastAsia="Times New Roman" w:hAnsi="Calibri"/>
                <w:color w:val="000000"/>
              </w:rPr>
              <w:t>1,39</w:t>
            </w:r>
          </w:p>
        </w:tc>
        <w:tc>
          <w:tcPr>
            <w:tcW w:w="1573" w:type="dxa"/>
            <w:shd w:val="clear" w:color="auto" w:fill="auto"/>
            <w:noWrap/>
            <w:vAlign w:val="center"/>
            <w:hideMark/>
          </w:tcPr>
          <w:p w14:paraId="1C1EB273" w14:textId="77777777" w:rsidR="00421D75" w:rsidRPr="0062511E" w:rsidRDefault="00421D75" w:rsidP="0018599F">
            <w:pPr>
              <w:autoSpaceDE w:val="0"/>
              <w:autoSpaceDN w:val="0"/>
              <w:spacing w:after="0" w:line="264" w:lineRule="auto"/>
              <w:jc w:val="center"/>
              <w:rPr>
                <w:rFonts w:ascii="Calibri" w:eastAsia="Times New Roman" w:hAnsi="Calibri"/>
                <w:color w:val="000000"/>
              </w:rPr>
            </w:pPr>
            <w:r>
              <w:rPr>
                <w:rFonts w:ascii="Calibri" w:eastAsia="Times New Roman" w:hAnsi="Calibri"/>
                <w:color w:val="000000"/>
              </w:rPr>
              <w:t>23,24</w:t>
            </w:r>
          </w:p>
        </w:tc>
        <w:tc>
          <w:tcPr>
            <w:tcW w:w="1863" w:type="dxa"/>
            <w:vAlign w:val="center"/>
          </w:tcPr>
          <w:p w14:paraId="60B097FA" w14:textId="77777777" w:rsidR="00421D75" w:rsidRPr="0062511E" w:rsidRDefault="00421D75" w:rsidP="0018599F">
            <w:pPr>
              <w:autoSpaceDE w:val="0"/>
              <w:autoSpaceDN w:val="0"/>
              <w:spacing w:after="0" w:line="264" w:lineRule="auto"/>
              <w:jc w:val="center"/>
              <w:rPr>
                <w:rFonts w:ascii="Calibri" w:eastAsia="Times New Roman" w:hAnsi="Calibri"/>
                <w:color w:val="000000"/>
              </w:rPr>
            </w:pPr>
            <w:r>
              <w:rPr>
                <w:rFonts w:ascii="Calibri" w:eastAsia="Times New Roman" w:hAnsi="Calibri"/>
                <w:color w:val="000000"/>
              </w:rPr>
              <w:t>86,42</w:t>
            </w:r>
          </w:p>
        </w:tc>
      </w:tr>
      <w:tr w:rsidR="00421D75" w:rsidRPr="00AA7079" w14:paraId="464176DC" w14:textId="77777777" w:rsidTr="0018599F">
        <w:trPr>
          <w:trHeight w:val="163"/>
          <w:jc w:val="center"/>
        </w:trPr>
        <w:tc>
          <w:tcPr>
            <w:tcW w:w="1241" w:type="dxa"/>
            <w:shd w:val="clear" w:color="auto" w:fill="auto"/>
            <w:noWrap/>
            <w:vAlign w:val="center"/>
            <w:hideMark/>
          </w:tcPr>
          <w:p w14:paraId="6B73D5C4" w14:textId="77777777" w:rsidR="00421D75" w:rsidRPr="00AA7079" w:rsidRDefault="00421D75" w:rsidP="0018599F">
            <w:pPr>
              <w:spacing w:after="0"/>
              <w:jc w:val="center"/>
              <w:rPr>
                <w:rFonts w:eastAsia="Times New Roman"/>
                <w:sz w:val="20"/>
                <w:szCs w:val="20"/>
              </w:rPr>
            </w:pPr>
            <w:r w:rsidRPr="00AA7079">
              <w:rPr>
                <w:rFonts w:eastAsia="Times New Roman"/>
                <w:b/>
                <w:bCs/>
                <w:sz w:val="16"/>
                <w:szCs w:val="16"/>
              </w:rPr>
              <w:t>Axis 3</w:t>
            </w:r>
          </w:p>
        </w:tc>
        <w:tc>
          <w:tcPr>
            <w:tcW w:w="1816" w:type="dxa"/>
            <w:shd w:val="clear" w:color="auto" w:fill="auto"/>
            <w:noWrap/>
            <w:vAlign w:val="center"/>
            <w:hideMark/>
          </w:tcPr>
          <w:p w14:paraId="55DCAE6C" w14:textId="77777777" w:rsidR="00421D75" w:rsidRPr="0062511E" w:rsidRDefault="00421D75" w:rsidP="0018599F">
            <w:pPr>
              <w:autoSpaceDE w:val="0"/>
              <w:autoSpaceDN w:val="0"/>
              <w:spacing w:after="0" w:line="264" w:lineRule="auto"/>
              <w:jc w:val="center"/>
              <w:rPr>
                <w:rFonts w:ascii="Calibri" w:eastAsia="Times New Roman" w:hAnsi="Calibri"/>
                <w:color w:val="000000"/>
              </w:rPr>
            </w:pPr>
            <w:r>
              <w:rPr>
                <w:rFonts w:ascii="Calibri" w:eastAsia="Times New Roman" w:hAnsi="Calibri"/>
                <w:color w:val="000000"/>
              </w:rPr>
              <w:t>0,41</w:t>
            </w:r>
          </w:p>
        </w:tc>
        <w:tc>
          <w:tcPr>
            <w:tcW w:w="1573" w:type="dxa"/>
            <w:shd w:val="clear" w:color="auto" w:fill="auto"/>
            <w:noWrap/>
            <w:vAlign w:val="center"/>
            <w:hideMark/>
          </w:tcPr>
          <w:p w14:paraId="0E1C4692" w14:textId="77777777" w:rsidR="00421D75" w:rsidRPr="0062511E" w:rsidRDefault="00421D75" w:rsidP="0018599F">
            <w:pPr>
              <w:autoSpaceDE w:val="0"/>
              <w:autoSpaceDN w:val="0"/>
              <w:spacing w:after="0" w:line="264" w:lineRule="auto"/>
              <w:jc w:val="center"/>
              <w:rPr>
                <w:rFonts w:ascii="Calibri" w:eastAsia="Times New Roman" w:hAnsi="Calibri"/>
                <w:color w:val="000000"/>
              </w:rPr>
            </w:pPr>
            <w:r>
              <w:rPr>
                <w:rFonts w:ascii="Calibri" w:eastAsia="Times New Roman" w:hAnsi="Calibri"/>
                <w:color w:val="000000"/>
              </w:rPr>
              <w:t>6,87</w:t>
            </w:r>
          </w:p>
        </w:tc>
        <w:tc>
          <w:tcPr>
            <w:tcW w:w="1863" w:type="dxa"/>
            <w:vAlign w:val="center"/>
          </w:tcPr>
          <w:p w14:paraId="6DCC00A4" w14:textId="77777777" w:rsidR="00421D75" w:rsidRPr="0062511E" w:rsidRDefault="00421D75" w:rsidP="0018599F">
            <w:pPr>
              <w:autoSpaceDE w:val="0"/>
              <w:autoSpaceDN w:val="0"/>
              <w:spacing w:after="0" w:line="264" w:lineRule="auto"/>
              <w:jc w:val="center"/>
              <w:rPr>
                <w:rFonts w:ascii="Calibri" w:eastAsia="Times New Roman" w:hAnsi="Calibri"/>
                <w:color w:val="000000"/>
              </w:rPr>
            </w:pPr>
            <w:r>
              <w:rPr>
                <w:rFonts w:ascii="Calibri" w:eastAsia="Times New Roman" w:hAnsi="Calibri"/>
                <w:color w:val="000000"/>
              </w:rPr>
              <w:t>93,30</w:t>
            </w:r>
          </w:p>
        </w:tc>
      </w:tr>
    </w:tbl>
    <w:p w14:paraId="5879A352" w14:textId="77777777" w:rsidR="00421D75" w:rsidRDefault="00421D75" w:rsidP="00421D75">
      <w:pPr>
        <w:pStyle w:val="ListParagraph"/>
        <w:ind w:left="426"/>
        <w:jc w:val="center"/>
        <w:rPr>
          <w:b/>
          <w:color w:val="000000"/>
          <w:sz w:val="20"/>
          <w:szCs w:val="20"/>
        </w:rPr>
      </w:pPr>
    </w:p>
    <w:p w14:paraId="4D7B72FB" w14:textId="77777777" w:rsidR="00421D75" w:rsidRDefault="00421D75" w:rsidP="00421D75">
      <w:pPr>
        <w:pStyle w:val="ListParagraph"/>
        <w:ind w:left="426"/>
        <w:jc w:val="center"/>
        <w:rPr>
          <w:b/>
          <w:color w:val="000000"/>
          <w:sz w:val="20"/>
          <w:szCs w:val="20"/>
        </w:rPr>
      </w:pPr>
    </w:p>
    <w:p w14:paraId="13F6DA22" w14:textId="77777777" w:rsidR="00421D75" w:rsidRDefault="00421D75" w:rsidP="00421D75">
      <w:pPr>
        <w:pStyle w:val="ListParagraph"/>
        <w:ind w:left="426"/>
        <w:rPr>
          <w:b/>
          <w:color w:val="000000"/>
          <w:sz w:val="20"/>
          <w:szCs w:val="20"/>
        </w:rPr>
      </w:pPr>
      <w:r>
        <w:rPr>
          <w:noProof/>
          <w:lang w:val="en-IN" w:eastAsia="en-IN"/>
        </w:rPr>
        <w:drawing>
          <wp:inline distT="0" distB="0" distL="0" distR="0" wp14:anchorId="035D0B7B" wp14:editId="238E182C">
            <wp:extent cx="5181600" cy="2175510"/>
            <wp:effectExtent l="0" t="0" r="0" b="1524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01B00C1" w14:textId="6A16C787" w:rsidR="00421D75" w:rsidRDefault="00421D75" w:rsidP="00421D75">
      <w:pPr>
        <w:pStyle w:val="ListParagraph"/>
        <w:ind w:left="426"/>
        <w:jc w:val="center"/>
        <w:rPr>
          <w:b/>
          <w:color w:val="000000"/>
          <w:sz w:val="20"/>
          <w:szCs w:val="20"/>
        </w:rPr>
      </w:pPr>
      <w:r>
        <w:rPr>
          <w:b/>
          <w:bCs/>
          <w:color w:val="000000"/>
          <w:sz w:val="20"/>
          <w:szCs w:val="20"/>
        </w:rPr>
        <w:t>Figure 2</w:t>
      </w:r>
      <w:r w:rsidRPr="00A5485C">
        <w:rPr>
          <w:b/>
          <w:color w:val="000000"/>
          <w:sz w:val="20"/>
          <w:szCs w:val="20"/>
        </w:rPr>
        <w:t xml:space="preserve">: Cone diagram of the </w:t>
      </w:r>
      <w:r>
        <w:rPr>
          <w:b/>
          <w:color w:val="000000"/>
          <w:sz w:val="20"/>
          <w:szCs w:val="20"/>
        </w:rPr>
        <w:t>Covid-19 pandemic variables in the countries selected</w:t>
      </w:r>
      <w:r w:rsidR="00697597">
        <w:rPr>
          <w:b/>
          <w:iCs/>
          <w:sz w:val="20"/>
          <w:szCs w:val="28"/>
        </w:rPr>
        <w:t xml:space="preserve"> for this study</w:t>
      </w:r>
    </w:p>
    <w:p w14:paraId="26F89AA5" w14:textId="77777777" w:rsidR="00421D75" w:rsidRDefault="00421D75" w:rsidP="00421D75">
      <w:pPr>
        <w:autoSpaceDE w:val="0"/>
        <w:autoSpaceDN w:val="0"/>
        <w:adjustRightInd w:val="0"/>
        <w:rPr>
          <w:sz w:val="24"/>
          <w:szCs w:val="24"/>
        </w:rPr>
      </w:pPr>
    </w:p>
    <w:p w14:paraId="569BF8C0" w14:textId="77777777" w:rsidR="00D67F72" w:rsidRDefault="00D67F72" w:rsidP="00D67F72">
      <w:pPr>
        <w:autoSpaceDE w:val="0"/>
        <w:autoSpaceDN w:val="0"/>
        <w:adjustRightInd w:val="0"/>
        <w:rPr>
          <w:sz w:val="24"/>
          <w:szCs w:val="24"/>
        </w:rPr>
      </w:pPr>
      <w:r w:rsidRPr="00DF2E06">
        <w:rPr>
          <w:sz w:val="24"/>
          <w:szCs w:val="24"/>
        </w:rPr>
        <w:lastRenderedPageBreak/>
        <w:t xml:space="preserve">Analysis of the correlation matrix of </w:t>
      </w:r>
      <w:r>
        <w:rPr>
          <w:color w:val="000000"/>
          <w:sz w:val="24"/>
          <w:szCs w:val="20"/>
        </w:rPr>
        <w:t>Covid-19</w:t>
      </w:r>
      <w:r w:rsidRPr="00857B89">
        <w:rPr>
          <w:color w:val="000000"/>
          <w:sz w:val="24"/>
          <w:szCs w:val="20"/>
        </w:rPr>
        <w:t xml:space="preserve"> pandemic </w:t>
      </w:r>
      <w:r w:rsidRPr="00DF2E06">
        <w:rPr>
          <w:sz w:val="24"/>
          <w:szCs w:val="24"/>
        </w:rPr>
        <w:t>variables shows that</w:t>
      </w:r>
      <w:r>
        <w:rPr>
          <w:sz w:val="24"/>
          <w:szCs w:val="24"/>
        </w:rPr>
        <w:t xml:space="preserve"> :</w:t>
      </w:r>
    </w:p>
    <w:p w14:paraId="38A2D39D" w14:textId="77777777" w:rsidR="00D67F72" w:rsidRPr="00857B89" w:rsidRDefault="00D67F72" w:rsidP="00D67F72">
      <w:pPr>
        <w:rPr>
          <w:sz w:val="24"/>
        </w:rPr>
      </w:pPr>
      <w:r w:rsidRPr="00857B89">
        <w:rPr>
          <w:sz w:val="24"/>
        </w:rPr>
        <w:t xml:space="preserve">There is an inverse relationship between the </w:t>
      </w:r>
      <w:r>
        <w:rPr>
          <w:sz w:val="24"/>
        </w:rPr>
        <w:t>Covid-19</w:t>
      </w:r>
      <w:r w:rsidRPr="00857B89">
        <w:rPr>
          <w:sz w:val="24"/>
        </w:rPr>
        <w:t xml:space="preserve"> pandemic (confirmed cases and reported deaths) and temperature, suggesting that generally the warmer a country is, the less likely it is to be affected by the Coronavirus pandemic, and vice versa.</w:t>
      </w:r>
    </w:p>
    <w:p w14:paraId="599CFD28" w14:textId="77777777" w:rsidR="00D67F72" w:rsidRDefault="00D67F72" w:rsidP="00D67F72">
      <w:pPr>
        <w:rPr>
          <w:sz w:val="24"/>
        </w:rPr>
      </w:pPr>
      <w:r w:rsidRPr="00857B89">
        <w:rPr>
          <w:sz w:val="24"/>
        </w:rPr>
        <w:t xml:space="preserve">The opposing relationship between the </w:t>
      </w:r>
      <w:r>
        <w:rPr>
          <w:sz w:val="24"/>
        </w:rPr>
        <w:t>Covid-19</w:t>
      </w:r>
      <w:r w:rsidRPr="00857B89">
        <w:rPr>
          <w:sz w:val="24"/>
        </w:rPr>
        <w:t xml:space="preserve"> pandemic (confirmed cases and reported deaths) and the proportion of elderly (and/or young) is apparent, suggesting that generally the younger a country's population is (and therefore the fewer vulnerable people), the less likely it is to be affected by the Coronavirus pandemic, and vice versa.</w:t>
      </w:r>
    </w:p>
    <w:p w14:paraId="76A8E08A" w14:textId="77777777" w:rsidR="00D67F72" w:rsidRDefault="00D67F72" w:rsidP="00D67F72">
      <w:pPr>
        <w:pStyle w:val="BodyText3"/>
        <w:rPr>
          <w:rFonts w:ascii="Times New Roman" w:hAnsi="Times New Roman" w:cs="Times New Roman"/>
          <w:color w:val="000000"/>
          <w:sz w:val="24"/>
          <w:szCs w:val="22"/>
        </w:rPr>
      </w:pPr>
      <w:r>
        <w:rPr>
          <w:rFonts w:ascii="Times New Roman" w:hAnsi="Times New Roman" w:cs="Times New Roman"/>
          <w:color w:val="000000"/>
          <w:sz w:val="24"/>
          <w:szCs w:val="22"/>
        </w:rPr>
        <w:t>The number of confirmed cases is well correlated</w:t>
      </w:r>
      <w:r w:rsidRPr="00E22748">
        <w:rPr>
          <w:rFonts w:ascii="Times New Roman" w:hAnsi="Times New Roman" w:cs="Times New Roman"/>
          <w:color w:val="000000"/>
          <w:sz w:val="24"/>
          <w:szCs w:val="22"/>
        </w:rPr>
        <w:t xml:space="preserve"> with the</w:t>
      </w:r>
      <w:r>
        <w:rPr>
          <w:rFonts w:ascii="Times New Roman" w:hAnsi="Times New Roman" w:cs="Times New Roman"/>
          <w:color w:val="000000"/>
          <w:sz w:val="24"/>
          <w:szCs w:val="22"/>
        </w:rPr>
        <w:t xml:space="preserve"> number of deaths, weakly correlated </w:t>
      </w:r>
      <w:r w:rsidRPr="00E22748">
        <w:rPr>
          <w:rFonts w:ascii="Times New Roman" w:hAnsi="Times New Roman" w:cs="Times New Roman"/>
          <w:color w:val="000000"/>
          <w:sz w:val="24"/>
          <w:szCs w:val="22"/>
        </w:rPr>
        <w:t>with the</w:t>
      </w:r>
      <w:r>
        <w:rPr>
          <w:rFonts w:ascii="Times New Roman" w:hAnsi="Times New Roman" w:cs="Times New Roman"/>
          <w:color w:val="000000"/>
          <w:sz w:val="24"/>
          <w:szCs w:val="22"/>
        </w:rPr>
        <w:t xml:space="preserve"> ageing character of the population and </w:t>
      </w:r>
      <w:r w:rsidRPr="00E22748">
        <w:rPr>
          <w:rFonts w:ascii="Times New Roman" w:hAnsi="Times New Roman" w:cs="Times New Roman"/>
          <w:color w:val="000000"/>
          <w:sz w:val="24"/>
          <w:szCs w:val="22"/>
        </w:rPr>
        <w:t xml:space="preserve">negatively correlated </w:t>
      </w:r>
      <w:r>
        <w:rPr>
          <w:rFonts w:ascii="Times New Roman" w:hAnsi="Times New Roman" w:cs="Times New Roman"/>
          <w:color w:val="000000"/>
          <w:sz w:val="24"/>
          <w:szCs w:val="22"/>
        </w:rPr>
        <w:t>with the average temperature of the country and the youthful character of the countries' population</w:t>
      </w:r>
      <w:r w:rsidRPr="00E22748">
        <w:rPr>
          <w:rFonts w:ascii="Times New Roman" w:hAnsi="Times New Roman" w:cs="Times New Roman"/>
          <w:color w:val="000000"/>
          <w:sz w:val="24"/>
          <w:szCs w:val="22"/>
        </w:rPr>
        <w:t xml:space="preserve">. </w:t>
      </w:r>
    </w:p>
    <w:p w14:paraId="253B7EE8" w14:textId="47BAF562" w:rsidR="00421D75" w:rsidRDefault="00D67F72" w:rsidP="00D67F72">
      <w:pPr>
        <w:autoSpaceDE w:val="0"/>
        <w:autoSpaceDN w:val="0"/>
        <w:adjustRightInd w:val="0"/>
        <w:rPr>
          <w:color w:val="000000"/>
          <w:sz w:val="24"/>
        </w:rPr>
      </w:pPr>
      <w:r w:rsidRPr="00F932B8">
        <w:rPr>
          <w:color w:val="000000"/>
          <w:sz w:val="24"/>
        </w:rPr>
        <w:t>The axes 1, 2 and 3 thus selected highlight their</w:t>
      </w:r>
      <w:r>
        <w:rPr>
          <w:color w:val="000000"/>
          <w:sz w:val="24"/>
        </w:rPr>
        <w:t xml:space="preserve"> relations with the parameters studied (Table 4</w:t>
      </w:r>
      <w:r w:rsidR="00421D75" w:rsidRPr="00F932B8">
        <w:rPr>
          <w:color w:val="000000"/>
          <w:sz w:val="24"/>
        </w:rPr>
        <w:t>).</w:t>
      </w:r>
    </w:p>
    <w:p w14:paraId="0AB92808" w14:textId="77777777" w:rsidR="00014F3B" w:rsidRDefault="00014F3B" w:rsidP="00421D75">
      <w:pPr>
        <w:autoSpaceDE w:val="0"/>
        <w:autoSpaceDN w:val="0"/>
        <w:adjustRightInd w:val="0"/>
        <w:rPr>
          <w:color w:val="000000"/>
          <w:sz w:val="24"/>
        </w:rPr>
      </w:pPr>
    </w:p>
    <w:p w14:paraId="32BC76E8" w14:textId="66BA1565" w:rsidR="00421D75" w:rsidRPr="003C2F86" w:rsidRDefault="00421D75" w:rsidP="00421D75">
      <w:pPr>
        <w:tabs>
          <w:tab w:val="left" w:pos="7610"/>
        </w:tabs>
        <w:adjustRightInd w:val="0"/>
        <w:spacing w:after="240"/>
        <w:jc w:val="center"/>
        <w:rPr>
          <w:b/>
          <w:iCs/>
          <w:sz w:val="20"/>
          <w:szCs w:val="28"/>
        </w:rPr>
      </w:pPr>
      <w:r>
        <w:rPr>
          <w:b/>
          <w:iCs/>
          <w:sz w:val="20"/>
          <w:szCs w:val="28"/>
        </w:rPr>
        <w:t>Table 3</w:t>
      </w:r>
      <w:r w:rsidRPr="003C2F86">
        <w:rPr>
          <w:b/>
          <w:iCs/>
          <w:sz w:val="20"/>
          <w:szCs w:val="28"/>
        </w:rPr>
        <w:t>:</w:t>
      </w:r>
      <w:r>
        <w:rPr>
          <w:b/>
          <w:iCs/>
          <w:sz w:val="20"/>
          <w:szCs w:val="28"/>
        </w:rPr>
        <w:t xml:space="preserve"> Correlation matrix between Covid-19,</w:t>
      </w:r>
      <w:r w:rsidRPr="003C2F86">
        <w:rPr>
          <w:b/>
          <w:iCs/>
          <w:sz w:val="20"/>
          <w:szCs w:val="28"/>
        </w:rPr>
        <w:t xml:space="preserve"> temperature and population structure data </w:t>
      </w:r>
      <w:r>
        <w:rPr>
          <w:b/>
          <w:iCs/>
          <w:sz w:val="20"/>
          <w:szCs w:val="28"/>
        </w:rPr>
        <w:t>for the countries selected for</w:t>
      </w:r>
      <w:r w:rsidR="00697597">
        <w:rPr>
          <w:b/>
          <w:iCs/>
          <w:sz w:val="20"/>
          <w:szCs w:val="28"/>
        </w:rPr>
        <w:t xml:space="preserve"> this study</w:t>
      </w:r>
    </w:p>
    <w:tbl>
      <w:tblPr>
        <w:tblW w:w="8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7"/>
        <w:gridCol w:w="1151"/>
        <w:gridCol w:w="1151"/>
        <w:gridCol w:w="1315"/>
        <w:gridCol w:w="1152"/>
        <w:gridCol w:w="1152"/>
        <w:gridCol w:w="1152"/>
      </w:tblGrid>
      <w:tr w:rsidR="00421D75" w:rsidRPr="00D752C3" w14:paraId="6A80AD78" w14:textId="77777777" w:rsidTr="0018599F">
        <w:trPr>
          <w:trHeight w:val="212"/>
          <w:jc w:val="center"/>
        </w:trPr>
        <w:tc>
          <w:tcPr>
            <w:tcW w:w="18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2A698B" w14:textId="77777777" w:rsidR="00421D75" w:rsidRPr="00D752C3" w:rsidRDefault="00421D75" w:rsidP="0018599F">
            <w:pPr>
              <w:spacing w:after="0"/>
              <w:jc w:val="center"/>
              <w:rPr>
                <w:rFonts w:eastAsia="Times New Roman"/>
                <w:color w:val="000000"/>
              </w:rPr>
            </w:pPr>
            <w:r w:rsidRPr="00D752C3">
              <w:rPr>
                <w:rFonts w:eastAsia="Times New Roman"/>
                <w:color w:val="000000"/>
              </w:rPr>
              <w:t>Variables</w:t>
            </w:r>
          </w:p>
        </w:tc>
        <w:tc>
          <w:tcPr>
            <w:tcW w:w="11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1FA303" w14:textId="77777777" w:rsidR="00421D75" w:rsidRPr="00D752C3" w:rsidRDefault="00421D75" w:rsidP="0018599F">
            <w:pPr>
              <w:spacing w:after="0"/>
              <w:jc w:val="center"/>
              <w:rPr>
                <w:rFonts w:eastAsia="Times New Roman"/>
                <w:color w:val="000000"/>
              </w:rPr>
            </w:pPr>
            <w:r w:rsidRPr="00D752C3">
              <w:rPr>
                <w:rFonts w:eastAsia="Times New Roman"/>
                <w:color w:val="000000"/>
              </w:rPr>
              <w:t>Confirmed cases</w:t>
            </w:r>
          </w:p>
        </w:tc>
        <w:tc>
          <w:tcPr>
            <w:tcW w:w="11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BD4F56" w14:textId="77777777" w:rsidR="00421D75" w:rsidRPr="00D752C3" w:rsidRDefault="00421D75" w:rsidP="0018599F">
            <w:pPr>
              <w:spacing w:after="0"/>
              <w:jc w:val="center"/>
              <w:rPr>
                <w:rFonts w:eastAsia="Times New Roman"/>
                <w:color w:val="000000"/>
              </w:rPr>
            </w:pPr>
            <w:r w:rsidRPr="00D752C3">
              <w:rPr>
                <w:rFonts w:eastAsia="Times New Roman"/>
                <w:color w:val="000000"/>
              </w:rPr>
              <w:t>Declared Deaths</w:t>
            </w:r>
          </w:p>
        </w:tc>
        <w:tc>
          <w:tcPr>
            <w:tcW w:w="13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9944EA" w14:textId="77777777" w:rsidR="00421D75" w:rsidRPr="00D752C3" w:rsidRDefault="00421D75" w:rsidP="0018599F">
            <w:pPr>
              <w:spacing w:after="0"/>
              <w:jc w:val="center"/>
              <w:rPr>
                <w:rFonts w:eastAsia="Times New Roman"/>
                <w:color w:val="000000"/>
              </w:rPr>
            </w:pPr>
            <w:r w:rsidRPr="00D752C3">
              <w:rPr>
                <w:rFonts w:eastAsia="Times New Roman"/>
                <w:color w:val="000000"/>
              </w:rPr>
              <w:t>Temperature</w:t>
            </w:r>
          </w:p>
        </w:tc>
        <w:tc>
          <w:tcPr>
            <w:tcW w:w="11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F595D1" w14:textId="77777777" w:rsidR="00421D75" w:rsidRPr="00D752C3" w:rsidRDefault="00421D75" w:rsidP="0018599F">
            <w:pPr>
              <w:spacing w:after="0"/>
              <w:jc w:val="center"/>
              <w:rPr>
                <w:rFonts w:eastAsia="Times New Roman"/>
                <w:color w:val="000000"/>
              </w:rPr>
            </w:pPr>
            <w:r w:rsidRPr="00D752C3">
              <w:rPr>
                <w:rFonts w:eastAsia="Times New Roman"/>
                <w:color w:val="000000"/>
              </w:rPr>
              <w:t>From 0 to 14 years old</w:t>
            </w:r>
          </w:p>
        </w:tc>
        <w:tc>
          <w:tcPr>
            <w:tcW w:w="11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815C16" w14:textId="77777777" w:rsidR="00421D75" w:rsidRPr="00D752C3" w:rsidRDefault="00421D75" w:rsidP="0018599F">
            <w:pPr>
              <w:spacing w:after="0"/>
              <w:jc w:val="center"/>
              <w:rPr>
                <w:rFonts w:eastAsia="Times New Roman"/>
                <w:color w:val="000000"/>
              </w:rPr>
            </w:pPr>
            <w:r w:rsidRPr="00D752C3">
              <w:rPr>
                <w:rFonts w:eastAsia="Times New Roman"/>
                <w:color w:val="000000"/>
              </w:rPr>
              <w:t>From 15 to 64 years old</w:t>
            </w:r>
          </w:p>
        </w:tc>
        <w:tc>
          <w:tcPr>
            <w:tcW w:w="11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B6A264" w14:textId="77777777" w:rsidR="00421D75" w:rsidRPr="00D752C3" w:rsidRDefault="00421D75" w:rsidP="0018599F">
            <w:pPr>
              <w:spacing w:after="0"/>
              <w:jc w:val="center"/>
              <w:rPr>
                <w:rFonts w:eastAsia="Times New Roman"/>
                <w:bCs/>
                <w:color w:val="000000"/>
              </w:rPr>
            </w:pPr>
            <w:r w:rsidRPr="00D752C3">
              <w:rPr>
                <w:rFonts w:eastAsia="Times New Roman"/>
                <w:bCs/>
                <w:color w:val="000000"/>
              </w:rPr>
              <w:t>Over 65 years old</w:t>
            </w:r>
          </w:p>
        </w:tc>
      </w:tr>
      <w:tr w:rsidR="00421D75" w:rsidRPr="00D752C3" w14:paraId="0483669F" w14:textId="77777777" w:rsidTr="0018599F">
        <w:trPr>
          <w:trHeight w:val="212"/>
          <w:jc w:val="center"/>
        </w:trPr>
        <w:tc>
          <w:tcPr>
            <w:tcW w:w="18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8BB7F2" w14:textId="77777777" w:rsidR="00421D75" w:rsidRPr="00D752C3" w:rsidRDefault="00421D75" w:rsidP="0018599F">
            <w:pPr>
              <w:spacing w:after="0"/>
              <w:jc w:val="center"/>
              <w:rPr>
                <w:rFonts w:eastAsia="Times New Roman"/>
                <w:color w:val="000000"/>
              </w:rPr>
            </w:pPr>
            <w:r w:rsidRPr="00D752C3">
              <w:rPr>
                <w:rFonts w:eastAsia="Times New Roman"/>
                <w:color w:val="000000"/>
              </w:rPr>
              <w:t>Confirmed cases</w:t>
            </w:r>
          </w:p>
        </w:tc>
        <w:tc>
          <w:tcPr>
            <w:tcW w:w="11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1CB992" w14:textId="77777777" w:rsidR="00421D75" w:rsidRPr="00D752C3" w:rsidRDefault="00421D75" w:rsidP="0018599F">
            <w:pPr>
              <w:spacing w:after="0"/>
              <w:jc w:val="center"/>
              <w:rPr>
                <w:rFonts w:eastAsia="Times New Roman"/>
                <w:color w:val="000000"/>
              </w:rPr>
            </w:pPr>
            <w:r w:rsidRPr="00D752C3">
              <w:rPr>
                <w:rFonts w:eastAsia="Times New Roman"/>
                <w:color w:val="000000"/>
              </w:rPr>
              <w:t>1</w:t>
            </w:r>
          </w:p>
        </w:tc>
        <w:tc>
          <w:tcPr>
            <w:tcW w:w="11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07FD24" w14:textId="77777777" w:rsidR="00421D75" w:rsidRPr="00D752C3" w:rsidRDefault="00421D75" w:rsidP="0018599F">
            <w:pPr>
              <w:spacing w:after="0"/>
              <w:jc w:val="center"/>
              <w:rPr>
                <w:rFonts w:eastAsia="Times New Roman"/>
                <w:color w:val="000000"/>
              </w:rPr>
            </w:pPr>
          </w:p>
        </w:tc>
        <w:tc>
          <w:tcPr>
            <w:tcW w:w="13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872586" w14:textId="77777777" w:rsidR="00421D75" w:rsidRPr="00D752C3" w:rsidRDefault="00421D75" w:rsidP="0018599F">
            <w:pPr>
              <w:spacing w:after="0"/>
              <w:jc w:val="center"/>
              <w:rPr>
                <w:rFonts w:eastAsia="Times New Roman"/>
                <w:color w:val="000000"/>
              </w:rPr>
            </w:pPr>
          </w:p>
        </w:tc>
        <w:tc>
          <w:tcPr>
            <w:tcW w:w="115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B7382E" w14:textId="77777777" w:rsidR="00421D75" w:rsidRPr="00D752C3" w:rsidRDefault="00421D75" w:rsidP="0018599F">
            <w:pPr>
              <w:spacing w:after="0"/>
              <w:jc w:val="center"/>
              <w:rPr>
                <w:rFonts w:eastAsia="Times New Roman"/>
                <w:color w:val="000000"/>
              </w:rPr>
            </w:pPr>
          </w:p>
        </w:tc>
        <w:tc>
          <w:tcPr>
            <w:tcW w:w="115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F326E3" w14:textId="77777777" w:rsidR="00421D75" w:rsidRPr="00D752C3" w:rsidRDefault="00421D75" w:rsidP="0018599F">
            <w:pPr>
              <w:spacing w:after="0"/>
              <w:jc w:val="center"/>
              <w:rPr>
                <w:rFonts w:eastAsia="Times New Roman"/>
                <w:color w:val="000000"/>
              </w:rPr>
            </w:pPr>
          </w:p>
        </w:tc>
        <w:tc>
          <w:tcPr>
            <w:tcW w:w="115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2794C7" w14:textId="77777777" w:rsidR="00421D75" w:rsidRPr="00D752C3" w:rsidRDefault="00421D75" w:rsidP="0018599F">
            <w:pPr>
              <w:spacing w:after="0"/>
              <w:jc w:val="center"/>
              <w:rPr>
                <w:rFonts w:eastAsia="Times New Roman"/>
                <w:bCs/>
                <w:color w:val="000000"/>
              </w:rPr>
            </w:pPr>
          </w:p>
        </w:tc>
      </w:tr>
      <w:tr w:rsidR="00421D75" w:rsidRPr="00D752C3" w14:paraId="2F12B93A" w14:textId="77777777" w:rsidTr="0018599F">
        <w:trPr>
          <w:trHeight w:val="212"/>
          <w:jc w:val="center"/>
        </w:trPr>
        <w:tc>
          <w:tcPr>
            <w:tcW w:w="18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048A73" w14:textId="77777777" w:rsidR="00421D75" w:rsidRPr="00D752C3" w:rsidRDefault="00421D75" w:rsidP="0018599F">
            <w:pPr>
              <w:spacing w:after="0"/>
              <w:jc w:val="center"/>
              <w:rPr>
                <w:rFonts w:eastAsia="Times New Roman"/>
                <w:color w:val="000000"/>
              </w:rPr>
            </w:pPr>
            <w:r w:rsidRPr="00D752C3">
              <w:rPr>
                <w:rFonts w:eastAsia="Times New Roman"/>
                <w:color w:val="000000"/>
              </w:rPr>
              <w:t>Declared Deaths</w:t>
            </w:r>
          </w:p>
        </w:tc>
        <w:tc>
          <w:tcPr>
            <w:tcW w:w="11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402975" w14:textId="77777777" w:rsidR="00421D75" w:rsidRPr="00D752C3" w:rsidRDefault="00421D75" w:rsidP="0018599F">
            <w:pPr>
              <w:spacing w:after="0"/>
              <w:jc w:val="center"/>
              <w:rPr>
                <w:rFonts w:eastAsia="Times New Roman"/>
                <w:color w:val="000000"/>
              </w:rPr>
            </w:pPr>
            <w:r w:rsidRPr="00D752C3">
              <w:rPr>
                <w:rFonts w:eastAsia="Times New Roman"/>
                <w:color w:val="000000"/>
              </w:rPr>
              <w:t>0,85</w:t>
            </w:r>
          </w:p>
        </w:tc>
        <w:tc>
          <w:tcPr>
            <w:tcW w:w="11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833282" w14:textId="77777777" w:rsidR="00421D75" w:rsidRPr="00D752C3" w:rsidRDefault="00421D75" w:rsidP="0018599F">
            <w:pPr>
              <w:spacing w:after="0"/>
              <w:jc w:val="center"/>
              <w:rPr>
                <w:rFonts w:eastAsia="Times New Roman"/>
                <w:color w:val="000000"/>
              </w:rPr>
            </w:pPr>
            <w:r w:rsidRPr="00D752C3">
              <w:rPr>
                <w:rFonts w:eastAsia="Times New Roman"/>
                <w:color w:val="000000"/>
              </w:rPr>
              <w:t>1</w:t>
            </w:r>
          </w:p>
        </w:tc>
        <w:tc>
          <w:tcPr>
            <w:tcW w:w="13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35B098" w14:textId="77777777" w:rsidR="00421D75" w:rsidRPr="00D752C3" w:rsidRDefault="00421D75" w:rsidP="0018599F">
            <w:pPr>
              <w:spacing w:after="0"/>
              <w:jc w:val="center"/>
              <w:rPr>
                <w:rFonts w:eastAsia="Times New Roman"/>
                <w:color w:val="000000"/>
              </w:rPr>
            </w:pPr>
          </w:p>
        </w:tc>
        <w:tc>
          <w:tcPr>
            <w:tcW w:w="115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C48B5C" w14:textId="77777777" w:rsidR="00421D75" w:rsidRPr="00D752C3" w:rsidRDefault="00421D75" w:rsidP="0018599F">
            <w:pPr>
              <w:spacing w:after="0"/>
              <w:jc w:val="center"/>
              <w:rPr>
                <w:rFonts w:eastAsia="Times New Roman"/>
                <w:color w:val="000000"/>
              </w:rPr>
            </w:pPr>
          </w:p>
        </w:tc>
        <w:tc>
          <w:tcPr>
            <w:tcW w:w="115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2347F3" w14:textId="77777777" w:rsidR="00421D75" w:rsidRPr="00D752C3" w:rsidRDefault="00421D75" w:rsidP="0018599F">
            <w:pPr>
              <w:spacing w:after="0"/>
              <w:jc w:val="center"/>
              <w:rPr>
                <w:rFonts w:eastAsia="Times New Roman"/>
                <w:color w:val="000000"/>
              </w:rPr>
            </w:pPr>
          </w:p>
        </w:tc>
        <w:tc>
          <w:tcPr>
            <w:tcW w:w="115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8C151D" w14:textId="77777777" w:rsidR="00421D75" w:rsidRPr="00D752C3" w:rsidRDefault="00421D75" w:rsidP="0018599F">
            <w:pPr>
              <w:spacing w:after="0"/>
              <w:jc w:val="center"/>
              <w:rPr>
                <w:rFonts w:eastAsia="Times New Roman"/>
                <w:bCs/>
                <w:color w:val="000000"/>
              </w:rPr>
            </w:pPr>
          </w:p>
        </w:tc>
      </w:tr>
      <w:tr w:rsidR="00421D75" w:rsidRPr="00D752C3" w14:paraId="579643BA" w14:textId="77777777" w:rsidTr="0018599F">
        <w:trPr>
          <w:trHeight w:val="212"/>
          <w:jc w:val="center"/>
        </w:trPr>
        <w:tc>
          <w:tcPr>
            <w:tcW w:w="18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58A8AE" w14:textId="77777777" w:rsidR="00421D75" w:rsidRPr="00D752C3" w:rsidRDefault="00421D75" w:rsidP="0018599F">
            <w:pPr>
              <w:spacing w:after="0"/>
              <w:jc w:val="center"/>
              <w:rPr>
                <w:rFonts w:eastAsia="Times New Roman"/>
                <w:color w:val="000000"/>
              </w:rPr>
            </w:pPr>
            <w:r w:rsidRPr="00D752C3">
              <w:rPr>
                <w:rFonts w:eastAsia="Times New Roman"/>
                <w:color w:val="000000"/>
              </w:rPr>
              <w:t>Temperature</w:t>
            </w:r>
          </w:p>
        </w:tc>
        <w:tc>
          <w:tcPr>
            <w:tcW w:w="11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4C0768" w14:textId="77777777" w:rsidR="00421D75" w:rsidRPr="00D752C3" w:rsidRDefault="00421D75" w:rsidP="0018599F">
            <w:pPr>
              <w:spacing w:after="0"/>
              <w:jc w:val="center"/>
              <w:rPr>
                <w:rFonts w:eastAsia="Times New Roman"/>
                <w:color w:val="000000"/>
              </w:rPr>
            </w:pPr>
            <w:r w:rsidRPr="00D752C3">
              <w:rPr>
                <w:rFonts w:eastAsia="Times New Roman"/>
                <w:color w:val="000000"/>
              </w:rPr>
              <w:t>-0,31</w:t>
            </w:r>
          </w:p>
        </w:tc>
        <w:tc>
          <w:tcPr>
            <w:tcW w:w="11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C505B6" w14:textId="77777777" w:rsidR="00421D75" w:rsidRPr="00D752C3" w:rsidRDefault="00421D75" w:rsidP="0018599F">
            <w:pPr>
              <w:spacing w:after="0"/>
              <w:jc w:val="center"/>
              <w:rPr>
                <w:rFonts w:eastAsia="Times New Roman"/>
                <w:color w:val="000000"/>
              </w:rPr>
            </w:pPr>
            <w:r w:rsidRPr="00D752C3">
              <w:rPr>
                <w:rFonts w:eastAsia="Times New Roman"/>
                <w:color w:val="000000"/>
              </w:rPr>
              <w:t>-0,30</w:t>
            </w:r>
          </w:p>
        </w:tc>
        <w:tc>
          <w:tcPr>
            <w:tcW w:w="13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78E45F" w14:textId="77777777" w:rsidR="00421D75" w:rsidRPr="00D752C3" w:rsidRDefault="00421D75" w:rsidP="0018599F">
            <w:pPr>
              <w:spacing w:after="0"/>
              <w:jc w:val="center"/>
              <w:rPr>
                <w:rFonts w:eastAsia="Times New Roman"/>
                <w:color w:val="000000"/>
              </w:rPr>
            </w:pPr>
            <w:r w:rsidRPr="00D752C3">
              <w:rPr>
                <w:rFonts w:eastAsia="Times New Roman"/>
                <w:color w:val="000000"/>
              </w:rPr>
              <w:t>1</w:t>
            </w:r>
          </w:p>
        </w:tc>
        <w:tc>
          <w:tcPr>
            <w:tcW w:w="115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DDCE68" w14:textId="77777777" w:rsidR="00421D75" w:rsidRPr="00D752C3" w:rsidRDefault="00421D75" w:rsidP="0018599F">
            <w:pPr>
              <w:spacing w:after="0"/>
              <w:jc w:val="center"/>
              <w:rPr>
                <w:rFonts w:eastAsia="Times New Roman"/>
                <w:color w:val="000000"/>
              </w:rPr>
            </w:pPr>
          </w:p>
        </w:tc>
        <w:tc>
          <w:tcPr>
            <w:tcW w:w="115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44209C" w14:textId="77777777" w:rsidR="00421D75" w:rsidRPr="00D752C3" w:rsidRDefault="00421D75" w:rsidP="0018599F">
            <w:pPr>
              <w:spacing w:after="0"/>
              <w:jc w:val="center"/>
              <w:rPr>
                <w:rFonts w:eastAsia="Times New Roman"/>
                <w:color w:val="000000"/>
              </w:rPr>
            </w:pPr>
          </w:p>
        </w:tc>
        <w:tc>
          <w:tcPr>
            <w:tcW w:w="115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A3B652" w14:textId="77777777" w:rsidR="00421D75" w:rsidRPr="00D752C3" w:rsidRDefault="00421D75" w:rsidP="0018599F">
            <w:pPr>
              <w:spacing w:after="0"/>
              <w:jc w:val="center"/>
              <w:rPr>
                <w:rFonts w:eastAsia="Times New Roman"/>
                <w:bCs/>
                <w:color w:val="000000"/>
              </w:rPr>
            </w:pPr>
          </w:p>
        </w:tc>
      </w:tr>
      <w:tr w:rsidR="00421D75" w:rsidRPr="00D752C3" w14:paraId="369EBF1D" w14:textId="77777777" w:rsidTr="0018599F">
        <w:trPr>
          <w:trHeight w:val="212"/>
          <w:jc w:val="center"/>
        </w:trPr>
        <w:tc>
          <w:tcPr>
            <w:tcW w:w="18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B10B8A" w14:textId="77777777" w:rsidR="00421D75" w:rsidRPr="00D752C3" w:rsidRDefault="00421D75" w:rsidP="0018599F">
            <w:pPr>
              <w:spacing w:after="0"/>
              <w:jc w:val="center"/>
              <w:rPr>
                <w:rFonts w:eastAsia="Times New Roman"/>
                <w:color w:val="000000"/>
              </w:rPr>
            </w:pPr>
            <w:r w:rsidRPr="00D752C3">
              <w:rPr>
                <w:rFonts w:eastAsia="Times New Roman"/>
                <w:color w:val="000000"/>
              </w:rPr>
              <w:t>From 0 to 14 years old</w:t>
            </w:r>
          </w:p>
        </w:tc>
        <w:tc>
          <w:tcPr>
            <w:tcW w:w="11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148639" w14:textId="77777777" w:rsidR="00421D75" w:rsidRPr="00D752C3" w:rsidRDefault="00421D75" w:rsidP="0018599F">
            <w:pPr>
              <w:spacing w:after="0"/>
              <w:jc w:val="center"/>
              <w:rPr>
                <w:rFonts w:eastAsia="Times New Roman"/>
                <w:color w:val="000000"/>
              </w:rPr>
            </w:pPr>
            <w:r w:rsidRPr="00D752C3">
              <w:rPr>
                <w:rFonts w:eastAsia="Times New Roman"/>
                <w:color w:val="000000"/>
              </w:rPr>
              <w:t>-0,35</w:t>
            </w:r>
          </w:p>
        </w:tc>
        <w:tc>
          <w:tcPr>
            <w:tcW w:w="11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6E116B" w14:textId="77777777" w:rsidR="00421D75" w:rsidRPr="00D752C3" w:rsidRDefault="00421D75" w:rsidP="0018599F">
            <w:pPr>
              <w:spacing w:after="0"/>
              <w:jc w:val="center"/>
              <w:rPr>
                <w:rFonts w:eastAsia="Times New Roman"/>
                <w:color w:val="000000"/>
              </w:rPr>
            </w:pPr>
            <w:r w:rsidRPr="00D752C3">
              <w:rPr>
                <w:rFonts w:eastAsia="Times New Roman"/>
                <w:color w:val="000000"/>
              </w:rPr>
              <w:t>-0,39</w:t>
            </w:r>
          </w:p>
        </w:tc>
        <w:tc>
          <w:tcPr>
            <w:tcW w:w="13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9F3878" w14:textId="77777777" w:rsidR="00421D75" w:rsidRPr="00D752C3" w:rsidRDefault="00421D75" w:rsidP="0018599F">
            <w:pPr>
              <w:spacing w:after="0"/>
              <w:jc w:val="center"/>
              <w:rPr>
                <w:rFonts w:eastAsia="Times New Roman"/>
                <w:color w:val="000000"/>
              </w:rPr>
            </w:pPr>
            <w:r w:rsidRPr="00D752C3">
              <w:rPr>
                <w:rFonts w:eastAsia="Times New Roman"/>
                <w:color w:val="000000"/>
              </w:rPr>
              <w:t>0,79</w:t>
            </w:r>
          </w:p>
        </w:tc>
        <w:tc>
          <w:tcPr>
            <w:tcW w:w="11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464483" w14:textId="77777777" w:rsidR="00421D75" w:rsidRPr="00D752C3" w:rsidRDefault="00421D75" w:rsidP="0018599F">
            <w:pPr>
              <w:spacing w:after="0"/>
              <w:jc w:val="center"/>
              <w:rPr>
                <w:rFonts w:eastAsia="Times New Roman"/>
                <w:color w:val="000000"/>
              </w:rPr>
            </w:pPr>
            <w:r w:rsidRPr="00D752C3">
              <w:rPr>
                <w:rFonts w:eastAsia="Times New Roman"/>
                <w:color w:val="000000"/>
              </w:rPr>
              <w:t>1</w:t>
            </w:r>
          </w:p>
        </w:tc>
        <w:tc>
          <w:tcPr>
            <w:tcW w:w="115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BF253E" w14:textId="77777777" w:rsidR="00421D75" w:rsidRPr="00D752C3" w:rsidRDefault="00421D75" w:rsidP="0018599F">
            <w:pPr>
              <w:spacing w:after="0"/>
              <w:jc w:val="center"/>
              <w:rPr>
                <w:rFonts w:eastAsia="Times New Roman"/>
                <w:color w:val="000000"/>
              </w:rPr>
            </w:pPr>
          </w:p>
        </w:tc>
        <w:tc>
          <w:tcPr>
            <w:tcW w:w="115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047239" w14:textId="77777777" w:rsidR="00421D75" w:rsidRPr="00D752C3" w:rsidRDefault="00421D75" w:rsidP="0018599F">
            <w:pPr>
              <w:spacing w:after="0"/>
              <w:jc w:val="center"/>
              <w:rPr>
                <w:rFonts w:eastAsia="Times New Roman"/>
                <w:bCs/>
                <w:color w:val="000000"/>
              </w:rPr>
            </w:pPr>
          </w:p>
        </w:tc>
      </w:tr>
      <w:tr w:rsidR="00421D75" w:rsidRPr="00D752C3" w14:paraId="4F44904A" w14:textId="77777777" w:rsidTr="0018599F">
        <w:trPr>
          <w:trHeight w:val="212"/>
          <w:jc w:val="center"/>
        </w:trPr>
        <w:tc>
          <w:tcPr>
            <w:tcW w:w="18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167D2D" w14:textId="77777777" w:rsidR="00421D75" w:rsidRPr="00D752C3" w:rsidRDefault="00421D75" w:rsidP="0018599F">
            <w:pPr>
              <w:spacing w:after="0"/>
              <w:jc w:val="center"/>
              <w:rPr>
                <w:rFonts w:eastAsia="Times New Roman"/>
                <w:color w:val="000000"/>
              </w:rPr>
            </w:pPr>
            <w:r w:rsidRPr="00D752C3">
              <w:rPr>
                <w:rFonts w:eastAsia="Times New Roman"/>
                <w:color w:val="000000"/>
              </w:rPr>
              <w:t>From 15 to 64 years old</w:t>
            </w:r>
          </w:p>
        </w:tc>
        <w:tc>
          <w:tcPr>
            <w:tcW w:w="11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CCDF53" w14:textId="77777777" w:rsidR="00421D75" w:rsidRPr="00D752C3" w:rsidRDefault="00421D75" w:rsidP="0018599F">
            <w:pPr>
              <w:spacing w:after="0"/>
              <w:jc w:val="center"/>
              <w:rPr>
                <w:rFonts w:eastAsia="Times New Roman"/>
                <w:color w:val="000000"/>
              </w:rPr>
            </w:pPr>
            <w:r w:rsidRPr="00D752C3">
              <w:rPr>
                <w:rFonts w:eastAsia="Times New Roman"/>
                <w:color w:val="000000"/>
              </w:rPr>
              <w:t>0,27</w:t>
            </w:r>
          </w:p>
        </w:tc>
        <w:tc>
          <w:tcPr>
            <w:tcW w:w="11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A01A92" w14:textId="77777777" w:rsidR="00421D75" w:rsidRPr="00D752C3" w:rsidRDefault="00421D75" w:rsidP="0018599F">
            <w:pPr>
              <w:spacing w:after="0"/>
              <w:jc w:val="center"/>
              <w:rPr>
                <w:rFonts w:eastAsia="Times New Roman"/>
                <w:color w:val="000000"/>
              </w:rPr>
            </w:pPr>
            <w:r w:rsidRPr="00D752C3">
              <w:rPr>
                <w:rFonts w:eastAsia="Times New Roman"/>
                <w:color w:val="000000"/>
              </w:rPr>
              <w:t>0,25</w:t>
            </w:r>
          </w:p>
        </w:tc>
        <w:tc>
          <w:tcPr>
            <w:tcW w:w="13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280BFB" w14:textId="77777777" w:rsidR="00421D75" w:rsidRPr="00D752C3" w:rsidRDefault="00421D75" w:rsidP="0018599F">
            <w:pPr>
              <w:spacing w:after="0"/>
              <w:jc w:val="center"/>
              <w:rPr>
                <w:rFonts w:eastAsia="Times New Roman"/>
                <w:color w:val="000000"/>
              </w:rPr>
            </w:pPr>
            <w:r w:rsidRPr="00D752C3">
              <w:rPr>
                <w:rFonts w:eastAsia="Times New Roman"/>
                <w:color w:val="000000"/>
              </w:rPr>
              <w:t>-0,65</w:t>
            </w:r>
          </w:p>
        </w:tc>
        <w:tc>
          <w:tcPr>
            <w:tcW w:w="11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609E2F" w14:textId="77777777" w:rsidR="00421D75" w:rsidRPr="00D752C3" w:rsidRDefault="00421D75" w:rsidP="0018599F">
            <w:pPr>
              <w:spacing w:after="0"/>
              <w:jc w:val="center"/>
              <w:rPr>
                <w:rFonts w:eastAsia="Times New Roman"/>
                <w:color w:val="000000"/>
              </w:rPr>
            </w:pPr>
            <w:r w:rsidRPr="00D752C3">
              <w:rPr>
                <w:rFonts w:eastAsia="Times New Roman"/>
                <w:color w:val="000000"/>
              </w:rPr>
              <w:t>-0,89</w:t>
            </w:r>
          </w:p>
        </w:tc>
        <w:tc>
          <w:tcPr>
            <w:tcW w:w="11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A1509C" w14:textId="77777777" w:rsidR="00421D75" w:rsidRPr="00D752C3" w:rsidRDefault="00421D75" w:rsidP="0018599F">
            <w:pPr>
              <w:spacing w:after="0"/>
              <w:jc w:val="center"/>
              <w:rPr>
                <w:rFonts w:eastAsia="Times New Roman"/>
                <w:color w:val="000000"/>
              </w:rPr>
            </w:pPr>
            <w:r w:rsidRPr="00D752C3">
              <w:rPr>
                <w:rFonts w:eastAsia="Times New Roman"/>
                <w:color w:val="000000"/>
              </w:rPr>
              <w:t>1</w:t>
            </w:r>
          </w:p>
        </w:tc>
        <w:tc>
          <w:tcPr>
            <w:tcW w:w="11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9E3ADB" w14:textId="77777777" w:rsidR="00421D75" w:rsidRPr="00D752C3" w:rsidRDefault="00421D75" w:rsidP="0018599F">
            <w:pPr>
              <w:spacing w:after="0"/>
              <w:jc w:val="center"/>
              <w:rPr>
                <w:rFonts w:eastAsia="Times New Roman"/>
                <w:bCs/>
                <w:color w:val="000000"/>
              </w:rPr>
            </w:pPr>
          </w:p>
        </w:tc>
      </w:tr>
      <w:tr w:rsidR="00421D75" w:rsidRPr="00D752C3" w14:paraId="30158F49" w14:textId="77777777" w:rsidTr="0018599F">
        <w:trPr>
          <w:trHeight w:val="212"/>
          <w:jc w:val="center"/>
        </w:trPr>
        <w:tc>
          <w:tcPr>
            <w:tcW w:w="18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605195" w14:textId="77777777" w:rsidR="00421D75" w:rsidRPr="00D752C3" w:rsidRDefault="00421D75" w:rsidP="0018599F">
            <w:pPr>
              <w:spacing w:after="0"/>
              <w:jc w:val="center"/>
              <w:rPr>
                <w:rFonts w:eastAsia="Times New Roman"/>
                <w:color w:val="000000"/>
              </w:rPr>
            </w:pPr>
            <w:r w:rsidRPr="00D752C3">
              <w:rPr>
                <w:rFonts w:eastAsia="Times New Roman"/>
                <w:color w:val="000000"/>
              </w:rPr>
              <w:t>Over 65 years old</w:t>
            </w:r>
          </w:p>
        </w:tc>
        <w:tc>
          <w:tcPr>
            <w:tcW w:w="11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268DC8" w14:textId="77777777" w:rsidR="00421D75" w:rsidRPr="00D752C3" w:rsidRDefault="00421D75" w:rsidP="0018599F">
            <w:pPr>
              <w:spacing w:after="0"/>
              <w:jc w:val="center"/>
              <w:rPr>
                <w:rFonts w:eastAsia="Times New Roman"/>
                <w:color w:val="000000"/>
              </w:rPr>
            </w:pPr>
            <w:r w:rsidRPr="00D752C3">
              <w:rPr>
                <w:rFonts w:eastAsia="Times New Roman"/>
                <w:color w:val="000000"/>
              </w:rPr>
              <w:t>0,36</w:t>
            </w:r>
          </w:p>
        </w:tc>
        <w:tc>
          <w:tcPr>
            <w:tcW w:w="11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1A0487" w14:textId="77777777" w:rsidR="00421D75" w:rsidRPr="00D752C3" w:rsidRDefault="00421D75" w:rsidP="0018599F">
            <w:pPr>
              <w:spacing w:after="0"/>
              <w:jc w:val="center"/>
              <w:rPr>
                <w:rFonts w:eastAsia="Times New Roman"/>
                <w:color w:val="000000"/>
              </w:rPr>
            </w:pPr>
            <w:r w:rsidRPr="00D752C3">
              <w:rPr>
                <w:rFonts w:eastAsia="Times New Roman"/>
                <w:color w:val="000000"/>
              </w:rPr>
              <w:t>0,45</w:t>
            </w:r>
          </w:p>
        </w:tc>
        <w:tc>
          <w:tcPr>
            <w:tcW w:w="13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2C84D6" w14:textId="77777777" w:rsidR="00421D75" w:rsidRPr="00D752C3" w:rsidRDefault="00421D75" w:rsidP="0018599F">
            <w:pPr>
              <w:spacing w:after="0"/>
              <w:jc w:val="center"/>
              <w:rPr>
                <w:rFonts w:eastAsia="Times New Roman"/>
                <w:color w:val="000000"/>
              </w:rPr>
            </w:pPr>
            <w:r w:rsidRPr="00D752C3">
              <w:rPr>
                <w:rFonts w:eastAsia="Times New Roman"/>
                <w:color w:val="000000"/>
              </w:rPr>
              <w:t>-0,76</w:t>
            </w:r>
          </w:p>
        </w:tc>
        <w:tc>
          <w:tcPr>
            <w:tcW w:w="11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0DEC2" w14:textId="77777777" w:rsidR="00421D75" w:rsidRPr="00D752C3" w:rsidRDefault="00421D75" w:rsidP="0018599F">
            <w:pPr>
              <w:spacing w:after="0"/>
              <w:jc w:val="center"/>
              <w:rPr>
                <w:rFonts w:eastAsia="Times New Roman"/>
                <w:color w:val="000000"/>
              </w:rPr>
            </w:pPr>
            <w:r w:rsidRPr="00D752C3">
              <w:rPr>
                <w:rFonts w:eastAsia="Times New Roman"/>
                <w:color w:val="000000"/>
              </w:rPr>
              <w:t>-0,91</w:t>
            </w:r>
          </w:p>
        </w:tc>
        <w:tc>
          <w:tcPr>
            <w:tcW w:w="11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9E8A3A" w14:textId="77777777" w:rsidR="00421D75" w:rsidRPr="00D752C3" w:rsidRDefault="00421D75" w:rsidP="0018599F">
            <w:pPr>
              <w:spacing w:after="0"/>
              <w:jc w:val="center"/>
              <w:rPr>
                <w:rFonts w:eastAsia="Times New Roman"/>
                <w:color w:val="000000"/>
              </w:rPr>
            </w:pPr>
            <w:r w:rsidRPr="00D752C3">
              <w:rPr>
                <w:rFonts w:eastAsia="Times New Roman"/>
                <w:color w:val="000000"/>
              </w:rPr>
              <w:t>0,6</w:t>
            </w:r>
          </w:p>
        </w:tc>
        <w:tc>
          <w:tcPr>
            <w:tcW w:w="11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298D11" w14:textId="77777777" w:rsidR="00421D75" w:rsidRPr="00D752C3" w:rsidRDefault="00421D75" w:rsidP="0018599F">
            <w:pPr>
              <w:spacing w:after="0"/>
              <w:jc w:val="center"/>
              <w:rPr>
                <w:rFonts w:eastAsia="Times New Roman"/>
                <w:bCs/>
                <w:color w:val="000000"/>
              </w:rPr>
            </w:pPr>
            <w:r w:rsidRPr="00D752C3">
              <w:rPr>
                <w:rFonts w:eastAsia="Times New Roman"/>
                <w:bCs/>
                <w:color w:val="000000"/>
              </w:rPr>
              <w:t>1</w:t>
            </w:r>
          </w:p>
        </w:tc>
      </w:tr>
    </w:tbl>
    <w:p w14:paraId="4626A049" w14:textId="77777777" w:rsidR="00421D75" w:rsidRDefault="00421D75" w:rsidP="00421D75"/>
    <w:p w14:paraId="1A39E106" w14:textId="77777777" w:rsidR="00D67F72" w:rsidRDefault="00D67F72" w:rsidP="00D67F72">
      <w:pPr>
        <w:autoSpaceDE w:val="0"/>
        <w:autoSpaceDN w:val="0"/>
        <w:adjustRightInd w:val="0"/>
        <w:rPr>
          <w:color w:val="000000"/>
          <w:sz w:val="24"/>
          <w:szCs w:val="24"/>
        </w:rPr>
      </w:pPr>
      <w:r w:rsidRPr="00555B4E">
        <w:rPr>
          <w:color w:val="000000"/>
          <w:sz w:val="24"/>
          <w:szCs w:val="24"/>
        </w:rPr>
        <w:t xml:space="preserve">The correlation matrix of the </w:t>
      </w:r>
      <w:r>
        <w:rPr>
          <w:color w:val="000000"/>
          <w:sz w:val="24"/>
          <w:szCs w:val="20"/>
        </w:rPr>
        <w:t>Covid-19</w:t>
      </w:r>
      <w:r w:rsidRPr="00857B89">
        <w:rPr>
          <w:color w:val="000000"/>
          <w:sz w:val="24"/>
          <w:szCs w:val="20"/>
        </w:rPr>
        <w:t xml:space="preserve"> pandemic </w:t>
      </w:r>
      <w:r w:rsidRPr="00555B4E">
        <w:rPr>
          <w:color w:val="000000"/>
          <w:sz w:val="24"/>
          <w:szCs w:val="24"/>
        </w:rPr>
        <w:t>variables and</w:t>
      </w:r>
      <w:r>
        <w:rPr>
          <w:color w:val="000000"/>
          <w:sz w:val="24"/>
          <w:szCs w:val="24"/>
        </w:rPr>
        <w:t xml:space="preserve"> variance weight</w:t>
      </w:r>
      <w:r w:rsidRPr="00555B4E">
        <w:rPr>
          <w:color w:val="000000"/>
          <w:sz w:val="24"/>
          <w:szCs w:val="24"/>
        </w:rPr>
        <w:t xml:space="preserve"> factors</w:t>
      </w:r>
      <w:r>
        <w:rPr>
          <w:color w:val="000000"/>
          <w:sz w:val="24"/>
          <w:szCs w:val="24"/>
        </w:rPr>
        <w:t xml:space="preserve"> (Table 4)</w:t>
      </w:r>
      <w:r w:rsidRPr="00555B4E">
        <w:rPr>
          <w:color w:val="000000"/>
          <w:sz w:val="24"/>
          <w:szCs w:val="24"/>
        </w:rPr>
        <w:t xml:space="preserve"> and </w:t>
      </w:r>
      <w:r>
        <w:rPr>
          <w:color w:val="000000"/>
          <w:sz w:val="24"/>
          <w:szCs w:val="24"/>
        </w:rPr>
        <w:t>Figure.3</w:t>
      </w:r>
      <w:r w:rsidRPr="00555B4E">
        <w:rPr>
          <w:color w:val="000000"/>
          <w:sz w:val="24"/>
          <w:szCs w:val="24"/>
        </w:rPr>
        <w:t xml:space="preserve"> show that axis </w:t>
      </w:r>
      <w:r>
        <w:rPr>
          <w:color w:val="000000"/>
          <w:sz w:val="24"/>
          <w:szCs w:val="24"/>
        </w:rPr>
        <w:t>1</w:t>
      </w:r>
      <w:r w:rsidRPr="00555B4E">
        <w:rPr>
          <w:color w:val="000000"/>
          <w:sz w:val="24"/>
          <w:szCs w:val="24"/>
        </w:rPr>
        <w:t xml:space="preserve"> (main axis of inertia) which represents more than </w:t>
      </w:r>
      <w:r>
        <w:rPr>
          <w:color w:val="000000"/>
          <w:sz w:val="24"/>
        </w:rPr>
        <w:t>63.17%</w:t>
      </w:r>
      <w:r w:rsidRPr="00555B4E">
        <w:rPr>
          <w:color w:val="000000"/>
          <w:sz w:val="24"/>
          <w:szCs w:val="24"/>
        </w:rPr>
        <w:t xml:space="preserve"> variance is</w:t>
      </w:r>
      <w:r>
        <w:rPr>
          <w:color w:val="000000"/>
          <w:sz w:val="24"/>
          <w:szCs w:val="24"/>
        </w:rPr>
        <w:t xml:space="preserve"> very well positively correlated with the mean annual temperature of the country and the proportion of young people in the total population of the country. </w:t>
      </w:r>
      <w:r w:rsidRPr="00555B4E">
        <w:rPr>
          <w:color w:val="000000"/>
          <w:sz w:val="24"/>
          <w:szCs w:val="24"/>
        </w:rPr>
        <w:t xml:space="preserve">It is also </w:t>
      </w:r>
      <w:r w:rsidRPr="00206351">
        <w:rPr>
          <w:color w:val="000000"/>
          <w:sz w:val="24"/>
          <w:szCs w:val="24"/>
        </w:rPr>
        <w:t>weakly</w:t>
      </w:r>
      <w:r w:rsidRPr="00555B4E">
        <w:rPr>
          <w:color w:val="000000"/>
          <w:sz w:val="24"/>
          <w:szCs w:val="24"/>
        </w:rPr>
        <w:t xml:space="preserve"> but negatively correlated </w:t>
      </w:r>
      <w:r>
        <w:rPr>
          <w:color w:val="000000"/>
          <w:sz w:val="24"/>
          <w:szCs w:val="24"/>
        </w:rPr>
        <w:t xml:space="preserve">with the number of confirmed Covid-19 cases, the number of reported deaths and the proportion of elderly in the total population. </w:t>
      </w:r>
    </w:p>
    <w:p w14:paraId="397A7560" w14:textId="77777777" w:rsidR="00D67F72" w:rsidRDefault="00D67F72" w:rsidP="00D67F72">
      <w:pPr>
        <w:autoSpaceDE w:val="0"/>
        <w:autoSpaceDN w:val="0"/>
        <w:adjustRightInd w:val="0"/>
        <w:rPr>
          <w:color w:val="000000"/>
          <w:sz w:val="24"/>
          <w:szCs w:val="24"/>
        </w:rPr>
      </w:pPr>
      <w:r w:rsidRPr="00555B4E">
        <w:rPr>
          <w:color w:val="000000"/>
          <w:sz w:val="24"/>
          <w:szCs w:val="24"/>
        </w:rPr>
        <w:t xml:space="preserve">Axis 2, with </w:t>
      </w:r>
      <w:r>
        <w:rPr>
          <w:color w:val="000000"/>
          <w:sz w:val="24"/>
        </w:rPr>
        <w:t>23.24%</w:t>
      </w:r>
      <w:r w:rsidRPr="00555B4E">
        <w:rPr>
          <w:color w:val="000000"/>
          <w:sz w:val="24"/>
          <w:szCs w:val="24"/>
        </w:rPr>
        <w:t xml:space="preserve"> variance, is</w:t>
      </w:r>
      <w:r>
        <w:rPr>
          <w:color w:val="000000"/>
          <w:sz w:val="24"/>
          <w:szCs w:val="24"/>
        </w:rPr>
        <w:t xml:space="preserve"> positively</w:t>
      </w:r>
      <w:r w:rsidRPr="00555B4E">
        <w:rPr>
          <w:color w:val="000000"/>
          <w:sz w:val="24"/>
          <w:szCs w:val="24"/>
        </w:rPr>
        <w:t xml:space="preserve"> related</w:t>
      </w:r>
      <w:r>
        <w:rPr>
          <w:color w:val="000000"/>
          <w:sz w:val="24"/>
          <w:szCs w:val="24"/>
        </w:rPr>
        <w:t>, strongly with the number of confirmed Covid-19 cases, the number of reported deaths and the proportion of elderly in the total population, weakly with the average annual temperature of the country and the proportion of young people in the total population of the country. It is negatively correlated, albeit weakly, with the proportion of the elderly in the total population.</w:t>
      </w:r>
    </w:p>
    <w:p w14:paraId="5C093FB9" w14:textId="29F5C7AE" w:rsidR="00421D75" w:rsidRDefault="00D67F72" w:rsidP="00D67F72">
      <w:pPr>
        <w:autoSpaceDE w:val="0"/>
        <w:autoSpaceDN w:val="0"/>
        <w:adjustRightInd w:val="0"/>
        <w:spacing w:after="0"/>
        <w:rPr>
          <w:sz w:val="24"/>
          <w:szCs w:val="24"/>
        </w:rPr>
      </w:pPr>
      <w:r>
        <w:rPr>
          <w:color w:val="000000"/>
          <w:sz w:val="24"/>
          <w:szCs w:val="24"/>
        </w:rPr>
        <w:t xml:space="preserve">As for </w:t>
      </w:r>
      <w:r w:rsidRPr="00206351">
        <w:rPr>
          <w:color w:val="000000"/>
          <w:sz w:val="24"/>
          <w:szCs w:val="24"/>
        </w:rPr>
        <w:t xml:space="preserve">Axis </w:t>
      </w:r>
      <w:r>
        <w:rPr>
          <w:color w:val="000000"/>
          <w:sz w:val="24"/>
          <w:szCs w:val="24"/>
        </w:rPr>
        <w:t>3,</w:t>
      </w:r>
      <w:r w:rsidRPr="00206351">
        <w:rPr>
          <w:color w:val="000000"/>
          <w:sz w:val="24"/>
          <w:szCs w:val="24"/>
        </w:rPr>
        <w:t xml:space="preserve"> which represents almost </w:t>
      </w:r>
      <w:r>
        <w:rPr>
          <w:color w:val="000000"/>
          <w:sz w:val="24"/>
        </w:rPr>
        <w:t>6.</w:t>
      </w:r>
      <w:r w:rsidRPr="009B3F25">
        <w:rPr>
          <w:color w:val="000000"/>
          <w:sz w:val="24"/>
        </w:rPr>
        <w:t xml:space="preserve">8% </w:t>
      </w:r>
      <w:r w:rsidRPr="00206351">
        <w:rPr>
          <w:color w:val="000000"/>
          <w:sz w:val="24"/>
          <w:szCs w:val="24"/>
        </w:rPr>
        <w:t>of the variance,</w:t>
      </w:r>
      <w:r>
        <w:rPr>
          <w:color w:val="000000"/>
          <w:sz w:val="24"/>
          <w:szCs w:val="24"/>
        </w:rPr>
        <w:t xml:space="preserve"> it shows only a positive but weak correlation with the number of confirmed Covid-19 cases and the mean annual temperature of the country. Its correlation with the number of reported deaths and the proportion of young and old in the total population remains negative. The correlation </w:t>
      </w:r>
      <w:r>
        <w:rPr>
          <w:sz w:val="24"/>
          <w:szCs w:val="24"/>
        </w:rPr>
        <w:t xml:space="preserve">of the </w:t>
      </w:r>
      <w:r>
        <w:rPr>
          <w:color w:val="000000"/>
          <w:sz w:val="24"/>
          <w:szCs w:val="20"/>
        </w:rPr>
        <w:t>Covid-19</w:t>
      </w:r>
      <w:r w:rsidRPr="00857B89">
        <w:rPr>
          <w:color w:val="000000"/>
          <w:sz w:val="24"/>
          <w:szCs w:val="20"/>
        </w:rPr>
        <w:t xml:space="preserve"> pandemic </w:t>
      </w:r>
      <w:r>
        <w:rPr>
          <w:sz w:val="24"/>
          <w:szCs w:val="24"/>
        </w:rPr>
        <w:t>variables studied with this axis, whether positive or negative, is weak</w:t>
      </w:r>
      <w:r w:rsidR="00421D75">
        <w:rPr>
          <w:sz w:val="24"/>
          <w:szCs w:val="24"/>
        </w:rPr>
        <w:t>.</w:t>
      </w:r>
    </w:p>
    <w:p w14:paraId="7C418203" w14:textId="77777777" w:rsidR="00014F3B" w:rsidRDefault="00014F3B" w:rsidP="00421D75">
      <w:pPr>
        <w:autoSpaceDE w:val="0"/>
        <w:autoSpaceDN w:val="0"/>
        <w:adjustRightInd w:val="0"/>
        <w:spacing w:after="0"/>
        <w:rPr>
          <w:sz w:val="24"/>
          <w:szCs w:val="24"/>
        </w:rPr>
      </w:pPr>
    </w:p>
    <w:p w14:paraId="78259563" w14:textId="77777777" w:rsidR="00014F3B" w:rsidRDefault="00014F3B" w:rsidP="00421D75">
      <w:pPr>
        <w:autoSpaceDE w:val="0"/>
        <w:autoSpaceDN w:val="0"/>
        <w:adjustRightInd w:val="0"/>
        <w:spacing w:after="0"/>
        <w:rPr>
          <w:sz w:val="24"/>
          <w:szCs w:val="24"/>
        </w:rPr>
      </w:pPr>
    </w:p>
    <w:p w14:paraId="5DB6AA65" w14:textId="77777777" w:rsidR="00B86A74" w:rsidRDefault="00B86A74" w:rsidP="00421D75">
      <w:pPr>
        <w:autoSpaceDE w:val="0"/>
        <w:autoSpaceDN w:val="0"/>
        <w:adjustRightInd w:val="0"/>
        <w:spacing w:after="0"/>
        <w:rPr>
          <w:sz w:val="24"/>
          <w:szCs w:val="24"/>
        </w:rPr>
      </w:pPr>
    </w:p>
    <w:p w14:paraId="17D36B7B" w14:textId="77777777" w:rsidR="00421D75" w:rsidRPr="00D752C3" w:rsidRDefault="00421D75" w:rsidP="00421D75">
      <w:pPr>
        <w:jc w:val="center"/>
        <w:rPr>
          <w:b/>
          <w:color w:val="000000"/>
          <w:sz w:val="18"/>
          <w:szCs w:val="20"/>
        </w:rPr>
      </w:pPr>
      <w:r w:rsidRPr="00D752C3">
        <w:rPr>
          <w:b/>
          <w:bCs/>
          <w:color w:val="000000"/>
          <w:sz w:val="20"/>
        </w:rPr>
        <w:lastRenderedPageBreak/>
        <w:t>Table 4</w:t>
      </w:r>
      <w:r w:rsidRPr="00D752C3">
        <w:rPr>
          <w:b/>
          <w:color w:val="000000"/>
          <w:sz w:val="20"/>
        </w:rPr>
        <w:t xml:space="preserve">: Vectors of the correlation matrix of </w:t>
      </w:r>
      <w:r w:rsidRPr="00D752C3">
        <w:rPr>
          <w:b/>
          <w:color w:val="000000"/>
          <w:sz w:val="20"/>
          <w:szCs w:val="20"/>
        </w:rPr>
        <w:t>selected</w:t>
      </w:r>
      <w:r>
        <w:rPr>
          <w:b/>
          <w:color w:val="000000"/>
          <w:sz w:val="20"/>
          <w:szCs w:val="20"/>
        </w:rPr>
        <w:t xml:space="preserve"> Covid-19</w:t>
      </w:r>
      <w:r w:rsidRPr="00D752C3">
        <w:rPr>
          <w:b/>
          <w:color w:val="000000"/>
          <w:sz w:val="20"/>
          <w:szCs w:val="20"/>
        </w:rPr>
        <w:t xml:space="preserve"> pandemic variables at the country level</w:t>
      </w:r>
    </w:p>
    <w:tbl>
      <w:tblPr>
        <w:tblW w:w="59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18"/>
        <w:gridCol w:w="1219"/>
        <w:gridCol w:w="1219"/>
        <w:gridCol w:w="1219"/>
      </w:tblGrid>
      <w:tr w:rsidR="00421D75" w:rsidRPr="00DB53C8" w14:paraId="31126330" w14:textId="77777777" w:rsidTr="00617DB1">
        <w:trPr>
          <w:trHeight w:val="243"/>
          <w:jc w:val="center"/>
        </w:trPr>
        <w:tc>
          <w:tcPr>
            <w:tcW w:w="2318" w:type="dxa"/>
            <w:shd w:val="clear" w:color="auto" w:fill="auto"/>
            <w:noWrap/>
            <w:vAlign w:val="center"/>
            <w:hideMark/>
          </w:tcPr>
          <w:p w14:paraId="24CF0A4D" w14:textId="77777777" w:rsidR="00421D75" w:rsidRPr="00DB53C8" w:rsidRDefault="00421D75" w:rsidP="0018599F">
            <w:pPr>
              <w:spacing w:after="0"/>
              <w:jc w:val="center"/>
              <w:rPr>
                <w:rFonts w:ascii="Calibri" w:eastAsia="Times New Roman" w:hAnsi="Calibri"/>
                <w:color w:val="000000"/>
              </w:rPr>
            </w:pPr>
            <w:r>
              <w:rPr>
                <w:rFonts w:ascii="Calibri" w:eastAsia="Times New Roman" w:hAnsi="Calibri"/>
                <w:color w:val="000000"/>
              </w:rPr>
              <w:t>Variables</w:t>
            </w:r>
          </w:p>
        </w:tc>
        <w:tc>
          <w:tcPr>
            <w:tcW w:w="1219" w:type="dxa"/>
            <w:shd w:val="clear" w:color="auto" w:fill="auto"/>
            <w:noWrap/>
            <w:vAlign w:val="bottom"/>
            <w:hideMark/>
          </w:tcPr>
          <w:p w14:paraId="35CB03CA" w14:textId="77777777" w:rsidR="00421D75" w:rsidRPr="00DB53C8" w:rsidRDefault="00421D75" w:rsidP="0018599F">
            <w:pPr>
              <w:spacing w:after="0"/>
              <w:jc w:val="center"/>
              <w:rPr>
                <w:rFonts w:ascii="Calibri" w:eastAsia="Times New Roman" w:hAnsi="Calibri"/>
                <w:color w:val="000000"/>
              </w:rPr>
            </w:pPr>
            <w:r w:rsidRPr="00DB53C8">
              <w:rPr>
                <w:rFonts w:ascii="Calibri" w:eastAsia="Times New Roman" w:hAnsi="Calibri"/>
                <w:color w:val="000000"/>
              </w:rPr>
              <w:t>F1</w:t>
            </w:r>
          </w:p>
        </w:tc>
        <w:tc>
          <w:tcPr>
            <w:tcW w:w="1219" w:type="dxa"/>
            <w:shd w:val="clear" w:color="auto" w:fill="auto"/>
            <w:noWrap/>
            <w:vAlign w:val="bottom"/>
            <w:hideMark/>
          </w:tcPr>
          <w:p w14:paraId="485D31BA" w14:textId="77777777" w:rsidR="00421D75" w:rsidRPr="00DB53C8" w:rsidRDefault="00421D75" w:rsidP="0018599F">
            <w:pPr>
              <w:spacing w:after="0"/>
              <w:jc w:val="center"/>
              <w:rPr>
                <w:rFonts w:ascii="Calibri" w:eastAsia="Times New Roman" w:hAnsi="Calibri"/>
                <w:color w:val="000000"/>
              </w:rPr>
            </w:pPr>
            <w:r w:rsidRPr="00DB53C8">
              <w:rPr>
                <w:rFonts w:ascii="Calibri" w:eastAsia="Times New Roman" w:hAnsi="Calibri"/>
                <w:color w:val="000000"/>
              </w:rPr>
              <w:t>F2</w:t>
            </w:r>
          </w:p>
        </w:tc>
        <w:tc>
          <w:tcPr>
            <w:tcW w:w="1219" w:type="dxa"/>
            <w:shd w:val="clear" w:color="auto" w:fill="auto"/>
            <w:noWrap/>
            <w:vAlign w:val="bottom"/>
            <w:hideMark/>
          </w:tcPr>
          <w:p w14:paraId="3A498224" w14:textId="77777777" w:rsidR="00421D75" w:rsidRPr="00DB53C8" w:rsidRDefault="00421D75" w:rsidP="0018599F">
            <w:pPr>
              <w:spacing w:after="0"/>
              <w:jc w:val="center"/>
              <w:rPr>
                <w:rFonts w:ascii="Calibri" w:eastAsia="Times New Roman" w:hAnsi="Calibri"/>
                <w:color w:val="000000"/>
              </w:rPr>
            </w:pPr>
            <w:r w:rsidRPr="00DB53C8">
              <w:rPr>
                <w:rFonts w:ascii="Calibri" w:eastAsia="Times New Roman" w:hAnsi="Calibri"/>
                <w:color w:val="000000"/>
              </w:rPr>
              <w:t>F3</w:t>
            </w:r>
          </w:p>
        </w:tc>
      </w:tr>
      <w:tr w:rsidR="00421D75" w:rsidRPr="002D753F" w14:paraId="3324AFB2" w14:textId="77777777" w:rsidTr="00617DB1">
        <w:trPr>
          <w:trHeight w:val="252"/>
          <w:jc w:val="center"/>
        </w:trPr>
        <w:tc>
          <w:tcPr>
            <w:tcW w:w="23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4068D" w14:textId="77777777" w:rsidR="00421D75" w:rsidRPr="002D753F" w:rsidRDefault="00421D75" w:rsidP="0018599F">
            <w:pPr>
              <w:spacing w:after="0"/>
              <w:jc w:val="center"/>
              <w:rPr>
                <w:rFonts w:ascii="Calibri" w:eastAsia="Times New Roman" w:hAnsi="Calibri"/>
                <w:color w:val="000000"/>
              </w:rPr>
            </w:pPr>
            <w:r w:rsidRPr="002D753F">
              <w:rPr>
                <w:rFonts w:ascii="Calibri" w:eastAsia="Times New Roman" w:hAnsi="Calibri"/>
                <w:color w:val="000000"/>
              </w:rPr>
              <w:t>Confirmed cases</w:t>
            </w:r>
          </w:p>
        </w:tc>
        <w:tc>
          <w:tcPr>
            <w:tcW w:w="12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C0817" w14:textId="77777777" w:rsidR="00421D75" w:rsidRPr="002D753F" w:rsidRDefault="00421D75" w:rsidP="0018599F">
            <w:pPr>
              <w:spacing w:after="0"/>
              <w:jc w:val="center"/>
              <w:rPr>
                <w:rFonts w:ascii="Calibri" w:eastAsia="Times New Roman" w:hAnsi="Calibri"/>
                <w:color w:val="000000"/>
              </w:rPr>
            </w:pPr>
            <w:r w:rsidRPr="002D753F">
              <w:rPr>
                <w:rFonts w:ascii="Calibri" w:eastAsia="Times New Roman" w:hAnsi="Calibri"/>
                <w:color w:val="000000"/>
              </w:rPr>
              <w:t>-0,31</w:t>
            </w:r>
          </w:p>
        </w:tc>
        <w:tc>
          <w:tcPr>
            <w:tcW w:w="12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3F5564" w14:textId="77777777" w:rsidR="00421D75" w:rsidRPr="002D753F" w:rsidRDefault="00421D75" w:rsidP="0018599F">
            <w:pPr>
              <w:spacing w:after="0"/>
              <w:jc w:val="center"/>
              <w:rPr>
                <w:rFonts w:ascii="Calibri" w:eastAsia="Times New Roman" w:hAnsi="Calibri"/>
                <w:color w:val="000000"/>
              </w:rPr>
            </w:pPr>
            <w:r w:rsidRPr="002D753F">
              <w:rPr>
                <w:rFonts w:ascii="Calibri" w:eastAsia="Times New Roman" w:hAnsi="Calibri"/>
                <w:color w:val="000000"/>
              </w:rPr>
              <w:t>0,63</w:t>
            </w:r>
          </w:p>
        </w:tc>
        <w:tc>
          <w:tcPr>
            <w:tcW w:w="12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BB9A8C" w14:textId="77777777" w:rsidR="00421D75" w:rsidRPr="002D753F" w:rsidRDefault="00421D75" w:rsidP="0018599F">
            <w:pPr>
              <w:spacing w:after="0"/>
              <w:jc w:val="center"/>
              <w:rPr>
                <w:rFonts w:ascii="Calibri" w:eastAsia="Times New Roman" w:hAnsi="Calibri"/>
                <w:color w:val="000000"/>
              </w:rPr>
            </w:pPr>
            <w:r w:rsidRPr="002D753F">
              <w:rPr>
                <w:rFonts w:ascii="Calibri" w:eastAsia="Times New Roman" w:hAnsi="Calibri"/>
                <w:color w:val="000000"/>
              </w:rPr>
              <w:t>0,16</w:t>
            </w:r>
          </w:p>
        </w:tc>
      </w:tr>
      <w:tr w:rsidR="00421D75" w:rsidRPr="002D753F" w14:paraId="665B2071" w14:textId="77777777" w:rsidTr="00617DB1">
        <w:trPr>
          <w:trHeight w:val="252"/>
          <w:jc w:val="center"/>
        </w:trPr>
        <w:tc>
          <w:tcPr>
            <w:tcW w:w="23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751A68" w14:textId="77777777" w:rsidR="00421D75" w:rsidRPr="002D753F" w:rsidRDefault="00421D75" w:rsidP="0018599F">
            <w:pPr>
              <w:spacing w:after="0"/>
              <w:jc w:val="center"/>
              <w:rPr>
                <w:rFonts w:ascii="Calibri" w:eastAsia="Times New Roman" w:hAnsi="Calibri"/>
                <w:color w:val="000000"/>
              </w:rPr>
            </w:pPr>
            <w:r w:rsidRPr="002D753F">
              <w:rPr>
                <w:rFonts w:ascii="Calibri" w:eastAsia="Times New Roman" w:hAnsi="Calibri"/>
                <w:color w:val="000000"/>
              </w:rPr>
              <w:t>Declared Deaths</w:t>
            </w:r>
          </w:p>
        </w:tc>
        <w:tc>
          <w:tcPr>
            <w:tcW w:w="12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2B9FC" w14:textId="77777777" w:rsidR="00421D75" w:rsidRPr="002D753F" w:rsidRDefault="00421D75" w:rsidP="0018599F">
            <w:pPr>
              <w:spacing w:after="0"/>
              <w:jc w:val="center"/>
              <w:rPr>
                <w:rFonts w:ascii="Calibri" w:eastAsia="Times New Roman" w:hAnsi="Calibri"/>
                <w:color w:val="000000"/>
              </w:rPr>
            </w:pPr>
            <w:r w:rsidRPr="002D753F">
              <w:rPr>
                <w:rFonts w:ascii="Calibri" w:eastAsia="Times New Roman" w:hAnsi="Calibri"/>
                <w:color w:val="000000"/>
              </w:rPr>
              <w:t>-0,32</w:t>
            </w:r>
          </w:p>
        </w:tc>
        <w:tc>
          <w:tcPr>
            <w:tcW w:w="12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25C6D9" w14:textId="77777777" w:rsidR="00421D75" w:rsidRPr="002D753F" w:rsidRDefault="00421D75" w:rsidP="0018599F">
            <w:pPr>
              <w:spacing w:after="0"/>
              <w:jc w:val="center"/>
              <w:rPr>
                <w:rFonts w:ascii="Calibri" w:eastAsia="Times New Roman" w:hAnsi="Calibri"/>
                <w:color w:val="000000"/>
              </w:rPr>
            </w:pPr>
            <w:r w:rsidRPr="002D753F">
              <w:rPr>
                <w:rFonts w:ascii="Calibri" w:eastAsia="Times New Roman" w:hAnsi="Calibri"/>
                <w:color w:val="000000"/>
              </w:rPr>
              <w:t>0,62</w:t>
            </w:r>
          </w:p>
        </w:tc>
        <w:tc>
          <w:tcPr>
            <w:tcW w:w="12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4A458E" w14:textId="77777777" w:rsidR="00421D75" w:rsidRPr="002D753F" w:rsidRDefault="00421D75" w:rsidP="0018599F">
            <w:pPr>
              <w:spacing w:after="0"/>
              <w:jc w:val="center"/>
              <w:rPr>
                <w:rFonts w:ascii="Calibri" w:eastAsia="Times New Roman" w:hAnsi="Calibri"/>
                <w:color w:val="000000"/>
              </w:rPr>
            </w:pPr>
            <w:r w:rsidRPr="002D753F">
              <w:rPr>
                <w:rFonts w:ascii="Calibri" w:eastAsia="Times New Roman" w:hAnsi="Calibri"/>
                <w:color w:val="000000"/>
              </w:rPr>
              <w:t>-0,04</w:t>
            </w:r>
          </w:p>
        </w:tc>
      </w:tr>
      <w:tr w:rsidR="00421D75" w:rsidRPr="002D753F" w14:paraId="2C08F65F" w14:textId="77777777" w:rsidTr="00617DB1">
        <w:trPr>
          <w:trHeight w:val="252"/>
          <w:jc w:val="center"/>
        </w:trPr>
        <w:tc>
          <w:tcPr>
            <w:tcW w:w="23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F8704F" w14:textId="77777777" w:rsidR="00421D75" w:rsidRPr="002D753F" w:rsidRDefault="00421D75" w:rsidP="0018599F">
            <w:pPr>
              <w:spacing w:after="0"/>
              <w:jc w:val="center"/>
              <w:rPr>
                <w:rFonts w:ascii="Calibri" w:eastAsia="Times New Roman" w:hAnsi="Calibri"/>
                <w:color w:val="000000"/>
              </w:rPr>
            </w:pPr>
            <w:r w:rsidRPr="002D753F">
              <w:rPr>
                <w:rFonts w:ascii="Calibri" w:eastAsia="Times New Roman" w:hAnsi="Calibri"/>
                <w:color w:val="000000"/>
              </w:rPr>
              <w:t>Temperature</w:t>
            </w:r>
          </w:p>
        </w:tc>
        <w:tc>
          <w:tcPr>
            <w:tcW w:w="12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F957B2" w14:textId="77777777" w:rsidR="00421D75" w:rsidRPr="002D753F" w:rsidRDefault="00421D75" w:rsidP="0018599F">
            <w:pPr>
              <w:spacing w:after="0"/>
              <w:jc w:val="center"/>
              <w:rPr>
                <w:rFonts w:ascii="Calibri" w:eastAsia="Times New Roman" w:hAnsi="Calibri"/>
                <w:color w:val="000000"/>
              </w:rPr>
            </w:pPr>
            <w:r w:rsidRPr="002D753F">
              <w:rPr>
                <w:rFonts w:ascii="Calibri" w:eastAsia="Times New Roman" w:hAnsi="Calibri"/>
                <w:color w:val="000000"/>
              </w:rPr>
              <w:t>0,43</w:t>
            </w:r>
          </w:p>
        </w:tc>
        <w:tc>
          <w:tcPr>
            <w:tcW w:w="12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A62F11" w14:textId="77777777" w:rsidR="00421D75" w:rsidRPr="002D753F" w:rsidRDefault="00421D75" w:rsidP="0018599F">
            <w:pPr>
              <w:spacing w:after="0"/>
              <w:jc w:val="center"/>
              <w:rPr>
                <w:rFonts w:ascii="Calibri" w:eastAsia="Times New Roman" w:hAnsi="Calibri"/>
                <w:color w:val="000000"/>
              </w:rPr>
            </w:pPr>
            <w:r w:rsidRPr="002D753F">
              <w:rPr>
                <w:rFonts w:ascii="Calibri" w:eastAsia="Times New Roman" w:hAnsi="Calibri"/>
                <w:color w:val="000000"/>
              </w:rPr>
              <w:t>0,23</w:t>
            </w:r>
          </w:p>
        </w:tc>
        <w:tc>
          <w:tcPr>
            <w:tcW w:w="12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686C20" w14:textId="77777777" w:rsidR="00421D75" w:rsidRPr="002D753F" w:rsidRDefault="00421D75" w:rsidP="0018599F">
            <w:pPr>
              <w:spacing w:after="0"/>
              <w:jc w:val="center"/>
              <w:rPr>
                <w:rFonts w:ascii="Calibri" w:eastAsia="Times New Roman" w:hAnsi="Calibri"/>
                <w:color w:val="000000"/>
              </w:rPr>
            </w:pPr>
            <w:r w:rsidRPr="002D753F">
              <w:rPr>
                <w:rFonts w:ascii="Calibri" w:eastAsia="Times New Roman" w:hAnsi="Calibri"/>
                <w:color w:val="000000"/>
              </w:rPr>
              <w:t>0,43</w:t>
            </w:r>
          </w:p>
        </w:tc>
      </w:tr>
      <w:tr w:rsidR="00421D75" w:rsidRPr="002D753F" w14:paraId="047CFF13" w14:textId="77777777" w:rsidTr="00617DB1">
        <w:trPr>
          <w:trHeight w:val="252"/>
          <w:jc w:val="center"/>
        </w:trPr>
        <w:tc>
          <w:tcPr>
            <w:tcW w:w="23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E05FD1" w14:textId="77777777" w:rsidR="00421D75" w:rsidRPr="002D753F" w:rsidRDefault="00421D75" w:rsidP="0018599F">
            <w:pPr>
              <w:spacing w:after="0"/>
              <w:jc w:val="center"/>
              <w:rPr>
                <w:rFonts w:ascii="Calibri" w:eastAsia="Times New Roman" w:hAnsi="Calibri"/>
                <w:color w:val="000000"/>
              </w:rPr>
            </w:pPr>
            <w:r w:rsidRPr="002D753F">
              <w:rPr>
                <w:rFonts w:ascii="Calibri" w:eastAsia="Times New Roman" w:hAnsi="Calibri"/>
                <w:color w:val="000000"/>
              </w:rPr>
              <w:t>From 0 to 14 years old</w:t>
            </w:r>
          </w:p>
        </w:tc>
        <w:tc>
          <w:tcPr>
            <w:tcW w:w="12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8D5CE" w14:textId="77777777" w:rsidR="00421D75" w:rsidRPr="002D753F" w:rsidRDefault="00421D75" w:rsidP="0018599F">
            <w:pPr>
              <w:spacing w:after="0"/>
              <w:jc w:val="center"/>
              <w:rPr>
                <w:rFonts w:ascii="Calibri" w:eastAsia="Times New Roman" w:hAnsi="Calibri"/>
                <w:color w:val="000000"/>
              </w:rPr>
            </w:pPr>
            <w:r w:rsidRPr="002D753F">
              <w:rPr>
                <w:rFonts w:ascii="Calibri" w:eastAsia="Times New Roman" w:hAnsi="Calibri"/>
                <w:color w:val="000000"/>
              </w:rPr>
              <w:t>0,49</w:t>
            </w:r>
          </w:p>
        </w:tc>
        <w:tc>
          <w:tcPr>
            <w:tcW w:w="12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F0380" w14:textId="77777777" w:rsidR="00421D75" w:rsidRPr="002D753F" w:rsidRDefault="00421D75" w:rsidP="0018599F">
            <w:pPr>
              <w:spacing w:after="0"/>
              <w:jc w:val="center"/>
              <w:rPr>
                <w:rFonts w:ascii="Calibri" w:eastAsia="Times New Roman" w:hAnsi="Calibri"/>
                <w:color w:val="000000"/>
              </w:rPr>
            </w:pPr>
            <w:r w:rsidRPr="002D753F">
              <w:rPr>
                <w:rFonts w:ascii="Calibri" w:eastAsia="Times New Roman" w:hAnsi="Calibri"/>
                <w:color w:val="000000"/>
              </w:rPr>
              <w:t>0,23</w:t>
            </w:r>
          </w:p>
        </w:tc>
        <w:tc>
          <w:tcPr>
            <w:tcW w:w="12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F5F9CC" w14:textId="77777777" w:rsidR="00421D75" w:rsidRPr="002D753F" w:rsidRDefault="00421D75" w:rsidP="0018599F">
            <w:pPr>
              <w:spacing w:after="0"/>
              <w:jc w:val="center"/>
              <w:rPr>
                <w:rFonts w:ascii="Calibri" w:eastAsia="Times New Roman" w:hAnsi="Calibri"/>
                <w:color w:val="000000"/>
              </w:rPr>
            </w:pPr>
            <w:r w:rsidRPr="002D753F">
              <w:rPr>
                <w:rFonts w:ascii="Calibri" w:eastAsia="Times New Roman" w:hAnsi="Calibri"/>
                <w:color w:val="000000"/>
              </w:rPr>
              <w:t>-0,12</w:t>
            </w:r>
          </w:p>
        </w:tc>
      </w:tr>
      <w:tr w:rsidR="00421D75" w:rsidRPr="002D753F" w14:paraId="098A91BB" w14:textId="77777777" w:rsidTr="00617DB1">
        <w:trPr>
          <w:trHeight w:val="252"/>
          <w:jc w:val="center"/>
        </w:trPr>
        <w:tc>
          <w:tcPr>
            <w:tcW w:w="23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22809" w14:textId="77777777" w:rsidR="00421D75" w:rsidRPr="002D753F" w:rsidRDefault="00421D75" w:rsidP="0018599F">
            <w:pPr>
              <w:spacing w:after="0"/>
              <w:jc w:val="center"/>
              <w:rPr>
                <w:rFonts w:ascii="Calibri" w:eastAsia="Times New Roman" w:hAnsi="Calibri"/>
                <w:color w:val="000000"/>
              </w:rPr>
            </w:pPr>
            <w:r w:rsidRPr="002D753F">
              <w:rPr>
                <w:rFonts w:ascii="Calibri" w:eastAsia="Times New Roman" w:hAnsi="Calibri"/>
                <w:color w:val="000000"/>
              </w:rPr>
              <w:t>From 15 to 64 years old</w:t>
            </w:r>
          </w:p>
        </w:tc>
        <w:tc>
          <w:tcPr>
            <w:tcW w:w="12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D6BA95" w14:textId="77777777" w:rsidR="00421D75" w:rsidRPr="002D753F" w:rsidRDefault="00421D75" w:rsidP="0018599F">
            <w:pPr>
              <w:spacing w:after="0"/>
              <w:jc w:val="center"/>
              <w:rPr>
                <w:rFonts w:ascii="Calibri" w:eastAsia="Times New Roman" w:hAnsi="Calibri"/>
                <w:color w:val="000000"/>
              </w:rPr>
            </w:pPr>
            <w:r w:rsidRPr="002D753F">
              <w:rPr>
                <w:rFonts w:ascii="Calibri" w:eastAsia="Times New Roman" w:hAnsi="Calibri"/>
                <w:color w:val="000000"/>
              </w:rPr>
              <w:t>-0,42</w:t>
            </w:r>
          </w:p>
        </w:tc>
        <w:tc>
          <w:tcPr>
            <w:tcW w:w="12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C0D3BF" w14:textId="77777777" w:rsidR="00421D75" w:rsidRPr="002D753F" w:rsidRDefault="00421D75" w:rsidP="0018599F">
            <w:pPr>
              <w:spacing w:after="0"/>
              <w:jc w:val="center"/>
              <w:rPr>
                <w:rFonts w:ascii="Calibri" w:eastAsia="Times New Roman" w:hAnsi="Calibri"/>
                <w:color w:val="000000"/>
              </w:rPr>
            </w:pPr>
            <w:r w:rsidRPr="002D753F">
              <w:rPr>
                <w:rFonts w:ascii="Calibri" w:eastAsia="Times New Roman" w:hAnsi="Calibri"/>
                <w:color w:val="000000"/>
              </w:rPr>
              <w:t>-0,29</w:t>
            </w:r>
          </w:p>
        </w:tc>
        <w:tc>
          <w:tcPr>
            <w:tcW w:w="12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883C9F" w14:textId="77777777" w:rsidR="00421D75" w:rsidRPr="002D753F" w:rsidRDefault="00421D75" w:rsidP="0018599F">
            <w:pPr>
              <w:spacing w:after="0"/>
              <w:jc w:val="center"/>
              <w:rPr>
                <w:rFonts w:ascii="Calibri" w:eastAsia="Times New Roman" w:hAnsi="Calibri"/>
                <w:color w:val="000000"/>
              </w:rPr>
            </w:pPr>
            <w:r w:rsidRPr="002D753F">
              <w:rPr>
                <w:rFonts w:ascii="Calibri" w:eastAsia="Times New Roman" w:hAnsi="Calibri"/>
                <w:color w:val="000000"/>
              </w:rPr>
              <w:t>0,74</w:t>
            </w:r>
          </w:p>
        </w:tc>
      </w:tr>
      <w:tr w:rsidR="00421D75" w:rsidRPr="002D753F" w14:paraId="352D8831" w14:textId="77777777" w:rsidTr="00617DB1">
        <w:trPr>
          <w:trHeight w:val="252"/>
          <w:jc w:val="center"/>
        </w:trPr>
        <w:tc>
          <w:tcPr>
            <w:tcW w:w="23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0570FA" w14:textId="77777777" w:rsidR="00421D75" w:rsidRPr="002D753F" w:rsidRDefault="00421D75" w:rsidP="0018599F">
            <w:pPr>
              <w:spacing w:after="0"/>
              <w:jc w:val="center"/>
              <w:rPr>
                <w:rFonts w:ascii="Calibri" w:eastAsia="Times New Roman" w:hAnsi="Calibri"/>
                <w:color w:val="000000"/>
              </w:rPr>
            </w:pPr>
            <w:r w:rsidRPr="002D753F">
              <w:rPr>
                <w:rFonts w:ascii="Calibri" w:eastAsia="Times New Roman" w:hAnsi="Calibri"/>
                <w:color w:val="000000"/>
              </w:rPr>
              <w:t>Over 65 years old</w:t>
            </w:r>
          </w:p>
        </w:tc>
        <w:tc>
          <w:tcPr>
            <w:tcW w:w="12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CBE994" w14:textId="77777777" w:rsidR="00421D75" w:rsidRPr="002D753F" w:rsidRDefault="00421D75" w:rsidP="0018599F">
            <w:pPr>
              <w:spacing w:after="0"/>
              <w:jc w:val="center"/>
              <w:rPr>
                <w:rFonts w:ascii="Calibri" w:eastAsia="Times New Roman" w:hAnsi="Calibri"/>
                <w:color w:val="000000"/>
              </w:rPr>
            </w:pPr>
            <w:r w:rsidRPr="002D753F">
              <w:rPr>
                <w:rFonts w:ascii="Calibri" w:eastAsia="Times New Roman" w:hAnsi="Calibri"/>
                <w:color w:val="000000"/>
              </w:rPr>
              <w:t>-0,46</w:t>
            </w:r>
          </w:p>
        </w:tc>
        <w:tc>
          <w:tcPr>
            <w:tcW w:w="12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CCCCE6" w14:textId="77777777" w:rsidR="00421D75" w:rsidRPr="002D753F" w:rsidRDefault="00421D75" w:rsidP="0018599F">
            <w:pPr>
              <w:spacing w:after="0"/>
              <w:jc w:val="center"/>
              <w:rPr>
                <w:rFonts w:ascii="Calibri" w:eastAsia="Times New Roman" w:hAnsi="Calibri"/>
                <w:color w:val="000000"/>
              </w:rPr>
            </w:pPr>
            <w:r w:rsidRPr="002D753F">
              <w:rPr>
                <w:rFonts w:ascii="Calibri" w:eastAsia="Times New Roman" w:hAnsi="Calibri"/>
                <w:color w:val="000000"/>
              </w:rPr>
              <w:t>-0,14</w:t>
            </w:r>
          </w:p>
        </w:tc>
        <w:tc>
          <w:tcPr>
            <w:tcW w:w="12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DD7064" w14:textId="77777777" w:rsidR="00421D75" w:rsidRPr="002D753F" w:rsidRDefault="00421D75" w:rsidP="0018599F">
            <w:pPr>
              <w:spacing w:after="0"/>
              <w:jc w:val="center"/>
              <w:rPr>
                <w:rFonts w:ascii="Calibri" w:eastAsia="Times New Roman" w:hAnsi="Calibri"/>
                <w:color w:val="000000"/>
              </w:rPr>
            </w:pPr>
            <w:r w:rsidRPr="002D753F">
              <w:rPr>
                <w:rFonts w:ascii="Calibri" w:eastAsia="Times New Roman" w:hAnsi="Calibri"/>
                <w:color w:val="000000"/>
              </w:rPr>
              <w:t>-0,48</w:t>
            </w:r>
          </w:p>
        </w:tc>
      </w:tr>
    </w:tbl>
    <w:p w14:paraId="2ECE8DCD" w14:textId="77777777" w:rsidR="00421D75" w:rsidRDefault="00421D75" w:rsidP="00421D75">
      <w:pPr>
        <w:autoSpaceDE w:val="0"/>
        <w:autoSpaceDN w:val="0"/>
        <w:adjustRightInd w:val="0"/>
        <w:spacing w:after="0"/>
        <w:rPr>
          <w:sz w:val="17"/>
          <w:szCs w:val="17"/>
        </w:rPr>
      </w:pPr>
    </w:p>
    <w:p w14:paraId="4522CEAF" w14:textId="6D38B62D" w:rsidR="00421D75" w:rsidRDefault="00D67F72" w:rsidP="00421D75">
      <w:pPr>
        <w:autoSpaceDE w:val="0"/>
        <w:autoSpaceDN w:val="0"/>
        <w:adjustRightInd w:val="0"/>
        <w:rPr>
          <w:color w:val="000000"/>
          <w:sz w:val="24"/>
          <w:szCs w:val="24"/>
        </w:rPr>
      </w:pPr>
      <w:r w:rsidRPr="00E33E6A">
        <w:rPr>
          <w:sz w:val="24"/>
          <w:szCs w:val="24"/>
        </w:rPr>
        <w:t xml:space="preserve">These different characteristics of the </w:t>
      </w:r>
      <w:r>
        <w:rPr>
          <w:color w:val="000000"/>
          <w:sz w:val="24"/>
          <w:szCs w:val="20"/>
        </w:rPr>
        <w:t>Covid-19</w:t>
      </w:r>
      <w:r w:rsidRPr="00857B89">
        <w:rPr>
          <w:color w:val="000000"/>
          <w:sz w:val="24"/>
          <w:szCs w:val="20"/>
        </w:rPr>
        <w:t xml:space="preserve"> pandemic-related </w:t>
      </w:r>
      <w:r>
        <w:rPr>
          <w:sz w:val="24"/>
          <w:szCs w:val="24"/>
        </w:rPr>
        <w:t>variables and of</w:t>
      </w:r>
      <w:r w:rsidRPr="00E33E6A">
        <w:rPr>
          <w:sz w:val="24"/>
          <w:szCs w:val="24"/>
        </w:rPr>
        <w:t xml:space="preserve"> the </w:t>
      </w:r>
      <w:r>
        <w:rPr>
          <w:sz w:val="24"/>
          <w:szCs w:val="24"/>
        </w:rPr>
        <w:t>countries studied</w:t>
      </w:r>
      <w:r w:rsidRPr="00E33E6A">
        <w:rPr>
          <w:sz w:val="24"/>
          <w:szCs w:val="24"/>
        </w:rPr>
        <w:t xml:space="preserve"> are represented in</w:t>
      </w:r>
      <w:r>
        <w:rPr>
          <w:sz w:val="24"/>
          <w:szCs w:val="24"/>
        </w:rPr>
        <w:t xml:space="preserve"> circles and planes, </w:t>
      </w:r>
      <w:r w:rsidRPr="00E33E6A">
        <w:rPr>
          <w:sz w:val="24"/>
          <w:szCs w:val="24"/>
        </w:rPr>
        <w:t>respectively</w:t>
      </w:r>
      <w:r>
        <w:rPr>
          <w:sz w:val="24"/>
          <w:szCs w:val="24"/>
        </w:rPr>
        <w:t xml:space="preserve"> (Figures 3 and 4</w:t>
      </w:r>
      <w:r w:rsidRPr="00E33E6A">
        <w:rPr>
          <w:sz w:val="24"/>
          <w:szCs w:val="24"/>
        </w:rPr>
        <w:t>),</w:t>
      </w:r>
      <w:r w:rsidRPr="00E33E6A">
        <w:rPr>
          <w:color w:val="000000"/>
          <w:sz w:val="24"/>
          <w:szCs w:val="24"/>
        </w:rPr>
        <w:t xml:space="preserve"> which</w:t>
      </w:r>
      <w:r>
        <w:rPr>
          <w:color w:val="000000"/>
          <w:sz w:val="24"/>
          <w:szCs w:val="24"/>
        </w:rPr>
        <w:t xml:space="preserve"> illustrate the</w:t>
      </w:r>
      <w:r w:rsidRPr="00E33E6A">
        <w:rPr>
          <w:color w:val="000000"/>
          <w:sz w:val="24"/>
          <w:szCs w:val="24"/>
        </w:rPr>
        <w:t xml:space="preserve"> projection of the variables </w:t>
      </w:r>
      <w:r>
        <w:rPr>
          <w:color w:val="000000"/>
          <w:sz w:val="24"/>
          <w:szCs w:val="24"/>
        </w:rPr>
        <w:t xml:space="preserve">and the variables </w:t>
      </w:r>
      <w:r w:rsidRPr="00E33E6A">
        <w:rPr>
          <w:color w:val="000000"/>
          <w:sz w:val="24"/>
          <w:szCs w:val="24"/>
        </w:rPr>
        <w:t>on factorial planes 1 and 2</w:t>
      </w:r>
      <w:r w:rsidR="00421D75" w:rsidRPr="00E33E6A">
        <w:rPr>
          <w:color w:val="000000"/>
          <w:sz w:val="24"/>
          <w:szCs w:val="24"/>
        </w:rPr>
        <w:t>.</w:t>
      </w:r>
    </w:p>
    <w:p w14:paraId="635FE7EA" w14:textId="77777777" w:rsidR="00421D75" w:rsidRDefault="00421D75" w:rsidP="00421D75">
      <w:pPr>
        <w:rPr>
          <w:b/>
          <w:sz w:val="24"/>
        </w:rPr>
      </w:pPr>
      <w:r>
        <w:rPr>
          <w:b/>
          <w:sz w:val="24"/>
        </w:rPr>
        <w:t xml:space="preserve">3.2 </w:t>
      </w:r>
      <w:r w:rsidRPr="00A32F62">
        <w:rPr>
          <w:b/>
          <w:sz w:val="24"/>
        </w:rPr>
        <w:t xml:space="preserve">Characteristics of the </w:t>
      </w:r>
      <w:r>
        <w:rPr>
          <w:b/>
          <w:sz w:val="24"/>
        </w:rPr>
        <w:t>variables</w:t>
      </w:r>
      <w:r w:rsidRPr="00A32F62">
        <w:rPr>
          <w:b/>
          <w:sz w:val="24"/>
        </w:rPr>
        <w:t xml:space="preserve"> according to the three axes</w:t>
      </w:r>
    </w:p>
    <w:p w14:paraId="7150DBC3" w14:textId="5DD24984" w:rsidR="00421D75" w:rsidRDefault="00D67F72" w:rsidP="00421D75">
      <w:pPr>
        <w:autoSpaceDE w:val="0"/>
        <w:autoSpaceDN w:val="0"/>
        <w:adjustRightInd w:val="0"/>
        <w:rPr>
          <w:sz w:val="24"/>
          <w:szCs w:val="24"/>
        </w:rPr>
      </w:pPr>
      <w:r w:rsidRPr="00DF2E06">
        <w:rPr>
          <w:sz w:val="24"/>
          <w:szCs w:val="24"/>
        </w:rPr>
        <w:t xml:space="preserve">Each </w:t>
      </w:r>
      <w:r>
        <w:rPr>
          <w:sz w:val="24"/>
          <w:szCs w:val="24"/>
        </w:rPr>
        <w:t>variable</w:t>
      </w:r>
      <w:r>
        <w:rPr>
          <w:color w:val="000000"/>
          <w:sz w:val="24"/>
          <w:szCs w:val="20"/>
        </w:rPr>
        <w:t xml:space="preserve"> related to the Covid-19</w:t>
      </w:r>
      <w:r w:rsidRPr="00857B89">
        <w:rPr>
          <w:color w:val="000000"/>
          <w:sz w:val="24"/>
          <w:szCs w:val="20"/>
        </w:rPr>
        <w:t xml:space="preserve"> pandemic </w:t>
      </w:r>
      <w:r w:rsidRPr="00DF2E06">
        <w:rPr>
          <w:sz w:val="24"/>
          <w:szCs w:val="24"/>
        </w:rPr>
        <w:t>is associated with a point whose coordinate on a factorial axis is a</w:t>
      </w:r>
      <w:r>
        <w:rPr>
          <w:sz w:val="24"/>
          <w:szCs w:val="24"/>
        </w:rPr>
        <w:t xml:space="preserve"> measure of the correlation between that variable </w:t>
      </w:r>
      <w:r w:rsidRPr="00DF2E06">
        <w:rPr>
          <w:sz w:val="24"/>
          <w:szCs w:val="24"/>
        </w:rPr>
        <w:t>and the</w:t>
      </w:r>
      <w:r>
        <w:rPr>
          <w:sz w:val="24"/>
          <w:szCs w:val="24"/>
        </w:rPr>
        <w:t xml:space="preserve"> factor (axis 1 or axis 2 or axis 3). </w:t>
      </w:r>
      <w:r w:rsidRPr="00DF2E06">
        <w:rPr>
          <w:sz w:val="24"/>
          <w:szCs w:val="24"/>
        </w:rPr>
        <w:t xml:space="preserve">Projected on a factorial plane, the </w:t>
      </w:r>
      <w:r>
        <w:rPr>
          <w:sz w:val="24"/>
          <w:szCs w:val="24"/>
        </w:rPr>
        <w:t>variables studied fit into</w:t>
      </w:r>
      <w:r w:rsidRPr="00DF2E06">
        <w:rPr>
          <w:sz w:val="24"/>
          <w:szCs w:val="24"/>
        </w:rPr>
        <w:t xml:space="preserve"> a side plane 2 </w:t>
      </w:r>
      <w:r>
        <w:rPr>
          <w:sz w:val="24"/>
          <w:szCs w:val="24"/>
        </w:rPr>
        <w:t>(Figure 3</w:t>
      </w:r>
      <w:r w:rsidRPr="00DF2E06">
        <w:rPr>
          <w:sz w:val="24"/>
          <w:szCs w:val="24"/>
        </w:rPr>
        <w:t>)</w:t>
      </w:r>
      <w:r>
        <w:rPr>
          <w:sz w:val="24"/>
          <w:szCs w:val="24"/>
        </w:rPr>
        <w:t xml:space="preserve">. </w:t>
      </w:r>
      <w:r w:rsidRPr="00DF2E06">
        <w:rPr>
          <w:sz w:val="24"/>
          <w:szCs w:val="24"/>
        </w:rPr>
        <w:t>They are all the closer to the side of the plane the more the variable is well represented by the factorial plane, i.e. the variable is well correlated with the two factors making up this plane</w:t>
      </w:r>
      <w:r w:rsidR="00421D75" w:rsidRPr="00DF2E06">
        <w:rPr>
          <w:sz w:val="24"/>
          <w:szCs w:val="24"/>
        </w:rPr>
        <w:t>.</w:t>
      </w:r>
    </w:p>
    <w:p w14:paraId="460BCD49" w14:textId="77777777" w:rsidR="00421D75" w:rsidRDefault="00421D75" w:rsidP="00421D75">
      <w:pPr>
        <w:jc w:val="center"/>
      </w:pPr>
      <w:r>
        <w:rPr>
          <w:noProof/>
          <w:lang w:val="en-IN" w:eastAsia="en-IN"/>
        </w:rPr>
        <w:drawing>
          <wp:inline distT="0" distB="0" distL="0" distR="0" wp14:anchorId="1D420317" wp14:editId="087D3830">
            <wp:extent cx="2631827" cy="2416092"/>
            <wp:effectExtent l="0" t="0" r="16510" b="3810"/>
            <wp:docPr id="9"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t>..</w:t>
      </w:r>
      <w:r>
        <w:rPr>
          <w:noProof/>
          <w:lang w:val="en-IN" w:eastAsia="en-IN"/>
        </w:rPr>
        <w:drawing>
          <wp:inline distT="0" distB="0" distL="0" distR="0" wp14:anchorId="46E15112" wp14:editId="4CEFEBE4">
            <wp:extent cx="2703444" cy="2427218"/>
            <wp:effectExtent l="0" t="0" r="1905" b="11430"/>
            <wp:docPr id="11" name="Graphique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DCF56B1" w14:textId="77777777" w:rsidR="00421D75" w:rsidRDefault="00421D75" w:rsidP="00421D75">
      <w:pPr>
        <w:autoSpaceDE w:val="0"/>
        <w:autoSpaceDN w:val="0"/>
        <w:adjustRightInd w:val="0"/>
        <w:spacing w:after="0"/>
        <w:jc w:val="center"/>
        <w:rPr>
          <w:rFonts w:ascii="NKIIEO+TimesNewRoman" w:hAnsi="NKIIEO+TimesNewRoman" w:cs="NKIIEO+TimesNewRoman"/>
          <w:b/>
          <w:color w:val="000000"/>
          <w:sz w:val="20"/>
          <w:szCs w:val="20"/>
        </w:rPr>
      </w:pPr>
      <w:r>
        <w:rPr>
          <w:rFonts w:ascii="NKIJOG+TimesNewRoman,Bold" w:hAnsi="NKIJOG+TimesNewRoman,Bold" w:cs="NKIJOG+TimesNewRoman,Bold"/>
          <w:b/>
          <w:bCs/>
          <w:color w:val="000000"/>
          <w:sz w:val="20"/>
          <w:szCs w:val="20"/>
        </w:rPr>
        <w:t>Figure 3</w:t>
      </w:r>
      <w:r w:rsidRPr="006116D0">
        <w:rPr>
          <w:rFonts w:ascii="NKIIEO+TimesNewRoman" w:hAnsi="NKIIEO+TimesNewRoman" w:cs="NKIIEO+TimesNewRoman"/>
          <w:b/>
          <w:color w:val="000000"/>
          <w:sz w:val="20"/>
          <w:szCs w:val="20"/>
        </w:rPr>
        <w:t xml:space="preserve">: Diagram of the contributions of </w:t>
      </w:r>
      <w:r>
        <w:rPr>
          <w:rFonts w:ascii="NKIIEO+TimesNewRoman" w:hAnsi="NKIIEO+TimesNewRoman" w:cs="NKIIEO+TimesNewRoman"/>
          <w:b/>
          <w:color w:val="000000"/>
          <w:sz w:val="20"/>
          <w:szCs w:val="20"/>
        </w:rPr>
        <w:t>selected</w:t>
      </w:r>
      <w:r>
        <w:rPr>
          <w:b/>
          <w:color w:val="000000"/>
          <w:sz w:val="20"/>
          <w:szCs w:val="20"/>
        </w:rPr>
        <w:t xml:space="preserve"> Covid-19 pandemic-related </w:t>
      </w:r>
      <w:r>
        <w:rPr>
          <w:rFonts w:ascii="NKIIEO+TimesNewRoman" w:hAnsi="NKIIEO+TimesNewRoman" w:cs="NKIIEO+TimesNewRoman"/>
          <w:b/>
          <w:color w:val="000000"/>
          <w:sz w:val="20"/>
          <w:szCs w:val="20"/>
        </w:rPr>
        <w:t>variables at the country</w:t>
      </w:r>
      <w:r w:rsidRPr="006116D0">
        <w:rPr>
          <w:rFonts w:ascii="NKIIEO+TimesNewRoman" w:hAnsi="NKIIEO+TimesNewRoman" w:cs="NKIIEO+TimesNewRoman"/>
          <w:b/>
          <w:color w:val="000000"/>
          <w:sz w:val="20"/>
          <w:szCs w:val="20"/>
        </w:rPr>
        <w:t xml:space="preserve"> level for factor 1</w:t>
      </w:r>
      <w:r>
        <w:rPr>
          <w:rFonts w:ascii="NKIIEO+TimesNewRoman" w:hAnsi="NKIIEO+TimesNewRoman" w:cs="NKIIEO+TimesNewRoman"/>
          <w:b/>
          <w:color w:val="000000"/>
          <w:sz w:val="20"/>
          <w:szCs w:val="20"/>
        </w:rPr>
        <w:t>, 2 and 3</w:t>
      </w:r>
    </w:p>
    <w:p w14:paraId="263D90BB" w14:textId="77777777" w:rsidR="00421D75" w:rsidRDefault="00421D75" w:rsidP="00421D75">
      <w:pPr>
        <w:autoSpaceDE w:val="0"/>
        <w:autoSpaceDN w:val="0"/>
        <w:adjustRightInd w:val="0"/>
        <w:spacing w:after="0"/>
        <w:jc w:val="center"/>
        <w:rPr>
          <w:rFonts w:ascii="NKIIEO+TimesNewRoman" w:hAnsi="NKIIEO+TimesNewRoman" w:cs="NKIIEO+TimesNewRoman"/>
          <w:color w:val="000000"/>
          <w:sz w:val="20"/>
          <w:szCs w:val="20"/>
        </w:rPr>
      </w:pPr>
    </w:p>
    <w:p w14:paraId="22E613E7" w14:textId="77777777" w:rsidR="00421D75" w:rsidRDefault="00421D75" w:rsidP="00421D75">
      <w:pPr>
        <w:autoSpaceDE w:val="0"/>
        <w:autoSpaceDN w:val="0"/>
        <w:adjustRightInd w:val="0"/>
        <w:rPr>
          <w:sz w:val="24"/>
          <w:szCs w:val="24"/>
        </w:rPr>
      </w:pPr>
    </w:p>
    <w:p w14:paraId="6F9640B5" w14:textId="302FEF80" w:rsidR="00421D75" w:rsidRDefault="00D67F72" w:rsidP="00421D75">
      <w:pPr>
        <w:autoSpaceDE w:val="0"/>
        <w:autoSpaceDN w:val="0"/>
        <w:adjustRightInd w:val="0"/>
        <w:rPr>
          <w:color w:val="000000"/>
          <w:sz w:val="24"/>
          <w:szCs w:val="24"/>
        </w:rPr>
      </w:pPr>
      <w:r>
        <w:rPr>
          <w:sz w:val="24"/>
          <w:szCs w:val="24"/>
        </w:rPr>
        <w:t>In</w:t>
      </w:r>
      <w:r w:rsidRPr="00DF2E06">
        <w:rPr>
          <w:sz w:val="24"/>
          <w:szCs w:val="24"/>
        </w:rPr>
        <w:t xml:space="preserve"> Plans I-II</w:t>
      </w:r>
      <w:r>
        <w:rPr>
          <w:sz w:val="24"/>
          <w:szCs w:val="24"/>
        </w:rPr>
        <w:t xml:space="preserve"> and I-III</w:t>
      </w:r>
      <w:r w:rsidRPr="00DF2E06">
        <w:rPr>
          <w:sz w:val="24"/>
          <w:szCs w:val="24"/>
        </w:rPr>
        <w:t xml:space="preserve"> (</w:t>
      </w:r>
      <w:r>
        <w:rPr>
          <w:bCs/>
          <w:sz w:val="24"/>
          <w:szCs w:val="24"/>
        </w:rPr>
        <w:t>63.18%</w:t>
      </w:r>
      <w:r w:rsidRPr="00DF2E06">
        <w:rPr>
          <w:bCs/>
          <w:sz w:val="24"/>
          <w:szCs w:val="24"/>
        </w:rPr>
        <w:t xml:space="preserve"> of</w:t>
      </w:r>
      <w:r w:rsidRPr="00DF2E06">
        <w:rPr>
          <w:sz w:val="24"/>
          <w:szCs w:val="24"/>
        </w:rPr>
        <w:t xml:space="preserve"> cumulative inertia)</w:t>
      </w:r>
      <w:r>
        <w:rPr>
          <w:sz w:val="24"/>
          <w:szCs w:val="24"/>
        </w:rPr>
        <w:t xml:space="preserve">, </w:t>
      </w:r>
      <w:r w:rsidRPr="00DF2E06">
        <w:rPr>
          <w:b/>
          <w:sz w:val="24"/>
          <w:szCs w:val="24"/>
        </w:rPr>
        <w:t xml:space="preserve">Axis I </w:t>
      </w:r>
      <w:r w:rsidRPr="00DF2E06">
        <w:rPr>
          <w:sz w:val="24"/>
          <w:szCs w:val="24"/>
        </w:rPr>
        <w:t xml:space="preserve">is determined by </w:t>
      </w:r>
      <w:r>
        <w:rPr>
          <w:sz w:val="24"/>
          <w:szCs w:val="24"/>
        </w:rPr>
        <w:t>variables</w:t>
      </w:r>
      <w:r w:rsidRPr="00857B89">
        <w:rPr>
          <w:color w:val="000000"/>
          <w:sz w:val="24"/>
          <w:szCs w:val="20"/>
        </w:rPr>
        <w:t xml:space="preserve"> related to the </w:t>
      </w:r>
      <w:r>
        <w:rPr>
          <w:color w:val="000000"/>
          <w:sz w:val="24"/>
          <w:szCs w:val="20"/>
        </w:rPr>
        <w:t>Covid-19</w:t>
      </w:r>
      <w:r w:rsidRPr="00857B89">
        <w:rPr>
          <w:color w:val="000000"/>
          <w:sz w:val="24"/>
          <w:szCs w:val="20"/>
        </w:rPr>
        <w:t xml:space="preserve"> pandemic </w:t>
      </w:r>
      <w:r w:rsidRPr="00DF2E06">
        <w:rPr>
          <w:sz w:val="24"/>
          <w:szCs w:val="24"/>
        </w:rPr>
        <w:t xml:space="preserve">such as the </w:t>
      </w:r>
      <w:r>
        <w:rPr>
          <w:color w:val="000000"/>
          <w:sz w:val="24"/>
          <w:szCs w:val="24"/>
        </w:rPr>
        <w:t>mean annual temperature of the country and the proportion of young people in the total population</w:t>
      </w:r>
      <w:r>
        <w:rPr>
          <w:sz w:val="24"/>
          <w:szCs w:val="24"/>
        </w:rPr>
        <w:t xml:space="preserve">, </w:t>
      </w:r>
      <w:r w:rsidRPr="00DF2E06">
        <w:rPr>
          <w:sz w:val="24"/>
          <w:szCs w:val="24"/>
        </w:rPr>
        <w:t>which are opposed to</w:t>
      </w:r>
      <w:r>
        <w:rPr>
          <w:sz w:val="24"/>
          <w:szCs w:val="24"/>
        </w:rPr>
        <w:t xml:space="preserve"> the </w:t>
      </w:r>
      <w:r>
        <w:rPr>
          <w:color w:val="000000"/>
          <w:sz w:val="24"/>
          <w:szCs w:val="24"/>
        </w:rPr>
        <w:t xml:space="preserve">number of confirmed Covid-19 cases, </w:t>
      </w:r>
      <w:r w:rsidRPr="00DF2E06">
        <w:rPr>
          <w:sz w:val="24"/>
          <w:szCs w:val="24"/>
        </w:rPr>
        <w:t>the</w:t>
      </w:r>
      <w:r>
        <w:rPr>
          <w:color w:val="000000"/>
          <w:sz w:val="24"/>
          <w:szCs w:val="24"/>
        </w:rPr>
        <w:t xml:space="preserve"> number of reported deaths and the proportion of elderly people in the total population</w:t>
      </w:r>
      <w:r w:rsidR="00421D75">
        <w:rPr>
          <w:color w:val="000000"/>
          <w:sz w:val="24"/>
          <w:szCs w:val="24"/>
        </w:rPr>
        <w:t>.</w:t>
      </w:r>
    </w:p>
    <w:p w14:paraId="723D5E01" w14:textId="77777777" w:rsidR="00421D75" w:rsidRPr="00325724" w:rsidRDefault="00421D75" w:rsidP="00421D75">
      <w:pPr>
        <w:tabs>
          <w:tab w:val="left" w:pos="1560"/>
        </w:tabs>
        <w:autoSpaceDE w:val="0"/>
        <w:autoSpaceDN w:val="0"/>
        <w:adjustRightInd w:val="0"/>
        <w:spacing w:after="200"/>
        <w:rPr>
          <w:b/>
          <w:sz w:val="24"/>
          <w:szCs w:val="24"/>
        </w:rPr>
      </w:pPr>
      <w:r>
        <w:rPr>
          <w:b/>
          <w:sz w:val="24"/>
          <w:szCs w:val="24"/>
        </w:rPr>
        <w:t>3.3 Country</w:t>
      </w:r>
      <w:r w:rsidRPr="00325724">
        <w:rPr>
          <w:b/>
          <w:sz w:val="24"/>
          <w:szCs w:val="24"/>
        </w:rPr>
        <w:t xml:space="preserve"> characteristics by axis </w:t>
      </w:r>
    </w:p>
    <w:p w14:paraId="3D313DD6" w14:textId="77777777" w:rsidR="00D67F72" w:rsidRDefault="00D67F72" w:rsidP="00D67F72">
      <w:pPr>
        <w:autoSpaceDE w:val="0"/>
        <w:autoSpaceDN w:val="0"/>
        <w:adjustRightInd w:val="0"/>
        <w:rPr>
          <w:sz w:val="24"/>
          <w:szCs w:val="24"/>
        </w:rPr>
      </w:pPr>
      <w:r w:rsidRPr="00DF2E06">
        <w:rPr>
          <w:sz w:val="24"/>
          <w:szCs w:val="24"/>
        </w:rPr>
        <w:t xml:space="preserve">The purpose of this representation is to provide approximate planar images of the cloud of the </w:t>
      </w:r>
      <w:r>
        <w:rPr>
          <w:sz w:val="24"/>
          <w:szCs w:val="24"/>
        </w:rPr>
        <w:t xml:space="preserve">countries </w:t>
      </w:r>
      <w:r w:rsidRPr="00DF2E06">
        <w:rPr>
          <w:sz w:val="24"/>
          <w:szCs w:val="24"/>
        </w:rPr>
        <w:t>located in the plane. Thus, the</w:t>
      </w:r>
      <w:r>
        <w:rPr>
          <w:sz w:val="24"/>
          <w:szCs w:val="24"/>
        </w:rPr>
        <w:t xml:space="preserve"> x-axis represents the thermal component </w:t>
      </w:r>
      <w:r w:rsidRPr="00100DAC">
        <w:rPr>
          <w:iCs/>
          <w:sz w:val="24"/>
          <w:szCs w:val="28"/>
        </w:rPr>
        <w:t>(</w:t>
      </w:r>
      <w:r>
        <w:rPr>
          <w:iCs/>
          <w:sz w:val="24"/>
          <w:szCs w:val="28"/>
        </w:rPr>
        <w:t>mean annual</w:t>
      </w:r>
      <w:r w:rsidRPr="00100DAC">
        <w:rPr>
          <w:iCs/>
          <w:sz w:val="24"/>
          <w:szCs w:val="28"/>
        </w:rPr>
        <w:t xml:space="preserve"> temperature of</w:t>
      </w:r>
      <w:r>
        <w:rPr>
          <w:iCs/>
          <w:sz w:val="24"/>
          <w:szCs w:val="28"/>
        </w:rPr>
        <w:t xml:space="preserve"> the country</w:t>
      </w:r>
      <w:r w:rsidRPr="00100DAC">
        <w:rPr>
          <w:iCs/>
          <w:sz w:val="24"/>
          <w:szCs w:val="28"/>
        </w:rPr>
        <w:t xml:space="preserve">) and </w:t>
      </w:r>
      <w:r>
        <w:rPr>
          <w:iCs/>
          <w:sz w:val="24"/>
          <w:szCs w:val="28"/>
        </w:rPr>
        <w:t xml:space="preserve">the </w:t>
      </w:r>
      <w:r w:rsidRPr="00100DAC">
        <w:rPr>
          <w:iCs/>
          <w:sz w:val="24"/>
          <w:szCs w:val="28"/>
        </w:rPr>
        <w:t>anthropogenic</w:t>
      </w:r>
      <w:r>
        <w:rPr>
          <w:sz w:val="24"/>
          <w:szCs w:val="24"/>
        </w:rPr>
        <w:t xml:space="preserve"> component </w:t>
      </w:r>
      <w:r w:rsidRPr="00100DAC">
        <w:rPr>
          <w:iCs/>
          <w:sz w:val="24"/>
          <w:szCs w:val="28"/>
        </w:rPr>
        <w:t>(</w:t>
      </w:r>
      <w:r>
        <w:rPr>
          <w:color w:val="000000"/>
          <w:sz w:val="24"/>
          <w:szCs w:val="24"/>
        </w:rPr>
        <w:t>proportion of young people in the total population</w:t>
      </w:r>
      <w:r w:rsidRPr="00100DAC">
        <w:rPr>
          <w:iCs/>
          <w:sz w:val="24"/>
          <w:szCs w:val="28"/>
        </w:rPr>
        <w:t>) of</w:t>
      </w:r>
      <w:r w:rsidRPr="00DF2E06">
        <w:rPr>
          <w:sz w:val="24"/>
          <w:szCs w:val="24"/>
        </w:rPr>
        <w:t xml:space="preserve"> the </w:t>
      </w:r>
      <w:r>
        <w:rPr>
          <w:sz w:val="24"/>
          <w:szCs w:val="24"/>
        </w:rPr>
        <w:t xml:space="preserve">countries, while the y-axis </w:t>
      </w:r>
      <w:r w:rsidRPr="00DF2E06">
        <w:rPr>
          <w:sz w:val="24"/>
          <w:szCs w:val="24"/>
        </w:rPr>
        <w:t>represents their profile</w:t>
      </w:r>
      <w:r>
        <w:rPr>
          <w:sz w:val="24"/>
          <w:szCs w:val="24"/>
        </w:rPr>
        <w:t xml:space="preserve"> (in terms of </w:t>
      </w:r>
      <w:r>
        <w:rPr>
          <w:color w:val="000000"/>
          <w:sz w:val="24"/>
          <w:szCs w:val="24"/>
        </w:rPr>
        <w:lastRenderedPageBreak/>
        <w:t xml:space="preserve">number of confirmed Covid-19 cases </w:t>
      </w:r>
      <w:r>
        <w:rPr>
          <w:sz w:val="24"/>
          <w:szCs w:val="24"/>
        </w:rPr>
        <w:t xml:space="preserve">and </w:t>
      </w:r>
      <w:r>
        <w:rPr>
          <w:color w:val="000000"/>
          <w:sz w:val="24"/>
          <w:szCs w:val="24"/>
        </w:rPr>
        <w:t>number of reported deaths). Indeed,</w:t>
      </w:r>
      <w:r w:rsidRPr="00DF2E06">
        <w:rPr>
          <w:sz w:val="24"/>
          <w:szCs w:val="24"/>
        </w:rPr>
        <w:t xml:space="preserve"> a </w:t>
      </w:r>
      <w:r>
        <w:rPr>
          <w:sz w:val="24"/>
          <w:szCs w:val="24"/>
        </w:rPr>
        <w:t>country</w:t>
      </w:r>
      <w:r w:rsidRPr="00DF2E06">
        <w:rPr>
          <w:sz w:val="24"/>
          <w:szCs w:val="24"/>
        </w:rPr>
        <w:t xml:space="preserve"> represented on the positive part of axis 1</w:t>
      </w:r>
      <w:r>
        <w:rPr>
          <w:sz w:val="24"/>
          <w:szCs w:val="24"/>
        </w:rPr>
        <w:t xml:space="preserve"> generally</w:t>
      </w:r>
      <w:r w:rsidRPr="00DF2E06">
        <w:rPr>
          <w:sz w:val="24"/>
          <w:szCs w:val="24"/>
        </w:rPr>
        <w:t xml:space="preserve"> has</w:t>
      </w:r>
      <w:r>
        <w:rPr>
          <w:sz w:val="24"/>
          <w:szCs w:val="24"/>
        </w:rPr>
        <w:t xml:space="preserve"> a high temperature and a young character of its population; this is the case, for example, of African countries.</w:t>
      </w:r>
    </w:p>
    <w:p w14:paraId="0583E408" w14:textId="251E0705" w:rsidR="00421D75" w:rsidRDefault="00D67F72" w:rsidP="00D67F72">
      <w:pPr>
        <w:autoSpaceDE w:val="0"/>
        <w:autoSpaceDN w:val="0"/>
        <w:adjustRightInd w:val="0"/>
        <w:rPr>
          <w:sz w:val="24"/>
          <w:szCs w:val="24"/>
        </w:rPr>
      </w:pPr>
      <w:r w:rsidRPr="00665DC1">
        <w:rPr>
          <w:sz w:val="24"/>
          <w:szCs w:val="24"/>
        </w:rPr>
        <w:t xml:space="preserve">In the U.S. plan, Plan I-II highlights three groups. The first group is made up of the </w:t>
      </w:r>
      <w:r>
        <w:rPr>
          <w:sz w:val="24"/>
          <w:szCs w:val="24"/>
        </w:rPr>
        <w:t>countries that have recorded the greatest number of cases of contamination and deaths</w:t>
      </w:r>
      <w:r w:rsidRPr="00665DC1">
        <w:rPr>
          <w:sz w:val="24"/>
          <w:szCs w:val="24"/>
        </w:rPr>
        <w:t xml:space="preserve"> (</w:t>
      </w:r>
      <w:r>
        <w:rPr>
          <w:sz w:val="24"/>
          <w:szCs w:val="24"/>
        </w:rPr>
        <w:t xml:space="preserve">e.g. United States, Spain, Italy, Germany, France, etc.). </w:t>
      </w:r>
      <w:r w:rsidRPr="00665DC1">
        <w:rPr>
          <w:sz w:val="24"/>
          <w:szCs w:val="24"/>
        </w:rPr>
        <w:t xml:space="preserve">These are the </w:t>
      </w:r>
      <w:r>
        <w:rPr>
          <w:sz w:val="24"/>
          <w:szCs w:val="24"/>
        </w:rPr>
        <w:t>countries with the highest</w:t>
      </w:r>
      <w:r w:rsidRPr="00665DC1">
        <w:rPr>
          <w:sz w:val="24"/>
          <w:szCs w:val="24"/>
        </w:rPr>
        <w:t xml:space="preserve"> form values </w:t>
      </w:r>
      <w:r>
        <w:rPr>
          <w:sz w:val="24"/>
          <w:szCs w:val="24"/>
        </w:rPr>
        <w:t>(</w:t>
      </w:r>
      <w:r w:rsidRPr="00665DC1">
        <w:rPr>
          <w:sz w:val="24"/>
          <w:szCs w:val="24"/>
        </w:rPr>
        <w:t>A, P,</w:t>
      </w:r>
      <w:r w:rsidRPr="00665DC1">
        <w:rPr>
          <w:sz w:val="24"/>
          <w:szCs w:val="24"/>
          <w:vertAlign w:val="subscript"/>
        </w:rPr>
        <w:t xml:space="preserve"> KG</w:t>
      </w:r>
      <w:r w:rsidRPr="00665DC1">
        <w:rPr>
          <w:sz w:val="24"/>
          <w:szCs w:val="24"/>
        </w:rPr>
        <w:t xml:space="preserve">, L and l). In this group, </w:t>
      </w:r>
      <w:r>
        <w:rPr>
          <w:sz w:val="24"/>
          <w:szCs w:val="24"/>
        </w:rPr>
        <w:t xml:space="preserve">the United States stands out </w:t>
      </w:r>
      <w:r w:rsidRPr="00665DC1">
        <w:rPr>
          <w:sz w:val="24"/>
          <w:szCs w:val="24"/>
        </w:rPr>
        <w:t xml:space="preserve">clearly from the others due to its higher </w:t>
      </w:r>
      <w:r>
        <w:rPr>
          <w:sz w:val="24"/>
          <w:szCs w:val="24"/>
        </w:rPr>
        <w:t>number of contamination and deaths</w:t>
      </w:r>
      <w:r w:rsidRPr="00665DC1">
        <w:rPr>
          <w:rFonts w:eastAsia="Times New Roman"/>
          <w:sz w:val="24"/>
          <w:szCs w:val="24"/>
        </w:rPr>
        <w:t xml:space="preserve">.  </w:t>
      </w:r>
      <w:r w:rsidRPr="00665DC1">
        <w:rPr>
          <w:sz w:val="24"/>
          <w:szCs w:val="24"/>
        </w:rPr>
        <w:t xml:space="preserve">The second group is made up of </w:t>
      </w:r>
      <w:r>
        <w:rPr>
          <w:sz w:val="24"/>
          <w:szCs w:val="24"/>
        </w:rPr>
        <w:t xml:space="preserve">European countries (Belgium, Netherlands, Switzerland...), American countries (Canada, Brazil, Peru...), Asian countries (Israel, South Korea, Japan...) and Oceania (Australia) which have recorded a lower number of cases of contamination and deaths than those in the first group, despite certain common characteristics (such as temperature and the ageing of the population). The </w:t>
      </w:r>
      <w:r w:rsidRPr="00665DC1">
        <w:rPr>
          <w:sz w:val="24"/>
          <w:szCs w:val="24"/>
        </w:rPr>
        <w:t xml:space="preserve">last group </w:t>
      </w:r>
      <w:r>
        <w:rPr>
          <w:sz w:val="24"/>
          <w:szCs w:val="24"/>
        </w:rPr>
        <w:t>is made up of African countries with the lowest number of cases and deaths related to Covid-19. These countries also benefit from a high temperature and a young population</w:t>
      </w:r>
      <w:r w:rsidR="00421D75">
        <w:rPr>
          <w:sz w:val="24"/>
          <w:szCs w:val="24"/>
        </w:rPr>
        <w:t>.</w:t>
      </w:r>
    </w:p>
    <w:p w14:paraId="2FCFA7E0" w14:textId="77777777" w:rsidR="00421D75" w:rsidRPr="00DF2E06" w:rsidRDefault="00421D75" w:rsidP="00421D75">
      <w:pPr>
        <w:autoSpaceDE w:val="0"/>
        <w:autoSpaceDN w:val="0"/>
        <w:adjustRightInd w:val="0"/>
        <w:rPr>
          <w:sz w:val="24"/>
          <w:szCs w:val="24"/>
        </w:rPr>
      </w:pPr>
    </w:p>
    <w:p w14:paraId="4C681337" w14:textId="77777777" w:rsidR="00421D75" w:rsidRDefault="00421D75" w:rsidP="00421D75">
      <w:pPr>
        <w:autoSpaceDE w:val="0"/>
        <w:autoSpaceDN w:val="0"/>
        <w:adjustRightInd w:val="0"/>
        <w:spacing w:after="0"/>
        <w:jc w:val="center"/>
        <w:rPr>
          <w:rFonts w:ascii="NKIIEO+TimesNewRoman" w:hAnsi="NKIIEO+TimesNewRoman" w:cs="NKIIEO+TimesNewRoman"/>
          <w:color w:val="000000"/>
          <w:sz w:val="20"/>
          <w:szCs w:val="20"/>
        </w:rPr>
      </w:pPr>
    </w:p>
    <w:p w14:paraId="4FB612D3" w14:textId="7FB76748" w:rsidR="00421D75" w:rsidRPr="00BD3A45" w:rsidRDefault="0018599F" w:rsidP="00421D75">
      <w:pPr>
        <w:spacing w:after="0"/>
        <w:jc w:val="center"/>
        <w:rPr>
          <w:b/>
        </w:rPr>
      </w:pPr>
      <w:r>
        <w:rPr>
          <w:b/>
          <w:noProof/>
          <w:lang w:val="en-IN" w:eastAsia="en-IN"/>
        </w:rPr>
        <mc:AlternateContent>
          <mc:Choice Requires="wps">
            <w:drawing>
              <wp:anchor distT="0" distB="0" distL="114300" distR="114300" simplePos="0" relativeHeight="251662336" behindDoc="0" locked="0" layoutInCell="1" allowOverlap="1" wp14:anchorId="3A022B3E" wp14:editId="2E3ED184">
                <wp:simplePos x="0" y="0"/>
                <wp:positionH relativeFrom="column">
                  <wp:posOffset>1195705</wp:posOffset>
                </wp:positionH>
                <wp:positionV relativeFrom="paragraph">
                  <wp:posOffset>471805</wp:posOffset>
                </wp:positionV>
                <wp:extent cx="1892300" cy="2330450"/>
                <wp:effectExtent l="19050" t="0" r="31750" b="31750"/>
                <wp:wrapNone/>
                <wp:docPr id="10" name="Forme libre 10"/>
                <wp:cNvGraphicFramePr/>
                <a:graphic xmlns:a="http://schemas.openxmlformats.org/drawingml/2006/main">
                  <a:graphicData uri="http://schemas.microsoft.com/office/word/2010/wordprocessingShape">
                    <wps:wsp>
                      <wps:cNvSpPr/>
                      <wps:spPr>
                        <a:xfrm>
                          <a:off x="0" y="0"/>
                          <a:ext cx="1892300" cy="2330450"/>
                        </a:xfrm>
                        <a:custGeom>
                          <a:avLst/>
                          <a:gdLst>
                            <a:gd name="connsiteX0" fmla="*/ 0 w 2051050"/>
                            <a:gd name="connsiteY0" fmla="*/ 0 h 2317750"/>
                            <a:gd name="connsiteX1" fmla="*/ 349250 w 2051050"/>
                            <a:gd name="connsiteY1" fmla="*/ 1485900 h 2317750"/>
                            <a:gd name="connsiteX2" fmla="*/ 1244600 w 2051050"/>
                            <a:gd name="connsiteY2" fmla="*/ 2235200 h 2317750"/>
                            <a:gd name="connsiteX3" fmla="*/ 1847850 w 2051050"/>
                            <a:gd name="connsiteY3" fmla="*/ 2317750 h 2317750"/>
                            <a:gd name="connsiteX4" fmla="*/ 2051050 w 2051050"/>
                            <a:gd name="connsiteY4" fmla="*/ 2266950 h 2317750"/>
                            <a:gd name="connsiteX5" fmla="*/ 1555750 w 2051050"/>
                            <a:gd name="connsiteY5" fmla="*/ 1676400 h 2317750"/>
                            <a:gd name="connsiteX6" fmla="*/ 762000 w 2051050"/>
                            <a:gd name="connsiteY6" fmla="*/ 666750 h 2317750"/>
                            <a:gd name="connsiteX7" fmla="*/ 520700 w 2051050"/>
                            <a:gd name="connsiteY7" fmla="*/ 254000 h 2317750"/>
                            <a:gd name="connsiteX0" fmla="*/ 0 w 2051050"/>
                            <a:gd name="connsiteY0" fmla="*/ 19050 h 2336800"/>
                            <a:gd name="connsiteX1" fmla="*/ 349250 w 2051050"/>
                            <a:gd name="connsiteY1" fmla="*/ 1504950 h 2336800"/>
                            <a:gd name="connsiteX2" fmla="*/ 1244600 w 2051050"/>
                            <a:gd name="connsiteY2" fmla="*/ 2254250 h 2336800"/>
                            <a:gd name="connsiteX3" fmla="*/ 1847850 w 2051050"/>
                            <a:gd name="connsiteY3" fmla="*/ 2336800 h 2336800"/>
                            <a:gd name="connsiteX4" fmla="*/ 2051050 w 2051050"/>
                            <a:gd name="connsiteY4" fmla="*/ 2286000 h 2336800"/>
                            <a:gd name="connsiteX5" fmla="*/ 1555750 w 2051050"/>
                            <a:gd name="connsiteY5" fmla="*/ 1695450 h 2336800"/>
                            <a:gd name="connsiteX6" fmla="*/ 762000 w 2051050"/>
                            <a:gd name="connsiteY6" fmla="*/ 685800 h 2336800"/>
                            <a:gd name="connsiteX7" fmla="*/ 228600 w 2051050"/>
                            <a:gd name="connsiteY7" fmla="*/ 0 h 2336800"/>
                            <a:gd name="connsiteX0" fmla="*/ 0 w 2051050"/>
                            <a:gd name="connsiteY0" fmla="*/ 19050 h 2336800"/>
                            <a:gd name="connsiteX1" fmla="*/ 349250 w 2051050"/>
                            <a:gd name="connsiteY1" fmla="*/ 1504950 h 2336800"/>
                            <a:gd name="connsiteX2" fmla="*/ 1244600 w 2051050"/>
                            <a:gd name="connsiteY2" fmla="*/ 2254250 h 2336800"/>
                            <a:gd name="connsiteX3" fmla="*/ 1847850 w 2051050"/>
                            <a:gd name="connsiteY3" fmla="*/ 2336800 h 2336800"/>
                            <a:gd name="connsiteX4" fmla="*/ 2051050 w 2051050"/>
                            <a:gd name="connsiteY4" fmla="*/ 2286000 h 2336800"/>
                            <a:gd name="connsiteX5" fmla="*/ 1555750 w 2051050"/>
                            <a:gd name="connsiteY5" fmla="*/ 1695450 h 2336800"/>
                            <a:gd name="connsiteX6" fmla="*/ 762000 w 2051050"/>
                            <a:gd name="connsiteY6" fmla="*/ 685800 h 2336800"/>
                            <a:gd name="connsiteX7" fmla="*/ 266700 w 2051050"/>
                            <a:gd name="connsiteY7" fmla="*/ 38100 h 2336800"/>
                            <a:gd name="connsiteX8" fmla="*/ 228600 w 2051050"/>
                            <a:gd name="connsiteY8" fmla="*/ 0 h 2336800"/>
                            <a:gd name="connsiteX0" fmla="*/ 0 w 2051050"/>
                            <a:gd name="connsiteY0" fmla="*/ 12700 h 2330450"/>
                            <a:gd name="connsiteX1" fmla="*/ 349250 w 2051050"/>
                            <a:gd name="connsiteY1" fmla="*/ 1498600 h 2330450"/>
                            <a:gd name="connsiteX2" fmla="*/ 1244600 w 2051050"/>
                            <a:gd name="connsiteY2" fmla="*/ 2247900 h 2330450"/>
                            <a:gd name="connsiteX3" fmla="*/ 1847850 w 2051050"/>
                            <a:gd name="connsiteY3" fmla="*/ 2330450 h 2330450"/>
                            <a:gd name="connsiteX4" fmla="*/ 2051050 w 2051050"/>
                            <a:gd name="connsiteY4" fmla="*/ 2279650 h 2330450"/>
                            <a:gd name="connsiteX5" fmla="*/ 1555750 w 2051050"/>
                            <a:gd name="connsiteY5" fmla="*/ 1689100 h 2330450"/>
                            <a:gd name="connsiteX6" fmla="*/ 762000 w 2051050"/>
                            <a:gd name="connsiteY6" fmla="*/ 679450 h 2330450"/>
                            <a:gd name="connsiteX7" fmla="*/ 266700 w 2051050"/>
                            <a:gd name="connsiteY7" fmla="*/ 31750 h 2330450"/>
                            <a:gd name="connsiteX8" fmla="*/ 25400 w 2051050"/>
                            <a:gd name="connsiteY8" fmla="*/ 0 h 2330450"/>
                            <a:gd name="connsiteX0" fmla="*/ 31750 w 2082800"/>
                            <a:gd name="connsiteY0" fmla="*/ 31750 h 2349500"/>
                            <a:gd name="connsiteX1" fmla="*/ 381000 w 2082800"/>
                            <a:gd name="connsiteY1" fmla="*/ 1517650 h 2349500"/>
                            <a:gd name="connsiteX2" fmla="*/ 1276350 w 2082800"/>
                            <a:gd name="connsiteY2" fmla="*/ 2266950 h 2349500"/>
                            <a:gd name="connsiteX3" fmla="*/ 1879600 w 2082800"/>
                            <a:gd name="connsiteY3" fmla="*/ 2349500 h 2349500"/>
                            <a:gd name="connsiteX4" fmla="*/ 2082800 w 2082800"/>
                            <a:gd name="connsiteY4" fmla="*/ 2298700 h 2349500"/>
                            <a:gd name="connsiteX5" fmla="*/ 1587500 w 2082800"/>
                            <a:gd name="connsiteY5" fmla="*/ 1708150 h 2349500"/>
                            <a:gd name="connsiteX6" fmla="*/ 793750 w 2082800"/>
                            <a:gd name="connsiteY6" fmla="*/ 698500 h 2349500"/>
                            <a:gd name="connsiteX7" fmla="*/ 298450 w 2082800"/>
                            <a:gd name="connsiteY7" fmla="*/ 50800 h 2349500"/>
                            <a:gd name="connsiteX8" fmla="*/ 0 w 2082800"/>
                            <a:gd name="connsiteY8" fmla="*/ 0 h 2349500"/>
                            <a:gd name="connsiteX0" fmla="*/ 12700 w 2063750"/>
                            <a:gd name="connsiteY0" fmla="*/ 12700 h 2330450"/>
                            <a:gd name="connsiteX1" fmla="*/ 361950 w 2063750"/>
                            <a:gd name="connsiteY1" fmla="*/ 1498600 h 2330450"/>
                            <a:gd name="connsiteX2" fmla="*/ 1257300 w 2063750"/>
                            <a:gd name="connsiteY2" fmla="*/ 2247900 h 2330450"/>
                            <a:gd name="connsiteX3" fmla="*/ 1860550 w 2063750"/>
                            <a:gd name="connsiteY3" fmla="*/ 2330450 h 2330450"/>
                            <a:gd name="connsiteX4" fmla="*/ 2063750 w 2063750"/>
                            <a:gd name="connsiteY4" fmla="*/ 2279650 h 2330450"/>
                            <a:gd name="connsiteX5" fmla="*/ 1568450 w 2063750"/>
                            <a:gd name="connsiteY5" fmla="*/ 1689100 h 2330450"/>
                            <a:gd name="connsiteX6" fmla="*/ 774700 w 2063750"/>
                            <a:gd name="connsiteY6" fmla="*/ 679450 h 2330450"/>
                            <a:gd name="connsiteX7" fmla="*/ 279400 w 2063750"/>
                            <a:gd name="connsiteY7" fmla="*/ 31750 h 2330450"/>
                            <a:gd name="connsiteX8" fmla="*/ 0 w 2063750"/>
                            <a:gd name="connsiteY8" fmla="*/ 0 h 2330450"/>
                            <a:gd name="connsiteX0" fmla="*/ 12700 w 2063750"/>
                            <a:gd name="connsiteY0" fmla="*/ 12700 h 2330450"/>
                            <a:gd name="connsiteX1" fmla="*/ 558800 w 2063750"/>
                            <a:gd name="connsiteY1" fmla="*/ 1511300 h 2330450"/>
                            <a:gd name="connsiteX2" fmla="*/ 1257300 w 2063750"/>
                            <a:gd name="connsiteY2" fmla="*/ 2247900 h 2330450"/>
                            <a:gd name="connsiteX3" fmla="*/ 1860550 w 2063750"/>
                            <a:gd name="connsiteY3" fmla="*/ 2330450 h 2330450"/>
                            <a:gd name="connsiteX4" fmla="*/ 2063750 w 2063750"/>
                            <a:gd name="connsiteY4" fmla="*/ 2279650 h 2330450"/>
                            <a:gd name="connsiteX5" fmla="*/ 1568450 w 2063750"/>
                            <a:gd name="connsiteY5" fmla="*/ 1689100 h 2330450"/>
                            <a:gd name="connsiteX6" fmla="*/ 774700 w 2063750"/>
                            <a:gd name="connsiteY6" fmla="*/ 679450 h 2330450"/>
                            <a:gd name="connsiteX7" fmla="*/ 279400 w 2063750"/>
                            <a:gd name="connsiteY7" fmla="*/ 31750 h 2330450"/>
                            <a:gd name="connsiteX8" fmla="*/ 0 w 2063750"/>
                            <a:gd name="connsiteY8" fmla="*/ 0 h 2330450"/>
                            <a:gd name="connsiteX0" fmla="*/ 12700 w 2063750"/>
                            <a:gd name="connsiteY0" fmla="*/ 12700 h 2330450"/>
                            <a:gd name="connsiteX1" fmla="*/ 133350 w 2063750"/>
                            <a:gd name="connsiteY1" fmla="*/ 317500 h 2330450"/>
                            <a:gd name="connsiteX2" fmla="*/ 558800 w 2063750"/>
                            <a:gd name="connsiteY2" fmla="*/ 1511300 h 2330450"/>
                            <a:gd name="connsiteX3" fmla="*/ 1257300 w 2063750"/>
                            <a:gd name="connsiteY3" fmla="*/ 2247900 h 2330450"/>
                            <a:gd name="connsiteX4" fmla="*/ 1860550 w 2063750"/>
                            <a:gd name="connsiteY4" fmla="*/ 2330450 h 2330450"/>
                            <a:gd name="connsiteX5" fmla="*/ 2063750 w 2063750"/>
                            <a:gd name="connsiteY5" fmla="*/ 2279650 h 2330450"/>
                            <a:gd name="connsiteX6" fmla="*/ 1568450 w 2063750"/>
                            <a:gd name="connsiteY6" fmla="*/ 1689100 h 2330450"/>
                            <a:gd name="connsiteX7" fmla="*/ 774700 w 2063750"/>
                            <a:gd name="connsiteY7" fmla="*/ 679450 h 2330450"/>
                            <a:gd name="connsiteX8" fmla="*/ 279400 w 2063750"/>
                            <a:gd name="connsiteY8" fmla="*/ 31750 h 2330450"/>
                            <a:gd name="connsiteX9" fmla="*/ 0 w 2063750"/>
                            <a:gd name="connsiteY9" fmla="*/ 0 h 2330450"/>
                            <a:gd name="connsiteX0" fmla="*/ 12700 w 2063750"/>
                            <a:gd name="connsiteY0" fmla="*/ 12700 h 2330450"/>
                            <a:gd name="connsiteX1" fmla="*/ 57150 w 2063750"/>
                            <a:gd name="connsiteY1" fmla="*/ 336550 h 2330450"/>
                            <a:gd name="connsiteX2" fmla="*/ 558800 w 2063750"/>
                            <a:gd name="connsiteY2" fmla="*/ 1511300 h 2330450"/>
                            <a:gd name="connsiteX3" fmla="*/ 1257300 w 2063750"/>
                            <a:gd name="connsiteY3" fmla="*/ 2247900 h 2330450"/>
                            <a:gd name="connsiteX4" fmla="*/ 1860550 w 2063750"/>
                            <a:gd name="connsiteY4" fmla="*/ 2330450 h 2330450"/>
                            <a:gd name="connsiteX5" fmla="*/ 2063750 w 2063750"/>
                            <a:gd name="connsiteY5" fmla="*/ 2279650 h 2330450"/>
                            <a:gd name="connsiteX6" fmla="*/ 1568450 w 2063750"/>
                            <a:gd name="connsiteY6" fmla="*/ 1689100 h 2330450"/>
                            <a:gd name="connsiteX7" fmla="*/ 774700 w 2063750"/>
                            <a:gd name="connsiteY7" fmla="*/ 679450 h 2330450"/>
                            <a:gd name="connsiteX8" fmla="*/ 279400 w 2063750"/>
                            <a:gd name="connsiteY8" fmla="*/ 31750 h 2330450"/>
                            <a:gd name="connsiteX9" fmla="*/ 0 w 2063750"/>
                            <a:gd name="connsiteY9" fmla="*/ 0 h 2330450"/>
                            <a:gd name="connsiteX0" fmla="*/ 12700 w 1936750"/>
                            <a:gd name="connsiteY0" fmla="*/ 12700 h 2330450"/>
                            <a:gd name="connsiteX1" fmla="*/ 57150 w 1936750"/>
                            <a:gd name="connsiteY1" fmla="*/ 336550 h 2330450"/>
                            <a:gd name="connsiteX2" fmla="*/ 558800 w 1936750"/>
                            <a:gd name="connsiteY2" fmla="*/ 1511300 h 2330450"/>
                            <a:gd name="connsiteX3" fmla="*/ 1257300 w 1936750"/>
                            <a:gd name="connsiteY3" fmla="*/ 2247900 h 2330450"/>
                            <a:gd name="connsiteX4" fmla="*/ 1860550 w 1936750"/>
                            <a:gd name="connsiteY4" fmla="*/ 2330450 h 2330450"/>
                            <a:gd name="connsiteX5" fmla="*/ 1936750 w 1936750"/>
                            <a:gd name="connsiteY5" fmla="*/ 2228850 h 2330450"/>
                            <a:gd name="connsiteX6" fmla="*/ 1568450 w 1936750"/>
                            <a:gd name="connsiteY6" fmla="*/ 1689100 h 2330450"/>
                            <a:gd name="connsiteX7" fmla="*/ 774700 w 1936750"/>
                            <a:gd name="connsiteY7" fmla="*/ 679450 h 2330450"/>
                            <a:gd name="connsiteX8" fmla="*/ 279400 w 1936750"/>
                            <a:gd name="connsiteY8" fmla="*/ 31750 h 2330450"/>
                            <a:gd name="connsiteX9" fmla="*/ 0 w 1936750"/>
                            <a:gd name="connsiteY9" fmla="*/ 0 h 2330450"/>
                            <a:gd name="connsiteX0" fmla="*/ 12700 w 1905000"/>
                            <a:gd name="connsiteY0" fmla="*/ 12700 h 2330450"/>
                            <a:gd name="connsiteX1" fmla="*/ 57150 w 1905000"/>
                            <a:gd name="connsiteY1" fmla="*/ 336550 h 2330450"/>
                            <a:gd name="connsiteX2" fmla="*/ 558800 w 1905000"/>
                            <a:gd name="connsiteY2" fmla="*/ 1511300 h 2330450"/>
                            <a:gd name="connsiteX3" fmla="*/ 1257300 w 1905000"/>
                            <a:gd name="connsiteY3" fmla="*/ 2247900 h 2330450"/>
                            <a:gd name="connsiteX4" fmla="*/ 1860550 w 1905000"/>
                            <a:gd name="connsiteY4" fmla="*/ 2330450 h 2330450"/>
                            <a:gd name="connsiteX5" fmla="*/ 1905000 w 1905000"/>
                            <a:gd name="connsiteY5" fmla="*/ 2216150 h 2330450"/>
                            <a:gd name="connsiteX6" fmla="*/ 1568450 w 1905000"/>
                            <a:gd name="connsiteY6" fmla="*/ 1689100 h 2330450"/>
                            <a:gd name="connsiteX7" fmla="*/ 774700 w 1905000"/>
                            <a:gd name="connsiteY7" fmla="*/ 679450 h 2330450"/>
                            <a:gd name="connsiteX8" fmla="*/ 279400 w 1905000"/>
                            <a:gd name="connsiteY8" fmla="*/ 31750 h 2330450"/>
                            <a:gd name="connsiteX9" fmla="*/ 0 w 1905000"/>
                            <a:gd name="connsiteY9" fmla="*/ 0 h 2330450"/>
                            <a:gd name="connsiteX0" fmla="*/ 12700 w 1905000"/>
                            <a:gd name="connsiteY0" fmla="*/ 12700 h 2330450"/>
                            <a:gd name="connsiteX1" fmla="*/ 0 w 1905000"/>
                            <a:gd name="connsiteY1" fmla="*/ 273050 h 2330450"/>
                            <a:gd name="connsiteX2" fmla="*/ 558800 w 1905000"/>
                            <a:gd name="connsiteY2" fmla="*/ 1511300 h 2330450"/>
                            <a:gd name="connsiteX3" fmla="*/ 1257300 w 1905000"/>
                            <a:gd name="connsiteY3" fmla="*/ 2247900 h 2330450"/>
                            <a:gd name="connsiteX4" fmla="*/ 1860550 w 1905000"/>
                            <a:gd name="connsiteY4" fmla="*/ 2330450 h 2330450"/>
                            <a:gd name="connsiteX5" fmla="*/ 1905000 w 1905000"/>
                            <a:gd name="connsiteY5" fmla="*/ 2216150 h 2330450"/>
                            <a:gd name="connsiteX6" fmla="*/ 1568450 w 1905000"/>
                            <a:gd name="connsiteY6" fmla="*/ 1689100 h 2330450"/>
                            <a:gd name="connsiteX7" fmla="*/ 774700 w 1905000"/>
                            <a:gd name="connsiteY7" fmla="*/ 679450 h 2330450"/>
                            <a:gd name="connsiteX8" fmla="*/ 279400 w 1905000"/>
                            <a:gd name="connsiteY8" fmla="*/ 31750 h 2330450"/>
                            <a:gd name="connsiteX9" fmla="*/ 0 w 1905000"/>
                            <a:gd name="connsiteY9" fmla="*/ 0 h 2330450"/>
                            <a:gd name="connsiteX0" fmla="*/ 12700 w 1892300"/>
                            <a:gd name="connsiteY0" fmla="*/ 12700 h 2330450"/>
                            <a:gd name="connsiteX1" fmla="*/ 0 w 1892300"/>
                            <a:gd name="connsiteY1" fmla="*/ 273050 h 2330450"/>
                            <a:gd name="connsiteX2" fmla="*/ 558800 w 1892300"/>
                            <a:gd name="connsiteY2" fmla="*/ 1511300 h 2330450"/>
                            <a:gd name="connsiteX3" fmla="*/ 1257300 w 1892300"/>
                            <a:gd name="connsiteY3" fmla="*/ 2247900 h 2330450"/>
                            <a:gd name="connsiteX4" fmla="*/ 1860550 w 1892300"/>
                            <a:gd name="connsiteY4" fmla="*/ 2330450 h 2330450"/>
                            <a:gd name="connsiteX5" fmla="*/ 1892300 w 1892300"/>
                            <a:gd name="connsiteY5" fmla="*/ 2209800 h 2330450"/>
                            <a:gd name="connsiteX6" fmla="*/ 1568450 w 1892300"/>
                            <a:gd name="connsiteY6" fmla="*/ 1689100 h 2330450"/>
                            <a:gd name="connsiteX7" fmla="*/ 774700 w 1892300"/>
                            <a:gd name="connsiteY7" fmla="*/ 679450 h 2330450"/>
                            <a:gd name="connsiteX8" fmla="*/ 279400 w 1892300"/>
                            <a:gd name="connsiteY8" fmla="*/ 31750 h 2330450"/>
                            <a:gd name="connsiteX9" fmla="*/ 0 w 1892300"/>
                            <a:gd name="connsiteY9" fmla="*/ 0 h 23304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892300" h="2330450">
                              <a:moveTo>
                                <a:pt x="12700" y="12700"/>
                              </a:moveTo>
                              <a:lnTo>
                                <a:pt x="0" y="273050"/>
                              </a:lnTo>
                              <a:lnTo>
                                <a:pt x="558800" y="1511300"/>
                              </a:lnTo>
                              <a:lnTo>
                                <a:pt x="1257300" y="2247900"/>
                              </a:lnTo>
                              <a:lnTo>
                                <a:pt x="1860550" y="2330450"/>
                              </a:lnTo>
                              <a:lnTo>
                                <a:pt x="1892300" y="2209800"/>
                              </a:lnTo>
                              <a:lnTo>
                                <a:pt x="1568450" y="1689100"/>
                              </a:lnTo>
                              <a:lnTo>
                                <a:pt x="774700" y="679450"/>
                              </a:lnTo>
                              <a:lnTo>
                                <a:pt x="279400" y="31750"/>
                              </a:lnTo>
                              <a:lnTo>
                                <a:pt x="0" y="0"/>
                              </a:lnTo>
                            </a:path>
                          </a:pathLst>
                        </a:cu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73912" id="Forme libre 10" o:spid="_x0000_s1026" style="position:absolute;margin-left:94.15pt;margin-top:37.15pt;width:149pt;height:18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92300,2330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" path="m12700,12700l,273050,558800,1511300r698500,736600l1860550,2330450r31750,-120650l1568450,1689100,774700,679450,279400,31750,,e" filled="f" strokecolor="#0070c0" strokeweight="1pt">
                <v:stroke joinstyle="miter"/>
                <v:path arrowok="t" o:connecttype="custom" o:connectlocs="12700,12700;0,273050;558800,1511300;1257300,2247900;1860550,2330450;1892300,2209800;1568450,1689100;774700,679450;279400,31750;0,0" o:connectangles="0,0,0,0,0,0,0,0,0,0"/>
              </v:shape>
            </w:pict>
          </mc:Fallback>
        </mc:AlternateContent>
      </w:r>
      <w:r w:rsidR="00C602FD" w:rsidRPr="00C00DE1">
        <w:rPr>
          <w:b/>
          <w:noProof/>
          <w:lang w:val="en-IN" w:eastAsia="en-IN"/>
        </w:rPr>
        <mc:AlternateContent>
          <mc:Choice Requires="wps">
            <w:drawing>
              <wp:anchor distT="0" distB="0" distL="114300" distR="114300" simplePos="0" relativeHeight="251659264" behindDoc="0" locked="0" layoutInCell="1" allowOverlap="1" wp14:anchorId="16FB7E00" wp14:editId="3D3C0B3D">
                <wp:simplePos x="0" y="0"/>
                <wp:positionH relativeFrom="column">
                  <wp:posOffset>1125855</wp:posOffset>
                </wp:positionH>
                <wp:positionV relativeFrom="paragraph">
                  <wp:posOffset>389255</wp:posOffset>
                </wp:positionV>
                <wp:extent cx="2289810" cy="3124200"/>
                <wp:effectExtent l="0" t="0" r="15240" b="19050"/>
                <wp:wrapNone/>
                <wp:docPr id="3" name="Rectangle 3"/>
                <wp:cNvGraphicFramePr/>
                <a:graphic xmlns:a="http://schemas.openxmlformats.org/drawingml/2006/main">
                  <a:graphicData uri="http://schemas.microsoft.com/office/word/2010/wordprocessingShape">
                    <wps:wsp>
                      <wps:cNvSpPr/>
                      <wps:spPr>
                        <a:xfrm>
                          <a:off x="0" y="0"/>
                          <a:ext cx="2289810" cy="3124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13483" id="Rectangle 3" o:spid="_x0000_s1026" style="position:absolute;margin-left:88.65pt;margin-top:30.65pt;width:180.3pt;height:2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" filled="f" strokecolor="black [3213]" strokeweight="1pt"/>
            </w:pict>
          </mc:Fallback>
        </mc:AlternateContent>
      </w:r>
      <w:r w:rsidR="00421D75" w:rsidRPr="00C00DE1">
        <w:rPr>
          <w:b/>
          <w:noProof/>
          <w:lang w:val="en-IN" w:eastAsia="en-IN"/>
        </w:rPr>
        <mc:AlternateContent>
          <mc:Choice Requires="wps">
            <w:drawing>
              <wp:anchor distT="0" distB="0" distL="114300" distR="114300" simplePos="0" relativeHeight="251660288" behindDoc="0" locked="0" layoutInCell="1" allowOverlap="1" wp14:anchorId="2B396731" wp14:editId="6833445C">
                <wp:simplePos x="0" y="0"/>
                <wp:positionH relativeFrom="column">
                  <wp:posOffset>3410916</wp:posOffset>
                </wp:positionH>
                <wp:positionV relativeFrom="paragraph">
                  <wp:posOffset>2128520</wp:posOffset>
                </wp:positionV>
                <wp:extent cx="1579880" cy="1096645"/>
                <wp:effectExtent l="0" t="0" r="20320" b="27305"/>
                <wp:wrapNone/>
                <wp:docPr id="4" name="Rectangle 4"/>
                <wp:cNvGraphicFramePr/>
                <a:graphic xmlns:a="http://schemas.openxmlformats.org/drawingml/2006/main">
                  <a:graphicData uri="http://schemas.microsoft.com/office/word/2010/wordprocessingShape">
                    <wps:wsp>
                      <wps:cNvSpPr/>
                      <wps:spPr>
                        <a:xfrm>
                          <a:off x="0" y="0"/>
                          <a:ext cx="1579880" cy="109664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C83C4" id="Rectangle 4" o:spid="_x0000_s1026" style="position:absolute;margin-left:268.6pt;margin-top:167.6pt;width:124.4pt;height:86.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" filled="f" strokecolor="red" strokeweight="1pt"/>
            </w:pict>
          </mc:Fallback>
        </mc:AlternateContent>
      </w:r>
      <w:r w:rsidR="00421D75" w:rsidRPr="00C00DE1">
        <w:rPr>
          <w:b/>
          <w:noProof/>
          <w:lang w:val="en-IN" w:eastAsia="en-IN"/>
        </w:rPr>
        <mc:AlternateContent>
          <mc:Choice Requires="wps">
            <w:drawing>
              <wp:anchor distT="0" distB="0" distL="114300" distR="114300" simplePos="0" relativeHeight="251661312" behindDoc="0" locked="0" layoutInCell="1" allowOverlap="1" wp14:anchorId="0BB004A6" wp14:editId="3AD3E332">
                <wp:simplePos x="0" y="0"/>
                <wp:positionH relativeFrom="margin">
                  <wp:posOffset>2147266</wp:posOffset>
                </wp:positionH>
                <wp:positionV relativeFrom="paragraph">
                  <wp:posOffset>2808605</wp:posOffset>
                </wp:positionV>
                <wp:extent cx="1235710" cy="642620"/>
                <wp:effectExtent l="0" t="0" r="21590" b="24130"/>
                <wp:wrapNone/>
                <wp:docPr id="5" name="Rectangle 5"/>
                <wp:cNvGraphicFramePr/>
                <a:graphic xmlns:a="http://schemas.openxmlformats.org/drawingml/2006/main">
                  <a:graphicData uri="http://schemas.microsoft.com/office/word/2010/wordprocessingShape">
                    <wps:wsp>
                      <wps:cNvSpPr/>
                      <wps:spPr>
                        <a:xfrm>
                          <a:off x="0" y="0"/>
                          <a:ext cx="1235710" cy="6426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D429F" id="Rectangle 5" o:spid="_x0000_s1026" style="position:absolute;margin-left:169.1pt;margin-top:221.15pt;width:97.3pt;height:50.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" filled="f" strokecolor="#0070c0" strokeweight="1pt">
                <w10:wrap anchorx="margin"/>
              </v:rect>
            </w:pict>
          </mc:Fallback>
        </mc:AlternateContent>
      </w:r>
      <w:r w:rsidR="00421D75" w:rsidRPr="00C00DE1">
        <w:rPr>
          <w:b/>
          <w:noProof/>
          <w:lang w:val="en-IN" w:eastAsia="en-IN"/>
        </w:rPr>
        <w:drawing>
          <wp:inline distT="0" distB="0" distL="0" distR="0" wp14:anchorId="2A0EFB35" wp14:editId="5DE5AFC4">
            <wp:extent cx="5748406" cy="3935730"/>
            <wp:effectExtent l="0" t="0" r="5080" b="762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bl>
      <w:tblPr>
        <w:tblStyle w:val="TableGridLight"/>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1129"/>
        <w:gridCol w:w="1279"/>
        <w:gridCol w:w="1273"/>
        <w:gridCol w:w="990"/>
        <w:gridCol w:w="1132"/>
        <w:gridCol w:w="1276"/>
        <w:gridCol w:w="996"/>
        <w:gridCol w:w="987"/>
      </w:tblGrid>
      <w:tr w:rsidR="00421D75" w:rsidRPr="00421D75" w14:paraId="620F9405" w14:textId="77777777" w:rsidTr="0018599F">
        <w:tc>
          <w:tcPr>
            <w:tcW w:w="1129" w:type="dxa"/>
          </w:tcPr>
          <w:p w14:paraId="16FD0D6F" w14:textId="77777777" w:rsidR="00421D75" w:rsidRPr="00421D75" w:rsidRDefault="00421D75" w:rsidP="0018599F">
            <w:pPr>
              <w:rPr>
                <w:sz w:val="14"/>
              </w:rPr>
            </w:pPr>
            <w:r w:rsidRPr="00421D75">
              <w:rPr>
                <w:rFonts w:eastAsia="Times New Roman"/>
                <w:b/>
                <w:bCs/>
                <w:color w:val="212529"/>
                <w:sz w:val="14"/>
                <w:szCs w:val="20"/>
              </w:rPr>
              <w:t>1</w:t>
            </w:r>
            <w:r w:rsidRPr="00421D75">
              <w:rPr>
                <w:rFonts w:eastAsia="Times New Roman"/>
                <w:color w:val="212529"/>
                <w:sz w:val="14"/>
                <w:szCs w:val="20"/>
              </w:rPr>
              <w:t xml:space="preserve"> United States</w:t>
            </w:r>
          </w:p>
        </w:tc>
        <w:tc>
          <w:tcPr>
            <w:tcW w:w="1279" w:type="dxa"/>
          </w:tcPr>
          <w:p w14:paraId="04F91A91" w14:textId="77777777" w:rsidR="00421D75" w:rsidRPr="00421D75" w:rsidRDefault="00421D75" w:rsidP="0018599F">
            <w:pPr>
              <w:rPr>
                <w:sz w:val="14"/>
              </w:rPr>
            </w:pPr>
            <w:r w:rsidRPr="00421D75">
              <w:rPr>
                <w:rFonts w:eastAsia="Times New Roman"/>
                <w:b/>
                <w:bCs/>
                <w:color w:val="212529"/>
                <w:sz w:val="14"/>
                <w:szCs w:val="16"/>
              </w:rPr>
              <w:t>2</w:t>
            </w:r>
            <w:r w:rsidRPr="00421D75">
              <w:rPr>
                <w:rFonts w:eastAsia="Times New Roman"/>
                <w:color w:val="212529"/>
                <w:sz w:val="14"/>
                <w:szCs w:val="16"/>
              </w:rPr>
              <w:t xml:space="preserve"> Spain</w:t>
            </w:r>
          </w:p>
        </w:tc>
        <w:tc>
          <w:tcPr>
            <w:tcW w:w="1273" w:type="dxa"/>
          </w:tcPr>
          <w:p w14:paraId="637CEBD7" w14:textId="77777777" w:rsidR="00421D75" w:rsidRPr="00421D75" w:rsidRDefault="00421D75" w:rsidP="0018599F">
            <w:pPr>
              <w:rPr>
                <w:sz w:val="14"/>
              </w:rPr>
            </w:pPr>
            <w:r w:rsidRPr="00421D75">
              <w:rPr>
                <w:rFonts w:eastAsia="Times New Roman"/>
                <w:b/>
                <w:bCs/>
                <w:color w:val="212529"/>
                <w:sz w:val="14"/>
                <w:szCs w:val="16"/>
              </w:rPr>
              <w:t>3</w:t>
            </w:r>
            <w:r w:rsidRPr="00421D75">
              <w:rPr>
                <w:rFonts w:eastAsia="Times New Roman"/>
                <w:color w:val="212529"/>
                <w:sz w:val="14"/>
                <w:szCs w:val="16"/>
              </w:rPr>
              <w:t xml:space="preserve"> Italy</w:t>
            </w:r>
          </w:p>
        </w:tc>
        <w:tc>
          <w:tcPr>
            <w:tcW w:w="990" w:type="dxa"/>
          </w:tcPr>
          <w:p w14:paraId="4A7075AA" w14:textId="77777777" w:rsidR="00421D75" w:rsidRPr="00421D75" w:rsidRDefault="00421D75" w:rsidP="0018599F">
            <w:pPr>
              <w:rPr>
                <w:sz w:val="14"/>
              </w:rPr>
            </w:pPr>
            <w:r w:rsidRPr="00421D75">
              <w:rPr>
                <w:rFonts w:eastAsia="Times New Roman"/>
                <w:b/>
                <w:bCs/>
                <w:color w:val="212529"/>
                <w:sz w:val="14"/>
                <w:szCs w:val="16"/>
              </w:rPr>
              <w:t>4</w:t>
            </w:r>
            <w:r w:rsidRPr="00421D75">
              <w:rPr>
                <w:rFonts w:eastAsia="Times New Roman"/>
                <w:color w:val="212529"/>
                <w:sz w:val="14"/>
                <w:szCs w:val="16"/>
              </w:rPr>
              <w:t xml:space="preserve"> France</w:t>
            </w:r>
          </w:p>
        </w:tc>
        <w:tc>
          <w:tcPr>
            <w:tcW w:w="1132" w:type="dxa"/>
          </w:tcPr>
          <w:p w14:paraId="575EDD70" w14:textId="77777777" w:rsidR="00421D75" w:rsidRPr="00421D75" w:rsidRDefault="00421D75" w:rsidP="0018599F">
            <w:pPr>
              <w:rPr>
                <w:sz w:val="14"/>
              </w:rPr>
            </w:pPr>
            <w:r w:rsidRPr="00421D75">
              <w:rPr>
                <w:rFonts w:eastAsia="Times New Roman"/>
                <w:b/>
                <w:bCs/>
                <w:color w:val="212529"/>
                <w:sz w:val="14"/>
                <w:szCs w:val="16"/>
              </w:rPr>
              <w:t>5</w:t>
            </w:r>
            <w:r w:rsidRPr="00421D75">
              <w:rPr>
                <w:rFonts w:eastAsia="Times New Roman"/>
                <w:color w:val="212529"/>
                <w:sz w:val="14"/>
                <w:szCs w:val="16"/>
              </w:rPr>
              <w:t xml:space="preserve"> Germany</w:t>
            </w:r>
          </w:p>
        </w:tc>
        <w:tc>
          <w:tcPr>
            <w:tcW w:w="1276" w:type="dxa"/>
          </w:tcPr>
          <w:p w14:paraId="6D61F3FE" w14:textId="77777777" w:rsidR="00421D75" w:rsidRPr="00421D75" w:rsidRDefault="00421D75" w:rsidP="0018599F">
            <w:pPr>
              <w:rPr>
                <w:sz w:val="14"/>
              </w:rPr>
            </w:pPr>
            <w:r w:rsidRPr="00421D75">
              <w:rPr>
                <w:rFonts w:eastAsia="Times New Roman"/>
                <w:b/>
                <w:bCs/>
                <w:color w:val="212529"/>
                <w:sz w:val="14"/>
                <w:szCs w:val="16"/>
              </w:rPr>
              <w:t>6</w:t>
            </w:r>
            <w:r w:rsidRPr="00421D75">
              <w:rPr>
                <w:rFonts w:eastAsia="Times New Roman"/>
                <w:color w:val="212529"/>
                <w:sz w:val="14"/>
                <w:szCs w:val="16"/>
              </w:rPr>
              <w:t xml:space="preserve"> United Kingdom</w:t>
            </w:r>
          </w:p>
        </w:tc>
        <w:tc>
          <w:tcPr>
            <w:tcW w:w="996" w:type="dxa"/>
          </w:tcPr>
          <w:p w14:paraId="61DA3D19" w14:textId="77777777" w:rsidR="00421D75" w:rsidRPr="00421D75" w:rsidRDefault="00421D75" w:rsidP="0018599F">
            <w:pPr>
              <w:rPr>
                <w:sz w:val="14"/>
              </w:rPr>
            </w:pPr>
            <w:r w:rsidRPr="00421D75">
              <w:rPr>
                <w:rFonts w:eastAsia="Times New Roman"/>
                <w:b/>
                <w:bCs/>
                <w:color w:val="212529"/>
                <w:sz w:val="14"/>
                <w:szCs w:val="16"/>
              </w:rPr>
              <w:t>7</w:t>
            </w:r>
            <w:r w:rsidRPr="00421D75">
              <w:rPr>
                <w:rFonts w:eastAsia="Times New Roman"/>
                <w:color w:val="212529"/>
                <w:sz w:val="14"/>
                <w:szCs w:val="16"/>
              </w:rPr>
              <w:t xml:space="preserve"> China</w:t>
            </w:r>
          </w:p>
        </w:tc>
        <w:tc>
          <w:tcPr>
            <w:tcW w:w="987" w:type="dxa"/>
          </w:tcPr>
          <w:p w14:paraId="0C66E298" w14:textId="77777777" w:rsidR="00421D75" w:rsidRPr="00421D75" w:rsidRDefault="00421D75" w:rsidP="0018599F">
            <w:pPr>
              <w:rPr>
                <w:sz w:val="14"/>
              </w:rPr>
            </w:pPr>
            <w:r w:rsidRPr="00421D75">
              <w:rPr>
                <w:rFonts w:eastAsia="Times New Roman"/>
                <w:b/>
                <w:bCs/>
                <w:color w:val="212529"/>
                <w:sz w:val="14"/>
                <w:szCs w:val="16"/>
              </w:rPr>
              <w:t>8</w:t>
            </w:r>
            <w:r w:rsidRPr="00421D75">
              <w:rPr>
                <w:rFonts w:eastAsia="Times New Roman"/>
                <w:color w:val="212529"/>
                <w:sz w:val="14"/>
                <w:szCs w:val="16"/>
              </w:rPr>
              <w:t xml:space="preserve"> Iran</w:t>
            </w:r>
          </w:p>
        </w:tc>
      </w:tr>
      <w:tr w:rsidR="00421D75" w:rsidRPr="00421D75" w14:paraId="186F6F77" w14:textId="77777777" w:rsidTr="0018599F">
        <w:tc>
          <w:tcPr>
            <w:tcW w:w="1129" w:type="dxa"/>
          </w:tcPr>
          <w:p w14:paraId="0AAE6381" w14:textId="77777777" w:rsidR="00421D75" w:rsidRPr="00421D75" w:rsidRDefault="00421D75" w:rsidP="0018599F">
            <w:pPr>
              <w:rPr>
                <w:sz w:val="14"/>
              </w:rPr>
            </w:pPr>
            <w:r w:rsidRPr="00421D75">
              <w:rPr>
                <w:rFonts w:eastAsia="Times New Roman"/>
                <w:b/>
                <w:bCs/>
                <w:color w:val="212529"/>
                <w:sz w:val="14"/>
                <w:szCs w:val="16"/>
              </w:rPr>
              <w:t>9</w:t>
            </w:r>
            <w:r w:rsidRPr="00421D75">
              <w:rPr>
                <w:rFonts w:eastAsia="Times New Roman"/>
                <w:color w:val="212529"/>
                <w:sz w:val="14"/>
                <w:szCs w:val="16"/>
              </w:rPr>
              <w:t xml:space="preserve"> Turkey</w:t>
            </w:r>
          </w:p>
        </w:tc>
        <w:tc>
          <w:tcPr>
            <w:tcW w:w="1279" w:type="dxa"/>
          </w:tcPr>
          <w:p w14:paraId="5F2BFD9D" w14:textId="77777777" w:rsidR="00421D75" w:rsidRPr="00421D75" w:rsidRDefault="00421D75" w:rsidP="0018599F">
            <w:pPr>
              <w:rPr>
                <w:sz w:val="14"/>
              </w:rPr>
            </w:pPr>
            <w:r w:rsidRPr="00421D75">
              <w:rPr>
                <w:rFonts w:eastAsia="Times New Roman"/>
                <w:b/>
                <w:bCs/>
                <w:color w:val="212529"/>
                <w:sz w:val="14"/>
                <w:szCs w:val="16"/>
              </w:rPr>
              <w:t>10</w:t>
            </w:r>
            <w:r w:rsidRPr="00421D75">
              <w:rPr>
                <w:rFonts w:eastAsia="Times New Roman"/>
                <w:color w:val="212529"/>
                <w:sz w:val="14"/>
                <w:szCs w:val="16"/>
              </w:rPr>
              <w:t xml:space="preserve"> Belgium</w:t>
            </w:r>
          </w:p>
        </w:tc>
        <w:tc>
          <w:tcPr>
            <w:tcW w:w="1273" w:type="dxa"/>
          </w:tcPr>
          <w:p w14:paraId="35AD6141" w14:textId="77777777" w:rsidR="00421D75" w:rsidRPr="00421D75" w:rsidRDefault="00421D75" w:rsidP="0018599F">
            <w:pPr>
              <w:rPr>
                <w:sz w:val="14"/>
              </w:rPr>
            </w:pPr>
            <w:r w:rsidRPr="00421D75">
              <w:rPr>
                <w:rFonts w:eastAsia="Times New Roman"/>
                <w:b/>
                <w:bCs/>
                <w:color w:val="212529"/>
                <w:sz w:val="14"/>
                <w:szCs w:val="16"/>
              </w:rPr>
              <w:t>11</w:t>
            </w:r>
            <w:r w:rsidRPr="00421D75">
              <w:rPr>
                <w:rFonts w:eastAsia="Times New Roman"/>
                <w:color w:val="212529"/>
                <w:sz w:val="14"/>
                <w:szCs w:val="16"/>
              </w:rPr>
              <w:t xml:space="preserve"> Netherlands</w:t>
            </w:r>
          </w:p>
        </w:tc>
        <w:tc>
          <w:tcPr>
            <w:tcW w:w="990" w:type="dxa"/>
          </w:tcPr>
          <w:p w14:paraId="5778BFB2" w14:textId="093028B2" w:rsidR="00421D75" w:rsidRPr="00421D75" w:rsidRDefault="00421D75" w:rsidP="0018599F">
            <w:pPr>
              <w:rPr>
                <w:sz w:val="14"/>
              </w:rPr>
            </w:pPr>
            <w:r w:rsidRPr="00421D75">
              <w:rPr>
                <w:rFonts w:eastAsia="Times New Roman"/>
                <w:b/>
                <w:bCs/>
                <w:color w:val="212529"/>
                <w:sz w:val="14"/>
                <w:szCs w:val="16"/>
              </w:rPr>
              <w:t>12</w:t>
            </w:r>
            <w:r>
              <w:rPr>
                <w:rFonts w:eastAsia="Times New Roman"/>
                <w:color w:val="212529"/>
                <w:sz w:val="14"/>
                <w:szCs w:val="16"/>
              </w:rPr>
              <w:t xml:space="preserve"> </w:t>
            </w:r>
            <w:r w:rsidRPr="00421D75">
              <w:rPr>
                <w:rFonts w:eastAsia="Times New Roman"/>
                <w:color w:val="212529"/>
                <w:sz w:val="12"/>
                <w:szCs w:val="16"/>
              </w:rPr>
              <w:t>Switzerland</w:t>
            </w:r>
          </w:p>
        </w:tc>
        <w:tc>
          <w:tcPr>
            <w:tcW w:w="1132" w:type="dxa"/>
          </w:tcPr>
          <w:p w14:paraId="4E5EFBA3" w14:textId="77777777" w:rsidR="00421D75" w:rsidRPr="00421D75" w:rsidRDefault="00421D75" w:rsidP="0018599F">
            <w:pPr>
              <w:rPr>
                <w:sz w:val="14"/>
              </w:rPr>
            </w:pPr>
            <w:r w:rsidRPr="00421D75">
              <w:rPr>
                <w:rFonts w:eastAsia="Times New Roman"/>
                <w:b/>
                <w:bCs/>
                <w:color w:val="212529"/>
                <w:sz w:val="14"/>
                <w:szCs w:val="16"/>
              </w:rPr>
              <w:t>13</w:t>
            </w:r>
            <w:r w:rsidRPr="00421D75">
              <w:rPr>
                <w:rFonts w:eastAsia="Times New Roman"/>
                <w:color w:val="212529"/>
                <w:sz w:val="14"/>
                <w:szCs w:val="16"/>
              </w:rPr>
              <w:t xml:space="preserve"> Canada</w:t>
            </w:r>
          </w:p>
        </w:tc>
        <w:tc>
          <w:tcPr>
            <w:tcW w:w="1276" w:type="dxa"/>
          </w:tcPr>
          <w:p w14:paraId="2CE86C3D" w14:textId="77777777" w:rsidR="00421D75" w:rsidRPr="00421D75" w:rsidRDefault="00421D75" w:rsidP="0018599F">
            <w:pPr>
              <w:rPr>
                <w:sz w:val="14"/>
              </w:rPr>
            </w:pPr>
            <w:r w:rsidRPr="00421D75">
              <w:rPr>
                <w:rFonts w:eastAsia="Times New Roman"/>
                <w:b/>
                <w:bCs/>
                <w:color w:val="212529"/>
                <w:sz w:val="14"/>
                <w:szCs w:val="16"/>
              </w:rPr>
              <w:t>14</w:t>
            </w:r>
            <w:r w:rsidRPr="00421D75">
              <w:rPr>
                <w:rFonts w:eastAsia="Times New Roman"/>
                <w:color w:val="212529"/>
                <w:sz w:val="14"/>
                <w:szCs w:val="16"/>
              </w:rPr>
              <w:t xml:space="preserve"> Brazil</w:t>
            </w:r>
          </w:p>
        </w:tc>
        <w:tc>
          <w:tcPr>
            <w:tcW w:w="996" w:type="dxa"/>
          </w:tcPr>
          <w:p w14:paraId="6B8D39B2" w14:textId="77777777" w:rsidR="00421D75" w:rsidRPr="00421D75" w:rsidRDefault="00421D75" w:rsidP="0018599F">
            <w:pPr>
              <w:rPr>
                <w:sz w:val="14"/>
              </w:rPr>
            </w:pPr>
            <w:r w:rsidRPr="00421D75">
              <w:rPr>
                <w:rFonts w:eastAsia="Times New Roman"/>
                <w:b/>
                <w:bCs/>
                <w:color w:val="212529"/>
                <w:sz w:val="14"/>
                <w:szCs w:val="16"/>
              </w:rPr>
              <w:t>15</w:t>
            </w:r>
            <w:r w:rsidRPr="00421D75">
              <w:rPr>
                <w:rFonts w:eastAsia="Times New Roman"/>
                <w:color w:val="212529"/>
                <w:sz w:val="14"/>
                <w:szCs w:val="16"/>
              </w:rPr>
              <w:t xml:space="preserve"> Portugal</w:t>
            </w:r>
          </w:p>
        </w:tc>
        <w:tc>
          <w:tcPr>
            <w:tcW w:w="987" w:type="dxa"/>
          </w:tcPr>
          <w:p w14:paraId="23EB6431" w14:textId="77777777" w:rsidR="00421D75" w:rsidRPr="00421D75" w:rsidRDefault="00421D75" w:rsidP="0018599F">
            <w:pPr>
              <w:rPr>
                <w:sz w:val="14"/>
              </w:rPr>
            </w:pPr>
            <w:r w:rsidRPr="00421D75">
              <w:rPr>
                <w:rFonts w:eastAsia="Times New Roman"/>
                <w:b/>
                <w:bCs/>
                <w:color w:val="212529"/>
                <w:sz w:val="14"/>
                <w:szCs w:val="16"/>
              </w:rPr>
              <w:t>16</w:t>
            </w:r>
            <w:r w:rsidRPr="00421D75">
              <w:rPr>
                <w:rFonts w:eastAsia="Times New Roman"/>
                <w:color w:val="212529"/>
                <w:sz w:val="14"/>
                <w:szCs w:val="16"/>
              </w:rPr>
              <w:t xml:space="preserve"> Russia</w:t>
            </w:r>
          </w:p>
        </w:tc>
      </w:tr>
      <w:tr w:rsidR="00421D75" w:rsidRPr="00421D75" w14:paraId="61774058" w14:textId="77777777" w:rsidTr="0018599F">
        <w:tc>
          <w:tcPr>
            <w:tcW w:w="1129" w:type="dxa"/>
            <w:tcBorders>
              <w:bottom w:val="nil"/>
            </w:tcBorders>
          </w:tcPr>
          <w:p w14:paraId="0613DC89" w14:textId="77777777" w:rsidR="00421D75" w:rsidRPr="00421D75" w:rsidRDefault="00421D75" w:rsidP="0018599F">
            <w:pPr>
              <w:rPr>
                <w:sz w:val="14"/>
              </w:rPr>
            </w:pPr>
            <w:r w:rsidRPr="00421D75">
              <w:rPr>
                <w:rFonts w:eastAsia="Times New Roman"/>
                <w:b/>
                <w:bCs/>
                <w:color w:val="212529"/>
                <w:sz w:val="14"/>
                <w:szCs w:val="16"/>
              </w:rPr>
              <w:t>17</w:t>
            </w:r>
            <w:r w:rsidRPr="00421D75">
              <w:rPr>
                <w:rFonts w:eastAsia="Times New Roman"/>
                <w:color w:val="212529"/>
                <w:sz w:val="14"/>
                <w:szCs w:val="16"/>
              </w:rPr>
              <w:t xml:space="preserve"> Austria</w:t>
            </w:r>
          </w:p>
        </w:tc>
        <w:tc>
          <w:tcPr>
            <w:tcW w:w="1279" w:type="dxa"/>
            <w:tcBorders>
              <w:bottom w:val="nil"/>
            </w:tcBorders>
          </w:tcPr>
          <w:p w14:paraId="43001F01" w14:textId="77777777" w:rsidR="00421D75" w:rsidRPr="00421D75" w:rsidRDefault="00421D75" w:rsidP="0018599F">
            <w:pPr>
              <w:rPr>
                <w:sz w:val="14"/>
              </w:rPr>
            </w:pPr>
            <w:r w:rsidRPr="00421D75">
              <w:rPr>
                <w:rFonts w:eastAsia="Times New Roman"/>
                <w:b/>
                <w:bCs/>
                <w:color w:val="212529"/>
                <w:sz w:val="14"/>
                <w:szCs w:val="16"/>
              </w:rPr>
              <w:t>18</w:t>
            </w:r>
            <w:r w:rsidRPr="00421D75">
              <w:rPr>
                <w:rFonts w:eastAsia="Times New Roman"/>
                <w:color w:val="212529"/>
                <w:sz w:val="14"/>
                <w:szCs w:val="16"/>
              </w:rPr>
              <w:t xml:space="preserve"> Israel</w:t>
            </w:r>
          </w:p>
        </w:tc>
        <w:tc>
          <w:tcPr>
            <w:tcW w:w="1273" w:type="dxa"/>
            <w:tcBorders>
              <w:bottom w:val="nil"/>
            </w:tcBorders>
          </w:tcPr>
          <w:p w14:paraId="76B23BC8" w14:textId="77777777" w:rsidR="00421D75" w:rsidRPr="00421D75" w:rsidRDefault="00421D75" w:rsidP="0018599F">
            <w:pPr>
              <w:rPr>
                <w:sz w:val="14"/>
              </w:rPr>
            </w:pPr>
            <w:r w:rsidRPr="00421D75">
              <w:rPr>
                <w:rFonts w:eastAsia="Times New Roman"/>
                <w:b/>
                <w:bCs/>
                <w:color w:val="212529"/>
                <w:sz w:val="14"/>
                <w:szCs w:val="16"/>
              </w:rPr>
              <w:t>19</w:t>
            </w:r>
            <w:r w:rsidRPr="00421D75">
              <w:rPr>
                <w:rFonts w:eastAsia="Times New Roman"/>
                <w:color w:val="212529"/>
                <w:sz w:val="14"/>
                <w:szCs w:val="16"/>
              </w:rPr>
              <w:t xml:space="preserve"> South Korea</w:t>
            </w:r>
          </w:p>
        </w:tc>
        <w:tc>
          <w:tcPr>
            <w:tcW w:w="990" w:type="dxa"/>
            <w:tcBorders>
              <w:bottom w:val="nil"/>
            </w:tcBorders>
          </w:tcPr>
          <w:p w14:paraId="2EAC605E" w14:textId="77777777" w:rsidR="00421D75" w:rsidRPr="00421D75" w:rsidRDefault="00421D75" w:rsidP="0018599F">
            <w:pPr>
              <w:rPr>
                <w:sz w:val="14"/>
              </w:rPr>
            </w:pPr>
            <w:r w:rsidRPr="00421D75">
              <w:rPr>
                <w:rFonts w:eastAsia="Times New Roman"/>
                <w:b/>
                <w:bCs/>
                <w:color w:val="212529"/>
                <w:sz w:val="14"/>
                <w:szCs w:val="16"/>
              </w:rPr>
              <w:t>20</w:t>
            </w:r>
            <w:r w:rsidRPr="00421D75">
              <w:rPr>
                <w:rFonts w:eastAsia="Times New Roman"/>
                <w:color w:val="212529"/>
                <w:sz w:val="14"/>
                <w:szCs w:val="16"/>
              </w:rPr>
              <w:t xml:space="preserve"> Sweden</w:t>
            </w:r>
          </w:p>
        </w:tc>
        <w:tc>
          <w:tcPr>
            <w:tcW w:w="1132" w:type="dxa"/>
            <w:tcBorders>
              <w:bottom w:val="nil"/>
            </w:tcBorders>
          </w:tcPr>
          <w:p w14:paraId="25F9C19A" w14:textId="77777777" w:rsidR="00421D75" w:rsidRPr="00421D75" w:rsidRDefault="00421D75" w:rsidP="0018599F">
            <w:pPr>
              <w:rPr>
                <w:sz w:val="14"/>
              </w:rPr>
            </w:pPr>
            <w:r w:rsidRPr="00421D75">
              <w:rPr>
                <w:rFonts w:eastAsia="Times New Roman"/>
                <w:b/>
                <w:bCs/>
                <w:color w:val="212529"/>
                <w:sz w:val="14"/>
                <w:szCs w:val="16"/>
              </w:rPr>
              <w:t>21</w:t>
            </w:r>
            <w:r w:rsidRPr="00421D75">
              <w:rPr>
                <w:rFonts w:eastAsia="Times New Roman"/>
                <w:color w:val="212529"/>
                <w:sz w:val="14"/>
                <w:szCs w:val="16"/>
              </w:rPr>
              <w:t xml:space="preserve"> Ireland</w:t>
            </w:r>
          </w:p>
        </w:tc>
        <w:tc>
          <w:tcPr>
            <w:tcW w:w="1276" w:type="dxa"/>
            <w:tcBorders>
              <w:bottom w:val="nil"/>
            </w:tcBorders>
          </w:tcPr>
          <w:p w14:paraId="79850769" w14:textId="77777777" w:rsidR="00421D75" w:rsidRPr="00421D75" w:rsidRDefault="00421D75" w:rsidP="0018599F">
            <w:pPr>
              <w:rPr>
                <w:sz w:val="14"/>
              </w:rPr>
            </w:pPr>
            <w:r w:rsidRPr="00421D75">
              <w:rPr>
                <w:rFonts w:eastAsia="Times New Roman"/>
                <w:b/>
                <w:bCs/>
                <w:color w:val="212529"/>
                <w:sz w:val="14"/>
                <w:szCs w:val="16"/>
              </w:rPr>
              <w:t>22</w:t>
            </w:r>
            <w:r w:rsidRPr="00421D75">
              <w:rPr>
                <w:rFonts w:eastAsia="Times New Roman"/>
                <w:color w:val="212529"/>
                <w:sz w:val="14"/>
                <w:szCs w:val="16"/>
              </w:rPr>
              <w:t xml:space="preserve"> India</w:t>
            </w:r>
          </w:p>
        </w:tc>
        <w:tc>
          <w:tcPr>
            <w:tcW w:w="996" w:type="dxa"/>
            <w:tcBorders>
              <w:bottom w:val="nil"/>
            </w:tcBorders>
          </w:tcPr>
          <w:p w14:paraId="7F7A3882" w14:textId="77777777" w:rsidR="00421D75" w:rsidRPr="00421D75" w:rsidRDefault="00421D75" w:rsidP="0018599F">
            <w:pPr>
              <w:rPr>
                <w:sz w:val="14"/>
              </w:rPr>
            </w:pPr>
            <w:r w:rsidRPr="00421D75">
              <w:rPr>
                <w:rFonts w:eastAsia="Times New Roman"/>
                <w:b/>
                <w:bCs/>
                <w:color w:val="212529"/>
                <w:sz w:val="14"/>
                <w:szCs w:val="16"/>
              </w:rPr>
              <w:t>23</w:t>
            </w:r>
            <w:r w:rsidRPr="00421D75">
              <w:rPr>
                <w:rFonts w:eastAsia="Times New Roman"/>
                <w:color w:val="212529"/>
                <w:sz w:val="14"/>
                <w:szCs w:val="16"/>
              </w:rPr>
              <w:t xml:space="preserve"> Peru</w:t>
            </w:r>
          </w:p>
        </w:tc>
        <w:tc>
          <w:tcPr>
            <w:tcW w:w="987" w:type="dxa"/>
            <w:tcBorders>
              <w:bottom w:val="nil"/>
            </w:tcBorders>
          </w:tcPr>
          <w:p w14:paraId="0ED6CCB0" w14:textId="77777777" w:rsidR="00421D75" w:rsidRPr="00421D75" w:rsidRDefault="00421D75" w:rsidP="0018599F">
            <w:pPr>
              <w:rPr>
                <w:sz w:val="14"/>
              </w:rPr>
            </w:pPr>
            <w:r w:rsidRPr="00421D75">
              <w:rPr>
                <w:rFonts w:eastAsia="Times New Roman"/>
                <w:b/>
                <w:bCs/>
                <w:color w:val="212529"/>
                <w:sz w:val="14"/>
                <w:szCs w:val="16"/>
              </w:rPr>
              <w:t>24</w:t>
            </w:r>
            <w:r w:rsidRPr="00421D75">
              <w:rPr>
                <w:rFonts w:eastAsia="Times New Roman"/>
                <w:color w:val="212529"/>
                <w:sz w:val="14"/>
                <w:szCs w:val="16"/>
              </w:rPr>
              <w:t xml:space="preserve"> Ecuador</w:t>
            </w:r>
          </w:p>
        </w:tc>
      </w:tr>
      <w:tr w:rsidR="00421D75" w:rsidRPr="00421D75" w14:paraId="648FEEE0" w14:textId="77777777" w:rsidTr="0018599F">
        <w:tc>
          <w:tcPr>
            <w:tcW w:w="1129" w:type="dxa"/>
            <w:tcBorders>
              <w:top w:val="nil"/>
              <w:bottom w:val="single" w:sz="4" w:space="0" w:color="auto"/>
            </w:tcBorders>
          </w:tcPr>
          <w:p w14:paraId="36EC69F4" w14:textId="77777777" w:rsidR="00421D75" w:rsidRPr="00421D75" w:rsidRDefault="00421D75" w:rsidP="0018599F">
            <w:pPr>
              <w:rPr>
                <w:sz w:val="14"/>
              </w:rPr>
            </w:pPr>
            <w:r w:rsidRPr="00421D75">
              <w:rPr>
                <w:rFonts w:eastAsia="Times New Roman"/>
                <w:b/>
                <w:bCs/>
                <w:color w:val="212529"/>
                <w:sz w:val="14"/>
                <w:szCs w:val="16"/>
              </w:rPr>
              <w:t>25</w:t>
            </w:r>
            <w:r w:rsidRPr="00421D75">
              <w:rPr>
                <w:rFonts w:eastAsia="Times New Roman"/>
                <w:color w:val="212529"/>
                <w:sz w:val="14"/>
                <w:szCs w:val="16"/>
              </w:rPr>
              <w:t xml:space="preserve"> Chile</w:t>
            </w:r>
          </w:p>
        </w:tc>
        <w:tc>
          <w:tcPr>
            <w:tcW w:w="1279" w:type="dxa"/>
            <w:tcBorders>
              <w:top w:val="nil"/>
              <w:bottom w:val="single" w:sz="4" w:space="0" w:color="auto"/>
            </w:tcBorders>
          </w:tcPr>
          <w:p w14:paraId="26A98464" w14:textId="77777777" w:rsidR="00421D75" w:rsidRPr="00421D75" w:rsidRDefault="00421D75" w:rsidP="0018599F">
            <w:pPr>
              <w:rPr>
                <w:sz w:val="14"/>
              </w:rPr>
            </w:pPr>
            <w:r w:rsidRPr="00421D75">
              <w:rPr>
                <w:rFonts w:eastAsia="Times New Roman"/>
                <w:b/>
                <w:bCs/>
                <w:color w:val="212529"/>
                <w:sz w:val="14"/>
                <w:szCs w:val="16"/>
              </w:rPr>
              <w:t>26</w:t>
            </w:r>
            <w:r w:rsidRPr="00421D75">
              <w:rPr>
                <w:rFonts w:eastAsia="Times New Roman"/>
                <w:color w:val="212529"/>
                <w:sz w:val="14"/>
                <w:szCs w:val="16"/>
              </w:rPr>
              <w:t xml:space="preserve"> Japan</w:t>
            </w:r>
          </w:p>
        </w:tc>
        <w:tc>
          <w:tcPr>
            <w:tcW w:w="1273" w:type="dxa"/>
            <w:tcBorders>
              <w:top w:val="nil"/>
              <w:bottom w:val="single" w:sz="4" w:space="0" w:color="auto"/>
            </w:tcBorders>
          </w:tcPr>
          <w:p w14:paraId="5048C67F" w14:textId="77777777" w:rsidR="00421D75" w:rsidRPr="00421D75" w:rsidRDefault="00421D75" w:rsidP="0018599F">
            <w:pPr>
              <w:rPr>
                <w:sz w:val="14"/>
              </w:rPr>
            </w:pPr>
            <w:r w:rsidRPr="00421D75">
              <w:rPr>
                <w:rFonts w:eastAsia="Times New Roman"/>
                <w:b/>
                <w:bCs/>
                <w:color w:val="212529"/>
                <w:sz w:val="14"/>
                <w:szCs w:val="16"/>
              </w:rPr>
              <w:t>27</w:t>
            </w:r>
            <w:r w:rsidRPr="00421D75">
              <w:rPr>
                <w:rFonts w:eastAsia="Times New Roman"/>
                <w:color w:val="212529"/>
                <w:sz w:val="14"/>
                <w:szCs w:val="16"/>
              </w:rPr>
              <w:t xml:space="preserve"> Norway</w:t>
            </w:r>
          </w:p>
        </w:tc>
        <w:tc>
          <w:tcPr>
            <w:tcW w:w="990" w:type="dxa"/>
            <w:tcBorders>
              <w:top w:val="nil"/>
              <w:bottom w:val="single" w:sz="4" w:space="0" w:color="auto"/>
            </w:tcBorders>
          </w:tcPr>
          <w:p w14:paraId="12F3CBA2" w14:textId="77777777" w:rsidR="00421D75" w:rsidRPr="00421D75" w:rsidRDefault="00421D75" w:rsidP="0018599F">
            <w:pPr>
              <w:rPr>
                <w:sz w:val="14"/>
              </w:rPr>
            </w:pPr>
            <w:r w:rsidRPr="00421D75">
              <w:rPr>
                <w:rFonts w:eastAsia="Times New Roman"/>
                <w:b/>
                <w:bCs/>
                <w:color w:val="212529"/>
                <w:sz w:val="14"/>
                <w:szCs w:val="16"/>
              </w:rPr>
              <w:t>28</w:t>
            </w:r>
            <w:r w:rsidRPr="00421D75">
              <w:rPr>
                <w:rFonts w:eastAsia="Times New Roman"/>
                <w:color w:val="212529"/>
                <w:sz w:val="14"/>
                <w:szCs w:val="16"/>
              </w:rPr>
              <w:t xml:space="preserve"> Poland</w:t>
            </w:r>
          </w:p>
        </w:tc>
        <w:tc>
          <w:tcPr>
            <w:tcW w:w="1132" w:type="dxa"/>
            <w:tcBorders>
              <w:top w:val="nil"/>
              <w:bottom w:val="single" w:sz="4" w:space="0" w:color="auto"/>
            </w:tcBorders>
          </w:tcPr>
          <w:p w14:paraId="2DD7C2FF" w14:textId="77777777" w:rsidR="00421D75" w:rsidRPr="00421D75" w:rsidRDefault="00421D75" w:rsidP="0018599F">
            <w:pPr>
              <w:rPr>
                <w:sz w:val="14"/>
              </w:rPr>
            </w:pPr>
            <w:r w:rsidRPr="00421D75">
              <w:rPr>
                <w:rFonts w:eastAsia="Times New Roman"/>
                <w:b/>
                <w:bCs/>
                <w:color w:val="212529"/>
                <w:sz w:val="14"/>
                <w:szCs w:val="16"/>
              </w:rPr>
              <w:t>29</w:t>
            </w:r>
            <w:r w:rsidRPr="00421D75">
              <w:rPr>
                <w:rFonts w:eastAsia="Times New Roman"/>
                <w:color w:val="212529"/>
                <w:sz w:val="14"/>
                <w:szCs w:val="16"/>
              </w:rPr>
              <w:t xml:space="preserve"> Australia</w:t>
            </w:r>
          </w:p>
        </w:tc>
        <w:tc>
          <w:tcPr>
            <w:tcW w:w="1276" w:type="dxa"/>
            <w:tcBorders>
              <w:top w:val="nil"/>
              <w:bottom w:val="single" w:sz="4" w:space="0" w:color="auto"/>
            </w:tcBorders>
          </w:tcPr>
          <w:p w14:paraId="49606C81" w14:textId="77777777" w:rsidR="00421D75" w:rsidRPr="00421D75" w:rsidRDefault="00421D75" w:rsidP="0018599F">
            <w:pPr>
              <w:rPr>
                <w:sz w:val="14"/>
              </w:rPr>
            </w:pPr>
            <w:r w:rsidRPr="00421D75">
              <w:rPr>
                <w:rFonts w:eastAsia="Times New Roman"/>
                <w:b/>
                <w:bCs/>
                <w:color w:val="212529"/>
                <w:sz w:val="14"/>
                <w:szCs w:val="16"/>
              </w:rPr>
              <w:t>30</w:t>
            </w:r>
            <w:r w:rsidRPr="00421D75">
              <w:rPr>
                <w:rFonts w:eastAsia="Times New Roman"/>
                <w:color w:val="212529"/>
                <w:sz w:val="14"/>
                <w:szCs w:val="16"/>
              </w:rPr>
              <w:t xml:space="preserve"> Denmark</w:t>
            </w:r>
          </w:p>
        </w:tc>
        <w:tc>
          <w:tcPr>
            <w:tcW w:w="996" w:type="dxa"/>
            <w:tcBorders>
              <w:top w:val="nil"/>
              <w:bottom w:val="single" w:sz="4" w:space="0" w:color="auto"/>
            </w:tcBorders>
          </w:tcPr>
          <w:p w14:paraId="132F6FBA" w14:textId="77777777" w:rsidR="00421D75" w:rsidRPr="00421D75" w:rsidRDefault="00421D75" w:rsidP="0018599F">
            <w:pPr>
              <w:rPr>
                <w:sz w:val="14"/>
              </w:rPr>
            </w:pPr>
          </w:p>
        </w:tc>
        <w:tc>
          <w:tcPr>
            <w:tcW w:w="987" w:type="dxa"/>
            <w:tcBorders>
              <w:top w:val="nil"/>
              <w:bottom w:val="single" w:sz="4" w:space="0" w:color="auto"/>
            </w:tcBorders>
          </w:tcPr>
          <w:p w14:paraId="1DDDE466" w14:textId="77777777" w:rsidR="00421D75" w:rsidRPr="00421D75" w:rsidRDefault="00421D75" w:rsidP="0018599F">
            <w:pPr>
              <w:rPr>
                <w:sz w:val="14"/>
              </w:rPr>
            </w:pPr>
          </w:p>
        </w:tc>
      </w:tr>
      <w:tr w:rsidR="00421D75" w:rsidRPr="00421D75" w14:paraId="3CE84CD1" w14:textId="77777777" w:rsidTr="0018599F">
        <w:tc>
          <w:tcPr>
            <w:tcW w:w="1129" w:type="dxa"/>
            <w:tcBorders>
              <w:top w:val="single" w:sz="4" w:space="0" w:color="auto"/>
            </w:tcBorders>
          </w:tcPr>
          <w:p w14:paraId="00CBEEB5" w14:textId="77777777" w:rsidR="00421D75" w:rsidRPr="00421D75" w:rsidRDefault="00421D75" w:rsidP="0018599F">
            <w:pPr>
              <w:rPr>
                <w:sz w:val="14"/>
              </w:rPr>
            </w:pPr>
            <w:r w:rsidRPr="00421D75">
              <w:rPr>
                <w:rFonts w:eastAsia="Times New Roman"/>
                <w:b/>
                <w:bCs/>
                <w:color w:val="FF0000"/>
                <w:sz w:val="14"/>
                <w:szCs w:val="16"/>
              </w:rPr>
              <w:t>31</w:t>
            </w:r>
            <w:r w:rsidRPr="00421D75">
              <w:rPr>
                <w:rFonts w:eastAsia="Times New Roman"/>
                <w:color w:val="FF0000"/>
                <w:sz w:val="14"/>
                <w:szCs w:val="16"/>
              </w:rPr>
              <w:t xml:space="preserve"> South Africa</w:t>
            </w:r>
          </w:p>
        </w:tc>
        <w:tc>
          <w:tcPr>
            <w:tcW w:w="1279" w:type="dxa"/>
            <w:tcBorders>
              <w:top w:val="single" w:sz="4" w:space="0" w:color="auto"/>
            </w:tcBorders>
          </w:tcPr>
          <w:p w14:paraId="2A913560" w14:textId="6A5A1456" w:rsidR="00421D75" w:rsidRPr="00421D75" w:rsidRDefault="00421D75" w:rsidP="00421D75">
            <w:pPr>
              <w:rPr>
                <w:sz w:val="14"/>
              </w:rPr>
            </w:pPr>
            <w:r w:rsidRPr="00421D75">
              <w:rPr>
                <w:rFonts w:eastAsia="Times New Roman"/>
                <w:b/>
                <w:bCs/>
                <w:color w:val="FF0000"/>
                <w:sz w:val="14"/>
                <w:szCs w:val="16"/>
              </w:rPr>
              <w:t>32</w:t>
            </w:r>
            <w:r w:rsidRPr="00421D75">
              <w:rPr>
                <w:rFonts w:eastAsia="Times New Roman"/>
                <w:color w:val="FF0000"/>
                <w:sz w:val="14"/>
                <w:szCs w:val="16"/>
              </w:rPr>
              <w:t xml:space="preserve"> </w:t>
            </w:r>
            <w:r>
              <w:rPr>
                <w:rFonts w:eastAsia="Times New Roman"/>
                <w:color w:val="FF0000"/>
                <w:sz w:val="14"/>
                <w:szCs w:val="16"/>
              </w:rPr>
              <w:t>Côte d’Ivoire</w:t>
            </w:r>
          </w:p>
        </w:tc>
        <w:tc>
          <w:tcPr>
            <w:tcW w:w="1273" w:type="dxa"/>
            <w:tcBorders>
              <w:top w:val="single" w:sz="4" w:space="0" w:color="auto"/>
            </w:tcBorders>
          </w:tcPr>
          <w:p w14:paraId="1FB97061" w14:textId="77777777" w:rsidR="00421D75" w:rsidRPr="00421D75" w:rsidRDefault="00421D75" w:rsidP="0018599F">
            <w:pPr>
              <w:rPr>
                <w:sz w:val="14"/>
              </w:rPr>
            </w:pPr>
            <w:r w:rsidRPr="00421D75">
              <w:rPr>
                <w:rFonts w:eastAsia="Times New Roman"/>
                <w:b/>
                <w:bCs/>
                <w:color w:val="FF0000"/>
                <w:sz w:val="14"/>
                <w:szCs w:val="16"/>
              </w:rPr>
              <w:t>33</w:t>
            </w:r>
            <w:r w:rsidRPr="00421D75">
              <w:rPr>
                <w:rFonts w:eastAsia="Times New Roman"/>
                <w:color w:val="FF0000"/>
                <w:sz w:val="14"/>
                <w:szCs w:val="16"/>
              </w:rPr>
              <w:t xml:space="preserve"> Niger</w:t>
            </w:r>
          </w:p>
        </w:tc>
        <w:tc>
          <w:tcPr>
            <w:tcW w:w="990" w:type="dxa"/>
            <w:tcBorders>
              <w:top w:val="single" w:sz="4" w:space="0" w:color="auto"/>
            </w:tcBorders>
          </w:tcPr>
          <w:p w14:paraId="281909AD" w14:textId="04D5BC96" w:rsidR="00421D75" w:rsidRPr="00421D75" w:rsidRDefault="00421D75" w:rsidP="0018599F">
            <w:pPr>
              <w:rPr>
                <w:sz w:val="14"/>
              </w:rPr>
            </w:pPr>
            <w:r w:rsidRPr="00421D75">
              <w:rPr>
                <w:rFonts w:eastAsia="Times New Roman"/>
                <w:b/>
                <w:bCs/>
                <w:color w:val="FF0000"/>
                <w:sz w:val="14"/>
                <w:szCs w:val="16"/>
              </w:rPr>
              <w:t>34</w:t>
            </w:r>
            <w:r>
              <w:rPr>
                <w:rFonts w:eastAsia="Times New Roman"/>
                <w:color w:val="FF0000"/>
                <w:sz w:val="14"/>
                <w:szCs w:val="16"/>
              </w:rPr>
              <w:t xml:space="preserve"> Burk</w:t>
            </w:r>
            <w:r w:rsidRPr="00421D75">
              <w:rPr>
                <w:rFonts w:eastAsia="Times New Roman"/>
                <w:color w:val="FF0000"/>
                <w:sz w:val="14"/>
                <w:szCs w:val="16"/>
              </w:rPr>
              <w:t xml:space="preserve"> Faso</w:t>
            </w:r>
          </w:p>
        </w:tc>
        <w:tc>
          <w:tcPr>
            <w:tcW w:w="1132" w:type="dxa"/>
            <w:tcBorders>
              <w:top w:val="single" w:sz="4" w:space="0" w:color="auto"/>
            </w:tcBorders>
          </w:tcPr>
          <w:p w14:paraId="6394F82A" w14:textId="77777777" w:rsidR="00421D75" w:rsidRPr="00421D75" w:rsidRDefault="00421D75" w:rsidP="0018599F">
            <w:pPr>
              <w:rPr>
                <w:sz w:val="14"/>
              </w:rPr>
            </w:pPr>
            <w:r w:rsidRPr="00421D75">
              <w:rPr>
                <w:rFonts w:eastAsia="Times New Roman"/>
                <w:b/>
                <w:bCs/>
                <w:color w:val="FF0000"/>
                <w:sz w:val="14"/>
                <w:szCs w:val="16"/>
              </w:rPr>
              <w:t>35</w:t>
            </w:r>
            <w:r w:rsidRPr="00421D75">
              <w:rPr>
                <w:rFonts w:eastAsia="Times New Roman"/>
                <w:color w:val="FF0000"/>
                <w:sz w:val="14"/>
                <w:szCs w:val="16"/>
              </w:rPr>
              <w:t xml:space="preserve"> Mauritius</w:t>
            </w:r>
          </w:p>
        </w:tc>
        <w:tc>
          <w:tcPr>
            <w:tcW w:w="1276" w:type="dxa"/>
            <w:tcBorders>
              <w:top w:val="single" w:sz="4" w:space="0" w:color="auto"/>
            </w:tcBorders>
          </w:tcPr>
          <w:p w14:paraId="6501624C" w14:textId="77777777" w:rsidR="00421D75" w:rsidRPr="00421D75" w:rsidRDefault="00421D75" w:rsidP="0018599F">
            <w:pPr>
              <w:rPr>
                <w:sz w:val="14"/>
              </w:rPr>
            </w:pPr>
            <w:r w:rsidRPr="00421D75">
              <w:rPr>
                <w:rFonts w:eastAsia="Times New Roman"/>
                <w:b/>
                <w:bCs/>
                <w:color w:val="FF0000"/>
                <w:sz w:val="14"/>
                <w:szCs w:val="16"/>
              </w:rPr>
              <w:t>36</w:t>
            </w:r>
            <w:r w:rsidRPr="00421D75">
              <w:rPr>
                <w:rFonts w:eastAsia="Times New Roman"/>
                <w:color w:val="FF0000"/>
                <w:sz w:val="14"/>
                <w:szCs w:val="16"/>
              </w:rPr>
              <w:t xml:space="preserve"> Nigeria</w:t>
            </w:r>
          </w:p>
        </w:tc>
        <w:tc>
          <w:tcPr>
            <w:tcW w:w="996" w:type="dxa"/>
            <w:tcBorders>
              <w:top w:val="single" w:sz="4" w:space="0" w:color="auto"/>
            </w:tcBorders>
          </w:tcPr>
          <w:p w14:paraId="0124E983" w14:textId="77777777" w:rsidR="00421D75" w:rsidRPr="00421D75" w:rsidRDefault="00421D75" w:rsidP="0018599F">
            <w:pPr>
              <w:rPr>
                <w:sz w:val="14"/>
              </w:rPr>
            </w:pPr>
            <w:r w:rsidRPr="00421D75">
              <w:rPr>
                <w:rFonts w:eastAsia="Times New Roman"/>
                <w:b/>
                <w:bCs/>
                <w:color w:val="FF0000"/>
                <w:sz w:val="14"/>
                <w:szCs w:val="16"/>
              </w:rPr>
              <w:t>37</w:t>
            </w:r>
            <w:r w:rsidRPr="00421D75">
              <w:rPr>
                <w:rFonts w:eastAsia="Times New Roman"/>
                <w:color w:val="FF0000"/>
                <w:sz w:val="14"/>
                <w:szCs w:val="16"/>
              </w:rPr>
              <w:t xml:space="preserve"> Senegal</w:t>
            </w:r>
          </w:p>
        </w:tc>
        <w:tc>
          <w:tcPr>
            <w:tcW w:w="987" w:type="dxa"/>
            <w:tcBorders>
              <w:top w:val="single" w:sz="4" w:space="0" w:color="auto"/>
            </w:tcBorders>
          </w:tcPr>
          <w:p w14:paraId="001EE949" w14:textId="77777777" w:rsidR="00421D75" w:rsidRPr="00421D75" w:rsidRDefault="00421D75" w:rsidP="0018599F">
            <w:pPr>
              <w:rPr>
                <w:sz w:val="14"/>
              </w:rPr>
            </w:pPr>
            <w:r w:rsidRPr="00421D75">
              <w:rPr>
                <w:rFonts w:eastAsia="Times New Roman"/>
                <w:b/>
                <w:bCs/>
                <w:color w:val="FF0000"/>
                <w:sz w:val="14"/>
                <w:szCs w:val="16"/>
              </w:rPr>
              <w:t>38</w:t>
            </w:r>
            <w:r w:rsidRPr="00421D75">
              <w:rPr>
                <w:rFonts w:eastAsia="Times New Roman"/>
                <w:color w:val="FF0000"/>
                <w:sz w:val="14"/>
                <w:szCs w:val="16"/>
              </w:rPr>
              <w:t xml:space="preserve"> Guinea</w:t>
            </w:r>
          </w:p>
        </w:tc>
      </w:tr>
      <w:tr w:rsidR="00421D75" w:rsidRPr="00421D75" w14:paraId="46A8C94A" w14:textId="77777777" w:rsidTr="0018599F">
        <w:tc>
          <w:tcPr>
            <w:tcW w:w="1129" w:type="dxa"/>
          </w:tcPr>
          <w:p w14:paraId="36D7D537" w14:textId="77777777" w:rsidR="00421D75" w:rsidRPr="00421D75" w:rsidRDefault="00421D75" w:rsidP="0018599F">
            <w:pPr>
              <w:rPr>
                <w:sz w:val="14"/>
              </w:rPr>
            </w:pPr>
            <w:r w:rsidRPr="00421D75">
              <w:rPr>
                <w:rFonts w:eastAsia="Times New Roman"/>
                <w:b/>
                <w:bCs/>
                <w:color w:val="FF0000"/>
                <w:sz w:val="14"/>
                <w:szCs w:val="16"/>
              </w:rPr>
              <w:t>39</w:t>
            </w:r>
            <w:r w:rsidRPr="00421D75">
              <w:rPr>
                <w:rFonts w:eastAsia="Times New Roman"/>
                <w:color w:val="FF0000"/>
                <w:sz w:val="14"/>
                <w:szCs w:val="16"/>
              </w:rPr>
              <w:t xml:space="preserve"> DR Congo</w:t>
            </w:r>
          </w:p>
        </w:tc>
        <w:tc>
          <w:tcPr>
            <w:tcW w:w="1279" w:type="dxa"/>
          </w:tcPr>
          <w:p w14:paraId="111B608C" w14:textId="77777777" w:rsidR="00421D75" w:rsidRPr="00421D75" w:rsidRDefault="00421D75" w:rsidP="0018599F">
            <w:pPr>
              <w:rPr>
                <w:sz w:val="14"/>
              </w:rPr>
            </w:pPr>
            <w:r w:rsidRPr="00421D75">
              <w:rPr>
                <w:rFonts w:eastAsia="Times New Roman"/>
                <w:b/>
                <w:bCs/>
                <w:color w:val="FF0000"/>
                <w:sz w:val="14"/>
                <w:szCs w:val="16"/>
              </w:rPr>
              <w:t>40</w:t>
            </w:r>
            <w:r w:rsidRPr="00421D75">
              <w:rPr>
                <w:rFonts w:eastAsia="Times New Roman"/>
                <w:color w:val="FF0000"/>
                <w:sz w:val="14"/>
                <w:szCs w:val="16"/>
              </w:rPr>
              <w:t xml:space="preserve"> Kenya</w:t>
            </w:r>
          </w:p>
        </w:tc>
        <w:tc>
          <w:tcPr>
            <w:tcW w:w="1273" w:type="dxa"/>
          </w:tcPr>
          <w:p w14:paraId="62538BDC" w14:textId="77777777" w:rsidR="00421D75" w:rsidRPr="00421D75" w:rsidRDefault="00421D75" w:rsidP="0018599F">
            <w:pPr>
              <w:rPr>
                <w:sz w:val="14"/>
              </w:rPr>
            </w:pPr>
            <w:r w:rsidRPr="00421D75">
              <w:rPr>
                <w:rFonts w:eastAsia="Times New Roman"/>
                <w:b/>
                <w:bCs/>
                <w:color w:val="FF0000"/>
                <w:sz w:val="14"/>
                <w:szCs w:val="16"/>
              </w:rPr>
              <w:t>41</w:t>
            </w:r>
            <w:r w:rsidRPr="00421D75">
              <w:rPr>
                <w:rFonts w:eastAsia="Times New Roman"/>
                <w:color w:val="FF0000"/>
                <w:sz w:val="14"/>
                <w:szCs w:val="16"/>
              </w:rPr>
              <w:t xml:space="preserve"> Djibouti</w:t>
            </w:r>
          </w:p>
        </w:tc>
        <w:tc>
          <w:tcPr>
            <w:tcW w:w="990" w:type="dxa"/>
          </w:tcPr>
          <w:p w14:paraId="3A296F2F" w14:textId="77777777" w:rsidR="00421D75" w:rsidRPr="00421D75" w:rsidRDefault="00421D75" w:rsidP="0018599F">
            <w:pPr>
              <w:rPr>
                <w:sz w:val="14"/>
              </w:rPr>
            </w:pPr>
            <w:r w:rsidRPr="00421D75">
              <w:rPr>
                <w:rFonts w:eastAsia="Times New Roman"/>
                <w:b/>
                <w:bCs/>
                <w:color w:val="FF0000"/>
                <w:sz w:val="14"/>
                <w:szCs w:val="16"/>
              </w:rPr>
              <w:t>42</w:t>
            </w:r>
            <w:r w:rsidRPr="00421D75">
              <w:rPr>
                <w:rFonts w:eastAsia="Times New Roman"/>
                <w:color w:val="FF0000"/>
                <w:sz w:val="14"/>
                <w:szCs w:val="16"/>
              </w:rPr>
              <w:t xml:space="preserve"> Rwanda</w:t>
            </w:r>
          </w:p>
        </w:tc>
        <w:tc>
          <w:tcPr>
            <w:tcW w:w="1132" w:type="dxa"/>
          </w:tcPr>
          <w:p w14:paraId="629B2601" w14:textId="77777777" w:rsidR="00421D75" w:rsidRPr="00421D75" w:rsidRDefault="00421D75" w:rsidP="0018599F">
            <w:pPr>
              <w:rPr>
                <w:sz w:val="14"/>
              </w:rPr>
            </w:pPr>
            <w:r w:rsidRPr="00421D75">
              <w:rPr>
                <w:rFonts w:eastAsia="Times New Roman"/>
                <w:b/>
                <w:bCs/>
                <w:color w:val="FF0000"/>
                <w:sz w:val="14"/>
                <w:szCs w:val="16"/>
              </w:rPr>
              <w:t>43</w:t>
            </w:r>
            <w:r w:rsidRPr="00421D75">
              <w:rPr>
                <w:rFonts w:eastAsia="Times New Roman"/>
                <w:color w:val="FF0000"/>
                <w:sz w:val="14"/>
                <w:szCs w:val="16"/>
              </w:rPr>
              <w:t xml:space="preserve"> Madagascar</w:t>
            </w:r>
          </w:p>
        </w:tc>
        <w:tc>
          <w:tcPr>
            <w:tcW w:w="1276" w:type="dxa"/>
          </w:tcPr>
          <w:p w14:paraId="750DDC96" w14:textId="77777777" w:rsidR="00421D75" w:rsidRPr="00421D75" w:rsidRDefault="00421D75" w:rsidP="0018599F">
            <w:pPr>
              <w:rPr>
                <w:sz w:val="14"/>
              </w:rPr>
            </w:pPr>
            <w:r w:rsidRPr="00421D75">
              <w:rPr>
                <w:rFonts w:eastAsia="Times New Roman"/>
                <w:b/>
                <w:bCs/>
                <w:color w:val="FF0000"/>
                <w:sz w:val="14"/>
                <w:szCs w:val="16"/>
              </w:rPr>
              <w:t>44</w:t>
            </w:r>
            <w:r w:rsidRPr="00421D75">
              <w:rPr>
                <w:rFonts w:eastAsia="Times New Roman"/>
                <w:color w:val="FF0000"/>
                <w:sz w:val="14"/>
                <w:szCs w:val="16"/>
              </w:rPr>
              <w:t xml:space="preserve"> Mali</w:t>
            </w:r>
          </w:p>
        </w:tc>
        <w:tc>
          <w:tcPr>
            <w:tcW w:w="996" w:type="dxa"/>
          </w:tcPr>
          <w:p w14:paraId="2FD459BC" w14:textId="77777777" w:rsidR="00421D75" w:rsidRPr="00421D75" w:rsidRDefault="00421D75" w:rsidP="0018599F">
            <w:pPr>
              <w:rPr>
                <w:sz w:val="14"/>
              </w:rPr>
            </w:pPr>
            <w:r w:rsidRPr="00421D75">
              <w:rPr>
                <w:rFonts w:eastAsia="Times New Roman"/>
                <w:b/>
                <w:bCs/>
                <w:color w:val="FF0000"/>
                <w:sz w:val="14"/>
                <w:szCs w:val="16"/>
              </w:rPr>
              <w:t>45</w:t>
            </w:r>
            <w:r w:rsidRPr="00421D75">
              <w:rPr>
                <w:rFonts w:eastAsia="Times New Roman"/>
                <w:color w:val="FF0000"/>
                <w:sz w:val="14"/>
                <w:szCs w:val="16"/>
              </w:rPr>
              <w:t xml:space="preserve"> Togo</w:t>
            </w:r>
          </w:p>
        </w:tc>
        <w:tc>
          <w:tcPr>
            <w:tcW w:w="987" w:type="dxa"/>
          </w:tcPr>
          <w:p w14:paraId="008342DD" w14:textId="77777777" w:rsidR="00421D75" w:rsidRPr="00421D75" w:rsidRDefault="00421D75" w:rsidP="0018599F">
            <w:pPr>
              <w:rPr>
                <w:sz w:val="14"/>
              </w:rPr>
            </w:pPr>
            <w:r w:rsidRPr="00421D75">
              <w:rPr>
                <w:rFonts w:eastAsia="Times New Roman"/>
                <w:b/>
                <w:bCs/>
                <w:color w:val="FF0000"/>
                <w:sz w:val="14"/>
                <w:szCs w:val="16"/>
              </w:rPr>
              <w:t>46</w:t>
            </w:r>
            <w:r w:rsidRPr="00421D75">
              <w:rPr>
                <w:rFonts w:eastAsia="Times New Roman"/>
                <w:color w:val="FF0000"/>
                <w:sz w:val="14"/>
                <w:szCs w:val="16"/>
              </w:rPr>
              <w:t xml:space="preserve"> Ethiopia</w:t>
            </w:r>
          </w:p>
        </w:tc>
      </w:tr>
      <w:tr w:rsidR="00421D75" w:rsidRPr="00421D75" w14:paraId="232F9884" w14:textId="77777777" w:rsidTr="0018599F">
        <w:tc>
          <w:tcPr>
            <w:tcW w:w="1129" w:type="dxa"/>
          </w:tcPr>
          <w:p w14:paraId="543EEDC8" w14:textId="77777777" w:rsidR="00421D75" w:rsidRPr="00421D75" w:rsidRDefault="00421D75" w:rsidP="0018599F">
            <w:pPr>
              <w:rPr>
                <w:sz w:val="14"/>
              </w:rPr>
            </w:pPr>
            <w:r w:rsidRPr="00421D75">
              <w:rPr>
                <w:rFonts w:eastAsia="Times New Roman"/>
                <w:b/>
                <w:bCs/>
                <w:color w:val="FF0000"/>
                <w:sz w:val="14"/>
                <w:szCs w:val="16"/>
              </w:rPr>
              <w:t>47</w:t>
            </w:r>
            <w:r w:rsidRPr="00421D75">
              <w:rPr>
                <w:rFonts w:eastAsia="Times New Roman"/>
                <w:color w:val="FF0000"/>
                <w:sz w:val="14"/>
                <w:szCs w:val="16"/>
              </w:rPr>
              <w:t xml:space="preserve"> Congo</w:t>
            </w:r>
          </w:p>
        </w:tc>
        <w:tc>
          <w:tcPr>
            <w:tcW w:w="1279" w:type="dxa"/>
          </w:tcPr>
          <w:p w14:paraId="0D34E50E" w14:textId="77777777" w:rsidR="00421D75" w:rsidRPr="00421D75" w:rsidRDefault="00421D75" w:rsidP="0018599F">
            <w:pPr>
              <w:rPr>
                <w:sz w:val="14"/>
              </w:rPr>
            </w:pPr>
            <w:r w:rsidRPr="00421D75">
              <w:rPr>
                <w:rFonts w:eastAsia="Times New Roman"/>
                <w:b/>
                <w:bCs/>
                <w:color w:val="FF0000"/>
                <w:sz w:val="14"/>
                <w:szCs w:val="16"/>
              </w:rPr>
              <w:t>48</w:t>
            </w:r>
            <w:r w:rsidRPr="00421D75">
              <w:rPr>
                <w:rFonts w:eastAsia="Times New Roman"/>
                <w:color w:val="FF0000"/>
                <w:sz w:val="14"/>
                <w:szCs w:val="16"/>
              </w:rPr>
              <w:t xml:space="preserve"> Liberia</w:t>
            </w:r>
          </w:p>
        </w:tc>
        <w:tc>
          <w:tcPr>
            <w:tcW w:w="1273" w:type="dxa"/>
          </w:tcPr>
          <w:p w14:paraId="414403EE" w14:textId="77777777" w:rsidR="00421D75" w:rsidRPr="00421D75" w:rsidRDefault="00421D75" w:rsidP="0018599F">
            <w:pPr>
              <w:rPr>
                <w:sz w:val="14"/>
              </w:rPr>
            </w:pPr>
            <w:r w:rsidRPr="00421D75">
              <w:rPr>
                <w:rFonts w:eastAsia="Times New Roman"/>
                <w:b/>
                <w:bCs/>
                <w:color w:val="FF0000"/>
                <w:sz w:val="14"/>
                <w:szCs w:val="16"/>
              </w:rPr>
              <w:t>49</w:t>
            </w:r>
            <w:r w:rsidRPr="00421D75">
              <w:rPr>
                <w:rFonts w:eastAsia="Times New Roman"/>
                <w:color w:val="FF0000"/>
                <w:sz w:val="14"/>
                <w:szCs w:val="16"/>
              </w:rPr>
              <w:t xml:space="preserve"> Gabon</w:t>
            </w:r>
          </w:p>
        </w:tc>
        <w:tc>
          <w:tcPr>
            <w:tcW w:w="990" w:type="dxa"/>
          </w:tcPr>
          <w:p w14:paraId="6957A3FD" w14:textId="77777777" w:rsidR="00421D75" w:rsidRPr="00421D75" w:rsidRDefault="00421D75" w:rsidP="0018599F">
            <w:pPr>
              <w:rPr>
                <w:sz w:val="14"/>
              </w:rPr>
            </w:pPr>
            <w:r w:rsidRPr="00421D75">
              <w:rPr>
                <w:rFonts w:eastAsia="Times New Roman"/>
                <w:b/>
                <w:bCs/>
                <w:color w:val="FF0000"/>
                <w:sz w:val="14"/>
                <w:szCs w:val="16"/>
              </w:rPr>
              <w:t>50</w:t>
            </w:r>
            <w:r w:rsidRPr="00421D75">
              <w:rPr>
                <w:rFonts w:eastAsia="Times New Roman"/>
                <w:color w:val="FF0000"/>
                <w:sz w:val="14"/>
                <w:szCs w:val="16"/>
              </w:rPr>
              <w:t xml:space="preserve"> Zambia</w:t>
            </w:r>
          </w:p>
        </w:tc>
        <w:tc>
          <w:tcPr>
            <w:tcW w:w="1132" w:type="dxa"/>
          </w:tcPr>
          <w:p w14:paraId="623B1BA4" w14:textId="77777777" w:rsidR="00421D75" w:rsidRPr="00421D75" w:rsidRDefault="00421D75" w:rsidP="0018599F">
            <w:pPr>
              <w:rPr>
                <w:sz w:val="14"/>
              </w:rPr>
            </w:pPr>
            <w:r w:rsidRPr="00421D75">
              <w:rPr>
                <w:rFonts w:eastAsia="Times New Roman"/>
                <w:b/>
                <w:bCs/>
                <w:color w:val="FF0000"/>
                <w:sz w:val="14"/>
                <w:szCs w:val="16"/>
              </w:rPr>
              <w:t>51</w:t>
            </w:r>
            <w:r w:rsidRPr="00421D75">
              <w:rPr>
                <w:rFonts w:eastAsia="Times New Roman"/>
                <w:color w:val="FF0000"/>
                <w:sz w:val="14"/>
                <w:szCs w:val="16"/>
              </w:rPr>
              <w:t xml:space="preserve"> Guinea-Bi.</w:t>
            </w:r>
          </w:p>
        </w:tc>
        <w:tc>
          <w:tcPr>
            <w:tcW w:w="1276" w:type="dxa"/>
          </w:tcPr>
          <w:p w14:paraId="10A050A7" w14:textId="77777777" w:rsidR="00421D75" w:rsidRPr="00421D75" w:rsidRDefault="00421D75" w:rsidP="0018599F">
            <w:pPr>
              <w:rPr>
                <w:sz w:val="14"/>
              </w:rPr>
            </w:pPr>
            <w:r w:rsidRPr="00421D75">
              <w:rPr>
                <w:rFonts w:eastAsia="Times New Roman"/>
                <w:b/>
                <w:bCs/>
                <w:color w:val="FF0000"/>
                <w:sz w:val="14"/>
                <w:szCs w:val="16"/>
              </w:rPr>
              <w:t>52</w:t>
            </w:r>
            <w:r w:rsidRPr="00421D75">
              <w:rPr>
                <w:rFonts w:eastAsia="Times New Roman"/>
                <w:color w:val="FF0000"/>
                <w:sz w:val="14"/>
                <w:szCs w:val="16"/>
              </w:rPr>
              <w:t xml:space="preserve"> Benin</w:t>
            </w:r>
          </w:p>
        </w:tc>
        <w:tc>
          <w:tcPr>
            <w:tcW w:w="996" w:type="dxa"/>
          </w:tcPr>
          <w:p w14:paraId="7142C39F" w14:textId="77777777" w:rsidR="00421D75" w:rsidRPr="00421D75" w:rsidRDefault="00421D75" w:rsidP="0018599F">
            <w:pPr>
              <w:rPr>
                <w:sz w:val="14"/>
              </w:rPr>
            </w:pPr>
            <w:r w:rsidRPr="00421D75">
              <w:rPr>
                <w:rFonts w:eastAsia="Times New Roman"/>
                <w:b/>
                <w:bCs/>
                <w:color w:val="FF0000"/>
                <w:sz w:val="14"/>
                <w:szCs w:val="16"/>
              </w:rPr>
              <w:t>53</w:t>
            </w:r>
            <w:r w:rsidRPr="00421D75">
              <w:rPr>
                <w:rFonts w:eastAsia="Times New Roman"/>
                <w:color w:val="FF0000"/>
                <w:sz w:val="14"/>
                <w:szCs w:val="16"/>
              </w:rPr>
              <w:t xml:space="preserve"> Tanzania</w:t>
            </w:r>
          </w:p>
        </w:tc>
        <w:tc>
          <w:tcPr>
            <w:tcW w:w="987" w:type="dxa"/>
          </w:tcPr>
          <w:p w14:paraId="2957AA5E" w14:textId="77777777" w:rsidR="00421D75" w:rsidRPr="00421D75" w:rsidRDefault="00421D75" w:rsidP="0018599F">
            <w:pPr>
              <w:rPr>
                <w:sz w:val="14"/>
              </w:rPr>
            </w:pPr>
            <w:r w:rsidRPr="00421D75">
              <w:rPr>
                <w:rFonts w:eastAsia="Times New Roman"/>
                <w:b/>
                <w:bCs/>
                <w:color w:val="FF0000"/>
                <w:sz w:val="14"/>
                <w:szCs w:val="16"/>
              </w:rPr>
              <w:t>54</w:t>
            </w:r>
            <w:r w:rsidRPr="00421D75">
              <w:rPr>
                <w:rFonts w:eastAsia="Times New Roman"/>
                <w:color w:val="FF0000"/>
                <w:sz w:val="14"/>
                <w:szCs w:val="16"/>
              </w:rPr>
              <w:t xml:space="preserve"> Libya</w:t>
            </w:r>
          </w:p>
        </w:tc>
      </w:tr>
      <w:tr w:rsidR="00421D75" w:rsidRPr="00421D75" w14:paraId="50E5BE00" w14:textId="77777777" w:rsidTr="0018599F">
        <w:tc>
          <w:tcPr>
            <w:tcW w:w="1129" w:type="dxa"/>
          </w:tcPr>
          <w:p w14:paraId="73FAB48D" w14:textId="77777777" w:rsidR="00421D75" w:rsidRPr="00421D75" w:rsidRDefault="00421D75" w:rsidP="0018599F">
            <w:pPr>
              <w:rPr>
                <w:sz w:val="14"/>
              </w:rPr>
            </w:pPr>
            <w:r w:rsidRPr="00421D75">
              <w:rPr>
                <w:rFonts w:eastAsia="Times New Roman"/>
                <w:b/>
                <w:bCs/>
                <w:color w:val="FF0000"/>
                <w:sz w:val="14"/>
                <w:szCs w:val="16"/>
              </w:rPr>
              <w:t>55</w:t>
            </w:r>
            <w:r w:rsidRPr="00421D75">
              <w:rPr>
                <w:rFonts w:eastAsia="Times New Roman"/>
                <w:color w:val="FF0000"/>
                <w:sz w:val="14"/>
                <w:szCs w:val="16"/>
              </w:rPr>
              <w:t xml:space="preserve"> Guinea Eq.</w:t>
            </w:r>
          </w:p>
        </w:tc>
        <w:tc>
          <w:tcPr>
            <w:tcW w:w="1279" w:type="dxa"/>
          </w:tcPr>
          <w:p w14:paraId="73ED72B1" w14:textId="77777777" w:rsidR="00421D75" w:rsidRPr="00421D75" w:rsidRDefault="00421D75" w:rsidP="0018599F">
            <w:pPr>
              <w:rPr>
                <w:sz w:val="14"/>
              </w:rPr>
            </w:pPr>
            <w:r w:rsidRPr="00421D75">
              <w:rPr>
                <w:rFonts w:eastAsia="Times New Roman"/>
                <w:b/>
                <w:bCs/>
                <w:color w:val="FF0000"/>
                <w:sz w:val="14"/>
                <w:szCs w:val="16"/>
              </w:rPr>
              <w:t>56</w:t>
            </w:r>
            <w:r w:rsidRPr="00421D75">
              <w:rPr>
                <w:rFonts w:eastAsia="Times New Roman"/>
                <w:color w:val="FF0000"/>
                <w:sz w:val="14"/>
                <w:szCs w:val="16"/>
              </w:rPr>
              <w:t xml:space="preserve"> Somalia</w:t>
            </w:r>
          </w:p>
        </w:tc>
        <w:tc>
          <w:tcPr>
            <w:tcW w:w="1273" w:type="dxa"/>
          </w:tcPr>
          <w:p w14:paraId="7755D8AC" w14:textId="77777777" w:rsidR="00421D75" w:rsidRPr="00421D75" w:rsidRDefault="00421D75" w:rsidP="0018599F">
            <w:pPr>
              <w:rPr>
                <w:sz w:val="14"/>
              </w:rPr>
            </w:pPr>
            <w:r w:rsidRPr="00421D75">
              <w:rPr>
                <w:rFonts w:eastAsia="Times New Roman"/>
                <w:b/>
                <w:bCs/>
                <w:color w:val="FF0000"/>
                <w:sz w:val="14"/>
                <w:szCs w:val="16"/>
              </w:rPr>
              <w:t>57</w:t>
            </w:r>
            <w:r w:rsidRPr="00421D75">
              <w:rPr>
                <w:rFonts w:eastAsia="Times New Roman"/>
                <w:color w:val="FF0000"/>
                <w:sz w:val="14"/>
                <w:szCs w:val="16"/>
              </w:rPr>
              <w:t xml:space="preserve"> Mozambique</w:t>
            </w:r>
          </w:p>
        </w:tc>
        <w:tc>
          <w:tcPr>
            <w:tcW w:w="990" w:type="dxa"/>
          </w:tcPr>
          <w:p w14:paraId="33663FBD" w14:textId="77777777" w:rsidR="00421D75" w:rsidRPr="00421D75" w:rsidRDefault="00421D75" w:rsidP="0018599F">
            <w:pPr>
              <w:rPr>
                <w:sz w:val="14"/>
              </w:rPr>
            </w:pPr>
            <w:r w:rsidRPr="00421D75">
              <w:rPr>
                <w:rFonts w:eastAsia="Times New Roman"/>
                <w:b/>
                <w:bCs/>
                <w:color w:val="FF0000"/>
                <w:sz w:val="14"/>
                <w:szCs w:val="16"/>
              </w:rPr>
              <w:t>58</w:t>
            </w:r>
            <w:r w:rsidRPr="00421D75">
              <w:rPr>
                <w:rFonts w:eastAsia="Times New Roman"/>
                <w:color w:val="FF0000"/>
                <w:sz w:val="14"/>
                <w:szCs w:val="16"/>
              </w:rPr>
              <w:t xml:space="preserve"> Sudan</w:t>
            </w:r>
          </w:p>
        </w:tc>
        <w:tc>
          <w:tcPr>
            <w:tcW w:w="1132" w:type="dxa"/>
          </w:tcPr>
          <w:p w14:paraId="74A7F5DF" w14:textId="77777777" w:rsidR="00421D75" w:rsidRPr="00421D75" w:rsidRDefault="00421D75" w:rsidP="0018599F">
            <w:pPr>
              <w:rPr>
                <w:sz w:val="14"/>
              </w:rPr>
            </w:pPr>
            <w:r w:rsidRPr="00421D75">
              <w:rPr>
                <w:rFonts w:eastAsia="Times New Roman"/>
                <w:b/>
                <w:bCs/>
                <w:color w:val="FF0000"/>
                <w:sz w:val="14"/>
                <w:szCs w:val="16"/>
              </w:rPr>
              <w:t>59</w:t>
            </w:r>
            <w:r w:rsidRPr="00421D75">
              <w:rPr>
                <w:rFonts w:eastAsia="Times New Roman"/>
                <w:color w:val="FF0000"/>
                <w:sz w:val="14"/>
                <w:szCs w:val="16"/>
              </w:rPr>
              <w:t xml:space="preserve"> Angola</w:t>
            </w:r>
          </w:p>
        </w:tc>
        <w:tc>
          <w:tcPr>
            <w:tcW w:w="1276" w:type="dxa"/>
          </w:tcPr>
          <w:p w14:paraId="6A905F66" w14:textId="77777777" w:rsidR="00421D75" w:rsidRPr="00421D75" w:rsidRDefault="00421D75" w:rsidP="0018599F">
            <w:pPr>
              <w:rPr>
                <w:sz w:val="14"/>
              </w:rPr>
            </w:pPr>
            <w:r w:rsidRPr="00421D75">
              <w:rPr>
                <w:rFonts w:eastAsia="Times New Roman"/>
                <w:b/>
                <w:bCs/>
                <w:color w:val="FF0000"/>
                <w:sz w:val="14"/>
                <w:szCs w:val="16"/>
              </w:rPr>
              <w:t>60</w:t>
            </w:r>
            <w:r w:rsidRPr="00421D75">
              <w:rPr>
                <w:rFonts w:eastAsia="Times New Roman"/>
                <w:color w:val="FF0000"/>
                <w:sz w:val="14"/>
                <w:szCs w:val="16"/>
              </w:rPr>
              <w:t xml:space="preserve"> Namibia</w:t>
            </w:r>
          </w:p>
        </w:tc>
        <w:tc>
          <w:tcPr>
            <w:tcW w:w="996" w:type="dxa"/>
          </w:tcPr>
          <w:p w14:paraId="3FA8C1C4" w14:textId="77777777" w:rsidR="00421D75" w:rsidRPr="00421D75" w:rsidRDefault="00421D75" w:rsidP="0018599F">
            <w:pPr>
              <w:rPr>
                <w:sz w:val="14"/>
              </w:rPr>
            </w:pPr>
          </w:p>
        </w:tc>
        <w:tc>
          <w:tcPr>
            <w:tcW w:w="987" w:type="dxa"/>
          </w:tcPr>
          <w:p w14:paraId="481E63C1" w14:textId="77777777" w:rsidR="00421D75" w:rsidRPr="00421D75" w:rsidRDefault="00421D75" w:rsidP="0018599F">
            <w:pPr>
              <w:rPr>
                <w:sz w:val="14"/>
              </w:rPr>
            </w:pPr>
          </w:p>
        </w:tc>
      </w:tr>
    </w:tbl>
    <w:p w14:paraId="18B6EC81" w14:textId="77777777" w:rsidR="00421D75" w:rsidRDefault="00421D75" w:rsidP="00421D75">
      <w:pPr>
        <w:autoSpaceDE w:val="0"/>
        <w:autoSpaceDN w:val="0"/>
        <w:adjustRightInd w:val="0"/>
        <w:spacing w:after="0"/>
        <w:jc w:val="center"/>
        <w:rPr>
          <w:b/>
          <w:color w:val="000000"/>
          <w:sz w:val="20"/>
          <w:szCs w:val="20"/>
        </w:rPr>
      </w:pPr>
      <w:r>
        <w:rPr>
          <w:b/>
          <w:bCs/>
          <w:color w:val="000000"/>
          <w:sz w:val="20"/>
          <w:szCs w:val="20"/>
        </w:rPr>
        <w:t>Figure 4</w:t>
      </w:r>
      <w:r w:rsidRPr="006116D0">
        <w:rPr>
          <w:b/>
          <w:color w:val="000000"/>
          <w:sz w:val="20"/>
          <w:szCs w:val="20"/>
        </w:rPr>
        <w:t xml:space="preserve">: Projections of </w:t>
      </w:r>
      <w:r>
        <w:rPr>
          <w:b/>
          <w:color w:val="000000"/>
          <w:sz w:val="20"/>
          <w:szCs w:val="20"/>
        </w:rPr>
        <w:t xml:space="preserve">selected countries </w:t>
      </w:r>
      <w:r w:rsidRPr="006116D0">
        <w:rPr>
          <w:b/>
          <w:color w:val="000000"/>
          <w:sz w:val="20"/>
          <w:szCs w:val="20"/>
        </w:rPr>
        <w:t xml:space="preserve">on </w:t>
      </w:r>
      <w:r>
        <w:rPr>
          <w:b/>
          <w:color w:val="000000"/>
          <w:sz w:val="20"/>
          <w:szCs w:val="20"/>
        </w:rPr>
        <w:t>factor 1 and 2</w:t>
      </w:r>
      <w:r w:rsidRPr="006116D0">
        <w:rPr>
          <w:b/>
          <w:color w:val="000000"/>
          <w:sz w:val="20"/>
          <w:szCs w:val="20"/>
        </w:rPr>
        <w:t xml:space="preserve"> plans</w:t>
      </w:r>
    </w:p>
    <w:p w14:paraId="3C9BD6EC" w14:textId="77777777" w:rsidR="00421D75" w:rsidRDefault="00421D75" w:rsidP="00421D75"/>
    <w:p w14:paraId="05B64F0E" w14:textId="77777777" w:rsidR="000E75B4" w:rsidRPr="00CD4BA7" w:rsidRDefault="000E75B4" w:rsidP="000E75B4">
      <w:pPr>
        <w:rPr>
          <w:sz w:val="24"/>
        </w:rPr>
      </w:pPr>
      <w:r w:rsidRPr="00CD4BA7">
        <w:rPr>
          <w:sz w:val="24"/>
        </w:rPr>
        <w:t xml:space="preserve">What analysis can be made of this CPA Figure </w:t>
      </w:r>
      <w:r>
        <w:rPr>
          <w:sz w:val="24"/>
        </w:rPr>
        <w:t>4,</w:t>
      </w:r>
      <w:r w:rsidRPr="00CD4BA7">
        <w:rPr>
          <w:sz w:val="24"/>
        </w:rPr>
        <w:t xml:space="preserve"> which distinguishes three categories of countries?</w:t>
      </w:r>
    </w:p>
    <w:p w14:paraId="3E037A18" w14:textId="77777777" w:rsidR="000E75B4" w:rsidRPr="00CD4BA7" w:rsidRDefault="000E75B4" w:rsidP="000E75B4">
      <w:pPr>
        <w:pStyle w:val="ListParagraph"/>
        <w:numPr>
          <w:ilvl w:val="0"/>
          <w:numId w:val="2"/>
        </w:numPr>
        <w:rPr>
          <w:sz w:val="24"/>
        </w:rPr>
      </w:pPr>
      <w:r w:rsidRPr="00CD4BA7">
        <w:rPr>
          <w:sz w:val="24"/>
        </w:rPr>
        <w:lastRenderedPageBreak/>
        <w:t xml:space="preserve">The first category (usually 1-8) and the second category (usually 9-31) are made up of the European, American and Asian countries most affected by the </w:t>
      </w:r>
      <w:r>
        <w:rPr>
          <w:sz w:val="24"/>
        </w:rPr>
        <w:t>Covid-19</w:t>
      </w:r>
      <w:r w:rsidRPr="00CD4BA7">
        <w:rPr>
          <w:sz w:val="24"/>
        </w:rPr>
        <w:t xml:space="preserve"> pandemic. These countries are generally located in the temperate zone (</w:t>
      </w:r>
      <w:r>
        <w:rPr>
          <w:sz w:val="24"/>
        </w:rPr>
        <w:t>where</w:t>
      </w:r>
      <w:r w:rsidRPr="00CD4BA7">
        <w:rPr>
          <w:sz w:val="24"/>
        </w:rPr>
        <w:t xml:space="preserve"> temperatures are relatively mild and conducive to the easy spread of the pandemic). In addition, they are countries with an aging population, and therefore a high number of vulnerable people), hence the high number of deaths related to the pandemic. However, there are some exceptions because among these countries there are a few that are located in the tropical zone, such as Brazil, and are in this group. Some African countries, such as Mauritius, are also located in the group, due to its low average annual temperature, which brings it closer to countries in the temperate zone.</w:t>
      </w:r>
    </w:p>
    <w:p w14:paraId="266FB26D" w14:textId="77777777" w:rsidR="000E75B4" w:rsidRPr="004E688C" w:rsidRDefault="000E75B4" w:rsidP="000E75B4">
      <w:pPr>
        <w:pStyle w:val="ListParagraph"/>
        <w:numPr>
          <w:ilvl w:val="0"/>
          <w:numId w:val="2"/>
        </w:numPr>
        <w:rPr>
          <w:sz w:val="24"/>
        </w:rPr>
      </w:pPr>
      <w:r w:rsidRPr="00CD4BA7">
        <w:rPr>
          <w:sz w:val="24"/>
        </w:rPr>
        <w:t xml:space="preserve">The third category (generally 31-60) consists strictly of African countries selected for this study (those most affected by the </w:t>
      </w:r>
      <w:r>
        <w:rPr>
          <w:sz w:val="24"/>
        </w:rPr>
        <w:t>Covid-19</w:t>
      </w:r>
      <w:r w:rsidRPr="00CD4BA7">
        <w:rPr>
          <w:sz w:val="24"/>
        </w:rPr>
        <w:t xml:space="preserve"> pandemic). These countries are generally located in the tropical zone (whose temperatures are relatively high and unfavourable to the spread of the pandemic). </w:t>
      </w:r>
      <w:r w:rsidRPr="00C72BAB">
        <w:rPr>
          <w:sz w:val="24"/>
          <w:szCs w:val="24"/>
        </w:rPr>
        <w:t>In the early stages of the epidemic, the speed of contagion decreases with the temperature of the country or region</w:t>
      </w:r>
      <w:r>
        <w:rPr>
          <w:sz w:val="24"/>
          <w:szCs w:val="24"/>
        </w:rPr>
        <w:t xml:space="preserve"> and </w:t>
      </w:r>
      <w:r w:rsidRPr="00C72BAB">
        <w:rPr>
          <w:sz w:val="24"/>
          <w:szCs w:val="24"/>
        </w:rPr>
        <w:t>high temperatures reduce the initial rates of contagion</w:t>
      </w:r>
      <w:r>
        <w:rPr>
          <w:sz w:val="24"/>
          <w:szCs w:val="24"/>
        </w:rPr>
        <w:t xml:space="preserve"> (</w:t>
      </w:r>
      <w:r w:rsidRPr="0038782E">
        <w:rPr>
          <w:b/>
          <w:bCs/>
          <w:sz w:val="24"/>
          <w:szCs w:val="24"/>
        </w:rPr>
        <w:t>Demongeot</w:t>
      </w:r>
      <w:r w:rsidRPr="0038782E">
        <w:rPr>
          <w:b/>
          <w:bCs/>
          <w:i/>
          <w:sz w:val="24"/>
          <w:szCs w:val="24"/>
        </w:rPr>
        <w:t xml:space="preserve"> et al.</w:t>
      </w:r>
      <w:r w:rsidRPr="0038782E">
        <w:rPr>
          <w:b/>
          <w:bCs/>
          <w:sz w:val="24"/>
          <w:szCs w:val="24"/>
        </w:rPr>
        <w:t xml:space="preserve"> , 2020</w:t>
      </w:r>
      <w:r>
        <w:rPr>
          <w:sz w:val="24"/>
          <w:szCs w:val="24"/>
        </w:rPr>
        <w:t>)</w:t>
      </w:r>
      <w:r w:rsidRPr="00C72BAB">
        <w:rPr>
          <w:sz w:val="24"/>
          <w:szCs w:val="24"/>
        </w:rPr>
        <w:t>. Containment policies and other rules of expulsion should take into account climatic heterogeneities in order to adapt public health decisions to possible geographical or seasonal gradients. In</w:t>
      </w:r>
      <w:r w:rsidRPr="00CD4BA7">
        <w:rPr>
          <w:sz w:val="24"/>
        </w:rPr>
        <w:t xml:space="preserve"> addition, these are countries with young populations (i.e., with </w:t>
      </w:r>
      <w:r w:rsidRPr="004E688C">
        <w:rPr>
          <w:sz w:val="24"/>
        </w:rPr>
        <w:t xml:space="preserve">very few </w:t>
      </w:r>
      <w:r>
        <w:rPr>
          <w:sz w:val="24"/>
        </w:rPr>
        <w:t>vulnerable</w:t>
      </w:r>
      <w:r w:rsidRPr="00CD4BA7">
        <w:rPr>
          <w:sz w:val="24"/>
        </w:rPr>
        <w:t xml:space="preserve"> people</w:t>
      </w:r>
      <w:r w:rsidRPr="004E688C">
        <w:rPr>
          <w:sz w:val="24"/>
        </w:rPr>
        <w:t xml:space="preserve">), hence the low </w:t>
      </w:r>
      <w:r w:rsidRPr="00CD4BA7">
        <w:rPr>
          <w:sz w:val="24"/>
        </w:rPr>
        <w:t>number of</w:t>
      </w:r>
      <w:r w:rsidRPr="004E688C">
        <w:rPr>
          <w:sz w:val="24"/>
        </w:rPr>
        <w:t xml:space="preserve"> pandemic-related deaths. </w:t>
      </w:r>
    </w:p>
    <w:p w14:paraId="261CD2EB" w14:textId="77777777" w:rsidR="000E75B4" w:rsidRDefault="000E75B4" w:rsidP="000E75B4">
      <w:pPr>
        <w:autoSpaceDE w:val="0"/>
        <w:autoSpaceDN w:val="0"/>
        <w:adjustRightInd w:val="0"/>
        <w:rPr>
          <w:sz w:val="24"/>
          <w:szCs w:val="24"/>
        </w:rPr>
      </w:pPr>
      <w:r w:rsidRPr="00DF2E06">
        <w:rPr>
          <w:sz w:val="24"/>
          <w:szCs w:val="24"/>
        </w:rPr>
        <w:t xml:space="preserve">Ultimately, the Principal Component Analysis (PCA) synthesized the information contained in Table 1 by crossing </w:t>
      </w:r>
      <w:r>
        <w:rPr>
          <w:sz w:val="24"/>
          <w:szCs w:val="24"/>
        </w:rPr>
        <w:t>countries</w:t>
      </w:r>
      <w:r w:rsidRPr="00DF2E06">
        <w:rPr>
          <w:sz w:val="24"/>
          <w:szCs w:val="24"/>
        </w:rPr>
        <w:t xml:space="preserve"> (individuals) and </w:t>
      </w:r>
      <w:r>
        <w:rPr>
          <w:sz w:val="24"/>
          <w:szCs w:val="24"/>
        </w:rPr>
        <w:t>variables</w:t>
      </w:r>
      <w:r w:rsidRPr="00DF2E06">
        <w:rPr>
          <w:sz w:val="24"/>
          <w:szCs w:val="24"/>
        </w:rPr>
        <w:t xml:space="preserve"> (quantitative). It produced a summary of information (</w:t>
      </w:r>
      <w:r>
        <w:rPr>
          <w:sz w:val="24"/>
          <w:szCs w:val="24"/>
        </w:rPr>
        <w:t>Figures 1, 2, 3 and 4</w:t>
      </w:r>
      <w:r w:rsidRPr="00DF2E06">
        <w:rPr>
          <w:sz w:val="24"/>
          <w:szCs w:val="24"/>
        </w:rPr>
        <w:t xml:space="preserve">) by establishing similarity between the </w:t>
      </w:r>
      <w:r>
        <w:rPr>
          <w:sz w:val="24"/>
          <w:szCs w:val="24"/>
        </w:rPr>
        <w:t>selected countries</w:t>
      </w:r>
      <w:r w:rsidRPr="00DF2E06">
        <w:rPr>
          <w:sz w:val="24"/>
          <w:szCs w:val="24"/>
        </w:rPr>
        <w:t xml:space="preserve">, searching for homogeneous groups of </w:t>
      </w:r>
      <w:r>
        <w:rPr>
          <w:sz w:val="24"/>
          <w:szCs w:val="24"/>
        </w:rPr>
        <w:t>countries, identifying</w:t>
      </w:r>
      <w:r w:rsidRPr="00DF2E06">
        <w:rPr>
          <w:sz w:val="24"/>
          <w:szCs w:val="24"/>
        </w:rPr>
        <w:t xml:space="preserve"> a typology of </w:t>
      </w:r>
      <w:r>
        <w:rPr>
          <w:sz w:val="24"/>
          <w:szCs w:val="24"/>
        </w:rPr>
        <w:t>countries</w:t>
      </w:r>
      <w:r w:rsidRPr="00DF2E06">
        <w:rPr>
          <w:sz w:val="24"/>
          <w:szCs w:val="24"/>
        </w:rPr>
        <w:t xml:space="preserve"> and </w:t>
      </w:r>
      <w:r>
        <w:rPr>
          <w:sz w:val="24"/>
          <w:szCs w:val="24"/>
        </w:rPr>
        <w:t>variables related to the Covid-19 pandemic studied, and</w:t>
      </w:r>
      <w:r w:rsidRPr="00DF2E06">
        <w:rPr>
          <w:sz w:val="24"/>
          <w:szCs w:val="24"/>
        </w:rPr>
        <w:t xml:space="preserve"> also identifying linkage budgets between </w:t>
      </w:r>
      <w:r>
        <w:rPr>
          <w:sz w:val="24"/>
          <w:szCs w:val="24"/>
        </w:rPr>
        <w:t xml:space="preserve">variables related to the Covid-19 pandemic, </w:t>
      </w:r>
      <w:r w:rsidRPr="00DF2E06">
        <w:rPr>
          <w:sz w:val="24"/>
          <w:szCs w:val="24"/>
        </w:rPr>
        <w:t xml:space="preserve">using synthetic parameters or variables. The CPA has generally established the linkages between </w:t>
      </w:r>
      <w:r w:rsidRPr="00B13B3B">
        <w:rPr>
          <w:sz w:val="24"/>
          <w:szCs w:val="24"/>
        </w:rPr>
        <w:t>these two typologies (</w:t>
      </w:r>
      <w:r w:rsidRPr="00B13B3B">
        <w:rPr>
          <w:b/>
          <w:sz w:val="24"/>
          <w:szCs w:val="24"/>
        </w:rPr>
        <w:t>Kouani</w:t>
      </w:r>
      <w:r w:rsidRPr="00B13B3B">
        <w:rPr>
          <w:b/>
          <w:i/>
          <w:color w:val="000000"/>
          <w:sz w:val="24"/>
          <w:szCs w:val="24"/>
        </w:rPr>
        <w:t xml:space="preserve"> et al.</w:t>
      </w:r>
      <w:r w:rsidRPr="00B13B3B">
        <w:rPr>
          <w:b/>
          <w:color w:val="000000"/>
          <w:sz w:val="24"/>
          <w:szCs w:val="24"/>
        </w:rPr>
        <w:t>,</w:t>
      </w:r>
      <w:r>
        <w:rPr>
          <w:b/>
          <w:color w:val="000000"/>
          <w:sz w:val="24"/>
          <w:szCs w:val="24"/>
        </w:rPr>
        <w:t xml:space="preserve"> 2007</w:t>
      </w:r>
      <w:r w:rsidRPr="00B13B3B">
        <w:rPr>
          <w:color w:val="000000"/>
          <w:sz w:val="24"/>
          <w:szCs w:val="24"/>
        </w:rPr>
        <w:t>)</w:t>
      </w:r>
      <w:r w:rsidRPr="00B13B3B">
        <w:rPr>
          <w:sz w:val="24"/>
          <w:szCs w:val="24"/>
        </w:rPr>
        <w:t>.</w:t>
      </w:r>
    </w:p>
    <w:p w14:paraId="7FA4F952" w14:textId="78A96952" w:rsidR="000E75B4" w:rsidRPr="00CD4BA7" w:rsidRDefault="000E75B4" w:rsidP="000E75B4">
      <w:pPr>
        <w:rPr>
          <w:sz w:val="24"/>
        </w:rPr>
      </w:pPr>
      <w:r w:rsidRPr="00DF2E06">
        <w:rPr>
          <w:sz w:val="24"/>
          <w:szCs w:val="24"/>
        </w:rPr>
        <w:t>In conclusion, we note that the CPA has the advantage, on the one hand, of summarizing the set of correlated initial parameters into a reduced number of uncorrelated factors. On the other hand, it has enabled us to highlight similarities or oppositions between parameters and sub-basins</w:t>
      </w:r>
      <w:r>
        <w:rPr>
          <w:b/>
          <w:color w:val="000000"/>
          <w:sz w:val="24"/>
          <w:szCs w:val="24"/>
        </w:rPr>
        <w:t xml:space="preserve"> (</w:t>
      </w:r>
      <w:r w:rsidRPr="00B13B3B">
        <w:rPr>
          <w:b/>
          <w:color w:val="000000"/>
          <w:sz w:val="24"/>
          <w:szCs w:val="24"/>
        </w:rPr>
        <w:t>Faye, 2014; Baba-Hamed and Bouanan, 2016</w:t>
      </w:r>
      <w:r w:rsidRPr="00B13B3B">
        <w:rPr>
          <w:sz w:val="24"/>
          <w:szCs w:val="24"/>
        </w:rPr>
        <w:t>)</w:t>
      </w:r>
      <w:r w:rsidRPr="000E75B4">
        <w:rPr>
          <w:sz w:val="24"/>
        </w:rPr>
        <w:t xml:space="preserve"> </w:t>
      </w:r>
      <w:r w:rsidRPr="00CD4BA7">
        <w:rPr>
          <w:sz w:val="24"/>
        </w:rPr>
        <w:t xml:space="preserve">What analysis can be made of this CPA Figure </w:t>
      </w:r>
      <w:r>
        <w:rPr>
          <w:sz w:val="24"/>
        </w:rPr>
        <w:t>4,</w:t>
      </w:r>
      <w:r w:rsidRPr="00CD4BA7">
        <w:rPr>
          <w:sz w:val="24"/>
        </w:rPr>
        <w:t xml:space="preserve"> which distinguishes three categories of countries?</w:t>
      </w:r>
    </w:p>
    <w:p w14:paraId="76FDB925" w14:textId="77777777" w:rsidR="000E75B4" w:rsidRPr="00CD4BA7" w:rsidRDefault="000E75B4" w:rsidP="000E75B4">
      <w:pPr>
        <w:pStyle w:val="ListParagraph"/>
        <w:numPr>
          <w:ilvl w:val="0"/>
          <w:numId w:val="2"/>
        </w:numPr>
        <w:rPr>
          <w:sz w:val="24"/>
        </w:rPr>
      </w:pPr>
      <w:r w:rsidRPr="00CD4BA7">
        <w:rPr>
          <w:sz w:val="24"/>
        </w:rPr>
        <w:t xml:space="preserve">The first category (usually 1-8) and the second category (usually 9-31) are made up of the European, American and Asian countries most affected by the </w:t>
      </w:r>
      <w:r>
        <w:rPr>
          <w:sz w:val="24"/>
        </w:rPr>
        <w:t>Covid-19</w:t>
      </w:r>
      <w:r w:rsidRPr="00CD4BA7">
        <w:rPr>
          <w:sz w:val="24"/>
        </w:rPr>
        <w:t xml:space="preserve"> pandemic. These countries are generally located in the temperate zone (</w:t>
      </w:r>
      <w:r>
        <w:rPr>
          <w:sz w:val="24"/>
        </w:rPr>
        <w:t>where</w:t>
      </w:r>
      <w:r w:rsidRPr="00CD4BA7">
        <w:rPr>
          <w:sz w:val="24"/>
        </w:rPr>
        <w:t xml:space="preserve"> temperatures are relatively mild and conducive to the easy spread of the pandemic). In addition, they are countries with an aging population, and therefore a high number of vulnerable people), hence the high number of deaths related to the pandemic. However, there are some exceptions because among these countries there are a few that are located in the tropical zone, such as Brazil, and are in this group. Some African countries, such as Mauritius, are also located in the group, due to its low average annual temperature, which brings it closer to countries in the temperate zone.</w:t>
      </w:r>
    </w:p>
    <w:p w14:paraId="7EB4B21B" w14:textId="77777777" w:rsidR="000E75B4" w:rsidRPr="004E688C" w:rsidRDefault="000E75B4" w:rsidP="000E75B4">
      <w:pPr>
        <w:pStyle w:val="ListParagraph"/>
        <w:numPr>
          <w:ilvl w:val="0"/>
          <w:numId w:val="2"/>
        </w:numPr>
        <w:rPr>
          <w:sz w:val="24"/>
        </w:rPr>
      </w:pPr>
      <w:r w:rsidRPr="00CD4BA7">
        <w:rPr>
          <w:sz w:val="24"/>
        </w:rPr>
        <w:t xml:space="preserve">The third category (generally 31-60) consists strictly of African countries selected for this study (those most affected by the </w:t>
      </w:r>
      <w:r>
        <w:rPr>
          <w:sz w:val="24"/>
        </w:rPr>
        <w:t>Covid-19</w:t>
      </w:r>
      <w:r w:rsidRPr="00CD4BA7">
        <w:rPr>
          <w:sz w:val="24"/>
        </w:rPr>
        <w:t xml:space="preserve"> pandemic). These countries are generally located in the tropical zone (whose temperatures are relatively high and unfavourable to the spread of the pandemic). </w:t>
      </w:r>
      <w:r w:rsidRPr="00C72BAB">
        <w:rPr>
          <w:sz w:val="24"/>
          <w:szCs w:val="24"/>
        </w:rPr>
        <w:t>In the early stages of the epidemic, the speed of contagion decreases with the temperature of the country or region</w:t>
      </w:r>
      <w:r>
        <w:rPr>
          <w:sz w:val="24"/>
          <w:szCs w:val="24"/>
        </w:rPr>
        <w:t xml:space="preserve"> and </w:t>
      </w:r>
      <w:r w:rsidRPr="00C72BAB">
        <w:rPr>
          <w:sz w:val="24"/>
          <w:szCs w:val="24"/>
        </w:rPr>
        <w:t>high temperatures reduce the initial rates of contagion</w:t>
      </w:r>
      <w:r>
        <w:rPr>
          <w:sz w:val="24"/>
          <w:szCs w:val="24"/>
        </w:rPr>
        <w:t xml:space="preserve"> (</w:t>
      </w:r>
      <w:r w:rsidRPr="0038782E">
        <w:rPr>
          <w:b/>
          <w:bCs/>
          <w:sz w:val="24"/>
          <w:szCs w:val="24"/>
        </w:rPr>
        <w:t>Demongeot</w:t>
      </w:r>
      <w:r w:rsidRPr="0038782E">
        <w:rPr>
          <w:b/>
          <w:bCs/>
          <w:i/>
          <w:sz w:val="24"/>
          <w:szCs w:val="24"/>
        </w:rPr>
        <w:t xml:space="preserve"> et al.</w:t>
      </w:r>
      <w:r w:rsidRPr="0038782E">
        <w:rPr>
          <w:b/>
          <w:bCs/>
          <w:sz w:val="24"/>
          <w:szCs w:val="24"/>
        </w:rPr>
        <w:t xml:space="preserve"> , 2020</w:t>
      </w:r>
      <w:r>
        <w:rPr>
          <w:sz w:val="24"/>
          <w:szCs w:val="24"/>
        </w:rPr>
        <w:t>)</w:t>
      </w:r>
      <w:r w:rsidRPr="00C72BAB">
        <w:rPr>
          <w:sz w:val="24"/>
          <w:szCs w:val="24"/>
        </w:rPr>
        <w:t xml:space="preserve">. Containment policies and other rules </w:t>
      </w:r>
      <w:r w:rsidRPr="00C72BAB">
        <w:rPr>
          <w:sz w:val="24"/>
          <w:szCs w:val="24"/>
        </w:rPr>
        <w:lastRenderedPageBreak/>
        <w:t>of expulsion should take into account climatic heterogeneities in order to adapt public health decisions to possible geographical or seasonal gradients. In</w:t>
      </w:r>
      <w:r w:rsidRPr="00CD4BA7">
        <w:rPr>
          <w:sz w:val="24"/>
        </w:rPr>
        <w:t xml:space="preserve"> addition, these are countries with young populations (i.e., with </w:t>
      </w:r>
      <w:r w:rsidRPr="004E688C">
        <w:rPr>
          <w:sz w:val="24"/>
        </w:rPr>
        <w:t xml:space="preserve">very few </w:t>
      </w:r>
      <w:r>
        <w:rPr>
          <w:sz w:val="24"/>
        </w:rPr>
        <w:t>vulnerable</w:t>
      </w:r>
      <w:r w:rsidRPr="00CD4BA7">
        <w:rPr>
          <w:sz w:val="24"/>
        </w:rPr>
        <w:t xml:space="preserve"> people</w:t>
      </w:r>
      <w:r w:rsidRPr="004E688C">
        <w:rPr>
          <w:sz w:val="24"/>
        </w:rPr>
        <w:t xml:space="preserve">), hence the low </w:t>
      </w:r>
      <w:r w:rsidRPr="00CD4BA7">
        <w:rPr>
          <w:sz w:val="24"/>
        </w:rPr>
        <w:t>number of</w:t>
      </w:r>
      <w:r w:rsidRPr="004E688C">
        <w:rPr>
          <w:sz w:val="24"/>
        </w:rPr>
        <w:t xml:space="preserve"> pandemic-related deaths. </w:t>
      </w:r>
    </w:p>
    <w:p w14:paraId="7521A4C6" w14:textId="77777777" w:rsidR="000E75B4" w:rsidRDefault="000E75B4" w:rsidP="000E75B4">
      <w:pPr>
        <w:autoSpaceDE w:val="0"/>
        <w:autoSpaceDN w:val="0"/>
        <w:adjustRightInd w:val="0"/>
        <w:rPr>
          <w:sz w:val="24"/>
          <w:szCs w:val="24"/>
        </w:rPr>
      </w:pPr>
      <w:r w:rsidRPr="00DF2E06">
        <w:rPr>
          <w:sz w:val="24"/>
          <w:szCs w:val="24"/>
        </w:rPr>
        <w:t xml:space="preserve">Ultimately, the Principal Component Analysis (PCA) synthesized the information contained in Table 1 by crossing </w:t>
      </w:r>
      <w:r>
        <w:rPr>
          <w:sz w:val="24"/>
          <w:szCs w:val="24"/>
        </w:rPr>
        <w:t>countries</w:t>
      </w:r>
      <w:r w:rsidRPr="00DF2E06">
        <w:rPr>
          <w:sz w:val="24"/>
          <w:szCs w:val="24"/>
        </w:rPr>
        <w:t xml:space="preserve"> (individuals) and </w:t>
      </w:r>
      <w:r>
        <w:rPr>
          <w:sz w:val="24"/>
          <w:szCs w:val="24"/>
        </w:rPr>
        <w:t>variables</w:t>
      </w:r>
      <w:r w:rsidRPr="00DF2E06">
        <w:rPr>
          <w:sz w:val="24"/>
          <w:szCs w:val="24"/>
        </w:rPr>
        <w:t xml:space="preserve"> (quantitative). It produced a summary of information (</w:t>
      </w:r>
      <w:r>
        <w:rPr>
          <w:sz w:val="24"/>
          <w:szCs w:val="24"/>
        </w:rPr>
        <w:t>Figures 1, 2, 3 and 4</w:t>
      </w:r>
      <w:r w:rsidRPr="00DF2E06">
        <w:rPr>
          <w:sz w:val="24"/>
          <w:szCs w:val="24"/>
        </w:rPr>
        <w:t xml:space="preserve">) by establishing similarity between the </w:t>
      </w:r>
      <w:r>
        <w:rPr>
          <w:sz w:val="24"/>
          <w:szCs w:val="24"/>
        </w:rPr>
        <w:t>selected countries</w:t>
      </w:r>
      <w:r w:rsidRPr="00DF2E06">
        <w:rPr>
          <w:sz w:val="24"/>
          <w:szCs w:val="24"/>
        </w:rPr>
        <w:t xml:space="preserve">, searching for homogeneous groups of </w:t>
      </w:r>
      <w:r>
        <w:rPr>
          <w:sz w:val="24"/>
          <w:szCs w:val="24"/>
        </w:rPr>
        <w:t>countries, identifying</w:t>
      </w:r>
      <w:r w:rsidRPr="00DF2E06">
        <w:rPr>
          <w:sz w:val="24"/>
          <w:szCs w:val="24"/>
        </w:rPr>
        <w:t xml:space="preserve"> a typology of </w:t>
      </w:r>
      <w:r>
        <w:rPr>
          <w:sz w:val="24"/>
          <w:szCs w:val="24"/>
        </w:rPr>
        <w:t>countries</w:t>
      </w:r>
      <w:r w:rsidRPr="00DF2E06">
        <w:rPr>
          <w:sz w:val="24"/>
          <w:szCs w:val="24"/>
        </w:rPr>
        <w:t xml:space="preserve"> and </w:t>
      </w:r>
      <w:r>
        <w:rPr>
          <w:sz w:val="24"/>
          <w:szCs w:val="24"/>
        </w:rPr>
        <w:t>variables related to the Covid-19 pandemic studied, and</w:t>
      </w:r>
      <w:r w:rsidRPr="00DF2E06">
        <w:rPr>
          <w:sz w:val="24"/>
          <w:szCs w:val="24"/>
        </w:rPr>
        <w:t xml:space="preserve"> also identifying linkage budgets between </w:t>
      </w:r>
      <w:r>
        <w:rPr>
          <w:sz w:val="24"/>
          <w:szCs w:val="24"/>
        </w:rPr>
        <w:t xml:space="preserve">variables related to the Covid-19 pandemic, </w:t>
      </w:r>
      <w:r w:rsidRPr="00DF2E06">
        <w:rPr>
          <w:sz w:val="24"/>
          <w:szCs w:val="24"/>
        </w:rPr>
        <w:t xml:space="preserve">using synthetic parameters or variables. The CPA has generally established the linkages between </w:t>
      </w:r>
      <w:r w:rsidRPr="00B13B3B">
        <w:rPr>
          <w:sz w:val="24"/>
          <w:szCs w:val="24"/>
        </w:rPr>
        <w:t>these two typologies (</w:t>
      </w:r>
      <w:r w:rsidRPr="00B13B3B">
        <w:rPr>
          <w:b/>
          <w:sz w:val="24"/>
          <w:szCs w:val="24"/>
        </w:rPr>
        <w:t>Kouani</w:t>
      </w:r>
      <w:r w:rsidRPr="00B13B3B">
        <w:rPr>
          <w:b/>
          <w:i/>
          <w:color w:val="000000"/>
          <w:sz w:val="24"/>
          <w:szCs w:val="24"/>
        </w:rPr>
        <w:t xml:space="preserve"> et al.</w:t>
      </w:r>
      <w:r w:rsidRPr="00B13B3B">
        <w:rPr>
          <w:b/>
          <w:color w:val="000000"/>
          <w:sz w:val="24"/>
          <w:szCs w:val="24"/>
        </w:rPr>
        <w:t>,</w:t>
      </w:r>
      <w:r>
        <w:rPr>
          <w:b/>
          <w:color w:val="000000"/>
          <w:sz w:val="24"/>
          <w:szCs w:val="24"/>
        </w:rPr>
        <w:t xml:space="preserve"> 2007</w:t>
      </w:r>
      <w:r w:rsidRPr="00B13B3B">
        <w:rPr>
          <w:color w:val="000000"/>
          <w:sz w:val="24"/>
          <w:szCs w:val="24"/>
        </w:rPr>
        <w:t>)</w:t>
      </w:r>
      <w:r w:rsidRPr="00B13B3B">
        <w:rPr>
          <w:sz w:val="24"/>
          <w:szCs w:val="24"/>
        </w:rPr>
        <w:t>.</w:t>
      </w:r>
    </w:p>
    <w:p w14:paraId="0AF36E59" w14:textId="26BB4095" w:rsidR="00421D75" w:rsidRDefault="000E75B4" w:rsidP="000E75B4">
      <w:pPr>
        <w:autoSpaceDE w:val="0"/>
        <w:autoSpaceDN w:val="0"/>
        <w:adjustRightInd w:val="0"/>
        <w:rPr>
          <w:sz w:val="24"/>
          <w:szCs w:val="24"/>
        </w:rPr>
      </w:pPr>
      <w:r w:rsidRPr="00DF2E06">
        <w:rPr>
          <w:sz w:val="24"/>
          <w:szCs w:val="24"/>
        </w:rPr>
        <w:t>In conclusion, we note that the CPA has the advantage, on the one hand, of summarizing the set of correlated initial parameters into a reduced number of uncorrelated factors. On the other hand, it has enabled us to highlight similarities or oppositions between parameters and sub-basins</w:t>
      </w:r>
      <w:r>
        <w:rPr>
          <w:b/>
          <w:color w:val="000000"/>
          <w:sz w:val="24"/>
          <w:szCs w:val="24"/>
        </w:rPr>
        <w:t xml:space="preserve"> (</w:t>
      </w:r>
      <w:r w:rsidRPr="00B13B3B">
        <w:rPr>
          <w:b/>
          <w:color w:val="000000"/>
          <w:sz w:val="24"/>
          <w:szCs w:val="24"/>
        </w:rPr>
        <w:t>Faye, 2014; Baba-Hamed and Bouanan, 2016</w:t>
      </w:r>
      <w:r w:rsidRPr="00B13B3B">
        <w:rPr>
          <w:sz w:val="24"/>
          <w:szCs w:val="24"/>
        </w:rPr>
        <w:t>)</w:t>
      </w:r>
      <w:r w:rsidR="00421D75" w:rsidRPr="00DF2E06">
        <w:rPr>
          <w:sz w:val="24"/>
          <w:szCs w:val="24"/>
        </w:rPr>
        <w:t>.</w:t>
      </w:r>
    </w:p>
    <w:p w14:paraId="37DD0B0C" w14:textId="77777777" w:rsidR="00421D75" w:rsidRPr="004A2D3B" w:rsidRDefault="00421D75" w:rsidP="00421D75">
      <w:pPr>
        <w:tabs>
          <w:tab w:val="left" w:pos="1820"/>
        </w:tabs>
        <w:autoSpaceDE w:val="0"/>
        <w:autoSpaceDN w:val="0"/>
        <w:adjustRightInd w:val="0"/>
        <w:rPr>
          <w:b/>
          <w:sz w:val="24"/>
          <w:szCs w:val="24"/>
        </w:rPr>
      </w:pPr>
      <w:r w:rsidRPr="004A2D3B">
        <w:rPr>
          <w:b/>
          <w:sz w:val="24"/>
          <w:szCs w:val="24"/>
        </w:rPr>
        <w:t>4. Discussions</w:t>
      </w:r>
    </w:p>
    <w:p w14:paraId="57625D01" w14:textId="77777777" w:rsidR="000E75B4" w:rsidRPr="003D0AE8" w:rsidRDefault="000E75B4" w:rsidP="000E75B4">
      <w:pPr>
        <w:rPr>
          <w:sz w:val="24"/>
          <w:szCs w:val="24"/>
        </w:rPr>
      </w:pPr>
      <w:r w:rsidRPr="003D0AE8">
        <w:rPr>
          <w:sz w:val="24"/>
          <w:szCs w:val="24"/>
        </w:rPr>
        <w:t xml:space="preserve">Two months after the first cases of </w:t>
      </w:r>
      <w:r>
        <w:rPr>
          <w:sz w:val="24"/>
          <w:szCs w:val="24"/>
        </w:rPr>
        <w:t>Covid-19 appeared in</w:t>
      </w:r>
      <w:r w:rsidRPr="003D0AE8">
        <w:rPr>
          <w:sz w:val="24"/>
          <w:szCs w:val="24"/>
        </w:rPr>
        <w:t xml:space="preserve"> Africa, the spread of the disease appears to be progressing more slowly than elsewhere. Since the first cases of </w:t>
      </w:r>
      <w:r>
        <w:rPr>
          <w:sz w:val="24"/>
          <w:szCs w:val="24"/>
        </w:rPr>
        <w:t>Covid-19</w:t>
      </w:r>
      <w:r w:rsidRPr="003D0AE8">
        <w:rPr>
          <w:sz w:val="24"/>
          <w:szCs w:val="24"/>
        </w:rPr>
        <w:t xml:space="preserve"> infection detected in Africa in mid-February, </w:t>
      </w:r>
      <w:r>
        <w:rPr>
          <w:sz w:val="24"/>
          <w:szCs w:val="24"/>
        </w:rPr>
        <w:t xml:space="preserve">as of </w:t>
      </w:r>
      <w:r w:rsidRPr="003D0AE8">
        <w:rPr>
          <w:sz w:val="24"/>
          <w:szCs w:val="24"/>
          <w:vertAlign w:val="superscript"/>
        </w:rPr>
        <w:t>1</w:t>
      </w:r>
      <w:r>
        <w:rPr>
          <w:sz w:val="24"/>
          <w:szCs w:val="24"/>
        </w:rPr>
        <w:t xml:space="preserve"> May 2020, there have been</w:t>
      </w:r>
      <w:r w:rsidRPr="003D0AE8">
        <w:rPr>
          <w:sz w:val="24"/>
          <w:szCs w:val="24"/>
        </w:rPr>
        <w:t xml:space="preserve"> just over 26,663 reported cases (including those already cured) and 973 deaths in Africa, compared with over 3,175,207 cases of illness and 224,172 deaths worldwide (</w:t>
      </w:r>
      <w:r w:rsidRPr="003D0AE8">
        <w:rPr>
          <w:rStyle w:val="art-header-author"/>
          <w:b/>
          <w:bCs/>
          <w:iCs/>
          <w:sz w:val="24"/>
          <w:szCs w:val="24"/>
        </w:rPr>
        <w:t>WHO, 2020d)</w:t>
      </w:r>
      <w:r w:rsidRPr="003D0AE8">
        <w:rPr>
          <w:sz w:val="24"/>
          <w:szCs w:val="24"/>
        </w:rPr>
        <w:t>. Statistically, many experts still point to the African anomaly and link it to climate, geography and, in the most extreme cases, even to a kind of biological resilience (</w:t>
      </w:r>
      <w:r w:rsidRPr="003D0AE8">
        <w:rPr>
          <w:b/>
          <w:sz w:val="24"/>
          <w:szCs w:val="24"/>
        </w:rPr>
        <w:t>Savana, 2020</w:t>
      </w:r>
      <w:r w:rsidRPr="003D0AE8">
        <w:rPr>
          <w:sz w:val="24"/>
          <w:szCs w:val="24"/>
        </w:rPr>
        <w:t xml:space="preserve">). Africa, with 17 per cent of the world's population, is home to only 0.83 per cent of the world's sick and 0.7 per cent of its dead. Better still, with already more than 12,000 recoveries, it seems to be much more resistant than others to </w:t>
      </w:r>
      <w:r>
        <w:rPr>
          <w:sz w:val="24"/>
          <w:szCs w:val="24"/>
        </w:rPr>
        <w:t>Covid-19</w:t>
      </w:r>
      <w:r w:rsidRPr="003D0AE8">
        <w:rPr>
          <w:sz w:val="24"/>
          <w:szCs w:val="24"/>
        </w:rPr>
        <w:t>. For the time being, in any case, no one denies that the spread of the virus seems to be singularly slow on the continent, and many reasons are cited to try to explain this (</w:t>
      </w:r>
      <w:r w:rsidRPr="003D0AE8">
        <w:rPr>
          <w:rStyle w:val="art-header-author"/>
          <w:b/>
          <w:bCs/>
          <w:iCs/>
          <w:sz w:val="24"/>
          <w:szCs w:val="24"/>
        </w:rPr>
        <w:t>Marbot, 2020)</w:t>
      </w:r>
      <w:r w:rsidRPr="003D0AE8">
        <w:rPr>
          <w:sz w:val="24"/>
          <w:szCs w:val="24"/>
        </w:rPr>
        <w:t xml:space="preserve">. </w:t>
      </w:r>
    </w:p>
    <w:p w14:paraId="7396C35B" w14:textId="77777777" w:rsidR="000E75B4" w:rsidRPr="003D0AE8" w:rsidRDefault="000E75B4" w:rsidP="000E75B4">
      <w:pPr>
        <w:rPr>
          <w:sz w:val="24"/>
          <w:szCs w:val="24"/>
        </w:rPr>
      </w:pPr>
      <w:r w:rsidRPr="003D0AE8">
        <w:rPr>
          <w:b/>
          <w:sz w:val="24"/>
          <w:szCs w:val="24"/>
        </w:rPr>
        <w:t>Climate</w:t>
      </w:r>
      <w:r w:rsidRPr="003D0AE8">
        <w:rPr>
          <w:sz w:val="24"/>
          <w:szCs w:val="24"/>
        </w:rPr>
        <w:t>: Like influenza, coronavirus is believed to be a disease that thrives in the cold season and does not tolerate heat, drought, or even heavy sun exposure. The hypothesis seems to be supported by the fact that the countries most affected by the pandemic have a rather temperate climate and that most cases are concentrated either in the extreme north of the continent or in the extreme south, where heat and drought are less overwhelming. On the research side, a British study confirms that, on average, fewer respiratory illnesses are found in hot and dry countries, and an American report of April 24 states that the half-life of the virus, i.e., the period required for its infectious power to be halved, may increase from 18 to 6 hours if heat and humidity increase (</w:t>
      </w:r>
      <w:r w:rsidRPr="003D0AE8">
        <w:rPr>
          <w:rStyle w:val="art-header-author"/>
          <w:b/>
          <w:bCs/>
          <w:iCs/>
          <w:sz w:val="24"/>
          <w:szCs w:val="24"/>
        </w:rPr>
        <w:t>Marbot, 2020)</w:t>
      </w:r>
      <w:r>
        <w:rPr>
          <w:rStyle w:val="art-header-author"/>
          <w:b/>
          <w:bCs/>
          <w:iCs/>
          <w:sz w:val="24"/>
          <w:szCs w:val="24"/>
        </w:rPr>
        <w:t>00</w:t>
      </w:r>
      <w:r w:rsidRPr="003D0AE8">
        <w:rPr>
          <w:sz w:val="24"/>
          <w:szCs w:val="24"/>
        </w:rPr>
        <w:t xml:space="preserve">. Researchers nevertheless remain very cautious, like the director of international affairs at the Pasteur Institute, Pierre-Marie Girard, who stresses that during in vitro experiments it was found that the coronavirus "multiplied very well in heat". </w:t>
      </w:r>
      <w:r w:rsidRPr="003D0AE8">
        <w:rPr>
          <w:rStyle w:val="Strong"/>
          <w:b w:val="0"/>
          <w:sz w:val="24"/>
          <w:szCs w:val="24"/>
          <w:bdr w:val="none" w:sz="0" w:space="0" w:color="auto" w:frame="1"/>
          <w:shd w:val="clear" w:color="auto" w:fill="FFFFFF"/>
        </w:rPr>
        <w:t xml:space="preserve">Sun, heat and humidity could weaken the </w:t>
      </w:r>
      <w:r>
        <w:rPr>
          <w:rStyle w:val="Strong"/>
          <w:b w:val="0"/>
          <w:sz w:val="24"/>
          <w:szCs w:val="24"/>
          <w:bdr w:val="none" w:sz="0" w:space="0" w:color="auto" w:frame="1"/>
          <w:shd w:val="clear" w:color="auto" w:fill="FFFFFF"/>
        </w:rPr>
        <w:t>Covid-19</w:t>
      </w:r>
      <w:r w:rsidRPr="003D0AE8">
        <w:rPr>
          <w:rStyle w:val="Strong"/>
          <w:b w:val="0"/>
          <w:sz w:val="24"/>
          <w:szCs w:val="24"/>
          <w:bdr w:val="none" w:sz="0" w:space="0" w:color="auto" w:frame="1"/>
          <w:shd w:val="clear" w:color="auto" w:fill="FFFFFF"/>
        </w:rPr>
        <w:t xml:space="preserve"> virus. </w:t>
      </w:r>
      <w:r w:rsidRPr="003D0AE8">
        <w:rPr>
          <w:sz w:val="24"/>
          <w:szCs w:val="24"/>
        </w:rPr>
        <w:t xml:space="preserve">According to a study of the American government, presented Thursday April 23 in Washington, the virus responsible for the pandemic of </w:t>
      </w:r>
      <w:r>
        <w:rPr>
          <w:sz w:val="24"/>
          <w:szCs w:val="24"/>
        </w:rPr>
        <w:t>Covid-19</w:t>
      </w:r>
      <w:r w:rsidRPr="003D0AE8">
        <w:rPr>
          <w:sz w:val="24"/>
          <w:szCs w:val="24"/>
        </w:rPr>
        <w:t xml:space="preserve"> weakens in a hot and humid atmosphere as well as under the rays of the sun. </w:t>
      </w:r>
      <w:r w:rsidRPr="003D0AE8">
        <w:rPr>
          <w:rStyle w:val="Emphasis"/>
          <w:sz w:val="24"/>
          <w:szCs w:val="24"/>
        </w:rPr>
        <w:t>"Our most striking observation to date is the powerful effect that sunlight seems to have in killing the virus, both on surfaces and in the air</w:t>
      </w:r>
      <w:r w:rsidRPr="003D0AE8">
        <w:rPr>
          <w:sz w:val="24"/>
          <w:szCs w:val="24"/>
        </w:rPr>
        <w:t>,</w:t>
      </w:r>
      <w:r w:rsidRPr="003D0AE8">
        <w:rPr>
          <w:rStyle w:val="Emphasis"/>
          <w:sz w:val="24"/>
          <w:szCs w:val="24"/>
        </w:rPr>
        <w:t>"</w:t>
      </w:r>
      <w:r w:rsidRPr="003D0AE8">
        <w:rPr>
          <w:sz w:val="24"/>
          <w:szCs w:val="24"/>
        </w:rPr>
        <w:t xml:space="preserve"> said a senior Department of Homeland Security official </w:t>
      </w:r>
      <w:r w:rsidRPr="003D0AE8">
        <w:rPr>
          <w:b/>
          <w:sz w:val="24"/>
          <w:szCs w:val="24"/>
        </w:rPr>
        <w:t>Bill Bryan (2020)</w:t>
      </w:r>
      <w:r w:rsidRPr="003D0AE8">
        <w:rPr>
          <w:sz w:val="24"/>
          <w:szCs w:val="24"/>
        </w:rPr>
        <w:t>. Despite this,</w:t>
      </w:r>
      <w:r w:rsidRPr="003D0AE8">
        <w:rPr>
          <w:rStyle w:val="Strong"/>
          <w:b w:val="0"/>
          <w:sz w:val="24"/>
          <w:szCs w:val="24"/>
          <w:bdr w:val="none" w:sz="0" w:space="0" w:color="auto" w:frame="1"/>
          <w:shd w:val="clear" w:color="auto" w:fill="FFFFFF"/>
        </w:rPr>
        <w:t xml:space="preserve"> Health Minister Olivier Véran was sceptical and the WHO believes that high temperatures do not prevent the virus from being contracted.</w:t>
      </w:r>
    </w:p>
    <w:p w14:paraId="79D16BA6" w14:textId="77777777" w:rsidR="000E75B4" w:rsidRPr="003D0AE8" w:rsidRDefault="000E75B4" w:rsidP="000E75B4">
      <w:pPr>
        <w:rPr>
          <w:b/>
          <w:sz w:val="24"/>
          <w:szCs w:val="24"/>
        </w:rPr>
      </w:pPr>
      <w:r w:rsidRPr="003D0AE8">
        <w:rPr>
          <w:b/>
          <w:sz w:val="24"/>
          <w:szCs w:val="24"/>
        </w:rPr>
        <w:lastRenderedPageBreak/>
        <w:t xml:space="preserve">The youth of the population: </w:t>
      </w:r>
      <w:r w:rsidRPr="003D0AE8">
        <w:rPr>
          <w:sz w:val="24"/>
          <w:szCs w:val="24"/>
        </w:rPr>
        <w:t>This is the other major explanation put forward. In English-speaking countries, it has even become a slogan: "</w:t>
      </w:r>
      <w:r w:rsidRPr="003D0AE8">
        <w:rPr>
          <w:i/>
          <w:sz w:val="24"/>
          <w:szCs w:val="24"/>
        </w:rPr>
        <w:t>The virus isold and cold and Africa is young and hot</w:t>
      </w:r>
      <w:r w:rsidRPr="003D0AE8">
        <w:rPr>
          <w:sz w:val="24"/>
          <w:szCs w:val="24"/>
        </w:rPr>
        <w:t xml:space="preserve">". Doctors confirm that the majority of severe cases of </w:t>
      </w:r>
      <w:r>
        <w:rPr>
          <w:sz w:val="24"/>
          <w:szCs w:val="24"/>
        </w:rPr>
        <w:t>Covid-19</w:t>
      </w:r>
      <w:r w:rsidRPr="003D0AE8">
        <w:rPr>
          <w:sz w:val="24"/>
          <w:szCs w:val="24"/>
        </w:rPr>
        <w:t xml:space="preserve"> involve people over 60 years of age, which would be fortunate for the continent, where the median age is 19.4 years and 60% of the population is under 25 years of age. It is also pointed out that one of the hardest hit countries, Italy, has 23.1 per cent of its population aged 65 and over, compared to 5 per cent in Africa. There is almost unanimous agreement on this hypothesis, but scientists qualify it by pointing out that although the African population is young, it is unfortunately more affected than others by diseases such as HIV or malnutrition, which can make it vulnerable. Finally, some researchers note that in Europe and the United States the elderly often live among themselves in old people's homes, which encourages the spread, whereas in Africa they more frequently live with their families. This could protect them.</w:t>
      </w:r>
    </w:p>
    <w:p w14:paraId="721BA73A" w14:textId="77777777" w:rsidR="000E75B4" w:rsidRPr="003D0AE8" w:rsidRDefault="000E75B4" w:rsidP="000E75B4">
      <w:pPr>
        <w:rPr>
          <w:sz w:val="24"/>
          <w:szCs w:val="24"/>
        </w:rPr>
      </w:pPr>
      <w:r w:rsidRPr="003D0AE8">
        <w:rPr>
          <w:b/>
          <w:sz w:val="24"/>
          <w:szCs w:val="24"/>
        </w:rPr>
        <w:t xml:space="preserve">Less dense habitat: With the </w:t>
      </w:r>
      <w:r w:rsidRPr="003D0AE8">
        <w:rPr>
          <w:sz w:val="24"/>
          <w:szCs w:val="24"/>
        </w:rPr>
        <w:t>exception of a few countries such as South Africa, Egypt, Morocco or Algeria, and some large megacities, population density is on average lower in Africa than in the parts of the world where the coronavirus has wreaked the greatest havoc (Western Europe and North America). On average, there are 42.5 inhabitants per km2 in Africa, compared to 207 in Italy and ... more than 10,000 in New York State. The WHO confirms that this is a positive factor, while pointing out that these figures are only an average, and that cities such as Lagos or Abuja have record population densities. Today, this position must be put into perspective because in some countries, it can be observed that most cases of infection concern localities with dense populations, including cities.</w:t>
      </w:r>
    </w:p>
    <w:p w14:paraId="29EB59E0" w14:textId="77777777" w:rsidR="000E75B4" w:rsidRPr="003D0AE8" w:rsidRDefault="000E75B4" w:rsidP="000E75B4">
      <w:pPr>
        <w:rPr>
          <w:b/>
          <w:sz w:val="24"/>
          <w:szCs w:val="24"/>
        </w:rPr>
      </w:pPr>
      <w:r w:rsidRPr="003D0AE8">
        <w:rPr>
          <w:b/>
          <w:sz w:val="24"/>
          <w:szCs w:val="24"/>
        </w:rPr>
        <w:t xml:space="preserve">More limited displacement: </w:t>
      </w:r>
      <w:r w:rsidRPr="003D0AE8">
        <w:rPr>
          <w:sz w:val="24"/>
          <w:szCs w:val="24"/>
        </w:rPr>
        <w:t>Another rational explanation that is difficult to circumvent is that the African population moves less, on average, than that of many advanced countries, and the risks of contamination are therefore necessarily lower. As a reminder, there is only one African airport in the list of the world's 50 sites with the highest concentration of air traffic: Johannesburg.</w:t>
      </w:r>
    </w:p>
    <w:p w14:paraId="44E3BF51" w14:textId="77777777" w:rsidR="000E75B4" w:rsidRPr="003D0AE8" w:rsidRDefault="000E75B4" w:rsidP="000E75B4">
      <w:pPr>
        <w:rPr>
          <w:sz w:val="24"/>
          <w:szCs w:val="24"/>
        </w:rPr>
      </w:pPr>
      <w:r w:rsidRPr="003D0AE8">
        <w:rPr>
          <w:b/>
          <w:sz w:val="24"/>
          <w:szCs w:val="24"/>
        </w:rPr>
        <w:t xml:space="preserve">The experience of epidemics: As </w:t>
      </w:r>
      <w:r w:rsidRPr="003D0AE8">
        <w:rPr>
          <w:sz w:val="24"/>
          <w:szCs w:val="24"/>
          <w:shd w:val="clear" w:color="auto" w:fill="FFFFFF"/>
        </w:rPr>
        <w:t xml:space="preserve">many point out, this is not the first epidemic in Africa, and there have been far more deadly ones, including the recent Ebola crises. Healthcare workers and populations alike are therefore used to dealing with health crises, lessons have been learned and "good practices" have been put in place. </w:t>
      </w:r>
      <w:r w:rsidRPr="003D0AE8">
        <w:rPr>
          <w:sz w:val="24"/>
          <w:szCs w:val="24"/>
        </w:rPr>
        <w:t>Certain methods of detection, isolation of patients, and precautions during care developed previously are duplicable in the face of the coronavirus. The authorities also took the measure of the danger more quickly than others and put in place very early on the control or closure of borders, distancing or containment. This led Dr Moumouni Kinda, who has faced several crises with the non-governmental organization ALIMA, to say, "Epidemics like Ebola have given us experience on communication and awareness, which are key points in breaking the chains of transmission of the virus.</w:t>
      </w:r>
    </w:p>
    <w:p w14:paraId="702F5134" w14:textId="77777777" w:rsidR="000E75B4" w:rsidRPr="003D0AE8" w:rsidRDefault="000E75B4" w:rsidP="000E75B4">
      <w:pPr>
        <w:rPr>
          <w:sz w:val="24"/>
          <w:szCs w:val="24"/>
        </w:rPr>
      </w:pPr>
      <w:r w:rsidRPr="003D0AE8">
        <w:rPr>
          <w:b/>
          <w:i/>
          <w:sz w:val="24"/>
          <w:szCs w:val="24"/>
        </w:rPr>
        <w:t xml:space="preserve">True cross-border cooperation: </w:t>
      </w:r>
      <w:r w:rsidRPr="003D0AE8">
        <w:rPr>
          <w:sz w:val="24"/>
          <w:szCs w:val="24"/>
        </w:rPr>
        <w:t xml:space="preserve">For some African scientists, the continent also has the advantage of practicing true solidarity. When one country lacks masks or test kits, neighbouring countries that are less affected are likely to provide them. Lesotho, which does not yet have an operational laboratory, has its samples tested in South Africa, and a network for detecting seasonal influenza, used against </w:t>
      </w:r>
      <w:r>
        <w:rPr>
          <w:sz w:val="24"/>
          <w:szCs w:val="24"/>
        </w:rPr>
        <w:t>Covid-19,</w:t>
      </w:r>
      <w:r w:rsidRPr="003D0AE8">
        <w:rPr>
          <w:sz w:val="24"/>
          <w:szCs w:val="24"/>
        </w:rPr>
        <w:t xml:space="preserve"> already brings together some 20 countries on the continent. Without being overly optimistic, it must be said that solidarity sometimes seems to work better in Africa than in certain richer regions, where we see the major laboratories jealously watching over their discoveries in the hope of being able to market a treatment or a vaccine. Not to mention a Donald Trump trying to get his hands on the patents of drugs under development for the sole (financial) benefit of the United States...On a much more local scale, it is also pointed out that the community-based functioning of many African populations makes it possible to better convey prevention messages, but also to detect patients more quickly, since few people are likely to be left to their own devices.</w:t>
      </w:r>
    </w:p>
    <w:p w14:paraId="624B1C5E" w14:textId="77777777" w:rsidR="000E75B4" w:rsidRPr="003D0AE8" w:rsidRDefault="000E75B4" w:rsidP="000E75B4">
      <w:pPr>
        <w:rPr>
          <w:sz w:val="24"/>
          <w:szCs w:val="24"/>
        </w:rPr>
      </w:pPr>
      <w:r w:rsidRPr="003D0AE8">
        <w:rPr>
          <w:b/>
          <w:sz w:val="24"/>
          <w:szCs w:val="24"/>
        </w:rPr>
        <w:lastRenderedPageBreak/>
        <w:t xml:space="preserve">Indirect protection from other treatments : </w:t>
      </w:r>
      <w:r w:rsidRPr="003D0AE8">
        <w:rPr>
          <w:sz w:val="24"/>
          <w:szCs w:val="24"/>
        </w:rPr>
        <w:t xml:space="preserve">This hypothesis is the subject of much controversy, and the WHO, in particular, is very cautious. However, some doctors have noted some disturbing coincidences: there are reportedly fewer coronavirus contaminations in the countries most affected by malaria" or tuberculosis. Or in those that massively vaccinate their population with BCG. Would contracting certain diseases be a barrier to </w:t>
      </w:r>
      <w:r>
        <w:rPr>
          <w:sz w:val="24"/>
          <w:szCs w:val="24"/>
        </w:rPr>
        <w:t>Covid-19</w:t>
      </w:r>
      <w:r w:rsidRPr="003D0AE8">
        <w:rPr>
          <w:sz w:val="24"/>
          <w:szCs w:val="24"/>
        </w:rPr>
        <w:t xml:space="preserve">? It will take time to prove it, but many doctors believe that antimalarial treatments such as chloroquine have some effectiveness. That's partly why French Professor Didier Raoult and teams like the Drug Discovery and Development Centre (H3D) at the University of Cape Town are giving priority to testing antimalarial drugs. The WHO is critical, noting that some countries such as Burkina Faso, Nigeria and Senegal, where malaria is devastating, are not spared by the virus. More recently (20 April), the Malagasy President announced that his country was in possession of a </w:t>
      </w:r>
      <w:r w:rsidRPr="003D0AE8">
        <w:rPr>
          <w:i/>
          <w:iCs/>
          <w:sz w:val="24"/>
          <w:szCs w:val="24"/>
        </w:rPr>
        <w:t>"vita malagasy"</w:t>
      </w:r>
      <w:r w:rsidRPr="003D0AE8">
        <w:rPr>
          <w:sz w:val="24"/>
          <w:szCs w:val="24"/>
        </w:rPr>
        <w:t xml:space="preserve"> remedy (</w:t>
      </w:r>
      <w:r w:rsidRPr="003D0AE8">
        <w:rPr>
          <w:i/>
          <w:iCs/>
          <w:sz w:val="24"/>
          <w:szCs w:val="24"/>
        </w:rPr>
        <w:t>made in Madagascar) with</w:t>
      </w:r>
      <w:r w:rsidRPr="003D0AE8">
        <w:rPr>
          <w:sz w:val="24"/>
          <w:szCs w:val="24"/>
        </w:rPr>
        <w:t xml:space="preserve"> preventive and curative virtues against the coronavirus. Covid-Organics, the name given to this treatment, is an herbal tea made from dried artemisia leaves, produced by the Malagasy Institute for Applied Research (IMRA). Despite WHO warnings, member countries of the Economic Community of West African States (ECOWAS) will now be able to treat their coronavirus patients with Covid-Organics, and test the effectiveness of this improved traditional remedy proposed by IMRA. Faced with the fight against the </w:t>
      </w:r>
      <w:r>
        <w:rPr>
          <w:sz w:val="24"/>
          <w:szCs w:val="24"/>
        </w:rPr>
        <w:t>Covid-19</w:t>
      </w:r>
      <w:r w:rsidRPr="003D0AE8">
        <w:rPr>
          <w:sz w:val="24"/>
          <w:szCs w:val="24"/>
        </w:rPr>
        <w:t xml:space="preserve"> pandemic, Africans have chosen to put forward the unity and solidarity of Africa. Madagascar was able to demonstrate to the world that we Africans can cooperate and help each other not only in an economic situation but above all in a health and humanitarian situation. </w:t>
      </w:r>
    </w:p>
    <w:p w14:paraId="768C3250" w14:textId="77777777" w:rsidR="000E75B4" w:rsidRPr="003D0AE8" w:rsidRDefault="000E75B4" w:rsidP="000E75B4">
      <w:pPr>
        <w:rPr>
          <w:b/>
          <w:sz w:val="24"/>
          <w:szCs w:val="24"/>
        </w:rPr>
      </w:pPr>
      <w:r w:rsidRPr="003D0AE8">
        <w:rPr>
          <w:b/>
          <w:sz w:val="24"/>
          <w:szCs w:val="24"/>
        </w:rPr>
        <w:t xml:space="preserve">A "genetic" immunity: </w:t>
      </w:r>
      <w:r w:rsidRPr="003D0AE8">
        <w:rPr>
          <w:sz w:val="24"/>
          <w:szCs w:val="24"/>
        </w:rPr>
        <w:t>What if Africans were protected by their DNA, which, for some reason yet to be determined, would be more robust against the coronavirus? The hypothesis is far from unanimous - at the Pasteur Institute, Pierre-Marie Girard "doesn't really see why" such a specificity would exist - and will take time to be explored. The Cameroonian professor Christian Happi, specialist in genomics, who divides his time between Harvard University and Nigeria, does not completely rule out this possibility: "Africans are exposed to many diseases, so it is possible that their bodies react better. You'll have to look for antibodies to find out, but it's possible. After Ebola, we saw that many people in Nigeria had been exposed to the disease but had not developed it. »</w:t>
      </w:r>
    </w:p>
    <w:p w14:paraId="7B73240A" w14:textId="77777777" w:rsidR="000E75B4" w:rsidRPr="003D0AE8" w:rsidRDefault="000E75B4" w:rsidP="000E75B4">
      <w:pPr>
        <w:rPr>
          <w:b/>
          <w:sz w:val="24"/>
          <w:szCs w:val="24"/>
        </w:rPr>
      </w:pPr>
      <w:r w:rsidRPr="003D0AE8">
        <w:rPr>
          <w:b/>
          <w:sz w:val="24"/>
          <w:szCs w:val="24"/>
        </w:rPr>
        <w:t xml:space="preserve">Another version of the virus: An </w:t>
      </w:r>
      <w:r w:rsidRPr="003D0AE8">
        <w:rPr>
          <w:sz w:val="24"/>
          <w:szCs w:val="24"/>
        </w:rPr>
        <w:t xml:space="preserve">idea that is similar to the previous one: since it now seems that several different strains of Covid-9 are present on the planet (up to eight distinct forms), perhaps the one present in Africa is less aggressive? This could also explain the fact that there seem to be more asymptomatic cases there than elsewhere. The hypothesis remains audacious insofar as the virus arrived through patients who contracted it elsewhere. Could it have mutated afterwards? The WHO does not rule out the idea, but stresses that in order to validate it it will be necessary to sequence the genome of </w:t>
      </w:r>
      <w:r>
        <w:rPr>
          <w:sz w:val="24"/>
          <w:szCs w:val="24"/>
        </w:rPr>
        <w:t>Covid-19, which</w:t>
      </w:r>
      <w:r w:rsidRPr="003D0AE8">
        <w:rPr>
          <w:sz w:val="24"/>
          <w:szCs w:val="24"/>
        </w:rPr>
        <w:t xml:space="preserve"> is currently underway.</w:t>
      </w:r>
    </w:p>
    <w:p w14:paraId="0B3A92F1" w14:textId="77777777" w:rsidR="000E75B4" w:rsidRPr="003D0AE8" w:rsidRDefault="000E75B4" w:rsidP="000E75B4">
      <w:pPr>
        <w:rPr>
          <w:b/>
          <w:sz w:val="24"/>
          <w:szCs w:val="24"/>
        </w:rPr>
      </w:pPr>
      <w:r w:rsidRPr="003D0AE8">
        <w:rPr>
          <w:b/>
          <w:sz w:val="24"/>
          <w:szCs w:val="24"/>
        </w:rPr>
        <w:t xml:space="preserve">Better masks: </w:t>
      </w:r>
      <w:r w:rsidRPr="003D0AE8">
        <w:rPr>
          <w:sz w:val="24"/>
          <w:szCs w:val="24"/>
        </w:rPr>
        <w:t>When asked about the specificities that could work in favour of Africa, MatshidisoMoeti, WHO Africa Director, points out that the continent "has a very active and competent textile industry", especially in Brazzaville, where the organization's offices are located. This particularity perhaps allows the population to benefit from more and better quality cloth masks than in some rich countries, where scarcity is the rule.</w:t>
      </w:r>
    </w:p>
    <w:p w14:paraId="6123CC0A" w14:textId="77777777" w:rsidR="000E75B4" w:rsidRPr="00E2609F" w:rsidRDefault="000E75B4" w:rsidP="000E75B4">
      <w:pPr>
        <w:rPr>
          <w:sz w:val="24"/>
          <w:szCs w:val="24"/>
        </w:rPr>
      </w:pPr>
      <w:r w:rsidRPr="003D0AE8">
        <w:rPr>
          <w:sz w:val="24"/>
          <w:szCs w:val="24"/>
          <w:shd w:val="clear" w:color="auto" w:fill="FFFFFF"/>
        </w:rPr>
        <w:t xml:space="preserve">In conclusion, the scientists point out that what probably explains the low number of cases observed on the continent is, above all, the fact that most countries took drastic protection measures very early on. And perhaps also the fact that because the disease initially affected people who were travelling, rather better informed than average and living mostly in cities, it was easier to identify the first cases than in other epidemics. </w:t>
      </w:r>
      <w:r w:rsidRPr="003D0AE8">
        <w:rPr>
          <w:sz w:val="24"/>
          <w:szCs w:val="24"/>
        </w:rPr>
        <w:t>But the modesty of the figures continues to amaze, as Congolese biologist Francine Ntoumi notes: "</w:t>
      </w:r>
      <w:r w:rsidRPr="003D0AE8">
        <w:rPr>
          <w:i/>
          <w:sz w:val="24"/>
          <w:szCs w:val="24"/>
        </w:rPr>
        <w:t xml:space="preserve">In some countries on the </w:t>
      </w:r>
      <w:r w:rsidRPr="003D0AE8">
        <w:rPr>
          <w:i/>
          <w:sz w:val="24"/>
          <w:szCs w:val="24"/>
        </w:rPr>
        <w:lastRenderedPageBreak/>
        <w:t>continent, people eat bats, people live on top of each other... In fact, everything is done to make it explode, but it doesn'</w:t>
      </w:r>
      <w:r w:rsidRPr="00E2609F">
        <w:rPr>
          <w:sz w:val="24"/>
          <w:szCs w:val="24"/>
        </w:rPr>
        <w:t>t. "It's up to African scientists to find out why.</w:t>
      </w:r>
    </w:p>
    <w:p w14:paraId="35578715" w14:textId="77777777" w:rsidR="000E75B4" w:rsidRDefault="000E75B4" w:rsidP="000E75B4">
      <w:pPr>
        <w:rPr>
          <w:rFonts w:eastAsia="Times New Roman"/>
          <w:iCs/>
          <w:sz w:val="24"/>
          <w:szCs w:val="24"/>
          <w:bdr w:val="none" w:sz="0" w:space="0" w:color="auto" w:frame="1"/>
        </w:rPr>
      </w:pPr>
      <w:r w:rsidRPr="00E2609F">
        <w:rPr>
          <w:sz w:val="24"/>
          <w:szCs w:val="24"/>
        </w:rPr>
        <w:t>However, caution should be exercised in the face of the figures because</w:t>
      </w:r>
      <w:r w:rsidRPr="00791299">
        <w:rPr>
          <w:rFonts w:eastAsia="Times New Roman"/>
          <w:sz w:val="24"/>
          <w:szCs w:val="24"/>
        </w:rPr>
        <w:t xml:space="preserve"> even if Africa is not the continent most affected by Covid-19, the damage could be considerable, according to virologist Denis Chopera. In addition, the </w:t>
      </w:r>
      <w:r w:rsidRPr="00E2609F">
        <w:rPr>
          <w:rStyle w:val="Strong"/>
          <w:b w:val="0"/>
          <w:sz w:val="24"/>
          <w:szCs w:val="24"/>
          <w:shd w:val="clear" w:color="auto" w:fill="FFFFFF"/>
        </w:rPr>
        <w:t>contamination rate would be underestimated due to the lack of medical facilities</w:t>
      </w:r>
      <w:r w:rsidRPr="00E2609F">
        <w:rPr>
          <w:rFonts w:eastAsia="Times New Roman"/>
          <w:b/>
          <w:iCs/>
          <w:sz w:val="24"/>
          <w:szCs w:val="24"/>
          <w:bdr w:val="none" w:sz="0" w:space="0" w:color="auto" w:frame="1"/>
        </w:rPr>
        <w:t xml:space="preserve">. </w:t>
      </w:r>
      <w:r w:rsidRPr="00E2609F">
        <w:rPr>
          <w:rFonts w:eastAsia="Times New Roman"/>
          <w:iCs/>
          <w:sz w:val="24"/>
          <w:szCs w:val="24"/>
          <w:bdr w:val="none" w:sz="0" w:space="0" w:color="auto" w:frame="1"/>
        </w:rPr>
        <w:t>In the context of this SARS-COV-2 virus, transmission can take place during the last days of viral incubation, before symptoms appear or at least are significant. This is a viral strategy that has certainly allowed the virus to spread so impressively. Another risk of under-evaluating cases is the lack of diagnostic tests or one of the reagents that make them up. Given the international demand, the whole world is struggling to obtain everything necessary to fight the pandemic and Africa is not always in an ideal position to be able to negotiate prices compared to other regions of the world.</w:t>
      </w:r>
    </w:p>
    <w:p w14:paraId="224F161D" w14:textId="79E5F63C" w:rsidR="002F748A" w:rsidRPr="000E75B4" w:rsidRDefault="000E75B4" w:rsidP="000E75B4">
      <w:pPr>
        <w:rPr>
          <w:i/>
          <w:sz w:val="24"/>
          <w:szCs w:val="24"/>
          <w:shd w:val="clear" w:color="auto" w:fill="FFFFFF"/>
        </w:rPr>
      </w:pPr>
      <w:r w:rsidRPr="000E75B4">
        <w:rPr>
          <w:rStyle w:val="Emphasis"/>
          <w:i w:val="0"/>
          <w:color w:val="000000"/>
          <w:sz w:val="24"/>
          <w:szCs w:val="24"/>
          <w:bdr w:val="none" w:sz="0" w:space="0" w:color="auto" w:frame="1"/>
        </w:rPr>
        <w:t>At the moment, patient management is going relatively well in the hospitals that have been identified to play this role and the system is not overwhelmed, although some tools, such as respirators, are sorely lacking. At present (</w:t>
      </w:r>
      <w:r w:rsidRPr="000E75B4">
        <w:rPr>
          <w:sz w:val="24"/>
          <w:szCs w:val="24"/>
        </w:rPr>
        <w:t>as of May</w:t>
      </w:r>
      <w:r w:rsidRPr="000E75B4">
        <w:rPr>
          <w:sz w:val="24"/>
          <w:szCs w:val="24"/>
          <w:vertAlign w:val="superscript"/>
        </w:rPr>
        <w:t xml:space="preserve"> 1,</w:t>
      </w:r>
      <w:r w:rsidRPr="000E75B4">
        <w:rPr>
          <w:sz w:val="24"/>
          <w:szCs w:val="24"/>
        </w:rPr>
        <w:t xml:space="preserve"> 2020</w:t>
      </w:r>
      <w:r w:rsidRPr="000E75B4">
        <w:rPr>
          <w:i/>
          <w:sz w:val="24"/>
          <w:szCs w:val="24"/>
        </w:rPr>
        <w:t>)</w:t>
      </w:r>
      <w:r w:rsidRPr="000E75B4">
        <w:rPr>
          <w:rStyle w:val="Emphasis"/>
          <w:i w:val="0"/>
          <w:color w:val="000000"/>
          <w:sz w:val="24"/>
          <w:szCs w:val="24"/>
          <w:bdr w:val="none" w:sz="0" w:space="0" w:color="auto" w:frame="1"/>
        </w:rPr>
        <w:t>, just under 1000 (973) deaths for approximately 27 times the number of identified confirmed cases, which would correspond to a lethality of 3.6%. Although the global case-fatality rate is generally higher (7%), severe cases are more easily identified than non-symptomatic or minimally symptomatic cases, and it is possible that several foci of the infection have not been identified. If this is the case and the virus is insidiously transmitted in the population, it is likely that hospital infrastructures will be rapidly overwhelmed when the weakest are affected</w:t>
      </w:r>
      <w:r w:rsidR="002F748A" w:rsidRPr="000E75B4">
        <w:rPr>
          <w:i/>
          <w:sz w:val="24"/>
          <w:szCs w:val="24"/>
          <w:shd w:val="clear" w:color="auto" w:fill="FFFFFF"/>
        </w:rPr>
        <w:t>.</w:t>
      </w:r>
    </w:p>
    <w:p w14:paraId="0E297F27" w14:textId="1831582A" w:rsidR="00C15319" w:rsidRDefault="000E75B4" w:rsidP="000E75B4">
      <w:pPr>
        <w:tabs>
          <w:tab w:val="left" w:pos="3901"/>
        </w:tabs>
        <w:autoSpaceDE w:val="0"/>
        <w:autoSpaceDN w:val="0"/>
        <w:adjustRightInd w:val="0"/>
        <w:rPr>
          <w:b/>
          <w:sz w:val="24"/>
          <w:szCs w:val="24"/>
        </w:rPr>
      </w:pPr>
      <w:r>
        <w:rPr>
          <w:b/>
          <w:sz w:val="24"/>
          <w:szCs w:val="24"/>
        </w:rPr>
        <w:tab/>
      </w:r>
    </w:p>
    <w:p w14:paraId="505E8D9B" w14:textId="77777777" w:rsidR="00421D75" w:rsidRPr="002B53E8" w:rsidRDefault="00421D75" w:rsidP="00421D75">
      <w:pPr>
        <w:tabs>
          <w:tab w:val="left" w:pos="1820"/>
        </w:tabs>
        <w:autoSpaceDE w:val="0"/>
        <w:autoSpaceDN w:val="0"/>
        <w:adjustRightInd w:val="0"/>
        <w:rPr>
          <w:b/>
          <w:sz w:val="24"/>
          <w:szCs w:val="24"/>
        </w:rPr>
      </w:pPr>
      <w:r w:rsidRPr="002B53E8">
        <w:rPr>
          <w:b/>
          <w:sz w:val="24"/>
          <w:szCs w:val="24"/>
        </w:rPr>
        <w:t>5. Conclusion</w:t>
      </w:r>
    </w:p>
    <w:p w14:paraId="56875069" w14:textId="1A64A924" w:rsidR="000E75B4" w:rsidRDefault="000E75B4" w:rsidP="000E75B4">
      <w:pPr>
        <w:autoSpaceDE w:val="0"/>
        <w:autoSpaceDN w:val="0"/>
        <w:adjustRightInd w:val="0"/>
        <w:rPr>
          <w:sz w:val="24"/>
          <w:szCs w:val="24"/>
        </w:rPr>
      </w:pPr>
      <w:r w:rsidRPr="00BB43DE">
        <w:rPr>
          <w:sz w:val="24"/>
          <w:szCs w:val="24"/>
        </w:rPr>
        <w:t xml:space="preserve">Globally, deaths due to </w:t>
      </w:r>
      <w:r>
        <w:rPr>
          <w:sz w:val="24"/>
          <w:szCs w:val="24"/>
        </w:rPr>
        <w:t>Covid-19</w:t>
      </w:r>
      <w:r w:rsidRPr="00BB43DE">
        <w:rPr>
          <w:sz w:val="24"/>
          <w:szCs w:val="24"/>
        </w:rPr>
        <w:t xml:space="preserve"> are lower among young people, including women and children, but higher among the elderly and people with chronic diseases. The pandemic appears to have lower local transmission and mortality rates in Africa, the region with the youngest median age of the population and where the virus arrived last. While special efforts should be made to protect the elderly and infirm from infection, preventive measures among women </w:t>
      </w:r>
      <w:r>
        <w:rPr>
          <w:sz w:val="24"/>
          <w:szCs w:val="24"/>
        </w:rPr>
        <w:t>(especially</w:t>
      </w:r>
      <w:r w:rsidRPr="00BB43DE">
        <w:rPr>
          <w:sz w:val="24"/>
          <w:szCs w:val="24"/>
        </w:rPr>
        <w:t xml:space="preserve"> pregnant women) must provide access to emergency care to prevent the maternal mortality caused by </w:t>
      </w:r>
      <w:r>
        <w:rPr>
          <w:sz w:val="24"/>
          <w:szCs w:val="24"/>
        </w:rPr>
        <w:t>Covid-19</w:t>
      </w:r>
      <w:r w:rsidRPr="00BB43DE">
        <w:rPr>
          <w:sz w:val="24"/>
          <w:szCs w:val="24"/>
        </w:rPr>
        <w:t>.</w:t>
      </w:r>
    </w:p>
    <w:p w14:paraId="6C8167BA" w14:textId="2024AFBA" w:rsidR="00421D75" w:rsidRDefault="000E75B4" w:rsidP="000E75B4">
      <w:pPr>
        <w:autoSpaceDE w:val="0"/>
        <w:autoSpaceDN w:val="0"/>
        <w:adjustRightInd w:val="0"/>
        <w:rPr>
          <w:sz w:val="24"/>
          <w:szCs w:val="24"/>
        </w:rPr>
      </w:pPr>
      <w:r w:rsidRPr="00C72BAB">
        <w:rPr>
          <w:sz w:val="24"/>
          <w:szCs w:val="24"/>
        </w:rPr>
        <w:t>Similar to the crisis of the late 2000s, the current crisis will have an impact on international relations. The structural changes already seen in the globalisation process</w:t>
      </w:r>
      <w:r>
        <w:rPr>
          <w:sz w:val="24"/>
          <w:szCs w:val="24"/>
        </w:rPr>
        <w:t xml:space="preserve"> can be expected to</w:t>
      </w:r>
      <w:r w:rsidRPr="00C72BAB">
        <w:rPr>
          <w:sz w:val="24"/>
          <w:szCs w:val="24"/>
        </w:rPr>
        <w:t xml:space="preserve"> accelerate. In</w:t>
      </w:r>
      <w:r>
        <w:rPr>
          <w:sz w:val="24"/>
          <w:szCs w:val="24"/>
        </w:rPr>
        <w:t xml:space="preserve"> general,</w:t>
      </w:r>
      <w:r w:rsidRPr="00C72BAB">
        <w:rPr>
          <w:sz w:val="24"/>
          <w:szCs w:val="24"/>
        </w:rPr>
        <w:t xml:space="preserve"> the world needs serious investment in research and development to understand current epidemics and to prepare for possible future ones. We need to prepare our health care infrastructure, develop new diagnostic and therapeutic solutions, invest in broad-spectrum vaccines and antivirals, and fund research infrastructure and pandemic predictability. We need more social science research to help understand the social aspects of the pandemic, to foster engagement and trust in our communities, to improve our education to be more adaptive and to target misinformation. We need each other more than ever with greater compassion, solidarity and collaboration. A global pandemic requires global efforts. There will be future severe pandemics</w:t>
      </w:r>
      <w:r w:rsidR="00421D75" w:rsidRPr="00C72BAB">
        <w:rPr>
          <w:sz w:val="24"/>
          <w:szCs w:val="24"/>
        </w:rPr>
        <w:t>.</w:t>
      </w:r>
    </w:p>
    <w:p w14:paraId="160023D0" w14:textId="77777777" w:rsidR="00421D75" w:rsidRPr="00C72BAB" w:rsidRDefault="00421D75" w:rsidP="00421D75">
      <w:pPr>
        <w:autoSpaceDE w:val="0"/>
        <w:autoSpaceDN w:val="0"/>
        <w:adjustRightInd w:val="0"/>
        <w:rPr>
          <w:sz w:val="24"/>
          <w:szCs w:val="24"/>
        </w:rPr>
      </w:pPr>
    </w:p>
    <w:p w14:paraId="3B753139" w14:textId="77777777" w:rsidR="00421D75" w:rsidRPr="002B53E8" w:rsidRDefault="00421D75" w:rsidP="00421D75">
      <w:pPr>
        <w:autoSpaceDE w:val="0"/>
        <w:autoSpaceDN w:val="0"/>
        <w:adjustRightInd w:val="0"/>
        <w:rPr>
          <w:b/>
          <w:sz w:val="24"/>
          <w:szCs w:val="24"/>
        </w:rPr>
      </w:pPr>
      <w:r w:rsidRPr="002B53E8">
        <w:rPr>
          <w:b/>
          <w:sz w:val="24"/>
          <w:szCs w:val="24"/>
        </w:rPr>
        <w:t>References</w:t>
      </w:r>
    </w:p>
    <w:p w14:paraId="445B5BC7" w14:textId="77777777" w:rsidR="004A5D67" w:rsidRPr="004A5D67" w:rsidRDefault="004A5D67" w:rsidP="004A5D67">
      <w:pPr>
        <w:rPr>
          <w:rFonts w:eastAsia="Times New Roman"/>
          <w:color w:val="000000"/>
          <w:sz w:val="24"/>
          <w:szCs w:val="24"/>
        </w:rPr>
      </w:pPr>
      <w:r w:rsidRPr="00F95411">
        <w:rPr>
          <w:rFonts w:eastAsia="Times New Roman"/>
          <w:color w:val="000000"/>
          <w:sz w:val="24"/>
          <w:szCs w:val="24"/>
        </w:rPr>
        <w:t>Baba Hamed K. et Bouanan. A., 2016 :</w:t>
      </w:r>
      <w:r w:rsidRPr="00F95411">
        <w:rPr>
          <w:rFonts w:eastAsia="Times New Roman"/>
          <w:b/>
          <w:bCs/>
          <w:color w:val="000000"/>
          <w:sz w:val="24"/>
          <w:szCs w:val="24"/>
        </w:rPr>
        <w:t xml:space="preserve"> </w:t>
      </w:r>
      <w:r w:rsidRPr="00F95411">
        <w:rPr>
          <w:rFonts w:eastAsia="Times New Roman"/>
          <w:color w:val="000000"/>
          <w:sz w:val="24"/>
          <w:szCs w:val="24"/>
        </w:rPr>
        <w:t>Caractérisation d’un bassin versant par l’analyse statistique des paramètres morphométriques : Cas du bassin versant de la Tafna. (Nord-ouest algérien).</w:t>
      </w:r>
      <w:r w:rsidRPr="00F95411">
        <w:rPr>
          <w:rFonts w:eastAsia="Times New Roman"/>
          <w:i/>
          <w:iCs/>
          <w:color w:val="000000"/>
          <w:sz w:val="24"/>
          <w:szCs w:val="24"/>
        </w:rPr>
        <w:t xml:space="preserve"> Geo-Eco-Trop.</w:t>
      </w:r>
      <w:r w:rsidRPr="00F95411">
        <w:rPr>
          <w:rFonts w:eastAsia="Times New Roman"/>
          <w:color w:val="000000"/>
          <w:sz w:val="24"/>
          <w:szCs w:val="24"/>
        </w:rPr>
        <w:t>, 40, 4 : 277-286.</w:t>
      </w:r>
    </w:p>
    <w:p w14:paraId="000085A0" w14:textId="77777777" w:rsidR="006F31F6" w:rsidRPr="0040212C" w:rsidRDefault="006F31F6" w:rsidP="006F31F6">
      <w:pPr>
        <w:rPr>
          <w:sz w:val="24"/>
          <w:szCs w:val="24"/>
        </w:rPr>
      </w:pPr>
      <w:r w:rsidRPr="0040212C">
        <w:rPr>
          <w:sz w:val="24"/>
          <w:szCs w:val="24"/>
        </w:rPr>
        <w:lastRenderedPageBreak/>
        <w:t>Bryan Bill, 2020 :</w:t>
      </w:r>
      <w:r w:rsidRPr="0040212C">
        <w:rPr>
          <w:b/>
          <w:sz w:val="24"/>
          <w:szCs w:val="24"/>
        </w:rPr>
        <w:t xml:space="preserve"> </w:t>
      </w:r>
      <w:hyperlink r:id="rId22" w:history="1">
        <w:r w:rsidRPr="0040212C">
          <w:rPr>
            <w:rStyle w:val="Hyperlink"/>
            <w:sz w:val="24"/>
            <w:szCs w:val="24"/>
          </w:rPr>
          <w:t>https://www.lemonde.fr/planete/article/2020/04/24/le-soleil-et-la-chaleur-pourraient-affaiblir-le-coronavirus-selon-une-etude-americaine_6037586_3244.html</w:t>
        </w:r>
      </w:hyperlink>
    </w:p>
    <w:p w14:paraId="7FDCABC5" w14:textId="77777777" w:rsidR="004A5D67" w:rsidRPr="004A5D67" w:rsidRDefault="004A5D67" w:rsidP="004A5D67">
      <w:pPr>
        <w:rPr>
          <w:rFonts w:eastAsia="Times New Roman"/>
          <w:color w:val="000000"/>
          <w:sz w:val="24"/>
          <w:szCs w:val="24"/>
        </w:rPr>
      </w:pPr>
      <w:r w:rsidRPr="00F95411">
        <w:rPr>
          <w:rFonts w:eastAsia="Times New Roman"/>
          <w:bCs/>
          <w:color w:val="000000"/>
          <w:sz w:val="24"/>
          <w:szCs w:val="24"/>
        </w:rPr>
        <w:t xml:space="preserve">Demongeot J., Flet-Berliac Y. and Seligmann H., 2020 : Temperature Decreases Spread Parameters of the New Covid-19 Case Dynamics. </w:t>
      </w:r>
      <w:r w:rsidRPr="00F95411">
        <w:rPr>
          <w:rFonts w:eastAsia="Times New Roman"/>
          <w:i/>
          <w:iCs/>
          <w:color w:val="000000"/>
          <w:sz w:val="24"/>
          <w:szCs w:val="24"/>
        </w:rPr>
        <w:t xml:space="preserve">Biology </w:t>
      </w:r>
      <w:r w:rsidRPr="00F95411">
        <w:rPr>
          <w:rFonts w:eastAsia="Times New Roman"/>
          <w:color w:val="000000"/>
          <w:sz w:val="24"/>
          <w:szCs w:val="24"/>
        </w:rPr>
        <w:t xml:space="preserve">2020, </w:t>
      </w:r>
      <w:r w:rsidRPr="00F95411">
        <w:rPr>
          <w:rFonts w:eastAsia="Times New Roman"/>
          <w:i/>
          <w:iCs/>
          <w:color w:val="000000"/>
          <w:sz w:val="24"/>
          <w:szCs w:val="24"/>
        </w:rPr>
        <w:t>9</w:t>
      </w:r>
      <w:r w:rsidRPr="00F95411">
        <w:rPr>
          <w:rFonts w:eastAsia="Times New Roman"/>
          <w:color w:val="000000"/>
          <w:sz w:val="24"/>
          <w:szCs w:val="24"/>
        </w:rPr>
        <w:t>, 94; doi:10.3390/biology9050094.</w:t>
      </w:r>
    </w:p>
    <w:p w14:paraId="4FB69389" w14:textId="77777777" w:rsidR="004A5D67" w:rsidRPr="004A5D67" w:rsidRDefault="000F2CD9" w:rsidP="004A5D67">
      <w:pPr>
        <w:rPr>
          <w:rFonts w:eastAsia="Times New Roman"/>
          <w:color w:val="0563C1"/>
          <w:sz w:val="24"/>
          <w:szCs w:val="24"/>
        </w:rPr>
      </w:pPr>
      <w:hyperlink r:id="rId23" w:history="1">
        <w:r w:rsidR="004A5D67" w:rsidRPr="004A5D67">
          <w:rPr>
            <w:rFonts w:eastAsia="Times New Roman"/>
            <w:sz w:val="24"/>
            <w:szCs w:val="24"/>
          </w:rPr>
          <w:t xml:space="preserve">Données Banque mondiales, 2020 : Disponible : </w:t>
        </w:r>
        <w:r w:rsidR="004A5D67" w:rsidRPr="004A5D67">
          <w:rPr>
            <w:rFonts w:eastAsia="Times New Roman"/>
            <w:color w:val="0563C1"/>
            <w:sz w:val="24"/>
            <w:szCs w:val="24"/>
          </w:rPr>
          <w:t>https://donnees.banquemondiale.org/pays/senegal?view=chart</w:t>
        </w:r>
      </w:hyperlink>
    </w:p>
    <w:p w14:paraId="2A46C90F" w14:textId="77777777" w:rsidR="004A5D67" w:rsidRPr="004A5D67" w:rsidRDefault="004A5D67" w:rsidP="004A5D67">
      <w:pPr>
        <w:rPr>
          <w:rFonts w:eastAsia="Times New Roman"/>
          <w:color w:val="000000"/>
          <w:sz w:val="24"/>
          <w:szCs w:val="24"/>
        </w:rPr>
      </w:pPr>
      <w:r w:rsidRPr="00F95411">
        <w:rPr>
          <w:rFonts w:eastAsia="Times New Roman"/>
          <w:color w:val="000000"/>
          <w:sz w:val="24"/>
          <w:szCs w:val="24"/>
          <w:lang w:val="en-US"/>
        </w:rPr>
        <w:t xml:space="preserve">Eslamian S, Ghasemizadeh M, Biabanaki M, Talebizadeh M., 2010: A principal component regression method for estimating low flow index. </w:t>
      </w:r>
      <w:r w:rsidRPr="00F95411">
        <w:rPr>
          <w:rFonts w:eastAsia="Times New Roman"/>
          <w:i/>
          <w:iCs/>
          <w:color w:val="000000"/>
          <w:sz w:val="24"/>
          <w:szCs w:val="24"/>
          <w:lang w:val="en-US"/>
        </w:rPr>
        <w:t>Water Resources Management</w:t>
      </w:r>
      <w:r w:rsidRPr="00F95411">
        <w:rPr>
          <w:rFonts w:eastAsia="Times New Roman"/>
          <w:color w:val="000000"/>
          <w:sz w:val="24"/>
          <w:szCs w:val="24"/>
          <w:lang w:val="en-US"/>
        </w:rPr>
        <w:t>, 24 (11): 2553-2566.</w:t>
      </w:r>
    </w:p>
    <w:p w14:paraId="789C1991" w14:textId="77777777" w:rsidR="004A5D67" w:rsidRPr="004A5D67" w:rsidRDefault="004A5D67" w:rsidP="004A5D67">
      <w:pPr>
        <w:rPr>
          <w:rFonts w:eastAsia="Times New Roman"/>
          <w:color w:val="000000"/>
          <w:sz w:val="24"/>
          <w:szCs w:val="24"/>
        </w:rPr>
      </w:pPr>
      <w:r w:rsidRPr="00F95411">
        <w:rPr>
          <w:rFonts w:eastAsia="Times New Roman"/>
          <w:color w:val="000000"/>
          <w:sz w:val="24"/>
          <w:szCs w:val="24"/>
        </w:rPr>
        <w:t xml:space="preserve">Faye, C., 2014 : Méthode d’analyse statistique de données morphométriques : corrélation de paramètres morphométriques et influence sur l’écoulement des sous-bassins du fleuve Sénégal. </w:t>
      </w:r>
      <w:r w:rsidRPr="00F95411">
        <w:rPr>
          <w:rFonts w:eastAsia="Times New Roman"/>
          <w:i/>
          <w:iCs/>
          <w:color w:val="000000"/>
          <w:sz w:val="24"/>
          <w:szCs w:val="24"/>
        </w:rPr>
        <w:t xml:space="preserve">Cinq Continents, </w:t>
      </w:r>
      <w:r w:rsidRPr="00F95411">
        <w:rPr>
          <w:rFonts w:eastAsia="Times New Roman"/>
          <w:b/>
          <w:bCs/>
          <w:color w:val="000000"/>
          <w:sz w:val="24"/>
          <w:szCs w:val="24"/>
        </w:rPr>
        <w:t xml:space="preserve">4 </w:t>
      </w:r>
      <w:r w:rsidRPr="00F95411">
        <w:rPr>
          <w:rFonts w:eastAsia="Times New Roman"/>
          <w:color w:val="000000"/>
          <w:sz w:val="24"/>
          <w:szCs w:val="24"/>
        </w:rPr>
        <w:t>(10): 80-108.</w:t>
      </w:r>
    </w:p>
    <w:p w14:paraId="178DB6B4" w14:textId="77777777" w:rsidR="004A5D67" w:rsidRPr="004A5D67" w:rsidRDefault="004A5D67" w:rsidP="004A5D67">
      <w:pPr>
        <w:rPr>
          <w:rFonts w:eastAsia="Times New Roman"/>
          <w:color w:val="000000"/>
          <w:sz w:val="24"/>
          <w:szCs w:val="24"/>
        </w:rPr>
      </w:pPr>
      <w:r w:rsidRPr="00F95411">
        <w:rPr>
          <w:rFonts w:eastAsia="Times New Roman"/>
          <w:color w:val="000000"/>
          <w:sz w:val="24"/>
          <w:szCs w:val="24"/>
          <w:lang w:val="en-US"/>
        </w:rPr>
        <w:t>Helena B., Pardo R., Vega M. and Barrado E., 1999: Temporal evolution of groundwater composition in an alluvial aquifer (PISUERGA RIVER, SPAIN) by principal component analysis. Wat. Res, 34 (3): 807-816.</w:t>
      </w:r>
    </w:p>
    <w:p w14:paraId="32A6E7F1" w14:textId="77777777" w:rsidR="004A5D67" w:rsidRPr="004A5D67" w:rsidRDefault="004A5D67" w:rsidP="004A5D67">
      <w:pPr>
        <w:rPr>
          <w:rFonts w:eastAsia="Times New Roman"/>
          <w:color w:val="000000"/>
          <w:sz w:val="24"/>
          <w:szCs w:val="24"/>
        </w:rPr>
      </w:pPr>
      <w:r w:rsidRPr="00F95411">
        <w:rPr>
          <w:rFonts w:eastAsia="Times New Roman"/>
          <w:color w:val="000000"/>
          <w:sz w:val="24"/>
          <w:szCs w:val="24"/>
        </w:rPr>
        <w:t>Huang C, Wang Y, Li X, Ren L, Zhao J, Hu Y, et al. 2020 : Clinical features of patients infected with 2019 novel coronavirus in Wuhan, China. Lancet.; 395: 497–506.  https://doi.org/10.1016/S0140-6736(20)30183-5.</w:t>
      </w:r>
    </w:p>
    <w:p w14:paraId="481CC624" w14:textId="77777777" w:rsidR="004A5D67" w:rsidRPr="004A5D67" w:rsidRDefault="000F2CD9" w:rsidP="004A5D67">
      <w:pPr>
        <w:rPr>
          <w:rFonts w:eastAsia="Times New Roman"/>
          <w:color w:val="0563C1"/>
          <w:sz w:val="24"/>
          <w:szCs w:val="24"/>
        </w:rPr>
      </w:pPr>
      <w:hyperlink r:id="rId24" w:history="1">
        <w:r w:rsidR="004A5D67" w:rsidRPr="004A5D67">
          <w:rPr>
            <w:rFonts w:eastAsia="Times New Roman"/>
            <w:sz w:val="24"/>
            <w:szCs w:val="24"/>
          </w:rPr>
          <w:t xml:space="preserve">Imaralu JO. 2020 : Emerging statistics on the Epidemiology of COVID-19: Making prevention in  pregnancy less grievous than the disease. BUMJ April 28 aheadofprint </w:t>
        </w:r>
        <w:r w:rsidR="004A5D67" w:rsidRPr="004A5D67">
          <w:rPr>
            <w:rFonts w:eastAsia="Times New Roman"/>
            <w:color w:val="0563C1"/>
            <w:sz w:val="24"/>
            <w:szCs w:val="24"/>
          </w:rPr>
          <w:t>https://doi.org/10.38029/bumj.xxxx</w:t>
        </w:r>
      </w:hyperlink>
    </w:p>
    <w:p w14:paraId="12EA38C2" w14:textId="77777777" w:rsidR="004A5D67" w:rsidRPr="004A5D67" w:rsidRDefault="004A5D67" w:rsidP="004A5D67">
      <w:pPr>
        <w:rPr>
          <w:rFonts w:eastAsia="Times New Roman"/>
          <w:color w:val="000000"/>
          <w:sz w:val="24"/>
          <w:szCs w:val="24"/>
        </w:rPr>
      </w:pPr>
      <w:r w:rsidRPr="00F95411">
        <w:rPr>
          <w:rFonts w:eastAsia="Times New Roman"/>
          <w:color w:val="000000"/>
          <w:sz w:val="24"/>
          <w:szCs w:val="24"/>
        </w:rPr>
        <w:t>Kouani A., Jamali S. El et Talbi M., 2007 : Analyse en composantes principales Une méthode factorielle pour traiter les données didactiques.</w:t>
      </w:r>
      <w:r w:rsidRPr="00F95411">
        <w:rPr>
          <w:rFonts w:eastAsia="Times New Roman"/>
          <w:i/>
          <w:iCs/>
          <w:color w:val="000000"/>
          <w:sz w:val="24"/>
          <w:szCs w:val="24"/>
        </w:rPr>
        <w:t xml:space="preserve"> Radisma</w:t>
      </w:r>
      <w:r w:rsidRPr="00F95411">
        <w:rPr>
          <w:rFonts w:eastAsia="Times New Roman"/>
          <w:color w:val="000000"/>
          <w:sz w:val="24"/>
          <w:szCs w:val="24"/>
        </w:rPr>
        <w:t>, 2, 1-18</w:t>
      </w:r>
      <w:r w:rsidRPr="00F95411">
        <w:rPr>
          <w:rFonts w:eastAsia="Times New Roman"/>
          <w:i/>
          <w:iCs/>
          <w:color w:val="000000"/>
          <w:sz w:val="24"/>
          <w:szCs w:val="24"/>
        </w:rPr>
        <w:t>.</w:t>
      </w:r>
    </w:p>
    <w:p w14:paraId="3E90309C" w14:textId="77777777" w:rsidR="004A5D67" w:rsidRPr="004A5D67" w:rsidRDefault="004A5D67" w:rsidP="004A5D67">
      <w:pPr>
        <w:rPr>
          <w:rFonts w:eastAsia="Times New Roman"/>
          <w:b/>
          <w:bCs/>
          <w:color w:val="1D1D1B"/>
          <w:sz w:val="24"/>
          <w:szCs w:val="24"/>
        </w:rPr>
      </w:pPr>
      <w:r w:rsidRPr="00207803">
        <w:rPr>
          <w:rFonts w:eastAsia="Times New Roman"/>
          <w:bCs/>
          <w:color w:val="1D1D1B"/>
          <w:sz w:val="24"/>
          <w:szCs w:val="24"/>
        </w:rPr>
        <w:t>Marbot O</w:t>
      </w:r>
      <w:r w:rsidRPr="00207803">
        <w:rPr>
          <w:rFonts w:eastAsia="Times New Roman"/>
          <w:bCs/>
          <w:i/>
          <w:iCs/>
          <w:color w:val="1D1D1B"/>
          <w:sz w:val="24"/>
          <w:szCs w:val="24"/>
        </w:rPr>
        <w:t xml:space="preserve">., </w:t>
      </w:r>
      <w:r w:rsidRPr="00207803">
        <w:rPr>
          <w:rFonts w:eastAsia="Times New Roman"/>
          <w:bCs/>
          <w:color w:val="1D1D1B"/>
          <w:sz w:val="24"/>
          <w:szCs w:val="24"/>
        </w:rPr>
        <w:t>2020</w:t>
      </w:r>
      <w:r w:rsidRPr="00F95411">
        <w:rPr>
          <w:rFonts w:eastAsia="Times New Roman"/>
          <w:b/>
          <w:bCs/>
          <w:color w:val="1D1D1B"/>
          <w:sz w:val="24"/>
          <w:szCs w:val="24"/>
        </w:rPr>
        <w:t> :</w:t>
      </w:r>
      <w:r w:rsidRPr="00F95411">
        <w:rPr>
          <w:rFonts w:eastAsia="Times New Roman"/>
          <w:color w:val="1D1D1B"/>
          <w:sz w:val="24"/>
          <w:szCs w:val="24"/>
        </w:rPr>
        <w:t xml:space="preserve"> Coronavirus : décryptage des hypothèses qui expliqueraient la faible contamination en Afrique du 03 mai 2020 à 12h14.</w:t>
      </w:r>
    </w:p>
    <w:p w14:paraId="3CA5AB1C" w14:textId="77777777" w:rsidR="004A5D67" w:rsidRPr="004A5D67" w:rsidRDefault="004A5D67" w:rsidP="004A5D67">
      <w:pPr>
        <w:rPr>
          <w:rFonts w:eastAsia="Times New Roman"/>
          <w:color w:val="000000"/>
          <w:sz w:val="24"/>
          <w:szCs w:val="24"/>
        </w:rPr>
      </w:pPr>
      <w:r w:rsidRPr="00F95411">
        <w:rPr>
          <w:rFonts w:eastAsia="Times New Roman"/>
          <w:color w:val="000000"/>
          <w:sz w:val="24"/>
          <w:szCs w:val="24"/>
        </w:rPr>
        <w:t>Morse S.S., 2007 : Pandemic influenza: Studying the lessons of history. Proc Natl Acad Sci, 104, 7313-4.</w:t>
      </w:r>
    </w:p>
    <w:p w14:paraId="05402047" w14:textId="77777777" w:rsidR="004A5D67" w:rsidRPr="004A5D67" w:rsidRDefault="004A5D67" w:rsidP="004A5D67">
      <w:pPr>
        <w:autoSpaceDE w:val="0"/>
        <w:autoSpaceDN w:val="0"/>
        <w:adjustRightInd w:val="0"/>
        <w:rPr>
          <w:rFonts w:eastAsia="Times New Roman"/>
          <w:color w:val="000000"/>
          <w:sz w:val="24"/>
          <w:szCs w:val="24"/>
        </w:rPr>
      </w:pPr>
      <w:r w:rsidRPr="00F95411">
        <w:rPr>
          <w:rFonts w:eastAsia="Times New Roman"/>
          <w:color w:val="000000"/>
          <w:sz w:val="24"/>
          <w:szCs w:val="24"/>
        </w:rPr>
        <w:t xml:space="preserve">Peeri N.C., Shrestha N., Rahman M.S., Zaki R., Tan Z., Bibi S., </w:t>
      </w:r>
      <w:r w:rsidRPr="00F95411">
        <w:rPr>
          <w:rFonts w:eastAsia="Times New Roman"/>
          <w:i/>
          <w:iCs/>
          <w:color w:val="000000"/>
          <w:sz w:val="24"/>
          <w:szCs w:val="24"/>
        </w:rPr>
        <w:t>et al</w:t>
      </w:r>
      <w:r w:rsidRPr="00F95411">
        <w:rPr>
          <w:rFonts w:eastAsia="Times New Roman"/>
          <w:color w:val="000000"/>
          <w:sz w:val="24"/>
          <w:szCs w:val="24"/>
        </w:rPr>
        <w:t xml:space="preserve">. 2020 : The SARS, MERS and novel coronavirus (COVID-19) epidemics, the newest and biggest global health threats: What lessons have we learned? Int J Epidemiol, 1-10. </w:t>
      </w:r>
    </w:p>
    <w:p w14:paraId="26307FBC" w14:textId="77777777" w:rsidR="004A5D67" w:rsidRPr="004A5D67" w:rsidRDefault="004A5D67" w:rsidP="004A5D67">
      <w:pPr>
        <w:rPr>
          <w:rFonts w:eastAsia="Times New Roman"/>
          <w:color w:val="000000"/>
          <w:sz w:val="24"/>
          <w:szCs w:val="24"/>
        </w:rPr>
      </w:pPr>
      <w:r w:rsidRPr="00F95411">
        <w:rPr>
          <w:rFonts w:eastAsia="Times New Roman"/>
          <w:color w:val="000000"/>
          <w:sz w:val="24"/>
          <w:szCs w:val="24"/>
          <w:lang w:val="en-US"/>
        </w:rPr>
        <w:t xml:space="preserve">Pulido-bosch A, Ceron J. C. and Bakalowincz M., 1999: Application of Principal Components analyse to the study of CO2 – rich thermaineral waters in the aqufère system of alto Guadalentin (spain). </w:t>
      </w:r>
      <w:r w:rsidRPr="00F95411">
        <w:rPr>
          <w:rFonts w:eastAsia="Times New Roman"/>
          <w:i/>
          <w:iCs/>
          <w:color w:val="000000"/>
          <w:sz w:val="24"/>
          <w:szCs w:val="24"/>
          <w:lang w:val="en-US"/>
        </w:rPr>
        <w:t>J. Hydrol</w:t>
      </w:r>
      <w:r w:rsidRPr="00F95411">
        <w:rPr>
          <w:rFonts w:eastAsia="Times New Roman"/>
          <w:color w:val="000000"/>
          <w:sz w:val="24"/>
          <w:szCs w:val="24"/>
          <w:lang w:val="en-US"/>
        </w:rPr>
        <w:t xml:space="preserve">. 46: 929-942. </w:t>
      </w:r>
    </w:p>
    <w:p w14:paraId="2DA118F4" w14:textId="77777777" w:rsidR="004A5D67" w:rsidRPr="004A5D67" w:rsidRDefault="004A5D67" w:rsidP="004A5D67">
      <w:pPr>
        <w:rPr>
          <w:rFonts w:eastAsia="Times New Roman"/>
          <w:color w:val="000000"/>
          <w:sz w:val="24"/>
          <w:szCs w:val="24"/>
        </w:rPr>
      </w:pPr>
      <w:r w:rsidRPr="00F95411">
        <w:rPr>
          <w:rFonts w:eastAsia="Times New Roman"/>
          <w:bCs/>
          <w:color w:val="000000"/>
          <w:sz w:val="24"/>
          <w:szCs w:val="24"/>
        </w:rPr>
        <w:t>Saqr M., Wasson B., 2020 : COVID-19: Lost opportunities and lessons for the future. International Journal of Health Sciences, Vol. 14, Issue 3, 1-4.</w:t>
      </w:r>
    </w:p>
    <w:p w14:paraId="071A277C" w14:textId="77777777" w:rsidR="006F31F6" w:rsidRPr="0040212C" w:rsidRDefault="006F31F6" w:rsidP="006F31F6">
      <w:pPr>
        <w:rPr>
          <w:sz w:val="24"/>
          <w:szCs w:val="24"/>
        </w:rPr>
      </w:pPr>
      <w:r w:rsidRPr="0040212C">
        <w:rPr>
          <w:bCs/>
          <w:sz w:val="24"/>
          <w:szCs w:val="24"/>
        </w:rPr>
        <w:t>Savana A, 2020 : Covid-19: l’exception Africaine à l’épreuve des statistiques.</w:t>
      </w:r>
      <w:r>
        <w:rPr>
          <w:b/>
          <w:bCs/>
          <w:sz w:val="24"/>
          <w:szCs w:val="24"/>
        </w:rPr>
        <w:t xml:space="preserve"> </w:t>
      </w:r>
      <w:hyperlink r:id="rId25" w:history="1">
        <w:r w:rsidRPr="0040212C">
          <w:rPr>
            <w:rStyle w:val="Hyperlink"/>
            <w:sz w:val="24"/>
            <w:szCs w:val="24"/>
          </w:rPr>
          <w:t>https://www.financialafrik.com/2020/03/22/covid-19-lexception-africaine-a-lepreuve-des-statistiques/</w:t>
        </w:r>
      </w:hyperlink>
    </w:p>
    <w:p w14:paraId="0FC5A608" w14:textId="77777777" w:rsidR="00421D75" w:rsidRDefault="004A5D67" w:rsidP="004A5D67">
      <w:pPr>
        <w:autoSpaceDE w:val="0"/>
        <w:autoSpaceDN w:val="0"/>
        <w:adjustRightInd w:val="0"/>
        <w:rPr>
          <w:rFonts w:eastAsia="Times New Roman"/>
          <w:color w:val="000000"/>
          <w:sz w:val="24"/>
          <w:szCs w:val="24"/>
        </w:rPr>
      </w:pPr>
      <w:r w:rsidRPr="00F95411">
        <w:rPr>
          <w:rFonts w:eastAsia="Times New Roman"/>
          <w:bCs/>
          <w:color w:val="000000"/>
          <w:sz w:val="24"/>
          <w:szCs w:val="24"/>
        </w:rPr>
        <w:t xml:space="preserve">Tidjani A. E. B., Yebdri D., Roth J.C.  et Derriche Z., 2006 : Exploration des séries chronologiques d’analyse de la qualité des eaux de surface dans le bassin de la Tafna en Algérie. Revue des sciences de l'eau. </w:t>
      </w:r>
      <w:r w:rsidRPr="00F95411">
        <w:rPr>
          <w:rFonts w:eastAsia="Times New Roman"/>
          <w:i/>
          <w:iCs/>
          <w:color w:val="000000"/>
          <w:sz w:val="24"/>
          <w:szCs w:val="24"/>
        </w:rPr>
        <w:t>Journal of Water Science</w:t>
      </w:r>
      <w:r w:rsidRPr="00F95411">
        <w:rPr>
          <w:rFonts w:eastAsia="Times New Roman"/>
          <w:color w:val="000000"/>
          <w:sz w:val="24"/>
          <w:szCs w:val="24"/>
        </w:rPr>
        <w:t xml:space="preserve">. 19 (4) : 315-324. </w:t>
      </w:r>
    </w:p>
    <w:p w14:paraId="29F7A385" w14:textId="61068133" w:rsidR="00421D75" w:rsidRPr="004A5D67" w:rsidRDefault="006F31F6" w:rsidP="00421D75">
      <w:pPr>
        <w:rPr>
          <w:rFonts w:eastAsia="Times New Roman"/>
          <w:color w:val="0563C1"/>
          <w:sz w:val="24"/>
          <w:szCs w:val="24"/>
        </w:rPr>
      </w:pPr>
      <w:r>
        <w:lastRenderedPageBreak/>
        <w:t xml:space="preserve">WHO, 2020a : </w:t>
      </w:r>
      <w:hyperlink r:id="rId26" w:history="1">
        <w:r w:rsidR="00421D75" w:rsidRPr="004A5D67">
          <w:rPr>
            <w:rFonts w:eastAsia="Times New Roman"/>
            <w:sz w:val="24"/>
            <w:szCs w:val="24"/>
          </w:rPr>
          <w:t xml:space="preserve">World Health Organization. Clinical management of severe acute respiratory infection (SARI) when COVID-19 disease is suspected: interim guidance. WHO. Geneva; 2020 [cited 2020 Apr 1] . Available from:  </w:t>
        </w:r>
        <w:r w:rsidR="00421D75" w:rsidRPr="004A5D67">
          <w:rPr>
            <w:rFonts w:eastAsia="Times New Roman"/>
            <w:color w:val="0563C1"/>
            <w:sz w:val="24"/>
            <w:szCs w:val="24"/>
          </w:rPr>
          <w:t>https://apps.who.int/iris/handle/10665/331446.</w:t>
        </w:r>
      </w:hyperlink>
    </w:p>
    <w:p w14:paraId="1C48FD49" w14:textId="594D1341" w:rsidR="00421D75" w:rsidRPr="004A5D67" w:rsidRDefault="006F31F6" w:rsidP="00421D75">
      <w:pPr>
        <w:rPr>
          <w:rFonts w:eastAsia="Times New Roman"/>
          <w:color w:val="0563C1"/>
          <w:sz w:val="24"/>
          <w:szCs w:val="24"/>
        </w:rPr>
      </w:pPr>
      <w:r>
        <w:t xml:space="preserve">WHO, 2020b : </w:t>
      </w:r>
      <w:hyperlink r:id="rId27" w:history="1">
        <w:r w:rsidR="00421D75" w:rsidRPr="004A5D67">
          <w:rPr>
            <w:rFonts w:eastAsia="Times New Roman"/>
            <w:sz w:val="24"/>
            <w:szCs w:val="24"/>
          </w:rPr>
          <w:t xml:space="preserve">World Health Organization. Health Systems in Africa: Community Perceptions and Perspectives. The Report of a Multi-Country Study. WHO. Geneva; 2020 [cited 2020 Apr 7]. Available from: </w:t>
        </w:r>
        <w:r w:rsidR="00421D75" w:rsidRPr="004A5D67">
          <w:rPr>
            <w:rFonts w:eastAsia="Times New Roman"/>
            <w:color w:val="0563C1"/>
            <w:sz w:val="24"/>
            <w:szCs w:val="24"/>
          </w:rPr>
          <w:t xml:space="preserve"> https://www.afro.who.int/sites/default/files/2017-06/english---health_systems_in_africa---2012.pdf</w:t>
        </w:r>
      </w:hyperlink>
    </w:p>
    <w:p w14:paraId="37299670" w14:textId="11FF6C0E" w:rsidR="00421D75" w:rsidRDefault="006F31F6" w:rsidP="00421D75">
      <w:pPr>
        <w:rPr>
          <w:rFonts w:eastAsia="Times New Roman"/>
          <w:color w:val="0563C1"/>
          <w:sz w:val="24"/>
          <w:szCs w:val="24"/>
        </w:rPr>
      </w:pPr>
      <w:r>
        <w:t xml:space="preserve">WHO, 2020c : </w:t>
      </w:r>
      <w:hyperlink r:id="rId28" w:history="1">
        <w:r w:rsidR="00421D75" w:rsidRPr="004A5D67">
          <w:rPr>
            <w:rFonts w:eastAsia="Times New Roman"/>
            <w:sz w:val="24"/>
            <w:szCs w:val="24"/>
          </w:rPr>
          <w:t xml:space="preserve">World Health Organization. Coronavirus disease 2019 (COVID-19). Situation Report–75. WHO. Geneva; 2020. [cited 2020 Apr 5]. Available from: </w:t>
        </w:r>
        <w:r w:rsidR="00421D75" w:rsidRPr="004A5D67">
          <w:rPr>
            <w:rFonts w:eastAsia="Times New Roman"/>
            <w:color w:val="0563C1"/>
            <w:sz w:val="24"/>
            <w:szCs w:val="24"/>
          </w:rPr>
          <w:t xml:space="preserve"> https://www.who.int/docs/default-source/coronaviruse/situation-reports/20200404-sitrep-75-covid-19.pdf?sfvrsn=99251b2b_2</w:t>
        </w:r>
      </w:hyperlink>
    </w:p>
    <w:p w14:paraId="7738C3E3" w14:textId="195C428B" w:rsidR="006F31F6" w:rsidRPr="0040212C" w:rsidRDefault="006F31F6" w:rsidP="006F31F6">
      <w:pPr>
        <w:rPr>
          <w:sz w:val="24"/>
          <w:szCs w:val="24"/>
        </w:rPr>
      </w:pPr>
      <w:r>
        <w:t xml:space="preserve">WHO, 2020d : </w:t>
      </w:r>
      <w:r w:rsidRPr="0040212C">
        <w:rPr>
          <w:sz w:val="24"/>
          <w:szCs w:val="24"/>
        </w:rPr>
        <w:t xml:space="preserve">Coronavirus disease (COVID-19) Situation Report – 102 Data as received by WHO from national authorities by 10:00 CEST, 1 May 2020 This report has been reformatted to improve accessibility for persons with visual impairment. 16 p. </w:t>
      </w:r>
      <w:hyperlink r:id="rId29" w:history="1">
        <w:r w:rsidRPr="0040212C">
          <w:rPr>
            <w:rStyle w:val="Hyperlink"/>
            <w:sz w:val="24"/>
            <w:szCs w:val="24"/>
          </w:rPr>
          <w:t>https://www.who.int/emergencies/diseases/novel-coronavirus-2019/situation-reports</w:t>
        </w:r>
      </w:hyperlink>
    </w:p>
    <w:p w14:paraId="5A3D281D" w14:textId="77777777" w:rsidR="006F31F6" w:rsidRPr="004A5D67" w:rsidRDefault="006F31F6" w:rsidP="00421D75">
      <w:pPr>
        <w:rPr>
          <w:rFonts w:eastAsia="Times New Roman"/>
          <w:color w:val="0563C1"/>
          <w:sz w:val="24"/>
          <w:szCs w:val="24"/>
        </w:rPr>
      </w:pPr>
    </w:p>
    <w:p w14:paraId="0305D9A9" w14:textId="2C7F47F1" w:rsidR="00784678" w:rsidRPr="004A5D67" w:rsidRDefault="00784678" w:rsidP="004A5D67">
      <w:pPr>
        <w:autoSpaceDE w:val="0"/>
        <w:autoSpaceDN w:val="0"/>
        <w:adjustRightInd w:val="0"/>
        <w:rPr>
          <w:sz w:val="24"/>
          <w:szCs w:val="24"/>
        </w:rPr>
      </w:pPr>
      <w:r w:rsidRPr="004A5D67">
        <w:rPr>
          <w:rFonts w:eastAsia="Times New Roman"/>
          <w:color w:val="000000"/>
          <w:sz w:val="24"/>
          <w:szCs w:val="24"/>
        </w:rPr>
        <w:t xml:space="preserve"> </w:t>
      </w:r>
    </w:p>
    <w:sectPr w:rsidR="00784678" w:rsidRPr="004A5D67">
      <w:footerReference w:type="default" r:id="rId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EAFBD1" w14:textId="77777777" w:rsidR="000F2CD9" w:rsidRDefault="000F2CD9" w:rsidP="0092773D">
      <w:pPr>
        <w:spacing w:after="0"/>
      </w:pPr>
      <w:r>
        <w:separator/>
      </w:r>
    </w:p>
  </w:endnote>
  <w:endnote w:type="continuationSeparator" w:id="0">
    <w:p w14:paraId="404F6671" w14:textId="77777777" w:rsidR="000F2CD9" w:rsidRDefault="000F2CD9" w:rsidP="009277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NKIJOG+TimesNewRoman,Bold">
    <w:altName w:val="Times New Roman"/>
    <w:panose1 w:val="00000000000000000000"/>
    <w:charset w:val="00"/>
    <w:family w:val="roman"/>
    <w:notTrueType/>
    <w:pitch w:val="default"/>
    <w:sig w:usb0="00000003" w:usb1="00000000" w:usb2="00000000" w:usb3="00000000" w:csb0="00000001" w:csb1="00000000"/>
  </w:font>
  <w:font w:name="NKIIEO+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8204297"/>
      <w:docPartObj>
        <w:docPartGallery w:val="Page Numbers (Bottom of Page)"/>
        <w:docPartUnique/>
      </w:docPartObj>
    </w:sdtPr>
    <w:sdtEndPr/>
    <w:sdtContent>
      <w:p w14:paraId="6301C681" w14:textId="03D724B4" w:rsidR="00D67F72" w:rsidRDefault="00D67F72">
        <w:pPr>
          <w:pStyle w:val="Footer"/>
          <w:jc w:val="right"/>
        </w:pPr>
        <w:r>
          <w:fldChar w:fldCharType="begin"/>
        </w:r>
        <w:r>
          <w:instrText>PAGE   \* MERGEFORMAT</w:instrText>
        </w:r>
        <w:r>
          <w:fldChar w:fldCharType="separate"/>
        </w:r>
        <w:r w:rsidR="009E0CF2">
          <w:rPr>
            <w:noProof/>
          </w:rPr>
          <w:t>1</w:t>
        </w:r>
        <w:r>
          <w:fldChar w:fldCharType="end"/>
        </w:r>
      </w:p>
    </w:sdtContent>
  </w:sdt>
  <w:p w14:paraId="38CE3EB3" w14:textId="77777777" w:rsidR="00D67F72" w:rsidRDefault="00D67F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CA0B78" w14:textId="77777777" w:rsidR="000F2CD9" w:rsidRDefault="000F2CD9" w:rsidP="0092773D">
      <w:pPr>
        <w:spacing w:after="0"/>
      </w:pPr>
      <w:r>
        <w:separator/>
      </w:r>
    </w:p>
  </w:footnote>
  <w:footnote w:type="continuationSeparator" w:id="0">
    <w:p w14:paraId="5AB04C7C" w14:textId="77777777" w:rsidR="000F2CD9" w:rsidRDefault="000F2CD9" w:rsidP="0092773D">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66E0A"/>
    <w:multiLevelType w:val="multilevel"/>
    <w:tmpl w:val="394ED5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31195941"/>
    <w:multiLevelType w:val="hybridMultilevel"/>
    <w:tmpl w:val="4D4CDC04"/>
    <w:lvl w:ilvl="0" w:tplc="36A4869A">
      <w:numFmt w:val="bullet"/>
      <w:lvlText w:val="-"/>
      <w:lvlJc w:val="left"/>
      <w:pPr>
        <w:ind w:left="1069" w:hanging="360"/>
      </w:pPr>
      <w:rPr>
        <w:rFonts w:ascii="Times New Roman" w:eastAsiaTheme="minorEastAsia" w:hAnsi="Times New Roman" w:cs="Times New Roman"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
    <w:nsid w:val="53BC1A04"/>
    <w:multiLevelType w:val="hybridMultilevel"/>
    <w:tmpl w:val="7466EC0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EFB"/>
    <w:rsid w:val="00014F3B"/>
    <w:rsid w:val="00021EFB"/>
    <w:rsid w:val="000376EA"/>
    <w:rsid w:val="000E75B4"/>
    <w:rsid w:val="000F2CD9"/>
    <w:rsid w:val="000F547B"/>
    <w:rsid w:val="00100DAC"/>
    <w:rsid w:val="001174AF"/>
    <w:rsid w:val="0012050D"/>
    <w:rsid w:val="00141DD8"/>
    <w:rsid w:val="00165934"/>
    <w:rsid w:val="00166907"/>
    <w:rsid w:val="00176A49"/>
    <w:rsid w:val="001835D0"/>
    <w:rsid w:val="0018599F"/>
    <w:rsid w:val="001A116A"/>
    <w:rsid w:val="001A7B03"/>
    <w:rsid w:val="001B2659"/>
    <w:rsid w:val="001D3D51"/>
    <w:rsid w:val="001F170B"/>
    <w:rsid w:val="001F5C62"/>
    <w:rsid w:val="001F5E59"/>
    <w:rsid w:val="001F6EBC"/>
    <w:rsid w:val="00200FCD"/>
    <w:rsid w:val="00207803"/>
    <w:rsid w:val="00252ABD"/>
    <w:rsid w:val="00263FCD"/>
    <w:rsid w:val="002937A2"/>
    <w:rsid w:val="002959D3"/>
    <w:rsid w:val="00296AF9"/>
    <w:rsid w:val="002A0F40"/>
    <w:rsid w:val="002A1066"/>
    <w:rsid w:val="002B53E8"/>
    <w:rsid w:val="002D68D5"/>
    <w:rsid w:val="002D753F"/>
    <w:rsid w:val="002E5872"/>
    <w:rsid w:val="002F748A"/>
    <w:rsid w:val="00303970"/>
    <w:rsid w:val="00307CB7"/>
    <w:rsid w:val="003217EC"/>
    <w:rsid w:val="003508C1"/>
    <w:rsid w:val="003753C4"/>
    <w:rsid w:val="00382980"/>
    <w:rsid w:val="0038782E"/>
    <w:rsid w:val="003A66C4"/>
    <w:rsid w:val="003C2F86"/>
    <w:rsid w:val="003D09C4"/>
    <w:rsid w:val="0040565E"/>
    <w:rsid w:val="00421D75"/>
    <w:rsid w:val="004324DF"/>
    <w:rsid w:val="004464AD"/>
    <w:rsid w:val="0045223F"/>
    <w:rsid w:val="00456FF7"/>
    <w:rsid w:val="004766F8"/>
    <w:rsid w:val="00480E91"/>
    <w:rsid w:val="004908A0"/>
    <w:rsid w:val="004A2D3B"/>
    <w:rsid w:val="004A5D67"/>
    <w:rsid w:val="004C4C3B"/>
    <w:rsid w:val="004E688C"/>
    <w:rsid w:val="00551F20"/>
    <w:rsid w:val="00556159"/>
    <w:rsid w:val="005B74D1"/>
    <w:rsid w:val="005B7C56"/>
    <w:rsid w:val="005C6554"/>
    <w:rsid w:val="005D6C82"/>
    <w:rsid w:val="005E2A65"/>
    <w:rsid w:val="00617DB1"/>
    <w:rsid w:val="00621C35"/>
    <w:rsid w:val="0062511E"/>
    <w:rsid w:val="00642232"/>
    <w:rsid w:val="00660990"/>
    <w:rsid w:val="00661C22"/>
    <w:rsid w:val="006633A9"/>
    <w:rsid w:val="006707E1"/>
    <w:rsid w:val="00691C1B"/>
    <w:rsid w:val="00692D9D"/>
    <w:rsid w:val="00697597"/>
    <w:rsid w:val="006A3867"/>
    <w:rsid w:val="006D4764"/>
    <w:rsid w:val="006E1852"/>
    <w:rsid w:val="006E3496"/>
    <w:rsid w:val="006F31F6"/>
    <w:rsid w:val="006F422C"/>
    <w:rsid w:val="00762A1E"/>
    <w:rsid w:val="00784678"/>
    <w:rsid w:val="007B1961"/>
    <w:rsid w:val="007D3560"/>
    <w:rsid w:val="008175AB"/>
    <w:rsid w:val="008317CD"/>
    <w:rsid w:val="00847D39"/>
    <w:rsid w:val="00857B89"/>
    <w:rsid w:val="008828E8"/>
    <w:rsid w:val="008A1876"/>
    <w:rsid w:val="008B08FF"/>
    <w:rsid w:val="008D676D"/>
    <w:rsid w:val="008E14B4"/>
    <w:rsid w:val="008E4714"/>
    <w:rsid w:val="00902A51"/>
    <w:rsid w:val="0092773D"/>
    <w:rsid w:val="009A4EDB"/>
    <w:rsid w:val="009A729C"/>
    <w:rsid w:val="009D47A5"/>
    <w:rsid w:val="009E0CF2"/>
    <w:rsid w:val="009E2779"/>
    <w:rsid w:val="009E5FDE"/>
    <w:rsid w:val="009F656F"/>
    <w:rsid w:val="00A63128"/>
    <w:rsid w:val="00A63130"/>
    <w:rsid w:val="00A667C3"/>
    <w:rsid w:val="00A805DC"/>
    <w:rsid w:val="00A82942"/>
    <w:rsid w:val="00AD5D49"/>
    <w:rsid w:val="00AE1D67"/>
    <w:rsid w:val="00AF3931"/>
    <w:rsid w:val="00B74F83"/>
    <w:rsid w:val="00B86A74"/>
    <w:rsid w:val="00BB43DE"/>
    <w:rsid w:val="00BD04FD"/>
    <w:rsid w:val="00BD06EE"/>
    <w:rsid w:val="00BD1F50"/>
    <w:rsid w:val="00BD3A45"/>
    <w:rsid w:val="00BE492B"/>
    <w:rsid w:val="00BE4CA8"/>
    <w:rsid w:val="00BF13F0"/>
    <w:rsid w:val="00C0049E"/>
    <w:rsid w:val="00C00DE1"/>
    <w:rsid w:val="00C05362"/>
    <w:rsid w:val="00C15319"/>
    <w:rsid w:val="00C16738"/>
    <w:rsid w:val="00C24C6D"/>
    <w:rsid w:val="00C3110C"/>
    <w:rsid w:val="00C34DF7"/>
    <w:rsid w:val="00C50BAF"/>
    <w:rsid w:val="00C5190A"/>
    <w:rsid w:val="00C602FD"/>
    <w:rsid w:val="00C71C4B"/>
    <w:rsid w:val="00C72BAB"/>
    <w:rsid w:val="00C77D59"/>
    <w:rsid w:val="00CD4BA7"/>
    <w:rsid w:val="00CD6BA1"/>
    <w:rsid w:val="00CE45F3"/>
    <w:rsid w:val="00D1000B"/>
    <w:rsid w:val="00D26C46"/>
    <w:rsid w:val="00D35126"/>
    <w:rsid w:val="00D376CA"/>
    <w:rsid w:val="00D37F2A"/>
    <w:rsid w:val="00D660A6"/>
    <w:rsid w:val="00D67F72"/>
    <w:rsid w:val="00D7013E"/>
    <w:rsid w:val="00D752C3"/>
    <w:rsid w:val="00DC396D"/>
    <w:rsid w:val="00DD09B8"/>
    <w:rsid w:val="00DD0CF3"/>
    <w:rsid w:val="00DD5107"/>
    <w:rsid w:val="00DD7633"/>
    <w:rsid w:val="00DE05C8"/>
    <w:rsid w:val="00E04B03"/>
    <w:rsid w:val="00E14583"/>
    <w:rsid w:val="00E726EB"/>
    <w:rsid w:val="00E94FEE"/>
    <w:rsid w:val="00EB0C74"/>
    <w:rsid w:val="00EB45CF"/>
    <w:rsid w:val="00EC1997"/>
    <w:rsid w:val="00ED0675"/>
    <w:rsid w:val="00ED09CD"/>
    <w:rsid w:val="00F616C6"/>
    <w:rsid w:val="00F90714"/>
    <w:rsid w:val="00FA4C2F"/>
    <w:rsid w:val="00FB3224"/>
    <w:rsid w:val="00FC1F71"/>
    <w:rsid w:val="00FC5D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7E573"/>
  <w15:chartTrackingRefBased/>
  <w15:docId w15:val="{CB56787A-106C-4A18-B51E-0E263EB62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1EFB"/>
    <w:rPr>
      <w:rFonts w:ascii="Times New Roman" w:eastAsiaTheme="minorEastAsia" w:hAnsi="Times New Roman" w:cs="Times New Roman"/>
      <w:lang w:eastAsia="fr-FR"/>
    </w:rPr>
  </w:style>
  <w:style w:type="paragraph" w:styleId="Heading1">
    <w:name w:val="heading 1"/>
    <w:basedOn w:val="Normal"/>
    <w:link w:val="Heading1Char"/>
    <w:uiPriority w:val="9"/>
    <w:qFormat/>
    <w:rsid w:val="008317CD"/>
    <w:pPr>
      <w:spacing w:before="100" w:beforeAutospacing="1" w:after="100" w:afterAutospacing="1"/>
      <w:jc w:val="left"/>
      <w:outlineLvl w:val="0"/>
    </w:pPr>
    <w:rPr>
      <w:rFonts w:eastAsia="Times New Roman"/>
      <w:b/>
      <w:bCs/>
      <w:kern w:val="36"/>
      <w:sz w:val="48"/>
      <w:szCs w:val="48"/>
    </w:rPr>
  </w:style>
  <w:style w:type="paragraph" w:styleId="Heading2">
    <w:name w:val="heading 2"/>
    <w:basedOn w:val="Normal"/>
    <w:link w:val="Heading2Char"/>
    <w:uiPriority w:val="9"/>
    <w:qFormat/>
    <w:rsid w:val="008317CD"/>
    <w:pPr>
      <w:spacing w:before="100" w:beforeAutospacing="1" w:after="100" w:afterAutospacing="1"/>
      <w:jc w:val="left"/>
      <w:outlineLvl w:val="1"/>
    </w:pPr>
    <w:rPr>
      <w:rFonts w:eastAsia="Times New Roman"/>
      <w:b/>
      <w:bCs/>
      <w:sz w:val="36"/>
      <w:szCs w:val="36"/>
    </w:rPr>
  </w:style>
  <w:style w:type="paragraph" w:styleId="Heading3">
    <w:name w:val="heading 3"/>
    <w:basedOn w:val="Normal"/>
    <w:next w:val="Normal"/>
    <w:link w:val="Heading3Char"/>
    <w:uiPriority w:val="9"/>
    <w:unhideWhenUsed/>
    <w:qFormat/>
    <w:rsid w:val="008317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317C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021EFB"/>
    <w:rPr>
      <w:color w:val="0000FF"/>
      <w:u w:val="single"/>
    </w:rPr>
  </w:style>
  <w:style w:type="paragraph" w:styleId="ListParagraph">
    <w:name w:val="List Paragraph"/>
    <w:basedOn w:val="Normal"/>
    <w:uiPriority w:val="34"/>
    <w:qFormat/>
    <w:rsid w:val="00AE1D67"/>
    <w:pPr>
      <w:ind w:left="720"/>
      <w:contextualSpacing/>
    </w:pPr>
  </w:style>
  <w:style w:type="character" w:customStyle="1" w:styleId="hps">
    <w:name w:val="hps"/>
    <w:basedOn w:val="DefaultParagraphFont"/>
    <w:rsid w:val="0062511E"/>
  </w:style>
  <w:style w:type="paragraph" w:styleId="Caption">
    <w:name w:val="caption"/>
    <w:basedOn w:val="Normal"/>
    <w:next w:val="Normal"/>
    <w:uiPriority w:val="35"/>
    <w:unhideWhenUsed/>
    <w:qFormat/>
    <w:rsid w:val="0062511E"/>
    <w:rPr>
      <w:rFonts w:eastAsia="SimSun"/>
      <w:b/>
      <w:bCs/>
      <w:color w:val="5B9BD5" w:themeColor="accent1"/>
      <w:sz w:val="18"/>
      <w:szCs w:val="18"/>
      <w:lang w:val="en-US" w:eastAsia="en-US"/>
    </w:rPr>
  </w:style>
  <w:style w:type="character" w:customStyle="1" w:styleId="familyname">
    <w:name w:val="familyname"/>
    <w:basedOn w:val="DefaultParagraphFont"/>
    <w:rsid w:val="006633A9"/>
  </w:style>
  <w:style w:type="table" w:styleId="TableGrid">
    <w:name w:val="Table Grid"/>
    <w:basedOn w:val="TableNormal"/>
    <w:uiPriority w:val="59"/>
    <w:rsid w:val="006633A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ongtext">
    <w:name w:val="long_text"/>
    <w:basedOn w:val="DefaultParagraphFont"/>
    <w:rsid w:val="006633A9"/>
  </w:style>
  <w:style w:type="paragraph" w:styleId="BodyText3">
    <w:name w:val="Body Text 3"/>
    <w:basedOn w:val="Normal"/>
    <w:link w:val="BodyText3Char"/>
    <w:uiPriority w:val="99"/>
    <w:unhideWhenUsed/>
    <w:rsid w:val="006633A9"/>
    <w:rPr>
      <w:rFonts w:asciiTheme="minorHAnsi" w:eastAsiaTheme="minorHAnsi" w:hAnsiTheme="minorHAnsi" w:cstheme="minorBidi"/>
      <w:sz w:val="16"/>
      <w:szCs w:val="16"/>
      <w:lang w:eastAsia="en-US"/>
    </w:rPr>
  </w:style>
  <w:style w:type="character" w:customStyle="1" w:styleId="BodyText3Char">
    <w:name w:val="Body Text 3 Char"/>
    <w:basedOn w:val="DefaultParagraphFont"/>
    <w:link w:val="BodyText3"/>
    <w:uiPriority w:val="99"/>
    <w:rsid w:val="006633A9"/>
    <w:rPr>
      <w:sz w:val="16"/>
      <w:szCs w:val="16"/>
    </w:rPr>
  </w:style>
  <w:style w:type="table" w:styleId="TableGridLight">
    <w:name w:val="Grid Table Light"/>
    <w:basedOn w:val="TableNormal"/>
    <w:uiPriority w:val="40"/>
    <w:rsid w:val="00BD3A45"/>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F422C"/>
    <w:rPr>
      <w:sz w:val="16"/>
      <w:szCs w:val="16"/>
    </w:rPr>
  </w:style>
  <w:style w:type="paragraph" w:styleId="CommentText">
    <w:name w:val="annotation text"/>
    <w:basedOn w:val="Normal"/>
    <w:link w:val="CommentTextChar"/>
    <w:uiPriority w:val="99"/>
    <w:semiHidden/>
    <w:unhideWhenUsed/>
    <w:rsid w:val="006F422C"/>
    <w:rPr>
      <w:sz w:val="20"/>
      <w:szCs w:val="20"/>
    </w:rPr>
  </w:style>
  <w:style w:type="character" w:customStyle="1" w:styleId="CommentTextChar">
    <w:name w:val="Comment Text Char"/>
    <w:basedOn w:val="DefaultParagraphFont"/>
    <w:link w:val="CommentText"/>
    <w:uiPriority w:val="99"/>
    <w:semiHidden/>
    <w:rsid w:val="006F422C"/>
    <w:rPr>
      <w:rFonts w:ascii="Times New Roman" w:eastAsiaTheme="minorEastAsia" w:hAnsi="Times New Roman" w:cs="Times New Roman"/>
      <w:sz w:val="20"/>
      <w:szCs w:val="20"/>
      <w:lang w:eastAsia="fr-FR"/>
    </w:rPr>
  </w:style>
  <w:style w:type="paragraph" w:styleId="CommentSubject">
    <w:name w:val="annotation subject"/>
    <w:basedOn w:val="CommentText"/>
    <w:next w:val="CommentText"/>
    <w:link w:val="CommentSubjectChar"/>
    <w:uiPriority w:val="99"/>
    <w:semiHidden/>
    <w:unhideWhenUsed/>
    <w:rsid w:val="006F422C"/>
    <w:rPr>
      <w:b/>
      <w:bCs/>
    </w:rPr>
  </w:style>
  <w:style w:type="character" w:customStyle="1" w:styleId="CommentSubjectChar">
    <w:name w:val="Comment Subject Char"/>
    <w:basedOn w:val="CommentTextChar"/>
    <w:link w:val="CommentSubject"/>
    <w:uiPriority w:val="99"/>
    <w:semiHidden/>
    <w:rsid w:val="006F422C"/>
    <w:rPr>
      <w:rFonts w:ascii="Times New Roman" w:eastAsiaTheme="minorEastAsia" w:hAnsi="Times New Roman" w:cs="Times New Roman"/>
      <w:b/>
      <w:bCs/>
      <w:sz w:val="20"/>
      <w:szCs w:val="20"/>
      <w:lang w:eastAsia="fr-FR"/>
    </w:rPr>
  </w:style>
  <w:style w:type="paragraph" w:styleId="BalloonText">
    <w:name w:val="Balloon Text"/>
    <w:basedOn w:val="Normal"/>
    <w:link w:val="BalloonTextChar"/>
    <w:uiPriority w:val="99"/>
    <w:semiHidden/>
    <w:unhideWhenUsed/>
    <w:rsid w:val="006F422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22C"/>
    <w:rPr>
      <w:rFonts w:ascii="Segoe UI" w:eastAsiaTheme="minorEastAsia" w:hAnsi="Segoe UI" w:cs="Segoe UI"/>
      <w:sz w:val="18"/>
      <w:szCs w:val="18"/>
      <w:lang w:eastAsia="fr-FR"/>
    </w:rPr>
  </w:style>
  <w:style w:type="paragraph" w:styleId="NoSpacing">
    <w:name w:val="No Spacing"/>
    <w:link w:val="NoSpacingChar"/>
    <w:uiPriority w:val="1"/>
    <w:qFormat/>
    <w:rsid w:val="00642232"/>
    <w:pPr>
      <w:spacing w:after="0"/>
      <w:jc w:val="left"/>
    </w:pPr>
    <w:rPr>
      <w:rFonts w:eastAsiaTheme="minorEastAsia"/>
      <w:lang w:eastAsia="fr-FR"/>
    </w:rPr>
  </w:style>
  <w:style w:type="character" w:customStyle="1" w:styleId="NoSpacingChar">
    <w:name w:val="No Spacing Char"/>
    <w:basedOn w:val="DefaultParagraphFont"/>
    <w:link w:val="NoSpacing"/>
    <w:uiPriority w:val="1"/>
    <w:rsid w:val="00642232"/>
    <w:rPr>
      <w:rFonts w:eastAsiaTheme="minorEastAsia"/>
      <w:lang w:eastAsia="fr-FR"/>
    </w:rPr>
  </w:style>
  <w:style w:type="character" w:styleId="FollowedHyperlink">
    <w:name w:val="FollowedHyperlink"/>
    <w:basedOn w:val="DefaultParagraphFont"/>
    <w:uiPriority w:val="99"/>
    <w:semiHidden/>
    <w:unhideWhenUsed/>
    <w:rsid w:val="00FA4C2F"/>
    <w:rPr>
      <w:color w:val="800080"/>
      <w:u w:val="single"/>
    </w:rPr>
  </w:style>
  <w:style w:type="character" w:styleId="Strong">
    <w:name w:val="Strong"/>
    <w:basedOn w:val="DefaultParagraphFont"/>
    <w:uiPriority w:val="22"/>
    <w:qFormat/>
    <w:rsid w:val="00FA4C2F"/>
    <w:rPr>
      <w:b/>
      <w:bCs/>
    </w:rPr>
  </w:style>
  <w:style w:type="character" w:customStyle="1" w:styleId="Heading1Char">
    <w:name w:val="Heading 1 Char"/>
    <w:basedOn w:val="DefaultParagraphFont"/>
    <w:link w:val="Heading1"/>
    <w:uiPriority w:val="9"/>
    <w:rsid w:val="008317CD"/>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8317CD"/>
    <w:rPr>
      <w:rFonts w:ascii="Times New Roman" w:eastAsia="Times New Roman" w:hAnsi="Times New Roman" w:cs="Times New Roman"/>
      <w:b/>
      <w:bCs/>
      <w:sz w:val="36"/>
      <w:szCs w:val="36"/>
      <w:lang w:eastAsia="fr-FR"/>
    </w:rPr>
  </w:style>
  <w:style w:type="character" w:customStyle="1" w:styleId="art-reserveddate">
    <w:name w:val="art-reserved__date"/>
    <w:basedOn w:val="DefaultParagraphFont"/>
    <w:rsid w:val="008317CD"/>
  </w:style>
  <w:style w:type="character" w:customStyle="1" w:styleId="art-reservedauthor-bloc">
    <w:name w:val="art-reserved__author-bloc"/>
    <w:basedOn w:val="DefaultParagraphFont"/>
    <w:rsid w:val="008317CD"/>
  </w:style>
  <w:style w:type="character" w:customStyle="1" w:styleId="pipe-separator">
    <w:name w:val="pipe-separator"/>
    <w:basedOn w:val="DefaultParagraphFont"/>
    <w:rsid w:val="008317CD"/>
  </w:style>
  <w:style w:type="character" w:customStyle="1" w:styleId="art-header-author">
    <w:name w:val="art-header-author"/>
    <w:basedOn w:val="DefaultParagraphFont"/>
    <w:rsid w:val="008317CD"/>
  </w:style>
  <w:style w:type="paragraph" w:customStyle="1" w:styleId="lead">
    <w:name w:val="lead"/>
    <w:basedOn w:val="Normal"/>
    <w:rsid w:val="008317CD"/>
    <w:pPr>
      <w:spacing w:before="100" w:beforeAutospacing="1" w:after="100" w:afterAutospacing="1"/>
      <w:jc w:val="left"/>
    </w:pPr>
    <w:rPr>
      <w:rFonts w:eastAsia="Times New Roman"/>
      <w:sz w:val="24"/>
      <w:szCs w:val="24"/>
    </w:rPr>
  </w:style>
  <w:style w:type="paragraph" w:styleId="NormalWeb">
    <w:name w:val="Normal (Web)"/>
    <w:basedOn w:val="Normal"/>
    <w:uiPriority w:val="99"/>
    <w:semiHidden/>
    <w:unhideWhenUsed/>
    <w:rsid w:val="008317CD"/>
    <w:pPr>
      <w:spacing w:before="100" w:beforeAutospacing="1" w:after="100" w:afterAutospacing="1"/>
      <w:jc w:val="left"/>
    </w:pPr>
    <w:rPr>
      <w:rFonts w:eastAsia="Times New Roman"/>
      <w:sz w:val="24"/>
      <w:szCs w:val="24"/>
    </w:rPr>
  </w:style>
  <w:style w:type="character" w:customStyle="1" w:styleId="sc-label">
    <w:name w:val="sc-label"/>
    <w:basedOn w:val="DefaultParagraphFont"/>
    <w:rsid w:val="008317CD"/>
  </w:style>
  <w:style w:type="character" w:customStyle="1" w:styleId="Heading3Char">
    <w:name w:val="Heading 3 Char"/>
    <w:basedOn w:val="DefaultParagraphFont"/>
    <w:link w:val="Heading3"/>
    <w:uiPriority w:val="9"/>
    <w:rsid w:val="008317CD"/>
    <w:rPr>
      <w:rFonts w:asciiTheme="majorHAnsi" w:eastAsiaTheme="majorEastAsia" w:hAnsiTheme="majorHAnsi" w:cstheme="majorBidi"/>
      <w:color w:val="1F4D78" w:themeColor="accent1" w:themeShade="7F"/>
      <w:sz w:val="24"/>
      <w:szCs w:val="24"/>
      <w:lang w:eastAsia="fr-FR"/>
    </w:rPr>
  </w:style>
  <w:style w:type="character" w:customStyle="1" w:styleId="Heading4Char">
    <w:name w:val="Heading 4 Char"/>
    <w:basedOn w:val="DefaultParagraphFont"/>
    <w:link w:val="Heading4"/>
    <w:uiPriority w:val="9"/>
    <w:rsid w:val="008317CD"/>
    <w:rPr>
      <w:rFonts w:asciiTheme="majorHAnsi" w:eastAsiaTheme="majorEastAsia" w:hAnsiTheme="majorHAnsi" w:cstheme="majorBidi"/>
      <w:i/>
      <w:iCs/>
      <w:color w:val="2E74B5" w:themeColor="accent1" w:themeShade="BF"/>
      <w:lang w:eastAsia="fr-FR"/>
    </w:rPr>
  </w:style>
  <w:style w:type="paragraph" w:styleId="Header">
    <w:name w:val="header"/>
    <w:basedOn w:val="Normal"/>
    <w:link w:val="HeaderChar"/>
    <w:uiPriority w:val="99"/>
    <w:unhideWhenUsed/>
    <w:rsid w:val="0092773D"/>
    <w:pPr>
      <w:tabs>
        <w:tab w:val="center" w:pos="4536"/>
        <w:tab w:val="right" w:pos="9072"/>
      </w:tabs>
      <w:spacing w:after="0"/>
    </w:pPr>
  </w:style>
  <w:style w:type="character" w:customStyle="1" w:styleId="HeaderChar">
    <w:name w:val="Header Char"/>
    <w:basedOn w:val="DefaultParagraphFont"/>
    <w:link w:val="Header"/>
    <w:uiPriority w:val="99"/>
    <w:rsid w:val="0092773D"/>
    <w:rPr>
      <w:rFonts w:ascii="Times New Roman" w:eastAsiaTheme="minorEastAsia" w:hAnsi="Times New Roman" w:cs="Times New Roman"/>
      <w:lang w:eastAsia="fr-FR"/>
    </w:rPr>
  </w:style>
  <w:style w:type="paragraph" w:styleId="Footer">
    <w:name w:val="footer"/>
    <w:basedOn w:val="Normal"/>
    <w:link w:val="FooterChar"/>
    <w:uiPriority w:val="99"/>
    <w:unhideWhenUsed/>
    <w:rsid w:val="0092773D"/>
    <w:pPr>
      <w:tabs>
        <w:tab w:val="center" w:pos="4536"/>
        <w:tab w:val="right" w:pos="9072"/>
      </w:tabs>
      <w:spacing w:after="0"/>
    </w:pPr>
  </w:style>
  <w:style w:type="character" w:customStyle="1" w:styleId="FooterChar">
    <w:name w:val="Footer Char"/>
    <w:basedOn w:val="DefaultParagraphFont"/>
    <w:link w:val="Footer"/>
    <w:uiPriority w:val="99"/>
    <w:rsid w:val="0092773D"/>
    <w:rPr>
      <w:rFonts w:ascii="Times New Roman" w:eastAsiaTheme="minorEastAsia" w:hAnsi="Times New Roman" w:cs="Times New Roman"/>
      <w:lang w:eastAsia="fr-FR"/>
    </w:rPr>
  </w:style>
  <w:style w:type="paragraph" w:customStyle="1" w:styleId="Default">
    <w:name w:val="Default"/>
    <w:rsid w:val="000376EA"/>
    <w:pPr>
      <w:autoSpaceDE w:val="0"/>
      <w:autoSpaceDN w:val="0"/>
      <w:adjustRightInd w:val="0"/>
      <w:spacing w:after="0"/>
      <w:jc w:val="left"/>
    </w:pPr>
    <w:rPr>
      <w:rFonts w:ascii="Arial" w:hAnsi="Arial" w:cs="Arial"/>
      <w:color w:val="000000"/>
      <w:sz w:val="24"/>
      <w:szCs w:val="24"/>
    </w:rPr>
  </w:style>
  <w:style w:type="character" w:styleId="FootnoteReference">
    <w:name w:val="footnote reference"/>
    <w:semiHidden/>
    <w:rsid w:val="00014F3B"/>
    <w:rPr>
      <w:vertAlign w:val="superscript"/>
    </w:rPr>
  </w:style>
  <w:style w:type="paragraph" w:customStyle="1" w:styleId="03CorrespondingauthorJGIJC">
    <w:name w:val="03_Corresponding author_JGIJC"/>
    <w:basedOn w:val="Normal"/>
    <w:next w:val="Normal"/>
    <w:link w:val="03CorrespondingauthorJGIJCChar"/>
    <w:qFormat/>
    <w:rsid w:val="00014F3B"/>
    <w:pPr>
      <w:spacing w:before="180" w:after="0"/>
      <w:jc w:val="left"/>
    </w:pPr>
    <w:rPr>
      <w:rFonts w:ascii="Segoe UI Semilight" w:eastAsia="Calibri" w:hAnsi="Segoe UI Semilight" w:cs="Segoe UI Semilight"/>
      <w:sz w:val="16"/>
      <w:szCs w:val="18"/>
      <w:lang w:val="en-US" w:eastAsia="en-US"/>
    </w:rPr>
  </w:style>
  <w:style w:type="character" w:customStyle="1" w:styleId="03CorrespondingauthorJGIJCChar">
    <w:name w:val="03_Corresponding author_JGIJC Char"/>
    <w:link w:val="03CorrespondingauthorJGIJC"/>
    <w:rsid w:val="00014F3B"/>
    <w:rPr>
      <w:rFonts w:ascii="Segoe UI Semilight" w:eastAsia="Calibri" w:hAnsi="Segoe UI Semilight" w:cs="Segoe UI Semilight"/>
      <w:sz w:val="16"/>
      <w:szCs w:val="18"/>
      <w:lang w:val="en-US"/>
    </w:rPr>
  </w:style>
  <w:style w:type="character" w:styleId="Emphasis">
    <w:name w:val="Emphasis"/>
    <w:basedOn w:val="DefaultParagraphFont"/>
    <w:uiPriority w:val="20"/>
    <w:qFormat/>
    <w:rsid w:val="00B86A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982300">
      <w:bodyDiv w:val="1"/>
      <w:marLeft w:val="0"/>
      <w:marRight w:val="0"/>
      <w:marTop w:val="0"/>
      <w:marBottom w:val="0"/>
      <w:divBdr>
        <w:top w:val="none" w:sz="0" w:space="0" w:color="auto"/>
        <w:left w:val="none" w:sz="0" w:space="0" w:color="auto"/>
        <w:bottom w:val="none" w:sz="0" w:space="0" w:color="auto"/>
        <w:right w:val="none" w:sz="0" w:space="0" w:color="auto"/>
      </w:divBdr>
    </w:div>
    <w:div w:id="448087115">
      <w:bodyDiv w:val="1"/>
      <w:marLeft w:val="0"/>
      <w:marRight w:val="0"/>
      <w:marTop w:val="0"/>
      <w:marBottom w:val="0"/>
      <w:divBdr>
        <w:top w:val="none" w:sz="0" w:space="0" w:color="auto"/>
        <w:left w:val="none" w:sz="0" w:space="0" w:color="auto"/>
        <w:bottom w:val="none" w:sz="0" w:space="0" w:color="auto"/>
        <w:right w:val="none" w:sz="0" w:space="0" w:color="auto"/>
      </w:divBdr>
    </w:div>
    <w:div w:id="519045976">
      <w:bodyDiv w:val="1"/>
      <w:marLeft w:val="0"/>
      <w:marRight w:val="0"/>
      <w:marTop w:val="0"/>
      <w:marBottom w:val="0"/>
      <w:divBdr>
        <w:top w:val="none" w:sz="0" w:space="0" w:color="auto"/>
        <w:left w:val="none" w:sz="0" w:space="0" w:color="auto"/>
        <w:bottom w:val="none" w:sz="0" w:space="0" w:color="auto"/>
        <w:right w:val="none" w:sz="0" w:space="0" w:color="auto"/>
      </w:divBdr>
    </w:div>
    <w:div w:id="539169224">
      <w:bodyDiv w:val="1"/>
      <w:marLeft w:val="0"/>
      <w:marRight w:val="0"/>
      <w:marTop w:val="0"/>
      <w:marBottom w:val="0"/>
      <w:divBdr>
        <w:top w:val="none" w:sz="0" w:space="0" w:color="auto"/>
        <w:left w:val="none" w:sz="0" w:space="0" w:color="auto"/>
        <w:bottom w:val="none" w:sz="0" w:space="0" w:color="auto"/>
        <w:right w:val="none" w:sz="0" w:space="0" w:color="auto"/>
      </w:divBdr>
    </w:div>
    <w:div w:id="565920182">
      <w:bodyDiv w:val="1"/>
      <w:marLeft w:val="0"/>
      <w:marRight w:val="0"/>
      <w:marTop w:val="0"/>
      <w:marBottom w:val="0"/>
      <w:divBdr>
        <w:top w:val="none" w:sz="0" w:space="0" w:color="auto"/>
        <w:left w:val="none" w:sz="0" w:space="0" w:color="auto"/>
        <w:bottom w:val="none" w:sz="0" w:space="0" w:color="auto"/>
        <w:right w:val="none" w:sz="0" w:space="0" w:color="auto"/>
      </w:divBdr>
      <w:divsChild>
        <w:div w:id="874804760">
          <w:marLeft w:val="0"/>
          <w:marRight w:val="0"/>
          <w:marTop w:val="0"/>
          <w:marBottom w:val="300"/>
          <w:divBdr>
            <w:top w:val="single" w:sz="6" w:space="0" w:color="E4E0E0"/>
            <w:left w:val="none" w:sz="0" w:space="0" w:color="auto"/>
            <w:bottom w:val="single" w:sz="6" w:space="15" w:color="E4E0E0"/>
            <w:right w:val="none" w:sz="0" w:space="0" w:color="auto"/>
          </w:divBdr>
          <w:divsChild>
            <w:div w:id="1610548025">
              <w:marLeft w:val="0"/>
              <w:marRight w:val="0"/>
              <w:marTop w:val="0"/>
              <w:marBottom w:val="0"/>
              <w:divBdr>
                <w:top w:val="none" w:sz="0" w:space="0" w:color="auto"/>
                <w:left w:val="none" w:sz="0" w:space="0" w:color="auto"/>
                <w:bottom w:val="none" w:sz="0" w:space="0" w:color="auto"/>
                <w:right w:val="none" w:sz="0" w:space="0" w:color="auto"/>
              </w:divBdr>
            </w:div>
          </w:divsChild>
        </w:div>
        <w:div w:id="729497308">
          <w:marLeft w:val="0"/>
          <w:marRight w:val="0"/>
          <w:marTop w:val="0"/>
          <w:marBottom w:val="0"/>
          <w:divBdr>
            <w:top w:val="none" w:sz="0" w:space="0" w:color="auto"/>
            <w:left w:val="none" w:sz="0" w:space="0" w:color="auto"/>
            <w:bottom w:val="none" w:sz="0" w:space="0" w:color="auto"/>
            <w:right w:val="none" w:sz="0" w:space="0" w:color="auto"/>
          </w:divBdr>
          <w:divsChild>
            <w:div w:id="134488714">
              <w:marLeft w:val="0"/>
              <w:marRight w:val="0"/>
              <w:marTop w:val="0"/>
              <w:marBottom w:val="0"/>
              <w:divBdr>
                <w:top w:val="none" w:sz="0" w:space="0" w:color="auto"/>
                <w:left w:val="none" w:sz="0" w:space="0" w:color="auto"/>
                <w:bottom w:val="none" w:sz="0" w:space="0" w:color="auto"/>
                <w:right w:val="none" w:sz="0" w:space="0" w:color="auto"/>
              </w:divBdr>
              <w:divsChild>
                <w:div w:id="1257205541">
                  <w:marLeft w:val="0"/>
                  <w:marRight w:val="0"/>
                  <w:marTop w:val="0"/>
                  <w:marBottom w:val="450"/>
                  <w:divBdr>
                    <w:top w:val="none" w:sz="0" w:space="0" w:color="auto"/>
                    <w:left w:val="none" w:sz="0" w:space="0" w:color="auto"/>
                    <w:bottom w:val="none" w:sz="0" w:space="0" w:color="auto"/>
                    <w:right w:val="none" w:sz="0" w:space="0" w:color="auto"/>
                  </w:divBdr>
                  <w:divsChild>
                    <w:div w:id="44311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517955">
      <w:bodyDiv w:val="1"/>
      <w:marLeft w:val="0"/>
      <w:marRight w:val="0"/>
      <w:marTop w:val="0"/>
      <w:marBottom w:val="0"/>
      <w:divBdr>
        <w:top w:val="none" w:sz="0" w:space="0" w:color="auto"/>
        <w:left w:val="none" w:sz="0" w:space="0" w:color="auto"/>
        <w:bottom w:val="none" w:sz="0" w:space="0" w:color="auto"/>
        <w:right w:val="none" w:sz="0" w:space="0" w:color="auto"/>
      </w:divBdr>
    </w:div>
    <w:div w:id="594021414">
      <w:bodyDiv w:val="1"/>
      <w:marLeft w:val="0"/>
      <w:marRight w:val="0"/>
      <w:marTop w:val="0"/>
      <w:marBottom w:val="0"/>
      <w:divBdr>
        <w:top w:val="none" w:sz="0" w:space="0" w:color="auto"/>
        <w:left w:val="none" w:sz="0" w:space="0" w:color="auto"/>
        <w:bottom w:val="none" w:sz="0" w:space="0" w:color="auto"/>
        <w:right w:val="none" w:sz="0" w:space="0" w:color="auto"/>
      </w:divBdr>
    </w:div>
    <w:div w:id="626547621">
      <w:bodyDiv w:val="1"/>
      <w:marLeft w:val="0"/>
      <w:marRight w:val="0"/>
      <w:marTop w:val="0"/>
      <w:marBottom w:val="0"/>
      <w:divBdr>
        <w:top w:val="none" w:sz="0" w:space="0" w:color="auto"/>
        <w:left w:val="none" w:sz="0" w:space="0" w:color="auto"/>
        <w:bottom w:val="none" w:sz="0" w:space="0" w:color="auto"/>
        <w:right w:val="none" w:sz="0" w:space="0" w:color="auto"/>
      </w:divBdr>
    </w:div>
    <w:div w:id="710619027">
      <w:bodyDiv w:val="1"/>
      <w:marLeft w:val="0"/>
      <w:marRight w:val="0"/>
      <w:marTop w:val="0"/>
      <w:marBottom w:val="0"/>
      <w:divBdr>
        <w:top w:val="none" w:sz="0" w:space="0" w:color="auto"/>
        <w:left w:val="none" w:sz="0" w:space="0" w:color="auto"/>
        <w:bottom w:val="none" w:sz="0" w:space="0" w:color="auto"/>
        <w:right w:val="none" w:sz="0" w:space="0" w:color="auto"/>
      </w:divBdr>
    </w:div>
    <w:div w:id="1012494052">
      <w:bodyDiv w:val="1"/>
      <w:marLeft w:val="0"/>
      <w:marRight w:val="0"/>
      <w:marTop w:val="0"/>
      <w:marBottom w:val="0"/>
      <w:divBdr>
        <w:top w:val="none" w:sz="0" w:space="0" w:color="auto"/>
        <w:left w:val="none" w:sz="0" w:space="0" w:color="auto"/>
        <w:bottom w:val="none" w:sz="0" w:space="0" w:color="auto"/>
        <w:right w:val="none" w:sz="0" w:space="0" w:color="auto"/>
      </w:divBdr>
    </w:div>
    <w:div w:id="1398283766">
      <w:bodyDiv w:val="1"/>
      <w:marLeft w:val="0"/>
      <w:marRight w:val="0"/>
      <w:marTop w:val="0"/>
      <w:marBottom w:val="0"/>
      <w:divBdr>
        <w:top w:val="none" w:sz="0" w:space="0" w:color="auto"/>
        <w:left w:val="none" w:sz="0" w:space="0" w:color="auto"/>
        <w:bottom w:val="none" w:sz="0" w:space="0" w:color="auto"/>
        <w:right w:val="none" w:sz="0" w:space="0" w:color="auto"/>
      </w:divBdr>
    </w:div>
    <w:div w:id="1409615029">
      <w:bodyDiv w:val="1"/>
      <w:marLeft w:val="0"/>
      <w:marRight w:val="0"/>
      <w:marTop w:val="0"/>
      <w:marBottom w:val="0"/>
      <w:divBdr>
        <w:top w:val="none" w:sz="0" w:space="0" w:color="auto"/>
        <w:left w:val="none" w:sz="0" w:space="0" w:color="auto"/>
        <w:bottom w:val="none" w:sz="0" w:space="0" w:color="auto"/>
        <w:right w:val="none" w:sz="0" w:space="0" w:color="auto"/>
      </w:divBdr>
    </w:div>
    <w:div w:id="1790778367">
      <w:bodyDiv w:val="1"/>
      <w:marLeft w:val="0"/>
      <w:marRight w:val="0"/>
      <w:marTop w:val="0"/>
      <w:marBottom w:val="0"/>
      <w:divBdr>
        <w:top w:val="none" w:sz="0" w:space="0" w:color="auto"/>
        <w:left w:val="none" w:sz="0" w:space="0" w:color="auto"/>
        <w:bottom w:val="none" w:sz="0" w:space="0" w:color="auto"/>
        <w:right w:val="none" w:sz="0" w:space="0" w:color="auto"/>
      </w:divBdr>
    </w:div>
    <w:div w:id="1796100985">
      <w:bodyDiv w:val="1"/>
      <w:marLeft w:val="0"/>
      <w:marRight w:val="0"/>
      <w:marTop w:val="0"/>
      <w:marBottom w:val="0"/>
      <w:divBdr>
        <w:top w:val="none" w:sz="0" w:space="0" w:color="auto"/>
        <w:left w:val="none" w:sz="0" w:space="0" w:color="auto"/>
        <w:bottom w:val="none" w:sz="0" w:space="0" w:color="auto"/>
        <w:right w:val="none" w:sz="0" w:space="0" w:color="auto"/>
      </w:divBdr>
    </w:div>
    <w:div w:id="1963464385">
      <w:bodyDiv w:val="1"/>
      <w:marLeft w:val="0"/>
      <w:marRight w:val="0"/>
      <w:marTop w:val="0"/>
      <w:marBottom w:val="0"/>
      <w:divBdr>
        <w:top w:val="none" w:sz="0" w:space="0" w:color="auto"/>
        <w:left w:val="none" w:sz="0" w:space="0" w:color="auto"/>
        <w:bottom w:val="none" w:sz="0" w:space="0" w:color="auto"/>
        <w:right w:val="none" w:sz="0" w:space="0" w:color="auto"/>
      </w:divBdr>
    </w:div>
    <w:div w:id="2015454950">
      <w:bodyDiv w:val="1"/>
      <w:marLeft w:val="0"/>
      <w:marRight w:val="0"/>
      <w:marTop w:val="0"/>
      <w:marBottom w:val="0"/>
      <w:divBdr>
        <w:top w:val="none" w:sz="0" w:space="0" w:color="auto"/>
        <w:left w:val="none" w:sz="0" w:space="0" w:color="auto"/>
        <w:bottom w:val="none" w:sz="0" w:space="0" w:color="auto"/>
        <w:right w:val="none" w:sz="0" w:space="0" w:color="auto"/>
      </w:divBdr>
    </w:div>
    <w:div w:id="2019456533">
      <w:bodyDiv w:val="1"/>
      <w:marLeft w:val="0"/>
      <w:marRight w:val="0"/>
      <w:marTop w:val="0"/>
      <w:marBottom w:val="0"/>
      <w:divBdr>
        <w:top w:val="none" w:sz="0" w:space="0" w:color="auto"/>
        <w:left w:val="none" w:sz="0" w:space="0" w:color="auto"/>
        <w:bottom w:val="none" w:sz="0" w:space="0" w:color="auto"/>
        <w:right w:val="none" w:sz="0" w:space="0" w:color="auto"/>
      </w:divBdr>
    </w:div>
    <w:div w:id="2033652025">
      <w:bodyDiv w:val="1"/>
      <w:marLeft w:val="0"/>
      <w:marRight w:val="0"/>
      <w:marTop w:val="0"/>
      <w:marBottom w:val="0"/>
      <w:divBdr>
        <w:top w:val="none" w:sz="0" w:space="0" w:color="auto"/>
        <w:left w:val="none" w:sz="0" w:space="0" w:color="auto"/>
        <w:bottom w:val="none" w:sz="0" w:space="0" w:color="auto"/>
        <w:right w:val="none" w:sz="0" w:space="0" w:color="auto"/>
      </w:divBdr>
    </w:div>
    <w:div w:id="211362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ikh.faye@univ-zig.sn" TargetMode="External"/><Relationship Id="rId13" Type="http://schemas.openxmlformats.org/officeDocument/2006/relationships/hyperlink" Target="https://fr.wikipedia.org/wiki/Liste_des_pays_par_temp%C3%A9rature_moyenne" TargetMode="External"/><Relationship Id="rId18" Type="http://schemas.openxmlformats.org/officeDocument/2006/relationships/chart" Target="charts/chart4.xml"/><Relationship Id="rId26" Type="http://schemas.openxmlformats.org/officeDocument/2006/relationships/hyperlink" Target="https://apps.who.int/iris/handle/10665/331446" TargetMode="Externa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endnotes" Target="endnotes.xml"/><Relationship Id="rId12" Type="http://schemas.openxmlformats.org/officeDocument/2006/relationships/hyperlink" Target="http://data.un.org/Data.aspx?d=CLINO&amp;f=ElementCode%3A11" TargetMode="External"/><Relationship Id="rId17" Type="http://schemas.openxmlformats.org/officeDocument/2006/relationships/chart" Target="charts/chart3.xml"/><Relationship Id="rId25" Type="http://schemas.openxmlformats.org/officeDocument/2006/relationships/hyperlink" Target="https://www.financialafrik.com/2020/03/22/covid-19-lexception-africaine-a-lepreuve-des-statistiques/" TargetMode="Externa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hyperlink" Target="https://www.who.int/emergencies/diseases/novel-coronavirus-2019/situation-repor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ather-atlas.com" TargetMode="External"/><Relationship Id="rId24" Type="http://schemas.openxmlformats.org/officeDocument/2006/relationships/hyperlink" Target="https://doi.org/10.38029/bumj.xxxx"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yperlink" Target="https://donnees.banquemondiale.org/pays/senegal?view=chart" TargetMode="External"/><Relationship Id="rId28" Type="http://schemas.openxmlformats.org/officeDocument/2006/relationships/hyperlink" Target="https://www.who.int/docs/default-source/coronaviruse/situation-reports/20200404-sitrep-75-covid-19.pdf?sfvrsn=99251b2b_2" TargetMode="External"/><Relationship Id="rId10" Type="http://schemas.openxmlformats.org/officeDocument/2006/relationships/hyperlink" Target="mailto:idione@univ-zig.sn" TargetMode="External"/><Relationship Id="rId19" Type="http://schemas.openxmlformats.org/officeDocument/2006/relationships/chart" Target="charts/chart5.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heikh-tidiane.wade@univ-zig.sn" TargetMode="External"/><Relationship Id="rId14" Type="http://schemas.openxmlformats.org/officeDocument/2006/relationships/hyperlink" Target="https://donnees.banquemondiale.org/pays/senegal?view=chart" TargetMode="External"/><Relationship Id="rId22" Type="http://schemas.openxmlformats.org/officeDocument/2006/relationships/hyperlink" Target="https://www.lemonde.fr/planete/article/2020/04/24/le-soleil-et-la-chaleur-pourraient-affaiblir-le-coronavirus-selon-une-etude-americaine_6037586_3244.html" TargetMode="External"/><Relationship Id="rId27" Type="http://schemas.openxmlformats.org/officeDocument/2006/relationships/hyperlink" Target="https://www.afro.who.int/sites/default/files/2017-06/english---health_systems_in_africa---2012.pdf" TargetMode="External"/><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EIKH%20FAYE\Docs%20macbook\Corona\Classeur1%20(R&#233;cup&#233;r&#23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EIKH%20FAYE\Docs%20macbook\Corona\Classeur1%20(R&#233;cup&#233;r&#23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HEIKH%20FAYE\Docs%20macbook\Corona\Classeur1%20(R&#233;cup&#233;r&#23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HEIKH%20FAYE\AppData\Roaming\Microsoft\Excel\Classeur1%20(R&#233;cup&#233;r&#233;)%20(version%201).xlsb"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1" Type="http://schemas.openxmlformats.org/officeDocument/2006/relationships/oleObject" Target="file:///C:\Users\CHEIKH%20FAYE\AppData\Roaming\Microsoft\Excel\Classeur1%20(R&#233;cup&#233;r&#233;)%20(version%201).xlsb"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CHEIKH%20FAYE\Docs%20macbook\Corona\Classeur1%20(R&#233;cup&#233;r&#233;).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CHEIKH%20FAYE\Docs%20macbook\Corona\Classeur1%20(R&#233;cup&#233;r&#23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4937406384411367E-2"/>
          <c:y val="6.362912557019236E-2"/>
          <c:w val="0.90713938244630421"/>
          <c:h val="0.70931515490508656"/>
        </c:manualLayout>
      </c:layout>
      <c:lineChart>
        <c:grouping val="standard"/>
        <c:varyColors val="0"/>
        <c:ser>
          <c:idx val="0"/>
          <c:order val="0"/>
          <c:tx>
            <c:strRef>
              <c:f>Sheet10!$S$1</c:f>
              <c:strCache>
                <c:ptCount val="1"/>
                <c:pt idx="0">
                  <c:v>Confirmed cases of Covid 19</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Sheet10!$R$2:$R$61</c:f>
              <c:strCache>
                <c:ptCount val="60"/>
                <c:pt idx="0">
                  <c:v>United States</c:v>
                </c:pt>
                <c:pt idx="1">
                  <c:v>Spain</c:v>
                </c:pt>
                <c:pt idx="2">
                  <c:v>Italy</c:v>
                </c:pt>
                <c:pt idx="3">
                  <c:v>France</c:v>
                </c:pt>
                <c:pt idx="4">
                  <c:v>Germany</c:v>
                </c:pt>
                <c:pt idx="5">
                  <c:v>United Kingdom</c:v>
                </c:pt>
                <c:pt idx="6">
                  <c:v>China</c:v>
                </c:pt>
                <c:pt idx="7">
                  <c:v>Iran</c:v>
                </c:pt>
                <c:pt idx="8">
                  <c:v>Turkey</c:v>
                </c:pt>
                <c:pt idx="9">
                  <c:v>Belgium</c:v>
                </c:pt>
                <c:pt idx="10">
                  <c:v>The Netherlands</c:v>
                </c:pt>
                <c:pt idx="11">
                  <c:v>Switzerland</c:v>
                </c:pt>
                <c:pt idx="12">
                  <c:v>Canada</c:v>
                </c:pt>
                <c:pt idx="13">
                  <c:v>Brazil</c:v>
                </c:pt>
                <c:pt idx="14">
                  <c:v>Portugal</c:v>
                </c:pt>
                <c:pt idx="15">
                  <c:v>Russia</c:v>
                </c:pt>
                <c:pt idx="16">
                  <c:v>Austria</c:v>
                </c:pt>
                <c:pt idx="17">
                  <c:v>Israel</c:v>
                </c:pt>
                <c:pt idx="18">
                  <c:v>South Korea</c:v>
                </c:pt>
                <c:pt idx="19">
                  <c:v>Sweden</c:v>
                </c:pt>
                <c:pt idx="20">
                  <c:v>Ireland</c:v>
                </c:pt>
                <c:pt idx="21">
                  <c:v>India</c:v>
                </c:pt>
                <c:pt idx="22">
                  <c:v>Peru</c:v>
                </c:pt>
                <c:pt idx="23">
                  <c:v>Ecuador</c:v>
                </c:pt>
                <c:pt idx="24">
                  <c:v>Chile</c:v>
                </c:pt>
                <c:pt idx="25">
                  <c:v>Japan</c:v>
                </c:pt>
                <c:pt idx="26">
                  <c:v>Norway</c:v>
                </c:pt>
                <c:pt idx="27">
                  <c:v>Poland</c:v>
                </c:pt>
                <c:pt idx="28">
                  <c:v>Australia</c:v>
                </c:pt>
                <c:pt idx="29">
                  <c:v>Denmark</c:v>
                </c:pt>
                <c:pt idx="30">
                  <c:v>South Africa</c:v>
                </c:pt>
                <c:pt idx="31">
                  <c:v>Ivory Coast</c:v>
                </c:pt>
                <c:pt idx="32">
                  <c:v>Niger</c:v>
                </c:pt>
                <c:pt idx="33">
                  <c:v>Burkina Faso</c:v>
                </c:pt>
                <c:pt idx="34">
                  <c:v>Mauritius</c:v>
                </c:pt>
                <c:pt idx="35">
                  <c:v>Nigeria</c:v>
                </c:pt>
                <c:pt idx="36">
                  <c:v>Senegal</c:v>
                </c:pt>
                <c:pt idx="37">
                  <c:v>Guinea</c:v>
                </c:pt>
                <c:pt idx="38">
                  <c:v>DR Congo</c:v>
                </c:pt>
                <c:pt idx="39">
                  <c:v>Kenya</c:v>
                </c:pt>
                <c:pt idx="40">
                  <c:v>Djibouti</c:v>
                </c:pt>
                <c:pt idx="41">
                  <c:v>Rwanda</c:v>
                </c:pt>
                <c:pt idx="42">
                  <c:v>Madagascar</c:v>
                </c:pt>
                <c:pt idx="43">
                  <c:v>Mali</c:v>
                </c:pt>
                <c:pt idx="44">
                  <c:v>Togo</c:v>
                </c:pt>
                <c:pt idx="45">
                  <c:v>Ethiopia</c:v>
                </c:pt>
                <c:pt idx="46">
                  <c:v>Congo</c:v>
                </c:pt>
                <c:pt idx="47">
                  <c:v>Liberia</c:v>
                </c:pt>
                <c:pt idx="48">
                  <c:v>Gabon</c:v>
                </c:pt>
                <c:pt idx="49">
                  <c:v>Zambia</c:v>
                </c:pt>
                <c:pt idx="50">
                  <c:v>Guinea-Bissau</c:v>
                </c:pt>
                <c:pt idx="51">
                  <c:v>Benin</c:v>
                </c:pt>
                <c:pt idx="52">
                  <c:v>Tanzania</c:v>
                </c:pt>
                <c:pt idx="53">
                  <c:v>Libya</c:v>
                </c:pt>
                <c:pt idx="54">
                  <c:v>Equatorial Guinea</c:v>
                </c:pt>
                <c:pt idx="55">
                  <c:v>Somalia</c:v>
                </c:pt>
                <c:pt idx="56">
                  <c:v>Mozambique</c:v>
                </c:pt>
                <c:pt idx="57">
                  <c:v>Sudan</c:v>
                </c:pt>
                <c:pt idx="58">
                  <c:v>Angola</c:v>
                </c:pt>
                <c:pt idx="59">
                  <c:v>Namibia</c:v>
                </c:pt>
              </c:strCache>
            </c:strRef>
          </c:cat>
          <c:val>
            <c:numRef>
              <c:f>Leaf10!$S$2:$S$61</c:f>
              <c:numCache>
                <c:formatCode>General</c:formatCode>
                <c:ptCount val="60"/>
                <c:pt idx="0">
                  <c:v>555398</c:v>
                </c:pt>
                <c:pt idx="1">
                  <c:v>166831</c:v>
                </c:pt>
                <c:pt idx="2">
                  <c:v>156363</c:v>
                </c:pt>
                <c:pt idx="3">
                  <c:v>132591</c:v>
                </c:pt>
                <c:pt idx="4">
                  <c:v>127854</c:v>
                </c:pt>
                <c:pt idx="5">
                  <c:v>84279</c:v>
                </c:pt>
                <c:pt idx="6">
                  <c:v>82160</c:v>
                </c:pt>
                <c:pt idx="7">
                  <c:v>71686</c:v>
                </c:pt>
                <c:pt idx="8">
                  <c:v>56956</c:v>
                </c:pt>
                <c:pt idx="9">
                  <c:v>29647</c:v>
                </c:pt>
                <c:pt idx="10">
                  <c:v>25587</c:v>
                </c:pt>
                <c:pt idx="11">
                  <c:v>25300</c:v>
                </c:pt>
                <c:pt idx="12">
                  <c:v>23318</c:v>
                </c:pt>
                <c:pt idx="13">
                  <c:v>20727</c:v>
                </c:pt>
                <c:pt idx="14">
                  <c:v>16585</c:v>
                </c:pt>
                <c:pt idx="15">
                  <c:v>15770</c:v>
                </c:pt>
                <c:pt idx="16">
                  <c:v>13945</c:v>
                </c:pt>
                <c:pt idx="17">
                  <c:v>10878</c:v>
                </c:pt>
                <c:pt idx="18">
                  <c:v>10537</c:v>
                </c:pt>
                <c:pt idx="19">
                  <c:v>10483</c:v>
                </c:pt>
                <c:pt idx="20">
                  <c:v>8928</c:v>
                </c:pt>
                <c:pt idx="21">
                  <c:v>8447</c:v>
                </c:pt>
                <c:pt idx="22">
                  <c:v>7519</c:v>
                </c:pt>
                <c:pt idx="23">
                  <c:v>7257</c:v>
                </c:pt>
                <c:pt idx="24">
                  <c:v>6927</c:v>
                </c:pt>
                <c:pt idx="25">
                  <c:v>6926</c:v>
                </c:pt>
                <c:pt idx="26">
                  <c:v>6415</c:v>
                </c:pt>
                <c:pt idx="27">
                  <c:v>6356</c:v>
                </c:pt>
                <c:pt idx="28">
                  <c:v>6322</c:v>
                </c:pt>
                <c:pt idx="29">
                  <c:v>6174</c:v>
                </c:pt>
                <c:pt idx="30">
                  <c:v>2028</c:v>
                </c:pt>
                <c:pt idx="31">
                  <c:v>533</c:v>
                </c:pt>
                <c:pt idx="32">
                  <c:v>491</c:v>
                </c:pt>
                <c:pt idx="33">
                  <c:v>484</c:v>
                </c:pt>
                <c:pt idx="34">
                  <c:v>319</c:v>
                </c:pt>
                <c:pt idx="35">
                  <c:v>318</c:v>
                </c:pt>
                <c:pt idx="36">
                  <c:v>280</c:v>
                </c:pt>
                <c:pt idx="37">
                  <c:v>250</c:v>
                </c:pt>
                <c:pt idx="38">
                  <c:v>234</c:v>
                </c:pt>
                <c:pt idx="39">
                  <c:v>197</c:v>
                </c:pt>
                <c:pt idx="40">
                  <c:v>187</c:v>
                </c:pt>
                <c:pt idx="41">
                  <c:v>120</c:v>
                </c:pt>
                <c:pt idx="42">
                  <c:v>106</c:v>
                </c:pt>
                <c:pt idx="43">
                  <c:v>105</c:v>
                </c:pt>
                <c:pt idx="44">
                  <c:v>76</c:v>
                </c:pt>
                <c:pt idx="45">
                  <c:v>71</c:v>
                </c:pt>
                <c:pt idx="46">
                  <c:v>60</c:v>
                </c:pt>
                <c:pt idx="47">
                  <c:v>50</c:v>
                </c:pt>
                <c:pt idx="48">
                  <c:v>49</c:v>
                </c:pt>
                <c:pt idx="49">
                  <c:v>40</c:v>
                </c:pt>
                <c:pt idx="50">
                  <c:v>38</c:v>
                </c:pt>
                <c:pt idx="51">
                  <c:v>35</c:v>
                </c:pt>
                <c:pt idx="52">
                  <c:v>32</c:v>
                </c:pt>
                <c:pt idx="53">
                  <c:v>25</c:v>
                </c:pt>
                <c:pt idx="54">
                  <c:v>21</c:v>
                </c:pt>
                <c:pt idx="55">
                  <c:v>21</c:v>
                </c:pt>
                <c:pt idx="56">
                  <c:v>21</c:v>
                </c:pt>
                <c:pt idx="57">
                  <c:v>19</c:v>
                </c:pt>
                <c:pt idx="58">
                  <c:v>19</c:v>
                </c:pt>
                <c:pt idx="59">
                  <c:v>16</c:v>
                </c:pt>
              </c:numCache>
            </c:numRef>
          </c:val>
          <c:smooth val="0"/>
          <c:extLst xmlns:c16r2="http://schemas.microsoft.com/office/drawing/2015/06/chart">
            <c:ext xmlns:c16="http://schemas.microsoft.com/office/drawing/2014/chart" uri="{C3380CC4-5D6E-409C-BE32-E72D297353CC}">
              <c16:uniqueId val="{00000000-1A27-4B7F-9F1C-3B327B5B5E6F}"/>
            </c:ext>
          </c:extLst>
        </c:ser>
        <c:ser>
          <c:idx val="1"/>
          <c:order val="1"/>
          <c:tx>
            <c:strRef>
              <c:f>Sheet10!$T$1</c:f>
              <c:strCache>
                <c:ptCount val="1"/>
                <c:pt idx="0">
                  <c:v>Deaths reported related to Covid 19</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Sheet10!$R$2:$R$61</c:f>
              <c:strCache>
                <c:ptCount val="60"/>
                <c:pt idx="0">
                  <c:v>United States</c:v>
                </c:pt>
                <c:pt idx="1">
                  <c:v>Spain</c:v>
                </c:pt>
                <c:pt idx="2">
                  <c:v>Italy</c:v>
                </c:pt>
                <c:pt idx="3">
                  <c:v>France</c:v>
                </c:pt>
                <c:pt idx="4">
                  <c:v>Germany</c:v>
                </c:pt>
                <c:pt idx="5">
                  <c:v>United Kingdom</c:v>
                </c:pt>
                <c:pt idx="6">
                  <c:v>China</c:v>
                </c:pt>
                <c:pt idx="7">
                  <c:v>Iran</c:v>
                </c:pt>
                <c:pt idx="8">
                  <c:v>Turkey</c:v>
                </c:pt>
                <c:pt idx="9">
                  <c:v>Belgium</c:v>
                </c:pt>
                <c:pt idx="10">
                  <c:v>The Netherlands</c:v>
                </c:pt>
                <c:pt idx="11">
                  <c:v>Switzerland</c:v>
                </c:pt>
                <c:pt idx="12">
                  <c:v>Canada</c:v>
                </c:pt>
                <c:pt idx="13">
                  <c:v>Brazil</c:v>
                </c:pt>
                <c:pt idx="14">
                  <c:v>Portugal</c:v>
                </c:pt>
                <c:pt idx="15">
                  <c:v>Russia</c:v>
                </c:pt>
                <c:pt idx="16">
                  <c:v>Austria</c:v>
                </c:pt>
                <c:pt idx="17">
                  <c:v>Israel</c:v>
                </c:pt>
                <c:pt idx="18">
                  <c:v>South Korea</c:v>
                </c:pt>
                <c:pt idx="19">
                  <c:v>Sweden</c:v>
                </c:pt>
                <c:pt idx="20">
                  <c:v>Ireland</c:v>
                </c:pt>
                <c:pt idx="21">
                  <c:v>India</c:v>
                </c:pt>
                <c:pt idx="22">
                  <c:v>Peru</c:v>
                </c:pt>
                <c:pt idx="23">
                  <c:v>Ecuador</c:v>
                </c:pt>
                <c:pt idx="24">
                  <c:v>Chile</c:v>
                </c:pt>
                <c:pt idx="25">
                  <c:v>Japan</c:v>
                </c:pt>
                <c:pt idx="26">
                  <c:v>Norway</c:v>
                </c:pt>
                <c:pt idx="27">
                  <c:v>Poland</c:v>
                </c:pt>
                <c:pt idx="28">
                  <c:v>Australia</c:v>
                </c:pt>
                <c:pt idx="29">
                  <c:v>Denmark</c:v>
                </c:pt>
                <c:pt idx="30">
                  <c:v>South Africa</c:v>
                </c:pt>
                <c:pt idx="31">
                  <c:v>Ivory Coast</c:v>
                </c:pt>
                <c:pt idx="32">
                  <c:v>Niger</c:v>
                </c:pt>
                <c:pt idx="33">
                  <c:v>Burkina Faso</c:v>
                </c:pt>
                <c:pt idx="34">
                  <c:v>Mauritius</c:v>
                </c:pt>
                <c:pt idx="35">
                  <c:v>Nigeria</c:v>
                </c:pt>
                <c:pt idx="36">
                  <c:v>Senegal</c:v>
                </c:pt>
                <c:pt idx="37">
                  <c:v>Guinea</c:v>
                </c:pt>
                <c:pt idx="38">
                  <c:v>DR Congo</c:v>
                </c:pt>
                <c:pt idx="39">
                  <c:v>Kenya</c:v>
                </c:pt>
                <c:pt idx="40">
                  <c:v>Djibouti</c:v>
                </c:pt>
                <c:pt idx="41">
                  <c:v>Rwanda</c:v>
                </c:pt>
                <c:pt idx="42">
                  <c:v>Madagascar</c:v>
                </c:pt>
                <c:pt idx="43">
                  <c:v>Mali</c:v>
                </c:pt>
                <c:pt idx="44">
                  <c:v>Togo</c:v>
                </c:pt>
                <c:pt idx="45">
                  <c:v>Ethiopia</c:v>
                </c:pt>
                <c:pt idx="46">
                  <c:v>Congo</c:v>
                </c:pt>
                <c:pt idx="47">
                  <c:v>Liberia</c:v>
                </c:pt>
                <c:pt idx="48">
                  <c:v>Gabon</c:v>
                </c:pt>
                <c:pt idx="49">
                  <c:v>Zambia</c:v>
                </c:pt>
                <c:pt idx="50">
                  <c:v>Guinea-Bissau</c:v>
                </c:pt>
                <c:pt idx="51">
                  <c:v>Benin</c:v>
                </c:pt>
                <c:pt idx="52">
                  <c:v>Tanzania</c:v>
                </c:pt>
                <c:pt idx="53">
                  <c:v>Libya</c:v>
                </c:pt>
                <c:pt idx="54">
                  <c:v>Equatorial Guinea</c:v>
                </c:pt>
                <c:pt idx="55">
                  <c:v>Somalia</c:v>
                </c:pt>
                <c:pt idx="56">
                  <c:v>Mozambique</c:v>
                </c:pt>
                <c:pt idx="57">
                  <c:v>Sudan</c:v>
                </c:pt>
                <c:pt idx="58">
                  <c:v>Angola</c:v>
                </c:pt>
                <c:pt idx="59">
                  <c:v>Namibia</c:v>
                </c:pt>
              </c:strCache>
            </c:strRef>
          </c:cat>
          <c:val>
            <c:numRef>
              <c:f>Sheet10!$T$2:$T$61</c:f>
              <c:numCache>
                <c:formatCode>General</c:formatCode>
                <c:ptCount val="60"/>
                <c:pt idx="0">
                  <c:v>22023</c:v>
                </c:pt>
                <c:pt idx="1">
                  <c:v>17209</c:v>
                </c:pt>
                <c:pt idx="2">
                  <c:v>19899</c:v>
                </c:pt>
                <c:pt idx="3">
                  <c:v>14393</c:v>
                </c:pt>
                <c:pt idx="4">
                  <c:v>3022</c:v>
                </c:pt>
                <c:pt idx="5">
                  <c:v>10612</c:v>
                </c:pt>
                <c:pt idx="6">
                  <c:v>3341</c:v>
                </c:pt>
                <c:pt idx="7">
                  <c:v>4474</c:v>
                </c:pt>
                <c:pt idx="8">
                  <c:v>1198</c:v>
                </c:pt>
                <c:pt idx="9">
                  <c:v>3600</c:v>
                </c:pt>
                <c:pt idx="10">
                  <c:v>2737</c:v>
                </c:pt>
                <c:pt idx="11">
                  <c:v>987</c:v>
                </c:pt>
                <c:pt idx="12">
                  <c:v>653</c:v>
                </c:pt>
                <c:pt idx="13">
                  <c:v>1124</c:v>
                </c:pt>
                <c:pt idx="14">
                  <c:v>504</c:v>
                </c:pt>
                <c:pt idx="15">
                  <c:v>130</c:v>
                </c:pt>
                <c:pt idx="16">
                  <c:v>350</c:v>
                </c:pt>
                <c:pt idx="17">
                  <c:v>103</c:v>
                </c:pt>
                <c:pt idx="18">
                  <c:v>217</c:v>
                </c:pt>
                <c:pt idx="19">
                  <c:v>899</c:v>
                </c:pt>
                <c:pt idx="20">
                  <c:v>320</c:v>
                </c:pt>
                <c:pt idx="21">
                  <c:v>273</c:v>
                </c:pt>
                <c:pt idx="22">
                  <c:v>193</c:v>
                </c:pt>
                <c:pt idx="23">
                  <c:v>315</c:v>
                </c:pt>
                <c:pt idx="24">
                  <c:v>73</c:v>
                </c:pt>
                <c:pt idx="25">
                  <c:v>132</c:v>
                </c:pt>
                <c:pt idx="26">
                  <c:v>119</c:v>
                </c:pt>
                <c:pt idx="27">
                  <c:v>208</c:v>
                </c:pt>
                <c:pt idx="28">
                  <c:v>61</c:v>
                </c:pt>
                <c:pt idx="29">
                  <c:v>273</c:v>
                </c:pt>
                <c:pt idx="30">
                  <c:v>25</c:v>
                </c:pt>
                <c:pt idx="31">
                  <c:v>4</c:v>
                </c:pt>
                <c:pt idx="32">
                  <c:v>11</c:v>
                </c:pt>
                <c:pt idx="33">
                  <c:v>27</c:v>
                </c:pt>
                <c:pt idx="34">
                  <c:v>9</c:v>
                </c:pt>
                <c:pt idx="35">
                  <c:v>10</c:v>
                </c:pt>
                <c:pt idx="36">
                  <c:v>2</c:v>
                </c:pt>
                <c:pt idx="37">
                  <c:v>0</c:v>
                </c:pt>
                <c:pt idx="38">
                  <c:v>20</c:v>
                </c:pt>
                <c:pt idx="39">
                  <c:v>8</c:v>
                </c:pt>
                <c:pt idx="40">
                  <c:v>2</c:v>
                </c:pt>
                <c:pt idx="41">
                  <c:v>0</c:v>
                </c:pt>
                <c:pt idx="42">
                  <c:v>0</c:v>
                </c:pt>
                <c:pt idx="43">
                  <c:v>9</c:v>
                </c:pt>
                <c:pt idx="44">
                  <c:v>3</c:v>
                </c:pt>
                <c:pt idx="45">
                  <c:v>3</c:v>
                </c:pt>
                <c:pt idx="46">
                  <c:v>7</c:v>
                </c:pt>
                <c:pt idx="47">
                  <c:v>5</c:v>
                </c:pt>
                <c:pt idx="48">
                  <c:v>1</c:v>
                </c:pt>
                <c:pt idx="49">
                  <c:v>2</c:v>
                </c:pt>
                <c:pt idx="50">
                  <c:v>0</c:v>
                </c:pt>
                <c:pt idx="51">
                  <c:v>1</c:v>
                </c:pt>
                <c:pt idx="52">
                  <c:v>3</c:v>
                </c:pt>
                <c:pt idx="53">
                  <c:v>1</c:v>
                </c:pt>
                <c:pt idx="54">
                  <c:v>0</c:v>
                </c:pt>
                <c:pt idx="55">
                  <c:v>1</c:v>
                </c:pt>
                <c:pt idx="56">
                  <c:v>0</c:v>
                </c:pt>
                <c:pt idx="57">
                  <c:v>2</c:v>
                </c:pt>
                <c:pt idx="58">
                  <c:v>2</c:v>
                </c:pt>
                <c:pt idx="59">
                  <c:v>0</c:v>
                </c:pt>
              </c:numCache>
            </c:numRef>
          </c:val>
          <c:smooth val="0"/>
          <c:extLst xmlns:c16r2="http://schemas.microsoft.com/office/drawing/2015/06/chart">
            <c:ext xmlns:c16="http://schemas.microsoft.com/office/drawing/2014/chart" uri="{C3380CC4-5D6E-409C-BE32-E72D297353CC}">
              <c16:uniqueId val="{00000001-1A27-4B7F-9F1C-3B327B5B5E6F}"/>
            </c:ext>
          </c:extLst>
        </c:ser>
        <c:dLbls>
          <c:showLegendKey val="0"/>
          <c:showVal val="0"/>
          <c:showCatName val="0"/>
          <c:showSerName val="0"/>
          <c:showPercent val="0"/>
          <c:showBubbleSize val="0"/>
        </c:dLbls>
        <c:marker val="1"/>
        <c:smooth val="0"/>
        <c:axId val="335761760"/>
        <c:axId val="335766464"/>
      </c:lineChart>
      <c:catAx>
        <c:axId val="335761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35766464"/>
        <c:crosses val="autoZero"/>
        <c:auto val="1"/>
        <c:lblAlgn val="ctr"/>
        <c:lblOffset val="100"/>
        <c:noMultiLvlLbl val="0"/>
      </c:catAx>
      <c:valAx>
        <c:axId val="33576646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35761760"/>
        <c:crosses val="autoZero"/>
        <c:crossBetween val="between"/>
      </c:valAx>
      <c:spPr>
        <a:noFill/>
        <a:ln>
          <a:noFill/>
        </a:ln>
        <a:effectLst/>
      </c:spPr>
    </c:plotArea>
    <c:legend>
      <c:legendPos val="b"/>
      <c:layout>
        <c:manualLayout>
          <c:xMode val="edge"/>
          <c:yMode val="edge"/>
          <c:x val="0.17285304614700941"/>
          <c:y val="3.784222341237737E-2"/>
          <c:w val="0.36108646141454537"/>
          <c:h val="0.1532961907045309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9346540015831348E-2"/>
          <c:y val="4.0125632109205688E-2"/>
          <c:w val="0.90713938244630421"/>
          <c:h val="0.79681712000182325"/>
        </c:manualLayout>
      </c:layout>
      <c:barChart>
        <c:barDir val="col"/>
        <c:grouping val="clustered"/>
        <c:varyColors val="0"/>
        <c:ser>
          <c:idx val="0"/>
          <c:order val="0"/>
          <c:tx>
            <c:strRef>
              <c:f>Sheet10!$X$1</c:f>
              <c:strCache>
                <c:ptCount val="1"/>
                <c:pt idx="0">
                  <c:v>Average annual temperature</c:v>
                </c:pt>
              </c:strCache>
            </c:strRef>
          </c:tx>
          <c:spPr>
            <a:solidFill>
              <a:schemeClr val="accent1"/>
            </a:solidFill>
            <a:ln>
              <a:noFill/>
            </a:ln>
            <a:effectLst/>
          </c:spPr>
          <c:invertIfNegative val="0"/>
          <c:cat>
            <c:strRef>
              <c:f>Sheet10!$W$2:$W$61</c:f>
              <c:strCache>
                <c:ptCount val="60"/>
                <c:pt idx="0">
                  <c:v>United States</c:v>
                </c:pt>
                <c:pt idx="1">
                  <c:v>Spain</c:v>
                </c:pt>
                <c:pt idx="2">
                  <c:v>Italy</c:v>
                </c:pt>
                <c:pt idx="3">
                  <c:v>France</c:v>
                </c:pt>
                <c:pt idx="4">
                  <c:v>Germany</c:v>
                </c:pt>
                <c:pt idx="5">
                  <c:v>United Kingdom</c:v>
                </c:pt>
                <c:pt idx="6">
                  <c:v>China</c:v>
                </c:pt>
                <c:pt idx="7">
                  <c:v>Iran</c:v>
                </c:pt>
                <c:pt idx="8">
                  <c:v>Turkey</c:v>
                </c:pt>
                <c:pt idx="9">
                  <c:v>Belgium</c:v>
                </c:pt>
                <c:pt idx="10">
                  <c:v>The Netherlands</c:v>
                </c:pt>
                <c:pt idx="11">
                  <c:v>Switzerland</c:v>
                </c:pt>
                <c:pt idx="12">
                  <c:v>Canada</c:v>
                </c:pt>
                <c:pt idx="13">
                  <c:v>Brazil</c:v>
                </c:pt>
                <c:pt idx="14">
                  <c:v>Portugal</c:v>
                </c:pt>
                <c:pt idx="15">
                  <c:v>Russia</c:v>
                </c:pt>
                <c:pt idx="16">
                  <c:v>Austria</c:v>
                </c:pt>
                <c:pt idx="17">
                  <c:v>Israel</c:v>
                </c:pt>
                <c:pt idx="18">
                  <c:v>South Korea</c:v>
                </c:pt>
                <c:pt idx="19">
                  <c:v>Sweden</c:v>
                </c:pt>
                <c:pt idx="20">
                  <c:v>Ireland</c:v>
                </c:pt>
                <c:pt idx="21">
                  <c:v>India</c:v>
                </c:pt>
                <c:pt idx="22">
                  <c:v>Peru</c:v>
                </c:pt>
                <c:pt idx="23">
                  <c:v>Ecuador</c:v>
                </c:pt>
                <c:pt idx="24">
                  <c:v>Chile</c:v>
                </c:pt>
                <c:pt idx="25">
                  <c:v>Japan</c:v>
                </c:pt>
                <c:pt idx="26">
                  <c:v>Norway</c:v>
                </c:pt>
                <c:pt idx="27">
                  <c:v>Poland</c:v>
                </c:pt>
                <c:pt idx="28">
                  <c:v>Australia</c:v>
                </c:pt>
                <c:pt idx="29">
                  <c:v>Denmark</c:v>
                </c:pt>
                <c:pt idx="30">
                  <c:v>South Africa</c:v>
                </c:pt>
                <c:pt idx="31">
                  <c:v>Ivory Coast</c:v>
                </c:pt>
                <c:pt idx="32">
                  <c:v>Niger</c:v>
                </c:pt>
                <c:pt idx="33">
                  <c:v>Burkina Faso</c:v>
                </c:pt>
                <c:pt idx="34">
                  <c:v>Mauritius</c:v>
                </c:pt>
                <c:pt idx="35">
                  <c:v>Nigeria</c:v>
                </c:pt>
                <c:pt idx="36">
                  <c:v>Senegal</c:v>
                </c:pt>
                <c:pt idx="37">
                  <c:v>Guinea</c:v>
                </c:pt>
                <c:pt idx="38">
                  <c:v>DR Congo</c:v>
                </c:pt>
                <c:pt idx="39">
                  <c:v>Kenya</c:v>
                </c:pt>
                <c:pt idx="40">
                  <c:v>Djibouti</c:v>
                </c:pt>
                <c:pt idx="41">
                  <c:v>Rwanda</c:v>
                </c:pt>
                <c:pt idx="42">
                  <c:v>Madagascar</c:v>
                </c:pt>
                <c:pt idx="43">
                  <c:v>Mali</c:v>
                </c:pt>
                <c:pt idx="44">
                  <c:v>Togo</c:v>
                </c:pt>
                <c:pt idx="45">
                  <c:v>Ethiopia</c:v>
                </c:pt>
                <c:pt idx="46">
                  <c:v>Congo</c:v>
                </c:pt>
                <c:pt idx="47">
                  <c:v>Liberia</c:v>
                </c:pt>
                <c:pt idx="48">
                  <c:v>Gabon</c:v>
                </c:pt>
                <c:pt idx="49">
                  <c:v>Zambia</c:v>
                </c:pt>
                <c:pt idx="50">
                  <c:v>Guinea-Bissau</c:v>
                </c:pt>
                <c:pt idx="51">
                  <c:v>Benin</c:v>
                </c:pt>
                <c:pt idx="52">
                  <c:v>Tanzania</c:v>
                </c:pt>
                <c:pt idx="53">
                  <c:v>Libya</c:v>
                </c:pt>
                <c:pt idx="54">
                  <c:v>Equatorial Guinea</c:v>
                </c:pt>
                <c:pt idx="55">
                  <c:v>Somalia</c:v>
                </c:pt>
                <c:pt idx="56">
                  <c:v>Mozambique</c:v>
                </c:pt>
                <c:pt idx="57">
                  <c:v>Sudan</c:v>
                </c:pt>
                <c:pt idx="58">
                  <c:v>Angola</c:v>
                </c:pt>
                <c:pt idx="59">
                  <c:v>Namibia</c:v>
                </c:pt>
              </c:strCache>
            </c:strRef>
          </c:cat>
          <c:val>
            <c:numRef>
              <c:f>Sheet10!$X$2:$X$61</c:f>
              <c:numCache>
                <c:formatCode>General</c:formatCode>
                <c:ptCount val="60"/>
                <c:pt idx="0">
                  <c:v>8.5500000000000007</c:v>
                </c:pt>
                <c:pt idx="1">
                  <c:v>13.3</c:v>
                </c:pt>
                <c:pt idx="2">
                  <c:v>13.45</c:v>
                </c:pt>
                <c:pt idx="3">
                  <c:v>10.7</c:v>
                </c:pt>
                <c:pt idx="4">
                  <c:v>8.5</c:v>
                </c:pt>
                <c:pt idx="5">
                  <c:v>8.4499999999999993</c:v>
                </c:pt>
                <c:pt idx="6">
                  <c:v>6.95</c:v>
                </c:pt>
                <c:pt idx="7">
                  <c:v>17.25</c:v>
                </c:pt>
                <c:pt idx="8">
                  <c:v>11.1</c:v>
                </c:pt>
                <c:pt idx="9">
                  <c:v>9.5500000000000007</c:v>
                </c:pt>
                <c:pt idx="10">
                  <c:v>9.25</c:v>
                </c:pt>
                <c:pt idx="11">
                  <c:v>5.5</c:v>
                </c:pt>
                <c:pt idx="12">
                  <c:v>-5.35</c:v>
                </c:pt>
                <c:pt idx="13">
                  <c:v>24.95</c:v>
                </c:pt>
                <c:pt idx="14">
                  <c:v>15.15</c:v>
                </c:pt>
                <c:pt idx="15">
                  <c:v>-5.0999999999999996</c:v>
                </c:pt>
                <c:pt idx="16">
                  <c:v>21.65</c:v>
                </c:pt>
                <c:pt idx="17">
                  <c:v>19.2</c:v>
                </c:pt>
                <c:pt idx="18">
                  <c:v>11.5</c:v>
                </c:pt>
                <c:pt idx="19">
                  <c:v>2.1</c:v>
                </c:pt>
                <c:pt idx="20">
                  <c:v>9.3000000000000007</c:v>
                </c:pt>
                <c:pt idx="21">
                  <c:v>23.65</c:v>
                </c:pt>
                <c:pt idx="22">
                  <c:v>19.600000000000001</c:v>
                </c:pt>
                <c:pt idx="23">
                  <c:v>21.85</c:v>
                </c:pt>
                <c:pt idx="24">
                  <c:v>8.4499999999999993</c:v>
                </c:pt>
                <c:pt idx="25">
                  <c:v>11.15</c:v>
                </c:pt>
                <c:pt idx="26">
                  <c:v>1.5</c:v>
                </c:pt>
                <c:pt idx="27">
                  <c:v>7.85</c:v>
                </c:pt>
                <c:pt idx="28">
                  <c:v>21.65</c:v>
                </c:pt>
                <c:pt idx="29">
                  <c:v>7.5</c:v>
                </c:pt>
                <c:pt idx="30">
                  <c:v>17.75</c:v>
                </c:pt>
                <c:pt idx="31">
                  <c:v>26.35</c:v>
                </c:pt>
                <c:pt idx="32">
                  <c:v>27.15</c:v>
                </c:pt>
                <c:pt idx="33">
                  <c:v>28.25</c:v>
                </c:pt>
                <c:pt idx="34">
                  <c:v>22.4</c:v>
                </c:pt>
                <c:pt idx="35">
                  <c:v>26.8</c:v>
                </c:pt>
                <c:pt idx="36">
                  <c:v>27.85</c:v>
                </c:pt>
                <c:pt idx="37">
                  <c:v>25.7</c:v>
                </c:pt>
                <c:pt idx="38">
                  <c:v>24.55</c:v>
                </c:pt>
                <c:pt idx="39">
                  <c:v>24.75</c:v>
                </c:pt>
                <c:pt idx="40">
                  <c:v>28</c:v>
                </c:pt>
                <c:pt idx="41">
                  <c:v>17.850000000000001</c:v>
                </c:pt>
                <c:pt idx="42">
                  <c:v>22.65</c:v>
                </c:pt>
                <c:pt idx="43">
                  <c:v>28.25</c:v>
                </c:pt>
                <c:pt idx="44">
                  <c:v>27.15</c:v>
                </c:pt>
                <c:pt idx="45">
                  <c:v>22.2</c:v>
                </c:pt>
                <c:pt idx="46">
                  <c:v>24.55</c:v>
                </c:pt>
                <c:pt idx="47">
                  <c:v>25.3</c:v>
                </c:pt>
                <c:pt idx="48">
                  <c:v>25.05</c:v>
                </c:pt>
                <c:pt idx="49">
                  <c:v>21.4</c:v>
                </c:pt>
                <c:pt idx="50">
                  <c:v>26.75</c:v>
                </c:pt>
                <c:pt idx="51">
                  <c:v>27.55</c:v>
                </c:pt>
                <c:pt idx="52">
                  <c:v>22.35</c:v>
                </c:pt>
                <c:pt idx="53">
                  <c:v>21.8</c:v>
                </c:pt>
                <c:pt idx="54">
                  <c:v>24.55</c:v>
                </c:pt>
                <c:pt idx="55">
                  <c:v>27.05</c:v>
                </c:pt>
                <c:pt idx="56">
                  <c:v>23.8</c:v>
                </c:pt>
                <c:pt idx="57">
                  <c:v>26.9</c:v>
                </c:pt>
                <c:pt idx="58">
                  <c:v>21.55</c:v>
                </c:pt>
                <c:pt idx="59">
                  <c:v>19.95</c:v>
                </c:pt>
              </c:numCache>
            </c:numRef>
          </c:val>
          <c:extLst xmlns:c16r2="http://schemas.microsoft.com/office/drawing/2015/06/chart">
            <c:ext xmlns:c16="http://schemas.microsoft.com/office/drawing/2014/chart" uri="{C3380CC4-5D6E-409C-BE32-E72D297353CC}">
              <c16:uniqueId val="{00000000-12F5-4122-A43C-C022B6AE076B}"/>
            </c:ext>
          </c:extLst>
        </c:ser>
        <c:dLbls>
          <c:showLegendKey val="0"/>
          <c:showVal val="0"/>
          <c:showCatName val="0"/>
          <c:showSerName val="0"/>
          <c:showPercent val="0"/>
          <c:showBubbleSize val="0"/>
        </c:dLbls>
        <c:gapWidth val="150"/>
        <c:axId val="335761368"/>
        <c:axId val="335762936"/>
      </c:barChart>
      <c:catAx>
        <c:axId val="335761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35762936"/>
        <c:crosses val="autoZero"/>
        <c:auto val="1"/>
        <c:lblAlgn val="ctr"/>
        <c:lblOffset val="100"/>
        <c:noMultiLvlLbl val="0"/>
      </c:catAx>
      <c:valAx>
        <c:axId val="33576293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35761368"/>
        <c:crosses val="autoZero"/>
        <c:crossBetween val="between"/>
      </c:valAx>
      <c:spPr>
        <a:noFill/>
        <a:ln>
          <a:noFill/>
        </a:ln>
        <a:effectLst/>
      </c:spPr>
    </c:plotArea>
    <c:legend>
      <c:legendPos val="b"/>
      <c:layout>
        <c:manualLayout>
          <c:xMode val="edge"/>
          <c:yMode val="edge"/>
          <c:x val="0.17285304614700941"/>
          <c:y val="3.784222341237737E-2"/>
          <c:w val="0.32516907608771123"/>
          <c:h val="0.1043430077652657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4937406384411367E-2"/>
          <c:y val="6.362912557019236E-2"/>
          <c:w val="0.90713938244630421"/>
          <c:h val="0.70931515490508656"/>
        </c:manualLayout>
      </c:layout>
      <c:lineChart>
        <c:grouping val="standard"/>
        <c:varyColors val="0"/>
        <c:ser>
          <c:idx val="0"/>
          <c:order val="0"/>
          <c:tx>
            <c:strRef>
              <c:f>Sheet10!$AA$1</c:f>
              <c:strCache>
                <c:ptCount val="1"/>
                <c:pt idx="0">
                  <c:v>% of the population aged 0 to 14 years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Sheet10!$Z$2:$Z$61</c:f>
              <c:strCache>
                <c:ptCount val="60"/>
                <c:pt idx="0">
                  <c:v>United States</c:v>
                </c:pt>
                <c:pt idx="1">
                  <c:v>Spain</c:v>
                </c:pt>
                <c:pt idx="2">
                  <c:v>Italy</c:v>
                </c:pt>
                <c:pt idx="3">
                  <c:v>France</c:v>
                </c:pt>
                <c:pt idx="4">
                  <c:v>Germany</c:v>
                </c:pt>
                <c:pt idx="5">
                  <c:v>United Kingdom</c:v>
                </c:pt>
                <c:pt idx="6">
                  <c:v>China</c:v>
                </c:pt>
                <c:pt idx="7">
                  <c:v>Iran</c:v>
                </c:pt>
                <c:pt idx="8">
                  <c:v>Turkey</c:v>
                </c:pt>
                <c:pt idx="9">
                  <c:v>Belgium</c:v>
                </c:pt>
                <c:pt idx="10">
                  <c:v>The Netherlands</c:v>
                </c:pt>
                <c:pt idx="11">
                  <c:v>Switzerland</c:v>
                </c:pt>
                <c:pt idx="12">
                  <c:v>Canada</c:v>
                </c:pt>
                <c:pt idx="13">
                  <c:v>Brazil</c:v>
                </c:pt>
                <c:pt idx="14">
                  <c:v>Portugal</c:v>
                </c:pt>
                <c:pt idx="15">
                  <c:v>Russia</c:v>
                </c:pt>
                <c:pt idx="16">
                  <c:v>Austria</c:v>
                </c:pt>
                <c:pt idx="17">
                  <c:v>Israel</c:v>
                </c:pt>
                <c:pt idx="18">
                  <c:v>South Korea</c:v>
                </c:pt>
                <c:pt idx="19">
                  <c:v>Sweden</c:v>
                </c:pt>
                <c:pt idx="20">
                  <c:v>Ireland</c:v>
                </c:pt>
                <c:pt idx="21">
                  <c:v>India</c:v>
                </c:pt>
                <c:pt idx="22">
                  <c:v>Peru</c:v>
                </c:pt>
                <c:pt idx="23">
                  <c:v>Ecuador</c:v>
                </c:pt>
                <c:pt idx="24">
                  <c:v>Chile</c:v>
                </c:pt>
                <c:pt idx="25">
                  <c:v>Japan</c:v>
                </c:pt>
                <c:pt idx="26">
                  <c:v>Norway</c:v>
                </c:pt>
                <c:pt idx="27">
                  <c:v>Poland</c:v>
                </c:pt>
                <c:pt idx="28">
                  <c:v>Australia</c:v>
                </c:pt>
                <c:pt idx="29">
                  <c:v>Denmark</c:v>
                </c:pt>
                <c:pt idx="30">
                  <c:v>South Africa</c:v>
                </c:pt>
                <c:pt idx="31">
                  <c:v>Ivory Coast</c:v>
                </c:pt>
                <c:pt idx="32">
                  <c:v>Niger</c:v>
                </c:pt>
                <c:pt idx="33">
                  <c:v>Burkina Faso</c:v>
                </c:pt>
                <c:pt idx="34">
                  <c:v>Mauritius</c:v>
                </c:pt>
                <c:pt idx="35">
                  <c:v>Nigeria</c:v>
                </c:pt>
                <c:pt idx="36">
                  <c:v>Senegal</c:v>
                </c:pt>
                <c:pt idx="37">
                  <c:v>Guinea</c:v>
                </c:pt>
                <c:pt idx="38">
                  <c:v>DR Congo</c:v>
                </c:pt>
                <c:pt idx="39">
                  <c:v>Kenya</c:v>
                </c:pt>
                <c:pt idx="40">
                  <c:v>Djibouti</c:v>
                </c:pt>
                <c:pt idx="41">
                  <c:v>Rwanda</c:v>
                </c:pt>
                <c:pt idx="42">
                  <c:v>Madagascar</c:v>
                </c:pt>
                <c:pt idx="43">
                  <c:v>Mali</c:v>
                </c:pt>
                <c:pt idx="44">
                  <c:v>Togo</c:v>
                </c:pt>
                <c:pt idx="45">
                  <c:v>Ethiopia</c:v>
                </c:pt>
                <c:pt idx="46">
                  <c:v>Congo</c:v>
                </c:pt>
                <c:pt idx="47">
                  <c:v>Liberia</c:v>
                </c:pt>
                <c:pt idx="48">
                  <c:v>Gabon</c:v>
                </c:pt>
                <c:pt idx="49">
                  <c:v>Zambia</c:v>
                </c:pt>
                <c:pt idx="50">
                  <c:v>Guinea-Bissau</c:v>
                </c:pt>
                <c:pt idx="51">
                  <c:v>Benin</c:v>
                </c:pt>
                <c:pt idx="52">
                  <c:v>Tanzania</c:v>
                </c:pt>
                <c:pt idx="53">
                  <c:v>Libya</c:v>
                </c:pt>
                <c:pt idx="54">
                  <c:v>Equatorial Guinea</c:v>
                </c:pt>
                <c:pt idx="55">
                  <c:v>Somalia</c:v>
                </c:pt>
                <c:pt idx="56">
                  <c:v>Mozambique</c:v>
                </c:pt>
                <c:pt idx="57">
                  <c:v>Sudan</c:v>
                </c:pt>
                <c:pt idx="58">
                  <c:v>Angola</c:v>
                </c:pt>
                <c:pt idx="59">
                  <c:v>Namibia</c:v>
                </c:pt>
              </c:strCache>
            </c:strRef>
          </c:cat>
          <c:val>
            <c:numRef>
              <c:f>Sheet10!$AA$2:$AA$61</c:f>
              <c:numCache>
                <c:formatCode>General</c:formatCode>
                <c:ptCount val="60"/>
                <c:pt idx="0">
                  <c:v>18.899999999999999</c:v>
                </c:pt>
                <c:pt idx="1">
                  <c:v>14.7</c:v>
                </c:pt>
                <c:pt idx="2">
                  <c:v>13.6</c:v>
                </c:pt>
                <c:pt idx="3">
                  <c:v>18.399999999999999</c:v>
                </c:pt>
                <c:pt idx="4">
                  <c:v>12.8</c:v>
                </c:pt>
                <c:pt idx="5">
                  <c:v>17.8</c:v>
                </c:pt>
                <c:pt idx="6">
                  <c:v>17.3</c:v>
                </c:pt>
                <c:pt idx="7">
                  <c:v>23.6</c:v>
                </c:pt>
                <c:pt idx="8">
                  <c:v>25.4</c:v>
                </c:pt>
                <c:pt idx="9">
                  <c:v>17</c:v>
                </c:pt>
                <c:pt idx="10">
                  <c:v>16.399999999999999</c:v>
                </c:pt>
                <c:pt idx="11">
                  <c:v>14.8</c:v>
                </c:pt>
                <c:pt idx="12">
                  <c:v>16</c:v>
                </c:pt>
                <c:pt idx="13">
                  <c:v>22.6</c:v>
                </c:pt>
                <c:pt idx="14">
                  <c:v>13.8</c:v>
                </c:pt>
                <c:pt idx="15">
                  <c:v>17.2</c:v>
                </c:pt>
                <c:pt idx="16">
                  <c:v>14.2</c:v>
                </c:pt>
                <c:pt idx="17">
                  <c:v>27.9</c:v>
                </c:pt>
                <c:pt idx="18">
                  <c:v>13.7</c:v>
                </c:pt>
                <c:pt idx="19">
                  <c:v>17.5</c:v>
                </c:pt>
                <c:pt idx="20">
                  <c:v>21.8</c:v>
                </c:pt>
                <c:pt idx="21">
                  <c:v>28.4</c:v>
                </c:pt>
                <c:pt idx="22">
                  <c:v>27.3</c:v>
                </c:pt>
                <c:pt idx="23">
                  <c:v>28.7</c:v>
                </c:pt>
                <c:pt idx="24">
                  <c:v>19.899999999999999</c:v>
                </c:pt>
                <c:pt idx="25">
                  <c:v>12.8</c:v>
                </c:pt>
                <c:pt idx="26">
                  <c:v>17.899999999999999</c:v>
                </c:pt>
                <c:pt idx="27">
                  <c:v>15</c:v>
                </c:pt>
                <c:pt idx="28">
                  <c:v>18.8</c:v>
                </c:pt>
                <c:pt idx="29">
                  <c:v>16.600000000000001</c:v>
                </c:pt>
                <c:pt idx="30">
                  <c:v>28.9</c:v>
                </c:pt>
                <c:pt idx="31">
                  <c:v>42.3</c:v>
                </c:pt>
                <c:pt idx="32">
                  <c:v>50.5</c:v>
                </c:pt>
                <c:pt idx="33">
                  <c:v>45.4</c:v>
                </c:pt>
                <c:pt idx="34">
                  <c:v>18.899999999999999</c:v>
                </c:pt>
                <c:pt idx="35">
                  <c:v>44</c:v>
                </c:pt>
                <c:pt idx="36">
                  <c:v>43.8</c:v>
                </c:pt>
                <c:pt idx="37">
                  <c:v>42.4</c:v>
                </c:pt>
                <c:pt idx="38">
                  <c:v>45.8</c:v>
                </c:pt>
                <c:pt idx="39">
                  <c:v>41.7</c:v>
                </c:pt>
                <c:pt idx="40">
                  <c:v>32.5</c:v>
                </c:pt>
                <c:pt idx="41">
                  <c:v>40.6</c:v>
                </c:pt>
                <c:pt idx="42">
                  <c:v>41.4</c:v>
                </c:pt>
                <c:pt idx="43">
                  <c:v>47.4</c:v>
                </c:pt>
                <c:pt idx="44">
                  <c:v>42.1</c:v>
                </c:pt>
                <c:pt idx="45">
                  <c:v>40.9</c:v>
                </c:pt>
                <c:pt idx="46">
                  <c:v>42.6</c:v>
                </c:pt>
                <c:pt idx="47">
                  <c:v>42</c:v>
                </c:pt>
                <c:pt idx="48">
                  <c:v>37</c:v>
                </c:pt>
                <c:pt idx="49">
                  <c:v>45.7</c:v>
                </c:pt>
                <c:pt idx="50">
                  <c:v>40.700000000000003</c:v>
                </c:pt>
                <c:pt idx="51">
                  <c:v>41.9</c:v>
                </c:pt>
                <c:pt idx="52">
                  <c:v>45.1</c:v>
                </c:pt>
                <c:pt idx="53">
                  <c:v>29.6</c:v>
                </c:pt>
                <c:pt idx="54">
                  <c:v>39.200000000000003</c:v>
                </c:pt>
                <c:pt idx="55">
                  <c:v>46.6</c:v>
                </c:pt>
                <c:pt idx="56">
                  <c:v>45.1</c:v>
                </c:pt>
                <c:pt idx="57">
                  <c:v>40.200000000000003</c:v>
                </c:pt>
                <c:pt idx="58">
                  <c:v>47.6</c:v>
                </c:pt>
                <c:pt idx="59">
                  <c:v>36.6</c:v>
                </c:pt>
              </c:numCache>
            </c:numRef>
          </c:val>
          <c:smooth val="0"/>
          <c:extLst xmlns:c16r2="http://schemas.microsoft.com/office/drawing/2015/06/chart">
            <c:ext xmlns:c16="http://schemas.microsoft.com/office/drawing/2014/chart" uri="{C3380CC4-5D6E-409C-BE32-E72D297353CC}">
              <c16:uniqueId val="{00000000-93BB-4D9E-9959-F9B2B2B48152}"/>
            </c:ext>
          </c:extLst>
        </c:ser>
        <c:ser>
          <c:idx val="1"/>
          <c:order val="1"/>
          <c:tx>
            <c:strRef>
              <c:f>Sheet10!$AB$1</c:f>
              <c:strCache>
                <c:ptCount val="1"/>
                <c:pt idx="0">
                  <c:v>of population over 65 years of age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Sheet10!$Z$2:$Z$61</c:f>
              <c:strCache>
                <c:ptCount val="60"/>
                <c:pt idx="0">
                  <c:v>United States</c:v>
                </c:pt>
                <c:pt idx="1">
                  <c:v>Spain</c:v>
                </c:pt>
                <c:pt idx="2">
                  <c:v>Italy</c:v>
                </c:pt>
                <c:pt idx="3">
                  <c:v>France</c:v>
                </c:pt>
                <c:pt idx="4">
                  <c:v>Germany</c:v>
                </c:pt>
                <c:pt idx="5">
                  <c:v>United Kingdom</c:v>
                </c:pt>
                <c:pt idx="6">
                  <c:v>China</c:v>
                </c:pt>
                <c:pt idx="7">
                  <c:v>Iran</c:v>
                </c:pt>
                <c:pt idx="8">
                  <c:v>Turkey</c:v>
                </c:pt>
                <c:pt idx="9">
                  <c:v>Belgium</c:v>
                </c:pt>
                <c:pt idx="10">
                  <c:v>The Netherlands</c:v>
                </c:pt>
                <c:pt idx="11">
                  <c:v>Switzerland</c:v>
                </c:pt>
                <c:pt idx="12">
                  <c:v>Canada</c:v>
                </c:pt>
                <c:pt idx="13">
                  <c:v>Brazil</c:v>
                </c:pt>
                <c:pt idx="14">
                  <c:v>Portugal</c:v>
                </c:pt>
                <c:pt idx="15">
                  <c:v>Russia</c:v>
                </c:pt>
                <c:pt idx="16">
                  <c:v>Austria</c:v>
                </c:pt>
                <c:pt idx="17">
                  <c:v>Israel</c:v>
                </c:pt>
                <c:pt idx="18">
                  <c:v>South Korea</c:v>
                </c:pt>
                <c:pt idx="19">
                  <c:v>Sweden</c:v>
                </c:pt>
                <c:pt idx="20">
                  <c:v>Ireland</c:v>
                </c:pt>
                <c:pt idx="21">
                  <c:v>India</c:v>
                </c:pt>
                <c:pt idx="22">
                  <c:v>Peru</c:v>
                </c:pt>
                <c:pt idx="23">
                  <c:v>Ecuador</c:v>
                </c:pt>
                <c:pt idx="24">
                  <c:v>Chile</c:v>
                </c:pt>
                <c:pt idx="25">
                  <c:v>Japan</c:v>
                </c:pt>
                <c:pt idx="26">
                  <c:v>Norway</c:v>
                </c:pt>
                <c:pt idx="27">
                  <c:v>Poland</c:v>
                </c:pt>
                <c:pt idx="28">
                  <c:v>Australia</c:v>
                </c:pt>
                <c:pt idx="29">
                  <c:v>Denmark</c:v>
                </c:pt>
                <c:pt idx="30">
                  <c:v>South Africa</c:v>
                </c:pt>
                <c:pt idx="31">
                  <c:v>Ivory Coast</c:v>
                </c:pt>
                <c:pt idx="32">
                  <c:v>Niger</c:v>
                </c:pt>
                <c:pt idx="33">
                  <c:v>Burkina Faso</c:v>
                </c:pt>
                <c:pt idx="34">
                  <c:v>Mauritius</c:v>
                </c:pt>
                <c:pt idx="35">
                  <c:v>Nigeria</c:v>
                </c:pt>
                <c:pt idx="36">
                  <c:v>Senegal</c:v>
                </c:pt>
                <c:pt idx="37">
                  <c:v>Guinea</c:v>
                </c:pt>
                <c:pt idx="38">
                  <c:v>DR Congo</c:v>
                </c:pt>
                <c:pt idx="39">
                  <c:v>Kenya</c:v>
                </c:pt>
                <c:pt idx="40">
                  <c:v>Djibouti</c:v>
                </c:pt>
                <c:pt idx="41">
                  <c:v>Rwanda</c:v>
                </c:pt>
                <c:pt idx="42">
                  <c:v>Madagascar</c:v>
                </c:pt>
                <c:pt idx="43">
                  <c:v>Mali</c:v>
                </c:pt>
                <c:pt idx="44">
                  <c:v>Togo</c:v>
                </c:pt>
                <c:pt idx="45">
                  <c:v>Ethiopia</c:v>
                </c:pt>
                <c:pt idx="46">
                  <c:v>Congo</c:v>
                </c:pt>
                <c:pt idx="47">
                  <c:v>Liberia</c:v>
                </c:pt>
                <c:pt idx="48">
                  <c:v>Gabon</c:v>
                </c:pt>
                <c:pt idx="49">
                  <c:v>Zambia</c:v>
                </c:pt>
                <c:pt idx="50">
                  <c:v>Guinea-Bissau</c:v>
                </c:pt>
                <c:pt idx="51">
                  <c:v>Benin</c:v>
                </c:pt>
                <c:pt idx="52">
                  <c:v>Tanzania</c:v>
                </c:pt>
                <c:pt idx="53">
                  <c:v>Libya</c:v>
                </c:pt>
                <c:pt idx="54">
                  <c:v>Equatorial Guinea</c:v>
                </c:pt>
                <c:pt idx="55">
                  <c:v>Somalia</c:v>
                </c:pt>
                <c:pt idx="56">
                  <c:v>Mozambique</c:v>
                </c:pt>
                <c:pt idx="57">
                  <c:v>Sudan</c:v>
                </c:pt>
                <c:pt idx="58">
                  <c:v>Angola</c:v>
                </c:pt>
                <c:pt idx="59">
                  <c:v>Namibia</c:v>
                </c:pt>
              </c:strCache>
            </c:strRef>
          </c:cat>
          <c:val>
            <c:numRef>
              <c:f>Sheet10!$AB$2:$AB$61</c:f>
              <c:numCache>
                <c:formatCode>General</c:formatCode>
                <c:ptCount val="60"/>
                <c:pt idx="0">
                  <c:v>15.2</c:v>
                </c:pt>
                <c:pt idx="1">
                  <c:v>19.100000000000001</c:v>
                </c:pt>
                <c:pt idx="2">
                  <c:v>22.7</c:v>
                </c:pt>
                <c:pt idx="3">
                  <c:v>19.5</c:v>
                </c:pt>
                <c:pt idx="4">
                  <c:v>21.5</c:v>
                </c:pt>
                <c:pt idx="5">
                  <c:v>18</c:v>
                </c:pt>
                <c:pt idx="6">
                  <c:v>10</c:v>
                </c:pt>
                <c:pt idx="7">
                  <c:v>5.2</c:v>
                </c:pt>
                <c:pt idx="8">
                  <c:v>7.7</c:v>
                </c:pt>
                <c:pt idx="9">
                  <c:v>18.5</c:v>
                </c:pt>
                <c:pt idx="10">
                  <c:v>18.7</c:v>
                </c:pt>
                <c:pt idx="11">
                  <c:v>18.3</c:v>
                </c:pt>
                <c:pt idx="12">
                  <c:v>16.5</c:v>
                </c:pt>
                <c:pt idx="13">
                  <c:v>8.1</c:v>
                </c:pt>
                <c:pt idx="14">
                  <c:v>21.2</c:v>
                </c:pt>
                <c:pt idx="15">
                  <c:v>13.6</c:v>
                </c:pt>
                <c:pt idx="16">
                  <c:v>18.899999999999999</c:v>
                </c:pt>
                <c:pt idx="17">
                  <c:v>11.8</c:v>
                </c:pt>
                <c:pt idx="18">
                  <c:v>13.6</c:v>
                </c:pt>
                <c:pt idx="19">
                  <c:v>20.2</c:v>
                </c:pt>
                <c:pt idx="20">
                  <c:v>13.5</c:v>
                </c:pt>
                <c:pt idx="21">
                  <c:v>5.8</c:v>
                </c:pt>
                <c:pt idx="22">
                  <c:v>7</c:v>
                </c:pt>
                <c:pt idx="23">
                  <c:v>6.9</c:v>
                </c:pt>
                <c:pt idx="24">
                  <c:v>11.3</c:v>
                </c:pt>
                <c:pt idx="25">
                  <c:v>26.9</c:v>
                </c:pt>
                <c:pt idx="26">
                  <c:v>16.600000000000001</c:v>
                </c:pt>
                <c:pt idx="27">
                  <c:v>16.100000000000001</c:v>
                </c:pt>
                <c:pt idx="28">
                  <c:v>15.3</c:v>
                </c:pt>
                <c:pt idx="29">
                  <c:v>19.399999999999999</c:v>
                </c:pt>
                <c:pt idx="30">
                  <c:v>5.0999999999999996</c:v>
                </c:pt>
                <c:pt idx="31">
                  <c:v>3.1</c:v>
                </c:pt>
                <c:pt idx="32">
                  <c:v>2.6</c:v>
                </c:pt>
                <c:pt idx="33">
                  <c:v>2.4</c:v>
                </c:pt>
                <c:pt idx="34">
                  <c:v>10</c:v>
                </c:pt>
                <c:pt idx="35">
                  <c:v>2.7</c:v>
                </c:pt>
                <c:pt idx="36">
                  <c:v>2.9</c:v>
                </c:pt>
                <c:pt idx="37">
                  <c:v>3.1</c:v>
                </c:pt>
                <c:pt idx="38">
                  <c:v>3</c:v>
                </c:pt>
                <c:pt idx="39">
                  <c:v>2.8</c:v>
                </c:pt>
                <c:pt idx="40">
                  <c:v>4.3</c:v>
                </c:pt>
                <c:pt idx="41">
                  <c:v>2.9</c:v>
                </c:pt>
                <c:pt idx="42">
                  <c:v>2.9</c:v>
                </c:pt>
                <c:pt idx="43">
                  <c:v>2.5</c:v>
                </c:pt>
                <c:pt idx="44">
                  <c:v>2.8</c:v>
                </c:pt>
                <c:pt idx="45">
                  <c:v>3.5</c:v>
                </c:pt>
                <c:pt idx="46">
                  <c:v>3.7</c:v>
                </c:pt>
                <c:pt idx="47">
                  <c:v>3</c:v>
                </c:pt>
                <c:pt idx="48">
                  <c:v>5.0999999999999996</c:v>
                </c:pt>
                <c:pt idx="49">
                  <c:v>2.9</c:v>
                </c:pt>
                <c:pt idx="50">
                  <c:v>3.2</c:v>
                </c:pt>
                <c:pt idx="51">
                  <c:v>2.9</c:v>
                </c:pt>
                <c:pt idx="52">
                  <c:v>3.2</c:v>
                </c:pt>
                <c:pt idx="53">
                  <c:v>4.5999999999999996</c:v>
                </c:pt>
                <c:pt idx="54">
                  <c:v>2.9</c:v>
                </c:pt>
                <c:pt idx="55">
                  <c:v>2.8</c:v>
                </c:pt>
                <c:pt idx="56">
                  <c:v>3.4</c:v>
                </c:pt>
                <c:pt idx="57">
                  <c:v>3.3</c:v>
                </c:pt>
                <c:pt idx="58">
                  <c:v>2.2999999999999998</c:v>
                </c:pt>
                <c:pt idx="59">
                  <c:v>3.6</c:v>
                </c:pt>
              </c:numCache>
            </c:numRef>
          </c:val>
          <c:smooth val="0"/>
          <c:extLst xmlns:c16r2="http://schemas.microsoft.com/office/drawing/2015/06/chart">
            <c:ext xmlns:c16="http://schemas.microsoft.com/office/drawing/2014/chart" uri="{C3380CC4-5D6E-409C-BE32-E72D297353CC}">
              <c16:uniqueId val="{00000001-93BB-4D9E-9959-F9B2B2B48152}"/>
            </c:ext>
          </c:extLst>
        </c:ser>
        <c:dLbls>
          <c:showLegendKey val="0"/>
          <c:showVal val="0"/>
          <c:showCatName val="0"/>
          <c:showSerName val="0"/>
          <c:showPercent val="0"/>
          <c:showBubbleSize val="0"/>
        </c:dLbls>
        <c:marker val="1"/>
        <c:smooth val="0"/>
        <c:axId val="335759408"/>
        <c:axId val="335760192"/>
      </c:lineChart>
      <c:catAx>
        <c:axId val="335759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35760192"/>
        <c:crosses val="autoZero"/>
        <c:auto val="1"/>
        <c:lblAlgn val="ctr"/>
        <c:lblOffset val="100"/>
        <c:noMultiLvlLbl val="0"/>
      </c:catAx>
      <c:valAx>
        <c:axId val="33576019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35759408"/>
        <c:crosses val="autoZero"/>
        <c:crossBetween val="between"/>
      </c:valAx>
      <c:spPr>
        <a:noFill/>
        <a:ln>
          <a:noFill/>
        </a:ln>
        <a:effectLst/>
      </c:spPr>
    </c:plotArea>
    <c:legend>
      <c:legendPos val="b"/>
      <c:layout>
        <c:manualLayout>
          <c:xMode val="edge"/>
          <c:yMode val="edge"/>
          <c:x val="8.2465039092335657E-2"/>
          <c:y val="3.784222341237737E-2"/>
          <c:w val="0.41179192878667942"/>
          <c:h val="0.1516667158178261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3817160722556752E-2"/>
          <c:y val="4.5088278150870367E-2"/>
          <c:w val="0.8880781997838505"/>
          <c:h val="0.78496720309260815"/>
        </c:manualLayout>
      </c:layout>
      <c:lineChart>
        <c:grouping val="standard"/>
        <c:varyColors val="0"/>
        <c:ser>
          <c:idx val="0"/>
          <c:order val="0"/>
          <c:tx>
            <c:strRef>
              <c:f>Sheet8!$A$2</c:f>
              <c:strCache>
                <c:ptCount val="1"/>
                <c:pt idx="0">
                  <c:v>Variability (%)</c:v>
                </c:pt>
              </c:strCache>
            </c:strRef>
          </c:tx>
          <c:spPr>
            <a:ln w="28575" cap="rnd">
              <a:solidFill>
                <a:schemeClr val="accent1"/>
              </a:solidFill>
              <a:round/>
            </a:ln>
            <a:effectLst/>
          </c:spPr>
          <c:marker>
            <c:symbol val="circle"/>
            <c:size val="5"/>
            <c:spPr>
              <a:solidFill>
                <a:schemeClr val="accent1"/>
              </a:solidFill>
              <a:ln w="9525">
                <a:solidFill>
                  <a:srgbClr val="FF0000"/>
                </a:solidFill>
              </a:ln>
              <a:effectLst/>
            </c:spPr>
          </c:marker>
          <c:dLbls>
            <c:dLbl>
              <c:idx val="0"/>
              <c:layout>
                <c:manualLayout>
                  <c:x val="-7.3529411764706107E-3"/>
                  <c:y val="-2.918855808523059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586A-416B-A7D1-D1CDC670D2C1}"/>
                </c:ext>
                <c:ext xmlns:c15="http://schemas.microsoft.com/office/drawing/2012/chart" uri="{CE6537A1-D6FC-4f65-9D91-7224C49458BB}"/>
              </c:extLst>
            </c:dLbl>
            <c:dLbl>
              <c:idx val="1"/>
              <c:layout>
                <c:manualLayout>
                  <c:x val="-2.4509803921568627E-3"/>
                  <c:y val="-5.2539404553415117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586A-416B-A7D1-D1CDC670D2C1}"/>
                </c:ext>
                <c:ext xmlns:c15="http://schemas.microsoft.com/office/drawing/2012/chart" uri="{CE6537A1-D6FC-4f65-9D91-7224C49458BB}"/>
              </c:extLst>
            </c:dLbl>
            <c:dLbl>
              <c:idx val="2"/>
              <c:layout>
                <c:manualLayout>
                  <c:x val="-1.2254901960784314E-2"/>
                  <c:y val="-5.837688633929515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586A-416B-A7D1-D1CDC670D2C1}"/>
                </c:ext>
                <c:ext xmlns:c15="http://schemas.microsoft.com/office/drawing/2012/chart" uri="{CE6537A1-D6FC-4f65-9D91-7224C49458BB}">
                  <c15:layout>
                    <c:manualLayout>
                      <c:w val="4.2561178014512889E-2"/>
                      <c:h val="8.1640626795555976E-2"/>
                    </c:manualLayout>
                  </c15:layout>
                </c:ext>
              </c:extLst>
            </c:dLbl>
            <c:dLbl>
              <c:idx val="3"/>
              <c:layout>
                <c:manualLayout>
                  <c:x val="-1.9607843137254902E-2"/>
                  <c:y val="-6.4214827787507409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586A-416B-A7D1-D1CDC670D2C1}"/>
                </c:ext>
                <c:ext xmlns:c15="http://schemas.microsoft.com/office/drawing/2012/chart" uri="{CE6537A1-D6FC-4f65-9D91-7224C49458BB}"/>
              </c:extLst>
            </c:dLbl>
            <c:dLbl>
              <c:idx val="4"/>
              <c:layout>
                <c:manualLayout>
                  <c:x val="-9.8039215686274508E-3"/>
                  <c:y val="-4.6701692936368944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586A-416B-A7D1-D1CDC670D2C1}"/>
                </c:ext>
                <c:ext xmlns:c15="http://schemas.microsoft.com/office/drawing/2012/chart" uri="{CE6537A1-D6FC-4f65-9D91-7224C49458BB}"/>
              </c:extLst>
            </c:dLbl>
            <c:dLbl>
              <c:idx val="5"/>
              <c:layout>
                <c:manualLayout>
                  <c:x val="-2.6960784313725492E-2"/>
                  <c:y val="-6.4214827787507409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586A-416B-A7D1-D1CDC670D2C1}"/>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Sheet8!$B$1:$G$1</c:f>
              <c:strCache>
                <c:ptCount val="6"/>
                <c:pt idx="0">
                  <c:v>F1</c:v>
                </c:pt>
                <c:pt idx="1">
                  <c:v>F2</c:v>
                </c:pt>
                <c:pt idx="2">
                  <c:v>F3</c:v>
                </c:pt>
                <c:pt idx="3">
                  <c:v>F4</c:v>
                </c:pt>
                <c:pt idx="4">
                  <c:v>F5</c:v>
                </c:pt>
                <c:pt idx="5">
                  <c:v>F6</c:v>
                </c:pt>
              </c:strCache>
            </c:strRef>
          </c:cat>
          <c:val>
            <c:numRef>
              <c:f>Sheet8!$B$2:$G$2</c:f>
              <c:numCache>
                <c:formatCode>0</c:formatCode>
                <c:ptCount val="6"/>
                <c:pt idx="0">
                  <c:v>63.17918956967911</c:v>
                </c:pt>
                <c:pt idx="1">
                  <c:v>23.244977766233983</c:v>
                </c:pt>
                <c:pt idx="2" formatCode="0.0">
                  <c:v>6.875934012850978</c:v>
                </c:pt>
                <c:pt idx="3" formatCode="0.0">
                  <c:v>4.7011558075559305</c:v>
                </c:pt>
                <c:pt idx="4" formatCode="0.0">
                  <c:v>1.9975273473380795</c:v>
                </c:pt>
                <c:pt idx="5" formatCode="0.000">
                  <c:v>1.2154963419131683E-3</c:v>
                </c:pt>
              </c:numCache>
            </c:numRef>
          </c:val>
          <c:smooth val="0"/>
          <c:extLst xmlns:c16r2="http://schemas.microsoft.com/office/drawing/2015/06/chart">
            <c:ext xmlns:c16="http://schemas.microsoft.com/office/drawing/2014/chart" uri="{C3380CC4-5D6E-409C-BE32-E72D297353CC}">
              <c16:uniqueId val="{00000006-586A-416B-A7D1-D1CDC670D2C1}"/>
            </c:ext>
          </c:extLst>
        </c:ser>
        <c:dLbls>
          <c:showLegendKey val="0"/>
          <c:showVal val="0"/>
          <c:showCatName val="0"/>
          <c:showSerName val="0"/>
          <c:showPercent val="0"/>
          <c:showBubbleSize val="0"/>
        </c:dLbls>
        <c:marker val="1"/>
        <c:smooth val="0"/>
        <c:axId val="335765680"/>
        <c:axId val="335762544"/>
      </c:lineChart>
      <c:catAx>
        <c:axId val="335765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Number of axes</a:t>
                </a:r>
              </a:p>
            </c:rich>
          </c:tx>
          <c:layout>
            <c:manualLayout>
              <c:xMode val="edge"/>
              <c:yMode val="edge"/>
              <c:x val="0.46251968503937008"/>
              <c:y val="0.9296062992125984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5762544"/>
        <c:crosses val="autoZero"/>
        <c:auto val="1"/>
        <c:lblAlgn val="ctr"/>
        <c:lblOffset val="100"/>
        <c:noMultiLvlLbl val="0"/>
      </c:catAx>
      <c:valAx>
        <c:axId val="335762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Percentage of variance</a:t>
                </a:r>
              </a:p>
            </c:rich>
          </c:tx>
          <c:layout>
            <c:manualLayout>
              <c:xMode val="edge"/>
              <c:yMode val="edge"/>
              <c:x val="1.4137107103636822E-4"/>
              <c:y val="0.1777546414403978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57656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00" b="1"/>
            </a:pPr>
            <a:r>
              <a:rPr lang="fr-FR"/>
              <a:t>Variables (axes F1 and F2: 86,42 %)</a:t>
            </a:r>
          </a:p>
        </c:rich>
      </c:tx>
      <c:layout>
        <c:manualLayout>
          <c:xMode val="edge"/>
          <c:yMode val="edge"/>
          <c:x val="0.27292311304537414"/>
          <c:y val="0"/>
        </c:manualLayout>
      </c:layout>
      <c:overlay val="0"/>
    </c:title>
    <c:autoTitleDeleted val="0"/>
    <c:plotArea>
      <c:layout>
        <c:manualLayout>
          <c:layoutTarget val="inner"/>
          <c:xMode val="edge"/>
          <c:yMode val="edge"/>
          <c:x val="0.1152275693972758"/>
          <c:y val="9.2941052783019146E-2"/>
          <c:w val="0.8371722304679966"/>
          <c:h val="0.76559374210338949"/>
        </c:manualLayout>
      </c:layout>
      <c:scatterChart>
        <c:scatterStyle val="lineMarker"/>
        <c:varyColors val="0"/>
        <c:ser>
          <c:idx val="0"/>
          <c:order val="0"/>
          <c:spPr>
            <a:ln w="19050">
              <a:noFill/>
            </a:ln>
            <a:effectLst/>
          </c:spPr>
          <c:marker>
            <c:symbol val="circle"/>
            <c:size val="3"/>
            <c:spPr>
              <a:solidFill>
                <a:srgbClr val="FF0000"/>
              </a:solidFill>
              <a:ln>
                <a:solidFill>
                  <a:srgbClr val="FF0000"/>
                </a:solidFill>
                <a:prstDash val="solid"/>
              </a:ln>
            </c:spPr>
          </c:marker>
          <c:dLbls>
            <c:dLbl>
              <c:idx val="0"/>
              <c:layout>
                <c:manualLayout>
                  <c:x val="-0.1965300367859423"/>
                  <c:y val="3.430454473947854E-2"/>
                </c:manualLayout>
              </c:layout>
              <c:tx>
                <c:rich>
                  <a:bodyPr/>
                  <a:lstStyle/>
                  <a:p>
                    <a:r>
                      <a:rPr lang="en-US"/>
                      <a:t>Confirmed cases</a:t>
                    </a:r>
                  </a:p>
                </c:rich>
              </c:tx>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92F2-4352-8CFB-35F9FA167BEC}"/>
                </c:ext>
                <c:ext xmlns:c15="http://schemas.microsoft.com/office/drawing/2012/chart" uri="{CE6537A1-D6FC-4f65-9D91-7224C49458BB}"/>
              </c:extLst>
            </c:dLbl>
            <c:dLbl>
              <c:idx val="1"/>
              <c:layout>
                <c:manualLayout>
                  <c:x val="-0.18265155258311488"/>
                  <c:y val="-6.0766408108872821E-2"/>
                </c:manualLayout>
              </c:layout>
              <c:tx>
                <c:rich>
                  <a:bodyPr/>
                  <a:lstStyle/>
                  <a:p>
                    <a:r>
                      <a:rPr lang="en-US"/>
                      <a:t>Declared Deaths</a:t>
                    </a:r>
                  </a:p>
                </c:rich>
              </c:tx>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92F2-4352-8CFB-35F9FA167BEC}"/>
                </c:ext>
                <c:ext xmlns:c15="http://schemas.microsoft.com/office/drawing/2012/chart" uri="{CE6537A1-D6FC-4f65-9D91-7224C49458BB}"/>
              </c:extLst>
            </c:dLbl>
            <c:dLbl>
              <c:idx val="2"/>
              <c:layout>
                <c:manualLayout>
                  <c:x val="-1.8205994657996279E-2"/>
                  <c:y val="-5.7042706749721825E-2"/>
                </c:manualLayout>
              </c:layout>
              <c:tx>
                <c:rich>
                  <a:bodyPr/>
                  <a:lstStyle/>
                  <a:p>
                    <a:r>
                      <a:rPr lang="en-US"/>
                      <a:t>Temperature</a:t>
                    </a:r>
                  </a:p>
                </c:rich>
              </c:tx>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92F2-4352-8CFB-35F9FA167BEC}"/>
                </c:ext>
                <c:ext xmlns:c15="http://schemas.microsoft.com/office/drawing/2012/chart" uri="{CE6537A1-D6FC-4f65-9D91-7224C49458BB}">
                  <c15:layout>
                    <c:manualLayout>
                      <c:w val="0.22902783266956495"/>
                      <c:h val="0.10562565720294427"/>
                    </c:manualLayout>
                  </c15:layout>
                </c:ext>
              </c:extLst>
            </c:dLbl>
            <c:dLbl>
              <c:idx val="3"/>
              <c:layout>
                <c:manualLayout>
                  <c:x val="-2.1847311566937734E-2"/>
                  <c:y val="6.9563139461411974E-2"/>
                </c:manualLayout>
              </c:layout>
              <c:tx>
                <c:rich>
                  <a:bodyPr/>
                  <a:lstStyle/>
                  <a:p>
                    <a:r>
                      <a:rPr lang="en-US"/>
                      <a:t>From 0 to 14 years old</a:t>
                    </a:r>
                  </a:p>
                </c:rich>
              </c:tx>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92F2-4352-8CFB-35F9FA167BEC}"/>
                </c:ext>
                <c:ext xmlns:c15="http://schemas.microsoft.com/office/drawing/2012/chart" uri="{CE6537A1-D6FC-4f65-9D91-7224C49458BB}"/>
              </c:extLst>
            </c:dLbl>
            <c:dLbl>
              <c:idx val="4"/>
              <c:layout>
                <c:manualLayout>
                  <c:x val="-6.9011891780307408E-2"/>
                  <c:y val="6.4490109468023818E-2"/>
                </c:manualLayout>
              </c:layout>
              <c:tx>
                <c:rich>
                  <a:bodyPr/>
                  <a:lstStyle/>
                  <a:p>
                    <a:r>
                      <a:rPr lang="en-US"/>
                      <a:t>From 15 to 64 years old</a:t>
                    </a:r>
                  </a:p>
                </c:rich>
              </c:tx>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92F2-4352-8CFB-35F9FA167BEC}"/>
                </c:ext>
                <c:ext xmlns:c15="http://schemas.microsoft.com/office/drawing/2012/chart" uri="{CE6537A1-D6FC-4f65-9D91-7224C49458BB}"/>
              </c:extLst>
            </c:dLbl>
            <c:dLbl>
              <c:idx val="5"/>
              <c:layout>
                <c:manualLayout>
                  <c:x val="-6.0914176268506974E-2"/>
                  <c:y val="-6.2338027935782477E-2"/>
                </c:manualLayout>
              </c:layout>
              <c:tx>
                <c:rich>
                  <a:bodyPr/>
                  <a:lstStyle/>
                  <a:p>
                    <a:r>
                      <a:rPr lang="en-US"/>
                      <a:t>Over 65 years old</a:t>
                    </a:r>
                  </a:p>
                </c:rich>
              </c:tx>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92F2-4352-8CFB-35F9FA167BEC}"/>
                </c:ext>
                <c:ext xmlns:c15="http://schemas.microsoft.com/office/drawing/2012/chart" uri="{CE6537A1-D6FC-4f65-9D91-7224C49458BB}"/>
              </c:extLst>
            </c:dLbl>
            <c:spPr>
              <a:noFill/>
              <a:ln>
                <a:noFill/>
              </a:ln>
              <a:effectLst/>
            </c:spPr>
            <c:txPr>
              <a:bodyPr wrap="square" lIns="38100" tIns="19050" rIns="38100" bIns="19050" anchor="ctr">
                <a:spAutoFit/>
              </a:bodyPr>
              <a:lstStyle/>
              <a:p>
                <a:pPr>
                  <a:defRPr sz="700"/>
                </a:pPr>
                <a:endParaRPr lang="en-US"/>
              </a:p>
            </c:txPr>
            <c:dLblPos val="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xVal>
            <c:numRef>
              <c:f>'PCA1'! $C$83:$C$88</c:f>
              <c:numCache>
                <c:formatCode>0.0000</c:formatCode>
                <c:ptCount val="6"/>
                <c:pt idx="0">
                  <c:v>-0.59683648275200984</c:v>
                </c:pt>
                <c:pt idx="1">
                  <c:v>-0.62274398195997227</c:v>
                </c:pt>
                <c:pt idx="2">
                  <c:v>0.83447783258104313</c:v>
                </c:pt>
                <c:pt idx="3">
                  <c:v>0.94732880117022145</c:v>
                </c:pt>
                <c:pt idx="4">
                  <c:v>-0.81103824831059712</c:v>
                </c:pt>
                <c:pt idx="5">
                  <c:v>-0.89171709031009549</c:v>
                </c:pt>
              </c:numCache>
            </c:numRef>
          </c:xVal>
          <c:yVal>
            <c:numRef>
              <c:f>'PCA1'! $D$83:$D$88</c:f>
              <c:numCache>
                <c:formatCode>0.0000</c:formatCode>
                <c:ptCount val="6"/>
                <c:pt idx="0">
                  <c:v>0.74968027578577257</c:v>
                </c:pt>
                <c:pt idx="1">
                  <c:v>0.73690478912924084</c:v>
                </c:pt>
                <c:pt idx="2">
                  <c:v>0.26736107900927902</c:v>
                </c:pt>
                <c:pt idx="3">
                  <c:v>0.2765618804756021</c:v>
                </c:pt>
                <c:pt idx="4">
                  <c:v>-0.33858864100873887</c:v>
                </c:pt>
                <c:pt idx="5">
                  <c:v>-0.16443477037671647</c:v>
                </c:pt>
              </c:numCache>
            </c:numRef>
          </c:yVal>
          <c:smooth val="0"/>
          <c:extLst xmlns:c16r2="http://schemas.microsoft.com/office/drawing/2015/06/chart">
            <c:ext xmlns:c16="http://schemas.microsoft.com/office/drawing/2014/chart" uri="{C3380CC4-5D6E-409C-BE32-E72D297353CC}">
              <c16:uniqueId val="{00000006-92F2-4352-8CFB-35F9FA167BEC}"/>
            </c:ext>
          </c:extLst>
        </c:ser>
        <c:ser>
          <c:idx val="1"/>
          <c:order val="1"/>
          <c:spPr>
            <a:ln w="3175">
              <a:solidFill>
                <a:srgbClr val="000000"/>
              </a:solidFill>
              <a:prstDash val="solid"/>
            </a:ln>
          </c:spPr>
          <c:marker>
            <c:symbol val="none"/>
          </c:marker>
          <c:xVal>
            <c:numRef>
              <c:f>'PCA1'!ycir1</c:f>
              <c:numCache>
                <c:formatCode>General</c:formatCode>
                <c:ptCount val="1"/>
                <c:pt idx="0">
                  <c:v>1</c:v>
                </c:pt>
              </c:numCache>
            </c:numRef>
          </c:xVal>
          <c:yVal>
            <c:numRef>
              <c:f>'PCA1'!yycir1</c:f>
              <c:numCache>
                <c:formatCode>General</c:formatCode>
                <c:ptCount val="500"/>
                <c:pt idx="0">
                  <c:v>1.0206823884348348E-11</c:v>
                </c:pt>
                <c:pt idx="1">
                  <c:v>-1.2591220966449658E-2</c:v>
                </c:pt>
                <c:pt idx="2">
                  <c:v>-2.5180445666343389E-2</c:v>
                </c:pt>
                <c:pt idx="3">
                  <c:v>-3.7765678129209522E-2</c:v>
                </c:pt>
                <c:pt idx="4">
                  <c:v>-5.0344923027734259E-2</c:v>
                </c:pt>
                <c:pt idx="5">
                  <c:v>-6.2916185983901668E-2</c:v>
                </c:pt>
                <c:pt idx="6">
                  <c:v>-7.547747388519431E-2</c:v>
                </c:pt>
                <c:pt idx="7">
                  <c:v>-8.802679520059116E-2</c:v>
                </c:pt>
                <c:pt idx="8">
                  <c:v>-0.10056216029631462</c:v>
                </c:pt>
                <c:pt idx="9">
                  <c:v>-0.11308158175127912</c:v>
                </c:pt>
                <c:pt idx="10">
                  <c:v>-0.12558307467218432</c:v>
                </c:pt>
                <c:pt idx="11">
                  <c:v>-0.1380646570082121</c:v>
                </c:pt>
                <c:pt idx="12">
                  <c:v>-0.15052434986527063</c:v>
                </c:pt>
                <c:pt idx="13">
                  <c:v>-0.16296017781973787</c:v>
                </c:pt>
                <c:pt idx="14">
                  <c:v>-0.17537016923165721</c:v>
                </c:pt>
                <c:pt idx="15">
                  <c:v>-0.18775235655732875</c:v>
                </c:pt>
                <c:pt idx="16">
                  <c:v>-0.2001047766612554</c:v>
                </c:pt>
                <c:pt idx="17">
                  <c:v>-0.21242547112738819</c:v>
                </c:pt>
                <c:pt idx="18">
                  <c:v>-0.22471248656962303</c:v>
                </c:pt>
                <c:pt idx="19">
                  <c:v>-0.23696387494150239</c:v>
                </c:pt>
                <c:pt idx="20">
                  <c:v>-0.24917769384506591</c:v>
                </c:pt>
                <c:pt idx="21">
                  <c:v>-0.26135200683880988</c:v>
                </c:pt>
                <c:pt idx="22">
                  <c:v>-0.2734848837447002</c:v>
                </c:pt>
                <c:pt idx="23">
                  <c:v>-0.28557440095419234</c:v>
                </c:pt>
                <c:pt idx="24">
                  <c:v>-0.29761864173321162</c:v>
                </c:pt>
                <c:pt idx="25">
                  <c:v>-0.30961569652603971</c:v>
                </c:pt>
                <c:pt idx="26">
                  <c:v>-0.32156366325806696</c:v>
                </c:pt>
                <c:pt idx="27">
                  <c:v>-0.33346064763735633</c:v>
                </c:pt>
                <c:pt idx="28">
                  <c:v>-0.34530476345497579</c:v>
                </c:pt>
                <c:pt idx="29">
                  <c:v>-0.3570941328840449</c:v>
                </c:pt>
                <c:pt idx="30">
                  <c:v>-0.36882688677745706</c:v>
                </c:pt>
                <c:pt idx="31">
                  <c:v>-0.38050116496422309</c:v>
                </c:pt>
                <c:pt idx="32">
                  <c:v>-0.39211511654439224</c:v>
                </c:pt>
                <c:pt idx="33">
                  <c:v>-0.40366690018250306</c:v>
                </c:pt>
                <c:pt idx="34">
                  <c:v>-0.4151546843995198</c:v>
                </c:pt>
                <c:pt idx="35">
                  <c:v>-0.42657664786320199</c:v>
                </c:pt>
                <c:pt idx="36">
                  <c:v>-0.43793097967686945</c:v>
                </c:pt>
                <c:pt idx="37">
                  <c:v>-0.44921587966651033</c:v>
                </c:pt>
                <c:pt idx="38">
                  <c:v>-0.46042955866619156</c:v>
                </c:pt>
                <c:pt idx="39">
                  <c:v>-0.47157023880171994</c:v>
                </c:pt>
                <c:pt idx="40">
                  <c:v>-0.48263615377251706</c:v>
                </c:pt>
                <c:pt idx="41">
                  <c:v>-0.49362554913165729</c:v>
                </c:pt>
                <c:pt idx="42">
                  <c:v>-0.50453668256402673</c:v>
                </c:pt>
                <c:pt idx="43">
                  <c:v>-0.51536782416255844</c:v>
                </c:pt>
                <c:pt idx="44">
                  <c:v>-0.52611725670250231</c:v>
                </c:pt>
                <c:pt idx="45">
                  <c:v>-0.53678327591368036</c:v>
                </c:pt>
                <c:pt idx="46">
                  <c:v>-0.5473641907506922</c:v>
                </c:pt>
                <c:pt idx="47">
                  <c:v>-0.55785832366102084</c:v>
                </c:pt>
                <c:pt idx="48">
                  <c:v>-0.56826401085100253</c:v>
                </c:pt>
                <c:pt idx="49">
                  <c:v>-0.57857960254961038</c:v>
                </c:pt>
                <c:pt idx="50">
                  <c:v>-0.5888034632700192</c:v>
                </c:pt>
                <c:pt idx="51">
                  <c:v>-0.59893397206890409</c:v>
                </c:pt>
                <c:pt idx="52">
                  <c:v>-0.60896952280343208</c:v>
                </c:pt>
                <c:pt idx="53">
                  <c:v>-0.61890852438590893</c:v>
                </c:pt>
                <c:pt idx="54">
                  <c:v>-0.62874940103603916</c:v>
                </c:pt>
                <c:pt idx="55">
                  <c:v>-0.63849059253075624</c:v>
                </c:pt>
                <c:pt idx="56">
                  <c:v>-0.64813055445158974</c:v>
                </c:pt>
                <c:pt idx="57">
                  <c:v>-0.65766775842952607</c:v>
                </c:pt>
                <c:pt idx="58">
                  <c:v>-0.66710069238732217</c:v>
                </c:pt>
                <c:pt idx="59">
                  <c:v>-0.676427860779239</c:v>
                </c:pt>
                <c:pt idx="60">
                  <c:v>-0.68564778482815303</c:v>
                </c:pt>
                <c:pt idx="61">
                  <c:v>-0.69475900276000901</c:v>
                </c:pt>
                <c:pt idx="62">
                  <c:v>-0.70376007003557695</c:v>
                </c:pt>
                <c:pt idx="63">
                  <c:v>-0.71264955957947684</c:v>
                </c:pt>
                <c:pt idx="64">
                  <c:v>-0.72142606200643566</c:v>
                </c:pt>
                <c:pt idx="65">
                  <c:v>-0.73008818584473634</c:v>
                </c:pt>
                <c:pt idx="66">
                  <c:v>-0.73863455775682996</c:v>
                </c:pt>
                <c:pt idx="67">
                  <c:v>-0.74706382275707306</c:v>
                </c:pt>
                <c:pt idx="68">
                  <c:v>-0.75537464442655133</c:v>
                </c:pt>
                <c:pt idx="69">
                  <c:v>-0.76356570512496436</c:v>
                </c:pt>
                <c:pt idx="70">
                  <c:v>-0.77163570619953037</c:v>
                </c:pt>
                <c:pt idx="71">
                  <c:v>-0.77958336819088125</c:v>
                </c:pt>
                <c:pt idx="72">
                  <c:v>-0.78740743103591482</c:v>
                </c:pt>
                <c:pt idx="73">
                  <c:v>-0.79510665426757132</c:v>
                </c:pt>
                <c:pt idx="74">
                  <c:v>-0.8026798172115045</c:v>
                </c:pt>
                <c:pt idx="75">
                  <c:v>-0.81012571917961196</c:v>
                </c:pt>
                <c:pt idx="76">
                  <c:v>-0.81744317966039926</c:v>
                </c:pt>
                <c:pt idx="77">
                  <c:v>-0.82463103850614505</c:v>
                </c:pt>
                <c:pt idx="78">
                  <c:v>-0.83168815611683522</c:v>
                </c:pt>
                <c:pt idx="79">
                  <c:v>-0.83861341362084196</c:v>
                </c:pt>
                <c:pt idx="80">
                  <c:v>-0.84540571305231527</c:v>
                </c:pt>
                <c:pt idx="81">
                  <c:v>-0.85206397752526009</c:v>
                </c:pt>
                <c:pt idx="82">
                  <c:v>-0.85858715140427089</c:v>
                </c:pt>
                <c:pt idx="83">
                  <c:v>-0.86497420047189832</c:v>
                </c:pt>
                <c:pt idx="84">
                  <c:v>-0.87122411209261896</c:v>
                </c:pt>
                <c:pt idx="85">
                  <c:v>-0.87733589537338308</c:v>
                </c:pt>
                <c:pt idx="86">
                  <c:v>-0.88330858132071755</c:v>
                </c:pt>
                <c:pt idx="87">
                  <c:v>-0.88914122299435316</c:v>
                </c:pt>
                <c:pt idx="88">
                  <c:v>-0.89483289565735857</c:v>
                </c:pt>
                <c:pt idx="89">
                  <c:v>-0.90038269692275252</c:v>
                </c:pt>
                <c:pt idx="90">
                  <c:v>-0.90578974689657299</c:v>
                </c:pt>
                <c:pt idx="91">
                  <c:v>-0.91105318831737969</c:v>
                </c:pt>
                <c:pt idx="92">
                  <c:v>-0.91617218669216938</c:v>
                </c:pt>
                <c:pt idx="93">
                  <c:v>-0.9211459304286802</c:v>
                </c:pt>
                <c:pt idx="94">
                  <c:v>-0.92597363096406582</c:v>
                </c:pt>
                <c:pt idx="95">
                  <c:v>-0.9306545228899179</c:v>
                </c:pt>
                <c:pt idx="96">
                  <c:v>-0.93518786407361854</c:v>
                </c:pt>
                <c:pt idx="97">
                  <c:v>-0.93957293577600121</c:v>
                </c:pt>
                <c:pt idx="98">
                  <c:v>-0.94380904276530342</c:v>
                </c:pt>
                <c:pt idx="99">
                  <c:v>-0.94789551342739287</c:v>
                </c:pt>
                <c:pt idx="100">
                  <c:v>-0.95183169987224769</c:v>
                </c:pt>
                <c:pt idx="101">
                  <c:v>-0.95561697803667711</c:v>
                </c:pt>
                <c:pt idx="102">
                  <c:v>-0.95925074778326314</c:v>
                </c:pt>
                <c:pt idx="103">
                  <c:v>-0.96273243299550948</c:v>
                </c:pt>
                <c:pt idx="104">
                  <c:v>-0.96606148166918226</c:v>
                </c:pt>
                <c:pt idx="105">
                  <c:v>-0.96923736599982724</c:v>
                </c:pt>
                <c:pt idx="106">
                  <c:v>-0.97225958246645094</c:v>
                </c:pt>
                <c:pt idx="107">
                  <c:v>-0.97512765191135131</c:v>
                </c:pt>
                <c:pt idx="108">
                  <c:v>-0.97784111961608577</c:v>
                </c:pt>
                <c:pt idx="109">
                  <c:v>-0.98039955537356505</c:v>
                </c:pt>
                <c:pt idx="110">
                  <c:v>-0.98280255355625956</c:v>
                </c:pt>
                <c:pt idx="111">
                  <c:v>-0.9850497331805107</c:v>
                </c:pt>
                <c:pt idx="112">
                  <c:v>-0.98714073796693302</c:v>
                </c:pt>
                <c:pt idx="113">
                  <c:v>-0.98907523639690131</c:v>
                </c:pt>
                <c:pt idx="114">
                  <c:v>-0.99085292176511075</c:v>
                </c:pt>
                <c:pt idx="115">
                  <c:v>-0.99247351222820401</c:v>
                </c:pt>
                <c:pt idx="116">
                  <c:v>-0.99393675084945565</c:v>
                </c:pt>
                <c:pt idx="117">
                  <c:v>-0.99524240563950839</c:v>
                </c:pt>
                <c:pt idx="118">
                  <c:v>-0.99639026959315424</c:v>
                </c:pt>
                <c:pt idx="119">
                  <c:v>-0.99738016072215352</c:v>
                </c:pt>
                <c:pt idx="120">
                  <c:v>-0.9982119220840886</c:v>
                </c:pt>
                <c:pt idx="121">
                  <c:v>-0.9988854218072466</c:v>
                </c:pt>
                <c:pt idx="122">
                  <c:v>-0.99940055311152631</c:v>
                </c:pt>
                <c:pt idx="123">
                  <c:v>-0.99975723432536823</c:v>
                </c:pt>
                <c:pt idx="124">
                  <c:v>-0.99995540889870305</c:v>
                </c:pt>
                <c:pt idx="125">
                  <c:v>-0.9999950454119173</c:v>
                </c:pt>
                <c:pt idx="126">
                  <c:v>-0.99987613758083482</c:v>
                </c:pt>
                <c:pt idx="127">
                  <c:v>-0.99959870425771313</c:v>
                </c:pt>
                <c:pt idx="128">
                  <c:v>-0.99916278942825454</c:v>
                </c:pt>
                <c:pt idx="129">
                  <c:v>-0.99856846220463213</c:v>
                </c:pt>
                <c:pt idx="130">
                  <c:v>-0.99781581681453291</c:v>
                </c:pt>
                <c:pt idx="131">
                  <c:v>-0.9969049725862178</c:v>
                </c:pt>
                <c:pt idx="132">
                  <c:v>-0.99583607392960338</c:v>
                </c:pt>
                <c:pt idx="133">
                  <c:v>-0.99460929031336576</c:v>
                </c:pt>
                <c:pt idx="134">
                  <c:v>-0.99322481623807268</c:v>
                </c:pt>
                <c:pt idx="135">
                  <c:v>-0.99168287120534626</c:v>
                </c:pt>
                <c:pt idx="136">
                  <c:v>-0.98998369968306188</c:v>
                </c:pt>
                <c:pt idx="137">
                  <c:v>-0.98812757106658899</c:v>
                </c:pt>
                <c:pt idx="138">
                  <c:v>-0.98611477963608019</c:v>
                </c:pt>
                <c:pt idx="139">
                  <c:v>-0.98394564450981403</c:v>
                </c:pt>
                <c:pt idx="140">
                  <c:v>-0.9816205095936007</c:v>
                </c:pt>
                <c:pt idx="141">
                  <c:v>-0.97913974352625754</c:v>
                </c:pt>
                <c:pt idx="142">
                  <c:v>-0.97650373962116255</c:v>
                </c:pt>
                <c:pt idx="143">
                  <c:v>-0.97371291580389718</c:v>
                </c:pt>
                <c:pt idx="144">
                  <c:v>-0.97076771454598576</c:v>
                </c:pt>
                <c:pt idx="145">
                  <c:v>-0.9676686027947442</c:v>
                </c:pt>
                <c:pt idx="146">
                  <c:v>-0.96441607189924727</c:v>
                </c:pt>
                <c:pt idx="147">
                  <c:v>-0.96101063753242832</c:v>
                </c:pt>
                <c:pt idx="148">
                  <c:v>-0.95745283960932082</c:v>
                </c:pt>
                <c:pt idx="149">
                  <c:v>-0.95374324220145856</c:v>
                </c:pt>
                <c:pt idx="150">
                  <c:v>-0.94988243344744416</c:v>
                </c:pt>
                <c:pt idx="151">
                  <c:v>-0.9458710254597027</c:v>
                </c:pt>
                <c:pt idx="152">
                  <c:v>-0.94170965422743436</c:v>
                </c:pt>
                <c:pt idx="153">
                  <c:v>-0.93739897951578133</c:v>
                </c:pt>
                <c:pt idx="154">
                  <c:v>-0.93293968476122557</c:v>
                </c:pt>
                <c:pt idx="155">
                  <c:v>-0.92833247696323273</c:v>
                </c:pt>
                <c:pt idx="156">
                  <c:v>-0.92357808657216123</c:v>
                </c:pt>
                <c:pt idx="157">
                  <c:v>-0.91867726737345312</c:v>
                </c:pt>
                <c:pt idx="158">
                  <c:v>-0.91363079636812405</c:v>
                </c:pt>
                <c:pt idx="159">
                  <c:v>-0.908439473649575</c:v>
                </c:pt>
                <c:pt idx="160">
                  <c:v>-0.90310412227674031</c:v>
                </c:pt>
                <c:pt idx="161">
                  <c:v>-0.89762558814359616</c:v>
                </c:pt>
                <c:pt idx="162">
                  <c:v>-0.89200473984504758</c:v>
                </c:pt>
                <c:pt idx="163">
                  <c:v>-0.88624246853921795</c:v>
                </c:pt>
                <c:pt idx="164">
                  <c:v>-0.88033968780615957</c:v>
                </c:pt>
                <c:pt idx="165">
                  <c:v>-0.87429733350301031</c:v>
                </c:pt>
                <c:pt idx="166">
                  <c:v>-0.86811636361561695</c:v>
                </c:pt>
                <c:pt idx="167">
                  <c:v>-0.86179775810665327</c:v>
                </c:pt>
                <c:pt idx="168">
                  <c:v>-0.85534251876024969</c:v>
                </c:pt>
                <c:pt idx="169">
                  <c:v>-0.84875166902316668</c:v>
                </c:pt>
                <c:pt idx="170">
                  <c:v>-0.84202625384253138</c:v>
                </c:pt>
                <c:pt idx="171">
                  <c:v>-0.83516733950016653</c:v>
                </c:pt>
                <c:pt idx="172">
                  <c:v>-0.82817601344353708</c:v>
                </c:pt>
                <c:pt idx="173">
                  <c:v>-0.82105338411334028</c:v>
                </c:pt>
                <c:pt idx="174">
                  <c:v>-0.81380058076776807</c:v>
                </c:pt>
                <c:pt idx="175">
                  <c:v>-0.80641875330346857</c:v>
                </c:pt>
                <c:pt idx="176">
                  <c:v>-0.79890907207323514</c:v>
                </c:pt>
                <c:pt idx="177">
                  <c:v>-0.79127272770045332</c:v>
                </c:pt>
                <c:pt idx="178">
                  <c:v>-0.7835109308903333</c:v>
                </c:pt>
                <c:pt idx="179">
                  <c:v>-0.77562491223795782</c:v>
                </c:pt>
                <c:pt idx="180">
                  <c:v>-0.76761592203317841</c:v>
                </c:pt>
                <c:pt idx="181">
                  <c:v>-0.759485230062386</c:v>
                </c:pt>
                <c:pt idx="182">
                  <c:v>-0.75123412540719514</c:v>
                </c:pt>
                <c:pt idx="183">
                  <c:v>-0.74286391624006443</c:v>
                </c:pt>
                <c:pt idx="184">
                  <c:v>-0.73437592961689302</c:v>
                </c:pt>
                <c:pt idx="185">
                  <c:v>-0.72577151126662232</c:v>
                </c:pt>
                <c:pt idx="186">
                  <c:v>-0.71705202537787593</c:v>
                </c:pt>
                <c:pt idx="187">
                  <c:v>-0.70821885438267662</c:v>
                </c:pt>
                <c:pt idx="188">
                  <c:v>-0.69927339873726635</c:v>
                </c:pt>
                <c:pt idx="189">
                  <c:v>-0.69021707670007193</c:v>
                </c:pt>
                <c:pt idx="190">
                  <c:v>-0.68105132410684666</c:v>
                </c:pt>
                <c:pt idx="191">
                  <c:v>-0.67177759414302485</c:v>
                </c:pt>
                <c:pt idx="192">
                  <c:v>-0.66239735711332759</c:v>
                </c:pt>
                <c:pt idx="193">
                  <c:v>-0.65291210020865287</c:v>
                </c:pt>
                <c:pt idx="194">
                  <c:v>-0.64332332727028774</c:v>
                </c:pt>
                <c:pt idx="195">
                  <c:v>-0.63363255855148315</c:v>
                </c:pt>
                <c:pt idx="196">
                  <c:v>-0.62384133047642276</c:v>
                </c:pt>
                <c:pt idx="197">
                  <c:v>-0.61395119539663345</c:v>
                </c:pt>
                <c:pt idx="198">
                  <c:v>-0.60396372134486531</c:v>
                </c:pt>
                <c:pt idx="199">
                  <c:v>-0.59388049178648838</c:v>
                </c:pt>
                <c:pt idx="200">
                  <c:v>-0.58370310536844239</c:v>
                </c:pt>
                <c:pt idx="201">
                  <c:v>-0.57343317566577767</c:v>
                </c:pt>
                <c:pt idx="202">
                  <c:v>-0.56307233092583253</c:v>
                </c:pt>
                <c:pt idx="203">
                  <c:v>-0.55262221381008125</c:v>
                </c:pt>
                <c:pt idx="204">
                  <c:v>-0.54208448113369867</c:v>
                </c:pt>
                <c:pt idx="205">
                  <c:v>-0.53146080360288028</c:v>
                </c:pt>
                <c:pt idx="206">
                  <c:v>-0.5207528655499587</c:v>
                </c:pt>
                <c:pt idx="207">
                  <c:v>-0.50996236466636313</c:v>
                </c:pt>
                <c:pt idx="208">
                  <c:v>-0.49909101173345694</c:v>
                </c:pt>
                <c:pt idx="209">
                  <c:v>-0.48814053035130217</c:v>
                </c:pt>
                <c:pt idx="210">
                  <c:v>-0.4771126566653916</c:v>
                </c:pt>
                <c:pt idx="211">
                  <c:v>-0.46600913909138969</c:v>
                </c:pt>
                <c:pt idx="212">
                  <c:v>-0.45483173803793203</c:v>
                </c:pt>
                <c:pt idx="213">
                  <c:v>-0.44358222562751976</c:v>
                </c:pt>
                <c:pt idx="214">
                  <c:v>-0.43226238541555839</c:v>
                </c:pt>
                <c:pt idx="215">
                  <c:v>-0.42087401210758435</c:v>
                </c:pt>
                <c:pt idx="216">
                  <c:v>-0.40941891127472135</c:v>
                </c:pt>
                <c:pt idx="217">
                  <c:v>-0.39789889906741854</c:v>
                </c:pt>
                <c:pt idx="218">
                  <c:v>-0.38631580192750681</c:v>
                </c:pt>
                <c:pt idx="219">
                  <c:v>-0.37467145629862603</c:v>
                </c:pt>
                <c:pt idx="220">
                  <c:v>-0.36296770833506597</c:v>
                </c:pt>
                <c:pt idx="221">
                  <c:v>-0.35120641360906618</c:v>
                </c:pt>
                <c:pt idx="222">
                  <c:v>-0.3393894368166262</c:v>
                </c:pt>
                <c:pt idx="223">
                  <c:v>-0.32751865148186576</c:v>
                </c:pt>
                <c:pt idx="224">
                  <c:v>-0.31559593965998722</c:v>
                </c:pt>
                <c:pt idx="225">
                  <c:v>-0.30362319163888341</c:v>
                </c:pt>
                <c:pt idx="226">
                  <c:v>-0.29160230563944411</c:v>
                </c:pt>
                <c:pt idx="227">
                  <c:v>-0.27953518751460066</c:v>
                </c:pt>
                <c:pt idx="228">
                  <c:v>-0.26742375044716271</c:v>
                </c:pt>
                <c:pt idx="229">
                  <c:v>-0.25526991464649296</c:v>
                </c:pt>
                <c:pt idx="230">
                  <c:v>-0.24307560704406533</c:v>
                </c:pt>
                <c:pt idx="231">
                  <c:v>-0.23084276098796225</c:v>
                </c:pt>
                <c:pt idx="232">
                  <c:v>-0.21857331593634971</c:v>
                </c:pt>
                <c:pt idx="233">
                  <c:v>-0.20626921714998633</c:v>
                </c:pt>
                <c:pt idx="234">
                  <c:v>-0.19393241538381192</c:v>
                </c:pt>
                <c:pt idx="235">
                  <c:v>-0.1815648665776633</c:v>
                </c:pt>
                <c:pt idx="236">
                  <c:v>-0.16916853154617187</c:v>
                </c:pt>
                <c:pt idx="237">
                  <c:v>-0.1567453756678846</c:v>
                </c:pt>
                <c:pt idx="238">
                  <c:v>-0.14429736857366296</c:v>
                </c:pt>
                <c:pt idx="239">
                  <c:v>-0.1318264838344082</c:v>
                </c:pt>
                <c:pt idx="240">
                  <c:v>-0.11933469864815945</c:v>
                </c:pt>
                <c:pt idx="241">
                  <c:v>-0.10682399352662118</c:v>
                </c:pt>
                <c:pt idx="242">
                  <c:v>-9.4296351981161083E-2</c:v>
                </c:pt>
                <c:pt idx="243">
                  <c:v>-8.1753760208334331E-2</c:v>
                </c:pt>
                <c:pt idx="244">
                  <c:v>-6.9198206774982327E-2</c:v>
                </c:pt>
                <c:pt idx="245">
                  <c:v>-5.6631682302953242E-2</c:v>
                </c:pt>
                <c:pt idx="246">
                  <c:v>-4.4056179153501372E-2</c:v>
                </c:pt>
                <c:pt idx="247">
                  <c:v>-3.1473691111406125E-2</c:v>
                </c:pt>
                <c:pt idx="248">
                  <c:v>-1.8886213068867626E-2</c:v>
                </c:pt>
                <c:pt idx="249">
                  <c:v>-6.2957407092267123E-3</c:v>
                </c:pt>
                <c:pt idx="250">
                  <c:v>6.2957298094427185E-3</c:v>
                </c:pt>
                <c:pt idx="251">
                  <c:v>1.8886202170812185E-2</c:v>
                </c:pt>
                <c:pt idx="252">
                  <c:v>3.1473680216806625E-2</c:v>
                </c:pt>
                <c:pt idx="253">
                  <c:v>4.4056168264085101E-2</c:v>
                </c:pt>
                <c:pt idx="254">
                  <c:v>5.6631671420446214E-2</c:v>
                </c:pt>
                <c:pt idx="255">
                  <c:v>6.9198195901110357E-2</c:v>
                </c:pt>
                <c:pt idx="256">
                  <c:v>8.1753749344821866E-2</c:v>
                </c:pt>
                <c:pt idx="257">
                  <c:v>9.4296341129730038E-2</c:v>
                </c:pt>
                <c:pt idx="258">
                  <c:v>0.106823982688992</c:v>
                </c:pt>
                <c:pt idx="259">
                  <c:v>0.11933468782604993</c:v>
                </c:pt>
                <c:pt idx="260">
                  <c:v>0.1318264730295346</c:v>
                </c:pt>
                <c:pt idx="261">
                  <c:v>0.14429735778773875</c:v>
                </c:pt>
                <c:pt idx="262">
                  <c:v>0.15674536490261939</c:v>
                </c:pt>
                <c:pt idx="263">
                  <c:v>0.16916852080327247</c:v>
                </c:pt>
                <c:pt idx="264">
                  <c:v>0.18156485585883247</c:v>
                </c:pt>
                <c:pt idx="265">
                  <c:v>0.1939324046907496</c:v>
                </c:pt>
                <c:pt idx="266">
                  <c:v>0.20626920648438821</c:v>
                </c:pt>
                <c:pt idx="267">
                  <c:v>0.21857330529990635</c:v>
                </c:pt>
                <c:pt idx="268">
                  <c:v>0.23084275038235999</c:v>
                </c:pt>
                <c:pt idx="269">
                  <c:v>0.24307559647098526</c:v>
                </c:pt>
                <c:pt idx="270">
                  <c:v>0.25526990410761174</c:v>
                </c:pt>
                <c:pt idx="271">
                  <c:v>0.26742373994415175</c:v>
                </c:pt>
                <c:pt idx="272">
                  <c:v>0.27953517704912467</c:v>
                </c:pt>
                <c:pt idx="273">
                  <c:v>0.29160229521316233</c:v>
                </c:pt>
                <c:pt idx="274">
                  <c:v>0.3036231812534485</c:v>
                </c:pt>
                <c:pt idx="275">
                  <c:v>0.31559592931704616</c:v>
                </c:pt>
                <c:pt idx="276">
                  <c:v>0.32751864118305873</c:v>
                </c:pt>
                <c:pt idx="277">
                  <c:v>0.33938942656358567</c:v>
                </c:pt>
                <c:pt idx="278">
                  <c:v>0.35120640340341769</c:v>
                </c:pt>
                <c:pt idx="279">
                  <c:v>0.36296769817842722</c:v>
                </c:pt>
                <c:pt idx="280">
                  <c:v>0.37467144619260806</c:v>
                </c:pt>
                <c:pt idx="281">
                  <c:v>0.38631579187371151</c:v>
                </c:pt>
                <c:pt idx="282">
                  <c:v>0.39789888906743986</c:v>
                </c:pt>
                <c:pt idx="283">
                  <c:v>0.40941890133014475</c:v>
                </c:pt>
                <c:pt idx="284">
                  <c:v>0.42087400221998605</c:v>
                </c:pt>
                <c:pt idx="285">
                  <c:v>0.43226237558650693</c:v>
                </c:pt>
                <c:pt idx="286">
                  <c:v>0.44358221585857299</c:v>
                </c:pt>
                <c:pt idx="287">
                  <c:v>0.45483172833063878</c:v>
                </c:pt>
                <c:pt idx="288">
                  <c:v>0.46600912944728906</c:v>
                </c:pt>
                <c:pt idx="289">
                  <c:v>0.4771126470860122</c:v>
                </c:pt>
                <c:pt idx="290">
                  <c:v>0.48814052083816351</c:v>
                </c:pt>
                <c:pt idx="291">
                  <c:v>0.49909100228806691</c:v>
                </c:pt>
                <c:pt idx="292">
                  <c:v>0.50996235529021927</c:v>
                </c:pt>
                <c:pt idx="293">
                  <c:v>0.52075285624454726</c:v>
                </c:pt>
                <c:pt idx="294">
                  <c:v>0.53146079436967675</c:v>
                </c:pt>
                <c:pt idx="295">
                  <c:v>0.54208447197416743</c:v>
                </c:pt>
                <c:pt idx="296">
                  <c:v>0.55262220472567414</c:v>
                </c:pt>
                <c:pt idx="297">
                  <c:v>0.56307232191798984</c:v>
                </c:pt>
                <c:pt idx="298">
                  <c:v>0.57343316673592715</c:v>
                </c:pt>
                <c:pt idx="299">
                  <c:v>0.58370309651800023</c:v>
                </c:pt>
                <c:pt idx="300">
                  <c:v>0.59388048301685803</c:v>
                </c:pt>
                <c:pt idx="301">
                  <c:v>0.60396371265743687</c:v>
                </c:pt>
                <c:pt idx="302">
                  <c:v>0.61395118679278426</c:v>
                </c:pt>
                <c:pt idx="303">
                  <c:v>0.62384132195751663</c:v>
                </c:pt>
                <c:pt idx="304">
                  <c:v>0.63363255011887099</c:v>
                </c:pt>
                <c:pt idx="305">
                  <c:v>0.64332331892530692</c:v>
                </c:pt>
                <c:pt idx="306">
                  <c:v>0.65291209195262589</c:v>
                </c:pt>
                <c:pt idx="307">
                  <c:v>0.66239734894756364</c:v>
                </c:pt>
                <c:pt idx="308">
                  <c:v>0.6717775860688181</c:v>
                </c:pt>
                <c:pt idx="309">
                  <c:v>0.68105131612547776</c:v>
                </c:pt>
                <c:pt idx="310">
                  <c:v>0.69021706881280642</c:v>
                </c:pt>
                <c:pt idx="311">
                  <c:v>0.69927339094535446</c:v>
                </c:pt>
                <c:pt idx="312">
                  <c:v>0.70821884668735369</c:v>
                </c:pt>
                <c:pt idx="313">
                  <c:v>0.71705201778036176</c:v>
                </c:pt>
                <c:pt idx="314">
                  <c:v>0.72577150376812161</c:v>
                </c:pt>
                <c:pt idx="315">
                  <c:v>0.73437592221859516</c:v>
                </c:pt>
                <c:pt idx="316">
                  <c:v>0.74286390894314192</c:v>
                </c:pt>
                <c:pt idx="317">
                  <c:v>0.75123411821280495</c:v>
                </c:pt>
                <c:pt idx="318">
                  <c:v>0.75948522297166865</c:v>
                </c:pt>
                <c:pt idx="319">
                  <c:v>0.76761591504725812</c:v>
                </c:pt>
                <c:pt idx="320">
                  <c:v>0.7756249053579426</c:v>
                </c:pt>
                <c:pt idx="321">
                  <c:v>0.78351092411731305</c:v>
                </c:pt>
                <c:pt idx="322">
                  <c:v>0.79127272103550239</c:v>
                </c:pt>
                <c:pt idx="323">
                  <c:v>0.79890906551741014</c:v>
                </c:pt>
                <c:pt idx="324">
                  <c:v>0.80641874685780912</c:v>
                </c:pt>
                <c:pt idx="325">
                  <c:v>0.81380057443329612</c:v>
                </c:pt>
                <c:pt idx="326">
                  <c:v>0.82105337789106003</c:v>
                </c:pt>
                <c:pt idx="327">
                  <c:v>0.82817600733443497</c:v>
                </c:pt>
                <c:pt idx="328">
                  <c:v>0.83516733350521122</c:v>
                </c:pt>
                <c:pt idx="329">
                  <c:v>0.84202624796267322</c:v>
                </c:pt>
                <c:pt idx="330">
                  <c:v>0.8487516632593376</c:v>
                </c:pt>
                <c:pt idx="331">
                  <c:v>0.85534251311336396</c:v>
                </c:pt>
                <c:pt idx="332">
                  <c:v>0.86179775257760605</c:v>
                </c:pt>
                <c:pt idx="333">
                  <c:v>0.86811635820528488</c:v>
                </c:pt>
                <c:pt idx="334">
                  <c:v>0.87429732821225115</c:v>
                </c:pt>
                <c:pt idx="335">
                  <c:v>0.88033968263581241</c:v>
                </c:pt>
                <c:pt idx="336">
                  <c:v>0.88624246349010227</c:v>
                </c:pt>
                <c:pt idx="337">
                  <c:v>0.89200473491796384</c:v>
                </c:pt>
                <c:pt idx="338">
                  <c:v>0.89762558333932563</c:v>
                </c:pt>
                <c:pt idx="339">
                  <c:v>0.90310411759604481</c:v>
                </c:pt>
                <c:pt idx="340">
                  <c:v>0.90843946909319606</c:v>
                </c:pt>
                <c:pt idx="341">
                  <c:v>0.91363079193678443</c:v>
                </c:pt>
                <c:pt idx="342">
                  <c:v>0.91867726306785535</c:v>
                </c:pt>
                <c:pt idx="343">
                  <c:v>0.92357808239298822</c:v>
                </c:pt>
                <c:pt idx="344">
                  <c:v>0.92833247291114673</c:v>
                </c:pt>
                <c:pt idx="345">
                  <c:v>0.93293968083686918</c:v>
                </c:pt>
                <c:pt idx="346">
                  <c:v>0.93739897571977682</c:v>
                </c:pt>
                <c:pt idx="347">
                  <c:v>0.94170965056038336</c:v>
                </c:pt>
                <c:pt idx="348">
                  <c:v>0.94587102192218675</c:v>
                </c:pt>
                <c:pt idx="349">
                  <c:v>0.94988243004002404</c:v>
                </c:pt>
                <c:pt idx="350">
                  <c:v>0.95374323892467427</c:v>
                </c:pt>
                <c:pt idx="351">
                  <c:v>0.95745283646369217</c:v>
                </c:pt>
                <c:pt idx="352">
                  <c:v>0.96101063451845392</c:v>
                </c:pt>
                <c:pt idx="353">
                  <c:v>0.96441606901740518</c:v>
                </c:pt>
                <c:pt idx="354">
                  <c:v>0.96766860004549116</c:v>
                </c:pt>
                <c:pt idx="355">
                  <c:v>0.97076771192975775</c:v>
                </c:pt>
                <c:pt idx="356">
                  <c:v>0.97371291332110887</c:v>
                </c:pt>
                <c:pt idx="357">
                  <c:v>0.97650373727220763</c:v>
                </c:pt>
                <c:pt idx="358">
                  <c:v>0.97913974131150838</c:v>
                </c:pt>
                <c:pt idx="359">
                  <c:v>0.98162050751340857</c:v>
                </c:pt>
                <c:pt idx="360">
                  <c:v>0.98394564256450845</c:v>
                </c:pt>
                <c:pt idx="361">
                  <c:v>0.98611477782596968</c:v>
                </c:pt>
                <c:pt idx="362">
                  <c:v>0.98812756939196067</c:v>
                </c:pt>
                <c:pt idx="363">
                  <c:v>0.98998369814418119</c:v>
                </c:pt>
                <c:pt idx="364">
                  <c:v>0.99168286980245723</c:v>
                </c:pt>
                <c:pt idx="365">
                  <c:v>0.99322481497139781</c:v>
                </c:pt>
                <c:pt idx="366">
                  <c:v>0.99460928918310565</c:v>
                </c:pt>
                <c:pt idx="367">
                  <c:v>0.99583607293593734</c:v>
                </c:pt>
                <c:pt idx="368">
                  <c:v>0.99690497172930337</c:v>
                </c:pt>
                <c:pt idx="369">
                  <c:v>0.99781581609450598</c:v>
                </c:pt>
                <c:pt idx="370">
                  <c:v>0.99856846162160673</c:v>
                </c:pt>
                <c:pt idx="371">
                  <c:v>0.99916278898232314</c:v>
                </c:pt>
                <c:pt idx="372">
                  <c:v>0.99959870394894657</c:v>
                </c:pt>
                <c:pt idx="373">
                  <c:v>0.99987613740928194</c:v>
                </c:pt>
                <c:pt idx="374">
                  <c:v>0.99999504537760531</c:v>
                </c:pt>
                <c:pt idx="375">
                  <c:v>0.99995540900163737</c:v>
                </c:pt>
                <c:pt idx="376">
                  <c:v>0.99975723456553256</c:v>
                </c:pt>
                <c:pt idx="377">
                  <c:v>0.99940055348888257</c:v>
                </c:pt>
                <c:pt idx="378">
                  <c:v>0.99888542232173505</c:v>
                </c:pt>
                <c:pt idx="379">
                  <c:v>0.99821192273562764</c:v>
                </c:pt>
                <c:pt idx="380">
                  <c:v>0.9973801615106398</c:v>
                </c:pt>
                <c:pt idx="381">
                  <c:v>0.99639027051846274</c:v>
                </c:pt>
                <c:pt idx="382">
                  <c:v>0.99524240670149244</c:v>
                </c:pt>
                <c:pt idx="383">
                  <c:v>0.99393675204794685</c:v>
                </c:pt>
                <c:pt idx="384">
                  <c:v>0.99247351356301239</c:v>
                </c:pt>
                <c:pt idx="385">
                  <c:v>0.9908529232360247</c:v>
                </c:pt>
                <c:pt idx="386">
                  <c:v>0.98907523800368746</c:v>
                </c:pt>
                <c:pt idx="387">
                  <c:v>0.9871407397093368</c:v>
                </c:pt>
                <c:pt idx="388">
                  <c:v>0.98504973505825577</c:v>
                </c:pt>
                <c:pt idx="389">
                  <c:v>0.98280255556904839</c:v>
                </c:pt>
                <c:pt idx="390">
                  <c:v>0.98039955752107832</c:v>
                </c:pt>
                <c:pt idx="391">
                  <c:v>0.97784112189798311</c:v>
                </c:pt>
                <c:pt idx="392">
                  <c:v>0.97512765432727078</c:v>
                </c:pt>
                <c:pt idx="393">
                  <c:v>0.97225958501600962</c:v>
                </c:pt>
                <c:pt idx="394">
                  <c:v>0.96923736868262089</c:v>
                </c:pt>
                <c:pt idx="395">
                  <c:v>0.96606148448478557</c:v>
                </c:pt>
                <c:pt idx="396">
                  <c:v>0.96273243594347602</c:v>
                </c:pt>
                <c:pt idx="397">
                  <c:v>0.9592507508631255</c:v>
                </c:pt>
                <c:pt idx="398">
                  <c:v>0.95561698124794703</c:v>
                </c:pt>
                <c:pt idx="399">
                  <c:v>0.95183170321441624</c:v>
                </c:pt>
                <c:pt idx="400">
                  <c:v>0.94789551689992979</c:v>
                </c:pt>
                <c:pt idx="401">
                  <c:v>0.94380904636765839</c:v>
                </c:pt>
                <c:pt idx="402">
                  <c:v>0.9395729395076029</c:v>
                </c:pt>
                <c:pt idx="403">
                  <c:v>0.93518786793387554</c:v>
                </c:pt>
                <c:pt idx="404">
                  <c:v>0.93065452687821804</c:v>
                </c:pt>
                <c:pt idx="405">
                  <c:v>0.9259736350797767</c:v>
                </c:pt>
                <c:pt idx="406">
                  <c:v>0.92114593467114947</c:v>
                </c:pt>
                <c:pt idx="407">
                  <c:v>0.91617219106072434</c:v>
                </c:pt>
                <c:pt idx="408">
                  <c:v>0.91105319281132768</c:v>
                </c:pt>
                <c:pt idx="409">
                  <c:v>0.90578975151520191</c:v>
                </c:pt>
                <c:pt idx="410">
                  <c:v>0.90038270166532985</c:v>
                </c:pt>
                <c:pt idx="411">
                  <c:v>0.89483290052313236</c:v>
                </c:pt>
                <c:pt idx="412">
                  <c:v>0.88914122798255191</c:v>
                </c:pt>
                <c:pt idx="413">
                  <c:v>0.88330858643055044</c:v>
                </c:pt>
                <c:pt idx="414">
                  <c:v>0.87733590060403999</c:v>
                </c:pt>
                <c:pt idx="415">
                  <c:v>0.87122411744327033</c:v>
                </c:pt>
                <c:pt idx="416">
                  <c:v>0.86497420594169605</c:v>
                </c:pt>
                <c:pt idx="417">
                  <c:v>0.85858715699234767</c:v>
                </c:pt>
                <c:pt idx="418">
                  <c:v>0.85206398323072996</c:v>
                </c:pt>
                <c:pt idx="419">
                  <c:v>0.84540571887427429</c:v>
                </c:pt>
                <c:pt idx="420">
                  <c:v>0.83861341955836666</c:v>
                </c:pt>
                <c:pt idx="421">
                  <c:v>0.83168816216898411</c:v>
                </c:pt>
                <c:pt idx="422">
                  <c:v>0.82463104467195869</c:v>
                </c:pt>
                <c:pt idx="423">
                  <c:v>0.81744318593889997</c:v>
                </c:pt>
                <c:pt idx="424">
                  <c:v>0.81012572556980411</c:v>
                </c:pt>
                <c:pt idx="425">
                  <c:v>0.80267982371237523</c:v>
                </c:pt>
                <c:pt idx="426">
                  <c:v>0.7951066608780899</c:v>
                </c:pt>
                <c:pt idx="427">
                  <c:v>0.78740743775503297</c:v>
                </c:pt>
                <c:pt idx="428">
                  <c:v>0.77958337501753394</c:v>
                </c:pt>
                <c:pt idx="429">
                  <c:v>0.77163571313263579</c:v>
                </c:pt>
                <c:pt idx="430">
                  <c:v>0.76356571216342284</c:v>
                </c:pt>
                <c:pt idx="431">
                  <c:v>0.75537465156924688</c:v>
                </c:pt>
                <c:pt idx="432">
                  <c:v>0.74706383000287324</c:v>
                </c:pt>
                <c:pt idx="433">
                  <c:v>0.73863456510458603</c:v>
                </c:pt>
                <c:pt idx="434">
                  <c:v>0.73008819329328301</c:v>
                </c:pt>
                <c:pt idx="435">
                  <c:v>0.72142606955459232</c:v>
                </c:pt>
                <c:pt idx="436">
                  <c:v>0.71264956722604689</c:v>
                </c:pt>
                <c:pt idx="437">
                  <c:v>0.70376007777934746</c:v>
                </c:pt>
                <c:pt idx="438">
                  <c:v>0.69475901059975276</c:v>
                </c:pt>
                <c:pt idx="439">
                  <c:v>0.68564779276262766</c:v>
                </c:pt>
                <c:pt idx="440">
                  <c:v>0.67642786880718597</c:v>
                </c:pt>
                <c:pt idx="441">
                  <c:v>0.66710070050746861</c:v>
                </c:pt>
                <c:pt idx="442">
                  <c:v>0.65766776664058457</c:v>
                </c:pt>
                <c:pt idx="443">
                  <c:v>0.64813056275225844</c:v>
                </c:pt>
                <c:pt idx="444">
                  <c:v>0.63849060091971876</c:v>
                </c:pt>
                <c:pt idx="445">
                  <c:v>0.6287494095119659</c:v>
                </c:pt>
                <c:pt idx="446">
                  <c:v>0.61890853294745607</c:v>
                </c:pt>
                <c:pt idx="447">
                  <c:v>0.60896953144924182</c:v>
                </c:pt>
                <c:pt idx="448">
                  <c:v>0.59893398079760674</c:v>
                </c:pt>
                <c:pt idx="449">
                  <c:v>0.58880347208023021</c:v>
                </c:pt>
                <c:pt idx="450">
                  <c:v>0.57857961143993286</c:v>
                </c:pt>
                <c:pt idx="451">
                  <c:v>0.56826401982002706</c:v>
                </c:pt>
                <c:pt idx="452">
                  <c:v>0.55785833270732543</c:v>
                </c:pt>
                <c:pt idx="453">
                  <c:v>0.54736419987284213</c:v>
                </c:pt>
                <c:pt idx="454">
                  <c:v>0.53678328511022977</c:v>
                </c:pt>
                <c:pt idx="455">
                  <c:v>0.52611726597199304</c:v>
                </c:pt>
                <c:pt idx="456">
                  <c:v>0.515367833503521</c:v>
                </c:pt>
                <c:pt idx="457">
                  <c:v>0.50453669197497975</c:v>
                </c:pt>
                <c:pt idx="458">
                  <c:v>0.49362555861110979</c:v>
                </c:pt>
                <c:pt idx="459">
                  <c:v>0.48263616331896542</c:v>
                </c:pt>
                <c:pt idx="460">
                  <c:v>0.47157024841365064</c:v>
                </c:pt>
                <c:pt idx="461">
                  <c:v>0.4604295683420806</c:v>
                </c:pt>
                <c:pt idx="462">
                  <c:v>0.44921588940482371</c:v>
                </c:pt>
                <c:pt idx="463">
                  <c:v>0.43793098947606274</c:v>
                </c:pt>
                <c:pt idx="464">
                  <c:v>0.42657665772172199</c:v>
                </c:pt>
                <c:pt idx="465">
                  <c:v>0.41515469431580354</c:v>
                </c:pt>
                <c:pt idx="466">
                  <c:v>0.4036669101549783</c:v>
                </c:pt>
                <c:pt idx="467">
                  <c:v>0.39211512657147751</c:v>
                </c:pt>
                <c:pt idx="468">
                  <c:v>0.3805011750443299</c:v>
                </c:pt>
                <c:pt idx="469">
                  <c:v>0.3688268969089864</c:v>
                </c:pt>
                <c:pt idx="470">
                  <c:v>0.3570941430653905</c:v>
                </c:pt>
                <c:pt idx="471">
                  <c:v>0.34530477368452339</c:v>
                </c:pt>
                <c:pt idx="472">
                  <c:v>0.33346065791348412</c:v>
                </c:pt>
                <c:pt idx="473">
                  <c:v>0.32156367357914528</c:v>
                </c:pt>
                <c:pt idx="474">
                  <c:v>0.30961570689043261</c:v>
                </c:pt>
                <c:pt idx="475">
                  <c:v>0.29761865213927596</c:v>
                </c:pt>
                <c:pt idx="476">
                  <c:v>0.28557441140027823</c:v>
                </c:pt>
                <c:pt idx="477">
                  <c:v>0.27348489422915107</c:v>
                </c:pt>
                <c:pt idx="478">
                  <c:v>0.26135201735996466</c:v>
                </c:pt>
                <c:pt idx="479">
                  <c:v>0.24917770440125575</c:v>
                </c:pt>
                <c:pt idx="480">
                  <c:v>0.23696388553105363</c:v>
                </c:pt>
                <c:pt idx="481">
                  <c:v>0.22471249719085676</c:v>
                </c:pt>
                <c:pt idx="482">
                  <c:v>0.21242548177862</c:v>
                </c:pt>
                <c:pt idx="483">
                  <c:v>0.20010478734079706</c:v>
                </c:pt>
                <c:pt idx="484">
                  <c:v>0.18775236726348704</c:v>
                </c:pt>
                <c:pt idx="485">
                  <c:v>0.17537017996273477</c:v>
                </c:pt>
                <c:pt idx="486">
                  <c:v>0.1629601885740333</c:v>
                </c:pt>
                <c:pt idx="487">
                  <c:v>0.15052436064107844</c:v>
                </c:pt>
                <c:pt idx="488">
                  <c:v>0.1380646678038252</c:v>
                </c:pt>
                <c:pt idx="489">
                  <c:v>0.1255830854858902</c:v>
                </c:pt>
                <c:pt idx="490">
                  <c:v>0.11308159258136333</c:v>
                </c:pt>
                <c:pt idx="491">
                  <c:v>0.1005621711410601</c:v>
                </c:pt>
                <c:pt idx="492">
                  <c:v>8.802680605827809E-2</c:v>
                </c:pt>
                <c:pt idx="493">
                  <c:v>7.5477484754101709E-2</c:v>
                </c:pt>
                <c:pt idx="494">
                  <c:v>6.2916196862306303E-2</c:v>
                </c:pt>
                <c:pt idx="495">
                  <c:v>5.0344933913911434E-2</c:v>
                </c:pt>
                <c:pt idx="496">
                  <c:v>3.776568902143327E-2</c:v>
                </c:pt>
                <c:pt idx="497">
                  <c:v>2.5180456562886366E-2</c:v>
                </c:pt>
                <c:pt idx="498">
                  <c:v>1.2591231865585599E-2</c:v>
                </c:pt>
                <c:pt idx="499">
                  <c:v>1.0889793189807276E-8</c:v>
                </c:pt>
              </c:numCache>
            </c:numRef>
          </c:yVal>
          <c:smooth val="0"/>
          <c:extLst xmlns:c16r2="http://schemas.microsoft.com/office/drawing/2015/06/chart">
            <c:ext xmlns:c16="http://schemas.microsoft.com/office/drawing/2014/chart" uri="{C3380CC4-5D6E-409C-BE32-E72D297353CC}">
              <c16:uniqueId val="{00000007-92F2-4352-8CFB-35F9FA167BEC}"/>
            </c:ext>
          </c:extLst>
        </c:ser>
        <c:ser>
          <c:idx val="2"/>
          <c:order val="2"/>
          <c:spPr>
            <a:ln w="12700">
              <a:solidFill>
                <a:srgbClr val="FF0000"/>
              </a:solidFill>
              <a:prstDash val="solid"/>
            </a:ln>
          </c:spPr>
          <c:marker>
            <c:symbol val="none"/>
          </c:marker>
          <c:xVal>
            <c:numLit>
              <c:formatCode>General</c:formatCode>
              <c:ptCount val="2"/>
              <c:pt idx="0">
                <c:v>0</c:v>
              </c:pt>
              <c:pt idx="1">
                <c:v>-0.59683648275200984</c:v>
              </c:pt>
            </c:numLit>
          </c:xVal>
          <c:yVal>
            <c:numLit>
              <c:formatCode>General</c:formatCode>
              <c:ptCount val="2"/>
              <c:pt idx="0">
                <c:v>0</c:v>
              </c:pt>
              <c:pt idx="1">
                <c:v>0.74968027578577257</c:v>
              </c:pt>
            </c:numLit>
          </c:yVal>
          <c:smooth val="0"/>
          <c:extLst xmlns:c16r2="http://schemas.microsoft.com/office/drawing/2015/06/chart">
            <c:ext xmlns:c16="http://schemas.microsoft.com/office/drawing/2014/chart" uri="{C3380CC4-5D6E-409C-BE32-E72D297353CC}">
              <c16:uniqueId val="{00000008-92F2-4352-8CFB-35F9FA167BEC}"/>
            </c:ext>
          </c:extLst>
        </c:ser>
        <c:ser>
          <c:idx val="3"/>
          <c:order val="3"/>
          <c:spPr>
            <a:ln w="12700">
              <a:solidFill>
                <a:srgbClr val="FF0000"/>
              </a:solidFill>
              <a:prstDash val="solid"/>
            </a:ln>
          </c:spPr>
          <c:marker>
            <c:symbol val="none"/>
          </c:marker>
          <c:xVal>
            <c:numLit>
              <c:formatCode>General</c:formatCode>
              <c:ptCount val="2"/>
              <c:pt idx="0">
                <c:v>0</c:v>
              </c:pt>
              <c:pt idx="1">
                <c:v>-0.62274398195997227</c:v>
              </c:pt>
            </c:numLit>
          </c:xVal>
          <c:yVal>
            <c:numLit>
              <c:formatCode>General</c:formatCode>
              <c:ptCount val="2"/>
              <c:pt idx="0">
                <c:v>0</c:v>
              </c:pt>
              <c:pt idx="1">
                <c:v>0.73690478912924084</c:v>
              </c:pt>
            </c:numLit>
          </c:yVal>
          <c:smooth val="0"/>
          <c:extLst xmlns:c16r2="http://schemas.microsoft.com/office/drawing/2015/06/chart">
            <c:ext xmlns:c16="http://schemas.microsoft.com/office/drawing/2014/chart" uri="{C3380CC4-5D6E-409C-BE32-E72D297353CC}">
              <c16:uniqueId val="{00000009-92F2-4352-8CFB-35F9FA167BEC}"/>
            </c:ext>
          </c:extLst>
        </c:ser>
        <c:ser>
          <c:idx val="4"/>
          <c:order val="4"/>
          <c:spPr>
            <a:ln w="12700">
              <a:solidFill>
                <a:srgbClr val="FF0000"/>
              </a:solidFill>
              <a:prstDash val="solid"/>
            </a:ln>
          </c:spPr>
          <c:marker>
            <c:symbol val="none"/>
          </c:marker>
          <c:xVal>
            <c:numLit>
              <c:formatCode>General</c:formatCode>
              <c:ptCount val="2"/>
              <c:pt idx="0">
                <c:v>0</c:v>
              </c:pt>
              <c:pt idx="1">
                <c:v>0.83447783258104313</c:v>
              </c:pt>
            </c:numLit>
          </c:xVal>
          <c:yVal>
            <c:numLit>
              <c:formatCode>General</c:formatCode>
              <c:ptCount val="2"/>
              <c:pt idx="0">
                <c:v>0</c:v>
              </c:pt>
              <c:pt idx="1">
                <c:v>0.26736107900927902</c:v>
              </c:pt>
            </c:numLit>
          </c:yVal>
          <c:smooth val="0"/>
          <c:extLst xmlns:c16r2="http://schemas.microsoft.com/office/drawing/2015/06/chart">
            <c:ext xmlns:c16="http://schemas.microsoft.com/office/drawing/2014/chart" uri="{C3380CC4-5D6E-409C-BE32-E72D297353CC}">
              <c16:uniqueId val="{0000000A-92F2-4352-8CFB-35F9FA167BEC}"/>
            </c:ext>
          </c:extLst>
        </c:ser>
        <c:ser>
          <c:idx val="5"/>
          <c:order val="5"/>
          <c:spPr>
            <a:ln w="12700">
              <a:solidFill>
                <a:srgbClr val="FF0000"/>
              </a:solidFill>
              <a:prstDash val="solid"/>
            </a:ln>
          </c:spPr>
          <c:marker>
            <c:symbol val="none"/>
          </c:marker>
          <c:xVal>
            <c:numLit>
              <c:formatCode>General</c:formatCode>
              <c:ptCount val="2"/>
              <c:pt idx="0">
                <c:v>0</c:v>
              </c:pt>
              <c:pt idx="1">
                <c:v>0.94732880117022145</c:v>
              </c:pt>
            </c:numLit>
          </c:xVal>
          <c:yVal>
            <c:numLit>
              <c:formatCode>General</c:formatCode>
              <c:ptCount val="2"/>
              <c:pt idx="0">
                <c:v>0</c:v>
              </c:pt>
              <c:pt idx="1">
                <c:v>0.2765618804756021</c:v>
              </c:pt>
            </c:numLit>
          </c:yVal>
          <c:smooth val="0"/>
          <c:extLst xmlns:c16r2="http://schemas.microsoft.com/office/drawing/2015/06/chart">
            <c:ext xmlns:c16="http://schemas.microsoft.com/office/drawing/2014/chart" uri="{C3380CC4-5D6E-409C-BE32-E72D297353CC}">
              <c16:uniqueId val="{0000000B-92F2-4352-8CFB-35F9FA167BEC}"/>
            </c:ext>
          </c:extLst>
        </c:ser>
        <c:ser>
          <c:idx val="6"/>
          <c:order val="6"/>
          <c:spPr>
            <a:ln w="12700">
              <a:solidFill>
                <a:srgbClr val="FF0000"/>
              </a:solidFill>
              <a:prstDash val="solid"/>
            </a:ln>
          </c:spPr>
          <c:marker>
            <c:symbol val="none"/>
          </c:marker>
          <c:xVal>
            <c:numLit>
              <c:formatCode>General</c:formatCode>
              <c:ptCount val="2"/>
              <c:pt idx="0">
                <c:v>0</c:v>
              </c:pt>
              <c:pt idx="1">
                <c:v>-0.81103824831059712</c:v>
              </c:pt>
            </c:numLit>
          </c:xVal>
          <c:yVal>
            <c:numLit>
              <c:formatCode>General</c:formatCode>
              <c:ptCount val="2"/>
              <c:pt idx="0">
                <c:v>0</c:v>
              </c:pt>
              <c:pt idx="1">
                <c:v>-0.33858864100873887</c:v>
              </c:pt>
            </c:numLit>
          </c:yVal>
          <c:smooth val="0"/>
          <c:extLst xmlns:c16r2="http://schemas.microsoft.com/office/drawing/2015/06/chart">
            <c:ext xmlns:c16="http://schemas.microsoft.com/office/drawing/2014/chart" uri="{C3380CC4-5D6E-409C-BE32-E72D297353CC}">
              <c16:uniqueId val="{0000000C-92F2-4352-8CFB-35F9FA167BEC}"/>
            </c:ext>
          </c:extLst>
        </c:ser>
        <c:ser>
          <c:idx val="7"/>
          <c:order val="7"/>
          <c:spPr>
            <a:ln w="12700">
              <a:solidFill>
                <a:srgbClr val="FF0000"/>
              </a:solidFill>
              <a:prstDash val="solid"/>
            </a:ln>
          </c:spPr>
          <c:marker>
            <c:symbol val="none"/>
          </c:marker>
          <c:xVal>
            <c:numLit>
              <c:formatCode>General</c:formatCode>
              <c:ptCount val="2"/>
              <c:pt idx="0">
                <c:v>0</c:v>
              </c:pt>
              <c:pt idx="1">
                <c:v>-0.89171709031009549</c:v>
              </c:pt>
            </c:numLit>
          </c:xVal>
          <c:yVal>
            <c:numLit>
              <c:formatCode>General</c:formatCode>
              <c:ptCount val="2"/>
              <c:pt idx="0">
                <c:v>0</c:v>
              </c:pt>
              <c:pt idx="1">
                <c:v>-0.16443477037671647</c:v>
              </c:pt>
            </c:numLit>
          </c:yVal>
          <c:smooth val="0"/>
          <c:extLst xmlns:c16r2="http://schemas.microsoft.com/office/drawing/2015/06/chart">
            <c:ext xmlns:c16="http://schemas.microsoft.com/office/drawing/2014/chart" uri="{C3380CC4-5D6E-409C-BE32-E72D297353CC}">
              <c16:uniqueId val="{0000000D-92F2-4352-8CFB-35F9FA167BEC}"/>
            </c:ext>
          </c:extLst>
        </c:ser>
        <c:dLbls>
          <c:showLegendKey val="0"/>
          <c:showVal val="0"/>
          <c:showCatName val="0"/>
          <c:showSerName val="0"/>
          <c:showPercent val="0"/>
          <c:showBubbleSize val="0"/>
        </c:dLbls>
        <c:axId val="335763720"/>
        <c:axId val="335764504"/>
      </c:scatterChart>
      <c:valAx>
        <c:axId val="335763720"/>
        <c:scaling>
          <c:orientation val="minMax"/>
          <c:max val="1"/>
          <c:min val="-1"/>
        </c:scaling>
        <c:delete val="0"/>
        <c:axPos val="b"/>
        <c:title>
          <c:tx>
            <c:rich>
              <a:bodyPr/>
              <a:lstStyle/>
              <a:p>
                <a:pPr>
                  <a:defRPr sz="800" b="1"/>
                </a:pPr>
                <a:r>
                  <a:rPr lang="fr-FR"/>
                  <a:t>F1 (63,18 %)</a:t>
                </a:r>
              </a:p>
            </c:rich>
          </c:tx>
          <c:layout>
            <c:manualLayout>
              <c:xMode val="edge"/>
              <c:yMode val="edge"/>
              <c:x val="0.4567102434879346"/>
              <c:y val="0.93578167451485994"/>
            </c:manualLayout>
          </c:layout>
          <c:overlay val="0"/>
        </c:title>
        <c:numFmt formatCode="General" sourceLinked="0"/>
        <c:majorTickMark val="cross"/>
        <c:minorTickMark val="none"/>
        <c:tickLblPos val="low"/>
        <c:txPr>
          <a:bodyPr/>
          <a:lstStyle/>
          <a:p>
            <a:pPr>
              <a:defRPr sz="700"/>
            </a:pPr>
            <a:endParaRPr lang="en-US"/>
          </a:p>
        </c:txPr>
        <c:crossAx val="335764504"/>
        <c:crosses val="autoZero"/>
        <c:crossBetween val="midCat"/>
        <c:majorUnit val="0.25"/>
      </c:valAx>
      <c:valAx>
        <c:axId val="335764504"/>
        <c:scaling>
          <c:orientation val="minMax"/>
          <c:max val="1"/>
          <c:min val="-1"/>
        </c:scaling>
        <c:delete val="0"/>
        <c:axPos val="l"/>
        <c:title>
          <c:tx>
            <c:rich>
              <a:bodyPr/>
              <a:lstStyle/>
              <a:p>
                <a:pPr>
                  <a:defRPr sz="800" b="1"/>
                </a:pPr>
                <a:r>
                  <a:rPr lang="fr-FR"/>
                  <a:t>F2 (23,24 %)</a:t>
                </a:r>
              </a:p>
            </c:rich>
          </c:tx>
          <c:overlay val="0"/>
        </c:title>
        <c:numFmt formatCode="General" sourceLinked="0"/>
        <c:majorTickMark val="cross"/>
        <c:minorTickMark val="none"/>
        <c:tickLblPos val="low"/>
        <c:txPr>
          <a:bodyPr/>
          <a:lstStyle/>
          <a:p>
            <a:pPr>
              <a:defRPr sz="700"/>
            </a:pPr>
            <a:endParaRPr lang="en-US"/>
          </a:p>
        </c:txPr>
        <c:crossAx val="335763720"/>
        <c:crosses val="autoZero"/>
        <c:crossBetween val="midCat"/>
        <c:majorUnit val="0.25"/>
      </c:valAx>
      <c:spPr>
        <a:ln>
          <a:solidFill>
            <a:srgbClr val="808080"/>
          </a:solidFill>
          <a:prstDash val="solid"/>
        </a:ln>
      </c:spPr>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00" b="1"/>
            </a:pPr>
            <a:r>
              <a:rPr lang="fr-FR"/>
              <a:t>Variables (axes F1 and F3: 70,06 %)</a:t>
            </a:r>
          </a:p>
        </c:rich>
      </c:tx>
      <c:overlay val="0"/>
    </c:title>
    <c:autoTitleDeleted val="0"/>
    <c:plotArea>
      <c:layout>
        <c:manualLayout>
          <c:xMode val="edge"/>
          <c:yMode val="edge"/>
          <c:x val="4.5883464566929127E-2"/>
          <c:y val="8.2294272039524469E-2"/>
          <c:w val="0.93411653543307083"/>
          <c:h val="0.84411733827389224"/>
        </c:manualLayout>
      </c:layout>
      <c:scatterChart>
        <c:scatterStyle val="lineMarker"/>
        <c:varyColors val="0"/>
        <c:ser>
          <c:idx val="0"/>
          <c:order val="0"/>
          <c:spPr>
            <a:ln w="19050">
              <a:noFill/>
            </a:ln>
            <a:effectLst/>
          </c:spPr>
          <c:marker>
            <c:symbol val="circle"/>
            <c:size val="3"/>
            <c:spPr>
              <a:solidFill>
                <a:srgbClr val="FF0000"/>
              </a:solidFill>
              <a:ln>
                <a:solidFill>
                  <a:srgbClr val="FF0000"/>
                </a:solidFill>
                <a:prstDash val="solid"/>
              </a:ln>
            </c:spPr>
          </c:marker>
          <c:dLbls>
            <c:dLbl>
              <c:idx val="0"/>
              <c:layout>
                <c:manualLayout>
                  <c:x val="-0.20135643469667505"/>
                  <c:y val="-2.3529411764705882E-2"/>
                </c:manualLayout>
              </c:layout>
              <c:tx>
                <c:rich>
                  <a:bodyPr/>
                  <a:lstStyle/>
                  <a:p>
                    <a:r>
                      <a:rPr lang="en-US"/>
                      <a:t>Confirmed cases</a:t>
                    </a:r>
                  </a:p>
                </c:rich>
              </c:tx>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36AA-4179-AB1F-AC708E79731B}"/>
                </c:ext>
                <c:ext xmlns:c15="http://schemas.microsoft.com/office/drawing/2012/chart" uri="{CE6537A1-D6FC-4f65-9D91-7224C49458BB}"/>
              </c:extLst>
            </c:dLbl>
            <c:dLbl>
              <c:idx val="1"/>
              <c:layout>
                <c:manualLayout>
                  <c:x val="-0.15914979757085021"/>
                  <c:y val="3.3333333333333263E-2"/>
                </c:manualLayout>
              </c:layout>
              <c:tx>
                <c:rich>
                  <a:bodyPr wrap="square" lIns="38100" tIns="19050" rIns="38100" bIns="19050" anchor="ctr">
                    <a:noAutofit/>
                  </a:bodyPr>
                  <a:lstStyle/>
                  <a:p>
                    <a:pPr>
                      <a:defRPr sz="700"/>
                    </a:pPr>
                    <a:r>
                      <a:rPr lang="en-US"/>
                      <a:t>Declared Deaths</a:t>
                    </a:r>
                  </a:p>
                </c:rich>
              </c:tx>
              <c:spPr>
                <a:noFill/>
                <a:ln>
                  <a:noFill/>
                </a:ln>
                <a:effectLst/>
              </c:spPr>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36AA-4179-AB1F-AC708E79731B}"/>
                </c:ext>
                <c:ext xmlns:c15="http://schemas.microsoft.com/office/drawing/2012/chart" uri="{CE6537A1-D6FC-4f65-9D91-7224C49458BB}">
                  <c15:layout>
                    <c:manualLayout>
                      <c:w val="0.19558704453441295"/>
                      <c:h val="4.9196232823838199E-2"/>
                    </c:manualLayout>
                  </c15:layout>
                </c:ext>
              </c:extLst>
            </c:dLbl>
            <c:dLbl>
              <c:idx val="2"/>
              <c:layout>
                <c:manualLayout>
                  <c:x val="-8.9068825910931321E-2"/>
                  <c:y val="-4.3137254901960818E-2"/>
                </c:manualLayout>
              </c:layout>
              <c:tx>
                <c:rich>
                  <a:bodyPr/>
                  <a:lstStyle/>
                  <a:p>
                    <a:r>
                      <a:rPr lang="en-US"/>
                      <a:t>Temperature</a:t>
                    </a:r>
                  </a:p>
                </c:rich>
              </c:tx>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36AA-4179-AB1F-AC708E79731B}"/>
                </c:ext>
                <c:ext xmlns:c15="http://schemas.microsoft.com/office/drawing/2012/chart" uri="{CE6537A1-D6FC-4f65-9D91-7224C49458BB}"/>
              </c:extLst>
            </c:dLbl>
            <c:dLbl>
              <c:idx val="3"/>
              <c:layout>
                <c:manualLayout>
                  <c:x val="-8.0971659919028341E-2"/>
                  <c:y val="3.5294117647058754E-2"/>
                </c:manualLayout>
              </c:layout>
              <c:tx>
                <c:rich>
                  <a:bodyPr/>
                  <a:lstStyle/>
                  <a:p>
                    <a:r>
                      <a:rPr lang="en-US"/>
                      <a:t>From 0 to 14 years old</a:t>
                    </a:r>
                  </a:p>
                </c:rich>
              </c:tx>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36AA-4179-AB1F-AC708E79731B}"/>
                </c:ext>
                <c:ext xmlns:c15="http://schemas.microsoft.com/office/drawing/2012/chart" uri="{CE6537A1-D6FC-4f65-9D91-7224C49458BB}"/>
              </c:extLst>
            </c:dLbl>
            <c:dLbl>
              <c:idx val="4"/>
              <c:layout>
                <c:manualLayout>
                  <c:x val="-3.8299595141700407E-2"/>
                  <c:y val="-6.2745098039215685E-2"/>
                </c:manualLayout>
              </c:layout>
              <c:tx>
                <c:rich>
                  <a:bodyPr/>
                  <a:lstStyle/>
                  <a:p>
                    <a:r>
                      <a:rPr lang="en-US"/>
                      <a:t>From 15 to 64 years old</a:t>
                    </a:r>
                  </a:p>
                </c:rich>
              </c:tx>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36AA-4179-AB1F-AC708E79731B}"/>
                </c:ext>
                <c:ext xmlns:c15="http://schemas.microsoft.com/office/drawing/2012/chart" uri="{CE6537A1-D6FC-4f65-9D91-7224C49458BB}"/>
              </c:extLst>
            </c:dLbl>
            <c:dLbl>
              <c:idx val="5"/>
              <c:layout>
                <c:manualLayout>
                  <c:x val="-3.3272657719404505E-2"/>
                  <c:y val="3.5294117647058754E-2"/>
                </c:manualLayout>
              </c:layout>
              <c:tx>
                <c:rich>
                  <a:bodyPr/>
                  <a:lstStyle/>
                  <a:p>
                    <a:r>
                      <a:rPr lang="en-US"/>
                      <a:t>Over 65 years old</a:t>
                    </a:r>
                  </a:p>
                </c:rich>
              </c:tx>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36AA-4179-AB1F-AC708E79731B}"/>
                </c:ext>
                <c:ext xmlns:c15="http://schemas.microsoft.com/office/drawing/2012/chart" uri="{CE6537A1-D6FC-4f65-9D91-7224C49458BB}"/>
              </c:extLst>
            </c:dLbl>
            <c:spPr>
              <a:noFill/>
              <a:ln>
                <a:noFill/>
              </a:ln>
              <a:effectLst/>
            </c:spPr>
            <c:txPr>
              <a:bodyPr wrap="square" lIns="38100" tIns="19050" rIns="38100" bIns="19050" anchor="ctr">
                <a:spAutoFit/>
              </a:bodyPr>
              <a:lstStyle/>
              <a:p>
                <a:pPr>
                  <a:defRPr sz="700"/>
                </a:pPr>
                <a:endParaRPr lang="en-US"/>
              </a:p>
            </c:txPr>
            <c:dLblPos val="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xVal>
            <c:numRef>
              <c:f>'PCA2'! $C$83:$C$88</c:f>
              <c:numCache>
                <c:formatCode>0.0000</c:formatCode>
                <c:ptCount val="6"/>
                <c:pt idx="0">
                  <c:v>-0.59683648275200984</c:v>
                </c:pt>
                <c:pt idx="1">
                  <c:v>-0.62274398195997227</c:v>
                </c:pt>
                <c:pt idx="2">
                  <c:v>0.83447783258104313</c:v>
                </c:pt>
                <c:pt idx="3">
                  <c:v>0.94732880117022145</c:v>
                </c:pt>
                <c:pt idx="4">
                  <c:v>-0.81103824831059712</c:v>
                </c:pt>
                <c:pt idx="5">
                  <c:v>-0.89171709031009549</c:v>
                </c:pt>
              </c:numCache>
            </c:numRef>
          </c:xVal>
          <c:yVal>
            <c:numRef>
              <c:f>'PCA2'! $E$83:$E$88</c:f>
              <c:numCache>
                <c:formatCode>0.0000</c:formatCode>
                <c:ptCount val="6"/>
                <c:pt idx="0">
                  <c:v>0.10008982394590275</c:v>
                </c:pt>
                <c:pt idx="1">
                  <c:v>-2.3200324953483162E-2</c:v>
                </c:pt>
                <c:pt idx="2">
                  <c:v>0.27670352277703752</c:v>
                </c:pt>
                <c:pt idx="3">
                  <c:v>-7.9779519375563115E-2</c:v>
                </c:pt>
                <c:pt idx="4">
                  <c:v>0.47380416254479341</c:v>
                </c:pt>
                <c:pt idx="5">
                  <c:v>-0.30753831820083521</c:v>
                </c:pt>
              </c:numCache>
            </c:numRef>
          </c:yVal>
          <c:smooth val="0"/>
          <c:extLst xmlns:c16r2="http://schemas.microsoft.com/office/drawing/2015/06/chart">
            <c:ext xmlns:c16="http://schemas.microsoft.com/office/drawing/2014/chart" uri="{C3380CC4-5D6E-409C-BE32-E72D297353CC}">
              <c16:uniqueId val="{00000006-36AA-4179-AB1F-AC708E79731B}"/>
            </c:ext>
          </c:extLst>
        </c:ser>
        <c:ser>
          <c:idx val="1"/>
          <c:order val="1"/>
          <c:spPr>
            <a:ln w="3175">
              <a:solidFill>
                <a:srgbClr val="000000"/>
              </a:solidFill>
              <a:prstDash val="solid"/>
            </a:ln>
          </c:spPr>
          <c:marker>
            <c:symbol val="none"/>
          </c:marker>
          <c:xVal>
            <c:numRef>
              <c:f>PCA2'!ycir1</c:f>
              <c:numCache>
                <c:formatCode>General</c:formatCode>
                <c:ptCount val="500"/>
                <c:pt idx="0">
                  <c:v>-1</c:v>
                </c:pt>
                <c:pt idx="1">
                  <c:v>-0.9999207274352172</c:v>
                </c:pt>
                <c:pt idx="2">
                  <c:v>-0.99968292230889111</c:v>
                </c:pt>
                <c:pt idx="3">
                  <c:v>-0.99928662232386611</c:v>
                </c:pt>
                <c:pt idx="4">
                  <c:v>-0.99873189031157483</c:v>
                </c:pt>
                <c:pt idx="5">
                  <c:v>-0.99801881422207628</c:v>
                </c:pt>
                <c:pt idx="6">
                  <c:v>-0.99714750711011146</c:v>
                </c:pt>
                <c:pt idx="7">
                  <c:v>-0.99611810711717974</c:v>
                </c:pt>
                <c:pt idx="8">
                  <c:v>-0.99493077744963665</c:v>
                </c:pt>
                <c:pt idx="9">
                  <c:v>-0.99358570635281829</c:v>
                </c:pt>
                <c:pt idx="10">
                  <c:v>-0.9920831070811964</c:v>
                </c:pt>
                <c:pt idx="11">
                  <c:v>-0.99042321786456755</c:v>
                </c:pt>
                <c:pt idx="12">
                  <c:v>-0.9886063018702832</c:v>
                </c:pt>
                <c:pt idx="13">
                  <c:v>-0.98663264716152554</c:v>
                </c:pt>
                <c:pt idx="14">
                  <c:v>-0.98450256665163649</c:v>
                </c:pt>
                <c:pt idx="15">
                  <c:v>-0.982216398054507</c:v>
                </c:pt>
                <c:pt idx="16">
                  <c:v>-0.97977450383103415</c:v>
                </c:pt>
                <c:pt idx="17">
                  <c:v>-0.97717727113165453</c:v>
                </c:pt>
                <c:pt idx="18">
                  <c:v>-0.97442511173496393</c:v>
                </c:pt>
                <c:pt idx="19">
                  <c:v>-0.97151846198243086</c:v>
                </c:pt>
                <c:pt idx="20">
                  <c:v>-0.9684577827092179</c:v>
                </c:pt>
                <c:pt idx="21">
                  <c:v>-0.96524355917111748</c:v>
                </c:pt>
                <c:pt idx="22">
                  <c:v>-0.96187630096761811</c:v>
                </c:pt>
                <c:pt idx="23">
                  <c:v>-0.95835654196110864</c:v>
                </c:pt>
                <c:pt idx="24">
                  <c:v>-0.95468484019223765</c:v>
                </c:pt>
                <c:pt idx="25">
                  <c:v>-0.95086177779143866</c:v>
                </c:pt>
                <c:pt idx="26">
                  <c:v>-0.94688796088663651</c:v>
                </c:pt>
                <c:pt idx="27">
                  <c:v>-0.94276401950714839</c:v>
                </c:pt>
                <c:pt idx="28">
                  <c:v>-0.93849060748379531</c:v>
                </c:pt>
                <c:pt idx="29">
                  <c:v>-0.93406840234524158</c:v>
                </c:pt>
                <c:pt idx="30">
                  <c:v>-0.92949810521057485</c:v>
                </c:pt>
                <c:pt idx="31">
                  <c:v>-0.92478044067814769</c:v>
                </c:pt>
                <c:pt idx="32">
                  <c:v>-0.91991615671069593</c:v>
                </c:pt>
                <c:pt idx="33">
                  <c:v>-0.91490602451675285</c:v>
                </c:pt>
                <c:pt idx="34">
                  <c:v>-0.90975083842837712</c:v>
                </c:pt>
                <c:pt idx="35">
                  <c:v>-0.90445141577521659</c:v>
                </c:pt>
                <c:pt idx="36">
                  <c:v>-0.89900859675492384</c:v>
                </c:pt>
                <c:pt idx="37">
                  <c:v>-0.89342324429994724</c:v>
                </c:pt>
                <c:pt idx="38">
                  <c:v>-0.88769624394071645</c:v>
                </c:pt>
                <c:pt idx="39">
                  <c:v>-0.88182850366524712</c:v>
                </c:pt>
                <c:pt idx="40">
                  <c:v>-0.87582095377518299</c:v>
                </c:pt>
                <c:pt idx="41">
                  <c:v>-0.86967454673830125</c:v>
                </c:pt>
                <c:pt idx="42">
                  <c:v>-0.86339025703750361</c:v>
                </c:pt>
                <c:pt idx="43">
                  <c:v>-0.85696908101631664</c:v>
                </c:pt>
                <c:pt idx="44">
                  <c:v>-0.8504120367209258</c:v>
                </c:pt>
                <c:pt idx="45">
                  <c:v>-0.84372016373877046</c:v>
                </c:pt>
                <c:pt idx="46">
                  <c:v>-0.83689452303372125</c:v>
                </c:pt>
                <c:pt idx="47">
                  <c:v>-0.82993619677787023</c:v>
                </c:pt>
                <c:pt idx="48">
                  <c:v>-0.82284628817995631</c:v>
                </c:pt>
                <c:pt idx="49">
                  <c:v>-0.81562592131045897</c:v>
                </c:pt>
                <c:pt idx="50">
                  <c:v>-0.8082762409233808</c:v>
                </c:pt>
                <c:pt idx="51">
                  <c:v>-0.80079841227475301</c:v>
                </c:pt>
                <c:pt idx="52">
                  <c:v>-0.79319362093788937</c:v>
                </c:pt>
                <c:pt idx="53">
                  <c:v>-0.78546307261542014</c:v>
                </c:pt>
                <c:pt idx="54">
                  <c:v>-0.77760799294813199</c:v>
                </c:pt>
                <c:pt idx="55">
                  <c:v>-0.76962962732065077</c:v>
                </c:pt>
                <c:pt idx="56">
                  <c:v>-0.76152924066399108</c:v>
                </c:pt>
                <c:pt idx="57">
                  <c:v>-0.75330811725500646</c:v>
                </c:pt>
                <c:pt idx="58">
                  <c:v>-0.74496756051277513</c:v>
                </c:pt>
                <c:pt idx="59">
                  <c:v>-0.73650889279194887</c:v>
                </c:pt>
                <c:pt idx="60">
                  <c:v>-0.72793345517309938</c:v>
                </c:pt>
                <c:pt idx="61">
                  <c:v>-0.71924260725009737</c:v>
                </c:pt>
                <c:pt idx="62">
                  <c:v>-0.71043772691455498</c:v>
                </c:pt>
                <c:pt idx="63">
                  <c:v>-0.70152021013736843</c:v>
                </c:pt>
                <c:pt idx="64">
                  <c:v>-0.69249147074739226</c:v>
                </c:pt>
                <c:pt idx="65">
                  <c:v>-0.68335294020728543</c:v>
                </c:pt>
                <c:pt idx="66">
                  <c:v>-0.67410606738655909</c:v>
                </c:pt>
                <c:pt idx="67">
                  <c:v>-0.66475231833186454</c:v>
                </c:pt>
                <c:pt idx="68">
                  <c:v>-0.65529317603456028</c:v>
                </c:pt>
                <c:pt idx="69">
                  <c:v>-0.64573014019558972</c:v>
                </c:pt>
                <c:pt idx="70">
                  <c:v>-0.63606472698771155</c:v>
                </c:pt>
                <c:pt idx="71">
                  <c:v>-0.62629846881511764</c:v>
                </c:pt>
                <c:pt idx="72">
                  <c:v>-0.61643291407047773</c:v>
                </c:pt>
                <c:pt idx="73">
                  <c:v>-0.60646962688945005</c:v>
                </c:pt>
                <c:pt idx="74">
                  <c:v>-0.59641018690269343</c:v>
                </c:pt>
                <c:pt idx="75">
                  <c:v>-0.58625618898542686</c:v>
                </c:pt>
                <c:pt idx="76">
                  <c:v>-0.57600924300456857</c:v>
                </c:pt>
                <c:pt idx="77">
                  <c:v>-0.56567097356349894</c:v>
                </c:pt>
                <c:pt idx="78">
                  <c:v>-0.55524301974448875</c:v>
                </c:pt>
                <c:pt idx="79">
                  <c:v>-0.54472703484883012</c:v>
                </c:pt>
                <c:pt idx="80">
                  <c:v>-0.53412468613471364</c:v>
                </c:pt>
                <c:pt idx="81">
                  <c:v>-0.52343765455289248</c:v>
                </c:pt>
                <c:pt idx="82">
                  <c:v>-0.51266763448017616</c:v>
                </c:pt>
                <c:pt idx="83">
                  <c:v>-0.50181633345079579</c:v>
                </c:pt>
                <c:pt idx="84">
                  <c:v>-0.4908854718856811</c:v>
                </c:pt>
                <c:pt idx="85">
                  <c:v>-0.47987678281969864</c:v>
                </c:pt>
                <c:pt idx="86">
                  <c:v>-0.46879201162688483</c:v>
                </c:pt>
                <c:pt idx="87">
                  <c:v>-0.45763291574372789</c:v>
                </c:pt>
                <c:pt idx="88">
                  <c:v>-0.44640126439053329</c:v>
                </c:pt>
                <c:pt idx="89">
                  <c:v>-0.43509883829092294</c:v>
                </c:pt>
                <c:pt idx="90">
                  <c:v>-0.42372742938951014</c:v>
                </c:pt>
                <c:pt idx="91">
                  <c:v>-0.41228884056779558</c:v>
                </c:pt>
                <c:pt idx="92">
                  <c:v>-0.40078488535832868</c:v>
                </c:pt>
                <c:pt idx="93">
                  <c:v>-0.38921738765718195</c:v>
                </c:pt>
                <c:pt idx="94">
                  <c:v>-0.37758818143477968</c:v>
                </c:pt>
                <c:pt idx="95">
                  <c:v>-0.36589911044513262</c:v>
                </c:pt>
                <c:pt idx="96">
                  <c:v>-0.35415202793351785</c:v>
                </c:pt>
                <c:pt idx="97">
                  <c:v>-0.34234879634265747</c:v>
                </c:pt>
                <c:pt idx="98">
                  <c:v>-0.33049128701743657</c:v>
                </c:pt>
                <c:pt idx="99">
                  <c:v>-0.31858137990821012</c:v>
                </c:pt>
                <c:pt idx="100">
                  <c:v>-0.30662096327274724</c:v>
                </c:pt>
                <c:pt idx="101">
                  <c:v>-0.29461193337685576</c:v>
                </c:pt>
                <c:pt idx="102">
                  <c:v>-0.28255619419373978</c:v>
                </c:pt>
                <c:pt idx="103">
                  <c:v>-0.27045565710213343</c:v>
                </c:pt>
                <c:pt idx="104">
                  <c:v>-0.25831224058326041</c:v>
                </c:pt>
                <c:pt idx="105">
                  <c:v>-0.24612786991666954</c:v>
                </c:pt>
                <c:pt idx="106">
                  <c:v>-0.23390447687498958</c:v>
                </c:pt>
                <c:pt idx="107">
                  <c:v>-0.22164399941765742</c:v>
                </c:pt>
                <c:pt idx="108">
                  <c:v>-0.20934838138366341</c:v>
                </c:pt>
                <c:pt idx="109">
                  <c:v>-0.19701957218336458</c:v>
                </c:pt>
                <c:pt idx="110">
                  <c:v>-0.18465952648941655</c:v>
                </c:pt>
                <c:pt idx="111">
                  <c:v>-0.17227020392686812</c:v>
                </c:pt>
                <c:pt idx="112">
                  <c:v>-0.15985356876247375</c:v>
                </c:pt>
                <c:pt idx="113">
                  <c:v>-0.14741158959326711</c:v>
                </c:pt>
                <c:pt idx="114">
                  <c:v>-0.13494623903445108</c:v>
                </c:pt>
                <c:pt idx="115">
                  <c:v>-0.1224594934066485</c:v>
                </c:pt>
                <c:pt idx="116">
                  <c:v>-0.10995333242256551</c:v>
                </c:pt>
                <c:pt idx="117">
                  <c:v>-9.7429738873119412E-2</c:v>
                </c:pt>
                <c:pt idx="118">
                  <c:v>-8.4890698313074872E-2</c:v>
                </c:pt>
                <c:pt idx="119">
                  <c:v>-7.2338198746245572E-2</c:v>
                </c:pt>
                <c:pt idx="120">
                  <c:v>-5.9774230310305126E-2</c:v>
                </c:pt>
                <c:pt idx="121">
                  <c:v>-4.720078496125988E-2</c:v>
                </c:pt>
                <c:pt idx="122">
                  <c:v>-3.4619856157635444E-2</c:v>
                </c:pt>
                <c:pt idx="123">
                  <c:v>-2.2033438544421836E-2</c:v>
                </c:pt>
                <c:pt idx="124">
                  <c:v>-9.4435276368337699E-3</c:v>
                </c:pt>
                <c:pt idx="125">
                  <c:v>3.1478804960692404E-3</c:v>
                </c:pt>
                <c:pt idx="126">
                  <c:v>1.5738789547850556E-2</c:v>
                </c:pt>
                <c:pt idx="127">
                  <c:v>2.8327203291199539E-2</c:v>
                </c:pt>
                <c:pt idx="128">
                  <c:v>4.0911125894425429E-2</c:v>
                </c:pt>
                <c:pt idx="129">
                  <c:v>5.3488562237885208E-2</c:v>
                </c:pt>
                <c:pt idx="130">
                  <c:v>6.6057518230300732E-2</c:v>
                </c:pt>
                <c:pt idx="131">
                  <c:v>7.8616001124912904E-2</c:v>
                </c:pt>
                <c:pt idx="132">
                  <c:v>9.1162019835420383E-2</c:v>
                </c:pt>
                <c:pt idx="133">
                  <c:v>0.10369358525165838</c:v>
                </c:pt>
                <c:pt idx="134">
                  <c:v>0.1162087105549609</c:v>
                </c:pt>
                <c:pt idx="135">
                  <c:v>0.12870541153316176</c:v>
                </c:pt>
                <c:pt idx="136">
                  <c:v>0.14118170689518245</c:v>
                </c:pt>
                <c:pt idx="137">
                  <c:v>0.15363561858515465</c:v>
                </c:pt>
                <c:pt idx="138">
                  <c:v>0.16606517209603314</c:v>
                </c:pt>
                <c:pt idx="139">
                  <c:v>0.17846839678264265</c:v>
                </c:pt>
                <c:pt idx="140">
                  <c:v>0.19084332617411484</c:v>
                </c:pt>
                <c:pt idx="141">
                  <c:v>0.2031879982856632</c:v>
                </c:pt>
                <c:pt idx="142">
                  <c:v>0.21550045592964476</c:v>
                </c:pt>
                <c:pt idx="143">
                  <c:v>0.22777874702586434</c:v>
                </c:pt>
                <c:pt idx="144">
                  <c:v>0.24002092491106591</c:v>
                </c:pt>
                <c:pt idx="145">
                  <c:v>0.25222504864756712</c:v>
                </c:pt>
                <c:pt idx="146">
                  <c:v>0.26438918333098627</c:v>
                </c:pt>
                <c:pt idx="147">
                  <c:v>0.27651140039701028</c:v>
                </c:pt>
                <c:pt idx="148">
                  <c:v>0.28858977792716112</c:v>
                </c:pt>
                <c:pt idx="149">
                  <c:v>0.3006224009535049</c:v>
                </c:pt>
                <c:pt idx="150">
                  <c:v>0.31260736176226211</c:v>
                </c:pt>
                <c:pt idx="151">
                  <c:v>0.32454276019626527</c:v>
                </c:pt>
                <c:pt idx="152">
                  <c:v>0.33642670395621993</c:v>
                </c:pt>
                <c:pt idx="153">
                  <c:v>0.34825730890072032</c:v>
                </c:pt>
                <c:pt idx="154">
                  <c:v>0.36003269934496918</c:v>
                </c:pt>
                <c:pt idx="155">
                  <c:v>0.37175100835816027</c:v>
                </c:pt>
                <c:pt idx="156">
                  <c:v>0.38341037805946954</c:v>
                </c:pt>
                <c:pt idx="157">
                  <c:v>0.39500895991261387</c:v>
                </c:pt>
                <c:pt idx="158">
                  <c:v>0.40654491501892803</c:v>
                </c:pt>
                <c:pt idx="159">
                  <c:v>0.4180164144089118</c:v>
                </c:pt>
                <c:pt idx="160">
                  <c:v>0.42942163933220517</c:v>
                </c:pt>
                <c:pt idx="161">
                  <c:v>0.44075878154594161</c:v>
                </c:pt>
                <c:pt idx="162">
                  <c:v>0.45202604360143783</c:v>
                </c:pt>
                <c:pt idx="163">
                  <c:v>0.46322163912916808</c:v>
                </c:pt>
                <c:pt idx="164">
                  <c:v>0.47434379312198605</c:v>
                </c:pt>
                <c:pt idx="165">
                  <c:v>0.48539074221654255</c:v>
                </c:pt>
                <c:pt idx="166">
                  <c:v>0.4963607349728601</c:v>
                </c:pt>
                <c:pt idx="167">
                  <c:v>0.50725203215201253</c:v>
                </c:pt>
                <c:pt idx="168">
                  <c:v>0.51806290699187474</c:v>
                </c:pt>
                <c:pt idx="169">
                  <c:v>0.52879164548089164</c:v>
                </c:pt>
                <c:pt idx="170">
                  <c:v>0.53943654662982632</c:v>
                </c:pt>
                <c:pt idx="171">
                  <c:v>0.54999592274144504</c:v>
                </c:pt>
                <c:pt idx="172">
                  <c:v>0.56046809967809075</c:v>
                </c:pt>
                <c:pt idx="173">
                  <c:v>0.57085141712711174</c:v>
                </c:pt>
                <c:pt idx="174">
                  <c:v>0.58114422886409478</c:v>
                </c:pt>
                <c:pt idx="175">
                  <c:v>0.59134490301386677</c:v>
                </c:pt>
                <c:pt idx="176">
                  <c:v>0.60145182230922078</c:v>
                </c:pt>
                <c:pt idx="177">
                  <c:v>0.61146338434732483</c:v>
                </c:pt>
                <c:pt idx="178">
                  <c:v>0.62137800184377578</c:v>
                </c:pt>
                <c:pt idx="179">
                  <c:v>0.63119410288425559</c:v>
                </c:pt>
                <c:pt idx="180">
                  <c:v>0.64091013117374995</c:v>
                </c:pt>
                <c:pt idx="181">
                  <c:v>0.65052454628329326</c:v>
                </c:pt>
                <c:pt idx="182">
                  <c:v>0.66003582389419335</c:v>
                </c:pt>
                <c:pt idx="183">
                  <c:v>0.66944245603970665</c:v>
                </c:pt>
                <c:pt idx="184">
                  <c:v>0.67874295134411833</c:v>
                </c:pt>
                <c:pt idx="185">
                  <c:v>0.68793583525919277</c:v>
                </c:pt>
                <c:pt idx="186">
                  <c:v>0.69701965029795676</c:v>
                </c:pt>
                <c:pt idx="187">
                  <c:v>0.70599295626577541</c:v>
                </c:pt>
                <c:pt idx="188">
                  <c:v>0.71485433048868918</c:v>
                </c:pt>
                <c:pt idx="189">
                  <c:v>0.72360236803897138</c:v>
                </c:pt>
                <c:pt idx="190">
                  <c:v>0.7322356819578727</c:v>
                </c:pt>
                <c:pt idx="191">
                  <c:v>0.74075290347551759</c:v>
                </c:pt>
                <c:pt idx="192">
                  <c:v>0.74915268222791453</c:v>
                </c:pt>
                <c:pt idx="193">
                  <c:v>0.7574336864710508</c:v>
                </c:pt>
                <c:pt idx="194">
                  <c:v>0.76559460329203355</c:v>
                </c:pt>
                <c:pt idx="195">
                  <c:v>0.77363413881724563</c:v>
                </c:pt>
                <c:pt idx="196">
                  <c:v>0.78155101841748409</c:v>
                </c:pt>
                <c:pt idx="197">
                  <c:v>0.7893439869100447</c:v>
                </c:pt>
                <c:pt idx="198">
                  <c:v>0.79701180875772593</c:v>
                </c:pt>
                <c:pt idx="199">
                  <c:v>0.80455326826471762</c:v>
                </c:pt>
                <c:pt idx="200">
                  <c:v>0.81196716976934291</c:v>
                </c:pt>
                <c:pt idx="201">
                  <c:v>0.81925233783362583</c:v>
                </c:pt>
                <c:pt idx="202">
                  <c:v>0.82640761742964941</c:v>
                </c:pt>
                <c:pt idx="203">
                  <c:v>0.83343187412268127</c:v>
                </c:pt>
                <c:pt idx="204">
                  <c:v>0.84032399425103221</c:v>
                </c:pt>
                <c:pt idx="205">
                  <c:v>0.84708288510262131</c:v>
                </c:pt>
                <c:pt idx="206">
                  <c:v>0.85370747508822165</c:v>
                </c:pt>
                <c:pt idx="207">
                  <c:v>0.86019671391135366</c:v>
                </c:pt>
                <c:pt idx="208">
                  <c:v>0.86654957273480571</c:v>
                </c:pt>
                <c:pt idx="209">
                  <c:v>0.87276504434375091</c:v>
                </c:pt>
                <c:pt idx="210">
                  <c:v>0.87884214330543575</c:v>
                </c:pt>
                <c:pt idx="211">
                  <c:v>0.88477990612541701</c:v>
                </c:pt>
                <c:pt idx="212">
                  <c:v>0.89057739140031733</c:v>
                </c:pt>
                <c:pt idx="213">
                  <c:v>0.89623367996708103</c:v>
                </c:pt>
                <c:pt idx="214">
                  <c:v>0.90174787504870302</c:v>
                </c:pt>
                <c:pt idx="215">
                  <c:v>0.90711910239640803</c:v>
                </c:pt>
                <c:pt idx="216">
                  <c:v>0.91234651042825932</c:v>
                </c:pt>
                <c:pt idx="217">
                  <c:v>0.91742927036417166</c:v>
                </c:pt>
                <c:pt idx="218">
                  <c:v>0.92236657635731101</c:v>
                </c:pt>
                <c:pt idx="219">
                  <c:v>0.92715764562185798</c:v>
                </c:pt>
                <c:pt idx="220">
                  <c:v>0.93180171855711369</c:v>
                </c:pt>
                <c:pt idx="221">
                  <c:v>0.93629805886793205</c:v>
                </c:pt>
                <c:pt idx="222">
                  <c:v>0.94064595368145465</c:v>
                </c:pt>
                <c:pt idx="223">
                  <c:v>0.94484471366013378</c:v>
                </c:pt>
                <c:pt idx="224">
                  <c:v>0.94889367311102335</c:v>
                </c:pt>
                <c:pt idx="225">
                  <c:v>0.95279219009132199</c:v>
                </c:pt>
                <c:pt idx="226">
                  <c:v>0.95653964651014867</c:v>
                </c:pt>
                <c:pt idx="227">
                  <c:v>0.96013544822653907</c:v>
                </c:pt>
                <c:pt idx="228">
                  <c:v>0.96357902514364313</c:v>
                </c:pt>
                <c:pt idx="229">
                  <c:v>0.96686983129911142</c:v>
                </c:pt>
                <c:pt idx="230">
                  <c:v>0.97000734495165508</c:v>
                </c:pt>
                <c:pt idx="231">
                  <c:v>0.9729910686637645</c:v>
                </c:pt>
                <c:pt idx="232">
                  <c:v>0.97582052938057651</c:v>
                </c:pt>
                <c:pt idx="233">
                  <c:v>0.97849527850487439</c:v>
                </c:pt>
                <c:pt idx="234">
                  <c:v>0.98101489196821101</c:v>
                </c:pt>
                <c:pt idx="235">
                  <c:v>0.9833789702981427</c:v>
                </c:pt>
                <c:pt idx="236">
                  <c:v>0.98558713868156367</c:v>
                </c:pt>
                <c:pt idx="237">
                  <c:v>0.98763904702413108</c:v>
                </c:pt>
                <c:pt idx="238">
                  <c:v>0.98953437000577016</c:v>
                </c:pt>
                <c:pt idx="239">
                  <c:v>0.99127280713225285</c:v>
                </c:pt>
                <c:pt idx="240">
                  <c:v>0.99285408278283926</c:v>
                </c:pt>
                <c:pt idx="241">
                  <c:v>0.99427794625397603</c:v>
                </c:pt>
                <c:pt idx="242">
                  <c:v>0.99554417179904431</c:v>
                </c:pt>
                <c:pt idx="243">
                  <c:v>0.99665255866415059</c:v>
                </c:pt>
                <c:pt idx="244">
                  <c:v>0.99760293111995557</c:v>
                </c:pt>
                <c:pt idx="245">
                  <c:v>0.99839513848953476</c:v>
                </c:pt>
                <c:pt idx="246">
                  <c:v>0.99902905517226803</c:v>
                </c:pt>
                <c:pt idx="247">
                  <c:v>0.99950458066375258</c:v>
                </c:pt>
                <c:pt idx="248">
                  <c:v>0.99982163957173753</c:v>
                </c:pt>
                <c:pt idx="249">
                  <c:v>0.99998018162807711</c:v>
                </c:pt>
                <c:pt idx="250">
                  <c:v>0.99998018169670067</c:v>
                </c:pt>
                <c:pt idx="251">
                  <c:v>0.99982163977759708</c:v>
                </c:pt>
                <c:pt idx="252">
                  <c:v>0.99950458100681572</c:v>
                </c:pt>
                <c:pt idx="253">
                  <c:v>0.99902905565248035</c:v>
                </c:pt>
                <c:pt idx="254">
                  <c:v>0.9983951391068201</c:v>
                </c:pt>
                <c:pt idx="255">
                  <c:v>0.997602931874216</c:v>
                </c:pt>
                <c:pt idx="256">
                  <c:v>0.99665255955526655</c:v>
                </c:pt>
                <c:pt idx="257">
                  <c:v>0.99554417282687446</c:v>
                </c:pt>
                <c:pt idx="258">
                  <c:v>0.9942779474183574</c:v>
                </c:pt>
                <c:pt idx="259">
                  <c:v>0.99285408408358744</c:v>
                </c:pt>
                <c:pt idx="260">
                  <c:v>0.99127280856916145</c:v>
                </c:pt>
                <c:pt idx="261">
                  <c:v>0.98953437157861135</c:v>
                </c:pt>
                <c:pt idx="262">
                  <c:v>0.98763904873265551</c:v>
                </c:pt>
                <c:pt idx="263">
                  <c:v>0.98558714052550056</c:v>
                </c:pt>
                <c:pt idx="264">
                  <c:v>0.98337897227719961</c:v>
                </c:pt>
                <c:pt idx="265">
                  <c:v>0.98101489408207421</c:v>
                </c:pt>
                <c:pt idx="266">
                  <c:v>0.9784952807532088</c:v>
                </c:pt>
                <c:pt idx="267">
                  <c:v>0.97582053176302552</c:v>
                </c:pt>
                <c:pt idx="268">
                  <c:v>0.97299107117995043</c:v>
                </c:pt>
                <c:pt idx="269">
                  <c:v>0.97000734760117913</c:v>
                </c:pt>
                <c:pt idx="270">
                  <c:v>0.96686983408155347</c:v>
                </c:pt>
                <c:pt idx="271">
                  <c:v>0.96357902805856188</c:v>
                </c:pt>
                <c:pt idx="272">
                  <c:v>0.96013545127347244</c:v>
                </c:pt>
                <c:pt idx="273">
                  <c:v>0.9565396496886136</c:v>
                </c:pt>
                <c:pt idx="274">
                  <c:v>0.95279219340081478</c:v>
                </c:pt>
                <c:pt idx="275">
                  <c:v>0.94889367655101908</c:v>
                </c:pt>
                <c:pt idx="276">
                  <c:v>0.94484471723008689</c:v>
                </c:pt>
                <c:pt idx="277">
                  <c:v>0.94064595738079926</c:v>
                </c:pt>
                <c:pt idx="278">
                  <c:v>0.93629806269608173</c:v>
                </c:pt>
                <c:pt idx="279">
                  <c:v>0.93180172251346161</c:v>
                </c:pt>
                <c:pt idx="280">
                  <c:v>0.92715764970577663</c:v>
                </c:pt>
                <c:pt idx="281">
                  <c:v>0.92236658056815313</c:v>
                </c:pt>
                <c:pt idx="282">
                  <c:v>0.91742927470126934</c:v>
                </c:pt>
                <c:pt idx="283">
                  <c:v>0.91234651489092522</c:v>
                </c:pt>
                <c:pt idx="284">
                  <c:v>0.90711910698393472</c:v>
                </c:pt>
                <c:pt idx="285">
                  <c:v>0.90174787976036275</c:v>
                </c:pt>
                <c:pt idx="286">
                  <c:v>0.89623368480212706</c:v>
                </c:pt>
                <c:pt idx="287">
                  <c:v>0.89057739635798305</c:v>
                </c:pt>
                <c:pt idx="288">
                  <c:v>0.88477991120491639</c:v>
                </c:pt>
                <c:pt idx="289">
                  <c:v>0.87884214850596376</c:v>
                </c:pt>
                <c:pt idx="290">
                  <c:v>0.87276504966448243</c:v>
                </c:pt>
                <c:pt idx="291">
                  <c:v>0.86654957817489753</c:v>
                </c:pt>
                <c:pt idx="292">
                  <c:v>0.86019671946994314</c:v>
                </c:pt>
                <c:pt idx="293">
                  <c:v>0.85370748076442782</c:v>
                </c:pt>
                <c:pt idx="294">
                  <c:v>0.84708289089554401</c:v>
                </c:pt>
                <c:pt idx="295">
                  <c:v>0.84032400015975273</c:v>
                </c:pt>
                <c:pt idx="296">
                  <c:v>0.83343188014626313</c:v>
                </c:pt>
                <c:pt idx="297">
                  <c:v>0.82640762356713748</c:v>
                </c:pt>
                <c:pt idx="298">
                  <c:v>0.81925234408404735</c:v>
                </c:pt>
                <c:pt idx="299">
                  <c:v>0.81196717613170677</c:v>
                </c:pt>
                <c:pt idx="300">
                  <c:v>0.80455327473801475</c:v>
                </c:pt>
                <c:pt idx="301">
                  <c:v>0.79701181534093024</c:v>
                </c:pt>
                <c:pt idx="302">
                  <c:v>0.78934399360211238</c:v>
                </c:pt>
                <c:pt idx="303">
                  <c:v>0.78155102521735464</c:v>
                </c:pt>
                <c:pt idx="304">
                  <c:v>0.77363414572384048</c:v>
                </c:pt>
                <c:pt idx="305">
                  <c:v>0.76559461030425746</c:v>
                </c:pt>
                <c:pt idx="306">
                  <c:v>0.75743369358779233</c:v>
                </c:pt>
                <c:pt idx="307">
                  <c:v>0.74915268944804536</c:v>
                </c:pt>
                <c:pt idx="308">
                  <c:v>0.74075291079789329</c:v>
                </c:pt>
                <c:pt idx="309">
                  <c:v>0.7322356893813321</c:v>
                </c:pt>
                <c:pt idx="310">
                  <c:v>0.7236023755623372</c:v>
                </c:pt>
                <c:pt idx="311">
                  <c:v>0.71485433811076882</c:v>
                </c:pt>
                <c:pt idx="312">
                  <c:v>0.7059929639853606</c:v>
                </c:pt>
                <c:pt idx="313">
                  <c:v>0.69701965811382383</c:v>
                </c:pt>
                <c:pt idx="314">
                  <c:v>0.68793584317010215</c:v>
                </c:pt>
                <c:pt idx="315">
                  <c:v>0.67874295934881557</c:v>
                </c:pt>
                <c:pt idx="316">
                  <c:v>0.66944246413692288</c:v>
                </c:pt>
                <c:pt idx="317">
                  <c:v>0.66003583208264494</c:v>
                </c:pt>
                <c:pt idx="318">
                  <c:v>0.6505245545616819</c:v>
                </c:pt>
                <c:pt idx="319">
                  <c:v>0.64091013954076315</c:v>
                </c:pt>
                <c:pt idx="320">
                  <c:v>0.6311941113385664</c:v>
                </c:pt>
                <c:pt idx="321">
                  <c:v>0.62137801038404483</c:v>
                </c:pt>
                <c:pt idx="322">
                  <c:v>0.61146339297219754</c:v>
                </c:pt>
                <c:pt idx="323">
                  <c:v>0.60145183101732957</c:v>
                </c:pt>
                <c:pt idx="324">
                  <c:v>0.59134491180383109</c:v>
                </c:pt>
                <c:pt idx="325">
                  <c:v>0.58114423773452073</c:v>
                </c:pt>
                <c:pt idx="326">
                  <c:v>0.57085142607659323</c:v>
                </c:pt>
                <c:pt idx="327">
                  <c:v>0.56046810870520891</c:v>
                </c:pt>
                <c:pt idx="328">
                  <c:v>0.54999593184476858</c:v>
                </c:pt>
                <c:pt idx="329">
                  <c:v>0.53943655580791217</c:v>
                </c:pt>
                <c:pt idx="330">
                  <c:v>0.52879165473228484</c:v>
                </c:pt>
                <c:pt idx="331">
                  <c:v>0.51806291631510815</c:v>
                </c:pt>
                <c:pt idx="332">
                  <c:v>0.5072520415456081</c:v>
                </c:pt>
                <c:pt idx="333">
                  <c:v>0.4963607444353284</c:v>
                </c:pt>
                <c:pt idx="334">
                  <c:v>0.48539075174638346</c:v>
                </c:pt>
                <c:pt idx="335">
                  <c:v>0.47434380271768822</c:v>
                </c:pt>
                <c:pt idx="336">
                  <c:v>0.46322164878921057</c:v>
                </c:pt>
                <c:pt idx="337">
                  <c:v>0.45202605332428908</c:v>
                </c:pt>
                <c:pt idx="338">
                  <c:v>0.44075879133006007</c:v>
                </c:pt>
                <c:pt idx="339">
                  <c:v>0.42942164917603926</c:v>
                </c:pt>
                <c:pt idx="340">
                  <c:v>0.41801642431090202</c:v>
                </c:pt>
                <c:pt idx="341">
                  <c:v>0.40654492497750366</c:v>
                </c:pt>
                <c:pt idx="342">
                  <c:v>0.39500896992619611</c:v>
                </c:pt>
                <c:pt idx="343">
                  <c:v>0.38341038812647049</c:v>
                </c:pt>
                <c:pt idx="344">
                  <c:v>0.37175101847698405</c:v>
                </c:pt>
                <c:pt idx="345">
                  <c:v>0.36003270951401156</c:v>
                </c:pt>
                <c:pt idx="346">
                  <c:v>0.34825731911836877</c:v>
                </c:pt>
                <c:pt idx="347">
                  <c:v>0.33642671422085474</c:v>
                </c:pt>
                <c:pt idx="348">
                  <c:v>0.32454277050625885</c:v>
                </c:pt>
                <c:pt idx="349">
                  <c:v>0.31260737211598</c:v>
                </c:pt>
                <c:pt idx="350">
                  <c:v>0.30062241134930645</c:v>
                </c:pt>
                <c:pt idx="351">
                  <c:v>0.2885897883633971</c:v>
                </c:pt>
                <c:pt idx="352">
                  <c:v>0.27651141087202619</c:v>
                </c:pt>
                <c:pt idx="353">
                  <c:v>0.26438919384312121</c:v>
                </c:pt>
                <c:pt idx="354">
                  <c:v>0.2522250591951547</c:v>
                </c:pt>
                <c:pt idx="355">
                  <c:v>0.24002093549243358</c:v>
                </c:pt>
                <c:pt idx="356">
                  <c:v>0.22777875763933469</c:v>
                </c:pt>
                <c:pt idx="357">
                  <c:v>0.21550046657353508</c:v>
                </c:pt>
                <c:pt idx="358">
                  <c:v>0.20318800895828573</c:v>
                </c:pt>
                <c:pt idx="359">
                  <c:v>0.19084333687377772</c:v>
                </c:pt>
                <c:pt idx="360">
                  <c:v>0.17846840750765017</c:v>
                </c:pt>
                <c:pt idx="361">
                  <c:v>0.16606518284468424</c:v>
                </c:pt>
                <c:pt idx="362">
                  <c:v>0.15363562935574518</c:v>
                </c:pt>
                <c:pt idx="363">
                  <c:v>0.14118171768600457</c:v>
                </c:pt>
                <c:pt idx="364">
                  <c:v>0.12870542234250484</c:v>
                </c:pt>
                <c:pt idx="365">
                  <c:v>0.11620872138111096</c:v>
                </c:pt>
                <c:pt idx="366">
                  <c:v>0.10369359609289922</c:v>
                </c:pt>
                <c:pt idx="367">
                  <c:v>9.1162030690033147E-2</c:v>
                </c:pt>
                <c:pt idx="368">
                  <c:v>7.8616011991176446E-2</c:v>
                </c:pt>
                <c:pt idx="369">
                  <c:v>6.6057529106492485E-2</c:v>
                </c:pt>
                <c:pt idx="370">
                  <c:v>5.3488573122281453E-2</c:v>
                </c:pt>
                <c:pt idx="371">
                  <c:v>4.0911136785299847E-2</c:v>
                </c:pt>
                <c:pt idx="372">
                  <c:v>2.8327214186825427E-2</c:v>
                </c:pt>
                <c:pt idx="373">
                  <c:v>1.5738800446500247E-2</c:v>
                </c:pt>
                <c:pt idx="374">
                  <c:v>3.1478913960150266E-3</c:v>
                </c:pt>
                <c:pt idx="375">
                  <c:v>-9.4435167373202421E-3</c:v>
                </c:pt>
                <c:pt idx="376">
                  <c:v>-2.2033427647068414E-2</c:v>
                </c:pt>
                <c:pt idx="377">
                  <c:v>-3.4619845264169842E-2</c:v>
                </c:pt>
                <c:pt idx="378">
                  <c:v>-4.7200774073409432E-2</c:v>
                </c:pt>
                <c:pt idx="379">
                  <c:v>-5.977421942979582E-2</c:v>
                </c:pt>
                <c:pt idx="380">
                  <c:v>-7.2338187874801799E-2</c:v>
                </c:pt>
                <c:pt idx="381">
                  <c:v>-8.4890687452420913E-2</c:v>
                </c:pt>
                <c:pt idx="382">
                  <c:v>-9.7429728024977166E-2</c:v>
                </c:pt>
                <c:pt idx="383">
                  <c:v>-0.10995332158865513</c:v>
                </c:pt>
                <c:pt idx="384">
                  <c:v>-0.1224594825886874</c:v>
                </c:pt>
                <c:pt idx="385">
                  <c:v>-0.13494622823415464</c:v>
                </c:pt>
                <c:pt idx="386">
                  <c:v>-0.14741157881234745</c:v>
                </c:pt>
                <c:pt idx="387">
                  <c:v>-0.15985355800264012</c:v>
                </c:pt>
                <c:pt idx="388">
                  <c:v>-0.17227019318982664</c:v>
                </c:pt>
                <c:pt idx="389">
                  <c:v>-0.18465951577686848</c:v>
                </c:pt>
                <c:pt idx="390">
                  <c:v>-0.19701956149700939</c:v>
                </c:pt>
                <c:pt idx="391">
                  <c:v>-0.20934837072519516</c:v>
                </c:pt>
                <c:pt idx="392">
                  <c:v>-0.22164398878876621</c:v>
                </c:pt>
                <c:pt idx="393">
                  <c:v>-0.23390446627736031</c:v>
                </c:pt>
                <c:pt idx="394">
                  <c:v>-0.24612785935198242</c:v>
                </c:pt>
                <c:pt idx="395">
                  <c:v>-0.25831223005319065</c:v>
                </c:pt>
                <c:pt idx="396">
                  <c:v>-0.27045564660835031</c:v>
                </c:pt>
                <c:pt idx="397">
                  <c:v>-0.28255618373790725</c:v>
                </c:pt>
                <c:pt idx="398">
                  <c:v>-0.29461192296063132</c:v>
                </c:pt>
                <c:pt idx="399">
                  <c:v>-0.30662095289778146</c:v>
                </c:pt>
                <c:pt idx="400">
                  <c:v>-0.31858136957614897</c:v>
                </c:pt>
                <c:pt idx="401">
                  <c:v>-0.33049127672991802</c:v>
                </c:pt>
                <c:pt idx="402">
                  <c:v>-0.34234878610131264</c:v>
                </c:pt>
                <c:pt idx="403">
                  <c:v>-0.35415201773997029</c:v>
                </c:pt>
                <c:pt idx="404">
                  <c:v>-0.36589910030099848</c:v>
                </c:pt>
                <c:pt idx="405">
                  <c:v>-0.3775881713416675</c:v>
                </c:pt>
                <c:pt idx="406">
                  <c:v>-0.38921737761669167</c:v>
                </c:pt>
                <c:pt idx="407">
                  <c:v>-0.40078487537205243</c:v>
                </c:pt>
                <c:pt idx="408">
                  <c:v>-0.41228883063731642</c:v>
                </c:pt>
                <c:pt idx="409">
                  <c:v>-0.42372741951640186</c:v>
                </c:pt>
                <c:pt idx="410">
                  <c:v>-0.43509882847675152</c:v>
                </c:pt>
                <c:pt idx="411">
                  <c:v>-0.44640125463685465</c:v>
                </c:pt>
                <c:pt idx="412">
                  <c:v>-0.45763290605208851</c:v>
                </c:pt>
                <c:pt idx="413">
                  <c:v>-0.46879200199882126</c:v>
                </c:pt>
                <c:pt idx="414">
                  <c:v>-0.47987677325673733</c:v>
                </c:pt>
                <c:pt idx="415">
                  <c:v>-0.49088546238933861</c:v>
                </c:pt>
                <c:pt idx="416">
                  <c:v>-0.50181632402257736</c:v>
                </c:pt>
                <c:pt idx="417">
                  <c:v>-0.51266762512157693</c:v>
                </c:pt>
                <c:pt idx="418">
                  <c:v>-0.52343764526539582</c:v>
                </c:pt>
                <c:pt idx="419">
                  <c:v>-0.53412467691979126</c:v>
                </c:pt>
                <c:pt idx="420">
                  <c:v>-0.54472702570794396</c:v>
                </c:pt>
                <c:pt idx="421">
                  <c:v>-0.55524301067908777</c:v>
                </c:pt>
                <c:pt idx="422">
                  <c:v>-0.56567096457502053</c:v>
                </c:pt>
                <c:pt idx="423">
                  <c:v>-0.57600923409443794</c:v>
                </c:pt>
                <c:pt idx="424">
                  <c:v>-0.58625618015505676</c:v>
                </c:pt>
                <c:pt idx="425">
                  <c:v>-0.59641017815348374</c:v>
                </c:pt>
                <c:pt idx="426">
                  <c:v>-0.60646961822278789</c:v>
                </c:pt>
                <c:pt idx="427">
                  <c:v>-0.61643290548773744</c:v>
                </c:pt>
                <c:pt idx="428">
                  <c:v>-0.62629846031765957</c:v>
                </c:pt>
                <c:pt idx="429">
                  <c:v>-0.6360647185768824</c:v>
                </c:pt>
                <c:pt idx="430">
                  <c:v>-0.64573013187272355</c:v>
                </c:pt>
                <c:pt idx="431">
                  <c:v>-0.65529316780097657</c:v>
                </c:pt>
                <c:pt idx="432">
                  <c:v>-0.66475231018886882</c:v>
                </c:pt>
                <c:pt idx="433">
                  <c:v>-0.67410605933544243</c:v>
                </c:pt>
                <c:pt idx="434">
                  <c:v>-0.68335293224932447</c:v>
                </c:pt>
                <c:pt idx="435">
                  <c:v>-0.69249146288384844</c:v>
                </c:pt>
                <c:pt idx="436">
                  <c:v>-0.70152020236948853</c:v>
                </c:pt>
                <c:pt idx="437">
                  <c:v>-0.7104377192435708</c:v>
                </c:pt>
                <c:pt idx="438">
                  <c:v>-0.71924259967722481</c:v>
                </c:pt>
                <c:pt idx="439">
                  <c:v>-0.72793344769953849</c:v>
                </c:pt>
                <c:pt idx="440">
                  <c:v>-0.73650888541888515</c:v>
                </c:pt>
                <c:pt idx="441">
                  <c:v>-0.74496755324137753</c:v>
                </c:pt>
                <c:pt idx="442">
                  <c:v>-0.75330811008642784</c:v>
                </c:pt>
                <c:pt idx="443">
                  <c:v>-0.76152923359936797</c:v>
                </c:pt>
                <c:pt idx="444">
                  <c:v>-0.76962962036110361</c:v>
                </c:pt>
                <c:pt idx="445">
                  <c:v>-0.77760798609476367</c:v>
                </c:pt>
                <c:pt idx="446">
                  <c:v>-0.78546306586931747</c:v>
                </c:pt>
                <c:pt idx="447">
                  <c:v>-0.79319361430012214</c:v>
                </c:pt>
                <c:pt idx="448">
                  <c:v>-0.80079840574637262</c:v>
                </c:pt>
                <c:pt idx="449">
                  <c:v>-0.80827623450542296</c:v>
                </c:pt>
                <c:pt idx="450">
                  <c:v>-0.81562591500394122</c:v>
                </c:pt>
                <c:pt idx="451">
                  <c:v>-0.8228462819858785</c:v>
                </c:pt>
                <c:pt idx="452">
                  <c:v>-0.82993619069721436</c:v>
                </c:pt>
                <c:pt idx="453">
                  <c:v>-0.83689451706745177</c:v>
                </c:pt>
                <c:pt idx="454">
                  <c:v>-0.84372015788783294</c:v>
                </c:pt>
                <c:pt idx="455">
                  <c:v>-0.85041203098624796</c:v>
                </c:pt>
                <c:pt idx="456">
                  <c:v>-0.85696907539880751</c:v>
                </c:pt>
                <c:pt idx="457">
                  <c:v>-0.86339025153805415</c:v>
                </c:pt>
                <c:pt idx="458">
                  <c:v>-0.86967454135778277</c:v>
                </c:pt>
                <c:pt idx="459">
                  <c:v>-0.87582094851444892</c:v>
                </c:pt>
                <c:pt idx="460">
                  <c:v>-0.88182849852513145</c:v>
                </c:pt>
                <c:pt idx="461">
                  <c:v>-0.8876962389220342</c:v>
                </c:pt>
                <c:pt idx="462">
                  <c:v>-0.89342323940349411</c:v>
                </c:pt>
                <c:pt idx="463">
                  <c:v>-0.89900859198147631</c:v>
                </c:pt>
                <c:pt idx="464">
                  <c:v>-0.90445141112553129</c:v>
                </c:pt>
                <c:pt idx="465">
                  <c:v>-0.90975083390319123</c:v>
                </c:pt>
                <c:pt idx="466">
                  <c:v>-0.91490602011678368</c:v>
                </c:pt>
                <c:pt idx="467">
                  <c:v>-0.91991615243664149</c:v>
                </c:pt>
                <c:pt idx="468">
                  <c:v>-0.92478043653068498</c:v>
                </c:pt>
                <c:pt idx="469">
                  <c:v>-0.92949810119036169</c:v>
                </c:pt>
                <c:pt idx="470">
                  <c:v>-0.93406839845291545</c:v>
                </c:pt>
                <c:pt idx="471">
                  <c:v>-0.93849060371997339</c:v>
                </c:pt>
                <c:pt idx="472">
                  <c:v>-0.94276401587242731</c:v>
                </c:pt>
                <c:pt idx="473">
                  <c:v>-0.9468879573815927</c:v>
                </c:pt>
                <c:pt idx="474">
                  <c:v>-0.95086177441662767</c:v>
                </c:pt>
                <c:pt idx="475">
                  <c:v>-0.9546848369481945</c:v>
                </c:pt>
                <c:pt idx="476">
                  <c:v>-0.95835653884834771</c:v>
                </c:pt>
                <c:pt idx="477">
                  <c:v>-0.96187629798663299</c:v>
                </c:pt>
                <c:pt idx="478">
                  <c:v>-0.96524355632238057</c:v>
                </c:pt>
                <c:pt idx="479">
                  <c:v>-0.96845777999318094</c:v>
                </c:pt>
                <c:pt idx="480">
                  <c:v>-0.97151845939952464</c:v>
                </c:pt>
                <c:pt idx="481">
                  <c:v>-0.97442510928559778</c:v>
                </c:pt>
                <c:pt idx="482">
                  <c:v>-0.97717726881621703</c:v>
                </c:pt>
                <c:pt idx="483">
                  <c:v>-0.9797745016498921</c:v>
                </c:pt>
                <c:pt idx="484">
                  <c:v>-0.98221639600800636</c:v>
                </c:pt>
                <c:pt idx="485">
                  <c:v>-0.98450256474010167</c:v>
                </c:pt>
                <c:pt idx="486">
                  <c:v>-0.98663264538525963</c:v>
                </c:pt>
                <c:pt idx="487">
                  <c:v>-0.98860630022956786</c:v>
                </c:pt>
                <c:pt idx="488">
                  <c:v>-0.99042321635966279</c:v>
                </c:pt>
                <c:pt idx="489">
                  <c:v>-0.99208310571234082</c:v>
                </c:pt>
                <c:pt idx="490">
                  <c:v>-0.99358570512022892</c:v>
                </c:pt>
                <c:pt idx="491">
                  <c:v>-0.99493077635350902</c:v>
                </c:pt>
                <c:pt idx="492">
                  <c:v>-0.9961181061576877</c:v>
                </c:pt>
                <c:pt idx="493">
                  <c:v>-0.997147506287407</c:v>
                </c:pt>
                <c:pt idx="494">
                  <c:v>-0.99801881353628974</c:v>
                </c:pt>
                <c:pt idx="495">
                  <c:v>-0.99873188976281513</c:v>
                </c:pt>
                <c:pt idx="496">
                  <c:v>-0.99928662191222017</c:v>
                </c:pt>
                <c:pt idx="497">
                  <c:v>-0.99968292203442422</c:v>
                </c:pt>
                <c:pt idx="498">
                  <c:v>-0.99992072729797288</c:v>
                </c:pt>
                <c:pt idx="499">
                  <c:v>-0.99999999999999989</c:v>
                </c:pt>
              </c:numCache>
            </c:numRef>
          </c:xVal>
          <c:yVal>
            <c:numRef>
              <c:f>'PCA2'!yycir1</c:f>
              <c:numCache>
                <c:formatCode>General</c:formatCode>
                <c:ptCount val="500"/>
                <c:pt idx="0">
                  <c:v>1.0206823884348348E-11</c:v>
                </c:pt>
                <c:pt idx="1">
                  <c:v>-1.2591220966449658E-2</c:v>
                </c:pt>
                <c:pt idx="2">
                  <c:v>-2.5180445666343389E-2</c:v>
                </c:pt>
                <c:pt idx="3">
                  <c:v>-3.7765678129209522E-2</c:v>
                </c:pt>
                <c:pt idx="4">
                  <c:v>-5.0344923027734259E-2</c:v>
                </c:pt>
                <c:pt idx="5">
                  <c:v>-6.2916185983901668E-2</c:v>
                </c:pt>
                <c:pt idx="6">
                  <c:v>-7.547747388519431E-2</c:v>
                </c:pt>
                <c:pt idx="7">
                  <c:v>-8.802679520059116E-2</c:v>
                </c:pt>
                <c:pt idx="8">
                  <c:v>-0.10056216029631462</c:v>
                </c:pt>
                <c:pt idx="9">
                  <c:v>-0.11308158175127912</c:v>
                </c:pt>
                <c:pt idx="10">
                  <c:v>-0.12558307467218432</c:v>
                </c:pt>
                <c:pt idx="11">
                  <c:v>-0.1380646570082121</c:v>
                </c:pt>
                <c:pt idx="12">
                  <c:v>-0.15052434986527063</c:v>
                </c:pt>
                <c:pt idx="13">
                  <c:v>-0.16296017781973787</c:v>
                </c:pt>
                <c:pt idx="14">
                  <c:v>-0.17537016923165721</c:v>
                </c:pt>
                <c:pt idx="15">
                  <c:v>-0.18775235655732875</c:v>
                </c:pt>
                <c:pt idx="16">
                  <c:v>-0.2001047766612554</c:v>
                </c:pt>
                <c:pt idx="17">
                  <c:v>-0.21242547112738819</c:v>
                </c:pt>
                <c:pt idx="18">
                  <c:v>-0.22471248656962303</c:v>
                </c:pt>
                <c:pt idx="19">
                  <c:v>-0.23696387494150239</c:v>
                </c:pt>
                <c:pt idx="20">
                  <c:v>-0.24917769384506591</c:v>
                </c:pt>
                <c:pt idx="21">
                  <c:v>-0.26135200683880988</c:v>
                </c:pt>
                <c:pt idx="22">
                  <c:v>-0.2734848837447002</c:v>
                </c:pt>
                <c:pt idx="23">
                  <c:v>-0.28557440095419234</c:v>
                </c:pt>
                <c:pt idx="24">
                  <c:v>-0.29761864173321162</c:v>
                </c:pt>
                <c:pt idx="25">
                  <c:v>-0.30961569652603971</c:v>
                </c:pt>
                <c:pt idx="26">
                  <c:v>-0.32156366325806696</c:v>
                </c:pt>
                <c:pt idx="27">
                  <c:v>-0.33346064763735633</c:v>
                </c:pt>
                <c:pt idx="28">
                  <c:v>-0.34530476345497579</c:v>
                </c:pt>
                <c:pt idx="29">
                  <c:v>-0.3570941328840449</c:v>
                </c:pt>
                <c:pt idx="30">
                  <c:v>-0.36882688677745706</c:v>
                </c:pt>
                <c:pt idx="31">
                  <c:v>-0.38050116496422309</c:v>
                </c:pt>
                <c:pt idx="32">
                  <c:v>-0.39211511654439224</c:v>
                </c:pt>
                <c:pt idx="33">
                  <c:v>-0.40366690018250306</c:v>
                </c:pt>
                <c:pt idx="34">
                  <c:v>-0.4151546843995198</c:v>
                </c:pt>
                <c:pt idx="35">
                  <c:v>-0.42657664786320199</c:v>
                </c:pt>
                <c:pt idx="36">
                  <c:v>-0.43793097967686945</c:v>
                </c:pt>
                <c:pt idx="37">
                  <c:v>-0.44921587966651033</c:v>
                </c:pt>
                <c:pt idx="38">
                  <c:v>-0.46042955866619156</c:v>
                </c:pt>
                <c:pt idx="39">
                  <c:v>-0.47157023880171994</c:v>
                </c:pt>
                <c:pt idx="40">
                  <c:v>-0.48263615377251706</c:v>
                </c:pt>
                <c:pt idx="41">
                  <c:v>-0.49362554913165729</c:v>
                </c:pt>
                <c:pt idx="42">
                  <c:v>-0.50453668256402673</c:v>
                </c:pt>
                <c:pt idx="43">
                  <c:v>-0.51536782416255844</c:v>
                </c:pt>
                <c:pt idx="44">
                  <c:v>-0.52611725670250231</c:v>
                </c:pt>
                <c:pt idx="45">
                  <c:v>-0.53678327591368036</c:v>
                </c:pt>
                <c:pt idx="46">
                  <c:v>-0.5473641907506922</c:v>
                </c:pt>
                <c:pt idx="47">
                  <c:v>-0.55785832366102084</c:v>
                </c:pt>
                <c:pt idx="48">
                  <c:v>-0.56826401085100253</c:v>
                </c:pt>
                <c:pt idx="49">
                  <c:v>-0.57857960254961038</c:v>
                </c:pt>
                <c:pt idx="50">
                  <c:v>-0.5888034632700192</c:v>
                </c:pt>
                <c:pt idx="51">
                  <c:v>-0.59893397206890409</c:v>
                </c:pt>
                <c:pt idx="52">
                  <c:v>-0.60896952280343208</c:v>
                </c:pt>
                <c:pt idx="53">
                  <c:v>-0.61890852438590893</c:v>
                </c:pt>
                <c:pt idx="54">
                  <c:v>-0.62874940103603916</c:v>
                </c:pt>
                <c:pt idx="55">
                  <c:v>-0.63849059253075624</c:v>
                </c:pt>
                <c:pt idx="56">
                  <c:v>-0.64813055445158974</c:v>
                </c:pt>
                <c:pt idx="57">
                  <c:v>-0.65766775842952607</c:v>
                </c:pt>
                <c:pt idx="58">
                  <c:v>-0.66710069238732217</c:v>
                </c:pt>
                <c:pt idx="59">
                  <c:v>-0.676427860779239</c:v>
                </c:pt>
                <c:pt idx="60">
                  <c:v>-0.68564778482815303</c:v>
                </c:pt>
                <c:pt idx="61">
                  <c:v>-0.69475900276000901</c:v>
                </c:pt>
                <c:pt idx="62">
                  <c:v>-0.70376007003557695</c:v>
                </c:pt>
                <c:pt idx="63">
                  <c:v>-0.71264955957947684</c:v>
                </c:pt>
                <c:pt idx="64">
                  <c:v>-0.72142606200643566</c:v>
                </c:pt>
                <c:pt idx="65">
                  <c:v>-0.73008818584473634</c:v>
                </c:pt>
                <c:pt idx="66">
                  <c:v>-0.73863455775682996</c:v>
                </c:pt>
                <c:pt idx="67">
                  <c:v>-0.74706382275707306</c:v>
                </c:pt>
                <c:pt idx="68">
                  <c:v>-0.75537464442655133</c:v>
                </c:pt>
                <c:pt idx="69">
                  <c:v>-0.76356570512496436</c:v>
                </c:pt>
                <c:pt idx="70">
                  <c:v>-0.77163570619953037</c:v>
                </c:pt>
                <c:pt idx="71">
                  <c:v>-0.77958336819088125</c:v>
                </c:pt>
                <c:pt idx="72">
                  <c:v>-0.78740743103591482</c:v>
                </c:pt>
                <c:pt idx="73">
                  <c:v>-0.79510665426757132</c:v>
                </c:pt>
                <c:pt idx="74">
                  <c:v>-0.8026798172115045</c:v>
                </c:pt>
                <c:pt idx="75">
                  <c:v>-0.81012571917961196</c:v>
                </c:pt>
                <c:pt idx="76">
                  <c:v>-0.81744317966039926</c:v>
                </c:pt>
                <c:pt idx="77">
                  <c:v>-0.82463103850614505</c:v>
                </c:pt>
                <c:pt idx="78">
                  <c:v>-0.83168815611683522</c:v>
                </c:pt>
                <c:pt idx="79">
                  <c:v>-0.83861341362084196</c:v>
                </c:pt>
                <c:pt idx="80">
                  <c:v>-0.84540571305231527</c:v>
                </c:pt>
                <c:pt idx="81">
                  <c:v>-0.85206397752526009</c:v>
                </c:pt>
                <c:pt idx="82">
                  <c:v>-0.85858715140427089</c:v>
                </c:pt>
                <c:pt idx="83">
                  <c:v>-0.86497420047189832</c:v>
                </c:pt>
                <c:pt idx="84">
                  <c:v>-0.87122411209261896</c:v>
                </c:pt>
                <c:pt idx="85">
                  <c:v>-0.87733589537338308</c:v>
                </c:pt>
                <c:pt idx="86">
                  <c:v>-0.88330858132071755</c:v>
                </c:pt>
                <c:pt idx="87">
                  <c:v>-0.88914122299435316</c:v>
                </c:pt>
                <c:pt idx="88">
                  <c:v>-0.89483289565735857</c:v>
                </c:pt>
                <c:pt idx="89">
                  <c:v>-0.90038269692275252</c:v>
                </c:pt>
                <c:pt idx="90">
                  <c:v>-0.90578974689657299</c:v>
                </c:pt>
                <c:pt idx="91">
                  <c:v>-0.91105318831737969</c:v>
                </c:pt>
                <c:pt idx="92">
                  <c:v>-0.91617218669216938</c:v>
                </c:pt>
                <c:pt idx="93">
                  <c:v>-0.9211459304286802</c:v>
                </c:pt>
                <c:pt idx="94">
                  <c:v>-0.92597363096406582</c:v>
                </c:pt>
                <c:pt idx="95">
                  <c:v>-0.9306545228899179</c:v>
                </c:pt>
                <c:pt idx="96">
                  <c:v>-0.93518786407361854</c:v>
                </c:pt>
                <c:pt idx="97">
                  <c:v>-0.93957293577600121</c:v>
                </c:pt>
                <c:pt idx="98">
                  <c:v>-0.94380904276530342</c:v>
                </c:pt>
                <c:pt idx="99">
                  <c:v>-0.94789551342739287</c:v>
                </c:pt>
                <c:pt idx="100">
                  <c:v>-0.95183169987224769</c:v>
                </c:pt>
                <c:pt idx="101">
                  <c:v>-0.95561697803667711</c:v>
                </c:pt>
                <c:pt idx="102">
                  <c:v>-0.95925074778326314</c:v>
                </c:pt>
                <c:pt idx="103">
                  <c:v>-0.96273243299550948</c:v>
                </c:pt>
                <c:pt idx="104">
                  <c:v>-0.96606148166918226</c:v>
                </c:pt>
                <c:pt idx="105">
                  <c:v>-0.96923736599982724</c:v>
                </c:pt>
                <c:pt idx="106">
                  <c:v>-0.97225958246645094</c:v>
                </c:pt>
                <c:pt idx="107">
                  <c:v>-0.97512765191135131</c:v>
                </c:pt>
                <c:pt idx="108">
                  <c:v>-0.97784111961608577</c:v>
                </c:pt>
                <c:pt idx="109">
                  <c:v>-0.98039955537356505</c:v>
                </c:pt>
                <c:pt idx="110">
                  <c:v>-0.98280255355625956</c:v>
                </c:pt>
                <c:pt idx="111">
                  <c:v>-0.9850497331805107</c:v>
                </c:pt>
                <c:pt idx="112">
                  <c:v>-0.98714073796693302</c:v>
                </c:pt>
                <c:pt idx="113">
                  <c:v>-0.98907523639690131</c:v>
                </c:pt>
                <c:pt idx="114">
                  <c:v>-0.99085292176511075</c:v>
                </c:pt>
                <c:pt idx="115">
                  <c:v>-0.99247351222820401</c:v>
                </c:pt>
                <c:pt idx="116">
                  <c:v>-0.99393675084945565</c:v>
                </c:pt>
                <c:pt idx="117">
                  <c:v>-0.99524240563950839</c:v>
                </c:pt>
                <c:pt idx="118">
                  <c:v>-0.99639026959315424</c:v>
                </c:pt>
                <c:pt idx="119">
                  <c:v>-0.99738016072215352</c:v>
                </c:pt>
                <c:pt idx="120">
                  <c:v>-0.9982119220840886</c:v>
                </c:pt>
                <c:pt idx="121">
                  <c:v>-0.9988854218072466</c:v>
                </c:pt>
                <c:pt idx="122">
                  <c:v>-0.99940055311152631</c:v>
                </c:pt>
                <c:pt idx="123">
                  <c:v>-0.99975723432536823</c:v>
                </c:pt>
                <c:pt idx="124">
                  <c:v>-0.99995540889870305</c:v>
                </c:pt>
                <c:pt idx="125">
                  <c:v>-0.9999950454119173</c:v>
                </c:pt>
                <c:pt idx="126">
                  <c:v>-0.99987613758083482</c:v>
                </c:pt>
                <c:pt idx="127">
                  <c:v>-0.99959870425771313</c:v>
                </c:pt>
                <c:pt idx="128">
                  <c:v>-0.99916278942825454</c:v>
                </c:pt>
                <c:pt idx="129">
                  <c:v>-0.99856846220463213</c:v>
                </c:pt>
                <c:pt idx="130">
                  <c:v>-0.99781581681453291</c:v>
                </c:pt>
                <c:pt idx="131">
                  <c:v>-0.9969049725862178</c:v>
                </c:pt>
                <c:pt idx="132">
                  <c:v>-0.99583607392960338</c:v>
                </c:pt>
                <c:pt idx="133">
                  <c:v>-0.99460929031336576</c:v>
                </c:pt>
                <c:pt idx="134">
                  <c:v>-0.99322481623807268</c:v>
                </c:pt>
                <c:pt idx="135">
                  <c:v>-0.99168287120534626</c:v>
                </c:pt>
                <c:pt idx="136">
                  <c:v>-0.98998369968306188</c:v>
                </c:pt>
                <c:pt idx="137">
                  <c:v>-0.98812757106658899</c:v>
                </c:pt>
                <c:pt idx="138">
                  <c:v>-0.98611477963608019</c:v>
                </c:pt>
                <c:pt idx="139">
                  <c:v>-0.98394564450981403</c:v>
                </c:pt>
                <c:pt idx="140">
                  <c:v>-0.9816205095936007</c:v>
                </c:pt>
                <c:pt idx="141">
                  <c:v>-0.97913974352625754</c:v>
                </c:pt>
                <c:pt idx="142">
                  <c:v>-0.97650373962116255</c:v>
                </c:pt>
                <c:pt idx="143">
                  <c:v>-0.97371291580389718</c:v>
                </c:pt>
                <c:pt idx="144">
                  <c:v>-0.97076771454598576</c:v>
                </c:pt>
                <c:pt idx="145">
                  <c:v>-0.9676686027947442</c:v>
                </c:pt>
                <c:pt idx="146">
                  <c:v>-0.96441607189924727</c:v>
                </c:pt>
                <c:pt idx="147">
                  <c:v>-0.96101063753242832</c:v>
                </c:pt>
                <c:pt idx="148">
                  <c:v>-0.95745283960932082</c:v>
                </c:pt>
                <c:pt idx="149">
                  <c:v>-0.95374324220145856</c:v>
                </c:pt>
                <c:pt idx="150">
                  <c:v>-0.94988243344744416</c:v>
                </c:pt>
                <c:pt idx="151">
                  <c:v>-0.9458710254597027</c:v>
                </c:pt>
                <c:pt idx="152">
                  <c:v>-0.94170965422743436</c:v>
                </c:pt>
                <c:pt idx="153">
                  <c:v>-0.93739897951578133</c:v>
                </c:pt>
                <c:pt idx="154">
                  <c:v>-0.93293968476122557</c:v>
                </c:pt>
                <c:pt idx="155">
                  <c:v>-0.92833247696323273</c:v>
                </c:pt>
                <c:pt idx="156">
                  <c:v>-0.92357808657216123</c:v>
                </c:pt>
                <c:pt idx="157">
                  <c:v>-0.91867726737345312</c:v>
                </c:pt>
                <c:pt idx="158">
                  <c:v>-0.91363079636812405</c:v>
                </c:pt>
                <c:pt idx="159">
                  <c:v>-0.908439473649575</c:v>
                </c:pt>
                <c:pt idx="160">
                  <c:v>-0.90310412227674031</c:v>
                </c:pt>
                <c:pt idx="161">
                  <c:v>-0.89762558814359616</c:v>
                </c:pt>
                <c:pt idx="162">
                  <c:v>-0.89200473984504758</c:v>
                </c:pt>
                <c:pt idx="163">
                  <c:v>-0.88624246853921795</c:v>
                </c:pt>
                <c:pt idx="164">
                  <c:v>-0.88033968780615957</c:v>
                </c:pt>
                <c:pt idx="165">
                  <c:v>-0.87429733350301031</c:v>
                </c:pt>
                <c:pt idx="166">
                  <c:v>-0.86811636361561695</c:v>
                </c:pt>
                <c:pt idx="167">
                  <c:v>-0.86179775810665327</c:v>
                </c:pt>
                <c:pt idx="168">
                  <c:v>-0.85534251876024969</c:v>
                </c:pt>
                <c:pt idx="169">
                  <c:v>-0.84875166902316668</c:v>
                </c:pt>
                <c:pt idx="170">
                  <c:v>-0.84202625384253138</c:v>
                </c:pt>
                <c:pt idx="171">
                  <c:v>-0.83516733950016653</c:v>
                </c:pt>
                <c:pt idx="172">
                  <c:v>-0.82817601344353708</c:v>
                </c:pt>
                <c:pt idx="173">
                  <c:v>-0.82105338411334028</c:v>
                </c:pt>
                <c:pt idx="174">
                  <c:v>-0.81380058076776807</c:v>
                </c:pt>
                <c:pt idx="175">
                  <c:v>-0.80641875330346857</c:v>
                </c:pt>
                <c:pt idx="176">
                  <c:v>-0.79890907207323514</c:v>
                </c:pt>
                <c:pt idx="177">
                  <c:v>-0.79127272770045332</c:v>
                </c:pt>
                <c:pt idx="178">
                  <c:v>-0.7835109308903333</c:v>
                </c:pt>
                <c:pt idx="179">
                  <c:v>-0.77562491223795782</c:v>
                </c:pt>
                <c:pt idx="180">
                  <c:v>-0.76761592203317841</c:v>
                </c:pt>
                <c:pt idx="181">
                  <c:v>-0.759485230062386</c:v>
                </c:pt>
                <c:pt idx="182">
                  <c:v>-0.75123412540719514</c:v>
                </c:pt>
                <c:pt idx="183">
                  <c:v>-0.74286391624006443</c:v>
                </c:pt>
                <c:pt idx="184">
                  <c:v>-0.73437592961689302</c:v>
                </c:pt>
                <c:pt idx="185">
                  <c:v>-0.72577151126662232</c:v>
                </c:pt>
                <c:pt idx="186">
                  <c:v>-0.71705202537787593</c:v>
                </c:pt>
                <c:pt idx="187">
                  <c:v>-0.70821885438267662</c:v>
                </c:pt>
                <c:pt idx="188">
                  <c:v>-0.69927339873726635</c:v>
                </c:pt>
                <c:pt idx="189">
                  <c:v>-0.69021707670007193</c:v>
                </c:pt>
                <c:pt idx="190">
                  <c:v>-0.68105132410684666</c:v>
                </c:pt>
                <c:pt idx="191">
                  <c:v>-0.67177759414302485</c:v>
                </c:pt>
                <c:pt idx="192">
                  <c:v>-0.66239735711332759</c:v>
                </c:pt>
                <c:pt idx="193">
                  <c:v>-0.65291210020865287</c:v>
                </c:pt>
                <c:pt idx="194">
                  <c:v>-0.64332332727028774</c:v>
                </c:pt>
                <c:pt idx="195">
                  <c:v>-0.63363255855148315</c:v>
                </c:pt>
                <c:pt idx="196">
                  <c:v>-0.62384133047642276</c:v>
                </c:pt>
                <c:pt idx="197">
                  <c:v>-0.61395119539663345</c:v>
                </c:pt>
                <c:pt idx="198">
                  <c:v>-0.60396372134486531</c:v>
                </c:pt>
                <c:pt idx="199">
                  <c:v>-0.59388049178648838</c:v>
                </c:pt>
                <c:pt idx="200">
                  <c:v>-0.58370310536844239</c:v>
                </c:pt>
                <c:pt idx="201">
                  <c:v>-0.57343317566577767</c:v>
                </c:pt>
                <c:pt idx="202">
                  <c:v>-0.56307233092583253</c:v>
                </c:pt>
                <c:pt idx="203">
                  <c:v>-0.55262221381008125</c:v>
                </c:pt>
                <c:pt idx="204">
                  <c:v>-0.54208448113369867</c:v>
                </c:pt>
                <c:pt idx="205">
                  <c:v>-0.53146080360288028</c:v>
                </c:pt>
                <c:pt idx="206">
                  <c:v>-0.5207528655499587</c:v>
                </c:pt>
                <c:pt idx="207">
                  <c:v>-0.50996236466636313</c:v>
                </c:pt>
                <c:pt idx="208">
                  <c:v>-0.49909101173345694</c:v>
                </c:pt>
                <c:pt idx="209">
                  <c:v>-0.48814053035130217</c:v>
                </c:pt>
                <c:pt idx="210">
                  <c:v>-0.4771126566653916</c:v>
                </c:pt>
                <c:pt idx="211">
                  <c:v>-0.46600913909138969</c:v>
                </c:pt>
                <c:pt idx="212">
                  <c:v>-0.45483173803793203</c:v>
                </c:pt>
                <c:pt idx="213">
                  <c:v>-0.44358222562751976</c:v>
                </c:pt>
                <c:pt idx="214">
                  <c:v>-0.43226238541555839</c:v>
                </c:pt>
                <c:pt idx="215">
                  <c:v>-0.42087401210758435</c:v>
                </c:pt>
                <c:pt idx="216">
                  <c:v>-0.40941891127472135</c:v>
                </c:pt>
                <c:pt idx="217">
                  <c:v>-0.39789889906741854</c:v>
                </c:pt>
                <c:pt idx="218">
                  <c:v>-0.38631580192750681</c:v>
                </c:pt>
                <c:pt idx="219">
                  <c:v>-0.37467145629862603</c:v>
                </c:pt>
                <c:pt idx="220">
                  <c:v>-0.36296770833506597</c:v>
                </c:pt>
                <c:pt idx="221">
                  <c:v>-0.35120641360906618</c:v>
                </c:pt>
                <c:pt idx="222">
                  <c:v>-0.3393894368166262</c:v>
                </c:pt>
                <c:pt idx="223">
                  <c:v>-0.32751865148186576</c:v>
                </c:pt>
                <c:pt idx="224">
                  <c:v>-0.31559593965998722</c:v>
                </c:pt>
                <c:pt idx="225">
                  <c:v>-0.30362319163888341</c:v>
                </c:pt>
                <c:pt idx="226">
                  <c:v>-0.29160230563944411</c:v>
                </c:pt>
                <c:pt idx="227">
                  <c:v>-0.27953518751460066</c:v>
                </c:pt>
                <c:pt idx="228">
                  <c:v>-0.26742375044716271</c:v>
                </c:pt>
                <c:pt idx="229">
                  <c:v>-0.25526991464649296</c:v>
                </c:pt>
                <c:pt idx="230">
                  <c:v>-0.24307560704406533</c:v>
                </c:pt>
                <c:pt idx="231">
                  <c:v>-0.23084276098796225</c:v>
                </c:pt>
                <c:pt idx="232">
                  <c:v>-0.21857331593634971</c:v>
                </c:pt>
                <c:pt idx="233">
                  <c:v>-0.20626921714998633</c:v>
                </c:pt>
                <c:pt idx="234">
                  <c:v>-0.19393241538381192</c:v>
                </c:pt>
                <c:pt idx="235">
                  <c:v>-0.1815648665776633</c:v>
                </c:pt>
                <c:pt idx="236">
                  <c:v>-0.16916853154617187</c:v>
                </c:pt>
                <c:pt idx="237">
                  <c:v>-0.1567453756678846</c:v>
                </c:pt>
                <c:pt idx="238">
                  <c:v>-0.14429736857366296</c:v>
                </c:pt>
                <c:pt idx="239">
                  <c:v>-0.1318264838344082</c:v>
                </c:pt>
                <c:pt idx="240">
                  <c:v>-0.11933469864815945</c:v>
                </c:pt>
                <c:pt idx="241">
                  <c:v>-0.10682399352662118</c:v>
                </c:pt>
                <c:pt idx="242">
                  <c:v>-9.4296351981161083E-2</c:v>
                </c:pt>
                <c:pt idx="243">
                  <c:v>-8.1753760208334331E-2</c:v>
                </c:pt>
                <c:pt idx="244">
                  <c:v>-6.9198206774982327E-2</c:v>
                </c:pt>
                <c:pt idx="245">
                  <c:v>-5.6631682302953242E-2</c:v>
                </c:pt>
                <c:pt idx="246">
                  <c:v>-4.4056179153501372E-2</c:v>
                </c:pt>
                <c:pt idx="247">
                  <c:v>-3.1473691111406125E-2</c:v>
                </c:pt>
                <c:pt idx="248">
                  <c:v>-1.8886213068867626E-2</c:v>
                </c:pt>
                <c:pt idx="249">
                  <c:v>-6.2957407092267123E-3</c:v>
                </c:pt>
                <c:pt idx="250">
                  <c:v>6.2957298094427185E-3</c:v>
                </c:pt>
                <c:pt idx="251">
                  <c:v>1.8886202170812185E-2</c:v>
                </c:pt>
                <c:pt idx="252">
                  <c:v>3.1473680216806625E-2</c:v>
                </c:pt>
                <c:pt idx="253">
                  <c:v>4.4056168264085101E-2</c:v>
                </c:pt>
                <c:pt idx="254">
                  <c:v>5.6631671420446214E-2</c:v>
                </c:pt>
                <c:pt idx="255">
                  <c:v>6.9198195901110357E-2</c:v>
                </c:pt>
                <c:pt idx="256">
                  <c:v>8.1753749344821866E-2</c:v>
                </c:pt>
                <c:pt idx="257">
                  <c:v>9.4296341129730038E-2</c:v>
                </c:pt>
                <c:pt idx="258">
                  <c:v>0.106823982688992</c:v>
                </c:pt>
                <c:pt idx="259">
                  <c:v>0.11933468782604993</c:v>
                </c:pt>
                <c:pt idx="260">
                  <c:v>0.1318264730295346</c:v>
                </c:pt>
                <c:pt idx="261">
                  <c:v>0.14429735778773875</c:v>
                </c:pt>
                <c:pt idx="262">
                  <c:v>0.15674536490261939</c:v>
                </c:pt>
                <c:pt idx="263">
                  <c:v>0.16916852080327247</c:v>
                </c:pt>
                <c:pt idx="264">
                  <c:v>0.18156485585883247</c:v>
                </c:pt>
                <c:pt idx="265">
                  <c:v>0.1939324046907496</c:v>
                </c:pt>
                <c:pt idx="266">
                  <c:v>0.20626920648438821</c:v>
                </c:pt>
                <c:pt idx="267">
                  <c:v>0.21857330529990635</c:v>
                </c:pt>
                <c:pt idx="268">
                  <c:v>0.23084275038235999</c:v>
                </c:pt>
                <c:pt idx="269">
                  <c:v>0.24307559647098526</c:v>
                </c:pt>
                <c:pt idx="270">
                  <c:v>0.25526990410761174</c:v>
                </c:pt>
                <c:pt idx="271">
                  <c:v>0.26742373994415175</c:v>
                </c:pt>
                <c:pt idx="272">
                  <c:v>0.27953517704912467</c:v>
                </c:pt>
                <c:pt idx="273">
                  <c:v>0.29160229521316233</c:v>
                </c:pt>
                <c:pt idx="274">
                  <c:v>0.3036231812534485</c:v>
                </c:pt>
                <c:pt idx="275">
                  <c:v>0.31559592931704616</c:v>
                </c:pt>
                <c:pt idx="276">
                  <c:v>0.32751864118305873</c:v>
                </c:pt>
                <c:pt idx="277">
                  <c:v>0.33938942656358567</c:v>
                </c:pt>
                <c:pt idx="278">
                  <c:v>0.35120640340341769</c:v>
                </c:pt>
                <c:pt idx="279">
                  <c:v>0.36296769817842722</c:v>
                </c:pt>
                <c:pt idx="280">
                  <c:v>0.37467144619260806</c:v>
                </c:pt>
                <c:pt idx="281">
                  <c:v>0.38631579187371151</c:v>
                </c:pt>
                <c:pt idx="282">
                  <c:v>0.39789888906743986</c:v>
                </c:pt>
                <c:pt idx="283">
                  <c:v>0.40941890133014475</c:v>
                </c:pt>
                <c:pt idx="284">
                  <c:v>0.42087400221998605</c:v>
                </c:pt>
                <c:pt idx="285">
                  <c:v>0.43226237558650693</c:v>
                </c:pt>
                <c:pt idx="286">
                  <c:v>0.44358221585857299</c:v>
                </c:pt>
                <c:pt idx="287">
                  <c:v>0.45483172833063878</c:v>
                </c:pt>
                <c:pt idx="288">
                  <c:v>0.46600912944728906</c:v>
                </c:pt>
                <c:pt idx="289">
                  <c:v>0.4771126470860122</c:v>
                </c:pt>
                <c:pt idx="290">
                  <c:v>0.48814052083816351</c:v>
                </c:pt>
                <c:pt idx="291">
                  <c:v>0.49909100228806691</c:v>
                </c:pt>
                <c:pt idx="292">
                  <c:v>0.50996235529021927</c:v>
                </c:pt>
                <c:pt idx="293">
                  <c:v>0.52075285624454726</c:v>
                </c:pt>
                <c:pt idx="294">
                  <c:v>0.53146079436967675</c:v>
                </c:pt>
                <c:pt idx="295">
                  <c:v>0.54208447197416743</c:v>
                </c:pt>
                <c:pt idx="296">
                  <c:v>0.55262220472567414</c:v>
                </c:pt>
                <c:pt idx="297">
                  <c:v>0.56307232191798984</c:v>
                </c:pt>
                <c:pt idx="298">
                  <c:v>0.57343316673592715</c:v>
                </c:pt>
                <c:pt idx="299">
                  <c:v>0.58370309651800023</c:v>
                </c:pt>
                <c:pt idx="300">
                  <c:v>0.59388048301685803</c:v>
                </c:pt>
                <c:pt idx="301">
                  <c:v>0.60396371265743687</c:v>
                </c:pt>
                <c:pt idx="302">
                  <c:v>0.61395118679278426</c:v>
                </c:pt>
                <c:pt idx="303">
                  <c:v>0.62384132195751663</c:v>
                </c:pt>
                <c:pt idx="304">
                  <c:v>0.63363255011887099</c:v>
                </c:pt>
                <c:pt idx="305">
                  <c:v>0.64332331892530692</c:v>
                </c:pt>
                <c:pt idx="306">
                  <c:v>0.65291209195262589</c:v>
                </c:pt>
                <c:pt idx="307">
                  <c:v>0.66239734894756364</c:v>
                </c:pt>
                <c:pt idx="308">
                  <c:v>0.6717775860688181</c:v>
                </c:pt>
                <c:pt idx="309">
                  <c:v>0.68105131612547776</c:v>
                </c:pt>
                <c:pt idx="310">
                  <c:v>0.69021706881280642</c:v>
                </c:pt>
                <c:pt idx="311">
                  <c:v>0.69927339094535446</c:v>
                </c:pt>
                <c:pt idx="312">
                  <c:v>0.70821884668735369</c:v>
                </c:pt>
                <c:pt idx="313">
                  <c:v>0.71705201778036176</c:v>
                </c:pt>
                <c:pt idx="314">
                  <c:v>0.72577150376812161</c:v>
                </c:pt>
                <c:pt idx="315">
                  <c:v>0.73437592221859516</c:v>
                </c:pt>
                <c:pt idx="316">
                  <c:v>0.74286390894314192</c:v>
                </c:pt>
                <c:pt idx="317">
                  <c:v>0.75123411821280495</c:v>
                </c:pt>
                <c:pt idx="318">
                  <c:v>0.75948522297166865</c:v>
                </c:pt>
                <c:pt idx="319">
                  <c:v>0.76761591504725812</c:v>
                </c:pt>
                <c:pt idx="320">
                  <c:v>0.7756249053579426</c:v>
                </c:pt>
                <c:pt idx="321">
                  <c:v>0.78351092411731305</c:v>
                </c:pt>
                <c:pt idx="322">
                  <c:v>0.79127272103550239</c:v>
                </c:pt>
                <c:pt idx="323">
                  <c:v>0.79890906551741014</c:v>
                </c:pt>
                <c:pt idx="324">
                  <c:v>0.80641874685780912</c:v>
                </c:pt>
                <c:pt idx="325">
                  <c:v>0.81380057443329612</c:v>
                </c:pt>
                <c:pt idx="326">
                  <c:v>0.82105337789106003</c:v>
                </c:pt>
                <c:pt idx="327">
                  <c:v>0.82817600733443497</c:v>
                </c:pt>
                <c:pt idx="328">
                  <c:v>0.83516733350521122</c:v>
                </c:pt>
                <c:pt idx="329">
                  <c:v>0.84202624796267322</c:v>
                </c:pt>
                <c:pt idx="330">
                  <c:v>0.8487516632593376</c:v>
                </c:pt>
                <c:pt idx="331">
                  <c:v>0.85534251311336396</c:v>
                </c:pt>
                <c:pt idx="332">
                  <c:v>0.86179775257760605</c:v>
                </c:pt>
                <c:pt idx="333">
                  <c:v>0.86811635820528488</c:v>
                </c:pt>
                <c:pt idx="334">
                  <c:v>0.87429732821225115</c:v>
                </c:pt>
                <c:pt idx="335">
                  <c:v>0.88033968263581241</c:v>
                </c:pt>
                <c:pt idx="336">
                  <c:v>0.88624246349010227</c:v>
                </c:pt>
                <c:pt idx="337">
                  <c:v>0.89200473491796384</c:v>
                </c:pt>
                <c:pt idx="338">
                  <c:v>0.89762558333932563</c:v>
                </c:pt>
                <c:pt idx="339">
                  <c:v>0.90310411759604481</c:v>
                </c:pt>
                <c:pt idx="340">
                  <c:v>0.90843946909319606</c:v>
                </c:pt>
                <c:pt idx="341">
                  <c:v>0.91363079193678443</c:v>
                </c:pt>
                <c:pt idx="342">
                  <c:v>0.91867726306785535</c:v>
                </c:pt>
                <c:pt idx="343">
                  <c:v>0.92357808239298822</c:v>
                </c:pt>
                <c:pt idx="344">
                  <c:v>0.92833247291114673</c:v>
                </c:pt>
                <c:pt idx="345">
                  <c:v>0.93293968083686918</c:v>
                </c:pt>
                <c:pt idx="346">
                  <c:v>0.93739897571977682</c:v>
                </c:pt>
                <c:pt idx="347">
                  <c:v>0.94170965056038336</c:v>
                </c:pt>
                <c:pt idx="348">
                  <c:v>0.94587102192218675</c:v>
                </c:pt>
                <c:pt idx="349">
                  <c:v>0.94988243004002404</c:v>
                </c:pt>
                <c:pt idx="350">
                  <c:v>0.95374323892467427</c:v>
                </c:pt>
                <c:pt idx="351">
                  <c:v>0.95745283646369217</c:v>
                </c:pt>
                <c:pt idx="352">
                  <c:v>0.96101063451845392</c:v>
                </c:pt>
                <c:pt idx="353">
                  <c:v>0.96441606901740518</c:v>
                </c:pt>
                <c:pt idx="354">
                  <c:v>0.96766860004549116</c:v>
                </c:pt>
                <c:pt idx="355">
                  <c:v>0.97076771192975775</c:v>
                </c:pt>
                <c:pt idx="356">
                  <c:v>0.97371291332110887</c:v>
                </c:pt>
                <c:pt idx="357">
                  <c:v>0.97650373727220763</c:v>
                </c:pt>
                <c:pt idx="358">
                  <c:v>0.97913974131150838</c:v>
                </c:pt>
                <c:pt idx="359">
                  <c:v>0.98162050751340857</c:v>
                </c:pt>
                <c:pt idx="360">
                  <c:v>0.98394564256450845</c:v>
                </c:pt>
                <c:pt idx="361">
                  <c:v>0.98611477782596968</c:v>
                </c:pt>
                <c:pt idx="362">
                  <c:v>0.98812756939196067</c:v>
                </c:pt>
                <c:pt idx="363">
                  <c:v>0.98998369814418119</c:v>
                </c:pt>
                <c:pt idx="364">
                  <c:v>0.99168286980245723</c:v>
                </c:pt>
                <c:pt idx="365">
                  <c:v>0.99322481497139781</c:v>
                </c:pt>
                <c:pt idx="366">
                  <c:v>0.99460928918310565</c:v>
                </c:pt>
                <c:pt idx="367">
                  <c:v>0.99583607293593734</c:v>
                </c:pt>
                <c:pt idx="368">
                  <c:v>0.99690497172930337</c:v>
                </c:pt>
                <c:pt idx="369">
                  <c:v>0.99781581609450598</c:v>
                </c:pt>
                <c:pt idx="370">
                  <c:v>0.99856846162160673</c:v>
                </c:pt>
                <c:pt idx="371">
                  <c:v>0.99916278898232314</c:v>
                </c:pt>
                <c:pt idx="372">
                  <c:v>0.99959870394894657</c:v>
                </c:pt>
                <c:pt idx="373">
                  <c:v>0.99987613740928194</c:v>
                </c:pt>
                <c:pt idx="374">
                  <c:v>0.99999504537760531</c:v>
                </c:pt>
                <c:pt idx="375">
                  <c:v>0.99995540900163737</c:v>
                </c:pt>
                <c:pt idx="376">
                  <c:v>0.99975723456553256</c:v>
                </c:pt>
                <c:pt idx="377">
                  <c:v>0.99940055348888257</c:v>
                </c:pt>
                <c:pt idx="378">
                  <c:v>0.99888542232173505</c:v>
                </c:pt>
                <c:pt idx="379">
                  <c:v>0.99821192273562764</c:v>
                </c:pt>
                <c:pt idx="380">
                  <c:v>0.9973801615106398</c:v>
                </c:pt>
                <c:pt idx="381">
                  <c:v>0.99639027051846274</c:v>
                </c:pt>
                <c:pt idx="382">
                  <c:v>0.99524240670149244</c:v>
                </c:pt>
                <c:pt idx="383">
                  <c:v>0.99393675204794685</c:v>
                </c:pt>
                <c:pt idx="384">
                  <c:v>0.99247351356301239</c:v>
                </c:pt>
                <c:pt idx="385">
                  <c:v>0.9908529232360247</c:v>
                </c:pt>
                <c:pt idx="386">
                  <c:v>0.98907523800368746</c:v>
                </c:pt>
                <c:pt idx="387">
                  <c:v>0.9871407397093368</c:v>
                </c:pt>
                <c:pt idx="388">
                  <c:v>0.98504973505825577</c:v>
                </c:pt>
                <c:pt idx="389">
                  <c:v>0.98280255556904839</c:v>
                </c:pt>
                <c:pt idx="390">
                  <c:v>0.98039955752107832</c:v>
                </c:pt>
                <c:pt idx="391">
                  <c:v>0.97784112189798311</c:v>
                </c:pt>
                <c:pt idx="392">
                  <c:v>0.97512765432727078</c:v>
                </c:pt>
                <c:pt idx="393">
                  <c:v>0.97225958501600962</c:v>
                </c:pt>
                <c:pt idx="394">
                  <c:v>0.96923736868262089</c:v>
                </c:pt>
                <c:pt idx="395">
                  <c:v>0.96606148448478557</c:v>
                </c:pt>
                <c:pt idx="396">
                  <c:v>0.96273243594347602</c:v>
                </c:pt>
                <c:pt idx="397">
                  <c:v>0.9592507508631255</c:v>
                </c:pt>
                <c:pt idx="398">
                  <c:v>0.95561698124794703</c:v>
                </c:pt>
                <c:pt idx="399">
                  <c:v>0.95183170321441624</c:v>
                </c:pt>
                <c:pt idx="400">
                  <c:v>0.94789551689992979</c:v>
                </c:pt>
                <c:pt idx="401">
                  <c:v>0.94380904636765839</c:v>
                </c:pt>
                <c:pt idx="402">
                  <c:v>0.9395729395076029</c:v>
                </c:pt>
                <c:pt idx="403">
                  <c:v>0.93518786793387554</c:v>
                </c:pt>
                <c:pt idx="404">
                  <c:v>0.93065452687821804</c:v>
                </c:pt>
                <c:pt idx="405">
                  <c:v>0.9259736350797767</c:v>
                </c:pt>
                <c:pt idx="406">
                  <c:v>0.92114593467114947</c:v>
                </c:pt>
                <c:pt idx="407">
                  <c:v>0.91617219106072434</c:v>
                </c:pt>
                <c:pt idx="408">
                  <c:v>0.91105319281132768</c:v>
                </c:pt>
                <c:pt idx="409">
                  <c:v>0.90578975151520191</c:v>
                </c:pt>
                <c:pt idx="410">
                  <c:v>0.90038270166532985</c:v>
                </c:pt>
                <c:pt idx="411">
                  <c:v>0.89483290052313236</c:v>
                </c:pt>
                <c:pt idx="412">
                  <c:v>0.88914122798255191</c:v>
                </c:pt>
                <c:pt idx="413">
                  <c:v>0.88330858643055044</c:v>
                </c:pt>
                <c:pt idx="414">
                  <c:v>0.87733590060403999</c:v>
                </c:pt>
                <c:pt idx="415">
                  <c:v>0.87122411744327033</c:v>
                </c:pt>
                <c:pt idx="416">
                  <c:v>0.86497420594169605</c:v>
                </c:pt>
                <c:pt idx="417">
                  <c:v>0.85858715699234767</c:v>
                </c:pt>
                <c:pt idx="418">
                  <c:v>0.85206398323072996</c:v>
                </c:pt>
                <c:pt idx="419">
                  <c:v>0.84540571887427429</c:v>
                </c:pt>
                <c:pt idx="420">
                  <c:v>0.83861341955836666</c:v>
                </c:pt>
                <c:pt idx="421">
                  <c:v>0.83168816216898411</c:v>
                </c:pt>
                <c:pt idx="422">
                  <c:v>0.82463104467195869</c:v>
                </c:pt>
                <c:pt idx="423">
                  <c:v>0.81744318593889997</c:v>
                </c:pt>
                <c:pt idx="424">
                  <c:v>0.81012572556980411</c:v>
                </c:pt>
                <c:pt idx="425">
                  <c:v>0.80267982371237523</c:v>
                </c:pt>
                <c:pt idx="426">
                  <c:v>0.7951066608780899</c:v>
                </c:pt>
                <c:pt idx="427">
                  <c:v>0.78740743775503297</c:v>
                </c:pt>
                <c:pt idx="428">
                  <c:v>0.77958337501753394</c:v>
                </c:pt>
                <c:pt idx="429">
                  <c:v>0.77163571313263579</c:v>
                </c:pt>
                <c:pt idx="430">
                  <c:v>0.76356571216342284</c:v>
                </c:pt>
                <c:pt idx="431">
                  <c:v>0.75537465156924688</c:v>
                </c:pt>
                <c:pt idx="432">
                  <c:v>0.74706383000287324</c:v>
                </c:pt>
                <c:pt idx="433">
                  <c:v>0.73863456510458603</c:v>
                </c:pt>
                <c:pt idx="434">
                  <c:v>0.73008819329328301</c:v>
                </c:pt>
                <c:pt idx="435">
                  <c:v>0.72142606955459232</c:v>
                </c:pt>
                <c:pt idx="436">
                  <c:v>0.71264956722604689</c:v>
                </c:pt>
                <c:pt idx="437">
                  <c:v>0.70376007777934746</c:v>
                </c:pt>
                <c:pt idx="438">
                  <c:v>0.69475901059975276</c:v>
                </c:pt>
                <c:pt idx="439">
                  <c:v>0.68564779276262766</c:v>
                </c:pt>
                <c:pt idx="440">
                  <c:v>0.67642786880718597</c:v>
                </c:pt>
                <c:pt idx="441">
                  <c:v>0.66710070050746861</c:v>
                </c:pt>
                <c:pt idx="442">
                  <c:v>0.65766776664058457</c:v>
                </c:pt>
                <c:pt idx="443">
                  <c:v>0.64813056275225844</c:v>
                </c:pt>
                <c:pt idx="444">
                  <c:v>0.63849060091971876</c:v>
                </c:pt>
                <c:pt idx="445">
                  <c:v>0.6287494095119659</c:v>
                </c:pt>
                <c:pt idx="446">
                  <c:v>0.61890853294745607</c:v>
                </c:pt>
                <c:pt idx="447">
                  <c:v>0.60896953144924182</c:v>
                </c:pt>
                <c:pt idx="448">
                  <c:v>0.59893398079760674</c:v>
                </c:pt>
                <c:pt idx="449">
                  <c:v>0.58880347208023021</c:v>
                </c:pt>
                <c:pt idx="450">
                  <c:v>0.57857961143993286</c:v>
                </c:pt>
                <c:pt idx="451">
                  <c:v>0.56826401982002706</c:v>
                </c:pt>
                <c:pt idx="452">
                  <c:v>0.55785833270732543</c:v>
                </c:pt>
                <c:pt idx="453">
                  <c:v>0.54736419987284213</c:v>
                </c:pt>
                <c:pt idx="454">
                  <c:v>0.53678328511022977</c:v>
                </c:pt>
                <c:pt idx="455">
                  <c:v>0.52611726597199304</c:v>
                </c:pt>
                <c:pt idx="456">
                  <c:v>0.515367833503521</c:v>
                </c:pt>
                <c:pt idx="457">
                  <c:v>0.50453669197497975</c:v>
                </c:pt>
                <c:pt idx="458">
                  <c:v>0.49362555861110979</c:v>
                </c:pt>
                <c:pt idx="459">
                  <c:v>0.48263616331896542</c:v>
                </c:pt>
                <c:pt idx="460">
                  <c:v>0.47157024841365064</c:v>
                </c:pt>
                <c:pt idx="461">
                  <c:v>0.4604295683420806</c:v>
                </c:pt>
                <c:pt idx="462">
                  <c:v>0.44921588940482371</c:v>
                </c:pt>
                <c:pt idx="463">
                  <c:v>0.43793098947606274</c:v>
                </c:pt>
                <c:pt idx="464">
                  <c:v>0.42657665772172199</c:v>
                </c:pt>
                <c:pt idx="465">
                  <c:v>0.41515469431580354</c:v>
                </c:pt>
                <c:pt idx="466">
                  <c:v>0.4036669101549783</c:v>
                </c:pt>
                <c:pt idx="467">
                  <c:v>0.39211512657147751</c:v>
                </c:pt>
                <c:pt idx="468">
                  <c:v>0.3805011750443299</c:v>
                </c:pt>
                <c:pt idx="469">
                  <c:v>0.3688268969089864</c:v>
                </c:pt>
                <c:pt idx="470">
                  <c:v>0.3570941430653905</c:v>
                </c:pt>
                <c:pt idx="471">
                  <c:v>0.34530477368452339</c:v>
                </c:pt>
                <c:pt idx="472">
                  <c:v>0.33346065791348412</c:v>
                </c:pt>
                <c:pt idx="473">
                  <c:v>0.32156367357914528</c:v>
                </c:pt>
                <c:pt idx="474">
                  <c:v>0.30961570689043261</c:v>
                </c:pt>
                <c:pt idx="475">
                  <c:v>0.29761865213927596</c:v>
                </c:pt>
                <c:pt idx="476">
                  <c:v>0.28557441140027823</c:v>
                </c:pt>
                <c:pt idx="477">
                  <c:v>0.27348489422915107</c:v>
                </c:pt>
                <c:pt idx="478">
                  <c:v>0.26135201735996466</c:v>
                </c:pt>
                <c:pt idx="479">
                  <c:v>0.24917770440125575</c:v>
                </c:pt>
                <c:pt idx="480">
                  <c:v>0.23696388553105363</c:v>
                </c:pt>
                <c:pt idx="481">
                  <c:v>0.22471249719085676</c:v>
                </c:pt>
                <c:pt idx="482">
                  <c:v>0.21242548177862</c:v>
                </c:pt>
                <c:pt idx="483">
                  <c:v>0.20010478734079706</c:v>
                </c:pt>
                <c:pt idx="484">
                  <c:v>0.18775236726348704</c:v>
                </c:pt>
                <c:pt idx="485">
                  <c:v>0.17537017996273477</c:v>
                </c:pt>
                <c:pt idx="486">
                  <c:v>0.1629601885740333</c:v>
                </c:pt>
                <c:pt idx="487">
                  <c:v>0.15052436064107844</c:v>
                </c:pt>
                <c:pt idx="488">
                  <c:v>0.1380646678038252</c:v>
                </c:pt>
                <c:pt idx="489">
                  <c:v>0.1255830854858902</c:v>
                </c:pt>
                <c:pt idx="490">
                  <c:v>0.11308159258136333</c:v>
                </c:pt>
                <c:pt idx="491">
                  <c:v>0.1005621711410601</c:v>
                </c:pt>
                <c:pt idx="492">
                  <c:v>8.802680605827809E-2</c:v>
                </c:pt>
                <c:pt idx="493">
                  <c:v>7.5477484754101709E-2</c:v>
                </c:pt>
                <c:pt idx="494">
                  <c:v>6.2916196862306303E-2</c:v>
                </c:pt>
                <c:pt idx="495">
                  <c:v>5.0344933913911434E-2</c:v>
                </c:pt>
                <c:pt idx="496">
                  <c:v>3.776568902143327E-2</c:v>
                </c:pt>
                <c:pt idx="497">
                  <c:v>2.5180456562886366E-2</c:v>
                </c:pt>
                <c:pt idx="498">
                  <c:v>1.2591231865585599E-2</c:v>
                </c:pt>
                <c:pt idx="499">
                  <c:v>1.0889793189807276E-8</c:v>
                </c:pt>
              </c:numCache>
            </c:numRef>
          </c:yVal>
          <c:smooth val="0"/>
          <c:extLst xmlns:c16r2="http://schemas.microsoft.com/office/drawing/2015/06/chart">
            <c:ext xmlns:c16="http://schemas.microsoft.com/office/drawing/2014/chart" uri="{C3380CC4-5D6E-409C-BE32-E72D297353CC}">
              <c16:uniqueId val="{00000007-36AA-4179-AB1F-AC708E79731B}"/>
            </c:ext>
          </c:extLst>
        </c:ser>
        <c:ser>
          <c:idx val="2"/>
          <c:order val="2"/>
          <c:spPr>
            <a:ln w="12700">
              <a:solidFill>
                <a:srgbClr val="FF0000"/>
              </a:solidFill>
              <a:prstDash val="solid"/>
            </a:ln>
          </c:spPr>
          <c:marker>
            <c:symbol val="none"/>
          </c:marker>
          <c:xVal>
            <c:numLit>
              <c:formatCode>General</c:formatCode>
              <c:ptCount val="2"/>
              <c:pt idx="0">
                <c:v>0</c:v>
              </c:pt>
              <c:pt idx="1">
                <c:v>-0.59683648275200984</c:v>
              </c:pt>
            </c:numLit>
          </c:xVal>
          <c:yVal>
            <c:numLit>
              <c:formatCode>General</c:formatCode>
              <c:ptCount val="2"/>
              <c:pt idx="0">
                <c:v>0</c:v>
              </c:pt>
              <c:pt idx="1">
                <c:v>0.10008982394590275</c:v>
              </c:pt>
            </c:numLit>
          </c:yVal>
          <c:smooth val="0"/>
          <c:extLst xmlns:c16r2="http://schemas.microsoft.com/office/drawing/2015/06/chart">
            <c:ext xmlns:c16="http://schemas.microsoft.com/office/drawing/2014/chart" uri="{C3380CC4-5D6E-409C-BE32-E72D297353CC}">
              <c16:uniqueId val="{00000008-36AA-4179-AB1F-AC708E79731B}"/>
            </c:ext>
          </c:extLst>
        </c:ser>
        <c:ser>
          <c:idx val="3"/>
          <c:order val="3"/>
          <c:spPr>
            <a:ln w="12700">
              <a:solidFill>
                <a:srgbClr val="FF0000"/>
              </a:solidFill>
              <a:prstDash val="solid"/>
            </a:ln>
          </c:spPr>
          <c:marker>
            <c:symbol val="none"/>
          </c:marker>
          <c:xVal>
            <c:numLit>
              <c:formatCode>General</c:formatCode>
              <c:ptCount val="2"/>
              <c:pt idx="0">
                <c:v>0</c:v>
              </c:pt>
              <c:pt idx="1">
                <c:v>-0.62274398195997227</c:v>
              </c:pt>
            </c:numLit>
          </c:xVal>
          <c:yVal>
            <c:numLit>
              <c:formatCode>General</c:formatCode>
              <c:ptCount val="2"/>
              <c:pt idx="0">
                <c:v>0</c:v>
              </c:pt>
              <c:pt idx="1">
                <c:v>-2.3200324953483162E-2</c:v>
              </c:pt>
            </c:numLit>
          </c:yVal>
          <c:smooth val="0"/>
          <c:extLst xmlns:c16r2="http://schemas.microsoft.com/office/drawing/2015/06/chart">
            <c:ext xmlns:c16="http://schemas.microsoft.com/office/drawing/2014/chart" uri="{C3380CC4-5D6E-409C-BE32-E72D297353CC}">
              <c16:uniqueId val="{00000009-36AA-4179-AB1F-AC708E79731B}"/>
            </c:ext>
          </c:extLst>
        </c:ser>
        <c:ser>
          <c:idx val="4"/>
          <c:order val="4"/>
          <c:spPr>
            <a:ln w="12700">
              <a:solidFill>
                <a:srgbClr val="FF0000"/>
              </a:solidFill>
              <a:prstDash val="solid"/>
            </a:ln>
          </c:spPr>
          <c:marker>
            <c:symbol val="none"/>
          </c:marker>
          <c:xVal>
            <c:numLit>
              <c:formatCode>General</c:formatCode>
              <c:ptCount val="2"/>
              <c:pt idx="0">
                <c:v>0</c:v>
              </c:pt>
              <c:pt idx="1">
                <c:v>0.83447783258104313</c:v>
              </c:pt>
            </c:numLit>
          </c:xVal>
          <c:yVal>
            <c:numLit>
              <c:formatCode>General</c:formatCode>
              <c:ptCount val="2"/>
              <c:pt idx="0">
                <c:v>0</c:v>
              </c:pt>
              <c:pt idx="1">
                <c:v>0.27670352277703752</c:v>
              </c:pt>
            </c:numLit>
          </c:yVal>
          <c:smooth val="0"/>
          <c:extLst xmlns:c16r2="http://schemas.microsoft.com/office/drawing/2015/06/chart">
            <c:ext xmlns:c16="http://schemas.microsoft.com/office/drawing/2014/chart" uri="{C3380CC4-5D6E-409C-BE32-E72D297353CC}">
              <c16:uniqueId val="{0000000A-36AA-4179-AB1F-AC708E79731B}"/>
            </c:ext>
          </c:extLst>
        </c:ser>
        <c:ser>
          <c:idx val="5"/>
          <c:order val="5"/>
          <c:spPr>
            <a:ln w="12700">
              <a:solidFill>
                <a:srgbClr val="FF0000"/>
              </a:solidFill>
              <a:prstDash val="solid"/>
            </a:ln>
          </c:spPr>
          <c:marker>
            <c:symbol val="none"/>
          </c:marker>
          <c:xVal>
            <c:numLit>
              <c:formatCode>General</c:formatCode>
              <c:ptCount val="2"/>
              <c:pt idx="0">
                <c:v>0</c:v>
              </c:pt>
              <c:pt idx="1">
                <c:v>0.94732880117022145</c:v>
              </c:pt>
            </c:numLit>
          </c:xVal>
          <c:yVal>
            <c:numLit>
              <c:formatCode>General</c:formatCode>
              <c:ptCount val="2"/>
              <c:pt idx="0">
                <c:v>0</c:v>
              </c:pt>
              <c:pt idx="1">
                <c:v>-7.9779519375563115E-2</c:v>
              </c:pt>
            </c:numLit>
          </c:yVal>
          <c:smooth val="0"/>
          <c:extLst xmlns:c16r2="http://schemas.microsoft.com/office/drawing/2015/06/chart">
            <c:ext xmlns:c16="http://schemas.microsoft.com/office/drawing/2014/chart" uri="{C3380CC4-5D6E-409C-BE32-E72D297353CC}">
              <c16:uniqueId val="{0000000B-36AA-4179-AB1F-AC708E79731B}"/>
            </c:ext>
          </c:extLst>
        </c:ser>
        <c:ser>
          <c:idx val="6"/>
          <c:order val="6"/>
          <c:spPr>
            <a:ln w="12700">
              <a:solidFill>
                <a:srgbClr val="FF0000"/>
              </a:solidFill>
              <a:prstDash val="solid"/>
            </a:ln>
          </c:spPr>
          <c:marker>
            <c:symbol val="none"/>
          </c:marker>
          <c:xVal>
            <c:numLit>
              <c:formatCode>General</c:formatCode>
              <c:ptCount val="2"/>
              <c:pt idx="0">
                <c:v>0</c:v>
              </c:pt>
              <c:pt idx="1">
                <c:v>-0.81103824831059712</c:v>
              </c:pt>
            </c:numLit>
          </c:xVal>
          <c:yVal>
            <c:numLit>
              <c:formatCode>General</c:formatCode>
              <c:ptCount val="2"/>
              <c:pt idx="0">
                <c:v>0</c:v>
              </c:pt>
              <c:pt idx="1">
                <c:v>0.47380416254479341</c:v>
              </c:pt>
            </c:numLit>
          </c:yVal>
          <c:smooth val="0"/>
          <c:extLst xmlns:c16r2="http://schemas.microsoft.com/office/drawing/2015/06/chart">
            <c:ext xmlns:c16="http://schemas.microsoft.com/office/drawing/2014/chart" uri="{C3380CC4-5D6E-409C-BE32-E72D297353CC}">
              <c16:uniqueId val="{0000000C-36AA-4179-AB1F-AC708E79731B}"/>
            </c:ext>
          </c:extLst>
        </c:ser>
        <c:ser>
          <c:idx val="7"/>
          <c:order val="7"/>
          <c:spPr>
            <a:ln w="12700">
              <a:solidFill>
                <a:srgbClr val="FF0000"/>
              </a:solidFill>
              <a:prstDash val="solid"/>
            </a:ln>
          </c:spPr>
          <c:marker>
            <c:symbol val="none"/>
          </c:marker>
          <c:xVal>
            <c:numLit>
              <c:formatCode>General</c:formatCode>
              <c:ptCount val="2"/>
              <c:pt idx="0">
                <c:v>0</c:v>
              </c:pt>
              <c:pt idx="1">
                <c:v>-0.89171709031009549</c:v>
              </c:pt>
            </c:numLit>
          </c:xVal>
          <c:yVal>
            <c:numLit>
              <c:formatCode>General</c:formatCode>
              <c:ptCount val="2"/>
              <c:pt idx="0">
                <c:v>0</c:v>
              </c:pt>
              <c:pt idx="1">
                <c:v>-0.30753831820083521</c:v>
              </c:pt>
            </c:numLit>
          </c:yVal>
          <c:smooth val="0"/>
          <c:extLst xmlns:c16r2="http://schemas.microsoft.com/office/drawing/2015/06/chart">
            <c:ext xmlns:c16="http://schemas.microsoft.com/office/drawing/2014/chart" uri="{C3380CC4-5D6E-409C-BE32-E72D297353CC}">
              <c16:uniqueId val="{0000000D-36AA-4179-AB1F-AC708E79731B}"/>
            </c:ext>
          </c:extLst>
        </c:ser>
        <c:dLbls>
          <c:showLegendKey val="0"/>
          <c:showVal val="0"/>
          <c:showCatName val="0"/>
          <c:showSerName val="0"/>
          <c:showPercent val="0"/>
          <c:showBubbleSize val="0"/>
        </c:dLbls>
        <c:axId val="335759800"/>
        <c:axId val="338003048"/>
      </c:scatterChart>
      <c:valAx>
        <c:axId val="335759800"/>
        <c:scaling>
          <c:orientation val="minMax"/>
          <c:max val="1"/>
          <c:min val="-1"/>
        </c:scaling>
        <c:delete val="0"/>
        <c:axPos val="b"/>
        <c:title>
          <c:tx>
            <c:rich>
              <a:bodyPr/>
              <a:lstStyle/>
              <a:p>
                <a:pPr>
                  <a:defRPr sz="800" b="1"/>
                </a:pPr>
                <a:r>
                  <a:rPr lang="fr-FR"/>
                  <a:t>F1 (63,18 %)</a:t>
                </a:r>
              </a:p>
            </c:rich>
          </c:tx>
          <c:layout>
            <c:manualLayout>
              <c:xMode val="edge"/>
              <c:yMode val="edge"/>
              <c:x val="0.42047052822850584"/>
              <c:y val="0.94994102207812259"/>
            </c:manualLayout>
          </c:layout>
          <c:overlay val="0"/>
        </c:title>
        <c:numFmt formatCode="General" sourceLinked="0"/>
        <c:majorTickMark val="cross"/>
        <c:minorTickMark val="none"/>
        <c:tickLblPos val="low"/>
        <c:txPr>
          <a:bodyPr/>
          <a:lstStyle/>
          <a:p>
            <a:pPr>
              <a:defRPr sz="700"/>
            </a:pPr>
            <a:endParaRPr lang="en-US"/>
          </a:p>
        </c:txPr>
        <c:crossAx val="338003048"/>
        <c:crosses val="autoZero"/>
        <c:crossBetween val="midCat"/>
        <c:majorUnit val="0.25"/>
      </c:valAx>
      <c:valAx>
        <c:axId val="338003048"/>
        <c:scaling>
          <c:orientation val="minMax"/>
          <c:max val="1"/>
          <c:min val="-1"/>
        </c:scaling>
        <c:delete val="0"/>
        <c:axPos val="l"/>
        <c:title>
          <c:tx>
            <c:rich>
              <a:bodyPr/>
              <a:lstStyle/>
              <a:p>
                <a:pPr>
                  <a:defRPr sz="800" b="1"/>
                </a:pPr>
                <a:r>
                  <a:rPr lang="fr-FR"/>
                  <a:t>F3 (6,88 %)</a:t>
                </a:r>
              </a:p>
            </c:rich>
          </c:tx>
          <c:overlay val="0"/>
        </c:title>
        <c:numFmt formatCode="General" sourceLinked="0"/>
        <c:majorTickMark val="cross"/>
        <c:minorTickMark val="none"/>
        <c:tickLblPos val="low"/>
        <c:txPr>
          <a:bodyPr/>
          <a:lstStyle/>
          <a:p>
            <a:pPr>
              <a:defRPr sz="700"/>
            </a:pPr>
            <a:endParaRPr lang="en-US"/>
          </a:p>
        </c:txPr>
        <c:crossAx val="335759800"/>
        <c:crosses val="autoZero"/>
        <c:crossBetween val="midCat"/>
        <c:majorUnit val="0.25"/>
      </c:valAx>
      <c:spPr>
        <a:ln>
          <a:solidFill>
            <a:srgbClr val="808080"/>
          </a:solidFill>
          <a:prstDash val="solid"/>
        </a:ln>
      </c:spPr>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00" b="1"/>
            </a:pPr>
            <a:r>
              <a:rPr lang="fr-FR"/>
              <a:t>Observations (F1 and F2 axes: 86,42 %)</a:t>
            </a:r>
          </a:p>
        </c:rich>
      </c:tx>
      <c:layout>
        <c:manualLayout>
          <c:xMode val="edge"/>
          <c:yMode val="edge"/>
          <c:x val="0.32037081055383881"/>
          <c:y val="0"/>
        </c:manualLayout>
      </c:layout>
      <c:overlay val="0"/>
    </c:title>
    <c:autoTitleDeleted val="0"/>
    <c:plotArea>
      <c:layout>
        <c:manualLayout>
          <c:layoutTarget val="inner"/>
          <c:xMode val="edge"/>
          <c:yMode val="edge"/>
          <c:x val="6.763549315071056E-2"/>
          <c:y val="6.1261824362951738E-2"/>
          <c:w val="0.90199854385922229"/>
          <c:h val="0.83788826977460351"/>
        </c:manualLayout>
      </c:layout>
      <c:scatterChart>
        <c:scatterStyle val="lineMarker"/>
        <c:varyColors val="0"/>
        <c:ser>
          <c:idx val="0"/>
          <c:order val="0"/>
          <c:spPr>
            <a:ln w="19050">
              <a:noFill/>
            </a:ln>
            <a:effectLst/>
          </c:spPr>
          <c:marker>
            <c:symbol val="circle"/>
            <c:size val="3"/>
            <c:spPr>
              <a:solidFill>
                <a:srgbClr val="000078"/>
              </a:solidFill>
              <a:ln>
                <a:solidFill>
                  <a:srgbClr val="000078"/>
                </a:solidFill>
                <a:prstDash val="solid"/>
              </a:ln>
            </c:spPr>
          </c:marker>
          <c:dLbls>
            <c:dLbl>
              <c:idx val="0"/>
              <c:tx>
                <c:rich>
                  <a:bodyPr/>
                  <a:lstStyle/>
                  <a:p>
                    <a:r>
                      <a:rPr lang="en-US"/>
                      <a:t>1</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8522-4842-97A4-54C22BC2EA4D}"/>
                </c:ext>
                <c:ext xmlns:c15="http://schemas.microsoft.com/office/drawing/2012/chart" uri="{CE6537A1-D6FC-4f65-9D91-7224C49458BB}"/>
              </c:extLst>
            </c:dLbl>
            <c:dLbl>
              <c:idx val="1"/>
              <c:tx>
                <c:rich>
                  <a:bodyPr/>
                  <a:lstStyle/>
                  <a:p>
                    <a:r>
                      <a:rPr lang="en-US"/>
                      <a:t>2</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8522-4842-97A4-54C22BC2EA4D}"/>
                </c:ext>
                <c:ext xmlns:c15="http://schemas.microsoft.com/office/drawing/2012/chart" uri="{CE6537A1-D6FC-4f65-9D91-7224C49458BB}"/>
              </c:extLst>
            </c:dLbl>
            <c:dLbl>
              <c:idx val="2"/>
              <c:tx>
                <c:rich>
                  <a:bodyPr/>
                  <a:lstStyle/>
                  <a:p>
                    <a:r>
                      <a:rPr lang="en-US"/>
                      <a:t>3</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8522-4842-97A4-54C22BC2EA4D}"/>
                </c:ext>
                <c:ext xmlns:c15="http://schemas.microsoft.com/office/drawing/2012/chart" uri="{CE6537A1-D6FC-4f65-9D91-7224C49458BB}"/>
              </c:extLst>
            </c:dLbl>
            <c:dLbl>
              <c:idx val="3"/>
              <c:tx>
                <c:rich>
                  <a:bodyPr/>
                  <a:lstStyle/>
                  <a:p>
                    <a:r>
                      <a:rPr lang="en-US"/>
                      <a:t>4</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8522-4842-97A4-54C22BC2EA4D}"/>
                </c:ext>
                <c:ext xmlns:c15="http://schemas.microsoft.com/office/drawing/2012/chart" uri="{CE6537A1-D6FC-4f65-9D91-7224C49458BB}"/>
              </c:extLst>
            </c:dLbl>
            <c:dLbl>
              <c:idx val="4"/>
              <c:tx>
                <c:rich>
                  <a:bodyPr/>
                  <a:lstStyle/>
                  <a:p>
                    <a:r>
                      <a:rPr lang="en-US"/>
                      <a:t>5</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8522-4842-97A4-54C22BC2EA4D}"/>
                </c:ext>
                <c:ext xmlns:c15="http://schemas.microsoft.com/office/drawing/2012/chart" uri="{CE6537A1-D6FC-4f65-9D91-7224C49458BB}"/>
              </c:extLst>
            </c:dLbl>
            <c:dLbl>
              <c:idx val="5"/>
              <c:tx>
                <c:rich>
                  <a:bodyPr/>
                  <a:lstStyle/>
                  <a:p>
                    <a:r>
                      <a:rPr lang="en-US"/>
                      <a:t>6</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8522-4842-97A4-54C22BC2EA4D}"/>
                </c:ext>
                <c:ext xmlns:c15="http://schemas.microsoft.com/office/drawing/2012/chart" uri="{CE6537A1-D6FC-4f65-9D91-7224C49458BB}"/>
              </c:extLst>
            </c:dLbl>
            <c:dLbl>
              <c:idx val="6"/>
              <c:tx>
                <c:rich>
                  <a:bodyPr/>
                  <a:lstStyle/>
                  <a:p>
                    <a:r>
                      <a:rPr lang="en-US"/>
                      <a:t>7</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6-8522-4842-97A4-54C22BC2EA4D}"/>
                </c:ext>
                <c:ext xmlns:c15="http://schemas.microsoft.com/office/drawing/2012/chart" uri="{CE6537A1-D6FC-4f65-9D91-7224C49458BB}"/>
              </c:extLst>
            </c:dLbl>
            <c:dLbl>
              <c:idx val="7"/>
              <c:layout>
                <c:manualLayout>
                  <c:x val="-2.4304021210782147E-2"/>
                  <c:y val="-1.9361084220716359E-2"/>
                </c:manualLayout>
              </c:layout>
              <c:tx>
                <c:rich>
                  <a:bodyPr/>
                  <a:lstStyle/>
                  <a:p>
                    <a:r>
                      <a:rPr lang="en-US"/>
                      <a:t>8</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7-8522-4842-97A4-54C22BC2EA4D}"/>
                </c:ext>
                <c:ext xmlns:c15="http://schemas.microsoft.com/office/drawing/2012/chart" uri="{CE6537A1-D6FC-4f65-9D91-7224C49458BB}"/>
              </c:extLst>
            </c:dLbl>
            <c:dLbl>
              <c:idx val="8"/>
              <c:tx>
                <c:rich>
                  <a:bodyPr/>
                  <a:lstStyle/>
                  <a:p>
                    <a:r>
                      <a:rPr lang="en-US"/>
                      <a:t>9</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8-8522-4842-97A4-54C22BC2EA4D}"/>
                </c:ext>
                <c:ext xmlns:c15="http://schemas.microsoft.com/office/drawing/2012/chart" uri="{CE6537A1-D6FC-4f65-9D91-7224C49458BB}"/>
              </c:extLst>
            </c:dLbl>
            <c:dLbl>
              <c:idx val="9"/>
              <c:tx>
                <c:rich>
                  <a:bodyPr/>
                  <a:lstStyle/>
                  <a:p>
                    <a:r>
                      <a:rPr lang="en-US"/>
                      <a:t>10</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9-8522-4842-97A4-54C22BC2EA4D}"/>
                </c:ext>
                <c:ext xmlns:c15="http://schemas.microsoft.com/office/drawing/2012/chart" uri="{CE6537A1-D6FC-4f65-9D91-7224C49458BB}"/>
              </c:extLst>
            </c:dLbl>
            <c:dLbl>
              <c:idx val="10"/>
              <c:tx>
                <c:rich>
                  <a:bodyPr/>
                  <a:lstStyle/>
                  <a:p>
                    <a:r>
                      <a:rPr lang="en-US"/>
                      <a:t>11</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A-8522-4842-97A4-54C22BC2EA4D}"/>
                </c:ext>
                <c:ext xmlns:c15="http://schemas.microsoft.com/office/drawing/2012/chart" uri="{CE6537A1-D6FC-4f65-9D91-7224C49458BB}"/>
              </c:extLst>
            </c:dLbl>
            <c:dLbl>
              <c:idx val="11"/>
              <c:tx>
                <c:rich>
                  <a:bodyPr/>
                  <a:lstStyle/>
                  <a:p>
                    <a:r>
                      <a:rPr lang="en-US"/>
                      <a:t>12</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B-8522-4842-97A4-54C22BC2EA4D}"/>
                </c:ext>
                <c:ext xmlns:c15="http://schemas.microsoft.com/office/drawing/2012/chart" uri="{CE6537A1-D6FC-4f65-9D91-7224C49458BB}"/>
              </c:extLst>
            </c:dLbl>
            <c:dLbl>
              <c:idx val="12"/>
              <c:tx>
                <c:rich>
                  <a:bodyPr/>
                  <a:lstStyle/>
                  <a:p>
                    <a:r>
                      <a:rPr lang="en-US"/>
                      <a:t>13</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C-8522-4842-97A4-54C22BC2EA4D}"/>
                </c:ext>
                <c:ext xmlns:c15="http://schemas.microsoft.com/office/drawing/2012/chart" uri="{CE6537A1-D6FC-4f65-9D91-7224C49458BB}"/>
              </c:extLst>
            </c:dLbl>
            <c:dLbl>
              <c:idx val="13"/>
              <c:tx>
                <c:rich>
                  <a:bodyPr/>
                  <a:lstStyle/>
                  <a:p>
                    <a:r>
                      <a:rPr lang="en-US"/>
                      <a:t>14</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D-8522-4842-97A4-54C22BC2EA4D}"/>
                </c:ext>
                <c:ext xmlns:c15="http://schemas.microsoft.com/office/drawing/2012/chart" uri="{CE6537A1-D6FC-4f65-9D91-7224C49458BB}"/>
              </c:extLst>
            </c:dLbl>
            <c:dLbl>
              <c:idx val="14"/>
              <c:tx>
                <c:rich>
                  <a:bodyPr/>
                  <a:lstStyle/>
                  <a:p>
                    <a:r>
                      <a:rPr lang="en-US"/>
                      <a:t>15</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E-8522-4842-97A4-54C22BC2EA4D}"/>
                </c:ext>
                <c:ext xmlns:c15="http://schemas.microsoft.com/office/drawing/2012/chart" uri="{CE6537A1-D6FC-4f65-9D91-7224C49458BB}"/>
              </c:extLst>
            </c:dLbl>
            <c:dLbl>
              <c:idx val="15"/>
              <c:tx>
                <c:rich>
                  <a:bodyPr/>
                  <a:lstStyle/>
                  <a:p>
                    <a:r>
                      <a:rPr lang="en-US"/>
                      <a:t>16</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F-8522-4842-97A4-54C22BC2EA4D}"/>
                </c:ext>
                <c:ext xmlns:c15="http://schemas.microsoft.com/office/drawing/2012/chart" uri="{CE6537A1-D6FC-4f65-9D91-7224C49458BB}"/>
              </c:extLst>
            </c:dLbl>
            <c:dLbl>
              <c:idx val="16"/>
              <c:tx>
                <c:rich>
                  <a:bodyPr/>
                  <a:lstStyle/>
                  <a:p>
                    <a:r>
                      <a:rPr lang="en-US"/>
                      <a:t>17</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10-8522-4842-97A4-54C22BC2EA4D}"/>
                </c:ext>
                <c:ext xmlns:c15="http://schemas.microsoft.com/office/drawing/2012/chart" uri="{CE6537A1-D6FC-4f65-9D91-7224C49458BB}"/>
              </c:extLst>
            </c:dLbl>
            <c:dLbl>
              <c:idx val="17"/>
              <c:layout>
                <c:manualLayout>
                  <c:x val="1.1123470522803033E-2"/>
                  <c:y val="3.2268473701193935E-2"/>
                </c:manualLayout>
              </c:layout>
              <c:tx>
                <c:rich>
                  <a:bodyPr/>
                  <a:lstStyle/>
                  <a:p>
                    <a:r>
                      <a:rPr lang="en-US"/>
                      <a:t>18</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11-8522-4842-97A4-54C22BC2EA4D}"/>
                </c:ext>
                <c:ext xmlns:c15="http://schemas.microsoft.com/office/drawing/2012/chart" uri="{CE6537A1-D6FC-4f65-9D91-7224C49458BB}"/>
              </c:extLst>
            </c:dLbl>
            <c:dLbl>
              <c:idx val="18"/>
              <c:tx>
                <c:rich>
                  <a:bodyPr/>
                  <a:lstStyle/>
                  <a:p>
                    <a:r>
                      <a:rPr lang="en-US"/>
                      <a:t>19</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12-8522-4842-97A4-54C22BC2EA4D}"/>
                </c:ext>
                <c:ext xmlns:c15="http://schemas.microsoft.com/office/drawing/2012/chart" uri="{CE6537A1-D6FC-4f65-9D91-7224C49458BB}"/>
              </c:extLst>
            </c:dLbl>
            <c:dLbl>
              <c:idx val="19"/>
              <c:tx>
                <c:rich>
                  <a:bodyPr/>
                  <a:lstStyle/>
                  <a:p>
                    <a:r>
                      <a:rPr lang="en-US"/>
                      <a:t>20</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13-8522-4842-97A4-54C22BC2EA4D}"/>
                </c:ext>
                <c:ext xmlns:c15="http://schemas.microsoft.com/office/drawing/2012/chart" uri="{CE6537A1-D6FC-4f65-9D91-7224C49458BB}"/>
              </c:extLst>
            </c:dLbl>
            <c:dLbl>
              <c:idx val="20"/>
              <c:tx>
                <c:rich>
                  <a:bodyPr/>
                  <a:lstStyle/>
                  <a:p>
                    <a:r>
                      <a:rPr lang="en-US"/>
                      <a:t>21</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14-8522-4842-97A4-54C22BC2EA4D}"/>
                </c:ext>
                <c:ext xmlns:c15="http://schemas.microsoft.com/office/drawing/2012/chart" uri="{CE6537A1-D6FC-4f65-9D91-7224C49458BB}"/>
              </c:extLst>
            </c:dLbl>
            <c:dLbl>
              <c:idx val="21"/>
              <c:tx>
                <c:rich>
                  <a:bodyPr/>
                  <a:lstStyle/>
                  <a:p>
                    <a:r>
                      <a:rPr lang="en-US"/>
                      <a:t>22</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15-8522-4842-97A4-54C22BC2EA4D}"/>
                </c:ext>
                <c:ext xmlns:c15="http://schemas.microsoft.com/office/drawing/2012/chart" uri="{CE6537A1-D6FC-4f65-9D91-7224C49458BB}"/>
              </c:extLst>
            </c:dLbl>
            <c:dLbl>
              <c:idx val="22"/>
              <c:layout>
                <c:manualLayout>
                  <c:x val="-6.6740823136819507E-3"/>
                  <c:y val="-3.2268473701194053E-2"/>
                </c:manualLayout>
              </c:layout>
              <c:tx>
                <c:rich>
                  <a:bodyPr/>
                  <a:lstStyle/>
                  <a:p>
                    <a:r>
                      <a:rPr lang="en-US"/>
                      <a:t>23</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16-8522-4842-97A4-54C22BC2EA4D}"/>
                </c:ext>
                <c:ext xmlns:c15="http://schemas.microsoft.com/office/drawing/2012/chart" uri="{CE6537A1-D6FC-4f65-9D91-7224C49458BB}"/>
              </c:extLst>
            </c:dLbl>
            <c:dLbl>
              <c:idx val="23"/>
              <c:layout>
                <c:manualLayout>
                  <c:x val="-8.7155319931299213E-17"/>
                  <c:y val="-3.2268473701193935E-2"/>
                </c:manualLayout>
              </c:layout>
              <c:tx>
                <c:rich>
                  <a:bodyPr/>
                  <a:lstStyle/>
                  <a:p>
                    <a:r>
                      <a:rPr lang="en-US"/>
                      <a:t>24</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17-8522-4842-97A4-54C22BC2EA4D}"/>
                </c:ext>
                <c:ext xmlns:c15="http://schemas.microsoft.com/office/drawing/2012/chart" uri="{CE6537A1-D6FC-4f65-9D91-7224C49458BB}"/>
              </c:extLst>
            </c:dLbl>
            <c:dLbl>
              <c:idx val="24"/>
              <c:tx>
                <c:rich>
                  <a:bodyPr/>
                  <a:lstStyle/>
                  <a:p>
                    <a:r>
                      <a:rPr lang="en-US"/>
                      <a:t>25</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18-8522-4842-97A4-54C22BC2EA4D}"/>
                </c:ext>
                <c:ext xmlns:c15="http://schemas.microsoft.com/office/drawing/2012/chart" uri="{CE6537A1-D6FC-4f65-9D91-7224C49458BB}"/>
              </c:extLst>
            </c:dLbl>
            <c:dLbl>
              <c:idx val="25"/>
              <c:layout>
                <c:manualLayout>
                  <c:x val="-1.4261944378416925E-2"/>
                  <c:y val="-2.5814778960955267E-2"/>
                </c:manualLayout>
              </c:layout>
              <c:tx>
                <c:rich>
                  <a:bodyPr/>
                  <a:lstStyle/>
                  <a:p>
                    <a:r>
                      <a:rPr lang="en-US"/>
                      <a:t>26</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19-8522-4842-97A4-54C22BC2EA4D}"/>
                </c:ext>
                <c:ext xmlns:c15="http://schemas.microsoft.com/office/drawing/2012/chart" uri="{CE6537A1-D6FC-4f65-9D91-7224C49458BB}"/>
              </c:extLst>
            </c:dLbl>
            <c:dLbl>
              <c:idx val="26"/>
              <c:layout>
                <c:manualLayout>
                  <c:x val="-4.7539814594723083E-2"/>
                  <c:y val="-4.1949015811552116E-2"/>
                </c:manualLayout>
              </c:layout>
              <c:tx>
                <c:rich>
                  <a:bodyPr/>
                  <a:lstStyle/>
                  <a:p>
                    <a:r>
                      <a:rPr lang="en-US"/>
                      <a:t>27</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1A-8522-4842-97A4-54C22BC2EA4D}"/>
                </c:ext>
                <c:ext xmlns:c15="http://schemas.microsoft.com/office/drawing/2012/chart" uri="{CE6537A1-D6FC-4f65-9D91-7224C49458BB}"/>
              </c:extLst>
            </c:dLbl>
            <c:dLbl>
              <c:idx val="27"/>
              <c:layout>
                <c:manualLayout>
                  <c:x val="-9.5079629189447033E-3"/>
                  <c:y val="1.6134236850597086E-2"/>
                </c:manualLayout>
              </c:layout>
              <c:tx>
                <c:rich>
                  <a:bodyPr/>
                  <a:lstStyle/>
                  <a:p>
                    <a:r>
                      <a:rPr lang="en-US"/>
                      <a:t>28</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1B-8522-4842-97A4-54C22BC2EA4D}"/>
                </c:ext>
                <c:ext xmlns:c15="http://schemas.microsoft.com/office/drawing/2012/chart" uri="{CE6537A1-D6FC-4f65-9D91-7224C49458BB}"/>
              </c:extLst>
            </c:dLbl>
            <c:dLbl>
              <c:idx val="28"/>
              <c:tx>
                <c:rich>
                  <a:bodyPr/>
                  <a:lstStyle/>
                  <a:p>
                    <a:r>
                      <a:rPr lang="en-US"/>
                      <a:t>29</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1C-8522-4842-97A4-54C22BC2EA4D}"/>
                </c:ext>
                <c:ext xmlns:c15="http://schemas.microsoft.com/office/drawing/2012/chart" uri="{CE6537A1-D6FC-4f65-9D91-7224C49458BB}"/>
              </c:extLst>
            </c:dLbl>
            <c:dLbl>
              <c:idx val="29"/>
              <c:layout>
                <c:manualLayout>
                  <c:x val="1.6638935108153077E-2"/>
                  <c:y val="2.2587931590835754E-2"/>
                </c:manualLayout>
              </c:layout>
              <c:tx>
                <c:rich>
                  <a:bodyPr/>
                  <a:lstStyle/>
                  <a:p>
                    <a:r>
                      <a:rPr lang="en-US"/>
                      <a:t>30</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1D-8522-4842-97A4-54C22BC2EA4D}"/>
                </c:ext>
                <c:ext xmlns:c15="http://schemas.microsoft.com/office/drawing/2012/chart" uri="{CE6537A1-D6FC-4f65-9D91-7224C49458BB}"/>
              </c:extLst>
            </c:dLbl>
            <c:dLbl>
              <c:idx val="30"/>
              <c:layout>
                <c:manualLayout>
                  <c:x val="-1.6182109605598603E-2"/>
                  <c:y val="1.9361084220716241E-2"/>
                </c:manualLayout>
              </c:layout>
              <c:tx>
                <c:rich>
                  <a:bodyPr/>
                  <a:lstStyle/>
                  <a:p>
                    <a:r>
                      <a:rPr lang="en-US"/>
                      <a:t>31</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1E-8522-4842-97A4-54C22BC2EA4D}"/>
                </c:ext>
                <c:ext xmlns:c15="http://schemas.microsoft.com/office/drawing/2012/chart" uri="{CE6537A1-D6FC-4f65-9D91-7224C49458BB}"/>
              </c:extLst>
            </c:dLbl>
            <c:dLbl>
              <c:idx val="31"/>
              <c:tx>
                <c:rich>
                  <a:bodyPr/>
                  <a:lstStyle/>
                  <a:p>
                    <a:r>
                      <a:rPr lang="en-US"/>
                      <a:t>32</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1F-8522-4842-97A4-54C22BC2EA4D}"/>
                </c:ext>
                <c:ext xmlns:c15="http://schemas.microsoft.com/office/drawing/2012/chart" uri="{CE6537A1-D6FC-4f65-9D91-7224C49458BB}"/>
              </c:extLst>
            </c:dLbl>
            <c:dLbl>
              <c:idx val="32"/>
              <c:tx>
                <c:rich>
                  <a:bodyPr/>
                  <a:lstStyle/>
                  <a:p>
                    <a:r>
                      <a:rPr lang="en-US"/>
                      <a:t>33</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20-8522-4842-97A4-54C22BC2EA4D}"/>
                </c:ext>
                <c:ext xmlns:c15="http://schemas.microsoft.com/office/drawing/2012/chart" uri="{CE6537A1-D6FC-4f65-9D91-7224C49458BB}"/>
              </c:extLst>
            </c:dLbl>
            <c:dLbl>
              <c:idx val="33"/>
              <c:tx>
                <c:rich>
                  <a:bodyPr/>
                  <a:lstStyle/>
                  <a:p>
                    <a:r>
                      <a:rPr lang="en-US"/>
                      <a:t>34</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21-8522-4842-97A4-54C22BC2EA4D}"/>
                </c:ext>
                <c:ext xmlns:c15="http://schemas.microsoft.com/office/drawing/2012/chart" uri="{CE6537A1-D6FC-4f65-9D91-7224C49458BB}"/>
              </c:extLst>
            </c:dLbl>
            <c:dLbl>
              <c:idx val="34"/>
              <c:tx>
                <c:rich>
                  <a:bodyPr/>
                  <a:lstStyle/>
                  <a:p>
                    <a:r>
                      <a:rPr lang="en-US"/>
                      <a:t>35</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22-8522-4842-97A4-54C22BC2EA4D}"/>
                </c:ext>
                <c:ext xmlns:c15="http://schemas.microsoft.com/office/drawing/2012/chart" uri="{CE6537A1-D6FC-4f65-9D91-7224C49458BB}"/>
              </c:extLst>
            </c:dLbl>
            <c:dLbl>
              <c:idx val="35"/>
              <c:tx>
                <c:rich>
                  <a:bodyPr/>
                  <a:lstStyle/>
                  <a:p>
                    <a:r>
                      <a:rPr lang="en-US"/>
                      <a:t>36</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23-8522-4842-97A4-54C22BC2EA4D}"/>
                </c:ext>
                <c:ext xmlns:c15="http://schemas.microsoft.com/office/drawing/2012/chart" uri="{CE6537A1-D6FC-4f65-9D91-7224C49458BB}"/>
              </c:extLst>
            </c:dLbl>
            <c:dLbl>
              <c:idx val="36"/>
              <c:layout>
                <c:manualLayout>
                  <c:x val="-1.4261944378417012E-2"/>
                  <c:y val="-2.5814778960955145E-2"/>
                </c:manualLayout>
              </c:layout>
              <c:tx>
                <c:rich>
                  <a:bodyPr/>
                  <a:lstStyle/>
                  <a:p>
                    <a:r>
                      <a:rPr lang="en-US"/>
                      <a:t>37</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24-8522-4842-97A4-54C22BC2EA4D}"/>
                </c:ext>
                <c:ext xmlns:c15="http://schemas.microsoft.com/office/drawing/2012/chart" uri="{CE6537A1-D6FC-4f65-9D91-7224C49458BB}"/>
              </c:extLst>
            </c:dLbl>
            <c:dLbl>
              <c:idx val="37"/>
              <c:tx>
                <c:rich>
                  <a:bodyPr/>
                  <a:lstStyle/>
                  <a:p>
                    <a:r>
                      <a:rPr lang="en-US"/>
                      <a:t>38</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25-8522-4842-97A4-54C22BC2EA4D}"/>
                </c:ext>
                <c:ext xmlns:c15="http://schemas.microsoft.com/office/drawing/2012/chart" uri="{CE6537A1-D6FC-4f65-9D91-7224C49458BB}"/>
              </c:extLst>
            </c:dLbl>
            <c:dLbl>
              <c:idx val="38"/>
              <c:layout>
                <c:manualLayout>
                  <c:x val="6.1801758973140004E-2"/>
                  <c:y val="1.9361084220716359E-2"/>
                </c:manualLayout>
              </c:layout>
              <c:tx>
                <c:rich>
                  <a:bodyPr/>
                  <a:lstStyle/>
                  <a:p>
                    <a:r>
                      <a:rPr lang="en-US"/>
                      <a:t>39</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26-8522-4842-97A4-54C22BC2EA4D}"/>
                </c:ext>
                <c:ext xmlns:c15="http://schemas.microsoft.com/office/drawing/2012/chart" uri="{CE6537A1-D6FC-4f65-9D91-7224C49458BB}"/>
              </c:extLst>
            </c:dLbl>
            <c:dLbl>
              <c:idx val="39"/>
              <c:tx>
                <c:rich>
                  <a:bodyPr/>
                  <a:lstStyle/>
                  <a:p>
                    <a:r>
                      <a:rPr lang="en-US"/>
                      <a:t>40</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27-8522-4842-97A4-54C22BC2EA4D}"/>
                </c:ext>
                <c:ext xmlns:c15="http://schemas.microsoft.com/office/drawing/2012/chart" uri="{CE6537A1-D6FC-4f65-9D91-7224C49458BB}"/>
              </c:extLst>
            </c:dLbl>
            <c:dLbl>
              <c:idx val="40"/>
              <c:tx>
                <c:rich>
                  <a:bodyPr/>
                  <a:lstStyle/>
                  <a:p>
                    <a:r>
                      <a:rPr lang="en-US"/>
                      <a:t>41</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28-8522-4842-97A4-54C22BC2EA4D}"/>
                </c:ext>
                <c:ext xmlns:c15="http://schemas.microsoft.com/office/drawing/2012/chart" uri="{CE6537A1-D6FC-4f65-9D91-7224C49458BB}"/>
              </c:extLst>
            </c:dLbl>
            <c:dLbl>
              <c:idx val="41"/>
              <c:layout>
                <c:manualLayout>
                  <c:x val="-4.7539814594722207E-3"/>
                  <c:y val="3.2268473701193817E-2"/>
                </c:manualLayout>
              </c:layout>
              <c:tx>
                <c:rich>
                  <a:bodyPr/>
                  <a:lstStyle/>
                  <a:p>
                    <a:r>
                      <a:rPr lang="en-US"/>
                      <a:t>42</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29-8522-4842-97A4-54C22BC2EA4D}"/>
                </c:ext>
                <c:ext xmlns:c15="http://schemas.microsoft.com/office/drawing/2012/chart" uri="{CE6537A1-D6FC-4f65-9D91-7224C49458BB}"/>
              </c:extLst>
            </c:dLbl>
            <c:dLbl>
              <c:idx val="42"/>
              <c:layout>
                <c:manualLayout>
                  <c:x val="-8.7155319931299213E-17"/>
                  <c:y val="1.9361084220716359E-2"/>
                </c:manualLayout>
              </c:layout>
              <c:tx>
                <c:rich>
                  <a:bodyPr/>
                  <a:lstStyle/>
                  <a:p>
                    <a:r>
                      <a:rPr lang="en-US"/>
                      <a:t>43</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2A-8522-4842-97A4-54C22BC2EA4D}"/>
                </c:ext>
                <c:ext xmlns:c15="http://schemas.microsoft.com/office/drawing/2012/chart" uri="{CE6537A1-D6FC-4f65-9D91-7224C49458BB}"/>
              </c:extLst>
            </c:dLbl>
            <c:dLbl>
              <c:idx val="43"/>
              <c:layout>
                <c:manualLayout>
                  <c:x val="2.6146898027097694E-2"/>
                  <c:y val="9.6805421103580615E-3"/>
                </c:manualLayout>
              </c:layout>
              <c:tx>
                <c:rich>
                  <a:bodyPr/>
                  <a:lstStyle/>
                  <a:p>
                    <a:r>
                      <a:rPr lang="en-US"/>
                      <a:t>44</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2B-8522-4842-97A4-54C22BC2EA4D}"/>
                </c:ext>
                <c:ext xmlns:c15="http://schemas.microsoft.com/office/drawing/2012/chart" uri="{CE6537A1-D6FC-4f65-9D91-7224C49458BB}"/>
              </c:extLst>
            </c:dLbl>
            <c:dLbl>
              <c:idx val="44"/>
              <c:layout>
                <c:manualLayout>
                  <c:x val="2.1392916567625212E-2"/>
                  <c:y val="2.5814778960955145E-2"/>
                </c:manualLayout>
              </c:layout>
              <c:tx>
                <c:rich>
                  <a:bodyPr/>
                  <a:lstStyle/>
                  <a:p>
                    <a:r>
                      <a:rPr lang="en-US"/>
                      <a:t>45</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2C-8522-4842-97A4-54C22BC2EA4D}"/>
                </c:ext>
                <c:ext xmlns:c15="http://schemas.microsoft.com/office/drawing/2012/chart" uri="{CE6537A1-D6FC-4f65-9D91-7224C49458BB}"/>
              </c:extLst>
            </c:dLbl>
            <c:dLbl>
              <c:idx val="45"/>
              <c:layout>
                <c:manualLayout>
                  <c:x val="1.9015925837889146E-2"/>
                  <c:y val="3.5495321071313327E-2"/>
                </c:manualLayout>
              </c:layout>
              <c:tx>
                <c:rich>
                  <a:bodyPr/>
                  <a:lstStyle/>
                  <a:p>
                    <a:r>
                      <a:rPr lang="en-US"/>
                      <a:t>46</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2D-8522-4842-97A4-54C22BC2EA4D}"/>
                </c:ext>
                <c:ext xmlns:c15="http://schemas.microsoft.com/office/drawing/2012/chart" uri="{CE6537A1-D6FC-4f65-9D91-7224C49458BB}"/>
              </c:extLst>
            </c:dLbl>
            <c:dLbl>
              <c:idx val="46"/>
              <c:layout>
                <c:manualLayout>
                  <c:x val="-5.2293796054195388E-2"/>
                  <c:y val="-2.904162633107454E-2"/>
                </c:manualLayout>
              </c:layout>
              <c:tx>
                <c:rich>
                  <a:bodyPr/>
                  <a:lstStyle/>
                  <a:p>
                    <a:r>
                      <a:rPr lang="en-US"/>
                      <a:t>47</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2E-8522-4842-97A4-54C22BC2EA4D}"/>
                </c:ext>
                <c:ext xmlns:c15="http://schemas.microsoft.com/office/drawing/2012/chart" uri="{CE6537A1-D6FC-4f65-9D91-7224C49458BB}"/>
              </c:extLst>
            </c:dLbl>
            <c:dLbl>
              <c:idx val="47"/>
              <c:layout>
                <c:manualLayout>
                  <c:x val="5.9424768243403675E-2"/>
                  <c:y val="3.87221684414326E-2"/>
                </c:manualLayout>
              </c:layout>
              <c:tx>
                <c:rich>
                  <a:bodyPr/>
                  <a:lstStyle/>
                  <a:p>
                    <a:r>
                      <a:rPr lang="en-US"/>
                      <a:t>48</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2F-8522-4842-97A4-54C22BC2EA4D}"/>
                </c:ext>
                <c:ext xmlns:c15="http://schemas.microsoft.com/office/drawing/2012/chart" uri="{CE6537A1-D6FC-4f65-9D91-7224C49458BB}"/>
              </c:extLst>
            </c:dLbl>
            <c:dLbl>
              <c:idx val="48"/>
              <c:tx>
                <c:rich>
                  <a:bodyPr/>
                  <a:lstStyle/>
                  <a:p>
                    <a:r>
                      <a:rPr lang="en-US"/>
                      <a:t>49</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30-8522-4842-97A4-54C22BC2EA4D}"/>
                </c:ext>
                <c:ext xmlns:c15="http://schemas.microsoft.com/office/drawing/2012/chart" uri="{CE6537A1-D6FC-4f65-9D91-7224C49458BB}"/>
              </c:extLst>
            </c:dLbl>
            <c:dLbl>
              <c:idx val="49"/>
              <c:layout>
                <c:manualLayout>
                  <c:x val="-4.0408842405514615E-2"/>
                  <c:y val="-5.8083252662149081E-2"/>
                </c:manualLayout>
              </c:layout>
              <c:tx>
                <c:rich>
                  <a:bodyPr/>
                  <a:lstStyle/>
                  <a:p>
                    <a:r>
                      <a:rPr lang="en-US"/>
                      <a:t>50</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31-8522-4842-97A4-54C22BC2EA4D}"/>
                </c:ext>
                <c:ext xmlns:c15="http://schemas.microsoft.com/office/drawing/2012/chart" uri="{CE6537A1-D6FC-4f65-9D91-7224C49458BB}"/>
              </c:extLst>
            </c:dLbl>
            <c:dLbl>
              <c:idx val="50"/>
              <c:layout>
                <c:manualLayout>
                  <c:x val="9.270263845971001E-2"/>
                  <c:y val="1.613423685059685E-2"/>
                </c:manualLayout>
              </c:layout>
              <c:tx>
                <c:rich>
                  <a:bodyPr/>
                  <a:lstStyle/>
                  <a:p>
                    <a:r>
                      <a:rPr lang="en-US"/>
                      <a:t>51</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32-8522-4842-97A4-54C22BC2EA4D}"/>
                </c:ext>
                <c:ext xmlns:c15="http://schemas.microsoft.com/office/drawing/2012/chart" uri="{CE6537A1-D6FC-4f65-9D91-7224C49458BB}"/>
              </c:extLst>
            </c:dLbl>
            <c:dLbl>
              <c:idx val="51"/>
              <c:layout>
                <c:manualLayout>
                  <c:x val="5.70477775136677E-2"/>
                  <c:y val="7.7444336882865436E-2"/>
                </c:manualLayout>
              </c:layout>
              <c:tx>
                <c:rich>
                  <a:bodyPr/>
                  <a:lstStyle/>
                  <a:p>
                    <a:r>
                      <a:rPr lang="en-US"/>
                      <a:t>52</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33-8522-4842-97A4-54C22BC2EA4D}"/>
                </c:ext>
                <c:ext xmlns:c15="http://schemas.microsoft.com/office/drawing/2012/chart" uri="{CE6537A1-D6FC-4f65-9D91-7224C49458BB}"/>
              </c:extLst>
            </c:dLbl>
            <c:dLbl>
              <c:idx val="52"/>
              <c:layout>
                <c:manualLayout>
                  <c:x val="1.4261944378416925E-2"/>
                  <c:y val="6.7763794772507144E-2"/>
                </c:manualLayout>
              </c:layout>
              <c:tx>
                <c:rich>
                  <a:bodyPr/>
                  <a:lstStyle/>
                  <a:p>
                    <a:r>
                      <a:rPr lang="en-US"/>
                      <a:t>53</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34-8522-4842-97A4-54C22BC2EA4D}"/>
                </c:ext>
                <c:ext xmlns:c15="http://schemas.microsoft.com/office/drawing/2012/chart" uri="{CE6537A1-D6FC-4f65-9D91-7224C49458BB}"/>
              </c:extLst>
            </c:dLbl>
            <c:dLbl>
              <c:idx val="53"/>
              <c:layout>
                <c:manualLayout>
                  <c:x val="1.9015925837889233E-2"/>
                  <c:y val="1.9361084220716359E-2"/>
                </c:manualLayout>
              </c:layout>
              <c:tx>
                <c:rich>
                  <a:bodyPr/>
                  <a:lstStyle/>
                  <a:p>
                    <a:r>
                      <a:rPr lang="en-US"/>
                      <a:t>54</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35-8522-4842-97A4-54C22BC2EA4D}"/>
                </c:ext>
                <c:ext xmlns:c15="http://schemas.microsoft.com/office/drawing/2012/chart" uri="{CE6537A1-D6FC-4f65-9D91-7224C49458BB}"/>
              </c:extLst>
            </c:dLbl>
            <c:dLbl>
              <c:idx val="54"/>
              <c:layout>
                <c:manualLayout>
                  <c:x val="-7.1309721892084624E-3"/>
                  <c:y val="5.4856405292029689E-2"/>
                </c:manualLayout>
              </c:layout>
              <c:tx>
                <c:rich>
                  <a:bodyPr/>
                  <a:lstStyle/>
                  <a:p>
                    <a:r>
                      <a:rPr lang="en-US"/>
                      <a:t>55</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36-8522-4842-97A4-54C22BC2EA4D}"/>
                </c:ext>
                <c:ext xmlns:c15="http://schemas.microsoft.com/office/drawing/2012/chart" uri="{CE6537A1-D6FC-4f65-9D91-7224C49458BB}"/>
              </c:extLst>
            </c:dLbl>
            <c:dLbl>
              <c:idx val="55"/>
              <c:layout>
                <c:manualLayout>
                  <c:x val="-1.9015925837889233E-2"/>
                  <c:y val="-4.8402710551791017E-2"/>
                </c:manualLayout>
              </c:layout>
              <c:tx>
                <c:rich>
                  <a:bodyPr/>
                  <a:lstStyle/>
                  <a:p>
                    <a:r>
                      <a:rPr lang="en-US"/>
                      <a:t>56</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37-8522-4842-97A4-54C22BC2EA4D}"/>
                </c:ext>
                <c:ext xmlns:c15="http://schemas.microsoft.com/office/drawing/2012/chart" uri="{CE6537A1-D6FC-4f65-9D91-7224C49458BB}"/>
              </c:extLst>
            </c:dLbl>
            <c:dLbl>
              <c:idx val="56"/>
              <c:layout>
                <c:manualLayout>
                  <c:x val="3.0900879486570002E-2"/>
                  <c:y val="2.5814778960955145E-2"/>
                </c:manualLayout>
              </c:layout>
              <c:tx>
                <c:rich>
                  <a:bodyPr/>
                  <a:lstStyle/>
                  <a:p>
                    <a:r>
                      <a:rPr lang="en-US"/>
                      <a:t>57</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38-8522-4842-97A4-54C22BC2EA4D}"/>
                </c:ext>
                <c:ext xmlns:c15="http://schemas.microsoft.com/office/drawing/2012/chart" uri="{CE6537A1-D6FC-4f65-9D91-7224C49458BB}"/>
              </c:extLst>
            </c:dLbl>
            <c:dLbl>
              <c:idx val="57"/>
              <c:layout>
                <c:manualLayout>
                  <c:x val="-7.1309721892084621E-2"/>
                  <c:y val="-2.2587931590835754E-2"/>
                </c:manualLayout>
              </c:layout>
              <c:tx>
                <c:rich>
                  <a:bodyPr/>
                  <a:lstStyle/>
                  <a:p>
                    <a:r>
                      <a:rPr lang="en-US"/>
                      <a:t>58</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39-8522-4842-97A4-54C22BC2EA4D}"/>
                </c:ext>
                <c:ext xmlns:c15="http://schemas.microsoft.com/office/drawing/2012/chart" uri="{CE6537A1-D6FC-4f65-9D91-7224C49458BB}"/>
              </c:extLst>
            </c:dLbl>
            <c:dLbl>
              <c:idx val="58"/>
              <c:layout>
                <c:manualLayout>
                  <c:x val="-3.8031851675778466E-2"/>
                  <c:y val="-5.8083252662149198E-2"/>
                </c:manualLayout>
              </c:layout>
              <c:tx>
                <c:rich>
                  <a:bodyPr/>
                  <a:lstStyle/>
                  <a:p>
                    <a:r>
                      <a:rPr lang="en-US"/>
                      <a:t>59</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3A-8522-4842-97A4-54C22BC2EA4D}"/>
                </c:ext>
                <c:ext xmlns:c15="http://schemas.microsoft.com/office/drawing/2012/chart" uri="{CE6537A1-D6FC-4f65-9D91-7224C49458BB}"/>
              </c:extLst>
            </c:dLbl>
            <c:dLbl>
              <c:idx val="59"/>
              <c:layout>
                <c:manualLayout>
                  <c:x val="-1.1884953648680771E-2"/>
                  <c:y val="3.2268473701193935E-2"/>
                </c:manualLayout>
              </c:layout>
              <c:tx>
                <c:rich>
                  <a:bodyPr/>
                  <a:lstStyle/>
                  <a:p>
                    <a:r>
                      <a:rPr lang="en-US"/>
                      <a:t>60</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3B-8522-4842-97A4-54C22BC2EA4D}"/>
                </c:ext>
                <c:ext xmlns:c15="http://schemas.microsoft.com/office/drawing/2012/chart" uri="{CE6537A1-D6FC-4f65-9D91-7224C49458BB}"/>
              </c:extLst>
            </c:dLbl>
            <c:spPr>
              <a:noFill/>
              <a:ln>
                <a:noFill/>
              </a:ln>
              <a:effectLst/>
            </c:spPr>
            <c:txPr>
              <a:bodyPr wrap="square" lIns="38100" tIns="19050" rIns="38100" bIns="19050" anchor="ctr">
                <a:spAutoFit/>
              </a:bodyPr>
              <a:lstStyle/>
              <a:p>
                <a:pPr>
                  <a:defRPr sz="800"/>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xVal>
            <c:numRef>
              <c:f>'PCA1'! $C$136:$C$195</c:f>
              <c:numCache>
                <c:formatCode>0.0000</c:formatCode>
                <c:ptCount val="60"/>
                <c:pt idx="0">
                  <c:v>-4.9797740158035868</c:v>
                </c:pt>
                <c:pt idx="1">
                  <c:v>-3.3459123147868359</c:v>
                </c:pt>
                <c:pt idx="2">
                  <c:v>-3.5990026721334374</c:v>
                </c:pt>
                <c:pt idx="3">
                  <c:v>-2.7800685469768656</c:v>
                </c:pt>
                <c:pt idx="4">
                  <c:v>-2.6753991342372445</c:v>
                </c:pt>
                <c:pt idx="5">
                  <c:v>-2.5049102965607037</c:v>
                </c:pt>
                <c:pt idx="6">
                  <c:v>-2.1103879870812241</c:v>
                </c:pt>
                <c:pt idx="7">
                  <c:v>-0.99374634165366826</c:v>
                </c:pt>
                <c:pt idx="8">
                  <c:v>-0.84388442877657921</c:v>
                </c:pt>
                <c:pt idx="9">
                  <c:v>-1.8498595259357611</c:v>
                </c:pt>
                <c:pt idx="10">
                  <c:v>-1.8517801289421647</c:v>
                </c:pt>
                <c:pt idx="11">
                  <c:v>-2.0768782813474718</c:v>
                </c:pt>
                <c:pt idx="12">
                  <c:v>-2.4527813368279405</c:v>
                </c:pt>
                <c:pt idx="13">
                  <c:v>-0.30202956823070204</c:v>
                </c:pt>
                <c:pt idx="14">
                  <c:v>-1.6462888073749242</c:v>
                </c:pt>
                <c:pt idx="15">
                  <c:v>-2.2473002442740775</c:v>
                </c:pt>
                <c:pt idx="16">
                  <c:v>-1.2605024199781585</c:v>
                </c:pt>
                <c:pt idx="17">
                  <c:v>2.7452944718519862E-2</c:v>
                </c:pt>
                <c:pt idx="18">
                  <c:v>-1.7713526725205406</c:v>
                </c:pt>
                <c:pt idx="19">
                  <c:v>-1.9136107496211787</c:v>
                </c:pt>
                <c:pt idx="20">
                  <c:v>-1.064648195224166</c:v>
                </c:pt>
                <c:pt idx="21">
                  <c:v>0.32901970727410423</c:v>
                </c:pt>
                <c:pt idx="22">
                  <c:v>4.3986304831875267E-2</c:v>
                </c:pt>
                <c:pt idx="23">
                  <c:v>0.26974230353072082</c:v>
                </c:pt>
                <c:pt idx="24">
                  <c:v>-1.2669909851892238</c:v>
                </c:pt>
                <c:pt idx="25">
                  <c:v>-1.8962191497310918</c:v>
                </c:pt>
                <c:pt idx="26">
                  <c:v>-1.8246193232353241</c:v>
                </c:pt>
                <c:pt idx="27">
                  <c:v>-1.8095215416028629</c:v>
                </c:pt>
                <c:pt idx="28">
                  <c:v>-0.73868383419804506</c:v>
                </c:pt>
                <c:pt idx="29">
                  <c:v>-1.6785206940532411</c:v>
                </c:pt>
                <c:pt idx="30">
                  <c:v>0.13372181322765547</c:v>
                </c:pt>
                <c:pt idx="31">
                  <c:v>1.9160790223447759</c:v>
                </c:pt>
                <c:pt idx="32">
                  <c:v>2.8428980272852975</c:v>
                </c:pt>
                <c:pt idx="33">
                  <c:v>2.3216612762721853</c:v>
                </c:pt>
                <c:pt idx="34">
                  <c:v>-0.65031571861489845</c:v>
                </c:pt>
                <c:pt idx="35">
                  <c:v>2.1107052693525579</c:v>
                </c:pt>
                <c:pt idx="36">
                  <c:v>2.1421730786837494</c:v>
                </c:pt>
                <c:pt idx="37">
                  <c:v>1.8956529240237623</c:v>
                </c:pt>
                <c:pt idx="38">
                  <c:v>2.1803469944736058</c:v>
                </c:pt>
                <c:pt idx="39">
                  <c:v>1.7791731845903014</c:v>
                </c:pt>
                <c:pt idx="40">
                  <c:v>1.0030081768499537</c:v>
                </c:pt>
                <c:pt idx="41">
                  <c:v>1.3309052935730885</c:v>
                </c:pt>
                <c:pt idx="42">
                  <c:v>1.6466862646162821</c:v>
                </c:pt>
                <c:pt idx="43">
                  <c:v>2.5314324612556787</c:v>
                </c:pt>
                <c:pt idx="44">
                  <c:v>1.9378426005363223</c:v>
                </c:pt>
                <c:pt idx="45">
                  <c:v>1.572599193639159</c:v>
                </c:pt>
                <c:pt idx="46">
                  <c:v>1.8580175308891822</c:v>
                </c:pt>
                <c:pt idx="47">
                  <c:v>1.836527451356921</c:v>
                </c:pt>
                <c:pt idx="48">
                  <c:v>1.3156940771472041</c:v>
                </c:pt>
                <c:pt idx="49">
                  <c:v>2.0181485269786124</c:v>
                </c:pt>
                <c:pt idx="50">
                  <c:v>1.7766310464054977</c:v>
                </c:pt>
                <c:pt idx="51">
                  <c:v>1.9373412822601708</c:v>
                </c:pt>
                <c:pt idx="52">
                  <c:v>2.0034753299328507</c:v>
                </c:pt>
                <c:pt idx="53">
                  <c:v>0.41342059281023624</c:v>
                </c:pt>
                <c:pt idx="54">
                  <c:v>1.5188031014204986</c:v>
                </c:pt>
                <c:pt idx="55">
                  <c:v>2.3860116635806632</c:v>
                </c:pt>
                <c:pt idx="56">
                  <c:v>2.0742271362146094</c:v>
                </c:pt>
                <c:pt idx="57">
                  <c:v>1.7333420766270007</c:v>
                </c:pt>
                <c:pt idx="58">
                  <c:v>2.2183962419169907</c:v>
                </c:pt>
                <c:pt idx="59">
                  <c:v>1.029866016291904</c:v>
                </c:pt>
              </c:numCache>
            </c:numRef>
          </c:xVal>
          <c:yVal>
            <c:numRef>
              <c:f>'PCA1'! $D$136:$D$195</c:f>
              <c:numCache>
                <c:formatCode>0.0000</c:formatCode>
                <c:ptCount val="60"/>
                <c:pt idx="0">
                  <c:v>6.1095679284812618</c:v>
                </c:pt>
                <c:pt idx="1">
                  <c:v>2.3045808555528606</c:v>
                </c:pt>
                <c:pt idx="2">
                  <c:v>2.5911283385968669</c:v>
                </c:pt>
                <c:pt idx="3">
                  <c:v>1.828282378444104</c:v>
                </c:pt>
                <c:pt idx="4">
                  <c:v>-5.2217008497240175E-2</c:v>
                </c:pt>
                <c:pt idx="5">
                  <c:v>0.81502170901433568</c:v>
                </c:pt>
                <c:pt idx="6">
                  <c:v>-0.40577591075088804</c:v>
                </c:pt>
                <c:pt idx="7">
                  <c:v>0.20062759318203116</c:v>
                </c:pt>
                <c:pt idx="8">
                  <c:v>-0.33893435332666644</c:v>
                </c:pt>
                <c:pt idx="9">
                  <c:v>-0.55197750650499311</c:v>
                </c:pt>
                <c:pt idx="10">
                  <c:v>-0.73755158912065333</c:v>
                </c:pt>
                <c:pt idx="11">
                  <c:v>-1.1730084677072656</c:v>
                </c:pt>
                <c:pt idx="12">
                  <c:v>-1.4812381811226101</c:v>
                </c:pt>
                <c:pt idx="13">
                  <c:v>-0.44404096542556559</c:v>
                </c:pt>
                <c:pt idx="14">
                  <c:v>-1.051625692679762</c:v>
                </c:pt>
                <c:pt idx="15">
                  <c:v>-1.5967934032499667</c:v>
                </c:pt>
                <c:pt idx="16">
                  <c:v>-0.95279291712077985</c:v>
                </c:pt>
                <c:pt idx="17">
                  <c:v>-0.41000684290438</c:v>
                </c:pt>
                <c:pt idx="18">
                  <c:v>-1.4119061931185317</c:v>
                </c:pt>
                <c:pt idx="19">
                  <c:v>-1.1834030103769457</c:v>
                </c:pt>
                <c:pt idx="20">
                  <c:v>-0.97518960527709653</c:v>
                </c:pt>
                <c:pt idx="21">
                  <c:v>-0.38573093638488132</c:v>
                </c:pt>
                <c:pt idx="22">
                  <c:v>-0.53570981957403474</c:v>
                </c:pt>
                <c:pt idx="23">
                  <c:v>-0.3929695446990461</c:v>
                </c:pt>
                <c:pt idx="24">
                  <c:v>-1.2120479701745155</c:v>
                </c:pt>
                <c:pt idx="25">
                  <c:v>-1.2127920660773008</c:v>
                </c:pt>
                <c:pt idx="26">
                  <c:v>-1.3914745597192959</c:v>
                </c:pt>
                <c:pt idx="27">
                  <c:v>-1.4046996254695445</c:v>
                </c:pt>
                <c:pt idx="28">
                  <c:v>-0.85280598594751644</c:v>
                </c:pt>
                <c:pt idx="29">
                  <c:v>-1.2335668868938732</c:v>
                </c:pt>
                <c:pt idx="30">
                  <c:v>-0.60802073569639881</c:v>
                </c:pt>
                <c:pt idx="31">
                  <c:v>0.37378112818515974</c:v>
                </c:pt>
                <c:pt idx="32">
                  <c:v>0.92758098818051449</c:v>
                </c:pt>
                <c:pt idx="33">
                  <c:v>0.59921983888288144</c:v>
                </c:pt>
                <c:pt idx="34">
                  <c:v>-1.0033526876251844</c:v>
                </c:pt>
                <c:pt idx="35">
                  <c:v>0.47933642051268222</c:v>
                </c:pt>
                <c:pt idx="36">
                  <c:v>0.4974945652484683</c:v>
                </c:pt>
                <c:pt idx="37">
                  <c:v>0.36026784592494221</c:v>
                </c:pt>
                <c:pt idx="38">
                  <c:v>0.53866243513952083</c:v>
                </c:pt>
                <c:pt idx="39">
                  <c:v>0.28663653379395737</c:v>
                </c:pt>
                <c:pt idx="40">
                  <c:v>-0.16281930878141238</c:v>
                </c:pt>
                <c:pt idx="41">
                  <c:v>4.1350536176968156E-2</c:v>
                </c:pt>
                <c:pt idx="42">
                  <c:v>0.21442607829601559</c:v>
                </c:pt>
                <c:pt idx="43">
                  <c:v>0.72265745106390589</c:v>
                </c:pt>
                <c:pt idx="44">
                  <c:v>0.37160152812718766</c:v>
                </c:pt>
                <c:pt idx="45">
                  <c:v>0.18599465582143848</c:v>
                </c:pt>
                <c:pt idx="46">
                  <c:v>0.35580531608552601</c:v>
                </c:pt>
                <c:pt idx="47">
                  <c:v>0.32220963213240805</c:v>
                </c:pt>
                <c:pt idx="48">
                  <c:v>5.7298139938140841E-2</c:v>
                </c:pt>
                <c:pt idx="49">
                  <c:v>0.44480182967855253</c:v>
                </c:pt>
                <c:pt idx="50">
                  <c:v>0.28404453546399389</c:v>
                </c:pt>
                <c:pt idx="51">
                  <c:v>0.3714129551800065</c:v>
                </c:pt>
                <c:pt idx="52">
                  <c:v>0.43960701571132133</c:v>
                </c:pt>
                <c:pt idx="53">
                  <c:v>-0.49104699203203711</c:v>
                </c:pt>
                <c:pt idx="54">
                  <c:v>0.12836628137080888</c:v>
                </c:pt>
                <c:pt idx="55">
                  <c:v>0.6435450001825338</c:v>
                </c:pt>
                <c:pt idx="56">
                  <c:v>0.48122468994903261</c:v>
                </c:pt>
                <c:pt idx="57">
                  <c:v>0.2597359179054754</c:v>
                </c:pt>
                <c:pt idx="58">
                  <c:v>0.55103809409944127</c:v>
                </c:pt>
                <c:pt idx="59">
                  <c:v>-0.13380945006393313</c:v>
                </c:pt>
              </c:numCache>
            </c:numRef>
          </c:yVal>
          <c:smooth val="0"/>
          <c:extLst xmlns:c16r2="http://schemas.microsoft.com/office/drawing/2015/06/chart">
            <c:ext xmlns:c16="http://schemas.microsoft.com/office/drawing/2014/chart" uri="{C3380CC4-5D6E-409C-BE32-E72D297353CC}">
              <c16:uniqueId val="{0000003C-8522-4842-97A4-54C22BC2EA4D}"/>
            </c:ext>
          </c:extLst>
        </c:ser>
        <c:dLbls>
          <c:showLegendKey val="0"/>
          <c:showVal val="0"/>
          <c:showCatName val="0"/>
          <c:showSerName val="0"/>
          <c:showPercent val="0"/>
          <c:showBubbleSize val="0"/>
        </c:dLbls>
        <c:axId val="338001088"/>
        <c:axId val="337999520"/>
      </c:scatterChart>
      <c:valAx>
        <c:axId val="338001088"/>
        <c:scaling>
          <c:orientation val="minMax"/>
          <c:max val="5"/>
          <c:min val="-7"/>
        </c:scaling>
        <c:delete val="0"/>
        <c:axPos val="b"/>
        <c:title>
          <c:tx>
            <c:rich>
              <a:bodyPr/>
              <a:lstStyle/>
              <a:p>
                <a:pPr>
                  <a:defRPr sz="800" b="1"/>
                </a:pPr>
                <a:r>
                  <a:rPr lang="fr-FR"/>
                  <a:t>F1 (63,18 %)</a:t>
                </a:r>
              </a:p>
            </c:rich>
          </c:tx>
          <c:layout>
            <c:manualLayout>
              <c:xMode val="edge"/>
              <c:yMode val="edge"/>
              <c:x val="0.46700643284814025"/>
              <c:y val="0.95880916627919077"/>
            </c:manualLayout>
          </c:layout>
          <c:overlay val="0"/>
        </c:title>
        <c:numFmt formatCode="General" sourceLinked="0"/>
        <c:majorTickMark val="cross"/>
        <c:minorTickMark val="none"/>
        <c:tickLblPos val="low"/>
        <c:txPr>
          <a:bodyPr/>
          <a:lstStyle/>
          <a:p>
            <a:pPr>
              <a:defRPr sz="700"/>
            </a:pPr>
            <a:endParaRPr lang="en-US"/>
          </a:p>
        </c:txPr>
        <c:crossAx val="337999520"/>
        <c:crosses val="autoZero"/>
        <c:crossBetween val="midCat"/>
        <c:majorUnit val="1"/>
      </c:valAx>
      <c:valAx>
        <c:axId val="337999520"/>
        <c:scaling>
          <c:orientation val="minMax"/>
          <c:max val="7"/>
          <c:min val="-2"/>
        </c:scaling>
        <c:delete val="0"/>
        <c:axPos val="l"/>
        <c:title>
          <c:tx>
            <c:rich>
              <a:bodyPr/>
              <a:lstStyle/>
              <a:p>
                <a:pPr>
                  <a:defRPr sz="800" b="1"/>
                </a:pPr>
                <a:r>
                  <a:rPr lang="fr-FR"/>
                  <a:t>F2 (23,24 %)</a:t>
                </a:r>
              </a:p>
            </c:rich>
          </c:tx>
          <c:layout>
            <c:manualLayout>
              <c:xMode val="edge"/>
              <c:yMode val="edge"/>
              <c:x val="0"/>
              <c:y val="0.39721144489078264"/>
            </c:manualLayout>
          </c:layout>
          <c:overlay val="0"/>
        </c:title>
        <c:numFmt formatCode="General" sourceLinked="0"/>
        <c:majorTickMark val="cross"/>
        <c:minorTickMark val="none"/>
        <c:tickLblPos val="low"/>
        <c:txPr>
          <a:bodyPr/>
          <a:lstStyle/>
          <a:p>
            <a:pPr>
              <a:defRPr sz="700"/>
            </a:pPr>
            <a:endParaRPr lang="en-US"/>
          </a:p>
        </c:txPr>
        <c:crossAx val="338001088"/>
        <c:crosses val="autoZero"/>
        <c:crossBetween val="midCat"/>
        <c:majorUnit val="1"/>
      </c:valAx>
      <c:spPr>
        <a:noFill/>
        <a:ln w="25400">
          <a:noFill/>
        </a:ln>
      </c:spPr>
    </c:plotArea>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77D5B-1F18-47A4-9A24-9960928B8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7353</Words>
  <Characters>41915</Characters>
  <Application>Microsoft Office Word</Application>
  <DocSecurity>0</DocSecurity>
  <Lines>349</Lines>
  <Paragraphs>98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49170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CHEIKH FAYE</dc:creator>
  <cp:keywords/>
  <dc:description/>
  <cp:lastModifiedBy>MD</cp:lastModifiedBy>
  <cp:revision>3</cp:revision>
  <dcterms:created xsi:type="dcterms:W3CDTF">2020-05-08T08:52:00Z</dcterms:created>
  <dcterms:modified xsi:type="dcterms:W3CDTF">2020-05-08T08:52:00Z</dcterms:modified>
</cp:coreProperties>
</file>