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83D9D" w14:textId="7F52B16B" w:rsidR="00F847AC" w:rsidRPr="006B032B" w:rsidRDefault="00F45422">
      <w:pPr>
        <w:rPr>
          <w:rFonts w:ascii="Times New Roman" w:hAnsi="Times New Roman" w:cs="Times New Roman"/>
          <w:b/>
          <w:bCs/>
        </w:rPr>
      </w:pPr>
      <w:bookmarkStart w:id="0" w:name="_Hlk38991005"/>
      <w:r w:rsidRPr="006B032B">
        <w:rPr>
          <w:rFonts w:ascii="Times New Roman" w:hAnsi="Times New Roman" w:cs="Times New Roman"/>
          <w:b/>
          <w:bCs/>
        </w:rPr>
        <w:t>Authorship for Interdisciplinary Research</w:t>
      </w:r>
      <w:r w:rsidR="00BD279E" w:rsidRPr="006B032B">
        <w:rPr>
          <w:rFonts w:ascii="Times New Roman" w:hAnsi="Times New Roman" w:cs="Times New Roman"/>
          <w:b/>
          <w:bCs/>
        </w:rPr>
        <w:t xml:space="preserve">: </w:t>
      </w:r>
      <w:r w:rsidR="00354843" w:rsidRPr="006B032B">
        <w:rPr>
          <w:rFonts w:ascii="Times New Roman" w:hAnsi="Times New Roman" w:cs="Times New Roman"/>
          <w:b/>
          <w:bCs/>
        </w:rPr>
        <w:t>W</w:t>
      </w:r>
      <w:r w:rsidR="00BD279E" w:rsidRPr="006B032B">
        <w:rPr>
          <w:rFonts w:ascii="Times New Roman" w:hAnsi="Times New Roman" w:cs="Times New Roman"/>
          <w:b/>
          <w:bCs/>
        </w:rPr>
        <w:t>ho should be the first author??</w:t>
      </w:r>
    </w:p>
    <w:bookmarkEnd w:id="0"/>
    <w:p w14:paraId="05DF9B49" w14:textId="77777777" w:rsidR="009847B2" w:rsidRDefault="009847B2">
      <w:pPr>
        <w:rPr>
          <w:rFonts w:ascii="Georgia" w:hAnsi="Georgia"/>
          <w:color w:val="333333"/>
          <w:sz w:val="27"/>
          <w:szCs w:val="27"/>
          <w:shd w:val="clear" w:color="auto" w:fill="FCFCFC"/>
        </w:rPr>
      </w:pPr>
    </w:p>
    <w:p w14:paraId="4C2BD01C" w14:textId="05FF5632" w:rsidR="009847B2" w:rsidRPr="009847B2" w:rsidRDefault="009847B2">
      <w:pPr>
        <w:rPr>
          <w:rFonts w:ascii="Times New Roman" w:hAnsi="Times New Roman" w:cs="Times New Roman"/>
          <w:color w:val="333333"/>
          <w:sz w:val="27"/>
          <w:szCs w:val="27"/>
          <w:shd w:val="clear" w:color="auto" w:fill="FCFCFC"/>
        </w:rPr>
      </w:pPr>
      <w:r w:rsidRPr="009847B2">
        <w:rPr>
          <w:rFonts w:ascii="Times New Roman" w:hAnsi="Times New Roman" w:cs="Times New Roman"/>
          <w:color w:val="333333"/>
          <w:sz w:val="27"/>
          <w:szCs w:val="27"/>
          <w:shd w:val="clear" w:color="auto" w:fill="FCFCFC"/>
        </w:rPr>
        <w:t>Abstract:</w:t>
      </w:r>
    </w:p>
    <w:p w14:paraId="2B859844" w14:textId="77777777" w:rsidR="006B032B" w:rsidRDefault="00DB6E2C" w:rsidP="00DB6E2C">
      <w:pPr>
        <w:spacing w:line="480" w:lineRule="auto"/>
        <w:rPr>
          <w:rFonts w:ascii="Times New Roman" w:hAnsi="Times New Roman" w:cs="Times New Roman"/>
        </w:rPr>
      </w:pPr>
      <w:proofErr w:type="gramStart"/>
      <w:r>
        <w:rPr>
          <w:rFonts w:ascii="Times New Roman" w:hAnsi="Times New Roman" w:cs="Times New Roman"/>
          <w:color w:val="333333"/>
          <w:shd w:val="clear" w:color="auto" w:fill="FCFCFC"/>
        </w:rPr>
        <w:t>Many a</w:t>
      </w:r>
      <w:proofErr w:type="gramEnd"/>
      <w:r>
        <w:rPr>
          <w:rFonts w:ascii="Times New Roman" w:hAnsi="Times New Roman" w:cs="Times New Roman"/>
          <w:color w:val="333333"/>
          <w:shd w:val="clear" w:color="auto" w:fill="FCFCFC"/>
        </w:rPr>
        <w:t xml:space="preserve"> times researchers end up with </w:t>
      </w:r>
      <w:r w:rsidRPr="00DB6E2C">
        <w:rPr>
          <w:rFonts w:ascii="Times New Roman" w:hAnsi="Times New Roman" w:cs="Times New Roman"/>
          <w:color w:val="333333"/>
          <w:shd w:val="clear" w:color="auto" w:fill="FCFCFC"/>
        </w:rPr>
        <w:t xml:space="preserve">authorship issues </w:t>
      </w:r>
      <w:r>
        <w:rPr>
          <w:rFonts w:ascii="Times New Roman" w:hAnsi="Times New Roman" w:cs="Times New Roman"/>
          <w:color w:val="333333"/>
          <w:shd w:val="clear" w:color="auto" w:fill="FCFCFC"/>
        </w:rPr>
        <w:t>in i</w:t>
      </w:r>
      <w:r w:rsidRPr="00DB6E2C">
        <w:rPr>
          <w:rFonts w:ascii="Times New Roman" w:hAnsi="Times New Roman" w:cs="Times New Roman"/>
          <w:color w:val="333333"/>
          <w:shd w:val="clear" w:color="auto" w:fill="FCFCFC"/>
        </w:rPr>
        <w:t>nterdisciplinary research which is a result of a collaboration of different disciplines and many researchers</w:t>
      </w:r>
      <w:r>
        <w:rPr>
          <w:rFonts w:ascii="Times New Roman" w:hAnsi="Times New Roman" w:cs="Times New Roman"/>
          <w:color w:val="333333"/>
          <w:shd w:val="clear" w:color="auto" w:fill="FCFCFC"/>
        </w:rPr>
        <w:t xml:space="preserve">. </w:t>
      </w:r>
      <w:r w:rsidRPr="00DB6E2C">
        <w:rPr>
          <w:rFonts w:ascii="Times New Roman" w:hAnsi="Times New Roman" w:cs="Times New Roman"/>
          <w:color w:val="333333"/>
          <w:shd w:val="clear" w:color="auto" w:fill="FCFCFC"/>
        </w:rPr>
        <w:t>This paper recommends two suggestions for authorship guidelines in interdisciplinary research based on the literature review and the present scenario.</w:t>
      </w:r>
      <w:r>
        <w:rPr>
          <w:rFonts w:ascii="Times New Roman" w:hAnsi="Times New Roman" w:cs="Times New Roman"/>
          <w:color w:val="333333"/>
          <w:shd w:val="clear" w:color="auto" w:fill="FCFCFC"/>
        </w:rPr>
        <w:t xml:space="preserve"> Suggestions are based on the </w:t>
      </w:r>
      <w:r w:rsidRPr="00DB6E2C">
        <w:rPr>
          <w:rFonts w:ascii="Times New Roman" w:hAnsi="Times New Roman" w:cs="Times New Roman"/>
          <w:color w:val="333333"/>
          <w:shd w:val="clear" w:color="auto" w:fill="FCFCFC"/>
        </w:rPr>
        <w:t>consideration</w:t>
      </w:r>
      <w:r>
        <w:rPr>
          <w:rFonts w:ascii="Times New Roman" w:hAnsi="Times New Roman" w:cs="Times New Roman"/>
          <w:color w:val="333333"/>
          <w:shd w:val="clear" w:color="auto" w:fill="FCFCFC"/>
        </w:rPr>
        <w:t xml:space="preserve"> </w:t>
      </w:r>
      <w:proofErr w:type="gramStart"/>
      <w:r>
        <w:rPr>
          <w:rFonts w:ascii="Times New Roman" w:hAnsi="Times New Roman" w:cs="Times New Roman"/>
          <w:color w:val="333333"/>
          <w:shd w:val="clear" w:color="auto" w:fill="FCFCFC"/>
        </w:rPr>
        <w:t xml:space="preserve">of </w:t>
      </w:r>
      <w:r w:rsidRPr="00DB6E2C">
        <w:rPr>
          <w:rFonts w:ascii="Times New Roman" w:hAnsi="Times New Roman" w:cs="Times New Roman"/>
          <w:color w:val="333333"/>
          <w:shd w:val="clear" w:color="auto" w:fill="FCFCFC"/>
        </w:rPr>
        <w:t xml:space="preserve"> the</w:t>
      </w:r>
      <w:proofErr w:type="gramEnd"/>
      <w:r w:rsidRPr="00DB6E2C">
        <w:rPr>
          <w:rFonts w:ascii="Times New Roman" w:hAnsi="Times New Roman" w:cs="Times New Roman"/>
          <w:color w:val="333333"/>
          <w:shd w:val="clear" w:color="auto" w:fill="FCFCFC"/>
        </w:rPr>
        <w:t xml:space="preserve"> “Instructions to author guidelines”, authorship scale and </w:t>
      </w:r>
      <w:r w:rsidRPr="00DB6E2C">
        <w:rPr>
          <w:rFonts w:ascii="Times New Roman" w:hAnsi="Times New Roman" w:cs="Times New Roman"/>
        </w:rPr>
        <w:t xml:space="preserve">Contributor Roles </w:t>
      </w:r>
      <w:proofErr w:type="spellStart"/>
      <w:r w:rsidRPr="00DB6E2C">
        <w:rPr>
          <w:rFonts w:ascii="Times New Roman" w:hAnsi="Times New Roman" w:cs="Times New Roman"/>
        </w:rPr>
        <w:t>Taxanomy</w:t>
      </w:r>
      <w:proofErr w:type="spellEnd"/>
      <w:r w:rsidRPr="00DB6E2C">
        <w:rPr>
          <w:rFonts w:ascii="Times New Roman" w:hAnsi="Times New Roman" w:cs="Times New Roman"/>
        </w:rPr>
        <w:t xml:space="preserve">  (</w:t>
      </w:r>
      <w:proofErr w:type="spellStart"/>
      <w:r w:rsidRPr="00DB6E2C">
        <w:rPr>
          <w:rFonts w:ascii="Times New Roman" w:hAnsi="Times New Roman" w:cs="Times New Roman"/>
        </w:rPr>
        <w:t>CRediT</w:t>
      </w:r>
      <w:proofErr w:type="spellEnd"/>
      <w:r w:rsidRPr="00DB6E2C">
        <w:rPr>
          <w:rFonts w:ascii="Times New Roman" w:hAnsi="Times New Roman" w:cs="Times New Roman"/>
        </w:rPr>
        <w:t xml:space="preserve">). Suggestion 1 proposes to use four steps and 1000 point </w:t>
      </w:r>
      <w:proofErr w:type="gramStart"/>
      <w:r w:rsidRPr="00DB6E2C">
        <w:rPr>
          <w:rFonts w:ascii="Times New Roman" w:hAnsi="Times New Roman" w:cs="Times New Roman"/>
        </w:rPr>
        <w:t>system  to</w:t>
      </w:r>
      <w:proofErr w:type="gramEnd"/>
      <w:r w:rsidRPr="00DB6E2C">
        <w:rPr>
          <w:rFonts w:ascii="Times New Roman" w:hAnsi="Times New Roman" w:cs="Times New Roman"/>
        </w:rPr>
        <w:t xml:space="preserve"> decide the first author. Suggestion 2 proposes the group authorship with </w:t>
      </w:r>
      <w:proofErr w:type="spellStart"/>
      <w:r w:rsidRPr="00DB6E2C">
        <w:rPr>
          <w:rFonts w:ascii="Times New Roman" w:hAnsi="Times New Roman" w:cs="Times New Roman"/>
        </w:rPr>
        <w:t>contributorship</w:t>
      </w:r>
      <w:proofErr w:type="spellEnd"/>
      <w:r w:rsidRPr="00DB6E2C">
        <w:rPr>
          <w:rFonts w:ascii="Times New Roman" w:hAnsi="Times New Roman" w:cs="Times New Roman"/>
        </w:rPr>
        <w:t xml:space="preserve">.    </w:t>
      </w:r>
    </w:p>
    <w:p w14:paraId="19D62E71" w14:textId="3D561C39" w:rsidR="009847B2" w:rsidRPr="00DB6E2C" w:rsidRDefault="00DB6E2C" w:rsidP="00DB6E2C">
      <w:pPr>
        <w:spacing w:line="480" w:lineRule="auto"/>
        <w:rPr>
          <w:rFonts w:ascii="Times New Roman" w:hAnsi="Times New Roman" w:cs="Times New Roman"/>
          <w:color w:val="333333"/>
          <w:shd w:val="clear" w:color="auto" w:fill="FCFCFC"/>
        </w:rPr>
      </w:pPr>
      <w:r w:rsidRPr="00DB6E2C">
        <w:rPr>
          <w:rFonts w:ascii="Times New Roman" w:hAnsi="Times New Roman" w:cs="Times New Roman"/>
        </w:rPr>
        <w:t xml:space="preserve"> </w:t>
      </w:r>
    </w:p>
    <w:p w14:paraId="1683FF8B" w14:textId="73F38181" w:rsidR="009847B2" w:rsidRPr="006B032B" w:rsidRDefault="00AB2820">
      <w:pPr>
        <w:rPr>
          <w:rFonts w:ascii="Times New Roman" w:hAnsi="Times New Roman" w:cs="Times New Roman"/>
          <w:color w:val="333333"/>
          <w:shd w:val="clear" w:color="auto" w:fill="FCFCFC"/>
        </w:rPr>
      </w:pPr>
      <w:r w:rsidRPr="006B032B">
        <w:rPr>
          <w:rFonts w:ascii="Times New Roman" w:hAnsi="Times New Roman" w:cs="Times New Roman"/>
          <w:color w:val="333333"/>
          <w:shd w:val="clear" w:color="auto" w:fill="FCFCFC"/>
        </w:rPr>
        <w:t xml:space="preserve">Key words: </w:t>
      </w:r>
      <w:r w:rsidR="00075A60">
        <w:rPr>
          <w:rFonts w:ascii="Times New Roman" w:hAnsi="Times New Roman" w:cs="Times New Roman"/>
          <w:color w:val="333333"/>
          <w:shd w:val="clear" w:color="auto" w:fill="FCFCFC"/>
        </w:rPr>
        <w:t xml:space="preserve">collaboration, </w:t>
      </w:r>
      <w:r w:rsidRPr="006B032B">
        <w:rPr>
          <w:rFonts w:ascii="Times New Roman" w:hAnsi="Times New Roman" w:cs="Times New Roman"/>
          <w:color w:val="333333"/>
          <w:shd w:val="clear" w:color="auto" w:fill="FCFCFC"/>
        </w:rPr>
        <w:t>publication</w:t>
      </w:r>
      <w:r w:rsidR="00DB6E2C" w:rsidRPr="006B032B">
        <w:rPr>
          <w:rFonts w:ascii="Times New Roman" w:hAnsi="Times New Roman" w:cs="Times New Roman"/>
          <w:color w:val="333333"/>
          <w:shd w:val="clear" w:color="auto" w:fill="FCFCFC"/>
        </w:rPr>
        <w:t>s, research.</w:t>
      </w:r>
    </w:p>
    <w:p w14:paraId="1EB35D94" w14:textId="77777777" w:rsidR="00DB6E2C" w:rsidRDefault="00DB6E2C">
      <w:pPr>
        <w:rPr>
          <w:rFonts w:ascii="Georgia" w:hAnsi="Georgia"/>
          <w:color w:val="333333"/>
          <w:sz w:val="27"/>
          <w:szCs w:val="27"/>
          <w:shd w:val="clear" w:color="auto" w:fill="FCFCFC"/>
        </w:rPr>
      </w:pPr>
    </w:p>
    <w:p w14:paraId="0F232D00" w14:textId="77777777" w:rsidR="00DB6E2C" w:rsidRDefault="00DB6E2C">
      <w:pPr>
        <w:rPr>
          <w:rFonts w:ascii="Georgia" w:hAnsi="Georgia"/>
          <w:color w:val="333333"/>
          <w:sz w:val="27"/>
          <w:szCs w:val="27"/>
          <w:shd w:val="clear" w:color="auto" w:fill="FCFCFC"/>
        </w:rPr>
      </w:pPr>
    </w:p>
    <w:p w14:paraId="3D6DA9C8" w14:textId="77777777" w:rsidR="00DB6E2C" w:rsidRDefault="00DB6E2C">
      <w:pPr>
        <w:rPr>
          <w:rFonts w:ascii="Georgia" w:hAnsi="Georgia"/>
          <w:color w:val="333333"/>
          <w:sz w:val="27"/>
          <w:szCs w:val="27"/>
          <w:shd w:val="clear" w:color="auto" w:fill="FCFCFC"/>
        </w:rPr>
      </w:pPr>
    </w:p>
    <w:p w14:paraId="1968DAF6" w14:textId="77777777" w:rsidR="00DB6E2C" w:rsidRDefault="00DB6E2C">
      <w:pPr>
        <w:rPr>
          <w:rFonts w:ascii="Georgia" w:hAnsi="Georgia"/>
          <w:color w:val="333333"/>
          <w:sz w:val="27"/>
          <w:szCs w:val="27"/>
          <w:shd w:val="clear" w:color="auto" w:fill="FCFCFC"/>
        </w:rPr>
      </w:pPr>
    </w:p>
    <w:p w14:paraId="5DB91D43" w14:textId="77777777" w:rsidR="00DB6E2C" w:rsidRDefault="00DB6E2C">
      <w:pPr>
        <w:rPr>
          <w:rFonts w:ascii="Georgia" w:hAnsi="Georgia"/>
          <w:color w:val="333333"/>
          <w:sz w:val="27"/>
          <w:szCs w:val="27"/>
          <w:shd w:val="clear" w:color="auto" w:fill="FCFCFC"/>
        </w:rPr>
      </w:pPr>
    </w:p>
    <w:p w14:paraId="4016802E" w14:textId="77777777" w:rsidR="00DB6E2C" w:rsidRDefault="00DB6E2C">
      <w:pPr>
        <w:rPr>
          <w:rFonts w:ascii="Georgia" w:hAnsi="Georgia"/>
          <w:color w:val="333333"/>
          <w:sz w:val="27"/>
          <w:szCs w:val="27"/>
          <w:shd w:val="clear" w:color="auto" w:fill="FCFCFC"/>
        </w:rPr>
      </w:pPr>
    </w:p>
    <w:p w14:paraId="4C67A782" w14:textId="77777777" w:rsidR="00DB6E2C" w:rsidRDefault="00DB6E2C">
      <w:pPr>
        <w:rPr>
          <w:rFonts w:ascii="Georgia" w:hAnsi="Georgia"/>
          <w:color w:val="333333"/>
          <w:sz w:val="27"/>
          <w:szCs w:val="27"/>
          <w:shd w:val="clear" w:color="auto" w:fill="FCFCFC"/>
        </w:rPr>
      </w:pPr>
    </w:p>
    <w:p w14:paraId="5FD43571" w14:textId="77777777" w:rsidR="00DB6E2C" w:rsidRDefault="00DB6E2C">
      <w:pPr>
        <w:rPr>
          <w:rFonts w:ascii="Georgia" w:hAnsi="Georgia"/>
          <w:color w:val="333333"/>
          <w:sz w:val="27"/>
          <w:szCs w:val="27"/>
          <w:shd w:val="clear" w:color="auto" w:fill="FCFCFC"/>
        </w:rPr>
      </w:pPr>
    </w:p>
    <w:p w14:paraId="5477E11C" w14:textId="77777777" w:rsidR="00DB6E2C" w:rsidRDefault="00DB6E2C">
      <w:pPr>
        <w:rPr>
          <w:rFonts w:ascii="Georgia" w:hAnsi="Georgia"/>
          <w:color w:val="333333"/>
          <w:sz w:val="27"/>
          <w:szCs w:val="27"/>
          <w:shd w:val="clear" w:color="auto" w:fill="FCFCFC"/>
        </w:rPr>
      </w:pPr>
    </w:p>
    <w:p w14:paraId="2E1A5D89" w14:textId="77777777" w:rsidR="00DB6E2C" w:rsidRDefault="00DB6E2C">
      <w:pPr>
        <w:rPr>
          <w:rFonts w:ascii="Georgia" w:hAnsi="Georgia"/>
          <w:color w:val="333333"/>
          <w:sz w:val="27"/>
          <w:szCs w:val="27"/>
          <w:shd w:val="clear" w:color="auto" w:fill="FCFCFC"/>
        </w:rPr>
      </w:pPr>
    </w:p>
    <w:p w14:paraId="72B6A601" w14:textId="77777777" w:rsidR="00DB6E2C" w:rsidRDefault="00DB6E2C">
      <w:pPr>
        <w:rPr>
          <w:rFonts w:ascii="Georgia" w:hAnsi="Georgia"/>
          <w:color w:val="333333"/>
          <w:sz w:val="27"/>
          <w:szCs w:val="27"/>
          <w:shd w:val="clear" w:color="auto" w:fill="FCFCFC"/>
        </w:rPr>
      </w:pPr>
    </w:p>
    <w:p w14:paraId="2222A2DD" w14:textId="77777777" w:rsidR="00DB6E2C" w:rsidRDefault="00DB6E2C">
      <w:pPr>
        <w:rPr>
          <w:rFonts w:ascii="Georgia" w:hAnsi="Georgia"/>
          <w:color w:val="333333"/>
          <w:sz w:val="27"/>
          <w:szCs w:val="27"/>
          <w:shd w:val="clear" w:color="auto" w:fill="FCFCFC"/>
        </w:rPr>
      </w:pPr>
    </w:p>
    <w:p w14:paraId="04FF053F" w14:textId="77777777" w:rsidR="00DB6E2C" w:rsidRDefault="00DB6E2C">
      <w:pPr>
        <w:rPr>
          <w:rFonts w:ascii="Georgia" w:hAnsi="Georgia"/>
          <w:color w:val="333333"/>
          <w:sz w:val="27"/>
          <w:szCs w:val="27"/>
          <w:shd w:val="clear" w:color="auto" w:fill="FCFCFC"/>
        </w:rPr>
      </w:pPr>
    </w:p>
    <w:p w14:paraId="2BF6451A" w14:textId="77777777" w:rsidR="00DB6E2C" w:rsidRDefault="00DB6E2C">
      <w:pPr>
        <w:rPr>
          <w:rFonts w:ascii="Georgia" w:hAnsi="Georgia"/>
          <w:color w:val="333333"/>
          <w:sz w:val="27"/>
          <w:szCs w:val="27"/>
          <w:shd w:val="clear" w:color="auto" w:fill="FCFCFC"/>
        </w:rPr>
      </w:pPr>
    </w:p>
    <w:p w14:paraId="3A8CCC72" w14:textId="77777777" w:rsidR="00DB6E2C" w:rsidRDefault="00DB6E2C">
      <w:pPr>
        <w:rPr>
          <w:rFonts w:ascii="Georgia" w:hAnsi="Georgia"/>
          <w:color w:val="333333"/>
          <w:sz w:val="27"/>
          <w:szCs w:val="27"/>
          <w:shd w:val="clear" w:color="auto" w:fill="FCFCFC"/>
        </w:rPr>
      </w:pPr>
    </w:p>
    <w:p w14:paraId="046ABBDE" w14:textId="77777777" w:rsidR="00DB6E2C" w:rsidRDefault="00DB6E2C">
      <w:pPr>
        <w:rPr>
          <w:rFonts w:ascii="Georgia" w:hAnsi="Georgia"/>
          <w:color w:val="333333"/>
          <w:sz w:val="27"/>
          <w:szCs w:val="27"/>
          <w:shd w:val="clear" w:color="auto" w:fill="FCFCFC"/>
        </w:rPr>
      </w:pPr>
    </w:p>
    <w:p w14:paraId="17FA5695" w14:textId="77777777" w:rsidR="00DB6E2C" w:rsidRDefault="00DB6E2C">
      <w:pPr>
        <w:rPr>
          <w:rFonts w:ascii="Georgia" w:hAnsi="Georgia"/>
          <w:color w:val="333333"/>
          <w:sz w:val="27"/>
          <w:szCs w:val="27"/>
          <w:shd w:val="clear" w:color="auto" w:fill="FCFCFC"/>
        </w:rPr>
      </w:pPr>
    </w:p>
    <w:p w14:paraId="0C6332E6" w14:textId="79D85004" w:rsidR="008935B6" w:rsidRDefault="005F368B">
      <w:pPr>
        <w:rPr>
          <w:rFonts w:ascii="Georgia" w:hAnsi="Georgia"/>
          <w:color w:val="333333"/>
          <w:sz w:val="27"/>
          <w:szCs w:val="27"/>
          <w:shd w:val="clear" w:color="auto" w:fill="FCFCFC"/>
        </w:rPr>
      </w:pPr>
      <w:r>
        <w:rPr>
          <w:rFonts w:ascii="Georgia" w:hAnsi="Georgia"/>
          <w:color w:val="333333"/>
          <w:sz w:val="27"/>
          <w:szCs w:val="27"/>
          <w:shd w:val="clear" w:color="auto" w:fill="FCFCFC"/>
        </w:rPr>
        <w:t>Introduction</w:t>
      </w:r>
    </w:p>
    <w:p w14:paraId="1C27877C" w14:textId="6686191B" w:rsidR="008935B6" w:rsidRPr="0086250C" w:rsidRDefault="008935B6" w:rsidP="0086250C">
      <w:pPr>
        <w:spacing w:line="480" w:lineRule="auto"/>
        <w:rPr>
          <w:rFonts w:ascii="Times New Roman" w:hAnsi="Times New Roman" w:cs="Times New Roman"/>
          <w:i/>
          <w:iCs/>
          <w:color w:val="333333"/>
          <w:shd w:val="clear" w:color="auto" w:fill="FCFCFC"/>
        </w:rPr>
      </w:pPr>
      <w:r w:rsidRPr="0086250C">
        <w:rPr>
          <w:rFonts w:ascii="Times New Roman" w:hAnsi="Times New Roman" w:cs="Times New Roman"/>
          <w:i/>
          <w:iCs/>
          <w:color w:val="333333"/>
          <w:shd w:val="clear" w:color="auto" w:fill="FCFCFC"/>
        </w:rPr>
        <w:t>Dr X and Dr Y</w:t>
      </w:r>
      <w:r w:rsidR="003C0D95" w:rsidRPr="0086250C">
        <w:rPr>
          <w:rFonts w:ascii="Times New Roman" w:hAnsi="Times New Roman" w:cs="Times New Roman"/>
          <w:i/>
          <w:iCs/>
          <w:color w:val="333333"/>
          <w:shd w:val="clear" w:color="auto" w:fill="FCFCFC"/>
        </w:rPr>
        <w:t xml:space="preserve"> both wanted to be listed as the first author on a study. Dr X was a Physiotherapist whose case was treated upon by Dr Y</w:t>
      </w:r>
      <w:r w:rsidR="005F368B" w:rsidRPr="0086250C">
        <w:rPr>
          <w:rFonts w:ascii="Times New Roman" w:hAnsi="Times New Roman" w:cs="Times New Roman"/>
          <w:i/>
          <w:iCs/>
          <w:color w:val="333333"/>
          <w:shd w:val="clear" w:color="auto" w:fill="FCFCFC"/>
        </w:rPr>
        <w:t>,</w:t>
      </w:r>
      <w:r w:rsidR="003C0D95" w:rsidRPr="0086250C">
        <w:rPr>
          <w:rFonts w:ascii="Times New Roman" w:hAnsi="Times New Roman" w:cs="Times New Roman"/>
          <w:i/>
          <w:iCs/>
          <w:color w:val="333333"/>
          <w:shd w:val="clear" w:color="auto" w:fill="FCFCFC"/>
        </w:rPr>
        <w:t xml:space="preserve"> who was an </w:t>
      </w:r>
      <w:proofErr w:type="spellStart"/>
      <w:proofErr w:type="gramStart"/>
      <w:r w:rsidR="003C0D95" w:rsidRPr="0086250C">
        <w:rPr>
          <w:rFonts w:ascii="Times New Roman" w:hAnsi="Times New Roman" w:cs="Times New Roman"/>
          <w:i/>
          <w:iCs/>
          <w:color w:val="333333"/>
          <w:shd w:val="clear" w:color="auto" w:fill="FCFCFC"/>
        </w:rPr>
        <w:t>Ayurved</w:t>
      </w:r>
      <w:proofErr w:type="spellEnd"/>
      <w:r w:rsidR="003C0D95" w:rsidRPr="0086250C">
        <w:rPr>
          <w:rFonts w:ascii="Times New Roman" w:hAnsi="Times New Roman" w:cs="Times New Roman"/>
          <w:i/>
          <w:iCs/>
          <w:color w:val="333333"/>
          <w:shd w:val="clear" w:color="auto" w:fill="FCFCFC"/>
        </w:rPr>
        <w:t xml:space="preserve"> </w:t>
      </w:r>
      <w:r w:rsidR="006B032B">
        <w:rPr>
          <w:rFonts w:ascii="Times New Roman" w:hAnsi="Times New Roman" w:cs="Times New Roman"/>
          <w:i/>
          <w:iCs/>
          <w:color w:val="333333"/>
          <w:shd w:val="clear" w:color="auto" w:fill="FCFCFC"/>
        </w:rPr>
        <w:t xml:space="preserve"> </w:t>
      </w:r>
      <w:r w:rsidR="003C0D95" w:rsidRPr="0086250C">
        <w:rPr>
          <w:rFonts w:ascii="Times New Roman" w:hAnsi="Times New Roman" w:cs="Times New Roman"/>
          <w:i/>
          <w:iCs/>
          <w:color w:val="333333"/>
          <w:shd w:val="clear" w:color="auto" w:fill="FCFCFC"/>
        </w:rPr>
        <w:t>specialist</w:t>
      </w:r>
      <w:proofErr w:type="gramEnd"/>
      <w:r w:rsidR="003C0D95" w:rsidRPr="0086250C">
        <w:rPr>
          <w:rFonts w:ascii="Times New Roman" w:hAnsi="Times New Roman" w:cs="Times New Roman"/>
          <w:i/>
          <w:iCs/>
          <w:color w:val="333333"/>
          <w:shd w:val="clear" w:color="auto" w:fill="FCFCFC"/>
        </w:rPr>
        <w:t xml:space="preserve"> . They both had put in similar amount of effort in different aspects of the case. Each one felt that whatever they did was more important than what the other person did. The case was treated with an interdisciplinary treatment modality. </w:t>
      </w:r>
      <w:r w:rsidR="00431805" w:rsidRPr="0086250C">
        <w:rPr>
          <w:rFonts w:ascii="Times New Roman" w:hAnsi="Times New Roman" w:cs="Times New Roman"/>
          <w:i/>
          <w:iCs/>
          <w:color w:val="333333"/>
          <w:shd w:val="clear" w:color="auto" w:fill="FCFCFC"/>
        </w:rPr>
        <w:t xml:space="preserve">I stood clueless at this </w:t>
      </w:r>
      <w:r w:rsidR="00354843" w:rsidRPr="0086250C">
        <w:rPr>
          <w:rFonts w:ascii="Times New Roman" w:hAnsi="Times New Roman" w:cs="Times New Roman"/>
          <w:i/>
          <w:iCs/>
          <w:color w:val="333333"/>
          <w:shd w:val="clear" w:color="auto" w:fill="FCFCFC"/>
        </w:rPr>
        <w:t>a</w:t>
      </w:r>
      <w:r w:rsidR="00431805" w:rsidRPr="0086250C">
        <w:rPr>
          <w:rFonts w:ascii="Times New Roman" w:hAnsi="Times New Roman" w:cs="Times New Roman"/>
          <w:i/>
          <w:iCs/>
          <w:color w:val="333333"/>
          <w:shd w:val="clear" w:color="auto" w:fill="FCFCFC"/>
        </w:rPr>
        <w:t>uthorship disagreement</w:t>
      </w:r>
      <w:r w:rsidR="00354843" w:rsidRPr="0086250C">
        <w:rPr>
          <w:rFonts w:ascii="Times New Roman" w:hAnsi="Times New Roman" w:cs="Times New Roman"/>
          <w:i/>
          <w:iCs/>
          <w:color w:val="333333"/>
          <w:shd w:val="clear" w:color="auto" w:fill="FCFCFC"/>
        </w:rPr>
        <w:t>.</w:t>
      </w:r>
    </w:p>
    <w:p w14:paraId="3FD7A026" w14:textId="53F53742" w:rsidR="008935B6" w:rsidRPr="0086250C" w:rsidRDefault="003C0D95" w:rsidP="0086250C">
      <w:pPr>
        <w:spacing w:line="480" w:lineRule="auto"/>
        <w:rPr>
          <w:rFonts w:ascii="Times New Roman" w:hAnsi="Times New Roman" w:cs="Times New Roman"/>
          <w:color w:val="333333"/>
          <w:shd w:val="clear" w:color="auto" w:fill="FCFCFC"/>
        </w:rPr>
      </w:pPr>
      <w:r w:rsidRPr="0086250C">
        <w:rPr>
          <w:rFonts w:ascii="Times New Roman" w:hAnsi="Times New Roman" w:cs="Times New Roman"/>
          <w:color w:val="333333"/>
          <w:shd w:val="clear" w:color="auto" w:fill="FCFCFC"/>
        </w:rPr>
        <w:t xml:space="preserve">This dispute </w:t>
      </w:r>
      <w:r w:rsidR="00486260" w:rsidRPr="0086250C">
        <w:rPr>
          <w:rFonts w:ascii="Times New Roman" w:hAnsi="Times New Roman" w:cs="Times New Roman"/>
          <w:color w:val="333333"/>
          <w:shd w:val="clear" w:color="auto" w:fill="FCFCFC"/>
        </w:rPr>
        <w:t>genuinely</w:t>
      </w:r>
      <w:r w:rsidRPr="0086250C">
        <w:rPr>
          <w:rFonts w:ascii="Times New Roman" w:hAnsi="Times New Roman" w:cs="Times New Roman"/>
          <w:color w:val="333333"/>
          <w:shd w:val="clear" w:color="auto" w:fill="FCFCFC"/>
        </w:rPr>
        <w:t xml:space="preserve"> got me thinking for a need to have a yardstick of fair </w:t>
      </w:r>
      <w:r w:rsidR="00486260" w:rsidRPr="0086250C">
        <w:rPr>
          <w:rFonts w:ascii="Times New Roman" w:hAnsi="Times New Roman" w:cs="Times New Roman"/>
          <w:color w:val="333333"/>
          <w:shd w:val="clear" w:color="auto" w:fill="FCFCFC"/>
        </w:rPr>
        <w:t>means to</w:t>
      </w:r>
      <w:r w:rsidRPr="0086250C">
        <w:rPr>
          <w:rFonts w:ascii="Times New Roman" w:hAnsi="Times New Roman" w:cs="Times New Roman"/>
          <w:color w:val="333333"/>
          <w:shd w:val="clear" w:color="auto" w:fill="FCFCFC"/>
        </w:rPr>
        <w:t xml:space="preserve"> decide:  who should be the first author?  </w:t>
      </w:r>
      <w:r w:rsidR="00431805" w:rsidRPr="0086250C">
        <w:rPr>
          <w:rFonts w:ascii="Times New Roman" w:hAnsi="Times New Roman" w:cs="Times New Roman"/>
          <w:color w:val="333333"/>
          <w:shd w:val="clear" w:color="auto" w:fill="FCFCFC"/>
        </w:rPr>
        <w:t xml:space="preserve">Who should be in the author </w:t>
      </w:r>
      <w:proofErr w:type="spellStart"/>
      <w:r w:rsidR="00431805" w:rsidRPr="0086250C">
        <w:rPr>
          <w:rFonts w:ascii="Times New Roman" w:hAnsi="Times New Roman" w:cs="Times New Roman"/>
          <w:color w:val="333333"/>
          <w:shd w:val="clear" w:color="auto" w:fill="FCFCFC"/>
        </w:rPr>
        <w:t>byline</w:t>
      </w:r>
      <w:proofErr w:type="spellEnd"/>
      <w:r w:rsidR="00431805" w:rsidRPr="0086250C">
        <w:rPr>
          <w:rFonts w:ascii="Times New Roman" w:hAnsi="Times New Roman" w:cs="Times New Roman"/>
          <w:color w:val="333333"/>
          <w:shd w:val="clear" w:color="auto" w:fill="FCFCFC"/>
        </w:rPr>
        <w:t xml:space="preserve">? What should be the order of the author list? </w:t>
      </w:r>
    </w:p>
    <w:p w14:paraId="60668238" w14:textId="09E5B77B" w:rsidR="00431805" w:rsidRPr="0086250C" w:rsidRDefault="00431805" w:rsidP="0086250C">
      <w:pPr>
        <w:spacing w:line="480" w:lineRule="auto"/>
        <w:rPr>
          <w:rFonts w:ascii="Times New Roman" w:hAnsi="Times New Roman" w:cs="Times New Roman"/>
          <w:color w:val="FF0000"/>
          <w:shd w:val="clear" w:color="auto" w:fill="FFFFFF"/>
        </w:rPr>
      </w:pPr>
      <w:r w:rsidRPr="0086250C">
        <w:rPr>
          <w:rFonts w:ascii="Times New Roman" w:hAnsi="Times New Roman" w:cs="Times New Roman"/>
        </w:rPr>
        <w:t>Research today is rarel</w:t>
      </w:r>
      <w:r w:rsidR="00486260" w:rsidRPr="0086250C">
        <w:rPr>
          <w:rFonts w:ascii="Times New Roman" w:hAnsi="Times New Roman" w:cs="Times New Roman"/>
        </w:rPr>
        <w:t>y an</w:t>
      </w:r>
      <w:r w:rsidRPr="0086250C">
        <w:rPr>
          <w:rFonts w:ascii="Times New Roman" w:hAnsi="Times New Roman" w:cs="Times New Roman"/>
        </w:rPr>
        <w:t xml:space="preserve"> one-person job and original research papers with a single author</w:t>
      </w:r>
      <w:r w:rsidR="00486260" w:rsidRPr="0086250C">
        <w:rPr>
          <w:rFonts w:ascii="Times New Roman" w:hAnsi="Times New Roman" w:cs="Times New Roman"/>
        </w:rPr>
        <w:t>,</w:t>
      </w:r>
      <w:r w:rsidRPr="0086250C">
        <w:rPr>
          <w:rFonts w:ascii="Times New Roman" w:hAnsi="Times New Roman" w:cs="Times New Roman"/>
        </w:rPr>
        <w:t xml:space="preserve"> particularly in the life sciences </w:t>
      </w:r>
      <w:r w:rsidR="00354843" w:rsidRPr="0086250C">
        <w:rPr>
          <w:rFonts w:ascii="Times New Roman" w:hAnsi="Times New Roman" w:cs="Times New Roman"/>
        </w:rPr>
        <w:t xml:space="preserve">are </w:t>
      </w:r>
      <w:r w:rsidRPr="0086250C">
        <w:rPr>
          <w:rFonts w:ascii="Times New Roman" w:hAnsi="Times New Roman" w:cs="Times New Roman"/>
        </w:rPr>
        <w:t>a vanishing breed.</w:t>
      </w:r>
      <w:r w:rsidR="00354843" w:rsidRPr="0086250C">
        <w:rPr>
          <w:rFonts w:ascii="Times New Roman" w:hAnsi="Times New Roman" w:cs="Times New Roman"/>
          <w:vertAlign w:val="superscript"/>
        </w:rPr>
        <w:t>1</w:t>
      </w:r>
      <w:r w:rsidRPr="0086250C">
        <w:rPr>
          <w:rFonts w:ascii="Times New Roman" w:hAnsi="Times New Roman" w:cs="Times New Roman"/>
        </w:rPr>
        <w:t xml:space="preserve"> Indirectly indicating that the quantum of research is growing and a </w:t>
      </w:r>
      <w:r w:rsidR="005F368B" w:rsidRPr="0086250C">
        <w:rPr>
          <w:rFonts w:ascii="Times New Roman" w:hAnsi="Times New Roman" w:cs="Times New Roman"/>
        </w:rPr>
        <w:t>sizeable</w:t>
      </w:r>
      <w:r w:rsidR="00486260" w:rsidRPr="0086250C">
        <w:rPr>
          <w:rFonts w:ascii="Times New Roman" w:hAnsi="Times New Roman" w:cs="Times New Roman"/>
        </w:rPr>
        <w:t xml:space="preserve"> </w:t>
      </w:r>
      <w:r w:rsidRPr="0086250C">
        <w:rPr>
          <w:rFonts w:ascii="Times New Roman" w:hAnsi="Times New Roman" w:cs="Times New Roman"/>
        </w:rPr>
        <w:t>collaborative team is actually planning and</w:t>
      </w:r>
      <w:r w:rsidR="00486260" w:rsidRPr="0086250C">
        <w:rPr>
          <w:rFonts w:ascii="Times New Roman" w:hAnsi="Times New Roman" w:cs="Times New Roman"/>
        </w:rPr>
        <w:t xml:space="preserve"> executing</w:t>
      </w:r>
      <w:r w:rsidRPr="0086250C">
        <w:rPr>
          <w:rFonts w:ascii="Times New Roman" w:hAnsi="Times New Roman" w:cs="Times New Roman"/>
        </w:rPr>
        <w:t xml:space="preserve"> the research. Authorship and collaboration have changed dramatically since the 1970s, and growth in multi-authorship has accelerated, driven both by academic reward systems and the ease of collaboration in the Internet age </w:t>
      </w:r>
      <w:r w:rsidR="00354843" w:rsidRPr="0086250C">
        <w:rPr>
          <w:rFonts w:ascii="Times New Roman" w:hAnsi="Times New Roman" w:cs="Times New Roman"/>
        </w:rPr>
        <w:t>.</w:t>
      </w:r>
      <w:r w:rsidR="00354843" w:rsidRPr="0086250C">
        <w:rPr>
          <w:rFonts w:ascii="Times New Roman" w:hAnsi="Times New Roman" w:cs="Times New Roman"/>
          <w:vertAlign w:val="superscript"/>
        </w:rPr>
        <w:t>2</w:t>
      </w:r>
    </w:p>
    <w:p w14:paraId="09865F7D" w14:textId="6A459D96" w:rsidR="008B790C" w:rsidRPr="0086250C" w:rsidRDefault="00431805" w:rsidP="0086250C">
      <w:pPr>
        <w:spacing w:line="480" w:lineRule="auto"/>
        <w:rPr>
          <w:rFonts w:ascii="Times New Roman" w:hAnsi="Times New Roman" w:cs="Times New Roman"/>
          <w:color w:val="494949"/>
          <w:shd w:val="clear" w:color="auto" w:fill="FFFFFF"/>
        </w:rPr>
      </w:pPr>
      <w:r w:rsidRPr="0086250C">
        <w:rPr>
          <w:rFonts w:ascii="Times New Roman" w:hAnsi="Times New Roman" w:cs="Times New Roman"/>
          <w:color w:val="2B2B2B"/>
          <w:shd w:val="clear" w:color="auto" w:fill="FFFFFF"/>
        </w:rPr>
        <w:t>In disciplines where multiple authors work together, the listing of authors can be much more complicated. This can be compounded in interdisciplinary research where contributors can come from fields where the practices are different.</w:t>
      </w:r>
      <w:r w:rsidR="00824F0F" w:rsidRPr="0086250C">
        <w:rPr>
          <w:rFonts w:ascii="Times New Roman" w:hAnsi="Times New Roman" w:cs="Times New Roman"/>
          <w:color w:val="2B2B2B"/>
          <w:shd w:val="clear" w:color="auto" w:fill="FFFFFF"/>
          <w:vertAlign w:val="superscript"/>
        </w:rPr>
        <w:t>3</w:t>
      </w:r>
      <w:r w:rsidR="00824F0F" w:rsidRPr="0086250C">
        <w:rPr>
          <w:rFonts w:ascii="Times New Roman" w:hAnsi="Times New Roman" w:cs="Times New Roman"/>
          <w:color w:val="2B2B2B"/>
          <w:shd w:val="clear" w:color="auto" w:fill="FFFFFF"/>
        </w:rPr>
        <w:t xml:space="preserve"> </w:t>
      </w:r>
      <w:r w:rsidR="00486260" w:rsidRPr="0086250C">
        <w:rPr>
          <w:rFonts w:ascii="Times New Roman" w:hAnsi="Times New Roman" w:cs="Times New Roman"/>
          <w:color w:val="333333"/>
          <w:shd w:val="clear" w:color="auto" w:fill="FCFCFC"/>
        </w:rPr>
        <w:t>Many of today’s global scientific challenges require the joint involvement of researchers from different disciplinary backgrounds</w:t>
      </w:r>
      <w:r w:rsidR="00824F0F" w:rsidRPr="0086250C">
        <w:rPr>
          <w:rFonts w:ascii="Times New Roman" w:hAnsi="Times New Roman" w:cs="Times New Roman"/>
          <w:color w:val="333333"/>
          <w:shd w:val="clear" w:color="auto" w:fill="FCFCFC"/>
        </w:rPr>
        <w:t>.</w:t>
      </w:r>
      <w:r w:rsidR="00824F0F" w:rsidRPr="0086250C">
        <w:rPr>
          <w:rFonts w:ascii="Times New Roman" w:hAnsi="Times New Roman" w:cs="Times New Roman"/>
          <w:color w:val="333333"/>
          <w:shd w:val="clear" w:color="auto" w:fill="FCFCFC"/>
          <w:vertAlign w:val="superscript"/>
        </w:rPr>
        <w:t>4</w:t>
      </w:r>
      <w:r w:rsidR="00486260" w:rsidRPr="0086250C">
        <w:rPr>
          <w:rFonts w:ascii="Times New Roman" w:hAnsi="Times New Roman" w:cs="Times New Roman"/>
          <w:color w:val="333333"/>
          <w:shd w:val="clear" w:color="auto" w:fill="FCFCFC"/>
        </w:rPr>
        <w:t xml:space="preserve">  In</w:t>
      </w:r>
      <w:r w:rsidR="00942B49" w:rsidRPr="0086250C">
        <w:rPr>
          <w:rFonts w:ascii="Times New Roman" w:hAnsi="Times New Roman" w:cs="Times New Roman"/>
          <w:color w:val="333333"/>
          <w:shd w:val="clear" w:color="auto" w:fill="FCFCFC"/>
        </w:rPr>
        <w:t>terdisciplinary research integrates the analytical strengths of two or more often disparate scientific disciplines to solve a given biological problem</w:t>
      </w:r>
      <w:r w:rsidR="00824F0F" w:rsidRPr="0086250C">
        <w:rPr>
          <w:rFonts w:ascii="Times New Roman" w:hAnsi="Times New Roman" w:cs="Times New Roman"/>
          <w:color w:val="333333"/>
          <w:shd w:val="clear" w:color="auto" w:fill="FCFCFC"/>
        </w:rPr>
        <w:t>.</w:t>
      </w:r>
      <w:r w:rsidR="00824F0F" w:rsidRPr="0086250C">
        <w:rPr>
          <w:rFonts w:ascii="Times New Roman" w:hAnsi="Times New Roman" w:cs="Times New Roman"/>
          <w:color w:val="333333"/>
          <w:shd w:val="clear" w:color="auto" w:fill="FCFCFC"/>
          <w:vertAlign w:val="superscript"/>
        </w:rPr>
        <w:t>5</w:t>
      </w:r>
      <w:r w:rsidR="00942B49" w:rsidRPr="0086250C">
        <w:rPr>
          <w:rFonts w:ascii="Times New Roman" w:hAnsi="Times New Roman" w:cs="Times New Roman"/>
          <w:color w:val="333333"/>
          <w:shd w:val="clear" w:color="auto" w:fill="FCFCFC"/>
        </w:rPr>
        <w:t xml:space="preserve"> </w:t>
      </w:r>
      <w:r w:rsidR="00824F0F" w:rsidRPr="0086250C">
        <w:rPr>
          <w:rFonts w:ascii="Times New Roman" w:hAnsi="Times New Roman" w:cs="Times New Roman"/>
          <w:color w:val="333333"/>
          <w:shd w:val="clear" w:color="auto" w:fill="FCFCFC"/>
        </w:rPr>
        <w:t xml:space="preserve"> Collaboration is often used to undertake interdisciplinary research.</w:t>
      </w:r>
      <w:r w:rsidR="00824F0F" w:rsidRPr="0086250C">
        <w:rPr>
          <w:rFonts w:ascii="Times New Roman" w:hAnsi="Times New Roman" w:cs="Times New Roman"/>
          <w:color w:val="333333"/>
          <w:shd w:val="clear" w:color="auto" w:fill="FCFCFC"/>
          <w:vertAlign w:val="superscript"/>
        </w:rPr>
        <w:t>6</w:t>
      </w:r>
      <w:r w:rsidR="00486260" w:rsidRPr="0086250C">
        <w:rPr>
          <w:rFonts w:ascii="Times New Roman" w:hAnsi="Times New Roman" w:cs="Times New Roman"/>
          <w:color w:val="333333"/>
          <w:shd w:val="clear" w:color="auto" w:fill="FCFCFC"/>
        </w:rPr>
        <w:t xml:space="preserve"> </w:t>
      </w:r>
      <w:r w:rsidR="00A8374B" w:rsidRPr="0086250C">
        <w:rPr>
          <w:rFonts w:ascii="Times New Roman" w:hAnsi="Times New Roman" w:cs="Times New Roman"/>
          <w:color w:val="494949"/>
          <w:shd w:val="clear" w:color="auto" w:fill="FFFFFF"/>
        </w:rPr>
        <w:t>O</w:t>
      </w:r>
      <w:r w:rsidR="008B790C" w:rsidRPr="0086250C">
        <w:rPr>
          <w:rFonts w:ascii="Times New Roman" w:hAnsi="Times New Roman" w:cs="Times New Roman"/>
          <w:color w:val="494949"/>
          <w:shd w:val="clear" w:color="auto" w:fill="FFFFFF"/>
        </w:rPr>
        <w:t xml:space="preserve">wing to </w:t>
      </w:r>
      <w:r w:rsidR="00A8374B" w:rsidRPr="0086250C">
        <w:rPr>
          <w:rFonts w:ascii="Times New Roman" w:hAnsi="Times New Roman" w:cs="Times New Roman"/>
          <w:color w:val="494949"/>
          <w:shd w:val="clear" w:color="auto" w:fill="FFFFFF"/>
        </w:rPr>
        <w:t xml:space="preserve">the </w:t>
      </w:r>
      <w:r w:rsidR="008B790C" w:rsidRPr="0086250C">
        <w:rPr>
          <w:rFonts w:ascii="Times New Roman" w:hAnsi="Times New Roman" w:cs="Times New Roman"/>
          <w:color w:val="494949"/>
          <w:shd w:val="clear" w:color="auto" w:fill="FFFFFF"/>
        </w:rPr>
        <w:t>substantial increase in the collaborative, multi-centric trials</w:t>
      </w:r>
      <w:r w:rsidR="00A8374B" w:rsidRPr="0086250C">
        <w:rPr>
          <w:rFonts w:ascii="Times New Roman" w:hAnsi="Times New Roman" w:cs="Times New Roman"/>
          <w:color w:val="494949"/>
          <w:shd w:val="clear" w:color="auto" w:fill="FFFFFF"/>
        </w:rPr>
        <w:t xml:space="preserve"> authorship issue in publications has arised</w:t>
      </w:r>
      <w:r w:rsidR="00824F0F" w:rsidRPr="0086250C">
        <w:rPr>
          <w:rFonts w:ascii="Times New Roman" w:hAnsi="Times New Roman" w:cs="Times New Roman"/>
          <w:color w:val="494949"/>
          <w:shd w:val="clear" w:color="auto" w:fill="FFFFFF"/>
        </w:rPr>
        <w:t>.</w:t>
      </w:r>
      <w:r w:rsidR="00824F0F" w:rsidRPr="0086250C">
        <w:rPr>
          <w:rFonts w:ascii="Times New Roman" w:hAnsi="Times New Roman" w:cs="Times New Roman"/>
          <w:color w:val="494949"/>
          <w:shd w:val="clear" w:color="auto" w:fill="FFFFFF"/>
          <w:vertAlign w:val="superscript"/>
        </w:rPr>
        <w:t>7</w:t>
      </w:r>
    </w:p>
    <w:p w14:paraId="15B222E2" w14:textId="36E0656E" w:rsidR="008738CF" w:rsidRPr="0086250C" w:rsidRDefault="008738CF" w:rsidP="0086250C">
      <w:pPr>
        <w:spacing w:line="480" w:lineRule="auto"/>
        <w:rPr>
          <w:rFonts w:ascii="Times New Roman" w:hAnsi="Times New Roman" w:cs="Times New Roman"/>
        </w:rPr>
      </w:pPr>
      <w:r w:rsidRPr="0086250C">
        <w:rPr>
          <w:rFonts w:ascii="Times New Roman" w:hAnsi="Times New Roman" w:cs="Times New Roman"/>
          <w:color w:val="000000"/>
          <w:shd w:val="clear" w:color="auto" w:fill="FFFFFF"/>
        </w:rPr>
        <w:t xml:space="preserve">Authorship is not just a list of names, it is a mechanism to establish credit, integrity, accountability and responsibility in research </w:t>
      </w:r>
      <w:r w:rsidR="00824F0F" w:rsidRPr="0086250C">
        <w:rPr>
          <w:rFonts w:ascii="Times New Roman" w:hAnsi="Times New Roman" w:cs="Times New Roman"/>
          <w:color w:val="000000"/>
          <w:shd w:val="clear" w:color="auto" w:fill="FFFFFF"/>
        </w:rPr>
        <w:t xml:space="preserve">and the </w:t>
      </w:r>
      <w:r w:rsidR="008B790C" w:rsidRPr="0086250C">
        <w:rPr>
          <w:rFonts w:ascii="Times New Roman" w:hAnsi="Times New Roman" w:cs="Times New Roman"/>
          <w:color w:val="494949"/>
          <w:shd w:val="clear" w:color="auto" w:fill="FFFFFF"/>
        </w:rPr>
        <w:t xml:space="preserve">position of “first author” is usually the most preferred by any </w:t>
      </w:r>
      <w:r w:rsidR="008B790C" w:rsidRPr="0086250C">
        <w:rPr>
          <w:rFonts w:ascii="Times New Roman" w:hAnsi="Times New Roman" w:cs="Times New Roman"/>
          <w:color w:val="494949"/>
          <w:shd w:val="clear" w:color="auto" w:fill="FFFFFF"/>
        </w:rPr>
        <w:lastRenderedPageBreak/>
        <w:t>researcher since most studies are referred and cited by the first author's name</w:t>
      </w:r>
      <w:r w:rsidR="00824F0F" w:rsidRPr="0086250C">
        <w:rPr>
          <w:rFonts w:ascii="Times New Roman" w:hAnsi="Times New Roman" w:cs="Times New Roman"/>
          <w:color w:val="494949"/>
          <w:shd w:val="clear" w:color="auto" w:fill="FFFFFF"/>
        </w:rPr>
        <w:t>.</w:t>
      </w:r>
      <w:r w:rsidR="00824F0F" w:rsidRPr="0086250C">
        <w:rPr>
          <w:rFonts w:ascii="Times New Roman" w:hAnsi="Times New Roman" w:cs="Times New Roman"/>
          <w:color w:val="494949"/>
          <w:shd w:val="clear" w:color="auto" w:fill="FFFFFF"/>
          <w:vertAlign w:val="superscript"/>
        </w:rPr>
        <w:t>7</w:t>
      </w:r>
      <w:r w:rsidR="008B790C" w:rsidRPr="0086250C">
        <w:rPr>
          <w:rFonts w:ascii="Times New Roman" w:hAnsi="Times New Roman" w:cs="Times New Roman"/>
          <w:color w:val="494949"/>
          <w:shd w:val="clear" w:color="auto" w:fill="FFFFFF"/>
        </w:rPr>
        <w:t xml:space="preserve"> </w:t>
      </w:r>
      <w:r w:rsidR="00136B03" w:rsidRPr="0086250C">
        <w:rPr>
          <w:rFonts w:ascii="Times New Roman" w:hAnsi="Times New Roman" w:cs="Times New Roman"/>
          <w:color w:val="000000"/>
          <w:shd w:val="clear" w:color="auto" w:fill="FFFFFF"/>
        </w:rPr>
        <w:t xml:space="preserve"> </w:t>
      </w:r>
      <w:r w:rsidR="00003160" w:rsidRPr="0086250C">
        <w:rPr>
          <w:rFonts w:ascii="Times New Roman" w:hAnsi="Times New Roman" w:cs="Times New Roman"/>
          <w:color w:val="000000"/>
          <w:shd w:val="clear" w:color="auto" w:fill="FFFFFF"/>
        </w:rPr>
        <w:t xml:space="preserve">Nevertheless , every author in the </w:t>
      </w:r>
      <w:proofErr w:type="spellStart"/>
      <w:r w:rsidR="00003160" w:rsidRPr="0086250C">
        <w:rPr>
          <w:rFonts w:ascii="Times New Roman" w:hAnsi="Times New Roman" w:cs="Times New Roman"/>
          <w:color w:val="000000"/>
          <w:shd w:val="clear" w:color="auto" w:fill="FFFFFF"/>
        </w:rPr>
        <w:t>byline</w:t>
      </w:r>
      <w:proofErr w:type="spellEnd"/>
      <w:r w:rsidR="00003160" w:rsidRPr="0086250C">
        <w:rPr>
          <w:rFonts w:ascii="Times New Roman" w:hAnsi="Times New Roman" w:cs="Times New Roman"/>
          <w:color w:val="000000"/>
          <w:shd w:val="clear" w:color="auto" w:fill="FFFFFF"/>
        </w:rPr>
        <w:t xml:space="preserve"> is as important as the first and without the co-authors contribution the interdisciplinary research cannot be completed successfully. </w:t>
      </w:r>
    </w:p>
    <w:p w14:paraId="3C0BBD0E" w14:textId="0A62D260" w:rsidR="008738CF" w:rsidRPr="0086250C" w:rsidRDefault="008738CF" w:rsidP="0086250C">
      <w:pPr>
        <w:spacing w:line="480" w:lineRule="auto"/>
        <w:rPr>
          <w:rFonts w:ascii="Times New Roman" w:hAnsi="Times New Roman" w:cs="Times New Roman"/>
          <w:color w:val="333333"/>
          <w:shd w:val="clear" w:color="auto" w:fill="FCFCFC"/>
        </w:rPr>
      </w:pPr>
      <w:r w:rsidRPr="0086250C">
        <w:rPr>
          <w:rFonts w:ascii="Times New Roman" w:hAnsi="Times New Roman" w:cs="Times New Roman"/>
          <w:color w:val="333333"/>
          <w:shd w:val="clear" w:color="auto" w:fill="FCFCFC"/>
        </w:rPr>
        <w:t xml:space="preserve">The aim of this paper is </w:t>
      </w:r>
      <w:r w:rsidR="005F368B" w:rsidRPr="0086250C">
        <w:rPr>
          <w:rFonts w:ascii="Times New Roman" w:hAnsi="Times New Roman" w:cs="Times New Roman"/>
          <w:color w:val="333333"/>
          <w:shd w:val="clear" w:color="auto" w:fill="FCFCFC"/>
        </w:rPr>
        <w:t xml:space="preserve">to </w:t>
      </w:r>
      <w:r w:rsidR="00003160" w:rsidRPr="0086250C">
        <w:rPr>
          <w:rFonts w:ascii="Times New Roman" w:hAnsi="Times New Roman" w:cs="Times New Roman"/>
          <w:color w:val="333333"/>
          <w:shd w:val="clear" w:color="auto" w:fill="FCFCFC"/>
        </w:rPr>
        <w:t xml:space="preserve">recommend </w:t>
      </w:r>
      <w:r w:rsidR="005F368B" w:rsidRPr="0086250C">
        <w:rPr>
          <w:rFonts w:ascii="Times New Roman" w:hAnsi="Times New Roman" w:cs="Times New Roman"/>
          <w:color w:val="333333"/>
          <w:shd w:val="clear" w:color="auto" w:fill="FCFCFC"/>
        </w:rPr>
        <w:t xml:space="preserve">authorship </w:t>
      </w:r>
      <w:r w:rsidR="00003160" w:rsidRPr="0086250C">
        <w:rPr>
          <w:rFonts w:ascii="Times New Roman" w:hAnsi="Times New Roman" w:cs="Times New Roman"/>
          <w:color w:val="333333"/>
          <w:shd w:val="clear" w:color="auto" w:fill="FCFCFC"/>
        </w:rPr>
        <w:t xml:space="preserve">guidelines </w:t>
      </w:r>
      <w:r w:rsidR="005F368B" w:rsidRPr="0086250C">
        <w:rPr>
          <w:rFonts w:ascii="Times New Roman" w:hAnsi="Times New Roman" w:cs="Times New Roman"/>
          <w:color w:val="333333"/>
          <w:shd w:val="clear" w:color="auto" w:fill="FCFCFC"/>
        </w:rPr>
        <w:t xml:space="preserve">for interdisciplinary research </w:t>
      </w:r>
      <w:r w:rsidR="00003160" w:rsidRPr="0086250C">
        <w:rPr>
          <w:rFonts w:ascii="Times New Roman" w:hAnsi="Times New Roman" w:cs="Times New Roman"/>
          <w:color w:val="333333"/>
          <w:shd w:val="clear" w:color="auto" w:fill="FCFCFC"/>
        </w:rPr>
        <w:t xml:space="preserve">through review of literature. </w:t>
      </w:r>
      <w:r w:rsidR="005F368B" w:rsidRPr="0086250C">
        <w:rPr>
          <w:rFonts w:ascii="Times New Roman" w:hAnsi="Times New Roman" w:cs="Times New Roman"/>
          <w:color w:val="333333"/>
          <w:shd w:val="clear" w:color="auto" w:fill="FCFCFC"/>
        </w:rPr>
        <w:t xml:space="preserve"> </w:t>
      </w:r>
    </w:p>
    <w:p w14:paraId="0224E63C" w14:textId="77777777" w:rsidR="006620A4" w:rsidRPr="0086250C" w:rsidRDefault="008738CF" w:rsidP="0086250C">
      <w:pPr>
        <w:spacing w:line="480" w:lineRule="auto"/>
        <w:rPr>
          <w:rFonts w:ascii="Times New Roman" w:hAnsi="Times New Roman" w:cs="Times New Roman"/>
          <w:b/>
          <w:bCs/>
          <w:color w:val="333333"/>
          <w:shd w:val="clear" w:color="auto" w:fill="FCFCFC"/>
        </w:rPr>
      </w:pPr>
      <w:r w:rsidRPr="0086250C">
        <w:rPr>
          <w:rFonts w:ascii="Times New Roman" w:hAnsi="Times New Roman" w:cs="Times New Roman"/>
          <w:b/>
          <w:bCs/>
          <w:color w:val="333333"/>
          <w:shd w:val="clear" w:color="auto" w:fill="FCFCFC"/>
        </w:rPr>
        <w:t>Material and Methods:</w:t>
      </w:r>
    </w:p>
    <w:p w14:paraId="58CB5E84" w14:textId="658CD2F6" w:rsidR="00003160" w:rsidRPr="0086250C" w:rsidRDefault="004304D0" w:rsidP="0086250C">
      <w:pPr>
        <w:spacing w:line="480" w:lineRule="auto"/>
        <w:rPr>
          <w:rFonts w:ascii="Times New Roman" w:hAnsi="Times New Roman" w:cs="Times New Roman"/>
          <w:color w:val="2B2B2B"/>
          <w:shd w:val="clear" w:color="auto" w:fill="FFFFFF"/>
        </w:rPr>
      </w:pPr>
      <w:r w:rsidRPr="0086250C">
        <w:rPr>
          <w:rFonts w:ascii="Times New Roman" w:hAnsi="Times New Roman" w:cs="Times New Roman"/>
          <w:color w:val="333333"/>
          <w:shd w:val="clear" w:color="auto" w:fill="FCFCFC"/>
        </w:rPr>
        <w:t xml:space="preserve"> </w:t>
      </w:r>
      <w:r w:rsidR="00003160" w:rsidRPr="0086250C">
        <w:rPr>
          <w:rFonts w:ascii="Times New Roman" w:hAnsi="Times New Roman" w:cs="Times New Roman"/>
          <w:color w:val="333333"/>
          <w:shd w:val="clear" w:color="auto" w:fill="FCFCFC"/>
        </w:rPr>
        <w:t>L</w:t>
      </w:r>
      <w:r w:rsidR="00003160" w:rsidRPr="0086250C">
        <w:rPr>
          <w:rFonts w:ascii="Times New Roman" w:hAnsi="Times New Roman" w:cs="Times New Roman"/>
          <w:color w:val="2B2B2B"/>
          <w:shd w:val="clear" w:color="auto" w:fill="FFFFFF"/>
        </w:rPr>
        <w:t xml:space="preserve">iterature was searched using the search terms “Interdisciplinary research </w:t>
      </w:r>
      <w:proofErr w:type="gramStart"/>
      <w:r w:rsidR="00003160" w:rsidRPr="0086250C">
        <w:rPr>
          <w:rFonts w:ascii="Times New Roman" w:hAnsi="Times New Roman" w:cs="Times New Roman"/>
          <w:color w:val="2B2B2B"/>
          <w:shd w:val="clear" w:color="auto" w:fill="FFFFFF"/>
        </w:rPr>
        <w:t>and  authorship</w:t>
      </w:r>
      <w:proofErr w:type="gramEnd"/>
      <w:r w:rsidR="00003160" w:rsidRPr="0086250C">
        <w:rPr>
          <w:rFonts w:ascii="Times New Roman" w:hAnsi="Times New Roman" w:cs="Times New Roman"/>
          <w:color w:val="2B2B2B"/>
          <w:shd w:val="clear" w:color="auto" w:fill="FFFFFF"/>
        </w:rPr>
        <w:t xml:space="preserve">” in Medline and Google scholar. The literature was read and compiled. Based on the available </w:t>
      </w:r>
      <w:proofErr w:type="gramStart"/>
      <w:r w:rsidR="00003160" w:rsidRPr="0086250C">
        <w:rPr>
          <w:rFonts w:ascii="Times New Roman" w:hAnsi="Times New Roman" w:cs="Times New Roman"/>
          <w:color w:val="2B2B2B"/>
          <w:shd w:val="clear" w:color="auto" w:fill="FFFFFF"/>
        </w:rPr>
        <w:t>literature  suggestions</w:t>
      </w:r>
      <w:proofErr w:type="gramEnd"/>
      <w:r w:rsidR="00003160" w:rsidRPr="0086250C">
        <w:rPr>
          <w:rFonts w:ascii="Times New Roman" w:hAnsi="Times New Roman" w:cs="Times New Roman"/>
          <w:color w:val="2B2B2B"/>
          <w:shd w:val="clear" w:color="auto" w:fill="FFFFFF"/>
        </w:rPr>
        <w:t xml:space="preserve"> and the present day </w:t>
      </w:r>
      <w:r w:rsidR="00605054" w:rsidRPr="0086250C">
        <w:rPr>
          <w:rFonts w:ascii="Times New Roman" w:hAnsi="Times New Roman" w:cs="Times New Roman"/>
          <w:color w:val="2B2B2B"/>
          <w:shd w:val="clear" w:color="auto" w:fill="FFFFFF"/>
        </w:rPr>
        <w:t xml:space="preserve">journal guidelines </w:t>
      </w:r>
      <w:r w:rsidR="006B032B">
        <w:rPr>
          <w:rFonts w:ascii="Times New Roman" w:hAnsi="Times New Roman" w:cs="Times New Roman"/>
          <w:color w:val="2B2B2B"/>
          <w:shd w:val="clear" w:color="auto" w:fill="FFFFFF"/>
        </w:rPr>
        <w:t xml:space="preserve">recommendations were </w:t>
      </w:r>
      <w:r w:rsidR="00003160" w:rsidRPr="0086250C">
        <w:rPr>
          <w:rFonts w:ascii="Times New Roman" w:hAnsi="Times New Roman" w:cs="Times New Roman"/>
          <w:color w:val="2B2B2B"/>
          <w:shd w:val="clear" w:color="auto" w:fill="FFFFFF"/>
        </w:rPr>
        <w:t xml:space="preserve">proposed. </w:t>
      </w:r>
    </w:p>
    <w:p w14:paraId="7EA59039" w14:textId="3429DB99" w:rsidR="00471DE6" w:rsidRPr="0086250C" w:rsidRDefault="006620A4" w:rsidP="0086250C">
      <w:pPr>
        <w:spacing w:line="480" w:lineRule="auto"/>
        <w:rPr>
          <w:rFonts w:ascii="Times New Roman" w:hAnsi="Times New Roman" w:cs="Times New Roman"/>
          <w:b/>
          <w:bCs/>
          <w:color w:val="2B2B2B"/>
          <w:shd w:val="clear" w:color="auto" w:fill="FFFFFF"/>
        </w:rPr>
      </w:pPr>
      <w:r w:rsidRPr="0086250C">
        <w:rPr>
          <w:rFonts w:ascii="Times New Roman" w:hAnsi="Times New Roman" w:cs="Times New Roman"/>
          <w:b/>
          <w:bCs/>
          <w:color w:val="2B2B2B"/>
          <w:shd w:val="clear" w:color="auto" w:fill="FFFFFF"/>
        </w:rPr>
        <w:t>Results:</w:t>
      </w:r>
    </w:p>
    <w:p w14:paraId="44DA46E9" w14:textId="78D7662E" w:rsidR="006620A4" w:rsidRPr="0086250C" w:rsidRDefault="006620A4" w:rsidP="0086250C">
      <w:pPr>
        <w:spacing w:after="0" w:line="480" w:lineRule="auto"/>
        <w:rPr>
          <w:rFonts w:ascii="Times New Roman" w:hAnsi="Times New Roman" w:cs="Times New Roman"/>
          <w:color w:val="333333"/>
          <w:shd w:val="clear" w:color="auto" w:fill="FCFCFC"/>
        </w:rPr>
      </w:pPr>
      <w:r w:rsidRPr="0086250C">
        <w:rPr>
          <w:rFonts w:ascii="Times New Roman" w:hAnsi="Times New Roman" w:cs="Times New Roman"/>
          <w:color w:val="333333"/>
          <w:shd w:val="clear" w:color="auto" w:fill="FCFCFC"/>
        </w:rPr>
        <w:t>12 unique and relevant articles were selected</w:t>
      </w:r>
      <w:r w:rsidR="00401E42" w:rsidRPr="0086250C">
        <w:rPr>
          <w:rFonts w:ascii="Times New Roman" w:hAnsi="Times New Roman" w:cs="Times New Roman"/>
          <w:color w:val="333333"/>
          <w:shd w:val="clear" w:color="auto" w:fill="FCFCFC"/>
        </w:rPr>
        <w:t>.</w:t>
      </w:r>
      <w:r w:rsidRPr="0086250C">
        <w:rPr>
          <w:rFonts w:ascii="Times New Roman" w:hAnsi="Times New Roman" w:cs="Times New Roman"/>
          <w:color w:val="333333"/>
          <w:shd w:val="clear" w:color="auto" w:fill="FCFCFC"/>
        </w:rPr>
        <w:t xml:space="preserve">  They were read thoroughly and two suggestions </w:t>
      </w:r>
      <w:proofErr w:type="gramStart"/>
      <w:r w:rsidRPr="0086250C">
        <w:rPr>
          <w:rFonts w:ascii="Times New Roman" w:hAnsi="Times New Roman" w:cs="Times New Roman"/>
          <w:color w:val="333333"/>
          <w:shd w:val="clear" w:color="auto" w:fill="FCFCFC"/>
        </w:rPr>
        <w:t xml:space="preserve">for </w:t>
      </w:r>
      <w:r w:rsidR="00672B1B" w:rsidRPr="0086250C">
        <w:rPr>
          <w:rFonts w:ascii="Times New Roman" w:hAnsi="Times New Roman" w:cs="Times New Roman"/>
          <w:color w:val="333333"/>
          <w:shd w:val="clear" w:color="auto" w:fill="FCFCFC"/>
        </w:rPr>
        <w:t xml:space="preserve"> determining</w:t>
      </w:r>
      <w:proofErr w:type="gramEnd"/>
      <w:r w:rsidR="00672B1B" w:rsidRPr="0086250C">
        <w:rPr>
          <w:rFonts w:ascii="Times New Roman" w:hAnsi="Times New Roman" w:cs="Times New Roman"/>
          <w:color w:val="333333"/>
          <w:shd w:val="clear" w:color="auto" w:fill="FCFCFC"/>
        </w:rPr>
        <w:t xml:space="preserve"> </w:t>
      </w:r>
      <w:r w:rsidRPr="0086250C">
        <w:rPr>
          <w:rFonts w:ascii="Times New Roman" w:hAnsi="Times New Roman" w:cs="Times New Roman"/>
          <w:color w:val="333333"/>
          <w:shd w:val="clear" w:color="auto" w:fill="FCFCFC"/>
        </w:rPr>
        <w:t xml:space="preserve"> authorship in interdisciplinary research are proposed. </w:t>
      </w:r>
    </w:p>
    <w:p w14:paraId="3D120653" w14:textId="0303328F" w:rsidR="006F5B2E" w:rsidRPr="0086250C" w:rsidRDefault="006F5B2E" w:rsidP="0086250C">
      <w:pPr>
        <w:spacing w:after="0" w:line="480" w:lineRule="auto"/>
        <w:rPr>
          <w:rFonts w:ascii="Times New Roman" w:hAnsi="Times New Roman" w:cs="Times New Roman"/>
          <w:b/>
          <w:bCs/>
          <w:color w:val="333333"/>
          <w:shd w:val="clear" w:color="auto" w:fill="FCFCFC"/>
        </w:rPr>
      </w:pPr>
      <w:bookmarkStart w:id="1" w:name="_Hlk38796264"/>
      <w:r w:rsidRPr="0086250C">
        <w:rPr>
          <w:rFonts w:ascii="Times New Roman" w:hAnsi="Times New Roman" w:cs="Times New Roman"/>
          <w:b/>
          <w:bCs/>
          <w:color w:val="333333"/>
          <w:shd w:val="clear" w:color="auto" w:fill="FCFCFC"/>
        </w:rPr>
        <w:t>Suggestion 1</w:t>
      </w:r>
    </w:p>
    <w:p w14:paraId="367A0D6E" w14:textId="4A98562D" w:rsidR="00B012E0" w:rsidRPr="0086250C" w:rsidRDefault="00B012E0" w:rsidP="0086250C">
      <w:pPr>
        <w:spacing w:line="480" w:lineRule="auto"/>
        <w:rPr>
          <w:rFonts w:ascii="Times New Roman" w:hAnsi="Times New Roman" w:cs="Times New Roman"/>
        </w:rPr>
      </w:pPr>
      <w:r w:rsidRPr="0086250C">
        <w:rPr>
          <w:rFonts w:ascii="Times New Roman" w:hAnsi="Times New Roman" w:cs="Times New Roman"/>
        </w:rPr>
        <w:t>Step 1:</w:t>
      </w:r>
      <w:r w:rsidRPr="0086250C">
        <w:rPr>
          <w:rFonts w:ascii="Times New Roman" w:hAnsi="Times New Roman" w:cs="Times New Roman"/>
          <w:color w:val="2B2B2B"/>
          <w:shd w:val="clear" w:color="auto" w:fill="FFFFFF"/>
        </w:rPr>
        <w:t xml:space="preserve"> Team members should establish the roles and duties of individuals involved in the project at the outset of the project. </w:t>
      </w:r>
      <w:r w:rsidRPr="0086250C">
        <w:rPr>
          <w:rFonts w:ascii="Times New Roman" w:hAnsi="Times New Roman" w:cs="Times New Roman"/>
        </w:rPr>
        <w:t xml:space="preserve"> </w:t>
      </w:r>
    </w:p>
    <w:p w14:paraId="1C890203" w14:textId="1EC374AC" w:rsidR="00750A39" w:rsidRPr="0086250C" w:rsidRDefault="00B012E0" w:rsidP="0086250C">
      <w:pPr>
        <w:spacing w:line="480" w:lineRule="auto"/>
        <w:rPr>
          <w:rFonts w:ascii="Times New Roman" w:hAnsi="Times New Roman" w:cs="Times New Roman"/>
        </w:rPr>
      </w:pPr>
      <w:r w:rsidRPr="0086250C">
        <w:rPr>
          <w:rFonts w:ascii="Times New Roman" w:hAnsi="Times New Roman" w:cs="Times New Roman"/>
        </w:rPr>
        <w:t xml:space="preserve">Step 2: </w:t>
      </w:r>
      <w:r w:rsidR="00750A39" w:rsidRPr="0086250C">
        <w:rPr>
          <w:rFonts w:ascii="Times New Roman" w:hAnsi="Times New Roman" w:cs="Times New Roman"/>
        </w:rPr>
        <w:t xml:space="preserve">Team member can be considered as </w:t>
      </w:r>
      <w:proofErr w:type="gramStart"/>
      <w:r w:rsidR="00750A39" w:rsidRPr="0086250C">
        <w:rPr>
          <w:rFonts w:ascii="Times New Roman" w:hAnsi="Times New Roman" w:cs="Times New Roman"/>
        </w:rPr>
        <w:t>author ,</w:t>
      </w:r>
      <w:proofErr w:type="gramEnd"/>
      <w:r w:rsidR="00750A39" w:rsidRPr="0086250C">
        <w:rPr>
          <w:rFonts w:ascii="Times New Roman" w:hAnsi="Times New Roman" w:cs="Times New Roman"/>
        </w:rPr>
        <w:t xml:space="preserve"> if the person fulfils the four criteria a</w:t>
      </w:r>
      <w:r w:rsidR="00750A39" w:rsidRPr="0086250C">
        <w:rPr>
          <w:rFonts w:ascii="Times New Roman" w:hAnsi="Times New Roman" w:cs="Times New Roman"/>
          <w:color w:val="2B2B2B"/>
          <w:shd w:val="clear" w:color="auto" w:fill="FFFFFF"/>
        </w:rPr>
        <w:t>ccording to , the International Committee of Medical Journal Editors (ICMJE)</w:t>
      </w:r>
      <w:r w:rsidR="004F2672" w:rsidRPr="0086250C">
        <w:rPr>
          <w:rFonts w:ascii="Times New Roman" w:hAnsi="Times New Roman" w:cs="Times New Roman"/>
          <w:color w:val="2B2B2B"/>
          <w:shd w:val="clear" w:color="auto" w:fill="FFFFFF"/>
          <w:vertAlign w:val="superscript"/>
        </w:rPr>
        <w:t>8</w:t>
      </w:r>
      <w:r w:rsidR="00750A39" w:rsidRPr="0086250C">
        <w:rPr>
          <w:rFonts w:ascii="Times New Roman" w:eastAsia="Times New Roman" w:hAnsi="Times New Roman" w:cs="Times New Roman"/>
          <w:color w:val="333333"/>
          <w:lang w:eastAsia="en-IN"/>
        </w:rPr>
        <w:t xml:space="preserve"> recommendations</w:t>
      </w:r>
      <w:r w:rsidR="001A1FD5" w:rsidRPr="0086250C">
        <w:rPr>
          <w:rFonts w:ascii="Times New Roman" w:eastAsia="Times New Roman" w:hAnsi="Times New Roman" w:cs="Times New Roman"/>
          <w:color w:val="333333"/>
          <w:lang w:eastAsia="en-IN"/>
        </w:rPr>
        <w:t xml:space="preserve"> (Table 1)</w:t>
      </w:r>
      <w:r w:rsidR="00750A39" w:rsidRPr="0086250C">
        <w:rPr>
          <w:rFonts w:ascii="Times New Roman" w:eastAsia="Times New Roman" w:hAnsi="Times New Roman" w:cs="Times New Roman"/>
          <w:color w:val="333333"/>
          <w:lang w:eastAsia="en-IN"/>
        </w:rPr>
        <w:t>.</w:t>
      </w:r>
    </w:p>
    <w:p w14:paraId="72B66364" w14:textId="4B5FA813" w:rsidR="00B012E0" w:rsidRPr="0086250C" w:rsidRDefault="00750A39" w:rsidP="0086250C">
      <w:pPr>
        <w:spacing w:line="480" w:lineRule="auto"/>
        <w:rPr>
          <w:rFonts w:ascii="Times New Roman" w:hAnsi="Times New Roman" w:cs="Times New Roman"/>
        </w:rPr>
      </w:pPr>
      <w:r w:rsidRPr="0086250C">
        <w:rPr>
          <w:rFonts w:ascii="Times New Roman" w:hAnsi="Times New Roman" w:cs="Times New Roman"/>
        </w:rPr>
        <w:t>Step 3: T</w:t>
      </w:r>
      <w:r w:rsidR="00B012E0" w:rsidRPr="0086250C">
        <w:rPr>
          <w:rFonts w:ascii="Times New Roman" w:hAnsi="Times New Roman" w:cs="Times New Roman"/>
        </w:rPr>
        <w:t xml:space="preserve">he role of each contributor </w:t>
      </w:r>
      <w:r w:rsidRPr="0086250C">
        <w:rPr>
          <w:rFonts w:ascii="Times New Roman" w:hAnsi="Times New Roman" w:cs="Times New Roman"/>
        </w:rPr>
        <w:t xml:space="preserve">should be determined </w:t>
      </w:r>
      <w:r w:rsidR="00B012E0" w:rsidRPr="0086250C">
        <w:rPr>
          <w:rFonts w:ascii="Times New Roman" w:hAnsi="Times New Roman" w:cs="Times New Roman"/>
        </w:rPr>
        <w:t xml:space="preserve">using the Contributor Roles </w:t>
      </w:r>
      <w:proofErr w:type="spellStart"/>
      <w:r w:rsidR="00B012E0" w:rsidRPr="0086250C">
        <w:rPr>
          <w:rFonts w:ascii="Times New Roman" w:hAnsi="Times New Roman" w:cs="Times New Roman"/>
        </w:rPr>
        <w:t>Taxanomy</w:t>
      </w:r>
      <w:proofErr w:type="spellEnd"/>
      <w:r w:rsidR="001A1FD5" w:rsidRPr="0086250C">
        <w:rPr>
          <w:rFonts w:ascii="Times New Roman" w:hAnsi="Times New Roman" w:cs="Times New Roman"/>
        </w:rPr>
        <w:t xml:space="preserve">     </w:t>
      </w:r>
      <w:proofErr w:type="gramStart"/>
      <w:r w:rsidR="001A1FD5" w:rsidRPr="0086250C">
        <w:rPr>
          <w:rFonts w:ascii="Times New Roman" w:hAnsi="Times New Roman" w:cs="Times New Roman"/>
        </w:rPr>
        <w:t xml:space="preserve">   (</w:t>
      </w:r>
      <w:proofErr w:type="spellStart"/>
      <w:proofErr w:type="gramEnd"/>
      <w:r w:rsidR="001A1FD5" w:rsidRPr="0086250C">
        <w:rPr>
          <w:rFonts w:ascii="Times New Roman" w:hAnsi="Times New Roman" w:cs="Times New Roman"/>
        </w:rPr>
        <w:t>CRediT</w:t>
      </w:r>
      <w:proofErr w:type="spellEnd"/>
      <w:r w:rsidR="00B012E0" w:rsidRPr="0086250C">
        <w:rPr>
          <w:rFonts w:ascii="Times New Roman" w:hAnsi="Times New Roman" w:cs="Times New Roman"/>
        </w:rPr>
        <w:t>)</w:t>
      </w:r>
      <w:r w:rsidR="004F2672" w:rsidRPr="0086250C">
        <w:rPr>
          <w:rFonts w:ascii="Times New Roman" w:hAnsi="Times New Roman" w:cs="Times New Roman"/>
          <w:vertAlign w:val="superscript"/>
        </w:rPr>
        <w:t>9</w:t>
      </w:r>
      <w:r w:rsidR="00B60681" w:rsidRPr="0086250C">
        <w:rPr>
          <w:rFonts w:ascii="Times New Roman" w:hAnsi="Times New Roman" w:cs="Times New Roman"/>
        </w:rPr>
        <w:t xml:space="preserve"> [Table 2] which will be helpful for deciding the authorship order.</w:t>
      </w:r>
    </w:p>
    <w:p w14:paraId="17BF5B3E" w14:textId="08374105" w:rsidR="00B60681" w:rsidRPr="0086250C" w:rsidRDefault="00B012E0" w:rsidP="0086250C">
      <w:pPr>
        <w:spacing w:line="480" w:lineRule="auto"/>
        <w:rPr>
          <w:rFonts w:ascii="Times New Roman" w:hAnsi="Times New Roman" w:cs="Times New Roman"/>
          <w:color w:val="222222"/>
          <w:shd w:val="clear" w:color="auto" w:fill="FFFFFF"/>
        </w:rPr>
      </w:pPr>
      <w:r w:rsidRPr="0086250C">
        <w:rPr>
          <w:rFonts w:ascii="Times New Roman" w:hAnsi="Times New Roman" w:cs="Times New Roman"/>
        </w:rPr>
        <w:t xml:space="preserve">Step </w:t>
      </w:r>
      <w:r w:rsidR="00B60681" w:rsidRPr="0086250C">
        <w:rPr>
          <w:rFonts w:ascii="Times New Roman" w:hAnsi="Times New Roman" w:cs="Times New Roman"/>
        </w:rPr>
        <w:t>4</w:t>
      </w:r>
      <w:r w:rsidRPr="0086250C">
        <w:rPr>
          <w:rFonts w:ascii="Times New Roman" w:hAnsi="Times New Roman" w:cs="Times New Roman"/>
        </w:rPr>
        <w:t>:</w:t>
      </w:r>
      <w:r w:rsidR="006E68A5" w:rsidRPr="0086250C">
        <w:rPr>
          <w:rFonts w:ascii="Times New Roman" w:hAnsi="Times New Roman" w:cs="Times New Roman"/>
        </w:rPr>
        <w:t xml:space="preserve"> </w:t>
      </w:r>
      <w:r w:rsidR="00B60681" w:rsidRPr="0086250C">
        <w:rPr>
          <w:rFonts w:ascii="Times New Roman" w:hAnsi="Times New Roman" w:cs="Times New Roman"/>
        </w:rPr>
        <w:t>The order of authorship should be a joint decision of all the co-authors. A</w:t>
      </w:r>
      <w:r w:rsidR="00B60681" w:rsidRPr="0086250C">
        <w:rPr>
          <w:rFonts w:ascii="Times New Roman" w:hAnsi="Times New Roman" w:cs="Times New Roman"/>
          <w:color w:val="222222"/>
          <w:shd w:val="clear" w:color="auto" w:fill="FFFFFF"/>
        </w:rPr>
        <w:t xml:space="preserve"> 1,000-point system can be used. Using the </w:t>
      </w:r>
      <w:proofErr w:type="spellStart"/>
      <w:proofErr w:type="gramStart"/>
      <w:r w:rsidR="00B60681" w:rsidRPr="0086250C">
        <w:rPr>
          <w:rFonts w:ascii="Times New Roman" w:hAnsi="Times New Roman" w:cs="Times New Roman"/>
          <w:color w:val="222222"/>
          <w:shd w:val="clear" w:color="auto" w:fill="FFFFFF"/>
        </w:rPr>
        <w:t>CRediT</w:t>
      </w:r>
      <w:proofErr w:type="spellEnd"/>
      <w:r w:rsidR="00B60681" w:rsidRPr="0086250C">
        <w:rPr>
          <w:rFonts w:ascii="Times New Roman" w:hAnsi="Times New Roman" w:cs="Times New Roman"/>
          <w:color w:val="222222"/>
          <w:shd w:val="clear" w:color="auto" w:fill="FFFFFF"/>
        </w:rPr>
        <w:t xml:space="preserve">, </w:t>
      </w:r>
      <w:r w:rsidR="006E68A5" w:rsidRPr="0086250C">
        <w:rPr>
          <w:rFonts w:ascii="Times New Roman" w:hAnsi="Times New Roman" w:cs="Times New Roman"/>
          <w:color w:val="222222"/>
          <w:shd w:val="clear" w:color="auto" w:fill="FFFFFF"/>
        </w:rPr>
        <w:t xml:space="preserve"> generate</w:t>
      </w:r>
      <w:proofErr w:type="gramEnd"/>
      <w:r w:rsidR="006E68A5" w:rsidRPr="0086250C">
        <w:rPr>
          <w:rFonts w:ascii="Times New Roman" w:hAnsi="Times New Roman" w:cs="Times New Roman"/>
          <w:color w:val="222222"/>
          <w:shd w:val="clear" w:color="auto" w:fill="FFFFFF"/>
        </w:rPr>
        <w:t xml:space="preserve"> a 1000- point system. </w:t>
      </w:r>
      <w:r w:rsidR="00BB6AA3" w:rsidRPr="0086250C">
        <w:rPr>
          <w:rFonts w:ascii="Times New Roman" w:hAnsi="Times New Roman" w:cs="Times New Roman"/>
          <w:color w:val="000000"/>
          <w:shd w:val="clear" w:color="auto" w:fill="FFFFFF"/>
        </w:rPr>
        <w:t xml:space="preserve">Conceptualization, Formal analysis, Investigation, Methodology and Writing the draft to be scored at 110 each and the remaining 9 parameters to be scored at 50 points each. The </w:t>
      </w:r>
      <w:proofErr w:type="gramStart"/>
      <w:r w:rsidR="00BB6AA3" w:rsidRPr="0086250C">
        <w:rPr>
          <w:rFonts w:ascii="Times New Roman" w:hAnsi="Times New Roman" w:cs="Times New Roman"/>
          <w:color w:val="000000"/>
          <w:shd w:val="clear" w:color="auto" w:fill="FFFFFF"/>
        </w:rPr>
        <w:t>sum total</w:t>
      </w:r>
      <w:proofErr w:type="gramEnd"/>
      <w:r w:rsidR="00BB6AA3" w:rsidRPr="0086250C">
        <w:rPr>
          <w:rFonts w:ascii="Times New Roman" w:hAnsi="Times New Roman" w:cs="Times New Roman"/>
          <w:color w:val="000000"/>
          <w:shd w:val="clear" w:color="auto" w:fill="FFFFFF"/>
        </w:rPr>
        <w:t xml:space="preserve"> will be 550 +450 = 1000 points. </w:t>
      </w:r>
      <w:r w:rsidR="006E68A5" w:rsidRPr="0086250C">
        <w:rPr>
          <w:rFonts w:ascii="Times New Roman" w:hAnsi="Times New Roman" w:cs="Times New Roman"/>
          <w:color w:val="222222"/>
          <w:shd w:val="clear" w:color="auto" w:fill="FFFFFF"/>
        </w:rPr>
        <w:t xml:space="preserve"> The total score obtained by the author will determine the ranks. The </w:t>
      </w:r>
      <w:r w:rsidR="00824F0F" w:rsidRPr="0086250C">
        <w:rPr>
          <w:rFonts w:ascii="Times New Roman" w:hAnsi="Times New Roman" w:cs="Times New Roman"/>
          <w:color w:val="222222"/>
          <w:shd w:val="clear" w:color="auto" w:fill="FFFFFF"/>
        </w:rPr>
        <w:t xml:space="preserve">author with the </w:t>
      </w:r>
      <w:r w:rsidR="006E68A5" w:rsidRPr="0086250C">
        <w:rPr>
          <w:rFonts w:ascii="Times New Roman" w:hAnsi="Times New Roman" w:cs="Times New Roman"/>
          <w:color w:val="222222"/>
          <w:shd w:val="clear" w:color="auto" w:fill="FFFFFF"/>
        </w:rPr>
        <w:t xml:space="preserve">highest score becomes the first author and subsequently the further ranks are decided on the scores obtained by each author. </w:t>
      </w:r>
    </w:p>
    <w:p w14:paraId="778A3154" w14:textId="725DF74C" w:rsidR="006F5B2E" w:rsidRPr="0086250C" w:rsidRDefault="006F5B2E" w:rsidP="0086250C">
      <w:pPr>
        <w:spacing w:line="480" w:lineRule="auto"/>
        <w:rPr>
          <w:rFonts w:ascii="Times New Roman" w:hAnsi="Times New Roman" w:cs="Times New Roman"/>
          <w:color w:val="000000"/>
          <w:shd w:val="clear" w:color="auto" w:fill="FFFFFF"/>
        </w:rPr>
      </w:pPr>
      <w:r w:rsidRPr="0086250C">
        <w:rPr>
          <w:rFonts w:ascii="Times New Roman" w:hAnsi="Times New Roman" w:cs="Times New Roman"/>
          <w:color w:val="2B2B2B"/>
          <w:shd w:val="clear" w:color="auto" w:fill="FFFFFF"/>
        </w:rPr>
        <w:lastRenderedPageBreak/>
        <w:t xml:space="preserve">The sequence of author </w:t>
      </w:r>
      <w:proofErr w:type="spellStart"/>
      <w:r w:rsidRPr="0086250C">
        <w:rPr>
          <w:rFonts w:ascii="Times New Roman" w:hAnsi="Times New Roman" w:cs="Times New Roman"/>
          <w:color w:val="2B2B2B"/>
          <w:shd w:val="clear" w:color="auto" w:fill="FFFFFF"/>
        </w:rPr>
        <w:t>byline</w:t>
      </w:r>
      <w:proofErr w:type="spellEnd"/>
      <w:r w:rsidRPr="0086250C">
        <w:rPr>
          <w:rFonts w:ascii="Times New Roman" w:hAnsi="Times New Roman" w:cs="Times New Roman"/>
          <w:color w:val="2B2B2B"/>
          <w:shd w:val="clear" w:color="auto" w:fill="FFFFFF"/>
        </w:rPr>
        <w:t xml:space="preserve"> is as follows: First author, middle authors (contributing authors) and last author (supervising senior)</w:t>
      </w:r>
      <w:r w:rsidR="004F2672" w:rsidRPr="0086250C">
        <w:rPr>
          <w:rFonts w:ascii="Times New Roman" w:hAnsi="Times New Roman" w:cs="Times New Roman"/>
          <w:color w:val="2B2B2B"/>
          <w:shd w:val="clear" w:color="auto" w:fill="FFFFFF"/>
        </w:rPr>
        <w:t>.</w:t>
      </w:r>
      <w:r w:rsidR="004F2672" w:rsidRPr="0086250C">
        <w:rPr>
          <w:rFonts w:ascii="Times New Roman" w:hAnsi="Times New Roman" w:cs="Times New Roman"/>
          <w:color w:val="2B2B2B"/>
          <w:shd w:val="clear" w:color="auto" w:fill="FFFFFF"/>
          <w:vertAlign w:val="superscript"/>
        </w:rPr>
        <w:t>10</w:t>
      </w:r>
      <w:r w:rsidRPr="0086250C">
        <w:rPr>
          <w:rFonts w:ascii="Times New Roman" w:hAnsi="Times New Roman" w:cs="Times New Roman"/>
          <w:color w:val="2B2B2B"/>
          <w:shd w:val="clear" w:color="auto" w:fill="FFFFFF"/>
        </w:rPr>
        <w:t xml:space="preserve"> </w:t>
      </w:r>
      <w:r w:rsidRPr="0086250C">
        <w:rPr>
          <w:rFonts w:ascii="Times New Roman" w:hAnsi="Times New Roman" w:cs="Times New Roman"/>
          <w:color w:val="000000"/>
          <w:shd w:val="clear" w:color="auto" w:fill="FFFFFF"/>
        </w:rPr>
        <w:t>The author who takes the primary responsibility for communication and answering to the queries raised by the journal or reviewers during the manuscript submission, peer review, and publication process is the corresponding author.</w:t>
      </w:r>
      <w:r w:rsidR="004F2672" w:rsidRPr="0086250C">
        <w:rPr>
          <w:rFonts w:ascii="Times New Roman" w:hAnsi="Times New Roman" w:cs="Times New Roman"/>
          <w:color w:val="000000"/>
          <w:shd w:val="clear" w:color="auto" w:fill="FFFFFF"/>
          <w:vertAlign w:val="superscript"/>
        </w:rPr>
        <w:t>8,10</w:t>
      </w:r>
      <w:r w:rsidR="004F2672" w:rsidRPr="0086250C">
        <w:rPr>
          <w:rFonts w:ascii="Times New Roman" w:hAnsi="Times New Roman" w:cs="Times New Roman"/>
          <w:color w:val="000000"/>
          <w:shd w:val="clear" w:color="auto" w:fill="FFFFFF"/>
        </w:rPr>
        <w:t xml:space="preserve"> </w:t>
      </w:r>
    </w:p>
    <w:p w14:paraId="2D26723C" w14:textId="0E7EC7F3" w:rsidR="00AB09EF" w:rsidRPr="0086250C" w:rsidRDefault="00AB09EF" w:rsidP="0086250C">
      <w:pPr>
        <w:spacing w:line="480" w:lineRule="auto"/>
        <w:rPr>
          <w:rFonts w:ascii="Times New Roman" w:hAnsi="Times New Roman" w:cs="Times New Roman"/>
          <w:b/>
          <w:bCs/>
        </w:rPr>
      </w:pPr>
      <w:r w:rsidRPr="0086250C">
        <w:rPr>
          <w:rFonts w:ascii="Times New Roman" w:hAnsi="Times New Roman" w:cs="Times New Roman"/>
          <w:b/>
          <w:bCs/>
        </w:rPr>
        <w:t>Suggestion 2</w:t>
      </w:r>
    </w:p>
    <w:p w14:paraId="0EEB988E" w14:textId="12336AF4" w:rsidR="00F31B62" w:rsidRPr="0086250C" w:rsidRDefault="00025CA8" w:rsidP="0086250C">
      <w:pPr>
        <w:spacing w:line="480" w:lineRule="auto"/>
        <w:rPr>
          <w:rFonts w:ascii="Times New Roman" w:hAnsi="Times New Roman" w:cs="Times New Roman"/>
          <w:color w:val="000000"/>
          <w:shd w:val="clear" w:color="auto" w:fill="FFFFFF"/>
        </w:rPr>
      </w:pPr>
      <w:r w:rsidRPr="0086250C">
        <w:rPr>
          <w:rFonts w:ascii="Times New Roman" w:hAnsi="Times New Roman" w:cs="Times New Roman"/>
        </w:rPr>
        <w:t>Group authorship</w:t>
      </w:r>
      <w:r w:rsidR="00672B1B" w:rsidRPr="0086250C">
        <w:rPr>
          <w:rFonts w:ascii="Times New Roman" w:hAnsi="Times New Roman" w:cs="Times New Roman"/>
        </w:rPr>
        <w:t xml:space="preserve">:  </w:t>
      </w:r>
      <w:r w:rsidR="008241CC" w:rsidRPr="0086250C">
        <w:rPr>
          <w:rFonts w:ascii="Times New Roman" w:eastAsia="Times New Roman" w:hAnsi="Times New Roman" w:cs="Times New Roman"/>
          <w:color w:val="333333"/>
          <w:lang w:eastAsia="en-IN"/>
        </w:rPr>
        <w:t xml:space="preserve">When a </w:t>
      </w:r>
      <w:r w:rsidR="00AB09EF" w:rsidRPr="0086250C">
        <w:rPr>
          <w:rFonts w:ascii="Times New Roman" w:eastAsia="Times New Roman" w:hAnsi="Times New Roman" w:cs="Times New Roman"/>
          <w:color w:val="333333"/>
          <w:lang w:eastAsia="en-IN"/>
        </w:rPr>
        <w:t xml:space="preserve">large </w:t>
      </w:r>
      <w:r w:rsidR="008241CC" w:rsidRPr="0086250C">
        <w:rPr>
          <w:rFonts w:ascii="Times New Roman" w:eastAsia="Times New Roman" w:hAnsi="Times New Roman" w:cs="Times New Roman"/>
          <w:color w:val="333333"/>
          <w:lang w:eastAsia="en-IN"/>
        </w:rPr>
        <w:t>g</w:t>
      </w:r>
      <w:r w:rsidR="00AB09EF" w:rsidRPr="0086250C">
        <w:rPr>
          <w:rFonts w:ascii="Times New Roman" w:eastAsia="Times New Roman" w:hAnsi="Times New Roman" w:cs="Times New Roman"/>
          <w:color w:val="333333"/>
          <w:lang w:eastAsia="en-IN"/>
        </w:rPr>
        <w:t>roup</w:t>
      </w:r>
      <w:r w:rsidR="008241CC" w:rsidRPr="0086250C">
        <w:rPr>
          <w:rFonts w:ascii="Times New Roman" w:eastAsia="Times New Roman" w:hAnsi="Times New Roman" w:cs="Times New Roman"/>
          <w:color w:val="333333"/>
          <w:lang w:eastAsia="en-IN"/>
        </w:rPr>
        <w:t xml:space="preserve"> with multiple author</w:t>
      </w:r>
      <w:r w:rsidR="00AB09EF" w:rsidRPr="0086250C">
        <w:rPr>
          <w:rFonts w:ascii="Times New Roman" w:eastAsia="Times New Roman" w:hAnsi="Times New Roman" w:cs="Times New Roman"/>
          <w:color w:val="333333"/>
          <w:lang w:eastAsia="en-IN"/>
        </w:rPr>
        <w:t xml:space="preserve">s </w:t>
      </w:r>
      <w:r w:rsidR="003C00B5" w:rsidRPr="0086250C">
        <w:rPr>
          <w:rFonts w:ascii="Times New Roman" w:eastAsia="Times New Roman" w:hAnsi="Times New Roman" w:cs="Times New Roman"/>
          <w:color w:val="333333"/>
          <w:lang w:eastAsia="en-IN"/>
        </w:rPr>
        <w:t xml:space="preserve">conduct a research, the authorship can be </w:t>
      </w:r>
      <w:r w:rsidR="00AB09EF" w:rsidRPr="0086250C">
        <w:rPr>
          <w:rFonts w:ascii="Times New Roman" w:eastAsia="Times New Roman" w:hAnsi="Times New Roman" w:cs="Times New Roman"/>
          <w:color w:val="333333"/>
          <w:lang w:eastAsia="en-IN"/>
        </w:rPr>
        <w:t>designate</w:t>
      </w:r>
      <w:r w:rsidR="003C00B5" w:rsidRPr="0086250C">
        <w:rPr>
          <w:rFonts w:ascii="Times New Roman" w:eastAsia="Times New Roman" w:hAnsi="Times New Roman" w:cs="Times New Roman"/>
          <w:color w:val="333333"/>
          <w:lang w:eastAsia="en-IN"/>
        </w:rPr>
        <w:t>d</w:t>
      </w:r>
      <w:r w:rsidR="00AB09EF" w:rsidRPr="0086250C">
        <w:rPr>
          <w:rFonts w:ascii="Times New Roman" w:eastAsia="Times New Roman" w:hAnsi="Times New Roman" w:cs="Times New Roman"/>
          <w:color w:val="333333"/>
          <w:lang w:eastAsia="en-IN"/>
        </w:rPr>
        <w:t xml:space="preserve"> by a group name, with</w:t>
      </w:r>
      <w:r w:rsidR="004F2672" w:rsidRPr="0086250C">
        <w:rPr>
          <w:rFonts w:ascii="Times New Roman" w:eastAsia="Times New Roman" w:hAnsi="Times New Roman" w:cs="Times New Roman"/>
          <w:color w:val="333333"/>
          <w:lang w:eastAsia="en-IN"/>
        </w:rPr>
        <w:t xml:space="preserve"> or without</w:t>
      </w:r>
      <w:r w:rsidR="00AB09EF" w:rsidRPr="0086250C">
        <w:rPr>
          <w:rFonts w:ascii="Times New Roman" w:eastAsia="Times New Roman" w:hAnsi="Times New Roman" w:cs="Times New Roman"/>
          <w:color w:val="333333"/>
          <w:lang w:eastAsia="en-IN"/>
        </w:rPr>
        <w:t xml:space="preserve"> the names of individuals</w:t>
      </w:r>
      <w:r w:rsidR="004F2672" w:rsidRPr="0086250C">
        <w:rPr>
          <w:rFonts w:ascii="Times New Roman" w:eastAsia="Times New Roman" w:hAnsi="Times New Roman" w:cs="Times New Roman"/>
          <w:color w:val="333333"/>
          <w:vertAlign w:val="superscript"/>
          <w:lang w:eastAsia="en-IN"/>
        </w:rPr>
        <w:t>8</w:t>
      </w:r>
      <w:r w:rsidR="00AB09EF" w:rsidRPr="0086250C">
        <w:rPr>
          <w:rFonts w:ascii="Times New Roman" w:eastAsia="Times New Roman" w:hAnsi="Times New Roman" w:cs="Times New Roman"/>
          <w:color w:val="333333"/>
          <w:lang w:eastAsia="en-IN"/>
        </w:rPr>
        <w:t>.</w:t>
      </w:r>
      <w:r w:rsidR="00B36775" w:rsidRPr="0086250C">
        <w:rPr>
          <w:rFonts w:ascii="Times New Roman" w:eastAsia="Times New Roman" w:hAnsi="Times New Roman" w:cs="Times New Roman"/>
          <w:color w:val="333333"/>
          <w:lang w:eastAsia="en-IN"/>
        </w:rPr>
        <w:t xml:space="preserve"> </w:t>
      </w:r>
      <w:r w:rsidR="00DE5F0A" w:rsidRPr="0086250C">
        <w:rPr>
          <w:rFonts w:ascii="Times New Roman" w:eastAsia="Times New Roman" w:hAnsi="Times New Roman" w:cs="Times New Roman"/>
          <w:color w:val="333333"/>
          <w:lang w:eastAsia="en-IN"/>
        </w:rPr>
        <w:t xml:space="preserve">All the members listed in the group should </w:t>
      </w:r>
      <w:proofErr w:type="spellStart"/>
      <w:r w:rsidR="00DE5F0A" w:rsidRPr="0086250C">
        <w:rPr>
          <w:rFonts w:ascii="Times New Roman" w:eastAsia="Times New Roman" w:hAnsi="Times New Roman" w:cs="Times New Roman"/>
          <w:color w:val="333333"/>
          <w:lang w:eastAsia="en-IN"/>
        </w:rPr>
        <w:t>fulfill</w:t>
      </w:r>
      <w:proofErr w:type="spellEnd"/>
      <w:r w:rsidR="00DE5F0A" w:rsidRPr="0086250C">
        <w:rPr>
          <w:rFonts w:ascii="Times New Roman" w:eastAsia="Times New Roman" w:hAnsi="Times New Roman" w:cs="Times New Roman"/>
          <w:color w:val="333333"/>
          <w:lang w:eastAsia="en-IN"/>
        </w:rPr>
        <w:t xml:space="preserve"> the 4 criteria of ICMJE</w:t>
      </w:r>
      <w:r w:rsidR="004F2672" w:rsidRPr="0086250C">
        <w:rPr>
          <w:rFonts w:ascii="Times New Roman" w:eastAsia="Times New Roman" w:hAnsi="Times New Roman" w:cs="Times New Roman"/>
          <w:color w:val="333333"/>
          <w:vertAlign w:val="superscript"/>
          <w:lang w:eastAsia="en-IN"/>
        </w:rPr>
        <w:t>8</w:t>
      </w:r>
      <w:r w:rsidR="00DE5F0A" w:rsidRPr="0086250C">
        <w:rPr>
          <w:rFonts w:ascii="Times New Roman" w:eastAsia="Times New Roman" w:hAnsi="Times New Roman" w:cs="Times New Roman"/>
          <w:color w:val="333333"/>
          <w:lang w:eastAsia="en-IN"/>
        </w:rPr>
        <w:t xml:space="preserve"> (Table 1</w:t>
      </w:r>
      <w:proofErr w:type="gramStart"/>
      <w:r w:rsidR="00DE5F0A" w:rsidRPr="0086250C">
        <w:rPr>
          <w:rFonts w:ascii="Times New Roman" w:eastAsia="Times New Roman" w:hAnsi="Times New Roman" w:cs="Times New Roman"/>
          <w:color w:val="333333"/>
          <w:lang w:eastAsia="en-IN"/>
        </w:rPr>
        <w:t>) .</w:t>
      </w:r>
      <w:proofErr w:type="gramEnd"/>
      <w:r w:rsidR="00DE5F0A" w:rsidRPr="0086250C">
        <w:rPr>
          <w:rFonts w:ascii="Times New Roman" w:eastAsia="Times New Roman" w:hAnsi="Times New Roman" w:cs="Times New Roman"/>
          <w:color w:val="333333"/>
          <w:lang w:eastAsia="en-IN"/>
        </w:rPr>
        <w:t xml:space="preserve"> </w:t>
      </w:r>
      <w:r w:rsidR="00B36775" w:rsidRPr="0086250C">
        <w:rPr>
          <w:rFonts w:ascii="Times New Roman" w:eastAsia="Times New Roman" w:hAnsi="Times New Roman" w:cs="Times New Roman"/>
          <w:color w:val="333333"/>
          <w:lang w:eastAsia="en-IN"/>
        </w:rPr>
        <w:t xml:space="preserve">The names of the individuals in the group are listed in an alphabetical order  </w:t>
      </w:r>
      <w:r w:rsidR="003C00B5" w:rsidRPr="0086250C">
        <w:rPr>
          <w:rFonts w:ascii="Times New Roman" w:eastAsia="Times New Roman" w:hAnsi="Times New Roman" w:cs="Times New Roman"/>
          <w:color w:val="333333"/>
          <w:lang w:eastAsia="en-IN"/>
        </w:rPr>
        <w:t xml:space="preserve"> Further, </w:t>
      </w:r>
      <w:proofErr w:type="spellStart"/>
      <w:r w:rsidR="003C00B5" w:rsidRPr="0086250C">
        <w:rPr>
          <w:rFonts w:ascii="Times New Roman" w:eastAsia="Times New Roman" w:hAnsi="Times New Roman" w:cs="Times New Roman"/>
          <w:color w:val="333333"/>
          <w:lang w:eastAsia="en-IN"/>
        </w:rPr>
        <w:t>contributorship</w:t>
      </w:r>
      <w:proofErr w:type="spellEnd"/>
      <w:r w:rsidR="003C00B5" w:rsidRPr="0086250C">
        <w:rPr>
          <w:rFonts w:ascii="Times New Roman" w:eastAsia="Times New Roman" w:hAnsi="Times New Roman" w:cs="Times New Roman"/>
          <w:color w:val="333333"/>
          <w:lang w:eastAsia="en-IN"/>
        </w:rPr>
        <w:t xml:space="preserve"> form is filled, wherein the contribution of each person is listed</w:t>
      </w:r>
      <w:r w:rsidR="006620A4" w:rsidRPr="0086250C">
        <w:rPr>
          <w:rFonts w:ascii="Times New Roman" w:eastAsia="Times New Roman" w:hAnsi="Times New Roman" w:cs="Times New Roman"/>
          <w:color w:val="333333"/>
          <w:lang w:eastAsia="en-IN"/>
        </w:rPr>
        <w:t xml:space="preserve"> </w:t>
      </w:r>
      <w:proofErr w:type="gramStart"/>
      <w:r w:rsidR="006620A4" w:rsidRPr="0086250C">
        <w:rPr>
          <w:rFonts w:ascii="Times New Roman" w:eastAsia="Times New Roman" w:hAnsi="Times New Roman" w:cs="Times New Roman"/>
          <w:color w:val="333333"/>
          <w:lang w:eastAsia="en-IN"/>
        </w:rPr>
        <w:t>which  is</w:t>
      </w:r>
      <w:proofErr w:type="gramEnd"/>
      <w:r w:rsidR="006620A4" w:rsidRPr="0086250C">
        <w:rPr>
          <w:rFonts w:ascii="Times New Roman" w:eastAsia="Times New Roman" w:hAnsi="Times New Roman" w:cs="Times New Roman"/>
          <w:color w:val="333333"/>
          <w:lang w:eastAsia="en-IN"/>
        </w:rPr>
        <w:t xml:space="preserve"> included at the end of the manuscript</w:t>
      </w:r>
      <w:r w:rsidR="003C00B5" w:rsidRPr="0086250C">
        <w:rPr>
          <w:rFonts w:ascii="Times New Roman" w:eastAsia="Times New Roman" w:hAnsi="Times New Roman" w:cs="Times New Roman"/>
          <w:color w:val="333333"/>
          <w:lang w:eastAsia="en-IN"/>
        </w:rPr>
        <w:t xml:space="preserve">. </w:t>
      </w:r>
      <w:r w:rsidR="006A0F66" w:rsidRPr="0086250C">
        <w:rPr>
          <w:rFonts w:ascii="Times New Roman" w:hAnsi="Times New Roman" w:cs="Times New Roman"/>
          <w:color w:val="000000"/>
          <w:shd w:val="clear" w:color="auto" w:fill="FFFFFF"/>
        </w:rPr>
        <w:t>Example</w:t>
      </w:r>
      <w:r w:rsidR="004F2672" w:rsidRPr="0086250C">
        <w:rPr>
          <w:rFonts w:ascii="Times New Roman" w:hAnsi="Times New Roman" w:cs="Times New Roman"/>
          <w:color w:val="000000"/>
          <w:shd w:val="clear" w:color="auto" w:fill="FFFFFF"/>
          <w:vertAlign w:val="superscript"/>
        </w:rPr>
        <w:t>11</w:t>
      </w:r>
      <w:r w:rsidR="006A0F66" w:rsidRPr="0086250C">
        <w:rPr>
          <w:rFonts w:ascii="Times New Roman" w:hAnsi="Times New Roman" w:cs="Times New Roman"/>
          <w:color w:val="000000"/>
          <w:shd w:val="clear" w:color="auto" w:fill="FFFFFF"/>
        </w:rPr>
        <w:t xml:space="preserve"> depicted in Fig 1.</w:t>
      </w:r>
    </w:p>
    <w:bookmarkEnd w:id="1"/>
    <w:p w14:paraId="01DCC576" w14:textId="43D7BBBA" w:rsidR="00AB09EF" w:rsidRPr="0086250C" w:rsidRDefault="003C00B5" w:rsidP="0086250C">
      <w:pPr>
        <w:spacing w:line="480" w:lineRule="auto"/>
        <w:rPr>
          <w:rFonts w:ascii="Times New Roman" w:hAnsi="Times New Roman" w:cs="Times New Roman"/>
          <w:b/>
          <w:bCs/>
          <w:color w:val="2B2B2B"/>
          <w:shd w:val="clear" w:color="auto" w:fill="FFFFFF"/>
        </w:rPr>
      </w:pPr>
      <w:r w:rsidRPr="0086250C">
        <w:rPr>
          <w:rFonts w:ascii="Times New Roman" w:hAnsi="Times New Roman" w:cs="Times New Roman"/>
          <w:b/>
          <w:bCs/>
          <w:color w:val="2B2B2B"/>
          <w:shd w:val="clear" w:color="auto" w:fill="FFFFFF"/>
        </w:rPr>
        <w:t>Discussion</w:t>
      </w:r>
    </w:p>
    <w:p w14:paraId="23CC5262" w14:textId="450B2979" w:rsidR="003015D2" w:rsidRPr="0086250C" w:rsidRDefault="006620A4" w:rsidP="0086250C">
      <w:pPr>
        <w:spacing w:line="480" w:lineRule="auto"/>
        <w:rPr>
          <w:rFonts w:ascii="Times New Roman" w:hAnsi="Times New Roman" w:cs="Times New Roman"/>
          <w:color w:val="000000"/>
          <w:shd w:val="clear" w:color="auto" w:fill="FFFFFF"/>
        </w:rPr>
      </w:pPr>
      <w:r w:rsidRPr="0086250C">
        <w:rPr>
          <w:rFonts w:ascii="Times New Roman" w:hAnsi="Times New Roman" w:cs="Times New Roman"/>
          <w:color w:val="000000"/>
          <w:shd w:val="clear" w:color="auto" w:fill="FFFFFF"/>
        </w:rPr>
        <w:t xml:space="preserve">Suggestion 1 proposed here is </w:t>
      </w:r>
      <w:r w:rsidR="003015D2" w:rsidRPr="0086250C">
        <w:rPr>
          <w:rFonts w:ascii="Times New Roman" w:hAnsi="Times New Roman" w:cs="Times New Roman"/>
          <w:color w:val="000000"/>
          <w:shd w:val="clear" w:color="auto" w:fill="FFFFFF"/>
        </w:rPr>
        <w:t>drawn</w:t>
      </w:r>
      <w:r w:rsidRPr="0086250C">
        <w:rPr>
          <w:rFonts w:ascii="Times New Roman" w:hAnsi="Times New Roman" w:cs="Times New Roman"/>
          <w:color w:val="000000"/>
          <w:shd w:val="clear" w:color="auto" w:fill="FFFFFF"/>
        </w:rPr>
        <w:t xml:space="preserve"> from </w:t>
      </w:r>
      <w:r w:rsidR="0009122C" w:rsidRPr="0086250C">
        <w:rPr>
          <w:rFonts w:ascii="Times New Roman" w:hAnsi="Times New Roman" w:cs="Times New Roman"/>
          <w:color w:val="000000"/>
          <w:shd w:val="clear" w:color="auto" w:fill="FFFFFF"/>
        </w:rPr>
        <w:t xml:space="preserve">the </w:t>
      </w:r>
      <w:r w:rsidR="00672B1B" w:rsidRPr="0086250C">
        <w:rPr>
          <w:rFonts w:ascii="Times New Roman" w:hAnsi="Times New Roman" w:cs="Times New Roman"/>
          <w:color w:val="000000"/>
          <w:shd w:val="clear" w:color="auto" w:fill="FFFFFF"/>
        </w:rPr>
        <w:t xml:space="preserve">five </w:t>
      </w:r>
      <w:r w:rsidR="0009122C" w:rsidRPr="0086250C">
        <w:rPr>
          <w:rFonts w:ascii="Times New Roman" w:hAnsi="Times New Roman" w:cs="Times New Roman"/>
          <w:color w:val="000000"/>
          <w:shd w:val="clear" w:color="auto" w:fill="FFFFFF"/>
        </w:rPr>
        <w:t>literature</w:t>
      </w:r>
      <w:r w:rsidRPr="0086250C">
        <w:rPr>
          <w:rFonts w:ascii="Times New Roman" w:hAnsi="Times New Roman" w:cs="Times New Roman"/>
          <w:color w:val="000000"/>
          <w:shd w:val="clear" w:color="auto" w:fill="FFFFFF"/>
        </w:rPr>
        <w:t xml:space="preserve"> </w:t>
      </w:r>
      <w:r w:rsidR="00672B1B" w:rsidRPr="0086250C">
        <w:rPr>
          <w:rFonts w:ascii="Times New Roman" w:hAnsi="Times New Roman" w:cs="Times New Roman"/>
          <w:color w:val="000000"/>
          <w:shd w:val="clear" w:color="auto" w:fill="FFFFFF"/>
        </w:rPr>
        <w:t>reports.</w:t>
      </w:r>
      <w:r w:rsidR="004F2672" w:rsidRPr="0086250C">
        <w:rPr>
          <w:rFonts w:ascii="Times New Roman" w:hAnsi="Times New Roman" w:cs="Times New Roman"/>
          <w:color w:val="000000"/>
          <w:shd w:val="clear" w:color="auto" w:fill="FFFFFF"/>
          <w:vertAlign w:val="superscript"/>
        </w:rPr>
        <w:t>3,7,9,10,</w:t>
      </w:r>
      <w:proofErr w:type="gramStart"/>
      <w:r w:rsidR="004F2672" w:rsidRPr="0086250C">
        <w:rPr>
          <w:rFonts w:ascii="Times New Roman" w:hAnsi="Times New Roman" w:cs="Times New Roman"/>
          <w:color w:val="000000"/>
          <w:shd w:val="clear" w:color="auto" w:fill="FFFFFF"/>
          <w:vertAlign w:val="superscript"/>
        </w:rPr>
        <w:t>12</w:t>
      </w:r>
      <w:r w:rsidR="00672B1B" w:rsidRPr="0086250C">
        <w:rPr>
          <w:rFonts w:ascii="Times New Roman" w:hAnsi="Times New Roman" w:cs="Times New Roman"/>
          <w:color w:val="000000"/>
          <w:shd w:val="clear" w:color="auto" w:fill="FFFFFF"/>
        </w:rPr>
        <w:t xml:space="preserve"> </w:t>
      </w:r>
      <w:r w:rsidR="003015D2" w:rsidRPr="0086250C">
        <w:rPr>
          <w:rFonts w:ascii="Times New Roman" w:hAnsi="Times New Roman" w:cs="Times New Roman"/>
          <w:color w:val="000000"/>
          <w:shd w:val="clear" w:color="auto" w:fill="FFFFFF"/>
        </w:rPr>
        <w:t xml:space="preserve"> </w:t>
      </w:r>
      <w:r w:rsidR="0009122C" w:rsidRPr="0086250C">
        <w:rPr>
          <w:rFonts w:ascii="Times New Roman" w:hAnsi="Times New Roman" w:cs="Times New Roman"/>
          <w:color w:val="000000"/>
          <w:shd w:val="clear" w:color="auto" w:fill="FFFFFF"/>
        </w:rPr>
        <w:t>The</w:t>
      </w:r>
      <w:proofErr w:type="gramEnd"/>
      <w:r w:rsidR="0009122C" w:rsidRPr="0086250C">
        <w:rPr>
          <w:rFonts w:ascii="Times New Roman" w:hAnsi="Times New Roman" w:cs="Times New Roman"/>
          <w:color w:val="000000"/>
          <w:shd w:val="clear" w:color="auto" w:fill="FFFFFF"/>
        </w:rPr>
        <w:t xml:space="preserve"> proposed four steps will help the team in forming the authorship list. </w:t>
      </w:r>
      <w:r w:rsidR="003015D2" w:rsidRPr="0086250C">
        <w:rPr>
          <w:rFonts w:ascii="Times New Roman" w:hAnsi="Times New Roman" w:cs="Times New Roman"/>
          <w:color w:val="000000"/>
          <w:shd w:val="clear" w:color="auto" w:fill="FFFFFF"/>
        </w:rPr>
        <w:t>Deciding on the authorship in interdisciplinary research is the joint predetermined decision of the team</w:t>
      </w:r>
      <w:r w:rsidR="004F2672" w:rsidRPr="0086250C">
        <w:rPr>
          <w:rFonts w:ascii="Times New Roman" w:hAnsi="Times New Roman" w:cs="Times New Roman"/>
          <w:color w:val="000000"/>
          <w:shd w:val="clear" w:color="auto" w:fill="FFFFFF"/>
        </w:rPr>
        <w:t>.</w:t>
      </w:r>
      <w:r w:rsidR="004F2672" w:rsidRPr="0086250C">
        <w:rPr>
          <w:rFonts w:ascii="Times New Roman" w:hAnsi="Times New Roman" w:cs="Times New Roman"/>
          <w:color w:val="000000"/>
          <w:shd w:val="clear" w:color="auto" w:fill="FFFFFF"/>
          <w:vertAlign w:val="superscript"/>
        </w:rPr>
        <w:t>7</w:t>
      </w:r>
      <w:r w:rsidR="003015D2" w:rsidRPr="0086250C">
        <w:rPr>
          <w:rFonts w:ascii="Times New Roman" w:hAnsi="Times New Roman" w:cs="Times New Roman"/>
          <w:color w:val="000000"/>
          <w:shd w:val="clear" w:color="auto" w:fill="FFFFFF"/>
        </w:rPr>
        <w:t xml:space="preserve">  </w:t>
      </w:r>
      <w:r w:rsidR="008F72D3" w:rsidRPr="0086250C">
        <w:rPr>
          <w:rFonts w:ascii="Times New Roman" w:hAnsi="Times New Roman" w:cs="Times New Roman"/>
          <w:color w:val="2B2B2B"/>
          <w:shd w:val="clear" w:color="auto" w:fill="FFFFFF"/>
        </w:rPr>
        <w:t>Sharma H and Verma S reviewed the authorship guidelines since 1997 and reported that a</w:t>
      </w:r>
      <w:r w:rsidR="008F72D3" w:rsidRPr="0086250C">
        <w:rPr>
          <w:rFonts w:ascii="Times New Roman" w:hAnsi="Times New Roman" w:cs="Times New Roman"/>
          <w:color w:val="000000"/>
          <w:shd w:val="clear" w:color="auto" w:fill="FFFFFF"/>
        </w:rPr>
        <w:t>mong all these guidelines, the ICMJE is the most accepted guideline for the majority of journals.</w:t>
      </w:r>
      <w:r w:rsidR="004F2672" w:rsidRPr="0086250C">
        <w:rPr>
          <w:rFonts w:ascii="Times New Roman" w:hAnsi="Times New Roman" w:cs="Times New Roman"/>
          <w:color w:val="000000"/>
          <w:shd w:val="clear" w:color="auto" w:fill="FFFFFF"/>
          <w:vertAlign w:val="superscript"/>
        </w:rPr>
        <w:t>10</w:t>
      </w:r>
      <w:r w:rsidR="00BA7C66" w:rsidRPr="0086250C">
        <w:rPr>
          <w:rFonts w:ascii="Times New Roman" w:hAnsi="Times New Roman" w:cs="Times New Roman"/>
          <w:color w:val="000000"/>
          <w:shd w:val="clear" w:color="auto" w:fill="FFFFFF"/>
        </w:rPr>
        <w:t xml:space="preserve"> </w:t>
      </w:r>
      <w:r w:rsidR="0009122C" w:rsidRPr="0086250C">
        <w:rPr>
          <w:rFonts w:ascii="Times New Roman" w:hAnsi="Times New Roman" w:cs="Times New Roman"/>
          <w:color w:val="000000"/>
          <w:shd w:val="clear" w:color="auto" w:fill="FFFFFF"/>
        </w:rPr>
        <w:t xml:space="preserve">To eliminate ambiguity in contribution of the authors and to have transparency of “who did what” Holcombe AO proposed to use the </w:t>
      </w:r>
      <w:r w:rsidR="0009122C" w:rsidRPr="0086250C">
        <w:rPr>
          <w:rFonts w:ascii="Times New Roman" w:hAnsi="Times New Roman" w:cs="Times New Roman"/>
        </w:rPr>
        <w:t>Contributor Roles Taxonomy (</w:t>
      </w:r>
      <w:proofErr w:type="spellStart"/>
      <w:r w:rsidR="0009122C" w:rsidRPr="0086250C">
        <w:rPr>
          <w:rFonts w:ascii="Times New Roman" w:hAnsi="Times New Roman" w:cs="Times New Roman"/>
        </w:rPr>
        <w:t>CRediT</w:t>
      </w:r>
      <w:proofErr w:type="spellEnd"/>
      <w:r w:rsidR="0009122C" w:rsidRPr="0086250C">
        <w:rPr>
          <w:rFonts w:ascii="Times New Roman" w:hAnsi="Times New Roman" w:cs="Times New Roman"/>
        </w:rPr>
        <w:t xml:space="preserve">  available at , </w:t>
      </w:r>
      <w:hyperlink r:id="rId5" w:history="1">
        <w:r w:rsidR="0009122C" w:rsidRPr="0086250C">
          <w:rPr>
            <w:rStyle w:val="Hyperlink"/>
            <w:rFonts w:ascii="Times New Roman" w:hAnsi="Times New Roman" w:cs="Times New Roman"/>
          </w:rPr>
          <w:t>http://www.casrai.org/credit.html</w:t>
        </w:r>
      </w:hyperlink>
      <w:r w:rsidR="0009122C" w:rsidRPr="0086250C">
        <w:rPr>
          <w:rFonts w:ascii="Times New Roman" w:hAnsi="Times New Roman" w:cs="Times New Roman"/>
        </w:rPr>
        <w:t>) to record what individuals contributed to scientific papers.</w:t>
      </w:r>
      <w:r w:rsidR="004F2672" w:rsidRPr="0086250C">
        <w:rPr>
          <w:rFonts w:ascii="Times New Roman" w:hAnsi="Times New Roman" w:cs="Times New Roman"/>
          <w:vertAlign w:val="superscript"/>
        </w:rPr>
        <w:t>9</w:t>
      </w:r>
      <w:r w:rsidR="0009122C" w:rsidRPr="0086250C">
        <w:rPr>
          <w:rFonts w:ascii="Times New Roman" w:hAnsi="Times New Roman" w:cs="Times New Roman"/>
        </w:rPr>
        <w:t xml:space="preserve"> </w:t>
      </w:r>
      <w:r w:rsidR="004F2672" w:rsidRPr="0086250C">
        <w:rPr>
          <w:rFonts w:ascii="Times New Roman" w:hAnsi="Times New Roman" w:cs="Times New Roman"/>
        </w:rPr>
        <w:t xml:space="preserve"> </w:t>
      </w:r>
      <w:r w:rsidR="003015D2" w:rsidRPr="0086250C">
        <w:rPr>
          <w:rFonts w:ascii="Times New Roman" w:hAnsi="Times New Roman" w:cs="Times New Roman"/>
          <w:color w:val="000000"/>
          <w:shd w:val="clear" w:color="auto" w:fill="FFFFFF"/>
        </w:rPr>
        <w:t>Dance A</w:t>
      </w:r>
      <w:r w:rsidR="004F2672" w:rsidRPr="0086250C">
        <w:rPr>
          <w:rFonts w:ascii="Times New Roman" w:hAnsi="Times New Roman" w:cs="Times New Roman"/>
          <w:color w:val="000000"/>
          <w:shd w:val="clear" w:color="auto" w:fill="FFFFFF"/>
          <w:vertAlign w:val="superscript"/>
        </w:rPr>
        <w:t>12</w:t>
      </w:r>
      <w:r w:rsidR="003015D2" w:rsidRPr="0086250C">
        <w:rPr>
          <w:rFonts w:ascii="Times New Roman" w:hAnsi="Times New Roman" w:cs="Times New Roman"/>
          <w:color w:val="000000"/>
          <w:shd w:val="clear" w:color="auto" w:fill="FFFFFF"/>
        </w:rPr>
        <w:t xml:space="preserve"> in her report proposed the 1000- point system to be marked for </w:t>
      </w:r>
      <w:r w:rsidR="0019247F" w:rsidRPr="0086250C">
        <w:rPr>
          <w:rFonts w:ascii="Times New Roman" w:hAnsi="Times New Roman" w:cs="Times New Roman"/>
          <w:color w:val="000000"/>
          <w:shd w:val="clear" w:color="auto" w:fill="FFFFFF"/>
        </w:rPr>
        <w:t xml:space="preserve">the four </w:t>
      </w:r>
      <w:r w:rsidR="003015D2" w:rsidRPr="0086250C">
        <w:rPr>
          <w:rFonts w:ascii="Times New Roman" w:hAnsi="Times New Roman" w:cs="Times New Roman"/>
          <w:color w:val="000000"/>
          <w:shd w:val="clear" w:color="auto" w:fill="FFFFFF"/>
        </w:rPr>
        <w:t xml:space="preserve">parameters, giving 250 points each </w:t>
      </w:r>
      <w:r w:rsidR="0019247F" w:rsidRPr="0086250C">
        <w:rPr>
          <w:rFonts w:ascii="Times New Roman" w:hAnsi="Times New Roman" w:cs="Times New Roman"/>
          <w:color w:val="000000"/>
          <w:shd w:val="clear" w:color="auto" w:fill="FFFFFF"/>
        </w:rPr>
        <w:t>(</w:t>
      </w:r>
      <w:r w:rsidR="003015D2" w:rsidRPr="0086250C">
        <w:rPr>
          <w:rFonts w:ascii="Times New Roman" w:hAnsi="Times New Roman" w:cs="Times New Roman"/>
          <w:color w:val="000000"/>
          <w:shd w:val="clear" w:color="auto" w:fill="FFFFFF"/>
        </w:rPr>
        <w:t xml:space="preserve"> </w:t>
      </w:r>
      <w:r w:rsidR="0019247F" w:rsidRPr="0086250C">
        <w:rPr>
          <w:rFonts w:ascii="Times New Roman" w:hAnsi="Times New Roman" w:cs="Times New Roman"/>
          <w:color w:val="000000"/>
          <w:shd w:val="clear" w:color="auto" w:fill="FFFFFF"/>
        </w:rPr>
        <w:t>c</w:t>
      </w:r>
      <w:r w:rsidR="003015D2" w:rsidRPr="0086250C">
        <w:rPr>
          <w:rFonts w:ascii="Times New Roman" w:hAnsi="Times New Roman" w:cs="Times New Roman"/>
          <w:color w:val="000000"/>
          <w:shd w:val="clear" w:color="auto" w:fill="FFFFFF"/>
        </w:rPr>
        <w:t xml:space="preserve">onceptualization, writing, designing and running the experiment and </w:t>
      </w:r>
      <w:r w:rsidR="0019247F" w:rsidRPr="0086250C">
        <w:rPr>
          <w:rFonts w:ascii="Times New Roman" w:hAnsi="Times New Roman" w:cs="Times New Roman"/>
          <w:color w:val="000000"/>
          <w:shd w:val="clear" w:color="auto" w:fill="FFFFFF"/>
        </w:rPr>
        <w:t>analysing</w:t>
      </w:r>
      <w:r w:rsidR="003015D2" w:rsidRPr="0086250C">
        <w:rPr>
          <w:rFonts w:ascii="Times New Roman" w:hAnsi="Times New Roman" w:cs="Times New Roman"/>
          <w:color w:val="000000"/>
          <w:shd w:val="clear" w:color="auto" w:fill="FFFFFF"/>
        </w:rPr>
        <w:t xml:space="preserve"> the data</w:t>
      </w:r>
      <w:r w:rsidR="0019247F" w:rsidRPr="0086250C">
        <w:rPr>
          <w:rFonts w:ascii="Times New Roman" w:hAnsi="Times New Roman" w:cs="Times New Roman"/>
          <w:color w:val="000000"/>
          <w:shd w:val="clear" w:color="auto" w:fill="FFFFFF"/>
        </w:rPr>
        <w:t>)</w:t>
      </w:r>
      <w:r w:rsidR="003015D2" w:rsidRPr="0086250C">
        <w:rPr>
          <w:rFonts w:ascii="Times New Roman" w:hAnsi="Times New Roman" w:cs="Times New Roman"/>
          <w:color w:val="000000"/>
          <w:shd w:val="clear" w:color="auto" w:fill="FFFFFF"/>
        </w:rPr>
        <w:t xml:space="preserve">. However, </w:t>
      </w:r>
      <w:r w:rsidR="0019247F" w:rsidRPr="0086250C">
        <w:rPr>
          <w:rFonts w:ascii="Times New Roman" w:hAnsi="Times New Roman" w:cs="Times New Roman"/>
          <w:color w:val="000000"/>
          <w:shd w:val="clear" w:color="auto" w:fill="FFFFFF"/>
        </w:rPr>
        <w:t xml:space="preserve">here we have considered the </w:t>
      </w:r>
      <w:proofErr w:type="spellStart"/>
      <w:proofErr w:type="gramStart"/>
      <w:r w:rsidR="0019247F" w:rsidRPr="0086250C">
        <w:rPr>
          <w:rFonts w:ascii="Times New Roman" w:hAnsi="Times New Roman" w:cs="Times New Roman"/>
          <w:color w:val="000000"/>
          <w:shd w:val="clear" w:color="auto" w:fill="FFFFFF"/>
        </w:rPr>
        <w:t>CRediT</w:t>
      </w:r>
      <w:proofErr w:type="spellEnd"/>
      <w:r w:rsidR="0019247F" w:rsidRPr="0086250C">
        <w:rPr>
          <w:rFonts w:ascii="Times New Roman" w:hAnsi="Times New Roman" w:cs="Times New Roman"/>
          <w:color w:val="000000"/>
          <w:shd w:val="clear" w:color="auto" w:fill="FFFFFF"/>
        </w:rPr>
        <w:t xml:space="preserve">  system</w:t>
      </w:r>
      <w:proofErr w:type="gramEnd"/>
      <w:r w:rsidR="0019247F" w:rsidRPr="0086250C">
        <w:rPr>
          <w:rFonts w:ascii="Times New Roman" w:hAnsi="Times New Roman" w:cs="Times New Roman"/>
          <w:color w:val="000000"/>
          <w:shd w:val="clear" w:color="auto" w:fill="FFFFFF"/>
        </w:rPr>
        <w:t xml:space="preserve"> which has 14 parameters</w:t>
      </w:r>
      <w:r w:rsidR="002238F8" w:rsidRPr="0086250C">
        <w:rPr>
          <w:rFonts w:ascii="Times New Roman" w:hAnsi="Times New Roman" w:cs="Times New Roman"/>
          <w:color w:val="000000"/>
          <w:shd w:val="clear" w:color="auto" w:fill="FFFFFF"/>
        </w:rPr>
        <w:t xml:space="preserve"> and 1000 points have been rewarded accordingly to cover all the points. H</w:t>
      </w:r>
      <w:r w:rsidR="0019247F" w:rsidRPr="0086250C">
        <w:rPr>
          <w:rFonts w:ascii="Times New Roman" w:hAnsi="Times New Roman" w:cs="Times New Roman"/>
          <w:color w:val="000000"/>
          <w:shd w:val="clear" w:color="auto" w:fill="FFFFFF"/>
        </w:rPr>
        <w:t xml:space="preserve">igh and equal score for </w:t>
      </w:r>
      <w:r w:rsidR="0009122C" w:rsidRPr="0086250C">
        <w:rPr>
          <w:rFonts w:ascii="Times New Roman" w:hAnsi="Times New Roman" w:cs="Times New Roman"/>
          <w:color w:val="000000"/>
          <w:shd w:val="clear" w:color="auto" w:fill="FFFFFF"/>
        </w:rPr>
        <w:t>C</w:t>
      </w:r>
      <w:r w:rsidR="0019247F" w:rsidRPr="0086250C">
        <w:rPr>
          <w:rFonts w:ascii="Times New Roman" w:hAnsi="Times New Roman" w:cs="Times New Roman"/>
          <w:color w:val="000000"/>
          <w:shd w:val="clear" w:color="auto" w:fill="FFFFFF"/>
        </w:rPr>
        <w:t>onceptualization</w:t>
      </w:r>
      <w:r w:rsidR="0009122C" w:rsidRPr="0086250C">
        <w:rPr>
          <w:rFonts w:ascii="Times New Roman" w:hAnsi="Times New Roman" w:cs="Times New Roman"/>
          <w:color w:val="000000"/>
          <w:shd w:val="clear" w:color="auto" w:fill="FFFFFF"/>
        </w:rPr>
        <w:t>,</w:t>
      </w:r>
      <w:r w:rsidR="0019247F" w:rsidRPr="0086250C">
        <w:rPr>
          <w:rFonts w:ascii="Times New Roman" w:hAnsi="Times New Roman" w:cs="Times New Roman"/>
          <w:color w:val="000000"/>
          <w:shd w:val="clear" w:color="auto" w:fill="FFFFFF"/>
        </w:rPr>
        <w:t xml:space="preserve"> </w:t>
      </w:r>
      <w:r w:rsidR="0009122C" w:rsidRPr="0086250C">
        <w:rPr>
          <w:rFonts w:ascii="Times New Roman" w:hAnsi="Times New Roman" w:cs="Times New Roman"/>
          <w:color w:val="000000"/>
          <w:shd w:val="clear" w:color="auto" w:fill="FFFFFF"/>
        </w:rPr>
        <w:t>F</w:t>
      </w:r>
      <w:r w:rsidR="0019247F" w:rsidRPr="0086250C">
        <w:rPr>
          <w:rFonts w:ascii="Times New Roman" w:hAnsi="Times New Roman" w:cs="Times New Roman"/>
          <w:color w:val="000000"/>
          <w:shd w:val="clear" w:color="auto" w:fill="FFFFFF"/>
        </w:rPr>
        <w:t xml:space="preserve">ormal analysis, Investigation, </w:t>
      </w:r>
      <w:r w:rsidR="0009122C" w:rsidRPr="0086250C">
        <w:rPr>
          <w:rFonts w:ascii="Times New Roman" w:hAnsi="Times New Roman" w:cs="Times New Roman"/>
          <w:color w:val="000000"/>
          <w:shd w:val="clear" w:color="auto" w:fill="FFFFFF"/>
        </w:rPr>
        <w:t>M</w:t>
      </w:r>
      <w:r w:rsidR="0019247F" w:rsidRPr="0086250C">
        <w:rPr>
          <w:rFonts w:ascii="Times New Roman" w:hAnsi="Times New Roman" w:cs="Times New Roman"/>
          <w:color w:val="000000"/>
          <w:shd w:val="clear" w:color="auto" w:fill="FFFFFF"/>
        </w:rPr>
        <w:t xml:space="preserve">ethodology and </w:t>
      </w:r>
      <w:r w:rsidR="0009122C" w:rsidRPr="0086250C">
        <w:rPr>
          <w:rFonts w:ascii="Times New Roman" w:hAnsi="Times New Roman" w:cs="Times New Roman"/>
          <w:color w:val="000000"/>
          <w:shd w:val="clear" w:color="auto" w:fill="FFFFFF"/>
        </w:rPr>
        <w:t>W</w:t>
      </w:r>
      <w:r w:rsidR="0019247F" w:rsidRPr="0086250C">
        <w:rPr>
          <w:rFonts w:ascii="Times New Roman" w:hAnsi="Times New Roman" w:cs="Times New Roman"/>
          <w:color w:val="000000"/>
          <w:shd w:val="clear" w:color="auto" w:fill="FFFFFF"/>
        </w:rPr>
        <w:t xml:space="preserve">riting the draft </w:t>
      </w:r>
      <w:r w:rsidR="008F72D3" w:rsidRPr="0086250C">
        <w:rPr>
          <w:rFonts w:ascii="Times New Roman" w:hAnsi="Times New Roman" w:cs="Times New Roman"/>
          <w:color w:val="000000"/>
          <w:shd w:val="clear" w:color="auto" w:fill="FFFFFF"/>
        </w:rPr>
        <w:t xml:space="preserve">to be scored at 110 each and the remaining 9 parameters </w:t>
      </w:r>
      <w:r w:rsidR="002238F8" w:rsidRPr="0086250C">
        <w:rPr>
          <w:rFonts w:ascii="Times New Roman" w:hAnsi="Times New Roman" w:cs="Times New Roman"/>
          <w:color w:val="000000"/>
          <w:shd w:val="clear" w:color="auto" w:fill="FFFFFF"/>
        </w:rPr>
        <w:t xml:space="preserve">to be scored </w:t>
      </w:r>
      <w:r w:rsidR="008F72D3" w:rsidRPr="0086250C">
        <w:rPr>
          <w:rFonts w:ascii="Times New Roman" w:hAnsi="Times New Roman" w:cs="Times New Roman"/>
          <w:color w:val="000000"/>
          <w:shd w:val="clear" w:color="auto" w:fill="FFFFFF"/>
        </w:rPr>
        <w:t xml:space="preserve">at 50 </w:t>
      </w:r>
      <w:r w:rsidR="002238F8" w:rsidRPr="0086250C">
        <w:rPr>
          <w:rFonts w:ascii="Times New Roman" w:hAnsi="Times New Roman" w:cs="Times New Roman"/>
          <w:color w:val="000000"/>
          <w:shd w:val="clear" w:color="auto" w:fill="FFFFFF"/>
        </w:rPr>
        <w:t xml:space="preserve">points </w:t>
      </w:r>
      <w:r w:rsidR="008F72D3" w:rsidRPr="0086250C">
        <w:rPr>
          <w:rFonts w:ascii="Times New Roman" w:hAnsi="Times New Roman" w:cs="Times New Roman"/>
          <w:color w:val="000000"/>
          <w:shd w:val="clear" w:color="auto" w:fill="FFFFFF"/>
        </w:rPr>
        <w:t>each</w:t>
      </w:r>
      <w:r w:rsidR="004F2672" w:rsidRPr="0086250C">
        <w:rPr>
          <w:rFonts w:ascii="Times New Roman" w:hAnsi="Times New Roman" w:cs="Times New Roman"/>
          <w:color w:val="000000"/>
          <w:shd w:val="clear" w:color="auto" w:fill="FFFFFF"/>
        </w:rPr>
        <w:t xml:space="preserve"> (Refer Table 2)</w:t>
      </w:r>
      <w:r w:rsidR="008F72D3" w:rsidRPr="0086250C">
        <w:rPr>
          <w:rFonts w:ascii="Times New Roman" w:hAnsi="Times New Roman" w:cs="Times New Roman"/>
          <w:color w:val="000000"/>
          <w:shd w:val="clear" w:color="auto" w:fill="FFFFFF"/>
        </w:rPr>
        <w:t xml:space="preserve">. The </w:t>
      </w:r>
      <w:proofErr w:type="gramStart"/>
      <w:r w:rsidR="008F72D3" w:rsidRPr="0086250C">
        <w:rPr>
          <w:rFonts w:ascii="Times New Roman" w:hAnsi="Times New Roman" w:cs="Times New Roman"/>
          <w:color w:val="000000"/>
          <w:shd w:val="clear" w:color="auto" w:fill="FFFFFF"/>
        </w:rPr>
        <w:t>sum total</w:t>
      </w:r>
      <w:proofErr w:type="gramEnd"/>
      <w:r w:rsidR="008F72D3" w:rsidRPr="0086250C">
        <w:rPr>
          <w:rFonts w:ascii="Times New Roman" w:hAnsi="Times New Roman" w:cs="Times New Roman"/>
          <w:color w:val="000000"/>
          <w:shd w:val="clear" w:color="auto" w:fill="FFFFFF"/>
        </w:rPr>
        <w:t xml:space="preserve"> will be 550 +450 = 1000 points. </w:t>
      </w:r>
      <w:r w:rsidR="00B34B24" w:rsidRPr="0086250C">
        <w:rPr>
          <w:rFonts w:ascii="Times New Roman" w:hAnsi="Times New Roman" w:cs="Times New Roman"/>
          <w:color w:val="000000"/>
          <w:shd w:val="clear" w:color="auto" w:fill="FFFFFF"/>
        </w:rPr>
        <w:t xml:space="preserve">Authorship scale is a useful tool for </w:t>
      </w:r>
      <w:proofErr w:type="gramStart"/>
      <w:r w:rsidR="00B34B24" w:rsidRPr="0086250C">
        <w:rPr>
          <w:rFonts w:ascii="Times New Roman" w:hAnsi="Times New Roman" w:cs="Times New Roman"/>
          <w:color w:val="000000"/>
          <w:shd w:val="clear" w:color="auto" w:fill="FFFFFF"/>
        </w:rPr>
        <w:t>determin</w:t>
      </w:r>
      <w:r w:rsidR="00DE5F0A" w:rsidRPr="0086250C">
        <w:rPr>
          <w:rFonts w:ascii="Times New Roman" w:hAnsi="Times New Roman" w:cs="Times New Roman"/>
          <w:color w:val="000000"/>
          <w:shd w:val="clear" w:color="auto" w:fill="FFFFFF"/>
        </w:rPr>
        <w:t xml:space="preserve">ing </w:t>
      </w:r>
      <w:r w:rsidR="00B34B24" w:rsidRPr="0086250C">
        <w:rPr>
          <w:rFonts w:ascii="Times New Roman" w:hAnsi="Times New Roman" w:cs="Times New Roman"/>
          <w:color w:val="000000"/>
          <w:shd w:val="clear" w:color="auto" w:fill="FFFFFF"/>
        </w:rPr>
        <w:t xml:space="preserve"> the</w:t>
      </w:r>
      <w:proofErr w:type="gramEnd"/>
      <w:r w:rsidR="00B34B24" w:rsidRPr="0086250C">
        <w:rPr>
          <w:rFonts w:ascii="Times New Roman" w:hAnsi="Times New Roman" w:cs="Times New Roman"/>
          <w:color w:val="000000"/>
          <w:shd w:val="clear" w:color="auto" w:fill="FFFFFF"/>
        </w:rPr>
        <w:t xml:space="preserve"> assignment and order of authorship in multi-authored publication</w:t>
      </w:r>
      <w:r w:rsidR="004F2672" w:rsidRPr="0086250C">
        <w:rPr>
          <w:rFonts w:ascii="Times New Roman" w:hAnsi="Times New Roman" w:cs="Times New Roman"/>
          <w:color w:val="000000"/>
          <w:shd w:val="clear" w:color="auto" w:fill="FFFFFF"/>
        </w:rPr>
        <w:t>.</w:t>
      </w:r>
      <w:r w:rsidR="004F2672" w:rsidRPr="0086250C">
        <w:rPr>
          <w:rFonts w:ascii="Times New Roman" w:hAnsi="Times New Roman" w:cs="Times New Roman"/>
          <w:color w:val="000000"/>
          <w:shd w:val="clear" w:color="auto" w:fill="FFFFFF"/>
          <w:vertAlign w:val="superscript"/>
        </w:rPr>
        <w:t>13</w:t>
      </w:r>
      <w:r w:rsidR="00DE5F0A" w:rsidRPr="0086250C">
        <w:rPr>
          <w:rFonts w:ascii="Times New Roman" w:hAnsi="Times New Roman" w:cs="Times New Roman"/>
          <w:color w:val="000000"/>
          <w:shd w:val="clear" w:color="auto" w:fill="FFFFFF"/>
        </w:rPr>
        <w:t xml:space="preserve"> </w:t>
      </w:r>
    </w:p>
    <w:p w14:paraId="342F3C89" w14:textId="55DD7754" w:rsidR="00D87043" w:rsidRPr="0086250C" w:rsidRDefault="00DE5F0A" w:rsidP="0086250C">
      <w:pPr>
        <w:spacing w:line="480" w:lineRule="auto"/>
        <w:rPr>
          <w:rFonts w:ascii="Times New Roman" w:hAnsi="Times New Roman" w:cs="Times New Roman"/>
          <w:color w:val="000000"/>
          <w:shd w:val="clear" w:color="auto" w:fill="FFFFFF"/>
        </w:rPr>
      </w:pPr>
      <w:r w:rsidRPr="0086250C">
        <w:rPr>
          <w:rFonts w:ascii="Times New Roman" w:hAnsi="Times New Roman" w:cs="Times New Roman"/>
          <w:color w:val="000000"/>
          <w:shd w:val="clear" w:color="auto" w:fill="FFFFFF"/>
        </w:rPr>
        <w:lastRenderedPageBreak/>
        <w:t xml:space="preserve">Suggestion 2 on Group authorship proposed here is drawn from recommendation </w:t>
      </w:r>
      <w:r w:rsidR="00672B1B" w:rsidRPr="0086250C">
        <w:rPr>
          <w:rFonts w:ascii="Times New Roman" w:hAnsi="Times New Roman" w:cs="Times New Roman"/>
          <w:color w:val="000000"/>
          <w:shd w:val="clear" w:color="auto" w:fill="FFFFFF"/>
        </w:rPr>
        <w:t>o</w:t>
      </w:r>
      <w:r w:rsidRPr="0086250C">
        <w:rPr>
          <w:rFonts w:ascii="Times New Roman" w:hAnsi="Times New Roman" w:cs="Times New Roman"/>
          <w:color w:val="000000"/>
          <w:shd w:val="clear" w:color="auto" w:fill="FFFFFF"/>
        </w:rPr>
        <w:t>f IJCME</w:t>
      </w:r>
      <w:r w:rsidR="00D87043" w:rsidRPr="0086250C">
        <w:rPr>
          <w:rFonts w:ascii="Times New Roman" w:hAnsi="Times New Roman" w:cs="Times New Roman"/>
          <w:color w:val="000000"/>
          <w:shd w:val="clear" w:color="auto" w:fill="FFFFFF"/>
          <w:vertAlign w:val="superscript"/>
        </w:rPr>
        <w:t>8</w:t>
      </w:r>
      <w:r w:rsidR="004A3CB3" w:rsidRPr="0086250C">
        <w:rPr>
          <w:rFonts w:ascii="Times New Roman" w:hAnsi="Times New Roman" w:cs="Times New Roman"/>
          <w:color w:val="000000"/>
          <w:shd w:val="clear" w:color="auto" w:fill="FFFFFF"/>
        </w:rPr>
        <w:t xml:space="preserve"> </w:t>
      </w:r>
      <w:proofErr w:type="gramStart"/>
      <w:r w:rsidR="004A3CB3" w:rsidRPr="0086250C">
        <w:rPr>
          <w:rFonts w:ascii="Times New Roman" w:hAnsi="Times New Roman" w:cs="Times New Roman"/>
          <w:color w:val="000000"/>
          <w:shd w:val="clear" w:color="auto" w:fill="FFFFFF"/>
        </w:rPr>
        <w:t xml:space="preserve">and </w:t>
      </w:r>
      <w:r w:rsidR="00672B1B" w:rsidRPr="0086250C">
        <w:rPr>
          <w:rFonts w:ascii="Times New Roman" w:hAnsi="Times New Roman" w:cs="Times New Roman"/>
          <w:color w:val="000000"/>
          <w:shd w:val="clear" w:color="auto" w:fill="FFFFFF"/>
        </w:rPr>
        <w:t xml:space="preserve"> </w:t>
      </w:r>
      <w:r w:rsidR="00672B1B" w:rsidRPr="0086250C">
        <w:rPr>
          <w:rFonts w:ascii="Times New Roman" w:hAnsi="Times New Roman" w:cs="Times New Roman"/>
        </w:rPr>
        <w:t>“</w:t>
      </w:r>
      <w:proofErr w:type="gramEnd"/>
      <w:r w:rsidR="00672B1B" w:rsidRPr="0086250C">
        <w:rPr>
          <w:rFonts w:ascii="Times New Roman" w:hAnsi="Times New Roman" w:cs="Times New Roman"/>
          <w:i/>
          <w:iCs/>
        </w:rPr>
        <w:t>Instruction to authors”</w:t>
      </w:r>
      <w:r w:rsidR="00672B1B" w:rsidRPr="0086250C">
        <w:rPr>
          <w:rFonts w:ascii="Times New Roman" w:hAnsi="Times New Roman" w:cs="Times New Roman"/>
        </w:rPr>
        <w:t xml:space="preserve"> of British Medical Journal</w:t>
      </w:r>
      <w:r w:rsidR="00D87043" w:rsidRPr="0086250C">
        <w:rPr>
          <w:rFonts w:ascii="Times New Roman" w:hAnsi="Times New Roman" w:cs="Times New Roman"/>
          <w:vertAlign w:val="superscript"/>
        </w:rPr>
        <w:t>11</w:t>
      </w:r>
      <w:r w:rsidR="00BA7C66" w:rsidRPr="0086250C">
        <w:rPr>
          <w:rFonts w:ascii="Times New Roman" w:hAnsi="Times New Roman" w:cs="Times New Roman"/>
        </w:rPr>
        <w:t>.</w:t>
      </w:r>
      <w:r w:rsidR="004A3CB3" w:rsidRPr="0086250C">
        <w:rPr>
          <w:rFonts w:ascii="Times New Roman" w:hAnsi="Times New Roman" w:cs="Times New Roman"/>
        </w:rPr>
        <w:t xml:space="preserve"> In a large multi-author group, </w:t>
      </w:r>
      <w:r w:rsidR="000F6FB0" w:rsidRPr="0086250C">
        <w:rPr>
          <w:rFonts w:ascii="Times New Roman" w:hAnsi="Times New Roman" w:cs="Times New Roman"/>
        </w:rPr>
        <w:t xml:space="preserve">the advantage of publishing with a group name is </w:t>
      </w:r>
      <w:proofErr w:type="gramStart"/>
      <w:r w:rsidR="000F6FB0" w:rsidRPr="0086250C">
        <w:rPr>
          <w:rFonts w:ascii="Times New Roman" w:hAnsi="Times New Roman" w:cs="Times New Roman"/>
        </w:rPr>
        <w:t>that ,</w:t>
      </w:r>
      <w:proofErr w:type="gramEnd"/>
      <w:r w:rsidR="000F6FB0" w:rsidRPr="0086250C">
        <w:rPr>
          <w:rFonts w:ascii="Times New Roman" w:hAnsi="Times New Roman" w:cs="Times New Roman"/>
        </w:rPr>
        <w:t xml:space="preserve"> </w:t>
      </w:r>
      <w:r w:rsidR="004A3CB3" w:rsidRPr="0086250C">
        <w:rPr>
          <w:rFonts w:ascii="Times New Roman" w:hAnsi="Times New Roman" w:cs="Times New Roman"/>
        </w:rPr>
        <w:t xml:space="preserve">the </w:t>
      </w:r>
      <w:proofErr w:type="spellStart"/>
      <w:r w:rsidR="004A3CB3" w:rsidRPr="0086250C">
        <w:rPr>
          <w:rFonts w:ascii="Times New Roman" w:hAnsi="Times New Roman" w:cs="Times New Roman"/>
        </w:rPr>
        <w:t>contributorship</w:t>
      </w:r>
      <w:proofErr w:type="spellEnd"/>
      <w:r w:rsidR="004A3CB3" w:rsidRPr="0086250C">
        <w:rPr>
          <w:rFonts w:ascii="Times New Roman" w:hAnsi="Times New Roman" w:cs="Times New Roman"/>
        </w:rPr>
        <w:t xml:space="preserve"> list at the end of the manuscripts describes “who did what”. Thus this h</w:t>
      </w:r>
      <w:r w:rsidR="004A3CB3" w:rsidRPr="0086250C">
        <w:rPr>
          <w:rFonts w:ascii="Times New Roman" w:hAnsi="Times New Roman" w:cs="Times New Roman"/>
          <w:color w:val="000000"/>
          <w:shd w:val="clear" w:color="auto" w:fill="FFFFFF"/>
        </w:rPr>
        <w:t xml:space="preserve">ighlighting of the role of each contributing author in the respective research gives equal credit to all the </w:t>
      </w:r>
      <w:proofErr w:type="gramStart"/>
      <w:r w:rsidR="004A3CB3" w:rsidRPr="0086250C">
        <w:rPr>
          <w:rFonts w:ascii="Times New Roman" w:hAnsi="Times New Roman" w:cs="Times New Roman"/>
          <w:color w:val="000000"/>
          <w:shd w:val="clear" w:color="auto" w:fill="FFFFFF"/>
        </w:rPr>
        <w:t>authors .</w:t>
      </w:r>
      <w:proofErr w:type="gramEnd"/>
      <w:r w:rsidR="004A3CB3" w:rsidRPr="0086250C">
        <w:rPr>
          <w:rFonts w:ascii="Times New Roman" w:hAnsi="Times New Roman" w:cs="Times New Roman"/>
          <w:color w:val="000000"/>
          <w:shd w:val="clear" w:color="auto" w:fill="FFFFFF"/>
        </w:rPr>
        <w:t xml:space="preserve"> “No one is </w:t>
      </w:r>
      <w:proofErr w:type="gramStart"/>
      <w:r w:rsidR="004A3CB3" w:rsidRPr="0086250C">
        <w:rPr>
          <w:rFonts w:ascii="Times New Roman" w:hAnsi="Times New Roman" w:cs="Times New Roman"/>
          <w:color w:val="000000"/>
          <w:shd w:val="clear" w:color="auto" w:fill="FFFFFF"/>
        </w:rPr>
        <w:t>first</w:t>
      </w:r>
      <w:proofErr w:type="gramEnd"/>
      <w:r w:rsidR="004A3CB3" w:rsidRPr="0086250C">
        <w:rPr>
          <w:rFonts w:ascii="Times New Roman" w:hAnsi="Times New Roman" w:cs="Times New Roman"/>
          <w:color w:val="000000"/>
          <w:shd w:val="clear" w:color="auto" w:fill="FFFFFF"/>
        </w:rPr>
        <w:t xml:space="preserve"> and no one is last”</w:t>
      </w:r>
      <w:r w:rsidR="00D87043" w:rsidRPr="0086250C">
        <w:rPr>
          <w:rFonts w:ascii="Times New Roman" w:hAnsi="Times New Roman" w:cs="Times New Roman"/>
          <w:color w:val="000000"/>
          <w:shd w:val="clear" w:color="auto" w:fill="FFFFFF"/>
        </w:rPr>
        <w:t>.</w:t>
      </w:r>
      <w:r w:rsidR="00D87043" w:rsidRPr="0086250C">
        <w:rPr>
          <w:rFonts w:ascii="Times New Roman" w:hAnsi="Times New Roman" w:cs="Times New Roman"/>
          <w:color w:val="000000"/>
          <w:shd w:val="clear" w:color="auto" w:fill="FFFFFF"/>
          <w:vertAlign w:val="superscript"/>
        </w:rPr>
        <w:t>10</w:t>
      </w:r>
      <w:r w:rsidR="00D87043" w:rsidRPr="0086250C">
        <w:rPr>
          <w:rFonts w:ascii="Times New Roman" w:hAnsi="Times New Roman" w:cs="Times New Roman"/>
          <w:color w:val="000000"/>
          <w:shd w:val="clear" w:color="auto" w:fill="FFFFFF"/>
        </w:rPr>
        <w:t xml:space="preserve"> </w:t>
      </w:r>
      <w:proofErr w:type="spellStart"/>
      <w:r w:rsidR="00D87043" w:rsidRPr="0086250C">
        <w:rPr>
          <w:rFonts w:ascii="Times New Roman" w:hAnsi="Times New Roman" w:cs="Times New Roman"/>
          <w:color w:val="000000"/>
          <w:shd w:val="clear" w:color="auto" w:fill="FFFFFF"/>
        </w:rPr>
        <w:t>Contributorship</w:t>
      </w:r>
      <w:proofErr w:type="spellEnd"/>
      <w:r w:rsidR="00D87043" w:rsidRPr="0086250C">
        <w:rPr>
          <w:rFonts w:ascii="Times New Roman" w:hAnsi="Times New Roman" w:cs="Times New Roman"/>
          <w:color w:val="000000"/>
          <w:shd w:val="clear" w:color="auto" w:fill="FFFFFF"/>
        </w:rPr>
        <w:t xml:space="preserve"> gives credit to the authors irrespective of which position they are placed.</w:t>
      </w:r>
      <w:r w:rsidR="00D87043" w:rsidRPr="0086250C">
        <w:rPr>
          <w:rFonts w:ascii="Times New Roman" w:hAnsi="Times New Roman" w:cs="Times New Roman"/>
          <w:b/>
          <w:bCs/>
          <w:color w:val="000000"/>
          <w:shd w:val="clear" w:color="auto" w:fill="FFFFFF"/>
        </w:rPr>
        <w:t xml:space="preserve"> </w:t>
      </w:r>
      <w:r w:rsidR="00D87043" w:rsidRPr="0086250C">
        <w:rPr>
          <w:rFonts w:ascii="Times New Roman" w:hAnsi="Times New Roman" w:cs="Times New Roman"/>
          <w:color w:val="000000"/>
          <w:shd w:val="clear" w:color="auto" w:fill="FFFFFF"/>
        </w:rPr>
        <w:t>This will support the</w:t>
      </w:r>
      <w:r w:rsidR="00D87043" w:rsidRPr="0086250C">
        <w:rPr>
          <w:rFonts w:ascii="Times New Roman" w:hAnsi="Times New Roman" w:cs="Times New Roman"/>
          <w:b/>
          <w:bCs/>
          <w:color w:val="000000"/>
          <w:shd w:val="clear" w:color="auto" w:fill="FFFFFF"/>
        </w:rPr>
        <w:t xml:space="preserve"> </w:t>
      </w:r>
      <w:r w:rsidR="00D87043" w:rsidRPr="0086250C">
        <w:rPr>
          <w:rFonts w:ascii="Times New Roman" w:hAnsi="Times New Roman" w:cs="Times New Roman"/>
          <w:color w:val="202020"/>
          <w:shd w:val="clear" w:color="auto" w:fill="FFFFFF"/>
        </w:rPr>
        <w:t>authorship criteria which aim to reduce unethical practices like coercive authors, honorary authorship, guest authorship, gift authorship and ghost authorship</w:t>
      </w:r>
      <w:r w:rsidR="00AB2820" w:rsidRPr="0086250C">
        <w:rPr>
          <w:rFonts w:ascii="Times New Roman" w:hAnsi="Times New Roman" w:cs="Times New Roman"/>
          <w:color w:val="202020"/>
          <w:shd w:val="clear" w:color="auto" w:fill="FFFFFF"/>
          <w:vertAlign w:val="superscript"/>
        </w:rPr>
        <w:t>14</w:t>
      </w:r>
      <w:r w:rsidR="00D87043" w:rsidRPr="0086250C">
        <w:rPr>
          <w:rFonts w:ascii="Times New Roman" w:hAnsi="Times New Roman" w:cs="Times New Roman"/>
          <w:color w:val="202020"/>
          <w:shd w:val="clear" w:color="auto" w:fill="FFFFFF"/>
        </w:rPr>
        <w:t>.</w:t>
      </w:r>
    </w:p>
    <w:p w14:paraId="7541C653" w14:textId="4571A762" w:rsidR="000F6FB0" w:rsidRPr="0086250C" w:rsidRDefault="000F6FB0" w:rsidP="0086250C">
      <w:pPr>
        <w:spacing w:line="480" w:lineRule="auto"/>
        <w:rPr>
          <w:rFonts w:ascii="Times New Roman" w:hAnsi="Times New Roman" w:cs="Times New Roman"/>
          <w:b/>
          <w:bCs/>
          <w:color w:val="000000"/>
          <w:shd w:val="clear" w:color="auto" w:fill="FFFFFF"/>
        </w:rPr>
      </w:pPr>
      <w:r w:rsidRPr="0086250C">
        <w:rPr>
          <w:rFonts w:ascii="Times New Roman" w:hAnsi="Times New Roman" w:cs="Times New Roman"/>
          <w:b/>
          <w:bCs/>
          <w:color w:val="000000"/>
          <w:shd w:val="clear" w:color="auto" w:fill="FFFFFF"/>
        </w:rPr>
        <w:t>Conclusion</w:t>
      </w:r>
    </w:p>
    <w:p w14:paraId="4BF60B87" w14:textId="02307B0D" w:rsidR="0034030F" w:rsidRPr="0086250C" w:rsidRDefault="000F6FB0" w:rsidP="0086250C">
      <w:pPr>
        <w:spacing w:line="480" w:lineRule="auto"/>
        <w:rPr>
          <w:rFonts w:ascii="Times New Roman" w:eastAsia="Times New Roman" w:hAnsi="Times New Roman" w:cs="Times New Roman"/>
          <w:lang w:eastAsia="en-IN"/>
        </w:rPr>
      </w:pPr>
      <w:r w:rsidRPr="0086250C">
        <w:rPr>
          <w:rFonts w:ascii="Times New Roman" w:hAnsi="Times New Roman" w:cs="Times New Roman"/>
          <w:color w:val="000000"/>
          <w:shd w:val="clear" w:color="auto" w:fill="FFFFFF"/>
        </w:rPr>
        <w:t xml:space="preserve">The suggestions proposed in this paper will facilitate </w:t>
      </w:r>
      <w:proofErr w:type="gramStart"/>
      <w:r w:rsidRPr="0086250C">
        <w:rPr>
          <w:rFonts w:ascii="Times New Roman" w:hAnsi="Times New Roman" w:cs="Times New Roman"/>
          <w:color w:val="000000"/>
          <w:shd w:val="clear" w:color="auto" w:fill="FFFFFF"/>
        </w:rPr>
        <w:t>the  interdisciplinary</w:t>
      </w:r>
      <w:proofErr w:type="gramEnd"/>
      <w:r w:rsidRPr="0086250C">
        <w:rPr>
          <w:rFonts w:ascii="Times New Roman" w:hAnsi="Times New Roman" w:cs="Times New Roman"/>
          <w:color w:val="000000"/>
          <w:shd w:val="clear" w:color="auto" w:fill="FFFFFF"/>
        </w:rPr>
        <w:t xml:space="preserve"> team to harmoniously prepare the author list for their research. </w:t>
      </w:r>
      <w:r w:rsidR="0034030F" w:rsidRPr="0086250C">
        <w:rPr>
          <w:rFonts w:ascii="Times New Roman" w:eastAsia="Times New Roman" w:hAnsi="Times New Roman" w:cs="Times New Roman"/>
          <w:lang w:eastAsia="en-IN"/>
        </w:rPr>
        <w:t xml:space="preserve">In biology variation is a rule. Each individual case is different from other. Hence it difficult to draw a common denominator for authorship issues in interdisciplinary research. Authorship issues therefore need to be sorted at the initial planning </w:t>
      </w:r>
      <w:proofErr w:type="gramStart"/>
      <w:r w:rsidR="0034030F" w:rsidRPr="0086250C">
        <w:rPr>
          <w:rFonts w:ascii="Times New Roman" w:eastAsia="Times New Roman" w:hAnsi="Times New Roman" w:cs="Times New Roman"/>
          <w:lang w:eastAsia="en-IN"/>
        </w:rPr>
        <w:t>stages  before</w:t>
      </w:r>
      <w:proofErr w:type="gramEnd"/>
      <w:r w:rsidR="0034030F" w:rsidRPr="0086250C">
        <w:rPr>
          <w:rFonts w:ascii="Times New Roman" w:eastAsia="Times New Roman" w:hAnsi="Times New Roman" w:cs="Times New Roman"/>
          <w:lang w:eastAsia="en-IN"/>
        </w:rPr>
        <w:t xml:space="preserve"> undertaking the work to avoid displeasure at the end. We are confident that the points discussed in this manuscript will give a definite direction to authorship chaos created otherwise.</w:t>
      </w:r>
    </w:p>
    <w:p w14:paraId="49DFC749" w14:textId="22A33783" w:rsidR="000F6FB0" w:rsidRDefault="000F6FB0" w:rsidP="000F6FB0">
      <w:pPr>
        <w:spacing w:line="360" w:lineRule="auto"/>
        <w:rPr>
          <w:rFonts w:ascii="Times New Roman" w:hAnsi="Times New Roman" w:cs="Times New Roman"/>
          <w:color w:val="000000"/>
          <w:shd w:val="clear" w:color="auto" w:fill="FFFFFF"/>
        </w:rPr>
      </w:pPr>
    </w:p>
    <w:p w14:paraId="6A956724" w14:textId="00A2C605" w:rsidR="0086250C" w:rsidRDefault="0086250C" w:rsidP="000F6FB0">
      <w:pPr>
        <w:spacing w:line="360" w:lineRule="auto"/>
        <w:rPr>
          <w:rFonts w:ascii="Times New Roman" w:hAnsi="Times New Roman" w:cs="Times New Roman"/>
          <w:color w:val="000000"/>
          <w:shd w:val="clear" w:color="auto" w:fill="FFFFFF"/>
        </w:rPr>
      </w:pPr>
    </w:p>
    <w:p w14:paraId="7F935D8B" w14:textId="09B4BC04" w:rsidR="0086250C" w:rsidRDefault="0086250C" w:rsidP="000F6FB0">
      <w:pPr>
        <w:spacing w:line="360" w:lineRule="auto"/>
        <w:rPr>
          <w:rFonts w:ascii="Times New Roman" w:hAnsi="Times New Roman" w:cs="Times New Roman"/>
          <w:color w:val="000000"/>
          <w:shd w:val="clear" w:color="auto" w:fill="FFFFFF"/>
        </w:rPr>
      </w:pPr>
    </w:p>
    <w:p w14:paraId="759D8CA3" w14:textId="590786BC" w:rsidR="0086250C" w:rsidRDefault="0086250C" w:rsidP="000F6FB0">
      <w:pPr>
        <w:spacing w:line="360" w:lineRule="auto"/>
        <w:rPr>
          <w:rFonts w:ascii="Times New Roman" w:hAnsi="Times New Roman" w:cs="Times New Roman"/>
          <w:color w:val="000000"/>
          <w:shd w:val="clear" w:color="auto" w:fill="FFFFFF"/>
        </w:rPr>
      </w:pPr>
    </w:p>
    <w:p w14:paraId="10C8C646" w14:textId="31D0E95B" w:rsidR="0086250C" w:rsidRDefault="0086250C" w:rsidP="000F6FB0">
      <w:pPr>
        <w:spacing w:line="360" w:lineRule="auto"/>
        <w:rPr>
          <w:rFonts w:ascii="Times New Roman" w:hAnsi="Times New Roman" w:cs="Times New Roman"/>
          <w:color w:val="000000"/>
          <w:shd w:val="clear" w:color="auto" w:fill="FFFFFF"/>
        </w:rPr>
      </w:pPr>
    </w:p>
    <w:p w14:paraId="36951711" w14:textId="08ADE6FE" w:rsidR="0086250C" w:rsidRDefault="0086250C" w:rsidP="000F6FB0">
      <w:pPr>
        <w:spacing w:line="360" w:lineRule="auto"/>
        <w:rPr>
          <w:rFonts w:ascii="Times New Roman" w:hAnsi="Times New Roman" w:cs="Times New Roman"/>
          <w:color w:val="000000"/>
          <w:shd w:val="clear" w:color="auto" w:fill="FFFFFF"/>
        </w:rPr>
      </w:pPr>
    </w:p>
    <w:p w14:paraId="12836336" w14:textId="2C50D399" w:rsidR="0086250C" w:rsidRDefault="0086250C" w:rsidP="000F6FB0">
      <w:pPr>
        <w:spacing w:line="360" w:lineRule="auto"/>
        <w:rPr>
          <w:rFonts w:ascii="Times New Roman" w:hAnsi="Times New Roman" w:cs="Times New Roman"/>
          <w:color w:val="000000"/>
          <w:shd w:val="clear" w:color="auto" w:fill="FFFFFF"/>
        </w:rPr>
      </w:pPr>
    </w:p>
    <w:p w14:paraId="33D25180" w14:textId="5980D571" w:rsidR="0086250C" w:rsidRDefault="0086250C" w:rsidP="000F6FB0">
      <w:pPr>
        <w:spacing w:line="360" w:lineRule="auto"/>
        <w:rPr>
          <w:rFonts w:ascii="Times New Roman" w:hAnsi="Times New Roman" w:cs="Times New Roman"/>
          <w:color w:val="000000"/>
          <w:shd w:val="clear" w:color="auto" w:fill="FFFFFF"/>
        </w:rPr>
      </w:pPr>
    </w:p>
    <w:p w14:paraId="3E892C70" w14:textId="5EA3D3F2" w:rsidR="0086250C" w:rsidRDefault="0086250C" w:rsidP="000F6FB0">
      <w:pPr>
        <w:spacing w:line="360" w:lineRule="auto"/>
        <w:rPr>
          <w:rFonts w:ascii="Times New Roman" w:hAnsi="Times New Roman" w:cs="Times New Roman"/>
          <w:color w:val="000000"/>
          <w:shd w:val="clear" w:color="auto" w:fill="FFFFFF"/>
        </w:rPr>
      </w:pPr>
    </w:p>
    <w:p w14:paraId="4E06D862" w14:textId="3D32F092" w:rsidR="0086250C" w:rsidRDefault="0086250C" w:rsidP="000F6FB0">
      <w:pPr>
        <w:spacing w:line="360" w:lineRule="auto"/>
        <w:rPr>
          <w:rFonts w:ascii="Times New Roman" w:hAnsi="Times New Roman" w:cs="Times New Roman"/>
          <w:color w:val="000000"/>
          <w:shd w:val="clear" w:color="auto" w:fill="FFFFFF"/>
        </w:rPr>
      </w:pPr>
    </w:p>
    <w:p w14:paraId="6643E1CF" w14:textId="7961B175" w:rsidR="0086250C" w:rsidRDefault="0086250C" w:rsidP="000F6FB0">
      <w:pPr>
        <w:spacing w:line="360" w:lineRule="auto"/>
        <w:rPr>
          <w:rFonts w:ascii="Times New Roman" w:hAnsi="Times New Roman" w:cs="Times New Roman"/>
          <w:color w:val="000000"/>
          <w:shd w:val="clear" w:color="auto" w:fill="FFFFFF"/>
        </w:rPr>
      </w:pPr>
    </w:p>
    <w:p w14:paraId="33E1CBBE" w14:textId="77777777" w:rsidR="0086250C" w:rsidRPr="0009122C" w:rsidRDefault="0086250C" w:rsidP="000F6FB0">
      <w:pPr>
        <w:spacing w:line="360" w:lineRule="auto"/>
        <w:rPr>
          <w:rFonts w:ascii="Times New Roman" w:hAnsi="Times New Roman" w:cs="Times New Roman"/>
          <w:color w:val="000000"/>
          <w:shd w:val="clear" w:color="auto" w:fill="FFFFFF"/>
        </w:rPr>
      </w:pPr>
    </w:p>
    <w:p w14:paraId="76D2FA3A" w14:textId="7548D661" w:rsidR="00AB09EF" w:rsidRDefault="00AB09EF" w:rsidP="00AB09EF">
      <w:pPr>
        <w:spacing w:line="360" w:lineRule="auto"/>
        <w:rPr>
          <w:rFonts w:ascii="Times New Roman" w:hAnsi="Times New Roman" w:cs="Times New Roman"/>
          <w:color w:val="000000"/>
          <w:shd w:val="clear" w:color="auto" w:fill="FFFFFF"/>
        </w:rPr>
      </w:pPr>
      <w:bookmarkStart w:id="2" w:name="_Hlk38796583"/>
      <w:r>
        <w:rPr>
          <w:rFonts w:ascii="Times New Roman" w:hAnsi="Times New Roman" w:cs="Times New Roman"/>
          <w:color w:val="000000"/>
          <w:shd w:val="clear" w:color="auto" w:fill="FFFFFF"/>
        </w:rPr>
        <w:t xml:space="preserve">Table 1: </w:t>
      </w:r>
      <w:proofErr w:type="gramStart"/>
      <w:r w:rsidRPr="005F368B">
        <w:rPr>
          <w:rFonts w:ascii="Times New Roman" w:hAnsi="Times New Roman" w:cs="Times New Roman"/>
          <w:color w:val="2B2B2B"/>
          <w:shd w:val="clear" w:color="auto" w:fill="FFFFFF"/>
        </w:rPr>
        <w:t>ICMJE</w:t>
      </w:r>
      <w:r>
        <w:rPr>
          <w:rFonts w:ascii="Times New Roman" w:hAnsi="Times New Roman" w:cs="Times New Roman"/>
          <w:color w:val="2B2B2B"/>
          <w:shd w:val="clear" w:color="auto" w:fill="FFFFFF"/>
        </w:rPr>
        <w:t xml:space="preserve"> </w:t>
      </w:r>
      <w:r w:rsidRPr="005F368B">
        <w:rPr>
          <w:rFonts w:ascii="Times New Roman" w:eastAsia="Times New Roman" w:hAnsi="Times New Roman" w:cs="Times New Roman"/>
          <w:color w:val="333333"/>
          <w:lang w:eastAsia="en-IN"/>
        </w:rPr>
        <w:t xml:space="preserve"> recommendations</w:t>
      </w:r>
      <w:proofErr w:type="gramEnd"/>
      <w:r w:rsidR="00AB2820" w:rsidRPr="00AB2820">
        <w:rPr>
          <w:rFonts w:ascii="Times New Roman" w:eastAsia="Times New Roman" w:hAnsi="Times New Roman" w:cs="Times New Roman"/>
          <w:color w:val="333333"/>
          <w:vertAlign w:val="superscript"/>
          <w:lang w:eastAsia="en-IN"/>
        </w:rPr>
        <w:t>8</w:t>
      </w:r>
      <w:r>
        <w:rPr>
          <w:rFonts w:ascii="Times New Roman" w:eastAsia="Times New Roman" w:hAnsi="Times New Roman" w:cs="Times New Roman"/>
          <w:color w:val="333333"/>
          <w:lang w:eastAsia="en-IN"/>
        </w:rPr>
        <w:t xml:space="preserve"> for designating as an author. </w:t>
      </w:r>
    </w:p>
    <w:tbl>
      <w:tblPr>
        <w:tblStyle w:val="TableGrid"/>
        <w:tblW w:w="0" w:type="auto"/>
        <w:tblLook w:val="04A0" w:firstRow="1" w:lastRow="0" w:firstColumn="1" w:lastColumn="0" w:noHBand="0" w:noVBand="1"/>
      </w:tblPr>
      <w:tblGrid>
        <w:gridCol w:w="8992"/>
      </w:tblGrid>
      <w:tr w:rsidR="00AB09EF" w14:paraId="00A91479" w14:textId="77777777" w:rsidTr="00A1583B">
        <w:trPr>
          <w:trHeight w:val="2255"/>
        </w:trPr>
        <w:tc>
          <w:tcPr>
            <w:tcW w:w="8992" w:type="dxa"/>
          </w:tcPr>
          <w:p w14:paraId="16D66E72" w14:textId="77777777" w:rsidR="00AB09EF" w:rsidRPr="005F368B" w:rsidRDefault="00AB09EF" w:rsidP="00A1583B">
            <w:pPr>
              <w:numPr>
                <w:ilvl w:val="0"/>
                <w:numId w:val="1"/>
              </w:numPr>
              <w:shd w:val="clear" w:color="auto" w:fill="FFFFFF"/>
              <w:spacing w:before="100" w:beforeAutospacing="1" w:after="100" w:afterAutospacing="1" w:line="360" w:lineRule="auto"/>
              <w:ind w:left="150"/>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 xml:space="preserve">1. </w:t>
            </w:r>
            <w:r w:rsidRPr="005F368B">
              <w:rPr>
                <w:rFonts w:ascii="Times New Roman" w:eastAsia="Times New Roman" w:hAnsi="Times New Roman" w:cs="Times New Roman"/>
                <w:color w:val="333333"/>
                <w:lang w:eastAsia="en-IN"/>
              </w:rPr>
              <w:t xml:space="preserve">Substantial contributions to the conception or design of the work; or the acquisition, </w:t>
            </w:r>
            <w:proofErr w:type="gramStart"/>
            <w:r w:rsidRPr="005F368B">
              <w:rPr>
                <w:rFonts w:ascii="Times New Roman" w:eastAsia="Times New Roman" w:hAnsi="Times New Roman" w:cs="Times New Roman"/>
                <w:color w:val="333333"/>
                <w:lang w:eastAsia="en-IN"/>
              </w:rPr>
              <w:t xml:space="preserve">analysis, </w:t>
            </w:r>
            <w:r>
              <w:rPr>
                <w:rFonts w:ascii="Times New Roman" w:eastAsia="Times New Roman" w:hAnsi="Times New Roman" w:cs="Times New Roman"/>
                <w:color w:val="333333"/>
                <w:lang w:eastAsia="en-IN"/>
              </w:rPr>
              <w:t xml:space="preserve">  </w:t>
            </w:r>
            <w:proofErr w:type="gramEnd"/>
            <w:r>
              <w:rPr>
                <w:rFonts w:ascii="Times New Roman" w:eastAsia="Times New Roman" w:hAnsi="Times New Roman" w:cs="Times New Roman"/>
                <w:color w:val="333333"/>
                <w:lang w:eastAsia="en-IN"/>
              </w:rPr>
              <w:br/>
              <w:t xml:space="preserve">     </w:t>
            </w:r>
            <w:r w:rsidRPr="005F368B">
              <w:rPr>
                <w:rFonts w:ascii="Times New Roman" w:eastAsia="Times New Roman" w:hAnsi="Times New Roman" w:cs="Times New Roman"/>
                <w:color w:val="333333"/>
                <w:lang w:eastAsia="en-IN"/>
              </w:rPr>
              <w:t>or interpretation of data for the work; AND</w:t>
            </w:r>
          </w:p>
          <w:p w14:paraId="3B57CA21" w14:textId="77777777" w:rsidR="00AB09EF" w:rsidRPr="005F368B" w:rsidRDefault="00AB09EF" w:rsidP="00A1583B">
            <w:pPr>
              <w:numPr>
                <w:ilvl w:val="0"/>
                <w:numId w:val="1"/>
              </w:numPr>
              <w:shd w:val="clear" w:color="auto" w:fill="FFFFFF"/>
              <w:spacing w:before="100" w:beforeAutospacing="1" w:after="100" w:afterAutospacing="1" w:line="360" w:lineRule="auto"/>
              <w:ind w:left="150"/>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 xml:space="preserve">2. </w:t>
            </w:r>
            <w:r w:rsidRPr="005F368B">
              <w:rPr>
                <w:rFonts w:ascii="Times New Roman" w:eastAsia="Times New Roman" w:hAnsi="Times New Roman" w:cs="Times New Roman"/>
                <w:color w:val="333333"/>
                <w:lang w:eastAsia="en-IN"/>
              </w:rPr>
              <w:t>Drafting the work or revising it critically for important intellectual content; AND</w:t>
            </w:r>
          </w:p>
          <w:p w14:paraId="31F22F1A" w14:textId="77777777" w:rsidR="00AB09EF" w:rsidRPr="005F368B" w:rsidRDefault="00AB09EF" w:rsidP="00A1583B">
            <w:pPr>
              <w:numPr>
                <w:ilvl w:val="0"/>
                <w:numId w:val="1"/>
              </w:numPr>
              <w:shd w:val="clear" w:color="auto" w:fill="FFFFFF"/>
              <w:spacing w:before="100" w:beforeAutospacing="1" w:after="100" w:afterAutospacing="1" w:line="360" w:lineRule="auto"/>
              <w:ind w:left="150"/>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 xml:space="preserve">3. </w:t>
            </w:r>
            <w:r w:rsidRPr="005F368B">
              <w:rPr>
                <w:rFonts w:ascii="Times New Roman" w:eastAsia="Times New Roman" w:hAnsi="Times New Roman" w:cs="Times New Roman"/>
                <w:color w:val="333333"/>
                <w:lang w:eastAsia="en-IN"/>
              </w:rPr>
              <w:t>Final approval of the version to be published; AND</w:t>
            </w:r>
          </w:p>
          <w:p w14:paraId="3305CD7D" w14:textId="77777777" w:rsidR="00AB09EF" w:rsidRDefault="00AB09EF" w:rsidP="00A1583B">
            <w:pPr>
              <w:numPr>
                <w:ilvl w:val="0"/>
                <w:numId w:val="1"/>
              </w:numPr>
              <w:shd w:val="clear" w:color="auto" w:fill="FFFFFF"/>
              <w:spacing w:before="100" w:beforeAutospacing="1" w:after="100" w:afterAutospacing="1" w:line="360" w:lineRule="auto"/>
              <w:ind w:left="150"/>
            </w:pPr>
            <w:r>
              <w:rPr>
                <w:rFonts w:ascii="Times New Roman" w:eastAsia="Times New Roman" w:hAnsi="Times New Roman" w:cs="Times New Roman"/>
                <w:color w:val="333333"/>
                <w:lang w:eastAsia="en-IN"/>
              </w:rPr>
              <w:t xml:space="preserve">4. </w:t>
            </w:r>
            <w:r w:rsidRPr="005F368B">
              <w:rPr>
                <w:rFonts w:ascii="Times New Roman" w:eastAsia="Times New Roman" w:hAnsi="Times New Roman" w:cs="Times New Roman"/>
                <w:color w:val="333333"/>
                <w:lang w:eastAsia="en-IN"/>
              </w:rPr>
              <w:t xml:space="preserve">Agreement to be accountable for all aspects of the work in ensuring that questions related to </w:t>
            </w:r>
            <w:r>
              <w:rPr>
                <w:rFonts w:ascii="Times New Roman" w:eastAsia="Times New Roman" w:hAnsi="Times New Roman" w:cs="Times New Roman"/>
                <w:color w:val="333333"/>
                <w:lang w:eastAsia="en-IN"/>
              </w:rPr>
              <w:br/>
              <w:t xml:space="preserve">    </w:t>
            </w:r>
            <w:r w:rsidRPr="005F368B">
              <w:rPr>
                <w:rFonts w:ascii="Times New Roman" w:eastAsia="Times New Roman" w:hAnsi="Times New Roman" w:cs="Times New Roman"/>
                <w:color w:val="333333"/>
                <w:lang w:eastAsia="en-IN"/>
              </w:rPr>
              <w:t>the accuracy or integrity of any part of the work are appropriately investigated and resolved.</w:t>
            </w:r>
          </w:p>
        </w:tc>
      </w:tr>
    </w:tbl>
    <w:p w14:paraId="24856C0E" w14:textId="77777777" w:rsidR="00025CA8" w:rsidRDefault="00025CA8" w:rsidP="00B012E0"/>
    <w:p w14:paraId="07A0B69C" w14:textId="06553995" w:rsidR="00D72CD5" w:rsidRDefault="001A1FD5">
      <w:pPr>
        <w:rPr>
          <w:rFonts w:ascii="Arial" w:hAnsi="Arial" w:cs="Arial"/>
          <w:color w:val="2B2B2B"/>
          <w:shd w:val="clear" w:color="auto" w:fill="FFFFFF"/>
        </w:rPr>
      </w:pPr>
      <w:r>
        <w:rPr>
          <w:rFonts w:ascii="Arial" w:hAnsi="Arial" w:cs="Arial"/>
          <w:color w:val="2B2B2B"/>
          <w:shd w:val="clear" w:color="auto" w:fill="FFFFFF"/>
        </w:rPr>
        <w:t>Table 2: Contributor role taxonomy</w:t>
      </w:r>
      <w:r w:rsidR="00AB2820" w:rsidRPr="00AB2820">
        <w:rPr>
          <w:rFonts w:ascii="Arial" w:hAnsi="Arial" w:cs="Arial"/>
          <w:color w:val="2B2B2B"/>
          <w:shd w:val="clear" w:color="auto" w:fill="FFFFFF"/>
          <w:vertAlign w:val="superscript"/>
        </w:rPr>
        <w:t>9</w:t>
      </w:r>
      <w:r>
        <w:rPr>
          <w:rFonts w:ascii="Arial" w:hAnsi="Arial" w:cs="Arial"/>
          <w:color w:val="2B2B2B"/>
          <w:shd w:val="clear" w:color="auto" w:fill="FFFFFF"/>
        </w:rPr>
        <w:t xml:space="preserve"> (</w:t>
      </w:r>
      <w:proofErr w:type="spellStart"/>
      <w:r>
        <w:rPr>
          <w:rFonts w:ascii="Arial" w:hAnsi="Arial" w:cs="Arial"/>
          <w:color w:val="2B2B2B"/>
          <w:shd w:val="clear" w:color="auto" w:fill="FFFFFF"/>
        </w:rPr>
        <w:t>CRediT</w:t>
      </w:r>
      <w:proofErr w:type="spellEnd"/>
      <w:r>
        <w:rPr>
          <w:rFonts w:ascii="Arial" w:hAnsi="Arial" w:cs="Arial"/>
          <w:color w:val="2B2B2B"/>
          <w:shd w:val="clear" w:color="auto" w:fill="FFFFFF"/>
        </w:rPr>
        <w:t>)*</w:t>
      </w:r>
    </w:p>
    <w:tbl>
      <w:tblPr>
        <w:tblStyle w:val="TableGrid"/>
        <w:tblW w:w="0" w:type="auto"/>
        <w:tblLayout w:type="fixed"/>
        <w:tblLook w:val="04A0" w:firstRow="1" w:lastRow="0" w:firstColumn="1" w:lastColumn="0" w:noHBand="0" w:noVBand="1"/>
      </w:tblPr>
      <w:tblGrid>
        <w:gridCol w:w="704"/>
        <w:gridCol w:w="1985"/>
        <w:gridCol w:w="6327"/>
      </w:tblGrid>
      <w:tr w:rsidR="001A1FD5" w14:paraId="364D6C1A" w14:textId="77777777" w:rsidTr="00A1583B">
        <w:trPr>
          <w:trHeight w:val="454"/>
        </w:trPr>
        <w:tc>
          <w:tcPr>
            <w:tcW w:w="704" w:type="dxa"/>
          </w:tcPr>
          <w:p w14:paraId="78CBF69A"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43C05DEB" w14:textId="77777777" w:rsidR="001A1FD5" w:rsidRPr="001A1FD5" w:rsidRDefault="001A1FD5" w:rsidP="00A1583B">
            <w:pPr>
              <w:rPr>
                <w:rFonts w:ascii="Times New Roman" w:eastAsia="Times New Roman" w:hAnsi="Times New Roman" w:cs="Times New Roman"/>
                <w:b/>
                <w:bCs/>
                <w:lang w:eastAsia="en-IN"/>
              </w:rPr>
            </w:pPr>
            <w:r w:rsidRPr="00750A39">
              <w:rPr>
                <w:rFonts w:ascii="Times New Roman" w:eastAsia="Times New Roman" w:hAnsi="Times New Roman" w:cs="Times New Roman"/>
                <w:b/>
                <w:bCs/>
                <w:lang w:eastAsia="en-IN"/>
              </w:rPr>
              <w:t>Conceptualization</w:t>
            </w:r>
            <w:r w:rsidRPr="00750A39">
              <w:rPr>
                <w:rFonts w:ascii="Times New Roman" w:eastAsia="Times New Roman" w:hAnsi="Times New Roman" w:cs="Times New Roman"/>
                <w:lang w:eastAsia="en-IN"/>
              </w:rPr>
              <w:t> </w:t>
            </w:r>
          </w:p>
        </w:tc>
        <w:tc>
          <w:tcPr>
            <w:tcW w:w="6327" w:type="dxa"/>
          </w:tcPr>
          <w:p w14:paraId="45DFD078" w14:textId="77777777" w:rsidR="001A1FD5" w:rsidRPr="001A1FD5" w:rsidRDefault="001A1FD5" w:rsidP="00A1583B">
            <w:pPr>
              <w:shd w:val="clear" w:color="auto" w:fill="FFFFFF"/>
              <w:rPr>
                <w:rFonts w:ascii="Times New Roman" w:eastAsia="Times New Roman" w:hAnsi="Times New Roman" w:cs="Times New Roman"/>
                <w:lang w:eastAsia="en-IN"/>
              </w:rPr>
            </w:pPr>
            <w:proofErr w:type="gramStart"/>
            <w:r w:rsidRPr="00750A39">
              <w:rPr>
                <w:rFonts w:ascii="Times New Roman" w:eastAsia="Times New Roman" w:hAnsi="Times New Roman" w:cs="Times New Roman"/>
                <w:lang w:eastAsia="en-IN"/>
              </w:rPr>
              <w:t>Ideas;</w:t>
            </w:r>
            <w:proofErr w:type="gramEnd"/>
            <w:r w:rsidRPr="00750A39">
              <w:rPr>
                <w:rFonts w:ascii="Times New Roman" w:eastAsia="Times New Roman" w:hAnsi="Times New Roman" w:cs="Times New Roman"/>
                <w:lang w:eastAsia="en-IN"/>
              </w:rPr>
              <w:t xml:space="preserve"> formulation or evolution of overarching research goals and aims.</w:t>
            </w:r>
          </w:p>
        </w:tc>
      </w:tr>
      <w:tr w:rsidR="001A1FD5" w14:paraId="349EA729" w14:textId="77777777" w:rsidTr="00A1583B">
        <w:tc>
          <w:tcPr>
            <w:tcW w:w="704" w:type="dxa"/>
          </w:tcPr>
          <w:p w14:paraId="5338F97C"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4BC7F44B" w14:textId="77777777" w:rsidR="001A1FD5" w:rsidRPr="001A1FD5" w:rsidRDefault="001A1FD5" w:rsidP="00A1583B">
            <w:pPr>
              <w:rPr>
                <w:rFonts w:ascii="Times New Roman" w:eastAsia="Times New Roman" w:hAnsi="Times New Roman" w:cs="Times New Roman"/>
                <w:b/>
                <w:bCs/>
                <w:lang w:eastAsia="en-IN"/>
              </w:rPr>
            </w:pPr>
            <w:r w:rsidRPr="00750A39">
              <w:rPr>
                <w:rFonts w:ascii="Times New Roman" w:eastAsia="Times New Roman" w:hAnsi="Times New Roman" w:cs="Times New Roman"/>
                <w:b/>
                <w:bCs/>
                <w:lang w:eastAsia="en-IN"/>
              </w:rPr>
              <w:t>Data curation</w:t>
            </w:r>
            <w:r w:rsidRPr="00750A39">
              <w:rPr>
                <w:rFonts w:ascii="Times New Roman" w:eastAsia="Times New Roman" w:hAnsi="Times New Roman" w:cs="Times New Roman"/>
                <w:lang w:eastAsia="en-IN"/>
              </w:rPr>
              <w:t> </w:t>
            </w:r>
          </w:p>
        </w:tc>
        <w:tc>
          <w:tcPr>
            <w:tcW w:w="6327" w:type="dxa"/>
          </w:tcPr>
          <w:p w14:paraId="50F3D0D0" w14:textId="77777777" w:rsidR="001A1FD5" w:rsidRPr="001A1FD5" w:rsidRDefault="001A1FD5" w:rsidP="00A1583B">
            <w:pPr>
              <w:shd w:val="clear" w:color="auto" w:fill="FFFFFF"/>
              <w:rPr>
                <w:rFonts w:ascii="Times New Roman" w:eastAsia="Times New Roman" w:hAnsi="Times New Roman" w:cs="Times New Roman"/>
                <w:lang w:eastAsia="en-IN"/>
              </w:rPr>
            </w:pPr>
            <w:r w:rsidRPr="00750A39">
              <w:rPr>
                <w:rFonts w:ascii="Times New Roman" w:eastAsia="Times New Roman" w:hAnsi="Times New Roman" w:cs="Times New Roman"/>
                <w:lang w:eastAsia="en-IN"/>
              </w:rPr>
              <w:t>Management activities to annotate (produce metadata), scrub data and maintain research data (including software code, where it is necessary for interpreting the data itself) for initial use and later re-use.</w:t>
            </w:r>
          </w:p>
        </w:tc>
      </w:tr>
      <w:tr w:rsidR="001A1FD5" w14:paraId="0F301B3E" w14:textId="77777777" w:rsidTr="00A1583B">
        <w:tc>
          <w:tcPr>
            <w:tcW w:w="704" w:type="dxa"/>
          </w:tcPr>
          <w:p w14:paraId="457FA371"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4CADEDD5" w14:textId="77777777" w:rsidR="001A1FD5" w:rsidRPr="001A1FD5" w:rsidRDefault="001A1FD5" w:rsidP="00A1583B">
            <w:pPr>
              <w:rPr>
                <w:rFonts w:ascii="Times New Roman" w:eastAsia="Times New Roman" w:hAnsi="Times New Roman" w:cs="Times New Roman"/>
                <w:b/>
                <w:bCs/>
                <w:lang w:eastAsia="en-IN"/>
              </w:rPr>
            </w:pPr>
            <w:r w:rsidRPr="00750A39">
              <w:rPr>
                <w:rFonts w:ascii="Times New Roman" w:eastAsia="Times New Roman" w:hAnsi="Times New Roman" w:cs="Times New Roman"/>
                <w:b/>
                <w:bCs/>
                <w:lang w:eastAsia="en-IN"/>
              </w:rPr>
              <w:t>Formal analysis</w:t>
            </w:r>
            <w:r w:rsidRPr="00750A39">
              <w:rPr>
                <w:rFonts w:ascii="Times New Roman" w:eastAsia="Times New Roman" w:hAnsi="Times New Roman" w:cs="Times New Roman"/>
                <w:lang w:eastAsia="en-IN"/>
              </w:rPr>
              <w:t> </w:t>
            </w:r>
          </w:p>
        </w:tc>
        <w:tc>
          <w:tcPr>
            <w:tcW w:w="6327" w:type="dxa"/>
          </w:tcPr>
          <w:p w14:paraId="4789DEAB" w14:textId="77777777" w:rsidR="001A1FD5" w:rsidRPr="001A1FD5" w:rsidRDefault="001A1FD5" w:rsidP="00A1583B">
            <w:pPr>
              <w:shd w:val="clear" w:color="auto" w:fill="FFFFFF"/>
              <w:rPr>
                <w:rFonts w:ascii="Times New Roman" w:eastAsia="Times New Roman" w:hAnsi="Times New Roman" w:cs="Times New Roman"/>
                <w:lang w:eastAsia="en-IN"/>
              </w:rPr>
            </w:pPr>
            <w:r w:rsidRPr="00750A39">
              <w:rPr>
                <w:rFonts w:ascii="Times New Roman" w:eastAsia="Times New Roman" w:hAnsi="Times New Roman" w:cs="Times New Roman"/>
                <w:lang w:eastAsia="en-IN"/>
              </w:rPr>
              <w:t xml:space="preserve">Application of statistical, mathematical, computational, or other formal techniques to </w:t>
            </w:r>
            <w:proofErr w:type="spellStart"/>
            <w:r w:rsidRPr="00750A39">
              <w:rPr>
                <w:rFonts w:ascii="Times New Roman" w:eastAsia="Times New Roman" w:hAnsi="Times New Roman" w:cs="Times New Roman"/>
                <w:lang w:eastAsia="en-IN"/>
              </w:rPr>
              <w:t>analyze</w:t>
            </w:r>
            <w:proofErr w:type="spellEnd"/>
            <w:r w:rsidRPr="00750A39">
              <w:rPr>
                <w:rFonts w:ascii="Times New Roman" w:eastAsia="Times New Roman" w:hAnsi="Times New Roman" w:cs="Times New Roman"/>
                <w:lang w:eastAsia="en-IN"/>
              </w:rPr>
              <w:t xml:space="preserve"> or synthesize study data.</w:t>
            </w:r>
          </w:p>
        </w:tc>
      </w:tr>
      <w:tr w:rsidR="001A1FD5" w14:paraId="4BA56049" w14:textId="77777777" w:rsidTr="00A1583B">
        <w:tc>
          <w:tcPr>
            <w:tcW w:w="704" w:type="dxa"/>
          </w:tcPr>
          <w:p w14:paraId="4391DA30"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4D6C33E9" w14:textId="77777777" w:rsidR="001A1FD5" w:rsidRPr="001A1FD5" w:rsidRDefault="001A1FD5" w:rsidP="00A1583B">
            <w:pPr>
              <w:rPr>
                <w:rFonts w:ascii="Times New Roman" w:eastAsia="Times New Roman" w:hAnsi="Times New Roman" w:cs="Times New Roman"/>
                <w:b/>
                <w:bCs/>
                <w:lang w:eastAsia="en-IN"/>
              </w:rPr>
            </w:pPr>
            <w:r w:rsidRPr="00750A39">
              <w:rPr>
                <w:rFonts w:ascii="Times New Roman" w:eastAsia="Times New Roman" w:hAnsi="Times New Roman" w:cs="Times New Roman"/>
                <w:b/>
                <w:bCs/>
                <w:lang w:eastAsia="en-IN"/>
              </w:rPr>
              <w:t>Funding acquisition</w:t>
            </w:r>
            <w:r w:rsidRPr="00750A39">
              <w:rPr>
                <w:rFonts w:ascii="Times New Roman" w:eastAsia="Times New Roman" w:hAnsi="Times New Roman" w:cs="Times New Roman"/>
                <w:lang w:eastAsia="en-IN"/>
              </w:rPr>
              <w:t> </w:t>
            </w:r>
          </w:p>
        </w:tc>
        <w:tc>
          <w:tcPr>
            <w:tcW w:w="6327" w:type="dxa"/>
          </w:tcPr>
          <w:p w14:paraId="4B104EA1" w14:textId="77777777" w:rsidR="001A1FD5" w:rsidRPr="001A1FD5" w:rsidRDefault="001A1FD5" w:rsidP="00A1583B">
            <w:pPr>
              <w:shd w:val="clear" w:color="auto" w:fill="FFFFFF"/>
              <w:rPr>
                <w:rFonts w:ascii="Times New Roman" w:eastAsia="Times New Roman" w:hAnsi="Times New Roman" w:cs="Times New Roman"/>
                <w:lang w:eastAsia="en-IN"/>
              </w:rPr>
            </w:pPr>
            <w:r w:rsidRPr="00750A39">
              <w:rPr>
                <w:rFonts w:ascii="Times New Roman" w:eastAsia="Times New Roman" w:hAnsi="Times New Roman" w:cs="Times New Roman"/>
                <w:lang w:eastAsia="en-IN"/>
              </w:rPr>
              <w:t>Acquisition of the financial support for the project leading to this publication.</w:t>
            </w:r>
          </w:p>
        </w:tc>
      </w:tr>
      <w:tr w:rsidR="001A1FD5" w14:paraId="7DEFE0DE" w14:textId="77777777" w:rsidTr="00A1583B">
        <w:tc>
          <w:tcPr>
            <w:tcW w:w="704" w:type="dxa"/>
          </w:tcPr>
          <w:p w14:paraId="226BBCA5"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1A30BD8A" w14:textId="77777777" w:rsidR="001A1FD5" w:rsidRPr="001A1FD5" w:rsidRDefault="001A1FD5" w:rsidP="00A1583B">
            <w:pPr>
              <w:rPr>
                <w:rFonts w:ascii="Times New Roman" w:eastAsia="Times New Roman" w:hAnsi="Times New Roman" w:cs="Times New Roman"/>
                <w:b/>
                <w:bCs/>
                <w:lang w:eastAsia="en-IN"/>
              </w:rPr>
            </w:pPr>
            <w:r w:rsidRPr="00750A39">
              <w:rPr>
                <w:rFonts w:ascii="Times New Roman" w:eastAsia="Times New Roman" w:hAnsi="Times New Roman" w:cs="Times New Roman"/>
                <w:b/>
                <w:bCs/>
                <w:lang w:eastAsia="en-IN"/>
              </w:rPr>
              <w:t>Investigation</w:t>
            </w:r>
            <w:r w:rsidRPr="00750A39">
              <w:rPr>
                <w:rFonts w:ascii="Times New Roman" w:eastAsia="Times New Roman" w:hAnsi="Times New Roman" w:cs="Times New Roman"/>
                <w:lang w:eastAsia="en-IN"/>
              </w:rPr>
              <w:t> </w:t>
            </w:r>
          </w:p>
        </w:tc>
        <w:tc>
          <w:tcPr>
            <w:tcW w:w="6327" w:type="dxa"/>
          </w:tcPr>
          <w:p w14:paraId="5AE4286E" w14:textId="77777777" w:rsidR="001A1FD5" w:rsidRPr="001A1FD5" w:rsidRDefault="001A1FD5" w:rsidP="00A1583B">
            <w:pPr>
              <w:shd w:val="clear" w:color="auto" w:fill="FFFFFF"/>
              <w:rPr>
                <w:rFonts w:ascii="Times New Roman" w:eastAsia="Times New Roman" w:hAnsi="Times New Roman" w:cs="Times New Roman"/>
                <w:lang w:eastAsia="en-IN"/>
              </w:rPr>
            </w:pPr>
            <w:r w:rsidRPr="00750A39">
              <w:rPr>
                <w:rFonts w:ascii="Times New Roman" w:eastAsia="Times New Roman" w:hAnsi="Times New Roman" w:cs="Times New Roman"/>
                <w:lang w:eastAsia="en-IN"/>
              </w:rPr>
              <w:t>Conducting a research and investigation process, specifically performing the experiments, or data/evidence collection.</w:t>
            </w:r>
          </w:p>
        </w:tc>
      </w:tr>
      <w:tr w:rsidR="001A1FD5" w14:paraId="4991A607" w14:textId="77777777" w:rsidTr="00A1583B">
        <w:tc>
          <w:tcPr>
            <w:tcW w:w="704" w:type="dxa"/>
          </w:tcPr>
          <w:p w14:paraId="7692ADD7"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7424016C" w14:textId="77777777" w:rsidR="001A1FD5" w:rsidRPr="001A1FD5" w:rsidRDefault="001A1FD5" w:rsidP="00A1583B">
            <w:pPr>
              <w:rPr>
                <w:rFonts w:ascii="Times New Roman" w:eastAsia="Times New Roman" w:hAnsi="Times New Roman" w:cs="Times New Roman"/>
                <w:b/>
                <w:bCs/>
                <w:lang w:eastAsia="en-IN"/>
              </w:rPr>
            </w:pPr>
            <w:r w:rsidRPr="00750A39">
              <w:rPr>
                <w:rFonts w:ascii="Times New Roman" w:eastAsia="Times New Roman" w:hAnsi="Times New Roman" w:cs="Times New Roman"/>
                <w:b/>
                <w:bCs/>
                <w:lang w:eastAsia="en-IN"/>
              </w:rPr>
              <w:t>Methodology</w:t>
            </w:r>
          </w:p>
        </w:tc>
        <w:tc>
          <w:tcPr>
            <w:tcW w:w="6327" w:type="dxa"/>
          </w:tcPr>
          <w:p w14:paraId="245770DD" w14:textId="77777777" w:rsidR="001A1FD5" w:rsidRPr="001A1FD5" w:rsidRDefault="001A1FD5" w:rsidP="00A1583B">
            <w:pPr>
              <w:shd w:val="clear" w:color="auto" w:fill="FFFFFF"/>
              <w:rPr>
                <w:rFonts w:ascii="Times New Roman" w:eastAsia="Times New Roman" w:hAnsi="Times New Roman" w:cs="Times New Roman"/>
                <w:lang w:eastAsia="en-IN"/>
              </w:rPr>
            </w:pPr>
            <w:r w:rsidRPr="00750A39">
              <w:rPr>
                <w:rFonts w:ascii="Times New Roman" w:eastAsia="Times New Roman" w:hAnsi="Times New Roman" w:cs="Times New Roman"/>
                <w:lang w:eastAsia="en-IN"/>
              </w:rPr>
              <w:t>Development or design of methodology; creation of models.</w:t>
            </w:r>
          </w:p>
        </w:tc>
      </w:tr>
      <w:tr w:rsidR="001A1FD5" w14:paraId="254EC25D" w14:textId="77777777" w:rsidTr="00A1583B">
        <w:tc>
          <w:tcPr>
            <w:tcW w:w="704" w:type="dxa"/>
          </w:tcPr>
          <w:p w14:paraId="739B28EA"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227D9910"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Project administration</w:t>
            </w:r>
            <w:r w:rsidRPr="00750A39">
              <w:rPr>
                <w:rFonts w:ascii="Times New Roman" w:eastAsia="Times New Roman" w:hAnsi="Times New Roman" w:cs="Times New Roman"/>
                <w:lang w:eastAsia="en-IN"/>
              </w:rPr>
              <w:t> </w:t>
            </w:r>
          </w:p>
        </w:tc>
        <w:tc>
          <w:tcPr>
            <w:tcW w:w="6327" w:type="dxa"/>
          </w:tcPr>
          <w:p w14:paraId="4765BE9F" w14:textId="77777777" w:rsidR="001A1FD5" w:rsidRPr="001A1FD5" w:rsidRDefault="001A1FD5" w:rsidP="00A1583B">
            <w:pPr>
              <w:shd w:val="clear" w:color="auto" w:fill="FFFFFF"/>
              <w:rPr>
                <w:rFonts w:ascii="Times New Roman" w:hAnsi="Times New Roman" w:cs="Times New Roman"/>
              </w:rPr>
            </w:pPr>
            <w:r w:rsidRPr="00750A39">
              <w:rPr>
                <w:rFonts w:ascii="Times New Roman" w:eastAsia="Times New Roman" w:hAnsi="Times New Roman" w:cs="Times New Roman"/>
                <w:lang w:eastAsia="en-IN"/>
              </w:rPr>
              <w:t>Management and coordination responsibility for the research activity planning and execution.</w:t>
            </w:r>
          </w:p>
        </w:tc>
      </w:tr>
      <w:tr w:rsidR="001A1FD5" w14:paraId="09DDA11F" w14:textId="77777777" w:rsidTr="00A1583B">
        <w:tc>
          <w:tcPr>
            <w:tcW w:w="704" w:type="dxa"/>
          </w:tcPr>
          <w:p w14:paraId="59833324"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194DBF40"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Resources</w:t>
            </w:r>
          </w:p>
        </w:tc>
        <w:tc>
          <w:tcPr>
            <w:tcW w:w="6327" w:type="dxa"/>
          </w:tcPr>
          <w:p w14:paraId="56AEC58D" w14:textId="77777777" w:rsidR="001A1FD5" w:rsidRPr="001A1FD5" w:rsidRDefault="001A1FD5" w:rsidP="00A1583B">
            <w:pPr>
              <w:shd w:val="clear" w:color="auto" w:fill="FFFFFF"/>
              <w:rPr>
                <w:rFonts w:ascii="Times New Roman" w:hAnsi="Times New Roman" w:cs="Times New Roman"/>
              </w:rPr>
            </w:pPr>
            <w:r w:rsidRPr="00750A39">
              <w:rPr>
                <w:rFonts w:ascii="Times New Roman" w:eastAsia="Times New Roman" w:hAnsi="Times New Roman" w:cs="Times New Roman"/>
                <w:lang w:eastAsia="en-IN"/>
              </w:rPr>
              <w:t>Provision of study materials, reagents, materials, patients, laboratory samples, animals, instrumentation, computing resources, or other analysis tools.</w:t>
            </w:r>
          </w:p>
        </w:tc>
      </w:tr>
      <w:tr w:rsidR="001A1FD5" w14:paraId="221A7E74" w14:textId="77777777" w:rsidTr="00A1583B">
        <w:tc>
          <w:tcPr>
            <w:tcW w:w="704" w:type="dxa"/>
          </w:tcPr>
          <w:p w14:paraId="167ACF26"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006990B8"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Software</w:t>
            </w:r>
            <w:r w:rsidRPr="00750A39">
              <w:rPr>
                <w:rFonts w:ascii="Times New Roman" w:eastAsia="Times New Roman" w:hAnsi="Times New Roman" w:cs="Times New Roman"/>
                <w:lang w:eastAsia="en-IN"/>
              </w:rPr>
              <w:t> </w:t>
            </w:r>
          </w:p>
        </w:tc>
        <w:tc>
          <w:tcPr>
            <w:tcW w:w="6327" w:type="dxa"/>
          </w:tcPr>
          <w:p w14:paraId="6CE180E3" w14:textId="77777777" w:rsidR="001A1FD5" w:rsidRPr="001A1FD5" w:rsidRDefault="001A1FD5" w:rsidP="00A1583B">
            <w:pPr>
              <w:shd w:val="clear" w:color="auto" w:fill="FFFFFF"/>
              <w:rPr>
                <w:rFonts w:ascii="Times New Roman" w:hAnsi="Times New Roman" w:cs="Times New Roman"/>
              </w:rPr>
            </w:pPr>
            <w:r w:rsidRPr="00750A39">
              <w:rPr>
                <w:rFonts w:ascii="Times New Roman" w:eastAsia="Times New Roman" w:hAnsi="Times New Roman" w:cs="Times New Roman"/>
                <w:lang w:eastAsia="en-IN"/>
              </w:rPr>
              <w:t>Programming, software development; designing computer programs; implementation of the computer code and supporting algorithms; testing of existing code components.</w:t>
            </w:r>
          </w:p>
        </w:tc>
      </w:tr>
      <w:tr w:rsidR="001A1FD5" w14:paraId="69577E59" w14:textId="77777777" w:rsidTr="00A1583B">
        <w:tc>
          <w:tcPr>
            <w:tcW w:w="704" w:type="dxa"/>
          </w:tcPr>
          <w:p w14:paraId="6D71DEE9"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44818861"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Supervision</w:t>
            </w:r>
          </w:p>
        </w:tc>
        <w:tc>
          <w:tcPr>
            <w:tcW w:w="6327" w:type="dxa"/>
          </w:tcPr>
          <w:p w14:paraId="3859D545" w14:textId="77777777" w:rsidR="001A1FD5" w:rsidRPr="001A1FD5" w:rsidRDefault="001A1FD5" w:rsidP="00A1583B">
            <w:pPr>
              <w:shd w:val="clear" w:color="auto" w:fill="FFFFFF"/>
              <w:rPr>
                <w:rFonts w:ascii="Times New Roman" w:hAnsi="Times New Roman" w:cs="Times New Roman"/>
              </w:rPr>
            </w:pPr>
            <w:r w:rsidRPr="00750A39">
              <w:rPr>
                <w:rFonts w:ascii="Times New Roman" w:eastAsia="Times New Roman" w:hAnsi="Times New Roman" w:cs="Times New Roman"/>
                <w:lang w:eastAsia="en-IN"/>
              </w:rPr>
              <w:t>Oversight and leadership responsibility for the research activity planning and execution, including mentorship external to the core team.</w:t>
            </w:r>
          </w:p>
        </w:tc>
      </w:tr>
      <w:tr w:rsidR="001A1FD5" w14:paraId="0B8B31CD" w14:textId="77777777" w:rsidTr="00A1583B">
        <w:tc>
          <w:tcPr>
            <w:tcW w:w="704" w:type="dxa"/>
          </w:tcPr>
          <w:p w14:paraId="5C9704B5"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289C6E92"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Validation</w:t>
            </w:r>
            <w:r w:rsidRPr="00750A39">
              <w:rPr>
                <w:rFonts w:ascii="Times New Roman" w:eastAsia="Times New Roman" w:hAnsi="Times New Roman" w:cs="Times New Roman"/>
                <w:lang w:eastAsia="en-IN"/>
              </w:rPr>
              <w:t> </w:t>
            </w:r>
          </w:p>
        </w:tc>
        <w:tc>
          <w:tcPr>
            <w:tcW w:w="6327" w:type="dxa"/>
          </w:tcPr>
          <w:p w14:paraId="144A9036" w14:textId="77777777" w:rsidR="001A1FD5" w:rsidRPr="001A1FD5" w:rsidRDefault="001A1FD5" w:rsidP="00A1583B">
            <w:pPr>
              <w:shd w:val="clear" w:color="auto" w:fill="FFFFFF"/>
              <w:rPr>
                <w:rFonts w:ascii="Times New Roman" w:hAnsi="Times New Roman" w:cs="Times New Roman"/>
              </w:rPr>
            </w:pPr>
            <w:r w:rsidRPr="00750A39">
              <w:rPr>
                <w:rFonts w:ascii="Times New Roman" w:eastAsia="Times New Roman" w:hAnsi="Times New Roman" w:cs="Times New Roman"/>
                <w:lang w:eastAsia="en-IN"/>
              </w:rPr>
              <w:t>Verification, whether as a part of the activity or separate, of the overall replication/reproducibility of results/experiments and other research outputs.</w:t>
            </w:r>
          </w:p>
        </w:tc>
      </w:tr>
      <w:tr w:rsidR="001A1FD5" w14:paraId="0C2AFE1A" w14:textId="77777777" w:rsidTr="00A1583B">
        <w:tc>
          <w:tcPr>
            <w:tcW w:w="704" w:type="dxa"/>
          </w:tcPr>
          <w:p w14:paraId="76023234"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4D4CDF97"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Visualization</w:t>
            </w:r>
            <w:r w:rsidRPr="00750A39">
              <w:rPr>
                <w:rFonts w:ascii="Times New Roman" w:eastAsia="Times New Roman" w:hAnsi="Times New Roman" w:cs="Times New Roman"/>
                <w:lang w:eastAsia="en-IN"/>
              </w:rPr>
              <w:t> </w:t>
            </w:r>
          </w:p>
        </w:tc>
        <w:tc>
          <w:tcPr>
            <w:tcW w:w="6327" w:type="dxa"/>
          </w:tcPr>
          <w:p w14:paraId="192A7083" w14:textId="77777777" w:rsidR="001A1FD5" w:rsidRPr="001A1FD5" w:rsidRDefault="001A1FD5" w:rsidP="00A1583B">
            <w:pPr>
              <w:shd w:val="clear" w:color="auto" w:fill="FFFFFF"/>
              <w:rPr>
                <w:rFonts w:ascii="Times New Roman" w:hAnsi="Times New Roman" w:cs="Times New Roman"/>
              </w:rPr>
            </w:pPr>
            <w:r w:rsidRPr="00750A39">
              <w:rPr>
                <w:rFonts w:ascii="Times New Roman" w:eastAsia="Times New Roman" w:hAnsi="Times New Roman" w:cs="Times New Roman"/>
                <w:lang w:eastAsia="en-IN"/>
              </w:rPr>
              <w:t>Preparation, creation and/or presentation of the published work, specifically visualization/data presentation.</w:t>
            </w:r>
          </w:p>
        </w:tc>
      </w:tr>
      <w:tr w:rsidR="001A1FD5" w14:paraId="38AF0B43" w14:textId="77777777" w:rsidTr="00A1583B">
        <w:tc>
          <w:tcPr>
            <w:tcW w:w="704" w:type="dxa"/>
          </w:tcPr>
          <w:p w14:paraId="6862DADF"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33739C64"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Writing – original draft</w:t>
            </w:r>
            <w:r w:rsidRPr="00750A39">
              <w:rPr>
                <w:rFonts w:ascii="Times New Roman" w:eastAsia="Times New Roman" w:hAnsi="Times New Roman" w:cs="Times New Roman"/>
                <w:lang w:eastAsia="en-IN"/>
              </w:rPr>
              <w:t> </w:t>
            </w:r>
          </w:p>
        </w:tc>
        <w:tc>
          <w:tcPr>
            <w:tcW w:w="6327" w:type="dxa"/>
          </w:tcPr>
          <w:p w14:paraId="75437A12" w14:textId="77777777" w:rsidR="001A1FD5" w:rsidRPr="001A1FD5" w:rsidRDefault="001A1FD5" w:rsidP="00A1583B">
            <w:pPr>
              <w:shd w:val="clear" w:color="auto" w:fill="FFFFFF"/>
              <w:rPr>
                <w:rFonts w:ascii="Times New Roman" w:hAnsi="Times New Roman" w:cs="Times New Roman"/>
              </w:rPr>
            </w:pPr>
            <w:r w:rsidRPr="00750A39">
              <w:rPr>
                <w:rFonts w:ascii="Times New Roman" w:eastAsia="Times New Roman" w:hAnsi="Times New Roman" w:cs="Times New Roman"/>
                <w:lang w:eastAsia="en-IN"/>
              </w:rPr>
              <w:t>Preparation, creation and/or presentation of the published work, specifically writing the initial draft (including substantive translation).</w:t>
            </w:r>
          </w:p>
        </w:tc>
      </w:tr>
      <w:tr w:rsidR="001A1FD5" w14:paraId="60217152" w14:textId="77777777" w:rsidTr="00A1583B">
        <w:tc>
          <w:tcPr>
            <w:tcW w:w="704" w:type="dxa"/>
          </w:tcPr>
          <w:p w14:paraId="2E4FD398" w14:textId="77777777" w:rsidR="001A1FD5" w:rsidRPr="001A1FD5" w:rsidRDefault="001A1FD5" w:rsidP="00A1583B">
            <w:pPr>
              <w:pStyle w:val="ListParagraph"/>
              <w:numPr>
                <w:ilvl w:val="0"/>
                <w:numId w:val="7"/>
              </w:numPr>
              <w:rPr>
                <w:rFonts w:ascii="Times New Roman" w:hAnsi="Times New Roman" w:cs="Times New Roman"/>
              </w:rPr>
            </w:pPr>
          </w:p>
        </w:tc>
        <w:tc>
          <w:tcPr>
            <w:tcW w:w="1985" w:type="dxa"/>
          </w:tcPr>
          <w:p w14:paraId="47754848"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b/>
                <w:bCs/>
                <w:lang w:eastAsia="en-IN"/>
              </w:rPr>
              <w:t>Writing – review &amp; editing</w:t>
            </w:r>
            <w:r w:rsidRPr="00750A39">
              <w:rPr>
                <w:rFonts w:ascii="Times New Roman" w:eastAsia="Times New Roman" w:hAnsi="Times New Roman" w:cs="Times New Roman"/>
                <w:lang w:eastAsia="en-IN"/>
              </w:rPr>
              <w:t> –</w:t>
            </w:r>
          </w:p>
        </w:tc>
        <w:tc>
          <w:tcPr>
            <w:tcW w:w="6327" w:type="dxa"/>
          </w:tcPr>
          <w:p w14:paraId="7962D8BB" w14:textId="77777777" w:rsidR="001A1FD5" w:rsidRPr="001A1FD5" w:rsidRDefault="001A1FD5" w:rsidP="00A1583B">
            <w:pPr>
              <w:rPr>
                <w:rFonts w:ascii="Times New Roman" w:hAnsi="Times New Roman" w:cs="Times New Roman"/>
              </w:rPr>
            </w:pPr>
            <w:r w:rsidRPr="00750A39">
              <w:rPr>
                <w:rFonts w:ascii="Times New Roman" w:eastAsia="Times New Roman" w:hAnsi="Times New Roman" w:cs="Times New Roman"/>
                <w:lang w:eastAsia="en-IN"/>
              </w:rPr>
              <w:t>Preparation, creation and/or presentation of the published work by those from the original research group, specifically critical review, commentary or revision – including pre- or post-publication stages.</w:t>
            </w:r>
          </w:p>
        </w:tc>
      </w:tr>
    </w:tbl>
    <w:p w14:paraId="506A12D0" w14:textId="77777777" w:rsidR="001A1FD5" w:rsidRPr="00AB2820" w:rsidRDefault="001A1FD5" w:rsidP="001A1FD5">
      <w:pPr>
        <w:rPr>
          <w:rFonts w:cstheme="minorHAnsi"/>
          <w:i/>
          <w:iCs/>
          <w:sz w:val="16"/>
          <w:szCs w:val="16"/>
          <w:shd w:val="clear" w:color="auto" w:fill="FFFFFF"/>
        </w:rPr>
      </w:pPr>
      <w:r w:rsidRPr="00AB2820">
        <w:rPr>
          <w:rFonts w:cstheme="minorHAnsi"/>
          <w:i/>
          <w:iCs/>
          <w:sz w:val="16"/>
          <w:szCs w:val="16"/>
          <w:shd w:val="clear" w:color="auto" w:fill="FFFFFF"/>
        </w:rPr>
        <w:t>is high-level taxonomy, including 14 roles, that can be used to represent the roles typically played by contributors to scientific scholarly output. </w:t>
      </w:r>
    </w:p>
    <w:bookmarkEnd w:id="2"/>
    <w:p w14:paraId="3B242915" w14:textId="77777777" w:rsidR="00AB2820" w:rsidRDefault="00AB2820" w:rsidP="00A265BE"/>
    <w:p w14:paraId="53E54722" w14:textId="15FA4B91" w:rsidR="00A265BE" w:rsidRDefault="00A265BE" w:rsidP="00A265BE">
      <w:r>
        <w:t>Fig 1: Group Authorship</w:t>
      </w:r>
      <w:r w:rsidR="00AB2820" w:rsidRPr="00AB2820">
        <w:rPr>
          <w:vertAlign w:val="superscript"/>
        </w:rPr>
        <w:t>11</w:t>
      </w:r>
    </w:p>
    <w:tbl>
      <w:tblPr>
        <w:tblStyle w:val="TableGrid"/>
        <w:tblW w:w="0" w:type="auto"/>
        <w:tblLook w:val="04A0" w:firstRow="1" w:lastRow="0" w:firstColumn="1" w:lastColumn="0" w:noHBand="0" w:noVBand="1"/>
      </w:tblPr>
      <w:tblGrid>
        <w:gridCol w:w="9016"/>
      </w:tblGrid>
      <w:tr w:rsidR="00A265BE" w14:paraId="3BF9E42D" w14:textId="77777777" w:rsidTr="00DF02B4">
        <w:tc>
          <w:tcPr>
            <w:tcW w:w="9016" w:type="dxa"/>
          </w:tcPr>
          <w:p w14:paraId="1DE6D804" w14:textId="77777777" w:rsidR="00A265BE" w:rsidRDefault="00A265BE" w:rsidP="00DF02B4">
            <w:r>
              <w:rPr>
                <w:noProof/>
              </w:rPr>
              <w:drawing>
                <wp:inline distT="0" distB="0" distL="0" distR="0" wp14:anchorId="7B60A8F3" wp14:editId="463E679D">
                  <wp:extent cx="5731510" cy="4782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82820"/>
                          </a:xfrm>
                          <a:prstGeom prst="rect">
                            <a:avLst/>
                          </a:prstGeom>
                        </pic:spPr>
                      </pic:pic>
                    </a:graphicData>
                  </a:graphic>
                </wp:inline>
              </w:drawing>
            </w:r>
          </w:p>
        </w:tc>
      </w:tr>
    </w:tbl>
    <w:p w14:paraId="7CB35A33" w14:textId="77777777" w:rsidR="00A265BE" w:rsidRDefault="00A265BE" w:rsidP="00A265BE"/>
    <w:p w14:paraId="07985E27" w14:textId="77777777" w:rsidR="00A265BE" w:rsidRDefault="00A265BE" w:rsidP="00A265BE"/>
    <w:p w14:paraId="3F5346B2" w14:textId="241859FE" w:rsidR="001A1FD5" w:rsidRDefault="001A1FD5">
      <w:pPr>
        <w:rPr>
          <w:rFonts w:ascii="Arial" w:hAnsi="Arial" w:cs="Arial"/>
          <w:color w:val="2B2B2B"/>
          <w:shd w:val="clear" w:color="auto" w:fill="FFFFFF"/>
        </w:rPr>
      </w:pPr>
    </w:p>
    <w:p w14:paraId="55413452" w14:textId="77777777" w:rsidR="003745E8" w:rsidRDefault="003745E8">
      <w:pPr>
        <w:rPr>
          <w:rFonts w:ascii="Arial" w:hAnsi="Arial" w:cs="Arial"/>
          <w:color w:val="2B2B2B"/>
          <w:shd w:val="clear" w:color="auto" w:fill="FFFFFF"/>
        </w:rPr>
      </w:pPr>
    </w:p>
    <w:p w14:paraId="1BF34D63" w14:textId="3C4362C7" w:rsidR="00577EEC" w:rsidRDefault="00577EEC">
      <w:pPr>
        <w:rPr>
          <w:rFonts w:ascii="Arial" w:hAnsi="Arial" w:cs="Arial"/>
          <w:color w:val="2B2B2B"/>
          <w:shd w:val="clear" w:color="auto" w:fill="FFFFFF"/>
        </w:rPr>
      </w:pPr>
    </w:p>
    <w:p w14:paraId="0A1339F3" w14:textId="77777777" w:rsidR="00471DE6" w:rsidRPr="005F17E4" w:rsidRDefault="00471DE6">
      <w:pPr>
        <w:rPr>
          <w:rFonts w:ascii="Arial" w:hAnsi="Arial" w:cs="Arial"/>
          <w:b/>
          <w:bCs/>
          <w:color w:val="FF0000"/>
          <w:shd w:val="clear" w:color="auto" w:fill="FFFFFF"/>
        </w:rPr>
      </w:pPr>
    </w:p>
    <w:p w14:paraId="76ACA8A6" w14:textId="77777777" w:rsidR="00AE08EA" w:rsidRDefault="00AE08EA">
      <w:pPr>
        <w:rPr>
          <w:rFonts w:ascii="Arial" w:hAnsi="Arial" w:cs="Arial"/>
          <w:color w:val="2B2B2B"/>
          <w:shd w:val="clear" w:color="auto" w:fill="FFFFFF"/>
        </w:rPr>
      </w:pPr>
    </w:p>
    <w:p w14:paraId="79C62037" w14:textId="77777777" w:rsidR="00D216FB" w:rsidRDefault="00D216FB" w:rsidP="006A55E3">
      <w:pPr>
        <w:pStyle w:val="NormalWeb"/>
        <w:shd w:val="clear" w:color="auto" w:fill="FFFFFF"/>
        <w:spacing w:before="0" w:beforeAutospacing="0" w:after="0" w:afterAutospacing="0"/>
        <w:textAlignment w:val="baseline"/>
        <w:rPr>
          <w:rFonts w:ascii="Helvetica" w:hAnsi="Helvetica" w:cs="Helvetica"/>
          <w:color w:val="333333"/>
        </w:rPr>
      </w:pPr>
    </w:p>
    <w:p w14:paraId="57D8C94E" w14:textId="77777777" w:rsidR="00D216FB" w:rsidRDefault="00D216FB" w:rsidP="006A55E3">
      <w:pPr>
        <w:pStyle w:val="NormalWeb"/>
        <w:shd w:val="clear" w:color="auto" w:fill="FFFFFF"/>
        <w:spacing w:before="0" w:beforeAutospacing="0" w:after="0" w:afterAutospacing="0"/>
        <w:textAlignment w:val="baseline"/>
        <w:rPr>
          <w:rFonts w:ascii="Helvetica" w:hAnsi="Helvetica" w:cs="Helvetica"/>
          <w:color w:val="333333"/>
        </w:rPr>
      </w:pPr>
    </w:p>
    <w:p w14:paraId="3B406C3A" w14:textId="77777777" w:rsidR="00AE08EA" w:rsidRDefault="00AE08EA">
      <w:pPr>
        <w:rPr>
          <w:rFonts w:ascii="Arial" w:hAnsi="Arial" w:cs="Arial"/>
          <w:color w:val="2B2B2B"/>
          <w:shd w:val="clear" w:color="auto" w:fill="FFFFFF"/>
        </w:rPr>
      </w:pPr>
    </w:p>
    <w:p w14:paraId="007F3F3A" w14:textId="77777777" w:rsidR="005F368B" w:rsidRPr="005F368B" w:rsidRDefault="005F368B" w:rsidP="005F368B">
      <w:pPr>
        <w:shd w:val="clear" w:color="auto" w:fill="FFFFFF"/>
        <w:spacing w:before="100" w:beforeAutospacing="1" w:after="100" w:afterAutospacing="1" w:line="360" w:lineRule="auto"/>
        <w:rPr>
          <w:rFonts w:ascii="Times New Roman" w:hAnsi="Times New Roman" w:cs="Times New Roman"/>
          <w:color w:val="2B2B2B"/>
          <w:shd w:val="clear" w:color="auto" w:fill="FFFFFF"/>
        </w:rPr>
      </w:pPr>
    </w:p>
    <w:p w14:paraId="1F0DDFAF" w14:textId="77777777" w:rsidR="00942B49" w:rsidRDefault="00942B49">
      <w:pPr>
        <w:rPr>
          <w:rFonts w:ascii="Arial" w:hAnsi="Arial" w:cs="Arial"/>
          <w:color w:val="2B2B2B"/>
          <w:shd w:val="clear" w:color="auto" w:fill="FFFFFF"/>
        </w:rPr>
      </w:pPr>
    </w:p>
    <w:p w14:paraId="7428B5EB" w14:textId="77777777" w:rsidR="00577EEC" w:rsidRDefault="00577EEC"/>
    <w:p w14:paraId="32977511" w14:textId="0EA1F91A" w:rsidR="00AB2820" w:rsidRPr="003745E8" w:rsidRDefault="00AB2820" w:rsidP="0086250C">
      <w:pPr>
        <w:spacing w:line="480" w:lineRule="auto"/>
        <w:rPr>
          <w:rFonts w:ascii="Times New Roman" w:hAnsi="Times New Roman" w:cs="Times New Roman"/>
        </w:rPr>
      </w:pPr>
      <w:r w:rsidRPr="003745E8">
        <w:rPr>
          <w:rFonts w:ascii="Times New Roman" w:hAnsi="Times New Roman" w:cs="Times New Roman"/>
        </w:rPr>
        <w:t>Reference</w:t>
      </w:r>
      <w:r w:rsidR="0086250C">
        <w:rPr>
          <w:rFonts w:ascii="Times New Roman" w:hAnsi="Times New Roman" w:cs="Times New Roman"/>
        </w:rPr>
        <w:t>s</w:t>
      </w:r>
      <w:r w:rsidRPr="003745E8">
        <w:rPr>
          <w:rFonts w:ascii="Times New Roman" w:hAnsi="Times New Roman" w:cs="Times New Roman"/>
        </w:rPr>
        <w:t>:</w:t>
      </w:r>
    </w:p>
    <w:p w14:paraId="7772E271" w14:textId="77777777" w:rsidR="00AB2820" w:rsidRPr="002819E3" w:rsidRDefault="00AB2820" w:rsidP="0086250C">
      <w:pPr>
        <w:pStyle w:val="ListParagraph"/>
        <w:numPr>
          <w:ilvl w:val="0"/>
          <w:numId w:val="8"/>
        </w:numPr>
        <w:spacing w:line="480" w:lineRule="auto"/>
        <w:rPr>
          <w:rFonts w:ascii="Times New Roman" w:hAnsi="Times New Roman" w:cs="Times New Roman"/>
        </w:rPr>
      </w:pPr>
      <w:r w:rsidRPr="002819E3">
        <w:rPr>
          <w:rFonts w:ascii="Times New Roman" w:hAnsi="Times New Roman" w:cs="Times New Roman"/>
        </w:rPr>
        <w:t xml:space="preserve">Allen L, Brand A, Scott J, Altman M, </w:t>
      </w:r>
      <w:proofErr w:type="spellStart"/>
      <w:r w:rsidRPr="002819E3">
        <w:rPr>
          <w:rFonts w:ascii="Times New Roman" w:hAnsi="Times New Roman" w:cs="Times New Roman"/>
        </w:rPr>
        <w:t>Hlava</w:t>
      </w:r>
      <w:proofErr w:type="spellEnd"/>
      <w:r w:rsidRPr="002819E3">
        <w:rPr>
          <w:rFonts w:ascii="Times New Roman" w:hAnsi="Times New Roman" w:cs="Times New Roman"/>
        </w:rPr>
        <w:t xml:space="preserve"> M. Credit Where Credit Is Due. Nature 2014:508;312–13. </w:t>
      </w:r>
    </w:p>
    <w:p w14:paraId="0D65FE04" w14:textId="77777777" w:rsidR="00AB2820" w:rsidRPr="000F6FB0" w:rsidRDefault="00AB2820" w:rsidP="0086250C">
      <w:pPr>
        <w:pStyle w:val="ListParagraph"/>
        <w:numPr>
          <w:ilvl w:val="0"/>
          <w:numId w:val="8"/>
        </w:numPr>
        <w:spacing w:line="480" w:lineRule="auto"/>
        <w:rPr>
          <w:rFonts w:ascii="Times New Roman" w:hAnsi="Times New Roman" w:cs="Times New Roman"/>
        </w:rPr>
      </w:pPr>
      <w:r w:rsidRPr="000F6FB0">
        <w:rPr>
          <w:rFonts w:ascii="Times New Roman" w:hAnsi="Times New Roman" w:cs="Times New Roman"/>
        </w:rPr>
        <w:t xml:space="preserve">Amy Brand, Liz Allen, Micah Altman, Marjorie </w:t>
      </w:r>
      <w:proofErr w:type="spellStart"/>
      <w:r w:rsidRPr="000F6FB0">
        <w:rPr>
          <w:rFonts w:ascii="Times New Roman" w:hAnsi="Times New Roman" w:cs="Times New Roman"/>
        </w:rPr>
        <w:t>Hlava</w:t>
      </w:r>
      <w:proofErr w:type="spellEnd"/>
      <w:r w:rsidRPr="000F6FB0">
        <w:rPr>
          <w:rFonts w:ascii="Times New Roman" w:hAnsi="Times New Roman" w:cs="Times New Roman"/>
        </w:rPr>
        <w:t xml:space="preserve">, Jo Scott. Beyond authorship: attribution, contribution, collaboration, and credit. Learned Publishing 2015:28:151-55. </w:t>
      </w:r>
    </w:p>
    <w:p w14:paraId="1CCEA7C3" w14:textId="77777777" w:rsidR="00AB2820" w:rsidRPr="000F6FB0" w:rsidRDefault="00AB2820" w:rsidP="0086250C">
      <w:pPr>
        <w:pStyle w:val="ListParagraph"/>
        <w:numPr>
          <w:ilvl w:val="0"/>
          <w:numId w:val="8"/>
        </w:numPr>
        <w:spacing w:line="480" w:lineRule="auto"/>
        <w:rPr>
          <w:rFonts w:ascii="Times New Roman" w:hAnsi="Times New Roman" w:cs="Times New Roman"/>
          <w:shd w:val="clear" w:color="auto" w:fill="FFFFFF"/>
        </w:rPr>
      </w:pPr>
      <w:r w:rsidRPr="000F6FB0">
        <w:rPr>
          <w:rFonts w:ascii="Times New Roman" w:hAnsi="Times New Roman" w:cs="Times New Roman"/>
          <w:shd w:val="clear" w:color="auto" w:fill="FFFFFF"/>
        </w:rPr>
        <w:t>Smith E, Master Z. Best Practice to Order Authors in Multi/Interdisciplinary Health Sciences Research Publications. </w:t>
      </w:r>
      <w:r w:rsidRPr="000F6FB0">
        <w:rPr>
          <w:rFonts w:ascii="Times New Roman" w:hAnsi="Times New Roman" w:cs="Times New Roman"/>
          <w:i/>
          <w:iCs/>
          <w:shd w:val="clear" w:color="auto" w:fill="FFFFFF"/>
        </w:rPr>
        <w:t>Account Res</w:t>
      </w:r>
      <w:r w:rsidRPr="000F6FB0">
        <w:rPr>
          <w:rFonts w:ascii="Times New Roman" w:hAnsi="Times New Roman" w:cs="Times New Roman"/>
          <w:shd w:val="clear" w:color="auto" w:fill="FFFFFF"/>
        </w:rPr>
        <w:t xml:space="preserve">. </w:t>
      </w:r>
      <w:proofErr w:type="gramStart"/>
      <w:r w:rsidRPr="000F6FB0">
        <w:rPr>
          <w:rFonts w:ascii="Times New Roman" w:hAnsi="Times New Roman" w:cs="Times New Roman"/>
          <w:shd w:val="clear" w:color="auto" w:fill="FFFFFF"/>
        </w:rPr>
        <w:t>2017;24:243</w:t>
      </w:r>
      <w:proofErr w:type="gramEnd"/>
      <w:r w:rsidRPr="000F6FB0">
        <w:rPr>
          <w:rFonts w:ascii="Times New Roman" w:hAnsi="Times New Roman" w:cs="Times New Roman"/>
          <w:shd w:val="clear" w:color="auto" w:fill="FFFFFF"/>
        </w:rPr>
        <w:t xml:space="preserve">–67. </w:t>
      </w:r>
    </w:p>
    <w:p w14:paraId="3F06A22E" w14:textId="77777777" w:rsidR="00AB2820" w:rsidRPr="000F6FB0" w:rsidRDefault="00AB2820" w:rsidP="0086250C">
      <w:pPr>
        <w:pStyle w:val="ListParagraph"/>
        <w:numPr>
          <w:ilvl w:val="0"/>
          <w:numId w:val="8"/>
        </w:numPr>
        <w:spacing w:line="480" w:lineRule="auto"/>
        <w:rPr>
          <w:rFonts w:ascii="Times New Roman" w:hAnsi="Times New Roman" w:cs="Times New Roman"/>
          <w:shd w:val="clear" w:color="auto" w:fill="FCFCFC"/>
        </w:rPr>
      </w:pPr>
      <w:r w:rsidRPr="000F6FB0">
        <w:rPr>
          <w:rFonts w:ascii="Times New Roman" w:hAnsi="Times New Roman" w:cs="Times New Roman"/>
          <w:shd w:val="clear" w:color="auto" w:fill="FCFCFC"/>
        </w:rPr>
        <w:t>Tobi</w:t>
      </w:r>
      <w:r>
        <w:rPr>
          <w:rFonts w:ascii="Times New Roman" w:hAnsi="Times New Roman" w:cs="Times New Roman"/>
          <w:shd w:val="clear" w:color="auto" w:fill="FCFCFC"/>
        </w:rPr>
        <w:t xml:space="preserve"> H, </w:t>
      </w:r>
      <w:proofErr w:type="spellStart"/>
      <w:r w:rsidRPr="000F6FB0">
        <w:rPr>
          <w:rFonts w:ascii="Times New Roman" w:hAnsi="Times New Roman" w:cs="Times New Roman"/>
          <w:shd w:val="clear" w:color="auto" w:fill="FCFCFC"/>
        </w:rPr>
        <w:t>Kampen</w:t>
      </w:r>
      <w:proofErr w:type="spellEnd"/>
      <w:r>
        <w:rPr>
          <w:rFonts w:ascii="Times New Roman" w:hAnsi="Times New Roman" w:cs="Times New Roman"/>
          <w:shd w:val="clear" w:color="auto" w:fill="FCFCFC"/>
        </w:rPr>
        <w:t xml:space="preserve"> JK.</w:t>
      </w:r>
      <w:r w:rsidRPr="000F6FB0">
        <w:rPr>
          <w:rFonts w:ascii="Times New Roman" w:hAnsi="Times New Roman" w:cs="Times New Roman"/>
          <w:shd w:val="clear" w:color="auto" w:fill="FCFCFC"/>
        </w:rPr>
        <w:t xml:space="preserve"> Research design: the methodology for interdisciplinary research framework. </w:t>
      </w:r>
      <w:r w:rsidRPr="000F6FB0">
        <w:rPr>
          <w:rFonts w:ascii="Times New Roman" w:hAnsi="Times New Roman" w:cs="Times New Roman"/>
          <w:i/>
          <w:iCs/>
          <w:shd w:val="clear" w:color="auto" w:fill="FCFCFC"/>
        </w:rPr>
        <w:t>Qual Quant</w:t>
      </w:r>
      <w:r w:rsidRPr="000F6FB0">
        <w:rPr>
          <w:rFonts w:ascii="Times New Roman" w:hAnsi="Times New Roman" w:cs="Times New Roman"/>
          <w:shd w:val="clear" w:color="auto" w:fill="FCFCFC"/>
        </w:rPr>
        <w:t> </w:t>
      </w:r>
      <w:r>
        <w:rPr>
          <w:rFonts w:ascii="Times New Roman" w:hAnsi="Times New Roman" w:cs="Times New Roman"/>
          <w:shd w:val="clear" w:color="auto" w:fill="FCFCFC"/>
        </w:rPr>
        <w:t xml:space="preserve">2018: </w:t>
      </w:r>
      <w:r w:rsidRPr="004F2352">
        <w:rPr>
          <w:rFonts w:ascii="Times New Roman" w:hAnsi="Times New Roman" w:cs="Times New Roman"/>
          <w:shd w:val="clear" w:color="auto" w:fill="FCFCFC"/>
        </w:rPr>
        <w:t>52;</w:t>
      </w:r>
      <w:r w:rsidRPr="000F6FB0">
        <w:rPr>
          <w:rFonts w:ascii="Times New Roman" w:hAnsi="Times New Roman" w:cs="Times New Roman"/>
          <w:shd w:val="clear" w:color="auto" w:fill="FCFCFC"/>
        </w:rPr>
        <w:t>1209–25</w:t>
      </w:r>
      <w:r>
        <w:rPr>
          <w:rFonts w:ascii="Times New Roman" w:hAnsi="Times New Roman" w:cs="Times New Roman"/>
          <w:shd w:val="clear" w:color="auto" w:fill="FCFCFC"/>
        </w:rPr>
        <w:t>.</w:t>
      </w:r>
    </w:p>
    <w:p w14:paraId="7C889D58" w14:textId="77777777" w:rsidR="00AB2820" w:rsidRPr="003745E8" w:rsidRDefault="00AB2820" w:rsidP="0086250C">
      <w:pPr>
        <w:pStyle w:val="ListParagraph"/>
        <w:numPr>
          <w:ilvl w:val="0"/>
          <w:numId w:val="8"/>
        </w:numPr>
        <w:spacing w:line="480" w:lineRule="auto"/>
        <w:rPr>
          <w:rFonts w:ascii="Times New Roman" w:hAnsi="Times New Roman" w:cs="Times New Roman"/>
          <w:shd w:val="clear" w:color="auto" w:fill="FFFFFF"/>
        </w:rPr>
      </w:pPr>
      <w:proofErr w:type="spellStart"/>
      <w:r w:rsidRPr="003745E8">
        <w:rPr>
          <w:rFonts w:ascii="Times New Roman" w:hAnsi="Times New Roman" w:cs="Times New Roman"/>
          <w:shd w:val="clear" w:color="auto" w:fill="FFFFFF"/>
        </w:rPr>
        <w:t>Aboelela</w:t>
      </w:r>
      <w:proofErr w:type="spellEnd"/>
      <w:r w:rsidRPr="003745E8">
        <w:rPr>
          <w:rFonts w:ascii="Times New Roman" w:hAnsi="Times New Roman" w:cs="Times New Roman"/>
          <w:shd w:val="clear" w:color="auto" w:fill="FFFFFF"/>
        </w:rPr>
        <w:t xml:space="preserve"> SW, Larson E, Bakken S, Carrasquillo O, </w:t>
      </w:r>
      <w:proofErr w:type="spellStart"/>
      <w:r w:rsidRPr="003745E8">
        <w:rPr>
          <w:rFonts w:ascii="Times New Roman" w:hAnsi="Times New Roman" w:cs="Times New Roman"/>
          <w:shd w:val="clear" w:color="auto" w:fill="FFFFFF"/>
        </w:rPr>
        <w:t>Formicola</w:t>
      </w:r>
      <w:proofErr w:type="spellEnd"/>
      <w:r w:rsidRPr="003745E8">
        <w:rPr>
          <w:rFonts w:ascii="Times New Roman" w:hAnsi="Times New Roman" w:cs="Times New Roman"/>
          <w:shd w:val="clear" w:color="auto" w:fill="FFFFFF"/>
        </w:rPr>
        <w:t xml:space="preserve"> A, </w:t>
      </w:r>
      <w:proofErr w:type="spellStart"/>
      <w:r w:rsidRPr="003745E8">
        <w:rPr>
          <w:rFonts w:ascii="Times New Roman" w:hAnsi="Times New Roman" w:cs="Times New Roman"/>
          <w:shd w:val="clear" w:color="auto" w:fill="FFFFFF"/>
        </w:rPr>
        <w:t>Glied</w:t>
      </w:r>
      <w:proofErr w:type="spellEnd"/>
      <w:r w:rsidRPr="003745E8">
        <w:rPr>
          <w:rFonts w:ascii="Times New Roman" w:hAnsi="Times New Roman" w:cs="Times New Roman"/>
          <w:shd w:val="clear" w:color="auto" w:fill="FFFFFF"/>
        </w:rPr>
        <w:t xml:space="preserve"> SA, Haas J, </w:t>
      </w:r>
      <w:proofErr w:type="spellStart"/>
      <w:r w:rsidRPr="003745E8">
        <w:rPr>
          <w:rFonts w:ascii="Times New Roman" w:hAnsi="Times New Roman" w:cs="Times New Roman"/>
          <w:shd w:val="clear" w:color="auto" w:fill="FFFFFF"/>
        </w:rPr>
        <w:t>Gebbie</w:t>
      </w:r>
      <w:proofErr w:type="spellEnd"/>
      <w:r w:rsidRPr="003745E8">
        <w:rPr>
          <w:rFonts w:ascii="Times New Roman" w:hAnsi="Times New Roman" w:cs="Times New Roman"/>
          <w:shd w:val="clear" w:color="auto" w:fill="FFFFFF"/>
        </w:rPr>
        <w:t xml:space="preserve"> KM. Defining interdisciplinary research: conclusions from a critical review of the literature. Health </w:t>
      </w:r>
      <w:proofErr w:type="spellStart"/>
      <w:r w:rsidRPr="003745E8">
        <w:rPr>
          <w:rFonts w:ascii="Times New Roman" w:hAnsi="Times New Roman" w:cs="Times New Roman"/>
          <w:shd w:val="clear" w:color="auto" w:fill="FFFFFF"/>
        </w:rPr>
        <w:t>Serv</w:t>
      </w:r>
      <w:proofErr w:type="spellEnd"/>
      <w:r w:rsidRPr="003745E8">
        <w:rPr>
          <w:rFonts w:ascii="Times New Roman" w:hAnsi="Times New Roman" w:cs="Times New Roman"/>
          <w:shd w:val="clear" w:color="auto" w:fill="FFFFFF"/>
        </w:rPr>
        <w:t xml:space="preserve"> Res. 2007:42;329-46. </w:t>
      </w:r>
    </w:p>
    <w:p w14:paraId="2009229F" w14:textId="77777777" w:rsidR="00AB2820" w:rsidRPr="000F6FB0" w:rsidRDefault="00AB2820" w:rsidP="0086250C">
      <w:pPr>
        <w:pStyle w:val="ListParagraph"/>
        <w:numPr>
          <w:ilvl w:val="0"/>
          <w:numId w:val="8"/>
        </w:numPr>
        <w:spacing w:line="480" w:lineRule="auto"/>
        <w:rPr>
          <w:rFonts w:ascii="Times New Roman" w:hAnsi="Times New Roman" w:cs="Times New Roman"/>
        </w:rPr>
      </w:pPr>
      <w:r w:rsidRPr="000F6FB0">
        <w:rPr>
          <w:rFonts w:ascii="Times New Roman" w:hAnsi="Times New Roman" w:cs="Times New Roman"/>
          <w:shd w:val="clear" w:color="auto" w:fill="FFFFFF"/>
        </w:rPr>
        <w:t xml:space="preserve">Leana </w:t>
      </w:r>
      <w:proofErr w:type="spellStart"/>
      <w:r w:rsidRPr="000F6FB0">
        <w:rPr>
          <w:rFonts w:ascii="Times New Roman" w:hAnsi="Times New Roman" w:cs="Times New Roman"/>
          <w:shd w:val="clear" w:color="auto" w:fill="FFFFFF"/>
        </w:rPr>
        <w:t>Bellanca</w:t>
      </w:r>
      <w:proofErr w:type="spellEnd"/>
      <w:r w:rsidRPr="000F6FB0">
        <w:rPr>
          <w:rFonts w:ascii="Times New Roman" w:hAnsi="Times New Roman" w:cs="Times New Roman"/>
          <w:shd w:val="clear" w:color="auto" w:fill="FFFFFF"/>
        </w:rPr>
        <w:t>, Measuring interdisciplinary research: analysis of co-authorship for research staff at the University of York, </w:t>
      </w:r>
      <w:r w:rsidRPr="000F6FB0">
        <w:rPr>
          <w:rStyle w:val="Emphasis"/>
          <w:rFonts w:ascii="Times New Roman" w:hAnsi="Times New Roman" w:cs="Times New Roman"/>
          <w:bdr w:val="none" w:sz="0" w:space="0" w:color="auto" w:frame="1"/>
          <w:shd w:val="clear" w:color="auto" w:fill="FFFFFF"/>
        </w:rPr>
        <w:t>Bioscience Horizons: The International Journal of Student Research</w:t>
      </w:r>
      <w:r w:rsidRPr="000F6FB0">
        <w:rPr>
          <w:rFonts w:ascii="Times New Roman" w:hAnsi="Times New Roman" w:cs="Times New Roman"/>
          <w:shd w:val="clear" w:color="auto" w:fill="FFFFFF"/>
        </w:rPr>
        <w:t xml:space="preserve">, </w:t>
      </w:r>
      <w:r>
        <w:rPr>
          <w:rFonts w:ascii="Times New Roman" w:hAnsi="Times New Roman" w:cs="Times New Roman"/>
          <w:shd w:val="clear" w:color="auto" w:fill="FFFFFF"/>
        </w:rPr>
        <w:t>2009:2;99</w:t>
      </w:r>
      <w:r w:rsidRPr="000F6FB0">
        <w:rPr>
          <w:rFonts w:ascii="Times New Roman" w:hAnsi="Times New Roman" w:cs="Times New Roman"/>
          <w:shd w:val="clear" w:color="auto" w:fill="FFFFFF"/>
        </w:rPr>
        <w:t>–112</w:t>
      </w:r>
      <w:r>
        <w:rPr>
          <w:rFonts w:ascii="Times New Roman" w:hAnsi="Times New Roman" w:cs="Times New Roman"/>
          <w:shd w:val="clear" w:color="auto" w:fill="FFFFFF"/>
        </w:rPr>
        <w:t xml:space="preserve">. </w:t>
      </w:r>
      <w:r w:rsidRPr="000F6FB0">
        <w:rPr>
          <w:rFonts w:ascii="Times New Roman" w:hAnsi="Times New Roman" w:cs="Times New Roman"/>
          <w:shd w:val="clear" w:color="auto" w:fill="FFFFFF"/>
        </w:rPr>
        <w:t> </w:t>
      </w:r>
    </w:p>
    <w:p w14:paraId="1981E5BC" w14:textId="77777777" w:rsidR="00AB2820" w:rsidRDefault="00AB2820" w:rsidP="0086250C">
      <w:pPr>
        <w:pStyle w:val="ListParagraph"/>
        <w:numPr>
          <w:ilvl w:val="0"/>
          <w:numId w:val="8"/>
        </w:numPr>
        <w:spacing w:line="480" w:lineRule="auto"/>
        <w:rPr>
          <w:rFonts w:ascii="Times New Roman" w:hAnsi="Times New Roman" w:cs="Times New Roman"/>
          <w:shd w:val="clear" w:color="auto" w:fill="FFFFFF"/>
        </w:rPr>
      </w:pPr>
      <w:r w:rsidRPr="000F6FB0">
        <w:rPr>
          <w:rFonts w:ascii="Times New Roman" w:hAnsi="Times New Roman" w:cs="Times New Roman"/>
          <w:shd w:val="clear" w:color="auto" w:fill="FFFFFF"/>
        </w:rPr>
        <w:t xml:space="preserve">Desai C. Authorship issues. Indian J </w:t>
      </w:r>
      <w:proofErr w:type="spellStart"/>
      <w:r w:rsidRPr="000F6FB0">
        <w:rPr>
          <w:rFonts w:ascii="Times New Roman" w:hAnsi="Times New Roman" w:cs="Times New Roman"/>
          <w:shd w:val="clear" w:color="auto" w:fill="FFFFFF"/>
        </w:rPr>
        <w:t>Pharmacol</w:t>
      </w:r>
      <w:proofErr w:type="spellEnd"/>
      <w:r w:rsidRPr="000F6FB0">
        <w:rPr>
          <w:rFonts w:ascii="Times New Roman" w:hAnsi="Times New Roman" w:cs="Times New Roman"/>
          <w:shd w:val="clear" w:color="auto" w:fill="FFFFFF"/>
        </w:rPr>
        <w:t xml:space="preserve">. </w:t>
      </w:r>
      <w:proofErr w:type="gramStart"/>
      <w:r w:rsidRPr="000F6FB0">
        <w:rPr>
          <w:rFonts w:ascii="Times New Roman" w:hAnsi="Times New Roman" w:cs="Times New Roman"/>
          <w:shd w:val="clear" w:color="auto" w:fill="FFFFFF"/>
        </w:rPr>
        <w:t>2012;44:433</w:t>
      </w:r>
      <w:proofErr w:type="gramEnd"/>
      <w:r w:rsidRPr="000F6FB0">
        <w:rPr>
          <w:rFonts w:ascii="Times New Roman" w:hAnsi="Times New Roman" w:cs="Times New Roman"/>
          <w:shd w:val="clear" w:color="auto" w:fill="FFFFFF"/>
        </w:rPr>
        <w:t xml:space="preserve">–4. </w:t>
      </w:r>
    </w:p>
    <w:p w14:paraId="27572B13" w14:textId="77777777" w:rsidR="00AB2820" w:rsidRPr="000F6FB0" w:rsidRDefault="00AB2820" w:rsidP="0086250C">
      <w:pPr>
        <w:pStyle w:val="ListParagraph"/>
        <w:numPr>
          <w:ilvl w:val="0"/>
          <w:numId w:val="8"/>
        </w:numPr>
        <w:spacing w:line="480" w:lineRule="auto"/>
        <w:rPr>
          <w:rFonts w:ascii="Times New Roman" w:hAnsi="Times New Roman" w:cs="Times New Roman"/>
        </w:rPr>
      </w:pPr>
      <w:r w:rsidRPr="000F6FB0">
        <w:rPr>
          <w:rFonts w:ascii="Times New Roman" w:hAnsi="Times New Roman" w:cs="Times New Roman"/>
        </w:rPr>
        <w:t xml:space="preserve">International Committee of Medical Journal Editors. Defining the Role of Authors and Contributors. Updated December 2018. Available online: : </w:t>
      </w:r>
      <w:hyperlink r:id="rId7" w:history="1">
        <w:r w:rsidRPr="00730FE5">
          <w:rPr>
            <w:rStyle w:val="Hyperlink"/>
            <w:rFonts w:ascii="Times New Roman" w:hAnsi="Times New Roman" w:cs="Times New Roman"/>
          </w:rPr>
          <w:t>http://www.icmje.org/icmje-recommendations.pdf</w:t>
        </w:r>
      </w:hyperlink>
      <w:r>
        <w:rPr>
          <w:rFonts w:ascii="Times New Roman" w:hAnsi="Times New Roman" w:cs="Times New Roman"/>
        </w:rPr>
        <w:t xml:space="preserve"> (accessed on 28-4-2020)</w:t>
      </w:r>
    </w:p>
    <w:p w14:paraId="561C4035" w14:textId="77777777" w:rsidR="00AB2820" w:rsidRPr="000F6FB0" w:rsidRDefault="002D6D4A" w:rsidP="0086250C">
      <w:pPr>
        <w:pStyle w:val="ListParagraph"/>
        <w:numPr>
          <w:ilvl w:val="0"/>
          <w:numId w:val="8"/>
        </w:numPr>
        <w:shd w:val="clear" w:color="auto" w:fill="FFFFFF"/>
        <w:spacing w:line="480" w:lineRule="auto"/>
        <w:rPr>
          <w:rFonts w:ascii="Times New Roman" w:hAnsi="Times New Roman" w:cs="Times New Roman"/>
        </w:rPr>
      </w:pPr>
      <w:hyperlink r:id="rId8" w:tgtFrame="_blank" w:history="1">
        <w:r w:rsidR="00AB2820" w:rsidRPr="000F6FB0">
          <w:rPr>
            <w:rStyle w:val="Hyperlink"/>
            <w:rFonts w:ascii="Times New Roman" w:hAnsi="Times New Roman" w:cs="Times New Roman"/>
            <w:color w:val="auto"/>
            <w:u w:val="none"/>
          </w:rPr>
          <w:t>Holcombe</w:t>
        </w:r>
      </w:hyperlink>
      <w:r w:rsidR="00AB2820">
        <w:rPr>
          <w:rStyle w:val="Hyperlink"/>
          <w:rFonts w:ascii="Times New Roman" w:hAnsi="Times New Roman" w:cs="Times New Roman"/>
          <w:color w:val="auto"/>
          <w:u w:val="none"/>
        </w:rPr>
        <w:t xml:space="preserve"> AO</w:t>
      </w:r>
      <w:r w:rsidR="00AB2820" w:rsidRPr="000F6FB0">
        <w:rPr>
          <w:rStyle w:val="inlineblock"/>
          <w:rFonts w:ascii="Times New Roman" w:hAnsi="Times New Roman" w:cs="Times New Roman"/>
        </w:rPr>
        <w:t xml:space="preserve">. </w:t>
      </w:r>
      <w:proofErr w:type="spellStart"/>
      <w:r w:rsidR="00AB2820" w:rsidRPr="000F6FB0">
        <w:rPr>
          <w:rFonts w:ascii="Times New Roman" w:hAnsi="Times New Roman" w:cs="Times New Roman"/>
        </w:rPr>
        <w:t>Contributorship</w:t>
      </w:r>
      <w:proofErr w:type="spellEnd"/>
      <w:r w:rsidR="00AB2820" w:rsidRPr="000F6FB0">
        <w:rPr>
          <w:rFonts w:ascii="Times New Roman" w:hAnsi="Times New Roman" w:cs="Times New Roman"/>
        </w:rPr>
        <w:t xml:space="preserve">, Not Authorship: Use </w:t>
      </w:r>
      <w:proofErr w:type="spellStart"/>
      <w:r w:rsidR="00AB2820" w:rsidRPr="000F6FB0">
        <w:rPr>
          <w:rFonts w:ascii="Times New Roman" w:hAnsi="Times New Roman" w:cs="Times New Roman"/>
        </w:rPr>
        <w:t>CRediT</w:t>
      </w:r>
      <w:proofErr w:type="spellEnd"/>
      <w:r w:rsidR="00AB2820" w:rsidRPr="000F6FB0">
        <w:rPr>
          <w:rFonts w:ascii="Times New Roman" w:hAnsi="Times New Roman" w:cs="Times New Roman"/>
        </w:rPr>
        <w:t xml:space="preserve"> to Indicate Who Did What. Publications 2019: 7; </w:t>
      </w:r>
      <w:proofErr w:type="gramStart"/>
      <w:r w:rsidR="00AB2820" w:rsidRPr="000F6FB0">
        <w:rPr>
          <w:rFonts w:ascii="Times New Roman" w:hAnsi="Times New Roman" w:cs="Times New Roman"/>
        </w:rPr>
        <w:t>48 ;</w:t>
      </w:r>
      <w:proofErr w:type="gramEnd"/>
      <w:r w:rsidR="00AB2820" w:rsidRPr="000F6FB0">
        <w:rPr>
          <w:rFonts w:ascii="Times New Roman" w:hAnsi="Times New Roman" w:cs="Times New Roman"/>
        </w:rPr>
        <w:t xml:space="preserve"> doi:10.3390/publications7030048</w:t>
      </w:r>
    </w:p>
    <w:p w14:paraId="14D815F6" w14:textId="77777777" w:rsidR="00AB2820" w:rsidRPr="000F6FB0" w:rsidRDefault="00AB2820" w:rsidP="0086250C">
      <w:pPr>
        <w:pStyle w:val="ListParagraph"/>
        <w:numPr>
          <w:ilvl w:val="0"/>
          <w:numId w:val="8"/>
        </w:numPr>
        <w:spacing w:line="480" w:lineRule="auto"/>
        <w:rPr>
          <w:rFonts w:ascii="Times New Roman" w:hAnsi="Times New Roman" w:cs="Times New Roman"/>
          <w:shd w:val="clear" w:color="auto" w:fill="FFFFFF"/>
        </w:rPr>
      </w:pPr>
      <w:r w:rsidRPr="000F6FB0">
        <w:rPr>
          <w:rFonts w:ascii="Times New Roman" w:hAnsi="Times New Roman" w:cs="Times New Roman"/>
          <w:shd w:val="clear" w:color="auto" w:fill="FFFFFF"/>
        </w:rPr>
        <w:t xml:space="preserve">Sharma H, Verma S. Authorship in biomedical research: A sweet fruit of inspiration or a bitter fruit of trade. Trop </w:t>
      </w:r>
      <w:proofErr w:type="spellStart"/>
      <w:r w:rsidRPr="000F6FB0">
        <w:rPr>
          <w:rFonts w:ascii="Times New Roman" w:hAnsi="Times New Roman" w:cs="Times New Roman"/>
          <w:shd w:val="clear" w:color="auto" w:fill="FFFFFF"/>
        </w:rPr>
        <w:t>Parasitol</w:t>
      </w:r>
      <w:proofErr w:type="spellEnd"/>
      <w:r w:rsidRPr="000F6FB0">
        <w:rPr>
          <w:rFonts w:ascii="Times New Roman" w:hAnsi="Times New Roman" w:cs="Times New Roman"/>
          <w:shd w:val="clear" w:color="auto" w:fill="FFFFFF"/>
        </w:rPr>
        <w:t xml:space="preserve">. </w:t>
      </w:r>
      <w:proofErr w:type="gramStart"/>
      <w:r w:rsidRPr="000F6FB0">
        <w:rPr>
          <w:rFonts w:ascii="Times New Roman" w:hAnsi="Times New Roman" w:cs="Times New Roman"/>
          <w:shd w:val="clear" w:color="auto" w:fill="FFFFFF"/>
        </w:rPr>
        <w:t>2018</w:t>
      </w:r>
      <w:r>
        <w:rPr>
          <w:rFonts w:ascii="Times New Roman" w:hAnsi="Times New Roman" w:cs="Times New Roman"/>
          <w:shd w:val="clear" w:color="auto" w:fill="FFFFFF"/>
        </w:rPr>
        <w:t>;</w:t>
      </w:r>
      <w:r w:rsidRPr="000F6FB0">
        <w:rPr>
          <w:rFonts w:ascii="Times New Roman" w:hAnsi="Times New Roman" w:cs="Times New Roman"/>
          <w:shd w:val="clear" w:color="auto" w:fill="FFFFFF"/>
        </w:rPr>
        <w:t>8:62</w:t>
      </w:r>
      <w:proofErr w:type="gramEnd"/>
      <w:r w:rsidRPr="000F6FB0">
        <w:rPr>
          <w:rFonts w:ascii="Times New Roman" w:hAnsi="Times New Roman" w:cs="Times New Roman"/>
          <w:shd w:val="clear" w:color="auto" w:fill="FFFFFF"/>
        </w:rPr>
        <w:t xml:space="preserve">-9. </w:t>
      </w:r>
    </w:p>
    <w:p w14:paraId="40CF36A3" w14:textId="77777777" w:rsidR="00AB2820" w:rsidRPr="003745E8" w:rsidRDefault="00AB2820" w:rsidP="0086250C">
      <w:pPr>
        <w:pStyle w:val="ListParagraph"/>
        <w:numPr>
          <w:ilvl w:val="0"/>
          <w:numId w:val="8"/>
        </w:numPr>
        <w:spacing w:line="480" w:lineRule="auto"/>
        <w:rPr>
          <w:color w:val="FF0000"/>
        </w:rPr>
      </w:pPr>
      <w:r>
        <w:rPr>
          <w:rFonts w:ascii="Times New Roman" w:hAnsi="Times New Roman" w:cs="Times New Roman"/>
        </w:rPr>
        <w:t xml:space="preserve">See at </w:t>
      </w:r>
      <w:hyperlink r:id="rId9" w:history="1">
        <w:r w:rsidRPr="009D5DB6">
          <w:rPr>
            <w:rStyle w:val="Hyperlink"/>
            <w:rFonts w:ascii="Times New Roman" w:hAnsi="Times New Roman" w:cs="Times New Roman"/>
          </w:rPr>
          <w:t>https://www.bmj.com/about-bmj/resources-authors/article-submission/authorship-contributorship</w:t>
        </w:r>
      </w:hyperlink>
      <w:r>
        <w:rPr>
          <w:rStyle w:val="Hyperlink"/>
          <w:rFonts w:ascii="Times New Roman" w:hAnsi="Times New Roman" w:cs="Times New Roman"/>
          <w:color w:val="auto"/>
        </w:rPr>
        <w:t xml:space="preserve"> (accessed on 26-4-2020)</w:t>
      </w:r>
    </w:p>
    <w:p w14:paraId="686FF4DD" w14:textId="77777777" w:rsidR="00AB2820" w:rsidRDefault="00AB2820" w:rsidP="0086250C">
      <w:pPr>
        <w:pStyle w:val="ListParagraph"/>
        <w:numPr>
          <w:ilvl w:val="0"/>
          <w:numId w:val="8"/>
        </w:numPr>
        <w:spacing w:line="480" w:lineRule="auto"/>
        <w:rPr>
          <w:rFonts w:ascii="Times New Roman" w:hAnsi="Times New Roman" w:cs="Times New Roman"/>
        </w:rPr>
      </w:pPr>
      <w:r w:rsidRPr="000F6FB0">
        <w:rPr>
          <w:rFonts w:ascii="Times New Roman" w:hAnsi="Times New Roman" w:cs="Times New Roman"/>
        </w:rPr>
        <w:t>Dance</w:t>
      </w:r>
      <w:r>
        <w:rPr>
          <w:rFonts w:ascii="Times New Roman" w:hAnsi="Times New Roman" w:cs="Times New Roman"/>
        </w:rPr>
        <w:t xml:space="preserve"> A. </w:t>
      </w:r>
      <w:proofErr w:type="gramStart"/>
      <w:r w:rsidRPr="000F6FB0">
        <w:rPr>
          <w:rFonts w:ascii="Times New Roman" w:hAnsi="Times New Roman" w:cs="Times New Roman"/>
        </w:rPr>
        <w:t>Who’s</w:t>
      </w:r>
      <w:proofErr w:type="gramEnd"/>
      <w:r w:rsidRPr="000F6FB0">
        <w:rPr>
          <w:rFonts w:ascii="Times New Roman" w:hAnsi="Times New Roman" w:cs="Times New Roman"/>
        </w:rPr>
        <w:t xml:space="preserve"> on first? Nature</w:t>
      </w:r>
      <w:r>
        <w:rPr>
          <w:rFonts w:ascii="Times New Roman" w:hAnsi="Times New Roman" w:cs="Times New Roman"/>
        </w:rPr>
        <w:t>. 2012:</w:t>
      </w:r>
      <w:r w:rsidRPr="000F6FB0">
        <w:rPr>
          <w:rFonts w:ascii="Times New Roman" w:hAnsi="Times New Roman" w:cs="Times New Roman"/>
        </w:rPr>
        <w:t>489</w:t>
      </w:r>
      <w:r>
        <w:rPr>
          <w:rFonts w:ascii="Times New Roman" w:hAnsi="Times New Roman" w:cs="Times New Roman"/>
        </w:rPr>
        <w:t>;</w:t>
      </w:r>
      <w:r w:rsidRPr="000F6FB0">
        <w:rPr>
          <w:rFonts w:ascii="Times New Roman" w:hAnsi="Times New Roman" w:cs="Times New Roman"/>
        </w:rPr>
        <w:t xml:space="preserve">591–93. </w:t>
      </w:r>
    </w:p>
    <w:p w14:paraId="2A11A079" w14:textId="77777777" w:rsidR="00AB2820" w:rsidRPr="004F2352" w:rsidRDefault="00AB2820" w:rsidP="0086250C">
      <w:pPr>
        <w:pStyle w:val="ListParagraph"/>
        <w:numPr>
          <w:ilvl w:val="0"/>
          <w:numId w:val="8"/>
        </w:numPr>
        <w:spacing w:line="480" w:lineRule="auto"/>
        <w:rPr>
          <w:rFonts w:ascii="Times New Roman" w:hAnsi="Times New Roman" w:cs="Times New Roman"/>
        </w:rPr>
      </w:pPr>
      <w:r w:rsidRPr="000F6FB0">
        <w:rPr>
          <w:rFonts w:ascii="Times New Roman" w:hAnsi="Times New Roman" w:cs="Times New Roman"/>
          <w:shd w:val="clear" w:color="auto" w:fill="FFFFFF"/>
        </w:rPr>
        <w:lastRenderedPageBreak/>
        <w:t xml:space="preserve">Ahmed SM, </w:t>
      </w:r>
      <w:proofErr w:type="spellStart"/>
      <w:r w:rsidRPr="000F6FB0">
        <w:rPr>
          <w:rFonts w:ascii="Times New Roman" w:hAnsi="Times New Roman" w:cs="Times New Roman"/>
          <w:shd w:val="clear" w:color="auto" w:fill="FFFFFF"/>
        </w:rPr>
        <w:t>Maurana</w:t>
      </w:r>
      <w:proofErr w:type="spellEnd"/>
      <w:r w:rsidRPr="000F6FB0">
        <w:rPr>
          <w:rFonts w:ascii="Times New Roman" w:hAnsi="Times New Roman" w:cs="Times New Roman"/>
          <w:shd w:val="clear" w:color="auto" w:fill="FFFFFF"/>
        </w:rPr>
        <w:t xml:space="preserve"> CA, Engle JA, Uddin DE, </w:t>
      </w:r>
      <w:proofErr w:type="spellStart"/>
      <w:r w:rsidRPr="000F6FB0">
        <w:rPr>
          <w:rFonts w:ascii="Times New Roman" w:hAnsi="Times New Roman" w:cs="Times New Roman"/>
          <w:shd w:val="clear" w:color="auto" w:fill="FFFFFF"/>
        </w:rPr>
        <w:t>Glaus</w:t>
      </w:r>
      <w:proofErr w:type="spellEnd"/>
      <w:r w:rsidRPr="000F6FB0">
        <w:rPr>
          <w:rFonts w:ascii="Times New Roman" w:hAnsi="Times New Roman" w:cs="Times New Roman"/>
          <w:shd w:val="clear" w:color="auto" w:fill="FFFFFF"/>
        </w:rPr>
        <w:t xml:space="preserve"> KD. A method for assigning authorship in </w:t>
      </w:r>
      <w:proofErr w:type="spellStart"/>
      <w:r w:rsidRPr="000F6FB0">
        <w:rPr>
          <w:rFonts w:ascii="Times New Roman" w:hAnsi="Times New Roman" w:cs="Times New Roman"/>
          <w:shd w:val="clear" w:color="auto" w:fill="FFFFFF"/>
        </w:rPr>
        <w:t>multiauthored</w:t>
      </w:r>
      <w:proofErr w:type="spellEnd"/>
      <w:r w:rsidRPr="000F6FB0">
        <w:rPr>
          <w:rFonts w:ascii="Times New Roman" w:hAnsi="Times New Roman" w:cs="Times New Roman"/>
          <w:shd w:val="clear" w:color="auto" w:fill="FFFFFF"/>
        </w:rPr>
        <w:t xml:space="preserve"> publications. </w:t>
      </w:r>
      <w:r w:rsidRPr="000F6FB0">
        <w:rPr>
          <w:rStyle w:val="ref-journal"/>
          <w:rFonts w:ascii="Times New Roman" w:hAnsi="Times New Roman" w:cs="Times New Roman"/>
          <w:shd w:val="clear" w:color="auto" w:fill="FFFFFF"/>
        </w:rPr>
        <w:t>Fam Med. </w:t>
      </w:r>
      <w:proofErr w:type="gramStart"/>
      <w:r w:rsidRPr="000F6FB0">
        <w:rPr>
          <w:rFonts w:ascii="Times New Roman" w:hAnsi="Times New Roman" w:cs="Times New Roman"/>
          <w:shd w:val="clear" w:color="auto" w:fill="FFFFFF"/>
        </w:rPr>
        <w:t>1997;</w:t>
      </w:r>
      <w:r w:rsidRPr="000F6FB0">
        <w:rPr>
          <w:rStyle w:val="ref-vol"/>
          <w:rFonts w:ascii="Times New Roman" w:hAnsi="Times New Roman" w:cs="Times New Roman"/>
          <w:shd w:val="clear" w:color="auto" w:fill="FFFFFF"/>
        </w:rPr>
        <w:t>29</w:t>
      </w:r>
      <w:r w:rsidRPr="000F6FB0">
        <w:rPr>
          <w:rFonts w:ascii="Times New Roman" w:hAnsi="Times New Roman" w:cs="Times New Roman"/>
          <w:shd w:val="clear" w:color="auto" w:fill="FFFFFF"/>
        </w:rPr>
        <w:t>:42</w:t>
      </w:r>
      <w:proofErr w:type="gramEnd"/>
      <w:r w:rsidRPr="000F6FB0">
        <w:rPr>
          <w:rFonts w:ascii="Times New Roman" w:hAnsi="Times New Roman" w:cs="Times New Roman"/>
          <w:shd w:val="clear" w:color="auto" w:fill="FFFFFF"/>
        </w:rPr>
        <w:t>–4.</w:t>
      </w:r>
    </w:p>
    <w:p w14:paraId="53015448" w14:textId="34DFB2CB" w:rsidR="00577EEC" w:rsidRDefault="00AB2820" w:rsidP="0086250C">
      <w:pPr>
        <w:pStyle w:val="ListParagraph"/>
        <w:numPr>
          <w:ilvl w:val="0"/>
          <w:numId w:val="8"/>
        </w:numPr>
        <w:spacing w:line="480" w:lineRule="auto"/>
      </w:pPr>
      <w:r w:rsidRPr="0086250C">
        <w:rPr>
          <w:rFonts w:ascii="Times New Roman" w:hAnsi="Times New Roman" w:cs="Times New Roman"/>
        </w:rPr>
        <w:t xml:space="preserve">Patience GS, Galli F, Patience PA, </w:t>
      </w:r>
      <w:proofErr w:type="spellStart"/>
      <w:r w:rsidRPr="0086250C">
        <w:rPr>
          <w:rFonts w:ascii="Times New Roman" w:hAnsi="Times New Roman" w:cs="Times New Roman"/>
        </w:rPr>
        <w:t>Boffito</w:t>
      </w:r>
      <w:proofErr w:type="spellEnd"/>
      <w:r w:rsidRPr="0086250C">
        <w:rPr>
          <w:rFonts w:ascii="Times New Roman" w:hAnsi="Times New Roman" w:cs="Times New Roman"/>
        </w:rPr>
        <w:t xml:space="preserve"> DC.  Intellectual contributions meriting authorship: Survey results from the top cited authors across all science categories. </w:t>
      </w:r>
      <w:proofErr w:type="spellStart"/>
      <w:r w:rsidRPr="0086250C">
        <w:rPr>
          <w:rFonts w:ascii="Times New Roman" w:hAnsi="Times New Roman" w:cs="Times New Roman"/>
        </w:rPr>
        <w:t>PLoS</w:t>
      </w:r>
      <w:proofErr w:type="spellEnd"/>
      <w:r w:rsidRPr="0086250C">
        <w:rPr>
          <w:rFonts w:ascii="Times New Roman" w:hAnsi="Times New Roman" w:cs="Times New Roman"/>
        </w:rPr>
        <w:t xml:space="preserve"> ONE 2019, 14, e0198117.</w:t>
      </w:r>
    </w:p>
    <w:sectPr w:rsidR="0057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8141C"/>
    <w:multiLevelType w:val="hybridMultilevel"/>
    <w:tmpl w:val="5F84E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8559B"/>
    <w:multiLevelType w:val="hybridMultilevel"/>
    <w:tmpl w:val="D494B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B207E"/>
    <w:multiLevelType w:val="hybridMultilevel"/>
    <w:tmpl w:val="96666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662611"/>
    <w:multiLevelType w:val="hybridMultilevel"/>
    <w:tmpl w:val="0CCC5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3E0074"/>
    <w:multiLevelType w:val="hybridMultilevel"/>
    <w:tmpl w:val="1FE60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C74C8B"/>
    <w:multiLevelType w:val="multilevel"/>
    <w:tmpl w:val="6D0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F301D"/>
    <w:multiLevelType w:val="hybridMultilevel"/>
    <w:tmpl w:val="06E4B5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E554822"/>
    <w:multiLevelType w:val="multilevel"/>
    <w:tmpl w:val="E5B8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22"/>
    <w:rsid w:val="00000F73"/>
    <w:rsid w:val="00003160"/>
    <w:rsid w:val="00025CA8"/>
    <w:rsid w:val="0003559D"/>
    <w:rsid w:val="0006028F"/>
    <w:rsid w:val="00075A60"/>
    <w:rsid w:val="0009122C"/>
    <w:rsid w:val="000E7DD9"/>
    <w:rsid w:val="000F6FB0"/>
    <w:rsid w:val="00136B03"/>
    <w:rsid w:val="0019247F"/>
    <w:rsid w:val="001A1FD5"/>
    <w:rsid w:val="002238F8"/>
    <w:rsid w:val="00274A35"/>
    <w:rsid w:val="002A005A"/>
    <w:rsid w:val="002D6D4A"/>
    <w:rsid w:val="003015D2"/>
    <w:rsid w:val="0034030F"/>
    <w:rsid w:val="00354843"/>
    <w:rsid w:val="003745E8"/>
    <w:rsid w:val="003C00B5"/>
    <w:rsid w:val="003C0D95"/>
    <w:rsid w:val="00401E42"/>
    <w:rsid w:val="004304D0"/>
    <w:rsid w:val="00431805"/>
    <w:rsid w:val="00471DE6"/>
    <w:rsid w:val="00475BDD"/>
    <w:rsid w:val="00486260"/>
    <w:rsid w:val="004A3CB3"/>
    <w:rsid w:val="004E3F34"/>
    <w:rsid w:val="004F2672"/>
    <w:rsid w:val="00577EEC"/>
    <w:rsid w:val="005F17E4"/>
    <w:rsid w:val="005F368B"/>
    <w:rsid w:val="00604386"/>
    <w:rsid w:val="00605054"/>
    <w:rsid w:val="006620A4"/>
    <w:rsid w:val="00672B1B"/>
    <w:rsid w:val="00685465"/>
    <w:rsid w:val="006A0F66"/>
    <w:rsid w:val="006A55E3"/>
    <w:rsid w:val="006B032B"/>
    <w:rsid w:val="006E68A5"/>
    <w:rsid w:val="006F5B2E"/>
    <w:rsid w:val="00721E35"/>
    <w:rsid w:val="00750A39"/>
    <w:rsid w:val="007A27C9"/>
    <w:rsid w:val="008241CC"/>
    <w:rsid w:val="00824F0F"/>
    <w:rsid w:val="0086250C"/>
    <w:rsid w:val="008738CF"/>
    <w:rsid w:val="008935B6"/>
    <w:rsid w:val="008B790C"/>
    <w:rsid w:val="008F72D3"/>
    <w:rsid w:val="00942B49"/>
    <w:rsid w:val="009847B2"/>
    <w:rsid w:val="009A0B9F"/>
    <w:rsid w:val="00A265BE"/>
    <w:rsid w:val="00A8374B"/>
    <w:rsid w:val="00A86659"/>
    <w:rsid w:val="00AB09EF"/>
    <w:rsid w:val="00AB2820"/>
    <w:rsid w:val="00AE08EA"/>
    <w:rsid w:val="00B012E0"/>
    <w:rsid w:val="00B33AAC"/>
    <w:rsid w:val="00B34B24"/>
    <w:rsid w:val="00B36775"/>
    <w:rsid w:val="00B60681"/>
    <w:rsid w:val="00BA7C66"/>
    <w:rsid w:val="00BB6AA3"/>
    <w:rsid w:val="00BD279E"/>
    <w:rsid w:val="00BF4A2C"/>
    <w:rsid w:val="00D216FB"/>
    <w:rsid w:val="00D72CD5"/>
    <w:rsid w:val="00D87043"/>
    <w:rsid w:val="00DB6E2C"/>
    <w:rsid w:val="00DE5F0A"/>
    <w:rsid w:val="00EF2856"/>
    <w:rsid w:val="00F31B62"/>
    <w:rsid w:val="00F45422"/>
    <w:rsid w:val="00F70757"/>
    <w:rsid w:val="00FC3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E8E1"/>
  <w15:chartTrackingRefBased/>
  <w15:docId w15:val="{30DDA473-704A-4460-BDB0-6B7CD43F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5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422"/>
    <w:rPr>
      <w:color w:val="0000FF"/>
      <w:u w:val="single"/>
    </w:rPr>
  </w:style>
  <w:style w:type="character" w:styleId="Emphasis">
    <w:name w:val="Emphasis"/>
    <w:basedOn w:val="DefaultParagraphFont"/>
    <w:uiPriority w:val="20"/>
    <w:qFormat/>
    <w:rsid w:val="0006028F"/>
    <w:rPr>
      <w:i/>
      <w:iCs/>
    </w:rPr>
  </w:style>
  <w:style w:type="paragraph" w:styleId="BalloonText">
    <w:name w:val="Balloon Text"/>
    <w:basedOn w:val="Normal"/>
    <w:link w:val="BalloonTextChar"/>
    <w:uiPriority w:val="99"/>
    <w:semiHidden/>
    <w:unhideWhenUsed/>
    <w:rsid w:val="00AE0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8EA"/>
    <w:rPr>
      <w:rFonts w:ascii="Segoe UI" w:hAnsi="Segoe UI" w:cs="Segoe UI"/>
      <w:sz w:val="18"/>
      <w:szCs w:val="18"/>
    </w:rPr>
  </w:style>
  <w:style w:type="character" w:styleId="UnresolvedMention">
    <w:name w:val="Unresolved Mention"/>
    <w:basedOn w:val="DefaultParagraphFont"/>
    <w:uiPriority w:val="99"/>
    <w:semiHidden/>
    <w:unhideWhenUsed/>
    <w:rsid w:val="00AE08EA"/>
    <w:rPr>
      <w:color w:val="605E5C"/>
      <w:shd w:val="clear" w:color="auto" w:fill="E1DFDD"/>
    </w:rPr>
  </w:style>
  <w:style w:type="paragraph" w:styleId="NormalWeb">
    <w:name w:val="Normal (Web)"/>
    <w:basedOn w:val="Normal"/>
    <w:uiPriority w:val="99"/>
    <w:semiHidden/>
    <w:unhideWhenUsed/>
    <w:rsid w:val="00471D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f-journal">
    <w:name w:val="ref-journal"/>
    <w:basedOn w:val="DefaultParagraphFont"/>
    <w:rsid w:val="008B790C"/>
  </w:style>
  <w:style w:type="character" w:customStyle="1" w:styleId="ref-vol">
    <w:name w:val="ref-vol"/>
    <w:basedOn w:val="DefaultParagraphFont"/>
    <w:rsid w:val="008B790C"/>
  </w:style>
  <w:style w:type="character" w:customStyle="1" w:styleId="Heading1Char">
    <w:name w:val="Heading 1 Char"/>
    <w:basedOn w:val="DefaultParagraphFont"/>
    <w:link w:val="Heading1"/>
    <w:uiPriority w:val="9"/>
    <w:rsid w:val="006A55E3"/>
    <w:rPr>
      <w:rFonts w:ascii="Times New Roman" w:eastAsia="Times New Roman" w:hAnsi="Times New Roman" w:cs="Times New Roman"/>
      <w:b/>
      <w:bCs/>
      <w:kern w:val="36"/>
      <w:sz w:val="48"/>
      <w:szCs w:val="48"/>
      <w:lang w:eastAsia="en-IN"/>
    </w:rPr>
  </w:style>
  <w:style w:type="character" w:customStyle="1" w:styleId="inlineblock">
    <w:name w:val="inlineblock"/>
    <w:basedOn w:val="DefaultParagraphFont"/>
    <w:rsid w:val="006A55E3"/>
  </w:style>
  <w:style w:type="paragraph" w:styleId="ListParagraph">
    <w:name w:val="List Paragraph"/>
    <w:basedOn w:val="Normal"/>
    <w:uiPriority w:val="34"/>
    <w:qFormat/>
    <w:rsid w:val="00B012E0"/>
    <w:pPr>
      <w:ind w:left="720"/>
      <w:contextualSpacing/>
    </w:pPr>
  </w:style>
  <w:style w:type="character" w:styleId="Strong">
    <w:name w:val="Strong"/>
    <w:basedOn w:val="DefaultParagraphFont"/>
    <w:uiPriority w:val="22"/>
    <w:qFormat/>
    <w:rsid w:val="00750A39"/>
    <w:rPr>
      <w:b/>
      <w:bCs/>
    </w:rPr>
  </w:style>
  <w:style w:type="table" w:styleId="TableGrid">
    <w:name w:val="Table Grid"/>
    <w:basedOn w:val="TableNormal"/>
    <w:uiPriority w:val="39"/>
    <w:rsid w:val="0075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319">
      <w:bodyDiv w:val="1"/>
      <w:marLeft w:val="0"/>
      <w:marRight w:val="0"/>
      <w:marTop w:val="0"/>
      <w:marBottom w:val="0"/>
      <w:divBdr>
        <w:top w:val="none" w:sz="0" w:space="0" w:color="auto"/>
        <w:left w:val="none" w:sz="0" w:space="0" w:color="auto"/>
        <w:bottom w:val="none" w:sz="0" w:space="0" w:color="auto"/>
        <w:right w:val="none" w:sz="0" w:space="0" w:color="auto"/>
      </w:divBdr>
      <w:divsChild>
        <w:div w:id="1906253386">
          <w:marLeft w:val="0"/>
          <w:marRight w:val="0"/>
          <w:marTop w:val="0"/>
          <w:marBottom w:val="0"/>
          <w:divBdr>
            <w:top w:val="none" w:sz="0" w:space="0" w:color="auto"/>
            <w:left w:val="none" w:sz="0" w:space="0" w:color="auto"/>
            <w:bottom w:val="none" w:sz="0" w:space="0" w:color="auto"/>
            <w:right w:val="none" w:sz="0" w:space="0" w:color="auto"/>
          </w:divBdr>
        </w:div>
      </w:divsChild>
    </w:div>
    <w:div w:id="322437384">
      <w:bodyDiv w:val="1"/>
      <w:marLeft w:val="0"/>
      <w:marRight w:val="0"/>
      <w:marTop w:val="0"/>
      <w:marBottom w:val="0"/>
      <w:divBdr>
        <w:top w:val="none" w:sz="0" w:space="0" w:color="auto"/>
        <w:left w:val="none" w:sz="0" w:space="0" w:color="auto"/>
        <w:bottom w:val="none" w:sz="0" w:space="0" w:color="auto"/>
        <w:right w:val="none" w:sz="0" w:space="0" w:color="auto"/>
      </w:divBdr>
      <w:divsChild>
        <w:div w:id="821848080">
          <w:marLeft w:val="0"/>
          <w:marRight w:val="0"/>
          <w:marTop w:val="0"/>
          <w:marBottom w:val="0"/>
          <w:divBdr>
            <w:top w:val="none" w:sz="0" w:space="0" w:color="auto"/>
            <w:left w:val="none" w:sz="0" w:space="0" w:color="auto"/>
            <w:bottom w:val="none" w:sz="0" w:space="0" w:color="auto"/>
            <w:right w:val="none" w:sz="0" w:space="0" w:color="auto"/>
          </w:divBdr>
        </w:div>
      </w:divsChild>
    </w:div>
    <w:div w:id="878279048">
      <w:bodyDiv w:val="1"/>
      <w:marLeft w:val="0"/>
      <w:marRight w:val="0"/>
      <w:marTop w:val="0"/>
      <w:marBottom w:val="0"/>
      <w:divBdr>
        <w:top w:val="none" w:sz="0" w:space="0" w:color="auto"/>
        <w:left w:val="none" w:sz="0" w:space="0" w:color="auto"/>
        <w:bottom w:val="none" w:sz="0" w:space="0" w:color="auto"/>
        <w:right w:val="none" w:sz="0" w:space="0" w:color="auto"/>
      </w:divBdr>
    </w:div>
    <w:div w:id="905411365">
      <w:bodyDiv w:val="1"/>
      <w:marLeft w:val="0"/>
      <w:marRight w:val="0"/>
      <w:marTop w:val="0"/>
      <w:marBottom w:val="0"/>
      <w:divBdr>
        <w:top w:val="none" w:sz="0" w:space="0" w:color="auto"/>
        <w:left w:val="none" w:sz="0" w:space="0" w:color="auto"/>
        <w:bottom w:val="none" w:sz="0" w:space="0" w:color="auto"/>
        <w:right w:val="none" w:sz="0" w:space="0" w:color="auto"/>
      </w:divBdr>
    </w:div>
    <w:div w:id="1103064298">
      <w:bodyDiv w:val="1"/>
      <w:marLeft w:val="0"/>
      <w:marRight w:val="0"/>
      <w:marTop w:val="0"/>
      <w:marBottom w:val="0"/>
      <w:divBdr>
        <w:top w:val="none" w:sz="0" w:space="0" w:color="auto"/>
        <w:left w:val="none" w:sz="0" w:space="0" w:color="auto"/>
        <w:bottom w:val="none" w:sz="0" w:space="0" w:color="auto"/>
        <w:right w:val="none" w:sz="0" w:space="0" w:color="auto"/>
      </w:divBdr>
    </w:div>
    <w:div w:id="13085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728018" TargetMode="External"/><Relationship Id="rId3" Type="http://schemas.openxmlformats.org/officeDocument/2006/relationships/settings" Target="settings.xml"/><Relationship Id="rId7" Type="http://schemas.openxmlformats.org/officeDocument/2006/relationships/hyperlink" Target="http://www.icmje.org/icmje-recommenda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asrai.org/credi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mj.com/about-bmj/resources-authors/article-submission/authorship-contributo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KAKODKAR</dc:creator>
  <cp:keywords/>
  <dc:description/>
  <cp:lastModifiedBy>Pradnya KAKODKAR</cp:lastModifiedBy>
  <cp:revision>21</cp:revision>
  <dcterms:created xsi:type="dcterms:W3CDTF">2020-04-15T14:44:00Z</dcterms:created>
  <dcterms:modified xsi:type="dcterms:W3CDTF">2020-04-28T16:00:00Z</dcterms:modified>
</cp:coreProperties>
</file>