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DFF40" w14:textId="3B8738BC" w:rsidR="00A8464A" w:rsidRPr="003163ED" w:rsidRDefault="0015424E" w:rsidP="00286889">
      <w:pPr>
        <w:pStyle w:val="NoSpacing"/>
        <w:spacing w:line="480" w:lineRule="auto"/>
        <w:rPr>
          <w:b/>
          <w:bCs/>
          <w:sz w:val="20"/>
          <w:szCs w:val="20"/>
          <w:lang w:val="en-US"/>
        </w:rPr>
      </w:pPr>
      <w:bookmarkStart w:id="0" w:name="_GoBack"/>
      <w:bookmarkEnd w:id="0"/>
      <w:r>
        <w:rPr>
          <w:b/>
          <w:bCs/>
          <w:sz w:val="20"/>
          <w:szCs w:val="20"/>
          <w:lang w:val="en-US"/>
        </w:rPr>
        <w:t xml:space="preserve">      </w:t>
      </w:r>
      <w:r w:rsidR="00A8464A" w:rsidRPr="003163ED">
        <w:rPr>
          <w:b/>
          <w:bCs/>
          <w:sz w:val="20"/>
          <w:szCs w:val="20"/>
          <w:lang w:val="en-US"/>
        </w:rPr>
        <w:t>Table 1.</w:t>
      </w:r>
      <w:r w:rsidR="00843A6C" w:rsidRPr="003163ED">
        <w:rPr>
          <w:b/>
          <w:bCs/>
          <w:sz w:val="20"/>
          <w:szCs w:val="20"/>
          <w:lang w:val="en-US"/>
        </w:rPr>
        <w:t xml:space="preserve"> </w:t>
      </w:r>
      <w:r w:rsidR="006A623D" w:rsidRPr="006A623D">
        <w:rPr>
          <w:b/>
          <w:bCs/>
          <w:sz w:val="20"/>
          <w:szCs w:val="20"/>
        </w:rPr>
        <w:t>List of articles on medical education system of India</w:t>
      </w:r>
    </w:p>
    <w:tbl>
      <w:tblPr>
        <w:tblW w:w="1031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
        <w:gridCol w:w="2693"/>
        <w:gridCol w:w="2410"/>
        <w:gridCol w:w="4678"/>
      </w:tblGrid>
      <w:tr w:rsidR="00BA0CF8" w14:paraId="1529B16B" w14:textId="77777777" w:rsidTr="00A35474">
        <w:tc>
          <w:tcPr>
            <w:tcW w:w="538" w:type="dxa"/>
            <w:hideMark/>
          </w:tcPr>
          <w:p w14:paraId="444AB524" w14:textId="77777777" w:rsidR="00A35474" w:rsidRDefault="00BA0CF8">
            <w:pPr>
              <w:pStyle w:val="NoSpacing"/>
              <w:rPr>
                <w:b/>
                <w:bCs/>
                <w:color w:val="000000"/>
                <w:sz w:val="18"/>
                <w:szCs w:val="18"/>
              </w:rPr>
            </w:pPr>
            <w:r>
              <w:rPr>
                <w:b/>
                <w:bCs/>
                <w:color w:val="000000"/>
                <w:sz w:val="18"/>
                <w:szCs w:val="18"/>
              </w:rPr>
              <w:t xml:space="preserve">Sl. </w:t>
            </w:r>
          </w:p>
          <w:p w14:paraId="6BC48B34" w14:textId="01140A09" w:rsidR="00BA0CF8" w:rsidRDefault="00BA0CF8">
            <w:pPr>
              <w:pStyle w:val="NoSpacing"/>
              <w:rPr>
                <w:b/>
                <w:bCs/>
                <w:color w:val="000000"/>
                <w:sz w:val="18"/>
                <w:szCs w:val="18"/>
              </w:rPr>
            </w:pPr>
            <w:r>
              <w:rPr>
                <w:b/>
                <w:bCs/>
                <w:color w:val="000000"/>
                <w:sz w:val="18"/>
                <w:szCs w:val="18"/>
              </w:rPr>
              <w:t>no.</w:t>
            </w:r>
          </w:p>
        </w:tc>
        <w:tc>
          <w:tcPr>
            <w:tcW w:w="2693" w:type="dxa"/>
            <w:hideMark/>
          </w:tcPr>
          <w:p w14:paraId="6E1D47B1" w14:textId="77777777" w:rsidR="00BA0CF8" w:rsidRDefault="00BA0CF8">
            <w:pPr>
              <w:pStyle w:val="NoSpacing"/>
              <w:jc w:val="center"/>
              <w:rPr>
                <w:b/>
                <w:bCs/>
                <w:color w:val="000000"/>
                <w:sz w:val="18"/>
                <w:szCs w:val="18"/>
              </w:rPr>
            </w:pPr>
            <w:r>
              <w:rPr>
                <w:b/>
                <w:bCs/>
                <w:color w:val="000000"/>
                <w:sz w:val="18"/>
                <w:szCs w:val="18"/>
              </w:rPr>
              <w:t>Title of the article</w:t>
            </w:r>
          </w:p>
        </w:tc>
        <w:tc>
          <w:tcPr>
            <w:tcW w:w="2410" w:type="dxa"/>
            <w:hideMark/>
          </w:tcPr>
          <w:p w14:paraId="7454509A" w14:textId="77777777" w:rsidR="00BA0CF8" w:rsidRDefault="00BA0CF8">
            <w:pPr>
              <w:pStyle w:val="NoSpacing"/>
              <w:jc w:val="center"/>
              <w:rPr>
                <w:b/>
                <w:bCs/>
                <w:color w:val="000000"/>
                <w:sz w:val="18"/>
                <w:szCs w:val="18"/>
              </w:rPr>
            </w:pPr>
            <w:r>
              <w:rPr>
                <w:b/>
                <w:bCs/>
                <w:color w:val="000000"/>
                <w:sz w:val="18"/>
                <w:szCs w:val="18"/>
              </w:rPr>
              <w:t>Name of the Authors &amp; Year of publication</w:t>
            </w:r>
          </w:p>
        </w:tc>
        <w:tc>
          <w:tcPr>
            <w:tcW w:w="4678" w:type="dxa"/>
            <w:hideMark/>
          </w:tcPr>
          <w:p w14:paraId="61A51529" w14:textId="77777777" w:rsidR="00BA0CF8" w:rsidRDefault="00BA0CF8">
            <w:pPr>
              <w:pStyle w:val="NoSpacing"/>
              <w:jc w:val="center"/>
              <w:rPr>
                <w:b/>
                <w:bCs/>
                <w:color w:val="000000"/>
                <w:sz w:val="18"/>
                <w:szCs w:val="18"/>
              </w:rPr>
            </w:pPr>
            <w:r>
              <w:rPr>
                <w:b/>
                <w:bCs/>
                <w:color w:val="000000"/>
                <w:sz w:val="18"/>
                <w:szCs w:val="18"/>
              </w:rPr>
              <w:t>Critical analysis/Suggestions</w:t>
            </w:r>
          </w:p>
        </w:tc>
      </w:tr>
      <w:tr w:rsidR="00BA0CF8" w14:paraId="21B98D0D" w14:textId="77777777" w:rsidTr="00A35474">
        <w:tc>
          <w:tcPr>
            <w:tcW w:w="538" w:type="dxa"/>
            <w:hideMark/>
          </w:tcPr>
          <w:p w14:paraId="7B882272" w14:textId="77777777" w:rsidR="00BA0CF8" w:rsidRDefault="00BA0CF8">
            <w:pPr>
              <w:pStyle w:val="NoSpacing"/>
              <w:jc w:val="center"/>
              <w:rPr>
                <w:color w:val="000000"/>
                <w:sz w:val="18"/>
                <w:szCs w:val="18"/>
              </w:rPr>
            </w:pPr>
            <w:r>
              <w:rPr>
                <w:color w:val="000000"/>
                <w:sz w:val="18"/>
                <w:szCs w:val="18"/>
              </w:rPr>
              <w:t>1</w:t>
            </w:r>
          </w:p>
        </w:tc>
        <w:tc>
          <w:tcPr>
            <w:tcW w:w="2693" w:type="dxa"/>
            <w:hideMark/>
          </w:tcPr>
          <w:p w14:paraId="309E61AE" w14:textId="77777777" w:rsidR="00BA0CF8" w:rsidRDefault="00BA0CF8">
            <w:pPr>
              <w:widowControl w:val="0"/>
              <w:wordWrap w:val="0"/>
              <w:autoSpaceDE w:val="0"/>
              <w:autoSpaceDN w:val="0"/>
              <w:adjustRightInd w:val="0"/>
              <w:jc w:val="both"/>
              <w:rPr>
                <w:rFonts w:eastAsia="Calibri"/>
                <w:color w:val="000000"/>
                <w:kern w:val="2"/>
                <w:sz w:val="18"/>
                <w:szCs w:val="18"/>
                <w:lang w:val="en-GB" w:eastAsia="en-US"/>
              </w:rPr>
            </w:pPr>
            <w:r>
              <w:rPr>
                <w:rFonts w:eastAsia="Calibri"/>
                <w:color w:val="000000"/>
                <w:sz w:val="18"/>
                <w:szCs w:val="18"/>
                <w:lang w:val="en-GB" w:eastAsia="en-US"/>
              </w:rPr>
              <w:t>Global Demand for Medical Professionals Drives Indians Abroad Despite Acute Domestic Health-Care Worker Shortages</w:t>
            </w:r>
          </w:p>
        </w:tc>
        <w:tc>
          <w:tcPr>
            <w:tcW w:w="2410" w:type="dxa"/>
            <w:hideMark/>
          </w:tcPr>
          <w:p w14:paraId="47162A33" w14:textId="77777777" w:rsidR="00BA0CF8" w:rsidRDefault="00BA0CF8">
            <w:pPr>
              <w:pStyle w:val="NoSpacing"/>
              <w:rPr>
                <w:b/>
                <w:bCs/>
                <w:color w:val="000000"/>
                <w:sz w:val="18"/>
                <w:szCs w:val="18"/>
              </w:rPr>
            </w:pPr>
            <w:r>
              <w:rPr>
                <w:color w:val="000000"/>
                <w:sz w:val="18"/>
                <w:szCs w:val="18"/>
                <w:lang w:val="en-GB"/>
              </w:rPr>
              <w:t>Margaret Walton-Roberts and S. Irudaya Rajan</w:t>
            </w:r>
            <w:r>
              <w:rPr>
                <w:color w:val="000000"/>
                <w:sz w:val="18"/>
                <w:szCs w:val="18"/>
                <w:vertAlign w:val="superscript"/>
                <w:lang w:val="en-GB"/>
              </w:rPr>
              <w:t xml:space="preserve"> </w:t>
            </w:r>
            <w:r>
              <w:rPr>
                <w:color w:val="000000"/>
                <w:sz w:val="18"/>
                <w:szCs w:val="18"/>
                <w:lang w:val="en-GB"/>
              </w:rPr>
              <w:t>[6], 2020</w:t>
            </w:r>
          </w:p>
        </w:tc>
        <w:tc>
          <w:tcPr>
            <w:tcW w:w="4678" w:type="dxa"/>
            <w:hideMark/>
          </w:tcPr>
          <w:p w14:paraId="385DC623" w14:textId="77777777" w:rsidR="00BA0CF8" w:rsidRDefault="00BA0CF8">
            <w:pPr>
              <w:pStyle w:val="NoSpacing"/>
              <w:jc w:val="both"/>
              <w:rPr>
                <w:rFonts w:eastAsia="Calibri"/>
                <w:color w:val="000000"/>
                <w:sz w:val="18"/>
                <w:szCs w:val="18"/>
              </w:rPr>
            </w:pPr>
            <w:r>
              <w:rPr>
                <w:color w:val="000000"/>
                <w:sz w:val="18"/>
                <w:szCs w:val="18"/>
              </w:rPr>
              <w:t>Around 69,000 Indian-trained physicians worked in the US, UK, Canada, and Australia in 2017, equivalent to 6.6 percent of the number of doctors registered with the MCI.</w:t>
            </w:r>
          </w:p>
          <w:p w14:paraId="0086FDDE" w14:textId="77777777" w:rsidR="00BA0CF8" w:rsidRDefault="00BA0CF8">
            <w:pPr>
              <w:pStyle w:val="NoSpacing"/>
              <w:jc w:val="both"/>
              <w:rPr>
                <w:color w:val="000000"/>
                <w:sz w:val="18"/>
                <w:szCs w:val="18"/>
              </w:rPr>
            </w:pPr>
            <w:r>
              <w:rPr>
                <w:color w:val="000000"/>
                <w:sz w:val="18"/>
                <w:szCs w:val="18"/>
                <w:lang w:val="en-GB"/>
              </w:rPr>
              <w:t>Ministry of Health and Family Welfare decided in 2011 to stop issuing a ‘No Obligation to Return to India’ certificate.</w:t>
            </w:r>
          </w:p>
          <w:p w14:paraId="55C5D642" w14:textId="77777777" w:rsidR="00BA0CF8" w:rsidRDefault="00BA0CF8">
            <w:pPr>
              <w:pStyle w:val="NoSpacing"/>
              <w:jc w:val="both"/>
              <w:rPr>
                <w:color w:val="000000"/>
                <w:sz w:val="18"/>
                <w:szCs w:val="18"/>
                <w:lang w:val="en-GB"/>
              </w:rPr>
            </w:pPr>
            <w:r>
              <w:rPr>
                <w:color w:val="000000"/>
                <w:sz w:val="18"/>
                <w:szCs w:val="18"/>
                <w:lang w:val="en-GB"/>
              </w:rPr>
              <w:t>25 percent of Indians receive medical treatment from unlicensed providers, especially in rural areas.</w:t>
            </w:r>
          </w:p>
        </w:tc>
      </w:tr>
      <w:tr w:rsidR="00BA0CF8" w14:paraId="64E18FDD" w14:textId="77777777" w:rsidTr="00A35474">
        <w:tc>
          <w:tcPr>
            <w:tcW w:w="538" w:type="dxa"/>
            <w:hideMark/>
          </w:tcPr>
          <w:p w14:paraId="66650051" w14:textId="77777777" w:rsidR="00BA0CF8" w:rsidRDefault="00BA0CF8">
            <w:pPr>
              <w:pStyle w:val="NoSpacing"/>
              <w:jc w:val="center"/>
              <w:rPr>
                <w:color w:val="000000"/>
                <w:sz w:val="18"/>
                <w:szCs w:val="18"/>
              </w:rPr>
            </w:pPr>
            <w:r>
              <w:rPr>
                <w:color w:val="000000"/>
                <w:sz w:val="18"/>
                <w:szCs w:val="18"/>
              </w:rPr>
              <w:t>2</w:t>
            </w:r>
          </w:p>
        </w:tc>
        <w:tc>
          <w:tcPr>
            <w:tcW w:w="2693" w:type="dxa"/>
            <w:hideMark/>
          </w:tcPr>
          <w:p w14:paraId="4BCA0009" w14:textId="77777777" w:rsidR="00BA0CF8" w:rsidRDefault="00BA0CF8">
            <w:pPr>
              <w:widowControl w:val="0"/>
              <w:wordWrap w:val="0"/>
              <w:autoSpaceDE w:val="0"/>
              <w:autoSpaceDN w:val="0"/>
              <w:adjustRightInd w:val="0"/>
              <w:jc w:val="both"/>
              <w:rPr>
                <w:rFonts w:eastAsia="Calibri"/>
                <w:color w:val="000000"/>
                <w:kern w:val="2"/>
                <w:sz w:val="18"/>
                <w:szCs w:val="18"/>
                <w:lang w:val="en-GB" w:eastAsia="en-US"/>
              </w:rPr>
            </w:pPr>
            <w:r>
              <w:rPr>
                <w:color w:val="000000"/>
                <w:sz w:val="18"/>
                <w:szCs w:val="18"/>
                <w:shd w:val="clear" w:color="auto" w:fill="FFFFFF"/>
              </w:rPr>
              <w:t>Competency-based medical education in India: Are we ready?</w:t>
            </w:r>
          </w:p>
        </w:tc>
        <w:tc>
          <w:tcPr>
            <w:tcW w:w="2410" w:type="dxa"/>
            <w:hideMark/>
          </w:tcPr>
          <w:p w14:paraId="1F704698" w14:textId="77777777" w:rsidR="00BA0CF8" w:rsidRDefault="00BA0CF8">
            <w:pPr>
              <w:pStyle w:val="NoSpacing"/>
              <w:rPr>
                <w:color w:val="000000"/>
                <w:sz w:val="18"/>
                <w:szCs w:val="18"/>
                <w:lang w:val="en-GB"/>
              </w:rPr>
            </w:pPr>
            <w:r>
              <w:rPr>
                <w:color w:val="000000"/>
                <w:sz w:val="18"/>
                <w:szCs w:val="18"/>
                <w:shd w:val="clear" w:color="auto" w:fill="FFFFFF"/>
              </w:rPr>
              <w:t>Basheer A.[7], 2020</w:t>
            </w:r>
          </w:p>
        </w:tc>
        <w:tc>
          <w:tcPr>
            <w:tcW w:w="4678" w:type="dxa"/>
            <w:hideMark/>
          </w:tcPr>
          <w:p w14:paraId="3150E938" w14:textId="77777777" w:rsidR="00BA0CF8" w:rsidRDefault="00BA0CF8">
            <w:pPr>
              <w:pStyle w:val="NoSpacing"/>
              <w:jc w:val="both"/>
              <w:rPr>
                <w:rFonts w:eastAsia="Calibri"/>
                <w:color w:val="000000"/>
                <w:sz w:val="18"/>
                <w:szCs w:val="18"/>
              </w:rPr>
            </w:pPr>
            <w:r>
              <w:rPr>
                <w:color w:val="000000"/>
                <w:sz w:val="18"/>
                <w:szCs w:val="18"/>
              </w:rPr>
              <w:t>The competency-based curriculum gives no clear guidelines regarding the assessment. Another issue relates to ambiguity regarding the role in internal assessment in the new curriculum.</w:t>
            </w:r>
          </w:p>
          <w:p w14:paraId="080FE56F" w14:textId="77777777" w:rsidR="00BA0CF8" w:rsidRDefault="00BA0CF8">
            <w:pPr>
              <w:pStyle w:val="NoSpacing"/>
              <w:jc w:val="both"/>
              <w:rPr>
                <w:color w:val="000000"/>
                <w:sz w:val="18"/>
                <w:szCs w:val="18"/>
              </w:rPr>
            </w:pPr>
            <w:r>
              <w:rPr>
                <w:color w:val="000000"/>
                <w:sz w:val="18"/>
                <w:szCs w:val="18"/>
              </w:rPr>
              <w:t xml:space="preserve">Many medical colleges still have a substantial backlog of faculty awaiting basic training. </w:t>
            </w:r>
          </w:p>
        </w:tc>
      </w:tr>
      <w:tr w:rsidR="00BA0CF8" w14:paraId="6EF23AEA" w14:textId="77777777" w:rsidTr="00A35474">
        <w:tc>
          <w:tcPr>
            <w:tcW w:w="538" w:type="dxa"/>
            <w:hideMark/>
          </w:tcPr>
          <w:p w14:paraId="3C59087F" w14:textId="77777777" w:rsidR="00BA0CF8" w:rsidRDefault="00BA0CF8">
            <w:pPr>
              <w:pStyle w:val="NoSpacing"/>
              <w:jc w:val="center"/>
              <w:rPr>
                <w:color w:val="000000"/>
                <w:sz w:val="18"/>
                <w:szCs w:val="18"/>
              </w:rPr>
            </w:pPr>
            <w:r>
              <w:rPr>
                <w:color w:val="000000"/>
                <w:sz w:val="18"/>
                <w:szCs w:val="18"/>
              </w:rPr>
              <w:t>3</w:t>
            </w:r>
          </w:p>
        </w:tc>
        <w:tc>
          <w:tcPr>
            <w:tcW w:w="2693" w:type="dxa"/>
            <w:hideMark/>
          </w:tcPr>
          <w:p w14:paraId="3EA7C99A" w14:textId="77777777" w:rsidR="00BA0CF8" w:rsidRDefault="00BA0CF8">
            <w:pPr>
              <w:pStyle w:val="NoSpacing"/>
              <w:jc w:val="both"/>
              <w:rPr>
                <w:color w:val="000000"/>
                <w:sz w:val="18"/>
                <w:szCs w:val="18"/>
              </w:rPr>
            </w:pPr>
            <w:r>
              <w:rPr>
                <w:color w:val="000000"/>
                <w:sz w:val="18"/>
                <w:szCs w:val="18"/>
                <w:lang w:val="en-GB"/>
              </w:rPr>
              <w:t>Medical Education in India: Past, Present, and Future</w:t>
            </w:r>
          </w:p>
        </w:tc>
        <w:tc>
          <w:tcPr>
            <w:tcW w:w="2410" w:type="dxa"/>
            <w:hideMark/>
          </w:tcPr>
          <w:p w14:paraId="45EDEE24" w14:textId="77777777" w:rsidR="00BA0CF8" w:rsidRDefault="00BA0CF8">
            <w:pPr>
              <w:pStyle w:val="NoSpacing"/>
              <w:rPr>
                <w:color w:val="000000"/>
                <w:sz w:val="18"/>
                <w:szCs w:val="18"/>
              </w:rPr>
            </w:pPr>
            <w:r>
              <w:rPr>
                <w:color w:val="000000"/>
                <w:sz w:val="18"/>
                <w:szCs w:val="18"/>
                <w:lang w:val="en-GB"/>
              </w:rPr>
              <w:t>Praveen Kulkarni, K. Pushpalatha, Deepa Bhat</w:t>
            </w:r>
            <w:r>
              <w:rPr>
                <w:color w:val="000000"/>
                <w:sz w:val="18"/>
                <w:szCs w:val="18"/>
                <w:vertAlign w:val="superscript"/>
                <w:lang w:val="en-GB"/>
              </w:rPr>
              <w:t xml:space="preserve"> </w:t>
            </w:r>
            <w:r>
              <w:rPr>
                <w:color w:val="000000"/>
                <w:sz w:val="18"/>
                <w:szCs w:val="18"/>
                <w:lang w:val="en-GB"/>
              </w:rPr>
              <w:t>[8], 2019</w:t>
            </w:r>
          </w:p>
        </w:tc>
        <w:tc>
          <w:tcPr>
            <w:tcW w:w="4678" w:type="dxa"/>
            <w:hideMark/>
          </w:tcPr>
          <w:p w14:paraId="53D5A2B5" w14:textId="77777777" w:rsidR="00BA0CF8" w:rsidRDefault="00BA0CF8">
            <w:pPr>
              <w:adjustRightInd w:val="0"/>
              <w:rPr>
                <w:rFonts w:eastAsia="Calibri"/>
                <w:color w:val="000000"/>
                <w:kern w:val="2"/>
                <w:sz w:val="18"/>
                <w:szCs w:val="18"/>
                <w:lang w:val="en-GB" w:eastAsia="en-US"/>
              </w:rPr>
            </w:pPr>
            <w:r>
              <w:rPr>
                <w:color w:val="000000"/>
                <w:sz w:val="18"/>
                <w:szCs w:val="18"/>
                <w:lang w:val="en-GB"/>
              </w:rPr>
              <w:t xml:space="preserve">Need to move away from </w:t>
            </w:r>
            <w:r>
              <w:rPr>
                <w:rFonts w:eastAsia="Calibri"/>
                <w:color w:val="000000"/>
                <w:sz w:val="18"/>
                <w:szCs w:val="18"/>
                <w:lang w:val="en-GB" w:eastAsia="en-US"/>
              </w:rPr>
              <w:t>traditional, teacher</w:t>
            </w:r>
            <w:r>
              <w:rPr>
                <w:rFonts w:eastAsia="Calibri"/>
                <w:color w:val="000000"/>
                <w:sz w:val="18"/>
                <w:szCs w:val="18"/>
                <w:lang w:val="en-GB" w:eastAsia="en-US"/>
              </w:rPr>
              <w:noBreakHyphen/>
              <w:t>centered, content</w:t>
            </w:r>
            <w:r>
              <w:rPr>
                <w:rFonts w:eastAsia="Calibri"/>
                <w:color w:val="000000"/>
                <w:sz w:val="18"/>
                <w:szCs w:val="18"/>
                <w:lang w:val="en-GB" w:eastAsia="en-US"/>
              </w:rPr>
              <w:noBreakHyphen/>
              <w:t>oriented model of education to the student</w:t>
            </w:r>
            <w:r>
              <w:rPr>
                <w:rFonts w:eastAsia="Calibri"/>
                <w:color w:val="000000"/>
                <w:sz w:val="18"/>
                <w:szCs w:val="18"/>
                <w:lang w:val="en-GB" w:eastAsia="en-US"/>
              </w:rPr>
              <w:noBreakHyphen/>
              <w:t>centered,</w:t>
            </w:r>
          </w:p>
          <w:p w14:paraId="45CFEC78" w14:textId="77777777" w:rsidR="00BA0CF8" w:rsidRDefault="00BA0CF8">
            <w:pPr>
              <w:pStyle w:val="NoSpacing"/>
              <w:jc w:val="both"/>
              <w:rPr>
                <w:rFonts w:eastAsia="Calibri"/>
                <w:color w:val="000000"/>
                <w:sz w:val="18"/>
                <w:szCs w:val="18"/>
                <w:lang w:val="en-GB"/>
              </w:rPr>
            </w:pPr>
            <w:r>
              <w:rPr>
                <w:color w:val="000000"/>
                <w:sz w:val="18"/>
                <w:szCs w:val="18"/>
                <w:lang w:val="en-GB"/>
              </w:rPr>
              <w:t>and outcome</w:t>
            </w:r>
            <w:r>
              <w:rPr>
                <w:color w:val="000000"/>
                <w:sz w:val="18"/>
                <w:szCs w:val="18"/>
                <w:lang w:val="en-GB"/>
              </w:rPr>
              <w:noBreakHyphen/>
              <w:t xml:space="preserve">oriented medical education system. </w:t>
            </w:r>
          </w:p>
          <w:p w14:paraId="54AF94F4" w14:textId="77777777" w:rsidR="00BA0CF8" w:rsidRDefault="00BA0CF8">
            <w:pPr>
              <w:pStyle w:val="NoSpacing"/>
              <w:jc w:val="both"/>
              <w:rPr>
                <w:color w:val="000000"/>
                <w:sz w:val="18"/>
                <w:szCs w:val="18"/>
                <w:lang w:val="en-GB"/>
              </w:rPr>
            </w:pPr>
            <w:r>
              <w:rPr>
                <w:color w:val="000000"/>
                <w:sz w:val="18"/>
                <w:szCs w:val="18"/>
                <w:lang w:val="en-GB"/>
              </w:rPr>
              <w:t>Highlighted several challenges for the successful implementation of CBME.</w:t>
            </w:r>
          </w:p>
        </w:tc>
      </w:tr>
      <w:tr w:rsidR="00BA0CF8" w14:paraId="409BFBC5" w14:textId="77777777" w:rsidTr="00A35474">
        <w:tc>
          <w:tcPr>
            <w:tcW w:w="538" w:type="dxa"/>
            <w:hideMark/>
          </w:tcPr>
          <w:p w14:paraId="5DCB20E3" w14:textId="77777777" w:rsidR="00BA0CF8" w:rsidRDefault="00BA0CF8">
            <w:pPr>
              <w:pStyle w:val="NoSpacing"/>
              <w:jc w:val="center"/>
              <w:rPr>
                <w:color w:val="000000"/>
                <w:sz w:val="18"/>
                <w:szCs w:val="18"/>
              </w:rPr>
            </w:pPr>
            <w:r>
              <w:rPr>
                <w:color w:val="000000"/>
                <w:sz w:val="18"/>
                <w:szCs w:val="18"/>
              </w:rPr>
              <w:t>4</w:t>
            </w:r>
          </w:p>
        </w:tc>
        <w:tc>
          <w:tcPr>
            <w:tcW w:w="2693" w:type="dxa"/>
            <w:hideMark/>
          </w:tcPr>
          <w:p w14:paraId="54B9844C" w14:textId="77777777" w:rsidR="00BA0CF8" w:rsidRDefault="00BA0CF8">
            <w:pPr>
              <w:pStyle w:val="NoSpacing"/>
              <w:jc w:val="both"/>
              <w:rPr>
                <w:color w:val="000000"/>
                <w:sz w:val="18"/>
                <w:szCs w:val="18"/>
                <w:lang w:val="en-GB"/>
              </w:rPr>
            </w:pPr>
            <w:r>
              <w:rPr>
                <w:color w:val="000000"/>
                <w:sz w:val="18"/>
                <w:szCs w:val="18"/>
              </w:rPr>
              <w:t>A cross-sectional survey on medical education needs of general practitioners and family medicine: Delhi, Himachal Pradesh, and Tamil Nadu, India</w:t>
            </w:r>
          </w:p>
        </w:tc>
        <w:tc>
          <w:tcPr>
            <w:tcW w:w="2410" w:type="dxa"/>
            <w:hideMark/>
          </w:tcPr>
          <w:p w14:paraId="6C153DA9" w14:textId="77777777" w:rsidR="00BA0CF8" w:rsidRDefault="00BA0CF8">
            <w:pPr>
              <w:widowControl w:val="0"/>
              <w:wordWrap w:val="0"/>
              <w:autoSpaceDE w:val="0"/>
              <w:autoSpaceDN w:val="0"/>
              <w:jc w:val="both"/>
              <w:rPr>
                <w:rFonts w:eastAsia="Batang"/>
                <w:color w:val="000000"/>
                <w:kern w:val="2"/>
                <w:sz w:val="18"/>
                <w:szCs w:val="18"/>
                <w:lang w:eastAsia="ko-KR"/>
              </w:rPr>
            </w:pPr>
            <w:r>
              <w:rPr>
                <w:rStyle w:val="apple-converted-space"/>
                <w:color w:val="000000"/>
                <w:sz w:val="18"/>
                <w:szCs w:val="18"/>
              </w:rPr>
              <w:t xml:space="preserve">Surjeet Bakshi, Linda Kaljee </w:t>
            </w:r>
            <w:r>
              <w:rPr>
                <w:color w:val="000000"/>
                <w:sz w:val="18"/>
                <w:szCs w:val="18"/>
              </w:rPr>
              <w:t>and</w:t>
            </w:r>
            <w:r>
              <w:rPr>
                <w:rStyle w:val="apple-converted-space"/>
                <w:color w:val="000000"/>
                <w:sz w:val="18"/>
                <w:szCs w:val="18"/>
              </w:rPr>
              <w:t> </w:t>
            </w:r>
            <w:hyperlink r:id="rId8" w:history="1">
              <w:r>
                <w:rPr>
                  <w:rStyle w:val="Hyperlink"/>
                  <w:color w:val="000000"/>
                  <w:sz w:val="18"/>
                  <w:szCs w:val="18"/>
                </w:rPr>
                <w:t>Dana Parke</w:t>
              </w:r>
            </w:hyperlink>
            <w:r>
              <w:rPr>
                <w:rStyle w:val="Hyperlink"/>
                <w:color w:val="000000"/>
                <w:sz w:val="18"/>
                <w:szCs w:val="18"/>
                <w:vertAlign w:val="superscript"/>
              </w:rPr>
              <w:t xml:space="preserve"> </w:t>
            </w:r>
            <w:r>
              <w:rPr>
                <w:sz w:val="18"/>
                <w:szCs w:val="18"/>
                <w:lang w:val="en-GB"/>
              </w:rPr>
              <w:t>[9]</w:t>
            </w:r>
            <w:r>
              <w:rPr>
                <w:color w:val="000000"/>
                <w:sz w:val="18"/>
                <w:szCs w:val="18"/>
                <w:lang w:val="en-GB"/>
              </w:rPr>
              <w:t>, 2019</w:t>
            </w:r>
          </w:p>
        </w:tc>
        <w:tc>
          <w:tcPr>
            <w:tcW w:w="4678" w:type="dxa"/>
            <w:hideMark/>
          </w:tcPr>
          <w:p w14:paraId="05EB655F" w14:textId="77777777" w:rsidR="00BA0CF8" w:rsidRDefault="00BA0CF8">
            <w:pPr>
              <w:pStyle w:val="NoSpacing"/>
              <w:jc w:val="both"/>
              <w:rPr>
                <w:rFonts w:eastAsia="Calibri"/>
                <w:color w:val="000000"/>
                <w:sz w:val="18"/>
                <w:szCs w:val="18"/>
              </w:rPr>
            </w:pPr>
            <w:r>
              <w:rPr>
                <w:color w:val="000000"/>
                <w:sz w:val="18"/>
                <w:szCs w:val="18"/>
              </w:rPr>
              <w:t>84.2% and 85.4% of the respondents agreed/strongly agreed that family medicine would benefit specialists and decrease health disparities.</w:t>
            </w:r>
          </w:p>
          <w:p w14:paraId="329CB36C" w14:textId="77777777" w:rsidR="00BA0CF8" w:rsidRDefault="00BA0CF8">
            <w:pPr>
              <w:pStyle w:val="NoSpacing"/>
              <w:jc w:val="both"/>
              <w:rPr>
                <w:color w:val="000000"/>
                <w:sz w:val="18"/>
                <w:szCs w:val="18"/>
              </w:rPr>
            </w:pPr>
            <w:r>
              <w:rPr>
                <w:color w:val="000000"/>
                <w:sz w:val="18"/>
                <w:szCs w:val="18"/>
              </w:rPr>
              <w:t>Challenges include a lack of information about family medicine and patients' use of specialists for primary healthcare needs.</w:t>
            </w:r>
          </w:p>
        </w:tc>
      </w:tr>
      <w:tr w:rsidR="00BA0CF8" w14:paraId="7B07A051" w14:textId="77777777" w:rsidTr="00A35474">
        <w:tc>
          <w:tcPr>
            <w:tcW w:w="538" w:type="dxa"/>
            <w:hideMark/>
          </w:tcPr>
          <w:p w14:paraId="3B167D9F" w14:textId="77777777" w:rsidR="00BA0CF8" w:rsidRDefault="00BA0CF8">
            <w:pPr>
              <w:pStyle w:val="NoSpacing"/>
              <w:jc w:val="center"/>
              <w:rPr>
                <w:color w:val="000000"/>
                <w:sz w:val="18"/>
                <w:szCs w:val="18"/>
              </w:rPr>
            </w:pPr>
            <w:r>
              <w:rPr>
                <w:color w:val="000000"/>
                <w:sz w:val="18"/>
                <w:szCs w:val="18"/>
              </w:rPr>
              <w:t>5</w:t>
            </w:r>
          </w:p>
        </w:tc>
        <w:tc>
          <w:tcPr>
            <w:tcW w:w="2693" w:type="dxa"/>
            <w:hideMark/>
          </w:tcPr>
          <w:p w14:paraId="68DE1A6B" w14:textId="77777777" w:rsidR="00BA0CF8" w:rsidRDefault="00BA0CF8">
            <w:pPr>
              <w:pStyle w:val="NoSpacing"/>
              <w:jc w:val="both"/>
              <w:rPr>
                <w:color w:val="000000"/>
                <w:sz w:val="18"/>
                <w:szCs w:val="18"/>
              </w:rPr>
            </w:pPr>
            <w:r>
              <w:rPr>
                <w:color w:val="000000"/>
                <w:sz w:val="18"/>
                <w:szCs w:val="18"/>
                <w:lang w:val="en-GB"/>
              </w:rPr>
              <w:t>Competency-based undergraduate curriculum: A critical view</w:t>
            </w:r>
          </w:p>
        </w:tc>
        <w:tc>
          <w:tcPr>
            <w:tcW w:w="2410" w:type="dxa"/>
            <w:hideMark/>
          </w:tcPr>
          <w:p w14:paraId="2BA87D06" w14:textId="77777777" w:rsidR="00BA0CF8" w:rsidRDefault="00BA0CF8">
            <w:pPr>
              <w:widowControl w:val="0"/>
              <w:wordWrap w:val="0"/>
              <w:autoSpaceDE w:val="0"/>
              <w:autoSpaceDN w:val="0"/>
              <w:jc w:val="both"/>
              <w:rPr>
                <w:rFonts w:eastAsia="Batang"/>
                <w:color w:val="000000"/>
                <w:kern w:val="2"/>
                <w:sz w:val="18"/>
                <w:szCs w:val="18"/>
                <w:lang w:eastAsia="ko-KR"/>
              </w:rPr>
            </w:pPr>
            <w:r>
              <w:rPr>
                <w:rFonts w:eastAsia="Calibri"/>
                <w:color w:val="000000"/>
                <w:sz w:val="18"/>
                <w:szCs w:val="18"/>
                <w:lang w:val="en-GB" w:eastAsia="en-US"/>
              </w:rPr>
              <w:t>Rashmi Sharma, Harsh Bakshi, Pradeep Kumar</w:t>
            </w:r>
            <w:r>
              <w:rPr>
                <w:rFonts w:eastAsia="Calibri"/>
                <w:color w:val="000000"/>
                <w:sz w:val="18"/>
                <w:szCs w:val="18"/>
                <w:vertAlign w:val="superscript"/>
                <w:lang w:val="en-GB" w:eastAsia="en-US"/>
              </w:rPr>
              <w:t xml:space="preserve"> </w:t>
            </w:r>
            <w:r>
              <w:rPr>
                <w:rFonts w:eastAsia="Calibri"/>
                <w:color w:val="000000"/>
                <w:sz w:val="18"/>
                <w:szCs w:val="18"/>
                <w:lang w:val="en-GB" w:eastAsia="en-US"/>
              </w:rPr>
              <w:t>[10] (2019)</w:t>
            </w:r>
          </w:p>
        </w:tc>
        <w:tc>
          <w:tcPr>
            <w:tcW w:w="4678" w:type="dxa"/>
            <w:hideMark/>
          </w:tcPr>
          <w:p w14:paraId="79D11635" w14:textId="77777777" w:rsidR="00BA0CF8" w:rsidRDefault="00BA0CF8">
            <w:pPr>
              <w:pStyle w:val="NoSpacing"/>
              <w:jc w:val="both"/>
              <w:rPr>
                <w:rFonts w:eastAsia="Calibri"/>
                <w:color w:val="000000"/>
                <w:sz w:val="18"/>
                <w:szCs w:val="18"/>
              </w:rPr>
            </w:pPr>
            <w:r>
              <w:rPr>
                <w:color w:val="000000"/>
                <w:sz w:val="18"/>
                <w:szCs w:val="18"/>
              </w:rPr>
              <w:t>Highlighted lacunae in the curriculum like de-emphasis on time-based training, exclusion of the concept of family medicine</w:t>
            </w:r>
          </w:p>
          <w:p w14:paraId="654DF6F2" w14:textId="77777777" w:rsidR="00BA0CF8" w:rsidRDefault="00BA0CF8">
            <w:pPr>
              <w:pStyle w:val="NoSpacing"/>
              <w:jc w:val="both"/>
              <w:rPr>
                <w:color w:val="000000"/>
                <w:sz w:val="18"/>
                <w:szCs w:val="18"/>
              </w:rPr>
            </w:pPr>
            <w:r>
              <w:rPr>
                <w:color w:val="000000"/>
                <w:sz w:val="18"/>
                <w:szCs w:val="18"/>
              </w:rPr>
              <w:t>Suggested sensitization and training of stakeholders and faculty, increase in several faculty, more questions on competencies (knows how, show/perform how) than only on the cognitive domain, more weightage for formative evaluation, OSPEs/OSCEs.</w:t>
            </w:r>
          </w:p>
        </w:tc>
      </w:tr>
      <w:tr w:rsidR="00BA0CF8" w14:paraId="5827D778" w14:textId="77777777" w:rsidTr="00A35474">
        <w:tc>
          <w:tcPr>
            <w:tcW w:w="538" w:type="dxa"/>
            <w:hideMark/>
          </w:tcPr>
          <w:p w14:paraId="6E9E2DAC" w14:textId="77777777" w:rsidR="00BA0CF8" w:rsidRDefault="00BA0CF8">
            <w:pPr>
              <w:pStyle w:val="NoSpacing"/>
              <w:jc w:val="center"/>
              <w:rPr>
                <w:color w:val="000000"/>
                <w:sz w:val="18"/>
                <w:szCs w:val="18"/>
              </w:rPr>
            </w:pPr>
            <w:r>
              <w:rPr>
                <w:color w:val="000000"/>
                <w:sz w:val="18"/>
                <w:szCs w:val="18"/>
              </w:rPr>
              <w:t>6</w:t>
            </w:r>
          </w:p>
        </w:tc>
        <w:tc>
          <w:tcPr>
            <w:tcW w:w="2693" w:type="dxa"/>
            <w:hideMark/>
          </w:tcPr>
          <w:p w14:paraId="46BF36D3" w14:textId="77777777" w:rsidR="00BA0CF8" w:rsidRDefault="00BA0CF8">
            <w:pPr>
              <w:pStyle w:val="NoSpacing"/>
              <w:jc w:val="both"/>
              <w:rPr>
                <w:color w:val="000000"/>
                <w:sz w:val="18"/>
                <w:szCs w:val="18"/>
              </w:rPr>
            </w:pPr>
            <w:r>
              <w:rPr>
                <w:color w:val="000000"/>
                <w:sz w:val="18"/>
                <w:szCs w:val="18"/>
                <w:lang w:val="en-GB"/>
              </w:rPr>
              <w:t xml:space="preserve">The Tyranny of the Medical Council of India’s new (2019) MBBS curriculum: Abolition of </w:t>
            </w:r>
            <w:r>
              <w:rPr>
                <w:color w:val="000000"/>
                <w:sz w:val="18"/>
                <w:szCs w:val="18"/>
              </w:rPr>
              <w:t xml:space="preserve">the academic discipline of family physicians and general </w:t>
            </w:r>
            <w:r>
              <w:rPr>
                <w:color w:val="000000"/>
                <w:sz w:val="18"/>
                <w:szCs w:val="18"/>
              </w:rPr>
              <w:lastRenderedPageBreak/>
              <w:t>practitioners from the medical education system of India</w:t>
            </w:r>
          </w:p>
          <w:p w14:paraId="30A70808" w14:textId="77777777" w:rsidR="00BA0CF8" w:rsidRDefault="00BA0CF8">
            <w:pPr>
              <w:pStyle w:val="NoSpacing"/>
              <w:jc w:val="both"/>
              <w:rPr>
                <w:color w:val="000000"/>
                <w:sz w:val="18"/>
                <w:szCs w:val="18"/>
              </w:rPr>
            </w:pPr>
          </w:p>
          <w:p w14:paraId="12EBEA69" w14:textId="77777777" w:rsidR="00BA0CF8" w:rsidRDefault="00BA0CF8">
            <w:pPr>
              <w:pStyle w:val="NoSpacing"/>
              <w:jc w:val="both"/>
              <w:rPr>
                <w:color w:val="000000"/>
                <w:sz w:val="18"/>
                <w:szCs w:val="18"/>
              </w:rPr>
            </w:pPr>
          </w:p>
          <w:p w14:paraId="454B0F34" w14:textId="77777777" w:rsidR="00BA0CF8" w:rsidRDefault="00BA0CF8">
            <w:pPr>
              <w:pStyle w:val="NoSpacing"/>
              <w:jc w:val="both"/>
              <w:rPr>
                <w:color w:val="000000"/>
                <w:sz w:val="18"/>
                <w:szCs w:val="18"/>
              </w:rPr>
            </w:pPr>
          </w:p>
        </w:tc>
        <w:tc>
          <w:tcPr>
            <w:tcW w:w="2410" w:type="dxa"/>
            <w:hideMark/>
          </w:tcPr>
          <w:p w14:paraId="6B931122" w14:textId="77777777" w:rsidR="00BA0CF8" w:rsidRDefault="00BA0CF8">
            <w:pPr>
              <w:widowControl w:val="0"/>
              <w:wordWrap w:val="0"/>
              <w:autoSpaceDE w:val="0"/>
              <w:autoSpaceDN w:val="0"/>
              <w:jc w:val="both"/>
              <w:rPr>
                <w:rFonts w:eastAsia="Calibri"/>
                <w:color w:val="000000"/>
                <w:kern w:val="2"/>
                <w:sz w:val="18"/>
                <w:szCs w:val="18"/>
                <w:lang w:val="en-GB" w:eastAsia="en-US"/>
              </w:rPr>
            </w:pPr>
            <w:r>
              <w:rPr>
                <w:rFonts w:eastAsia="Calibri"/>
                <w:color w:val="000000"/>
                <w:sz w:val="18"/>
                <w:szCs w:val="18"/>
                <w:lang w:val="en-GB" w:eastAsia="en-US"/>
              </w:rPr>
              <w:lastRenderedPageBreak/>
              <w:t>Raman Kumar</w:t>
            </w:r>
            <w:r>
              <w:rPr>
                <w:rFonts w:eastAsia="Calibri"/>
                <w:color w:val="000000"/>
                <w:sz w:val="18"/>
                <w:szCs w:val="18"/>
                <w:vertAlign w:val="superscript"/>
                <w:lang w:val="en-GB" w:eastAsia="en-US"/>
              </w:rPr>
              <w:t xml:space="preserve"> </w:t>
            </w:r>
            <w:r>
              <w:rPr>
                <w:rFonts w:eastAsia="Calibri"/>
                <w:color w:val="000000"/>
                <w:sz w:val="18"/>
                <w:szCs w:val="18"/>
                <w:lang w:val="en-GB" w:eastAsia="en-US"/>
              </w:rPr>
              <w:t>[11]   (2019)</w:t>
            </w:r>
          </w:p>
        </w:tc>
        <w:tc>
          <w:tcPr>
            <w:tcW w:w="4678" w:type="dxa"/>
            <w:hideMark/>
          </w:tcPr>
          <w:p w14:paraId="04053DFD" w14:textId="77777777" w:rsidR="00BA0CF8" w:rsidRDefault="00BA0CF8">
            <w:pPr>
              <w:pStyle w:val="NoSpacing"/>
              <w:jc w:val="both"/>
              <w:rPr>
                <w:color w:val="000000"/>
                <w:sz w:val="18"/>
                <w:szCs w:val="18"/>
              </w:rPr>
            </w:pPr>
            <w:r>
              <w:rPr>
                <w:color w:val="000000"/>
                <w:sz w:val="18"/>
                <w:szCs w:val="18"/>
                <w:lang w:val="en-GB"/>
              </w:rPr>
              <w:t>The new curriculum exposes a treacherous hierarchical monopoly of hospital-based specialists' doctors over generalist community based primary care physicians.</w:t>
            </w:r>
          </w:p>
        </w:tc>
      </w:tr>
      <w:tr w:rsidR="00BA0CF8" w14:paraId="2CCFFB22" w14:textId="77777777" w:rsidTr="00A35474">
        <w:tc>
          <w:tcPr>
            <w:tcW w:w="538" w:type="dxa"/>
            <w:hideMark/>
          </w:tcPr>
          <w:p w14:paraId="0B81F827" w14:textId="77777777" w:rsidR="00BA0CF8" w:rsidRDefault="00BA0CF8">
            <w:pPr>
              <w:pStyle w:val="NoSpacing"/>
              <w:jc w:val="center"/>
              <w:rPr>
                <w:color w:val="000000"/>
                <w:sz w:val="18"/>
                <w:szCs w:val="18"/>
              </w:rPr>
            </w:pPr>
            <w:r>
              <w:rPr>
                <w:color w:val="000000"/>
                <w:sz w:val="18"/>
                <w:szCs w:val="18"/>
              </w:rPr>
              <w:lastRenderedPageBreak/>
              <w:t>7</w:t>
            </w:r>
          </w:p>
        </w:tc>
        <w:tc>
          <w:tcPr>
            <w:tcW w:w="2693" w:type="dxa"/>
            <w:hideMark/>
          </w:tcPr>
          <w:p w14:paraId="1419B6AE"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Medical Council of India's New competency-based curriculum for medical graduates: A critical appraisal</w:t>
            </w:r>
          </w:p>
        </w:tc>
        <w:tc>
          <w:tcPr>
            <w:tcW w:w="2410" w:type="dxa"/>
            <w:hideMark/>
          </w:tcPr>
          <w:p w14:paraId="3981E1C4" w14:textId="77777777" w:rsidR="00BA0CF8" w:rsidRDefault="00BA0CF8">
            <w:pPr>
              <w:widowControl w:val="0"/>
              <w:wordWrap w:val="0"/>
              <w:autoSpaceDE w:val="0"/>
              <w:autoSpaceDN w:val="0"/>
              <w:jc w:val="both"/>
              <w:rPr>
                <w:rFonts w:eastAsia="Calibri"/>
                <w:color w:val="000000"/>
                <w:kern w:val="2"/>
                <w:sz w:val="18"/>
                <w:szCs w:val="18"/>
                <w:lang w:val="en-GB" w:eastAsia="en-US"/>
              </w:rPr>
            </w:pPr>
            <w:r>
              <w:rPr>
                <w:color w:val="000000"/>
                <w:sz w:val="18"/>
                <w:szCs w:val="18"/>
              </w:rPr>
              <w:t>KS Jacob</w:t>
            </w:r>
            <w:r>
              <w:rPr>
                <w:color w:val="000000"/>
                <w:sz w:val="18"/>
                <w:szCs w:val="18"/>
                <w:vertAlign w:val="superscript"/>
              </w:rPr>
              <w:t xml:space="preserve"> </w:t>
            </w:r>
            <w:r>
              <w:rPr>
                <w:color w:val="000000"/>
                <w:sz w:val="18"/>
                <w:szCs w:val="18"/>
              </w:rPr>
              <w:t>[12](2019)</w:t>
            </w:r>
          </w:p>
        </w:tc>
        <w:tc>
          <w:tcPr>
            <w:tcW w:w="4678" w:type="dxa"/>
            <w:hideMark/>
          </w:tcPr>
          <w:p w14:paraId="46BEEAA7" w14:textId="77777777" w:rsidR="00BA0CF8" w:rsidRDefault="00BA0CF8">
            <w:pPr>
              <w:pStyle w:val="NoSpacing"/>
              <w:jc w:val="both"/>
              <w:rPr>
                <w:rFonts w:eastAsia="Calibri"/>
                <w:color w:val="000000"/>
                <w:sz w:val="18"/>
                <w:szCs w:val="18"/>
                <w:lang w:val="en-GB"/>
              </w:rPr>
            </w:pPr>
            <w:r>
              <w:rPr>
                <w:color w:val="000000"/>
                <w:sz w:val="18"/>
                <w:szCs w:val="18"/>
                <w:lang w:val="en-GB"/>
              </w:rPr>
              <w:t>Stated that the focus of the new MCI curriculum is on continued use of specialists.</w:t>
            </w:r>
          </w:p>
          <w:p w14:paraId="253CE954" w14:textId="77777777" w:rsidR="00BA0CF8" w:rsidRDefault="00BA0CF8">
            <w:pPr>
              <w:pStyle w:val="NoSpacing"/>
              <w:jc w:val="both"/>
              <w:rPr>
                <w:color w:val="000000"/>
                <w:sz w:val="18"/>
                <w:szCs w:val="18"/>
                <w:lang w:val="en-GB"/>
              </w:rPr>
            </w:pPr>
            <w:r>
              <w:rPr>
                <w:color w:val="000000"/>
                <w:sz w:val="18"/>
                <w:szCs w:val="18"/>
                <w:lang w:val="en-GB"/>
              </w:rPr>
              <w:t>Stressed the significance of empowerment of teachers in General and Family Medicine and Community Health, who run primary and secondary medical facilities.</w:t>
            </w:r>
          </w:p>
        </w:tc>
      </w:tr>
      <w:tr w:rsidR="00BA0CF8" w14:paraId="5EAA97C8" w14:textId="77777777" w:rsidTr="00A35474">
        <w:tc>
          <w:tcPr>
            <w:tcW w:w="538" w:type="dxa"/>
            <w:hideMark/>
          </w:tcPr>
          <w:p w14:paraId="41E202FF" w14:textId="77777777" w:rsidR="00BA0CF8" w:rsidRDefault="00BA0CF8">
            <w:pPr>
              <w:pStyle w:val="NoSpacing"/>
              <w:jc w:val="center"/>
              <w:rPr>
                <w:color w:val="000000"/>
                <w:sz w:val="18"/>
                <w:szCs w:val="18"/>
              </w:rPr>
            </w:pPr>
            <w:r>
              <w:rPr>
                <w:color w:val="000000"/>
                <w:sz w:val="18"/>
                <w:szCs w:val="18"/>
              </w:rPr>
              <w:t>8</w:t>
            </w:r>
          </w:p>
        </w:tc>
        <w:tc>
          <w:tcPr>
            <w:tcW w:w="2693" w:type="dxa"/>
            <w:hideMark/>
          </w:tcPr>
          <w:p w14:paraId="1699BA98"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 xml:space="preserve">Medical Research in Medical College in India: Current Scenario and Ways to Improve it </w:t>
            </w:r>
          </w:p>
        </w:tc>
        <w:tc>
          <w:tcPr>
            <w:tcW w:w="2410" w:type="dxa"/>
          </w:tcPr>
          <w:p w14:paraId="22981769" w14:textId="77777777" w:rsidR="00BA0CF8" w:rsidRDefault="00BA0CF8">
            <w:pPr>
              <w:pStyle w:val="NoSpacing"/>
              <w:jc w:val="both"/>
              <w:rPr>
                <w:rFonts w:eastAsia="Calibri"/>
                <w:color w:val="000000"/>
                <w:sz w:val="18"/>
                <w:szCs w:val="18"/>
              </w:rPr>
            </w:pPr>
            <w:r>
              <w:rPr>
                <w:color w:val="000000"/>
                <w:sz w:val="18"/>
                <w:szCs w:val="18"/>
              </w:rPr>
              <w:t>Kanjaksha Ghosh, Kinjalka Ghosh</w:t>
            </w:r>
            <w:r>
              <w:rPr>
                <w:color w:val="000000"/>
                <w:sz w:val="18"/>
                <w:szCs w:val="18"/>
                <w:vertAlign w:val="superscript"/>
              </w:rPr>
              <w:t xml:space="preserve"> </w:t>
            </w:r>
            <w:r>
              <w:rPr>
                <w:color w:val="000000"/>
                <w:sz w:val="18"/>
                <w:szCs w:val="18"/>
              </w:rPr>
              <w:t>[13] (2019)</w:t>
            </w:r>
          </w:p>
          <w:p w14:paraId="3FC6E7D8" w14:textId="77777777" w:rsidR="00BA0CF8" w:rsidRDefault="00BA0CF8">
            <w:pPr>
              <w:widowControl w:val="0"/>
              <w:wordWrap w:val="0"/>
              <w:autoSpaceDE w:val="0"/>
              <w:autoSpaceDN w:val="0"/>
              <w:jc w:val="both"/>
              <w:rPr>
                <w:rFonts w:eastAsia="Calibri"/>
                <w:color w:val="000000"/>
                <w:kern w:val="2"/>
                <w:sz w:val="18"/>
                <w:szCs w:val="18"/>
                <w:lang w:val="en-GB" w:eastAsia="en-US"/>
              </w:rPr>
            </w:pPr>
          </w:p>
        </w:tc>
        <w:tc>
          <w:tcPr>
            <w:tcW w:w="4678" w:type="dxa"/>
            <w:hideMark/>
          </w:tcPr>
          <w:p w14:paraId="4CB914FF" w14:textId="77777777" w:rsidR="00BA0CF8" w:rsidRDefault="00BA0CF8">
            <w:pPr>
              <w:pStyle w:val="NoSpacing"/>
              <w:jc w:val="both"/>
              <w:rPr>
                <w:rFonts w:eastAsia="Calibri"/>
                <w:color w:val="000000"/>
                <w:sz w:val="18"/>
                <w:szCs w:val="18"/>
                <w:lang w:val="en-GB"/>
              </w:rPr>
            </w:pPr>
            <w:r>
              <w:rPr>
                <w:color w:val="000000"/>
                <w:sz w:val="18"/>
                <w:szCs w:val="18"/>
                <w:lang w:val="en-GB"/>
              </w:rPr>
              <w:t xml:space="preserve">Six to ten medical colleges publish more than 60% of research papers in indexed journals out of existing 450 medical colleges in India. </w:t>
            </w:r>
          </w:p>
          <w:p w14:paraId="73675812" w14:textId="77777777" w:rsidR="00BA0CF8" w:rsidRDefault="00BA0CF8">
            <w:pPr>
              <w:pStyle w:val="NoSpacing"/>
              <w:jc w:val="both"/>
              <w:rPr>
                <w:color w:val="000000"/>
                <w:sz w:val="18"/>
                <w:szCs w:val="18"/>
                <w:lang w:val="en-GB"/>
              </w:rPr>
            </w:pPr>
            <w:r>
              <w:rPr>
                <w:color w:val="000000"/>
                <w:sz w:val="18"/>
                <w:szCs w:val="18"/>
                <w:lang w:val="en-GB"/>
              </w:rPr>
              <w:t>Poor mentorship, severe patient load, lack of research interest, lack of funding, and lack of multicentric co-ordinates research activity, lack of incentive for research, are few reasons for poor quality research.</w:t>
            </w:r>
          </w:p>
        </w:tc>
      </w:tr>
      <w:tr w:rsidR="00BA0CF8" w14:paraId="22151E50" w14:textId="77777777" w:rsidTr="00A35474">
        <w:tc>
          <w:tcPr>
            <w:tcW w:w="538" w:type="dxa"/>
            <w:hideMark/>
          </w:tcPr>
          <w:p w14:paraId="518DCD90" w14:textId="77777777" w:rsidR="00BA0CF8" w:rsidRDefault="00BA0CF8">
            <w:pPr>
              <w:pStyle w:val="NoSpacing"/>
              <w:jc w:val="center"/>
              <w:rPr>
                <w:color w:val="000000"/>
                <w:sz w:val="18"/>
                <w:szCs w:val="18"/>
              </w:rPr>
            </w:pPr>
            <w:r>
              <w:rPr>
                <w:color w:val="000000"/>
                <w:sz w:val="18"/>
                <w:szCs w:val="18"/>
              </w:rPr>
              <w:t>9</w:t>
            </w:r>
          </w:p>
        </w:tc>
        <w:tc>
          <w:tcPr>
            <w:tcW w:w="2693" w:type="dxa"/>
            <w:hideMark/>
          </w:tcPr>
          <w:p w14:paraId="4813FB75"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Quality medical research and publications in India: Time to introspect</w:t>
            </w:r>
          </w:p>
        </w:tc>
        <w:tc>
          <w:tcPr>
            <w:tcW w:w="2410" w:type="dxa"/>
            <w:hideMark/>
          </w:tcPr>
          <w:p w14:paraId="41A291CB" w14:textId="77777777" w:rsidR="00BA0CF8" w:rsidRDefault="00BA0CF8">
            <w:pPr>
              <w:pStyle w:val="NoSpacing"/>
              <w:jc w:val="both"/>
              <w:rPr>
                <w:color w:val="000000"/>
                <w:sz w:val="18"/>
                <w:szCs w:val="18"/>
              </w:rPr>
            </w:pPr>
            <w:r>
              <w:rPr>
                <w:color w:val="000000"/>
                <w:sz w:val="18"/>
                <w:szCs w:val="18"/>
              </w:rPr>
              <w:t>Anil Kapoor</w:t>
            </w:r>
            <w:r>
              <w:rPr>
                <w:color w:val="000000"/>
                <w:sz w:val="18"/>
                <w:szCs w:val="18"/>
                <w:vertAlign w:val="superscript"/>
              </w:rPr>
              <w:t xml:space="preserve"> </w:t>
            </w:r>
            <w:r>
              <w:rPr>
                <w:color w:val="000000"/>
                <w:sz w:val="18"/>
                <w:szCs w:val="18"/>
              </w:rPr>
              <w:t>[14], 2019</w:t>
            </w:r>
          </w:p>
        </w:tc>
        <w:tc>
          <w:tcPr>
            <w:tcW w:w="4678" w:type="dxa"/>
            <w:hideMark/>
          </w:tcPr>
          <w:p w14:paraId="14BFEDDE" w14:textId="77777777" w:rsidR="00BA0CF8" w:rsidRDefault="00BA0CF8">
            <w:pPr>
              <w:pStyle w:val="NoSpacing"/>
              <w:jc w:val="both"/>
              <w:rPr>
                <w:color w:val="000000"/>
                <w:sz w:val="18"/>
                <w:szCs w:val="18"/>
                <w:lang w:val="en-GB"/>
              </w:rPr>
            </w:pPr>
            <w:r>
              <w:rPr>
                <w:color w:val="000000"/>
                <w:sz w:val="18"/>
                <w:szCs w:val="18"/>
                <w:lang w:val="en-GB"/>
              </w:rPr>
              <w:t>Introduction of research cell/institutional research committee, regular conduction of workshops on research methodology and writing a research proposal for a grant, making it mandatory for all faculty and residents to undergo such training, provision of funds and resources, provision of protected time, and a conducive environment for promoting research in India.</w:t>
            </w:r>
          </w:p>
        </w:tc>
      </w:tr>
      <w:tr w:rsidR="00BA0CF8" w14:paraId="6D7E4F29" w14:textId="77777777" w:rsidTr="00A35474">
        <w:tc>
          <w:tcPr>
            <w:tcW w:w="538" w:type="dxa"/>
            <w:hideMark/>
          </w:tcPr>
          <w:p w14:paraId="1F38B38A" w14:textId="77777777" w:rsidR="00BA0CF8" w:rsidRDefault="00BA0CF8">
            <w:pPr>
              <w:pStyle w:val="NoSpacing"/>
              <w:jc w:val="center"/>
              <w:rPr>
                <w:color w:val="000000"/>
                <w:sz w:val="18"/>
                <w:szCs w:val="18"/>
              </w:rPr>
            </w:pPr>
            <w:r>
              <w:rPr>
                <w:color w:val="000000"/>
                <w:sz w:val="18"/>
                <w:szCs w:val="18"/>
              </w:rPr>
              <w:t>10</w:t>
            </w:r>
          </w:p>
        </w:tc>
        <w:tc>
          <w:tcPr>
            <w:tcW w:w="2693" w:type="dxa"/>
            <w:hideMark/>
          </w:tcPr>
          <w:p w14:paraId="5D4C6BC1"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Pressure to publish: Index Copernicus and predatory journals are helping (?) academicians</w:t>
            </w:r>
          </w:p>
        </w:tc>
        <w:tc>
          <w:tcPr>
            <w:tcW w:w="2410" w:type="dxa"/>
            <w:hideMark/>
          </w:tcPr>
          <w:p w14:paraId="57CEB4E9" w14:textId="77777777" w:rsidR="00BA0CF8" w:rsidRDefault="00BA0CF8">
            <w:pPr>
              <w:pStyle w:val="NoSpacing"/>
              <w:jc w:val="both"/>
              <w:rPr>
                <w:color w:val="000000"/>
                <w:sz w:val="18"/>
                <w:szCs w:val="18"/>
              </w:rPr>
            </w:pPr>
            <w:r>
              <w:rPr>
                <w:color w:val="000000"/>
                <w:sz w:val="18"/>
                <w:szCs w:val="18"/>
              </w:rPr>
              <w:t>Himel Mondal, Shailat Mondal</w:t>
            </w:r>
            <w:r>
              <w:rPr>
                <w:color w:val="000000"/>
                <w:sz w:val="18"/>
                <w:szCs w:val="18"/>
                <w:vertAlign w:val="superscript"/>
              </w:rPr>
              <w:t xml:space="preserve"> </w:t>
            </w:r>
            <w:r>
              <w:rPr>
                <w:color w:val="000000"/>
                <w:sz w:val="18"/>
                <w:szCs w:val="18"/>
              </w:rPr>
              <w:t>[15], 2019</w:t>
            </w:r>
          </w:p>
        </w:tc>
        <w:tc>
          <w:tcPr>
            <w:tcW w:w="4678" w:type="dxa"/>
            <w:hideMark/>
          </w:tcPr>
          <w:p w14:paraId="2FFF3AC4" w14:textId="77777777" w:rsidR="00BA0CF8" w:rsidRDefault="00BA0CF8">
            <w:pPr>
              <w:pStyle w:val="NoSpacing"/>
              <w:jc w:val="both"/>
              <w:rPr>
                <w:color w:val="000000"/>
                <w:sz w:val="18"/>
                <w:szCs w:val="18"/>
              </w:rPr>
            </w:pPr>
            <w:r>
              <w:rPr>
                <w:color w:val="000000"/>
                <w:sz w:val="18"/>
                <w:szCs w:val="18"/>
              </w:rPr>
              <w:t xml:space="preserve">Critically analyzed poor quality research done by Indian researchers published in Index Copernicus. </w:t>
            </w:r>
          </w:p>
        </w:tc>
      </w:tr>
      <w:tr w:rsidR="00BA0CF8" w14:paraId="5822323E" w14:textId="77777777" w:rsidTr="00A35474">
        <w:tc>
          <w:tcPr>
            <w:tcW w:w="538" w:type="dxa"/>
            <w:hideMark/>
          </w:tcPr>
          <w:p w14:paraId="21AFCF8F" w14:textId="77777777" w:rsidR="00BA0CF8" w:rsidRDefault="00BA0CF8">
            <w:pPr>
              <w:pStyle w:val="NoSpacing"/>
              <w:jc w:val="center"/>
              <w:rPr>
                <w:color w:val="000000"/>
                <w:sz w:val="18"/>
                <w:szCs w:val="18"/>
              </w:rPr>
            </w:pPr>
            <w:r>
              <w:rPr>
                <w:color w:val="000000"/>
                <w:sz w:val="18"/>
                <w:szCs w:val="18"/>
              </w:rPr>
              <w:t>11</w:t>
            </w:r>
          </w:p>
        </w:tc>
        <w:tc>
          <w:tcPr>
            <w:tcW w:w="2693" w:type="dxa"/>
            <w:hideMark/>
          </w:tcPr>
          <w:p w14:paraId="70BA5792"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National Medical Commission Bill, 2019- Good intent but unmet expectations</w:t>
            </w:r>
          </w:p>
        </w:tc>
        <w:tc>
          <w:tcPr>
            <w:tcW w:w="2410" w:type="dxa"/>
            <w:hideMark/>
          </w:tcPr>
          <w:p w14:paraId="37BE65D7" w14:textId="77777777" w:rsidR="00BA0CF8" w:rsidRDefault="00BA0CF8">
            <w:pPr>
              <w:pStyle w:val="NoSpacing"/>
              <w:jc w:val="both"/>
              <w:rPr>
                <w:color w:val="000000"/>
                <w:sz w:val="18"/>
                <w:szCs w:val="18"/>
              </w:rPr>
            </w:pPr>
            <w:r>
              <w:rPr>
                <w:color w:val="000000"/>
                <w:sz w:val="18"/>
                <w:szCs w:val="18"/>
              </w:rPr>
              <w:t>Santosh G Honavar</w:t>
            </w:r>
            <w:r>
              <w:rPr>
                <w:color w:val="000000"/>
                <w:sz w:val="18"/>
                <w:szCs w:val="18"/>
                <w:vertAlign w:val="superscript"/>
              </w:rPr>
              <w:t xml:space="preserve"> </w:t>
            </w:r>
            <w:r>
              <w:rPr>
                <w:color w:val="000000"/>
                <w:sz w:val="18"/>
                <w:szCs w:val="18"/>
              </w:rPr>
              <w:t>[16], 2019</w:t>
            </w:r>
          </w:p>
        </w:tc>
        <w:tc>
          <w:tcPr>
            <w:tcW w:w="4678" w:type="dxa"/>
            <w:hideMark/>
          </w:tcPr>
          <w:p w14:paraId="1E55AEDE" w14:textId="77777777" w:rsidR="00BA0CF8" w:rsidRDefault="00BA0CF8">
            <w:pPr>
              <w:pStyle w:val="NoSpacing"/>
              <w:jc w:val="both"/>
              <w:rPr>
                <w:color w:val="000000"/>
                <w:sz w:val="18"/>
                <w:szCs w:val="18"/>
              </w:rPr>
            </w:pPr>
            <w:r>
              <w:rPr>
                <w:color w:val="000000"/>
                <w:sz w:val="18"/>
                <w:szCs w:val="18"/>
              </w:rPr>
              <w:t>National Medical Council bill does not address the ill of postgraduate education and is prone to the politicization of its governing structure.</w:t>
            </w:r>
          </w:p>
        </w:tc>
      </w:tr>
      <w:tr w:rsidR="00BA0CF8" w14:paraId="169B686F" w14:textId="77777777" w:rsidTr="00A35474">
        <w:tc>
          <w:tcPr>
            <w:tcW w:w="538" w:type="dxa"/>
            <w:hideMark/>
          </w:tcPr>
          <w:p w14:paraId="32EE6C2F" w14:textId="77777777" w:rsidR="00BA0CF8" w:rsidRDefault="00BA0CF8">
            <w:pPr>
              <w:pStyle w:val="NoSpacing"/>
              <w:jc w:val="center"/>
              <w:rPr>
                <w:color w:val="000000"/>
                <w:sz w:val="18"/>
                <w:szCs w:val="18"/>
              </w:rPr>
            </w:pPr>
            <w:r>
              <w:rPr>
                <w:color w:val="000000"/>
                <w:sz w:val="18"/>
                <w:szCs w:val="18"/>
              </w:rPr>
              <w:t>12</w:t>
            </w:r>
          </w:p>
        </w:tc>
        <w:tc>
          <w:tcPr>
            <w:tcW w:w="2693" w:type="dxa"/>
            <w:hideMark/>
          </w:tcPr>
          <w:p w14:paraId="7FB923FB"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Medical Students’ Opinion and Perception of the Education Environment in a Medical College of Delhi, India</w:t>
            </w:r>
          </w:p>
        </w:tc>
        <w:tc>
          <w:tcPr>
            <w:tcW w:w="2410" w:type="dxa"/>
            <w:hideMark/>
          </w:tcPr>
          <w:p w14:paraId="7CA65D60" w14:textId="77777777" w:rsidR="00BA0CF8" w:rsidRDefault="00BA0CF8">
            <w:pPr>
              <w:widowControl w:val="0"/>
              <w:wordWrap w:val="0"/>
              <w:autoSpaceDE w:val="0"/>
              <w:autoSpaceDN w:val="0"/>
              <w:jc w:val="both"/>
              <w:rPr>
                <w:rFonts w:eastAsia="Calibri"/>
                <w:color w:val="000000"/>
                <w:kern w:val="2"/>
                <w:sz w:val="18"/>
                <w:szCs w:val="18"/>
                <w:lang w:val="en-GB" w:eastAsia="en-US"/>
              </w:rPr>
            </w:pPr>
            <w:r>
              <w:rPr>
                <w:color w:val="000000"/>
                <w:sz w:val="18"/>
                <w:szCs w:val="18"/>
              </w:rPr>
              <w:t>Sandeep Sachdeva and Nidhi Dwivedi</w:t>
            </w:r>
            <w:r>
              <w:rPr>
                <w:color w:val="000000"/>
                <w:sz w:val="18"/>
                <w:szCs w:val="18"/>
                <w:vertAlign w:val="superscript"/>
              </w:rPr>
              <w:t xml:space="preserve"> </w:t>
            </w:r>
            <w:r>
              <w:rPr>
                <w:color w:val="000000"/>
                <w:sz w:val="18"/>
                <w:szCs w:val="18"/>
              </w:rPr>
              <w:t>[17] (2018)</w:t>
            </w:r>
          </w:p>
        </w:tc>
        <w:tc>
          <w:tcPr>
            <w:tcW w:w="4678" w:type="dxa"/>
            <w:hideMark/>
          </w:tcPr>
          <w:p w14:paraId="15591C32" w14:textId="77777777" w:rsidR="00BA0CF8" w:rsidRDefault="00BA0CF8">
            <w:pPr>
              <w:pStyle w:val="NoSpacing"/>
              <w:jc w:val="both"/>
              <w:rPr>
                <w:color w:val="000000"/>
                <w:sz w:val="18"/>
                <w:szCs w:val="18"/>
                <w:lang w:val="en-GB"/>
              </w:rPr>
            </w:pPr>
            <w:r>
              <w:rPr>
                <w:color w:val="000000"/>
                <w:sz w:val="18"/>
                <w:szCs w:val="18"/>
                <w:lang w:val="en-GB"/>
              </w:rPr>
              <w:t>75.2% of students opined that current administration is student supportive and 94.8% were in self-assessment state of "happiness".</w:t>
            </w:r>
          </w:p>
        </w:tc>
      </w:tr>
      <w:tr w:rsidR="00BA0CF8" w14:paraId="7565BCC8" w14:textId="77777777" w:rsidTr="00A35474">
        <w:tc>
          <w:tcPr>
            <w:tcW w:w="538" w:type="dxa"/>
          </w:tcPr>
          <w:p w14:paraId="63021BA0" w14:textId="77777777" w:rsidR="00BA0CF8" w:rsidRDefault="00BA0CF8">
            <w:pPr>
              <w:pStyle w:val="NoSpacing"/>
              <w:jc w:val="center"/>
              <w:rPr>
                <w:rFonts w:eastAsia="Calibri"/>
                <w:color w:val="000000"/>
                <w:sz w:val="18"/>
                <w:szCs w:val="18"/>
              </w:rPr>
            </w:pPr>
            <w:r>
              <w:rPr>
                <w:color w:val="000000"/>
                <w:sz w:val="18"/>
                <w:szCs w:val="18"/>
              </w:rPr>
              <w:t>13</w:t>
            </w:r>
          </w:p>
          <w:p w14:paraId="62EAB6E5" w14:textId="77777777" w:rsidR="00BA0CF8" w:rsidRDefault="00BA0CF8">
            <w:pPr>
              <w:pStyle w:val="NoSpacing"/>
              <w:rPr>
                <w:color w:val="000000"/>
                <w:sz w:val="18"/>
                <w:szCs w:val="18"/>
              </w:rPr>
            </w:pPr>
          </w:p>
        </w:tc>
        <w:tc>
          <w:tcPr>
            <w:tcW w:w="2693" w:type="dxa"/>
            <w:hideMark/>
          </w:tcPr>
          <w:p w14:paraId="61774D00" w14:textId="77777777" w:rsidR="00BA0CF8" w:rsidRDefault="00BA0CF8">
            <w:pPr>
              <w:widowControl w:val="0"/>
              <w:wordWrap w:val="0"/>
              <w:autoSpaceDE w:val="0"/>
              <w:autoSpaceDN w:val="0"/>
              <w:adjustRightInd w:val="0"/>
              <w:jc w:val="both"/>
              <w:rPr>
                <w:rFonts w:eastAsia="Calibri"/>
                <w:color w:val="000000"/>
                <w:kern w:val="2"/>
                <w:sz w:val="18"/>
                <w:szCs w:val="18"/>
                <w:lang w:val="en-GB" w:eastAsia="en-US"/>
              </w:rPr>
            </w:pPr>
            <w:r>
              <w:rPr>
                <w:rFonts w:eastAsia="Calibri"/>
                <w:color w:val="000000"/>
                <w:sz w:val="18"/>
                <w:szCs w:val="18"/>
                <w:lang w:val="en-GB" w:eastAsia="en-US"/>
              </w:rPr>
              <w:t>Globalization of Medical Education: Current Trends and Opportunities for Medical Students</w:t>
            </w:r>
          </w:p>
        </w:tc>
        <w:tc>
          <w:tcPr>
            <w:tcW w:w="2410" w:type="dxa"/>
            <w:hideMark/>
          </w:tcPr>
          <w:p w14:paraId="38D1E2B9" w14:textId="77777777" w:rsidR="00BA0CF8" w:rsidRDefault="00BA0CF8">
            <w:pPr>
              <w:widowControl w:val="0"/>
              <w:wordWrap w:val="0"/>
              <w:autoSpaceDE w:val="0"/>
              <w:autoSpaceDN w:val="0"/>
              <w:adjustRightInd w:val="0"/>
              <w:jc w:val="both"/>
              <w:rPr>
                <w:rFonts w:eastAsia="Calibri"/>
                <w:color w:val="000000"/>
                <w:kern w:val="2"/>
                <w:sz w:val="18"/>
                <w:szCs w:val="18"/>
                <w:lang w:val="en-GB" w:eastAsia="en-US"/>
              </w:rPr>
            </w:pPr>
            <w:r>
              <w:rPr>
                <w:rFonts w:eastAsia="Calibri"/>
                <w:color w:val="000000"/>
                <w:sz w:val="18"/>
                <w:szCs w:val="18"/>
                <w:lang w:val="en-GB" w:eastAsia="en-US"/>
              </w:rPr>
              <w:t xml:space="preserve">Muhammad Rizwan, Nicole J. Rosson, Sean Tackett and </w:t>
            </w:r>
            <w:r>
              <w:rPr>
                <w:color w:val="000000"/>
                <w:sz w:val="18"/>
                <w:szCs w:val="18"/>
                <w:lang w:val="en-GB"/>
              </w:rPr>
              <w:t>Heitham T. Hassoun</w:t>
            </w:r>
            <w:r>
              <w:rPr>
                <w:color w:val="000000"/>
                <w:sz w:val="18"/>
                <w:szCs w:val="18"/>
                <w:vertAlign w:val="superscript"/>
                <w:lang w:val="en-GB"/>
              </w:rPr>
              <w:t xml:space="preserve">    </w:t>
            </w:r>
            <w:r>
              <w:rPr>
                <w:color w:val="000000"/>
                <w:sz w:val="18"/>
                <w:szCs w:val="18"/>
                <w:lang w:val="en-GB"/>
              </w:rPr>
              <w:t>[18] (2018)</w:t>
            </w:r>
          </w:p>
        </w:tc>
        <w:tc>
          <w:tcPr>
            <w:tcW w:w="4678" w:type="dxa"/>
          </w:tcPr>
          <w:p w14:paraId="66F3B85C" w14:textId="77777777" w:rsidR="00BA0CF8" w:rsidRDefault="00BA0CF8">
            <w:pPr>
              <w:adjustRightInd w:val="0"/>
              <w:rPr>
                <w:rFonts w:eastAsia="Batang"/>
                <w:color w:val="000000"/>
                <w:kern w:val="2"/>
                <w:sz w:val="18"/>
                <w:szCs w:val="18"/>
                <w:lang w:eastAsia="ko-KR"/>
              </w:rPr>
            </w:pPr>
            <w:r>
              <w:rPr>
                <w:color w:val="000000"/>
                <w:sz w:val="18"/>
                <w:szCs w:val="18"/>
              </w:rPr>
              <w:t xml:space="preserve">Studied the effect of privatization, globalization on medical education and development of physicians and proposed </w:t>
            </w:r>
            <w:r>
              <w:rPr>
                <w:rFonts w:eastAsia="Calibri"/>
                <w:color w:val="000000"/>
                <w:sz w:val="18"/>
                <w:szCs w:val="18"/>
                <w:lang w:val="en-GB" w:eastAsia="en-US"/>
              </w:rPr>
              <w:t>vigilance to ensure the quality and competency of physicians.</w:t>
            </w:r>
          </w:p>
          <w:p w14:paraId="2EF48381" w14:textId="77777777" w:rsidR="00BA0CF8" w:rsidRDefault="00BA0CF8">
            <w:pPr>
              <w:pStyle w:val="NoSpacing"/>
              <w:jc w:val="both"/>
              <w:rPr>
                <w:color w:val="000000"/>
                <w:sz w:val="18"/>
                <w:szCs w:val="18"/>
              </w:rPr>
            </w:pPr>
          </w:p>
        </w:tc>
      </w:tr>
      <w:tr w:rsidR="00BA0CF8" w14:paraId="39DF630F" w14:textId="77777777" w:rsidTr="00A35474">
        <w:tc>
          <w:tcPr>
            <w:tcW w:w="538" w:type="dxa"/>
            <w:hideMark/>
          </w:tcPr>
          <w:p w14:paraId="5B084B73" w14:textId="77777777" w:rsidR="00BA0CF8" w:rsidRDefault="00BA0CF8">
            <w:pPr>
              <w:pStyle w:val="NoSpacing"/>
              <w:jc w:val="center"/>
              <w:rPr>
                <w:color w:val="000000"/>
                <w:sz w:val="18"/>
                <w:szCs w:val="18"/>
              </w:rPr>
            </w:pPr>
            <w:r>
              <w:rPr>
                <w:color w:val="000000"/>
                <w:sz w:val="18"/>
                <w:szCs w:val="18"/>
              </w:rPr>
              <w:t>14</w:t>
            </w:r>
          </w:p>
        </w:tc>
        <w:tc>
          <w:tcPr>
            <w:tcW w:w="2693" w:type="dxa"/>
            <w:hideMark/>
          </w:tcPr>
          <w:p w14:paraId="68437249" w14:textId="77777777" w:rsidR="00BA0CF8" w:rsidRDefault="00BA0CF8">
            <w:pPr>
              <w:pStyle w:val="NoSpacing"/>
              <w:jc w:val="both"/>
              <w:rPr>
                <w:color w:val="000000"/>
                <w:sz w:val="18"/>
                <w:szCs w:val="18"/>
                <w:lang w:val="en-GB"/>
              </w:rPr>
            </w:pPr>
            <w:r>
              <w:rPr>
                <w:color w:val="000000"/>
                <w:sz w:val="18"/>
                <w:szCs w:val="18"/>
              </w:rPr>
              <w:t>Medical education in India</w:t>
            </w:r>
          </w:p>
        </w:tc>
        <w:tc>
          <w:tcPr>
            <w:tcW w:w="2410" w:type="dxa"/>
            <w:hideMark/>
          </w:tcPr>
          <w:p w14:paraId="7E844FDB" w14:textId="77777777" w:rsidR="00BA0CF8" w:rsidRDefault="00BA0CF8">
            <w:pPr>
              <w:pStyle w:val="NoSpacing"/>
              <w:rPr>
                <w:color w:val="000000"/>
                <w:sz w:val="18"/>
                <w:szCs w:val="18"/>
              </w:rPr>
            </w:pPr>
            <w:r>
              <w:rPr>
                <w:color w:val="000000"/>
                <w:sz w:val="18"/>
                <w:szCs w:val="18"/>
              </w:rPr>
              <w:t>Sethuraman K. Raman [19] (2018)</w:t>
            </w:r>
          </w:p>
        </w:tc>
        <w:tc>
          <w:tcPr>
            <w:tcW w:w="4678" w:type="dxa"/>
            <w:hideMark/>
          </w:tcPr>
          <w:p w14:paraId="34F86FA2" w14:textId="77777777" w:rsidR="00BA0CF8" w:rsidRDefault="00BA0CF8">
            <w:pPr>
              <w:pStyle w:val="NoSpacing"/>
              <w:jc w:val="both"/>
              <w:rPr>
                <w:color w:val="000000"/>
                <w:sz w:val="18"/>
                <w:szCs w:val="18"/>
              </w:rPr>
            </w:pPr>
            <w:r>
              <w:rPr>
                <w:color w:val="000000"/>
                <w:sz w:val="18"/>
                <w:szCs w:val="18"/>
              </w:rPr>
              <w:t>The current initiatives undertaken by the government and the regulatory agencies augur well for the betterment of medical education in the foreseeable future in India.</w:t>
            </w:r>
          </w:p>
        </w:tc>
      </w:tr>
      <w:tr w:rsidR="00BA0CF8" w14:paraId="6429979F" w14:textId="77777777" w:rsidTr="00A35474">
        <w:tc>
          <w:tcPr>
            <w:tcW w:w="538" w:type="dxa"/>
            <w:hideMark/>
          </w:tcPr>
          <w:p w14:paraId="49E7FBAF" w14:textId="77777777" w:rsidR="00BA0CF8" w:rsidRDefault="00BA0CF8">
            <w:pPr>
              <w:pStyle w:val="NoSpacing"/>
              <w:jc w:val="center"/>
              <w:rPr>
                <w:color w:val="000000"/>
                <w:sz w:val="18"/>
                <w:szCs w:val="18"/>
              </w:rPr>
            </w:pPr>
            <w:r>
              <w:rPr>
                <w:color w:val="000000"/>
                <w:sz w:val="18"/>
                <w:szCs w:val="18"/>
              </w:rPr>
              <w:lastRenderedPageBreak/>
              <w:t>15</w:t>
            </w:r>
          </w:p>
        </w:tc>
        <w:tc>
          <w:tcPr>
            <w:tcW w:w="2693" w:type="dxa"/>
            <w:hideMark/>
          </w:tcPr>
          <w:p w14:paraId="63AF3C1E"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Letter to the Editor: Individual Researcher and Author Metrics: a Viewpoint from India</w:t>
            </w:r>
          </w:p>
        </w:tc>
        <w:tc>
          <w:tcPr>
            <w:tcW w:w="2410" w:type="dxa"/>
            <w:hideMark/>
          </w:tcPr>
          <w:p w14:paraId="54A2390B" w14:textId="77777777" w:rsidR="00BA0CF8" w:rsidRDefault="00BA0CF8">
            <w:pPr>
              <w:pStyle w:val="NoSpacing"/>
              <w:rPr>
                <w:color w:val="000000"/>
                <w:sz w:val="18"/>
                <w:szCs w:val="18"/>
              </w:rPr>
            </w:pPr>
            <w:r>
              <w:rPr>
                <w:color w:val="000000"/>
                <w:sz w:val="18"/>
                <w:szCs w:val="18"/>
              </w:rPr>
              <w:t>Durga Prasanna Misra, Anupam Wakhlu and Vikas Agarwal</w:t>
            </w:r>
            <w:r>
              <w:rPr>
                <w:color w:val="000000"/>
                <w:sz w:val="18"/>
                <w:szCs w:val="18"/>
                <w:vertAlign w:val="superscript"/>
              </w:rPr>
              <w:t xml:space="preserve"> </w:t>
            </w:r>
            <w:r>
              <w:rPr>
                <w:color w:val="000000"/>
                <w:sz w:val="18"/>
                <w:szCs w:val="18"/>
              </w:rPr>
              <w:t>[20] (2018)</w:t>
            </w:r>
          </w:p>
        </w:tc>
        <w:tc>
          <w:tcPr>
            <w:tcW w:w="4678" w:type="dxa"/>
            <w:hideMark/>
          </w:tcPr>
          <w:p w14:paraId="6E733548" w14:textId="77777777" w:rsidR="00BA0CF8" w:rsidRDefault="00BA0CF8">
            <w:pPr>
              <w:pStyle w:val="NoSpacing"/>
              <w:jc w:val="both"/>
              <w:rPr>
                <w:rFonts w:eastAsia="Calibri"/>
                <w:color w:val="000000"/>
                <w:sz w:val="18"/>
                <w:szCs w:val="18"/>
              </w:rPr>
            </w:pPr>
            <w:r>
              <w:rPr>
                <w:color w:val="000000"/>
                <w:sz w:val="18"/>
                <w:szCs w:val="18"/>
              </w:rPr>
              <w:t xml:space="preserve">Proposed policy at the national level mandating universities and institutions to enable greater access to Scopus. </w:t>
            </w:r>
          </w:p>
          <w:p w14:paraId="54D006A3" w14:textId="77777777" w:rsidR="00BA0CF8" w:rsidRDefault="00BA0CF8">
            <w:pPr>
              <w:pStyle w:val="NoSpacing"/>
              <w:jc w:val="both"/>
              <w:rPr>
                <w:color w:val="000000"/>
                <w:sz w:val="18"/>
                <w:szCs w:val="18"/>
              </w:rPr>
            </w:pPr>
            <w:r>
              <w:rPr>
                <w:color w:val="000000"/>
                <w:sz w:val="18"/>
                <w:szCs w:val="18"/>
              </w:rPr>
              <w:t>Need for greater awareness about such author and researcher level indices amongst academics.</w:t>
            </w:r>
          </w:p>
          <w:p w14:paraId="4B9B823E" w14:textId="77777777" w:rsidR="00BA0CF8" w:rsidRDefault="00BA0CF8">
            <w:pPr>
              <w:pStyle w:val="NoSpacing"/>
              <w:jc w:val="both"/>
              <w:rPr>
                <w:color w:val="000000"/>
                <w:sz w:val="18"/>
                <w:szCs w:val="18"/>
              </w:rPr>
            </w:pPr>
            <w:r>
              <w:rPr>
                <w:color w:val="000000"/>
                <w:sz w:val="18"/>
                <w:szCs w:val="18"/>
              </w:rPr>
              <w:t>Academics should be made aware of the need to accurately list the source of indices as the </w:t>
            </w:r>
            <w:r>
              <w:rPr>
                <w:i/>
                <w:iCs/>
                <w:color w:val="000000"/>
                <w:sz w:val="18"/>
                <w:szCs w:val="18"/>
              </w:rPr>
              <w:t>h</w:t>
            </w:r>
            <w:r>
              <w:rPr>
                <w:color w:val="000000"/>
                <w:sz w:val="18"/>
                <w:szCs w:val="18"/>
              </w:rPr>
              <w:t xml:space="preserve">-index listed on their CV. </w:t>
            </w:r>
          </w:p>
          <w:p w14:paraId="7F8C66E7" w14:textId="77777777" w:rsidR="00BA0CF8" w:rsidRDefault="00BA0CF8">
            <w:pPr>
              <w:pStyle w:val="NoSpacing"/>
              <w:jc w:val="both"/>
              <w:rPr>
                <w:color w:val="000000"/>
                <w:sz w:val="18"/>
                <w:szCs w:val="18"/>
              </w:rPr>
            </w:pPr>
            <w:r>
              <w:rPr>
                <w:color w:val="000000"/>
                <w:sz w:val="18"/>
                <w:szCs w:val="18"/>
              </w:rPr>
              <w:t>Not only research publications but involvement in other scientific activities such as peer reviewing manuscripts should be valued.</w:t>
            </w:r>
          </w:p>
          <w:p w14:paraId="27E05500" w14:textId="77777777" w:rsidR="00BA0CF8" w:rsidRDefault="00BA0CF8">
            <w:pPr>
              <w:pStyle w:val="NoSpacing"/>
              <w:jc w:val="both"/>
              <w:rPr>
                <w:color w:val="000000"/>
                <w:sz w:val="18"/>
                <w:szCs w:val="18"/>
              </w:rPr>
            </w:pPr>
          </w:p>
        </w:tc>
      </w:tr>
      <w:tr w:rsidR="00BA0CF8" w14:paraId="045BC056" w14:textId="77777777" w:rsidTr="00A35474">
        <w:tc>
          <w:tcPr>
            <w:tcW w:w="538" w:type="dxa"/>
            <w:hideMark/>
          </w:tcPr>
          <w:p w14:paraId="2AAA9890" w14:textId="77777777" w:rsidR="00BA0CF8" w:rsidRDefault="00BA0CF8">
            <w:pPr>
              <w:pStyle w:val="NoSpacing"/>
              <w:jc w:val="center"/>
              <w:rPr>
                <w:color w:val="000000"/>
                <w:sz w:val="18"/>
                <w:szCs w:val="18"/>
              </w:rPr>
            </w:pPr>
            <w:r>
              <w:rPr>
                <w:color w:val="000000"/>
                <w:sz w:val="18"/>
                <w:szCs w:val="18"/>
              </w:rPr>
              <w:t>16</w:t>
            </w:r>
          </w:p>
        </w:tc>
        <w:tc>
          <w:tcPr>
            <w:tcW w:w="2693" w:type="dxa"/>
            <w:hideMark/>
          </w:tcPr>
          <w:p w14:paraId="6DAB9211"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Medical Council of India's amended qualifications for Indian medical teachers: Well intended, yet half-hearted.</w:t>
            </w:r>
          </w:p>
        </w:tc>
        <w:tc>
          <w:tcPr>
            <w:tcW w:w="2410" w:type="dxa"/>
            <w:hideMark/>
          </w:tcPr>
          <w:p w14:paraId="6A0F9A7F" w14:textId="77777777" w:rsidR="00BA0CF8" w:rsidRDefault="00BA0CF8">
            <w:pPr>
              <w:pStyle w:val="NoSpacing"/>
              <w:jc w:val="both"/>
              <w:rPr>
                <w:color w:val="000000"/>
                <w:sz w:val="18"/>
                <w:szCs w:val="18"/>
              </w:rPr>
            </w:pPr>
            <w:r>
              <w:rPr>
                <w:color w:val="000000"/>
                <w:sz w:val="18"/>
                <w:szCs w:val="18"/>
              </w:rPr>
              <w:t>Bandewar SV, Amita Aggarwal, Rajeev Kumar, Rakesh Aggarwal, Peush Sahni and Sanjay A. Pai</w:t>
            </w:r>
            <w:r>
              <w:rPr>
                <w:color w:val="000000"/>
                <w:sz w:val="18"/>
                <w:szCs w:val="18"/>
                <w:vertAlign w:val="superscript"/>
              </w:rPr>
              <w:t xml:space="preserve"> </w:t>
            </w:r>
            <w:r>
              <w:rPr>
                <w:color w:val="000000"/>
                <w:sz w:val="18"/>
                <w:szCs w:val="18"/>
              </w:rPr>
              <w:t>[21] (2018)</w:t>
            </w:r>
          </w:p>
        </w:tc>
        <w:tc>
          <w:tcPr>
            <w:tcW w:w="4678" w:type="dxa"/>
            <w:hideMark/>
          </w:tcPr>
          <w:p w14:paraId="73A6F1F2" w14:textId="77777777" w:rsidR="00BA0CF8" w:rsidRDefault="00BA0CF8">
            <w:pPr>
              <w:pStyle w:val="NoSpacing"/>
              <w:jc w:val="both"/>
              <w:rPr>
                <w:rFonts w:eastAsia="Calibri"/>
                <w:color w:val="000000"/>
                <w:sz w:val="18"/>
                <w:szCs w:val="18"/>
                <w:lang w:val="en-GB"/>
              </w:rPr>
            </w:pPr>
            <w:r>
              <w:rPr>
                <w:color w:val="000000"/>
                <w:sz w:val="18"/>
                <w:szCs w:val="18"/>
                <w:lang w:val="en-GB"/>
              </w:rPr>
              <w:t xml:space="preserve">MCI in (2017) amendment has not specified any particular index(es) for its requirements regarding research publications. </w:t>
            </w:r>
          </w:p>
          <w:p w14:paraId="669CBBC3" w14:textId="77777777" w:rsidR="00BA0CF8" w:rsidRDefault="00BA0CF8">
            <w:pPr>
              <w:pStyle w:val="NoSpacing"/>
              <w:jc w:val="both"/>
              <w:rPr>
                <w:color w:val="000000"/>
                <w:sz w:val="18"/>
                <w:szCs w:val="18"/>
                <w:lang w:val="en-GB"/>
              </w:rPr>
            </w:pPr>
            <w:r>
              <w:rPr>
                <w:color w:val="000000"/>
                <w:sz w:val="18"/>
                <w:szCs w:val="18"/>
                <w:lang w:val="en-GB"/>
              </w:rPr>
              <w:t xml:space="preserve">The amendment gives credit for a paper to only the first author and corresponding author. </w:t>
            </w:r>
          </w:p>
          <w:p w14:paraId="25DC0294" w14:textId="77777777" w:rsidR="00BA0CF8" w:rsidRDefault="00BA0CF8">
            <w:pPr>
              <w:pStyle w:val="NoSpacing"/>
              <w:jc w:val="both"/>
              <w:rPr>
                <w:color w:val="000000"/>
                <w:sz w:val="18"/>
                <w:szCs w:val="18"/>
                <w:lang w:val="en-GB"/>
              </w:rPr>
            </w:pPr>
            <w:r>
              <w:rPr>
                <w:color w:val="000000"/>
                <w:sz w:val="18"/>
                <w:szCs w:val="18"/>
                <w:lang w:val="en-GB"/>
              </w:rPr>
              <w:t>Suggested three criteria: duration of service, number of research publications, and clinical/lab services &amp; teaching for candidate eligibility for a position.</w:t>
            </w:r>
          </w:p>
        </w:tc>
      </w:tr>
      <w:tr w:rsidR="00BA0CF8" w14:paraId="133D1DC2" w14:textId="77777777" w:rsidTr="00A35474">
        <w:tc>
          <w:tcPr>
            <w:tcW w:w="538" w:type="dxa"/>
            <w:hideMark/>
          </w:tcPr>
          <w:p w14:paraId="4EEE4B2E" w14:textId="77777777" w:rsidR="00BA0CF8" w:rsidRDefault="00BA0CF8">
            <w:pPr>
              <w:pStyle w:val="NoSpacing"/>
              <w:jc w:val="center"/>
              <w:rPr>
                <w:color w:val="000000"/>
                <w:sz w:val="18"/>
                <w:szCs w:val="18"/>
              </w:rPr>
            </w:pPr>
            <w:r>
              <w:rPr>
                <w:color w:val="000000"/>
                <w:sz w:val="18"/>
                <w:szCs w:val="18"/>
              </w:rPr>
              <w:t>17</w:t>
            </w:r>
          </w:p>
        </w:tc>
        <w:tc>
          <w:tcPr>
            <w:tcW w:w="2693" w:type="dxa"/>
            <w:hideMark/>
          </w:tcPr>
          <w:p w14:paraId="26C6F66F"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 xml:space="preserve">MCI Challenges to Manuscript Writing and Publishing </w:t>
            </w:r>
          </w:p>
        </w:tc>
        <w:tc>
          <w:tcPr>
            <w:tcW w:w="2410" w:type="dxa"/>
            <w:hideMark/>
          </w:tcPr>
          <w:p w14:paraId="39E8C82E" w14:textId="77777777" w:rsidR="00BA0CF8" w:rsidRDefault="00BA0CF8">
            <w:pPr>
              <w:pStyle w:val="NoSpacing"/>
              <w:rPr>
                <w:color w:val="000000"/>
                <w:sz w:val="18"/>
                <w:szCs w:val="18"/>
              </w:rPr>
            </w:pPr>
            <w:r>
              <w:rPr>
                <w:color w:val="000000"/>
                <w:sz w:val="18"/>
                <w:szCs w:val="18"/>
              </w:rPr>
              <w:t>Mahesh Kumar Jain, Vijay Thawani, Sangita Totade</w:t>
            </w:r>
            <w:r>
              <w:rPr>
                <w:color w:val="000000"/>
                <w:sz w:val="18"/>
                <w:szCs w:val="18"/>
                <w:vertAlign w:val="superscript"/>
              </w:rPr>
              <w:t xml:space="preserve"> </w:t>
            </w:r>
            <w:r>
              <w:rPr>
                <w:color w:val="000000"/>
                <w:sz w:val="18"/>
                <w:szCs w:val="18"/>
              </w:rPr>
              <w:t>[22](2018)</w:t>
            </w:r>
          </w:p>
        </w:tc>
        <w:tc>
          <w:tcPr>
            <w:tcW w:w="4678" w:type="dxa"/>
            <w:hideMark/>
          </w:tcPr>
          <w:p w14:paraId="32546DF8" w14:textId="77777777" w:rsidR="00BA0CF8" w:rsidRDefault="00BA0CF8">
            <w:pPr>
              <w:pStyle w:val="NoSpacing"/>
              <w:jc w:val="both"/>
              <w:rPr>
                <w:rFonts w:eastAsia="Calibri"/>
                <w:color w:val="000000"/>
                <w:sz w:val="18"/>
                <w:szCs w:val="18"/>
              </w:rPr>
            </w:pPr>
            <w:r>
              <w:rPr>
                <w:color w:val="000000"/>
                <w:sz w:val="18"/>
                <w:szCs w:val="18"/>
              </w:rPr>
              <w:t xml:space="preserve">MCI should review the list of indices, should recommend only databases and not search engines, citation index should be included, all authors should be considered for credits. </w:t>
            </w:r>
          </w:p>
          <w:p w14:paraId="6C0B9417" w14:textId="77777777" w:rsidR="00BA0CF8" w:rsidRDefault="00BA0CF8">
            <w:pPr>
              <w:pStyle w:val="NoSpacing"/>
              <w:jc w:val="both"/>
              <w:rPr>
                <w:color w:val="000000"/>
                <w:sz w:val="18"/>
                <w:szCs w:val="18"/>
              </w:rPr>
            </w:pPr>
            <w:r>
              <w:rPr>
                <w:color w:val="000000"/>
                <w:sz w:val="18"/>
                <w:szCs w:val="18"/>
              </w:rPr>
              <w:t>MCI could focus on indexing quality e-journals. All specialties must-have the choice to publish in journals of their choice.</w:t>
            </w:r>
          </w:p>
        </w:tc>
      </w:tr>
      <w:tr w:rsidR="00BA0CF8" w14:paraId="71981915" w14:textId="77777777" w:rsidTr="00A35474">
        <w:tc>
          <w:tcPr>
            <w:tcW w:w="538" w:type="dxa"/>
            <w:hideMark/>
          </w:tcPr>
          <w:p w14:paraId="2AAB686E" w14:textId="77777777" w:rsidR="00BA0CF8" w:rsidRDefault="00BA0CF8">
            <w:pPr>
              <w:pStyle w:val="NoSpacing"/>
              <w:jc w:val="center"/>
              <w:rPr>
                <w:color w:val="000000"/>
                <w:sz w:val="18"/>
                <w:szCs w:val="18"/>
              </w:rPr>
            </w:pPr>
            <w:r>
              <w:rPr>
                <w:color w:val="000000"/>
                <w:sz w:val="18"/>
                <w:szCs w:val="18"/>
              </w:rPr>
              <w:t>18</w:t>
            </w:r>
          </w:p>
        </w:tc>
        <w:tc>
          <w:tcPr>
            <w:tcW w:w="2693" w:type="dxa"/>
          </w:tcPr>
          <w:p w14:paraId="0CD20C58" w14:textId="77777777" w:rsidR="00BA0CF8" w:rsidRDefault="00BA0CF8">
            <w:pPr>
              <w:rPr>
                <w:rFonts w:eastAsia="Batang"/>
                <w:color w:val="000000"/>
                <w:kern w:val="2"/>
                <w:sz w:val="18"/>
                <w:szCs w:val="18"/>
                <w:lang w:eastAsia="ko-KR"/>
              </w:rPr>
            </w:pPr>
            <w:r>
              <w:rPr>
                <w:color w:val="000000"/>
                <w:sz w:val="18"/>
                <w:szCs w:val="18"/>
              </w:rPr>
              <w:t>Indian government dissolves Medical Council of India</w:t>
            </w:r>
          </w:p>
          <w:p w14:paraId="71305146" w14:textId="77777777" w:rsidR="00BA0CF8" w:rsidRDefault="00BA0CF8">
            <w:pPr>
              <w:widowControl w:val="0"/>
              <w:wordWrap w:val="0"/>
              <w:autoSpaceDE w:val="0"/>
              <w:autoSpaceDN w:val="0"/>
              <w:jc w:val="both"/>
              <w:rPr>
                <w:rFonts w:eastAsia="Batang"/>
                <w:color w:val="000000"/>
                <w:kern w:val="2"/>
                <w:sz w:val="18"/>
                <w:szCs w:val="18"/>
                <w:lang w:eastAsia="ko-KR"/>
              </w:rPr>
            </w:pPr>
          </w:p>
        </w:tc>
        <w:tc>
          <w:tcPr>
            <w:tcW w:w="2410" w:type="dxa"/>
            <w:hideMark/>
          </w:tcPr>
          <w:p w14:paraId="65AAEB4E" w14:textId="77777777" w:rsidR="00BA0CF8" w:rsidRDefault="00BA0CF8">
            <w:pPr>
              <w:pStyle w:val="NoSpacing"/>
              <w:rPr>
                <w:color w:val="000000"/>
                <w:sz w:val="18"/>
                <w:szCs w:val="18"/>
              </w:rPr>
            </w:pPr>
            <w:r>
              <w:rPr>
                <w:color w:val="000000"/>
                <w:sz w:val="18"/>
                <w:szCs w:val="18"/>
              </w:rPr>
              <w:t>Sanjeet Bagcchi</w:t>
            </w:r>
            <w:r>
              <w:rPr>
                <w:color w:val="000000"/>
                <w:sz w:val="18"/>
                <w:szCs w:val="18"/>
                <w:vertAlign w:val="superscript"/>
              </w:rPr>
              <w:t xml:space="preserve"> </w:t>
            </w:r>
            <w:r>
              <w:rPr>
                <w:color w:val="000000"/>
                <w:sz w:val="18"/>
                <w:szCs w:val="18"/>
              </w:rPr>
              <w:t>[23], 2018</w:t>
            </w:r>
          </w:p>
        </w:tc>
        <w:tc>
          <w:tcPr>
            <w:tcW w:w="4678" w:type="dxa"/>
            <w:hideMark/>
          </w:tcPr>
          <w:p w14:paraId="6911F95B" w14:textId="77777777" w:rsidR="00BA0CF8" w:rsidRDefault="00BA0CF8">
            <w:pPr>
              <w:pStyle w:val="NoSpacing"/>
              <w:jc w:val="both"/>
              <w:rPr>
                <w:color w:val="000000"/>
                <w:sz w:val="18"/>
                <w:szCs w:val="18"/>
              </w:rPr>
            </w:pPr>
            <w:r>
              <w:rPr>
                <w:color w:val="000000"/>
                <w:sz w:val="18"/>
                <w:szCs w:val="18"/>
              </w:rPr>
              <w:t>India’s government has discontinued the Medical Council of India and divested its functions to an appointed board of governors.</w:t>
            </w:r>
          </w:p>
        </w:tc>
      </w:tr>
      <w:tr w:rsidR="00BA0CF8" w14:paraId="478018F7" w14:textId="77777777" w:rsidTr="00A35474">
        <w:tc>
          <w:tcPr>
            <w:tcW w:w="538" w:type="dxa"/>
            <w:hideMark/>
          </w:tcPr>
          <w:p w14:paraId="73073296" w14:textId="77777777" w:rsidR="00BA0CF8" w:rsidRDefault="00BA0CF8">
            <w:pPr>
              <w:pStyle w:val="NoSpacing"/>
              <w:jc w:val="center"/>
              <w:rPr>
                <w:color w:val="000000"/>
                <w:sz w:val="18"/>
                <w:szCs w:val="18"/>
              </w:rPr>
            </w:pPr>
            <w:r>
              <w:rPr>
                <w:color w:val="000000"/>
                <w:sz w:val="18"/>
                <w:szCs w:val="18"/>
              </w:rPr>
              <w:t>19</w:t>
            </w:r>
          </w:p>
        </w:tc>
        <w:tc>
          <w:tcPr>
            <w:tcW w:w="2693" w:type="dxa"/>
            <w:hideMark/>
          </w:tcPr>
          <w:p w14:paraId="762C9D59"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 xml:space="preserve">Medical Council of India Revised Criteria for Research Publications: A Dilemma </w:t>
            </w:r>
          </w:p>
        </w:tc>
        <w:tc>
          <w:tcPr>
            <w:tcW w:w="2410" w:type="dxa"/>
            <w:hideMark/>
          </w:tcPr>
          <w:p w14:paraId="289D5F16" w14:textId="77777777" w:rsidR="00BA0CF8" w:rsidRDefault="00BA0CF8">
            <w:pPr>
              <w:pStyle w:val="NoSpacing"/>
              <w:rPr>
                <w:color w:val="000000"/>
                <w:sz w:val="18"/>
                <w:szCs w:val="18"/>
              </w:rPr>
            </w:pPr>
            <w:r>
              <w:rPr>
                <w:color w:val="000000"/>
                <w:sz w:val="18"/>
                <w:szCs w:val="18"/>
              </w:rPr>
              <w:t>Vijay Kumar Barwal And Gopal Ashish Sharma</w:t>
            </w:r>
            <w:r>
              <w:rPr>
                <w:color w:val="000000"/>
                <w:sz w:val="18"/>
                <w:szCs w:val="18"/>
                <w:vertAlign w:val="superscript"/>
              </w:rPr>
              <w:t xml:space="preserve"> </w:t>
            </w:r>
            <w:r>
              <w:rPr>
                <w:color w:val="000000"/>
                <w:sz w:val="18"/>
                <w:szCs w:val="18"/>
              </w:rPr>
              <w:t>[24], 2018</w:t>
            </w:r>
          </w:p>
        </w:tc>
        <w:tc>
          <w:tcPr>
            <w:tcW w:w="4678" w:type="dxa"/>
            <w:hideMark/>
          </w:tcPr>
          <w:p w14:paraId="38559D4B" w14:textId="77777777" w:rsidR="00BA0CF8" w:rsidRDefault="00BA0CF8">
            <w:pPr>
              <w:pStyle w:val="NormalWeb"/>
              <w:jc w:val="both"/>
              <w:rPr>
                <w:color w:val="000000"/>
                <w:sz w:val="18"/>
                <w:szCs w:val="18"/>
              </w:rPr>
            </w:pPr>
            <w:r>
              <w:rPr>
                <w:color w:val="000000"/>
                <w:sz w:val="18"/>
                <w:szCs w:val="18"/>
              </w:rPr>
              <w:t>Suggested that two/five/seven/ten of best papers should be considered for promotion in the academic ladder.             Evaluation/ranking the best papers remain unanswered.                                                                                       Other forms of publications like editorials, commentaries, short articles, case series should also be considered.</w:t>
            </w:r>
          </w:p>
        </w:tc>
      </w:tr>
      <w:tr w:rsidR="00BA0CF8" w14:paraId="4822BBB8" w14:textId="77777777" w:rsidTr="00A35474">
        <w:tc>
          <w:tcPr>
            <w:tcW w:w="538" w:type="dxa"/>
            <w:hideMark/>
          </w:tcPr>
          <w:p w14:paraId="184AA9F4" w14:textId="77777777" w:rsidR="00BA0CF8" w:rsidRDefault="00BA0CF8">
            <w:pPr>
              <w:pStyle w:val="NoSpacing"/>
              <w:jc w:val="center"/>
              <w:rPr>
                <w:color w:val="000000"/>
                <w:sz w:val="18"/>
                <w:szCs w:val="18"/>
              </w:rPr>
            </w:pPr>
            <w:r>
              <w:rPr>
                <w:color w:val="000000"/>
                <w:sz w:val="18"/>
                <w:szCs w:val="18"/>
              </w:rPr>
              <w:t>20</w:t>
            </w:r>
          </w:p>
        </w:tc>
        <w:tc>
          <w:tcPr>
            <w:tcW w:w="2693" w:type="dxa"/>
            <w:hideMark/>
          </w:tcPr>
          <w:p w14:paraId="0366B08A"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The end of the Medical Council of India</w:t>
            </w:r>
          </w:p>
        </w:tc>
        <w:tc>
          <w:tcPr>
            <w:tcW w:w="2410" w:type="dxa"/>
            <w:hideMark/>
          </w:tcPr>
          <w:p w14:paraId="158F48C5" w14:textId="77777777" w:rsidR="00BA0CF8" w:rsidRDefault="00BA0CF8">
            <w:pPr>
              <w:pStyle w:val="NoSpacing"/>
              <w:rPr>
                <w:color w:val="000000"/>
                <w:sz w:val="18"/>
                <w:szCs w:val="18"/>
              </w:rPr>
            </w:pPr>
            <w:r>
              <w:rPr>
                <w:color w:val="000000"/>
                <w:sz w:val="18"/>
                <w:szCs w:val="18"/>
              </w:rPr>
              <w:t>Vivekanand Jha</w:t>
            </w:r>
            <w:r>
              <w:rPr>
                <w:color w:val="000000"/>
                <w:sz w:val="18"/>
                <w:szCs w:val="18"/>
                <w:vertAlign w:val="superscript"/>
              </w:rPr>
              <w:t xml:space="preserve"> </w:t>
            </w:r>
            <w:r>
              <w:rPr>
                <w:color w:val="000000"/>
                <w:sz w:val="18"/>
                <w:szCs w:val="18"/>
              </w:rPr>
              <w:t>[25], 2018</w:t>
            </w:r>
          </w:p>
        </w:tc>
        <w:tc>
          <w:tcPr>
            <w:tcW w:w="4678" w:type="dxa"/>
            <w:hideMark/>
          </w:tcPr>
          <w:p w14:paraId="34E76E9B" w14:textId="77777777" w:rsidR="00BA0CF8" w:rsidRDefault="00BA0CF8">
            <w:pPr>
              <w:pStyle w:val="NoSpacing"/>
              <w:jc w:val="both"/>
              <w:rPr>
                <w:rFonts w:eastAsia="Calibri"/>
                <w:color w:val="000000"/>
                <w:sz w:val="18"/>
                <w:szCs w:val="18"/>
              </w:rPr>
            </w:pPr>
            <w:r>
              <w:rPr>
                <w:color w:val="000000"/>
                <w:sz w:val="18"/>
                <w:szCs w:val="18"/>
              </w:rPr>
              <w:t>Several committees were formed to reform the MCI, but their recommendations were not implemented either cooperated with its directions.</w:t>
            </w:r>
          </w:p>
          <w:p w14:paraId="2D8AFD43" w14:textId="77777777" w:rsidR="00BA0CF8" w:rsidRDefault="00BA0CF8">
            <w:pPr>
              <w:pStyle w:val="NoSpacing"/>
              <w:jc w:val="both"/>
              <w:rPr>
                <w:color w:val="000000"/>
                <w:sz w:val="18"/>
                <w:szCs w:val="18"/>
              </w:rPr>
            </w:pPr>
            <w:r>
              <w:rPr>
                <w:color w:val="000000"/>
                <w:sz w:val="18"/>
                <w:szCs w:val="18"/>
              </w:rPr>
              <w:t>Reasons like refusal to share information concerning the controversies in the process of assessing medical colleges, and its tardiness in managing admission processes led to its dissolution.</w:t>
            </w:r>
          </w:p>
        </w:tc>
      </w:tr>
      <w:tr w:rsidR="00BA0CF8" w14:paraId="7272CB63" w14:textId="77777777" w:rsidTr="00A35474">
        <w:tc>
          <w:tcPr>
            <w:tcW w:w="538" w:type="dxa"/>
            <w:hideMark/>
          </w:tcPr>
          <w:p w14:paraId="77886D83" w14:textId="77777777" w:rsidR="00BA0CF8" w:rsidRDefault="00BA0CF8">
            <w:pPr>
              <w:pStyle w:val="NoSpacing"/>
              <w:jc w:val="center"/>
              <w:rPr>
                <w:color w:val="000000"/>
                <w:sz w:val="18"/>
                <w:szCs w:val="18"/>
              </w:rPr>
            </w:pPr>
            <w:r>
              <w:rPr>
                <w:color w:val="000000"/>
                <w:sz w:val="18"/>
                <w:szCs w:val="18"/>
              </w:rPr>
              <w:t>21</w:t>
            </w:r>
          </w:p>
        </w:tc>
        <w:tc>
          <w:tcPr>
            <w:tcW w:w="2693" w:type="dxa"/>
            <w:hideMark/>
          </w:tcPr>
          <w:p w14:paraId="47DE3B77"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Controversies in Medical Education: National Medical Commissio</w:t>
            </w:r>
            <w:r>
              <w:rPr>
                <w:color w:val="000000"/>
                <w:sz w:val="18"/>
                <w:szCs w:val="18"/>
              </w:rPr>
              <w:lastRenderedPageBreak/>
              <w:t>n (A Draft Bill for Replacing Medical Council of India)</w:t>
            </w:r>
          </w:p>
        </w:tc>
        <w:tc>
          <w:tcPr>
            <w:tcW w:w="2410" w:type="dxa"/>
            <w:hideMark/>
          </w:tcPr>
          <w:p w14:paraId="339C2E41" w14:textId="77777777" w:rsidR="00BA0CF8" w:rsidRDefault="00BA0CF8">
            <w:pPr>
              <w:pStyle w:val="NoSpacing"/>
              <w:rPr>
                <w:color w:val="000000"/>
                <w:sz w:val="18"/>
                <w:szCs w:val="18"/>
              </w:rPr>
            </w:pPr>
            <w:r>
              <w:rPr>
                <w:color w:val="000000"/>
                <w:sz w:val="18"/>
                <w:szCs w:val="18"/>
              </w:rPr>
              <w:lastRenderedPageBreak/>
              <w:t>VR Minocha</w:t>
            </w:r>
            <w:r>
              <w:rPr>
                <w:color w:val="000000"/>
                <w:sz w:val="18"/>
                <w:szCs w:val="18"/>
                <w:vertAlign w:val="superscript"/>
              </w:rPr>
              <w:t xml:space="preserve"> </w:t>
            </w:r>
            <w:r>
              <w:rPr>
                <w:color w:val="000000"/>
                <w:sz w:val="18"/>
                <w:szCs w:val="18"/>
              </w:rPr>
              <w:t>[26], 2017</w:t>
            </w:r>
          </w:p>
        </w:tc>
        <w:tc>
          <w:tcPr>
            <w:tcW w:w="4678" w:type="dxa"/>
            <w:hideMark/>
          </w:tcPr>
          <w:p w14:paraId="09A74E48" w14:textId="77777777" w:rsidR="00BA0CF8" w:rsidRDefault="00BA0CF8">
            <w:pPr>
              <w:pStyle w:val="NoSpacing"/>
              <w:jc w:val="both"/>
              <w:rPr>
                <w:color w:val="000000"/>
                <w:sz w:val="18"/>
                <w:szCs w:val="18"/>
                <w:lang w:val="en-GB"/>
              </w:rPr>
            </w:pPr>
            <w:r>
              <w:rPr>
                <w:color w:val="000000"/>
                <w:sz w:val="18"/>
                <w:szCs w:val="18"/>
              </w:rPr>
              <w:t xml:space="preserve">Criticizes various points of the draft NMC bill like infrastructural issues are considered ‘non-core areas’, </w:t>
            </w:r>
            <w:r>
              <w:rPr>
                <w:color w:val="000000"/>
                <w:sz w:val="18"/>
                <w:szCs w:val="18"/>
                <w:lang w:val="en-GB"/>
              </w:rPr>
              <w:lastRenderedPageBreak/>
              <w:t xml:space="preserve">relatively low status to basic degree (MBBS) holders in health system than the PG degrees. </w:t>
            </w:r>
          </w:p>
        </w:tc>
      </w:tr>
      <w:tr w:rsidR="00BA0CF8" w14:paraId="4D3CC213" w14:textId="77777777" w:rsidTr="00A35474">
        <w:tc>
          <w:tcPr>
            <w:tcW w:w="538" w:type="dxa"/>
            <w:hideMark/>
          </w:tcPr>
          <w:p w14:paraId="38F18DC0" w14:textId="77777777" w:rsidR="00BA0CF8" w:rsidRDefault="00BA0CF8">
            <w:pPr>
              <w:pStyle w:val="NoSpacing"/>
              <w:jc w:val="center"/>
              <w:rPr>
                <w:color w:val="000000"/>
                <w:sz w:val="18"/>
                <w:szCs w:val="18"/>
              </w:rPr>
            </w:pPr>
            <w:r>
              <w:rPr>
                <w:color w:val="000000"/>
                <w:sz w:val="18"/>
                <w:szCs w:val="18"/>
              </w:rPr>
              <w:lastRenderedPageBreak/>
              <w:t>22</w:t>
            </w:r>
          </w:p>
        </w:tc>
        <w:tc>
          <w:tcPr>
            <w:tcW w:w="2693" w:type="dxa"/>
            <w:hideMark/>
          </w:tcPr>
          <w:p w14:paraId="25D7D119" w14:textId="77777777" w:rsidR="00BA0CF8" w:rsidRDefault="00BA0CF8">
            <w:pPr>
              <w:pStyle w:val="Heading3"/>
              <w:spacing w:before="0" w:after="60"/>
              <w:ind w:right="240"/>
              <w:jc w:val="both"/>
              <w:rPr>
                <w:rFonts w:ascii="Times New Roman" w:eastAsia="Times New Roman" w:hAnsi="Times New Roman"/>
                <w:color w:val="000000"/>
                <w:sz w:val="18"/>
                <w:szCs w:val="18"/>
              </w:rPr>
            </w:pPr>
            <w:r>
              <w:rPr>
                <w:rFonts w:ascii="Times New Roman" w:hAnsi="Times New Roman"/>
                <w:color w:val="000000"/>
                <w:sz w:val="18"/>
                <w:szCs w:val="18"/>
              </w:rPr>
              <w:t>Problems of medical education in India</w:t>
            </w:r>
          </w:p>
        </w:tc>
        <w:tc>
          <w:tcPr>
            <w:tcW w:w="2410" w:type="dxa"/>
          </w:tcPr>
          <w:p w14:paraId="637D7775" w14:textId="77777777" w:rsidR="00BA0CF8" w:rsidRDefault="00BA0CF8">
            <w:pPr>
              <w:pStyle w:val="NoSpacing"/>
              <w:jc w:val="both"/>
              <w:rPr>
                <w:rFonts w:eastAsia="Calibri"/>
                <w:color w:val="000000"/>
                <w:sz w:val="18"/>
                <w:szCs w:val="18"/>
              </w:rPr>
            </w:pPr>
            <w:r>
              <w:rPr>
                <w:color w:val="000000"/>
                <w:sz w:val="18"/>
                <w:szCs w:val="18"/>
              </w:rPr>
              <w:t>Balbir Singh Deswal, Vijay K. Singhal</w:t>
            </w:r>
            <w:r>
              <w:rPr>
                <w:color w:val="000000"/>
                <w:sz w:val="18"/>
                <w:szCs w:val="18"/>
                <w:vertAlign w:val="superscript"/>
              </w:rPr>
              <w:t xml:space="preserve"> </w:t>
            </w:r>
            <w:r>
              <w:rPr>
                <w:color w:val="000000"/>
                <w:sz w:val="18"/>
                <w:szCs w:val="18"/>
              </w:rPr>
              <w:t>[27] (2016)</w:t>
            </w:r>
          </w:p>
          <w:p w14:paraId="5F5CB95D" w14:textId="77777777" w:rsidR="00BA0CF8" w:rsidRDefault="00BA0CF8">
            <w:pPr>
              <w:pStyle w:val="NoSpacing"/>
              <w:jc w:val="both"/>
              <w:rPr>
                <w:color w:val="000000"/>
                <w:sz w:val="18"/>
                <w:szCs w:val="18"/>
              </w:rPr>
            </w:pPr>
          </w:p>
        </w:tc>
        <w:tc>
          <w:tcPr>
            <w:tcW w:w="4678" w:type="dxa"/>
            <w:hideMark/>
          </w:tcPr>
          <w:p w14:paraId="03401A47" w14:textId="77777777" w:rsidR="00BA0CF8" w:rsidRDefault="00BA0CF8">
            <w:pPr>
              <w:pStyle w:val="NoSpacing"/>
              <w:jc w:val="both"/>
              <w:rPr>
                <w:color w:val="000000"/>
                <w:sz w:val="18"/>
                <w:szCs w:val="18"/>
              </w:rPr>
            </w:pPr>
            <w:r>
              <w:rPr>
                <w:color w:val="000000"/>
                <w:sz w:val="18"/>
                <w:szCs w:val="18"/>
              </w:rPr>
              <w:t>Criticizes MCI as regard to doctor-patient ratio, quality of medical education, the exploding number of medical colleges, increasing capitation fees, shortage of faculty, etc.</w:t>
            </w:r>
          </w:p>
        </w:tc>
      </w:tr>
      <w:tr w:rsidR="00BA0CF8" w14:paraId="22820D1E" w14:textId="77777777" w:rsidTr="00A35474">
        <w:tc>
          <w:tcPr>
            <w:tcW w:w="538" w:type="dxa"/>
            <w:hideMark/>
          </w:tcPr>
          <w:p w14:paraId="2EEE3A28" w14:textId="77777777" w:rsidR="00BA0CF8" w:rsidRDefault="00BA0CF8">
            <w:pPr>
              <w:pStyle w:val="NoSpacing"/>
              <w:jc w:val="center"/>
              <w:rPr>
                <w:color w:val="000000"/>
                <w:sz w:val="18"/>
                <w:szCs w:val="18"/>
              </w:rPr>
            </w:pPr>
            <w:r>
              <w:rPr>
                <w:color w:val="000000"/>
                <w:sz w:val="18"/>
                <w:szCs w:val="18"/>
              </w:rPr>
              <w:t>23</w:t>
            </w:r>
          </w:p>
        </w:tc>
        <w:tc>
          <w:tcPr>
            <w:tcW w:w="2693" w:type="dxa"/>
            <w:hideMark/>
          </w:tcPr>
          <w:p w14:paraId="0439E68E" w14:textId="77777777" w:rsidR="00BA0CF8" w:rsidRDefault="00BA0CF8">
            <w:pPr>
              <w:pStyle w:val="Heading3"/>
              <w:spacing w:before="0" w:after="60"/>
              <w:ind w:right="240"/>
              <w:jc w:val="both"/>
              <w:rPr>
                <w:rFonts w:ascii="Times New Roman" w:eastAsia="Times New Roman" w:hAnsi="Times New Roman"/>
                <w:color w:val="000000"/>
                <w:sz w:val="18"/>
                <w:szCs w:val="18"/>
              </w:rPr>
            </w:pPr>
            <w:r>
              <w:rPr>
                <w:rFonts w:ascii="Times New Roman" w:hAnsi="Times New Roman"/>
                <w:color w:val="000000"/>
                <w:sz w:val="18"/>
                <w:szCs w:val="18"/>
              </w:rPr>
              <w:t>The revised guidelines of the Medical Council of India for academic promotions: Need for a rethink</w:t>
            </w:r>
          </w:p>
        </w:tc>
        <w:tc>
          <w:tcPr>
            <w:tcW w:w="2410" w:type="dxa"/>
            <w:hideMark/>
          </w:tcPr>
          <w:p w14:paraId="3C4E76C8" w14:textId="77777777" w:rsidR="00BA0CF8" w:rsidRDefault="00BA0CF8">
            <w:pPr>
              <w:pStyle w:val="NoSpacing"/>
              <w:jc w:val="both"/>
              <w:rPr>
                <w:color w:val="000000"/>
                <w:sz w:val="18"/>
                <w:szCs w:val="18"/>
              </w:rPr>
            </w:pPr>
            <w:r>
              <w:rPr>
                <w:color w:val="000000"/>
                <w:sz w:val="18"/>
                <w:szCs w:val="18"/>
              </w:rPr>
              <w:t>Rakesh Aggarwal, Nithya Gogtay, Rajeev Kumar, Peush Sahni</w:t>
            </w:r>
            <w:r>
              <w:rPr>
                <w:color w:val="000000"/>
                <w:sz w:val="18"/>
                <w:szCs w:val="18"/>
                <w:vertAlign w:val="superscript"/>
              </w:rPr>
              <w:t xml:space="preserve"> </w:t>
            </w:r>
            <w:r>
              <w:rPr>
                <w:color w:val="000000"/>
                <w:sz w:val="18"/>
                <w:szCs w:val="18"/>
              </w:rPr>
              <w:t>[28] (2016)</w:t>
            </w:r>
          </w:p>
        </w:tc>
        <w:tc>
          <w:tcPr>
            <w:tcW w:w="4678" w:type="dxa"/>
            <w:hideMark/>
          </w:tcPr>
          <w:p w14:paraId="292F9C0B" w14:textId="77777777" w:rsidR="00BA0CF8" w:rsidRDefault="00BA0CF8">
            <w:pPr>
              <w:pStyle w:val="NoSpacing"/>
              <w:jc w:val="both"/>
              <w:rPr>
                <w:color w:val="000000"/>
                <w:sz w:val="18"/>
                <w:szCs w:val="18"/>
              </w:rPr>
            </w:pPr>
            <w:r>
              <w:rPr>
                <w:color w:val="000000"/>
                <w:sz w:val="18"/>
                <w:szCs w:val="18"/>
              </w:rPr>
              <w:t>Criticizes MCI's new guidelines for 'research publications' for promotion of teaching faculty for the authorship sequence rule, unclear national versus international journals, types of articles allowed, and suggested exclusion of Index Copernicus from the list.</w:t>
            </w:r>
          </w:p>
        </w:tc>
      </w:tr>
      <w:tr w:rsidR="00BA0CF8" w14:paraId="0065C106" w14:textId="77777777" w:rsidTr="00A35474">
        <w:tc>
          <w:tcPr>
            <w:tcW w:w="538" w:type="dxa"/>
            <w:hideMark/>
          </w:tcPr>
          <w:p w14:paraId="723DF76F" w14:textId="77777777" w:rsidR="00BA0CF8" w:rsidRDefault="00BA0CF8">
            <w:pPr>
              <w:pStyle w:val="NoSpacing"/>
              <w:jc w:val="center"/>
              <w:rPr>
                <w:color w:val="000000"/>
                <w:sz w:val="18"/>
                <w:szCs w:val="18"/>
              </w:rPr>
            </w:pPr>
            <w:r>
              <w:rPr>
                <w:color w:val="000000"/>
                <w:sz w:val="18"/>
                <w:szCs w:val="18"/>
              </w:rPr>
              <w:t>24</w:t>
            </w:r>
          </w:p>
        </w:tc>
        <w:tc>
          <w:tcPr>
            <w:tcW w:w="2693" w:type="dxa"/>
            <w:hideMark/>
          </w:tcPr>
          <w:p w14:paraId="4E4A5EBA"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Evolution of medical education in India: The impact of colonialism</w:t>
            </w:r>
          </w:p>
        </w:tc>
        <w:tc>
          <w:tcPr>
            <w:tcW w:w="2410" w:type="dxa"/>
            <w:hideMark/>
          </w:tcPr>
          <w:p w14:paraId="1620D3B9" w14:textId="77777777" w:rsidR="00BA0CF8" w:rsidRDefault="00BA0CF8">
            <w:pPr>
              <w:pStyle w:val="NoSpacing"/>
              <w:jc w:val="both"/>
              <w:rPr>
                <w:color w:val="000000"/>
                <w:sz w:val="18"/>
                <w:szCs w:val="18"/>
              </w:rPr>
            </w:pPr>
            <w:r>
              <w:rPr>
                <w:color w:val="000000"/>
                <w:sz w:val="18"/>
                <w:szCs w:val="18"/>
              </w:rPr>
              <w:t>Anshu and A. Supe</w:t>
            </w:r>
            <w:r>
              <w:rPr>
                <w:color w:val="000000"/>
                <w:sz w:val="18"/>
                <w:szCs w:val="18"/>
                <w:vertAlign w:val="superscript"/>
              </w:rPr>
              <w:t xml:space="preserve"> </w:t>
            </w:r>
            <w:r>
              <w:rPr>
                <w:color w:val="000000"/>
                <w:sz w:val="18"/>
                <w:szCs w:val="18"/>
              </w:rPr>
              <w:t>[29] (2016)</w:t>
            </w:r>
          </w:p>
        </w:tc>
        <w:tc>
          <w:tcPr>
            <w:tcW w:w="4678" w:type="dxa"/>
            <w:hideMark/>
          </w:tcPr>
          <w:p w14:paraId="046724FF" w14:textId="77777777" w:rsidR="00BA0CF8" w:rsidRDefault="00BA0CF8">
            <w:pPr>
              <w:pStyle w:val="NoSpacing"/>
              <w:jc w:val="both"/>
              <w:rPr>
                <w:rFonts w:eastAsia="Calibri"/>
                <w:color w:val="000000"/>
                <w:sz w:val="18"/>
                <w:szCs w:val="18"/>
                <w:lang w:val="en-GB"/>
              </w:rPr>
            </w:pPr>
            <w:r>
              <w:rPr>
                <w:color w:val="000000"/>
                <w:sz w:val="18"/>
                <w:szCs w:val="18"/>
                <w:lang w:val="en-GB"/>
              </w:rPr>
              <w:t>Proposed that MCI needs to work out a national medical curriculum which caters to our country's needs with a</w:t>
            </w:r>
          </w:p>
          <w:p w14:paraId="0402F460" w14:textId="77777777" w:rsidR="00BA0CF8" w:rsidRDefault="00BA0CF8">
            <w:pPr>
              <w:pStyle w:val="NoSpacing"/>
              <w:jc w:val="both"/>
              <w:rPr>
                <w:color w:val="000000"/>
                <w:sz w:val="18"/>
                <w:szCs w:val="18"/>
              </w:rPr>
            </w:pPr>
            <w:r>
              <w:rPr>
                <w:color w:val="000000"/>
                <w:sz w:val="18"/>
                <w:szCs w:val="18"/>
                <w:lang w:val="en-GB"/>
              </w:rPr>
              <w:t>the symbiotic relationship between the indigenous and allopathic systems of medicine.</w:t>
            </w:r>
          </w:p>
        </w:tc>
      </w:tr>
      <w:tr w:rsidR="00BA0CF8" w14:paraId="53EC4001" w14:textId="77777777" w:rsidTr="00A35474">
        <w:tc>
          <w:tcPr>
            <w:tcW w:w="538" w:type="dxa"/>
            <w:hideMark/>
          </w:tcPr>
          <w:p w14:paraId="5AAAB4DB" w14:textId="77777777" w:rsidR="00BA0CF8" w:rsidRDefault="00BA0CF8">
            <w:pPr>
              <w:pStyle w:val="NoSpacing"/>
              <w:jc w:val="center"/>
              <w:rPr>
                <w:color w:val="000000"/>
                <w:sz w:val="18"/>
                <w:szCs w:val="18"/>
              </w:rPr>
            </w:pPr>
            <w:r>
              <w:rPr>
                <w:color w:val="000000"/>
                <w:sz w:val="18"/>
                <w:szCs w:val="18"/>
              </w:rPr>
              <w:t>25</w:t>
            </w:r>
          </w:p>
        </w:tc>
        <w:tc>
          <w:tcPr>
            <w:tcW w:w="2693" w:type="dxa"/>
            <w:hideMark/>
          </w:tcPr>
          <w:p w14:paraId="61E91FCE"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Faculty promotions in medical institutions in India: Can we improve the criteria?</w:t>
            </w:r>
          </w:p>
        </w:tc>
        <w:tc>
          <w:tcPr>
            <w:tcW w:w="2410" w:type="dxa"/>
            <w:hideMark/>
          </w:tcPr>
          <w:p w14:paraId="47761FCA" w14:textId="77777777" w:rsidR="00BA0CF8" w:rsidRDefault="00BA0CF8">
            <w:pPr>
              <w:pStyle w:val="NoSpacing"/>
              <w:jc w:val="both"/>
              <w:rPr>
                <w:color w:val="000000"/>
                <w:sz w:val="18"/>
                <w:szCs w:val="18"/>
              </w:rPr>
            </w:pPr>
            <w:r>
              <w:rPr>
                <w:color w:val="000000"/>
                <w:sz w:val="18"/>
                <w:szCs w:val="18"/>
              </w:rPr>
              <w:t>VK Dhunkhed, MS Kurdi, PV Dhunkhed</w:t>
            </w:r>
            <w:r>
              <w:rPr>
                <w:color w:val="000000"/>
                <w:sz w:val="18"/>
                <w:szCs w:val="18"/>
                <w:vertAlign w:val="superscript"/>
              </w:rPr>
              <w:t xml:space="preserve"> </w:t>
            </w:r>
            <w:r>
              <w:rPr>
                <w:color w:val="000000"/>
                <w:sz w:val="18"/>
                <w:szCs w:val="18"/>
              </w:rPr>
              <w:t>[30] (2016)</w:t>
            </w:r>
          </w:p>
        </w:tc>
        <w:tc>
          <w:tcPr>
            <w:tcW w:w="4678" w:type="dxa"/>
            <w:hideMark/>
          </w:tcPr>
          <w:p w14:paraId="19AE6F30" w14:textId="77777777" w:rsidR="00BA0CF8" w:rsidRDefault="00BA0CF8">
            <w:pPr>
              <w:widowControl w:val="0"/>
              <w:wordWrap w:val="0"/>
              <w:autoSpaceDE w:val="0"/>
              <w:autoSpaceDN w:val="0"/>
              <w:jc w:val="both"/>
              <w:rPr>
                <w:rFonts w:eastAsia="Batang"/>
                <w:color w:val="000000"/>
                <w:kern w:val="2"/>
                <w:sz w:val="18"/>
                <w:szCs w:val="18"/>
                <w:shd w:val="clear" w:color="auto" w:fill="FFFFFF"/>
                <w:lang w:eastAsia="ko-KR"/>
              </w:rPr>
            </w:pPr>
            <w:r>
              <w:rPr>
                <w:color w:val="000000"/>
                <w:sz w:val="18"/>
                <w:szCs w:val="18"/>
                <w:shd w:val="clear" w:color="auto" w:fill="FFFFFF"/>
              </w:rPr>
              <w:t>MCI faculty appointment and promotion rule does not give due consideration and weightage for teaching, administrative and clinical achievements like true quality and the different types of publications, quality of teaching, ability to guide the student, student satisfaction, patient care, clinical expertise, educational innovation, innovations and patents, involvement in various academic activities, community programs and service to the college and university.</w:t>
            </w:r>
          </w:p>
        </w:tc>
      </w:tr>
      <w:tr w:rsidR="00BA0CF8" w14:paraId="29755757" w14:textId="77777777" w:rsidTr="00A35474">
        <w:tc>
          <w:tcPr>
            <w:tcW w:w="538" w:type="dxa"/>
            <w:hideMark/>
          </w:tcPr>
          <w:p w14:paraId="29604FB7" w14:textId="77777777" w:rsidR="00BA0CF8" w:rsidRDefault="00BA0CF8">
            <w:pPr>
              <w:pStyle w:val="NoSpacing"/>
              <w:jc w:val="center"/>
              <w:rPr>
                <w:color w:val="000000"/>
                <w:sz w:val="18"/>
                <w:szCs w:val="18"/>
              </w:rPr>
            </w:pPr>
            <w:r>
              <w:rPr>
                <w:color w:val="000000"/>
                <w:sz w:val="18"/>
                <w:szCs w:val="18"/>
              </w:rPr>
              <w:t>26</w:t>
            </w:r>
          </w:p>
        </w:tc>
        <w:tc>
          <w:tcPr>
            <w:tcW w:w="2693" w:type="dxa"/>
            <w:hideMark/>
          </w:tcPr>
          <w:p w14:paraId="6EDEE1CA"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Faculty perception of medical council of India basic course workshop in medical education technologies as a faculty development programme</w:t>
            </w:r>
          </w:p>
        </w:tc>
        <w:tc>
          <w:tcPr>
            <w:tcW w:w="2410" w:type="dxa"/>
            <w:hideMark/>
          </w:tcPr>
          <w:p w14:paraId="7788F911" w14:textId="77777777" w:rsidR="00BA0CF8" w:rsidRDefault="00BA0CF8">
            <w:pPr>
              <w:pStyle w:val="NoSpacing"/>
              <w:jc w:val="both"/>
              <w:rPr>
                <w:color w:val="000000"/>
                <w:sz w:val="18"/>
                <w:szCs w:val="18"/>
              </w:rPr>
            </w:pPr>
            <w:r>
              <w:rPr>
                <w:color w:val="000000"/>
                <w:sz w:val="18"/>
                <w:szCs w:val="18"/>
              </w:rPr>
              <w:t>Arvind Yadav, Savita Chaudhary</w:t>
            </w:r>
            <w:r>
              <w:rPr>
                <w:color w:val="000000"/>
                <w:sz w:val="18"/>
                <w:szCs w:val="18"/>
                <w:vertAlign w:val="superscript"/>
              </w:rPr>
              <w:t xml:space="preserve"> </w:t>
            </w:r>
            <w:r>
              <w:rPr>
                <w:color w:val="000000"/>
                <w:sz w:val="18"/>
                <w:szCs w:val="18"/>
              </w:rPr>
              <w:t>[31], 2016</w:t>
            </w:r>
          </w:p>
        </w:tc>
        <w:tc>
          <w:tcPr>
            <w:tcW w:w="4678" w:type="dxa"/>
          </w:tcPr>
          <w:p w14:paraId="5CC7F696" w14:textId="77777777" w:rsidR="00BA0CF8" w:rsidRDefault="00BA0CF8">
            <w:pPr>
              <w:pStyle w:val="NoSpacing"/>
              <w:jc w:val="both"/>
              <w:rPr>
                <w:rFonts w:eastAsia="Calibri"/>
                <w:color w:val="000000"/>
                <w:sz w:val="18"/>
                <w:szCs w:val="18"/>
                <w:lang w:val="en-GB"/>
              </w:rPr>
            </w:pPr>
            <w:r>
              <w:rPr>
                <w:color w:val="000000"/>
                <w:sz w:val="18"/>
                <w:szCs w:val="18"/>
                <w:lang w:val="en-GB"/>
              </w:rPr>
              <w:t>83.33% of faculties showed a positive response to the compulsion of basic course workshops of MCI for all faculties. 93.33% accepted that this course was beneficial in acquiring new concepts or knowledge.</w:t>
            </w:r>
          </w:p>
          <w:p w14:paraId="7E4BCA9B" w14:textId="77777777" w:rsidR="00BA0CF8" w:rsidRDefault="00BA0CF8">
            <w:pPr>
              <w:pStyle w:val="NoSpacing"/>
              <w:jc w:val="both"/>
              <w:rPr>
                <w:color w:val="000000"/>
                <w:sz w:val="18"/>
                <w:szCs w:val="18"/>
                <w:lang w:val="en-GB"/>
              </w:rPr>
            </w:pPr>
            <w:r>
              <w:rPr>
                <w:color w:val="000000"/>
                <w:sz w:val="18"/>
                <w:szCs w:val="18"/>
                <w:lang w:val="en-GB"/>
              </w:rPr>
              <w:t>Basic course workshops must be an integral part of the faculty development programme at the institute level.</w:t>
            </w:r>
          </w:p>
          <w:p w14:paraId="3CA88EA6" w14:textId="77777777" w:rsidR="00BA0CF8" w:rsidRDefault="00BA0CF8">
            <w:pPr>
              <w:pStyle w:val="NoSpacing"/>
              <w:jc w:val="both"/>
              <w:rPr>
                <w:color w:val="000000"/>
                <w:sz w:val="18"/>
                <w:szCs w:val="18"/>
              </w:rPr>
            </w:pPr>
          </w:p>
        </w:tc>
      </w:tr>
      <w:tr w:rsidR="00BA0CF8" w14:paraId="6A516A46" w14:textId="77777777" w:rsidTr="00A35474">
        <w:trPr>
          <w:trHeight w:val="1202"/>
        </w:trPr>
        <w:tc>
          <w:tcPr>
            <w:tcW w:w="538" w:type="dxa"/>
            <w:hideMark/>
          </w:tcPr>
          <w:p w14:paraId="15A460B3" w14:textId="77777777" w:rsidR="00BA0CF8" w:rsidRDefault="00BA0CF8">
            <w:pPr>
              <w:pStyle w:val="NoSpacing"/>
              <w:jc w:val="center"/>
              <w:rPr>
                <w:color w:val="000000"/>
                <w:sz w:val="18"/>
                <w:szCs w:val="18"/>
              </w:rPr>
            </w:pPr>
            <w:r>
              <w:rPr>
                <w:color w:val="000000"/>
                <w:sz w:val="18"/>
                <w:szCs w:val="18"/>
              </w:rPr>
              <w:t>27</w:t>
            </w:r>
          </w:p>
        </w:tc>
        <w:tc>
          <w:tcPr>
            <w:tcW w:w="2693" w:type="dxa"/>
            <w:hideMark/>
          </w:tcPr>
          <w:p w14:paraId="5E1E806D"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The mandatory regulations from the Medical Council of India: Facts, opinions, and prejudices</w:t>
            </w:r>
          </w:p>
        </w:tc>
        <w:tc>
          <w:tcPr>
            <w:tcW w:w="2410" w:type="dxa"/>
            <w:hideMark/>
          </w:tcPr>
          <w:p w14:paraId="5331C7CA" w14:textId="77777777" w:rsidR="00BA0CF8" w:rsidRDefault="00BA0CF8">
            <w:pPr>
              <w:pStyle w:val="NoSpacing"/>
              <w:jc w:val="both"/>
              <w:rPr>
                <w:color w:val="000000"/>
                <w:sz w:val="18"/>
                <w:szCs w:val="18"/>
              </w:rPr>
            </w:pPr>
            <w:r>
              <w:rPr>
                <w:color w:val="000000"/>
                <w:sz w:val="18"/>
                <w:szCs w:val="18"/>
              </w:rPr>
              <w:t>S Bala Bhaskar</w:t>
            </w:r>
            <w:r>
              <w:rPr>
                <w:color w:val="000000"/>
                <w:sz w:val="18"/>
                <w:szCs w:val="18"/>
                <w:vertAlign w:val="superscript"/>
              </w:rPr>
              <w:t xml:space="preserve"> </w:t>
            </w:r>
            <w:r>
              <w:rPr>
                <w:color w:val="000000"/>
                <w:sz w:val="18"/>
                <w:szCs w:val="18"/>
              </w:rPr>
              <w:t>[32] (2016)</w:t>
            </w:r>
          </w:p>
        </w:tc>
        <w:tc>
          <w:tcPr>
            <w:tcW w:w="4678" w:type="dxa"/>
            <w:hideMark/>
          </w:tcPr>
          <w:p w14:paraId="37CA6354" w14:textId="77777777" w:rsidR="00BA0CF8" w:rsidRDefault="00BA0CF8">
            <w:pPr>
              <w:pStyle w:val="NormalWeb"/>
              <w:spacing w:before="0" w:beforeAutospacing="0" w:after="150" w:afterAutospacing="0"/>
              <w:jc w:val="both"/>
              <w:textAlignment w:val="baseline"/>
              <w:rPr>
                <w:color w:val="000000"/>
                <w:sz w:val="18"/>
                <w:szCs w:val="18"/>
              </w:rPr>
            </w:pPr>
            <w:r>
              <w:rPr>
                <w:color w:val="000000"/>
                <w:sz w:val="18"/>
                <w:szCs w:val="18"/>
              </w:rPr>
              <w:t>For faculty promotion purposes, MCI could permit at least 25% of the publications to be either a Brief Communication or a Case Report.</w:t>
            </w:r>
          </w:p>
        </w:tc>
      </w:tr>
      <w:tr w:rsidR="00BA0CF8" w14:paraId="3DF2E8CE" w14:textId="77777777" w:rsidTr="00A35474">
        <w:tc>
          <w:tcPr>
            <w:tcW w:w="538" w:type="dxa"/>
            <w:hideMark/>
          </w:tcPr>
          <w:p w14:paraId="5066FAB0" w14:textId="77777777" w:rsidR="00BA0CF8" w:rsidRDefault="00BA0CF8">
            <w:pPr>
              <w:pStyle w:val="NoSpacing"/>
              <w:jc w:val="center"/>
              <w:rPr>
                <w:color w:val="000000"/>
                <w:sz w:val="18"/>
                <w:szCs w:val="18"/>
              </w:rPr>
            </w:pPr>
            <w:r>
              <w:rPr>
                <w:color w:val="000000"/>
                <w:sz w:val="18"/>
                <w:szCs w:val="18"/>
              </w:rPr>
              <w:t>28</w:t>
            </w:r>
          </w:p>
        </w:tc>
        <w:tc>
          <w:tcPr>
            <w:tcW w:w="2693" w:type="dxa"/>
            <w:hideMark/>
          </w:tcPr>
          <w:p w14:paraId="19AC0410"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India's foreign medical graduates: an opportunity to correct India's physician shortage</w:t>
            </w:r>
          </w:p>
        </w:tc>
        <w:tc>
          <w:tcPr>
            <w:tcW w:w="2410" w:type="dxa"/>
            <w:hideMark/>
          </w:tcPr>
          <w:p w14:paraId="77249048" w14:textId="77777777" w:rsidR="00BA0CF8" w:rsidRDefault="00BA0CF8">
            <w:pPr>
              <w:pStyle w:val="NoSpacing"/>
              <w:jc w:val="both"/>
              <w:rPr>
                <w:color w:val="000000"/>
                <w:sz w:val="18"/>
                <w:szCs w:val="18"/>
              </w:rPr>
            </w:pPr>
            <w:r>
              <w:rPr>
                <w:color w:val="000000"/>
                <w:sz w:val="18"/>
                <w:szCs w:val="18"/>
              </w:rPr>
              <w:t>Sharma Anjali, Zodpey Sanjay, Batra Bipin</w:t>
            </w:r>
            <w:r>
              <w:rPr>
                <w:color w:val="000000"/>
                <w:sz w:val="18"/>
                <w:szCs w:val="18"/>
                <w:vertAlign w:val="superscript"/>
              </w:rPr>
              <w:t xml:space="preserve"> </w:t>
            </w:r>
            <w:r>
              <w:rPr>
                <w:color w:val="000000"/>
                <w:sz w:val="18"/>
                <w:szCs w:val="18"/>
              </w:rPr>
              <w:t>[33] (2016)</w:t>
            </w:r>
          </w:p>
        </w:tc>
        <w:tc>
          <w:tcPr>
            <w:tcW w:w="4678" w:type="dxa"/>
            <w:hideMark/>
          </w:tcPr>
          <w:p w14:paraId="50C01C62" w14:textId="77777777" w:rsidR="00BA0CF8" w:rsidRDefault="00BA0CF8">
            <w:pPr>
              <w:pStyle w:val="NoSpacing"/>
              <w:jc w:val="both"/>
              <w:rPr>
                <w:rFonts w:eastAsia="Calibri"/>
                <w:color w:val="000000"/>
                <w:sz w:val="18"/>
                <w:szCs w:val="18"/>
              </w:rPr>
            </w:pPr>
            <w:r>
              <w:rPr>
                <w:color w:val="000000"/>
                <w:sz w:val="18"/>
                <w:szCs w:val="18"/>
              </w:rPr>
              <w:t xml:space="preserve">In 2013, 9,700 Foreign medical graduates (FMGs) were unable to pass the FMGE to enter practice in India. </w:t>
            </w:r>
          </w:p>
          <w:p w14:paraId="750DA9C0" w14:textId="77777777" w:rsidR="00BA0CF8" w:rsidRDefault="00BA0CF8">
            <w:pPr>
              <w:pStyle w:val="NoSpacing"/>
              <w:jc w:val="both"/>
              <w:rPr>
                <w:color w:val="000000"/>
                <w:sz w:val="18"/>
                <w:szCs w:val="18"/>
              </w:rPr>
            </w:pPr>
            <w:r>
              <w:rPr>
                <w:color w:val="000000"/>
                <w:sz w:val="18"/>
                <w:szCs w:val="18"/>
              </w:rPr>
              <w:t xml:space="preserve">Additional training and hands-on apprenticeships can be introduced to help FMGs build their skills. </w:t>
            </w:r>
          </w:p>
          <w:p w14:paraId="283615E6" w14:textId="77777777" w:rsidR="00BA0CF8" w:rsidRDefault="00BA0CF8">
            <w:pPr>
              <w:pStyle w:val="NoSpacing"/>
              <w:jc w:val="both"/>
              <w:rPr>
                <w:color w:val="000000"/>
                <w:sz w:val="18"/>
                <w:szCs w:val="18"/>
              </w:rPr>
            </w:pPr>
            <w:r>
              <w:rPr>
                <w:color w:val="000000"/>
                <w:sz w:val="18"/>
                <w:szCs w:val="18"/>
              </w:rPr>
              <w:t xml:space="preserve">They can participate as observers in the established programs, can work outside of clinical care, including in </w:t>
            </w:r>
            <w:r>
              <w:rPr>
                <w:color w:val="000000"/>
                <w:sz w:val="18"/>
                <w:szCs w:val="18"/>
              </w:rPr>
              <w:lastRenderedPageBreak/>
              <w:t>research, hospital administration and public health to enable them to clear FMGE.</w:t>
            </w:r>
          </w:p>
        </w:tc>
      </w:tr>
      <w:tr w:rsidR="00BA0CF8" w14:paraId="53CD147C" w14:textId="77777777" w:rsidTr="00A35474">
        <w:tc>
          <w:tcPr>
            <w:tcW w:w="538" w:type="dxa"/>
            <w:hideMark/>
          </w:tcPr>
          <w:p w14:paraId="2AD9EEEB" w14:textId="77777777" w:rsidR="00BA0CF8" w:rsidRDefault="00BA0CF8">
            <w:pPr>
              <w:pStyle w:val="NoSpacing"/>
              <w:jc w:val="center"/>
              <w:rPr>
                <w:color w:val="000000"/>
                <w:sz w:val="18"/>
                <w:szCs w:val="18"/>
              </w:rPr>
            </w:pPr>
            <w:r>
              <w:rPr>
                <w:color w:val="000000"/>
                <w:sz w:val="18"/>
                <w:szCs w:val="18"/>
              </w:rPr>
              <w:lastRenderedPageBreak/>
              <w:t>29</w:t>
            </w:r>
          </w:p>
        </w:tc>
        <w:tc>
          <w:tcPr>
            <w:tcW w:w="2693" w:type="dxa"/>
            <w:hideMark/>
          </w:tcPr>
          <w:p w14:paraId="05AF7D2C"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 xml:space="preserve">Health activists join forces to bid to reform Medical Council of India </w:t>
            </w:r>
          </w:p>
        </w:tc>
        <w:tc>
          <w:tcPr>
            <w:tcW w:w="2410" w:type="dxa"/>
            <w:hideMark/>
          </w:tcPr>
          <w:p w14:paraId="3861C59F" w14:textId="77777777" w:rsidR="00BA0CF8" w:rsidRDefault="00BA0CF8">
            <w:pPr>
              <w:pStyle w:val="NoSpacing"/>
              <w:jc w:val="both"/>
              <w:rPr>
                <w:color w:val="000000"/>
                <w:sz w:val="18"/>
                <w:szCs w:val="18"/>
              </w:rPr>
            </w:pPr>
            <w:r>
              <w:rPr>
                <w:color w:val="000000"/>
                <w:sz w:val="18"/>
                <w:szCs w:val="18"/>
              </w:rPr>
              <w:t>Dinsa Sachan</w:t>
            </w:r>
            <w:r>
              <w:rPr>
                <w:color w:val="000000"/>
                <w:sz w:val="18"/>
                <w:szCs w:val="18"/>
                <w:vertAlign w:val="superscript"/>
              </w:rPr>
              <w:t xml:space="preserve"> </w:t>
            </w:r>
            <w:r>
              <w:rPr>
                <w:color w:val="000000"/>
                <w:sz w:val="18"/>
                <w:szCs w:val="18"/>
              </w:rPr>
              <w:t>[34], 2016</w:t>
            </w:r>
          </w:p>
        </w:tc>
        <w:tc>
          <w:tcPr>
            <w:tcW w:w="4678" w:type="dxa"/>
            <w:hideMark/>
          </w:tcPr>
          <w:p w14:paraId="19E726ED" w14:textId="77777777" w:rsidR="00BA0CF8" w:rsidRDefault="00BA0CF8">
            <w:pPr>
              <w:pStyle w:val="NoSpacing"/>
              <w:jc w:val="both"/>
              <w:rPr>
                <w:color w:val="000000"/>
                <w:sz w:val="18"/>
                <w:szCs w:val="18"/>
              </w:rPr>
            </w:pPr>
            <w:r>
              <w:rPr>
                <w:color w:val="000000"/>
                <w:sz w:val="18"/>
                <w:szCs w:val="18"/>
              </w:rPr>
              <w:t>Public health activists in India have launched a coalition to try to reform the Medical Council of India.</w:t>
            </w:r>
          </w:p>
        </w:tc>
      </w:tr>
      <w:tr w:rsidR="00BA0CF8" w14:paraId="2C2C4B09" w14:textId="77777777" w:rsidTr="00A35474">
        <w:tc>
          <w:tcPr>
            <w:tcW w:w="538" w:type="dxa"/>
            <w:hideMark/>
          </w:tcPr>
          <w:p w14:paraId="7D97B056" w14:textId="77777777" w:rsidR="00BA0CF8" w:rsidRDefault="00BA0CF8">
            <w:pPr>
              <w:pStyle w:val="NoSpacing"/>
              <w:jc w:val="center"/>
              <w:rPr>
                <w:color w:val="000000"/>
                <w:sz w:val="18"/>
                <w:szCs w:val="18"/>
              </w:rPr>
            </w:pPr>
            <w:r>
              <w:rPr>
                <w:color w:val="000000"/>
                <w:sz w:val="18"/>
                <w:szCs w:val="18"/>
              </w:rPr>
              <w:t>30</w:t>
            </w:r>
          </w:p>
        </w:tc>
        <w:tc>
          <w:tcPr>
            <w:tcW w:w="2693" w:type="dxa"/>
            <w:hideMark/>
          </w:tcPr>
          <w:p w14:paraId="3F54C489"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The functioning of the Medical Council of India analyzed by the Parliament Standing Committee of Health and Family Welfare</w:t>
            </w:r>
          </w:p>
        </w:tc>
        <w:tc>
          <w:tcPr>
            <w:tcW w:w="2410" w:type="dxa"/>
            <w:hideMark/>
          </w:tcPr>
          <w:p w14:paraId="320487D3" w14:textId="77777777" w:rsidR="00BA0CF8" w:rsidRDefault="00BA0CF8">
            <w:pPr>
              <w:pStyle w:val="NoSpacing"/>
              <w:jc w:val="both"/>
              <w:rPr>
                <w:color w:val="000000"/>
                <w:sz w:val="18"/>
                <w:szCs w:val="18"/>
              </w:rPr>
            </w:pPr>
            <w:r>
              <w:rPr>
                <w:color w:val="000000"/>
                <w:sz w:val="18"/>
                <w:szCs w:val="18"/>
              </w:rPr>
              <w:t>SNIK Pandya</w:t>
            </w:r>
            <w:r>
              <w:rPr>
                <w:color w:val="000000"/>
                <w:sz w:val="18"/>
                <w:szCs w:val="18"/>
                <w:vertAlign w:val="superscript"/>
              </w:rPr>
              <w:t xml:space="preserve"> </w:t>
            </w:r>
            <w:r>
              <w:rPr>
                <w:color w:val="000000"/>
                <w:sz w:val="18"/>
                <w:szCs w:val="18"/>
              </w:rPr>
              <w:t>[35], 2016</w:t>
            </w:r>
          </w:p>
        </w:tc>
        <w:tc>
          <w:tcPr>
            <w:tcW w:w="4678" w:type="dxa"/>
          </w:tcPr>
          <w:p w14:paraId="72DB6B23" w14:textId="77777777" w:rsidR="00BA0CF8" w:rsidRDefault="00BA0CF8">
            <w:pPr>
              <w:pStyle w:val="NoSpacing"/>
              <w:jc w:val="both"/>
              <w:rPr>
                <w:rFonts w:eastAsia="Calibri"/>
                <w:color w:val="000000"/>
                <w:sz w:val="18"/>
                <w:szCs w:val="18"/>
              </w:rPr>
            </w:pPr>
            <w:r>
              <w:rPr>
                <w:color w:val="000000"/>
                <w:sz w:val="18"/>
                <w:szCs w:val="18"/>
              </w:rPr>
              <w:t>Parliamentary committee summarises: Due to massive failures of the MCI and lack of initiatives on the part of the Government in unleashing reforms, there is total system failure due to which the medical education system is so affected that it is beyond the incremental tweaking of the existing system or piecemeal approach can give the contemplated dividends.</w:t>
            </w:r>
          </w:p>
          <w:p w14:paraId="66AA1479" w14:textId="77777777" w:rsidR="00BA0CF8" w:rsidRDefault="00BA0CF8">
            <w:pPr>
              <w:pStyle w:val="NoSpacing"/>
              <w:jc w:val="both"/>
              <w:rPr>
                <w:color w:val="000000"/>
                <w:sz w:val="18"/>
                <w:szCs w:val="18"/>
              </w:rPr>
            </w:pPr>
          </w:p>
          <w:p w14:paraId="25E0626A" w14:textId="77777777" w:rsidR="00BA0CF8" w:rsidRDefault="00BA0CF8">
            <w:pPr>
              <w:pStyle w:val="NoSpacing"/>
              <w:jc w:val="both"/>
              <w:rPr>
                <w:color w:val="000000"/>
                <w:sz w:val="18"/>
                <w:szCs w:val="18"/>
              </w:rPr>
            </w:pPr>
          </w:p>
        </w:tc>
      </w:tr>
      <w:tr w:rsidR="00BA0CF8" w14:paraId="66FDCA86" w14:textId="77777777" w:rsidTr="00A35474">
        <w:tc>
          <w:tcPr>
            <w:tcW w:w="538" w:type="dxa"/>
            <w:hideMark/>
          </w:tcPr>
          <w:p w14:paraId="3A475988" w14:textId="77777777" w:rsidR="00BA0CF8" w:rsidRDefault="00BA0CF8">
            <w:pPr>
              <w:pStyle w:val="NoSpacing"/>
              <w:jc w:val="center"/>
              <w:rPr>
                <w:color w:val="000000"/>
                <w:sz w:val="18"/>
                <w:szCs w:val="18"/>
              </w:rPr>
            </w:pPr>
            <w:r>
              <w:rPr>
                <w:color w:val="000000"/>
                <w:sz w:val="18"/>
                <w:szCs w:val="18"/>
              </w:rPr>
              <w:t>31</w:t>
            </w:r>
          </w:p>
        </w:tc>
        <w:tc>
          <w:tcPr>
            <w:tcW w:w="2693" w:type="dxa"/>
            <w:hideMark/>
          </w:tcPr>
          <w:p w14:paraId="5E429843"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 xml:space="preserve">A radical prescription for the Medical Council of India </w:t>
            </w:r>
          </w:p>
        </w:tc>
        <w:tc>
          <w:tcPr>
            <w:tcW w:w="2410" w:type="dxa"/>
            <w:hideMark/>
          </w:tcPr>
          <w:p w14:paraId="3BD824B9" w14:textId="77777777" w:rsidR="00BA0CF8" w:rsidRDefault="00BA0CF8">
            <w:pPr>
              <w:pStyle w:val="NoSpacing"/>
              <w:jc w:val="both"/>
              <w:rPr>
                <w:color w:val="000000"/>
                <w:sz w:val="18"/>
                <w:szCs w:val="18"/>
              </w:rPr>
            </w:pPr>
            <w:r>
              <w:rPr>
                <w:color w:val="000000"/>
                <w:sz w:val="18"/>
                <w:szCs w:val="18"/>
              </w:rPr>
              <w:t>S Nagral, A Jain, S Nundy</w:t>
            </w:r>
            <w:r>
              <w:rPr>
                <w:color w:val="000000"/>
                <w:sz w:val="18"/>
                <w:szCs w:val="18"/>
                <w:vertAlign w:val="superscript"/>
              </w:rPr>
              <w:t xml:space="preserve"> </w:t>
            </w:r>
            <w:r>
              <w:rPr>
                <w:color w:val="000000"/>
                <w:sz w:val="18"/>
                <w:szCs w:val="18"/>
              </w:rPr>
              <w:t>[36] (2016)</w:t>
            </w:r>
          </w:p>
        </w:tc>
        <w:tc>
          <w:tcPr>
            <w:tcW w:w="4678" w:type="dxa"/>
            <w:hideMark/>
          </w:tcPr>
          <w:p w14:paraId="6E0593A3" w14:textId="77777777" w:rsidR="00BA0CF8" w:rsidRDefault="00BA0CF8">
            <w:pPr>
              <w:pStyle w:val="NoSpacing"/>
              <w:jc w:val="both"/>
              <w:rPr>
                <w:color w:val="000000"/>
                <w:sz w:val="18"/>
                <w:szCs w:val="18"/>
              </w:rPr>
            </w:pPr>
            <w:r>
              <w:rPr>
                <w:color w:val="000000"/>
                <w:sz w:val="18"/>
                <w:szCs w:val="18"/>
              </w:rPr>
              <w:t>In 2014, the BMJ launched a campaign against corruption that sparked global interest in the rampant practices of kickbacks for referrals, revenue targets in corporate hospitals, and capitation fees in private medical colleges in India.</w:t>
            </w:r>
          </w:p>
        </w:tc>
      </w:tr>
      <w:tr w:rsidR="00BA0CF8" w14:paraId="687DE536" w14:textId="77777777" w:rsidTr="00A35474">
        <w:tc>
          <w:tcPr>
            <w:tcW w:w="538" w:type="dxa"/>
            <w:hideMark/>
          </w:tcPr>
          <w:p w14:paraId="314F6FB1" w14:textId="77777777" w:rsidR="00BA0CF8" w:rsidRDefault="00BA0CF8">
            <w:pPr>
              <w:pStyle w:val="NoSpacing"/>
              <w:jc w:val="center"/>
              <w:rPr>
                <w:color w:val="000000"/>
                <w:sz w:val="18"/>
                <w:szCs w:val="18"/>
              </w:rPr>
            </w:pPr>
            <w:r>
              <w:rPr>
                <w:color w:val="000000"/>
                <w:sz w:val="18"/>
                <w:szCs w:val="18"/>
              </w:rPr>
              <w:t>32</w:t>
            </w:r>
          </w:p>
        </w:tc>
        <w:tc>
          <w:tcPr>
            <w:tcW w:w="2693" w:type="dxa"/>
            <w:hideMark/>
          </w:tcPr>
          <w:p w14:paraId="4F7C9A30"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shd w:val="clear" w:color="auto" w:fill="FFFFFF"/>
              </w:rPr>
              <w:t>What is Wrong with the MCI?</w:t>
            </w:r>
          </w:p>
        </w:tc>
        <w:tc>
          <w:tcPr>
            <w:tcW w:w="2410" w:type="dxa"/>
            <w:hideMark/>
          </w:tcPr>
          <w:p w14:paraId="7A3408D0" w14:textId="77777777" w:rsidR="00BA0CF8" w:rsidRDefault="00BA0CF8">
            <w:pPr>
              <w:pStyle w:val="NoSpacing"/>
              <w:jc w:val="both"/>
              <w:rPr>
                <w:color w:val="000000"/>
                <w:sz w:val="18"/>
                <w:szCs w:val="18"/>
              </w:rPr>
            </w:pPr>
            <w:r>
              <w:rPr>
                <w:color w:val="000000"/>
                <w:sz w:val="18"/>
                <w:szCs w:val="18"/>
                <w:shd w:val="clear" w:color="auto" w:fill="FFFFFF"/>
              </w:rPr>
              <w:t>Barua, M P, Mishra V, Singla M</w:t>
            </w:r>
            <w:r>
              <w:rPr>
                <w:color w:val="000000"/>
                <w:sz w:val="18"/>
                <w:szCs w:val="18"/>
                <w:shd w:val="clear" w:color="auto" w:fill="FFFFFF"/>
                <w:vertAlign w:val="superscript"/>
              </w:rPr>
              <w:t xml:space="preserve"> </w:t>
            </w:r>
            <w:r>
              <w:rPr>
                <w:color w:val="000000"/>
                <w:sz w:val="18"/>
                <w:szCs w:val="18"/>
                <w:shd w:val="clear" w:color="auto" w:fill="FFFFFF"/>
              </w:rPr>
              <w:t>[37] , 2016</w:t>
            </w:r>
          </w:p>
        </w:tc>
        <w:tc>
          <w:tcPr>
            <w:tcW w:w="4678" w:type="dxa"/>
            <w:hideMark/>
          </w:tcPr>
          <w:p w14:paraId="39430A8D" w14:textId="77777777" w:rsidR="00BA0CF8" w:rsidRDefault="00BA0CF8">
            <w:pPr>
              <w:rPr>
                <w:rFonts w:eastAsia="Batang"/>
                <w:color w:val="000000"/>
                <w:kern w:val="2"/>
                <w:sz w:val="18"/>
                <w:szCs w:val="18"/>
                <w:shd w:val="clear" w:color="auto" w:fill="FFFFFF"/>
                <w:lang w:eastAsia="ko-KR"/>
              </w:rPr>
            </w:pPr>
            <w:r>
              <w:rPr>
                <w:color w:val="000000"/>
                <w:sz w:val="18"/>
                <w:szCs w:val="18"/>
                <w:shd w:val="clear" w:color="auto" w:fill="FFFFFF"/>
              </w:rPr>
              <w:t>Research infrastructure and funding are not essential criteria for the establishment of medical colleges in India.</w:t>
            </w:r>
          </w:p>
          <w:p w14:paraId="5BF887C8" w14:textId="77777777" w:rsidR="00BA0CF8" w:rsidRDefault="00BA0CF8">
            <w:pPr>
              <w:widowControl w:val="0"/>
              <w:wordWrap w:val="0"/>
              <w:autoSpaceDE w:val="0"/>
              <w:autoSpaceDN w:val="0"/>
              <w:jc w:val="both"/>
              <w:rPr>
                <w:rFonts w:eastAsia="Batang"/>
                <w:color w:val="000000"/>
                <w:kern w:val="2"/>
                <w:sz w:val="18"/>
                <w:szCs w:val="18"/>
                <w:shd w:val="clear" w:color="auto" w:fill="FFFFFF"/>
                <w:lang w:eastAsia="ko-KR"/>
              </w:rPr>
            </w:pPr>
            <w:r>
              <w:rPr>
                <w:color w:val="000000"/>
                <w:sz w:val="18"/>
                <w:szCs w:val="18"/>
                <w:shd w:val="clear" w:color="auto" w:fill="FFFFFF"/>
              </w:rPr>
              <w:t>MCI must lay down specific research-related minimum guidelines.</w:t>
            </w:r>
          </w:p>
        </w:tc>
      </w:tr>
      <w:tr w:rsidR="00BA0CF8" w14:paraId="750232F0" w14:textId="77777777" w:rsidTr="00A35474">
        <w:tc>
          <w:tcPr>
            <w:tcW w:w="538" w:type="dxa"/>
            <w:hideMark/>
          </w:tcPr>
          <w:p w14:paraId="40CF357D" w14:textId="77777777" w:rsidR="00BA0CF8" w:rsidRDefault="00BA0CF8">
            <w:pPr>
              <w:pStyle w:val="NoSpacing"/>
              <w:jc w:val="center"/>
              <w:rPr>
                <w:color w:val="000000"/>
                <w:sz w:val="18"/>
                <w:szCs w:val="18"/>
              </w:rPr>
            </w:pPr>
            <w:r>
              <w:rPr>
                <w:color w:val="000000"/>
                <w:sz w:val="18"/>
                <w:szCs w:val="18"/>
              </w:rPr>
              <w:t>33</w:t>
            </w:r>
          </w:p>
        </w:tc>
        <w:tc>
          <w:tcPr>
            <w:tcW w:w="2693" w:type="dxa"/>
            <w:hideMark/>
          </w:tcPr>
          <w:p w14:paraId="6843D353" w14:textId="77777777" w:rsidR="00BA0CF8" w:rsidRDefault="00BA0CF8">
            <w:pPr>
              <w:widowControl w:val="0"/>
              <w:wordWrap w:val="0"/>
              <w:autoSpaceDE w:val="0"/>
              <w:autoSpaceDN w:val="0"/>
              <w:jc w:val="both"/>
              <w:rPr>
                <w:rFonts w:eastAsia="Batang"/>
                <w:color w:val="000000"/>
                <w:kern w:val="2"/>
                <w:sz w:val="18"/>
                <w:szCs w:val="18"/>
                <w:shd w:val="clear" w:color="auto" w:fill="FFFFFF"/>
                <w:lang w:eastAsia="ko-KR"/>
              </w:rPr>
            </w:pPr>
            <w:r>
              <w:rPr>
                <w:rStyle w:val="title-text"/>
                <w:rFonts w:eastAsiaTheme="majorEastAsia"/>
                <w:color w:val="000000"/>
                <w:sz w:val="18"/>
                <w:szCs w:val="18"/>
              </w:rPr>
              <w:t>Medical Education in India: Introspection, Challenges, and Reforms – A vision. Journal of Anatomical Society of India.</w:t>
            </w:r>
          </w:p>
        </w:tc>
        <w:tc>
          <w:tcPr>
            <w:tcW w:w="2410" w:type="dxa"/>
            <w:hideMark/>
          </w:tcPr>
          <w:p w14:paraId="0D0F0BF8" w14:textId="77777777" w:rsidR="00BA0CF8" w:rsidRDefault="00BA0CF8">
            <w:pPr>
              <w:pStyle w:val="NoSpacing"/>
              <w:jc w:val="both"/>
              <w:rPr>
                <w:color w:val="000000"/>
                <w:sz w:val="18"/>
                <w:szCs w:val="18"/>
                <w:shd w:val="clear" w:color="auto" w:fill="FFFFFF"/>
              </w:rPr>
            </w:pPr>
            <w:r>
              <w:rPr>
                <w:rStyle w:val="title-text"/>
                <w:color w:val="000000"/>
                <w:sz w:val="18"/>
                <w:szCs w:val="18"/>
              </w:rPr>
              <w:t>Ashok Sahai</w:t>
            </w:r>
            <w:r>
              <w:rPr>
                <w:rStyle w:val="title-text"/>
                <w:color w:val="000000"/>
                <w:sz w:val="18"/>
                <w:szCs w:val="18"/>
                <w:vertAlign w:val="superscript"/>
              </w:rPr>
              <w:t xml:space="preserve"> </w:t>
            </w:r>
            <w:r>
              <w:rPr>
                <w:rStyle w:val="title-text"/>
                <w:color w:val="000000"/>
                <w:sz w:val="18"/>
                <w:szCs w:val="18"/>
              </w:rPr>
              <w:t>[38], 2016</w:t>
            </w:r>
          </w:p>
        </w:tc>
        <w:tc>
          <w:tcPr>
            <w:tcW w:w="4678" w:type="dxa"/>
            <w:hideMark/>
          </w:tcPr>
          <w:p w14:paraId="154AE364"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Critically reviews the medical education system of India and provided suggestions like articles 7, 8, 10, 42, 45, 48, 51.</w:t>
            </w:r>
          </w:p>
        </w:tc>
      </w:tr>
      <w:tr w:rsidR="00BA0CF8" w14:paraId="08A33338" w14:textId="77777777" w:rsidTr="00A35474">
        <w:tc>
          <w:tcPr>
            <w:tcW w:w="538" w:type="dxa"/>
            <w:hideMark/>
          </w:tcPr>
          <w:p w14:paraId="7069298E" w14:textId="77777777" w:rsidR="00BA0CF8" w:rsidRDefault="00BA0CF8">
            <w:pPr>
              <w:pStyle w:val="NoSpacing"/>
              <w:jc w:val="center"/>
              <w:rPr>
                <w:color w:val="000000"/>
                <w:sz w:val="18"/>
                <w:szCs w:val="18"/>
              </w:rPr>
            </w:pPr>
            <w:r>
              <w:rPr>
                <w:color w:val="000000"/>
                <w:sz w:val="18"/>
                <w:szCs w:val="18"/>
              </w:rPr>
              <w:t>34</w:t>
            </w:r>
          </w:p>
        </w:tc>
        <w:tc>
          <w:tcPr>
            <w:tcW w:w="2693" w:type="dxa"/>
            <w:hideMark/>
          </w:tcPr>
          <w:p w14:paraId="0D6C1CE8"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shd w:val="clear" w:color="auto" w:fill="FFFFFF"/>
              </w:rPr>
              <w:t>‘Predatory’ open access: a longitudinal study of article volumes and market characteristics.</w:t>
            </w:r>
            <w:r>
              <w:rPr>
                <w:rStyle w:val="apple-converted-space"/>
                <w:color w:val="000000"/>
                <w:sz w:val="18"/>
                <w:szCs w:val="18"/>
                <w:shd w:val="clear" w:color="auto" w:fill="FFFFFF"/>
              </w:rPr>
              <w:t> </w:t>
            </w:r>
          </w:p>
        </w:tc>
        <w:tc>
          <w:tcPr>
            <w:tcW w:w="2410" w:type="dxa"/>
            <w:hideMark/>
          </w:tcPr>
          <w:p w14:paraId="079DAE8D" w14:textId="77777777" w:rsidR="00BA0CF8" w:rsidRDefault="00BA0CF8">
            <w:pPr>
              <w:pStyle w:val="NoSpacing"/>
              <w:jc w:val="both"/>
              <w:rPr>
                <w:color w:val="000000"/>
                <w:sz w:val="18"/>
                <w:szCs w:val="18"/>
              </w:rPr>
            </w:pPr>
            <w:r>
              <w:rPr>
                <w:color w:val="000000"/>
                <w:sz w:val="18"/>
                <w:szCs w:val="18"/>
                <w:shd w:val="clear" w:color="auto" w:fill="FFFFFF"/>
              </w:rPr>
              <w:t>Shen, C., Bjork, B</w:t>
            </w:r>
            <w:r>
              <w:rPr>
                <w:color w:val="000000"/>
                <w:sz w:val="18"/>
                <w:szCs w:val="18"/>
                <w:shd w:val="clear" w:color="auto" w:fill="FFFFFF"/>
                <w:vertAlign w:val="superscript"/>
              </w:rPr>
              <w:t xml:space="preserve"> </w:t>
            </w:r>
            <w:r>
              <w:rPr>
                <w:color w:val="000000"/>
                <w:sz w:val="18"/>
                <w:szCs w:val="18"/>
                <w:shd w:val="clear" w:color="auto" w:fill="FFFFFF"/>
              </w:rPr>
              <w:t>[39], 2015</w:t>
            </w:r>
          </w:p>
        </w:tc>
        <w:tc>
          <w:tcPr>
            <w:tcW w:w="4678" w:type="dxa"/>
          </w:tcPr>
          <w:p w14:paraId="473E0886" w14:textId="77777777" w:rsidR="00BA0CF8" w:rsidRDefault="00BA0CF8">
            <w:pPr>
              <w:pStyle w:val="NoSpacing"/>
              <w:jc w:val="both"/>
              <w:rPr>
                <w:rFonts w:eastAsia="Calibri"/>
                <w:color w:val="000000"/>
                <w:sz w:val="18"/>
                <w:szCs w:val="18"/>
              </w:rPr>
            </w:pPr>
            <w:r>
              <w:rPr>
                <w:color w:val="000000"/>
                <w:sz w:val="18"/>
                <w:szCs w:val="18"/>
              </w:rPr>
              <w:t>Surveyed journals and predatory publishers across the world.</w:t>
            </w:r>
          </w:p>
          <w:p w14:paraId="31D9EA73" w14:textId="77777777" w:rsidR="00BA0CF8" w:rsidRDefault="00BA0CF8">
            <w:pPr>
              <w:pStyle w:val="NoSpacing"/>
              <w:jc w:val="both"/>
              <w:rPr>
                <w:color w:val="000000"/>
                <w:sz w:val="18"/>
                <w:szCs w:val="18"/>
              </w:rPr>
            </w:pPr>
            <w:r>
              <w:rPr>
                <w:color w:val="000000"/>
                <w:sz w:val="18"/>
                <w:szCs w:val="18"/>
              </w:rPr>
              <w:t>States that 35 % of the publishing authors are from India and 27% of publishers are located in India.</w:t>
            </w:r>
          </w:p>
          <w:p w14:paraId="10041B97" w14:textId="77777777" w:rsidR="00BA0CF8" w:rsidRDefault="00BA0CF8">
            <w:pPr>
              <w:pStyle w:val="NoSpacing"/>
              <w:jc w:val="both"/>
              <w:rPr>
                <w:color w:val="000000"/>
                <w:sz w:val="18"/>
                <w:szCs w:val="18"/>
              </w:rPr>
            </w:pPr>
          </w:p>
        </w:tc>
      </w:tr>
      <w:tr w:rsidR="00BA0CF8" w14:paraId="181AFC7F" w14:textId="77777777" w:rsidTr="00A35474">
        <w:tc>
          <w:tcPr>
            <w:tcW w:w="538" w:type="dxa"/>
            <w:hideMark/>
          </w:tcPr>
          <w:p w14:paraId="77F0AA21" w14:textId="77777777" w:rsidR="00BA0CF8" w:rsidRDefault="00BA0CF8">
            <w:pPr>
              <w:pStyle w:val="NoSpacing"/>
              <w:jc w:val="center"/>
              <w:rPr>
                <w:color w:val="000000"/>
                <w:sz w:val="18"/>
                <w:szCs w:val="18"/>
              </w:rPr>
            </w:pPr>
            <w:r>
              <w:rPr>
                <w:color w:val="000000"/>
                <w:sz w:val="18"/>
                <w:szCs w:val="18"/>
              </w:rPr>
              <w:t>35</w:t>
            </w:r>
          </w:p>
        </w:tc>
        <w:tc>
          <w:tcPr>
            <w:tcW w:w="2693" w:type="dxa"/>
            <w:hideMark/>
          </w:tcPr>
          <w:p w14:paraId="66BBBC6E"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Reforming the medical council of India</w:t>
            </w:r>
          </w:p>
        </w:tc>
        <w:tc>
          <w:tcPr>
            <w:tcW w:w="2410" w:type="dxa"/>
            <w:hideMark/>
          </w:tcPr>
          <w:p w14:paraId="4B38BF52" w14:textId="77777777" w:rsidR="00BA0CF8" w:rsidRDefault="00BA0CF8">
            <w:pPr>
              <w:pStyle w:val="NoSpacing"/>
              <w:jc w:val="both"/>
              <w:rPr>
                <w:color w:val="000000"/>
                <w:sz w:val="18"/>
                <w:szCs w:val="18"/>
              </w:rPr>
            </w:pPr>
            <w:r>
              <w:rPr>
                <w:color w:val="000000"/>
                <w:sz w:val="18"/>
                <w:szCs w:val="18"/>
              </w:rPr>
              <w:t>SS Tiwari</w:t>
            </w:r>
            <w:r>
              <w:rPr>
                <w:color w:val="000000"/>
                <w:sz w:val="18"/>
                <w:szCs w:val="18"/>
                <w:vertAlign w:val="superscript"/>
              </w:rPr>
              <w:t xml:space="preserve"> </w:t>
            </w:r>
            <w:r>
              <w:rPr>
                <w:color w:val="000000"/>
                <w:sz w:val="18"/>
                <w:szCs w:val="18"/>
              </w:rPr>
              <w:t>[40], 2015</w:t>
            </w:r>
          </w:p>
        </w:tc>
        <w:tc>
          <w:tcPr>
            <w:tcW w:w="4678" w:type="dxa"/>
          </w:tcPr>
          <w:p w14:paraId="5B109430" w14:textId="77777777" w:rsidR="00BA0CF8" w:rsidRDefault="00BA0CF8">
            <w:pPr>
              <w:rPr>
                <w:rFonts w:eastAsia="Batang"/>
                <w:color w:val="000000"/>
                <w:kern w:val="2"/>
                <w:sz w:val="18"/>
                <w:szCs w:val="18"/>
                <w:lang w:eastAsia="ko-KR"/>
              </w:rPr>
            </w:pPr>
            <w:r>
              <w:rPr>
                <w:color w:val="000000"/>
                <w:sz w:val="18"/>
                <w:szCs w:val="18"/>
                <w:shd w:val="clear" w:color="auto" w:fill="FFFFFF"/>
              </w:rPr>
              <w:t>By making decision-making more transparent, changing the balance of interests in the MCI, and empowering citizens, some real progress can be made in reforming the MCI.</w:t>
            </w:r>
          </w:p>
          <w:p w14:paraId="2611E8C1" w14:textId="77777777" w:rsidR="00BA0CF8" w:rsidRDefault="00BA0CF8">
            <w:pPr>
              <w:pStyle w:val="NoSpacing"/>
              <w:jc w:val="both"/>
              <w:rPr>
                <w:color w:val="000000"/>
                <w:sz w:val="18"/>
                <w:szCs w:val="18"/>
              </w:rPr>
            </w:pPr>
          </w:p>
        </w:tc>
      </w:tr>
      <w:tr w:rsidR="00BA0CF8" w14:paraId="176C2AB3" w14:textId="77777777" w:rsidTr="00A35474">
        <w:trPr>
          <w:trHeight w:val="753"/>
        </w:trPr>
        <w:tc>
          <w:tcPr>
            <w:tcW w:w="538" w:type="dxa"/>
            <w:hideMark/>
          </w:tcPr>
          <w:p w14:paraId="5E555972" w14:textId="77777777" w:rsidR="00BA0CF8" w:rsidRDefault="00BA0CF8">
            <w:pPr>
              <w:pStyle w:val="NoSpacing"/>
              <w:jc w:val="center"/>
              <w:rPr>
                <w:color w:val="000000"/>
                <w:sz w:val="18"/>
                <w:szCs w:val="18"/>
              </w:rPr>
            </w:pPr>
            <w:r>
              <w:rPr>
                <w:color w:val="000000"/>
                <w:sz w:val="18"/>
                <w:szCs w:val="18"/>
              </w:rPr>
              <w:t>36</w:t>
            </w:r>
          </w:p>
        </w:tc>
        <w:tc>
          <w:tcPr>
            <w:tcW w:w="2693" w:type="dxa"/>
            <w:hideMark/>
          </w:tcPr>
          <w:p w14:paraId="0B5544EE" w14:textId="77777777" w:rsidR="00BA0CF8" w:rsidRDefault="00BA0CF8">
            <w:pPr>
              <w:pStyle w:val="Heading1"/>
              <w:spacing w:before="0" w:beforeAutospacing="0" w:after="375" w:afterAutospacing="0"/>
              <w:rPr>
                <w:b w:val="0"/>
                <w:bCs w:val="0"/>
                <w:color w:val="000000"/>
                <w:sz w:val="18"/>
                <w:szCs w:val="18"/>
              </w:rPr>
            </w:pPr>
            <w:r>
              <w:rPr>
                <w:b w:val="0"/>
                <w:bCs w:val="0"/>
                <w:color w:val="000000"/>
                <w:sz w:val="18"/>
                <w:szCs w:val="18"/>
              </w:rPr>
              <w:t>Problems and Challenges in Medical Education in India</w:t>
            </w:r>
          </w:p>
        </w:tc>
        <w:tc>
          <w:tcPr>
            <w:tcW w:w="2410" w:type="dxa"/>
            <w:hideMark/>
          </w:tcPr>
          <w:p w14:paraId="6142221F" w14:textId="77777777" w:rsidR="00BA0CF8" w:rsidRDefault="00BA0CF8">
            <w:pPr>
              <w:widowControl w:val="0"/>
              <w:wordWrap w:val="0"/>
              <w:autoSpaceDE w:val="0"/>
              <w:autoSpaceDN w:val="0"/>
              <w:adjustRightInd w:val="0"/>
              <w:jc w:val="both"/>
              <w:rPr>
                <w:rFonts w:eastAsia="Calibri"/>
                <w:color w:val="000000"/>
                <w:kern w:val="2"/>
                <w:sz w:val="18"/>
                <w:szCs w:val="18"/>
                <w:lang w:val="en-GB" w:eastAsia="en-US"/>
              </w:rPr>
            </w:pPr>
            <w:r>
              <w:rPr>
                <w:rFonts w:eastAsia="Calibri"/>
                <w:color w:val="000000"/>
                <w:sz w:val="18"/>
                <w:szCs w:val="18"/>
                <w:lang w:val="en-GB" w:eastAsia="en-US"/>
              </w:rPr>
              <w:t>Sribas Goswami, Manjari Sahai</w:t>
            </w:r>
            <w:r>
              <w:rPr>
                <w:rFonts w:eastAsia="Calibri"/>
                <w:color w:val="000000"/>
                <w:sz w:val="18"/>
                <w:szCs w:val="18"/>
                <w:vertAlign w:val="superscript"/>
                <w:lang w:val="en-GB" w:eastAsia="en-US"/>
              </w:rPr>
              <w:t xml:space="preserve"> </w:t>
            </w:r>
            <w:r>
              <w:rPr>
                <w:rFonts w:eastAsia="Calibri"/>
                <w:color w:val="000000"/>
                <w:sz w:val="18"/>
                <w:szCs w:val="18"/>
                <w:lang w:val="en-GB" w:eastAsia="en-US"/>
              </w:rPr>
              <w:t>[41] (2015)</w:t>
            </w:r>
          </w:p>
        </w:tc>
        <w:tc>
          <w:tcPr>
            <w:tcW w:w="4678" w:type="dxa"/>
            <w:hideMark/>
          </w:tcPr>
          <w:p w14:paraId="4123D9ED" w14:textId="77777777" w:rsidR="00BA0CF8" w:rsidRDefault="00BA0CF8">
            <w:pPr>
              <w:pStyle w:val="NoSpacing"/>
              <w:jc w:val="both"/>
              <w:rPr>
                <w:color w:val="000000"/>
                <w:sz w:val="18"/>
                <w:szCs w:val="18"/>
              </w:rPr>
            </w:pPr>
            <w:r>
              <w:rPr>
                <w:color w:val="000000"/>
                <w:sz w:val="18"/>
                <w:szCs w:val="18"/>
              </w:rPr>
              <w:t>Medical education should be integrated, problem-based, and evidence-based teaching.</w:t>
            </w:r>
          </w:p>
        </w:tc>
      </w:tr>
      <w:tr w:rsidR="00BA0CF8" w14:paraId="751E9D7B" w14:textId="77777777" w:rsidTr="00A35474">
        <w:tc>
          <w:tcPr>
            <w:tcW w:w="538" w:type="dxa"/>
            <w:hideMark/>
          </w:tcPr>
          <w:p w14:paraId="2BAEC116" w14:textId="77777777" w:rsidR="00BA0CF8" w:rsidRDefault="00BA0CF8">
            <w:pPr>
              <w:pStyle w:val="NoSpacing"/>
              <w:jc w:val="center"/>
              <w:rPr>
                <w:color w:val="000000"/>
                <w:sz w:val="18"/>
                <w:szCs w:val="18"/>
              </w:rPr>
            </w:pPr>
            <w:r>
              <w:rPr>
                <w:color w:val="000000"/>
                <w:sz w:val="18"/>
                <w:szCs w:val="18"/>
              </w:rPr>
              <w:t>37</w:t>
            </w:r>
          </w:p>
        </w:tc>
        <w:tc>
          <w:tcPr>
            <w:tcW w:w="2693" w:type="dxa"/>
            <w:hideMark/>
          </w:tcPr>
          <w:p w14:paraId="6A323B56" w14:textId="77777777" w:rsidR="00BA0CF8" w:rsidRDefault="00BA0CF8">
            <w:pPr>
              <w:pStyle w:val="NoSpacing"/>
              <w:jc w:val="both"/>
              <w:rPr>
                <w:color w:val="000000"/>
                <w:sz w:val="18"/>
                <w:szCs w:val="18"/>
              </w:rPr>
            </w:pPr>
            <w:r>
              <w:rPr>
                <w:color w:val="000000"/>
                <w:sz w:val="18"/>
                <w:szCs w:val="18"/>
              </w:rPr>
              <w:t>Medical education in India: Problems and solutions</w:t>
            </w:r>
          </w:p>
        </w:tc>
        <w:tc>
          <w:tcPr>
            <w:tcW w:w="2410" w:type="dxa"/>
            <w:hideMark/>
          </w:tcPr>
          <w:p w14:paraId="241B43FC" w14:textId="77777777" w:rsidR="00BA0CF8" w:rsidRDefault="00BA0CF8">
            <w:pPr>
              <w:pStyle w:val="NoSpacing"/>
              <w:jc w:val="both"/>
              <w:rPr>
                <w:color w:val="000000"/>
                <w:sz w:val="18"/>
                <w:szCs w:val="18"/>
              </w:rPr>
            </w:pPr>
            <w:r>
              <w:rPr>
                <w:color w:val="000000"/>
                <w:sz w:val="18"/>
                <w:szCs w:val="18"/>
              </w:rPr>
              <w:t>Sita Naik</w:t>
            </w:r>
            <w:r>
              <w:rPr>
                <w:color w:val="000000"/>
                <w:sz w:val="18"/>
                <w:szCs w:val="18"/>
                <w:vertAlign w:val="superscript"/>
              </w:rPr>
              <w:t xml:space="preserve"> </w:t>
            </w:r>
            <w:r>
              <w:rPr>
                <w:color w:val="000000"/>
                <w:sz w:val="18"/>
                <w:szCs w:val="18"/>
              </w:rPr>
              <w:t>[42] (2014)</w:t>
            </w:r>
          </w:p>
        </w:tc>
        <w:tc>
          <w:tcPr>
            <w:tcW w:w="4678" w:type="dxa"/>
            <w:hideMark/>
          </w:tcPr>
          <w:p w14:paraId="450BEA0C" w14:textId="77777777" w:rsidR="00BA0CF8" w:rsidRDefault="00BA0CF8">
            <w:pPr>
              <w:pStyle w:val="NoSpacing"/>
              <w:jc w:val="both"/>
              <w:rPr>
                <w:color w:val="000000"/>
                <w:sz w:val="18"/>
                <w:szCs w:val="18"/>
              </w:rPr>
            </w:pPr>
            <w:r>
              <w:rPr>
                <w:color w:val="000000"/>
                <w:sz w:val="18"/>
                <w:szCs w:val="18"/>
              </w:rPr>
              <w:t xml:space="preserve">This article discusses the background, the current issues and possible future course of Indian medical education like article 8, 10, 45, 48, 51 </w:t>
            </w:r>
          </w:p>
        </w:tc>
      </w:tr>
      <w:tr w:rsidR="00BA0CF8" w14:paraId="261A10CE" w14:textId="77777777" w:rsidTr="00A35474">
        <w:tc>
          <w:tcPr>
            <w:tcW w:w="538" w:type="dxa"/>
            <w:hideMark/>
          </w:tcPr>
          <w:p w14:paraId="328C70B2" w14:textId="77777777" w:rsidR="00BA0CF8" w:rsidRDefault="00BA0CF8">
            <w:pPr>
              <w:pStyle w:val="NoSpacing"/>
              <w:jc w:val="center"/>
              <w:rPr>
                <w:color w:val="000000"/>
                <w:sz w:val="18"/>
                <w:szCs w:val="18"/>
              </w:rPr>
            </w:pPr>
            <w:r>
              <w:rPr>
                <w:color w:val="000000"/>
                <w:sz w:val="18"/>
                <w:szCs w:val="18"/>
              </w:rPr>
              <w:lastRenderedPageBreak/>
              <w:t>38</w:t>
            </w:r>
          </w:p>
        </w:tc>
        <w:tc>
          <w:tcPr>
            <w:tcW w:w="2693" w:type="dxa"/>
            <w:hideMark/>
          </w:tcPr>
          <w:p w14:paraId="50CC1DA0" w14:textId="77777777" w:rsidR="00BA0CF8" w:rsidRDefault="00BA0CF8">
            <w:pPr>
              <w:pStyle w:val="NoSpacing"/>
              <w:jc w:val="both"/>
              <w:rPr>
                <w:color w:val="000000"/>
                <w:sz w:val="18"/>
                <w:szCs w:val="18"/>
              </w:rPr>
            </w:pPr>
            <w:r>
              <w:rPr>
                <w:color w:val="000000"/>
                <w:sz w:val="18"/>
                <w:szCs w:val="18"/>
              </w:rPr>
              <w:t>Corruption ruins the doctor-patient relationship in India</w:t>
            </w:r>
          </w:p>
        </w:tc>
        <w:tc>
          <w:tcPr>
            <w:tcW w:w="2410" w:type="dxa"/>
            <w:hideMark/>
          </w:tcPr>
          <w:p w14:paraId="41996F79" w14:textId="77777777" w:rsidR="00BA0CF8" w:rsidRDefault="00BA0CF8">
            <w:pPr>
              <w:pStyle w:val="NoSpacing"/>
              <w:jc w:val="both"/>
              <w:rPr>
                <w:color w:val="000000"/>
                <w:sz w:val="18"/>
                <w:szCs w:val="18"/>
              </w:rPr>
            </w:pPr>
            <w:r>
              <w:rPr>
                <w:color w:val="000000"/>
                <w:sz w:val="18"/>
                <w:szCs w:val="18"/>
              </w:rPr>
              <w:t>D Berger</w:t>
            </w:r>
            <w:r>
              <w:rPr>
                <w:color w:val="000000"/>
                <w:sz w:val="18"/>
                <w:szCs w:val="18"/>
                <w:vertAlign w:val="superscript"/>
              </w:rPr>
              <w:t xml:space="preserve"> </w:t>
            </w:r>
            <w:r>
              <w:rPr>
                <w:color w:val="000000"/>
                <w:sz w:val="18"/>
                <w:szCs w:val="18"/>
              </w:rPr>
              <w:t>[43], (2014)</w:t>
            </w:r>
          </w:p>
        </w:tc>
        <w:tc>
          <w:tcPr>
            <w:tcW w:w="4678" w:type="dxa"/>
            <w:hideMark/>
          </w:tcPr>
          <w:p w14:paraId="36564176" w14:textId="77777777" w:rsidR="00BA0CF8" w:rsidRDefault="00BA0CF8">
            <w:pPr>
              <w:pStyle w:val="NoSpacing"/>
              <w:jc w:val="both"/>
              <w:rPr>
                <w:color w:val="000000"/>
                <w:sz w:val="18"/>
                <w:szCs w:val="18"/>
              </w:rPr>
            </w:pPr>
            <w:r>
              <w:rPr>
                <w:color w:val="000000"/>
                <w:sz w:val="18"/>
                <w:szCs w:val="18"/>
              </w:rPr>
              <w:t>If prompt reform is not forthcoming from within the country (India), the medical licensing authorities of the UK, US, Canada, Australia, and New Zealand could withdraw recognition from all suspect private Indian medical colleges.</w:t>
            </w:r>
          </w:p>
        </w:tc>
      </w:tr>
      <w:tr w:rsidR="00BA0CF8" w14:paraId="6DFBC1A9" w14:textId="77777777" w:rsidTr="00A35474">
        <w:tc>
          <w:tcPr>
            <w:tcW w:w="538" w:type="dxa"/>
            <w:hideMark/>
          </w:tcPr>
          <w:p w14:paraId="51036682" w14:textId="77777777" w:rsidR="00BA0CF8" w:rsidRDefault="00BA0CF8">
            <w:pPr>
              <w:pStyle w:val="NoSpacing"/>
              <w:jc w:val="center"/>
              <w:rPr>
                <w:color w:val="000000"/>
                <w:sz w:val="18"/>
                <w:szCs w:val="18"/>
              </w:rPr>
            </w:pPr>
            <w:r>
              <w:rPr>
                <w:color w:val="000000"/>
                <w:sz w:val="18"/>
                <w:szCs w:val="18"/>
              </w:rPr>
              <w:t>39</w:t>
            </w:r>
          </w:p>
        </w:tc>
        <w:tc>
          <w:tcPr>
            <w:tcW w:w="2693" w:type="dxa"/>
            <w:hideMark/>
          </w:tcPr>
          <w:p w14:paraId="0A80617F" w14:textId="77777777" w:rsidR="00BA0CF8" w:rsidRDefault="00BA0CF8">
            <w:pPr>
              <w:pStyle w:val="NoSpacing"/>
              <w:jc w:val="both"/>
              <w:rPr>
                <w:color w:val="000000"/>
                <w:sz w:val="18"/>
                <w:szCs w:val="18"/>
              </w:rPr>
            </w:pPr>
            <w:r>
              <w:rPr>
                <w:color w:val="000000"/>
                <w:sz w:val="18"/>
                <w:szCs w:val="18"/>
              </w:rPr>
              <w:t>The Medical Council of India: the need for a total overhaul</w:t>
            </w:r>
          </w:p>
        </w:tc>
        <w:tc>
          <w:tcPr>
            <w:tcW w:w="2410" w:type="dxa"/>
            <w:hideMark/>
          </w:tcPr>
          <w:p w14:paraId="7A28F78F" w14:textId="77777777" w:rsidR="00BA0CF8" w:rsidRDefault="00BA0CF8">
            <w:pPr>
              <w:pStyle w:val="NoSpacing"/>
              <w:jc w:val="both"/>
              <w:rPr>
                <w:color w:val="000000"/>
                <w:sz w:val="18"/>
                <w:szCs w:val="18"/>
              </w:rPr>
            </w:pPr>
            <w:r>
              <w:rPr>
                <w:color w:val="000000"/>
                <w:sz w:val="18"/>
                <w:szCs w:val="18"/>
              </w:rPr>
              <w:t>SK Pandya</w:t>
            </w:r>
            <w:r>
              <w:rPr>
                <w:color w:val="000000"/>
                <w:sz w:val="18"/>
                <w:szCs w:val="18"/>
                <w:vertAlign w:val="superscript"/>
              </w:rPr>
              <w:t xml:space="preserve"> </w:t>
            </w:r>
            <w:r>
              <w:rPr>
                <w:color w:val="000000"/>
                <w:sz w:val="18"/>
                <w:szCs w:val="18"/>
              </w:rPr>
              <w:t>[44], (2014)</w:t>
            </w:r>
          </w:p>
        </w:tc>
        <w:tc>
          <w:tcPr>
            <w:tcW w:w="4678" w:type="dxa"/>
            <w:hideMark/>
          </w:tcPr>
          <w:p w14:paraId="10AE3285" w14:textId="77777777" w:rsidR="00BA0CF8" w:rsidRDefault="00BA0CF8">
            <w:pPr>
              <w:pStyle w:val="NoSpacing"/>
              <w:jc w:val="both"/>
              <w:rPr>
                <w:rFonts w:eastAsia="Calibri"/>
                <w:color w:val="000000"/>
                <w:sz w:val="18"/>
                <w:szCs w:val="18"/>
              </w:rPr>
            </w:pPr>
            <w:r>
              <w:rPr>
                <w:color w:val="000000"/>
                <w:sz w:val="18"/>
                <w:szCs w:val="18"/>
              </w:rPr>
              <w:t>Members of the council must be composed of medical, legal, and lay experts of unimpeachable integrity, and its creation must be open to public scrutiny.</w:t>
            </w:r>
          </w:p>
          <w:p w14:paraId="05D4DEAE" w14:textId="77777777" w:rsidR="00BA0CF8" w:rsidRDefault="00BA0CF8">
            <w:pPr>
              <w:pStyle w:val="NoSpacing"/>
              <w:jc w:val="both"/>
              <w:rPr>
                <w:color w:val="000000"/>
                <w:sz w:val="18"/>
                <w:szCs w:val="18"/>
              </w:rPr>
            </w:pPr>
            <w:r>
              <w:rPr>
                <w:color w:val="000000"/>
                <w:sz w:val="18"/>
                <w:szCs w:val="18"/>
              </w:rPr>
              <w:t xml:space="preserve">Politicians and bureaucrats must have no say in the composition and operation of the council. </w:t>
            </w:r>
          </w:p>
          <w:p w14:paraId="526F5BD4" w14:textId="77777777" w:rsidR="00BA0CF8" w:rsidRDefault="00BA0CF8">
            <w:pPr>
              <w:pStyle w:val="NoSpacing"/>
              <w:jc w:val="both"/>
              <w:rPr>
                <w:color w:val="000000"/>
                <w:sz w:val="18"/>
                <w:szCs w:val="18"/>
              </w:rPr>
            </w:pPr>
            <w:r>
              <w:rPr>
                <w:color w:val="000000"/>
                <w:sz w:val="18"/>
                <w:szCs w:val="18"/>
              </w:rPr>
              <w:t xml:space="preserve">The process of election must be abolished. The present council of 85 or so members must be trimmed severely. </w:t>
            </w:r>
          </w:p>
          <w:p w14:paraId="1522AAB6" w14:textId="77777777" w:rsidR="00BA0CF8" w:rsidRDefault="00BA0CF8">
            <w:pPr>
              <w:pStyle w:val="NoSpacing"/>
              <w:jc w:val="both"/>
              <w:rPr>
                <w:color w:val="000000"/>
                <w:sz w:val="18"/>
                <w:szCs w:val="18"/>
              </w:rPr>
            </w:pPr>
            <w:r>
              <w:rPr>
                <w:color w:val="000000"/>
                <w:sz w:val="18"/>
                <w:szCs w:val="18"/>
              </w:rPr>
              <w:t xml:space="preserve">All proceedings of the MCI must be open to public scrutiny. </w:t>
            </w:r>
          </w:p>
        </w:tc>
      </w:tr>
      <w:tr w:rsidR="00BA0CF8" w14:paraId="006A2664" w14:textId="77777777" w:rsidTr="00A35474">
        <w:tc>
          <w:tcPr>
            <w:tcW w:w="538" w:type="dxa"/>
            <w:hideMark/>
          </w:tcPr>
          <w:p w14:paraId="6E415D6A" w14:textId="77777777" w:rsidR="00BA0CF8" w:rsidRDefault="00BA0CF8">
            <w:pPr>
              <w:pStyle w:val="NoSpacing"/>
              <w:jc w:val="center"/>
              <w:rPr>
                <w:color w:val="000000"/>
                <w:sz w:val="18"/>
                <w:szCs w:val="18"/>
              </w:rPr>
            </w:pPr>
            <w:r>
              <w:rPr>
                <w:color w:val="000000"/>
                <w:sz w:val="18"/>
                <w:szCs w:val="18"/>
              </w:rPr>
              <w:t>40</w:t>
            </w:r>
          </w:p>
        </w:tc>
        <w:tc>
          <w:tcPr>
            <w:tcW w:w="2693" w:type="dxa"/>
            <w:hideMark/>
          </w:tcPr>
          <w:p w14:paraId="5CA9906F" w14:textId="77777777" w:rsidR="00BA0CF8" w:rsidRDefault="00BA0CF8">
            <w:pPr>
              <w:pStyle w:val="NoSpacing"/>
              <w:jc w:val="both"/>
              <w:rPr>
                <w:color w:val="000000"/>
                <w:sz w:val="18"/>
                <w:szCs w:val="18"/>
              </w:rPr>
            </w:pPr>
            <w:r>
              <w:rPr>
                <w:color w:val="000000"/>
                <w:sz w:val="18"/>
                <w:szCs w:val="18"/>
              </w:rPr>
              <w:t>Privatization of medical education in India</w:t>
            </w:r>
          </w:p>
        </w:tc>
        <w:tc>
          <w:tcPr>
            <w:tcW w:w="2410" w:type="dxa"/>
            <w:hideMark/>
          </w:tcPr>
          <w:p w14:paraId="7016E5F0" w14:textId="77777777" w:rsidR="00BA0CF8" w:rsidRDefault="00BA0CF8">
            <w:pPr>
              <w:pStyle w:val="NoSpacing"/>
              <w:jc w:val="both"/>
              <w:rPr>
                <w:color w:val="000000"/>
                <w:sz w:val="18"/>
                <w:szCs w:val="18"/>
              </w:rPr>
            </w:pPr>
            <w:r>
              <w:rPr>
                <w:color w:val="000000"/>
                <w:sz w:val="18"/>
                <w:szCs w:val="18"/>
              </w:rPr>
              <w:t>S Davey, A Davey, A Srivastava</w:t>
            </w:r>
            <w:r>
              <w:rPr>
                <w:color w:val="000000"/>
                <w:sz w:val="18"/>
                <w:szCs w:val="18"/>
                <w:vertAlign w:val="superscript"/>
              </w:rPr>
              <w:t xml:space="preserve"> </w:t>
            </w:r>
            <w:r>
              <w:rPr>
                <w:color w:val="000000"/>
                <w:sz w:val="18"/>
                <w:szCs w:val="18"/>
              </w:rPr>
              <w:t>[45] (2014)</w:t>
            </w:r>
          </w:p>
        </w:tc>
        <w:tc>
          <w:tcPr>
            <w:tcW w:w="4678" w:type="dxa"/>
            <w:hideMark/>
          </w:tcPr>
          <w:p w14:paraId="39800C71" w14:textId="77777777" w:rsidR="00BA0CF8" w:rsidRDefault="00BA0CF8">
            <w:pPr>
              <w:pStyle w:val="NoSpacing"/>
              <w:jc w:val="both"/>
              <w:rPr>
                <w:color w:val="000000"/>
                <w:sz w:val="18"/>
                <w:szCs w:val="18"/>
              </w:rPr>
            </w:pPr>
            <w:r>
              <w:rPr>
                <w:color w:val="000000"/>
                <w:sz w:val="18"/>
                <w:szCs w:val="18"/>
              </w:rPr>
              <w:t>Although privatization is a powerful tool to support the public health system to increase accessibility and affordability of the health care at low opportunity cost, at the same time, it should be monitored with the stringent implementation of the rules set by Medical Council of India so that health of the nation could not be compromised in the long run.</w:t>
            </w:r>
          </w:p>
        </w:tc>
      </w:tr>
      <w:tr w:rsidR="00BA0CF8" w14:paraId="6D72CC21" w14:textId="77777777" w:rsidTr="00A35474">
        <w:tc>
          <w:tcPr>
            <w:tcW w:w="538" w:type="dxa"/>
            <w:hideMark/>
          </w:tcPr>
          <w:p w14:paraId="034F8DEB" w14:textId="77777777" w:rsidR="00BA0CF8" w:rsidRDefault="00BA0CF8">
            <w:pPr>
              <w:pStyle w:val="NoSpacing"/>
              <w:jc w:val="center"/>
              <w:rPr>
                <w:color w:val="000000"/>
                <w:sz w:val="18"/>
                <w:szCs w:val="18"/>
              </w:rPr>
            </w:pPr>
            <w:r>
              <w:rPr>
                <w:color w:val="000000"/>
                <w:sz w:val="18"/>
                <w:szCs w:val="18"/>
              </w:rPr>
              <w:t>41</w:t>
            </w:r>
          </w:p>
        </w:tc>
        <w:tc>
          <w:tcPr>
            <w:tcW w:w="2693" w:type="dxa"/>
            <w:hideMark/>
          </w:tcPr>
          <w:p w14:paraId="1E041DB5" w14:textId="77777777" w:rsidR="00BA0CF8" w:rsidRDefault="00BA0CF8">
            <w:pPr>
              <w:pStyle w:val="NoSpacing"/>
              <w:jc w:val="both"/>
              <w:rPr>
                <w:color w:val="000000"/>
                <w:sz w:val="18"/>
                <w:szCs w:val="18"/>
              </w:rPr>
            </w:pPr>
            <w:r>
              <w:rPr>
                <w:color w:val="000000"/>
                <w:sz w:val="18"/>
                <w:szCs w:val="18"/>
              </w:rPr>
              <w:t>Medical education in India: Current Challenges and the way forward</w:t>
            </w:r>
          </w:p>
        </w:tc>
        <w:tc>
          <w:tcPr>
            <w:tcW w:w="2410" w:type="dxa"/>
            <w:hideMark/>
          </w:tcPr>
          <w:p w14:paraId="1EF4639C" w14:textId="77777777" w:rsidR="00BA0CF8" w:rsidRDefault="00BA0CF8">
            <w:pPr>
              <w:pStyle w:val="NoSpacing"/>
              <w:jc w:val="both"/>
              <w:rPr>
                <w:color w:val="000000"/>
                <w:sz w:val="18"/>
                <w:szCs w:val="18"/>
              </w:rPr>
            </w:pPr>
            <w:r>
              <w:rPr>
                <w:color w:val="000000"/>
                <w:sz w:val="18"/>
                <w:szCs w:val="18"/>
                <w:lang w:val="en-GB"/>
              </w:rPr>
              <w:t>Anjali Solanki &amp; Surender Kashyap</w:t>
            </w:r>
            <w:r>
              <w:rPr>
                <w:color w:val="000000"/>
                <w:sz w:val="18"/>
                <w:szCs w:val="18"/>
                <w:vertAlign w:val="superscript"/>
                <w:lang w:val="en-GB"/>
              </w:rPr>
              <w:t xml:space="preserve"> </w:t>
            </w:r>
            <w:r>
              <w:rPr>
                <w:color w:val="000000"/>
                <w:sz w:val="18"/>
                <w:szCs w:val="18"/>
                <w:lang w:val="en-GB"/>
              </w:rPr>
              <w:t>[46] (2014)</w:t>
            </w:r>
          </w:p>
        </w:tc>
        <w:tc>
          <w:tcPr>
            <w:tcW w:w="4678" w:type="dxa"/>
            <w:hideMark/>
          </w:tcPr>
          <w:p w14:paraId="209E215E" w14:textId="77777777" w:rsidR="00BA0CF8" w:rsidRDefault="00BA0CF8">
            <w:pPr>
              <w:pStyle w:val="NoSpacing"/>
              <w:jc w:val="both"/>
              <w:rPr>
                <w:color w:val="000000"/>
                <w:sz w:val="18"/>
                <w:szCs w:val="18"/>
              </w:rPr>
            </w:pPr>
            <w:r>
              <w:rPr>
                <w:color w:val="000000"/>
                <w:sz w:val="18"/>
                <w:szCs w:val="18"/>
              </w:rPr>
              <w:t>Discussed the flaws within the accreditation system. Presented various features of 'Vision 2015' – A seminal paper proposed by MCI</w:t>
            </w:r>
          </w:p>
        </w:tc>
      </w:tr>
      <w:tr w:rsidR="00BA0CF8" w14:paraId="26437499" w14:textId="77777777" w:rsidTr="00A35474">
        <w:tc>
          <w:tcPr>
            <w:tcW w:w="538" w:type="dxa"/>
            <w:hideMark/>
          </w:tcPr>
          <w:p w14:paraId="680E004A" w14:textId="77777777" w:rsidR="00BA0CF8" w:rsidRDefault="00BA0CF8">
            <w:pPr>
              <w:pStyle w:val="NoSpacing"/>
              <w:jc w:val="center"/>
              <w:rPr>
                <w:color w:val="000000"/>
                <w:sz w:val="18"/>
                <w:szCs w:val="18"/>
              </w:rPr>
            </w:pPr>
            <w:r>
              <w:rPr>
                <w:color w:val="000000"/>
                <w:sz w:val="18"/>
                <w:szCs w:val="18"/>
              </w:rPr>
              <w:t>42</w:t>
            </w:r>
          </w:p>
        </w:tc>
        <w:tc>
          <w:tcPr>
            <w:tcW w:w="2693" w:type="dxa"/>
            <w:hideMark/>
          </w:tcPr>
          <w:p w14:paraId="7C2E077F" w14:textId="77777777" w:rsidR="00BA0CF8" w:rsidRDefault="00BA0CF8">
            <w:pPr>
              <w:pStyle w:val="NormalWeb"/>
              <w:rPr>
                <w:color w:val="000000"/>
                <w:sz w:val="18"/>
                <w:szCs w:val="18"/>
              </w:rPr>
            </w:pPr>
            <w:r>
              <w:rPr>
                <w:color w:val="000000"/>
                <w:sz w:val="18"/>
                <w:szCs w:val="18"/>
              </w:rPr>
              <w:t xml:space="preserve">Medical Education in India: An Introspection </w:t>
            </w:r>
          </w:p>
        </w:tc>
        <w:tc>
          <w:tcPr>
            <w:tcW w:w="2410" w:type="dxa"/>
            <w:hideMark/>
          </w:tcPr>
          <w:p w14:paraId="0CE29391" w14:textId="77777777" w:rsidR="00BA0CF8" w:rsidRDefault="00BA0CF8">
            <w:pPr>
              <w:pStyle w:val="NoSpacing"/>
              <w:jc w:val="both"/>
              <w:rPr>
                <w:color w:val="000000"/>
                <w:sz w:val="18"/>
                <w:szCs w:val="18"/>
              </w:rPr>
            </w:pPr>
            <w:r>
              <w:rPr>
                <w:color w:val="000000"/>
                <w:sz w:val="18"/>
                <w:szCs w:val="18"/>
              </w:rPr>
              <w:t>R. Kumar</w:t>
            </w:r>
            <w:r>
              <w:rPr>
                <w:color w:val="000000"/>
                <w:sz w:val="18"/>
                <w:szCs w:val="18"/>
                <w:vertAlign w:val="superscript"/>
              </w:rPr>
              <w:t xml:space="preserve"> </w:t>
            </w:r>
            <w:r>
              <w:rPr>
                <w:color w:val="000000"/>
                <w:sz w:val="18"/>
                <w:szCs w:val="18"/>
              </w:rPr>
              <w:t>[47] (2014)</w:t>
            </w:r>
          </w:p>
        </w:tc>
        <w:tc>
          <w:tcPr>
            <w:tcW w:w="4678" w:type="dxa"/>
            <w:hideMark/>
          </w:tcPr>
          <w:p w14:paraId="6B43E209" w14:textId="77777777" w:rsidR="00BA0CF8" w:rsidRDefault="00BA0CF8">
            <w:pPr>
              <w:pStyle w:val="NoSpacing"/>
              <w:jc w:val="both"/>
              <w:rPr>
                <w:color w:val="000000"/>
                <w:sz w:val="18"/>
                <w:szCs w:val="18"/>
                <w:lang w:val="en-GB"/>
              </w:rPr>
            </w:pPr>
            <w:r>
              <w:rPr>
                <w:color w:val="000000"/>
                <w:sz w:val="18"/>
                <w:szCs w:val="18"/>
                <w:lang w:val="en-GB"/>
              </w:rPr>
              <w:t>Inclusion of ethics in medical teaching and foundation course. Formulate the National Medical &amp; Health education policy. Abolish Draconian laws haunting doctors and faculty.</w:t>
            </w:r>
          </w:p>
        </w:tc>
      </w:tr>
      <w:tr w:rsidR="00BA0CF8" w14:paraId="5318525C" w14:textId="77777777" w:rsidTr="00A35474">
        <w:tc>
          <w:tcPr>
            <w:tcW w:w="538" w:type="dxa"/>
            <w:hideMark/>
          </w:tcPr>
          <w:p w14:paraId="04DCD8D8" w14:textId="77777777" w:rsidR="00BA0CF8" w:rsidRDefault="00BA0CF8">
            <w:pPr>
              <w:pStyle w:val="NoSpacing"/>
              <w:jc w:val="center"/>
              <w:rPr>
                <w:color w:val="000000"/>
                <w:sz w:val="18"/>
                <w:szCs w:val="18"/>
              </w:rPr>
            </w:pPr>
            <w:r>
              <w:rPr>
                <w:color w:val="000000"/>
                <w:sz w:val="18"/>
                <w:szCs w:val="18"/>
              </w:rPr>
              <w:t>43</w:t>
            </w:r>
          </w:p>
        </w:tc>
        <w:tc>
          <w:tcPr>
            <w:tcW w:w="2693" w:type="dxa"/>
            <w:hideMark/>
          </w:tcPr>
          <w:p w14:paraId="27777FFB" w14:textId="77777777" w:rsidR="00BA0CF8" w:rsidRDefault="00BA0CF8">
            <w:pPr>
              <w:pStyle w:val="NormalWeb"/>
              <w:rPr>
                <w:color w:val="000000"/>
                <w:sz w:val="18"/>
                <w:szCs w:val="18"/>
              </w:rPr>
            </w:pPr>
            <w:r>
              <w:rPr>
                <w:color w:val="000000"/>
                <w:sz w:val="18"/>
                <w:szCs w:val="18"/>
              </w:rPr>
              <w:t>Medical Education and Training: Implications for India</w:t>
            </w:r>
          </w:p>
        </w:tc>
        <w:tc>
          <w:tcPr>
            <w:tcW w:w="2410" w:type="dxa"/>
            <w:hideMark/>
          </w:tcPr>
          <w:p w14:paraId="2E758BCA" w14:textId="77777777" w:rsidR="00BA0CF8" w:rsidRDefault="00BA0CF8">
            <w:pPr>
              <w:pStyle w:val="NoSpacing"/>
              <w:jc w:val="both"/>
              <w:rPr>
                <w:color w:val="000000"/>
                <w:sz w:val="18"/>
                <w:szCs w:val="18"/>
              </w:rPr>
            </w:pPr>
            <w:r>
              <w:rPr>
                <w:color w:val="000000"/>
                <w:sz w:val="18"/>
                <w:szCs w:val="18"/>
              </w:rPr>
              <w:t>Akshay Anand and Sridhar Bammidi</w:t>
            </w:r>
            <w:r>
              <w:rPr>
                <w:color w:val="000000"/>
                <w:sz w:val="18"/>
                <w:szCs w:val="18"/>
                <w:vertAlign w:val="superscript"/>
              </w:rPr>
              <w:t xml:space="preserve"> </w:t>
            </w:r>
            <w:r>
              <w:rPr>
                <w:color w:val="000000"/>
                <w:sz w:val="18"/>
                <w:szCs w:val="18"/>
              </w:rPr>
              <w:t>[48] (2013)</w:t>
            </w:r>
          </w:p>
        </w:tc>
        <w:tc>
          <w:tcPr>
            <w:tcW w:w="4678" w:type="dxa"/>
            <w:hideMark/>
          </w:tcPr>
          <w:p w14:paraId="6E80826C" w14:textId="77777777" w:rsidR="00BA0CF8" w:rsidRDefault="00BA0CF8">
            <w:pPr>
              <w:pStyle w:val="NoSpacing"/>
              <w:jc w:val="both"/>
              <w:rPr>
                <w:color w:val="000000"/>
                <w:sz w:val="18"/>
                <w:szCs w:val="18"/>
              </w:rPr>
            </w:pPr>
            <w:r>
              <w:rPr>
                <w:color w:val="000000"/>
                <w:sz w:val="18"/>
                <w:szCs w:val="18"/>
              </w:rPr>
              <w:t>Critical analysis of topics like mobility between medical and research fields, human resource management, reorganization of medical education managers and encouragement of medical entrepreneurship</w:t>
            </w:r>
          </w:p>
        </w:tc>
      </w:tr>
      <w:tr w:rsidR="00BA0CF8" w14:paraId="597F6784" w14:textId="77777777" w:rsidTr="00A35474">
        <w:tc>
          <w:tcPr>
            <w:tcW w:w="538" w:type="dxa"/>
            <w:hideMark/>
          </w:tcPr>
          <w:p w14:paraId="671C6744" w14:textId="77777777" w:rsidR="00BA0CF8" w:rsidRDefault="00BA0CF8">
            <w:pPr>
              <w:pStyle w:val="NoSpacing"/>
              <w:jc w:val="center"/>
              <w:rPr>
                <w:color w:val="000000"/>
                <w:sz w:val="18"/>
                <w:szCs w:val="18"/>
              </w:rPr>
            </w:pPr>
            <w:r>
              <w:rPr>
                <w:color w:val="000000"/>
                <w:sz w:val="18"/>
                <w:szCs w:val="18"/>
              </w:rPr>
              <w:t>44</w:t>
            </w:r>
          </w:p>
        </w:tc>
        <w:tc>
          <w:tcPr>
            <w:tcW w:w="2693" w:type="dxa"/>
            <w:hideMark/>
          </w:tcPr>
          <w:p w14:paraId="47B27F5C" w14:textId="77777777" w:rsidR="00BA0CF8" w:rsidRDefault="00BA0CF8">
            <w:pPr>
              <w:pStyle w:val="NormalWeb"/>
              <w:rPr>
                <w:color w:val="000000"/>
                <w:sz w:val="18"/>
                <w:szCs w:val="18"/>
              </w:rPr>
            </w:pPr>
            <w:r>
              <w:rPr>
                <w:color w:val="000000"/>
                <w:sz w:val="18"/>
                <w:szCs w:val="18"/>
              </w:rPr>
              <w:t>Improving the quality of medical education in India: The need to value and recognize academic scholarship</w:t>
            </w:r>
          </w:p>
        </w:tc>
        <w:tc>
          <w:tcPr>
            <w:tcW w:w="2410" w:type="dxa"/>
            <w:hideMark/>
          </w:tcPr>
          <w:p w14:paraId="25CCB63A" w14:textId="77777777" w:rsidR="00BA0CF8" w:rsidRDefault="00BA0CF8">
            <w:pPr>
              <w:pStyle w:val="NoSpacing"/>
              <w:jc w:val="both"/>
              <w:rPr>
                <w:color w:val="000000"/>
                <w:sz w:val="18"/>
                <w:szCs w:val="18"/>
              </w:rPr>
            </w:pPr>
            <w:r>
              <w:rPr>
                <w:color w:val="000000"/>
                <w:sz w:val="18"/>
                <w:szCs w:val="18"/>
              </w:rPr>
              <w:t>Thomas V Chacko</w:t>
            </w:r>
            <w:r>
              <w:rPr>
                <w:color w:val="000000"/>
                <w:sz w:val="18"/>
                <w:szCs w:val="18"/>
                <w:vertAlign w:val="superscript"/>
              </w:rPr>
              <w:t xml:space="preserve"> </w:t>
            </w:r>
            <w:r>
              <w:rPr>
                <w:color w:val="000000"/>
                <w:sz w:val="18"/>
                <w:szCs w:val="18"/>
              </w:rPr>
              <w:t>[49], (2013)</w:t>
            </w:r>
          </w:p>
        </w:tc>
        <w:tc>
          <w:tcPr>
            <w:tcW w:w="4678" w:type="dxa"/>
            <w:hideMark/>
          </w:tcPr>
          <w:p w14:paraId="3977A5B0" w14:textId="77777777" w:rsidR="00BA0CF8" w:rsidRDefault="00BA0CF8">
            <w:pPr>
              <w:pStyle w:val="NoSpacing"/>
              <w:jc w:val="both"/>
              <w:rPr>
                <w:rFonts w:eastAsia="Calibri"/>
                <w:color w:val="000000"/>
                <w:sz w:val="18"/>
                <w:szCs w:val="18"/>
              </w:rPr>
            </w:pPr>
            <w:r>
              <w:rPr>
                <w:color w:val="000000"/>
                <w:sz w:val="18"/>
                <w:szCs w:val="18"/>
              </w:rPr>
              <w:t>The incremental increase in the number of poster presentations at the successive National Conferences on Medical Education in India demonstrates that faculty capacity and interest in engaging in educational research are already increasing in India.</w:t>
            </w:r>
          </w:p>
          <w:p w14:paraId="3E1C29E1" w14:textId="77777777" w:rsidR="00BA0CF8" w:rsidRDefault="00BA0CF8">
            <w:pPr>
              <w:pStyle w:val="NoSpacing"/>
              <w:jc w:val="both"/>
              <w:rPr>
                <w:color w:val="000000"/>
                <w:sz w:val="18"/>
                <w:szCs w:val="18"/>
              </w:rPr>
            </w:pPr>
            <w:r>
              <w:rPr>
                <w:color w:val="000000"/>
                <w:sz w:val="18"/>
                <w:szCs w:val="18"/>
              </w:rPr>
              <w:t xml:space="preserve">Despite being engaged in educational research and other academic scholarly productive work, the faculties are frustrated by their work remaining unrecognized and unrewarded as well as being denied promotion by their institution by MCI. </w:t>
            </w:r>
          </w:p>
        </w:tc>
      </w:tr>
      <w:tr w:rsidR="00BA0CF8" w14:paraId="27C1C3B3" w14:textId="77777777" w:rsidTr="00A35474">
        <w:tc>
          <w:tcPr>
            <w:tcW w:w="538" w:type="dxa"/>
            <w:hideMark/>
          </w:tcPr>
          <w:p w14:paraId="07B31770" w14:textId="77777777" w:rsidR="00BA0CF8" w:rsidRDefault="00BA0CF8">
            <w:pPr>
              <w:pStyle w:val="NoSpacing"/>
              <w:jc w:val="center"/>
              <w:rPr>
                <w:color w:val="000000"/>
                <w:sz w:val="18"/>
                <w:szCs w:val="18"/>
              </w:rPr>
            </w:pPr>
            <w:r>
              <w:rPr>
                <w:color w:val="000000"/>
                <w:sz w:val="18"/>
                <w:szCs w:val="18"/>
              </w:rPr>
              <w:t>45</w:t>
            </w:r>
          </w:p>
        </w:tc>
        <w:tc>
          <w:tcPr>
            <w:tcW w:w="2693" w:type="dxa"/>
            <w:hideMark/>
          </w:tcPr>
          <w:p w14:paraId="7C96C70D" w14:textId="77777777" w:rsidR="00BA0CF8" w:rsidRDefault="00BA0CF8">
            <w:pPr>
              <w:pStyle w:val="NormalWeb"/>
              <w:rPr>
                <w:color w:val="000000"/>
                <w:sz w:val="18"/>
                <w:szCs w:val="18"/>
              </w:rPr>
            </w:pPr>
            <w:r>
              <w:rPr>
                <w:color w:val="000000"/>
                <w:sz w:val="18"/>
                <w:szCs w:val="18"/>
              </w:rPr>
              <w:t>Medical education in India at crossroads: Issues and solutions</w:t>
            </w:r>
          </w:p>
        </w:tc>
        <w:tc>
          <w:tcPr>
            <w:tcW w:w="2410" w:type="dxa"/>
            <w:hideMark/>
          </w:tcPr>
          <w:p w14:paraId="3F5F33BC" w14:textId="77777777" w:rsidR="00BA0CF8" w:rsidRDefault="00BA0CF8">
            <w:pPr>
              <w:pStyle w:val="NoSpacing"/>
              <w:jc w:val="both"/>
              <w:rPr>
                <w:color w:val="000000"/>
                <w:sz w:val="18"/>
                <w:szCs w:val="18"/>
              </w:rPr>
            </w:pPr>
            <w:r>
              <w:rPr>
                <w:color w:val="000000"/>
                <w:sz w:val="18"/>
                <w:szCs w:val="18"/>
              </w:rPr>
              <w:t>P. Chandramohan</w:t>
            </w:r>
            <w:r>
              <w:rPr>
                <w:color w:val="000000"/>
                <w:sz w:val="18"/>
                <w:szCs w:val="18"/>
                <w:vertAlign w:val="superscript"/>
              </w:rPr>
              <w:t xml:space="preserve"> </w:t>
            </w:r>
            <w:r>
              <w:rPr>
                <w:color w:val="000000"/>
                <w:sz w:val="18"/>
                <w:szCs w:val="18"/>
              </w:rPr>
              <w:t>[50] (2013)</w:t>
            </w:r>
          </w:p>
        </w:tc>
        <w:tc>
          <w:tcPr>
            <w:tcW w:w="4678" w:type="dxa"/>
            <w:hideMark/>
          </w:tcPr>
          <w:p w14:paraId="4250906F" w14:textId="77777777" w:rsidR="00BA0CF8" w:rsidRDefault="00BA0CF8">
            <w:pPr>
              <w:pStyle w:val="NoSpacing"/>
              <w:jc w:val="both"/>
              <w:rPr>
                <w:color w:val="000000"/>
                <w:sz w:val="18"/>
                <w:szCs w:val="18"/>
              </w:rPr>
            </w:pPr>
            <w:r>
              <w:rPr>
                <w:color w:val="000000"/>
                <w:sz w:val="18"/>
                <w:szCs w:val="18"/>
              </w:rPr>
              <w:t>The author critically analyzed several aspects of the medical education system of India like article 8, 10, 42, 45, 46, 51</w:t>
            </w:r>
          </w:p>
        </w:tc>
      </w:tr>
      <w:tr w:rsidR="00BA0CF8" w14:paraId="771D4775" w14:textId="77777777" w:rsidTr="00A35474">
        <w:tc>
          <w:tcPr>
            <w:tcW w:w="538" w:type="dxa"/>
            <w:hideMark/>
          </w:tcPr>
          <w:p w14:paraId="4F7D678B" w14:textId="77777777" w:rsidR="00BA0CF8" w:rsidRDefault="00BA0CF8">
            <w:pPr>
              <w:pStyle w:val="NoSpacing"/>
              <w:jc w:val="center"/>
              <w:rPr>
                <w:color w:val="000000"/>
                <w:sz w:val="18"/>
                <w:szCs w:val="18"/>
              </w:rPr>
            </w:pPr>
            <w:r>
              <w:rPr>
                <w:color w:val="000000"/>
                <w:sz w:val="18"/>
                <w:szCs w:val="18"/>
              </w:rPr>
              <w:lastRenderedPageBreak/>
              <w:t>46</w:t>
            </w:r>
          </w:p>
        </w:tc>
        <w:tc>
          <w:tcPr>
            <w:tcW w:w="2693" w:type="dxa"/>
            <w:hideMark/>
          </w:tcPr>
          <w:p w14:paraId="18FA1E35" w14:textId="77777777" w:rsidR="00BA0CF8" w:rsidRDefault="00BA0CF8">
            <w:pPr>
              <w:pStyle w:val="NormalWeb"/>
              <w:rPr>
                <w:color w:val="000000"/>
                <w:sz w:val="18"/>
                <w:szCs w:val="18"/>
              </w:rPr>
            </w:pPr>
            <w:r>
              <w:rPr>
                <w:color w:val="000000"/>
                <w:sz w:val="18"/>
                <w:szCs w:val="18"/>
              </w:rPr>
              <w:t>Medical education in India: Time to make some changes</w:t>
            </w:r>
          </w:p>
        </w:tc>
        <w:tc>
          <w:tcPr>
            <w:tcW w:w="2410" w:type="dxa"/>
            <w:hideMark/>
          </w:tcPr>
          <w:p w14:paraId="4E65A182" w14:textId="77777777" w:rsidR="00BA0CF8" w:rsidRDefault="00BA0CF8">
            <w:pPr>
              <w:pStyle w:val="NoSpacing"/>
              <w:jc w:val="both"/>
              <w:rPr>
                <w:color w:val="000000"/>
                <w:sz w:val="18"/>
                <w:szCs w:val="18"/>
              </w:rPr>
            </w:pPr>
            <w:r>
              <w:rPr>
                <w:color w:val="000000"/>
                <w:sz w:val="18"/>
                <w:szCs w:val="18"/>
              </w:rPr>
              <w:t>T Jayakrishnan, M Honhar, GP Jolly</w:t>
            </w:r>
            <w:r>
              <w:rPr>
                <w:color w:val="000000"/>
                <w:sz w:val="18"/>
                <w:szCs w:val="18"/>
                <w:vertAlign w:val="superscript"/>
              </w:rPr>
              <w:t xml:space="preserve"> </w:t>
            </w:r>
            <w:r>
              <w:rPr>
                <w:color w:val="000000"/>
                <w:sz w:val="18"/>
                <w:szCs w:val="18"/>
              </w:rPr>
              <w:t>[51] (2012)</w:t>
            </w:r>
          </w:p>
        </w:tc>
        <w:tc>
          <w:tcPr>
            <w:tcW w:w="4678" w:type="dxa"/>
            <w:hideMark/>
          </w:tcPr>
          <w:p w14:paraId="2BF1D24B" w14:textId="77777777" w:rsidR="00BA0CF8" w:rsidRDefault="00BA0CF8">
            <w:pPr>
              <w:pStyle w:val="NoSpacing"/>
              <w:jc w:val="both"/>
              <w:rPr>
                <w:color w:val="000000"/>
                <w:sz w:val="18"/>
                <w:szCs w:val="18"/>
              </w:rPr>
            </w:pPr>
            <w:r>
              <w:rPr>
                <w:color w:val="000000"/>
                <w:sz w:val="18"/>
                <w:szCs w:val="18"/>
              </w:rPr>
              <w:t>The author critically analyzed several aspects of the medical education system of India like article 8, 10, 42, 45, 46, 48, 50</w:t>
            </w:r>
          </w:p>
        </w:tc>
      </w:tr>
      <w:tr w:rsidR="00BA0CF8" w14:paraId="11319C5F" w14:textId="77777777" w:rsidTr="00A35474">
        <w:tc>
          <w:tcPr>
            <w:tcW w:w="538" w:type="dxa"/>
            <w:hideMark/>
          </w:tcPr>
          <w:p w14:paraId="394B46E5" w14:textId="77777777" w:rsidR="00BA0CF8" w:rsidRDefault="00BA0CF8">
            <w:pPr>
              <w:pStyle w:val="NoSpacing"/>
              <w:jc w:val="center"/>
              <w:rPr>
                <w:color w:val="000000"/>
                <w:sz w:val="18"/>
                <w:szCs w:val="18"/>
              </w:rPr>
            </w:pPr>
            <w:r>
              <w:rPr>
                <w:color w:val="000000"/>
                <w:sz w:val="18"/>
                <w:szCs w:val="18"/>
              </w:rPr>
              <w:t>47</w:t>
            </w:r>
          </w:p>
        </w:tc>
        <w:tc>
          <w:tcPr>
            <w:tcW w:w="2693" w:type="dxa"/>
            <w:hideMark/>
          </w:tcPr>
          <w:p w14:paraId="17EB8E8B" w14:textId="77777777" w:rsidR="00BA0CF8" w:rsidRDefault="00BA0CF8">
            <w:pPr>
              <w:pStyle w:val="NormalWeb"/>
              <w:rPr>
                <w:color w:val="000000"/>
                <w:sz w:val="18"/>
                <w:szCs w:val="18"/>
              </w:rPr>
            </w:pPr>
            <w:r>
              <w:rPr>
                <w:color w:val="000000"/>
                <w:sz w:val="18"/>
                <w:szCs w:val="18"/>
              </w:rPr>
              <w:t xml:space="preserve">Medical Council of India and Indian Medical Association: uneasy relations </w:t>
            </w:r>
          </w:p>
        </w:tc>
        <w:tc>
          <w:tcPr>
            <w:tcW w:w="2410" w:type="dxa"/>
            <w:hideMark/>
          </w:tcPr>
          <w:p w14:paraId="42C82BAF" w14:textId="77777777" w:rsidR="00BA0CF8" w:rsidRDefault="00BA0CF8">
            <w:pPr>
              <w:pStyle w:val="NoSpacing"/>
              <w:jc w:val="both"/>
              <w:rPr>
                <w:color w:val="000000"/>
                <w:sz w:val="18"/>
                <w:szCs w:val="18"/>
              </w:rPr>
            </w:pPr>
            <w:r>
              <w:rPr>
                <w:color w:val="000000"/>
                <w:sz w:val="18"/>
                <w:szCs w:val="18"/>
              </w:rPr>
              <w:t>G. Thomas</w:t>
            </w:r>
            <w:r>
              <w:rPr>
                <w:color w:val="000000"/>
                <w:sz w:val="18"/>
                <w:szCs w:val="18"/>
                <w:vertAlign w:val="superscript"/>
              </w:rPr>
              <w:t xml:space="preserve"> </w:t>
            </w:r>
            <w:r>
              <w:rPr>
                <w:color w:val="000000"/>
                <w:sz w:val="18"/>
                <w:szCs w:val="18"/>
              </w:rPr>
              <w:t>[52], (2011)</w:t>
            </w:r>
          </w:p>
        </w:tc>
        <w:tc>
          <w:tcPr>
            <w:tcW w:w="4678" w:type="dxa"/>
            <w:hideMark/>
          </w:tcPr>
          <w:p w14:paraId="1440B377" w14:textId="77777777" w:rsidR="00BA0CF8" w:rsidRDefault="00BA0CF8">
            <w:pPr>
              <w:pStyle w:val="NoSpacing"/>
              <w:jc w:val="both"/>
              <w:rPr>
                <w:color w:val="000000"/>
                <w:sz w:val="18"/>
                <w:szCs w:val="18"/>
              </w:rPr>
            </w:pPr>
            <w:r>
              <w:rPr>
                <w:color w:val="000000"/>
                <w:sz w:val="18"/>
                <w:szCs w:val="18"/>
              </w:rPr>
              <w:t>Criticizes the functioning of Indian Medical Association</w:t>
            </w:r>
          </w:p>
        </w:tc>
      </w:tr>
      <w:tr w:rsidR="00BA0CF8" w14:paraId="1B51F6B5" w14:textId="77777777" w:rsidTr="00A35474">
        <w:tc>
          <w:tcPr>
            <w:tcW w:w="538" w:type="dxa"/>
            <w:hideMark/>
          </w:tcPr>
          <w:p w14:paraId="3748AE92" w14:textId="77777777" w:rsidR="00BA0CF8" w:rsidRDefault="00BA0CF8">
            <w:pPr>
              <w:pStyle w:val="NoSpacing"/>
              <w:jc w:val="center"/>
              <w:rPr>
                <w:color w:val="000000"/>
                <w:sz w:val="18"/>
                <w:szCs w:val="18"/>
              </w:rPr>
            </w:pPr>
            <w:r>
              <w:rPr>
                <w:color w:val="000000"/>
                <w:sz w:val="18"/>
                <w:szCs w:val="18"/>
              </w:rPr>
              <w:t>48</w:t>
            </w:r>
          </w:p>
        </w:tc>
        <w:tc>
          <w:tcPr>
            <w:tcW w:w="2693" w:type="dxa"/>
            <w:hideMark/>
          </w:tcPr>
          <w:p w14:paraId="7A5DEA82" w14:textId="77777777" w:rsidR="00BA0CF8" w:rsidRDefault="00BA0CF8">
            <w:pPr>
              <w:pStyle w:val="NormalWeb"/>
              <w:rPr>
                <w:color w:val="000000"/>
                <w:sz w:val="18"/>
                <w:szCs w:val="18"/>
              </w:rPr>
            </w:pPr>
            <w:r>
              <w:rPr>
                <w:color w:val="000000"/>
                <w:sz w:val="18"/>
                <w:szCs w:val="18"/>
              </w:rPr>
              <w:t>Ranking of Indian medical colleges for their research performance during 1999-2008.</w:t>
            </w:r>
          </w:p>
        </w:tc>
        <w:tc>
          <w:tcPr>
            <w:tcW w:w="2410" w:type="dxa"/>
            <w:hideMark/>
          </w:tcPr>
          <w:p w14:paraId="7FFA6466" w14:textId="77777777" w:rsidR="00BA0CF8" w:rsidRDefault="00BA0CF8">
            <w:pPr>
              <w:pStyle w:val="NoSpacing"/>
              <w:jc w:val="both"/>
              <w:rPr>
                <w:color w:val="000000"/>
                <w:sz w:val="18"/>
                <w:szCs w:val="18"/>
              </w:rPr>
            </w:pPr>
            <w:r>
              <w:rPr>
                <w:color w:val="000000"/>
                <w:sz w:val="18"/>
                <w:szCs w:val="18"/>
              </w:rPr>
              <w:t>G Prathap, BM Gupta</w:t>
            </w:r>
            <w:r>
              <w:rPr>
                <w:color w:val="000000"/>
                <w:sz w:val="18"/>
                <w:szCs w:val="18"/>
                <w:vertAlign w:val="superscript"/>
              </w:rPr>
              <w:t xml:space="preserve"> </w:t>
            </w:r>
            <w:r>
              <w:rPr>
                <w:color w:val="000000"/>
                <w:sz w:val="18"/>
                <w:szCs w:val="18"/>
              </w:rPr>
              <w:t>[53], (2011)</w:t>
            </w:r>
          </w:p>
        </w:tc>
        <w:tc>
          <w:tcPr>
            <w:tcW w:w="4678" w:type="dxa"/>
            <w:hideMark/>
          </w:tcPr>
          <w:p w14:paraId="43EAA1E7" w14:textId="77777777" w:rsidR="00BA0CF8" w:rsidRDefault="00BA0CF8">
            <w:pPr>
              <w:pStyle w:val="NoSpacing"/>
              <w:jc w:val="both"/>
              <w:rPr>
                <w:color w:val="000000"/>
                <w:sz w:val="18"/>
                <w:szCs w:val="18"/>
                <w:lang w:val="en-GB"/>
              </w:rPr>
            </w:pPr>
            <w:r>
              <w:rPr>
                <w:color w:val="000000"/>
                <w:sz w:val="18"/>
                <w:szCs w:val="18"/>
                <w:lang w:val="en-GB"/>
              </w:rPr>
              <w:t>During the period 1999-2008, the top 30 institutes (Karnataka, Delhi &amp; Maharashtra) have published 32,393 papers which constitute 9.68 percent of the total cumulative research output from India during the same period.</w:t>
            </w:r>
          </w:p>
        </w:tc>
      </w:tr>
      <w:tr w:rsidR="00BA0CF8" w14:paraId="5038D02C" w14:textId="77777777" w:rsidTr="00A35474">
        <w:tc>
          <w:tcPr>
            <w:tcW w:w="538" w:type="dxa"/>
            <w:hideMark/>
          </w:tcPr>
          <w:p w14:paraId="327244C9" w14:textId="77777777" w:rsidR="00BA0CF8" w:rsidRDefault="00BA0CF8">
            <w:pPr>
              <w:pStyle w:val="NoSpacing"/>
              <w:jc w:val="center"/>
              <w:rPr>
                <w:color w:val="000000"/>
                <w:sz w:val="18"/>
                <w:szCs w:val="18"/>
              </w:rPr>
            </w:pPr>
            <w:r>
              <w:rPr>
                <w:color w:val="000000"/>
                <w:sz w:val="18"/>
                <w:szCs w:val="18"/>
              </w:rPr>
              <w:t>49</w:t>
            </w:r>
          </w:p>
        </w:tc>
        <w:tc>
          <w:tcPr>
            <w:tcW w:w="2693" w:type="dxa"/>
            <w:hideMark/>
          </w:tcPr>
          <w:p w14:paraId="64C5B459"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Medical education in India: Is it still possible to reverse the downhill trend?</w:t>
            </w:r>
          </w:p>
        </w:tc>
        <w:tc>
          <w:tcPr>
            <w:tcW w:w="2410" w:type="dxa"/>
            <w:hideMark/>
          </w:tcPr>
          <w:p w14:paraId="0FA4B8AA"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N. Ananth Krishnan</w:t>
            </w:r>
            <w:r>
              <w:rPr>
                <w:color w:val="000000"/>
                <w:sz w:val="18"/>
                <w:szCs w:val="18"/>
                <w:vertAlign w:val="superscript"/>
              </w:rPr>
              <w:t xml:space="preserve"> </w:t>
            </w:r>
            <w:r>
              <w:rPr>
                <w:color w:val="000000"/>
                <w:sz w:val="18"/>
                <w:szCs w:val="18"/>
              </w:rPr>
              <w:t>[54] (2010)</w:t>
            </w:r>
          </w:p>
        </w:tc>
        <w:tc>
          <w:tcPr>
            <w:tcW w:w="4678" w:type="dxa"/>
            <w:hideMark/>
          </w:tcPr>
          <w:p w14:paraId="3D4D0EAD" w14:textId="77777777" w:rsidR="00BA0CF8" w:rsidRDefault="00BA0CF8">
            <w:pPr>
              <w:pStyle w:val="NoSpacing"/>
              <w:jc w:val="both"/>
              <w:rPr>
                <w:color w:val="000000"/>
                <w:sz w:val="18"/>
                <w:szCs w:val="18"/>
              </w:rPr>
            </w:pPr>
            <w:r>
              <w:rPr>
                <w:color w:val="000000"/>
                <w:sz w:val="18"/>
                <w:szCs w:val="18"/>
              </w:rPr>
              <w:t>The author critically analyzed several aspects of the medical education system of India like shortage of faculty, lack of quality research, an increasing number of colleges, etc. like article 8, 10, 42, 45, 48, 50, 51</w:t>
            </w:r>
          </w:p>
        </w:tc>
      </w:tr>
      <w:tr w:rsidR="00BA0CF8" w14:paraId="58FEBE70" w14:textId="77777777" w:rsidTr="00A35474">
        <w:tc>
          <w:tcPr>
            <w:tcW w:w="538" w:type="dxa"/>
            <w:hideMark/>
          </w:tcPr>
          <w:p w14:paraId="2E971335" w14:textId="77777777" w:rsidR="00BA0CF8" w:rsidRDefault="00BA0CF8">
            <w:pPr>
              <w:pStyle w:val="NoSpacing"/>
              <w:jc w:val="center"/>
              <w:rPr>
                <w:color w:val="000000"/>
                <w:sz w:val="18"/>
                <w:szCs w:val="18"/>
              </w:rPr>
            </w:pPr>
            <w:r>
              <w:rPr>
                <w:color w:val="000000"/>
                <w:sz w:val="18"/>
                <w:szCs w:val="18"/>
              </w:rPr>
              <w:t>50</w:t>
            </w:r>
          </w:p>
        </w:tc>
        <w:tc>
          <w:tcPr>
            <w:tcW w:w="2693" w:type="dxa"/>
            <w:hideMark/>
          </w:tcPr>
          <w:p w14:paraId="74C8AF51"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Medical Education – Present Scenario &amp; Future</w:t>
            </w:r>
          </w:p>
        </w:tc>
        <w:tc>
          <w:tcPr>
            <w:tcW w:w="2410" w:type="dxa"/>
            <w:hideMark/>
          </w:tcPr>
          <w:p w14:paraId="51FAB92D"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lang w:val="en-GB"/>
              </w:rPr>
              <w:t>Mrityunjay, Dinesh Kumar, Seema Gupta</w:t>
            </w:r>
            <w:r>
              <w:rPr>
                <w:color w:val="000000"/>
                <w:sz w:val="18"/>
                <w:szCs w:val="18"/>
                <w:vertAlign w:val="superscript"/>
                <w:lang w:val="en-GB"/>
              </w:rPr>
              <w:t xml:space="preserve"> </w:t>
            </w:r>
            <w:r>
              <w:rPr>
                <w:color w:val="000000"/>
                <w:sz w:val="18"/>
                <w:szCs w:val="18"/>
                <w:lang w:val="en-GB"/>
              </w:rPr>
              <w:t>[55] (2010)</w:t>
            </w:r>
          </w:p>
        </w:tc>
        <w:tc>
          <w:tcPr>
            <w:tcW w:w="4678" w:type="dxa"/>
            <w:hideMark/>
          </w:tcPr>
          <w:p w14:paraId="1A9ECBD7" w14:textId="77777777" w:rsidR="00BA0CF8" w:rsidRDefault="00BA0CF8">
            <w:pPr>
              <w:pStyle w:val="NoSpacing"/>
              <w:jc w:val="both"/>
              <w:rPr>
                <w:color w:val="000000"/>
                <w:sz w:val="18"/>
                <w:szCs w:val="18"/>
                <w:lang w:val="en-GB"/>
              </w:rPr>
            </w:pPr>
            <w:r>
              <w:rPr>
                <w:color w:val="000000"/>
                <w:sz w:val="18"/>
                <w:szCs w:val="18"/>
                <w:lang w:val="en-GB"/>
              </w:rPr>
              <w:t>They proposed the fusion of conventional-theoretical, experimental teaching with innovation aiming to develop undergraduates &amp; postgraduates as community-teacher, true academicians/researchers.</w:t>
            </w:r>
          </w:p>
        </w:tc>
      </w:tr>
      <w:tr w:rsidR="00BA0CF8" w14:paraId="7E868F26" w14:textId="77777777" w:rsidTr="00A35474">
        <w:trPr>
          <w:trHeight w:val="643"/>
        </w:trPr>
        <w:tc>
          <w:tcPr>
            <w:tcW w:w="538" w:type="dxa"/>
            <w:hideMark/>
          </w:tcPr>
          <w:p w14:paraId="3FDCA588" w14:textId="77777777" w:rsidR="00BA0CF8" w:rsidRDefault="00BA0CF8">
            <w:pPr>
              <w:pStyle w:val="NoSpacing"/>
              <w:jc w:val="center"/>
              <w:rPr>
                <w:color w:val="000000"/>
                <w:sz w:val="18"/>
                <w:szCs w:val="18"/>
              </w:rPr>
            </w:pPr>
            <w:r>
              <w:rPr>
                <w:color w:val="000000"/>
                <w:sz w:val="18"/>
                <w:szCs w:val="18"/>
              </w:rPr>
              <w:t>51</w:t>
            </w:r>
          </w:p>
        </w:tc>
        <w:tc>
          <w:tcPr>
            <w:tcW w:w="2693" w:type="dxa"/>
            <w:hideMark/>
          </w:tcPr>
          <w:p w14:paraId="0EC719E4" w14:textId="77777777" w:rsidR="00BA0CF8" w:rsidRDefault="00BA0CF8">
            <w:pPr>
              <w:pStyle w:val="NoSpacing"/>
              <w:jc w:val="both"/>
              <w:rPr>
                <w:color w:val="000000"/>
                <w:sz w:val="18"/>
                <w:szCs w:val="18"/>
              </w:rPr>
            </w:pPr>
            <w:r>
              <w:rPr>
                <w:color w:val="000000"/>
                <w:sz w:val="18"/>
                <w:szCs w:val="18"/>
              </w:rPr>
              <w:t xml:space="preserve">Systems of medical education in India and abroad: A comparison </w:t>
            </w:r>
          </w:p>
        </w:tc>
        <w:tc>
          <w:tcPr>
            <w:tcW w:w="2410" w:type="dxa"/>
            <w:hideMark/>
          </w:tcPr>
          <w:p w14:paraId="0738FE3F" w14:textId="77777777" w:rsidR="00BA0CF8" w:rsidRDefault="00BA0CF8">
            <w:pPr>
              <w:pStyle w:val="NoSpacing"/>
              <w:jc w:val="both"/>
              <w:rPr>
                <w:color w:val="000000"/>
                <w:sz w:val="18"/>
                <w:szCs w:val="18"/>
              </w:rPr>
            </w:pPr>
            <w:r>
              <w:rPr>
                <w:color w:val="000000"/>
                <w:sz w:val="18"/>
                <w:szCs w:val="18"/>
              </w:rPr>
              <w:t>Anand Venkatraman,  Sajan Jiv Singh Nagpal,  Janus Patel</w:t>
            </w:r>
            <w:r>
              <w:rPr>
                <w:color w:val="000000"/>
                <w:sz w:val="18"/>
                <w:szCs w:val="18"/>
                <w:vertAlign w:val="superscript"/>
              </w:rPr>
              <w:t xml:space="preserve"> </w:t>
            </w:r>
            <w:r>
              <w:rPr>
                <w:color w:val="000000"/>
                <w:sz w:val="18"/>
                <w:szCs w:val="18"/>
              </w:rPr>
              <w:t>[56] (2010)</w:t>
            </w:r>
          </w:p>
        </w:tc>
        <w:tc>
          <w:tcPr>
            <w:tcW w:w="4678" w:type="dxa"/>
            <w:hideMark/>
          </w:tcPr>
          <w:p w14:paraId="307E7621" w14:textId="77777777" w:rsidR="00BA0CF8" w:rsidRDefault="00BA0CF8">
            <w:pPr>
              <w:pStyle w:val="NoSpacing"/>
              <w:jc w:val="both"/>
              <w:rPr>
                <w:color w:val="000000"/>
                <w:sz w:val="18"/>
                <w:szCs w:val="18"/>
              </w:rPr>
            </w:pPr>
            <w:r>
              <w:rPr>
                <w:color w:val="000000"/>
                <w:sz w:val="18"/>
                <w:szCs w:val="18"/>
              </w:rPr>
              <w:t>Suggested practices like awarding degrees for rural doctors (BRMS), pre-medical coursework before entering a medical college, changing the structure of medical institutions and grading system, making residency must for all doctors, by offering dual degree programs like MD and Ph.D. simultaneously.</w:t>
            </w:r>
          </w:p>
        </w:tc>
      </w:tr>
      <w:tr w:rsidR="00BA0CF8" w14:paraId="7F3A73FB" w14:textId="77777777" w:rsidTr="00A35474">
        <w:tc>
          <w:tcPr>
            <w:tcW w:w="538" w:type="dxa"/>
            <w:hideMark/>
          </w:tcPr>
          <w:p w14:paraId="0B2EA9BB" w14:textId="77777777" w:rsidR="00BA0CF8" w:rsidRDefault="00BA0CF8">
            <w:pPr>
              <w:pStyle w:val="NoSpacing"/>
              <w:jc w:val="center"/>
              <w:rPr>
                <w:color w:val="000000"/>
                <w:sz w:val="18"/>
                <w:szCs w:val="18"/>
              </w:rPr>
            </w:pPr>
            <w:r>
              <w:rPr>
                <w:color w:val="000000"/>
                <w:sz w:val="18"/>
                <w:szCs w:val="18"/>
              </w:rPr>
              <w:t>52</w:t>
            </w:r>
          </w:p>
        </w:tc>
        <w:tc>
          <w:tcPr>
            <w:tcW w:w="2693" w:type="dxa"/>
            <w:hideMark/>
          </w:tcPr>
          <w:p w14:paraId="18322767" w14:textId="77777777" w:rsidR="00BA0CF8" w:rsidRDefault="00BA0CF8">
            <w:pPr>
              <w:pStyle w:val="NoSpacing"/>
              <w:jc w:val="both"/>
              <w:rPr>
                <w:color w:val="000000"/>
                <w:sz w:val="18"/>
                <w:szCs w:val="18"/>
              </w:rPr>
            </w:pPr>
            <w:r>
              <w:rPr>
                <w:color w:val="000000"/>
                <w:sz w:val="18"/>
                <w:szCs w:val="18"/>
              </w:rPr>
              <w:t>Medical education in India- Problems and Prospects</w:t>
            </w:r>
          </w:p>
        </w:tc>
        <w:tc>
          <w:tcPr>
            <w:tcW w:w="2410" w:type="dxa"/>
            <w:hideMark/>
          </w:tcPr>
          <w:p w14:paraId="571E644C" w14:textId="77777777" w:rsidR="00BA0CF8" w:rsidRDefault="00BA0CF8">
            <w:pPr>
              <w:pStyle w:val="NoSpacing"/>
              <w:jc w:val="both"/>
              <w:rPr>
                <w:color w:val="000000"/>
                <w:sz w:val="18"/>
                <w:szCs w:val="18"/>
              </w:rPr>
            </w:pPr>
            <w:r>
              <w:rPr>
                <w:color w:val="000000"/>
                <w:sz w:val="18"/>
                <w:szCs w:val="18"/>
              </w:rPr>
              <w:t>Rita Sood, BV Adkoli</w:t>
            </w:r>
            <w:r>
              <w:rPr>
                <w:color w:val="000000"/>
                <w:sz w:val="18"/>
                <w:szCs w:val="18"/>
                <w:vertAlign w:val="superscript"/>
              </w:rPr>
              <w:t xml:space="preserve"> </w:t>
            </w:r>
            <w:r>
              <w:rPr>
                <w:color w:val="000000"/>
                <w:sz w:val="18"/>
                <w:szCs w:val="18"/>
              </w:rPr>
              <w:t>[57] (2010)</w:t>
            </w:r>
          </w:p>
        </w:tc>
        <w:tc>
          <w:tcPr>
            <w:tcW w:w="4678" w:type="dxa"/>
            <w:hideMark/>
          </w:tcPr>
          <w:p w14:paraId="43FA9532" w14:textId="77777777" w:rsidR="00BA0CF8" w:rsidRDefault="00BA0CF8">
            <w:pPr>
              <w:pStyle w:val="NormalWeb"/>
              <w:jc w:val="both"/>
              <w:rPr>
                <w:color w:val="000000"/>
                <w:sz w:val="18"/>
                <w:szCs w:val="18"/>
              </w:rPr>
            </w:pPr>
            <w:r>
              <w:rPr>
                <w:color w:val="000000"/>
                <w:sz w:val="18"/>
                <w:szCs w:val="18"/>
              </w:rPr>
              <w:t>The authors discuss the issue of capitation fees and privatization of medical education in India similar to article 8, 10, 42, 45, 48,</w:t>
            </w:r>
          </w:p>
        </w:tc>
      </w:tr>
      <w:tr w:rsidR="00BA0CF8" w14:paraId="294950C4" w14:textId="77777777" w:rsidTr="00A35474">
        <w:tc>
          <w:tcPr>
            <w:tcW w:w="538" w:type="dxa"/>
            <w:hideMark/>
          </w:tcPr>
          <w:p w14:paraId="008055B4" w14:textId="77777777" w:rsidR="00BA0CF8" w:rsidRDefault="00BA0CF8">
            <w:pPr>
              <w:pStyle w:val="NoSpacing"/>
              <w:jc w:val="center"/>
              <w:rPr>
                <w:color w:val="000000"/>
                <w:sz w:val="18"/>
                <w:szCs w:val="18"/>
              </w:rPr>
            </w:pPr>
            <w:r>
              <w:rPr>
                <w:color w:val="000000"/>
                <w:sz w:val="18"/>
                <w:szCs w:val="18"/>
              </w:rPr>
              <w:t>53</w:t>
            </w:r>
          </w:p>
        </w:tc>
        <w:tc>
          <w:tcPr>
            <w:tcW w:w="2693" w:type="dxa"/>
            <w:hideMark/>
          </w:tcPr>
          <w:p w14:paraId="5664950F"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Trouble at the Medical Council of India</w:t>
            </w:r>
          </w:p>
        </w:tc>
        <w:tc>
          <w:tcPr>
            <w:tcW w:w="2410" w:type="dxa"/>
            <w:hideMark/>
          </w:tcPr>
          <w:p w14:paraId="6BB742E7" w14:textId="77777777" w:rsidR="00BA0CF8" w:rsidRDefault="00BA0CF8">
            <w:pPr>
              <w:pStyle w:val="NoSpacing"/>
              <w:jc w:val="both"/>
              <w:rPr>
                <w:color w:val="000000"/>
                <w:sz w:val="18"/>
                <w:szCs w:val="18"/>
              </w:rPr>
            </w:pPr>
            <w:r>
              <w:rPr>
                <w:color w:val="000000"/>
                <w:sz w:val="18"/>
                <w:szCs w:val="18"/>
              </w:rPr>
              <w:t>Patralekha Chatterjee</w:t>
            </w:r>
            <w:r>
              <w:rPr>
                <w:color w:val="000000"/>
                <w:sz w:val="18"/>
                <w:szCs w:val="18"/>
                <w:vertAlign w:val="superscript"/>
              </w:rPr>
              <w:t xml:space="preserve"> </w:t>
            </w:r>
            <w:r>
              <w:rPr>
                <w:color w:val="000000"/>
                <w:sz w:val="18"/>
                <w:szCs w:val="18"/>
              </w:rPr>
              <w:t>[58], (2010)</w:t>
            </w:r>
          </w:p>
        </w:tc>
        <w:tc>
          <w:tcPr>
            <w:tcW w:w="4678" w:type="dxa"/>
            <w:hideMark/>
          </w:tcPr>
          <w:p w14:paraId="708E9725" w14:textId="77777777" w:rsidR="00BA0CF8" w:rsidRDefault="00BA0CF8">
            <w:pPr>
              <w:pStyle w:val="NoSpacing"/>
              <w:jc w:val="both"/>
              <w:rPr>
                <w:color w:val="000000"/>
                <w:sz w:val="18"/>
                <w:szCs w:val="18"/>
                <w:lang w:val="en-GB"/>
              </w:rPr>
            </w:pPr>
            <w:r>
              <w:rPr>
                <w:color w:val="000000"/>
                <w:sz w:val="18"/>
                <w:szCs w:val="18"/>
                <w:lang w:val="en-GB"/>
              </w:rPr>
              <w:t>The article discusses the arrest of MCI president by CBI. The CBI website has invited the public to come forward with specific complaints about corrupt and unfair practices by MCI officials. A representation for patients ' organizations in MCI has been requested.</w:t>
            </w:r>
          </w:p>
        </w:tc>
      </w:tr>
      <w:tr w:rsidR="00BA0CF8" w14:paraId="7563622C" w14:textId="77777777" w:rsidTr="00A35474">
        <w:tc>
          <w:tcPr>
            <w:tcW w:w="538" w:type="dxa"/>
            <w:hideMark/>
          </w:tcPr>
          <w:p w14:paraId="7CAC3F73" w14:textId="77777777" w:rsidR="00BA0CF8" w:rsidRDefault="00BA0CF8">
            <w:pPr>
              <w:pStyle w:val="NoSpacing"/>
              <w:jc w:val="center"/>
              <w:rPr>
                <w:color w:val="000000"/>
                <w:sz w:val="18"/>
                <w:szCs w:val="18"/>
              </w:rPr>
            </w:pPr>
            <w:r>
              <w:rPr>
                <w:color w:val="000000"/>
                <w:sz w:val="18"/>
                <w:szCs w:val="18"/>
              </w:rPr>
              <w:t>54</w:t>
            </w:r>
          </w:p>
        </w:tc>
        <w:tc>
          <w:tcPr>
            <w:tcW w:w="2693" w:type="dxa"/>
            <w:hideMark/>
          </w:tcPr>
          <w:p w14:paraId="770B0D38" w14:textId="77777777" w:rsidR="00BA0CF8" w:rsidRDefault="00BA0CF8">
            <w:pPr>
              <w:widowControl w:val="0"/>
              <w:wordWrap w:val="0"/>
              <w:autoSpaceDE w:val="0"/>
              <w:autoSpaceDN w:val="0"/>
              <w:jc w:val="both"/>
              <w:rPr>
                <w:rFonts w:eastAsia="Batang"/>
                <w:color w:val="000000"/>
                <w:kern w:val="2"/>
                <w:sz w:val="18"/>
                <w:szCs w:val="18"/>
                <w:lang w:eastAsia="ko-KR"/>
              </w:rPr>
            </w:pPr>
            <w:r>
              <w:rPr>
                <w:color w:val="000000"/>
                <w:sz w:val="18"/>
                <w:szCs w:val="18"/>
              </w:rPr>
              <w:t xml:space="preserve">Gifts to doctors, scientific information and the credibility gap in the Medical Council of India </w:t>
            </w:r>
          </w:p>
        </w:tc>
        <w:tc>
          <w:tcPr>
            <w:tcW w:w="2410" w:type="dxa"/>
            <w:hideMark/>
          </w:tcPr>
          <w:p w14:paraId="7E0713A7" w14:textId="77777777" w:rsidR="00BA0CF8" w:rsidRDefault="00BA0CF8">
            <w:pPr>
              <w:pStyle w:val="NoSpacing"/>
              <w:jc w:val="both"/>
              <w:rPr>
                <w:color w:val="000000"/>
                <w:sz w:val="18"/>
                <w:szCs w:val="18"/>
              </w:rPr>
            </w:pPr>
            <w:r>
              <w:rPr>
                <w:color w:val="000000"/>
                <w:sz w:val="18"/>
                <w:szCs w:val="18"/>
              </w:rPr>
              <w:t>G Thomas, Joe Varghese</w:t>
            </w:r>
            <w:r>
              <w:rPr>
                <w:color w:val="000000"/>
                <w:sz w:val="18"/>
                <w:szCs w:val="18"/>
                <w:vertAlign w:val="superscript"/>
              </w:rPr>
              <w:t xml:space="preserve"> </w:t>
            </w:r>
            <w:r>
              <w:rPr>
                <w:color w:val="000000"/>
                <w:sz w:val="18"/>
                <w:szCs w:val="18"/>
              </w:rPr>
              <w:t>[59] (2010)</w:t>
            </w:r>
          </w:p>
        </w:tc>
        <w:tc>
          <w:tcPr>
            <w:tcW w:w="4678" w:type="dxa"/>
            <w:hideMark/>
          </w:tcPr>
          <w:p w14:paraId="7089E6AD" w14:textId="4854A4ED" w:rsidR="00BA0CF8" w:rsidRPr="00BA0CF8" w:rsidRDefault="00BA0CF8">
            <w:pPr>
              <w:pStyle w:val="NoSpacing"/>
              <w:jc w:val="both"/>
              <w:rPr>
                <w:color w:val="000000"/>
                <w:sz w:val="18"/>
                <w:szCs w:val="18"/>
                <w:lang w:val="en-GB"/>
              </w:rPr>
            </w:pPr>
            <w:r>
              <w:rPr>
                <w:color w:val="000000"/>
                <w:sz w:val="18"/>
                <w:szCs w:val="18"/>
                <w:lang w:val="en-GB"/>
              </w:rPr>
              <w:t>MCI needs to do much more than adding another rule (like Ban on gifts to doctors) to set right the numerous infractions of its ethical code. The authors critically analyse the functioning of MCI similar to articles 8, 10, 42, 45, 48, 51.</w:t>
            </w:r>
          </w:p>
        </w:tc>
      </w:tr>
    </w:tbl>
    <w:p w14:paraId="282872BD" w14:textId="1814EA38" w:rsidR="000C4F42" w:rsidRDefault="000C4F42" w:rsidP="000C4F42">
      <w:pPr>
        <w:suppressAutoHyphens/>
        <w:spacing w:before="100" w:beforeAutospacing="1" w:after="100" w:afterAutospacing="1"/>
        <w:contextualSpacing/>
        <w:rPr>
          <w:sz w:val="16"/>
          <w:szCs w:val="16"/>
        </w:rPr>
      </w:pPr>
      <w:r>
        <w:rPr>
          <w:sz w:val="16"/>
          <w:szCs w:val="16"/>
        </w:rPr>
        <w:t xml:space="preserve">      </w:t>
      </w:r>
    </w:p>
    <w:p w14:paraId="32C68724" w14:textId="6105F288" w:rsidR="000C4F42" w:rsidRDefault="000C4F42" w:rsidP="000C4F42">
      <w:pPr>
        <w:suppressAutoHyphens/>
        <w:spacing w:before="100" w:beforeAutospacing="1" w:after="100" w:afterAutospacing="1"/>
        <w:contextualSpacing/>
        <w:rPr>
          <w:rFonts w:eastAsia="Malgun Gothic"/>
          <w:sz w:val="16"/>
          <w:szCs w:val="16"/>
          <w:lang w:val="en-GB"/>
        </w:rPr>
      </w:pPr>
      <w:r>
        <w:rPr>
          <w:sz w:val="16"/>
          <w:szCs w:val="16"/>
        </w:rPr>
        <w:t xml:space="preserve">    </w:t>
      </w:r>
      <w:r>
        <w:rPr>
          <w:sz w:val="16"/>
          <w:szCs w:val="16"/>
          <w:lang w:val="en-GB"/>
        </w:rPr>
        <w:t xml:space="preserve"> CBME: Competency-based medical education; MCI: Medical council of India; CBI: Central bureau of India </w:t>
      </w:r>
    </w:p>
    <w:p w14:paraId="053B38B0" w14:textId="77777777" w:rsidR="000C4F42" w:rsidRDefault="000C4F42" w:rsidP="000C4F42">
      <w:pPr>
        <w:spacing w:before="100" w:beforeAutospacing="1" w:after="100" w:afterAutospacing="1" w:line="480" w:lineRule="auto"/>
        <w:contextualSpacing/>
        <w:rPr>
          <w:rFonts w:eastAsia="Batang"/>
          <w:b/>
          <w:bCs/>
          <w:sz w:val="20"/>
          <w:szCs w:val="20"/>
          <w:lang w:val="en-US"/>
        </w:rPr>
      </w:pPr>
    </w:p>
    <w:p w14:paraId="7E20B6F9" w14:textId="77777777" w:rsidR="000C4F42" w:rsidRDefault="000C4F42" w:rsidP="00FE100E">
      <w:pPr>
        <w:spacing w:line="480" w:lineRule="auto"/>
        <w:ind w:left="340"/>
        <w:jc w:val="both"/>
        <w:rPr>
          <w:b/>
          <w:bCs/>
          <w:sz w:val="20"/>
          <w:szCs w:val="20"/>
          <w:lang w:val="en-US"/>
        </w:rPr>
      </w:pPr>
    </w:p>
    <w:p w14:paraId="48E11648" w14:textId="77777777" w:rsidR="000C4F42" w:rsidRPr="003163ED" w:rsidRDefault="000C4F42" w:rsidP="00FE100E">
      <w:pPr>
        <w:spacing w:line="480" w:lineRule="auto"/>
        <w:ind w:left="340"/>
        <w:jc w:val="both"/>
        <w:rPr>
          <w:color w:val="000000" w:themeColor="text1"/>
          <w:sz w:val="20"/>
          <w:szCs w:val="20"/>
        </w:rPr>
      </w:pPr>
    </w:p>
    <w:sectPr w:rsidR="000C4F42" w:rsidRPr="003163ED" w:rsidSect="00BA0CF8">
      <w:footerReference w:type="even" r:id="rId9"/>
      <w:footerReference w:type="default" r:id="rId10"/>
      <w:pgSz w:w="16840" w:h="11900" w:orient="landscape"/>
      <w:pgMar w:top="1701" w:right="1701" w:bottom="1560" w:left="1701" w:header="709" w:footer="709"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1D22C" w14:textId="77777777" w:rsidR="0002590E" w:rsidRDefault="0002590E">
      <w:r>
        <w:separator/>
      </w:r>
    </w:p>
  </w:endnote>
  <w:endnote w:type="continuationSeparator" w:id="0">
    <w:p w14:paraId="58217318" w14:textId="77777777" w:rsidR="0002590E" w:rsidRDefault="0002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Thieme Argo 2011 Medium">
    <w:altName w:val="Calibri"/>
    <w:charset w:val="4D"/>
    <w:family w:val="swiss"/>
    <w:pitch w:val="default"/>
    <w:sig w:usb0="00000003" w:usb1="00000000" w:usb2="00000000" w:usb3="00000000" w:csb0="00000001" w:csb1="00000000"/>
  </w:font>
  <w:font w:name="Thieme Argo 2011 Light">
    <w:altName w:val="Calibri"/>
    <w:panose1 w:val="00000000000000000000"/>
    <w:charset w:val="4D"/>
    <w:family w:val="swiss"/>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92910603"/>
      <w:docPartObj>
        <w:docPartGallery w:val="Page Numbers (Bottom of Page)"/>
        <w:docPartUnique/>
      </w:docPartObj>
    </w:sdtPr>
    <w:sdtEndPr>
      <w:rPr>
        <w:rStyle w:val="PageNumber"/>
      </w:rPr>
    </w:sdtEndPr>
    <w:sdtContent>
      <w:p w14:paraId="5C11E7D2" w14:textId="683EB4AD" w:rsidR="009E2CD9" w:rsidRDefault="009E2CD9" w:rsidP="000C67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150CDA" w14:textId="77777777" w:rsidR="009E2CD9" w:rsidRDefault="009E2CD9">
    <w:pPr>
      <w:pStyle w:val="Footer"/>
    </w:pPr>
  </w:p>
  <w:p w14:paraId="5B4F622C" w14:textId="77777777" w:rsidR="009E2CD9" w:rsidRDefault="009E2CD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74273525"/>
      <w:docPartObj>
        <w:docPartGallery w:val="Page Numbers (Bottom of Page)"/>
        <w:docPartUnique/>
      </w:docPartObj>
    </w:sdtPr>
    <w:sdtEndPr>
      <w:rPr>
        <w:rStyle w:val="PageNumber"/>
      </w:rPr>
    </w:sdtEndPr>
    <w:sdtContent>
      <w:p w14:paraId="6E4C1929" w14:textId="13A30ABD" w:rsidR="009E2CD9" w:rsidRDefault="009E2CD9" w:rsidP="000C67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B0551">
          <w:rPr>
            <w:rStyle w:val="PageNumber"/>
            <w:noProof/>
          </w:rPr>
          <w:t>- 2 -</w:t>
        </w:r>
        <w:r>
          <w:rPr>
            <w:rStyle w:val="PageNumber"/>
          </w:rPr>
          <w:fldChar w:fldCharType="end"/>
        </w:r>
      </w:p>
    </w:sdtContent>
  </w:sdt>
  <w:p w14:paraId="78304B7D" w14:textId="77777777" w:rsidR="009E2CD9" w:rsidRDefault="009E2CD9">
    <w:pPr>
      <w:pStyle w:val="Footer"/>
    </w:pPr>
  </w:p>
  <w:p w14:paraId="055E4537" w14:textId="77777777" w:rsidR="009E2CD9" w:rsidRDefault="009E2C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55D3B" w14:textId="77777777" w:rsidR="0002590E" w:rsidRDefault="0002590E">
      <w:r>
        <w:separator/>
      </w:r>
    </w:p>
  </w:footnote>
  <w:footnote w:type="continuationSeparator" w:id="0">
    <w:p w14:paraId="12157378" w14:textId="77777777" w:rsidR="0002590E" w:rsidRDefault="000259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33A8"/>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
    <w:nsid w:val="076F4F13"/>
    <w:multiLevelType w:val="multilevel"/>
    <w:tmpl w:val="B8DC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D315C"/>
    <w:multiLevelType w:val="multilevel"/>
    <w:tmpl w:val="A3F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31088D"/>
    <w:multiLevelType w:val="multilevel"/>
    <w:tmpl w:val="82D6AAE6"/>
    <w:lvl w:ilvl="0">
      <w:start w:val="2"/>
      <w:numFmt w:val="decimal"/>
      <w:lvlText w:val="%1"/>
      <w:lvlJc w:val="left"/>
      <w:pPr>
        <w:ind w:left="360" w:hanging="360"/>
      </w:pPr>
      <w:rPr>
        <w:rFonts w:hint="default"/>
        <w:b w:val="0"/>
        <w:color w:val="auto"/>
      </w:rPr>
    </w:lvl>
    <w:lvl w:ilvl="1">
      <w:start w:val="1"/>
      <w:numFmt w:val="decimal"/>
      <w:lvlText w:val="%1.%2"/>
      <w:lvlJc w:val="left"/>
      <w:pPr>
        <w:ind w:left="1080" w:hanging="360"/>
      </w:pPr>
      <w:rPr>
        <w:rFonts w:hint="default"/>
        <w:b w:val="0"/>
        <w:color w:val="auto"/>
      </w:rPr>
    </w:lvl>
    <w:lvl w:ilvl="2">
      <w:start w:val="1"/>
      <w:numFmt w:val="decimal"/>
      <w:lvlText w:val="%1.%2.%3"/>
      <w:lvlJc w:val="left"/>
      <w:pPr>
        <w:ind w:left="2160" w:hanging="720"/>
      </w:pPr>
      <w:rPr>
        <w:rFonts w:hint="default"/>
        <w:b w:val="0"/>
        <w:color w:val="auto"/>
      </w:rPr>
    </w:lvl>
    <w:lvl w:ilvl="3">
      <w:start w:val="1"/>
      <w:numFmt w:val="decimal"/>
      <w:lvlText w:val="%1.%2.%3.%4"/>
      <w:lvlJc w:val="left"/>
      <w:pPr>
        <w:ind w:left="2880" w:hanging="720"/>
      </w:pPr>
      <w:rPr>
        <w:rFonts w:hint="default"/>
        <w:b w:val="0"/>
        <w:color w:val="auto"/>
      </w:rPr>
    </w:lvl>
    <w:lvl w:ilvl="4">
      <w:start w:val="1"/>
      <w:numFmt w:val="decimal"/>
      <w:lvlText w:val="%1.%2.%3.%4.%5"/>
      <w:lvlJc w:val="left"/>
      <w:pPr>
        <w:ind w:left="3600" w:hanging="720"/>
      </w:pPr>
      <w:rPr>
        <w:rFonts w:hint="default"/>
        <w:b w:val="0"/>
        <w:color w:val="auto"/>
      </w:rPr>
    </w:lvl>
    <w:lvl w:ilvl="5">
      <w:start w:val="1"/>
      <w:numFmt w:val="decimal"/>
      <w:lvlText w:val="%1.%2.%3.%4.%5.%6"/>
      <w:lvlJc w:val="left"/>
      <w:pPr>
        <w:ind w:left="4680" w:hanging="1080"/>
      </w:pPr>
      <w:rPr>
        <w:rFonts w:hint="default"/>
        <w:b w:val="0"/>
        <w:color w:val="auto"/>
      </w:rPr>
    </w:lvl>
    <w:lvl w:ilvl="6">
      <w:start w:val="1"/>
      <w:numFmt w:val="decimal"/>
      <w:lvlText w:val="%1.%2.%3.%4.%5.%6.%7"/>
      <w:lvlJc w:val="left"/>
      <w:pPr>
        <w:ind w:left="5400" w:hanging="1080"/>
      </w:pPr>
      <w:rPr>
        <w:rFonts w:hint="default"/>
        <w:b w:val="0"/>
        <w:color w:val="auto"/>
      </w:rPr>
    </w:lvl>
    <w:lvl w:ilvl="7">
      <w:start w:val="1"/>
      <w:numFmt w:val="decimal"/>
      <w:lvlText w:val="%1.%2.%3.%4.%5.%6.%7.%8"/>
      <w:lvlJc w:val="left"/>
      <w:pPr>
        <w:ind w:left="6480" w:hanging="1440"/>
      </w:pPr>
      <w:rPr>
        <w:rFonts w:hint="default"/>
        <w:b w:val="0"/>
        <w:color w:val="auto"/>
      </w:rPr>
    </w:lvl>
    <w:lvl w:ilvl="8">
      <w:start w:val="1"/>
      <w:numFmt w:val="decimal"/>
      <w:lvlText w:val="%1.%2.%3.%4.%5.%6.%7.%8.%9"/>
      <w:lvlJc w:val="left"/>
      <w:pPr>
        <w:ind w:left="7200" w:hanging="1440"/>
      </w:pPr>
      <w:rPr>
        <w:rFonts w:hint="default"/>
        <w:b w:val="0"/>
        <w:color w:val="auto"/>
      </w:rPr>
    </w:lvl>
  </w:abstractNum>
  <w:abstractNum w:abstractNumId="4">
    <w:nsid w:val="101473BA"/>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5">
    <w:nsid w:val="12E45C00"/>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6">
    <w:nsid w:val="139D1B5B"/>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7">
    <w:nsid w:val="145C4E24"/>
    <w:multiLevelType w:val="multilevel"/>
    <w:tmpl w:val="E9B4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B92E14"/>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nsid w:val="151D311A"/>
    <w:multiLevelType w:val="hybridMultilevel"/>
    <w:tmpl w:val="EC0E6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99525DC"/>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nsid w:val="1B2A5BD5"/>
    <w:multiLevelType w:val="multilevel"/>
    <w:tmpl w:val="725C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24318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nsid w:val="224853DB"/>
    <w:multiLevelType w:val="multilevel"/>
    <w:tmpl w:val="A430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3291B04"/>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5">
    <w:nsid w:val="23495C96"/>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6">
    <w:nsid w:val="255605D8"/>
    <w:multiLevelType w:val="multilevel"/>
    <w:tmpl w:val="E18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067AC0"/>
    <w:multiLevelType w:val="multilevel"/>
    <w:tmpl w:val="7AEC10A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272A24FB"/>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9">
    <w:nsid w:val="27B22094"/>
    <w:multiLevelType w:val="multilevel"/>
    <w:tmpl w:val="31249124"/>
    <w:lvl w:ilvl="0">
      <w:start w:val="5"/>
      <w:numFmt w:val="decimal"/>
      <w:lvlText w:val="%1"/>
      <w:lvlJc w:val="left"/>
      <w:pPr>
        <w:ind w:left="360" w:hanging="360"/>
      </w:pPr>
      <w:rPr>
        <w:rFonts w:eastAsia="Times New Roman" w:hint="default"/>
        <w:color w:val="000000" w:themeColor="text1"/>
      </w:rPr>
    </w:lvl>
    <w:lvl w:ilvl="1">
      <w:start w:val="1"/>
      <w:numFmt w:val="decimal"/>
      <w:lvlText w:val="%1.%2"/>
      <w:lvlJc w:val="left"/>
      <w:pPr>
        <w:ind w:left="700" w:hanging="360"/>
      </w:pPr>
      <w:rPr>
        <w:rFonts w:eastAsia="Times New Roman" w:hint="default"/>
        <w:color w:val="000000" w:themeColor="text1"/>
      </w:rPr>
    </w:lvl>
    <w:lvl w:ilvl="2">
      <w:start w:val="1"/>
      <w:numFmt w:val="decimal"/>
      <w:lvlText w:val="%1.%2.%3"/>
      <w:lvlJc w:val="left"/>
      <w:pPr>
        <w:ind w:left="1400" w:hanging="720"/>
      </w:pPr>
      <w:rPr>
        <w:rFonts w:eastAsia="Times New Roman" w:hint="default"/>
        <w:color w:val="000000" w:themeColor="text1"/>
      </w:rPr>
    </w:lvl>
    <w:lvl w:ilvl="3">
      <w:start w:val="1"/>
      <w:numFmt w:val="decimal"/>
      <w:lvlText w:val="%1.%2.%3.%4"/>
      <w:lvlJc w:val="left"/>
      <w:pPr>
        <w:ind w:left="1740" w:hanging="720"/>
      </w:pPr>
      <w:rPr>
        <w:rFonts w:eastAsia="Times New Roman" w:hint="default"/>
        <w:color w:val="000000" w:themeColor="text1"/>
      </w:rPr>
    </w:lvl>
    <w:lvl w:ilvl="4">
      <w:start w:val="1"/>
      <w:numFmt w:val="decimal"/>
      <w:lvlText w:val="%1.%2.%3.%4.%5"/>
      <w:lvlJc w:val="left"/>
      <w:pPr>
        <w:ind w:left="2080" w:hanging="720"/>
      </w:pPr>
      <w:rPr>
        <w:rFonts w:eastAsia="Times New Roman" w:hint="default"/>
        <w:color w:val="000000" w:themeColor="text1"/>
      </w:rPr>
    </w:lvl>
    <w:lvl w:ilvl="5">
      <w:start w:val="1"/>
      <w:numFmt w:val="decimal"/>
      <w:lvlText w:val="%1.%2.%3.%4.%5.%6"/>
      <w:lvlJc w:val="left"/>
      <w:pPr>
        <w:ind w:left="2780" w:hanging="1080"/>
      </w:pPr>
      <w:rPr>
        <w:rFonts w:eastAsia="Times New Roman" w:hint="default"/>
        <w:color w:val="000000" w:themeColor="text1"/>
      </w:rPr>
    </w:lvl>
    <w:lvl w:ilvl="6">
      <w:start w:val="1"/>
      <w:numFmt w:val="decimal"/>
      <w:lvlText w:val="%1.%2.%3.%4.%5.%6.%7"/>
      <w:lvlJc w:val="left"/>
      <w:pPr>
        <w:ind w:left="3120" w:hanging="1080"/>
      </w:pPr>
      <w:rPr>
        <w:rFonts w:eastAsia="Times New Roman" w:hint="default"/>
        <w:color w:val="000000" w:themeColor="text1"/>
      </w:rPr>
    </w:lvl>
    <w:lvl w:ilvl="7">
      <w:start w:val="1"/>
      <w:numFmt w:val="decimal"/>
      <w:lvlText w:val="%1.%2.%3.%4.%5.%6.%7.%8"/>
      <w:lvlJc w:val="left"/>
      <w:pPr>
        <w:ind w:left="3820" w:hanging="1440"/>
      </w:pPr>
      <w:rPr>
        <w:rFonts w:eastAsia="Times New Roman" w:hint="default"/>
        <w:color w:val="000000" w:themeColor="text1"/>
      </w:rPr>
    </w:lvl>
    <w:lvl w:ilvl="8">
      <w:start w:val="1"/>
      <w:numFmt w:val="decimal"/>
      <w:lvlText w:val="%1.%2.%3.%4.%5.%6.%7.%8.%9"/>
      <w:lvlJc w:val="left"/>
      <w:pPr>
        <w:ind w:left="4160" w:hanging="1440"/>
      </w:pPr>
      <w:rPr>
        <w:rFonts w:eastAsia="Times New Roman" w:hint="default"/>
        <w:color w:val="000000" w:themeColor="text1"/>
      </w:rPr>
    </w:lvl>
  </w:abstractNum>
  <w:abstractNum w:abstractNumId="20">
    <w:nsid w:val="29F60BE4"/>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1">
    <w:nsid w:val="31A41F94"/>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2">
    <w:nsid w:val="36F4000C"/>
    <w:multiLevelType w:val="multilevel"/>
    <w:tmpl w:val="82D6AAE6"/>
    <w:lvl w:ilvl="0">
      <w:start w:val="2"/>
      <w:numFmt w:val="decimal"/>
      <w:lvlText w:val="%1"/>
      <w:lvlJc w:val="left"/>
      <w:pPr>
        <w:ind w:left="360" w:hanging="360"/>
      </w:pPr>
      <w:rPr>
        <w:rFonts w:hint="default"/>
        <w:b w:val="0"/>
        <w:color w:val="auto"/>
      </w:rPr>
    </w:lvl>
    <w:lvl w:ilvl="1">
      <w:start w:val="1"/>
      <w:numFmt w:val="decimal"/>
      <w:lvlText w:val="%1.%2"/>
      <w:lvlJc w:val="left"/>
      <w:pPr>
        <w:ind w:left="1080" w:hanging="360"/>
      </w:pPr>
      <w:rPr>
        <w:rFonts w:hint="default"/>
        <w:b w:val="0"/>
        <w:color w:val="auto"/>
      </w:rPr>
    </w:lvl>
    <w:lvl w:ilvl="2">
      <w:start w:val="1"/>
      <w:numFmt w:val="decimal"/>
      <w:lvlText w:val="%1.%2.%3"/>
      <w:lvlJc w:val="left"/>
      <w:pPr>
        <w:ind w:left="2160" w:hanging="720"/>
      </w:pPr>
      <w:rPr>
        <w:rFonts w:hint="default"/>
        <w:b w:val="0"/>
        <w:color w:val="auto"/>
      </w:rPr>
    </w:lvl>
    <w:lvl w:ilvl="3">
      <w:start w:val="1"/>
      <w:numFmt w:val="decimal"/>
      <w:lvlText w:val="%1.%2.%3.%4"/>
      <w:lvlJc w:val="left"/>
      <w:pPr>
        <w:ind w:left="2880" w:hanging="720"/>
      </w:pPr>
      <w:rPr>
        <w:rFonts w:hint="default"/>
        <w:b w:val="0"/>
        <w:color w:val="auto"/>
      </w:rPr>
    </w:lvl>
    <w:lvl w:ilvl="4">
      <w:start w:val="1"/>
      <w:numFmt w:val="decimal"/>
      <w:lvlText w:val="%1.%2.%3.%4.%5"/>
      <w:lvlJc w:val="left"/>
      <w:pPr>
        <w:ind w:left="3600" w:hanging="720"/>
      </w:pPr>
      <w:rPr>
        <w:rFonts w:hint="default"/>
        <w:b w:val="0"/>
        <w:color w:val="auto"/>
      </w:rPr>
    </w:lvl>
    <w:lvl w:ilvl="5">
      <w:start w:val="1"/>
      <w:numFmt w:val="decimal"/>
      <w:lvlText w:val="%1.%2.%3.%4.%5.%6"/>
      <w:lvlJc w:val="left"/>
      <w:pPr>
        <w:ind w:left="4680" w:hanging="1080"/>
      </w:pPr>
      <w:rPr>
        <w:rFonts w:hint="default"/>
        <w:b w:val="0"/>
        <w:color w:val="auto"/>
      </w:rPr>
    </w:lvl>
    <w:lvl w:ilvl="6">
      <w:start w:val="1"/>
      <w:numFmt w:val="decimal"/>
      <w:lvlText w:val="%1.%2.%3.%4.%5.%6.%7"/>
      <w:lvlJc w:val="left"/>
      <w:pPr>
        <w:ind w:left="5400" w:hanging="1080"/>
      </w:pPr>
      <w:rPr>
        <w:rFonts w:hint="default"/>
        <w:b w:val="0"/>
        <w:color w:val="auto"/>
      </w:rPr>
    </w:lvl>
    <w:lvl w:ilvl="7">
      <w:start w:val="1"/>
      <w:numFmt w:val="decimal"/>
      <w:lvlText w:val="%1.%2.%3.%4.%5.%6.%7.%8"/>
      <w:lvlJc w:val="left"/>
      <w:pPr>
        <w:ind w:left="6480" w:hanging="1440"/>
      </w:pPr>
      <w:rPr>
        <w:rFonts w:hint="default"/>
        <w:b w:val="0"/>
        <w:color w:val="auto"/>
      </w:rPr>
    </w:lvl>
    <w:lvl w:ilvl="8">
      <w:start w:val="1"/>
      <w:numFmt w:val="decimal"/>
      <w:lvlText w:val="%1.%2.%3.%4.%5.%6.%7.%8.%9"/>
      <w:lvlJc w:val="left"/>
      <w:pPr>
        <w:ind w:left="7200" w:hanging="1440"/>
      </w:pPr>
      <w:rPr>
        <w:rFonts w:hint="default"/>
        <w:b w:val="0"/>
        <w:color w:val="auto"/>
      </w:rPr>
    </w:lvl>
  </w:abstractNum>
  <w:abstractNum w:abstractNumId="23">
    <w:nsid w:val="3D535FF8"/>
    <w:multiLevelType w:val="hybridMultilevel"/>
    <w:tmpl w:val="0A12C6C6"/>
    <w:lvl w:ilvl="0" w:tplc="25407840">
      <w:start w:val="1"/>
      <w:numFmt w:val="decimal"/>
      <w:lvlText w:val="%1."/>
      <w:lvlJc w:val="left"/>
      <w:pPr>
        <w:ind w:left="720" w:hanging="360"/>
      </w:pPr>
      <w:rPr>
        <w:b w:val="0"/>
        <w:bCs w:val="0"/>
        <w:sz w:val="20"/>
        <w:szCs w:val="20"/>
      </w:rPr>
    </w:lvl>
    <w:lvl w:ilvl="1" w:tplc="C4A44044" w:tentative="1">
      <w:start w:val="1"/>
      <w:numFmt w:val="lowerLetter"/>
      <w:lvlText w:val="%2."/>
      <w:lvlJc w:val="left"/>
      <w:pPr>
        <w:ind w:left="1440" w:hanging="360"/>
      </w:pPr>
    </w:lvl>
    <w:lvl w:ilvl="2" w:tplc="CF14DF2C" w:tentative="1">
      <w:start w:val="1"/>
      <w:numFmt w:val="lowerRoman"/>
      <w:lvlText w:val="%3."/>
      <w:lvlJc w:val="right"/>
      <w:pPr>
        <w:ind w:left="2160" w:hanging="180"/>
      </w:pPr>
    </w:lvl>
    <w:lvl w:ilvl="3" w:tplc="48B6EDF0" w:tentative="1">
      <w:start w:val="1"/>
      <w:numFmt w:val="decimal"/>
      <w:lvlText w:val="%4."/>
      <w:lvlJc w:val="left"/>
      <w:pPr>
        <w:ind w:left="2880" w:hanging="360"/>
      </w:pPr>
    </w:lvl>
    <w:lvl w:ilvl="4" w:tplc="B0DC558A" w:tentative="1">
      <w:start w:val="1"/>
      <w:numFmt w:val="lowerLetter"/>
      <w:lvlText w:val="%5."/>
      <w:lvlJc w:val="left"/>
      <w:pPr>
        <w:ind w:left="3600" w:hanging="360"/>
      </w:pPr>
    </w:lvl>
    <w:lvl w:ilvl="5" w:tplc="F9F82234" w:tentative="1">
      <w:start w:val="1"/>
      <w:numFmt w:val="lowerRoman"/>
      <w:lvlText w:val="%6."/>
      <w:lvlJc w:val="right"/>
      <w:pPr>
        <w:ind w:left="4320" w:hanging="180"/>
      </w:pPr>
    </w:lvl>
    <w:lvl w:ilvl="6" w:tplc="8432E5AA" w:tentative="1">
      <w:start w:val="1"/>
      <w:numFmt w:val="decimal"/>
      <w:lvlText w:val="%7."/>
      <w:lvlJc w:val="left"/>
      <w:pPr>
        <w:ind w:left="5040" w:hanging="360"/>
      </w:pPr>
    </w:lvl>
    <w:lvl w:ilvl="7" w:tplc="33E4100A" w:tentative="1">
      <w:start w:val="1"/>
      <w:numFmt w:val="lowerLetter"/>
      <w:lvlText w:val="%8."/>
      <w:lvlJc w:val="left"/>
      <w:pPr>
        <w:ind w:left="5760" w:hanging="360"/>
      </w:pPr>
    </w:lvl>
    <w:lvl w:ilvl="8" w:tplc="9F40CC18" w:tentative="1">
      <w:start w:val="1"/>
      <w:numFmt w:val="lowerRoman"/>
      <w:lvlText w:val="%9."/>
      <w:lvlJc w:val="right"/>
      <w:pPr>
        <w:ind w:left="6480" w:hanging="180"/>
      </w:pPr>
    </w:lvl>
  </w:abstractNum>
  <w:abstractNum w:abstractNumId="24">
    <w:nsid w:val="42C2443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5">
    <w:nsid w:val="4733220D"/>
    <w:multiLevelType w:val="multilevel"/>
    <w:tmpl w:val="FB1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6F3190"/>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7">
    <w:nsid w:val="521B2C79"/>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8">
    <w:nsid w:val="5289202A"/>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9">
    <w:nsid w:val="52FC4E2F"/>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0">
    <w:nsid w:val="5A0700E2"/>
    <w:multiLevelType w:val="multilevel"/>
    <w:tmpl w:val="1928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226AA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2">
    <w:nsid w:val="5DC93C51"/>
    <w:multiLevelType w:val="hybridMultilevel"/>
    <w:tmpl w:val="BE067C40"/>
    <w:lvl w:ilvl="0" w:tplc="590E0A6C">
      <w:start w:val="1"/>
      <w:numFmt w:val="decimal"/>
      <w:lvlText w:val="%1."/>
      <w:lvlJc w:val="left"/>
      <w:pPr>
        <w:ind w:left="720" w:hanging="360"/>
      </w:pPr>
      <w:rPr>
        <w:rFonts w:hint="default"/>
        <w:b w:val="0"/>
        <w:bCs w:val="0"/>
        <w:sz w:val="22"/>
        <w:szCs w:val="22"/>
      </w:rPr>
    </w:lvl>
    <w:lvl w:ilvl="1" w:tplc="52FAB342" w:tentative="1">
      <w:start w:val="1"/>
      <w:numFmt w:val="lowerLetter"/>
      <w:lvlText w:val="%2."/>
      <w:lvlJc w:val="left"/>
      <w:pPr>
        <w:ind w:left="1440" w:hanging="360"/>
      </w:pPr>
    </w:lvl>
    <w:lvl w:ilvl="2" w:tplc="71288A7A" w:tentative="1">
      <w:start w:val="1"/>
      <w:numFmt w:val="lowerRoman"/>
      <w:lvlText w:val="%3."/>
      <w:lvlJc w:val="right"/>
      <w:pPr>
        <w:ind w:left="2160" w:hanging="180"/>
      </w:pPr>
    </w:lvl>
    <w:lvl w:ilvl="3" w:tplc="F86CD99C" w:tentative="1">
      <w:start w:val="1"/>
      <w:numFmt w:val="decimal"/>
      <w:lvlText w:val="%4."/>
      <w:lvlJc w:val="left"/>
      <w:pPr>
        <w:ind w:left="2880" w:hanging="360"/>
      </w:pPr>
    </w:lvl>
    <w:lvl w:ilvl="4" w:tplc="CF9054B0" w:tentative="1">
      <w:start w:val="1"/>
      <w:numFmt w:val="lowerLetter"/>
      <w:lvlText w:val="%5."/>
      <w:lvlJc w:val="left"/>
      <w:pPr>
        <w:ind w:left="3600" w:hanging="360"/>
      </w:pPr>
    </w:lvl>
    <w:lvl w:ilvl="5" w:tplc="414A4126" w:tentative="1">
      <w:start w:val="1"/>
      <w:numFmt w:val="lowerRoman"/>
      <w:lvlText w:val="%6."/>
      <w:lvlJc w:val="right"/>
      <w:pPr>
        <w:ind w:left="4320" w:hanging="180"/>
      </w:pPr>
    </w:lvl>
    <w:lvl w:ilvl="6" w:tplc="A1CA5AEE" w:tentative="1">
      <w:start w:val="1"/>
      <w:numFmt w:val="decimal"/>
      <w:lvlText w:val="%7."/>
      <w:lvlJc w:val="left"/>
      <w:pPr>
        <w:ind w:left="5040" w:hanging="360"/>
      </w:pPr>
    </w:lvl>
    <w:lvl w:ilvl="7" w:tplc="F3E06736" w:tentative="1">
      <w:start w:val="1"/>
      <w:numFmt w:val="lowerLetter"/>
      <w:lvlText w:val="%8."/>
      <w:lvlJc w:val="left"/>
      <w:pPr>
        <w:ind w:left="5760" w:hanging="360"/>
      </w:pPr>
    </w:lvl>
    <w:lvl w:ilvl="8" w:tplc="1828085C" w:tentative="1">
      <w:start w:val="1"/>
      <w:numFmt w:val="lowerRoman"/>
      <w:lvlText w:val="%9."/>
      <w:lvlJc w:val="right"/>
      <w:pPr>
        <w:ind w:left="6480" w:hanging="180"/>
      </w:pPr>
    </w:lvl>
  </w:abstractNum>
  <w:abstractNum w:abstractNumId="33">
    <w:nsid w:val="61764077"/>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4">
    <w:nsid w:val="625A669C"/>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5">
    <w:nsid w:val="65BF120F"/>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6">
    <w:nsid w:val="6CFA7213"/>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7">
    <w:nsid w:val="6E591C3B"/>
    <w:multiLevelType w:val="multilevel"/>
    <w:tmpl w:val="287C8C6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color w:val="000000" w:themeColor="text1"/>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nsid w:val="6F6964A3"/>
    <w:multiLevelType w:val="multilevel"/>
    <w:tmpl w:val="F056DC60"/>
    <w:lvl w:ilvl="0">
      <w:start w:val="5"/>
      <w:numFmt w:val="decimal"/>
      <w:lvlText w:val="%1"/>
      <w:lvlJc w:val="left"/>
      <w:pPr>
        <w:ind w:left="360" w:hanging="360"/>
      </w:pPr>
      <w:rPr>
        <w:rFonts w:eastAsia="Times New Roman" w:hint="default"/>
        <w:color w:val="000000" w:themeColor="text1"/>
      </w:rPr>
    </w:lvl>
    <w:lvl w:ilvl="1">
      <w:start w:val="1"/>
      <w:numFmt w:val="decimal"/>
      <w:lvlText w:val="%1.%2"/>
      <w:lvlJc w:val="left"/>
      <w:pPr>
        <w:ind w:left="700" w:hanging="360"/>
      </w:pPr>
      <w:rPr>
        <w:rFonts w:eastAsia="Times New Roman" w:hint="default"/>
        <w:b/>
        <w:bCs/>
        <w:color w:val="000000" w:themeColor="text1"/>
      </w:rPr>
    </w:lvl>
    <w:lvl w:ilvl="2">
      <w:start w:val="1"/>
      <w:numFmt w:val="decimal"/>
      <w:lvlText w:val="%1.%2.%3"/>
      <w:lvlJc w:val="left"/>
      <w:pPr>
        <w:ind w:left="1400" w:hanging="720"/>
      </w:pPr>
      <w:rPr>
        <w:rFonts w:eastAsia="Times New Roman" w:hint="default"/>
        <w:b w:val="0"/>
        <w:bCs w:val="0"/>
        <w:color w:val="000000" w:themeColor="text1"/>
      </w:rPr>
    </w:lvl>
    <w:lvl w:ilvl="3">
      <w:start w:val="1"/>
      <w:numFmt w:val="decimal"/>
      <w:lvlText w:val="%1.%2.%3.%4"/>
      <w:lvlJc w:val="left"/>
      <w:pPr>
        <w:ind w:left="1740" w:hanging="720"/>
      </w:pPr>
      <w:rPr>
        <w:rFonts w:eastAsia="Times New Roman" w:hint="default"/>
        <w:color w:val="000000" w:themeColor="text1"/>
      </w:rPr>
    </w:lvl>
    <w:lvl w:ilvl="4">
      <w:start w:val="1"/>
      <w:numFmt w:val="decimal"/>
      <w:lvlText w:val="%1.%2.%3.%4.%5"/>
      <w:lvlJc w:val="left"/>
      <w:pPr>
        <w:ind w:left="2080" w:hanging="720"/>
      </w:pPr>
      <w:rPr>
        <w:rFonts w:eastAsia="Times New Roman" w:hint="default"/>
        <w:color w:val="000000" w:themeColor="text1"/>
      </w:rPr>
    </w:lvl>
    <w:lvl w:ilvl="5">
      <w:start w:val="1"/>
      <w:numFmt w:val="decimal"/>
      <w:lvlText w:val="%1.%2.%3.%4.%5.%6"/>
      <w:lvlJc w:val="left"/>
      <w:pPr>
        <w:ind w:left="2780" w:hanging="1080"/>
      </w:pPr>
      <w:rPr>
        <w:rFonts w:eastAsia="Times New Roman" w:hint="default"/>
        <w:color w:val="000000" w:themeColor="text1"/>
      </w:rPr>
    </w:lvl>
    <w:lvl w:ilvl="6">
      <w:start w:val="1"/>
      <w:numFmt w:val="decimal"/>
      <w:lvlText w:val="%1.%2.%3.%4.%5.%6.%7"/>
      <w:lvlJc w:val="left"/>
      <w:pPr>
        <w:ind w:left="3120" w:hanging="1080"/>
      </w:pPr>
      <w:rPr>
        <w:rFonts w:eastAsia="Times New Roman" w:hint="default"/>
        <w:color w:val="000000" w:themeColor="text1"/>
      </w:rPr>
    </w:lvl>
    <w:lvl w:ilvl="7">
      <w:start w:val="1"/>
      <w:numFmt w:val="decimal"/>
      <w:lvlText w:val="%1.%2.%3.%4.%5.%6.%7.%8"/>
      <w:lvlJc w:val="left"/>
      <w:pPr>
        <w:ind w:left="3820" w:hanging="1440"/>
      </w:pPr>
      <w:rPr>
        <w:rFonts w:eastAsia="Times New Roman" w:hint="default"/>
        <w:color w:val="000000" w:themeColor="text1"/>
      </w:rPr>
    </w:lvl>
    <w:lvl w:ilvl="8">
      <w:start w:val="1"/>
      <w:numFmt w:val="decimal"/>
      <w:lvlText w:val="%1.%2.%3.%4.%5.%6.%7.%8.%9"/>
      <w:lvlJc w:val="left"/>
      <w:pPr>
        <w:ind w:left="4160" w:hanging="1440"/>
      </w:pPr>
      <w:rPr>
        <w:rFonts w:eastAsia="Times New Roman" w:hint="default"/>
        <w:color w:val="000000" w:themeColor="text1"/>
      </w:rPr>
    </w:lvl>
  </w:abstractNum>
  <w:abstractNum w:abstractNumId="39">
    <w:nsid w:val="737A6404"/>
    <w:multiLevelType w:val="multilevel"/>
    <w:tmpl w:val="745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EF5D8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41">
    <w:nsid w:val="7470458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42">
    <w:nsid w:val="751B5C5C"/>
    <w:multiLevelType w:val="multilevel"/>
    <w:tmpl w:val="FE62989E"/>
    <w:lvl w:ilvl="0">
      <w:start w:val="4"/>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b w:val="0"/>
        <w:bCs w:val="0"/>
        <w:color w:val="auto"/>
      </w:rPr>
    </w:lvl>
    <w:lvl w:ilvl="2">
      <w:start w:val="1"/>
      <w:numFmt w:val="decimal"/>
      <w:lvlText w:val="%1.%2.%3"/>
      <w:lvlJc w:val="left"/>
      <w:pPr>
        <w:ind w:left="2160" w:hanging="720"/>
      </w:pPr>
      <w:rPr>
        <w:rFonts w:hint="default"/>
        <w:b w:val="0"/>
        <w:bCs w:val="0"/>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43">
    <w:nsid w:val="76AA2567"/>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23"/>
  </w:num>
  <w:num w:numId="2">
    <w:abstractNumId w:val="27"/>
  </w:num>
  <w:num w:numId="3">
    <w:abstractNumId w:val="32"/>
  </w:num>
  <w:num w:numId="4">
    <w:abstractNumId w:val="37"/>
  </w:num>
  <w:num w:numId="5">
    <w:abstractNumId w:val="3"/>
  </w:num>
  <w:num w:numId="6">
    <w:abstractNumId w:val="22"/>
  </w:num>
  <w:num w:numId="7">
    <w:abstractNumId w:val="33"/>
  </w:num>
  <w:num w:numId="8">
    <w:abstractNumId w:val="9"/>
  </w:num>
  <w:num w:numId="9">
    <w:abstractNumId w:val="42"/>
  </w:num>
  <w:num w:numId="10">
    <w:abstractNumId w:val="17"/>
  </w:num>
  <w:num w:numId="11">
    <w:abstractNumId w:val="25"/>
  </w:num>
  <w:num w:numId="12">
    <w:abstractNumId w:val="7"/>
  </w:num>
  <w:num w:numId="13">
    <w:abstractNumId w:val="13"/>
  </w:num>
  <w:num w:numId="14">
    <w:abstractNumId w:val="2"/>
  </w:num>
  <w:num w:numId="15">
    <w:abstractNumId w:val="10"/>
  </w:num>
  <w:num w:numId="16">
    <w:abstractNumId w:val="12"/>
  </w:num>
  <w:num w:numId="17">
    <w:abstractNumId w:val="41"/>
  </w:num>
  <w:num w:numId="18">
    <w:abstractNumId w:val="24"/>
  </w:num>
  <w:num w:numId="19">
    <w:abstractNumId w:val="34"/>
  </w:num>
  <w:num w:numId="20">
    <w:abstractNumId w:val="5"/>
  </w:num>
  <w:num w:numId="21">
    <w:abstractNumId w:val="6"/>
  </w:num>
  <w:num w:numId="22">
    <w:abstractNumId w:val="40"/>
  </w:num>
  <w:num w:numId="23">
    <w:abstractNumId w:val="29"/>
  </w:num>
  <w:num w:numId="24">
    <w:abstractNumId w:val="4"/>
  </w:num>
  <w:num w:numId="25">
    <w:abstractNumId w:val="28"/>
  </w:num>
  <w:num w:numId="26">
    <w:abstractNumId w:val="20"/>
  </w:num>
  <w:num w:numId="27">
    <w:abstractNumId w:val="39"/>
  </w:num>
  <w:num w:numId="28">
    <w:abstractNumId w:val="31"/>
  </w:num>
  <w:num w:numId="29">
    <w:abstractNumId w:val="16"/>
  </w:num>
  <w:num w:numId="30">
    <w:abstractNumId w:val="1"/>
  </w:num>
  <w:num w:numId="31">
    <w:abstractNumId w:val="8"/>
  </w:num>
  <w:num w:numId="32">
    <w:abstractNumId w:val="0"/>
  </w:num>
  <w:num w:numId="33">
    <w:abstractNumId w:val="21"/>
  </w:num>
  <w:num w:numId="34">
    <w:abstractNumId w:val="26"/>
  </w:num>
  <w:num w:numId="35">
    <w:abstractNumId w:val="14"/>
  </w:num>
  <w:num w:numId="36">
    <w:abstractNumId w:val="18"/>
  </w:num>
  <w:num w:numId="37">
    <w:abstractNumId w:val="35"/>
  </w:num>
  <w:num w:numId="38">
    <w:abstractNumId w:val="36"/>
  </w:num>
  <w:num w:numId="39">
    <w:abstractNumId w:val="43"/>
  </w:num>
  <w:num w:numId="40">
    <w:abstractNumId w:val="15"/>
  </w:num>
  <w:num w:numId="41">
    <w:abstractNumId w:val="11"/>
  </w:num>
  <w:num w:numId="42">
    <w:abstractNumId w:val="30"/>
  </w:num>
  <w:num w:numId="43">
    <w:abstractNumId w:val="38"/>
  </w:num>
  <w:num w:numId="44">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74"/>
    <w:rsid w:val="00001211"/>
    <w:rsid w:val="00001310"/>
    <w:rsid w:val="00003F81"/>
    <w:rsid w:val="0000416D"/>
    <w:rsid w:val="00004E73"/>
    <w:rsid w:val="00005939"/>
    <w:rsid w:val="000108A2"/>
    <w:rsid w:val="00010FB9"/>
    <w:rsid w:val="00013467"/>
    <w:rsid w:val="000162DF"/>
    <w:rsid w:val="0002036B"/>
    <w:rsid w:val="00020FA7"/>
    <w:rsid w:val="00021B2D"/>
    <w:rsid w:val="00024283"/>
    <w:rsid w:val="0002590E"/>
    <w:rsid w:val="00025B87"/>
    <w:rsid w:val="000273FD"/>
    <w:rsid w:val="00027C89"/>
    <w:rsid w:val="00027E04"/>
    <w:rsid w:val="00030DA4"/>
    <w:rsid w:val="000315BC"/>
    <w:rsid w:val="00032B1B"/>
    <w:rsid w:val="000338EA"/>
    <w:rsid w:val="000344A8"/>
    <w:rsid w:val="0003591F"/>
    <w:rsid w:val="000368FE"/>
    <w:rsid w:val="000378B3"/>
    <w:rsid w:val="00040AAA"/>
    <w:rsid w:val="0004143C"/>
    <w:rsid w:val="00042FA7"/>
    <w:rsid w:val="000435E8"/>
    <w:rsid w:val="00043ADA"/>
    <w:rsid w:val="00043DC3"/>
    <w:rsid w:val="000441BE"/>
    <w:rsid w:val="000443B1"/>
    <w:rsid w:val="00051340"/>
    <w:rsid w:val="000518BA"/>
    <w:rsid w:val="00051D1B"/>
    <w:rsid w:val="00051FD1"/>
    <w:rsid w:val="000520C3"/>
    <w:rsid w:val="0005300B"/>
    <w:rsid w:val="0005598F"/>
    <w:rsid w:val="00056B5C"/>
    <w:rsid w:val="00056BC7"/>
    <w:rsid w:val="00057F8A"/>
    <w:rsid w:val="0006006C"/>
    <w:rsid w:val="00060325"/>
    <w:rsid w:val="0006277C"/>
    <w:rsid w:val="00062F6F"/>
    <w:rsid w:val="00063F19"/>
    <w:rsid w:val="00064A13"/>
    <w:rsid w:val="0006666D"/>
    <w:rsid w:val="00071B9F"/>
    <w:rsid w:val="00072320"/>
    <w:rsid w:val="0007286F"/>
    <w:rsid w:val="00072C1F"/>
    <w:rsid w:val="00073540"/>
    <w:rsid w:val="000753B1"/>
    <w:rsid w:val="00076B6D"/>
    <w:rsid w:val="00077F3C"/>
    <w:rsid w:val="00084473"/>
    <w:rsid w:val="0008512A"/>
    <w:rsid w:val="0008585B"/>
    <w:rsid w:val="00085CE5"/>
    <w:rsid w:val="00086063"/>
    <w:rsid w:val="00086B26"/>
    <w:rsid w:val="00090BE6"/>
    <w:rsid w:val="0009292A"/>
    <w:rsid w:val="00092B83"/>
    <w:rsid w:val="00094631"/>
    <w:rsid w:val="00096787"/>
    <w:rsid w:val="000A02F6"/>
    <w:rsid w:val="000A067E"/>
    <w:rsid w:val="000A102F"/>
    <w:rsid w:val="000A17EA"/>
    <w:rsid w:val="000A1A91"/>
    <w:rsid w:val="000A37FD"/>
    <w:rsid w:val="000A4725"/>
    <w:rsid w:val="000A61FE"/>
    <w:rsid w:val="000A693D"/>
    <w:rsid w:val="000A6A00"/>
    <w:rsid w:val="000A7EC4"/>
    <w:rsid w:val="000B27FC"/>
    <w:rsid w:val="000B299B"/>
    <w:rsid w:val="000B3243"/>
    <w:rsid w:val="000B3929"/>
    <w:rsid w:val="000B4F88"/>
    <w:rsid w:val="000B5991"/>
    <w:rsid w:val="000B6D16"/>
    <w:rsid w:val="000B7063"/>
    <w:rsid w:val="000B7667"/>
    <w:rsid w:val="000B782D"/>
    <w:rsid w:val="000C0A35"/>
    <w:rsid w:val="000C0CCA"/>
    <w:rsid w:val="000C3B76"/>
    <w:rsid w:val="000C3DF6"/>
    <w:rsid w:val="000C4F42"/>
    <w:rsid w:val="000C508E"/>
    <w:rsid w:val="000C5A83"/>
    <w:rsid w:val="000C671F"/>
    <w:rsid w:val="000C7993"/>
    <w:rsid w:val="000D222D"/>
    <w:rsid w:val="000D262B"/>
    <w:rsid w:val="000D3370"/>
    <w:rsid w:val="000D4058"/>
    <w:rsid w:val="000D4394"/>
    <w:rsid w:val="000D43B8"/>
    <w:rsid w:val="000D4E4F"/>
    <w:rsid w:val="000D66AC"/>
    <w:rsid w:val="000D73DB"/>
    <w:rsid w:val="000D7FA6"/>
    <w:rsid w:val="000E0900"/>
    <w:rsid w:val="000E3F43"/>
    <w:rsid w:val="000E4AD2"/>
    <w:rsid w:val="000E60C7"/>
    <w:rsid w:val="000E6AB6"/>
    <w:rsid w:val="000F0A23"/>
    <w:rsid w:val="000F1970"/>
    <w:rsid w:val="000F1E1E"/>
    <w:rsid w:val="000F2001"/>
    <w:rsid w:val="000F3BB5"/>
    <w:rsid w:val="000F6B94"/>
    <w:rsid w:val="000F6D11"/>
    <w:rsid w:val="00100DB1"/>
    <w:rsid w:val="0010156D"/>
    <w:rsid w:val="001015FD"/>
    <w:rsid w:val="00101E57"/>
    <w:rsid w:val="00102CB4"/>
    <w:rsid w:val="00103172"/>
    <w:rsid w:val="00103E9B"/>
    <w:rsid w:val="00104C49"/>
    <w:rsid w:val="00104FB3"/>
    <w:rsid w:val="001055E3"/>
    <w:rsid w:val="00107618"/>
    <w:rsid w:val="001103B7"/>
    <w:rsid w:val="00110B96"/>
    <w:rsid w:val="00110BF4"/>
    <w:rsid w:val="001141D3"/>
    <w:rsid w:val="00115916"/>
    <w:rsid w:val="00116266"/>
    <w:rsid w:val="00116BD5"/>
    <w:rsid w:val="00117D54"/>
    <w:rsid w:val="00121856"/>
    <w:rsid w:val="0012269B"/>
    <w:rsid w:val="00122E0D"/>
    <w:rsid w:val="00122F8F"/>
    <w:rsid w:val="00123DF5"/>
    <w:rsid w:val="0013286E"/>
    <w:rsid w:val="00133675"/>
    <w:rsid w:val="00134219"/>
    <w:rsid w:val="001346E6"/>
    <w:rsid w:val="0013492A"/>
    <w:rsid w:val="00134A1D"/>
    <w:rsid w:val="00134EA4"/>
    <w:rsid w:val="0013536D"/>
    <w:rsid w:val="00141D72"/>
    <w:rsid w:val="00142C2C"/>
    <w:rsid w:val="0014313F"/>
    <w:rsid w:val="00144C40"/>
    <w:rsid w:val="0014517B"/>
    <w:rsid w:val="001457BB"/>
    <w:rsid w:val="00145910"/>
    <w:rsid w:val="00146846"/>
    <w:rsid w:val="00152373"/>
    <w:rsid w:val="00153069"/>
    <w:rsid w:val="001536FD"/>
    <w:rsid w:val="0015424E"/>
    <w:rsid w:val="00155161"/>
    <w:rsid w:val="0015568D"/>
    <w:rsid w:val="00156159"/>
    <w:rsid w:val="00156E78"/>
    <w:rsid w:val="00160F12"/>
    <w:rsid w:val="00162A4C"/>
    <w:rsid w:val="00165CFB"/>
    <w:rsid w:val="00165F00"/>
    <w:rsid w:val="00166082"/>
    <w:rsid w:val="00167879"/>
    <w:rsid w:val="001678C4"/>
    <w:rsid w:val="00170B7A"/>
    <w:rsid w:val="00172F27"/>
    <w:rsid w:val="001752D0"/>
    <w:rsid w:val="00176680"/>
    <w:rsid w:val="00176C28"/>
    <w:rsid w:val="00180658"/>
    <w:rsid w:val="00182DE8"/>
    <w:rsid w:val="00184B47"/>
    <w:rsid w:val="001851D9"/>
    <w:rsid w:val="001867CA"/>
    <w:rsid w:val="0019006A"/>
    <w:rsid w:val="00190CE9"/>
    <w:rsid w:val="001911BC"/>
    <w:rsid w:val="00191345"/>
    <w:rsid w:val="00192DA8"/>
    <w:rsid w:val="00194921"/>
    <w:rsid w:val="001959CC"/>
    <w:rsid w:val="001A03F7"/>
    <w:rsid w:val="001A10DB"/>
    <w:rsid w:val="001A1A41"/>
    <w:rsid w:val="001A1E75"/>
    <w:rsid w:val="001A42C7"/>
    <w:rsid w:val="001A5650"/>
    <w:rsid w:val="001A641D"/>
    <w:rsid w:val="001A6C35"/>
    <w:rsid w:val="001A7A39"/>
    <w:rsid w:val="001A7F0B"/>
    <w:rsid w:val="001B0F20"/>
    <w:rsid w:val="001B1739"/>
    <w:rsid w:val="001B1AC4"/>
    <w:rsid w:val="001B433E"/>
    <w:rsid w:val="001B46C9"/>
    <w:rsid w:val="001B53B0"/>
    <w:rsid w:val="001C05F0"/>
    <w:rsid w:val="001C1AE5"/>
    <w:rsid w:val="001C2346"/>
    <w:rsid w:val="001C2CAE"/>
    <w:rsid w:val="001C4B70"/>
    <w:rsid w:val="001C4CE4"/>
    <w:rsid w:val="001C4E8B"/>
    <w:rsid w:val="001C5F01"/>
    <w:rsid w:val="001C7435"/>
    <w:rsid w:val="001D0CE1"/>
    <w:rsid w:val="001D1022"/>
    <w:rsid w:val="001D19D9"/>
    <w:rsid w:val="001D19DA"/>
    <w:rsid w:val="001D3A5D"/>
    <w:rsid w:val="001D4304"/>
    <w:rsid w:val="001D4959"/>
    <w:rsid w:val="001D5EC5"/>
    <w:rsid w:val="001D6BF1"/>
    <w:rsid w:val="001D6EC6"/>
    <w:rsid w:val="001E1EC8"/>
    <w:rsid w:val="001E3A89"/>
    <w:rsid w:val="001E52C9"/>
    <w:rsid w:val="001E603E"/>
    <w:rsid w:val="001E627A"/>
    <w:rsid w:val="001F0066"/>
    <w:rsid w:val="001F0589"/>
    <w:rsid w:val="001F12EB"/>
    <w:rsid w:val="001F499D"/>
    <w:rsid w:val="001F6F8D"/>
    <w:rsid w:val="001F7160"/>
    <w:rsid w:val="001F747D"/>
    <w:rsid w:val="00200EC2"/>
    <w:rsid w:val="002010F4"/>
    <w:rsid w:val="00202C20"/>
    <w:rsid w:val="00202E00"/>
    <w:rsid w:val="00204159"/>
    <w:rsid w:val="00204E57"/>
    <w:rsid w:val="00205568"/>
    <w:rsid w:val="00205AF6"/>
    <w:rsid w:val="002064CD"/>
    <w:rsid w:val="002075C7"/>
    <w:rsid w:val="00207708"/>
    <w:rsid w:val="00210BE5"/>
    <w:rsid w:val="00210CFD"/>
    <w:rsid w:val="002113C1"/>
    <w:rsid w:val="00211D86"/>
    <w:rsid w:val="002144AE"/>
    <w:rsid w:val="00215555"/>
    <w:rsid w:val="002159B4"/>
    <w:rsid w:val="00215C4B"/>
    <w:rsid w:val="00215EEA"/>
    <w:rsid w:val="00216256"/>
    <w:rsid w:val="0021689A"/>
    <w:rsid w:val="00216A48"/>
    <w:rsid w:val="00220420"/>
    <w:rsid w:val="002204A7"/>
    <w:rsid w:val="00220C17"/>
    <w:rsid w:val="00220C4E"/>
    <w:rsid w:val="00223519"/>
    <w:rsid w:val="00223C9D"/>
    <w:rsid w:val="00223D42"/>
    <w:rsid w:val="00226600"/>
    <w:rsid w:val="00227838"/>
    <w:rsid w:val="00227D30"/>
    <w:rsid w:val="0023236F"/>
    <w:rsid w:val="0023245B"/>
    <w:rsid w:val="002336B6"/>
    <w:rsid w:val="00234F80"/>
    <w:rsid w:val="00240754"/>
    <w:rsid w:val="00242000"/>
    <w:rsid w:val="0024241F"/>
    <w:rsid w:val="0024367C"/>
    <w:rsid w:val="002453F8"/>
    <w:rsid w:val="002467C8"/>
    <w:rsid w:val="00246A16"/>
    <w:rsid w:val="002477B9"/>
    <w:rsid w:val="0024795D"/>
    <w:rsid w:val="002540D1"/>
    <w:rsid w:val="002541F9"/>
    <w:rsid w:val="00254690"/>
    <w:rsid w:val="00256789"/>
    <w:rsid w:val="002567EC"/>
    <w:rsid w:val="002578B3"/>
    <w:rsid w:val="00261B4F"/>
    <w:rsid w:val="0026216F"/>
    <w:rsid w:val="0026380D"/>
    <w:rsid w:val="00272593"/>
    <w:rsid w:val="002726FE"/>
    <w:rsid w:val="0027420D"/>
    <w:rsid w:val="00274379"/>
    <w:rsid w:val="0027542D"/>
    <w:rsid w:val="0027613F"/>
    <w:rsid w:val="0027634B"/>
    <w:rsid w:val="00276A07"/>
    <w:rsid w:val="002800AE"/>
    <w:rsid w:val="002809DA"/>
    <w:rsid w:val="00280AA8"/>
    <w:rsid w:val="00283536"/>
    <w:rsid w:val="002845C7"/>
    <w:rsid w:val="00284CB8"/>
    <w:rsid w:val="00284CDE"/>
    <w:rsid w:val="0028548B"/>
    <w:rsid w:val="00286889"/>
    <w:rsid w:val="00286A3D"/>
    <w:rsid w:val="0028774C"/>
    <w:rsid w:val="002917DD"/>
    <w:rsid w:val="00291E74"/>
    <w:rsid w:val="00292ACC"/>
    <w:rsid w:val="00293F44"/>
    <w:rsid w:val="00294381"/>
    <w:rsid w:val="00294E71"/>
    <w:rsid w:val="00294FD9"/>
    <w:rsid w:val="0029568F"/>
    <w:rsid w:val="002969C4"/>
    <w:rsid w:val="002A1DCE"/>
    <w:rsid w:val="002A2954"/>
    <w:rsid w:val="002A2D8A"/>
    <w:rsid w:val="002A4BA0"/>
    <w:rsid w:val="002A5ADE"/>
    <w:rsid w:val="002A5E85"/>
    <w:rsid w:val="002A715B"/>
    <w:rsid w:val="002A7941"/>
    <w:rsid w:val="002B00D3"/>
    <w:rsid w:val="002B0B20"/>
    <w:rsid w:val="002B25E3"/>
    <w:rsid w:val="002B697D"/>
    <w:rsid w:val="002C0AC4"/>
    <w:rsid w:val="002C1004"/>
    <w:rsid w:val="002C118C"/>
    <w:rsid w:val="002C4C61"/>
    <w:rsid w:val="002C5045"/>
    <w:rsid w:val="002C625F"/>
    <w:rsid w:val="002C75D6"/>
    <w:rsid w:val="002C7750"/>
    <w:rsid w:val="002C79BE"/>
    <w:rsid w:val="002D134F"/>
    <w:rsid w:val="002D3B28"/>
    <w:rsid w:val="002D4851"/>
    <w:rsid w:val="002D5056"/>
    <w:rsid w:val="002D7429"/>
    <w:rsid w:val="002D77A9"/>
    <w:rsid w:val="002D7CB4"/>
    <w:rsid w:val="002E11EA"/>
    <w:rsid w:val="002E20E2"/>
    <w:rsid w:val="002E3E92"/>
    <w:rsid w:val="002E5CA7"/>
    <w:rsid w:val="002E6CBE"/>
    <w:rsid w:val="002F04CD"/>
    <w:rsid w:val="002F0EB2"/>
    <w:rsid w:val="002F193A"/>
    <w:rsid w:val="002F196E"/>
    <w:rsid w:val="002F4F9D"/>
    <w:rsid w:val="002F648A"/>
    <w:rsid w:val="002F7BB0"/>
    <w:rsid w:val="002F7D28"/>
    <w:rsid w:val="0030008C"/>
    <w:rsid w:val="00303A72"/>
    <w:rsid w:val="00311E87"/>
    <w:rsid w:val="00311EE6"/>
    <w:rsid w:val="003133B3"/>
    <w:rsid w:val="00315AF2"/>
    <w:rsid w:val="003163ED"/>
    <w:rsid w:val="0031676D"/>
    <w:rsid w:val="00321A8F"/>
    <w:rsid w:val="003223B3"/>
    <w:rsid w:val="003225CD"/>
    <w:rsid w:val="0032442F"/>
    <w:rsid w:val="0032543B"/>
    <w:rsid w:val="00326308"/>
    <w:rsid w:val="003268DB"/>
    <w:rsid w:val="00327F8A"/>
    <w:rsid w:val="00330985"/>
    <w:rsid w:val="003316E6"/>
    <w:rsid w:val="0033278C"/>
    <w:rsid w:val="003327C3"/>
    <w:rsid w:val="0033311C"/>
    <w:rsid w:val="003345D7"/>
    <w:rsid w:val="00335A2B"/>
    <w:rsid w:val="0033669F"/>
    <w:rsid w:val="00337897"/>
    <w:rsid w:val="0034070F"/>
    <w:rsid w:val="00340A28"/>
    <w:rsid w:val="00342CC2"/>
    <w:rsid w:val="00343F4E"/>
    <w:rsid w:val="00344AAE"/>
    <w:rsid w:val="00345E8F"/>
    <w:rsid w:val="003512A1"/>
    <w:rsid w:val="00353AAB"/>
    <w:rsid w:val="00354479"/>
    <w:rsid w:val="0035493B"/>
    <w:rsid w:val="00355324"/>
    <w:rsid w:val="00355D23"/>
    <w:rsid w:val="00356EC0"/>
    <w:rsid w:val="00361086"/>
    <w:rsid w:val="003627B5"/>
    <w:rsid w:val="003633A2"/>
    <w:rsid w:val="00363D69"/>
    <w:rsid w:val="00365E2E"/>
    <w:rsid w:val="00367A61"/>
    <w:rsid w:val="003700E5"/>
    <w:rsid w:val="00371415"/>
    <w:rsid w:val="00371BE3"/>
    <w:rsid w:val="00373538"/>
    <w:rsid w:val="003739CB"/>
    <w:rsid w:val="0037471D"/>
    <w:rsid w:val="00374C53"/>
    <w:rsid w:val="00375038"/>
    <w:rsid w:val="00375065"/>
    <w:rsid w:val="00375450"/>
    <w:rsid w:val="00376514"/>
    <w:rsid w:val="00380163"/>
    <w:rsid w:val="0038262A"/>
    <w:rsid w:val="00383B22"/>
    <w:rsid w:val="00384E75"/>
    <w:rsid w:val="00386E28"/>
    <w:rsid w:val="00386FA8"/>
    <w:rsid w:val="00387EFA"/>
    <w:rsid w:val="00390572"/>
    <w:rsid w:val="003922D0"/>
    <w:rsid w:val="0039266C"/>
    <w:rsid w:val="00392705"/>
    <w:rsid w:val="00392876"/>
    <w:rsid w:val="00393DDF"/>
    <w:rsid w:val="00394168"/>
    <w:rsid w:val="00394890"/>
    <w:rsid w:val="00395910"/>
    <w:rsid w:val="00395C94"/>
    <w:rsid w:val="00395C95"/>
    <w:rsid w:val="003969B4"/>
    <w:rsid w:val="00397DD3"/>
    <w:rsid w:val="003A1546"/>
    <w:rsid w:val="003A1575"/>
    <w:rsid w:val="003A3482"/>
    <w:rsid w:val="003A429C"/>
    <w:rsid w:val="003A5A4B"/>
    <w:rsid w:val="003A627C"/>
    <w:rsid w:val="003A6987"/>
    <w:rsid w:val="003A74BB"/>
    <w:rsid w:val="003B0D51"/>
    <w:rsid w:val="003B307F"/>
    <w:rsid w:val="003B431A"/>
    <w:rsid w:val="003B4F6E"/>
    <w:rsid w:val="003B5DE0"/>
    <w:rsid w:val="003B731B"/>
    <w:rsid w:val="003C092D"/>
    <w:rsid w:val="003C0D59"/>
    <w:rsid w:val="003C14B0"/>
    <w:rsid w:val="003C2D07"/>
    <w:rsid w:val="003C45D6"/>
    <w:rsid w:val="003C4A45"/>
    <w:rsid w:val="003C4AFA"/>
    <w:rsid w:val="003C51BD"/>
    <w:rsid w:val="003C57C7"/>
    <w:rsid w:val="003C6E95"/>
    <w:rsid w:val="003C73CA"/>
    <w:rsid w:val="003C7408"/>
    <w:rsid w:val="003D2A72"/>
    <w:rsid w:val="003D2EB5"/>
    <w:rsid w:val="003D2ED5"/>
    <w:rsid w:val="003D6234"/>
    <w:rsid w:val="003D79F2"/>
    <w:rsid w:val="003E0FD7"/>
    <w:rsid w:val="003E19C1"/>
    <w:rsid w:val="003E272D"/>
    <w:rsid w:val="003E3110"/>
    <w:rsid w:val="003E3B28"/>
    <w:rsid w:val="003E5290"/>
    <w:rsid w:val="003E7DEB"/>
    <w:rsid w:val="003F07AB"/>
    <w:rsid w:val="003F2008"/>
    <w:rsid w:val="003F22E8"/>
    <w:rsid w:val="003F29F9"/>
    <w:rsid w:val="003F2FB6"/>
    <w:rsid w:val="003F5318"/>
    <w:rsid w:val="003F5400"/>
    <w:rsid w:val="003F54F9"/>
    <w:rsid w:val="003F6CB0"/>
    <w:rsid w:val="003F7AE0"/>
    <w:rsid w:val="003F7BA8"/>
    <w:rsid w:val="004012BB"/>
    <w:rsid w:val="0040134D"/>
    <w:rsid w:val="004018A3"/>
    <w:rsid w:val="004019D5"/>
    <w:rsid w:val="00401F4E"/>
    <w:rsid w:val="004027D0"/>
    <w:rsid w:val="00402F8A"/>
    <w:rsid w:val="004045F7"/>
    <w:rsid w:val="00404F74"/>
    <w:rsid w:val="0040706C"/>
    <w:rsid w:val="004074A1"/>
    <w:rsid w:val="00407573"/>
    <w:rsid w:val="0041058A"/>
    <w:rsid w:val="004107F7"/>
    <w:rsid w:val="00411C9A"/>
    <w:rsid w:val="00412920"/>
    <w:rsid w:val="004129A1"/>
    <w:rsid w:val="0041388C"/>
    <w:rsid w:val="0041467E"/>
    <w:rsid w:val="004148D4"/>
    <w:rsid w:val="00414E85"/>
    <w:rsid w:val="00414FFE"/>
    <w:rsid w:val="0041743E"/>
    <w:rsid w:val="00417FF3"/>
    <w:rsid w:val="00420FFB"/>
    <w:rsid w:val="00421989"/>
    <w:rsid w:val="00422FF5"/>
    <w:rsid w:val="00424E54"/>
    <w:rsid w:val="004271B6"/>
    <w:rsid w:val="004274F2"/>
    <w:rsid w:val="00427996"/>
    <w:rsid w:val="0043185D"/>
    <w:rsid w:val="00432AD1"/>
    <w:rsid w:val="004337F7"/>
    <w:rsid w:val="00433C72"/>
    <w:rsid w:val="00433CF5"/>
    <w:rsid w:val="00433F2D"/>
    <w:rsid w:val="0043443F"/>
    <w:rsid w:val="004346FF"/>
    <w:rsid w:val="00434A82"/>
    <w:rsid w:val="00434D37"/>
    <w:rsid w:val="00436191"/>
    <w:rsid w:val="00437890"/>
    <w:rsid w:val="0044036E"/>
    <w:rsid w:val="004414A4"/>
    <w:rsid w:val="0044189F"/>
    <w:rsid w:val="0044452D"/>
    <w:rsid w:val="00444869"/>
    <w:rsid w:val="004472DF"/>
    <w:rsid w:val="00447EB4"/>
    <w:rsid w:val="0045046B"/>
    <w:rsid w:val="00453345"/>
    <w:rsid w:val="00453868"/>
    <w:rsid w:val="00455619"/>
    <w:rsid w:val="0045684D"/>
    <w:rsid w:val="00456C23"/>
    <w:rsid w:val="00457186"/>
    <w:rsid w:val="00460831"/>
    <w:rsid w:val="00460EA4"/>
    <w:rsid w:val="0046111F"/>
    <w:rsid w:val="004617C3"/>
    <w:rsid w:val="00461D08"/>
    <w:rsid w:val="004634F7"/>
    <w:rsid w:val="00463BA4"/>
    <w:rsid w:val="00465E24"/>
    <w:rsid w:val="004666C7"/>
    <w:rsid w:val="0046771C"/>
    <w:rsid w:val="00470DAA"/>
    <w:rsid w:val="00472D3A"/>
    <w:rsid w:val="00473A25"/>
    <w:rsid w:val="00473EEC"/>
    <w:rsid w:val="004740A5"/>
    <w:rsid w:val="00475C37"/>
    <w:rsid w:val="0047660A"/>
    <w:rsid w:val="004816B4"/>
    <w:rsid w:val="0048648A"/>
    <w:rsid w:val="004866FD"/>
    <w:rsid w:val="00487527"/>
    <w:rsid w:val="00487672"/>
    <w:rsid w:val="0049269C"/>
    <w:rsid w:val="004926F5"/>
    <w:rsid w:val="00495069"/>
    <w:rsid w:val="004A03DB"/>
    <w:rsid w:val="004A175B"/>
    <w:rsid w:val="004A2AB2"/>
    <w:rsid w:val="004A331D"/>
    <w:rsid w:val="004A3DA4"/>
    <w:rsid w:val="004A431F"/>
    <w:rsid w:val="004A614B"/>
    <w:rsid w:val="004A6C9D"/>
    <w:rsid w:val="004A7340"/>
    <w:rsid w:val="004B0FB1"/>
    <w:rsid w:val="004B1247"/>
    <w:rsid w:val="004B15D6"/>
    <w:rsid w:val="004B1AA5"/>
    <w:rsid w:val="004B2181"/>
    <w:rsid w:val="004B2425"/>
    <w:rsid w:val="004B37E6"/>
    <w:rsid w:val="004B52BE"/>
    <w:rsid w:val="004B552F"/>
    <w:rsid w:val="004B59AB"/>
    <w:rsid w:val="004B60CC"/>
    <w:rsid w:val="004B7DC5"/>
    <w:rsid w:val="004C0FA6"/>
    <w:rsid w:val="004C108B"/>
    <w:rsid w:val="004C17C1"/>
    <w:rsid w:val="004C1B5E"/>
    <w:rsid w:val="004C2A14"/>
    <w:rsid w:val="004C36FC"/>
    <w:rsid w:val="004C5C05"/>
    <w:rsid w:val="004C6131"/>
    <w:rsid w:val="004C6927"/>
    <w:rsid w:val="004C79B8"/>
    <w:rsid w:val="004C7AA0"/>
    <w:rsid w:val="004D0272"/>
    <w:rsid w:val="004D2B9A"/>
    <w:rsid w:val="004D33D4"/>
    <w:rsid w:val="004D3510"/>
    <w:rsid w:val="004D39E2"/>
    <w:rsid w:val="004D5B20"/>
    <w:rsid w:val="004D5BB1"/>
    <w:rsid w:val="004D6169"/>
    <w:rsid w:val="004D65A3"/>
    <w:rsid w:val="004E1047"/>
    <w:rsid w:val="004E14FB"/>
    <w:rsid w:val="004E1A3C"/>
    <w:rsid w:val="004E267A"/>
    <w:rsid w:val="004F28F6"/>
    <w:rsid w:val="004F5B0A"/>
    <w:rsid w:val="004F5B4E"/>
    <w:rsid w:val="004F716D"/>
    <w:rsid w:val="004F7549"/>
    <w:rsid w:val="004F761E"/>
    <w:rsid w:val="00506DCD"/>
    <w:rsid w:val="005074BA"/>
    <w:rsid w:val="00507927"/>
    <w:rsid w:val="00507CB0"/>
    <w:rsid w:val="00510F04"/>
    <w:rsid w:val="005113D8"/>
    <w:rsid w:val="005117D0"/>
    <w:rsid w:val="00511B31"/>
    <w:rsid w:val="00511B76"/>
    <w:rsid w:val="005132CA"/>
    <w:rsid w:val="005144A8"/>
    <w:rsid w:val="00515F30"/>
    <w:rsid w:val="00516255"/>
    <w:rsid w:val="00517648"/>
    <w:rsid w:val="00517B31"/>
    <w:rsid w:val="0052023F"/>
    <w:rsid w:val="005204DA"/>
    <w:rsid w:val="00522F0F"/>
    <w:rsid w:val="0052442E"/>
    <w:rsid w:val="00534F6C"/>
    <w:rsid w:val="0053506D"/>
    <w:rsid w:val="0053519F"/>
    <w:rsid w:val="005365D1"/>
    <w:rsid w:val="00536CAC"/>
    <w:rsid w:val="00536DA1"/>
    <w:rsid w:val="00537C0A"/>
    <w:rsid w:val="005423BE"/>
    <w:rsid w:val="005453C6"/>
    <w:rsid w:val="00545C55"/>
    <w:rsid w:val="00547E5D"/>
    <w:rsid w:val="005517EC"/>
    <w:rsid w:val="00557029"/>
    <w:rsid w:val="0055732B"/>
    <w:rsid w:val="0055739B"/>
    <w:rsid w:val="005576C5"/>
    <w:rsid w:val="005605A8"/>
    <w:rsid w:val="00563C52"/>
    <w:rsid w:val="00564EA2"/>
    <w:rsid w:val="005657C1"/>
    <w:rsid w:val="0056589D"/>
    <w:rsid w:val="00567710"/>
    <w:rsid w:val="00567815"/>
    <w:rsid w:val="00570185"/>
    <w:rsid w:val="00572079"/>
    <w:rsid w:val="00572693"/>
    <w:rsid w:val="00572A69"/>
    <w:rsid w:val="0057433D"/>
    <w:rsid w:val="0057600B"/>
    <w:rsid w:val="005802F7"/>
    <w:rsid w:val="00580D62"/>
    <w:rsid w:val="00581FCB"/>
    <w:rsid w:val="00585A10"/>
    <w:rsid w:val="005861E6"/>
    <w:rsid w:val="00587A0D"/>
    <w:rsid w:val="0059089A"/>
    <w:rsid w:val="005919E8"/>
    <w:rsid w:val="00592B38"/>
    <w:rsid w:val="00594DD3"/>
    <w:rsid w:val="0059634D"/>
    <w:rsid w:val="00597232"/>
    <w:rsid w:val="005A0D68"/>
    <w:rsid w:val="005A1DEB"/>
    <w:rsid w:val="005A27C1"/>
    <w:rsid w:val="005A4C0C"/>
    <w:rsid w:val="005A60BF"/>
    <w:rsid w:val="005A7D76"/>
    <w:rsid w:val="005A7EE9"/>
    <w:rsid w:val="005B1262"/>
    <w:rsid w:val="005B16E0"/>
    <w:rsid w:val="005B250B"/>
    <w:rsid w:val="005B2EE4"/>
    <w:rsid w:val="005B325A"/>
    <w:rsid w:val="005B5048"/>
    <w:rsid w:val="005B59F7"/>
    <w:rsid w:val="005B642B"/>
    <w:rsid w:val="005B7A41"/>
    <w:rsid w:val="005C0378"/>
    <w:rsid w:val="005C0A69"/>
    <w:rsid w:val="005C0EA3"/>
    <w:rsid w:val="005C0FBE"/>
    <w:rsid w:val="005C2998"/>
    <w:rsid w:val="005C36E8"/>
    <w:rsid w:val="005C4E21"/>
    <w:rsid w:val="005C67D2"/>
    <w:rsid w:val="005C7CCE"/>
    <w:rsid w:val="005D0CDD"/>
    <w:rsid w:val="005D0D03"/>
    <w:rsid w:val="005D1970"/>
    <w:rsid w:val="005D1C7B"/>
    <w:rsid w:val="005D1E7A"/>
    <w:rsid w:val="005D2CA3"/>
    <w:rsid w:val="005D3865"/>
    <w:rsid w:val="005D6E85"/>
    <w:rsid w:val="005E05EF"/>
    <w:rsid w:val="005E0E46"/>
    <w:rsid w:val="005E143D"/>
    <w:rsid w:val="005E264F"/>
    <w:rsid w:val="005E2B4F"/>
    <w:rsid w:val="005E3204"/>
    <w:rsid w:val="005E37E2"/>
    <w:rsid w:val="005E4DF9"/>
    <w:rsid w:val="005E524B"/>
    <w:rsid w:val="005E5DFA"/>
    <w:rsid w:val="005E709B"/>
    <w:rsid w:val="005E77BF"/>
    <w:rsid w:val="005F0319"/>
    <w:rsid w:val="005F0F99"/>
    <w:rsid w:val="005F21FA"/>
    <w:rsid w:val="005F2F1A"/>
    <w:rsid w:val="005F3546"/>
    <w:rsid w:val="005F47A0"/>
    <w:rsid w:val="005F5F07"/>
    <w:rsid w:val="005F672D"/>
    <w:rsid w:val="005F6D65"/>
    <w:rsid w:val="005F7095"/>
    <w:rsid w:val="00600996"/>
    <w:rsid w:val="006017CA"/>
    <w:rsid w:val="00601FD7"/>
    <w:rsid w:val="00603386"/>
    <w:rsid w:val="00603A74"/>
    <w:rsid w:val="00605527"/>
    <w:rsid w:val="00605EED"/>
    <w:rsid w:val="00606F01"/>
    <w:rsid w:val="00611468"/>
    <w:rsid w:val="00611EF5"/>
    <w:rsid w:val="0061329B"/>
    <w:rsid w:val="00613ABD"/>
    <w:rsid w:val="00615397"/>
    <w:rsid w:val="006163FD"/>
    <w:rsid w:val="006175F2"/>
    <w:rsid w:val="006178AF"/>
    <w:rsid w:val="006200E9"/>
    <w:rsid w:val="006208AC"/>
    <w:rsid w:val="00620BD0"/>
    <w:rsid w:val="00621207"/>
    <w:rsid w:val="00621F7D"/>
    <w:rsid w:val="006244A4"/>
    <w:rsid w:val="0062457F"/>
    <w:rsid w:val="0062502A"/>
    <w:rsid w:val="0062513A"/>
    <w:rsid w:val="0062609D"/>
    <w:rsid w:val="0063038C"/>
    <w:rsid w:val="00630779"/>
    <w:rsid w:val="00633DD2"/>
    <w:rsid w:val="00633FCF"/>
    <w:rsid w:val="006351BE"/>
    <w:rsid w:val="00635523"/>
    <w:rsid w:val="00641C5A"/>
    <w:rsid w:val="0064472F"/>
    <w:rsid w:val="00644821"/>
    <w:rsid w:val="00644BD3"/>
    <w:rsid w:val="006479F9"/>
    <w:rsid w:val="00647C53"/>
    <w:rsid w:val="0065019A"/>
    <w:rsid w:val="00651F8C"/>
    <w:rsid w:val="00652A98"/>
    <w:rsid w:val="00652BFB"/>
    <w:rsid w:val="0065564B"/>
    <w:rsid w:val="006558CF"/>
    <w:rsid w:val="00655FE8"/>
    <w:rsid w:val="00656A85"/>
    <w:rsid w:val="00657F6F"/>
    <w:rsid w:val="00661363"/>
    <w:rsid w:val="006623AB"/>
    <w:rsid w:val="00663215"/>
    <w:rsid w:val="006676CA"/>
    <w:rsid w:val="006736EF"/>
    <w:rsid w:val="006756A1"/>
    <w:rsid w:val="00676249"/>
    <w:rsid w:val="0067773F"/>
    <w:rsid w:val="00677ABD"/>
    <w:rsid w:val="0068030F"/>
    <w:rsid w:val="006803AE"/>
    <w:rsid w:val="006828E1"/>
    <w:rsid w:val="0068328D"/>
    <w:rsid w:val="006839E8"/>
    <w:rsid w:val="00684991"/>
    <w:rsid w:val="0068567D"/>
    <w:rsid w:val="00690660"/>
    <w:rsid w:val="00691CA8"/>
    <w:rsid w:val="00691D7D"/>
    <w:rsid w:val="00691F97"/>
    <w:rsid w:val="0069214B"/>
    <w:rsid w:val="006924C2"/>
    <w:rsid w:val="00693EA8"/>
    <w:rsid w:val="0069439D"/>
    <w:rsid w:val="00694DE0"/>
    <w:rsid w:val="006952A2"/>
    <w:rsid w:val="006963E7"/>
    <w:rsid w:val="00697893"/>
    <w:rsid w:val="00697975"/>
    <w:rsid w:val="00697C31"/>
    <w:rsid w:val="006A095F"/>
    <w:rsid w:val="006A4979"/>
    <w:rsid w:val="006A5578"/>
    <w:rsid w:val="006A623D"/>
    <w:rsid w:val="006B0ADC"/>
    <w:rsid w:val="006B0B89"/>
    <w:rsid w:val="006B0FC4"/>
    <w:rsid w:val="006B66AA"/>
    <w:rsid w:val="006B6AFA"/>
    <w:rsid w:val="006B7333"/>
    <w:rsid w:val="006B7F79"/>
    <w:rsid w:val="006C048F"/>
    <w:rsid w:val="006C08FB"/>
    <w:rsid w:val="006C16AD"/>
    <w:rsid w:val="006C1A29"/>
    <w:rsid w:val="006C1C74"/>
    <w:rsid w:val="006C3205"/>
    <w:rsid w:val="006C3950"/>
    <w:rsid w:val="006C4326"/>
    <w:rsid w:val="006C4CA3"/>
    <w:rsid w:val="006C5C4E"/>
    <w:rsid w:val="006C77AD"/>
    <w:rsid w:val="006D0AC2"/>
    <w:rsid w:val="006D49FD"/>
    <w:rsid w:val="006D6FDB"/>
    <w:rsid w:val="006E09DC"/>
    <w:rsid w:val="006E0E8F"/>
    <w:rsid w:val="006E1FD1"/>
    <w:rsid w:val="006E33F6"/>
    <w:rsid w:val="006E383A"/>
    <w:rsid w:val="006E4847"/>
    <w:rsid w:val="006E4952"/>
    <w:rsid w:val="006E4A01"/>
    <w:rsid w:val="006E5F34"/>
    <w:rsid w:val="006F084E"/>
    <w:rsid w:val="006F1447"/>
    <w:rsid w:val="006F29DF"/>
    <w:rsid w:val="006F3574"/>
    <w:rsid w:val="006F3910"/>
    <w:rsid w:val="006F3BFC"/>
    <w:rsid w:val="006F47AB"/>
    <w:rsid w:val="006F4E9C"/>
    <w:rsid w:val="006F5B35"/>
    <w:rsid w:val="007005DA"/>
    <w:rsid w:val="0070196E"/>
    <w:rsid w:val="007019B8"/>
    <w:rsid w:val="007047B6"/>
    <w:rsid w:val="00705173"/>
    <w:rsid w:val="007062B1"/>
    <w:rsid w:val="00707C3E"/>
    <w:rsid w:val="00710792"/>
    <w:rsid w:val="00711542"/>
    <w:rsid w:val="00711FF0"/>
    <w:rsid w:val="00714600"/>
    <w:rsid w:val="00714E44"/>
    <w:rsid w:val="0071585B"/>
    <w:rsid w:val="00715DBF"/>
    <w:rsid w:val="007201F5"/>
    <w:rsid w:val="0072189B"/>
    <w:rsid w:val="007223B6"/>
    <w:rsid w:val="007312A3"/>
    <w:rsid w:val="00731656"/>
    <w:rsid w:val="0073172E"/>
    <w:rsid w:val="00732C92"/>
    <w:rsid w:val="00734E23"/>
    <w:rsid w:val="00737B3F"/>
    <w:rsid w:val="00740490"/>
    <w:rsid w:val="00741A09"/>
    <w:rsid w:val="00743466"/>
    <w:rsid w:val="00743C41"/>
    <w:rsid w:val="0074400C"/>
    <w:rsid w:val="0074470A"/>
    <w:rsid w:val="00745788"/>
    <w:rsid w:val="00746836"/>
    <w:rsid w:val="00746B26"/>
    <w:rsid w:val="00746D13"/>
    <w:rsid w:val="0075010A"/>
    <w:rsid w:val="00750887"/>
    <w:rsid w:val="00751276"/>
    <w:rsid w:val="00753A97"/>
    <w:rsid w:val="0075453E"/>
    <w:rsid w:val="00755181"/>
    <w:rsid w:val="007551AE"/>
    <w:rsid w:val="00757258"/>
    <w:rsid w:val="00757CB4"/>
    <w:rsid w:val="00760BD0"/>
    <w:rsid w:val="00760F71"/>
    <w:rsid w:val="007627EC"/>
    <w:rsid w:val="007638B2"/>
    <w:rsid w:val="0076409A"/>
    <w:rsid w:val="0076426C"/>
    <w:rsid w:val="00765637"/>
    <w:rsid w:val="007666DB"/>
    <w:rsid w:val="00766E4A"/>
    <w:rsid w:val="00766E73"/>
    <w:rsid w:val="00767A0D"/>
    <w:rsid w:val="00770F2E"/>
    <w:rsid w:val="00771B8B"/>
    <w:rsid w:val="00771D31"/>
    <w:rsid w:val="00773CD5"/>
    <w:rsid w:val="00774D5D"/>
    <w:rsid w:val="00775354"/>
    <w:rsid w:val="00775E56"/>
    <w:rsid w:val="00776D78"/>
    <w:rsid w:val="00780122"/>
    <w:rsid w:val="00780A26"/>
    <w:rsid w:val="00780C5E"/>
    <w:rsid w:val="00781F61"/>
    <w:rsid w:val="00782201"/>
    <w:rsid w:val="00782861"/>
    <w:rsid w:val="0078329F"/>
    <w:rsid w:val="00784044"/>
    <w:rsid w:val="00785BD6"/>
    <w:rsid w:val="0078682E"/>
    <w:rsid w:val="00786E46"/>
    <w:rsid w:val="007872D4"/>
    <w:rsid w:val="00790E53"/>
    <w:rsid w:val="007910F1"/>
    <w:rsid w:val="0079175C"/>
    <w:rsid w:val="00793784"/>
    <w:rsid w:val="00793AF6"/>
    <w:rsid w:val="00793F3B"/>
    <w:rsid w:val="00796A5B"/>
    <w:rsid w:val="00796E5E"/>
    <w:rsid w:val="007975FE"/>
    <w:rsid w:val="007A0D5F"/>
    <w:rsid w:val="007A11BC"/>
    <w:rsid w:val="007A14B1"/>
    <w:rsid w:val="007A199C"/>
    <w:rsid w:val="007A3AA3"/>
    <w:rsid w:val="007A6EF2"/>
    <w:rsid w:val="007A7727"/>
    <w:rsid w:val="007B0883"/>
    <w:rsid w:val="007B2498"/>
    <w:rsid w:val="007B30B3"/>
    <w:rsid w:val="007B41CD"/>
    <w:rsid w:val="007B47C3"/>
    <w:rsid w:val="007B47C9"/>
    <w:rsid w:val="007B4CBD"/>
    <w:rsid w:val="007B73FF"/>
    <w:rsid w:val="007C08EB"/>
    <w:rsid w:val="007C197D"/>
    <w:rsid w:val="007C2BA1"/>
    <w:rsid w:val="007C4BEA"/>
    <w:rsid w:val="007C5843"/>
    <w:rsid w:val="007C6F40"/>
    <w:rsid w:val="007C7839"/>
    <w:rsid w:val="007D2394"/>
    <w:rsid w:val="007D3854"/>
    <w:rsid w:val="007E0054"/>
    <w:rsid w:val="007E0BA9"/>
    <w:rsid w:val="007E1D95"/>
    <w:rsid w:val="007E26DC"/>
    <w:rsid w:val="007E2E7A"/>
    <w:rsid w:val="007E46B0"/>
    <w:rsid w:val="007E5819"/>
    <w:rsid w:val="007E5990"/>
    <w:rsid w:val="007E6651"/>
    <w:rsid w:val="007E6DF7"/>
    <w:rsid w:val="007F0D45"/>
    <w:rsid w:val="007F23CF"/>
    <w:rsid w:val="007F397C"/>
    <w:rsid w:val="007F3AD0"/>
    <w:rsid w:val="007F4ABE"/>
    <w:rsid w:val="007F65C4"/>
    <w:rsid w:val="0080268D"/>
    <w:rsid w:val="00802DBC"/>
    <w:rsid w:val="0080426C"/>
    <w:rsid w:val="00805B01"/>
    <w:rsid w:val="00807425"/>
    <w:rsid w:val="00810005"/>
    <w:rsid w:val="00811E22"/>
    <w:rsid w:val="00812843"/>
    <w:rsid w:val="00813BC0"/>
    <w:rsid w:val="00814116"/>
    <w:rsid w:val="0081507F"/>
    <w:rsid w:val="008152C9"/>
    <w:rsid w:val="00815419"/>
    <w:rsid w:val="00816E70"/>
    <w:rsid w:val="0082095A"/>
    <w:rsid w:val="00822609"/>
    <w:rsid w:val="00822BC7"/>
    <w:rsid w:val="008239FE"/>
    <w:rsid w:val="00826124"/>
    <w:rsid w:val="00826312"/>
    <w:rsid w:val="00826E3B"/>
    <w:rsid w:val="00827D64"/>
    <w:rsid w:val="00830B7D"/>
    <w:rsid w:val="00834448"/>
    <w:rsid w:val="00834AF5"/>
    <w:rsid w:val="00837574"/>
    <w:rsid w:val="00843733"/>
    <w:rsid w:val="00843A6C"/>
    <w:rsid w:val="00845044"/>
    <w:rsid w:val="00846A2C"/>
    <w:rsid w:val="00846AE3"/>
    <w:rsid w:val="00846DA0"/>
    <w:rsid w:val="00846F40"/>
    <w:rsid w:val="00850786"/>
    <w:rsid w:val="008508E9"/>
    <w:rsid w:val="00850D1B"/>
    <w:rsid w:val="008512A9"/>
    <w:rsid w:val="0085177F"/>
    <w:rsid w:val="00851848"/>
    <w:rsid w:val="0085192A"/>
    <w:rsid w:val="00851D94"/>
    <w:rsid w:val="00853B69"/>
    <w:rsid w:val="00853F53"/>
    <w:rsid w:val="00854E34"/>
    <w:rsid w:val="0085639E"/>
    <w:rsid w:val="00856F55"/>
    <w:rsid w:val="0086093C"/>
    <w:rsid w:val="00863306"/>
    <w:rsid w:val="008633DA"/>
    <w:rsid w:val="0086389B"/>
    <w:rsid w:val="00863D06"/>
    <w:rsid w:val="0086489B"/>
    <w:rsid w:val="008650EC"/>
    <w:rsid w:val="00865A48"/>
    <w:rsid w:val="0087104A"/>
    <w:rsid w:val="00871AB2"/>
    <w:rsid w:val="00871FEA"/>
    <w:rsid w:val="00872C6D"/>
    <w:rsid w:val="00873FA2"/>
    <w:rsid w:val="008745B2"/>
    <w:rsid w:val="0087500B"/>
    <w:rsid w:val="00875CA4"/>
    <w:rsid w:val="00875F28"/>
    <w:rsid w:val="00876118"/>
    <w:rsid w:val="00877292"/>
    <w:rsid w:val="00877AE2"/>
    <w:rsid w:val="00881129"/>
    <w:rsid w:val="00881BBD"/>
    <w:rsid w:val="008825D3"/>
    <w:rsid w:val="00883C50"/>
    <w:rsid w:val="00884041"/>
    <w:rsid w:val="00884514"/>
    <w:rsid w:val="00884911"/>
    <w:rsid w:val="008858A3"/>
    <w:rsid w:val="00885FB6"/>
    <w:rsid w:val="00886BAA"/>
    <w:rsid w:val="0088794F"/>
    <w:rsid w:val="00890BF6"/>
    <w:rsid w:val="00891977"/>
    <w:rsid w:val="008923CF"/>
    <w:rsid w:val="00892E0E"/>
    <w:rsid w:val="008930E3"/>
    <w:rsid w:val="0089365B"/>
    <w:rsid w:val="0089384D"/>
    <w:rsid w:val="00895BE0"/>
    <w:rsid w:val="00897990"/>
    <w:rsid w:val="00897AC3"/>
    <w:rsid w:val="008A305E"/>
    <w:rsid w:val="008A3675"/>
    <w:rsid w:val="008A467B"/>
    <w:rsid w:val="008A46EF"/>
    <w:rsid w:val="008A5222"/>
    <w:rsid w:val="008A6264"/>
    <w:rsid w:val="008A7DE3"/>
    <w:rsid w:val="008B08A7"/>
    <w:rsid w:val="008B08B0"/>
    <w:rsid w:val="008B191F"/>
    <w:rsid w:val="008B34DB"/>
    <w:rsid w:val="008B4525"/>
    <w:rsid w:val="008B5552"/>
    <w:rsid w:val="008B5A2F"/>
    <w:rsid w:val="008B6C70"/>
    <w:rsid w:val="008B6C8A"/>
    <w:rsid w:val="008B6E8D"/>
    <w:rsid w:val="008B7DBF"/>
    <w:rsid w:val="008C013C"/>
    <w:rsid w:val="008C0758"/>
    <w:rsid w:val="008C2BE7"/>
    <w:rsid w:val="008C2E70"/>
    <w:rsid w:val="008C4644"/>
    <w:rsid w:val="008C4A9C"/>
    <w:rsid w:val="008C4BAA"/>
    <w:rsid w:val="008C6C3E"/>
    <w:rsid w:val="008C752A"/>
    <w:rsid w:val="008D074D"/>
    <w:rsid w:val="008D16BE"/>
    <w:rsid w:val="008D252C"/>
    <w:rsid w:val="008D2CC4"/>
    <w:rsid w:val="008D325D"/>
    <w:rsid w:val="008D4196"/>
    <w:rsid w:val="008D63F3"/>
    <w:rsid w:val="008D6453"/>
    <w:rsid w:val="008E0F46"/>
    <w:rsid w:val="008E3D60"/>
    <w:rsid w:val="008E4529"/>
    <w:rsid w:val="008E4AE6"/>
    <w:rsid w:val="008E6415"/>
    <w:rsid w:val="008E6BAC"/>
    <w:rsid w:val="008E7ED6"/>
    <w:rsid w:val="008F0314"/>
    <w:rsid w:val="008F0349"/>
    <w:rsid w:val="008F13D5"/>
    <w:rsid w:val="008F1801"/>
    <w:rsid w:val="008F31DD"/>
    <w:rsid w:val="008F379A"/>
    <w:rsid w:val="008F4D34"/>
    <w:rsid w:val="008F5103"/>
    <w:rsid w:val="008F6AA5"/>
    <w:rsid w:val="008F7FD4"/>
    <w:rsid w:val="00901FDE"/>
    <w:rsid w:val="00902060"/>
    <w:rsid w:val="009044A5"/>
    <w:rsid w:val="00904948"/>
    <w:rsid w:val="00907A9D"/>
    <w:rsid w:val="00911397"/>
    <w:rsid w:val="009147A8"/>
    <w:rsid w:val="00914D27"/>
    <w:rsid w:val="009151A2"/>
    <w:rsid w:val="00916FA7"/>
    <w:rsid w:val="00920797"/>
    <w:rsid w:val="00921AFD"/>
    <w:rsid w:val="00925EBE"/>
    <w:rsid w:val="00927ED4"/>
    <w:rsid w:val="00932097"/>
    <w:rsid w:val="0093441F"/>
    <w:rsid w:val="00934EDF"/>
    <w:rsid w:val="00935FEC"/>
    <w:rsid w:val="0093697A"/>
    <w:rsid w:val="00941433"/>
    <w:rsid w:val="009439F4"/>
    <w:rsid w:val="00943F12"/>
    <w:rsid w:val="009456C5"/>
    <w:rsid w:val="00945EE4"/>
    <w:rsid w:val="00950AA3"/>
    <w:rsid w:val="00951FAF"/>
    <w:rsid w:val="0095216D"/>
    <w:rsid w:val="00960A71"/>
    <w:rsid w:val="009621D5"/>
    <w:rsid w:val="0096271F"/>
    <w:rsid w:val="00963A51"/>
    <w:rsid w:val="0096484F"/>
    <w:rsid w:val="00971B74"/>
    <w:rsid w:val="00971CF1"/>
    <w:rsid w:val="009722BF"/>
    <w:rsid w:val="00973DD8"/>
    <w:rsid w:val="00974179"/>
    <w:rsid w:val="009768DF"/>
    <w:rsid w:val="00976D5E"/>
    <w:rsid w:val="00977545"/>
    <w:rsid w:val="009775CB"/>
    <w:rsid w:val="00980842"/>
    <w:rsid w:val="009809FB"/>
    <w:rsid w:val="009823A6"/>
    <w:rsid w:val="00982679"/>
    <w:rsid w:val="00983768"/>
    <w:rsid w:val="0098427E"/>
    <w:rsid w:val="0098521B"/>
    <w:rsid w:val="009852BD"/>
    <w:rsid w:val="00985F89"/>
    <w:rsid w:val="00985FB1"/>
    <w:rsid w:val="00986B6F"/>
    <w:rsid w:val="00986C66"/>
    <w:rsid w:val="00991DB2"/>
    <w:rsid w:val="00992872"/>
    <w:rsid w:val="00992C72"/>
    <w:rsid w:val="0099428B"/>
    <w:rsid w:val="009943D4"/>
    <w:rsid w:val="00995139"/>
    <w:rsid w:val="00995EF3"/>
    <w:rsid w:val="009965D9"/>
    <w:rsid w:val="009970A3"/>
    <w:rsid w:val="00997115"/>
    <w:rsid w:val="009A0CBB"/>
    <w:rsid w:val="009A1F1D"/>
    <w:rsid w:val="009A30FB"/>
    <w:rsid w:val="009A3350"/>
    <w:rsid w:val="009A42ED"/>
    <w:rsid w:val="009A5A9B"/>
    <w:rsid w:val="009A649E"/>
    <w:rsid w:val="009A6A52"/>
    <w:rsid w:val="009A7B5F"/>
    <w:rsid w:val="009B1D7A"/>
    <w:rsid w:val="009B2204"/>
    <w:rsid w:val="009B40B1"/>
    <w:rsid w:val="009B51A4"/>
    <w:rsid w:val="009B7025"/>
    <w:rsid w:val="009C0512"/>
    <w:rsid w:val="009C1238"/>
    <w:rsid w:val="009C5AEE"/>
    <w:rsid w:val="009C6AA9"/>
    <w:rsid w:val="009D0BB1"/>
    <w:rsid w:val="009D0EF9"/>
    <w:rsid w:val="009D5A79"/>
    <w:rsid w:val="009D5FEF"/>
    <w:rsid w:val="009E0DEC"/>
    <w:rsid w:val="009E2AD0"/>
    <w:rsid w:val="009E2CD9"/>
    <w:rsid w:val="009E5D73"/>
    <w:rsid w:val="009E701C"/>
    <w:rsid w:val="009E745B"/>
    <w:rsid w:val="009F127E"/>
    <w:rsid w:val="009F176B"/>
    <w:rsid w:val="009F340F"/>
    <w:rsid w:val="009F3D8B"/>
    <w:rsid w:val="009F6722"/>
    <w:rsid w:val="00A01B0E"/>
    <w:rsid w:val="00A0521E"/>
    <w:rsid w:val="00A053D0"/>
    <w:rsid w:val="00A05D10"/>
    <w:rsid w:val="00A05F7A"/>
    <w:rsid w:val="00A06050"/>
    <w:rsid w:val="00A065C9"/>
    <w:rsid w:val="00A077B4"/>
    <w:rsid w:val="00A10B3A"/>
    <w:rsid w:val="00A11416"/>
    <w:rsid w:val="00A135B8"/>
    <w:rsid w:val="00A14051"/>
    <w:rsid w:val="00A14738"/>
    <w:rsid w:val="00A15318"/>
    <w:rsid w:val="00A2030A"/>
    <w:rsid w:val="00A204B7"/>
    <w:rsid w:val="00A20626"/>
    <w:rsid w:val="00A21C81"/>
    <w:rsid w:val="00A21F08"/>
    <w:rsid w:val="00A22BD3"/>
    <w:rsid w:val="00A247F3"/>
    <w:rsid w:val="00A2702D"/>
    <w:rsid w:val="00A27987"/>
    <w:rsid w:val="00A27CF6"/>
    <w:rsid w:val="00A30AEE"/>
    <w:rsid w:val="00A3261B"/>
    <w:rsid w:val="00A33851"/>
    <w:rsid w:val="00A35474"/>
    <w:rsid w:val="00A35A4C"/>
    <w:rsid w:val="00A3729B"/>
    <w:rsid w:val="00A37B01"/>
    <w:rsid w:val="00A40A4D"/>
    <w:rsid w:val="00A41318"/>
    <w:rsid w:val="00A42C61"/>
    <w:rsid w:val="00A4520E"/>
    <w:rsid w:val="00A464DB"/>
    <w:rsid w:val="00A50016"/>
    <w:rsid w:val="00A5042C"/>
    <w:rsid w:val="00A50951"/>
    <w:rsid w:val="00A54394"/>
    <w:rsid w:val="00A55BB3"/>
    <w:rsid w:val="00A5644E"/>
    <w:rsid w:val="00A564F0"/>
    <w:rsid w:val="00A56DAC"/>
    <w:rsid w:val="00A56E8F"/>
    <w:rsid w:val="00A60179"/>
    <w:rsid w:val="00A6072E"/>
    <w:rsid w:val="00A62562"/>
    <w:rsid w:val="00A62837"/>
    <w:rsid w:val="00A62AC4"/>
    <w:rsid w:val="00A641E4"/>
    <w:rsid w:val="00A64E8A"/>
    <w:rsid w:val="00A6520D"/>
    <w:rsid w:val="00A656A4"/>
    <w:rsid w:val="00A67E17"/>
    <w:rsid w:val="00A70FAF"/>
    <w:rsid w:val="00A70FDB"/>
    <w:rsid w:val="00A72471"/>
    <w:rsid w:val="00A72F87"/>
    <w:rsid w:val="00A7478C"/>
    <w:rsid w:val="00A75359"/>
    <w:rsid w:val="00A7663E"/>
    <w:rsid w:val="00A76F81"/>
    <w:rsid w:val="00A77122"/>
    <w:rsid w:val="00A7779F"/>
    <w:rsid w:val="00A82237"/>
    <w:rsid w:val="00A82EAF"/>
    <w:rsid w:val="00A82F7F"/>
    <w:rsid w:val="00A84206"/>
    <w:rsid w:val="00A8464A"/>
    <w:rsid w:val="00A8524F"/>
    <w:rsid w:val="00A85EC2"/>
    <w:rsid w:val="00A86294"/>
    <w:rsid w:val="00A86507"/>
    <w:rsid w:val="00A873AE"/>
    <w:rsid w:val="00A87FDC"/>
    <w:rsid w:val="00A908EB"/>
    <w:rsid w:val="00A935DA"/>
    <w:rsid w:val="00A9430C"/>
    <w:rsid w:val="00A9587B"/>
    <w:rsid w:val="00AA0263"/>
    <w:rsid w:val="00AA08C5"/>
    <w:rsid w:val="00AA0CB3"/>
    <w:rsid w:val="00AA2B1C"/>
    <w:rsid w:val="00AA3F39"/>
    <w:rsid w:val="00AA410D"/>
    <w:rsid w:val="00AA4FB6"/>
    <w:rsid w:val="00AA6E54"/>
    <w:rsid w:val="00AA76CC"/>
    <w:rsid w:val="00AB1007"/>
    <w:rsid w:val="00AB148B"/>
    <w:rsid w:val="00AB227E"/>
    <w:rsid w:val="00AB3256"/>
    <w:rsid w:val="00AB46FA"/>
    <w:rsid w:val="00AB53BC"/>
    <w:rsid w:val="00AB58C0"/>
    <w:rsid w:val="00AB5DAB"/>
    <w:rsid w:val="00AC1811"/>
    <w:rsid w:val="00AC1BF3"/>
    <w:rsid w:val="00AC30D7"/>
    <w:rsid w:val="00AC4B39"/>
    <w:rsid w:val="00AC6089"/>
    <w:rsid w:val="00AC7301"/>
    <w:rsid w:val="00AC78D6"/>
    <w:rsid w:val="00AD08C9"/>
    <w:rsid w:val="00AD1424"/>
    <w:rsid w:val="00AD19CB"/>
    <w:rsid w:val="00AD1C1A"/>
    <w:rsid w:val="00AD5426"/>
    <w:rsid w:val="00AE11D5"/>
    <w:rsid w:val="00AE1675"/>
    <w:rsid w:val="00AE184E"/>
    <w:rsid w:val="00AE24F6"/>
    <w:rsid w:val="00AE25F3"/>
    <w:rsid w:val="00AE29B0"/>
    <w:rsid w:val="00AE2C65"/>
    <w:rsid w:val="00AE3B56"/>
    <w:rsid w:val="00AE3DAF"/>
    <w:rsid w:val="00AE4C1D"/>
    <w:rsid w:val="00AE6A6E"/>
    <w:rsid w:val="00AE6C21"/>
    <w:rsid w:val="00AE7C1D"/>
    <w:rsid w:val="00AF0290"/>
    <w:rsid w:val="00AF4635"/>
    <w:rsid w:val="00AF577F"/>
    <w:rsid w:val="00AF5FEF"/>
    <w:rsid w:val="00AF66B8"/>
    <w:rsid w:val="00AF7C55"/>
    <w:rsid w:val="00B01E5E"/>
    <w:rsid w:val="00B02CF5"/>
    <w:rsid w:val="00B03978"/>
    <w:rsid w:val="00B04785"/>
    <w:rsid w:val="00B04AD8"/>
    <w:rsid w:val="00B04CC3"/>
    <w:rsid w:val="00B04F7D"/>
    <w:rsid w:val="00B101A7"/>
    <w:rsid w:val="00B10715"/>
    <w:rsid w:val="00B1283D"/>
    <w:rsid w:val="00B128A2"/>
    <w:rsid w:val="00B13580"/>
    <w:rsid w:val="00B1375C"/>
    <w:rsid w:val="00B16E30"/>
    <w:rsid w:val="00B22469"/>
    <w:rsid w:val="00B23753"/>
    <w:rsid w:val="00B23A31"/>
    <w:rsid w:val="00B240F1"/>
    <w:rsid w:val="00B250B5"/>
    <w:rsid w:val="00B2588F"/>
    <w:rsid w:val="00B30332"/>
    <w:rsid w:val="00B30E29"/>
    <w:rsid w:val="00B3220B"/>
    <w:rsid w:val="00B338F5"/>
    <w:rsid w:val="00B33D28"/>
    <w:rsid w:val="00B35277"/>
    <w:rsid w:val="00B402FD"/>
    <w:rsid w:val="00B40DA2"/>
    <w:rsid w:val="00B41B92"/>
    <w:rsid w:val="00B41E00"/>
    <w:rsid w:val="00B43D95"/>
    <w:rsid w:val="00B44716"/>
    <w:rsid w:val="00B455E7"/>
    <w:rsid w:val="00B462BA"/>
    <w:rsid w:val="00B47F1C"/>
    <w:rsid w:val="00B52E54"/>
    <w:rsid w:val="00B5417E"/>
    <w:rsid w:val="00B54643"/>
    <w:rsid w:val="00B5518D"/>
    <w:rsid w:val="00B55EB2"/>
    <w:rsid w:val="00B56FE8"/>
    <w:rsid w:val="00B60D43"/>
    <w:rsid w:val="00B61354"/>
    <w:rsid w:val="00B61AAE"/>
    <w:rsid w:val="00B63C2A"/>
    <w:rsid w:val="00B64119"/>
    <w:rsid w:val="00B64129"/>
    <w:rsid w:val="00B64265"/>
    <w:rsid w:val="00B64CA2"/>
    <w:rsid w:val="00B64DE2"/>
    <w:rsid w:val="00B66204"/>
    <w:rsid w:val="00B6676C"/>
    <w:rsid w:val="00B66805"/>
    <w:rsid w:val="00B67B2D"/>
    <w:rsid w:val="00B702E6"/>
    <w:rsid w:val="00B7169C"/>
    <w:rsid w:val="00B733E9"/>
    <w:rsid w:val="00B73540"/>
    <w:rsid w:val="00B73E26"/>
    <w:rsid w:val="00B7567E"/>
    <w:rsid w:val="00B76071"/>
    <w:rsid w:val="00B800F6"/>
    <w:rsid w:val="00B820BC"/>
    <w:rsid w:val="00B83400"/>
    <w:rsid w:val="00B83829"/>
    <w:rsid w:val="00B83F1C"/>
    <w:rsid w:val="00B84231"/>
    <w:rsid w:val="00B84F7B"/>
    <w:rsid w:val="00B85012"/>
    <w:rsid w:val="00B876C8"/>
    <w:rsid w:val="00B90665"/>
    <w:rsid w:val="00B93226"/>
    <w:rsid w:val="00B9353F"/>
    <w:rsid w:val="00B9483E"/>
    <w:rsid w:val="00B95311"/>
    <w:rsid w:val="00B97091"/>
    <w:rsid w:val="00BA0CF8"/>
    <w:rsid w:val="00BA1DE0"/>
    <w:rsid w:val="00BA21E7"/>
    <w:rsid w:val="00BA3616"/>
    <w:rsid w:val="00BA55D2"/>
    <w:rsid w:val="00BA597A"/>
    <w:rsid w:val="00BB0ADD"/>
    <w:rsid w:val="00BB14D1"/>
    <w:rsid w:val="00BB16D3"/>
    <w:rsid w:val="00BB3DB7"/>
    <w:rsid w:val="00BB44E5"/>
    <w:rsid w:val="00BB6557"/>
    <w:rsid w:val="00BC1012"/>
    <w:rsid w:val="00BC102E"/>
    <w:rsid w:val="00BC14EE"/>
    <w:rsid w:val="00BC15E3"/>
    <w:rsid w:val="00BC17F0"/>
    <w:rsid w:val="00BC2162"/>
    <w:rsid w:val="00BC5401"/>
    <w:rsid w:val="00BC5C9C"/>
    <w:rsid w:val="00BC6697"/>
    <w:rsid w:val="00BD0763"/>
    <w:rsid w:val="00BD223D"/>
    <w:rsid w:val="00BD2B98"/>
    <w:rsid w:val="00BD5B6D"/>
    <w:rsid w:val="00BD6671"/>
    <w:rsid w:val="00BD67AC"/>
    <w:rsid w:val="00BD6F5C"/>
    <w:rsid w:val="00BD71BB"/>
    <w:rsid w:val="00BE0847"/>
    <w:rsid w:val="00BE26EC"/>
    <w:rsid w:val="00BE2798"/>
    <w:rsid w:val="00BE2972"/>
    <w:rsid w:val="00BE32C1"/>
    <w:rsid w:val="00BE3401"/>
    <w:rsid w:val="00BE3A05"/>
    <w:rsid w:val="00BE428E"/>
    <w:rsid w:val="00BE52C4"/>
    <w:rsid w:val="00BE73F4"/>
    <w:rsid w:val="00BF05C6"/>
    <w:rsid w:val="00BF0B7F"/>
    <w:rsid w:val="00BF110F"/>
    <w:rsid w:val="00BF206F"/>
    <w:rsid w:val="00BF334D"/>
    <w:rsid w:val="00BF3C4E"/>
    <w:rsid w:val="00BF456D"/>
    <w:rsid w:val="00C00194"/>
    <w:rsid w:val="00C015F4"/>
    <w:rsid w:val="00C02EA4"/>
    <w:rsid w:val="00C0354C"/>
    <w:rsid w:val="00C0609E"/>
    <w:rsid w:val="00C06DC5"/>
    <w:rsid w:val="00C10556"/>
    <w:rsid w:val="00C10FAF"/>
    <w:rsid w:val="00C1308B"/>
    <w:rsid w:val="00C1358E"/>
    <w:rsid w:val="00C13E46"/>
    <w:rsid w:val="00C14EA2"/>
    <w:rsid w:val="00C15AE0"/>
    <w:rsid w:val="00C16770"/>
    <w:rsid w:val="00C167F5"/>
    <w:rsid w:val="00C16F3D"/>
    <w:rsid w:val="00C17217"/>
    <w:rsid w:val="00C20025"/>
    <w:rsid w:val="00C20D42"/>
    <w:rsid w:val="00C21D4A"/>
    <w:rsid w:val="00C21F78"/>
    <w:rsid w:val="00C23577"/>
    <w:rsid w:val="00C24F47"/>
    <w:rsid w:val="00C27515"/>
    <w:rsid w:val="00C31A58"/>
    <w:rsid w:val="00C3239B"/>
    <w:rsid w:val="00C32E9E"/>
    <w:rsid w:val="00C32F1A"/>
    <w:rsid w:val="00C33327"/>
    <w:rsid w:val="00C33F45"/>
    <w:rsid w:val="00C342FC"/>
    <w:rsid w:val="00C34E9B"/>
    <w:rsid w:val="00C36515"/>
    <w:rsid w:val="00C37ADC"/>
    <w:rsid w:val="00C37EAB"/>
    <w:rsid w:val="00C405A4"/>
    <w:rsid w:val="00C41653"/>
    <w:rsid w:val="00C418CD"/>
    <w:rsid w:val="00C41CFD"/>
    <w:rsid w:val="00C42CC4"/>
    <w:rsid w:val="00C43F25"/>
    <w:rsid w:val="00C44DFA"/>
    <w:rsid w:val="00C458A2"/>
    <w:rsid w:val="00C46407"/>
    <w:rsid w:val="00C4655B"/>
    <w:rsid w:val="00C505A5"/>
    <w:rsid w:val="00C5297D"/>
    <w:rsid w:val="00C5324E"/>
    <w:rsid w:val="00C53C67"/>
    <w:rsid w:val="00C54CA4"/>
    <w:rsid w:val="00C55A55"/>
    <w:rsid w:val="00C56EFB"/>
    <w:rsid w:val="00C61D76"/>
    <w:rsid w:val="00C61F68"/>
    <w:rsid w:val="00C62F27"/>
    <w:rsid w:val="00C64E46"/>
    <w:rsid w:val="00C65F68"/>
    <w:rsid w:val="00C70AC5"/>
    <w:rsid w:val="00C7155B"/>
    <w:rsid w:val="00C72226"/>
    <w:rsid w:val="00C73C70"/>
    <w:rsid w:val="00C748C4"/>
    <w:rsid w:val="00C7543B"/>
    <w:rsid w:val="00C75C25"/>
    <w:rsid w:val="00C763DE"/>
    <w:rsid w:val="00C77067"/>
    <w:rsid w:val="00C779E8"/>
    <w:rsid w:val="00C80302"/>
    <w:rsid w:val="00C846B1"/>
    <w:rsid w:val="00C8589C"/>
    <w:rsid w:val="00C85B6F"/>
    <w:rsid w:val="00C85E40"/>
    <w:rsid w:val="00C86B10"/>
    <w:rsid w:val="00C87B05"/>
    <w:rsid w:val="00C912A3"/>
    <w:rsid w:val="00C918A6"/>
    <w:rsid w:val="00C91EB5"/>
    <w:rsid w:val="00C91F27"/>
    <w:rsid w:val="00C92A4C"/>
    <w:rsid w:val="00C92B13"/>
    <w:rsid w:val="00C941E8"/>
    <w:rsid w:val="00C9516F"/>
    <w:rsid w:val="00C952AB"/>
    <w:rsid w:val="00CA4A98"/>
    <w:rsid w:val="00CA66F1"/>
    <w:rsid w:val="00CA758D"/>
    <w:rsid w:val="00CA7630"/>
    <w:rsid w:val="00CA769C"/>
    <w:rsid w:val="00CB34DF"/>
    <w:rsid w:val="00CB37D2"/>
    <w:rsid w:val="00CB3CD6"/>
    <w:rsid w:val="00CB4E39"/>
    <w:rsid w:val="00CB5CFF"/>
    <w:rsid w:val="00CC0C36"/>
    <w:rsid w:val="00CC1FC2"/>
    <w:rsid w:val="00CC2A71"/>
    <w:rsid w:val="00CC3826"/>
    <w:rsid w:val="00CC3C2F"/>
    <w:rsid w:val="00CC4222"/>
    <w:rsid w:val="00CC5D37"/>
    <w:rsid w:val="00CD1A05"/>
    <w:rsid w:val="00CD2563"/>
    <w:rsid w:val="00CD5705"/>
    <w:rsid w:val="00CD5BB1"/>
    <w:rsid w:val="00CD605A"/>
    <w:rsid w:val="00CD6C92"/>
    <w:rsid w:val="00CD727C"/>
    <w:rsid w:val="00CE0054"/>
    <w:rsid w:val="00CE1378"/>
    <w:rsid w:val="00CE2A6C"/>
    <w:rsid w:val="00CE2E69"/>
    <w:rsid w:val="00CE38C1"/>
    <w:rsid w:val="00CE4BD0"/>
    <w:rsid w:val="00CE570C"/>
    <w:rsid w:val="00CE5FCB"/>
    <w:rsid w:val="00CE7995"/>
    <w:rsid w:val="00CF095E"/>
    <w:rsid w:val="00CF0C93"/>
    <w:rsid w:val="00CF19BF"/>
    <w:rsid w:val="00CF418E"/>
    <w:rsid w:val="00CF74AC"/>
    <w:rsid w:val="00D02193"/>
    <w:rsid w:val="00D02F81"/>
    <w:rsid w:val="00D03641"/>
    <w:rsid w:val="00D0446D"/>
    <w:rsid w:val="00D049AF"/>
    <w:rsid w:val="00D04EF5"/>
    <w:rsid w:val="00D0788F"/>
    <w:rsid w:val="00D07BD9"/>
    <w:rsid w:val="00D10F99"/>
    <w:rsid w:val="00D1110A"/>
    <w:rsid w:val="00D11B5D"/>
    <w:rsid w:val="00D13CFA"/>
    <w:rsid w:val="00D143C9"/>
    <w:rsid w:val="00D17C7A"/>
    <w:rsid w:val="00D214CD"/>
    <w:rsid w:val="00D21E09"/>
    <w:rsid w:val="00D2264C"/>
    <w:rsid w:val="00D2389F"/>
    <w:rsid w:val="00D24574"/>
    <w:rsid w:val="00D24A81"/>
    <w:rsid w:val="00D27522"/>
    <w:rsid w:val="00D278A7"/>
    <w:rsid w:val="00D30A33"/>
    <w:rsid w:val="00D33745"/>
    <w:rsid w:val="00D3381F"/>
    <w:rsid w:val="00D33FC3"/>
    <w:rsid w:val="00D3461F"/>
    <w:rsid w:val="00D35B8C"/>
    <w:rsid w:val="00D37B63"/>
    <w:rsid w:val="00D37EB3"/>
    <w:rsid w:val="00D41491"/>
    <w:rsid w:val="00D4256F"/>
    <w:rsid w:val="00D45112"/>
    <w:rsid w:val="00D46239"/>
    <w:rsid w:val="00D47EF6"/>
    <w:rsid w:val="00D5017A"/>
    <w:rsid w:val="00D503B2"/>
    <w:rsid w:val="00D53847"/>
    <w:rsid w:val="00D53EC9"/>
    <w:rsid w:val="00D541ED"/>
    <w:rsid w:val="00D54568"/>
    <w:rsid w:val="00D56263"/>
    <w:rsid w:val="00D60D36"/>
    <w:rsid w:val="00D62C6F"/>
    <w:rsid w:val="00D63C93"/>
    <w:rsid w:val="00D64E29"/>
    <w:rsid w:val="00D660A0"/>
    <w:rsid w:val="00D700B2"/>
    <w:rsid w:val="00D74AE0"/>
    <w:rsid w:val="00D7667E"/>
    <w:rsid w:val="00D82179"/>
    <w:rsid w:val="00D83FC6"/>
    <w:rsid w:val="00D84DCB"/>
    <w:rsid w:val="00D85BAE"/>
    <w:rsid w:val="00D86193"/>
    <w:rsid w:val="00D87704"/>
    <w:rsid w:val="00D903F6"/>
    <w:rsid w:val="00D9146F"/>
    <w:rsid w:val="00D918D7"/>
    <w:rsid w:val="00D920AD"/>
    <w:rsid w:val="00D9213E"/>
    <w:rsid w:val="00D925CC"/>
    <w:rsid w:val="00D93AB0"/>
    <w:rsid w:val="00D95444"/>
    <w:rsid w:val="00D96DAE"/>
    <w:rsid w:val="00D97E8D"/>
    <w:rsid w:val="00DA1791"/>
    <w:rsid w:val="00DA19CC"/>
    <w:rsid w:val="00DA2DF7"/>
    <w:rsid w:val="00DA3399"/>
    <w:rsid w:val="00DA3C64"/>
    <w:rsid w:val="00DA52D3"/>
    <w:rsid w:val="00DA771C"/>
    <w:rsid w:val="00DB0551"/>
    <w:rsid w:val="00DB0F39"/>
    <w:rsid w:val="00DB146B"/>
    <w:rsid w:val="00DB33B8"/>
    <w:rsid w:val="00DB367B"/>
    <w:rsid w:val="00DB37D3"/>
    <w:rsid w:val="00DB40D7"/>
    <w:rsid w:val="00DB4DBA"/>
    <w:rsid w:val="00DB5240"/>
    <w:rsid w:val="00DB7281"/>
    <w:rsid w:val="00DC07BD"/>
    <w:rsid w:val="00DC0D69"/>
    <w:rsid w:val="00DC132A"/>
    <w:rsid w:val="00DC1596"/>
    <w:rsid w:val="00DC1A93"/>
    <w:rsid w:val="00DC271F"/>
    <w:rsid w:val="00DC42A3"/>
    <w:rsid w:val="00DC54D3"/>
    <w:rsid w:val="00DC566F"/>
    <w:rsid w:val="00DC5952"/>
    <w:rsid w:val="00DC7EA1"/>
    <w:rsid w:val="00DD0AA1"/>
    <w:rsid w:val="00DD2004"/>
    <w:rsid w:val="00DD21BE"/>
    <w:rsid w:val="00DD3B80"/>
    <w:rsid w:val="00DE1CA6"/>
    <w:rsid w:val="00DE24C0"/>
    <w:rsid w:val="00DE3814"/>
    <w:rsid w:val="00DE5007"/>
    <w:rsid w:val="00DE544E"/>
    <w:rsid w:val="00DE6A0E"/>
    <w:rsid w:val="00DF037A"/>
    <w:rsid w:val="00DF0954"/>
    <w:rsid w:val="00DF11E7"/>
    <w:rsid w:val="00DF14BA"/>
    <w:rsid w:val="00DF29EE"/>
    <w:rsid w:val="00DF3F77"/>
    <w:rsid w:val="00DF5063"/>
    <w:rsid w:val="00DF5171"/>
    <w:rsid w:val="00DF688D"/>
    <w:rsid w:val="00DF6A7F"/>
    <w:rsid w:val="00E007F3"/>
    <w:rsid w:val="00E00B1A"/>
    <w:rsid w:val="00E01472"/>
    <w:rsid w:val="00E015C5"/>
    <w:rsid w:val="00E0167A"/>
    <w:rsid w:val="00E0197F"/>
    <w:rsid w:val="00E026AF"/>
    <w:rsid w:val="00E02933"/>
    <w:rsid w:val="00E0369E"/>
    <w:rsid w:val="00E04C75"/>
    <w:rsid w:val="00E067AB"/>
    <w:rsid w:val="00E13754"/>
    <w:rsid w:val="00E142E3"/>
    <w:rsid w:val="00E15ABB"/>
    <w:rsid w:val="00E16499"/>
    <w:rsid w:val="00E16ED1"/>
    <w:rsid w:val="00E215E4"/>
    <w:rsid w:val="00E2236C"/>
    <w:rsid w:val="00E25441"/>
    <w:rsid w:val="00E25B77"/>
    <w:rsid w:val="00E27D5C"/>
    <w:rsid w:val="00E30DD2"/>
    <w:rsid w:val="00E3188C"/>
    <w:rsid w:val="00E324B9"/>
    <w:rsid w:val="00E33AFD"/>
    <w:rsid w:val="00E34290"/>
    <w:rsid w:val="00E3471A"/>
    <w:rsid w:val="00E362C5"/>
    <w:rsid w:val="00E37D85"/>
    <w:rsid w:val="00E40705"/>
    <w:rsid w:val="00E410C6"/>
    <w:rsid w:val="00E4256E"/>
    <w:rsid w:val="00E42F37"/>
    <w:rsid w:val="00E438AC"/>
    <w:rsid w:val="00E43EFC"/>
    <w:rsid w:val="00E443B2"/>
    <w:rsid w:val="00E4637B"/>
    <w:rsid w:val="00E50C46"/>
    <w:rsid w:val="00E5196A"/>
    <w:rsid w:val="00E51B76"/>
    <w:rsid w:val="00E52D0E"/>
    <w:rsid w:val="00E52D34"/>
    <w:rsid w:val="00E530A3"/>
    <w:rsid w:val="00E55EFC"/>
    <w:rsid w:val="00E57D06"/>
    <w:rsid w:val="00E57D7A"/>
    <w:rsid w:val="00E57FDE"/>
    <w:rsid w:val="00E60107"/>
    <w:rsid w:val="00E60A42"/>
    <w:rsid w:val="00E61185"/>
    <w:rsid w:val="00E63D00"/>
    <w:rsid w:val="00E63D04"/>
    <w:rsid w:val="00E64D7A"/>
    <w:rsid w:val="00E65082"/>
    <w:rsid w:val="00E665BF"/>
    <w:rsid w:val="00E66A10"/>
    <w:rsid w:val="00E66F79"/>
    <w:rsid w:val="00E67FC6"/>
    <w:rsid w:val="00E70AD1"/>
    <w:rsid w:val="00E70BC9"/>
    <w:rsid w:val="00E710A7"/>
    <w:rsid w:val="00E712E1"/>
    <w:rsid w:val="00E71400"/>
    <w:rsid w:val="00E71A55"/>
    <w:rsid w:val="00E71F05"/>
    <w:rsid w:val="00E72A1D"/>
    <w:rsid w:val="00E73D59"/>
    <w:rsid w:val="00E74BBC"/>
    <w:rsid w:val="00E74C24"/>
    <w:rsid w:val="00E7751B"/>
    <w:rsid w:val="00E7787F"/>
    <w:rsid w:val="00E80C25"/>
    <w:rsid w:val="00E8468D"/>
    <w:rsid w:val="00E85867"/>
    <w:rsid w:val="00E924BF"/>
    <w:rsid w:val="00E93BDB"/>
    <w:rsid w:val="00E94C0B"/>
    <w:rsid w:val="00E94CB3"/>
    <w:rsid w:val="00E9558D"/>
    <w:rsid w:val="00E95D8C"/>
    <w:rsid w:val="00E97F71"/>
    <w:rsid w:val="00EA2397"/>
    <w:rsid w:val="00EA3DCB"/>
    <w:rsid w:val="00EA3F95"/>
    <w:rsid w:val="00EA7157"/>
    <w:rsid w:val="00EA78C2"/>
    <w:rsid w:val="00EB00DA"/>
    <w:rsid w:val="00EB0C3D"/>
    <w:rsid w:val="00EB0E8B"/>
    <w:rsid w:val="00EB3A57"/>
    <w:rsid w:val="00EB3C49"/>
    <w:rsid w:val="00EB3FB1"/>
    <w:rsid w:val="00EB6ADF"/>
    <w:rsid w:val="00EB770D"/>
    <w:rsid w:val="00EB78B2"/>
    <w:rsid w:val="00EC055B"/>
    <w:rsid w:val="00EC1728"/>
    <w:rsid w:val="00EC1EB8"/>
    <w:rsid w:val="00EC30AB"/>
    <w:rsid w:val="00EC4641"/>
    <w:rsid w:val="00EC675E"/>
    <w:rsid w:val="00EC6809"/>
    <w:rsid w:val="00EC6CD6"/>
    <w:rsid w:val="00EC7679"/>
    <w:rsid w:val="00EC7C7D"/>
    <w:rsid w:val="00ED010D"/>
    <w:rsid w:val="00ED07FA"/>
    <w:rsid w:val="00ED0C18"/>
    <w:rsid w:val="00ED4184"/>
    <w:rsid w:val="00ED566D"/>
    <w:rsid w:val="00ED66A3"/>
    <w:rsid w:val="00ED6B0D"/>
    <w:rsid w:val="00ED75A7"/>
    <w:rsid w:val="00ED7C0F"/>
    <w:rsid w:val="00EE07D0"/>
    <w:rsid w:val="00EE0973"/>
    <w:rsid w:val="00EE18D1"/>
    <w:rsid w:val="00EE21FF"/>
    <w:rsid w:val="00EE2FFB"/>
    <w:rsid w:val="00EE48DB"/>
    <w:rsid w:val="00EE4EF9"/>
    <w:rsid w:val="00EE55EA"/>
    <w:rsid w:val="00EF07A6"/>
    <w:rsid w:val="00EF0BD6"/>
    <w:rsid w:val="00EF0F1C"/>
    <w:rsid w:val="00EF178F"/>
    <w:rsid w:val="00EF19DE"/>
    <w:rsid w:val="00EF3961"/>
    <w:rsid w:val="00EF5A62"/>
    <w:rsid w:val="00EF6780"/>
    <w:rsid w:val="00F007E1"/>
    <w:rsid w:val="00F00959"/>
    <w:rsid w:val="00F01D76"/>
    <w:rsid w:val="00F01EEA"/>
    <w:rsid w:val="00F02105"/>
    <w:rsid w:val="00F02ED1"/>
    <w:rsid w:val="00F03E76"/>
    <w:rsid w:val="00F042CA"/>
    <w:rsid w:val="00F04B92"/>
    <w:rsid w:val="00F05ACC"/>
    <w:rsid w:val="00F05EF8"/>
    <w:rsid w:val="00F05FDB"/>
    <w:rsid w:val="00F10E6F"/>
    <w:rsid w:val="00F11F0A"/>
    <w:rsid w:val="00F1274A"/>
    <w:rsid w:val="00F12E57"/>
    <w:rsid w:val="00F15610"/>
    <w:rsid w:val="00F16645"/>
    <w:rsid w:val="00F20091"/>
    <w:rsid w:val="00F205F6"/>
    <w:rsid w:val="00F22721"/>
    <w:rsid w:val="00F2377B"/>
    <w:rsid w:val="00F23A5D"/>
    <w:rsid w:val="00F2582E"/>
    <w:rsid w:val="00F30DD0"/>
    <w:rsid w:val="00F31744"/>
    <w:rsid w:val="00F3387C"/>
    <w:rsid w:val="00F33E59"/>
    <w:rsid w:val="00F3507F"/>
    <w:rsid w:val="00F36980"/>
    <w:rsid w:val="00F36C43"/>
    <w:rsid w:val="00F37A61"/>
    <w:rsid w:val="00F40481"/>
    <w:rsid w:val="00F417DF"/>
    <w:rsid w:val="00F42637"/>
    <w:rsid w:val="00F44CFA"/>
    <w:rsid w:val="00F44D7C"/>
    <w:rsid w:val="00F44FD2"/>
    <w:rsid w:val="00F45E3A"/>
    <w:rsid w:val="00F47511"/>
    <w:rsid w:val="00F508DA"/>
    <w:rsid w:val="00F51080"/>
    <w:rsid w:val="00F52DD7"/>
    <w:rsid w:val="00F52E1B"/>
    <w:rsid w:val="00F52F9C"/>
    <w:rsid w:val="00F549C7"/>
    <w:rsid w:val="00F54DD7"/>
    <w:rsid w:val="00F55894"/>
    <w:rsid w:val="00F5735E"/>
    <w:rsid w:val="00F57878"/>
    <w:rsid w:val="00F6085A"/>
    <w:rsid w:val="00F60C90"/>
    <w:rsid w:val="00F619B9"/>
    <w:rsid w:val="00F61D37"/>
    <w:rsid w:val="00F621B4"/>
    <w:rsid w:val="00F65FBF"/>
    <w:rsid w:val="00F66CDB"/>
    <w:rsid w:val="00F66FE2"/>
    <w:rsid w:val="00F70759"/>
    <w:rsid w:val="00F723A1"/>
    <w:rsid w:val="00F72437"/>
    <w:rsid w:val="00F727DC"/>
    <w:rsid w:val="00F7297E"/>
    <w:rsid w:val="00F735D5"/>
    <w:rsid w:val="00F73735"/>
    <w:rsid w:val="00F74039"/>
    <w:rsid w:val="00F81022"/>
    <w:rsid w:val="00F81FA5"/>
    <w:rsid w:val="00F82213"/>
    <w:rsid w:val="00F823D4"/>
    <w:rsid w:val="00F83958"/>
    <w:rsid w:val="00F84C1B"/>
    <w:rsid w:val="00F84DE7"/>
    <w:rsid w:val="00F85072"/>
    <w:rsid w:val="00F8507E"/>
    <w:rsid w:val="00F866CC"/>
    <w:rsid w:val="00F86960"/>
    <w:rsid w:val="00F90C1D"/>
    <w:rsid w:val="00F91595"/>
    <w:rsid w:val="00F91AF3"/>
    <w:rsid w:val="00F92FF9"/>
    <w:rsid w:val="00F93F89"/>
    <w:rsid w:val="00F941B5"/>
    <w:rsid w:val="00F94455"/>
    <w:rsid w:val="00F960E6"/>
    <w:rsid w:val="00FA0010"/>
    <w:rsid w:val="00FA08AC"/>
    <w:rsid w:val="00FA0B34"/>
    <w:rsid w:val="00FA354B"/>
    <w:rsid w:val="00FA366E"/>
    <w:rsid w:val="00FA41E4"/>
    <w:rsid w:val="00FA6DC5"/>
    <w:rsid w:val="00FA714C"/>
    <w:rsid w:val="00FB039E"/>
    <w:rsid w:val="00FB123C"/>
    <w:rsid w:val="00FB1C54"/>
    <w:rsid w:val="00FB48BC"/>
    <w:rsid w:val="00FB4CA4"/>
    <w:rsid w:val="00FB544C"/>
    <w:rsid w:val="00FB62F9"/>
    <w:rsid w:val="00FC1BD2"/>
    <w:rsid w:val="00FC36A9"/>
    <w:rsid w:val="00FC3ECB"/>
    <w:rsid w:val="00FC5944"/>
    <w:rsid w:val="00FC63A1"/>
    <w:rsid w:val="00FD1AC2"/>
    <w:rsid w:val="00FD37D6"/>
    <w:rsid w:val="00FD397D"/>
    <w:rsid w:val="00FD5DCB"/>
    <w:rsid w:val="00FE100E"/>
    <w:rsid w:val="00FE1C1E"/>
    <w:rsid w:val="00FE3918"/>
    <w:rsid w:val="00FE499B"/>
    <w:rsid w:val="00FE7B52"/>
    <w:rsid w:val="00FF004E"/>
    <w:rsid w:val="00FF1507"/>
    <w:rsid w:val="00FF1DCA"/>
    <w:rsid w:val="00FF21EE"/>
    <w:rsid w:val="00FF2285"/>
    <w:rsid w:val="00FF2AA3"/>
    <w:rsid w:val="00FF2D7E"/>
    <w:rsid w:val="00FF3220"/>
    <w:rsid w:val="00FF39FC"/>
    <w:rsid w:val="00FF3A33"/>
    <w:rsid w:val="00FF6187"/>
    <w:rsid w:val="00FF65A6"/>
    <w:rsid w:val="00FF69B7"/>
    <w:rsid w:val="00FF710B"/>
    <w:rsid w:val="00FF7EC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87753"/>
  <w15:docId w15:val="{FFB2BEB3-083D-4B7D-AF2F-C14789AC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D8"/>
    <w:rPr>
      <w:rFonts w:eastAsia="Times New Roman"/>
      <w:sz w:val="24"/>
      <w:szCs w:val="24"/>
      <w:lang w:eastAsia="en-GB"/>
    </w:rPr>
  </w:style>
  <w:style w:type="paragraph" w:styleId="Heading1">
    <w:name w:val="heading 1"/>
    <w:basedOn w:val="Normal"/>
    <w:link w:val="Heading1Char"/>
    <w:uiPriority w:val="9"/>
    <w:qFormat/>
    <w:rsid w:val="006175F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25441"/>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6736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47E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7D"/>
    <w:pPr>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6175F2"/>
    <w:rPr>
      <w:rFonts w:eastAsia="Times New Roman"/>
      <w:b/>
      <w:bCs/>
      <w:kern w:val="36"/>
      <w:sz w:val="48"/>
      <w:szCs w:val="48"/>
      <w:lang w:eastAsia="en-GB"/>
    </w:rPr>
  </w:style>
  <w:style w:type="character" w:customStyle="1" w:styleId="cit">
    <w:name w:val="cit"/>
    <w:basedOn w:val="DefaultParagraphFont"/>
    <w:rsid w:val="006175F2"/>
  </w:style>
  <w:style w:type="character" w:styleId="Hyperlink">
    <w:name w:val="Hyperlink"/>
    <w:basedOn w:val="DefaultParagraphFont"/>
    <w:uiPriority w:val="99"/>
    <w:unhideWhenUsed/>
    <w:rsid w:val="006175F2"/>
    <w:rPr>
      <w:color w:val="0000FF"/>
      <w:u w:val="single"/>
    </w:rPr>
  </w:style>
  <w:style w:type="character" w:customStyle="1" w:styleId="apple-converted-space">
    <w:name w:val="apple-converted-space"/>
    <w:basedOn w:val="DefaultParagraphFont"/>
    <w:rsid w:val="006175F2"/>
  </w:style>
  <w:style w:type="character" w:customStyle="1" w:styleId="fm-citation-ids-label">
    <w:name w:val="fm-citation-ids-label"/>
    <w:basedOn w:val="DefaultParagraphFont"/>
    <w:rsid w:val="006175F2"/>
  </w:style>
  <w:style w:type="paragraph" w:styleId="NormalWeb">
    <w:name w:val="Normal (Web)"/>
    <w:basedOn w:val="Normal"/>
    <w:uiPriority w:val="99"/>
    <w:unhideWhenUsed/>
    <w:rsid w:val="00605EED"/>
    <w:pPr>
      <w:spacing w:before="100" w:beforeAutospacing="1" w:after="100" w:afterAutospacing="1"/>
    </w:pPr>
  </w:style>
  <w:style w:type="character" w:styleId="Strong">
    <w:name w:val="Strong"/>
    <w:basedOn w:val="DefaultParagraphFont"/>
    <w:uiPriority w:val="22"/>
    <w:qFormat/>
    <w:rsid w:val="002F193A"/>
    <w:rPr>
      <w:b/>
      <w:bCs/>
    </w:rPr>
  </w:style>
  <w:style w:type="character" w:customStyle="1" w:styleId="Heading3Char">
    <w:name w:val="Heading 3 Char"/>
    <w:basedOn w:val="DefaultParagraphFont"/>
    <w:link w:val="Heading3"/>
    <w:uiPriority w:val="9"/>
    <w:rsid w:val="006736E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736EF"/>
    <w:rPr>
      <w:i/>
      <w:iCs/>
    </w:rPr>
  </w:style>
  <w:style w:type="paragraph" w:styleId="Header">
    <w:name w:val="header"/>
    <w:basedOn w:val="Normal"/>
    <w:link w:val="HeaderChar"/>
    <w:uiPriority w:val="99"/>
    <w:unhideWhenUsed/>
    <w:rsid w:val="00507927"/>
    <w:pPr>
      <w:tabs>
        <w:tab w:val="center" w:pos="4513"/>
        <w:tab w:val="right" w:pos="9026"/>
      </w:tabs>
    </w:pPr>
    <w:rPr>
      <w:rFonts w:eastAsiaTheme="minorHAnsi"/>
      <w:sz w:val="22"/>
      <w:szCs w:val="22"/>
      <w:lang w:eastAsia="en-US"/>
    </w:rPr>
  </w:style>
  <w:style w:type="character" w:customStyle="1" w:styleId="HeaderChar">
    <w:name w:val="Header Char"/>
    <w:basedOn w:val="DefaultParagraphFont"/>
    <w:link w:val="Header"/>
    <w:uiPriority w:val="99"/>
    <w:rsid w:val="00507927"/>
  </w:style>
  <w:style w:type="paragraph" w:styleId="Footer">
    <w:name w:val="footer"/>
    <w:basedOn w:val="Normal"/>
    <w:link w:val="FooterChar"/>
    <w:uiPriority w:val="99"/>
    <w:unhideWhenUsed/>
    <w:rsid w:val="00507927"/>
    <w:pPr>
      <w:tabs>
        <w:tab w:val="center" w:pos="4513"/>
        <w:tab w:val="right" w:pos="9026"/>
      </w:tabs>
    </w:pPr>
    <w:rPr>
      <w:rFonts w:eastAsiaTheme="minorHAnsi"/>
      <w:sz w:val="22"/>
      <w:szCs w:val="22"/>
      <w:lang w:eastAsia="en-US"/>
    </w:rPr>
  </w:style>
  <w:style w:type="character" w:customStyle="1" w:styleId="FooterChar">
    <w:name w:val="Footer Char"/>
    <w:basedOn w:val="DefaultParagraphFont"/>
    <w:link w:val="Footer"/>
    <w:uiPriority w:val="99"/>
    <w:rsid w:val="00507927"/>
  </w:style>
  <w:style w:type="paragraph" w:customStyle="1" w:styleId="metadata-entry">
    <w:name w:val="metadata-entry"/>
    <w:basedOn w:val="Normal"/>
    <w:rsid w:val="00691CA8"/>
    <w:pPr>
      <w:spacing w:before="100" w:beforeAutospacing="1" w:after="100" w:afterAutospacing="1"/>
    </w:pPr>
  </w:style>
  <w:style w:type="character" w:customStyle="1" w:styleId="generated">
    <w:name w:val="generated"/>
    <w:basedOn w:val="DefaultParagraphFont"/>
    <w:rsid w:val="00691CA8"/>
  </w:style>
  <w:style w:type="character" w:styleId="FollowedHyperlink">
    <w:name w:val="FollowedHyperlink"/>
    <w:basedOn w:val="DefaultParagraphFont"/>
    <w:uiPriority w:val="99"/>
    <w:semiHidden/>
    <w:unhideWhenUsed/>
    <w:rsid w:val="00691CA8"/>
    <w:rPr>
      <w:color w:val="954F72" w:themeColor="followedHyperlink"/>
      <w:u w:val="single"/>
    </w:rPr>
  </w:style>
  <w:style w:type="paragraph" w:styleId="NoSpacing">
    <w:name w:val="No Spacing"/>
    <w:link w:val="NoSpacingChar"/>
    <w:uiPriority w:val="1"/>
    <w:qFormat/>
    <w:rsid w:val="000A02F6"/>
  </w:style>
  <w:style w:type="character" w:styleId="PageNumber">
    <w:name w:val="page number"/>
    <w:basedOn w:val="DefaultParagraphFont"/>
    <w:uiPriority w:val="99"/>
    <w:semiHidden/>
    <w:unhideWhenUsed/>
    <w:rsid w:val="009A5A9B"/>
  </w:style>
  <w:style w:type="character" w:customStyle="1" w:styleId="UnresolvedMention1">
    <w:name w:val="Unresolved Mention1"/>
    <w:basedOn w:val="DefaultParagraphFont"/>
    <w:uiPriority w:val="99"/>
    <w:semiHidden/>
    <w:unhideWhenUsed/>
    <w:rsid w:val="008B08A7"/>
    <w:rPr>
      <w:color w:val="605E5C"/>
      <w:shd w:val="clear" w:color="auto" w:fill="E1DFDD"/>
    </w:rPr>
  </w:style>
  <w:style w:type="table" w:styleId="TableGrid">
    <w:name w:val="Table Grid"/>
    <w:basedOn w:val="TableNormal"/>
    <w:uiPriority w:val="39"/>
    <w:rsid w:val="001900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ate-display-single">
    <w:name w:val="date-display-single"/>
    <w:basedOn w:val="DefaultParagraphFont"/>
    <w:rsid w:val="002E20E2"/>
  </w:style>
  <w:style w:type="character" w:customStyle="1" w:styleId="NoSpacingChar">
    <w:name w:val="No Spacing Char"/>
    <w:basedOn w:val="DefaultParagraphFont"/>
    <w:link w:val="NoSpacing"/>
    <w:uiPriority w:val="1"/>
    <w:rsid w:val="000D4E4F"/>
  </w:style>
  <w:style w:type="character" w:customStyle="1" w:styleId="Heading2Char">
    <w:name w:val="Heading 2 Char"/>
    <w:basedOn w:val="DefaultParagraphFont"/>
    <w:link w:val="Heading2"/>
    <w:uiPriority w:val="9"/>
    <w:rsid w:val="00E25441"/>
    <w:rPr>
      <w:rFonts w:asciiTheme="majorHAnsi" w:eastAsiaTheme="majorEastAsia" w:hAnsiTheme="majorHAnsi" w:cstheme="majorBidi"/>
      <w:color w:val="2F5496" w:themeColor="accent1" w:themeShade="BF"/>
      <w:sz w:val="26"/>
      <w:szCs w:val="26"/>
    </w:rPr>
  </w:style>
  <w:style w:type="character" w:customStyle="1" w:styleId="divider">
    <w:name w:val="divider"/>
    <w:basedOn w:val="DefaultParagraphFont"/>
    <w:rsid w:val="00E25441"/>
  </w:style>
  <w:style w:type="character" w:customStyle="1" w:styleId="contentauthor--name">
    <w:name w:val="content__author--name"/>
    <w:basedOn w:val="DefaultParagraphFont"/>
    <w:rsid w:val="00E25441"/>
  </w:style>
  <w:style w:type="character" w:customStyle="1" w:styleId="contentauthor--date">
    <w:name w:val="content__author--date"/>
    <w:basedOn w:val="DefaultParagraphFont"/>
    <w:rsid w:val="00E25441"/>
  </w:style>
  <w:style w:type="paragraph" w:customStyle="1" w:styleId="body">
    <w:name w:val="body"/>
    <w:basedOn w:val="Normal"/>
    <w:rsid w:val="004B0FB1"/>
    <w:pPr>
      <w:spacing w:before="100" w:beforeAutospacing="1" w:after="100" w:afterAutospacing="1"/>
    </w:pPr>
  </w:style>
  <w:style w:type="character" w:customStyle="1" w:styleId="element-citation">
    <w:name w:val="element-citation"/>
    <w:basedOn w:val="DefaultParagraphFont"/>
    <w:rsid w:val="00371415"/>
  </w:style>
  <w:style w:type="character" w:customStyle="1" w:styleId="ref-journal">
    <w:name w:val="ref-journal"/>
    <w:basedOn w:val="DefaultParagraphFont"/>
    <w:rsid w:val="00371415"/>
  </w:style>
  <w:style w:type="character" w:customStyle="1" w:styleId="ref-vol">
    <w:name w:val="ref-vol"/>
    <w:basedOn w:val="DefaultParagraphFont"/>
    <w:rsid w:val="00371415"/>
  </w:style>
  <w:style w:type="character" w:customStyle="1" w:styleId="nowrap">
    <w:name w:val="nowrap"/>
    <w:basedOn w:val="DefaultParagraphFont"/>
    <w:rsid w:val="00371415"/>
  </w:style>
  <w:style w:type="character" w:customStyle="1" w:styleId="il">
    <w:name w:val="il"/>
    <w:basedOn w:val="DefaultParagraphFont"/>
    <w:rsid w:val="003133B3"/>
  </w:style>
  <w:style w:type="character" w:customStyle="1" w:styleId="a">
    <w:name w:val="_"/>
    <w:basedOn w:val="DefaultParagraphFont"/>
    <w:rsid w:val="006A5578"/>
  </w:style>
  <w:style w:type="character" w:customStyle="1" w:styleId="Heading4Char">
    <w:name w:val="Heading 4 Char"/>
    <w:basedOn w:val="DefaultParagraphFont"/>
    <w:link w:val="Heading4"/>
    <w:uiPriority w:val="9"/>
    <w:rsid w:val="00547E5D"/>
    <w:rPr>
      <w:rFonts w:asciiTheme="majorHAnsi" w:eastAsiaTheme="majorEastAsia" w:hAnsiTheme="majorHAnsi" w:cstheme="majorBidi"/>
      <w:i/>
      <w:iCs/>
      <w:color w:val="2F5496" w:themeColor="accent1" w:themeShade="BF"/>
      <w:sz w:val="24"/>
      <w:szCs w:val="24"/>
      <w:lang w:eastAsia="en-GB"/>
    </w:rPr>
  </w:style>
  <w:style w:type="character" w:customStyle="1" w:styleId="UnresolvedMention2">
    <w:name w:val="Unresolved Mention2"/>
    <w:basedOn w:val="DefaultParagraphFont"/>
    <w:uiPriority w:val="99"/>
    <w:rsid w:val="00743C41"/>
    <w:rPr>
      <w:color w:val="605E5C"/>
      <w:shd w:val="clear" w:color="auto" w:fill="E1DFDD"/>
    </w:rPr>
  </w:style>
  <w:style w:type="paragraph" w:customStyle="1" w:styleId="Default">
    <w:name w:val="Default"/>
    <w:rsid w:val="00974179"/>
    <w:pPr>
      <w:autoSpaceDE w:val="0"/>
      <w:autoSpaceDN w:val="0"/>
      <w:adjustRightInd w:val="0"/>
    </w:pPr>
    <w:rPr>
      <w:rFonts w:ascii="Thieme Argo 2011 Medium" w:hAnsi="Thieme Argo 2011 Medium" w:cs="Thieme Argo 2011 Medium"/>
      <w:color w:val="000000"/>
      <w:sz w:val="24"/>
      <w:szCs w:val="24"/>
      <w:lang w:val="en-GB"/>
    </w:rPr>
  </w:style>
  <w:style w:type="character" w:customStyle="1" w:styleId="A3">
    <w:name w:val="A3"/>
    <w:uiPriority w:val="99"/>
    <w:rsid w:val="00974179"/>
    <w:rPr>
      <w:rFonts w:cs="Thieme Argo 2011 Light"/>
      <w:color w:val="000000"/>
      <w:sz w:val="12"/>
      <w:szCs w:val="12"/>
    </w:rPr>
  </w:style>
  <w:style w:type="character" w:customStyle="1" w:styleId="metadata--author-name">
    <w:name w:val="metadata--author-name"/>
    <w:basedOn w:val="DefaultParagraphFont"/>
    <w:rsid w:val="00760F71"/>
  </w:style>
  <w:style w:type="character" w:customStyle="1" w:styleId="action">
    <w:name w:val="action"/>
    <w:basedOn w:val="DefaultParagraphFont"/>
    <w:rsid w:val="00760F71"/>
  </w:style>
  <w:style w:type="paragraph" w:customStyle="1" w:styleId="metadata--citation">
    <w:name w:val="metadata--citation"/>
    <w:basedOn w:val="Normal"/>
    <w:rsid w:val="00760F71"/>
    <w:pPr>
      <w:spacing w:before="100" w:beforeAutospacing="1" w:after="100" w:afterAutospacing="1"/>
    </w:pPr>
  </w:style>
  <w:style w:type="character" w:customStyle="1" w:styleId="metadata--source-title">
    <w:name w:val="metadata--source-title"/>
    <w:basedOn w:val="DefaultParagraphFont"/>
    <w:rsid w:val="00760F71"/>
  </w:style>
  <w:style w:type="character" w:customStyle="1" w:styleId="doi">
    <w:name w:val="doi"/>
    <w:basedOn w:val="DefaultParagraphFont"/>
    <w:rsid w:val="00E65082"/>
  </w:style>
  <w:style w:type="character" w:customStyle="1" w:styleId="highwire-cite-article-type">
    <w:name w:val="highwire-cite-article-type"/>
    <w:basedOn w:val="DefaultParagraphFont"/>
    <w:rsid w:val="00E710A7"/>
  </w:style>
  <w:style w:type="character" w:customStyle="1" w:styleId="highwire-cite-journal">
    <w:name w:val="highwire-cite-journal"/>
    <w:basedOn w:val="DefaultParagraphFont"/>
    <w:rsid w:val="00E710A7"/>
  </w:style>
  <w:style w:type="character" w:customStyle="1" w:styleId="highwire-cite-published-year">
    <w:name w:val="highwire-cite-published-year"/>
    <w:basedOn w:val="DefaultParagraphFont"/>
    <w:rsid w:val="00E710A7"/>
  </w:style>
  <w:style w:type="character" w:customStyle="1" w:styleId="highwire-cite-volume-issue">
    <w:name w:val="highwire-cite-volume-issue"/>
    <w:basedOn w:val="DefaultParagraphFont"/>
    <w:rsid w:val="00E710A7"/>
  </w:style>
  <w:style w:type="character" w:customStyle="1" w:styleId="highwire-cite-doi">
    <w:name w:val="highwire-cite-doi"/>
    <w:basedOn w:val="DefaultParagraphFont"/>
    <w:rsid w:val="00E710A7"/>
  </w:style>
  <w:style w:type="character" w:customStyle="1" w:styleId="highwire-cite-date">
    <w:name w:val="highwire-cite-date"/>
    <w:basedOn w:val="DefaultParagraphFont"/>
    <w:rsid w:val="00E710A7"/>
  </w:style>
  <w:style w:type="character" w:customStyle="1" w:styleId="highwire-cite-article-as">
    <w:name w:val="highwire-cite-article-as"/>
    <w:basedOn w:val="DefaultParagraphFont"/>
    <w:rsid w:val="00E710A7"/>
  </w:style>
  <w:style w:type="character" w:customStyle="1" w:styleId="italic">
    <w:name w:val="italic"/>
    <w:basedOn w:val="DefaultParagraphFont"/>
    <w:rsid w:val="00E710A7"/>
  </w:style>
  <w:style w:type="character" w:customStyle="1" w:styleId="period">
    <w:name w:val="period"/>
    <w:basedOn w:val="DefaultParagraphFont"/>
    <w:rsid w:val="003223B3"/>
  </w:style>
  <w:style w:type="character" w:customStyle="1" w:styleId="citation-doi">
    <w:name w:val="citation-doi"/>
    <w:basedOn w:val="DefaultParagraphFont"/>
    <w:rsid w:val="003223B3"/>
  </w:style>
  <w:style w:type="character" w:customStyle="1" w:styleId="authors-list-item">
    <w:name w:val="authors-list-item"/>
    <w:basedOn w:val="DefaultParagraphFont"/>
    <w:rsid w:val="003223B3"/>
  </w:style>
  <w:style w:type="character" w:customStyle="1" w:styleId="author-sup-separator">
    <w:name w:val="author-sup-separator"/>
    <w:basedOn w:val="DefaultParagraphFont"/>
    <w:rsid w:val="003223B3"/>
  </w:style>
  <w:style w:type="character" w:styleId="HTMLCite">
    <w:name w:val="HTML Cite"/>
    <w:basedOn w:val="DefaultParagraphFont"/>
    <w:uiPriority w:val="99"/>
    <w:semiHidden/>
    <w:unhideWhenUsed/>
    <w:rsid w:val="007E0BA9"/>
    <w:rPr>
      <w:i/>
      <w:iCs/>
    </w:rPr>
  </w:style>
  <w:style w:type="paragraph" w:customStyle="1" w:styleId="first">
    <w:name w:val="first"/>
    <w:basedOn w:val="Normal"/>
    <w:rsid w:val="007E0BA9"/>
    <w:pPr>
      <w:spacing w:before="100" w:beforeAutospacing="1" w:after="100" w:afterAutospacing="1"/>
    </w:pPr>
  </w:style>
  <w:style w:type="paragraph" w:customStyle="1" w:styleId="last">
    <w:name w:val="last"/>
    <w:basedOn w:val="Normal"/>
    <w:rsid w:val="007E0BA9"/>
    <w:pPr>
      <w:spacing w:before="100" w:beforeAutospacing="1" w:after="100" w:afterAutospacing="1"/>
    </w:pPr>
  </w:style>
  <w:style w:type="character" w:customStyle="1" w:styleId="name">
    <w:name w:val="name"/>
    <w:basedOn w:val="DefaultParagraphFont"/>
    <w:rsid w:val="007E0BA9"/>
  </w:style>
  <w:style w:type="character" w:customStyle="1" w:styleId="title-text">
    <w:name w:val="title-text"/>
    <w:basedOn w:val="DefaultParagraphFont"/>
    <w:rsid w:val="00B04AD8"/>
  </w:style>
  <w:style w:type="character" w:customStyle="1" w:styleId="sr-only">
    <w:name w:val="sr-only"/>
    <w:basedOn w:val="DefaultParagraphFont"/>
    <w:rsid w:val="00B04AD8"/>
  </w:style>
  <w:style w:type="character" w:customStyle="1" w:styleId="text">
    <w:name w:val="text"/>
    <w:basedOn w:val="DefaultParagraphFont"/>
    <w:rsid w:val="00B04AD8"/>
  </w:style>
  <w:style w:type="character" w:customStyle="1" w:styleId="UnresolvedMention3">
    <w:name w:val="Unresolved Mention3"/>
    <w:basedOn w:val="DefaultParagraphFont"/>
    <w:uiPriority w:val="99"/>
    <w:semiHidden/>
    <w:unhideWhenUsed/>
    <w:rsid w:val="00714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154">
      <w:bodyDiv w:val="1"/>
      <w:marLeft w:val="0"/>
      <w:marRight w:val="0"/>
      <w:marTop w:val="0"/>
      <w:marBottom w:val="0"/>
      <w:divBdr>
        <w:top w:val="none" w:sz="0" w:space="0" w:color="auto"/>
        <w:left w:val="none" w:sz="0" w:space="0" w:color="auto"/>
        <w:bottom w:val="none" w:sz="0" w:space="0" w:color="auto"/>
        <w:right w:val="none" w:sz="0" w:space="0" w:color="auto"/>
      </w:divBdr>
    </w:div>
    <w:div w:id="8483389">
      <w:bodyDiv w:val="1"/>
      <w:marLeft w:val="0"/>
      <w:marRight w:val="0"/>
      <w:marTop w:val="0"/>
      <w:marBottom w:val="0"/>
      <w:divBdr>
        <w:top w:val="none" w:sz="0" w:space="0" w:color="auto"/>
        <w:left w:val="none" w:sz="0" w:space="0" w:color="auto"/>
        <w:bottom w:val="none" w:sz="0" w:space="0" w:color="auto"/>
        <w:right w:val="none" w:sz="0" w:space="0" w:color="auto"/>
      </w:divBdr>
      <w:divsChild>
        <w:div w:id="729769310">
          <w:marLeft w:val="0"/>
          <w:marRight w:val="0"/>
          <w:marTop w:val="0"/>
          <w:marBottom w:val="0"/>
          <w:divBdr>
            <w:top w:val="none" w:sz="0" w:space="0" w:color="auto"/>
            <w:left w:val="none" w:sz="0" w:space="0" w:color="auto"/>
            <w:bottom w:val="none" w:sz="0" w:space="0" w:color="auto"/>
            <w:right w:val="none" w:sz="0" w:space="0" w:color="auto"/>
          </w:divBdr>
          <w:divsChild>
            <w:div w:id="1844855290">
              <w:marLeft w:val="0"/>
              <w:marRight w:val="0"/>
              <w:marTop w:val="0"/>
              <w:marBottom w:val="0"/>
              <w:divBdr>
                <w:top w:val="none" w:sz="0" w:space="0" w:color="auto"/>
                <w:left w:val="none" w:sz="0" w:space="0" w:color="auto"/>
                <w:bottom w:val="none" w:sz="0" w:space="0" w:color="auto"/>
                <w:right w:val="none" w:sz="0" w:space="0" w:color="auto"/>
              </w:divBdr>
              <w:divsChild>
                <w:div w:id="20063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141">
      <w:bodyDiv w:val="1"/>
      <w:marLeft w:val="0"/>
      <w:marRight w:val="0"/>
      <w:marTop w:val="0"/>
      <w:marBottom w:val="0"/>
      <w:divBdr>
        <w:top w:val="none" w:sz="0" w:space="0" w:color="auto"/>
        <w:left w:val="none" w:sz="0" w:space="0" w:color="auto"/>
        <w:bottom w:val="none" w:sz="0" w:space="0" w:color="auto"/>
        <w:right w:val="none" w:sz="0" w:space="0" w:color="auto"/>
      </w:divBdr>
    </w:div>
    <w:div w:id="24598959">
      <w:bodyDiv w:val="1"/>
      <w:marLeft w:val="0"/>
      <w:marRight w:val="0"/>
      <w:marTop w:val="0"/>
      <w:marBottom w:val="0"/>
      <w:divBdr>
        <w:top w:val="none" w:sz="0" w:space="0" w:color="auto"/>
        <w:left w:val="none" w:sz="0" w:space="0" w:color="auto"/>
        <w:bottom w:val="none" w:sz="0" w:space="0" w:color="auto"/>
        <w:right w:val="none" w:sz="0" w:space="0" w:color="auto"/>
      </w:divBdr>
    </w:div>
    <w:div w:id="29034154">
      <w:bodyDiv w:val="1"/>
      <w:marLeft w:val="0"/>
      <w:marRight w:val="0"/>
      <w:marTop w:val="0"/>
      <w:marBottom w:val="0"/>
      <w:divBdr>
        <w:top w:val="none" w:sz="0" w:space="0" w:color="auto"/>
        <w:left w:val="none" w:sz="0" w:space="0" w:color="auto"/>
        <w:bottom w:val="none" w:sz="0" w:space="0" w:color="auto"/>
        <w:right w:val="none" w:sz="0" w:space="0" w:color="auto"/>
      </w:divBdr>
    </w:div>
    <w:div w:id="39716202">
      <w:bodyDiv w:val="1"/>
      <w:marLeft w:val="0"/>
      <w:marRight w:val="0"/>
      <w:marTop w:val="0"/>
      <w:marBottom w:val="0"/>
      <w:divBdr>
        <w:top w:val="none" w:sz="0" w:space="0" w:color="auto"/>
        <w:left w:val="none" w:sz="0" w:space="0" w:color="auto"/>
        <w:bottom w:val="none" w:sz="0" w:space="0" w:color="auto"/>
        <w:right w:val="none" w:sz="0" w:space="0" w:color="auto"/>
      </w:divBdr>
    </w:div>
    <w:div w:id="49891863">
      <w:bodyDiv w:val="1"/>
      <w:marLeft w:val="0"/>
      <w:marRight w:val="0"/>
      <w:marTop w:val="0"/>
      <w:marBottom w:val="0"/>
      <w:divBdr>
        <w:top w:val="none" w:sz="0" w:space="0" w:color="auto"/>
        <w:left w:val="none" w:sz="0" w:space="0" w:color="auto"/>
        <w:bottom w:val="none" w:sz="0" w:space="0" w:color="auto"/>
        <w:right w:val="none" w:sz="0" w:space="0" w:color="auto"/>
      </w:divBdr>
      <w:divsChild>
        <w:div w:id="942808734">
          <w:marLeft w:val="0"/>
          <w:marRight w:val="0"/>
          <w:marTop w:val="0"/>
          <w:marBottom w:val="166"/>
          <w:divBdr>
            <w:top w:val="none" w:sz="0" w:space="0" w:color="auto"/>
            <w:left w:val="none" w:sz="0" w:space="0" w:color="auto"/>
            <w:bottom w:val="none" w:sz="0" w:space="0" w:color="auto"/>
            <w:right w:val="none" w:sz="0" w:space="0" w:color="auto"/>
          </w:divBdr>
          <w:divsChild>
            <w:div w:id="2072145540">
              <w:marLeft w:val="0"/>
              <w:marRight w:val="0"/>
              <w:marTop w:val="0"/>
              <w:marBottom w:val="0"/>
              <w:divBdr>
                <w:top w:val="none" w:sz="0" w:space="0" w:color="auto"/>
                <w:left w:val="none" w:sz="0" w:space="0" w:color="auto"/>
                <w:bottom w:val="none" w:sz="0" w:space="0" w:color="auto"/>
                <w:right w:val="none" w:sz="0" w:space="0" w:color="auto"/>
              </w:divBdr>
              <w:divsChild>
                <w:div w:id="1047415369">
                  <w:marLeft w:val="0"/>
                  <w:marRight w:val="0"/>
                  <w:marTop w:val="0"/>
                  <w:marBottom w:val="0"/>
                  <w:divBdr>
                    <w:top w:val="none" w:sz="0" w:space="0" w:color="auto"/>
                    <w:left w:val="none" w:sz="0" w:space="0" w:color="auto"/>
                    <w:bottom w:val="none" w:sz="0" w:space="0" w:color="auto"/>
                    <w:right w:val="none" w:sz="0" w:space="0" w:color="auto"/>
                  </w:divBdr>
                  <w:divsChild>
                    <w:div w:id="2069497325">
                      <w:marLeft w:val="0"/>
                      <w:marRight w:val="0"/>
                      <w:marTop w:val="0"/>
                      <w:marBottom w:val="0"/>
                      <w:divBdr>
                        <w:top w:val="none" w:sz="0" w:space="0" w:color="auto"/>
                        <w:left w:val="none" w:sz="0" w:space="0" w:color="auto"/>
                        <w:bottom w:val="none" w:sz="0" w:space="0" w:color="auto"/>
                        <w:right w:val="none" w:sz="0" w:space="0" w:color="auto"/>
                      </w:divBdr>
                    </w:div>
                    <w:div w:id="16555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1941">
              <w:marLeft w:val="0"/>
              <w:marRight w:val="0"/>
              <w:marTop w:val="0"/>
              <w:marBottom w:val="0"/>
              <w:divBdr>
                <w:top w:val="none" w:sz="0" w:space="0" w:color="auto"/>
                <w:left w:val="none" w:sz="0" w:space="0" w:color="auto"/>
                <w:bottom w:val="none" w:sz="0" w:space="0" w:color="auto"/>
                <w:right w:val="none" w:sz="0" w:space="0" w:color="auto"/>
              </w:divBdr>
              <w:divsChild>
                <w:div w:id="1432823708">
                  <w:marLeft w:val="0"/>
                  <w:marRight w:val="0"/>
                  <w:marTop w:val="0"/>
                  <w:marBottom w:val="0"/>
                  <w:divBdr>
                    <w:top w:val="none" w:sz="0" w:space="0" w:color="auto"/>
                    <w:left w:val="none" w:sz="0" w:space="0" w:color="auto"/>
                    <w:bottom w:val="none" w:sz="0" w:space="0" w:color="auto"/>
                    <w:right w:val="none" w:sz="0" w:space="0" w:color="auto"/>
                  </w:divBdr>
                </w:div>
                <w:div w:id="8266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9627">
          <w:marLeft w:val="0"/>
          <w:marRight w:val="0"/>
          <w:marTop w:val="166"/>
          <w:marBottom w:val="166"/>
          <w:divBdr>
            <w:top w:val="none" w:sz="0" w:space="0" w:color="auto"/>
            <w:left w:val="none" w:sz="0" w:space="0" w:color="auto"/>
            <w:bottom w:val="none" w:sz="0" w:space="0" w:color="auto"/>
            <w:right w:val="none" w:sz="0" w:space="0" w:color="auto"/>
          </w:divBdr>
          <w:divsChild>
            <w:div w:id="886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3581">
      <w:bodyDiv w:val="1"/>
      <w:marLeft w:val="0"/>
      <w:marRight w:val="0"/>
      <w:marTop w:val="0"/>
      <w:marBottom w:val="0"/>
      <w:divBdr>
        <w:top w:val="none" w:sz="0" w:space="0" w:color="auto"/>
        <w:left w:val="none" w:sz="0" w:space="0" w:color="auto"/>
        <w:bottom w:val="none" w:sz="0" w:space="0" w:color="auto"/>
        <w:right w:val="none" w:sz="0" w:space="0" w:color="auto"/>
      </w:divBdr>
    </w:div>
    <w:div w:id="115297597">
      <w:bodyDiv w:val="1"/>
      <w:marLeft w:val="0"/>
      <w:marRight w:val="0"/>
      <w:marTop w:val="0"/>
      <w:marBottom w:val="0"/>
      <w:divBdr>
        <w:top w:val="none" w:sz="0" w:space="0" w:color="auto"/>
        <w:left w:val="none" w:sz="0" w:space="0" w:color="auto"/>
        <w:bottom w:val="none" w:sz="0" w:space="0" w:color="auto"/>
        <w:right w:val="none" w:sz="0" w:space="0" w:color="auto"/>
      </w:divBdr>
    </w:div>
    <w:div w:id="120341555">
      <w:bodyDiv w:val="1"/>
      <w:marLeft w:val="0"/>
      <w:marRight w:val="0"/>
      <w:marTop w:val="0"/>
      <w:marBottom w:val="0"/>
      <w:divBdr>
        <w:top w:val="none" w:sz="0" w:space="0" w:color="auto"/>
        <w:left w:val="none" w:sz="0" w:space="0" w:color="auto"/>
        <w:bottom w:val="none" w:sz="0" w:space="0" w:color="auto"/>
        <w:right w:val="none" w:sz="0" w:space="0" w:color="auto"/>
      </w:divBdr>
      <w:divsChild>
        <w:div w:id="39942823">
          <w:marLeft w:val="0"/>
          <w:marRight w:val="0"/>
          <w:marTop w:val="0"/>
          <w:marBottom w:val="0"/>
          <w:divBdr>
            <w:top w:val="none" w:sz="0" w:space="0" w:color="auto"/>
            <w:left w:val="none" w:sz="0" w:space="0" w:color="auto"/>
            <w:bottom w:val="none" w:sz="0" w:space="0" w:color="auto"/>
            <w:right w:val="none" w:sz="0" w:space="0" w:color="auto"/>
          </w:divBdr>
          <w:divsChild>
            <w:div w:id="88623686">
              <w:marLeft w:val="0"/>
              <w:marRight w:val="0"/>
              <w:marTop w:val="0"/>
              <w:marBottom w:val="0"/>
              <w:divBdr>
                <w:top w:val="none" w:sz="0" w:space="0" w:color="auto"/>
                <w:left w:val="none" w:sz="0" w:space="0" w:color="auto"/>
                <w:bottom w:val="none" w:sz="0" w:space="0" w:color="auto"/>
                <w:right w:val="none" w:sz="0" w:space="0" w:color="auto"/>
              </w:divBdr>
              <w:divsChild>
                <w:div w:id="20900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385">
      <w:bodyDiv w:val="1"/>
      <w:marLeft w:val="0"/>
      <w:marRight w:val="0"/>
      <w:marTop w:val="0"/>
      <w:marBottom w:val="0"/>
      <w:divBdr>
        <w:top w:val="none" w:sz="0" w:space="0" w:color="auto"/>
        <w:left w:val="none" w:sz="0" w:space="0" w:color="auto"/>
        <w:bottom w:val="none" w:sz="0" w:space="0" w:color="auto"/>
        <w:right w:val="none" w:sz="0" w:space="0" w:color="auto"/>
      </w:divBdr>
      <w:divsChild>
        <w:div w:id="550768077">
          <w:marLeft w:val="0"/>
          <w:marRight w:val="0"/>
          <w:marTop w:val="0"/>
          <w:marBottom w:val="0"/>
          <w:divBdr>
            <w:top w:val="none" w:sz="0" w:space="0" w:color="auto"/>
            <w:left w:val="none" w:sz="0" w:space="0" w:color="auto"/>
            <w:bottom w:val="none" w:sz="0" w:space="0" w:color="auto"/>
            <w:right w:val="none" w:sz="0" w:space="0" w:color="auto"/>
          </w:divBdr>
          <w:divsChild>
            <w:div w:id="547423033">
              <w:marLeft w:val="0"/>
              <w:marRight w:val="0"/>
              <w:marTop w:val="0"/>
              <w:marBottom w:val="0"/>
              <w:divBdr>
                <w:top w:val="none" w:sz="0" w:space="0" w:color="auto"/>
                <w:left w:val="none" w:sz="0" w:space="0" w:color="auto"/>
                <w:bottom w:val="none" w:sz="0" w:space="0" w:color="auto"/>
                <w:right w:val="none" w:sz="0" w:space="0" w:color="auto"/>
              </w:divBdr>
              <w:divsChild>
                <w:div w:id="17000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721">
      <w:bodyDiv w:val="1"/>
      <w:marLeft w:val="0"/>
      <w:marRight w:val="0"/>
      <w:marTop w:val="0"/>
      <w:marBottom w:val="0"/>
      <w:divBdr>
        <w:top w:val="none" w:sz="0" w:space="0" w:color="auto"/>
        <w:left w:val="none" w:sz="0" w:space="0" w:color="auto"/>
        <w:bottom w:val="none" w:sz="0" w:space="0" w:color="auto"/>
        <w:right w:val="none" w:sz="0" w:space="0" w:color="auto"/>
      </w:divBdr>
      <w:divsChild>
        <w:div w:id="1893688000">
          <w:marLeft w:val="0"/>
          <w:marRight w:val="0"/>
          <w:marTop w:val="0"/>
          <w:marBottom w:val="0"/>
          <w:divBdr>
            <w:top w:val="none" w:sz="0" w:space="0" w:color="auto"/>
            <w:left w:val="none" w:sz="0" w:space="0" w:color="auto"/>
            <w:bottom w:val="none" w:sz="0" w:space="0" w:color="auto"/>
            <w:right w:val="none" w:sz="0" w:space="0" w:color="auto"/>
          </w:divBdr>
          <w:divsChild>
            <w:div w:id="1994329145">
              <w:marLeft w:val="0"/>
              <w:marRight w:val="0"/>
              <w:marTop w:val="0"/>
              <w:marBottom w:val="0"/>
              <w:divBdr>
                <w:top w:val="none" w:sz="0" w:space="0" w:color="auto"/>
                <w:left w:val="none" w:sz="0" w:space="0" w:color="auto"/>
                <w:bottom w:val="none" w:sz="0" w:space="0" w:color="auto"/>
                <w:right w:val="none" w:sz="0" w:space="0" w:color="auto"/>
              </w:divBdr>
              <w:divsChild>
                <w:div w:id="263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2508">
      <w:bodyDiv w:val="1"/>
      <w:marLeft w:val="0"/>
      <w:marRight w:val="0"/>
      <w:marTop w:val="0"/>
      <w:marBottom w:val="0"/>
      <w:divBdr>
        <w:top w:val="none" w:sz="0" w:space="0" w:color="auto"/>
        <w:left w:val="none" w:sz="0" w:space="0" w:color="auto"/>
        <w:bottom w:val="none" w:sz="0" w:space="0" w:color="auto"/>
        <w:right w:val="none" w:sz="0" w:space="0" w:color="auto"/>
      </w:divBdr>
      <w:divsChild>
        <w:div w:id="1062368478">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7307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5055">
      <w:bodyDiv w:val="1"/>
      <w:marLeft w:val="0"/>
      <w:marRight w:val="0"/>
      <w:marTop w:val="0"/>
      <w:marBottom w:val="0"/>
      <w:divBdr>
        <w:top w:val="none" w:sz="0" w:space="0" w:color="auto"/>
        <w:left w:val="none" w:sz="0" w:space="0" w:color="auto"/>
        <w:bottom w:val="none" w:sz="0" w:space="0" w:color="auto"/>
        <w:right w:val="none" w:sz="0" w:space="0" w:color="auto"/>
      </w:divBdr>
    </w:div>
    <w:div w:id="183592852">
      <w:bodyDiv w:val="1"/>
      <w:marLeft w:val="0"/>
      <w:marRight w:val="0"/>
      <w:marTop w:val="0"/>
      <w:marBottom w:val="0"/>
      <w:divBdr>
        <w:top w:val="none" w:sz="0" w:space="0" w:color="auto"/>
        <w:left w:val="none" w:sz="0" w:space="0" w:color="auto"/>
        <w:bottom w:val="none" w:sz="0" w:space="0" w:color="auto"/>
        <w:right w:val="none" w:sz="0" w:space="0" w:color="auto"/>
      </w:divBdr>
    </w:div>
    <w:div w:id="218439286">
      <w:bodyDiv w:val="1"/>
      <w:marLeft w:val="0"/>
      <w:marRight w:val="0"/>
      <w:marTop w:val="0"/>
      <w:marBottom w:val="0"/>
      <w:divBdr>
        <w:top w:val="none" w:sz="0" w:space="0" w:color="auto"/>
        <w:left w:val="none" w:sz="0" w:space="0" w:color="auto"/>
        <w:bottom w:val="none" w:sz="0" w:space="0" w:color="auto"/>
        <w:right w:val="none" w:sz="0" w:space="0" w:color="auto"/>
      </w:divBdr>
    </w:div>
    <w:div w:id="228006972">
      <w:bodyDiv w:val="1"/>
      <w:marLeft w:val="0"/>
      <w:marRight w:val="0"/>
      <w:marTop w:val="0"/>
      <w:marBottom w:val="0"/>
      <w:divBdr>
        <w:top w:val="none" w:sz="0" w:space="0" w:color="auto"/>
        <w:left w:val="none" w:sz="0" w:space="0" w:color="auto"/>
        <w:bottom w:val="none" w:sz="0" w:space="0" w:color="auto"/>
        <w:right w:val="none" w:sz="0" w:space="0" w:color="auto"/>
      </w:divBdr>
      <w:divsChild>
        <w:div w:id="1103115028">
          <w:marLeft w:val="0"/>
          <w:marRight w:val="0"/>
          <w:marTop w:val="0"/>
          <w:marBottom w:val="0"/>
          <w:divBdr>
            <w:top w:val="none" w:sz="0" w:space="0" w:color="auto"/>
            <w:left w:val="none" w:sz="0" w:space="0" w:color="auto"/>
            <w:bottom w:val="none" w:sz="0" w:space="0" w:color="auto"/>
            <w:right w:val="none" w:sz="0" w:space="0" w:color="auto"/>
          </w:divBdr>
          <w:divsChild>
            <w:div w:id="1247569779">
              <w:marLeft w:val="0"/>
              <w:marRight w:val="0"/>
              <w:marTop w:val="0"/>
              <w:marBottom w:val="0"/>
              <w:divBdr>
                <w:top w:val="none" w:sz="0" w:space="0" w:color="auto"/>
                <w:left w:val="none" w:sz="0" w:space="0" w:color="auto"/>
                <w:bottom w:val="none" w:sz="0" w:space="0" w:color="auto"/>
                <w:right w:val="none" w:sz="0" w:space="0" w:color="auto"/>
              </w:divBdr>
              <w:divsChild>
                <w:div w:id="20334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93937">
      <w:bodyDiv w:val="1"/>
      <w:marLeft w:val="0"/>
      <w:marRight w:val="0"/>
      <w:marTop w:val="0"/>
      <w:marBottom w:val="0"/>
      <w:divBdr>
        <w:top w:val="none" w:sz="0" w:space="0" w:color="auto"/>
        <w:left w:val="none" w:sz="0" w:space="0" w:color="auto"/>
        <w:bottom w:val="none" w:sz="0" w:space="0" w:color="auto"/>
        <w:right w:val="none" w:sz="0" w:space="0" w:color="auto"/>
      </w:divBdr>
    </w:div>
    <w:div w:id="273824310">
      <w:bodyDiv w:val="1"/>
      <w:marLeft w:val="0"/>
      <w:marRight w:val="0"/>
      <w:marTop w:val="0"/>
      <w:marBottom w:val="0"/>
      <w:divBdr>
        <w:top w:val="none" w:sz="0" w:space="0" w:color="auto"/>
        <w:left w:val="none" w:sz="0" w:space="0" w:color="auto"/>
        <w:bottom w:val="none" w:sz="0" w:space="0" w:color="auto"/>
        <w:right w:val="none" w:sz="0" w:space="0" w:color="auto"/>
      </w:divBdr>
      <w:divsChild>
        <w:div w:id="1705444356">
          <w:marLeft w:val="0"/>
          <w:marRight w:val="0"/>
          <w:marTop w:val="0"/>
          <w:marBottom w:val="0"/>
          <w:divBdr>
            <w:top w:val="none" w:sz="0" w:space="0" w:color="auto"/>
            <w:left w:val="none" w:sz="0" w:space="0" w:color="auto"/>
            <w:bottom w:val="none" w:sz="0" w:space="0" w:color="auto"/>
            <w:right w:val="none" w:sz="0" w:space="0" w:color="auto"/>
          </w:divBdr>
          <w:divsChild>
            <w:div w:id="1847356796">
              <w:marLeft w:val="0"/>
              <w:marRight w:val="0"/>
              <w:marTop w:val="0"/>
              <w:marBottom w:val="0"/>
              <w:divBdr>
                <w:top w:val="none" w:sz="0" w:space="0" w:color="auto"/>
                <w:left w:val="none" w:sz="0" w:space="0" w:color="auto"/>
                <w:bottom w:val="none" w:sz="0" w:space="0" w:color="auto"/>
                <w:right w:val="none" w:sz="0" w:space="0" w:color="auto"/>
              </w:divBdr>
              <w:divsChild>
                <w:div w:id="9744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5483">
      <w:bodyDiv w:val="1"/>
      <w:marLeft w:val="0"/>
      <w:marRight w:val="0"/>
      <w:marTop w:val="0"/>
      <w:marBottom w:val="0"/>
      <w:divBdr>
        <w:top w:val="none" w:sz="0" w:space="0" w:color="auto"/>
        <w:left w:val="none" w:sz="0" w:space="0" w:color="auto"/>
        <w:bottom w:val="none" w:sz="0" w:space="0" w:color="auto"/>
        <w:right w:val="none" w:sz="0" w:space="0" w:color="auto"/>
      </w:divBdr>
    </w:div>
    <w:div w:id="280115505">
      <w:bodyDiv w:val="1"/>
      <w:marLeft w:val="0"/>
      <w:marRight w:val="0"/>
      <w:marTop w:val="0"/>
      <w:marBottom w:val="0"/>
      <w:divBdr>
        <w:top w:val="none" w:sz="0" w:space="0" w:color="auto"/>
        <w:left w:val="none" w:sz="0" w:space="0" w:color="auto"/>
        <w:bottom w:val="none" w:sz="0" w:space="0" w:color="auto"/>
        <w:right w:val="none" w:sz="0" w:space="0" w:color="auto"/>
      </w:divBdr>
      <w:divsChild>
        <w:div w:id="1780300688">
          <w:marLeft w:val="0"/>
          <w:marRight w:val="0"/>
          <w:marTop w:val="0"/>
          <w:marBottom w:val="0"/>
          <w:divBdr>
            <w:top w:val="none" w:sz="0" w:space="0" w:color="auto"/>
            <w:left w:val="none" w:sz="0" w:space="0" w:color="auto"/>
            <w:bottom w:val="none" w:sz="0" w:space="0" w:color="auto"/>
            <w:right w:val="none" w:sz="0" w:space="0" w:color="auto"/>
          </w:divBdr>
          <w:divsChild>
            <w:div w:id="347950428">
              <w:marLeft w:val="0"/>
              <w:marRight w:val="0"/>
              <w:marTop w:val="0"/>
              <w:marBottom w:val="0"/>
              <w:divBdr>
                <w:top w:val="none" w:sz="0" w:space="0" w:color="auto"/>
                <w:left w:val="none" w:sz="0" w:space="0" w:color="auto"/>
                <w:bottom w:val="none" w:sz="0" w:space="0" w:color="auto"/>
                <w:right w:val="none" w:sz="0" w:space="0" w:color="auto"/>
              </w:divBdr>
              <w:divsChild>
                <w:div w:id="461114488">
                  <w:marLeft w:val="0"/>
                  <w:marRight w:val="0"/>
                  <w:marTop w:val="0"/>
                  <w:marBottom w:val="0"/>
                  <w:divBdr>
                    <w:top w:val="none" w:sz="0" w:space="0" w:color="auto"/>
                    <w:left w:val="none" w:sz="0" w:space="0" w:color="auto"/>
                    <w:bottom w:val="none" w:sz="0" w:space="0" w:color="auto"/>
                    <w:right w:val="none" w:sz="0" w:space="0" w:color="auto"/>
                  </w:divBdr>
                </w:div>
                <w:div w:id="14314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5066">
      <w:bodyDiv w:val="1"/>
      <w:marLeft w:val="0"/>
      <w:marRight w:val="0"/>
      <w:marTop w:val="0"/>
      <w:marBottom w:val="0"/>
      <w:divBdr>
        <w:top w:val="none" w:sz="0" w:space="0" w:color="auto"/>
        <w:left w:val="none" w:sz="0" w:space="0" w:color="auto"/>
        <w:bottom w:val="none" w:sz="0" w:space="0" w:color="auto"/>
        <w:right w:val="none" w:sz="0" w:space="0" w:color="auto"/>
      </w:divBdr>
      <w:divsChild>
        <w:div w:id="1318800847">
          <w:marLeft w:val="0"/>
          <w:marRight w:val="0"/>
          <w:marTop w:val="0"/>
          <w:marBottom w:val="0"/>
          <w:divBdr>
            <w:top w:val="none" w:sz="0" w:space="0" w:color="auto"/>
            <w:left w:val="none" w:sz="0" w:space="0" w:color="auto"/>
            <w:bottom w:val="none" w:sz="0" w:space="0" w:color="auto"/>
            <w:right w:val="none" w:sz="0" w:space="0" w:color="auto"/>
          </w:divBdr>
          <w:divsChild>
            <w:div w:id="1409882573">
              <w:marLeft w:val="0"/>
              <w:marRight w:val="0"/>
              <w:marTop w:val="0"/>
              <w:marBottom w:val="0"/>
              <w:divBdr>
                <w:top w:val="none" w:sz="0" w:space="0" w:color="auto"/>
                <w:left w:val="none" w:sz="0" w:space="0" w:color="auto"/>
                <w:bottom w:val="none" w:sz="0" w:space="0" w:color="auto"/>
                <w:right w:val="none" w:sz="0" w:space="0" w:color="auto"/>
              </w:divBdr>
              <w:divsChild>
                <w:div w:id="18536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21970">
      <w:bodyDiv w:val="1"/>
      <w:marLeft w:val="0"/>
      <w:marRight w:val="0"/>
      <w:marTop w:val="0"/>
      <w:marBottom w:val="0"/>
      <w:divBdr>
        <w:top w:val="none" w:sz="0" w:space="0" w:color="auto"/>
        <w:left w:val="none" w:sz="0" w:space="0" w:color="auto"/>
        <w:bottom w:val="none" w:sz="0" w:space="0" w:color="auto"/>
        <w:right w:val="none" w:sz="0" w:space="0" w:color="auto"/>
      </w:divBdr>
    </w:div>
    <w:div w:id="325673776">
      <w:bodyDiv w:val="1"/>
      <w:marLeft w:val="0"/>
      <w:marRight w:val="0"/>
      <w:marTop w:val="0"/>
      <w:marBottom w:val="0"/>
      <w:divBdr>
        <w:top w:val="none" w:sz="0" w:space="0" w:color="auto"/>
        <w:left w:val="none" w:sz="0" w:space="0" w:color="auto"/>
        <w:bottom w:val="none" w:sz="0" w:space="0" w:color="auto"/>
        <w:right w:val="none" w:sz="0" w:space="0" w:color="auto"/>
      </w:divBdr>
      <w:divsChild>
        <w:div w:id="1357385619">
          <w:marLeft w:val="0"/>
          <w:marRight w:val="0"/>
          <w:marTop w:val="0"/>
          <w:marBottom w:val="0"/>
          <w:divBdr>
            <w:top w:val="none" w:sz="0" w:space="0" w:color="auto"/>
            <w:left w:val="none" w:sz="0" w:space="0" w:color="auto"/>
            <w:bottom w:val="none" w:sz="0" w:space="0" w:color="auto"/>
            <w:right w:val="none" w:sz="0" w:space="0" w:color="auto"/>
          </w:divBdr>
          <w:divsChild>
            <w:div w:id="1805192228">
              <w:marLeft w:val="0"/>
              <w:marRight w:val="0"/>
              <w:marTop w:val="0"/>
              <w:marBottom w:val="0"/>
              <w:divBdr>
                <w:top w:val="none" w:sz="0" w:space="0" w:color="auto"/>
                <w:left w:val="none" w:sz="0" w:space="0" w:color="auto"/>
                <w:bottom w:val="none" w:sz="0" w:space="0" w:color="auto"/>
                <w:right w:val="none" w:sz="0" w:space="0" w:color="auto"/>
              </w:divBdr>
              <w:divsChild>
                <w:div w:id="10789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31247">
      <w:bodyDiv w:val="1"/>
      <w:marLeft w:val="0"/>
      <w:marRight w:val="0"/>
      <w:marTop w:val="0"/>
      <w:marBottom w:val="0"/>
      <w:divBdr>
        <w:top w:val="none" w:sz="0" w:space="0" w:color="auto"/>
        <w:left w:val="none" w:sz="0" w:space="0" w:color="auto"/>
        <w:bottom w:val="none" w:sz="0" w:space="0" w:color="auto"/>
        <w:right w:val="none" w:sz="0" w:space="0" w:color="auto"/>
      </w:divBdr>
      <w:divsChild>
        <w:div w:id="1062174189">
          <w:marLeft w:val="0"/>
          <w:marRight w:val="0"/>
          <w:marTop w:val="0"/>
          <w:marBottom w:val="0"/>
          <w:divBdr>
            <w:top w:val="none" w:sz="0" w:space="0" w:color="auto"/>
            <w:left w:val="none" w:sz="0" w:space="0" w:color="auto"/>
            <w:bottom w:val="none" w:sz="0" w:space="0" w:color="auto"/>
            <w:right w:val="none" w:sz="0" w:space="0" w:color="auto"/>
          </w:divBdr>
          <w:divsChild>
            <w:div w:id="1565868682">
              <w:marLeft w:val="0"/>
              <w:marRight w:val="0"/>
              <w:marTop w:val="0"/>
              <w:marBottom w:val="0"/>
              <w:divBdr>
                <w:top w:val="none" w:sz="0" w:space="0" w:color="auto"/>
                <w:left w:val="none" w:sz="0" w:space="0" w:color="auto"/>
                <w:bottom w:val="none" w:sz="0" w:space="0" w:color="auto"/>
                <w:right w:val="none" w:sz="0" w:space="0" w:color="auto"/>
              </w:divBdr>
              <w:divsChild>
                <w:div w:id="14544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5356">
      <w:bodyDiv w:val="1"/>
      <w:marLeft w:val="0"/>
      <w:marRight w:val="0"/>
      <w:marTop w:val="0"/>
      <w:marBottom w:val="0"/>
      <w:divBdr>
        <w:top w:val="none" w:sz="0" w:space="0" w:color="auto"/>
        <w:left w:val="none" w:sz="0" w:space="0" w:color="auto"/>
        <w:bottom w:val="none" w:sz="0" w:space="0" w:color="auto"/>
        <w:right w:val="none" w:sz="0" w:space="0" w:color="auto"/>
      </w:divBdr>
      <w:divsChild>
        <w:div w:id="187959510">
          <w:marLeft w:val="0"/>
          <w:marRight w:val="0"/>
          <w:marTop w:val="0"/>
          <w:marBottom w:val="0"/>
          <w:divBdr>
            <w:top w:val="none" w:sz="0" w:space="0" w:color="auto"/>
            <w:left w:val="none" w:sz="0" w:space="0" w:color="auto"/>
            <w:bottom w:val="none" w:sz="0" w:space="0" w:color="auto"/>
            <w:right w:val="none" w:sz="0" w:space="0" w:color="auto"/>
          </w:divBdr>
          <w:divsChild>
            <w:div w:id="7682372">
              <w:marLeft w:val="0"/>
              <w:marRight w:val="0"/>
              <w:marTop w:val="0"/>
              <w:marBottom w:val="0"/>
              <w:divBdr>
                <w:top w:val="none" w:sz="0" w:space="0" w:color="auto"/>
                <w:left w:val="none" w:sz="0" w:space="0" w:color="auto"/>
                <w:bottom w:val="none" w:sz="0" w:space="0" w:color="auto"/>
                <w:right w:val="none" w:sz="0" w:space="0" w:color="auto"/>
              </w:divBdr>
              <w:divsChild>
                <w:div w:id="17632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7626">
      <w:bodyDiv w:val="1"/>
      <w:marLeft w:val="0"/>
      <w:marRight w:val="0"/>
      <w:marTop w:val="0"/>
      <w:marBottom w:val="0"/>
      <w:divBdr>
        <w:top w:val="none" w:sz="0" w:space="0" w:color="auto"/>
        <w:left w:val="none" w:sz="0" w:space="0" w:color="auto"/>
        <w:bottom w:val="none" w:sz="0" w:space="0" w:color="auto"/>
        <w:right w:val="none" w:sz="0" w:space="0" w:color="auto"/>
      </w:divBdr>
      <w:divsChild>
        <w:div w:id="846410115">
          <w:marLeft w:val="0"/>
          <w:marRight w:val="0"/>
          <w:marTop w:val="0"/>
          <w:marBottom w:val="0"/>
          <w:divBdr>
            <w:top w:val="none" w:sz="0" w:space="0" w:color="auto"/>
            <w:left w:val="none" w:sz="0" w:space="0" w:color="auto"/>
            <w:bottom w:val="none" w:sz="0" w:space="0" w:color="auto"/>
            <w:right w:val="none" w:sz="0" w:space="0" w:color="auto"/>
          </w:divBdr>
          <w:divsChild>
            <w:div w:id="1011180208">
              <w:marLeft w:val="0"/>
              <w:marRight w:val="0"/>
              <w:marTop w:val="0"/>
              <w:marBottom w:val="0"/>
              <w:divBdr>
                <w:top w:val="none" w:sz="0" w:space="0" w:color="auto"/>
                <w:left w:val="none" w:sz="0" w:space="0" w:color="auto"/>
                <w:bottom w:val="none" w:sz="0" w:space="0" w:color="auto"/>
                <w:right w:val="none" w:sz="0" w:space="0" w:color="auto"/>
              </w:divBdr>
              <w:divsChild>
                <w:div w:id="3503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1654">
      <w:bodyDiv w:val="1"/>
      <w:marLeft w:val="0"/>
      <w:marRight w:val="0"/>
      <w:marTop w:val="0"/>
      <w:marBottom w:val="0"/>
      <w:divBdr>
        <w:top w:val="none" w:sz="0" w:space="0" w:color="auto"/>
        <w:left w:val="none" w:sz="0" w:space="0" w:color="auto"/>
        <w:bottom w:val="none" w:sz="0" w:space="0" w:color="auto"/>
        <w:right w:val="none" w:sz="0" w:space="0" w:color="auto"/>
      </w:divBdr>
    </w:div>
    <w:div w:id="388194688">
      <w:bodyDiv w:val="1"/>
      <w:marLeft w:val="0"/>
      <w:marRight w:val="0"/>
      <w:marTop w:val="0"/>
      <w:marBottom w:val="0"/>
      <w:divBdr>
        <w:top w:val="none" w:sz="0" w:space="0" w:color="auto"/>
        <w:left w:val="none" w:sz="0" w:space="0" w:color="auto"/>
        <w:bottom w:val="none" w:sz="0" w:space="0" w:color="auto"/>
        <w:right w:val="none" w:sz="0" w:space="0" w:color="auto"/>
      </w:divBdr>
    </w:div>
    <w:div w:id="393550926">
      <w:bodyDiv w:val="1"/>
      <w:marLeft w:val="0"/>
      <w:marRight w:val="0"/>
      <w:marTop w:val="0"/>
      <w:marBottom w:val="0"/>
      <w:divBdr>
        <w:top w:val="none" w:sz="0" w:space="0" w:color="auto"/>
        <w:left w:val="none" w:sz="0" w:space="0" w:color="auto"/>
        <w:bottom w:val="none" w:sz="0" w:space="0" w:color="auto"/>
        <w:right w:val="none" w:sz="0" w:space="0" w:color="auto"/>
      </w:divBdr>
    </w:div>
    <w:div w:id="396362506">
      <w:bodyDiv w:val="1"/>
      <w:marLeft w:val="0"/>
      <w:marRight w:val="0"/>
      <w:marTop w:val="0"/>
      <w:marBottom w:val="0"/>
      <w:divBdr>
        <w:top w:val="none" w:sz="0" w:space="0" w:color="auto"/>
        <w:left w:val="none" w:sz="0" w:space="0" w:color="auto"/>
        <w:bottom w:val="none" w:sz="0" w:space="0" w:color="auto"/>
        <w:right w:val="none" w:sz="0" w:space="0" w:color="auto"/>
      </w:divBdr>
      <w:divsChild>
        <w:div w:id="194925221">
          <w:marLeft w:val="0"/>
          <w:marRight w:val="0"/>
          <w:marTop w:val="0"/>
          <w:marBottom w:val="0"/>
          <w:divBdr>
            <w:top w:val="none" w:sz="0" w:space="0" w:color="auto"/>
            <w:left w:val="none" w:sz="0" w:space="0" w:color="auto"/>
            <w:bottom w:val="none" w:sz="0" w:space="0" w:color="auto"/>
            <w:right w:val="none" w:sz="0" w:space="0" w:color="auto"/>
          </w:divBdr>
          <w:divsChild>
            <w:div w:id="276329110">
              <w:marLeft w:val="0"/>
              <w:marRight w:val="0"/>
              <w:marTop w:val="0"/>
              <w:marBottom w:val="0"/>
              <w:divBdr>
                <w:top w:val="none" w:sz="0" w:space="0" w:color="auto"/>
                <w:left w:val="none" w:sz="0" w:space="0" w:color="auto"/>
                <w:bottom w:val="none" w:sz="0" w:space="0" w:color="auto"/>
                <w:right w:val="none" w:sz="0" w:space="0" w:color="auto"/>
              </w:divBdr>
              <w:divsChild>
                <w:div w:id="13820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4649">
      <w:bodyDiv w:val="1"/>
      <w:marLeft w:val="0"/>
      <w:marRight w:val="0"/>
      <w:marTop w:val="0"/>
      <w:marBottom w:val="0"/>
      <w:divBdr>
        <w:top w:val="none" w:sz="0" w:space="0" w:color="auto"/>
        <w:left w:val="none" w:sz="0" w:space="0" w:color="auto"/>
        <w:bottom w:val="none" w:sz="0" w:space="0" w:color="auto"/>
        <w:right w:val="none" w:sz="0" w:space="0" w:color="auto"/>
      </w:divBdr>
    </w:div>
    <w:div w:id="414546539">
      <w:bodyDiv w:val="1"/>
      <w:marLeft w:val="0"/>
      <w:marRight w:val="0"/>
      <w:marTop w:val="0"/>
      <w:marBottom w:val="0"/>
      <w:divBdr>
        <w:top w:val="none" w:sz="0" w:space="0" w:color="auto"/>
        <w:left w:val="none" w:sz="0" w:space="0" w:color="auto"/>
        <w:bottom w:val="none" w:sz="0" w:space="0" w:color="auto"/>
        <w:right w:val="none" w:sz="0" w:space="0" w:color="auto"/>
      </w:divBdr>
      <w:divsChild>
        <w:div w:id="2017265668">
          <w:marLeft w:val="0"/>
          <w:marRight w:val="0"/>
          <w:marTop w:val="166"/>
          <w:marBottom w:val="166"/>
          <w:divBdr>
            <w:top w:val="none" w:sz="0" w:space="0" w:color="auto"/>
            <w:left w:val="none" w:sz="0" w:space="0" w:color="auto"/>
            <w:bottom w:val="none" w:sz="0" w:space="0" w:color="auto"/>
            <w:right w:val="none" w:sz="0" w:space="0" w:color="auto"/>
          </w:divBdr>
          <w:divsChild>
            <w:div w:id="7416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98354">
      <w:bodyDiv w:val="1"/>
      <w:marLeft w:val="0"/>
      <w:marRight w:val="0"/>
      <w:marTop w:val="0"/>
      <w:marBottom w:val="0"/>
      <w:divBdr>
        <w:top w:val="none" w:sz="0" w:space="0" w:color="auto"/>
        <w:left w:val="none" w:sz="0" w:space="0" w:color="auto"/>
        <w:bottom w:val="none" w:sz="0" w:space="0" w:color="auto"/>
        <w:right w:val="none" w:sz="0" w:space="0" w:color="auto"/>
      </w:divBdr>
      <w:divsChild>
        <w:div w:id="292634919">
          <w:marLeft w:val="0"/>
          <w:marRight w:val="0"/>
          <w:marTop w:val="0"/>
          <w:marBottom w:val="0"/>
          <w:divBdr>
            <w:top w:val="none" w:sz="0" w:space="0" w:color="auto"/>
            <w:left w:val="none" w:sz="0" w:space="0" w:color="auto"/>
            <w:bottom w:val="none" w:sz="0" w:space="0" w:color="auto"/>
            <w:right w:val="none" w:sz="0" w:space="0" w:color="auto"/>
          </w:divBdr>
          <w:divsChild>
            <w:div w:id="148862901">
              <w:marLeft w:val="0"/>
              <w:marRight w:val="0"/>
              <w:marTop w:val="0"/>
              <w:marBottom w:val="0"/>
              <w:divBdr>
                <w:top w:val="none" w:sz="0" w:space="0" w:color="auto"/>
                <w:left w:val="none" w:sz="0" w:space="0" w:color="auto"/>
                <w:bottom w:val="none" w:sz="0" w:space="0" w:color="auto"/>
                <w:right w:val="none" w:sz="0" w:space="0" w:color="auto"/>
              </w:divBdr>
              <w:divsChild>
                <w:div w:id="17908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0957">
      <w:bodyDiv w:val="1"/>
      <w:marLeft w:val="0"/>
      <w:marRight w:val="0"/>
      <w:marTop w:val="0"/>
      <w:marBottom w:val="0"/>
      <w:divBdr>
        <w:top w:val="none" w:sz="0" w:space="0" w:color="auto"/>
        <w:left w:val="none" w:sz="0" w:space="0" w:color="auto"/>
        <w:bottom w:val="none" w:sz="0" w:space="0" w:color="auto"/>
        <w:right w:val="none" w:sz="0" w:space="0" w:color="auto"/>
      </w:divBdr>
    </w:div>
    <w:div w:id="437601424">
      <w:bodyDiv w:val="1"/>
      <w:marLeft w:val="0"/>
      <w:marRight w:val="0"/>
      <w:marTop w:val="0"/>
      <w:marBottom w:val="0"/>
      <w:divBdr>
        <w:top w:val="none" w:sz="0" w:space="0" w:color="auto"/>
        <w:left w:val="none" w:sz="0" w:space="0" w:color="auto"/>
        <w:bottom w:val="none" w:sz="0" w:space="0" w:color="auto"/>
        <w:right w:val="none" w:sz="0" w:space="0" w:color="auto"/>
      </w:divBdr>
    </w:div>
    <w:div w:id="438721295">
      <w:bodyDiv w:val="1"/>
      <w:marLeft w:val="0"/>
      <w:marRight w:val="0"/>
      <w:marTop w:val="0"/>
      <w:marBottom w:val="0"/>
      <w:divBdr>
        <w:top w:val="none" w:sz="0" w:space="0" w:color="auto"/>
        <w:left w:val="none" w:sz="0" w:space="0" w:color="auto"/>
        <w:bottom w:val="none" w:sz="0" w:space="0" w:color="auto"/>
        <w:right w:val="none" w:sz="0" w:space="0" w:color="auto"/>
      </w:divBdr>
    </w:div>
    <w:div w:id="446386268">
      <w:bodyDiv w:val="1"/>
      <w:marLeft w:val="0"/>
      <w:marRight w:val="0"/>
      <w:marTop w:val="0"/>
      <w:marBottom w:val="0"/>
      <w:divBdr>
        <w:top w:val="none" w:sz="0" w:space="0" w:color="auto"/>
        <w:left w:val="none" w:sz="0" w:space="0" w:color="auto"/>
        <w:bottom w:val="none" w:sz="0" w:space="0" w:color="auto"/>
        <w:right w:val="none" w:sz="0" w:space="0" w:color="auto"/>
      </w:divBdr>
      <w:divsChild>
        <w:div w:id="1052390778">
          <w:marLeft w:val="0"/>
          <w:marRight w:val="0"/>
          <w:marTop w:val="0"/>
          <w:marBottom w:val="0"/>
          <w:divBdr>
            <w:top w:val="none" w:sz="0" w:space="0" w:color="auto"/>
            <w:left w:val="none" w:sz="0" w:space="0" w:color="auto"/>
            <w:bottom w:val="none" w:sz="0" w:space="0" w:color="auto"/>
            <w:right w:val="none" w:sz="0" w:space="0" w:color="auto"/>
          </w:divBdr>
          <w:divsChild>
            <w:div w:id="947274481">
              <w:marLeft w:val="0"/>
              <w:marRight w:val="0"/>
              <w:marTop w:val="0"/>
              <w:marBottom w:val="0"/>
              <w:divBdr>
                <w:top w:val="none" w:sz="0" w:space="0" w:color="auto"/>
                <w:left w:val="none" w:sz="0" w:space="0" w:color="auto"/>
                <w:bottom w:val="none" w:sz="0" w:space="0" w:color="auto"/>
                <w:right w:val="none" w:sz="0" w:space="0" w:color="auto"/>
              </w:divBdr>
              <w:divsChild>
                <w:div w:id="10755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0095">
      <w:bodyDiv w:val="1"/>
      <w:marLeft w:val="0"/>
      <w:marRight w:val="0"/>
      <w:marTop w:val="0"/>
      <w:marBottom w:val="0"/>
      <w:divBdr>
        <w:top w:val="none" w:sz="0" w:space="0" w:color="auto"/>
        <w:left w:val="none" w:sz="0" w:space="0" w:color="auto"/>
        <w:bottom w:val="none" w:sz="0" w:space="0" w:color="auto"/>
        <w:right w:val="none" w:sz="0" w:space="0" w:color="auto"/>
      </w:divBdr>
    </w:div>
    <w:div w:id="454368057">
      <w:bodyDiv w:val="1"/>
      <w:marLeft w:val="0"/>
      <w:marRight w:val="0"/>
      <w:marTop w:val="0"/>
      <w:marBottom w:val="0"/>
      <w:divBdr>
        <w:top w:val="none" w:sz="0" w:space="0" w:color="auto"/>
        <w:left w:val="none" w:sz="0" w:space="0" w:color="auto"/>
        <w:bottom w:val="none" w:sz="0" w:space="0" w:color="auto"/>
        <w:right w:val="none" w:sz="0" w:space="0" w:color="auto"/>
      </w:divBdr>
    </w:div>
    <w:div w:id="458452249">
      <w:bodyDiv w:val="1"/>
      <w:marLeft w:val="0"/>
      <w:marRight w:val="0"/>
      <w:marTop w:val="0"/>
      <w:marBottom w:val="0"/>
      <w:divBdr>
        <w:top w:val="none" w:sz="0" w:space="0" w:color="auto"/>
        <w:left w:val="none" w:sz="0" w:space="0" w:color="auto"/>
        <w:bottom w:val="none" w:sz="0" w:space="0" w:color="auto"/>
        <w:right w:val="none" w:sz="0" w:space="0" w:color="auto"/>
      </w:divBdr>
    </w:div>
    <w:div w:id="468666926">
      <w:bodyDiv w:val="1"/>
      <w:marLeft w:val="0"/>
      <w:marRight w:val="0"/>
      <w:marTop w:val="0"/>
      <w:marBottom w:val="0"/>
      <w:divBdr>
        <w:top w:val="none" w:sz="0" w:space="0" w:color="auto"/>
        <w:left w:val="none" w:sz="0" w:space="0" w:color="auto"/>
        <w:bottom w:val="none" w:sz="0" w:space="0" w:color="auto"/>
        <w:right w:val="none" w:sz="0" w:space="0" w:color="auto"/>
      </w:divBdr>
      <w:divsChild>
        <w:div w:id="1955555082">
          <w:marLeft w:val="0"/>
          <w:marRight w:val="0"/>
          <w:marTop w:val="0"/>
          <w:marBottom w:val="0"/>
          <w:divBdr>
            <w:top w:val="none" w:sz="0" w:space="0" w:color="auto"/>
            <w:left w:val="none" w:sz="0" w:space="0" w:color="auto"/>
            <w:bottom w:val="none" w:sz="0" w:space="0" w:color="auto"/>
            <w:right w:val="none" w:sz="0" w:space="0" w:color="auto"/>
          </w:divBdr>
          <w:divsChild>
            <w:div w:id="1939749091">
              <w:marLeft w:val="0"/>
              <w:marRight w:val="0"/>
              <w:marTop w:val="0"/>
              <w:marBottom w:val="0"/>
              <w:divBdr>
                <w:top w:val="none" w:sz="0" w:space="0" w:color="auto"/>
                <w:left w:val="none" w:sz="0" w:space="0" w:color="auto"/>
                <w:bottom w:val="none" w:sz="0" w:space="0" w:color="auto"/>
                <w:right w:val="none" w:sz="0" w:space="0" w:color="auto"/>
              </w:divBdr>
              <w:divsChild>
                <w:div w:id="20026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5247">
      <w:bodyDiv w:val="1"/>
      <w:marLeft w:val="0"/>
      <w:marRight w:val="0"/>
      <w:marTop w:val="0"/>
      <w:marBottom w:val="0"/>
      <w:divBdr>
        <w:top w:val="none" w:sz="0" w:space="0" w:color="auto"/>
        <w:left w:val="none" w:sz="0" w:space="0" w:color="auto"/>
        <w:bottom w:val="none" w:sz="0" w:space="0" w:color="auto"/>
        <w:right w:val="none" w:sz="0" w:space="0" w:color="auto"/>
      </w:divBdr>
      <w:divsChild>
        <w:div w:id="634482907">
          <w:marLeft w:val="0"/>
          <w:marRight w:val="0"/>
          <w:marTop w:val="0"/>
          <w:marBottom w:val="0"/>
          <w:divBdr>
            <w:top w:val="none" w:sz="0" w:space="0" w:color="auto"/>
            <w:left w:val="none" w:sz="0" w:space="0" w:color="auto"/>
            <w:bottom w:val="none" w:sz="0" w:space="0" w:color="auto"/>
            <w:right w:val="none" w:sz="0" w:space="0" w:color="auto"/>
          </w:divBdr>
          <w:divsChild>
            <w:div w:id="1655336121">
              <w:marLeft w:val="0"/>
              <w:marRight w:val="0"/>
              <w:marTop w:val="0"/>
              <w:marBottom w:val="0"/>
              <w:divBdr>
                <w:top w:val="none" w:sz="0" w:space="0" w:color="auto"/>
                <w:left w:val="none" w:sz="0" w:space="0" w:color="auto"/>
                <w:bottom w:val="none" w:sz="0" w:space="0" w:color="auto"/>
                <w:right w:val="none" w:sz="0" w:space="0" w:color="auto"/>
              </w:divBdr>
              <w:divsChild>
                <w:div w:id="1992714283">
                  <w:marLeft w:val="0"/>
                  <w:marRight w:val="0"/>
                  <w:marTop w:val="0"/>
                  <w:marBottom w:val="0"/>
                  <w:divBdr>
                    <w:top w:val="none" w:sz="0" w:space="0" w:color="auto"/>
                    <w:left w:val="none" w:sz="0" w:space="0" w:color="auto"/>
                    <w:bottom w:val="none" w:sz="0" w:space="0" w:color="auto"/>
                    <w:right w:val="none" w:sz="0" w:space="0" w:color="auto"/>
                  </w:divBdr>
                  <w:divsChild>
                    <w:div w:id="9889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2990">
      <w:bodyDiv w:val="1"/>
      <w:marLeft w:val="0"/>
      <w:marRight w:val="0"/>
      <w:marTop w:val="0"/>
      <w:marBottom w:val="0"/>
      <w:divBdr>
        <w:top w:val="none" w:sz="0" w:space="0" w:color="auto"/>
        <w:left w:val="none" w:sz="0" w:space="0" w:color="auto"/>
        <w:bottom w:val="none" w:sz="0" w:space="0" w:color="auto"/>
        <w:right w:val="none" w:sz="0" w:space="0" w:color="auto"/>
      </w:divBdr>
      <w:divsChild>
        <w:div w:id="651326439">
          <w:marLeft w:val="0"/>
          <w:marRight w:val="0"/>
          <w:marTop w:val="0"/>
          <w:marBottom w:val="0"/>
          <w:divBdr>
            <w:top w:val="none" w:sz="0" w:space="0" w:color="auto"/>
            <w:left w:val="none" w:sz="0" w:space="0" w:color="auto"/>
            <w:bottom w:val="none" w:sz="0" w:space="0" w:color="auto"/>
            <w:right w:val="none" w:sz="0" w:space="0" w:color="auto"/>
          </w:divBdr>
          <w:divsChild>
            <w:div w:id="1909420758">
              <w:marLeft w:val="0"/>
              <w:marRight w:val="0"/>
              <w:marTop w:val="0"/>
              <w:marBottom w:val="0"/>
              <w:divBdr>
                <w:top w:val="none" w:sz="0" w:space="0" w:color="auto"/>
                <w:left w:val="none" w:sz="0" w:space="0" w:color="auto"/>
                <w:bottom w:val="none" w:sz="0" w:space="0" w:color="auto"/>
                <w:right w:val="none" w:sz="0" w:space="0" w:color="auto"/>
              </w:divBdr>
              <w:divsChild>
                <w:div w:id="125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94305">
      <w:bodyDiv w:val="1"/>
      <w:marLeft w:val="0"/>
      <w:marRight w:val="0"/>
      <w:marTop w:val="0"/>
      <w:marBottom w:val="0"/>
      <w:divBdr>
        <w:top w:val="none" w:sz="0" w:space="0" w:color="auto"/>
        <w:left w:val="none" w:sz="0" w:space="0" w:color="auto"/>
        <w:bottom w:val="none" w:sz="0" w:space="0" w:color="auto"/>
        <w:right w:val="none" w:sz="0" w:space="0" w:color="auto"/>
      </w:divBdr>
      <w:divsChild>
        <w:div w:id="1953126336">
          <w:marLeft w:val="0"/>
          <w:marRight w:val="0"/>
          <w:marTop w:val="0"/>
          <w:marBottom w:val="166"/>
          <w:divBdr>
            <w:top w:val="none" w:sz="0" w:space="0" w:color="auto"/>
            <w:left w:val="none" w:sz="0" w:space="0" w:color="auto"/>
            <w:bottom w:val="none" w:sz="0" w:space="0" w:color="auto"/>
            <w:right w:val="none" w:sz="0" w:space="0" w:color="auto"/>
          </w:divBdr>
          <w:divsChild>
            <w:div w:id="422841760">
              <w:marLeft w:val="0"/>
              <w:marRight w:val="0"/>
              <w:marTop w:val="0"/>
              <w:marBottom w:val="0"/>
              <w:divBdr>
                <w:top w:val="none" w:sz="0" w:space="0" w:color="auto"/>
                <w:left w:val="none" w:sz="0" w:space="0" w:color="auto"/>
                <w:bottom w:val="none" w:sz="0" w:space="0" w:color="auto"/>
                <w:right w:val="none" w:sz="0" w:space="0" w:color="auto"/>
              </w:divBdr>
              <w:divsChild>
                <w:div w:id="730007166">
                  <w:marLeft w:val="0"/>
                  <w:marRight w:val="0"/>
                  <w:marTop w:val="0"/>
                  <w:marBottom w:val="0"/>
                  <w:divBdr>
                    <w:top w:val="none" w:sz="0" w:space="0" w:color="auto"/>
                    <w:left w:val="none" w:sz="0" w:space="0" w:color="auto"/>
                    <w:bottom w:val="none" w:sz="0" w:space="0" w:color="auto"/>
                    <w:right w:val="none" w:sz="0" w:space="0" w:color="auto"/>
                  </w:divBdr>
                  <w:divsChild>
                    <w:div w:id="613711226">
                      <w:marLeft w:val="0"/>
                      <w:marRight w:val="0"/>
                      <w:marTop w:val="0"/>
                      <w:marBottom w:val="0"/>
                      <w:divBdr>
                        <w:top w:val="none" w:sz="0" w:space="0" w:color="auto"/>
                        <w:left w:val="none" w:sz="0" w:space="0" w:color="auto"/>
                        <w:bottom w:val="none" w:sz="0" w:space="0" w:color="auto"/>
                        <w:right w:val="none" w:sz="0" w:space="0" w:color="auto"/>
                      </w:divBdr>
                    </w:div>
                    <w:div w:id="14231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939">
              <w:marLeft w:val="0"/>
              <w:marRight w:val="0"/>
              <w:marTop w:val="0"/>
              <w:marBottom w:val="0"/>
              <w:divBdr>
                <w:top w:val="none" w:sz="0" w:space="0" w:color="auto"/>
                <w:left w:val="none" w:sz="0" w:space="0" w:color="auto"/>
                <w:bottom w:val="none" w:sz="0" w:space="0" w:color="auto"/>
                <w:right w:val="none" w:sz="0" w:space="0" w:color="auto"/>
              </w:divBdr>
              <w:divsChild>
                <w:div w:id="1061945892">
                  <w:marLeft w:val="0"/>
                  <w:marRight w:val="0"/>
                  <w:marTop w:val="0"/>
                  <w:marBottom w:val="0"/>
                  <w:divBdr>
                    <w:top w:val="none" w:sz="0" w:space="0" w:color="auto"/>
                    <w:left w:val="none" w:sz="0" w:space="0" w:color="auto"/>
                    <w:bottom w:val="none" w:sz="0" w:space="0" w:color="auto"/>
                    <w:right w:val="none" w:sz="0" w:space="0" w:color="auto"/>
                  </w:divBdr>
                </w:div>
                <w:div w:id="3913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2221">
          <w:marLeft w:val="0"/>
          <w:marRight w:val="0"/>
          <w:marTop w:val="166"/>
          <w:marBottom w:val="166"/>
          <w:divBdr>
            <w:top w:val="none" w:sz="0" w:space="0" w:color="auto"/>
            <w:left w:val="none" w:sz="0" w:space="0" w:color="auto"/>
            <w:bottom w:val="none" w:sz="0" w:space="0" w:color="auto"/>
            <w:right w:val="none" w:sz="0" w:space="0" w:color="auto"/>
          </w:divBdr>
          <w:divsChild>
            <w:div w:id="3441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3705">
      <w:bodyDiv w:val="1"/>
      <w:marLeft w:val="0"/>
      <w:marRight w:val="0"/>
      <w:marTop w:val="0"/>
      <w:marBottom w:val="0"/>
      <w:divBdr>
        <w:top w:val="none" w:sz="0" w:space="0" w:color="auto"/>
        <w:left w:val="none" w:sz="0" w:space="0" w:color="auto"/>
        <w:bottom w:val="none" w:sz="0" w:space="0" w:color="auto"/>
        <w:right w:val="none" w:sz="0" w:space="0" w:color="auto"/>
      </w:divBdr>
      <w:divsChild>
        <w:div w:id="2042824862">
          <w:marLeft w:val="0"/>
          <w:marRight w:val="0"/>
          <w:marTop w:val="0"/>
          <w:marBottom w:val="0"/>
          <w:divBdr>
            <w:top w:val="none" w:sz="0" w:space="0" w:color="auto"/>
            <w:left w:val="none" w:sz="0" w:space="0" w:color="auto"/>
            <w:bottom w:val="none" w:sz="0" w:space="0" w:color="auto"/>
            <w:right w:val="none" w:sz="0" w:space="0" w:color="auto"/>
          </w:divBdr>
          <w:divsChild>
            <w:div w:id="1580096598">
              <w:marLeft w:val="0"/>
              <w:marRight w:val="0"/>
              <w:marTop w:val="0"/>
              <w:marBottom w:val="0"/>
              <w:divBdr>
                <w:top w:val="none" w:sz="0" w:space="0" w:color="auto"/>
                <w:left w:val="none" w:sz="0" w:space="0" w:color="auto"/>
                <w:bottom w:val="none" w:sz="0" w:space="0" w:color="auto"/>
                <w:right w:val="none" w:sz="0" w:space="0" w:color="auto"/>
              </w:divBdr>
              <w:divsChild>
                <w:div w:id="1554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55882">
      <w:bodyDiv w:val="1"/>
      <w:marLeft w:val="0"/>
      <w:marRight w:val="0"/>
      <w:marTop w:val="0"/>
      <w:marBottom w:val="0"/>
      <w:divBdr>
        <w:top w:val="none" w:sz="0" w:space="0" w:color="auto"/>
        <w:left w:val="none" w:sz="0" w:space="0" w:color="auto"/>
        <w:bottom w:val="none" w:sz="0" w:space="0" w:color="auto"/>
        <w:right w:val="none" w:sz="0" w:space="0" w:color="auto"/>
      </w:divBdr>
    </w:div>
    <w:div w:id="545798515">
      <w:bodyDiv w:val="1"/>
      <w:marLeft w:val="0"/>
      <w:marRight w:val="0"/>
      <w:marTop w:val="0"/>
      <w:marBottom w:val="0"/>
      <w:divBdr>
        <w:top w:val="none" w:sz="0" w:space="0" w:color="auto"/>
        <w:left w:val="none" w:sz="0" w:space="0" w:color="auto"/>
        <w:bottom w:val="none" w:sz="0" w:space="0" w:color="auto"/>
        <w:right w:val="none" w:sz="0" w:space="0" w:color="auto"/>
      </w:divBdr>
    </w:div>
    <w:div w:id="565605429">
      <w:bodyDiv w:val="1"/>
      <w:marLeft w:val="0"/>
      <w:marRight w:val="0"/>
      <w:marTop w:val="0"/>
      <w:marBottom w:val="0"/>
      <w:divBdr>
        <w:top w:val="none" w:sz="0" w:space="0" w:color="auto"/>
        <w:left w:val="none" w:sz="0" w:space="0" w:color="auto"/>
        <w:bottom w:val="none" w:sz="0" w:space="0" w:color="auto"/>
        <w:right w:val="none" w:sz="0" w:space="0" w:color="auto"/>
      </w:divBdr>
    </w:div>
    <w:div w:id="574441833">
      <w:bodyDiv w:val="1"/>
      <w:marLeft w:val="0"/>
      <w:marRight w:val="0"/>
      <w:marTop w:val="0"/>
      <w:marBottom w:val="0"/>
      <w:divBdr>
        <w:top w:val="none" w:sz="0" w:space="0" w:color="auto"/>
        <w:left w:val="none" w:sz="0" w:space="0" w:color="auto"/>
        <w:bottom w:val="none" w:sz="0" w:space="0" w:color="auto"/>
        <w:right w:val="none" w:sz="0" w:space="0" w:color="auto"/>
      </w:divBdr>
    </w:div>
    <w:div w:id="587999479">
      <w:bodyDiv w:val="1"/>
      <w:marLeft w:val="0"/>
      <w:marRight w:val="0"/>
      <w:marTop w:val="0"/>
      <w:marBottom w:val="0"/>
      <w:divBdr>
        <w:top w:val="none" w:sz="0" w:space="0" w:color="auto"/>
        <w:left w:val="none" w:sz="0" w:space="0" w:color="auto"/>
        <w:bottom w:val="none" w:sz="0" w:space="0" w:color="auto"/>
        <w:right w:val="none" w:sz="0" w:space="0" w:color="auto"/>
      </w:divBdr>
    </w:div>
    <w:div w:id="607466146">
      <w:bodyDiv w:val="1"/>
      <w:marLeft w:val="0"/>
      <w:marRight w:val="0"/>
      <w:marTop w:val="0"/>
      <w:marBottom w:val="0"/>
      <w:divBdr>
        <w:top w:val="none" w:sz="0" w:space="0" w:color="auto"/>
        <w:left w:val="none" w:sz="0" w:space="0" w:color="auto"/>
        <w:bottom w:val="none" w:sz="0" w:space="0" w:color="auto"/>
        <w:right w:val="none" w:sz="0" w:space="0" w:color="auto"/>
      </w:divBdr>
    </w:div>
    <w:div w:id="609167375">
      <w:bodyDiv w:val="1"/>
      <w:marLeft w:val="0"/>
      <w:marRight w:val="0"/>
      <w:marTop w:val="0"/>
      <w:marBottom w:val="0"/>
      <w:divBdr>
        <w:top w:val="none" w:sz="0" w:space="0" w:color="auto"/>
        <w:left w:val="none" w:sz="0" w:space="0" w:color="auto"/>
        <w:bottom w:val="none" w:sz="0" w:space="0" w:color="auto"/>
        <w:right w:val="none" w:sz="0" w:space="0" w:color="auto"/>
      </w:divBdr>
    </w:div>
    <w:div w:id="617760856">
      <w:bodyDiv w:val="1"/>
      <w:marLeft w:val="0"/>
      <w:marRight w:val="0"/>
      <w:marTop w:val="0"/>
      <w:marBottom w:val="0"/>
      <w:divBdr>
        <w:top w:val="none" w:sz="0" w:space="0" w:color="auto"/>
        <w:left w:val="none" w:sz="0" w:space="0" w:color="auto"/>
        <w:bottom w:val="none" w:sz="0" w:space="0" w:color="auto"/>
        <w:right w:val="none" w:sz="0" w:space="0" w:color="auto"/>
      </w:divBdr>
    </w:div>
    <w:div w:id="634406006">
      <w:bodyDiv w:val="1"/>
      <w:marLeft w:val="0"/>
      <w:marRight w:val="0"/>
      <w:marTop w:val="0"/>
      <w:marBottom w:val="0"/>
      <w:divBdr>
        <w:top w:val="none" w:sz="0" w:space="0" w:color="auto"/>
        <w:left w:val="none" w:sz="0" w:space="0" w:color="auto"/>
        <w:bottom w:val="none" w:sz="0" w:space="0" w:color="auto"/>
        <w:right w:val="none" w:sz="0" w:space="0" w:color="auto"/>
      </w:divBdr>
    </w:div>
    <w:div w:id="641040019">
      <w:bodyDiv w:val="1"/>
      <w:marLeft w:val="0"/>
      <w:marRight w:val="0"/>
      <w:marTop w:val="0"/>
      <w:marBottom w:val="0"/>
      <w:divBdr>
        <w:top w:val="none" w:sz="0" w:space="0" w:color="auto"/>
        <w:left w:val="none" w:sz="0" w:space="0" w:color="auto"/>
        <w:bottom w:val="none" w:sz="0" w:space="0" w:color="auto"/>
        <w:right w:val="none" w:sz="0" w:space="0" w:color="auto"/>
      </w:divBdr>
    </w:div>
    <w:div w:id="644550698">
      <w:bodyDiv w:val="1"/>
      <w:marLeft w:val="0"/>
      <w:marRight w:val="0"/>
      <w:marTop w:val="0"/>
      <w:marBottom w:val="0"/>
      <w:divBdr>
        <w:top w:val="none" w:sz="0" w:space="0" w:color="auto"/>
        <w:left w:val="none" w:sz="0" w:space="0" w:color="auto"/>
        <w:bottom w:val="none" w:sz="0" w:space="0" w:color="auto"/>
        <w:right w:val="none" w:sz="0" w:space="0" w:color="auto"/>
      </w:divBdr>
    </w:div>
    <w:div w:id="647710610">
      <w:bodyDiv w:val="1"/>
      <w:marLeft w:val="0"/>
      <w:marRight w:val="0"/>
      <w:marTop w:val="0"/>
      <w:marBottom w:val="0"/>
      <w:divBdr>
        <w:top w:val="none" w:sz="0" w:space="0" w:color="auto"/>
        <w:left w:val="none" w:sz="0" w:space="0" w:color="auto"/>
        <w:bottom w:val="none" w:sz="0" w:space="0" w:color="auto"/>
        <w:right w:val="none" w:sz="0" w:space="0" w:color="auto"/>
      </w:divBdr>
      <w:divsChild>
        <w:div w:id="2024939239">
          <w:marLeft w:val="0"/>
          <w:marRight w:val="0"/>
          <w:marTop w:val="0"/>
          <w:marBottom w:val="0"/>
          <w:divBdr>
            <w:top w:val="none" w:sz="0" w:space="0" w:color="auto"/>
            <w:left w:val="none" w:sz="0" w:space="0" w:color="auto"/>
            <w:bottom w:val="none" w:sz="0" w:space="0" w:color="auto"/>
            <w:right w:val="none" w:sz="0" w:space="0" w:color="auto"/>
          </w:divBdr>
          <w:divsChild>
            <w:div w:id="297033060">
              <w:marLeft w:val="0"/>
              <w:marRight w:val="0"/>
              <w:marTop w:val="0"/>
              <w:marBottom w:val="0"/>
              <w:divBdr>
                <w:top w:val="none" w:sz="0" w:space="0" w:color="auto"/>
                <w:left w:val="none" w:sz="0" w:space="0" w:color="auto"/>
                <w:bottom w:val="none" w:sz="0" w:space="0" w:color="auto"/>
                <w:right w:val="none" w:sz="0" w:space="0" w:color="auto"/>
              </w:divBdr>
              <w:divsChild>
                <w:div w:id="16031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81594">
      <w:bodyDiv w:val="1"/>
      <w:marLeft w:val="0"/>
      <w:marRight w:val="0"/>
      <w:marTop w:val="0"/>
      <w:marBottom w:val="0"/>
      <w:divBdr>
        <w:top w:val="none" w:sz="0" w:space="0" w:color="auto"/>
        <w:left w:val="none" w:sz="0" w:space="0" w:color="auto"/>
        <w:bottom w:val="none" w:sz="0" w:space="0" w:color="auto"/>
        <w:right w:val="none" w:sz="0" w:space="0" w:color="auto"/>
      </w:divBdr>
    </w:div>
    <w:div w:id="698749132">
      <w:bodyDiv w:val="1"/>
      <w:marLeft w:val="0"/>
      <w:marRight w:val="0"/>
      <w:marTop w:val="0"/>
      <w:marBottom w:val="0"/>
      <w:divBdr>
        <w:top w:val="none" w:sz="0" w:space="0" w:color="auto"/>
        <w:left w:val="none" w:sz="0" w:space="0" w:color="auto"/>
        <w:bottom w:val="none" w:sz="0" w:space="0" w:color="auto"/>
        <w:right w:val="none" w:sz="0" w:space="0" w:color="auto"/>
      </w:divBdr>
    </w:div>
    <w:div w:id="738871673">
      <w:bodyDiv w:val="1"/>
      <w:marLeft w:val="0"/>
      <w:marRight w:val="0"/>
      <w:marTop w:val="0"/>
      <w:marBottom w:val="0"/>
      <w:divBdr>
        <w:top w:val="none" w:sz="0" w:space="0" w:color="auto"/>
        <w:left w:val="none" w:sz="0" w:space="0" w:color="auto"/>
        <w:bottom w:val="none" w:sz="0" w:space="0" w:color="auto"/>
        <w:right w:val="none" w:sz="0" w:space="0" w:color="auto"/>
      </w:divBdr>
      <w:divsChild>
        <w:div w:id="456067144">
          <w:marLeft w:val="0"/>
          <w:marRight w:val="0"/>
          <w:marTop w:val="0"/>
          <w:marBottom w:val="0"/>
          <w:divBdr>
            <w:top w:val="none" w:sz="0" w:space="0" w:color="auto"/>
            <w:left w:val="none" w:sz="0" w:space="0" w:color="auto"/>
            <w:bottom w:val="none" w:sz="0" w:space="0" w:color="auto"/>
            <w:right w:val="none" w:sz="0" w:space="0" w:color="auto"/>
          </w:divBdr>
          <w:divsChild>
            <w:div w:id="1661545906">
              <w:marLeft w:val="0"/>
              <w:marRight w:val="0"/>
              <w:marTop w:val="0"/>
              <w:marBottom w:val="0"/>
              <w:divBdr>
                <w:top w:val="none" w:sz="0" w:space="0" w:color="auto"/>
                <w:left w:val="none" w:sz="0" w:space="0" w:color="auto"/>
                <w:bottom w:val="none" w:sz="0" w:space="0" w:color="auto"/>
                <w:right w:val="none" w:sz="0" w:space="0" w:color="auto"/>
              </w:divBdr>
              <w:divsChild>
                <w:div w:id="1099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1155">
      <w:bodyDiv w:val="1"/>
      <w:marLeft w:val="0"/>
      <w:marRight w:val="0"/>
      <w:marTop w:val="0"/>
      <w:marBottom w:val="0"/>
      <w:divBdr>
        <w:top w:val="none" w:sz="0" w:space="0" w:color="auto"/>
        <w:left w:val="none" w:sz="0" w:space="0" w:color="auto"/>
        <w:bottom w:val="none" w:sz="0" w:space="0" w:color="auto"/>
        <w:right w:val="none" w:sz="0" w:space="0" w:color="auto"/>
      </w:divBdr>
    </w:div>
    <w:div w:id="767191860">
      <w:bodyDiv w:val="1"/>
      <w:marLeft w:val="0"/>
      <w:marRight w:val="0"/>
      <w:marTop w:val="0"/>
      <w:marBottom w:val="0"/>
      <w:divBdr>
        <w:top w:val="none" w:sz="0" w:space="0" w:color="auto"/>
        <w:left w:val="none" w:sz="0" w:space="0" w:color="auto"/>
        <w:bottom w:val="none" w:sz="0" w:space="0" w:color="auto"/>
        <w:right w:val="none" w:sz="0" w:space="0" w:color="auto"/>
      </w:divBdr>
    </w:div>
    <w:div w:id="787774859">
      <w:bodyDiv w:val="1"/>
      <w:marLeft w:val="0"/>
      <w:marRight w:val="0"/>
      <w:marTop w:val="0"/>
      <w:marBottom w:val="0"/>
      <w:divBdr>
        <w:top w:val="none" w:sz="0" w:space="0" w:color="auto"/>
        <w:left w:val="none" w:sz="0" w:space="0" w:color="auto"/>
        <w:bottom w:val="none" w:sz="0" w:space="0" w:color="auto"/>
        <w:right w:val="none" w:sz="0" w:space="0" w:color="auto"/>
      </w:divBdr>
    </w:div>
    <w:div w:id="804589081">
      <w:bodyDiv w:val="1"/>
      <w:marLeft w:val="0"/>
      <w:marRight w:val="0"/>
      <w:marTop w:val="0"/>
      <w:marBottom w:val="0"/>
      <w:divBdr>
        <w:top w:val="none" w:sz="0" w:space="0" w:color="auto"/>
        <w:left w:val="none" w:sz="0" w:space="0" w:color="auto"/>
        <w:bottom w:val="none" w:sz="0" w:space="0" w:color="auto"/>
        <w:right w:val="none" w:sz="0" w:space="0" w:color="auto"/>
      </w:divBdr>
      <w:divsChild>
        <w:div w:id="172837678">
          <w:marLeft w:val="0"/>
          <w:marRight w:val="0"/>
          <w:marTop w:val="0"/>
          <w:marBottom w:val="0"/>
          <w:divBdr>
            <w:top w:val="none" w:sz="0" w:space="0" w:color="auto"/>
            <w:left w:val="none" w:sz="0" w:space="0" w:color="auto"/>
            <w:bottom w:val="none" w:sz="0" w:space="0" w:color="auto"/>
            <w:right w:val="none" w:sz="0" w:space="0" w:color="auto"/>
          </w:divBdr>
          <w:divsChild>
            <w:div w:id="691149643">
              <w:marLeft w:val="0"/>
              <w:marRight w:val="0"/>
              <w:marTop w:val="0"/>
              <w:marBottom w:val="0"/>
              <w:divBdr>
                <w:top w:val="none" w:sz="0" w:space="0" w:color="auto"/>
                <w:left w:val="none" w:sz="0" w:space="0" w:color="auto"/>
                <w:bottom w:val="none" w:sz="0" w:space="0" w:color="auto"/>
                <w:right w:val="none" w:sz="0" w:space="0" w:color="auto"/>
              </w:divBdr>
              <w:divsChild>
                <w:div w:id="738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134">
      <w:bodyDiv w:val="1"/>
      <w:marLeft w:val="0"/>
      <w:marRight w:val="0"/>
      <w:marTop w:val="0"/>
      <w:marBottom w:val="0"/>
      <w:divBdr>
        <w:top w:val="none" w:sz="0" w:space="0" w:color="auto"/>
        <w:left w:val="none" w:sz="0" w:space="0" w:color="auto"/>
        <w:bottom w:val="none" w:sz="0" w:space="0" w:color="auto"/>
        <w:right w:val="none" w:sz="0" w:space="0" w:color="auto"/>
      </w:divBdr>
    </w:div>
    <w:div w:id="838420409">
      <w:bodyDiv w:val="1"/>
      <w:marLeft w:val="0"/>
      <w:marRight w:val="0"/>
      <w:marTop w:val="0"/>
      <w:marBottom w:val="0"/>
      <w:divBdr>
        <w:top w:val="none" w:sz="0" w:space="0" w:color="auto"/>
        <w:left w:val="none" w:sz="0" w:space="0" w:color="auto"/>
        <w:bottom w:val="none" w:sz="0" w:space="0" w:color="auto"/>
        <w:right w:val="none" w:sz="0" w:space="0" w:color="auto"/>
      </w:divBdr>
    </w:div>
    <w:div w:id="842627498">
      <w:bodyDiv w:val="1"/>
      <w:marLeft w:val="0"/>
      <w:marRight w:val="0"/>
      <w:marTop w:val="0"/>
      <w:marBottom w:val="0"/>
      <w:divBdr>
        <w:top w:val="none" w:sz="0" w:space="0" w:color="auto"/>
        <w:left w:val="none" w:sz="0" w:space="0" w:color="auto"/>
        <w:bottom w:val="none" w:sz="0" w:space="0" w:color="auto"/>
        <w:right w:val="none" w:sz="0" w:space="0" w:color="auto"/>
      </w:divBdr>
    </w:div>
    <w:div w:id="842816939">
      <w:bodyDiv w:val="1"/>
      <w:marLeft w:val="0"/>
      <w:marRight w:val="0"/>
      <w:marTop w:val="0"/>
      <w:marBottom w:val="0"/>
      <w:divBdr>
        <w:top w:val="none" w:sz="0" w:space="0" w:color="auto"/>
        <w:left w:val="none" w:sz="0" w:space="0" w:color="auto"/>
        <w:bottom w:val="none" w:sz="0" w:space="0" w:color="auto"/>
        <w:right w:val="none" w:sz="0" w:space="0" w:color="auto"/>
      </w:divBdr>
      <w:divsChild>
        <w:div w:id="1986932367">
          <w:marLeft w:val="0"/>
          <w:marRight w:val="0"/>
          <w:marTop w:val="0"/>
          <w:marBottom w:val="0"/>
          <w:divBdr>
            <w:top w:val="none" w:sz="0" w:space="0" w:color="auto"/>
            <w:left w:val="none" w:sz="0" w:space="0" w:color="auto"/>
            <w:bottom w:val="none" w:sz="0" w:space="0" w:color="auto"/>
            <w:right w:val="none" w:sz="0" w:space="0" w:color="auto"/>
          </w:divBdr>
          <w:divsChild>
            <w:div w:id="1880778969">
              <w:marLeft w:val="0"/>
              <w:marRight w:val="0"/>
              <w:marTop w:val="0"/>
              <w:marBottom w:val="0"/>
              <w:divBdr>
                <w:top w:val="none" w:sz="0" w:space="0" w:color="auto"/>
                <w:left w:val="none" w:sz="0" w:space="0" w:color="auto"/>
                <w:bottom w:val="none" w:sz="0" w:space="0" w:color="auto"/>
                <w:right w:val="none" w:sz="0" w:space="0" w:color="auto"/>
              </w:divBdr>
              <w:divsChild>
                <w:div w:id="2059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55455">
      <w:bodyDiv w:val="1"/>
      <w:marLeft w:val="0"/>
      <w:marRight w:val="0"/>
      <w:marTop w:val="0"/>
      <w:marBottom w:val="0"/>
      <w:divBdr>
        <w:top w:val="none" w:sz="0" w:space="0" w:color="auto"/>
        <w:left w:val="none" w:sz="0" w:space="0" w:color="auto"/>
        <w:bottom w:val="none" w:sz="0" w:space="0" w:color="auto"/>
        <w:right w:val="none" w:sz="0" w:space="0" w:color="auto"/>
      </w:divBdr>
    </w:div>
    <w:div w:id="860243611">
      <w:bodyDiv w:val="1"/>
      <w:marLeft w:val="0"/>
      <w:marRight w:val="0"/>
      <w:marTop w:val="0"/>
      <w:marBottom w:val="0"/>
      <w:divBdr>
        <w:top w:val="none" w:sz="0" w:space="0" w:color="auto"/>
        <w:left w:val="none" w:sz="0" w:space="0" w:color="auto"/>
        <w:bottom w:val="none" w:sz="0" w:space="0" w:color="auto"/>
        <w:right w:val="none" w:sz="0" w:space="0" w:color="auto"/>
      </w:divBdr>
    </w:div>
    <w:div w:id="860434145">
      <w:bodyDiv w:val="1"/>
      <w:marLeft w:val="0"/>
      <w:marRight w:val="0"/>
      <w:marTop w:val="0"/>
      <w:marBottom w:val="0"/>
      <w:divBdr>
        <w:top w:val="none" w:sz="0" w:space="0" w:color="auto"/>
        <w:left w:val="none" w:sz="0" w:space="0" w:color="auto"/>
        <w:bottom w:val="none" w:sz="0" w:space="0" w:color="auto"/>
        <w:right w:val="none" w:sz="0" w:space="0" w:color="auto"/>
      </w:divBdr>
    </w:div>
    <w:div w:id="924846669">
      <w:bodyDiv w:val="1"/>
      <w:marLeft w:val="0"/>
      <w:marRight w:val="0"/>
      <w:marTop w:val="0"/>
      <w:marBottom w:val="0"/>
      <w:divBdr>
        <w:top w:val="none" w:sz="0" w:space="0" w:color="auto"/>
        <w:left w:val="none" w:sz="0" w:space="0" w:color="auto"/>
        <w:bottom w:val="none" w:sz="0" w:space="0" w:color="auto"/>
        <w:right w:val="none" w:sz="0" w:space="0" w:color="auto"/>
      </w:divBdr>
    </w:div>
    <w:div w:id="943880232">
      <w:bodyDiv w:val="1"/>
      <w:marLeft w:val="0"/>
      <w:marRight w:val="0"/>
      <w:marTop w:val="0"/>
      <w:marBottom w:val="0"/>
      <w:divBdr>
        <w:top w:val="none" w:sz="0" w:space="0" w:color="auto"/>
        <w:left w:val="none" w:sz="0" w:space="0" w:color="auto"/>
        <w:bottom w:val="none" w:sz="0" w:space="0" w:color="auto"/>
        <w:right w:val="none" w:sz="0" w:space="0" w:color="auto"/>
      </w:divBdr>
      <w:divsChild>
        <w:div w:id="34879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82331">
      <w:bodyDiv w:val="1"/>
      <w:marLeft w:val="0"/>
      <w:marRight w:val="0"/>
      <w:marTop w:val="0"/>
      <w:marBottom w:val="0"/>
      <w:divBdr>
        <w:top w:val="none" w:sz="0" w:space="0" w:color="auto"/>
        <w:left w:val="none" w:sz="0" w:space="0" w:color="auto"/>
        <w:bottom w:val="none" w:sz="0" w:space="0" w:color="auto"/>
        <w:right w:val="none" w:sz="0" w:space="0" w:color="auto"/>
      </w:divBdr>
      <w:divsChild>
        <w:div w:id="741293108">
          <w:marLeft w:val="0"/>
          <w:marRight w:val="0"/>
          <w:marTop w:val="0"/>
          <w:marBottom w:val="0"/>
          <w:divBdr>
            <w:top w:val="none" w:sz="0" w:space="0" w:color="auto"/>
            <w:left w:val="none" w:sz="0" w:space="0" w:color="auto"/>
            <w:bottom w:val="none" w:sz="0" w:space="0" w:color="auto"/>
            <w:right w:val="none" w:sz="0" w:space="0" w:color="auto"/>
          </w:divBdr>
          <w:divsChild>
            <w:div w:id="203757464">
              <w:marLeft w:val="0"/>
              <w:marRight w:val="0"/>
              <w:marTop w:val="0"/>
              <w:marBottom w:val="0"/>
              <w:divBdr>
                <w:top w:val="none" w:sz="0" w:space="0" w:color="auto"/>
                <w:left w:val="none" w:sz="0" w:space="0" w:color="auto"/>
                <w:bottom w:val="none" w:sz="0" w:space="0" w:color="auto"/>
                <w:right w:val="none" w:sz="0" w:space="0" w:color="auto"/>
              </w:divBdr>
              <w:divsChild>
                <w:div w:id="5713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5751">
      <w:bodyDiv w:val="1"/>
      <w:marLeft w:val="0"/>
      <w:marRight w:val="0"/>
      <w:marTop w:val="0"/>
      <w:marBottom w:val="0"/>
      <w:divBdr>
        <w:top w:val="none" w:sz="0" w:space="0" w:color="auto"/>
        <w:left w:val="none" w:sz="0" w:space="0" w:color="auto"/>
        <w:bottom w:val="none" w:sz="0" w:space="0" w:color="auto"/>
        <w:right w:val="none" w:sz="0" w:space="0" w:color="auto"/>
      </w:divBdr>
    </w:div>
    <w:div w:id="977878917">
      <w:bodyDiv w:val="1"/>
      <w:marLeft w:val="0"/>
      <w:marRight w:val="0"/>
      <w:marTop w:val="0"/>
      <w:marBottom w:val="0"/>
      <w:divBdr>
        <w:top w:val="none" w:sz="0" w:space="0" w:color="auto"/>
        <w:left w:val="none" w:sz="0" w:space="0" w:color="auto"/>
        <w:bottom w:val="none" w:sz="0" w:space="0" w:color="auto"/>
        <w:right w:val="none" w:sz="0" w:space="0" w:color="auto"/>
      </w:divBdr>
      <w:divsChild>
        <w:div w:id="4981798">
          <w:marLeft w:val="0"/>
          <w:marRight w:val="0"/>
          <w:marTop w:val="0"/>
          <w:marBottom w:val="0"/>
          <w:divBdr>
            <w:top w:val="none" w:sz="0" w:space="0" w:color="auto"/>
            <w:left w:val="none" w:sz="0" w:space="0" w:color="auto"/>
            <w:bottom w:val="none" w:sz="0" w:space="0" w:color="auto"/>
            <w:right w:val="none" w:sz="0" w:space="0" w:color="auto"/>
          </w:divBdr>
          <w:divsChild>
            <w:div w:id="428352614">
              <w:marLeft w:val="0"/>
              <w:marRight w:val="0"/>
              <w:marTop w:val="0"/>
              <w:marBottom w:val="0"/>
              <w:divBdr>
                <w:top w:val="none" w:sz="0" w:space="0" w:color="auto"/>
                <w:left w:val="none" w:sz="0" w:space="0" w:color="auto"/>
                <w:bottom w:val="none" w:sz="0" w:space="0" w:color="auto"/>
                <w:right w:val="none" w:sz="0" w:space="0" w:color="auto"/>
              </w:divBdr>
              <w:divsChild>
                <w:div w:id="10107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9989">
      <w:bodyDiv w:val="1"/>
      <w:marLeft w:val="0"/>
      <w:marRight w:val="0"/>
      <w:marTop w:val="0"/>
      <w:marBottom w:val="0"/>
      <w:divBdr>
        <w:top w:val="none" w:sz="0" w:space="0" w:color="auto"/>
        <w:left w:val="none" w:sz="0" w:space="0" w:color="auto"/>
        <w:bottom w:val="none" w:sz="0" w:space="0" w:color="auto"/>
        <w:right w:val="none" w:sz="0" w:space="0" w:color="auto"/>
      </w:divBdr>
      <w:divsChild>
        <w:div w:id="1392537289">
          <w:marLeft w:val="0"/>
          <w:marRight w:val="0"/>
          <w:marTop w:val="0"/>
          <w:marBottom w:val="0"/>
          <w:divBdr>
            <w:top w:val="none" w:sz="0" w:space="0" w:color="auto"/>
            <w:left w:val="none" w:sz="0" w:space="0" w:color="auto"/>
            <w:bottom w:val="none" w:sz="0" w:space="0" w:color="auto"/>
            <w:right w:val="none" w:sz="0" w:space="0" w:color="auto"/>
          </w:divBdr>
          <w:divsChild>
            <w:div w:id="639269265">
              <w:marLeft w:val="0"/>
              <w:marRight w:val="0"/>
              <w:marTop w:val="0"/>
              <w:marBottom w:val="0"/>
              <w:divBdr>
                <w:top w:val="none" w:sz="0" w:space="0" w:color="auto"/>
                <w:left w:val="none" w:sz="0" w:space="0" w:color="auto"/>
                <w:bottom w:val="none" w:sz="0" w:space="0" w:color="auto"/>
                <w:right w:val="none" w:sz="0" w:space="0" w:color="auto"/>
              </w:divBdr>
              <w:divsChild>
                <w:div w:id="4404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2667">
      <w:bodyDiv w:val="1"/>
      <w:marLeft w:val="0"/>
      <w:marRight w:val="0"/>
      <w:marTop w:val="0"/>
      <w:marBottom w:val="0"/>
      <w:divBdr>
        <w:top w:val="none" w:sz="0" w:space="0" w:color="auto"/>
        <w:left w:val="none" w:sz="0" w:space="0" w:color="auto"/>
        <w:bottom w:val="none" w:sz="0" w:space="0" w:color="auto"/>
        <w:right w:val="none" w:sz="0" w:space="0" w:color="auto"/>
      </w:divBdr>
      <w:divsChild>
        <w:div w:id="1652901774">
          <w:marLeft w:val="0"/>
          <w:marRight w:val="0"/>
          <w:marTop w:val="0"/>
          <w:marBottom w:val="0"/>
          <w:divBdr>
            <w:top w:val="none" w:sz="0" w:space="0" w:color="auto"/>
            <w:left w:val="none" w:sz="0" w:space="0" w:color="auto"/>
            <w:bottom w:val="none" w:sz="0" w:space="0" w:color="auto"/>
            <w:right w:val="none" w:sz="0" w:space="0" w:color="auto"/>
          </w:divBdr>
          <w:divsChild>
            <w:div w:id="1728525024">
              <w:marLeft w:val="0"/>
              <w:marRight w:val="0"/>
              <w:marTop w:val="0"/>
              <w:marBottom w:val="0"/>
              <w:divBdr>
                <w:top w:val="none" w:sz="0" w:space="0" w:color="auto"/>
                <w:left w:val="none" w:sz="0" w:space="0" w:color="auto"/>
                <w:bottom w:val="none" w:sz="0" w:space="0" w:color="auto"/>
                <w:right w:val="none" w:sz="0" w:space="0" w:color="auto"/>
              </w:divBdr>
              <w:divsChild>
                <w:div w:id="1547331987">
                  <w:marLeft w:val="0"/>
                  <w:marRight w:val="0"/>
                  <w:marTop w:val="0"/>
                  <w:marBottom w:val="0"/>
                  <w:divBdr>
                    <w:top w:val="none" w:sz="0" w:space="0" w:color="auto"/>
                    <w:left w:val="none" w:sz="0" w:space="0" w:color="auto"/>
                    <w:bottom w:val="none" w:sz="0" w:space="0" w:color="auto"/>
                    <w:right w:val="none" w:sz="0" w:space="0" w:color="auto"/>
                  </w:divBdr>
                  <w:divsChild>
                    <w:div w:id="768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75099">
      <w:bodyDiv w:val="1"/>
      <w:marLeft w:val="0"/>
      <w:marRight w:val="0"/>
      <w:marTop w:val="0"/>
      <w:marBottom w:val="0"/>
      <w:divBdr>
        <w:top w:val="none" w:sz="0" w:space="0" w:color="auto"/>
        <w:left w:val="none" w:sz="0" w:space="0" w:color="auto"/>
        <w:bottom w:val="none" w:sz="0" w:space="0" w:color="auto"/>
        <w:right w:val="none" w:sz="0" w:space="0" w:color="auto"/>
      </w:divBdr>
    </w:div>
    <w:div w:id="1076899503">
      <w:bodyDiv w:val="1"/>
      <w:marLeft w:val="0"/>
      <w:marRight w:val="0"/>
      <w:marTop w:val="0"/>
      <w:marBottom w:val="0"/>
      <w:divBdr>
        <w:top w:val="none" w:sz="0" w:space="0" w:color="auto"/>
        <w:left w:val="none" w:sz="0" w:space="0" w:color="auto"/>
        <w:bottom w:val="none" w:sz="0" w:space="0" w:color="auto"/>
        <w:right w:val="none" w:sz="0" w:space="0" w:color="auto"/>
      </w:divBdr>
      <w:divsChild>
        <w:div w:id="1468090177">
          <w:marLeft w:val="0"/>
          <w:marRight w:val="0"/>
          <w:marTop w:val="0"/>
          <w:marBottom w:val="0"/>
          <w:divBdr>
            <w:top w:val="none" w:sz="0" w:space="0" w:color="auto"/>
            <w:left w:val="none" w:sz="0" w:space="0" w:color="auto"/>
            <w:bottom w:val="none" w:sz="0" w:space="0" w:color="auto"/>
            <w:right w:val="none" w:sz="0" w:space="0" w:color="auto"/>
          </w:divBdr>
          <w:divsChild>
            <w:div w:id="1302149199">
              <w:marLeft w:val="0"/>
              <w:marRight w:val="0"/>
              <w:marTop w:val="0"/>
              <w:marBottom w:val="0"/>
              <w:divBdr>
                <w:top w:val="none" w:sz="0" w:space="0" w:color="auto"/>
                <w:left w:val="none" w:sz="0" w:space="0" w:color="auto"/>
                <w:bottom w:val="none" w:sz="0" w:space="0" w:color="auto"/>
                <w:right w:val="none" w:sz="0" w:space="0" w:color="auto"/>
              </w:divBdr>
              <w:divsChild>
                <w:div w:id="1801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3560">
          <w:marLeft w:val="0"/>
          <w:marRight w:val="0"/>
          <w:marTop w:val="0"/>
          <w:marBottom w:val="0"/>
          <w:divBdr>
            <w:top w:val="none" w:sz="0" w:space="0" w:color="auto"/>
            <w:left w:val="none" w:sz="0" w:space="0" w:color="auto"/>
            <w:bottom w:val="none" w:sz="0" w:space="0" w:color="auto"/>
            <w:right w:val="none" w:sz="0" w:space="0" w:color="auto"/>
          </w:divBdr>
          <w:divsChild>
            <w:div w:id="892497047">
              <w:marLeft w:val="0"/>
              <w:marRight w:val="0"/>
              <w:marTop w:val="0"/>
              <w:marBottom w:val="0"/>
              <w:divBdr>
                <w:top w:val="none" w:sz="0" w:space="0" w:color="auto"/>
                <w:left w:val="none" w:sz="0" w:space="0" w:color="auto"/>
                <w:bottom w:val="none" w:sz="0" w:space="0" w:color="auto"/>
                <w:right w:val="none" w:sz="0" w:space="0" w:color="auto"/>
              </w:divBdr>
            </w:div>
          </w:divsChild>
        </w:div>
        <w:div w:id="1838958719">
          <w:marLeft w:val="0"/>
          <w:marRight w:val="0"/>
          <w:marTop w:val="0"/>
          <w:marBottom w:val="0"/>
          <w:divBdr>
            <w:top w:val="none" w:sz="0" w:space="0" w:color="auto"/>
            <w:left w:val="none" w:sz="0" w:space="0" w:color="auto"/>
            <w:bottom w:val="none" w:sz="0" w:space="0" w:color="auto"/>
            <w:right w:val="none" w:sz="0" w:space="0" w:color="auto"/>
          </w:divBdr>
          <w:divsChild>
            <w:div w:id="1305549405">
              <w:marLeft w:val="0"/>
              <w:marRight w:val="0"/>
              <w:marTop w:val="0"/>
              <w:marBottom w:val="0"/>
              <w:divBdr>
                <w:top w:val="none" w:sz="0" w:space="0" w:color="auto"/>
                <w:left w:val="none" w:sz="0" w:space="0" w:color="auto"/>
                <w:bottom w:val="none" w:sz="0" w:space="0" w:color="auto"/>
                <w:right w:val="none" w:sz="0" w:space="0" w:color="auto"/>
              </w:divBdr>
              <w:divsChild>
                <w:div w:id="885216070">
                  <w:marLeft w:val="0"/>
                  <w:marRight w:val="0"/>
                  <w:marTop w:val="0"/>
                  <w:marBottom w:val="0"/>
                  <w:divBdr>
                    <w:top w:val="none" w:sz="0" w:space="0" w:color="auto"/>
                    <w:left w:val="none" w:sz="0" w:space="0" w:color="auto"/>
                    <w:bottom w:val="none" w:sz="0" w:space="0" w:color="auto"/>
                    <w:right w:val="none" w:sz="0" w:space="0" w:color="auto"/>
                  </w:divBdr>
                  <w:divsChild>
                    <w:div w:id="2084374803">
                      <w:marLeft w:val="0"/>
                      <w:marRight w:val="0"/>
                      <w:marTop w:val="0"/>
                      <w:marBottom w:val="0"/>
                      <w:divBdr>
                        <w:top w:val="none" w:sz="0" w:space="0" w:color="auto"/>
                        <w:left w:val="none" w:sz="0" w:space="0" w:color="auto"/>
                        <w:bottom w:val="none" w:sz="0" w:space="0" w:color="auto"/>
                        <w:right w:val="none" w:sz="0" w:space="0" w:color="auto"/>
                      </w:divBdr>
                      <w:divsChild>
                        <w:div w:id="1213883749">
                          <w:marLeft w:val="0"/>
                          <w:marRight w:val="0"/>
                          <w:marTop w:val="0"/>
                          <w:marBottom w:val="0"/>
                          <w:divBdr>
                            <w:top w:val="none" w:sz="0" w:space="0" w:color="auto"/>
                            <w:left w:val="none" w:sz="0" w:space="0" w:color="auto"/>
                            <w:bottom w:val="none" w:sz="0" w:space="0" w:color="auto"/>
                            <w:right w:val="none" w:sz="0" w:space="0" w:color="auto"/>
                          </w:divBdr>
                          <w:divsChild>
                            <w:div w:id="773481661">
                              <w:marLeft w:val="0"/>
                              <w:marRight w:val="0"/>
                              <w:marTop w:val="0"/>
                              <w:marBottom w:val="0"/>
                              <w:divBdr>
                                <w:top w:val="none" w:sz="0" w:space="0" w:color="auto"/>
                                <w:left w:val="none" w:sz="0" w:space="0" w:color="auto"/>
                                <w:bottom w:val="none" w:sz="0" w:space="0" w:color="auto"/>
                                <w:right w:val="none" w:sz="0" w:space="0" w:color="auto"/>
                              </w:divBdr>
                              <w:divsChild>
                                <w:div w:id="1686785688">
                                  <w:marLeft w:val="0"/>
                                  <w:marRight w:val="0"/>
                                  <w:marTop w:val="0"/>
                                  <w:marBottom w:val="0"/>
                                  <w:divBdr>
                                    <w:top w:val="none" w:sz="0" w:space="0" w:color="auto"/>
                                    <w:left w:val="none" w:sz="0" w:space="0" w:color="auto"/>
                                    <w:bottom w:val="none" w:sz="0" w:space="0" w:color="auto"/>
                                    <w:right w:val="none" w:sz="0" w:space="0" w:color="auto"/>
                                  </w:divBdr>
                                  <w:divsChild>
                                    <w:div w:id="1057172025">
                                      <w:marLeft w:val="0"/>
                                      <w:marRight w:val="0"/>
                                      <w:marTop w:val="0"/>
                                      <w:marBottom w:val="0"/>
                                      <w:divBdr>
                                        <w:top w:val="none" w:sz="0" w:space="0" w:color="auto"/>
                                        <w:left w:val="none" w:sz="0" w:space="0" w:color="auto"/>
                                        <w:bottom w:val="none" w:sz="0" w:space="0" w:color="auto"/>
                                        <w:right w:val="none" w:sz="0" w:space="0" w:color="auto"/>
                                      </w:divBdr>
                                      <w:divsChild>
                                        <w:div w:id="880091767">
                                          <w:marLeft w:val="0"/>
                                          <w:marRight w:val="0"/>
                                          <w:marTop w:val="0"/>
                                          <w:marBottom w:val="0"/>
                                          <w:divBdr>
                                            <w:top w:val="none" w:sz="0" w:space="0" w:color="auto"/>
                                            <w:left w:val="none" w:sz="0" w:space="0" w:color="auto"/>
                                            <w:bottom w:val="none" w:sz="0" w:space="0" w:color="auto"/>
                                            <w:right w:val="none" w:sz="0" w:space="0" w:color="auto"/>
                                          </w:divBdr>
                                          <w:divsChild>
                                            <w:div w:id="1183278595">
                                              <w:marLeft w:val="0"/>
                                              <w:marRight w:val="0"/>
                                              <w:marTop w:val="0"/>
                                              <w:marBottom w:val="0"/>
                                              <w:divBdr>
                                                <w:top w:val="none" w:sz="0" w:space="0" w:color="auto"/>
                                                <w:left w:val="none" w:sz="0" w:space="0" w:color="auto"/>
                                                <w:bottom w:val="none" w:sz="0" w:space="0" w:color="auto"/>
                                                <w:right w:val="none" w:sz="0" w:space="0" w:color="auto"/>
                                              </w:divBdr>
                                              <w:divsChild>
                                                <w:div w:id="577860831">
                                                  <w:marLeft w:val="0"/>
                                                  <w:marRight w:val="0"/>
                                                  <w:marTop w:val="0"/>
                                                  <w:marBottom w:val="0"/>
                                                  <w:divBdr>
                                                    <w:top w:val="none" w:sz="0" w:space="0" w:color="auto"/>
                                                    <w:left w:val="none" w:sz="0" w:space="0" w:color="auto"/>
                                                    <w:bottom w:val="none" w:sz="0" w:space="0" w:color="auto"/>
                                                    <w:right w:val="none" w:sz="0" w:space="0" w:color="auto"/>
                                                  </w:divBdr>
                                                  <w:divsChild>
                                                    <w:div w:id="1505317768">
                                                      <w:marLeft w:val="0"/>
                                                      <w:marRight w:val="0"/>
                                                      <w:marTop w:val="0"/>
                                                      <w:marBottom w:val="0"/>
                                                      <w:divBdr>
                                                        <w:top w:val="none" w:sz="0" w:space="0" w:color="auto"/>
                                                        <w:left w:val="none" w:sz="0" w:space="0" w:color="auto"/>
                                                        <w:bottom w:val="none" w:sz="0" w:space="0" w:color="auto"/>
                                                        <w:right w:val="none" w:sz="0" w:space="0" w:color="auto"/>
                                                      </w:divBdr>
                                                      <w:divsChild>
                                                        <w:div w:id="1694071418">
                                                          <w:marLeft w:val="0"/>
                                                          <w:marRight w:val="0"/>
                                                          <w:marTop w:val="0"/>
                                                          <w:marBottom w:val="150"/>
                                                          <w:divBdr>
                                                            <w:top w:val="none" w:sz="0" w:space="0" w:color="auto"/>
                                                            <w:left w:val="none" w:sz="0" w:space="0" w:color="auto"/>
                                                            <w:bottom w:val="single" w:sz="6" w:space="8" w:color="D6D6D6"/>
                                                            <w:right w:val="none" w:sz="0" w:space="0" w:color="auto"/>
                                                          </w:divBdr>
                                                        </w:div>
                                                      </w:divsChild>
                                                    </w:div>
                                                  </w:divsChild>
                                                </w:div>
                                              </w:divsChild>
                                            </w:div>
                                          </w:divsChild>
                                        </w:div>
                                      </w:divsChild>
                                    </w:div>
                                  </w:divsChild>
                                </w:div>
                              </w:divsChild>
                            </w:div>
                          </w:divsChild>
                        </w:div>
                      </w:divsChild>
                    </w:div>
                  </w:divsChild>
                </w:div>
              </w:divsChild>
            </w:div>
          </w:divsChild>
        </w:div>
      </w:divsChild>
    </w:div>
    <w:div w:id="1078602615">
      <w:bodyDiv w:val="1"/>
      <w:marLeft w:val="0"/>
      <w:marRight w:val="0"/>
      <w:marTop w:val="0"/>
      <w:marBottom w:val="0"/>
      <w:divBdr>
        <w:top w:val="none" w:sz="0" w:space="0" w:color="auto"/>
        <w:left w:val="none" w:sz="0" w:space="0" w:color="auto"/>
        <w:bottom w:val="none" w:sz="0" w:space="0" w:color="auto"/>
        <w:right w:val="none" w:sz="0" w:space="0" w:color="auto"/>
      </w:divBdr>
      <w:divsChild>
        <w:div w:id="2049064359">
          <w:marLeft w:val="0"/>
          <w:marRight w:val="0"/>
          <w:marTop w:val="0"/>
          <w:marBottom w:val="0"/>
          <w:divBdr>
            <w:top w:val="none" w:sz="0" w:space="0" w:color="auto"/>
            <w:left w:val="none" w:sz="0" w:space="0" w:color="auto"/>
            <w:bottom w:val="none" w:sz="0" w:space="0" w:color="auto"/>
            <w:right w:val="none" w:sz="0" w:space="0" w:color="auto"/>
          </w:divBdr>
          <w:divsChild>
            <w:div w:id="1483892753">
              <w:marLeft w:val="0"/>
              <w:marRight w:val="0"/>
              <w:marTop w:val="0"/>
              <w:marBottom w:val="0"/>
              <w:divBdr>
                <w:top w:val="none" w:sz="0" w:space="0" w:color="auto"/>
                <w:left w:val="none" w:sz="0" w:space="0" w:color="auto"/>
                <w:bottom w:val="none" w:sz="0" w:space="0" w:color="auto"/>
                <w:right w:val="none" w:sz="0" w:space="0" w:color="auto"/>
              </w:divBdr>
              <w:divsChild>
                <w:div w:id="1960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655">
      <w:bodyDiv w:val="1"/>
      <w:marLeft w:val="0"/>
      <w:marRight w:val="0"/>
      <w:marTop w:val="0"/>
      <w:marBottom w:val="0"/>
      <w:divBdr>
        <w:top w:val="none" w:sz="0" w:space="0" w:color="auto"/>
        <w:left w:val="none" w:sz="0" w:space="0" w:color="auto"/>
        <w:bottom w:val="none" w:sz="0" w:space="0" w:color="auto"/>
        <w:right w:val="none" w:sz="0" w:space="0" w:color="auto"/>
      </w:divBdr>
    </w:div>
    <w:div w:id="1087117325">
      <w:bodyDiv w:val="1"/>
      <w:marLeft w:val="0"/>
      <w:marRight w:val="0"/>
      <w:marTop w:val="0"/>
      <w:marBottom w:val="0"/>
      <w:divBdr>
        <w:top w:val="none" w:sz="0" w:space="0" w:color="auto"/>
        <w:left w:val="none" w:sz="0" w:space="0" w:color="auto"/>
        <w:bottom w:val="none" w:sz="0" w:space="0" w:color="auto"/>
        <w:right w:val="none" w:sz="0" w:space="0" w:color="auto"/>
      </w:divBdr>
      <w:divsChild>
        <w:div w:id="663433514">
          <w:marLeft w:val="0"/>
          <w:marRight w:val="0"/>
          <w:marTop w:val="0"/>
          <w:marBottom w:val="0"/>
          <w:divBdr>
            <w:top w:val="none" w:sz="0" w:space="0" w:color="auto"/>
            <w:left w:val="none" w:sz="0" w:space="0" w:color="auto"/>
            <w:bottom w:val="none" w:sz="0" w:space="0" w:color="auto"/>
            <w:right w:val="none" w:sz="0" w:space="0" w:color="auto"/>
          </w:divBdr>
          <w:divsChild>
            <w:div w:id="400250483">
              <w:marLeft w:val="0"/>
              <w:marRight w:val="0"/>
              <w:marTop w:val="0"/>
              <w:marBottom w:val="0"/>
              <w:divBdr>
                <w:top w:val="none" w:sz="0" w:space="0" w:color="auto"/>
                <w:left w:val="none" w:sz="0" w:space="0" w:color="auto"/>
                <w:bottom w:val="none" w:sz="0" w:space="0" w:color="auto"/>
                <w:right w:val="none" w:sz="0" w:space="0" w:color="auto"/>
              </w:divBdr>
              <w:divsChild>
                <w:div w:id="7349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65513">
      <w:bodyDiv w:val="1"/>
      <w:marLeft w:val="0"/>
      <w:marRight w:val="0"/>
      <w:marTop w:val="0"/>
      <w:marBottom w:val="0"/>
      <w:divBdr>
        <w:top w:val="none" w:sz="0" w:space="0" w:color="auto"/>
        <w:left w:val="none" w:sz="0" w:space="0" w:color="auto"/>
        <w:bottom w:val="none" w:sz="0" w:space="0" w:color="auto"/>
        <w:right w:val="none" w:sz="0" w:space="0" w:color="auto"/>
      </w:divBdr>
    </w:div>
    <w:div w:id="1149634848">
      <w:bodyDiv w:val="1"/>
      <w:marLeft w:val="0"/>
      <w:marRight w:val="0"/>
      <w:marTop w:val="0"/>
      <w:marBottom w:val="0"/>
      <w:divBdr>
        <w:top w:val="none" w:sz="0" w:space="0" w:color="auto"/>
        <w:left w:val="none" w:sz="0" w:space="0" w:color="auto"/>
        <w:bottom w:val="none" w:sz="0" w:space="0" w:color="auto"/>
        <w:right w:val="none" w:sz="0" w:space="0" w:color="auto"/>
      </w:divBdr>
      <w:divsChild>
        <w:div w:id="843474783">
          <w:marLeft w:val="0"/>
          <w:marRight w:val="0"/>
          <w:marTop w:val="0"/>
          <w:marBottom w:val="0"/>
          <w:divBdr>
            <w:top w:val="none" w:sz="0" w:space="0" w:color="auto"/>
            <w:left w:val="none" w:sz="0" w:space="0" w:color="auto"/>
            <w:bottom w:val="none" w:sz="0" w:space="0" w:color="auto"/>
            <w:right w:val="none" w:sz="0" w:space="0" w:color="auto"/>
          </w:divBdr>
          <w:divsChild>
            <w:div w:id="591277991">
              <w:marLeft w:val="0"/>
              <w:marRight w:val="0"/>
              <w:marTop w:val="0"/>
              <w:marBottom w:val="0"/>
              <w:divBdr>
                <w:top w:val="none" w:sz="0" w:space="0" w:color="auto"/>
                <w:left w:val="none" w:sz="0" w:space="0" w:color="auto"/>
                <w:bottom w:val="none" w:sz="0" w:space="0" w:color="auto"/>
                <w:right w:val="none" w:sz="0" w:space="0" w:color="auto"/>
              </w:divBdr>
              <w:divsChild>
                <w:div w:id="327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48903">
      <w:bodyDiv w:val="1"/>
      <w:marLeft w:val="0"/>
      <w:marRight w:val="0"/>
      <w:marTop w:val="0"/>
      <w:marBottom w:val="0"/>
      <w:divBdr>
        <w:top w:val="none" w:sz="0" w:space="0" w:color="auto"/>
        <w:left w:val="none" w:sz="0" w:space="0" w:color="auto"/>
        <w:bottom w:val="none" w:sz="0" w:space="0" w:color="auto"/>
        <w:right w:val="none" w:sz="0" w:space="0" w:color="auto"/>
      </w:divBdr>
    </w:div>
    <w:div w:id="1191920184">
      <w:bodyDiv w:val="1"/>
      <w:marLeft w:val="0"/>
      <w:marRight w:val="0"/>
      <w:marTop w:val="0"/>
      <w:marBottom w:val="0"/>
      <w:divBdr>
        <w:top w:val="none" w:sz="0" w:space="0" w:color="auto"/>
        <w:left w:val="none" w:sz="0" w:space="0" w:color="auto"/>
        <w:bottom w:val="none" w:sz="0" w:space="0" w:color="auto"/>
        <w:right w:val="none" w:sz="0" w:space="0" w:color="auto"/>
      </w:divBdr>
      <w:divsChild>
        <w:div w:id="66391695">
          <w:marLeft w:val="0"/>
          <w:marRight w:val="0"/>
          <w:marTop w:val="0"/>
          <w:marBottom w:val="0"/>
          <w:divBdr>
            <w:top w:val="none" w:sz="0" w:space="0" w:color="auto"/>
            <w:left w:val="none" w:sz="0" w:space="0" w:color="auto"/>
            <w:bottom w:val="none" w:sz="0" w:space="0" w:color="auto"/>
            <w:right w:val="none" w:sz="0" w:space="0" w:color="auto"/>
          </w:divBdr>
          <w:divsChild>
            <w:div w:id="906262073">
              <w:marLeft w:val="0"/>
              <w:marRight w:val="0"/>
              <w:marTop w:val="0"/>
              <w:marBottom w:val="180"/>
              <w:divBdr>
                <w:top w:val="none" w:sz="0" w:space="0" w:color="auto"/>
                <w:left w:val="none" w:sz="0" w:space="0" w:color="auto"/>
                <w:bottom w:val="none" w:sz="0" w:space="0" w:color="auto"/>
                <w:right w:val="none" w:sz="0" w:space="0" w:color="auto"/>
              </w:divBdr>
            </w:div>
          </w:divsChild>
        </w:div>
        <w:div w:id="807866324">
          <w:marLeft w:val="0"/>
          <w:marRight w:val="0"/>
          <w:marTop w:val="0"/>
          <w:marBottom w:val="0"/>
          <w:divBdr>
            <w:top w:val="none" w:sz="0" w:space="0" w:color="auto"/>
            <w:left w:val="none" w:sz="0" w:space="0" w:color="auto"/>
            <w:bottom w:val="none" w:sz="0" w:space="0" w:color="auto"/>
            <w:right w:val="none" w:sz="0" w:space="0" w:color="auto"/>
          </w:divBdr>
          <w:divsChild>
            <w:div w:id="1818450691">
              <w:marLeft w:val="0"/>
              <w:marRight w:val="0"/>
              <w:marTop w:val="0"/>
              <w:marBottom w:val="0"/>
              <w:divBdr>
                <w:top w:val="none" w:sz="0" w:space="0" w:color="auto"/>
                <w:left w:val="none" w:sz="0" w:space="0" w:color="auto"/>
                <w:bottom w:val="none" w:sz="0" w:space="0" w:color="auto"/>
                <w:right w:val="none" w:sz="0" w:space="0" w:color="auto"/>
              </w:divBdr>
              <w:divsChild>
                <w:div w:id="1431200688">
                  <w:marLeft w:val="0"/>
                  <w:marRight w:val="0"/>
                  <w:marTop w:val="0"/>
                  <w:marBottom w:val="0"/>
                  <w:divBdr>
                    <w:top w:val="none" w:sz="0" w:space="0" w:color="auto"/>
                    <w:left w:val="none" w:sz="0" w:space="0" w:color="auto"/>
                    <w:bottom w:val="none" w:sz="0" w:space="0" w:color="auto"/>
                    <w:right w:val="none" w:sz="0" w:space="0" w:color="auto"/>
                  </w:divBdr>
                  <w:divsChild>
                    <w:div w:id="1548833850">
                      <w:marLeft w:val="0"/>
                      <w:marRight w:val="0"/>
                      <w:marTop w:val="0"/>
                      <w:marBottom w:val="0"/>
                      <w:divBdr>
                        <w:top w:val="none" w:sz="0" w:space="0" w:color="auto"/>
                        <w:left w:val="none" w:sz="0" w:space="0" w:color="auto"/>
                        <w:bottom w:val="none" w:sz="0" w:space="0" w:color="auto"/>
                        <w:right w:val="none" w:sz="0" w:space="0" w:color="auto"/>
                      </w:divBdr>
                      <w:divsChild>
                        <w:div w:id="1612669411">
                          <w:marLeft w:val="0"/>
                          <w:marRight w:val="0"/>
                          <w:marTop w:val="0"/>
                          <w:marBottom w:val="0"/>
                          <w:divBdr>
                            <w:top w:val="none" w:sz="0" w:space="0" w:color="auto"/>
                            <w:left w:val="none" w:sz="0" w:space="0" w:color="auto"/>
                            <w:bottom w:val="none" w:sz="0" w:space="0" w:color="auto"/>
                            <w:right w:val="none" w:sz="0" w:space="0" w:color="auto"/>
                          </w:divBdr>
                          <w:divsChild>
                            <w:div w:id="785927669">
                              <w:marLeft w:val="0"/>
                              <w:marRight w:val="0"/>
                              <w:marTop w:val="0"/>
                              <w:marBottom w:val="0"/>
                              <w:divBdr>
                                <w:top w:val="none" w:sz="0" w:space="0" w:color="auto"/>
                                <w:left w:val="none" w:sz="0" w:space="0" w:color="auto"/>
                                <w:bottom w:val="none" w:sz="0" w:space="0" w:color="auto"/>
                                <w:right w:val="none" w:sz="0" w:space="0" w:color="auto"/>
                              </w:divBdr>
                              <w:divsChild>
                                <w:div w:id="1581986098">
                                  <w:marLeft w:val="0"/>
                                  <w:marRight w:val="0"/>
                                  <w:marTop w:val="0"/>
                                  <w:marBottom w:val="0"/>
                                  <w:divBdr>
                                    <w:top w:val="none" w:sz="0" w:space="0" w:color="auto"/>
                                    <w:left w:val="none" w:sz="0" w:space="0" w:color="auto"/>
                                    <w:bottom w:val="none" w:sz="0" w:space="0" w:color="auto"/>
                                    <w:right w:val="none" w:sz="0" w:space="0" w:color="auto"/>
                                  </w:divBdr>
                                </w:div>
                                <w:div w:id="1671059023">
                                  <w:marLeft w:val="0"/>
                                  <w:marRight w:val="0"/>
                                  <w:marTop w:val="0"/>
                                  <w:marBottom w:val="0"/>
                                  <w:divBdr>
                                    <w:top w:val="none" w:sz="0" w:space="0" w:color="auto"/>
                                    <w:left w:val="none" w:sz="0" w:space="0" w:color="auto"/>
                                    <w:bottom w:val="none" w:sz="0" w:space="0" w:color="auto"/>
                                    <w:right w:val="none" w:sz="0" w:space="0" w:color="auto"/>
                                  </w:divBdr>
                                  <w:divsChild>
                                    <w:div w:id="18685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626134">
      <w:bodyDiv w:val="1"/>
      <w:marLeft w:val="0"/>
      <w:marRight w:val="0"/>
      <w:marTop w:val="0"/>
      <w:marBottom w:val="0"/>
      <w:divBdr>
        <w:top w:val="none" w:sz="0" w:space="0" w:color="auto"/>
        <w:left w:val="none" w:sz="0" w:space="0" w:color="auto"/>
        <w:bottom w:val="none" w:sz="0" w:space="0" w:color="auto"/>
        <w:right w:val="none" w:sz="0" w:space="0" w:color="auto"/>
      </w:divBdr>
    </w:div>
    <w:div w:id="1204244840">
      <w:bodyDiv w:val="1"/>
      <w:marLeft w:val="0"/>
      <w:marRight w:val="0"/>
      <w:marTop w:val="0"/>
      <w:marBottom w:val="0"/>
      <w:divBdr>
        <w:top w:val="none" w:sz="0" w:space="0" w:color="auto"/>
        <w:left w:val="none" w:sz="0" w:space="0" w:color="auto"/>
        <w:bottom w:val="none" w:sz="0" w:space="0" w:color="auto"/>
        <w:right w:val="none" w:sz="0" w:space="0" w:color="auto"/>
      </w:divBdr>
    </w:div>
    <w:div w:id="1226641139">
      <w:bodyDiv w:val="1"/>
      <w:marLeft w:val="0"/>
      <w:marRight w:val="0"/>
      <w:marTop w:val="0"/>
      <w:marBottom w:val="0"/>
      <w:divBdr>
        <w:top w:val="none" w:sz="0" w:space="0" w:color="auto"/>
        <w:left w:val="none" w:sz="0" w:space="0" w:color="auto"/>
        <w:bottom w:val="none" w:sz="0" w:space="0" w:color="auto"/>
        <w:right w:val="none" w:sz="0" w:space="0" w:color="auto"/>
      </w:divBdr>
      <w:divsChild>
        <w:div w:id="451823883">
          <w:marLeft w:val="0"/>
          <w:marRight w:val="0"/>
          <w:marTop w:val="0"/>
          <w:marBottom w:val="0"/>
          <w:divBdr>
            <w:top w:val="none" w:sz="0" w:space="0" w:color="auto"/>
            <w:left w:val="none" w:sz="0" w:space="0" w:color="auto"/>
            <w:bottom w:val="none" w:sz="0" w:space="0" w:color="auto"/>
            <w:right w:val="none" w:sz="0" w:space="0" w:color="auto"/>
          </w:divBdr>
          <w:divsChild>
            <w:div w:id="432824190">
              <w:marLeft w:val="0"/>
              <w:marRight w:val="0"/>
              <w:marTop w:val="0"/>
              <w:marBottom w:val="0"/>
              <w:divBdr>
                <w:top w:val="none" w:sz="0" w:space="0" w:color="auto"/>
                <w:left w:val="none" w:sz="0" w:space="0" w:color="auto"/>
                <w:bottom w:val="none" w:sz="0" w:space="0" w:color="auto"/>
                <w:right w:val="none" w:sz="0" w:space="0" w:color="auto"/>
              </w:divBdr>
              <w:divsChild>
                <w:div w:id="785807963">
                  <w:marLeft w:val="0"/>
                  <w:marRight w:val="0"/>
                  <w:marTop w:val="0"/>
                  <w:marBottom w:val="0"/>
                  <w:divBdr>
                    <w:top w:val="none" w:sz="0" w:space="0" w:color="auto"/>
                    <w:left w:val="none" w:sz="0" w:space="0" w:color="auto"/>
                    <w:bottom w:val="none" w:sz="0" w:space="0" w:color="auto"/>
                    <w:right w:val="none" w:sz="0" w:space="0" w:color="auto"/>
                  </w:divBdr>
                  <w:divsChild>
                    <w:div w:id="1975208653">
                      <w:marLeft w:val="0"/>
                      <w:marRight w:val="0"/>
                      <w:marTop w:val="0"/>
                      <w:marBottom w:val="0"/>
                      <w:divBdr>
                        <w:top w:val="none" w:sz="0" w:space="0" w:color="auto"/>
                        <w:left w:val="none" w:sz="0" w:space="0" w:color="auto"/>
                        <w:bottom w:val="none" w:sz="0" w:space="0" w:color="auto"/>
                        <w:right w:val="none" w:sz="0" w:space="0" w:color="auto"/>
                      </w:divBdr>
                    </w:div>
                  </w:divsChild>
                </w:div>
                <w:div w:id="26686802">
                  <w:marLeft w:val="0"/>
                  <w:marRight w:val="0"/>
                  <w:marTop w:val="0"/>
                  <w:marBottom w:val="0"/>
                  <w:divBdr>
                    <w:top w:val="none" w:sz="0" w:space="0" w:color="auto"/>
                    <w:left w:val="none" w:sz="0" w:space="0" w:color="auto"/>
                    <w:bottom w:val="none" w:sz="0" w:space="0" w:color="auto"/>
                    <w:right w:val="none" w:sz="0" w:space="0" w:color="auto"/>
                  </w:divBdr>
                  <w:divsChild>
                    <w:div w:id="2424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15519">
      <w:bodyDiv w:val="1"/>
      <w:marLeft w:val="0"/>
      <w:marRight w:val="0"/>
      <w:marTop w:val="0"/>
      <w:marBottom w:val="0"/>
      <w:divBdr>
        <w:top w:val="none" w:sz="0" w:space="0" w:color="auto"/>
        <w:left w:val="none" w:sz="0" w:space="0" w:color="auto"/>
        <w:bottom w:val="none" w:sz="0" w:space="0" w:color="auto"/>
        <w:right w:val="none" w:sz="0" w:space="0" w:color="auto"/>
      </w:divBdr>
    </w:div>
    <w:div w:id="1244994001">
      <w:bodyDiv w:val="1"/>
      <w:marLeft w:val="0"/>
      <w:marRight w:val="0"/>
      <w:marTop w:val="0"/>
      <w:marBottom w:val="0"/>
      <w:divBdr>
        <w:top w:val="none" w:sz="0" w:space="0" w:color="auto"/>
        <w:left w:val="none" w:sz="0" w:space="0" w:color="auto"/>
        <w:bottom w:val="none" w:sz="0" w:space="0" w:color="auto"/>
        <w:right w:val="none" w:sz="0" w:space="0" w:color="auto"/>
      </w:divBdr>
    </w:div>
    <w:div w:id="1253050727">
      <w:bodyDiv w:val="1"/>
      <w:marLeft w:val="0"/>
      <w:marRight w:val="0"/>
      <w:marTop w:val="0"/>
      <w:marBottom w:val="0"/>
      <w:divBdr>
        <w:top w:val="none" w:sz="0" w:space="0" w:color="auto"/>
        <w:left w:val="none" w:sz="0" w:space="0" w:color="auto"/>
        <w:bottom w:val="none" w:sz="0" w:space="0" w:color="auto"/>
        <w:right w:val="none" w:sz="0" w:space="0" w:color="auto"/>
      </w:divBdr>
      <w:divsChild>
        <w:div w:id="1452551503">
          <w:marLeft w:val="0"/>
          <w:marRight w:val="0"/>
          <w:marTop w:val="0"/>
          <w:marBottom w:val="0"/>
          <w:divBdr>
            <w:top w:val="none" w:sz="0" w:space="0" w:color="auto"/>
            <w:left w:val="none" w:sz="0" w:space="0" w:color="auto"/>
            <w:bottom w:val="none" w:sz="0" w:space="0" w:color="auto"/>
            <w:right w:val="none" w:sz="0" w:space="0" w:color="auto"/>
          </w:divBdr>
          <w:divsChild>
            <w:div w:id="62879361">
              <w:marLeft w:val="0"/>
              <w:marRight w:val="0"/>
              <w:marTop w:val="0"/>
              <w:marBottom w:val="0"/>
              <w:divBdr>
                <w:top w:val="none" w:sz="0" w:space="0" w:color="auto"/>
                <w:left w:val="none" w:sz="0" w:space="0" w:color="auto"/>
                <w:bottom w:val="none" w:sz="0" w:space="0" w:color="auto"/>
                <w:right w:val="none" w:sz="0" w:space="0" w:color="auto"/>
              </w:divBdr>
              <w:divsChild>
                <w:div w:id="13072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6851">
      <w:bodyDiv w:val="1"/>
      <w:marLeft w:val="0"/>
      <w:marRight w:val="0"/>
      <w:marTop w:val="0"/>
      <w:marBottom w:val="0"/>
      <w:divBdr>
        <w:top w:val="none" w:sz="0" w:space="0" w:color="auto"/>
        <w:left w:val="none" w:sz="0" w:space="0" w:color="auto"/>
        <w:bottom w:val="none" w:sz="0" w:space="0" w:color="auto"/>
        <w:right w:val="none" w:sz="0" w:space="0" w:color="auto"/>
      </w:divBdr>
    </w:div>
    <w:div w:id="1274285587">
      <w:bodyDiv w:val="1"/>
      <w:marLeft w:val="0"/>
      <w:marRight w:val="0"/>
      <w:marTop w:val="0"/>
      <w:marBottom w:val="0"/>
      <w:divBdr>
        <w:top w:val="none" w:sz="0" w:space="0" w:color="auto"/>
        <w:left w:val="none" w:sz="0" w:space="0" w:color="auto"/>
        <w:bottom w:val="none" w:sz="0" w:space="0" w:color="auto"/>
        <w:right w:val="none" w:sz="0" w:space="0" w:color="auto"/>
      </w:divBdr>
      <w:divsChild>
        <w:div w:id="146409577">
          <w:marLeft w:val="0"/>
          <w:marRight w:val="0"/>
          <w:marTop w:val="0"/>
          <w:marBottom w:val="0"/>
          <w:divBdr>
            <w:top w:val="none" w:sz="0" w:space="0" w:color="auto"/>
            <w:left w:val="none" w:sz="0" w:space="0" w:color="auto"/>
            <w:bottom w:val="none" w:sz="0" w:space="0" w:color="auto"/>
            <w:right w:val="none" w:sz="0" w:space="0" w:color="auto"/>
          </w:divBdr>
          <w:divsChild>
            <w:div w:id="492915734">
              <w:marLeft w:val="0"/>
              <w:marRight w:val="0"/>
              <w:marTop w:val="0"/>
              <w:marBottom w:val="180"/>
              <w:divBdr>
                <w:top w:val="none" w:sz="0" w:space="0" w:color="auto"/>
                <w:left w:val="none" w:sz="0" w:space="0" w:color="auto"/>
                <w:bottom w:val="none" w:sz="0" w:space="0" w:color="auto"/>
                <w:right w:val="none" w:sz="0" w:space="0" w:color="auto"/>
              </w:divBdr>
            </w:div>
          </w:divsChild>
        </w:div>
        <w:div w:id="1466655553">
          <w:marLeft w:val="0"/>
          <w:marRight w:val="0"/>
          <w:marTop w:val="0"/>
          <w:marBottom w:val="0"/>
          <w:divBdr>
            <w:top w:val="none" w:sz="0" w:space="0" w:color="auto"/>
            <w:left w:val="none" w:sz="0" w:space="0" w:color="auto"/>
            <w:bottom w:val="none" w:sz="0" w:space="0" w:color="auto"/>
            <w:right w:val="none" w:sz="0" w:space="0" w:color="auto"/>
          </w:divBdr>
          <w:divsChild>
            <w:div w:id="906258682">
              <w:marLeft w:val="0"/>
              <w:marRight w:val="0"/>
              <w:marTop w:val="0"/>
              <w:marBottom w:val="0"/>
              <w:divBdr>
                <w:top w:val="none" w:sz="0" w:space="0" w:color="auto"/>
                <w:left w:val="none" w:sz="0" w:space="0" w:color="auto"/>
                <w:bottom w:val="none" w:sz="0" w:space="0" w:color="auto"/>
                <w:right w:val="none" w:sz="0" w:space="0" w:color="auto"/>
              </w:divBdr>
              <w:divsChild>
                <w:div w:id="1531840480">
                  <w:marLeft w:val="0"/>
                  <w:marRight w:val="0"/>
                  <w:marTop w:val="0"/>
                  <w:marBottom w:val="0"/>
                  <w:divBdr>
                    <w:top w:val="none" w:sz="0" w:space="0" w:color="auto"/>
                    <w:left w:val="none" w:sz="0" w:space="0" w:color="auto"/>
                    <w:bottom w:val="none" w:sz="0" w:space="0" w:color="auto"/>
                    <w:right w:val="none" w:sz="0" w:space="0" w:color="auto"/>
                  </w:divBdr>
                  <w:divsChild>
                    <w:div w:id="1961104644">
                      <w:marLeft w:val="0"/>
                      <w:marRight w:val="0"/>
                      <w:marTop w:val="0"/>
                      <w:marBottom w:val="0"/>
                      <w:divBdr>
                        <w:top w:val="none" w:sz="0" w:space="0" w:color="auto"/>
                        <w:left w:val="none" w:sz="0" w:space="0" w:color="auto"/>
                        <w:bottom w:val="none" w:sz="0" w:space="0" w:color="auto"/>
                        <w:right w:val="none" w:sz="0" w:space="0" w:color="auto"/>
                      </w:divBdr>
                      <w:divsChild>
                        <w:div w:id="1770539520">
                          <w:marLeft w:val="0"/>
                          <w:marRight w:val="0"/>
                          <w:marTop w:val="0"/>
                          <w:marBottom w:val="0"/>
                          <w:divBdr>
                            <w:top w:val="none" w:sz="0" w:space="0" w:color="auto"/>
                            <w:left w:val="none" w:sz="0" w:space="0" w:color="auto"/>
                            <w:bottom w:val="none" w:sz="0" w:space="0" w:color="auto"/>
                            <w:right w:val="none" w:sz="0" w:space="0" w:color="auto"/>
                          </w:divBdr>
                          <w:divsChild>
                            <w:div w:id="659847099">
                              <w:marLeft w:val="0"/>
                              <w:marRight w:val="0"/>
                              <w:marTop w:val="0"/>
                              <w:marBottom w:val="0"/>
                              <w:divBdr>
                                <w:top w:val="none" w:sz="0" w:space="0" w:color="auto"/>
                                <w:left w:val="none" w:sz="0" w:space="0" w:color="auto"/>
                                <w:bottom w:val="none" w:sz="0" w:space="0" w:color="auto"/>
                                <w:right w:val="none" w:sz="0" w:space="0" w:color="auto"/>
                              </w:divBdr>
                              <w:divsChild>
                                <w:div w:id="574974502">
                                  <w:marLeft w:val="0"/>
                                  <w:marRight w:val="0"/>
                                  <w:marTop w:val="0"/>
                                  <w:marBottom w:val="0"/>
                                  <w:divBdr>
                                    <w:top w:val="none" w:sz="0" w:space="0" w:color="auto"/>
                                    <w:left w:val="none" w:sz="0" w:space="0" w:color="auto"/>
                                    <w:bottom w:val="none" w:sz="0" w:space="0" w:color="auto"/>
                                    <w:right w:val="none" w:sz="0" w:space="0" w:color="auto"/>
                                  </w:divBdr>
                                </w:div>
                                <w:div w:id="1200121160">
                                  <w:marLeft w:val="0"/>
                                  <w:marRight w:val="0"/>
                                  <w:marTop w:val="0"/>
                                  <w:marBottom w:val="0"/>
                                  <w:divBdr>
                                    <w:top w:val="none" w:sz="0" w:space="0" w:color="auto"/>
                                    <w:left w:val="none" w:sz="0" w:space="0" w:color="auto"/>
                                    <w:bottom w:val="none" w:sz="0" w:space="0" w:color="auto"/>
                                    <w:right w:val="none" w:sz="0" w:space="0" w:color="auto"/>
                                  </w:divBdr>
                                  <w:divsChild>
                                    <w:div w:id="16406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611590">
      <w:bodyDiv w:val="1"/>
      <w:marLeft w:val="0"/>
      <w:marRight w:val="0"/>
      <w:marTop w:val="0"/>
      <w:marBottom w:val="0"/>
      <w:divBdr>
        <w:top w:val="none" w:sz="0" w:space="0" w:color="auto"/>
        <w:left w:val="none" w:sz="0" w:space="0" w:color="auto"/>
        <w:bottom w:val="none" w:sz="0" w:space="0" w:color="auto"/>
        <w:right w:val="none" w:sz="0" w:space="0" w:color="auto"/>
      </w:divBdr>
      <w:divsChild>
        <w:div w:id="1485855932">
          <w:marLeft w:val="0"/>
          <w:marRight w:val="0"/>
          <w:marTop w:val="0"/>
          <w:marBottom w:val="0"/>
          <w:divBdr>
            <w:top w:val="none" w:sz="0" w:space="0" w:color="auto"/>
            <w:left w:val="none" w:sz="0" w:space="0" w:color="auto"/>
            <w:bottom w:val="none" w:sz="0" w:space="0" w:color="auto"/>
            <w:right w:val="none" w:sz="0" w:space="0" w:color="auto"/>
          </w:divBdr>
          <w:divsChild>
            <w:div w:id="344988022">
              <w:marLeft w:val="0"/>
              <w:marRight w:val="0"/>
              <w:marTop w:val="300"/>
              <w:marBottom w:val="0"/>
              <w:divBdr>
                <w:top w:val="none" w:sz="0" w:space="0" w:color="auto"/>
                <w:left w:val="none" w:sz="0" w:space="0" w:color="auto"/>
                <w:bottom w:val="none" w:sz="0" w:space="0" w:color="auto"/>
                <w:right w:val="none" w:sz="0" w:space="0" w:color="auto"/>
              </w:divBdr>
              <w:divsChild>
                <w:div w:id="20520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2770">
      <w:bodyDiv w:val="1"/>
      <w:marLeft w:val="0"/>
      <w:marRight w:val="0"/>
      <w:marTop w:val="0"/>
      <w:marBottom w:val="0"/>
      <w:divBdr>
        <w:top w:val="none" w:sz="0" w:space="0" w:color="auto"/>
        <w:left w:val="none" w:sz="0" w:space="0" w:color="auto"/>
        <w:bottom w:val="none" w:sz="0" w:space="0" w:color="auto"/>
        <w:right w:val="none" w:sz="0" w:space="0" w:color="auto"/>
      </w:divBdr>
      <w:divsChild>
        <w:div w:id="1353219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852">
      <w:bodyDiv w:val="1"/>
      <w:marLeft w:val="0"/>
      <w:marRight w:val="0"/>
      <w:marTop w:val="0"/>
      <w:marBottom w:val="0"/>
      <w:divBdr>
        <w:top w:val="none" w:sz="0" w:space="0" w:color="auto"/>
        <w:left w:val="none" w:sz="0" w:space="0" w:color="auto"/>
        <w:bottom w:val="none" w:sz="0" w:space="0" w:color="auto"/>
        <w:right w:val="none" w:sz="0" w:space="0" w:color="auto"/>
      </w:divBdr>
    </w:div>
    <w:div w:id="1332486483">
      <w:bodyDiv w:val="1"/>
      <w:marLeft w:val="0"/>
      <w:marRight w:val="0"/>
      <w:marTop w:val="0"/>
      <w:marBottom w:val="0"/>
      <w:divBdr>
        <w:top w:val="none" w:sz="0" w:space="0" w:color="auto"/>
        <w:left w:val="none" w:sz="0" w:space="0" w:color="auto"/>
        <w:bottom w:val="none" w:sz="0" w:space="0" w:color="auto"/>
        <w:right w:val="none" w:sz="0" w:space="0" w:color="auto"/>
      </w:divBdr>
    </w:div>
    <w:div w:id="1336961456">
      <w:bodyDiv w:val="1"/>
      <w:marLeft w:val="0"/>
      <w:marRight w:val="0"/>
      <w:marTop w:val="0"/>
      <w:marBottom w:val="0"/>
      <w:divBdr>
        <w:top w:val="none" w:sz="0" w:space="0" w:color="auto"/>
        <w:left w:val="none" w:sz="0" w:space="0" w:color="auto"/>
        <w:bottom w:val="none" w:sz="0" w:space="0" w:color="auto"/>
        <w:right w:val="none" w:sz="0" w:space="0" w:color="auto"/>
      </w:divBdr>
    </w:div>
    <w:div w:id="1353457004">
      <w:bodyDiv w:val="1"/>
      <w:marLeft w:val="0"/>
      <w:marRight w:val="0"/>
      <w:marTop w:val="0"/>
      <w:marBottom w:val="0"/>
      <w:divBdr>
        <w:top w:val="none" w:sz="0" w:space="0" w:color="auto"/>
        <w:left w:val="none" w:sz="0" w:space="0" w:color="auto"/>
        <w:bottom w:val="none" w:sz="0" w:space="0" w:color="auto"/>
        <w:right w:val="none" w:sz="0" w:space="0" w:color="auto"/>
      </w:divBdr>
      <w:divsChild>
        <w:div w:id="381835309">
          <w:marLeft w:val="0"/>
          <w:marRight w:val="0"/>
          <w:marTop w:val="166"/>
          <w:marBottom w:val="166"/>
          <w:divBdr>
            <w:top w:val="none" w:sz="0" w:space="0" w:color="auto"/>
            <w:left w:val="none" w:sz="0" w:space="0" w:color="auto"/>
            <w:bottom w:val="none" w:sz="0" w:space="0" w:color="auto"/>
            <w:right w:val="none" w:sz="0" w:space="0" w:color="auto"/>
          </w:divBdr>
          <w:divsChild>
            <w:div w:id="20480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9988">
      <w:bodyDiv w:val="1"/>
      <w:marLeft w:val="0"/>
      <w:marRight w:val="0"/>
      <w:marTop w:val="0"/>
      <w:marBottom w:val="0"/>
      <w:divBdr>
        <w:top w:val="none" w:sz="0" w:space="0" w:color="auto"/>
        <w:left w:val="none" w:sz="0" w:space="0" w:color="auto"/>
        <w:bottom w:val="none" w:sz="0" w:space="0" w:color="auto"/>
        <w:right w:val="none" w:sz="0" w:space="0" w:color="auto"/>
      </w:divBdr>
    </w:div>
    <w:div w:id="1367174754">
      <w:bodyDiv w:val="1"/>
      <w:marLeft w:val="0"/>
      <w:marRight w:val="0"/>
      <w:marTop w:val="0"/>
      <w:marBottom w:val="0"/>
      <w:divBdr>
        <w:top w:val="none" w:sz="0" w:space="0" w:color="auto"/>
        <w:left w:val="none" w:sz="0" w:space="0" w:color="auto"/>
        <w:bottom w:val="none" w:sz="0" w:space="0" w:color="auto"/>
        <w:right w:val="none" w:sz="0" w:space="0" w:color="auto"/>
      </w:divBdr>
    </w:div>
    <w:div w:id="1367487832">
      <w:bodyDiv w:val="1"/>
      <w:marLeft w:val="0"/>
      <w:marRight w:val="0"/>
      <w:marTop w:val="0"/>
      <w:marBottom w:val="0"/>
      <w:divBdr>
        <w:top w:val="none" w:sz="0" w:space="0" w:color="auto"/>
        <w:left w:val="none" w:sz="0" w:space="0" w:color="auto"/>
        <w:bottom w:val="none" w:sz="0" w:space="0" w:color="auto"/>
        <w:right w:val="none" w:sz="0" w:space="0" w:color="auto"/>
      </w:divBdr>
    </w:div>
    <w:div w:id="1374691496">
      <w:bodyDiv w:val="1"/>
      <w:marLeft w:val="0"/>
      <w:marRight w:val="0"/>
      <w:marTop w:val="0"/>
      <w:marBottom w:val="0"/>
      <w:divBdr>
        <w:top w:val="none" w:sz="0" w:space="0" w:color="auto"/>
        <w:left w:val="none" w:sz="0" w:space="0" w:color="auto"/>
        <w:bottom w:val="none" w:sz="0" w:space="0" w:color="auto"/>
        <w:right w:val="none" w:sz="0" w:space="0" w:color="auto"/>
      </w:divBdr>
    </w:div>
    <w:div w:id="1375275540">
      <w:bodyDiv w:val="1"/>
      <w:marLeft w:val="0"/>
      <w:marRight w:val="0"/>
      <w:marTop w:val="0"/>
      <w:marBottom w:val="0"/>
      <w:divBdr>
        <w:top w:val="none" w:sz="0" w:space="0" w:color="auto"/>
        <w:left w:val="none" w:sz="0" w:space="0" w:color="auto"/>
        <w:bottom w:val="none" w:sz="0" w:space="0" w:color="auto"/>
        <w:right w:val="none" w:sz="0" w:space="0" w:color="auto"/>
      </w:divBdr>
    </w:div>
    <w:div w:id="1384065007">
      <w:bodyDiv w:val="1"/>
      <w:marLeft w:val="0"/>
      <w:marRight w:val="0"/>
      <w:marTop w:val="0"/>
      <w:marBottom w:val="0"/>
      <w:divBdr>
        <w:top w:val="none" w:sz="0" w:space="0" w:color="auto"/>
        <w:left w:val="none" w:sz="0" w:space="0" w:color="auto"/>
        <w:bottom w:val="none" w:sz="0" w:space="0" w:color="auto"/>
        <w:right w:val="none" w:sz="0" w:space="0" w:color="auto"/>
      </w:divBdr>
    </w:div>
    <w:div w:id="1389452681">
      <w:bodyDiv w:val="1"/>
      <w:marLeft w:val="0"/>
      <w:marRight w:val="0"/>
      <w:marTop w:val="0"/>
      <w:marBottom w:val="0"/>
      <w:divBdr>
        <w:top w:val="none" w:sz="0" w:space="0" w:color="auto"/>
        <w:left w:val="none" w:sz="0" w:space="0" w:color="auto"/>
        <w:bottom w:val="none" w:sz="0" w:space="0" w:color="auto"/>
        <w:right w:val="none" w:sz="0" w:space="0" w:color="auto"/>
      </w:divBdr>
    </w:div>
    <w:div w:id="1407148777">
      <w:bodyDiv w:val="1"/>
      <w:marLeft w:val="0"/>
      <w:marRight w:val="0"/>
      <w:marTop w:val="0"/>
      <w:marBottom w:val="0"/>
      <w:divBdr>
        <w:top w:val="none" w:sz="0" w:space="0" w:color="auto"/>
        <w:left w:val="none" w:sz="0" w:space="0" w:color="auto"/>
        <w:bottom w:val="none" w:sz="0" w:space="0" w:color="auto"/>
        <w:right w:val="none" w:sz="0" w:space="0" w:color="auto"/>
      </w:divBdr>
      <w:divsChild>
        <w:div w:id="789980071">
          <w:marLeft w:val="0"/>
          <w:marRight w:val="0"/>
          <w:marTop w:val="0"/>
          <w:marBottom w:val="0"/>
          <w:divBdr>
            <w:top w:val="none" w:sz="0" w:space="0" w:color="auto"/>
            <w:left w:val="none" w:sz="0" w:space="0" w:color="auto"/>
            <w:bottom w:val="none" w:sz="0" w:space="0" w:color="auto"/>
            <w:right w:val="none" w:sz="0" w:space="0" w:color="auto"/>
          </w:divBdr>
          <w:divsChild>
            <w:div w:id="551036682">
              <w:marLeft w:val="0"/>
              <w:marRight w:val="0"/>
              <w:marTop w:val="0"/>
              <w:marBottom w:val="0"/>
              <w:divBdr>
                <w:top w:val="none" w:sz="0" w:space="0" w:color="auto"/>
                <w:left w:val="none" w:sz="0" w:space="0" w:color="auto"/>
                <w:bottom w:val="none" w:sz="0" w:space="0" w:color="auto"/>
                <w:right w:val="none" w:sz="0" w:space="0" w:color="auto"/>
              </w:divBdr>
              <w:divsChild>
                <w:div w:id="17605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0501">
      <w:bodyDiv w:val="1"/>
      <w:marLeft w:val="0"/>
      <w:marRight w:val="0"/>
      <w:marTop w:val="0"/>
      <w:marBottom w:val="0"/>
      <w:divBdr>
        <w:top w:val="none" w:sz="0" w:space="0" w:color="auto"/>
        <w:left w:val="none" w:sz="0" w:space="0" w:color="auto"/>
        <w:bottom w:val="none" w:sz="0" w:space="0" w:color="auto"/>
        <w:right w:val="none" w:sz="0" w:space="0" w:color="auto"/>
      </w:divBdr>
      <w:divsChild>
        <w:div w:id="1846246945">
          <w:marLeft w:val="0"/>
          <w:marRight w:val="0"/>
          <w:marTop w:val="0"/>
          <w:marBottom w:val="0"/>
          <w:divBdr>
            <w:top w:val="none" w:sz="0" w:space="0" w:color="auto"/>
            <w:left w:val="none" w:sz="0" w:space="0" w:color="auto"/>
            <w:bottom w:val="none" w:sz="0" w:space="0" w:color="auto"/>
            <w:right w:val="none" w:sz="0" w:space="0" w:color="auto"/>
          </w:divBdr>
          <w:divsChild>
            <w:div w:id="241375296">
              <w:marLeft w:val="0"/>
              <w:marRight w:val="0"/>
              <w:marTop w:val="0"/>
              <w:marBottom w:val="0"/>
              <w:divBdr>
                <w:top w:val="none" w:sz="0" w:space="0" w:color="auto"/>
                <w:left w:val="none" w:sz="0" w:space="0" w:color="auto"/>
                <w:bottom w:val="none" w:sz="0" w:space="0" w:color="auto"/>
                <w:right w:val="none" w:sz="0" w:space="0" w:color="auto"/>
              </w:divBdr>
              <w:divsChild>
                <w:div w:id="52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65726">
      <w:bodyDiv w:val="1"/>
      <w:marLeft w:val="0"/>
      <w:marRight w:val="0"/>
      <w:marTop w:val="0"/>
      <w:marBottom w:val="0"/>
      <w:divBdr>
        <w:top w:val="none" w:sz="0" w:space="0" w:color="auto"/>
        <w:left w:val="none" w:sz="0" w:space="0" w:color="auto"/>
        <w:bottom w:val="none" w:sz="0" w:space="0" w:color="auto"/>
        <w:right w:val="none" w:sz="0" w:space="0" w:color="auto"/>
      </w:divBdr>
    </w:div>
    <w:div w:id="1439451757">
      <w:bodyDiv w:val="1"/>
      <w:marLeft w:val="0"/>
      <w:marRight w:val="0"/>
      <w:marTop w:val="0"/>
      <w:marBottom w:val="0"/>
      <w:divBdr>
        <w:top w:val="none" w:sz="0" w:space="0" w:color="auto"/>
        <w:left w:val="none" w:sz="0" w:space="0" w:color="auto"/>
        <w:bottom w:val="none" w:sz="0" w:space="0" w:color="auto"/>
        <w:right w:val="none" w:sz="0" w:space="0" w:color="auto"/>
      </w:divBdr>
    </w:div>
    <w:div w:id="1445491899">
      <w:bodyDiv w:val="1"/>
      <w:marLeft w:val="0"/>
      <w:marRight w:val="0"/>
      <w:marTop w:val="0"/>
      <w:marBottom w:val="0"/>
      <w:divBdr>
        <w:top w:val="none" w:sz="0" w:space="0" w:color="auto"/>
        <w:left w:val="none" w:sz="0" w:space="0" w:color="auto"/>
        <w:bottom w:val="none" w:sz="0" w:space="0" w:color="auto"/>
        <w:right w:val="none" w:sz="0" w:space="0" w:color="auto"/>
      </w:divBdr>
      <w:divsChild>
        <w:div w:id="676736325">
          <w:marLeft w:val="0"/>
          <w:marRight w:val="0"/>
          <w:marTop w:val="0"/>
          <w:marBottom w:val="0"/>
          <w:divBdr>
            <w:top w:val="none" w:sz="0" w:space="0" w:color="auto"/>
            <w:left w:val="none" w:sz="0" w:space="0" w:color="auto"/>
            <w:bottom w:val="none" w:sz="0" w:space="0" w:color="auto"/>
            <w:right w:val="none" w:sz="0" w:space="0" w:color="auto"/>
          </w:divBdr>
          <w:divsChild>
            <w:div w:id="939796273">
              <w:marLeft w:val="0"/>
              <w:marRight w:val="0"/>
              <w:marTop w:val="0"/>
              <w:marBottom w:val="0"/>
              <w:divBdr>
                <w:top w:val="none" w:sz="0" w:space="0" w:color="auto"/>
                <w:left w:val="none" w:sz="0" w:space="0" w:color="auto"/>
                <w:bottom w:val="none" w:sz="0" w:space="0" w:color="auto"/>
                <w:right w:val="none" w:sz="0" w:space="0" w:color="auto"/>
              </w:divBdr>
              <w:divsChild>
                <w:div w:id="1793671544">
                  <w:marLeft w:val="0"/>
                  <w:marRight w:val="0"/>
                  <w:marTop w:val="0"/>
                  <w:marBottom w:val="0"/>
                  <w:divBdr>
                    <w:top w:val="none" w:sz="0" w:space="0" w:color="auto"/>
                    <w:left w:val="none" w:sz="0" w:space="0" w:color="auto"/>
                    <w:bottom w:val="none" w:sz="0" w:space="0" w:color="auto"/>
                    <w:right w:val="none" w:sz="0" w:space="0" w:color="auto"/>
                  </w:divBdr>
                  <w:divsChild>
                    <w:div w:id="20194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58294">
      <w:bodyDiv w:val="1"/>
      <w:marLeft w:val="0"/>
      <w:marRight w:val="0"/>
      <w:marTop w:val="0"/>
      <w:marBottom w:val="0"/>
      <w:divBdr>
        <w:top w:val="none" w:sz="0" w:space="0" w:color="auto"/>
        <w:left w:val="none" w:sz="0" w:space="0" w:color="auto"/>
        <w:bottom w:val="none" w:sz="0" w:space="0" w:color="auto"/>
        <w:right w:val="none" w:sz="0" w:space="0" w:color="auto"/>
      </w:divBdr>
    </w:div>
    <w:div w:id="1474830917">
      <w:bodyDiv w:val="1"/>
      <w:marLeft w:val="0"/>
      <w:marRight w:val="0"/>
      <w:marTop w:val="0"/>
      <w:marBottom w:val="0"/>
      <w:divBdr>
        <w:top w:val="none" w:sz="0" w:space="0" w:color="auto"/>
        <w:left w:val="none" w:sz="0" w:space="0" w:color="auto"/>
        <w:bottom w:val="none" w:sz="0" w:space="0" w:color="auto"/>
        <w:right w:val="none" w:sz="0" w:space="0" w:color="auto"/>
      </w:divBdr>
    </w:div>
    <w:div w:id="1484858535">
      <w:bodyDiv w:val="1"/>
      <w:marLeft w:val="0"/>
      <w:marRight w:val="0"/>
      <w:marTop w:val="0"/>
      <w:marBottom w:val="0"/>
      <w:divBdr>
        <w:top w:val="none" w:sz="0" w:space="0" w:color="auto"/>
        <w:left w:val="none" w:sz="0" w:space="0" w:color="auto"/>
        <w:bottom w:val="none" w:sz="0" w:space="0" w:color="auto"/>
        <w:right w:val="none" w:sz="0" w:space="0" w:color="auto"/>
      </w:divBdr>
    </w:div>
    <w:div w:id="1487555745">
      <w:bodyDiv w:val="1"/>
      <w:marLeft w:val="0"/>
      <w:marRight w:val="0"/>
      <w:marTop w:val="0"/>
      <w:marBottom w:val="0"/>
      <w:divBdr>
        <w:top w:val="none" w:sz="0" w:space="0" w:color="auto"/>
        <w:left w:val="none" w:sz="0" w:space="0" w:color="auto"/>
        <w:bottom w:val="none" w:sz="0" w:space="0" w:color="auto"/>
        <w:right w:val="none" w:sz="0" w:space="0" w:color="auto"/>
      </w:divBdr>
    </w:div>
    <w:div w:id="1533618163">
      <w:bodyDiv w:val="1"/>
      <w:marLeft w:val="0"/>
      <w:marRight w:val="0"/>
      <w:marTop w:val="0"/>
      <w:marBottom w:val="0"/>
      <w:divBdr>
        <w:top w:val="none" w:sz="0" w:space="0" w:color="auto"/>
        <w:left w:val="none" w:sz="0" w:space="0" w:color="auto"/>
        <w:bottom w:val="none" w:sz="0" w:space="0" w:color="auto"/>
        <w:right w:val="none" w:sz="0" w:space="0" w:color="auto"/>
      </w:divBdr>
      <w:divsChild>
        <w:div w:id="1495728854">
          <w:marLeft w:val="0"/>
          <w:marRight w:val="0"/>
          <w:marTop w:val="0"/>
          <w:marBottom w:val="0"/>
          <w:divBdr>
            <w:top w:val="none" w:sz="0" w:space="0" w:color="auto"/>
            <w:left w:val="none" w:sz="0" w:space="0" w:color="auto"/>
            <w:bottom w:val="none" w:sz="0" w:space="0" w:color="auto"/>
            <w:right w:val="none" w:sz="0" w:space="0" w:color="auto"/>
          </w:divBdr>
          <w:divsChild>
            <w:div w:id="127940808">
              <w:marLeft w:val="0"/>
              <w:marRight w:val="0"/>
              <w:marTop w:val="0"/>
              <w:marBottom w:val="0"/>
              <w:divBdr>
                <w:top w:val="none" w:sz="0" w:space="0" w:color="auto"/>
                <w:left w:val="none" w:sz="0" w:space="0" w:color="auto"/>
                <w:bottom w:val="none" w:sz="0" w:space="0" w:color="auto"/>
                <w:right w:val="none" w:sz="0" w:space="0" w:color="auto"/>
              </w:divBdr>
              <w:divsChild>
                <w:div w:id="20435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5717">
      <w:bodyDiv w:val="1"/>
      <w:marLeft w:val="0"/>
      <w:marRight w:val="0"/>
      <w:marTop w:val="0"/>
      <w:marBottom w:val="0"/>
      <w:divBdr>
        <w:top w:val="none" w:sz="0" w:space="0" w:color="auto"/>
        <w:left w:val="none" w:sz="0" w:space="0" w:color="auto"/>
        <w:bottom w:val="none" w:sz="0" w:space="0" w:color="auto"/>
        <w:right w:val="none" w:sz="0" w:space="0" w:color="auto"/>
      </w:divBdr>
      <w:divsChild>
        <w:div w:id="326860267">
          <w:marLeft w:val="0"/>
          <w:marRight w:val="0"/>
          <w:marTop w:val="0"/>
          <w:marBottom w:val="0"/>
          <w:divBdr>
            <w:top w:val="none" w:sz="0" w:space="0" w:color="auto"/>
            <w:left w:val="none" w:sz="0" w:space="0" w:color="auto"/>
            <w:bottom w:val="none" w:sz="0" w:space="0" w:color="auto"/>
            <w:right w:val="none" w:sz="0" w:space="0" w:color="auto"/>
          </w:divBdr>
          <w:divsChild>
            <w:div w:id="246185606">
              <w:marLeft w:val="0"/>
              <w:marRight w:val="0"/>
              <w:marTop w:val="0"/>
              <w:marBottom w:val="0"/>
              <w:divBdr>
                <w:top w:val="none" w:sz="0" w:space="0" w:color="auto"/>
                <w:left w:val="none" w:sz="0" w:space="0" w:color="auto"/>
                <w:bottom w:val="none" w:sz="0" w:space="0" w:color="auto"/>
                <w:right w:val="none" w:sz="0" w:space="0" w:color="auto"/>
              </w:divBdr>
              <w:divsChild>
                <w:div w:id="4666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3353">
      <w:bodyDiv w:val="1"/>
      <w:marLeft w:val="0"/>
      <w:marRight w:val="0"/>
      <w:marTop w:val="0"/>
      <w:marBottom w:val="0"/>
      <w:divBdr>
        <w:top w:val="none" w:sz="0" w:space="0" w:color="auto"/>
        <w:left w:val="none" w:sz="0" w:space="0" w:color="auto"/>
        <w:bottom w:val="none" w:sz="0" w:space="0" w:color="auto"/>
        <w:right w:val="none" w:sz="0" w:space="0" w:color="auto"/>
      </w:divBdr>
    </w:div>
    <w:div w:id="1571844175">
      <w:bodyDiv w:val="1"/>
      <w:marLeft w:val="0"/>
      <w:marRight w:val="0"/>
      <w:marTop w:val="0"/>
      <w:marBottom w:val="0"/>
      <w:divBdr>
        <w:top w:val="none" w:sz="0" w:space="0" w:color="auto"/>
        <w:left w:val="none" w:sz="0" w:space="0" w:color="auto"/>
        <w:bottom w:val="none" w:sz="0" w:space="0" w:color="auto"/>
        <w:right w:val="none" w:sz="0" w:space="0" w:color="auto"/>
      </w:divBdr>
      <w:divsChild>
        <w:div w:id="1194071134">
          <w:marLeft w:val="0"/>
          <w:marRight w:val="0"/>
          <w:marTop w:val="0"/>
          <w:marBottom w:val="0"/>
          <w:divBdr>
            <w:top w:val="none" w:sz="0" w:space="0" w:color="auto"/>
            <w:left w:val="none" w:sz="0" w:space="0" w:color="auto"/>
            <w:bottom w:val="none" w:sz="0" w:space="0" w:color="auto"/>
            <w:right w:val="none" w:sz="0" w:space="0" w:color="auto"/>
          </w:divBdr>
          <w:divsChild>
            <w:div w:id="1324357092">
              <w:marLeft w:val="0"/>
              <w:marRight w:val="0"/>
              <w:marTop w:val="0"/>
              <w:marBottom w:val="0"/>
              <w:divBdr>
                <w:top w:val="none" w:sz="0" w:space="0" w:color="auto"/>
                <w:left w:val="none" w:sz="0" w:space="0" w:color="auto"/>
                <w:bottom w:val="none" w:sz="0" w:space="0" w:color="auto"/>
                <w:right w:val="none" w:sz="0" w:space="0" w:color="auto"/>
              </w:divBdr>
              <w:divsChild>
                <w:div w:id="12208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2025">
      <w:bodyDiv w:val="1"/>
      <w:marLeft w:val="0"/>
      <w:marRight w:val="0"/>
      <w:marTop w:val="0"/>
      <w:marBottom w:val="0"/>
      <w:divBdr>
        <w:top w:val="none" w:sz="0" w:space="0" w:color="auto"/>
        <w:left w:val="none" w:sz="0" w:space="0" w:color="auto"/>
        <w:bottom w:val="none" w:sz="0" w:space="0" w:color="auto"/>
        <w:right w:val="none" w:sz="0" w:space="0" w:color="auto"/>
      </w:divBdr>
    </w:div>
    <w:div w:id="1587113744">
      <w:bodyDiv w:val="1"/>
      <w:marLeft w:val="0"/>
      <w:marRight w:val="0"/>
      <w:marTop w:val="0"/>
      <w:marBottom w:val="0"/>
      <w:divBdr>
        <w:top w:val="none" w:sz="0" w:space="0" w:color="auto"/>
        <w:left w:val="none" w:sz="0" w:space="0" w:color="auto"/>
        <w:bottom w:val="none" w:sz="0" w:space="0" w:color="auto"/>
        <w:right w:val="none" w:sz="0" w:space="0" w:color="auto"/>
      </w:divBdr>
      <w:divsChild>
        <w:div w:id="1969389553">
          <w:marLeft w:val="0"/>
          <w:marRight w:val="0"/>
          <w:marTop w:val="166"/>
          <w:marBottom w:val="166"/>
          <w:divBdr>
            <w:top w:val="none" w:sz="0" w:space="0" w:color="auto"/>
            <w:left w:val="none" w:sz="0" w:space="0" w:color="auto"/>
            <w:bottom w:val="none" w:sz="0" w:space="0" w:color="auto"/>
            <w:right w:val="none" w:sz="0" w:space="0" w:color="auto"/>
          </w:divBdr>
          <w:divsChild>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8264">
      <w:bodyDiv w:val="1"/>
      <w:marLeft w:val="0"/>
      <w:marRight w:val="0"/>
      <w:marTop w:val="0"/>
      <w:marBottom w:val="0"/>
      <w:divBdr>
        <w:top w:val="none" w:sz="0" w:space="0" w:color="auto"/>
        <w:left w:val="none" w:sz="0" w:space="0" w:color="auto"/>
        <w:bottom w:val="none" w:sz="0" w:space="0" w:color="auto"/>
        <w:right w:val="none" w:sz="0" w:space="0" w:color="auto"/>
      </w:divBdr>
    </w:div>
    <w:div w:id="1621571809">
      <w:bodyDiv w:val="1"/>
      <w:marLeft w:val="0"/>
      <w:marRight w:val="0"/>
      <w:marTop w:val="0"/>
      <w:marBottom w:val="0"/>
      <w:divBdr>
        <w:top w:val="none" w:sz="0" w:space="0" w:color="auto"/>
        <w:left w:val="none" w:sz="0" w:space="0" w:color="auto"/>
        <w:bottom w:val="none" w:sz="0" w:space="0" w:color="auto"/>
        <w:right w:val="none" w:sz="0" w:space="0" w:color="auto"/>
      </w:divBdr>
      <w:divsChild>
        <w:div w:id="629629604">
          <w:marLeft w:val="0"/>
          <w:marRight w:val="0"/>
          <w:marTop w:val="0"/>
          <w:marBottom w:val="0"/>
          <w:divBdr>
            <w:top w:val="none" w:sz="0" w:space="0" w:color="auto"/>
            <w:left w:val="none" w:sz="0" w:space="0" w:color="auto"/>
            <w:bottom w:val="none" w:sz="0" w:space="0" w:color="auto"/>
            <w:right w:val="none" w:sz="0" w:space="0" w:color="auto"/>
          </w:divBdr>
          <w:divsChild>
            <w:div w:id="2133017479">
              <w:marLeft w:val="0"/>
              <w:marRight w:val="0"/>
              <w:marTop w:val="0"/>
              <w:marBottom w:val="0"/>
              <w:divBdr>
                <w:top w:val="none" w:sz="0" w:space="0" w:color="auto"/>
                <w:left w:val="none" w:sz="0" w:space="0" w:color="auto"/>
                <w:bottom w:val="none" w:sz="0" w:space="0" w:color="auto"/>
                <w:right w:val="none" w:sz="0" w:space="0" w:color="auto"/>
              </w:divBdr>
              <w:divsChild>
                <w:div w:id="271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3510">
      <w:bodyDiv w:val="1"/>
      <w:marLeft w:val="0"/>
      <w:marRight w:val="0"/>
      <w:marTop w:val="0"/>
      <w:marBottom w:val="0"/>
      <w:divBdr>
        <w:top w:val="none" w:sz="0" w:space="0" w:color="auto"/>
        <w:left w:val="none" w:sz="0" w:space="0" w:color="auto"/>
        <w:bottom w:val="none" w:sz="0" w:space="0" w:color="auto"/>
        <w:right w:val="none" w:sz="0" w:space="0" w:color="auto"/>
      </w:divBdr>
    </w:div>
    <w:div w:id="1642031119">
      <w:bodyDiv w:val="1"/>
      <w:marLeft w:val="0"/>
      <w:marRight w:val="0"/>
      <w:marTop w:val="0"/>
      <w:marBottom w:val="0"/>
      <w:divBdr>
        <w:top w:val="none" w:sz="0" w:space="0" w:color="auto"/>
        <w:left w:val="none" w:sz="0" w:space="0" w:color="auto"/>
        <w:bottom w:val="none" w:sz="0" w:space="0" w:color="auto"/>
        <w:right w:val="none" w:sz="0" w:space="0" w:color="auto"/>
      </w:divBdr>
    </w:div>
    <w:div w:id="1649554012">
      <w:bodyDiv w:val="1"/>
      <w:marLeft w:val="0"/>
      <w:marRight w:val="0"/>
      <w:marTop w:val="0"/>
      <w:marBottom w:val="0"/>
      <w:divBdr>
        <w:top w:val="none" w:sz="0" w:space="0" w:color="auto"/>
        <w:left w:val="none" w:sz="0" w:space="0" w:color="auto"/>
        <w:bottom w:val="none" w:sz="0" w:space="0" w:color="auto"/>
        <w:right w:val="none" w:sz="0" w:space="0" w:color="auto"/>
      </w:divBdr>
      <w:divsChild>
        <w:div w:id="1762143961">
          <w:marLeft w:val="0"/>
          <w:marRight w:val="0"/>
          <w:marTop w:val="0"/>
          <w:marBottom w:val="0"/>
          <w:divBdr>
            <w:top w:val="none" w:sz="0" w:space="0" w:color="auto"/>
            <w:left w:val="none" w:sz="0" w:space="0" w:color="auto"/>
            <w:bottom w:val="none" w:sz="0" w:space="0" w:color="auto"/>
            <w:right w:val="none" w:sz="0" w:space="0" w:color="auto"/>
          </w:divBdr>
          <w:divsChild>
            <w:div w:id="1442335058">
              <w:marLeft w:val="0"/>
              <w:marRight w:val="0"/>
              <w:marTop w:val="0"/>
              <w:marBottom w:val="0"/>
              <w:divBdr>
                <w:top w:val="none" w:sz="0" w:space="0" w:color="auto"/>
                <w:left w:val="none" w:sz="0" w:space="0" w:color="auto"/>
                <w:bottom w:val="none" w:sz="0" w:space="0" w:color="auto"/>
                <w:right w:val="none" w:sz="0" w:space="0" w:color="auto"/>
              </w:divBdr>
              <w:divsChild>
                <w:div w:id="495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02544">
      <w:bodyDiv w:val="1"/>
      <w:marLeft w:val="0"/>
      <w:marRight w:val="0"/>
      <w:marTop w:val="0"/>
      <w:marBottom w:val="0"/>
      <w:divBdr>
        <w:top w:val="none" w:sz="0" w:space="0" w:color="auto"/>
        <w:left w:val="none" w:sz="0" w:space="0" w:color="auto"/>
        <w:bottom w:val="none" w:sz="0" w:space="0" w:color="auto"/>
        <w:right w:val="none" w:sz="0" w:space="0" w:color="auto"/>
      </w:divBdr>
      <w:divsChild>
        <w:div w:id="988679678">
          <w:marLeft w:val="0"/>
          <w:marRight w:val="0"/>
          <w:marTop w:val="0"/>
          <w:marBottom w:val="0"/>
          <w:divBdr>
            <w:top w:val="none" w:sz="0" w:space="0" w:color="auto"/>
            <w:left w:val="none" w:sz="0" w:space="0" w:color="auto"/>
            <w:bottom w:val="none" w:sz="0" w:space="0" w:color="auto"/>
            <w:right w:val="none" w:sz="0" w:space="0" w:color="auto"/>
          </w:divBdr>
          <w:divsChild>
            <w:div w:id="1136875608">
              <w:marLeft w:val="0"/>
              <w:marRight w:val="0"/>
              <w:marTop w:val="0"/>
              <w:marBottom w:val="0"/>
              <w:divBdr>
                <w:top w:val="none" w:sz="0" w:space="0" w:color="auto"/>
                <w:left w:val="none" w:sz="0" w:space="0" w:color="auto"/>
                <w:bottom w:val="none" w:sz="0" w:space="0" w:color="auto"/>
                <w:right w:val="none" w:sz="0" w:space="0" w:color="auto"/>
              </w:divBdr>
              <w:divsChild>
                <w:div w:id="912469714">
                  <w:marLeft w:val="0"/>
                  <w:marRight w:val="0"/>
                  <w:marTop w:val="0"/>
                  <w:marBottom w:val="0"/>
                  <w:divBdr>
                    <w:top w:val="none" w:sz="0" w:space="0" w:color="auto"/>
                    <w:left w:val="none" w:sz="0" w:space="0" w:color="auto"/>
                    <w:bottom w:val="none" w:sz="0" w:space="0" w:color="auto"/>
                    <w:right w:val="none" w:sz="0" w:space="0" w:color="auto"/>
                  </w:divBdr>
                  <w:divsChild>
                    <w:div w:id="8865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140822">
      <w:bodyDiv w:val="1"/>
      <w:marLeft w:val="0"/>
      <w:marRight w:val="0"/>
      <w:marTop w:val="0"/>
      <w:marBottom w:val="0"/>
      <w:divBdr>
        <w:top w:val="none" w:sz="0" w:space="0" w:color="auto"/>
        <w:left w:val="none" w:sz="0" w:space="0" w:color="auto"/>
        <w:bottom w:val="none" w:sz="0" w:space="0" w:color="auto"/>
        <w:right w:val="none" w:sz="0" w:space="0" w:color="auto"/>
      </w:divBdr>
    </w:div>
    <w:div w:id="1654409238">
      <w:bodyDiv w:val="1"/>
      <w:marLeft w:val="0"/>
      <w:marRight w:val="0"/>
      <w:marTop w:val="0"/>
      <w:marBottom w:val="0"/>
      <w:divBdr>
        <w:top w:val="none" w:sz="0" w:space="0" w:color="auto"/>
        <w:left w:val="none" w:sz="0" w:space="0" w:color="auto"/>
        <w:bottom w:val="none" w:sz="0" w:space="0" w:color="auto"/>
        <w:right w:val="none" w:sz="0" w:space="0" w:color="auto"/>
      </w:divBdr>
      <w:divsChild>
        <w:div w:id="1038704265">
          <w:marLeft w:val="0"/>
          <w:marRight w:val="0"/>
          <w:marTop w:val="0"/>
          <w:marBottom w:val="0"/>
          <w:divBdr>
            <w:top w:val="none" w:sz="0" w:space="0" w:color="auto"/>
            <w:left w:val="none" w:sz="0" w:space="0" w:color="auto"/>
            <w:bottom w:val="none" w:sz="0" w:space="0" w:color="auto"/>
            <w:right w:val="none" w:sz="0" w:space="0" w:color="auto"/>
          </w:divBdr>
          <w:divsChild>
            <w:div w:id="631638292">
              <w:marLeft w:val="0"/>
              <w:marRight w:val="0"/>
              <w:marTop w:val="0"/>
              <w:marBottom w:val="0"/>
              <w:divBdr>
                <w:top w:val="none" w:sz="0" w:space="0" w:color="auto"/>
                <w:left w:val="none" w:sz="0" w:space="0" w:color="auto"/>
                <w:bottom w:val="none" w:sz="0" w:space="0" w:color="auto"/>
                <w:right w:val="none" w:sz="0" w:space="0" w:color="auto"/>
              </w:divBdr>
              <w:divsChild>
                <w:div w:id="16802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2859">
      <w:bodyDiv w:val="1"/>
      <w:marLeft w:val="0"/>
      <w:marRight w:val="0"/>
      <w:marTop w:val="0"/>
      <w:marBottom w:val="0"/>
      <w:divBdr>
        <w:top w:val="none" w:sz="0" w:space="0" w:color="auto"/>
        <w:left w:val="none" w:sz="0" w:space="0" w:color="auto"/>
        <w:bottom w:val="none" w:sz="0" w:space="0" w:color="auto"/>
        <w:right w:val="none" w:sz="0" w:space="0" w:color="auto"/>
      </w:divBdr>
      <w:divsChild>
        <w:div w:id="81923646">
          <w:marLeft w:val="0"/>
          <w:marRight w:val="0"/>
          <w:marTop w:val="0"/>
          <w:marBottom w:val="0"/>
          <w:divBdr>
            <w:top w:val="none" w:sz="0" w:space="0" w:color="auto"/>
            <w:left w:val="none" w:sz="0" w:space="0" w:color="auto"/>
            <w:bottom w:val="none" w:sz="0" w:space="0" w:color="auto"/>
            <w:right w:val="none" w:sz="0" w:space="0" w:color="auto"/>
          </w:divBdr>
          <w:divsChild>
            <w:div w:id="1812281838">
              <w:marLeft w:val="0"/>
              <w:marRight w:val="0"/>
              <w:marTop w:val="0"/>
              <w:marBottom w:val="0"/>
              <w:divBdr>
                <w:top w:val="none" w:sz="0" w:space="0" w:color="auto"/>
                <w:left w:val="none" w:sz="0" w:space="0" w:color="auto"/>
                <w:bottom w:val="none" w:sz="0" w:space="0" w:color="auto"/>
                <w:right w:val="none" w:sz="0" w:space="0" w:color="auto"/>
              </w:divBdr>
              <w:divsChild>
                <w:div w:id="586888504">
                  <w:marLeft w:val="0"/>
                  <w:marRight w:val="0"/>
                  <w:marTop w:val="0"/>
                  <w:marBottom w:val="0"/>
                  <w:divBdr>
                    <w:top w:val="none" w:sz="0" w:space="0" w:color="auto"/>
                    <w:left w:val="none" w:sz="0" w:space="0" w:color="auto"/>
                    <w:bottom w:val="none" w:sz="0" w:space="0" w:color="auto"/>
                    <w:right w:val="none" w:sz="0" w:space="0" w:color="auto"/>
                  </w:divBdr>
                  <w:divsChild>
                    <w:div w:id="1228151684">
                      <w:marLeft w:val="0"/>
                      <w:marRight w:val="0"/>
                      <w:marTop w:val="0"/>
                      <w:marBottom w:val="0"/>
                      <w:divBdr>
                        <w:top w:val="none" w:sz="0" w:space="0" w:color="auto"/>
                        <w:left w:val="none" w:sz="0" w:space="0" w:color="auto"/>
                        <w:bottom w:val="none" w:sz="0" w:space="0" w:color="auto"/>
                        <w:right w:val="none" w:sz="0" w:space="0" w:color="auto"/>
                      </w:divBdr>
                    </w:div>
                  </w:divsChild>
                </w:div>
                <w:div w:id="454058470">
                  <w:marLeft w:val="0"/>
                  <w:marRight w:val="0"/>
                  <w:marTop w:val="0"/>
                  <w:marBottom w:val="0"/>
                  <w:divBdr>
                    <w:top w:val="none" w:sz="0" w:space="0" w:color="auto"/>
                    <w:left w:val="none" w:sz="0" w:space="0" w:color="auto"/>
                    <w:bottom w:val="none" w:sz="0" w:space="0" w:color="auto"/>
                    <w:right w:val="none" w:sz="0" w:space="0" w:color="auto"/>
                  </w:divBdr>
                  <w:divsChild>
                    <w:div w:id="898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653261">
      <w:bodyDiv w:val="1"/>
      <w:marLeft w:val="0"/>
      <w:marRight w:val="0"/>
      <w:marTop w:val="0"/>
      <w:marBottom w:val="0"/>
      <w:divBdr>
        <w:top w:val="none" w:sz="0" w:space="0" w:color="auto"/>
        <w:left w:val="none" w:sz="0" w:space="0" w:color="auto"/>
        <w:bottom w:val="none" w:sz="0" w:space="0" w:color="auto"/>
        <w:right w:val="none" w:sz="0" w:space="0" w:color="auto"/>
      </w:divBdr>
      <w:divsChild>
        <w:div w:id="1832601821">
          <w:marLeft w:val="0"/>
          <w:marRight w:val="0"/>
          <w:marTop w:val="0"/>
          <w:marBottom w:val="0"/>
          <w:divBdr>
            <w:top w:val="none" w:sz="0" w:space="0" w:color="auto"/>
            <w:left w:val="none" w:sz="0" w:space="0" w:color="auto"/>
            <w:bottom w:val="none" w:sz="0" w:space="0" w:color="auto"/>
            <w:right w:val="none" w:sz="0" w:space="0" w:color="auto"/>
          </w:divBdr>
          <w:divsChild>
            <w:div w:id="686634424">
              <w:marLeft w:val="0"/>
              <w:marRight w:val="0"/>
              <w:marTop w:val="0"/>
              <w:marBottom w:val="0"/>
              <w:divBdr>
                <w:top w:val="none" w:sz="0" w:space="0" w:color="auto"/>
                <w:left w:val="none" w:sz="0" w:space="0" w:color="auto"/>
                <w:bottom w:val="none" w:sz="0" w:space="0" w:color="auto"/>
                <w:right w:val="none" w:sz="0" w:space="0" w:color="auto"/>
              </w:divBdr>
              <w:divsChild>
                <w:div w:id="1967852856">
                  <w:marLeft w:val="0"/>
                  <w:marRight w:val="0"/>
                  <w:marTop w:val="0"/>
                  <w:marBottom w:val="0"/>
                  <w:divBdr>
                    <w:top w:val="none" w:sz="0" w:space="0" w:color="auto"/>
                    <w:left w:val="none" w:sz="0" w:space="0" w:color="auto"/>
                    <w:bottom w:val="none" w:sz="0" w:space="0" w:color="auto"/>
                    <w:right w:val="none" w:sz="0" w:space="0" w:color="auto"/>
                  </w:divBdr>
                </w:div>
                <w:div w:id="9332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250">
      <w:bodyDiv w:val="1"/>
      <w:marLeft w:val="0"/>
      <w:marRight w:val="0"/>
      <w:marTop w:val="0"/>
      <w:marBottom w:val="0"/>
      <w:divBdr>
        <w:top w:val="none" w:sz="0" w:space="0" w:color="auto"/>
        <w:left w:val="none" w:sz="0" w:space="0" w:color="auto"/>
        <w:bottom w:val="none" w:sz="0" w:space="0" w:color="auto"/>
        <w:right w:val="none" w:sz="0" w:space="0" w:color="auto"/>
      </w:divBdr>
      <w:divsChild>
        <w:div w:id="621961936">
          <w:marLeft w:val="0"/>
          <w:marRight w:val="0"/>
          <w:marTop w:val="0"/>
          <w:marBottom w:val="0"/>
          <w:divBdr>
            <w:top w:val="none" w:sz="0" w:space="0" w:color="auto"/>
            <w:left w:val="none" w:sz="0" w:space="0" w:color="auto"/>
            <w:bottom w:val="none" w:sz="0" w:space="0" w:color="auto"/>
            <w:right w:val="none" w:sz="0" w:space="0" w:color="auto"/>
          </w:divBdr>
          <w:divsChild>
            <w:div w:id="1851873170">
              <w:marLeft w:val="0"/>
              <w:marRight w:val="0"/>
              <w:marTop w:val="0"/>
              <w:marBottom w:val="0"/>
              <w:divBdr>
                <w:top w:val="none" w:sz="0" w:space="0" w:color="auto"/>
                <w:left w:val="none" w:sz="0" w:space="0" w:color="auto"/>
                <w:bottom w:val="none" w:sz="0" w:space="0" w:color="auto"/>
                <w:right w:val="none" w:sz="0" w:space="0" w:color="auto"/>
              </w:divBdr>
              <w:divsChild>
                <w:div w:id="698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71078">
      <w:bodyDiv w:val="1"/>
      <w:marLeft w:val="0"/>
      <w:marRight w:val="0"/>
      <w:marTop w:val="0"/>
      <w:marBottom w:val="0"/>
      <w:divBdr>
        <w:top w:val="none" w:sz="0" w:space="0" w:color="auto"/>
        <w:left w:val="none" w:sz="0" w:space="0" w:color="auto"/>
        <w:bottom w:val="none" w:sz="0" w:space="0" w:color="auto"/>
        <w:right w:val="none" w:sz="0" w:space="0" w:color="auto"/>
      </w:divBdr>
      <w:divsChild>
        <w:div w:id="1188639980">
          <w:marLeft w:val="0"/>
          <w:marRight w:val="0"/>
          <w:marTop w:val="0"/>
          <w:marBottom w:val="0"/>
          <w:divBdr>
            <w:top w:val="none" w:sz="0" w:space="0" w:color="auto"/>
            <w:left w:val="none" w:sz="0" w:space="0" w:color="auto"/>
            <w:bottom w:val="none" w:sz="0" w:space="0" w:color="auto"/>
            <w:right w:val="none" w:sz="0" w:space="0" w:color="auto"/>
          </w:divBdr>
          <w:divsChild>
            <w:div w:id="523252308">
              <w:marLeft w:val="0"/>
              <w:marRight w:val="0"/>
              <w:marTop w:val="0"/>
              <w:marBottom w:val="0"/>
              <w:divBdr>
                <w:top w:val="none" w:sz="0" w:space="0" w:color="auto"/>
                <w:left w:val="none" w:sz="0" w:space="0" w:color="auto"/>
                <w:bottom w:val="none" w:sz="0" w:space="0" w:color="auto"/>
                <w:right w:val="none" w:sz="0" w:space="0" w:color="auto"/>
              </w:divBdr>
              <w:divsChild>
                <w:div w:id="15650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52893">
      <w:bodyDiv w:val="1"/>
      <w:marLeft w:val="0"/>
      <w:marRight w:val="0"/>
      <w:marTop w:val="0"/>
      <w:marBottom w:val="0"/>
      <w:divBdr>
        <w:top w:val="none" w:sz="0" w:space="0" w:color="auto"/>
        <w:left w:val="none" w:sz="0" w:space="0" w:color="auto"/>
        <w:bottom w:val="none" w:sz="0" w:space="0" w:color="auto"/>
        <w:right w:val="none" w:sz="0" w:space="0" w:color="auto"/>
      </w:divBdr>
    </w:div>
    <w:div w:id="1755054538">
      <w:bodyDiv w:val="1"/>
      <w:marLeft w:val="0"/>
      <w:marRight w:val="0"/>
      <w:marTop w:val="0"/>
      <w:marBottom w:val="0"/>
      <w:divBdr>
        <w:top w:val="none" w:sz="0" w:space="0" w:color="auto"/>
        <w:left w:val="none" w:sz="0" w:space="0" w:color="auto"/>
        <w:bottom w:val="none" w:sz="0" w:space="0" w:color="auto"/>
        <w:right w:val="none" w:sz="0" w:space="0" w:color="auto"/>
      </w:divBdr>
      <w:divsChild>
        <w:div w:id="1453985088">
          <w:marLeft w:val="0"/>
          <w:marRight w:val="0"/>
          <w:marTop w:val="0"/>
          <w:marBottom w:val="0"/>
          <w:divBdr>
            <w:top w:val="none" w:sz="0" w:space="0" w:color="auto"/>
            <w:left w:val="none" w:sz="0" w:space="0" w:color="auto"/>
            <w:bottom w:val="none" w:sz="0" w:space="0" w:color="auto"/>
            <w:right w:val="none" w:sz="0" w:space="0" w:color="auto"/>
          </w:divBdr>
          <w:divsChild>
            <w:div w:id="1443527387">
              <w:marLeft w:val="0"/>
              <w:marRight w:val="0"/>
              <w:marTop w:val="0"/>
              <w:marBottom w:val="0"/>
              <w:divBdr>
                <w:top w:val="none" w:sz="0" w:space="0" w:color="auto"/>
                <w:left w:val="none" w:sz="0" w:space="0" w:color="auto"/>
                <w:bottom w:val="none" w:sz="0" w:space="0" w:color="auto"/>
                <w:right w:val="none" w:sz="0" w:space="0" w:color="auto"/>
              </w:divBdr>
              <w:divsChild>
                <w:div w:id="12732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43544">
      <w:bodyDiv w:val="1"/>
      <w:marLeft w:val="0"/>
      <w:marRight w:val="0"/>
      <w:marTop w:val="0"/>
      <w:marBottom w:val="0"/>
      <w:divBdr>
        <w:top w:val="none" w:sz="0" w:space="0" w:color="auto"/>
        <w:left w:val="none" w:sz="0" w:space="0" w:color="auto"/>
        <w:bottom w:val="none" w:sz="0" w:space="0" w:color="auto"/>
        <w:right w:val="none" w:sz="0" w:space="0" w:color="auto"/>
      </w:divBdr>
    </w:div>
    <w:div w:id="1764763650">
      <w:bodyDiv w:val="1"/>
      <w:marLeft w:val="0"/>
      <w:marRight w:val="0"/>
      <w:marTop w:val="0"/>
      <w:marBottom w:val="0"/>
      <w:divBdr>
        <w:top w:val="none" w:sz="0" w:space="0" w:color="auto"/>
        <w:left w:val="none" w:sz="0" w:space="0" w:color="auto"/>
        <w:bottom w:val="none" w:sz="0" w:space="0" w:color="auto"/>
        <w:right w:val="none" w:sz="0" w:space="0" w:color="auto"/>
      </w:divBdr>
    </w:div>
    <w:div w:id="1785877351">
      <w:bodyDiv w:val="1"/>
      <w:marLeft w:val="0"/>
      <w:marRight w:val="0"/>
      <w:marTop w:val="0"/>
      <w:marBottom w:val="0"/>
      <w:divBdr>
        <w:top w:val="none" w:sz="0" w:space="0" w:color="auto"/>
        <w:left w:val="none" w:sz="0" w:space="0" w:color="auto"/>
        <w:bottom w:val="none" w:sz="0" w:space="0" w:color="auto"/>
        <w:right w:val="none" w:sz="0" w:space="0" w:color="auto"/>
      </w:divBdr>
      <w:divsChild>
        <w:div w:id="1450665744">
          <w:marLeft w:val="0"/>
          <w:marRight w:val="0"/>
          <w:marTop w:val="0"/>
          <w:marBottom w:val="0"/>
          <w:divBdr>
            <w:top w:val="none" w:sz="0" w:space="0" w:color="auto"/>
            <w:left w:val="none" w:sz="0" w:space="0" w:color="auto"/>
            <w:bottom w:val="none" w:sz="0" w:space="0" w:color="auto"/>
            <w:right w:val="none" w:sz="0" w:space="0" w:color="auto"/>
          </w:divBdr>
          <w:divsChild>
            <w:div w:id="1198662641">
              <w:marLeft w:val="0"/>
              <w:marRight w:val="0"/>
              <w:marTop w:val="0"/>
              <w:marBottom w:val="0"/>
              <w:divBdr>
                <w:top w:val="none" w:sz="0" w:space="0" w:color="auto"/>
                <w:left w:val="none" w:sz="0" w:space="0" w:color="auto"/>
                <w:bottom w:val="none" w:sz="0" w:space="0" w:color="auto"/>
                <w:right w:val="none" w:sz="0" w:space="0" w:color="auto"/>
              </w:divBdr>
              <w:divsChild>
                <w:div w:id="8688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20238">
      <w:bodyDiv w:val="1"/>
      <w:marLeft w:val="0"/>
      <w:marRight w:val="0"/>
      <w:marTop w:val="0"/>
      <w:marBottom w:val="0"/>
      <w:divBdr>
        <w:top w:val="none" w:sz="0" w:space="0" w:color="auto"/>
        <w:left w:val="none" w:sz="0" w:space="0" w:color="auto"/>
        <w:bottom w:val="none" w:sz="0" w:space="0" w:color="auto"/>
        <w:right w:val="none" w:sz="0" w:space="0" w:color="auto"/>
      </w:divBdr>
      <w:divsChild>
        <w:div w:id="81536803">
          <w:marLeft w:val="0"/>
          <w:marRight w:val="0"/>
          <w:marTop w:val="0"/>
          <w:marBottom w:val="0"/>
          <w:divBdr>
            <w:top w:val="none" w:sz="0" w:space="0" w:color="auto"/>
            <w:left w:val="none" w:sz="0" w:space="0" w:color="auto"/>
            <w:bottom w:val="none" w:sz="0" w:space="0" w:color="auto"/>
            <w:right w:val="none" w:sz="0" w:space="0" w:color="auto"/>
          </w:divBdr>
          <w:divsChild>
            <w:div w:id="82385091">
              <w:marLeft w:val="0"/>
              <w:marRight w:val="0"/>
              <w:marTop w:val="0"/>
              <w:marBottom w:val="0"/>
              <w:divBdr>
                <w:top w:val="none" w:sz="0" w:space="0" w:color="auto"/>
                <w:left w:val="none" w:sz="0" w:space="0" w:color="auto"/>
                <w:bottom w:val="none" w:sz="0" w:space="0" w:color="auto"/>
                <w:right w:val="none" w:sz="0" w:space="0" w:color="auto"/>
              </w:divBdr>
              <w:divsChild>
                <w:div w:id="9257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4872">
      <w:bodyDiv w:val="1"/>
      <w:marLeft w:val="0"/>
      <w:marRight w:val="0"/>
      <w:marTop w:val="0"/>
      <w:marBottom w:val="0"/>
      <w:divBdr>
        <w:top w:val="none" w:sz="0" w:space="0" w:color="auto"/>
        <w:left w:val="none" w:sz="0" w:space="0" w:color="auto"/>
        <w:bottom w:val="none" w:sz="0" w:space="0" w:color="auto"/>
        <w:right w:val="none" w:sz="0" w:space="0" w:color="auto"/>
      </w:divBdr>
      <w:divsChild>
        <w:div w:id="13383933">
          <w:marLeft w:val="0"/>
          <w:marRight w:val="0"/>
          <w:marTop w:val="0"/>
          <w:marBottom w:val="0"/>
          <w:divBdr>
            <w:top w:val="none" w:sz="0" w:space="0" w:color="auto"/>
            <w:left w:val="none" w:sz="0" w:space="0" w:color="auto"/>
            <w:bottom w:val="none" w:sz="0" w:space="0" w:color="auto"/>
            <w:right w:val="none" w:sz="0" w:space="0" w:color="auto"/>
          </w:divBdr>
          <w:divsChild>
            <w:div w:id="1044914732">
              <w:marLeft w:val="0"/>
              <w:marRight w:val="0"/>
              <w:marTop w:val="0"/>
              <w:marBottom w:val="0"/>
              <w:divBdr>
                <w:top w:val="none" w:sz="0" w:space="0" w:color="auto"/>
                <w:left w:val="none" w:sz="0" w:space="0" w:color="auto"/>
                <w:bottom w:val="none" w:sz="0" w:space="0" w:color="auto"/>
                <w:right w:val="none" w:sz="0" w:space="0" w:color="auto"/>
              </w:divBdr>
              <w:divsChild>
                <w:div w:id="18390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60120">
      <w:bodyDiv w:val="1"/>
      <w:marLeft w:val="0"/>
      <w:marRight w:val="0"/>
      <w:marTop w:val="0"/>
      <w:marBottom w:val="0"/>
      <w:divBdr>
        <w:top w:val="none" w:sz="0" w:space="0" w:color="auto"/>
        <w:left w:val="none" w:sz="0" w:space="0" w:color="auto"/>
        <w:bottom w:val="none" w:sz="0" w:space="0" w:color="auto"/>
        <w:right w:val="none" w:sz="0" w:space="0" w:color="auto"/>
      </w:divBdr>
      <w:divsChild>
        <w:div w:id="108354172">
          <w:marLeft w:val="0"/>
          <w:marRight w:val="0"/>
          <w:marTop w:val="0"/>
          <w:marBottom w:val="0"/>
          <w:divBdr>
            <w:top w:val="none" w:sz="0" w:space="0" w:color="auto"/>
            <w:left w:val="none" w:sz="0" w:space="0" w:color="auto"/>
            <w:bottom w:val="none" w:sz="0" w:space="0" w:color="auto"/>
            <w:right w:val="none" w:sz="0" w:space="0" w:color="auto"/>
          </w:divBdr>
          <w:divsChild>
            <w:div w:id="554051857">
              <w:marLeft w:val="0"/>
              <w:marRight w:val="0"/>
              <w:marTop w:val="0"/>
              <w:marBottom w:val="0"/>
              <w:divBdr>
                <w:top w:val="none" w:sz="0" w:space="0" w:color="auto"/>
                <w:left w:val="none" w:sz="0" w:space="0" w:color="auto"/>
                <w:bottom w:val="none" w:sz="0" w:space="0" w:color="auto"/>
                <w:right w:val="none" w:sz="0" w:space="0" w:color="auto"/>
              </w:divBdr>
              <w:divsChild>
                <w:div w:id="865874912">
                  <w:marLeft w:val="0"/>
                  <w:marRight w:val="0"/>
                  <w:marTop w:val="0"/>
                  <w:marBottom w:val="0"/>
                  <w:divBdr>
                    <w:top w:val="none" w:sz="0" w:space="0" w:color="auto"/>
                    <w:left w:val="none" w:sz="0" w:space="0" w:color="auto"/>
                    <w:bottom w:val="none" w:sz="0" w:space="0" w:color="auto"/>
                    <w:right w:val="none" w:sz="0" w:space="0" w:color="auto"/>
                  </w:divBdr>
                  <w:divsChild>
                    <w:div w:id="315840278">
                      <w:marLeft w:val="0"/>
                      <w:marRight w:val="0"/>
                      <w:marTop w:val="0"/>
                      <w:marBottom w:val="0"/>
                      <w:divBdr>
                        <w:top w:val="none" w:sz="0" w:space="0" w:color="auto"/>
                        <w:left w:val="none" w:sz="0" w:space="0" w:color="auto"/>
                        <w:bottom w:val="none" w:sz="0" w:space="0" w:color="auto"/>
                        <w:right w:val="none" w:sz="0" w:space="0" w:color="auto"/>
                      </w:divBdr>
                    </w:div>
                    <w:div w:id="3893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95430">
      <w:bodyDiv w:val="1"/>
      <w:marLeft w:val="0"/>
      <w:marRight w:val="0"/>
      <w:marTop w:val="0"/>
      <w:marBottom w:val="0"/>
      <w:divBdr>
        <w:top w:val="none" w:sz="0" w:space="0" w:color="auto"/>
        <w:left w:val="none" w:sz="0" w:space="0" w:color="auto"/>
        <w:bottom w:val="none" w:sz="0" w:space="0" w:color="auto"/>
        <w:right w:val="none" w:sz="0" w:space="0" w:color="auto"/>
      </w:divBdr>
      <w:divsChild>
        <w:div w:id="1955139448">
          <w:marLeft w:val="0"/>
          <w:marRight w:val="0"/>
          <w:marTop w:val="0"/>
          <w:marBottom w:val="0"/>
          <w:divBdr>
            <w:top w:val="none" w:sz="0" w:space="0" w:color="auto"/>
            <w:left w:val="none" w:sz="0" w:space="0" w:color="auto"/>
            <w:bottom w:val="none" w:sz="0" w:space="0" w:color="auto"/>
            <w:right w:val="none" w:sz="0" w:space="0" w:color="auto"/>
          </w:divBdr>
          <w:divsChild>
            <w:div w:id="1286615440">
              <w:marLeft w:val="0"/>
              <w:marRight w:val="0"/>
              <w:marTop w:val="0"/>
              <w:marBottom w:val="0"/>
              <w:divBdr>
                <w:top w:val="none" w:sz="0" w:space="0" w:color="auto"/>
                <w:left w:val="none" w:sz="0" w:space="0" w:color="auto"/>
                <w:bottom w:val="none" w:sz="0" w:space="0" w:color="auto"/>
                <w:right w:val="none" w:sz="0" w:space="0" w:color="auto"/>
              </w:divBdr>
              <w:divsChild>
                <w:div w:id="6504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19653">
      <w:bodyDiv w:val="1"/>
      <w:marLeft w:val="0"/>
      <w:marRight w:val="0"/>
      <w:marTop w:val="0"/>
      <w:marBottom w:val="0"/>
      <w:divBdr>
        <w:top w:val="none" w:sz="0" w:space="0" w:color="auto"/>
        <w:left w:val="none" w:sz="0" w:space="0" w:color="auto"/>
        <w:bottom w:val="none" w:sz="0" w:space="0" w:color="auto"/>
        <w:right w:val="none" w:sz="0" w:space="0" w:color="auto"/>
      </w:divBdr>
      <w:divsChild>
        <w:div w:id="1420061373">
          <w:marLeft w:val="0"/>
          <w:marRight w:val="0"/>
          <w:marTop w:val="0"/>
          <w:marBottom w:val="0"/>
          <w:divBdr>
            <w:top w:val="none" w:sz="0" w:space="0" w:color="auto"/>
            <w:left w:val="none" w:sz="0" w:space="0" w:color="auto"/>
            <w:bottom w:val="none" w:sz="0" w:space="0" w:color="auto"/>
            <w:right w:val="none" w:sz="0" w:space="0" w:color="auto"/>
          </w:divBdr>
          <w:divsChild>
            <w:div w:id="1600913774">
              <w:marLeft w:val="0"/>
              <w:marRight w:val="0"/>
              <w:marTop w:val="0"/>
              <w:marBottom w:val="0"/>
              <w:divBdr>
                <w:top w:val="none" w:sz="0" w:space="0" w:color="auto"/>
                <w:left w:val="none" w:sz="0" w:space="0" w:color="auto"/>
                <w:bottom w:val="none" w:sz="0" w:space="0" w:color="auto"/>
                <w:right w:val="none" w:sz="0" w:space="0" w:color="auto"/>
              </w:divBdr>
              <w:divsChild>
                <w:div w:id="12341970">
                  <w:marLeft w:val="0"/>
                  <w:marRight w:val="0"/>
                  <w:marTop w:val="0"/>
                  <w:marBottom w:val="0"/>
                  <w:divBdr>
                    <w:top w:val="none" w:sz="0" w:space="0" w:color="auto"/>
                    <w:left w:val="none" w:sz="0" w:space="0" w:color="auto"/>
                    <w:bottom w:val="none" w:sz="0" w:space="0" w:color="auto"/>
                    <w:right w:val="none" w:sz="0" w:space="0" w:color="auto"/>
                  </w:divBdr>
                  <w:divsChild>
                    <w:div w:id="2060208613">
                      <w:marLeft w:val="0"/>
                      <w:marRight w:val="0"/>
                      <w:marTop w:val="0"/>
                      <w:marBottom w:val="0"/>
                      <w:divBdr>
                        <w:top w:val="none" w:sz="0" w:space="0" w:color="auto"/>
                        <w:left w:val="none" w:sz="0" w:space="0" w:color="auto"/>
                        <w:bottom w:val="none" w:sz="0" w:space="0" w:color="auto"/>
                        <w:right w:val="none" w:sz="0" w:space="0" w:color="auto"/>
                      </w:divBdr>
                    </w:div>
                  </w:divsChild>
                </w:div>
                <w:div w:id="743794311">
                  <w:marLeft w:val="0"/>
                  <w:marRight w:val="0"/>
                  <w:marTop w:val="0"/>
                  <w:marBottom w:val="0"/>
                  <w:divBdr>
                    <w:top w:val="none" w:sz="0" w:space="0" w:color="auto"/>
                    <w:left w:val="none" w:sz="0" w:space="0" w:color="auto"/>
                    <w:bottom w:val="none" w:sz="0" w:space="0" w:color="auto"/>
                    <w:right w:val="none" w:sz="0" w:space="0" w:color="auto"/>
                  </w:divBdr>
                  <w:divsChild>
                    <w:div w:id="14367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8868">
      <w:bodyDiv w:val="1"/>
      <w:marLeft w:val="0"/>
      <w:marRight w:val="0"/>
      <w:marTop w:val="0"/>
      <w:marBottom w:val="0"/>
      <w:divBdr>
        <w:top w:val="none" w:sz="0" w:space="0" w:color="auto"/>
        <w:left w:val="none" w:sz="0" w:space="0" w:color="auto"/>
        <w:bottom w:val="none" w:sz="0" w:space="0" w:color="auto"/>
        <w:right w:val="none" w:sz="0" w:space="0" w:color="auto"/>
      </w:divBdr>
    </w:div>
    <w:div w:id="1866362936">
      <w:bodyDiv w:val="1"/>
      <w:marLeft w:val="0"/>
      <w:marRight w:val="0"/>
      <w:marTop w:val="0"/>
      <w:marBottom w:val="0"/>
      <w:divBdr>
        <w:top w:val="none" w:sz="0" w:space="0" w:color="auto"/>
        <w:left w:val="none" w:sz="0" w:space="0" w:color="auto"/>
        <w:bottom w:val="none" w:sz="0" w:space="0" w:color="auto"/>
        <w:right w:val="none" w:sz="0" w:space="0" w:color="auto"/>
      </w:divBdr>
      <w:divsChild>
        <w:div w:id="1283341444">
          <w:marLeft w:val="0"/>
          <w:marRight w:val="0"/>
          <w:marTop w:val="0"/>
          <w:marBottom w:val="0"/>
          <w:divBdr>
            <w:top w:val="none" w:sz="0" w:space="0" w:color="auto"/>
            <w:left w:val="none" w:sz="0" w:space="0" w:color="auto"/>
            <w:bottom w:val="none" w:sz="0" w:space="0" w:color="auto"/>
            <w:right w:val="none" w:sz="0" w:space="0" w:color="auto"/>
          </w:divBdr>
          <w:divsChild>
            <w:div w:id="1068041176">
              <w:marLeft w:val="0"/>
              <w:marRight w:val="0"/>
              <w:marTop w:val="0"/>
              <w:marBottom w:val="0"/>
              <w:divBdr>
                <w:top w:val="none" w:sz="0" w:space="0" w:color="auto"/>
                <w:left w:val="none" w:sz="0" w:space="0" w:color="auto"/>
                <w:bottom w:val="none" w:sz="0" w:space="0" w:color="auto"/>
                <w:right w:val="none" w:sz="0" w:space="0" w:color="auto"/>
              </w:divBdr>
            </w:div>
            <w:div w:id="1883832358">
              <w:marLeft w:val="0"/>
              <w:marRight w:val="0"/>
              <w:marTop w:val="0"/>
              <w:marBottom w:val="0"/>
              <w:divBdr>
                <w:top w:val="none" w:sz="0" w:space="0" w:color="auto"/>
                <w:left w:val="none" w:sz="0" w:space="0" w:color="auto"/>
                <w:bottom w:val="none" w:sz="0" w:space="0" w:color="auto"/>
                <w:right w:val="none" w:sz="0" w:space="0" w:color="auto"/>
              </w:divBdr>
              <w:divsChild>
                <w:div w:id="1205017321">
                  <w:marLeft w:val="0"/>
                  <w:marRight w:val="0"/>
                  <w:marTop w:val="0"/>
                  <w:marBottom w:val="0"/>
                  <w:divBdr>
                    <w:top w:val="none" w:sz="0" w:space="0" w:color="auto"/>
                    <w:left w:val="none" w:sz="0" w:space="0" w:color="auto"/>
                    <w:bottom w:val="none" w:sz="0" w:space="0" w:color="auto"/>
                    <w:right w:val="none" w:sz="0" w:space="0" w:color="auto"/>
                  </w:divBdr>
                  <w:divsChild>
                    <w:div w:id="13955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3779">
          <w:marLeft w:val="0"/>
          <w:marRight w:val="0"/>
          <w:marTop w:val="0"/>
          <w:marBottom w:val="0"/>
          <w:divBdr>
            <w:top w:val="none" w:sz="0" w:space="0" w:color="auto"/>
            <w:left w:val="none" w:sz="0" w:space="0" w:color="auto"/>
            <w:bottom w:val="none" w:sz="0" w:space="0" w:color="auto"/>
            <w:right w:val="none" w:sz="0" w:space="0" w:color="auto"/>
          </w:divBdr>
          <w:divsChild>
            <w:div w:id="2059472896">
              <w:marLeft w:val="0"/>
              <w:marRight w:val="0"/>
              <w:marTop w:val="0"/>
              <w:marBottom w:val="0"/>
              <w:divBdr>
                <w:top w:val="none" w:sz="0" w:space="0" w:color="auto"/>
                <w:left w:val="none" w:sz="0" w:space="0" w:color="auto"/>
                <w:bottom w:val="none" w:sz="0" w:space="0" w:color="auto"/>
                <w:right w:val="none" w:sz="0" w:space="0" w:color="auto"/>
              </w:divBdr>
              <w:divsChild>
                <w:div w:id="4826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0035">
      <w:bodyDiv w:val="1"/>
      <w:marLeft w:val="0"/>
      <w:marRight w:val="0"/>
      <w:marTop w:val="0"/>
      <w:marBottom w:val="0"/>
      <w:divBdr>
        <w:top w:val="none" w:sz="0" w:space="0" w:color="auto"/>
        <w:left w:val="none" w:sz="0" w:space="0" w:color="auto"/>
        <w:bottom w:val="none" w:sz="0" w:space="0" w:color="auto"/>
        <w:right w:val="none" w:sz="0" w:space="0" w:color="auto"/>
      </w:divBdr>
      <w:divsChild>
        <w:div w:id="318047048">
          <w:marLeft w:val="0"/>
          <w:marRight w:val="0"/>
          <w:marTop w:val="0"/>
          <w:marBottom w:val="0"/>
          <w:divBdr>
            <w:top w:val="none" w:sz="0" w:space="0" w:color="auto"/>
            <w:left w:val="none" w:sz="0" w:space="0" w:color="auto"/>
            <w:bottom w:val="none" w:sz="0" w:space="0" w:color="auto"/>
            <w:right w:val="none" w:sz="0" w:space="0" w:color="auto"/>
          </w:divBdr>
          <w:divsChild>
            <w:div w:id="1823888984">
              <w:marLeft w:val="0"/>
              <w:marRight w:val="0"/>
              <w:marTop w:val="0"/>
              <w:marBottom w:val="0"/>
              <w:divBdr>
                <w:top w:val="none" w:sz="0" w:space="0" w:color="auto"/>
                <w:left w:val="none" w:sz="0" w:space="0" w:color="auto"/>
                <w:bottom w:val="none" w:sz="0" w:space="0" w:color="auto"/>
                <w:right w:val="none" w:sz="0" w:space="0" w:color="auto"/>
              </w:divBdr>
              <w:divsChild>
                <w:div w:id="14929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71075">
      <w:bodyDiv w:val="1"/>
      <w:marLeft w:val="0"/>
      <w:marRight w:val="0"/>
      <w:marTop w:val="0"/>
      <w:marBottom w:val="0"/>
      <w:divBdr>
        <w:top w:val="none" w:sz="0" w:space="0" w:color="auto"/>
        <w:left w:val="none" w:sz="0" w:space="0" w:color="auto"/>
        <w:bottom w:val="none" w:sz="0" w:space="0" w:color="auto"/>
        <w:right w:val="none" w:sz="0" w:space="0" w:color="auto"/>
      </w:divBdr>
    </w:div>
    <w:div w:id="1883860118">
      <w:bodyDiv w:val="1"/>
      <w:marLeft w:val="0"/>
      <w:marRight w:val="0"/>
      <w:marTop w:val="0"/>
      <w:marBottom w:val="0"/>
      <w:divBdr>
        <w:top w:val="none" w:sz="0" w:space="0" w:color="auto"/>
        <w:left w:val="none" w:sz="0" w:space="0" w:color="auto"/>
        <w:bottom w:val="none" w:sz="0" w:space="0" w:color="auto"/>
        <w:right w:val="none" w:sz="0" w:space="0" w:color="auto"/>
      </w:divBdr>
      <w:divsChild>
        <w:div w:id="218132684">
          <w:marLeft w:val="0"/>
          <w:marRight w:val="0"/>
          <w:marTop w:val="0"/>
          <w:marBottom w:val="0"/>
          <w:divBdr>
            <w:top w:val="none" w:sz="0" w:space="0" w:color="auto"/>
            <w:left w:val="none" w:sz="0" w:space="0" w:color="auto"/>
            <w:bottom w:val="none" w:sz="0" w:space="0" w:color="auto"/>
            <w:right w:val="none" w:sz="0" w:space="0" w:color="auto"/>
          </w:divBdr>
          <w:divsChild>
            <w:div w:id="1691836226">
              <w:marLeft w:val="0"/>
              <w:marRight w:val="0"/>
              <w:marTop w:val="0"/>
              <w:marBottom w:val="0"/>
              <w:divBdr>
                <w:top w:val="none" w:sz="0" w:space="0" w:color="auto"/>
                <w:left w:val="none" w:sz="0" w:space="0" w:color="auto"/>
                <w:bottom w:val="none" w:sz="0" w:space="0" w:color="auto"/>
                <w:right w:val="none" w:sz="0" w:space="0" w:color="auto"/>
              </w:divBdr>
              <w:divsChild>
                <w:div w:id="2586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2458">
      <w:bodyDiv w:val="1"/>
      <w:marLeft w:val="0"/>
      <w:marRight w:val="0"/>
      <w:marTop w:val="0"/>
      <w:marBottom w:val="0"/>
      <w:divBdr>
        <w:top w:val="none" w:sz="0" w:space="0" w:color="auto"/>
        <w:left w:val="none" w:sz="0" w:space="0" w:color="auto"/>
        <w:bottom w:val="none" w:sz="0" w:space="0" w:color="auto"/>
        <w:right w:val="none" w:sz="0" w:space="0" w:color="auto"/>
      </w:divBdr>
      <w:divsChild>
        <w:div w:id="106236825">
          <w:marLeft w:val="0"/>
          <w:marRight w:val="0"/>
          <w:marTop w:val="0"/>
          <w:marBottom w:val="120"/>
          <w:divBdr>
            <w:top w:val="none" w:sz="0" w:space="0" w:color="auto"/>
            <w:left w:val="none" w:sz="0" w:space="0" w:color="auto"/>
            <w:bottom w:val="none" w:sz="0" w:space="0" w:color="auto"/>
            <w:right w:val="none" w:sz="0" w:space="0" w:color="auto"/>
          </w:divBdr>
          <w:divsChild>
            <w:div w:id="406000965">
              <w:marLeft w:val="0"/>
              <w:marRight w:val="0"/>
              <w:marTop w:val="0"/>
              <w:marBottom w:val="0"/>
              <w:divBdr>
                <w:top w:val="none" w:sz="0" w:space="0" w:color="auto"/>
                <w:left w:val="none" w:sz="0" w:space="0" w:color="auto"/>
                <w:bottom w:val="none" w:sz="0" w:space="0" w:color="auto"/>
                <w:right w:val="none" w:sz="0" w:space="0" w:color="auto"/>
              </w:divBdr>
              <w:divsChild>
                <w:div w:id="85738761">
                  <w:marLeft w:val="0"/>
                  <w:marRight w:val="0"/>
                  <w:marTop w:val="0"/>
                  <w:marBottom w:val="0"/>
                  <w:divBdr>
                    <w:top w:val="none" w:sz="0" w:space="0" w:color="auto"/>
                    <w:left w:val="none" w:sz="0" w:space="0" w:color="auto"/>
                    <w:bottom w:val="none" w:sz="0" w:space="0" w:color="auto"/>
                    <w:right w:val="none" w:sz="0" w:space="0" w:color="auto"/>
                  </w:divBdr>
                  <w:divsChild>
                    <w:div w:id="11796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71462">
      <w:bodyDiv w:val="1"/>
      <w:marLeft w:val="0"/>
      <w:marRight w:val="0"/>
      <w:marTop w:val="0"/>
      <w:marBottom w:val="0"/>
      <w:divBdr>
        <w:top w:val="none" w:sz="0" w:space="0" w:color="auto"/>
        <w:left w:val="none" w:sz="0" w:space="0" w:color="auto"/>
        <w:bottom w:val="none" w:sz="0" w:space="0" w:color="auto"/>
        <w:right w:val="none" w:sz="0" w:space="0" w:color="auto"/>
      </w:divBdr>
    </w:div>
    <w:div w:id="1923638078">
      <w:bodyDiv w:val="1"/>
      <w:marLeft w:val="0"/>
      <w:marRight w:val="0"/>
      <w:marTop w:val="0"/>
      <w:marBottom w:val="0"/>
      <w:divBdr>
        <w:top w:val="none" w:sz="0" w:space="0" w:color="auto"/>
        <w:left w:val="none" w:sz="0" w:space="0" w:color="auto"/>
        <w:bottom w:val="none" w:sz="0" w:space="0" w:color="auto"/>
        <w:right w:val="none" w:sz="0" w:space="0" w:color="auto"/>
      </w:divBdr>
    </w:div>
    <w:div w:id="1924677304">
      <w:bodyDiv w:val="1"/>
      <w:marLeft w:val="0"/>
      <w:marRight w:val="0"/>
      <w:marTop w:val="0"/>
      <w:marBottom w:val="0"/>
      <w:divBdr>
        <w:top w:val="none" w:sz="0" w:space="0" w:color="auto"/>
        <w:left w:val="none" w:sz="0" w:space="0" w:color="auto"/>
        <w:bottom w:val="none" w:sz="0" w:space="0" w:color="auto"/>
        <w:right w:val="none" w:sz="0" w:space="0" w:color="auto"/>
      </w:divBdr>
    </w:div>
    <w:div w:id="1933322365">
      <w:bodyDiv w:val="1"/>
      <w:marLeft w:val="0"/>
      <w:marRight w:val="0"/>
      <w:marTop w:val="0"/>
      <w:marBottom w:val="0"/>
      <w:divBdr>
        <w:top w:val="none" w:sz="0" w:space="0" w:color="auto"/>
        <w:left w:val="none" w:sz="0" w:space="0" w:color="auto"/>
        <w:bottom w:val="none" w:sz="0" w:space="0" w:color="auto"/>
        <w:right w:val="none" w:sz="0" w:space="0" w:color="auto"/>
      </w:divBdr>
      <w:divsChild>
        <w:div w:id="1051274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476352">
      <w:bodyDiv w:val="1"/>
      <w:marLeft w:val="0"/>
      <w:marRight w:val="0"/>
      <w:marTop w:val="0"/>
      <w:marBottom w:val="0"/>
      <w:divBdr>
        <w:top w:val="none" w:sz="0" w:space="0" w:color="auto"/>
        <w:left w:val="none" w:sz="0" w:space="0" w:color="auto"/>
        <w:bottom w:val="none" w:sz="0" w:space="0" w:color="auto"/>
        <w:right w:val="none" w:sz="0" w:space="0" w:color="auto"/>
      </w:divBdr>
    </w:div>
    <w:div w:id="1939747717">
      <w:bodyDiv w:val="1"/>
      <w:marLeft w:val="0"/>
      <w:marRight w:val="0"/>
      <w:marTop w:val="0"/>
      <w:marBottom w:val="0"/>
      <w:divBdr>
        <w:top w:val="none" w:sz="0" w:space="0" w:color="auto"/>
        <w:left w:val="none" w:sz="0" w:space="0" w:color="auto"/>
        <w:bottom w:val="none" w:sz="0" w:space="0" w:color="auto"/>
        <w:right w:val="none" w:sz="0" w:space="0" w:color="auto"/>
      </w:divBdr>
      <w:divsChild>
        <w:div w:id="8336858">
          <w:marLeft w:val="0"/>
          <w:marRight w:val="0"/>
          <w:marTop w:val="0"/>
          <w:marBottom w:val="0"/>
          <w:divBdr>
            <w:top w:val="none" w:sz="0" w:space="0" w:color="auto"/>
            <w:left w:val="none" w:sz="0" w:space="0" w:color="auto"/>
            <w:bottom w:val="none" w:sz="0" w:space="0" w:color="auto"/>
            <w:right w:val="none" w:sz="0" w:space="0" w:color="auto"/>
          </w:divBdr>
          <w:divsChild>
            <w:div w:id="1514538551">
              <w:marLeft w:val="0"/>
              <w:marRight w:val="0"/>
              <w:marTop w:val="0"/>
              <w:marBottom w:val="0"/>
              <w:divBdr>
                <w:top w:val="none" w:sz="0" w:space="0" w:color="auto"/>
                <w:left w:val="none" w:sz="0" w:space="0" w:color="auto"/>
                <w:bottom w:val="none" w:sz="0" w:space="0" w:color="auto"/>
                <w:right w:val="none" w:sz="0" w:space="0" w:color="auto"/>
              </w:divBdr>
              <w:divsChild>
                <w:div w:id="6970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6449">
      <w:bodyDiv w:val="1"/>
      <w:marLeft w:val="0"/>
      <w:marRight w:val="0"/>
      <w:marTop w:val="0"/>
      <w:marBottom w:val="0"/>
      <w:divBdr>
        <w:top w:val="none" w:sz="0" w:space="0" w:color="auto"/>
        <w:left w:val="none" w:sz="0" w:space="0" w:color="auto"/>
        <w:bottom w:val="none" w:sz="0" w:space="0" w:color="auto"/>
        <w:right w:val="none" w:sz="0" w:space="0" w:color="auto"/>
      </w:divBdr>
    </w:div>
    <w:div w:id="1980331599">
      <w:bodyDiv w:val="1"/>
      <w:marLeft w:val="0"/>
      <w:marRight w:val="0"/>
      <w:marTop w:val="0"/>
      <w:marBottom w:val="0"/>
      <w:divBdr>
        <w:top w:val="none" w:sz="0" w:space="0" w:color="auto"/>
        <w:left w:val="none" w:sz="0" w:space="0" w:color="auto"/>
        <w:bottom w:val="none" w:sz="0" w:space="0" w:color="auto"/>
        <w:right w:val="none" w:sz="0" w:space="0" w:color="auto"/>
      </w:divBdr>
    </w:div>
    <w:div w:id="1986202251">
      <w:bodyDiv w:val="1"/>
      <w:marLeft w:val="0"/>
      <w:marRight w:val="0"/>
      <w:marTop w:val="0"/>
      <w:marBottom w:val="0"/>
      <w:divBdr>
        <w:top w:val="none" w:sz="0" w:space="0" w:color="auto"/>
        <w:left w:val="none" w:sz="0" w:space="0" w:color="auto"/>
        <w:bottom w:val="none" w:sz="0" w:space="0" w:color="auto"/>
        <w:right w:val="none" w:sz="0" w:space="0" w:color="auto"/>
      </w:divBdr>
      <w:divsChild>
        <w:div w:id="1190530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86835">
      <w:bodyDiv w:val="1"/>
      <w:marLeft w:val="0"/>
      <w:marRight w:val="0"/>
      <w:marTop w:val="0"/>
      <w:marBottom w:val="0"/>
      <w:divBdr>
        <w:top w:val="none" w:sz="0" w:space="0" w:color="auto"/>
        <w:left w:val="none" w:sz="0" w:space="0" w:color="auto"/>
        <w:bottom w:val="none" w:sz="0" w:space="0" w:color="auto"/>
        <w:right w:val="none" w:sz="0" w:space="0" w:color="auto"/>
      </w:divBdr>
      <w:divsChild>
        <w:div w:id="990787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313080">
      <w:bodyDiv w:val="1"/>
      <w:marLeft w:val="0"/>
      <w:marRight w:val="0"/>
      <w:marTop w:val="0"/>
      <w:marBottom w:val="0"/>
      <w:divBdr>
        <w:top w:val="none" w:sz="0" w:space="0" w:color="auto"/>
        <w:left w:val="none" w:sz="0" w:space="0" w:color="auto"/>
        <w:bottom w:val="none" w:sz="0" w:space="0" w:color="auto"/>
        <w:right w:val="none" w:sz="0" w:space="0" w:color="auto"/>
      </w:divBdr>
    </w:div>
    <w:div w:id="2038895255">
      <w:bodyDiv w:val="1"/>
      <w:marLeft w:val="0"/>
      <w:marRight w:val="0"/>
      <w:marTop w:val="0"/>
      <w:marBottom w:val="0"/>
      <w:divBdr>
        <w:top w:val="none" w:sz="0" w:space="0" w:color="auto"/>
        <w:left w:val="none" w:sz="0" w:space="0" w:color="auto"/>
        <w:bottom w:val="none" w:sz="0" w:space="0" w:color="auto"/>
        <w:right w:val="none" w:sz="0" w:space="0" w:color="auto"/>
      </w:divBdr>
      <w:divsChild>
        <w:div w:id="499391794">
          <w:marLeft w:val="0"/>
          <w:marRight w:val="0"/>
          <w:marTop w:val="0"/>
          <w:marBottom w:val="166"/>
          <w:divBdr>
            <w:top w:val="none" w:sz="0" w:space="0" w:color="auto"/>
            <w:left w:val="none" w:sz="0" w:space="0" w:color="auto"/>
            <w:bottom w:val="none" w:sz="0" w:space="0" w:color="auto"/>
            <w:right w:val="none" w:sz="0" w:space="0" w:color="auto"/>
          </w:divBdr>
          <w:divsChild>
            <w:div w:id="1539128282">
              <w:marLeft w:val="0"/>
              <w:marRight w:val="0"/>
              <w:marTop w:val="0"/>
              <w:marBottom w:val="0"/>
              <w:divBdr>
                <w:top w:val="none" w:sz="0" w:space="0" w:color="auto"/>
                <w:left w:val="none" w:sz="0" w:space="0" w:color="auto"/>
                <w:bottom w:val="none" w:sz="0" w:space="0" w:color="auto"/>
                <w:right w:val="none" w:sz="0" w:space="0" w:color="auto"/>
              </w:divBdr>
              <w:divsChild>
                <w:div w:id="548692884">
                  <w:marLeft w:val="0"/>
                  <w:marRight w:val="0"/>
                  <w:marTop w:val="0"/>
                  <w:marBottom w:val="0"/>
                  <w:divBdr>
                    <w:top w:val="none" w:sz="0" w:space="0" w:color="auto"/>
                    <w:left w:val="none" w:sz="0" w:space="0" w:color="auto"/>
                    <w:bottom w:val="none" w:sz="0" w:space="0" w:color="auto"/>
                    <w:right w:val="none" w:sz="0" w:space="0" w:color="auto"/>
                  </w:divBdr>
                  <w:divsChild>
                    <w:div w:id="1647082872">
                      <w:marLeft w:val="0"/>
                      <w:marRight w:val="0"/>
                      <w:marTop w:val="0"/>
                      <w:marBottom w:val="0"/>
                      <w:divBdr>
                        <w:top w:val="none" w:sz="0" w:space="0" w:color="auto"/>
                        <w:left w:val="none" w:sz="0" w:space="0" w:color="auto"/>
                        <w:bottom w:val="none" w:sz="0" w:space="0" w:color="auto"/>
                        <w:right w:val="none" w:sz="0" w:space="0" w:color="auto"/>
                      </w:divBdr>
                    </w:div>
                    <w:div w:id="542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3189">
              <w:marLeft w:val="0"/>
              <w:marRight w:val="0"/>
              <w:marTop w:val="0"/>
              <w:marBottom w:val="0"/>
              <w:divBdr>
                <w:top w:val="none" w:sz="0" w:space="0" w:color="auto"/>
                <w:left w:val="none" w:sz="0" w:space="0" w:color="auto"/>
                <w:bottom w:val="none" w:sz="0" w:space="0" w:color="auto"/>
                <w:right w:val="none" w:sz="0" w:space="0" w:color="auto"/>
              </w:divBdr>
              <w:divsChild>
                <w:div w:id="1123420847">
                  <w:marLeft w:val="0"/>
                  <w:marRight w:val="0"/>
                  <w:marTop w:val="0"/>
                  <w:marBottom w:val="0"/>
                  <w:divBdr>
                    <w:top w:val="none" w:sz="0" w:space="0" w:color="auto"/>
                    <w:left w:val="none" w:sz="0" w:space="0" w:color="auto"/>
                    <w:bottom w:val="none" w:sz="0" w:space="0" w:color="auto"/>
                    <w:right w:val="none" w:sz="0" w:space="0" w:color="auto"/>
                  </w:divBdr>
                </w:div>
                <w:div w:id="15407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1715">
          <w:marLeft w:val="0"/>
          <w:marRight w:val="0"/>
          <w:marTop w:val="166"/>
          <w:marBottom w:val="166"/>
          <w:divBdr>
            <w:top w:val="none" w:sz="0" w:space="0" w:color="auto"/>
            <w:left w:val="none" w:sz="0" w:space="0" w:color="auto"/>
            <w:bottom w:val="none" w:sz="0" w:space="0" w:color="auto"/>
            <w:right w:val="none" w:sz="0" w:space="0" w:color="auto"/>
          </w:divBdr>
          <w:divsChild>
            <w:div w:id="5880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902">
      <w:bodyDiv w:val="1"/>
      <w:marLeft w:val="0"/>
      <w:marRight w:val="0"/>
      <w:marTop w:val="0"/>
      <w:marBottom w:val="0"/>
      <w:divBdr>
        <w:top w:val="none" w:sz="0" w:space="0" w:color="auto"/>
        <w:left w:val="none" w:sz="0" w:space="0" w:color="auto"/>
        <w:bottom w:val="none" w:sz="0" w:space="0" w:color="auto"/>
        <w:right w:val="none" w:sz="0" w:space="0" w:color="auto"/>
      </w:divBdr>
    </w:div>
    <w:div w:id="2054576627">
      <w:bodyDiv w:val="1"/>
      <w:marLeft w:val="0"/>
      <w:marRight w:val="0"/>
      <w:marTop w:val="0"/>
      <w:marBottom w:val="0"/>
      <w:divBdr>
        <w:top w:val="none" w:sz="0" w:space="0" w:color="auto"/>
        <w:left w:val="none" w:sz="0" w:space="0" w:color="auto"/>
        <w:bottom w:val="none" w:sz="0" w:space="0" w:color="auto"/>
        <w:right w:val="none" w:sz="0" w:space="0" w:color="auto"/>
      </w:divBdr>
      <w:divsChild>
        <w:div w:id="1126123501">
          <w:marLeft w:val="0"/>
          <w:marRight w:val="0"/>
          <w:marTop w:val="0"/>
          <w:marBottom w:val="0"/>
          <w:divBdr>
            <w:top w:val="none" w:sz="0" w:space="0" w:color="auto"/>
            <w:left w:val="none" w:sz="0" w:space="0" w:color="auto"/>
            <w:bottom w:val="none" w:sz="0" w:space="0" w:color="auto"/>
            <w:right w:val="none" w:sz="0" w:space="0" w:color="auto"/>
          </w:divBdr>
          <w:divsChild>
            <w:div w:id="704673265">
              <w:marLeft w:val="0"/>
              <w:marRight w:val="0"/>
              <w:marTop w:val="0"/>
              <w:marBottom w:val="0"/>
              <w:divBdr>
                <w:top w:val="none" w:sz="0" w:space="0" w:color="auto"/>
                <w:left w:val="none" w:sz="0" w:space="0" w:color="auto"/>
                <w:bottom w:val="none" w:sz="0" w:space="0" w:color="auto"/>
                <w:right w:val="none" w:sz="0" w:space="0" w:color="auto"/>
              </w:divBdr>
              <w:divsChild>
                <w:div w:id="11945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1577">
      <w:bodyDiv w:val="1"/>
      <w:marLeft w:val="0"/>
      <w:marRight w:val="0"/>
      <w:marTop w:val="0"/>
      <w:marBottom w:val="0"/>
      <w:divBdr>
        <w:top w:val="none" w:sz="0" w:space="0" w:color="auto"/>
        <w:left w:val="none" w:sz="0" w:space="0" w:color="auto"/>
        <w:bottom w:val="none" w:sz="0" w:space="0" w:color="auto"/>
        <w:right w:val="none" w:sz="0" w:space="0" w:color="auto"/>
      </w:divBdr>
      <w:divsChild>
        <w:div w:id="587807694">
          <w:marLeft w:val="0"/>
          <w:marRight w:val="0"/>
          <w:marTop w:val="0"/>
          <w:marBottom w:val="0"/>
          <w:divBdr>
            <w:top w:val="none" w:sz="0" w:space="0" w:color="auto"/>
            <w:left w:val="none" w:sz="0" w:space="0" w:color="auto"/>
            <w:bottom w:val="none" w:sz="0" w:space="0" w:color="auto"/>
            <w:right w:val="none" w:sz="0" w:space="0" w:color="auto"/>
          </w:divBdr>
          <w:divsChild>
            <w:div w:id="227956199">
              <w:marLeft w:val="0"/>
              <w:marRight w:val="0"/>
              <w:marTop w:val="0"/>
              <w:marBottom w:val="0"/>
              <w:divBdr>
                <w:top w:val="none" w:sz="0" w:space="0" w:color="auto"/>
                <w:left w:val="none" w:sz="0" w:space="0" w:color="auto"/>
                <w:bottom w:val="none" w:sz="0" w:space="0" w:color="auto"/>
                <w:right w:val="none" w:sz="0" w:space="0" w:color="auto"/>
              </w:divBdr>
              <w:divsChild>
                <w:div w:id="16162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61278">
      <w:bodyDiv w:val="1"/>
      <w:marLeft w:val="0"/>
      <w:marRight w:val="0"/>
      <w:marTop w:val="0"/>
      <w:marBottom w:val="0"/>
      <w:divBdr>
        <w:top w:val="none" w:sz="0" w:space="0" w:color="auto"/>
        <w:left w:val="none" w:sz="0" w:space="0" w:color="auto"/>
        <w:bottom w:val="none" w:sz="0" w:space="0" w:color="auto"/>
        <w:right w:val="none" w:sz="0" w:space="0" w:color="auto"/>
      </w:divBdr>
    </w:div>
    <w:div w:id="2089107252">
      <w:bodyDiv w:val="1"/>
      <w:marLeft w:val="0"/>
      <w:marRight w:val="0"/>
      <w:marTop w:val="0"/>
      <w:marBottom w:val="0"/>
      <w:divBdr>
        <w:top w:val="none" w:sz="0" w:space="0" w:color="auto"/>
        <w:left w:val="none" w:sz="0" w:space="0" w:color="auto"/>
        <w:bottom w:val="none" w:sz="0" w:space="0" w:color="auto"/>
        <w:right w:val="none" w:sz="0" w:space="0" w:color="auto"/>
      </w:divBdr>
      <w:divsChild>
        <w:div w:id="1580796241">
          <w:marLeft w:val="0"/>
          <w:marRight w:val="0"/>
          <w:marTop w:val="0"/>
          <w:marBottom w:val="0"/>
          <w:divBdr>
            <w:top w:val="none" w:sz="0" w:space="0" w:color="auto"/>
            <w:left w:val="none" w:sz="0" w:space="0" w:color="auto"/>
            <w:bottom w:val="none" w:sz="0" w:space="0" w:color="auto"/>
            <w:right w:val="none" w:sz="0" w:space="0" w:color="auto"/>
          </w:divBdr>
          <w:divsChild>
            <w:div w:id="2023556018">
              <w:marLeft w:val="0"/>
              <w:marRight w:val="0"/>
              <w:marTop w:val="0"/>
              <w:marBottom w:val="0"/>
              <w:divBdr>
                <w:top w:val="none" w:sz="0" w:space="0" w:color="auto"/>
                <w:left w:val="none" w:sz="0" w:space="0" w:color="auto"/>
                <w:bottom w:val="none" w:sz="0" w:space="0" w:color="auto"/>
                <w:right w:val="none" w:sz="0" w:space="0" w:color="auto"/>
              </w:divBdr>
              <w:divsChild>
                <w:div w:id="1423913192">
                  <w:marLeft w:val="0"/>
                  <w:marRight w:val="0"/>
                  <w:marTop w:val="0"/>
                  <w:marBottom w:val="0"/>
                  <w:divBdr>
                    <w:top w:val="none" w:sz="0" w:space="0" w:color="auto"/>
                    <w:left w:val="none" w:sz="0" w:space="0" w:color="auto"/>
                    <w:bottom w:val="none" w:sz="0" w:space="0" w:color="auto"/>
                    <w:right w:val="none" w:sz="0" w:space="0" w:color="auto"/>
                  </w:divBdr>
                  <w:divsChild>
                    <w:div w:id="1152213291">
                      <w:marLeft w:val="0"/>
                      <w:marRight w:val="0"/>
                      <w:marTop w:val="0"/>
                      <w:marBottom w:val="0"/>
                      <w:divBdr>
                        <w:top w:val="none" w:sz="0" w:space="0" w:color="auto"/>
                        <w:left w:val="none" w:sz="0" w:space="0" w:color="auto"/>
                        <w:bottom w:val="none" w:sz="0" w:space="0" w:color="auto"/>
                        <w:right w:val="none" w:sz="0" w:space="0" w:color="auto"/>
                      </w:divBdr>
                    </w:div>
                  </w:divsChild>
                </w:div>
                <w:div w:id="1228882468">
                  <w:marLeft w:val="0"/>
                  <w:marRight w:val="0"/>
                  <w:marTop w:val="0"/>
                  <w:marBottom w:val="0"/>
                  <w:divBdr>
                    <w:top w:val="none" w:sz="0" w:space="0" w:color="auto"/>
                    <w:left w:val="none" w:sz="0" w:space="0" w:color="auto"/>
                    <w:bottom w:val="none" w:sz="0" w:space="0" w:color="auto"/>
                    <w:right w:val="none" w:sz="0" w:space="0" w:color="auto"/>
                  </w:divBdr>
                  <w:divsChild>
                    <w:div w:id="14510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80062">
      <w:bodyDiv w:val="1"/>
      <w:marLeft w:val="0"/>
      <w:marRight w:val="0"/>
      <w:marTop w:val="0"/>
      <w:marBottom w:val="0"/>
      <w:divBdr>
        <w:top w:val="none" w:sz="0" w:space="0" w:color="auto"/>
        <w:left w:val="none" w:sz="0" w:space="0" w:color="auto"/>
        <w:bottom w:val="none" w:sz="0" w:space="0" w:color="auto"/>
        <w:right w:val="none" w:sz="0" w:space="0" w:color="auto"/>
      </w:divBdr>
    </w:div>
    <w:div w:id="2129620336">
      <w:bodyDiv w:val="1"/>
      <w:marLeft w:val="0"/>
      <w:marRight w:val="0"/>
      <w:marTop w:val="0"/>
      <w:marBottom w:val="0"/>
      <w:divBdr>
        <w:top w:val="none" w:sz="0" w:space="0" w:color="auto"/>
        <w:left w:val="none" w:sz="0" w:space="0" w:color="auto"/>
        <w:bottom w:val="none" w:sz="0" w:space="0" w:color="auto"/>
        <w:right w:val="none" w:sz="0" w:space="0" w:color="auto"/>
      </w:divBdr>
      <w:divsChild>
        <w:div w:id="2039381444">
          <w:marLeft w:val="0"/>
          <w:marRight w:val="0"/>
          <w:marTop w:val="0"/>
          <w:marBottom w:val="0"/>
          <w:divBdr>
            <w:top w:val="none" w:sz="0" w:space="0" w:color="auto"/>
            <w:left w:val="none" w:sz="0" w:space="0" w:color="auto"/>
            <w:bottom w:val="none" w:sz="0" w:space="0" w:color="auto"/>
            <w:right w:val="none" w:sz="0" w:space="0" w:color="auto"/>
          </w:divBdr>
          <w:divsChild>
            <w:div w:id="2064794308">
              <w:marLeft w:val="0"/>
              <w:marRight w:val="0"/>
              <w:marTop w:val="0"/>
              <w:marBottom w:val="0"/>
              <w:divBdr>
                <w:top w:val="none" w:sz="0" w:space="0" w:color="auto"/>
                <w:left w:val="none" w:sz="0" w:space="0" w:color="auto"/>
                <w:bottom w:val="none" w:sz="0" w:space="0" w:color="auto"/>
                <w:right w:val="none" w:sz="0" w:space="0" w:color="auto"/>
              </w:divBdr>
              <w:divsChild>
                <w:div w:id="1874419939">
                  <w:marLeft w:val="0"/>
                  <w:marRight w:val="0"/>
                  <w:marTop w:val="0"/>
                  <w:marBottom w:val="0"/>
                  <w:divBdr>
                    <w:top w:val="none" w:sz="0" w:space="0" w:color="auto"/>
                    <w:left w:val="none" w:sz="0" w:space="0" w:color="auto"/>
                    <w:bottom w:val="none" w:sz="0" w:space="0" w:color="auto"/>
                    <w:right w:val="none" w:sz="0" w:space="0" w:color="auto"/>
                  </w:divBdr>
                  <w:divsChild>
                    <w:div w:id="4267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33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Parke%20D%5BAuthor%5D&amp;cauthor=true&amp;cauthor_uid=318036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804F5-64BB-426D-B642-4589BA04F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sundip charmode</dc:creator>
  <cp:lastModifiedBy>MD</cp:lastModifiedBy>
  <cp:revision>2</cp:revision>
  <dcterms:created xsi:type="dcterms:W3CDTF">2020-06-28T14:05:00Z</dcterms:created>
  <dcterms:modified xsi:type="dcterms:W3CDTF">2020-06-28T14:05:00Z</dcterms:modified>
</cp:coreProperties>
</file>