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BD1" w:rsidRDefault="00E35BD1" w:rsidP="00E35BD1">
      <w:bookmarkStart w:id="0" w:name="_GoBack"/>
      <w:bookmarkEnd w:id="0"/>
      <w:r>
        <w:t>Title Page:</w:t>
      </w:r>
    </w:p>
    <w:p w:rsidR="00E35BD1" w:rsidRPr="004B5AC3" w:rsidRDefault="00E35BD1" w:rsidP="00E35BD1">
      <w:pPr>
        <w:rPr>
          <w:b/>
        </w:rPr>
      </w:pPr>
      <w:r w:rsidRPr="004B5AC3">
        <w:rPr>
          <w:b/>
        </w:rPr>
        <w:t>Type of manuscript: Original article</w:t>
      </w:r>
    </w:p>
    <w:p w:rsidR="00E35BD1" w:rsidRPr="008B2491" w:rsidRDefault="00E35BD1" w:rsidP="00E35BD1">
      <w:pPr>
        <w:spacing w:line="360" w:lineRule="auto"/>
        <w:jc w:val="both"/>
        <w:rPr>
          <w:rFonts w:ascii="Times New Roman" w:hAnsi="Times New Roman"/>
          <w:b/>
        </w:rPr>
      </w:pPr>
      <w:r w:rsidRPr="004B5AC3">
        <w:rPr>
          <w:b/>
        </w:rPr>
        <w:t>Title of the article:</w:t>
      </w:r>
      <w:r w:rsidRPr="003D7889">
        <w:rPr>
          <w:rFonts w:ascii="Times New Roman" w:hAnsi="Times New Roman"/>
          <w:b/>
          <w:bCs/>
        </w:rPr>
        <w:t xml:space="preserve"> </w:t>
      </w:r>
      <w:r w:rsidRPr="008B2491">
        <w:rPr>
          <w:rFonts w:ascii="Times New Roman" w:hAnsi="Times New Roman"/>
          <w:b/>
          <w:bCs/>
        </w:rPr>
        <w:t>Knowledge and awareness of Ethics among 1st year undergraduate medical students</w:t>
      </w:r>
      <w:r>
        <w:rPr>
          <w:rFonts w:ascii="Times New Roman" w:hAnsi="Times New Roman"/>
          <w:b/>
          <w:bCs/>
        </w:rPr>
        <w:t>- Appraising the role of Foundation course.</w:t>
      </w:r>
    </w:p>
    <w:p w:rsidR="00E35BD1" w:rsidRDefault="00E35BD1" w:rsidP="00E35BD1">
      <w:r w:rsidRPr="004B5AC3">
        <w:rPr>
          <w:b/>
        </w:rPr>
        <w:t>Running title:</w:t>
      </w:r>
      <w:r>
        <w:t xml:space="preserve"> </w:t>
      </w:r>
      <w:r w:rsidRPr="008B2491">
        <w:rPr>
          <w:rFonts w:ascii="Times New Roman" w:hAnsi="Times New Roman"/>
          <w:b/>
          <w:bCs/>
        </w:rPr>
        <w:t>Knowledge and awareness of Ethics</w:t>
      </w:r>
    </w:p>
    <w:p w:rsidR="00E35BD1" w:rsidRPr="00315E1E" w:rsidRDefault="00E35BD1" w:rsidP="00E35BD1">
      <w:pPr>
        <w:rPr>
          <w:b/>
        </w:rPr>
      </w:pPr>
      <w:r>
        <w:t xml:space="preserve"> </w:t>
      </w:r>
      <w:r w:rsidRPr="00315E1E">
        <w:rPr>
          <w:b/>
        </w:rPr>
        <w:t>Authors</w:t>
      </w:r>
    </w:p>
    <w:p w:rsidR="00E35BD1" w:rsidRDefault="00E35BD1" w:rsidP="00E35BD1">
      <w:pPr>
        <w:pStyle w:val="ListParagraph"/>
        <w:numPr>
          <w:ilvl w:val="0"/>
          <w:numId w:val="4"/>
        </w:numPr>
        <w:spacing w:after="160" w:line="259" w:lineRule="auto"/>
      </w:pPr>
      <w:r>
        <w:t>Dr. Deepti Chopra</w:t>
      </w:r>
    </w:p>
    <w:p w:rsidR="00E35BD1" w:rsidRDefault="00E35BD1" w:rsidP="00E35BD1">
      <w:pPr>
        <w:pStyle w:val="ListParagraph"/>
      </w:pPr>
      <w:r>
        <w:t xml:space="preserve">Associate Professor, </w:t>
      </w:r>
    </w:p>
    <w:p w:rsidR="00E35BD1" w:rsidRDefault="00E35BD1" w:rsidP="00E35BD1">
      <w:pPr>
        <w:pStyle w:val="ListParagraph"/>
      </w:pPr>
      <w:r>
        <w:t xml:space="preserve">Department of Pharmacology, </w:t>
      </w:r>
    </w:p>
    <w:p w:rsidR="00E35BD1" w:rsidRDefault="00E35BD1" w:rsidP="00E35BD1">
      <w:pPr>
        <w:pStyle w:val="ListParagraph"/>
      </w:pPr>
      <w:r>
        <w:t>Government Institute of Medical Sciences, Greater Noida, Uttar Pradesh, India- 201310</w:t>
      </w:r>
    </w:p>
    <w:p w:rsidR="00E35BD1" w:rsidRDefault="003B2F79" w:rsidP="00E35BD1">
      <w:pPr>
        <w:pStyle w:val="ListParagraph"/>
      </w:pPr>
      <w:r>
        <w:t>drdeeptichopra@yahoo.co.in</w:t>
      </w:r>
    </w:p>
    <w:p w:rsidR="00E35BD1" w:rsidRDefault="00E35BD1" w:rsidP="00E35BD1">
      <w:pPr>
        <w:pStyle w:val="ListParagraph"/>
      </w:pPr>
    </w:p>
    <w:p w:rsidR="00E35BD1" w:rsidRDefault="00E35BD1" w:rsidP="00E35BD1">
      <w:pPr>
        <w:pStyle w:val="ListParagraph"/>
        <w:numPr>
          <w:ilvl w:val="0"/>
          <w:numId w:val="4"/>
        </w:numPr>
        <w:spacing w:after="160" w:line="259" w:lineRule="auto"/>
      </w:pPr>
      <w:r>
        <w:t xml:space="preserve">Dr. Bharti Bhandari </w:t>
      </w:r>
    </w:p>
    <w:p w:rsidR="00E35BD1" w:rsidRDefault="00E35BD1" w:rsidP="00E35BD1">
      <w:pPr>
        <w:pStyle w:val="ListParagraph"/>
      </w:pPr>
      <w:r>
        <w:t xml:space="preserve">Associate Professor, </w:t>
      </w:r>
    </w:p>
    <w:p w:rsidR="00E35BD1" w:rsidRDefault="00E35BD1" w:rsidP="00E35BD1">
      <w:pPr>
        <w:pStyle w:val="ListParagraph"/>
      </w:pPr>
      <w:r>
        <w:t xml:space="preserve">Department of Physiology, </w:t>
      </w:r>
    </w:p>
    <w:p w:rsidR="00E35BD1" w:rsidRDefault="00E35BD1" w:rsidP="00E35BD1">
      <w:pPr>
        <w:pStyle w:val="ListParagraph"/>
      </w:pPr>
      <w:r>
        <w:t>Government Institute of Medical Sciences, Greater Noida, Uttar Pradesh, India- 201310</w:t>
      </w:r>
    </w:p>
    <w:p w:rsidR="00E35BD1" w:rsidRDefault="00886DC8" w:rsidP="00E35BD1">
      <w:pPr>
        <w:pStyle w:val="ListParagraph"/>
      </w:pPr>
      <w:hyperlink r:id="rId8" w:history="1">
        <w:r w:rsidR="00E35BD1" w:rsidRPr="00D930E7">
          <w:rPr>
            <w:rStyle w:val="Hyperlink"/>
          </w:rPr>
          <w:t>drbhartibhandari@yahoo.co.in</w:t>
        </w:r>
      </w:hyperlink>
    </w:p>
    <w:p w:rsidR="00E35BD1" w:rsidRDefault="00E35BD1" w:rsidP="00E35BD1">
      <w:pPr>
        <w:pStyle w:val="ListParagraph"/>
      </w:pPr>
    </w:p>
    <w:p w:rsidR="00E35BD1" w:rsidRDefault="00E35BD1" w:rsidP="00E35BD1">
      <w:pPr>
        <w:pStyle w:val="ListParagraph"/>
        <w:numPr>
          <w:ilvl w:val="0"/>
          <w:numId w:val="4"/>
        </w:numPr>
        <w:spacing w:after="160" w:line="259" w:lineRule="auto"/>
      </w:pPr>
      <w:r>
        <w:t>Dr. Jaspreet Kaur Boparai</w:t>
      </w:r>
    </w:p>
    <w:p w:rsidR="00E35BD1" w:rsidRDefault="00E35BD1" w:rsidP="00E35BD1">
      <w:pPr>
        <w:pStyle w:val="ListParagraph"/>
      </w:pPr>
      <w:r>
        <w:t xml:space="preserve">Tutor, </w:t>
      </w:r>
    </w:p>
    <w:p w:rsidR="00E35BD1" w:rsidRDefault="00E35BD1" w:rsidP="00E35BD1">
      <w:pPr>
        <w:pStyle w:val="ListParagraph"/>
      </w:pPr>
      <w:r>
        <w:t>Department of Pharmacology,</w:t>
      </w:r>
    </w:p>
    <w:p w:rsidR="00E35BD1" w:rsidRDefault="00E35BD1" w:rsidP="00E35BD1">
      <w:pPr>
        <w:pStyle w:val="ListParagraph"/>
      </w:pPr>
      <w:r>
        <w:t xml:space="preserve"> Government Institute of Medical Sciences, Greater Noida, Uttar Pradesh, India- 201310</w:t>
      </w:r>
    </w:p>
    <w:p w:rsidR="00E35BD1" w:rsidRDefault="00886DC8" w:rsidP="00E35BD1">
      <w:pPr>
        <w:pStyle w:val="ListParagraph"/>
      </w:pPr>
      <w:hyperlink r:id="rId9" w:history="1">
        <w:r w:rsidR="00E35BD1" w:rsidRPr="00D930E7">
          <w:rPr>
            <w:rStyle w:val="Hyperlink"/>
          </w:rPr>
          <w:t>jaspreetkaurboparai@gmail.com</w:t>
        </w:r>
      </w:hyperlink>
    </w:p>
    <w:p w:rsidR="00E35BD1" w:rsidRDefault="00E35BD1" w:rsidP="00E35BD1">
      <w:pPr>
        <w:pStyle w:val="ListParagraph"/>
      </w:pPr>
    </w:p>
    <w:p w:rsidR="00E35BD1" w:rsidRDefault="00E35BD1" w:rsidP="00E35BD1">
      <w:pPr>
        <w:pStyle w:val="ListParagraph"/>
      </w:pPr>
    </w:p>
    <w:p w:rsidR="00E35BD1" w:rsidRDefault="00E35BD1" w:rsidP="00E35BD1">
      <w:pPr>
        <w:pStyle w:val="ListParagraph"/>
        <w:numPr>
          <w:ilvl w:val="0"/>
          <w:numId w:val="4"/>
        </w:numPr>
        <w:spacing w:after="160" w:line="259" w:lineRule="auto"/>
      </w:pPr>
      <w:r>
        <w:t>Dr. Surjit Singh</w:t>
      </w:r>
    </w:p>
    <w:p w:rsidR="00E35BD1" w:rsidRDefault="00E35BD1" w:rsidP="00E35BD1">
      <w:pPr>
        <w:pStyle w:val="ListParagraph"/>
      </w:pPr>
      <w:r>
        <w:t xml:space="preserve">Additional Professor, </w:t>
      </w:r>
    </w:p>
    <w:p w:rsidR="00E35BD1" w:rsidRDefault="00E35BD1" w:rsidP="00E35BD1">
      <w:pPr>
        <w:pStyle w:val="ListParagraph"/>
      </w:pPr>
      <w:r>
        <w:t xml:space="preserve">Department of Pharmacology, </w:t>
      </w:r>
    </w:p>
    <w:p w:rsidR="00E35BD1" w:rsidRDefault="00E35BD1" w:rsidP="00E35BD1">
      <w:pPr>
        <w:pStyle w:val="ListParagraph"/>
      </w:pPr>
      <w:r>
        <w:t xml:space="preserve">All India Institute of Medical Sciences, Jodhpur, India- 342001 </w:t>
      </w:r>
    </w:p>
    <w:p w:rsidR="00E35BD1" w:rsidRPr="00F4636F" w:rsidRDefault="00886DC8" w:rsidP="00E35BD1">
      <w:pPr>
        <w:pStyle w:val="ListParagraph"/>
        <w:rPr>
          <w:color w:val="000000" w:themeColor="text1"/>
        </w:rPr>
      </w:pPr>
      <w:hyperlink r:id="rId10" w:history="1">
        <w:r w:rsidR="00E35BD1" w:rsidRPr="00F4636F">
          <w:rPr>
            <w:rStyle w:val="Hyperlink"/>
            <w:color w:val="000000" w:themeColor="text1"/>
            <w:u w:val="none"/>
          </w:rPr>
          <w:t>sehmby_ss@yahoo.com</w:t>
        </w:r>
      </w:hyperlink>
    </w:p>
    <w:p w:rsidR="00E35BD1" w:rsidRDefault="00E35BD1" w:rsidP="00E35BD1">
      <w:pPr>
        <w:pStyle w:val="ListParagraph"/>
      </w:pPr>
    </w:p>
    <w:p w:rsidR="00E35BD1" w:rsidRDefault="00E35BD1" w:rsidP="00E35BD1">
      <w:pPr>
        <w:pStyle w:val="ListParagraph"/>
        <w:numPr>
          <w:ilvl w:val="0"/>
          <w:numId w:val="4"/>
        </w:numPr>
        <w:spacing w:after="160" w:line="259" w:lineRule="auto"/>
      </w:pPr>
      <w:r>
        <w:t>Dr. (Brig.) Rakesh Gupta</w:t>
      </w:r>
    </w:p>
    <w:p w:rsidR="00E35BD1" w:rsidRPr="00413185" w:rsidRDefault="00E35BD1" w:rsidP="00E35BD1">
      <w:pPr>
        <w:pStyle w:val="ListParagraph"/>
      </w:pPr>
      <w:r w:rsidRPr="00413185">
        <w:t xml:space="preserve">Director &amp; Professor , </w:t>
      </w:r>
    </w:p>
    <w:p w:rsidR="00E35BD1" w:rsidRPr="00413185" w:rsidRDefault="00E35BD1" w:rsidP="00E35BD1">
      <w:pPr>
        <w:pStyle w:val="ListParagraph"/>
      </w:pPr>
      <w:r w:rsidRPr="00413185">
        <w:t xml:space="preserve">Government Institute of Medical Sciences, </w:t>
      </w:r>
    </w:p>
    <w:p w:rsidR="00E35BD1" w:rsidRPr="00413185" w:rsidRDefault="00E35BD1" w:rsidP="00E35BD1">
      <w:pPr>
        <w:pStyle w:val="ListParagraph"/>
      </w:pPr>
      <w:r w:rsidRPr="00413185">
        <w:t>Greater Noida, Uttar Pradesh, India- 201310</w:t>
      </w:r>
    </w:p>
    <w:p w:rsidR="00E35BD1" w:rsidRDefault="00886DC8" w:rsidP="00E35BD1">
      <w:pPr>
        <w:pStyle w:val="ListParagraph"/>
      </w:pPr>
      <w:hyperlink r:id="rId11" w:history="1">
        <w:r w:rsidR="00E35BD1" w:rsidRPr="00D930E7">
          <w:rPr>
            <w:rStyle w:val="Hyperlink"/>
          </w:rPr>
          <w:t>colrgupta@gmail.com</w:t>
        </w:r>
      </w:hyperlink>
    </w:p>
    <w:p w:rsidR="00E35BD1" w:rsidRDefault="00E35BD1" w:rsidP="00E35BD1">
      <w:pPr>
        <w:pStyle w:val="ListParagraph"/>
      </w:pPr>
    </w:p>
    <w:p w:rsidR="00E35BD1" w:rsidRDefault="00E35BD1" w:rsidP="00E35BD1">
      <w:pPr>
        <w:pStyle w:val="ListParagraph"/>
      </w:pPr>
    </w:p>
    <w:p w:rsidR="00E35BD1" w:rsidRPr="00056DD1" w:rsidRDefault="00E35BD1" w:rsidP="00E35BD1">
      <w:pPr>
        <w:rPr>
          <w:b/>
        </w:rPr>
      </w:pPr>
      <w:r w:rsidRPr="00056DD1">
        <w:rPr>
          <w:b/>
        </w:rPr>
        <w:lastRenderedPageBreak/>
        <w:t xml:space="preserve">Corresponding author: </w:t>
      </w:r>
    </w:p>
    <w:p w:rsidR="00E35BD1" w:rsidRDefault="00E35BD1" w:rsidP="00E35BD1">
      <w:pPr>
        <w:spacing w:after="0" w:line="240" w:lineRule="auto"/>
      </w:pPr>
      <w:r>
        <w:t>Dr. Deepti Chopra</w:t>
      </w:r>
    </w:p>
    <w:p w:rsidR="00E35BD1" w:rsidRDefault="00E35BD1" w:rsidP="00E35BD1">
      <w:pPr>
        <w:spacing w:after="0" w:line="240" w:lineRule="auto"/>
      </w:pPr>
      <w:r>
        <w:t xml:space="preserve">Associate Professor, </w:t>
      </w:r>
    </w:p>
    <w:p w:rsidR="00E35BD1" w:rsidRDefault="00E35BD1" w:rsidP="00E35BD1">
      <w:pPr>
        <w:spacing w:after="0" w:line="240" w:lineRule="auto"/>
      </w:pPr>
      <w:r>
        <w:t xml:space="preserve">Department of Pharmacology, </w:t>
      </w:r>
    </w:p>
    <w:p w:rsidR="00E35BD1" w:rsidRDefault="00E35BD1" w:rsidP="00E35BD1">
      <w:pPr>
        <w:spacing w:after="0" w:line="240" w:lineRule="auto"/>
      </w:pPr>
      <w:r>
        <w:t>Government Institute of Medical Sciences, Greater Noida, Uttar Pradesh, India- 201310</w:t>
      </w:r>
    </w:p>
    <w:p w:rsidR="00E35BD1" w:rsidRDefault="00886DC8" w:rsidP="00E35BD1">
      <w:pPr>
        <w:spacing w:after="0" w:line="240" w:lineRule="auto"/>
      </w:pPr>
      <w:hyperlink r:id="rId12" w:history="1">
        <w:r w:rsidR="00E35BD1" w:rsidRPr="007127F4">
          <w:rPr>
            <w:rStyle w:val="Hyperlink"/>
          </w:rPr>
          <w:t>drdeeptichopra@yahoo.co.in</w:t>
        </w:r>
      </w:hyperlink>
    </w:p>
    <w:p w:rsidR="00E35BD1" w:rsidRDefault="00E35BD1" w:rsidP="00E35BD1">
      <w:pPr>
        <w:spacing w:after="0" w:line="240" w:lineRule="auto"/>
      </w:pPr>
      <w:r>
        <w:t>Ph no. 09818710237</w:t>
      </w:r>
    </w:p>
    <w:p w:rsidR="00E35BD1" w:rsidRDefault="00E35BD1" w:rsidP="00E35BD1">
      <w:pPr>
        <w:spacing w:after="0"/>
      </w:pPr>
      <w:r>
        <w:t>Total number of pages:</w:t>
      </w:r>
    </w:p>
    <w:p w:rsidR="00E35BD1" w:rsidRDefault="00E35BD1" w:rsidP="00E35BD1">
      <w:r>
        <w:t>Total number of photographs: Nil</w:t>
      </w:r>
    </w:p>
    <w:p w:rsidR="00E35BD1" w:rsidRDefault="00E35BD1" w:rsidP="00E35BD1">
      <w:r>
        <w:t>Word counts- for abstract- 252       , Text- 2819</w:t>
      </w:r>
    </w:p>
    <w:p w:rsidR="00E35BD1" w:rsidRDefault="00E35BD1" w:rsidP="00E35BD1">
      <w:r>
        <w:t>Total number of tables/figures : 5</w:t>
      </w:r>
    </w:p>
    <w:p w:rsidR="00E35BD1" w:rsidRDefault="00E35BD1" w:rsidP="00E35BD1">
      <w:r>
        <w:t>Sources of support- Nil</w:t>
      </w:r>
    </w:p>
    <w:p w:rsidR="00E35BD1" w:rsidRDefault="00E35BD1" w:rsidP="00E35BD1">
      <w:r>
        <w:t>Presentation in a meeting- Nil</w:t>
      </w:r>
    </w:p>
    <w:p w:rsidR="00E35BD1" w:rsidRDefault="00E35BD1" w:rsidP="00E35BD1">
      <w:r>
        <w:t>Conflicts of interest- The authors declare no</w:t>
      </w:r>
      <w:r w:rsidRPr="00C333A2">
        <w:t xml:space="preserve"> </w:t>
      </w:r>
      <w:r>
        <w:t>Conflicts of interest</w:t>
      </w:r>
    </w:p>
    <w:p w:rsidR="00ED2727" w:rsidRDefault="00ED2727" w:rsidP="00ED2727">
      <w:pPr>
        <w:spacing w:line="480" w:lineRule="auto"/>
        <w:jc w:val="both"/>
        <w:rPr>
          <w:rFonts w:ascii="Times New Roman" w:hAnsi="Times New Roman"/>
          <w:b/>
          <w:bCs/>
          <w:sz w:val="20"/>
          <w:szCs w:val="20"/>
          <w:lang w:val="en-IN"/>
        </w:rPr>
      </w:pPr>
    </w:p>
    <w:p w:rsidR="00ED2727" w:rsidRDefault="00ED2727" w:rsidP="00ED2727">
      <w:pPr>
        <w:spacing w:line="480" w:lineRule="auto"/>
        <w:jc w:val="both"/>
        <w:rPr>
          <w:rFonts w:ascii="Times New Roman" w:hAnsi="Times New Roman"/>
          <w:b/>
          <w:bCs/>
          <w:sz w:val="20"/>
          <w:szCs w:val="20"/>
          <w:lang w:val="en-IN"/>
        </w:rPr>
      </w:pPr>
    </w:p>
    <w:p w:rsidR="00ED2727" w:rsidRPr="000E33D0" w:rsidRDefault="00ED2727" w:rsidP="00ED2727">
      <w:pPr>
        <w:spacing w:line="480" w:lineRule="auto"/>
        <w:jc w:val="both"/>
        <w:rPr>
          <w:rFonts w:ascii="Times New Roman" w:hAnsi="Times New Roman"/>
          <w:b/>
          <w:sz w:val="20"/>
          <w:szCs w:val="20"/>
        </w:rPr>
      </w:pPr>
      <w:r w:rsidRPr="000E33D0">
        <w:rPr>
          <w:rFonts w:ascii="Times New Roman" w:hAnsi="Times New Roman"/>
          <w:b/>
          <w:bCs/>
          <w:sz w:val="20"/>
          <w:szCs w:val="20"/>
          <w:lang w:val="en-IN"/>
        </w:rPr>
        <w:t>Knowledge and awareness of Ethics among 1st year undergraduate medical students- Appraising the role of Foundation course.</w:t>
      </w:r>
    </w:p>
    <w:p w:rsidR="00E35BD1" w:rsidRDefault="00E35BD1" w:rsidP="00E35BD1"/>
    <w:p w:rsidR="00E35BD1" w:rsidRDefault="00E35BD1" w:rsidP="00E35BD1">
      <w:r>
        <w:t xml:space="preserve">Abstract </w:t>
      </w:r>
    </w:p>
    <w:p w:rsidR="004D0D2A" w:rsidRPr="000E33D0" w:rsidRDefault="00E35BD1" w:rsidP="004D0D2A">
      <w:pPr>
        <w:pStyle w:val="yiv7981558776ydp21573bb2msonormal"/>
        <w:shd w:val="clear" w:color="auto" w:fill="FFFFFF"/>
        <w:spacing w:after="0" w:afterAutospacing="0" w:line="480" w:lineRule="auto"/>
        <w:jc w:val="both"/>
      </w:pPr>
      <w:r w:rsidRPr="000E33D0">
        <w:t xml:space="preserve">Increasing incidences of disconnect between doctors and patients in India make it imperative to teach principles </w:t>
      </w:r>
      <w:r w:rsidR="00261B2B">
        <w:t>of</w:t>
      </w:r>
      <w:r w:rsidR="008305A7">
        <w:t xml:space="preserve"> ethics to medical graduates. </w:t>
      </w:r>
      <w:r w:rsidR="00EB059F">
        <w:t xml:space="preserve">The </w:t>
      </w:r>
      <w:r w:rsidRPr="000E33D0">
        <w:t xml:space="preserve">New CBME based </w:t>
      </w:r>
      <w:r w:rsidR="00EB059F" w:rsidRPr="000E33D0">
        <w:t xml:space="preserve">undergraduate curriculum </w:t>
      </w:r>
      <w:r w:rsidRPr="000E33D0">
        <w:t>encompasses te</w:t>
      </w:r>
      <w:r w:rsidR="00EB059F">
        <w:t>aching ethics at the beginning</w:t>
      </w:r>
      <w:r w:rsidRPr="000E33D0">
        <w:t>. The study assess</w:t>
      </w:r>
      <w:r w:rsidR="00261B2B">
        <w:t>ed</w:t>
      </w:r>
      <w:r w:rsidRPr="000E33D0">
        <w:t xml:space="preserve"> the knowledge </w:t>
      </w:r>
      <w:r w:rsidRPr="000E33D0">
        <w:rPr>
          <w:bCs/>
          <w:lang w:val="en-IN"/>
        </w:rPr>
        <w:t>and awareness of Ethics among 1st year</w:t>
      </w:r>
      <w:r w:rsidR="00E47E69">
        <w:rPr>
          <w:bCs/>
          <w:lang w:val="en-IN"/>
        </w:rPr>
        <w:t xml:space="preserve"> undergraduate medical students. </w:t>
      </w:r>
      <w:r w:rsidR="003A0C10">
        <w:rPr>
          <w:bCs/>
          <w:lang w:val="en-IN"/>
        </w:rPr>
        <w:t>A s</w:t>
      </w:r>
      <w:r w:rsidRPr="000E33D0">
        <w:t xml:space="preserve">tandard questionnaire was administered at the beginning of the foundation course and after 40 hours of </w:t>
      </w:r>
      <w:r w:rsidR="00505245">
        <w:t>e</w:t>
      </w:r>
      <w:r w:rsidRPr="000E33D0">
        <w:t>thics training</w:t>
      </w:r>
      <w:r w:rsidR="00724570">
        <w:t>.</w:t>
      </w:r>
      <w:r w:rsidR="00F327F8">
        <w:t xml:space="preserve"> </w:t>
      </w:r>
      <w:r w:rsidRPr="000E33D0">
        <w:t xml:space="preserve">There was a significant increase in the knowledge regarding some of the items </w:t>
      </w:r>
      <w:r w:rsidR="00D07444">
        <w:t>l</w:t>
      </w:r>
      <w:r w:rsidRPr="000E33D0">
        <w:t>ike “patient’s wishes must always be adhere to”</w:t>
      </w:r>
      <w:r w:rsidR="00963D3A">
        <w:t xml:space="preserve">. </w:t>
      </w:r>
      <w:r w:rsidR="00D07444">
        <w:t>T</w:t>
      </w:r>
      <w:r w:rsidRPr="000E33D0">
        <w:t>here was improvement in the students’ knowledge on practice of ethics. The students agreed that awareness of ethics is important and should be an integral part of MBBS curriculum.</w:t>
      </w:r>
      <w:r w:rsidR="00C773EA">
        <w:t xml:space="preserve"> </w:t>
      </w:r>
      <w:r w:rsidRPr="000E33D0">
        <w:t xml:space="preserve">To prevent ethical erosion, ethics education should be introduced early during the undergraduate years, and </w:t>
      </w:r>
      <w:r w:rsidR="00F327F8">
        <w:t>its</w:t>
      </w:r>
      <w:r w:rsidRPr="000E33D0">
        <w:t xml:space="preserve"> continuous reinforcement is vital. </w:t>
      </w:r>
      <w:r w:rsidR="004D0D2A" w:rsidRPr="000E33D0">
        <w:t>We should strive to promote discussions about real occurrences directly involving students.</w:t>
      </w:r>
    </w:p>
    <w:p w:rsidR="00E35BD1" w:rsidRPr="000E33D0" w:rsidRDefault="00E35BD1" w:rsidP="00C773EA">
      <w:pPr>
        <w:pStyle w:val="yiv7981558776ydp21573bb2msonormal"/>
        <w:shd w:val="clear" w:color="auto" w:fill="FFFFFF"/>
        <w:spacing w:after="0" w:line="480" w:lineRule="auto"/>
        <w:jc w:val="both"/>
      </w:pPr>
    </w:p>
    <w:p w:rsidR="00E35BD1" w:rsidRPr="007377F7" w:rsidRDefault="00E35BD1" w:rsidP="00E35BD1"/>
    <w:p w:rsidR="00E35BD1" w:rsidRDefault="00E35BD1" w:rsidP="00E35BD1"/>
    <w:p w:rsidR="00E35BD1" w:rsidRDefault="00E35BD1" w:rsidP="00E35BD1"/>
    <w:p w:rsidR="00AB642E" w:rsidRPr="000E33D0" w:rsidRDefault="00AB642E" w:rsidP="00A719DE">
      <w:pPr>
        <w:spacing w:line="480" w:lineRule="auto"/>
        <w:jc w:val="both"/>
        <w:rPr>
          <w:rFonts w:ascii="Times New Roman" w:hAnsi="Times New Roman"/>
          <w:b/>
          <w:bCs/>
          <w:sz w:val="20"/>
          <w:szCs w:val="20"/>
        </w:rPr>
      </w:pPr>
    </w:p>
    <w:p w:rsidR="0033332E" w:rsidRPr="000E33D0" w:rsidRDefault="00B268A4" w:rsidP="00A719DE">
      <w:pPr>
        <w:spacing w:line="480" w:lineRule="auto"/>
        <w:jc w:val="both"/>
        <w:rPr>
          <w:rFonts w:ascii="Times New Roman" w:hAnsi="Times New Roman"/>
          <w:bCs/>
          <w:sz w:val="20"/>
          <w:szCs w:val="20"/>
          <w:lang w:val="en-IN"/>
        </w:rPr>
      </w:pPr>
      <w:r>
        <w:rPr>
          <w:rFonts w:ascii="Times New Roman" w:hAnsi="Times New Roman"/>
          <w:bCs/>
          <w:sz w:val="20"/>
          <w:szCs w:val="20"/>
          <w:lang w:val="en-IN"/>
        </w:rPr>
        <w:t xml:space="preserve">Keywords: </w:t>
      </w:r>
      <w:r w:rsidR="00235E33">
        <w:rPr>
          <w:rFonts w:ascii="Times New Roman" w:hAnsi="Times New Roman"/>
          <w:sz w:val="20"/>
          <w:szCs w:val="20"/>
        </w:rPr>
        <w:t>ethics,</w:t>
      </w:r>
      <w:r w:rsidR="00235E33" w:rsidRPr="000E33D0">
        <w:t xml:space="preserve"> </w:t>
      </w:r>
      <w:r w:rsidR="00235E33" w:rsidRPr="000F63AE">
        <w:rPr>
          <w:rFonts w:ascii="Times New Roman" w:hAnsi="Times New Roman"/>
          <w:sz w:val="20"/>
          <w:szCs w:val="20"/>
        </w:rPr>
        <w:t>CBME</w:t>
      </w:r>
      <w:r w:rsidR="00235E33">
        <w:rPr>
          <w:rFonts w:ascii="Times New Roman" w:hAnsi="Times New Roman"/>
          <w:sz w:val="20"/>
          <w:szCs w:val="20"/>
        </w:rPr>
        <w:t xml:space="preserve">, </w:t>
      </w:r>
      <w:r w:rsidR="00235E33" w:rsidRPr="000F63AE">
        <w:rPr>
          <w:rFonts w:ascii="Times New Roman" w:hAnsi="Times New Roman"/>
          <w:sz w:val="20"/>
          <w:szCs w:val="20"/>
        </w:rPr>
        <w:t>foundation course</w:t>
      </w:r>
      <w:r w:rsidR="00235E33" w:rsidRPr="000F63AE">
        <w:rPr>
          <w:rFonts w:ascii="Times New Roman" w:hAnsi="Times New Roman"/>
          <w:bCs/>
          <w:sz w:val="20"/>
          <w:szCs w:val="20"/>
          <w:lang w:val="en-IN"/>
        </w:rPr>
        <w:t xml:space="preserve">, </w:t>
      </w:r>
      <w:r w:rsidRPr="000F63AE">
        <w:rPr>
          <w:rFonts w:ascii="Times New Roman" w:hAnsi="Times New Roman"/>
          <w:sz w:val="20"/>
          <w:szCs w:val="20"/>
        </w:rPr>
        <w:t xml:space="preserve">ethics education, practice of ethics, </w:t>
      </w:r>
      <w:r w:rsidR="008B51A1">
        <w:rPr>
          <w:rFonts w:ascii="Times New Roman" w:hAnsi="Times New Roman"/>
          <w:sz w:val="20"/>
          <w:szCs w:val="20"/>
        </w:rPr>
        <w:t xml:space="preserve">teaching </w:t>
      </w:r>
      <w:r w:rsidR="0033332E" w:rsidRPr="000E33D0">
        <w:rPr>
          <w:rFonts w:ascii="Times New Roman" w:hAnsi="Times New Roman"/>
          <w:bCs/>
          <w:sz w:val="20"/>
          <w:szCs w:val="20"/>
          <w:lang w:val="en-IN"/>
        </w:rPr>
        <w:br w:type="page"/>
      </w:r>
    </w:p>
    <w:p w:rsidR="00FC7B65" w:rsidRPr="000E33D0" w:rsidRDefault="00A35E62" w:rsidP="00A719DE">
      <w:pPr>
        <w:spacing w:line="480" w:lineRule="auto"/>
        <w:jc w:val="both"/>
        <w:rPr>
          <w:rFonts w:ascii="Times New Roman" w:hAnsi="Times New Roman"/>
          <w:b/>
          <w:sz w:val="20"/>
          <w:szCs w:val="20"/>
        </w:rPr>
      </w:pPr>
      <w:r w:rsidRPr="000E33D0">
        <w:rPr>
          <w:rFonts w:ascii="Times New Roman" w:hAnsi="Times New Roman"/>
          <w:b/>
          <w:sz w:val="20"/>
          <w:szCs w:val="20"/>
        </w:rPr>
        <w:lastRenderedPageBreak/>
        <w:t>Introduction:</w:t>
      </w:r>
    </w:p>
    <w:p w:rsidR="00FC7B65" w:rsidRPr="000E33D0" w:rsidRDefault="00FC7B65" w:rsidP="00A719DE">
      <w:pPr>
        <w:shd w:val="clear" w:color="auto" w:fill="FFFFFF"/>
        <w:spacing w:after="0" w:line="480" w:lineRule="auto"/>
        <w:jc w:val="both"/>
        <w:rPr>
          <w:rStyle w:val="nd-word"/>
          <w:rFonts w:ascii="Times New Roman" w:hAnsi="Times New Roman"/>
          <w:sz w:val="20"/>
          <w:szCs w:val="20"/>
          <w:lang w:val="en-IN" w:bidi="hi-IN"/>
        </w:rPr>
      </w:pPr>
      <w:r w:rsidRPr="000E33D0">
        <w:rPr>
          <w:rFonts w:ascii="Times New Roman" w:hAnsi="Times New Roman"/>
          <w:sz w:val="20"/>
          <w:szCs w:val="20"/>
        </w:rPr>
        <w:t>Ethics is the rigorous and systematic consideration of moral values and the application of the moral judgments and actions. Medical ethics relates to the application of these fundamental principles. The purpose of education in ethics is to allow students to recognize and deal with challenging circumstances in a rational and ethical way. It helps students of medicine consider and evaluate moral concept</w:t>
      </w:r>
      <w:r w:rsidR="00862684" w:rsidRPr="000E33D0">
        <w:rPr>
          <w:rFonts w:ascii="Times New Roman" w:hAnsi="Times New Roman"/>
          <w:sz w:val="20"/>
          <w:szCs w:val="20"/>
        </w:rPr>
        <w:t>s and develop their own beliefs</w:t>
      </w:r>
      <w:r w:rsidR="008B2491" w:rsidRPr="000E33D0">
        <w:rPr>
          <w:rFonts w:ascii="Times New Roman" w:hAnsi="Times New Roman"/>
          <w:sz w:val="20"/>
          <w:szCs w:val="20"/>
        </w:rPr>
        <w:t xml:space="preserve"> [</w:t>
      </w:r>
      <w:r w:rsidRPr="000E33D0">
        <w:rPr>
          <w:rFonts w:ascii="Times New Roman" w:hAnsi="Times New Roman"/>
          <w:sz w:val="20"/>
          <w:szCs w:val="20"/>
          <w:cs/>
          <w:lang w:bidi="hi-IN"/>
        </w:rPr>
        <w:t>1</w:t>
      </w:r>
      <w:r w:rsidR="008B2491" w:rsidRPr="000E33D0">
        <w:rPr>
          <w:rFonts w:ascii="Times New Roman" w:hAnsi="Times New Roman"/>
          <w:sz w:val="20"/>
          <w:szCs w:val="20"/>
          <w:lang w:val="en-IN" w:bidi="hi-IN"/>
        </w:rPr>
        <w:t>]</w:t>
      </w:r>
      <w:r w:rsidR="00862684" w:rsidRPr="000E33D0">
        <w:rPr>
          <w:rFonts w:ascii="Times New Roman" w:hAnsi="Times New Roman"/>
          <w:sz w:val="20"/>
          <w:szCs w:val="20"/>
          <w:lang w:val="en-IN" w:bidi="hi-IN"/>
        </w:rPr>
        <w:t>.</w:t>
      </w:r>
      <w:r w:rsidRPr="000E33D0">
        <w:rPr>
          <w:rFonts w:ascii="Times New Roman" w:hAnsi="Times New Roman"/>
          <w:sz w:val="20"/>
          <w:szCs w:val="20"/>
        </w:rPr>
        <w:t xml:space="preserve"> Students need to build a logical approach to address the </w:t>
      </w:r>
      <w:r w:rsidRPr="000E33D0">
        <w:rPr>
          <w:rStyle w:val="nd-word"/>
          <w:rFonts w:ascii="Times New Roman" w:hAnsi="Times New Roman"/>
          <w:sz w:val="20"/>
          <w:szCs w:val="20"/>
        </w:rPr>
        <w:t>ethical dilemmas they will face in day-to-day patient care roles. Doctor’s lack of regard for patient’s wishes and widespread rise in unethical practices has tainted their reputation in society. Medical practice has become more and more commodified globally. Advancements in medical research have also raised the ethical concerns related to healthcare</w:t>
      </w:r>
      <w:r w:rsidR="008B2491" w:rsidRPr="000E33D0">
        <w:rPr>
          <w:rStyle w:val="nd-word"/>
          <w:rFonts w:ascii="Times New Roman" w:hAnsi="Times New Roman"/>
          <w:sz w:val="20"/>
          <w:szCs w:val="20"/>
        </w:rPr>
        <w:t xml:space="preserve"> [</w:t>
      </w:r>
      <w:r w:rsidRPr="000E33D0">
        <w:rPr>
          <w:rStyle w:val="nd-word"/>
          <w:rFonts w:ascii="Times New Roman" w:hAnsi="Times New Roman"/>
          <w:sz w:val="20"/>
          <w:szCs w:val="20"/>
          <w:cs/>
          <w:lang w:bidi="hi-IN"/>
        </w:rPr>
        <w:t>2</w:t>
      </w:r>
      <w:r w:rsidR="008B2491" w:rsidRPr="000E33D0">
        <w:rPr>
          <w:rStyle w:val="nd-word"/>
          <w:rFonts w:ascii="Times New Roman" w:hAnsi="Times New Roman"/>
          <w:sz w:val="20"/>
          <w:szCs w:val="20"/>
          <w:lang w:val="en-IN" w:bidi="hi-IN"/>
        </w:rPr>
        <w:t>]</w:t>
      </w:r>
      <w:r w:rsidR="00862684" w:rsidRPr="000E33D0">
        <w:rPr>
          <w:rStyle w:val="nd-word"/>
          <w:rFonts w:ascii="Times New Roman" w:hAnsi="Times New Roman"/>
          <w:sz w:val="20"/>
          <w:szCs w:val="20"/>
          <w:lang w:val="en-IN" w:bidi="hi-IN"/>
        </w:rPr>
        <w:t>.</w:t>
      </w:r>
    </w:p>
    <w:p w:rsidR="00FC7B65" w:rsidRPr="000E33D0" w:rsidRDefault="00FC7B65" w:rsidP="00A719DE">
      <w:pPr>
        <w:shd w:val="clear" w:color="auto" w:fill="FFFFFF"/>
        <w:spacing w:after="0" w:line="480" w:lineRule="auto"/>
        <w:jc w:val="both"/>
        <w:rPr>
          <w:rStyle w:val="nd-word"/>
          <w:rFonts w:ascii="Times New Roman" w:hAnsi="Times New Roman"/>
          <w:sz w:val="20"/>
          <w:szCs w:val="20"/>
        </w:rPr>
      </w:pPr>
      <w:r w:rsidRPr="000E33D0">
        <w:rPr>
          <w:rStyle w:val="nd-word"/>
          <w:rFonts w:ascii="Times New Roman" w:hAnsi="Times New Roman"/>
          <w:sz w:val="20"/>
          <w:szCs w:val="20"/>
        </w:rPr>
        <w:t>Evidence of unethical activity by medical students, resident doctors and nurses has been documented in different settings</w:t>
      </w:r>
      <w:r w:rsidR="008B2491" w:rsidRPr="000E33D0">
        <w:rPr>
          <w:rStyle w:val="nd-word"/>
          <w:rFonts w:ascii="Times New Roman" w:hAnsi="Times New Roman"/>
          <w:sz w:val="20"/>
          <w:szCs w:val="20"/>
        </w:rPr>
        <w:t xml:space="preserve"> [</w:t>
      </w:r>
      <w:r w:rsidRPr="000E33D0">
        <w:rPr>
          <w:rStyle w:val="nd-word"/>
          <w:rFonts w:ascii="Times New Roman" w:hAnsi="Times New Roman"/>
          <w:sz w:val="20"/>
          <w:szCs w:val="20"/>
          <w:cs/>
          <w:lang w:bidi="hi-IN"/>
        </w:rPr>
        <w:t>3</w:t>
      </w:r>
      <w:r w:rsidR="008B2491" w:rsidRPr="000E33D0">
        <w:rPr>
          <w:rStyle w:val="nd-word"/>
          <w:rFonts w:ascii="Times New Roman" w:hAnsi="Times New Roman"/>
          <w:sz w:val="20"/>
          <w:szCs w:val="20"/>
          <w:lang w:val="en-IN" w:bidi="hi-IN"/>
        </w:rPr>
        <w:t>]</w:t>
      </w:r>
      <w:r w:rsidR="00862684" w:rsidRPr="000E33D0">
        <w:rPr>
          <w:rStyle w:val="nd-word"/>
          <w:rFonts w:ascii="Times New Roman" w:hAnsi="Times New Roman"/>
          <w:sz w:val="20"/>
          <w:szCs w:val="20"/>
          <w:lang w:val="en-IN" w:bidi="hi-IN"/>
        </w:rPr>
        <w:t>.</w:t>
      </w:r>
      <w:r w:rsidRPr="000E33D0">
        <w:rPr>
          <w:rStyle w:val="nd-word"/>
          <w:rFonts w:ascii="Times New Roman" w:hAnsi="Times New Roman"/>
          <w:sz w:val="20"/>
          <w:szCs w:val="20"/>
        </w:rPr>
        <w:t xml:space="preserve"> The four fundamental principles of medical ethics (autonomy, justice, beneficence and non-maleficence) form the basis for health care professionals to direct and determine the activities and interventions in clin</w:t>
      </w:r>
      <w:r w:rsidR="00862684" w:rsidRPr="000E33D0">
        <w:rPr>
          <w:rStyle w:val="nd-word"/>
          <w:rFonts w:ascii="Times New Roman" w:hAnsi="Times New Roman"/>
          <w:sz w:val="20"/>
          <w:szCs w:val="20"/>
        </w:rPr>
        <w:t>ical settings which are ethical</w:t>
      </w:r>
      <w:r w:rsidR="008B2491" w:rsidRPr="000E33D0">
        <w:rPr>
          <w:rStyle w:val="nd-word"/>
          <w:rFonts w:ascii="Times New Roman" w:hAnsi="Times New Roman"/>
          <w:sz w:val="20"/>
          <w:szCs w:val="20"/>
        </w:rPr>
        <w:t xml:space="preserve"> [</w:t>
      </w:r>
      <w:r w:rsidRPr="000E33D0">
        <w:rPr>
          <w:rStyle w:val="nd-word"/>
          <w:rFonts w:ascii="Times New Roman" w:hAnsi="Times New Roman"/>
          <w:sz w:val="20"/>
          <w:szCs w:val="20"/>
          <w:cs/>
          <w:lang w:bidi="hi-IN"/>
        </w:rPr>
        <w:t>4</w:t>
      </w:r>
      <w:r w:rsidR="008B2491" w:rsidRPr="000E33D0">
        <w:rPr>
          <w:rStyle w:val="nd-word"/>
          <w:rFonts w:ascii="Times New Roman" w:hAnsi="Times New Roman"/>
          <w:sz w:val="20"/>
          <w:szCs w:val="20"/>
          <w:lang w:val="en-IN" w:bidi="hi-IN"/>
        </w:rPr>
        <w:t>]</w:t>
      </w:r>
      <w:r w:rsidR="00862684" w:rsidRPr="000E33D0">
        <w:rPr>
          <w:rStyle w:val="nd-word"/>
          <w:rFonts w:ascii="Times New Roman" w:hAnsi="Times New Roman"/>
          <w:sz w:val="20"/>
          <w:szCs w:val="20"/>
          <w:lang w:val="en-IN" w:bidi="hi-IN"/>
        </w:rPr>
        <w:t>.</w:t>
      </w:r>
      <w:r w:rsidRPr="000E33D0">
        <w:rPr>
          <w:rStyle w:val="nd-word"/>
          <w:rFonts w:ascii="Times New Roman" w:hAnsi="Times New Roman"/>
          <w:sz w:val="20"/>
          <w:szCs w:val="20"/>
        </w:rPr>
        <w:t xml:space="preserve"> </w:t>
      </w:r>
      <w:r w:rsidR="008B2491" w:rsidRPr="000E33D0">
        <w:rPr>
          <w:rStyle w:val="nd-word"/>
          <w:rFonts w:ascii="Times New Roman" w:hAnsi="Times New Roman"/>
          <w:sz w:val="20"/>
          <w:szCs w:val="20"/>
        </w:rPr>
        <w:t xml:space="preserve"> </w:t>
      </w:r>
      <w:r w:rsidRPr="000E33D0">
        <w:rPr>
          <w:rStyle w:val="nd-word"/>
          <w:rFonts w:ascii="Times New Roman" w:hAnsi="Times New Roman"/>
          <w:sz w:val="20"/>
          <w:szCs w:val="20"/>
        </w:rPr>
        <w:t>Hippocratic oath, Nuremberg code and Declaration of Helsinki are the key healthcare ethics documents on which these fundamental ethical standards are based</w:t>
      </w:r>
      <w:r w:rsidR="008B2491" w:rsidRPr="000E33D0">
        <w:rPr>
          <w:rStyle w:val="nd-word"/>
          <w:rFonts w:ascii="Times New Roman" w:hAnsi="Times New Roman"/>
          <w:sz w:val="20"/>
          <w:szCs w:val="20"/>
        </w:rPr>
        <w:t xml:space="preserve"> [</w:t>
      </w:r>
      <w:r w:rsidRPr="000E33D0">
        <w:rPr>
          <w:rStyle w:val="nd-word"/>
          <w:rFonts w:ascii="Times New Roman" w:hAnsi="Times New Roman"/>
          <w:sz w:val="20"/>
          <w:szCs w:val="20"/>
        </w:rPr>
        <w:t>3</w:t>
      </w:r>
      <w:r w:rsidR="008B2491" w:rsidRPr="000E33D0">
        <w:rPr>
          <w:rStyle w:val="nd-word"/>
          <w:rFonts w:ascii="Times New Roman" w:hAnsi="Times New Roman"/>
          <w:sz w:val="20"/>
          <w:szCs w:val="20"/>
        </w:rPr>
        <w:t>]</w:t>
      </w:r>
      <w:r w:rsidR="00862684" w:rsidRPr="000E33D0">
        <w:rPr>
          <w:rStyle w:val="nd-word"/>
          <w:rFonts w:ascii="Times New Roman" w:hAnsi="Times New Roman"/>
          <w:sz w:val="20"/>
          <w:szCs w:val="20"/>
        </w:rPr>
        <w:t>.</w:t>
      </w:r>
      <w:r w:rsidRPr="000E33D0">
        <w:rPr>
          <w:rStyle w:val="nd-word"/>
          <w:rFonts w:ascii="Times New Roman" w:hAnsi="Times New Roman"/>
          <w:sz w:val="20"/>
          <w:szCs w:val="20"/>
        </w:rPr>
        <w:t xml:space="preserve"> The future doctors and nurses are expected to know and adhere to these ethical standards and documents in their professions as early as possible. </w:t>
      </w:r>
    </w:p>
    <w:p w:rsidR="00FC7B65" w:rsidRPr="000E33D0" w:rsidRDefault="00FC7B65" w:rsidP="00A719DE">
      <w:pPr>
        <w:spacing w:line="480" w:lineRule="auto"/>
        <w:jc w:val="both"/>
        <w:rPr>
          <w:rFonts w:ascii="Times New Roman" w:hAnsi="Times New Roman"/>
          <w:sz w:val="20"/>
          <w:szCs w:val="20"/>
        </w:rPr>
      </w:pPr>
      <w:r w:rsidRPr="000E33D0">
        <w:rPr>
          <w:rFonts w:ascii="Times New Roman" w:hAnsi="Times New Roman"/>
          <w:sz w:val="20"/>
          <w:szCs w:val="20"/>
          <w:lang w:val="en-IN"/>
        </w:rPr>
        <w:t xml:space="preserve">With the implementation of </w:t>
      </w:r>
      <w:r w:rsidR="005E1E66" w:rsidRPr="000E33D0">
        <w:rPr>
          <w:rFonts w:ascii="Times New Roman" w:hAnsi="Times New Roman"/>
          <w:sz w:val="20"/>
          <w:szCs w:val="20"/>
        </w:rPr>
        <w:t>Competency Based Medical Education</w:t>
      </w:r>
      <w:r w:rsidR="005E1E66" w:rsidRPr="000E33D0">
        <w:rPr>
          <w:rFonts w:ascii="Times New Roman" w:hAnsi="Times New Roman"/>
          <w:sz w:val="20"/>
          <w:szCs w:val="20"/>
          <w:lang w:val="en-IN"/>
        </w:rPr>
        <w:t xml:space="preserve"> (</w:t>
      </w:r>
      <w:r w:rsidRPr="000E33D0">
        <w:rPr>
          <w:rFonts w:ascii="Times New Roman" w:hAnsi="Times New Roman"/>
          <w:sz w:val="20"/>
          <w:szCs w:val="20"/>
          <w:lang w:val="en-IN"/>
        </w:rPr>
        <w:t>CBME</w:t>
      </w:r>
      <w:r w:rsidR="005E1E66" w:rsidRPr="000E33D0">
        <w:rPr>
          <w:rFonts w:ascii="Times New Roman" w:hAnsi="Times New Roman"/>
          <w:sz w:val="20"/>
          <w:szCs w:val="20"/>
          <w:lang w:val="en-IN"/>
        </w:rPr>
        <w:t>)</w:t>
      </w:r>
      <w:r w:rsidRPr="000E33D0">
        <w:rPr>
          <w:rFonts w:ascii="Times New Roman" w:hAnsi="Times New Roman"/>
          <w:sz w:val="20"/>
          <w:szCs w:val="20"/>
          <w:lang w:val="en-IN"/>
        </w:rPr>
        <w:t xml:space="preserve"> curriculum, major focus is on attitude, </w:t>
      </w:r>
      <w:r w:rsidRPr="000E33D0">
        <w:rPr>
          <w:rFonts w:ascii="Times New Roman" w:hAnsi="Times New Roman"/>
          <w:bCs/>
          <w:sz w:val="20"/>
          <w:szCs w:val="20"/>
          <w:lang w:val="en-IN"/>
        </w:rPr>
        <w:t>ethics</w:t>
      </w:r>
      <w:r w:rsidRPr="000E33D0">
        <w:rPr>
          <w:rFonts w:ascii="Times New Roman" w:hAnsi="Times New Roman"/>
          <w:sz w:val="20"/>
          <w:szCs w:val="20"/>
          <w:lang w:val="en-IN"/>
        </w:rPr>
        <w:t xml:space="preserve"> and communication.</w:t>
      </w:r>
      <w:r w:rsidRPr="000E33D0">
        <w:rPr>
          <w:rFonts w:ascii="Times New Roman" w:hAnsi="Times New Roman"/>
          <w:sz w:val="20"/>
          <w:szCs w:val="20"/>
        </w:rPr>
        <w:t xml:space="preserve"> Measures are needed for improving awareness of ethics among health</w:t>
      </w:r>
      <w:r w:rsidRPr="000E33D0">
        <w:rPr>
          <w:rFonts w:ascii="Times New Roman" w:hAnsi="Times New Roman"/>
          <w:sz w:val="20"/>
          <w:szCs w:val="20"/>
        </w:rPr>
        <w:noBreakHyphen/>
        <w:t>care providers for a healthy doctor</w:t>
      </w:r>
      <w:r w:rsidRPr="000E33D0">
        <w:rPr>
          <w:rFonts w:ascii="Times New Roman" w:hAnsi="Times New Roman"/>
          <w:sz w:val="20"/>
          <w:szCs w:val="20"/>
        </w:rPr>
        <w:noBreakHyphen/>
        <w:t xml:space="preserve">patient relationship.  In an attempt to prepare the students for the challenges they will face throughout their professional careers, ethics in medical education has been incorporated early during foundation course.  This study is planned to assess the awareness of ethics and knowledge about practice of ethics among 1st year MBBS students after teaching ethics to them during foundation course. The importance of teaching of medical ethics to medical undergraduate students has also been considered. </w:t>
      </w:r>
    </w:p>
    <w:p w:rsidR="00AF6496" w:rsidRPr="000E33D0" w:rsidRDefault="00BA736E" w:rsidP="00A719DE">
      <w:pPr>
        <w:spacing w:line="480" w:lineRule="auto"/>
        <w:jc w:val="both"/>
        <w:rPr>
          <w:rFonts w:ascii="Times New Roman" w:hAnsi="Times New Roman"/>
          <w:sz w:val="20"/>
          <w:szCs w:val="20"/>
        </w:rPr>
      </w:pPr>
      <w:r w:rsidRPr="000E33D0">
        <w:rPr>
          <w:rFonts w:ascii="Times New Roman" w:hAnsi="Times New Roman"/>
          <w:sz w:val="20"/>
          <w:szCs w:val="20"/>
        </w:rPr>
        <w:t>This study has been planned t</w:t>
      </w:r>
      <w:r w:rsidR="00FC7B65" w:rsidRPr="000E33D0">
        <w:rPr>
          <w:rFonts w:ascii="Times New Roman" w:hAnsi="Times New Roman"/>
          <w:sz w:val="20"/>
          <w:szCs w:val="20"/>
        </w:rPr>
        <w:t xml:space="preserve">o assess the knowledge and awareness of health care ethics among 1st year undergraduate medical students and secondarily </w:t>
      </w:r>
      <w:r w:rsidR="00AF6496" w:rsidRPr="000E33D0">
        <w:rPr>
          <w:rFonts w:ascii="Times New Roman" w:hAnsi="Times New Roman"/>
          <w:sz w:val="20"/>
          <w:szCs w:val="20"/>
        </w:rPr>
        <w:t>to help the students develop critical thinking skills for the analysis of ethical and medico-legal issues</w:t>
      </w:r>
      <w:r w:rsidR="00C22A1F" w:rsidRPr="000E33D0">
        <w:rPr>
          <w:rFonts w:ascii="Times New Roman" w:hAnsi="Times New Roman"/>
          <w:sz w:val="20"/>
          <w:szCs w:val="20"/>
        </w:rPr>
        <w:t>.</w:t>
      </w:r>
    </w:p>
    <w:p w:rsidR="001A7AB3" w:rsidRPr="000E33D0" w:rsidRDefault="00A35E62" w:rsidP="00A719DE">
      <w:pPr>
        <w:autoSpaceDE w:val="0"/>
        <w:autoSpaceDN w:val="0"/>
        <w:adjustRightInd w:val="0"/>
        <w:spacing w:after="0" w:line="480" w:lineRule="auto"/>
        <w:jc w:val="both"/>
        <w:rPr>
          <w:rFonts w:ascii="Times New Roman" w:hAnsi="Times New Roman"/>
          <w:b/>
          <w:sz w:val="20"/>
          <w:szCs w:val="20"/>
        </w:rPr>
      </w:pPr>
      <w:r w:rsidRPr="000E33D0">
        <w:rPr>
          <w:rFonts w:ascii="Times New Roman" w:hAnsi="Times New Roman"/>
          <w:b/>
          <w:sz w:val="20"/>
          <w:szCs w:val="20"/>
        </w:rPr>
        <w:t>Methods:</w:t>
      </w:r>
    </w:p>
    <w:p w:rsidR="000B6942" w:rsidRPr="000E33D0" w:rsidRDefault="000B6942"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hAnsi="Times New Roman"/>
          <w:sz w:val="20"/>
          <w:szCs w:val="20"/>
        </w:rPr>
        <w:lastRenderedPageBreak/>
        <w:t xml:space="preserve">It is a Cross-sectional study including </w:t>
      </w:r>
      <w:r w:rsidR="00CF521A" w:rsidRPr="000E33D0">
        <w:rPr>
          <w:rFonts w:ascii="Times New Roman" w:hAnsi="Times New Roman"/>
          <w:sz w:val="20"/>
          <w:szCs w:val="20"/>
        </w:rPr>
        <w:t xml:space="preserve">the 1st year medical students </w:t>
      </w:r>
      <w:r w:rsidRPr="000E33D0">
        <w:rPr>
          <w:rFonts w:ascii="Times New Roman" w:hAnsi="Times New Roman"/>
          <w:sz w:val="20"/>
          <w:szCs w:val="20"/>
        </w:rPr>
        <w:t xml:space="preserve">who volunteer to participate.  </w:t>
      </w:r>
      <w:r w:rsidR="008B2491" w:rsidRPr="000E33D0">
        <w:rPr>
          <w:rFonts w:ascii="Times New Roman" w:hAnsi="Times New Roman"/>
          <w:sz w:val="20"/>
          <w:szCs w:val="20"/>
        </w:rPr>
        <w:t>The study was approved by the Institutional Ethics Committee</w:t>
      </w:r>
      <w:r w:rsidRPr="000E33D0">
        <w:rPr>
          <w:rFonts w:ascii="Times New Roman" w:hAnsi="Times New Roman"/>
          <w:sz w:val="20"/>
          <w:szCs w:val="20"/>
        </w:rPr>
        <w:t xml:space="preserve">. All students </w:t>
      </w:r>
      <w:r w:rsidR="00BA736E" w:rsidRPr="000E33D0">
        <w:rPr>
          <w:rFonts w:ascii="Times New Roman" w:hAnsi="Times New Roman"/>
          <w:sz w:val="20"/>
          <w:szCs w:val="20"/>
        </w:rPr>
        <w:t xml:space="preserve">were </w:t>
      </w:r>
      <w:r w:rsidR="00BA736E" w:rsidRPr="000E33D0">
        <w:rPr>
          <w:rFonts w:ascii="Times New Roman" w:eastAsia="Myriad-Roman" w:hAnsi="Times New Roman"/>
          <w:sz w:val="20"/>
          <w:szCs w:val="20"/>
        </w:rPr>
        <w:t>briefed</w:t>
      </w:r>
      <w:r w:rsidRPr="000E33D0">
        <w:rPr>
          <w:rFonts w:ascii="Times New Roman" w:eastAsia="Myriad-Roman" w:hAnsi="Times New Roman"/>
          <w:sz w:val="20"/>
          <w:szCs w:val="20"/>
        </w:rPr>
        <w:t xml:space="preserve"> on the study’s purpose</w:t>
      </w:r>
      <w:r w:rsidR="00BA736E" w:rsidRPr="000E33D0">
        <w:rPr>
          <w:rFonts w:ascii="Times New Roman" w:hAnsi="Times New Roman"/>
          <w:sz w:val="20"/>
          <w:szCs w:val="20"/>
        </w:rPr>
        <w:t xml:space="preserve"> and invited to participate</w:t>
      </w:r>
      <w:r w:rsidRPr="000E33D0">
        <w:rPr>
          <w:rFonts w:ascii="Times New Roman" w:eastAsia="Myriad-Roman" w:hAnsi="Times New Roman"/>
          <w:sz w:val="20"/>
          <w:szCs w:val="20"/>
        </w:rPr>
        <w:t xml:space="preserve">. </w:t>
      </w:r>
      <w:r w:rsidRPr="000E33D0">
        <w:rPr>
          <w:rFonts w:ascii="Times New Roman" w:hAnsi="Times New Roman"/>
          <w:sz w:val="20"/>
          <w:szCs w:val="20"/>
        </w:rPr>
        <w:t xml:space="preserve">In recognition of students’ vulnerability at the start of their courses, every attempt was made to ensure that students did not feel beleaguered to participate. </w:t>
      </w:r>
      <w:r w:rsidRPr="000E33D0">
        <w:rPr>
          <w:rFonts w:ascii="Times New Roman" w:eastAsia="Myriad-Roman" w:hAnsi="Times New Roman"/>
          <w:sz w:val="20"/>
          <w:szCs w:val="20"/>
        </w:rPr>
        <w:t xml:space="preserve">Students were assured that </w:t>
      </w:r>
      <w:r w:rsidR="00220CFD" w:rsidRPr="000E33D0">
        <w:rPr>
          <w:rFonts w:ascii="Times New Roman" w:eastAsia="Myriad-Roman" w:hAnsi="Times New Roman"/>
          <w:sz w:val="20"/>
          <w:szCs w:val="20"/>
        </w:rPr>
        <w:t>c</w:t>
      </w:r>
      <w:r w:rsidRPr="000E33D0">
        <w:rPr>
          <w:rFonts w:ascii="Times New Roman" w:hAnsi="Times New Roman"/>
          <w:sz w:val="20"/>
          <w:szCs w:val="20"/>
        </w:rPr>
        <w:t xml:space="preserve">onfidentiality </w:t>
      </w:r>
      <w:r w:rsidRPr="000E33D0">
        <w:rPr>
          <w:rFonts w:ascii="Times New Roman" w:eastAsia="Myriad-Roman" w:hAnsi="Times New Roman"/>
          <w:sz w:val="20"/>
          <w:szCs w:val="20"/>
        </w:rPr>
        <w:t>would be maintained</w:t>
      </w:r>
      <w:r w:rsidRPr="000E33D0">
        <w:rPr>
          <w:rFonts w:ascii="Times New Roman" w:hAnsi="Times New Roman"/>
          <w:sz w:val="20"/>
          <w:szCs w:val="20"/>
        </w:rPr>
        <w:t xml:space="preserve">.  </w:t>
      </w:r>
      <w:r w:rsidRPr="000E33D0">
        <w:rPr>
          <w:rFonts w:ascii="Times New Roman" w:eastAsia="Myriad-Roman" w:hAnsi="Times New Roman"/>
          <w:sz w:val="20"/>
          <w:szCs w:val="20"/>
        </w:rPr>
        <w:t xml:space="preserve">Informed verbal consent was taken from those who chose to participate. </w:t>
      </w:r>
      <w:r w:rsidRPr="000E33D0">
        <w:rPr>
          <w:rFonts w:ascii="Times New Roman" w:hAnsi="Times New Roman"/>
          <w:sz w:val="20"/>
          <w:szCs w:val="20"/>
        </w:rPr>
        <w:t>At the commencement of the academic year 2019</w:t>
      </w:r>
      <w:r w:rsidR="00E42F9B" w:rsidRPr="000E33D0">
        <w:rPr>
          <w:rFonts w:ascii="Times New Roman" w:hAnsi="Times New Roman"/>
          <w:sz w:val="20"/>
          <w:szCs w:val="20"/>
        </w:rPr>
        <w:t>, in the beginning of the foundation course, t</w:t>
      </w:r>
      <w:r w:rsidRPr="000E33D0">
        <w:rPr>
          <w:rFonts w:ascii="Times New Roman" w:hAnsi="Times New Roman"/>
          <w:sz w:val="20"/>
          <w:szCs w:val="20"/>
        </w:rPr>
        <w:t>he validated modified ques</w:t>
      </w:r>
      <w:r w:rsidR="00E42F9B" w:rsidRPr="000E33D0">
        <w:rPr>
          <w:rFonts w:ascii="Times New Roman" w:hAnsi="Times New Roman"/>
          <w:sz w:val="20"/>
          <w:szCs w:val="20"/>
        </w:rPr>
        <w:t xml:space="preserve">tionnaire in the paper form was distributed </w:t>
      </w:r>
      <w:r w:rsidR="005E1E66" w:rsidRPr="000E33D0">
        <w:rPr>
          <w:rFonts w:ascii="Times New Roman" w:hAnsi="Times New Roman"/>
          <w:sz w:val="20"/>
          <w:szCs w:val="20"/>
        </w:rPr>
        <w:t>to the students and they were asked to fill it</w:t>
      </w:r>
      <w:r w:rsidR="00A44C65" w:rsidRPr="000E33D0">
        <w:rPr>
          <w:rFonts w:ascii="Times New Roman" w:hAnsi="Times New Roman"/>
          <w:sz w:val="20"/>
          <w:szCs w:val="20"/>
        </w:rPr>
        <w:t xml:space="preserve"> </w:t>
      </w:r>
      <w:r w:rsidR="008B2491" w:rsidRPr="000E33D0">
        <w:rPr>
          <w:rFonts w:ascii="Times New Roman" w:hAnsi="Times New Roman"/>
          <w:sz w:val="20"/>
          <w:szCs w:val="20"/>
        </w:rPr>
        <w:t>[</w:t>
      </w:r>
      <w:r w:rsidR="00220CFD" w:rsidRPr="000E33D0">
        <w:rPr>
          <w:rFonts w:ascii="Times New Roman" w:hAnsi="Times New Roman"/>
          <w:sz w:val="20"/>
          <w:szCs w:val="20"/>
        </w:rPr>
        <w:t>5, 6</w:t>
      </w:r>
      <w:r w:rsidR="008B2491" w:rsidRPr="000E33D0">
        <w:rPr>
          <w:rFonts w:ascii="Times New Roman" w:hAnsi="Times New Roman"/>
          <w:sz w:val="20"/>
          <w:szCs w:val="20"/>
        </w:rPr>
        <w:t>]</w:t>
      </w:r>
      <w:r w:rsidR="00862684" w:rsidRPr="000E33D0">
        <w:rPr>
          <w:rFonts w:ascii="Times New Roman" w:hAnsi="Times New Roman"/>
          <w:sz w:val="20"/>
          <w:szCs w:val="20"/>
        </w:rPr>
        <w:t>.</w:t>
      </w:r>
      <w:r w:rsidR="00220CFD" w:rsidRPr="000E33D0">
        <w:rPr>
          <w:rFonts w:ascii="Times New Roman" w:hAnsi="Times New Roman"/>
          <w:sz w:val="20"/>
          <w:szCs w:val="20"/>
        </w:rPr>
        <w:t xml:space="preserve"> </w:t>
      </w:r>
      <w:r w:rsidR="00A44C65" w:rsidRPr="000E33D0">
        <w:rPr>
          <w:rFonts w:ascii="Times New Roman" w:hAnsi="Times New Roman"/>
          <w:sz w:val="20"/>
          <w:szCs w:val="20"/>
        </w:rPr>
        <w:t xml:space="preserve">The </w:t>
      </w:r>
      <w:r w:rsidR="00004061" w:rsidRPr="000E33D0">
        <w:rPr>
          <w:rFonts w:ascii="Times New Roman" w:hAnsi="Times New Roman"/>
          <w:sz w:val="20"/>
          <w:szCs w:val="20"/>
        </w:rPr>
        <w:t xml:space="preserve">modified </w:t>
      </w:r>
      <w:r w:rsidR="00A44C65" w:rsidRPr="000E33D0">
        <w:rPr>
          <w:rFonts w:ascii="Times New Roman" w:hAnsi="Times New Roman"/>
          <w:sz w:val="20"/>
          <w:szCs w:val="20"/>
        </w:rPr>
        <w:t>questionnaire consisted</w:t>
      </w:r>
      <w:r w:rsidRPr="000E33D0">
        <w:rPr>
          <w:rFonts w:ascii="Times New Roman" w:hAnsi="Times New Roman"/>
          <w:sz w:val="20"/>
          <w:szCs w:val="20"/>
        </w:rPr>
        <w:t xml:space="preserve"> of 35 items, classified into four sections, </w:t>
      </w:r>
      <w:r w:rsidRPr="000E33D0">
        <w:rPr>
          <w:rFonts w:ascii="Times New Roman" w:eastAsia="Myriad-Roman" w:hAnsi="Times New Roman"/>
          <w:sz w:val="20"/>
          <w:szCs w:val="20"/>
        </w:rPr>
        <w:t xml:space="preserve">the first section of the questionnaire covered demographic information like age and sex. The second section consisted of </w:t>
      </w:r>
      <w:r w:rsidRPr="000E33D0">
        <w:rPr>
          <w:rFonts w:ascii="Times New Roman" w:hAnsi="Times New Roman"/>
          <w:sz w:val="20"/>
          <w:szCs w:val="20"/>
        </w:rPr>
        <w:t xml:space="preserve">12 items about </w:t>
      </w:r>
      <w:r w:rsidRPr="000E33D0">
        <w:rPr>
          <w:rFonts w:ascii="Times New Roman" w:eastAsia="Myriad-Roman" w:hAnsi="Times New Roman"/>
          <w:sz w:val="20"/>
          <w:szCs w:val="20"/>
        </w:rPr>
        <w:t xml:space="preserve">their </w:t>
      </w:r>
      <w:r w:rsidRPr="000E33D0">
        <w:rPr>
          <w:rFonts w:ascii="Times New Roman" w:hAnsi="Times New Roman"/>
          <w:sz w:val="20"/>
          <w:szCs w:val="20"/>
        </w:rPr>
        <w:t>knowledge and awareness of ethics, third section consisted of items 13-24</w:t>
      </w:r>
      <w:r w:rsidR="00CC7025" w:rsidRPr="000E33D0">
        <w:rPr>
          <w:rFonts w:ascii="Times New Roman" w:hAnsi="Times New Roman"/>
          <w:sz w:val="20"/>
          <w:szCs w:val="20"/>
        </w:rPr>
        <w:t>,</w:t>
      </w:r>
      <w:r w:rsidRPr="000E33D0">
        <w:rPr>
          <w:rFonts w:ascii="Times New Roman" w:hAnsi="Times New Roman"/>
          <w:sz w:val="20"/>
          <w:szCs w:val="20"/>
        </w:rPr>
        <w:t xml:space="preserve"> which explored their knowledge about practice of ethics (including </w:t>
      </w:r>
      <w:r w:rsidRPr="000E33D0">
        <w:rPr>
          <w:rFonts w:ascii="Times New Roman" w:eastAsia="Myriad-Roman" w:hAnsi="Times New Roman"/>
          <w:sz w:val="20"/>
          <w:szCs w:val="20"/>
        </w:rPr>
        <w:t>issues such as consent and confidentiality, privacy)</w:t>
      </w:r>
      <w:r w:rsidRPr="000E33D0">
        <w:rPr>
          <w:rFonts w:ascii="Times New Roman" w:hAnsi="Times New Roman"/>
          <w:sz w:val="20"/>
          <w:szCs w:val="20"/>
        </w:rPr>
        <w:t xml:space="preserve"> and the last section with items 25-34 dealt with the importance of teaching of Medical Ethics. </w:t>
      </w:r>
      <w:r w:rsidR="00ED3FF3" w:rsidRPr="000E33D0">
        <w:rPr>
          <w:rFonts w:ascii="Times New Roman" w:hAnsi="Times New Roman"/>
          <w:sz w:val="20"/>
          <w:szCs w:val="20"/>
        </w:rPr>
        <w:t xml:space="preserve">For initial 33 items, the participants were asked to select from a Likert scale 5-point rating: “strongly disagree”, “disagree”, “neutral”, “agree” and “strongly agree.” </w:t>
      </w:r>
      <w:r w:rsidRPr="000E33D0">
        <w:rPr>
          <w:rFonts w:ascii="Times New Roman" w:hAnsi="Times New Roman"/>
          <w:sz w:val="20"/>
          <w:szCs w:val="20"/>
        </w:rPr>
        <w:t xml:space="preserve">Question 34 options included </w:t>
      </w:r>
      <w:r w:rsidR="00ED3FF3" w:rsidRPr="000E33D0">
        <w:rPr>
          <w:rFonts w:ascii="Times New Roman" w:hAnsi="Times New Roman"/>
          <w:sz w:val="20"/>
          <w:szCs w:val="20"/>
        </w:rPr>
        <w:t>“</w:t>
      </w:r>
      <w:r w:rsidRPr="000E33D0">
        <w:rPr>
          <w:rFonts w:ascii="Times New Roman" w:hAnsi="Times New Roman"/>
          <w:sz w:val="20"/>
          <w:szCs w:val="20"/>
        </w:rPr>
        <w:t>Not at all</w:t>
      </w:r>
      <w:r w:rsidR="00ED3FF3" w:rsidRPr="000E33D0">
        <w:rPr>
          <w:rFonts w:ascii="Times New Roman" w:hAnsi="Times New Roman"/>
          <w:sz w:val="20"/>
          <w:szCs w:val="20"/>
        </w:rPr>
        <w:t>”</w:t>
      </w:r>
      <w:r w:rsidRPr="000E33D0">
        <w:rPr>
          <w:rFonts w:ascii="Times New Roman" w:hAnsi="Times New Roman"/>
          <w:sz w:val="20"/>
          <w:szCs w:val="20"/>
        </w:rPr>
        <w:t xml:space="preserve">, </w:t>
      </w:r>
      <w:r w:rsidR="00ED3FF3" w:rsidRPr="000E33D0">
        <w:rPr>
          <w:rFonts w:ascii="Times New Roman" w:hAnsi="Times New Roman"/>
          <w:sz w:val="20"/>
          <w:szCs w:val="20"/>
        </w:rPr>
        <w:t>“</w:t>
      </w:r>
      <w:r w:rsidRPr="000E33D0">
        <w:rPr>
          <w:rFonts w:ascii="Times New Roman" w:hAnsi="Times New Roman"/>
          <w:sz w:val="20"/>
          <w:szCs w:val="20"/>
        </w:rPr>
        <w:t>Some-what important</w:t>
      </w:r>
      <w:r w:rsidR="00ED3FF3" w:rsidRPr="000E33D0">
        <w:rPr>
          <w:rFonts w:ascii="Times New Roman" w:hAnsi="Times New Roman"/>
          <w:sz w:val="20"/>
          <w:szCs w:val="20"/>
        </w:rPr>
        <w:t>”</w:t>
      </w:r>
      <w:r w:rsidRPr="000E33D0">
        <w:rPr>
          <w:rFonts w:ascii="Times New Roman" w:hAnsi="Times New Roman"/>
          <w:sz w:val="20"/>
          <w:szCs w:val="20"/>
        </w:rPr>
        <w:t xml:space="preserve">, </w:t>
      </w:r>
      <w:r w:rsidR="00ED3FF3" w:rsidRPr="000E33D0">
        <w:rPr>
          <w:rFonts w:ascii="Times New Roman" w:hAnsi="Times New Roman"/>
          <w:sz w:val="20"/>
          <w:szCs w:val="20"/>
        </w:rPr>
        <w:t>“</w:t>
      </w:r>
      <w:r w:rsidRPr="000E33D0">
        <w:rPr>
          <w:rFonts w:ascii="Times New Roman" w:hAnsi="Times New Roman"/>
          <w:sz w:val="20"/>
          <w:szCs w:val="20"/>
        </w:rPr>
        <w:t>Important</w:t>
      </w:r>
      <w:r w:rsidR="00ED3FF3" w:rsidRPr="000E33D0">
        <w:rPr>
          <w:rFonts w:ascii="Times New Roman" w:hAnsi="Times New Roman"/>
          <w:sz w:val="20"/>
          <w:szCs w:val="20"/>
        </w:rPr>
        <w:t>”</w:t>
      </w:r>
      <w:r w:rsidRPr="000E33D0">
        <w:rPr>
          <w:rFonts w:ascii="Times New Roman" w:hAnsi="Times New Roman"/>
          <w:sz w:val="20"/>
          <w:szCs w:val="20"/>
        </w:rPr>
        <w:t xml:space="preserve">, </w:t>
      </w:r>
      <w:r w:rsidR="00ED3FF3" w:rsidRPr="000E33D0">
        <w:rPr>
          <w:rFonts w:ascii="Times New Roman" w:hAnsi="Times New Roman"/>
          <w:sz w:val="20"/>
          <w:szCs w:val="20"/>
        </w:rPr>
        <w:t>“</w:t>
      </w:r>
      <w:r w:rsidRPr="000E33D0">
        <w:rPr>
          <w:rFonts w:ascii="Times New Roman" w:hAnsi="Times New Roman"/>
          <w:sz w:val="20"/>
          <w:szCs w:val="20"/>
        </w:rPr>
        <w:t>Very important</w:t>
      </w:r>
      <w:r w:rsidR="00ED3FF3" w:rsidRPr="000E33D0">
        <w:rPr>
          <w:rFonts w:ascii="Times New Roman" w:hAnsi="Times New Roman"/>
          <w:sz w:val="20"/>
          <w:szCs w:val="20"/>
        </w:rPr>
        <w:t>”</w:t>
      </w:r>
      <w:r w:rsidRPr="000E33D0">
        <w:rPr>
          <w:rFonts w:ascii="Times New Roman" w:hAnsi="Times New Roman"/>
          <w:sz w:val="20"/>
          <w:szCs w:val="20"/>
        </w:rPr>
        <w:t xml:space="preserve"> and </w:t>
      </w:r>
      <w:r w:rsidR="00ED3FF3" w:rsidRPr="000E33D0">
        <w:rPr>
          <w:rFonts w:ascii="Times New Roman" w:hAnsi="Times New Roman"/>
          <w:sz w:val="20"/>
          <w:szCs w:val="20"/>
        </w:rPr>
        <w:t>“</w:t>
      </w:r>
      <w:r w:rsidRPr="000E33D0">
        <w:rPr>
          <w:rFonts w:ascii="Times New Roman" w:hAnsi="Times New Roman"/>
          <w:sz w:val="20"/>
          <w:szCs w:val="20"/>
        </w:rPr>
        <w:t>Extremely important</w:t>
      </w:r>
      <w:r w:rsidR="00ED3FF3" w:rsidRPr="000E33D0">
        <w:rPr>
          <w:rFonts w:ascii="Times New Roman" w:hAnsi="Times New Roman"/>
          <w:sz w:val="20"/>
          <w:szCs w:val="20"/>
        </w:rPr>
        <w:t>”</w:t>
      </w:r>
      <w:r w:rsidRPr="000E33D0">
        <w:rPr>
          <w:rFonts w:ascii="Times New Roman" w:hAnsi="Times New Roman"/>
          <w:sz w:val="20"/>
          <w:szCs w:val="20"/>
        </w:rPr>
        <w:t xml:space="preserve">. </w:t>
      </w:r>
      <w:r w:rsidR="006848A7" w:rsidRPr="000E33D0">
        <w:rPr>
          <w:rFonts w:ascii="Times New Roman" w:hAnsi="Times New Roman"/>
          <w:sz w:val="20"/>
          <w:szCs w:val="20"/>
        </w:rPr>
        <w:t xml:space="preserve"> Question 35 enquired </w:t>
      </w:r>
      <w:r w:rsidR="008B3C58" w:rsidRPr="000E33D0">
        <w:rPr>
          <w:rFonts w:ascii="Times New Roman" w:hAnsi="Times New Roman"/>
          <w:sz w:val="20"/>
          <w:szCs w:val="20"/>
        </w:rPr>
        <w:t>t</w:t>
      </w:r>
      <w:r w:rsidR="006848A7" w:rsidRPr="000E33D0">
        <w:rPr>
          <w:rFonts w:ascii="Times New Roman" w:hAnsi="Times New Roman"/>
          <w:sz w:val="20"/>
          <w:szCs w:val="20"/>
        </w:rPr>
        <w:t xml:space="preserve">he students about the source of their knowledge. </w:t>
      </w:r>
    </w:p>
    <w:p w:rsidR="000B6942" w:rsidRDefault="000B6942" w:rsidP="00A719DE">
      <w:pPr>
        <w:spacing w:after="0" w:line="480" w:lineRule="auto"/>
        <w:jc w:val="both"/>
        <w:rPr>
          <w:rFonts w:ascii="Times New Roman" w:hAnsi="Times New Roman"/>
          <w:sz w:val="20"/>
          <w:szCs w:val="20"/>
        </w:rPr>
      </w:pPr>
      <w:r w:rsidRPr="000E33D0">
        <w:rPr>
          <w:rFonts w:ascii="Times New Roman" w:hAnsi="Times New Roman"/>
          <w:sz w:val="20"/>
          <w:szCs w:val="20"/>
        </w:rPr>
        <w:t xml:space="preserve">After the baseline, students were exposed to the sessions on Professionalism and ethics. </w:t>
      </w:r>
      <w:r w:rsidR="005E1E66" w:rsidRPr="000E33D0">
        <w:rPr>
          <w:rFonts w:ascii="Times New Roman" w:hAnsi="Times New Roman"/>
          <w:sz w:val="20"/>
          <w:szCs w:val="20"/>
        </w:rPr>
        <w:t xml:space="preserve">In the newer CBME based curriculum, 40 hours have been allotted for this topic, which are to be covered during the foundation course of 1-month duration.  </w:t>
      </w:r>
      <w:r w:rsidR="00720874" w:rsidRPr="000E33D0">
        <w:rPr>
          <w:rFonts w:ascii="Times New Roman" w:hAnsi="Times New Roman"/>
          <w:sz w:val="20"/>
          <w:szCs w:val="20"/>
        </w:rPr>
        <w:t>The aim of this introductory course was to introduce the students to the central importance of ethical principles in medical practice at the very first month of the</w:t>
      </w:r>
      <w:r w:rsidR="005E1E66" w:rsidRPr="000E33D0">
        <w:rPr>
          <w:rFonts w:ascii="Times New Roman" w:hAnsi="Times New Roman"/>
          <w:sz w:val="20"/>
          <w:szCs w:val="20"/>
        </w:rPr>
        <w:t xml:space="preserve"> undergraduate medical</w:t>
      </w:r>
      <w:r w:rsidR="00720874" w:rsidRPr="000E33D0">
        <w:rPr>
          <w:rFonts w:ascii="Times New Roman" w:hAnsi="Times New Roman"/>
          <w:sz w:val="20"/>
          <w:szCs w:val="20"/>
        </w:rPr>
        <w:t xml:space="preserve"> programme</w:t>
      </w:r>
      <w:r w:rsidR="00A35E62" w:rsidRPr="000E33D0">
        <w:rPr>
          <w:rFonts w:ascii="Times New Roman" w:hAnsi="Times New Roman"/>
          <w:sz w:val="20"/>
          <w:szCs w:val="20"/>
        </w:rPr>
        <w:t>.</w:t>
      </w:r>
      <w:r w:rsidR="00720874" w:rsidRPr="000E33D0">
        <w:rPr>
          <w:rFonts w:ascii="Times New Roman" w:hAnsi="Times New Roman"/>
          <w:sz w:val="20"/>
          <w:szCs w:val="20"/>
        </w:rPr>
        <w:t xml:space="preserve"> </w:t>
      </w:r>
      <w:r w:rsidRPr="000E33D0">
        <w:rPr>
          <w:rFonts w:ascii="Times New Roman" w:hAnsi="Times New Roman"/>
          <w:sz w:val="20"/>
          <w:szCs w:val="20"/>
        </w:rPr>
        <w:t xml:space="preserve">The topics </w:t>
      </w:r>
      <w:r w:rsidR="00A35E62" w:rsidRPr="000E33D0">
        <w:rPr>
          <w:rFonts w:ascii="Times New Roman" w:hAnsi="Times New Roman"/>
          <w:sz w:val="20"/>
          <w:szCs w:val="20"/>
        </w:rPr>
        <w:t>covered in Ethics and professionalism during foundation course as per MCI CBME</w:t>
      </w:r>
      <w:r w:rsidRPr="000E33D0">
        <w:rPr>
          <w:rFonts w:ascii="Times New Roman" w:hAnsi="Times New Roman"/>
          <w:sz w:val="20"/>
          <w:szCs w:val="20"/>
        </w:rPr>
        <w:t xml:space="preserve"> </w:t>
      </w:r>
      <w:r w:rsidR="00004061" w:rsidRPr="000E33D0">
        <w:rPr>
          <w:rFonts w:ascii="Times New Roman" w:hAnsi="Times New Roman"/>
          <w:sz w:val="20"/>
          <w:szCs w:val="20"/>
        </w:rPr>
        <w:t>curriculums are</w:t>
      </w:r>
      <w:r w:rsidRPr="000E33D0">
        <w:rPr>
          <w:rFonts w:ascii="Times New Roman" w:hAnsi="Times New Roman"/>
          <w:sz w:val="20"/>
          <w:szCs w:val="20"/>
        </w:rPr>
        <w:t xml:space="preserve"> listed in </w:t>
      </w:r>
      <w:r w:rsidR="00B47492" w:rsidRPr="000E33D0">
        <w:rPr>
          <w:rFonts w:ascii="Times New Roman" w:hAnsi="Times New Roman"/>
          <w:sz w:val="20"/>
          <w:szCs w:val="20"/>
        </w:rPr>
        <w:t>T</w:t>
      </w:r>
      <w:r w:rsidR="00DB0880" w:rsidRPr="000E33D0">
        <w:rPr>
          <w:rFonts w:ascii="Times New Roman" w:hAnsi="Times New Roman"/>
          <w:sz w:val="20"/>
          <w:szCs w:val="20"/>
        </w:rPr>
        <w:t xml:space="preserve">able 1 </w:t>
      </w:r>
      <w:r w:rsidR="00F463A8" w:rsidRPr="000E33D0">
        <w:rPr>
          <w:rFonts w:ascii="Times New Roman" w:hAnsi="Times New Roman"/>
          <w:sz w:val="20"/>
          <w:szCs w:val="20"/>
        </w:rPr>
        <w:t>[</w:t>
      </w:r>
      <w:r w:rsidR="004B33D3" w:rsidRPr="000E33D0">
        <w:rPr>
          <w:rFonts w:ascii="Times New Roman" w:hAnsi="Times New Roman"/>
          <w:sz w:val="20"/>
          <w:szCs w:val="20"/>
        </w:rPr>
        <w:t>7</w:t>
      </w:r>
      <w:r w:rsidR="00F463A8" w:rsidRPr="000E33D0">
        <w:rPr>
          <w:rFonts w:ascii="Times New Roman" w:hAnsi="Times New Roman"/>
          <w:sz w:val="20"/>
          <w:szCs w:val="20"/>
        </w:rPr>
        <w:t>]</w:t>
      </w:r>
      <w:r w:rsidR="00DB0880" w:rsidRPr="000E33D0">
        <w:rPr>
          <w:rFonts w:ascii="Times New Roman" w:hAnsi="Times New Roman"/>
          <w:sz w:val="20"/>
          <w:szCs w:val="20"/>
        </w:rPr>
        <w:t>.</w:t>
      </w:r>
      <w:r w:rsidRPr="000E33D0">
        <w:rPr>
          <w:rFonts w:ascii="Times New Roman" w:hAnsi="Times New Roman"/>
          <w:sz w:val="20"/>
          <w:szCs w:val="20"/>
        </w:rPr>
        <w:t xml:space="preserve"> </w:t>
      </w:r>
    </w:p>
    <w:p w:rsidR="00F435F5" w:rsidRPr="000E33D0" w:rsidRDefault="00F435F5" w:rsidP="00A719DE">
      <w:pPr>
        <w:spacing w:after="0" w:line="480" w:lineRule="auto"/>
        <w:jc w:val="center"/>
        <w:rPr>
          <w:rFonts w:ascii="Times New Roman" w:hAnsi="Times New Roman"/>
          <w:b/>
          <w:sz w:val="20"/>
          <w:szCs w:val="20"/>
        </w:rPr>
      </w:pPr>
      <w:r w:rsidRPr="000E33D0">
        <w:rPr>
          <w:rFonts w:ascii="Times New Roman" w:hAnsi="Times New Roman"/>
          <w:b/>
          <w:sz w:val="20"/>
          <w:szCs w:val="20"/>
        </w:rPr>
        <w:t>Table 1</w:t>
      </w:r>
    </w:p>
    <w:p w:rsidR="00F435F5" w:rsidRPr="000E33D0" w:rsidRDefault="00F435F5" w:rsidP="00A719DE">
      <w:pPr>
        <w:spacing w:after="0" w:line="480" w:lineRule="auto"/>
        <w:jc w:val="both"/>
        <w:rPr>
          <w:rFonts w:ascii="Times New Roman" w:hAnsi="Times New Roman"/>
          <w:b/>
          <w:sz w:val="20"/>
          <w:szCs w:val="20"/>
        </w:rPr>
      </w:pPr>
      <w:r w:rsidRPr="000E33D0">
        <w:rPr>
          <w:rFonts w:ascii="Times New Roman" w:hAnsi="Times New Roman"/>
          <w:b/>
          <w:sz w:val="20"/>
          <w:szCs w:val="20"/>
        </w:rPr>
        <w:t>Topics covered under Professionalism and Ethics during Foundation Course of MBBS Training</w:t>
      </w:r>
    </w:p>
    <w:p w:rsidR="00F435F5" w:rsidRPr="000E33D0" w:rsidRDefault="00F435F5" w:rsidP="00A719DE">
      <w:pPr>
        <w:spacing w:after="0" w:line="480" w:lineRule="auto"/>
        <w:jc w:val="both"/>
        <w:rPr>
          <w:rFonts w:ascii="Times New Roman" w:hAnsi="Times New Roman"/>
          <w:b/>
          <w:sz w:val="20"/>
          <w:szCs w:val="20"/>
        </w:rPr>
      </w:pPr>
    </w:p>
    <w:tbl>
      <w:tblPr>
        <w:tblW w:w="1008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4410"/>
        <w:gridCol w:w="4860"/>
      </w:tblGrid>
      <w:tr w:rsidR="00F435F5" w:rsidRPr="000E33D0" w:rsidTr="00FC7157">
        <w:tc>
          <w:tcPr>
            <w:tcW w:w="8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 xml:space="preserve">S.No. </w:t>
            </w:r>
          </w:p>
        </w:tc>
        <w:tc>
          <w:tcPr>
            <w:tcW w:w="44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Topics</w:t>
            </w:r>
          </w:p>
        </w:tc>
        <w:tc>
          <w:tcPr>
            <w:tcW w:w="48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Teaching /learning method</w:t>
            </w:r>
          </w:p>
        </w:tc>
      </w:tr>
      <w:tr w:rsidR="00F435F5" w:rsidRPr="000E33D0" w:rsidTr="00FC7157">
        <w:tc>
          <w:tcPr>
            <w:tcW w:w="8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1.</w:t>
            </w:r>
          </w:p>
        </w:tc>
        <w:tc>
          <w:tcPr>
            <w:tcW w:w="44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Concept of Professionalism and Ethics</w:t>
            </w:r>
          </w:p>
        </w:tc>
        <w:tc>
          <w:tcPr>
            <w:tcW w:w="48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 xml:space="preserve"> Lecture, Group presentation and discussion, Video clippings</w:t>
            </w:r>
          </w:p>
        </w:tc>
      </w:tr>
      <w:tr w:rsidR="00F435F5" w:rsidRPr="000E33D0" w:rsidTr="00FC7157">
        <w:tc>
          <w:tcPr>
            <w:tcW w:w="8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 xml:space="preserve">2. </w:t>
            </w:r>
          </w:p>
        </w:tc>
        <w:tc>
          <w:tcPr>
            <w:tcW w:w="44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White coat Ceremony</w:t>
            </w:r>
          </w:p>
        </w:tc>
        <w:tc>
          <w:tcPr>
            <w:tcW w:w="48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Ceremony</w:t>
            </w:r>
          </w:p>
        </w:tc>
      </w:tr>
      <w:tr w:rsidR="00F435F5" w:rsidRPr="000E33D0" w:rsidTr="00FC7157">
        <w:tc>
          <w:tcPr>
            <w:tcW w:w="8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lastRenderedPageBreak/>
              <w:t xml:space="preserve">3. </w:t>
            </w:r>
          </w:p>
        </w:tc>
        <w:tc>
          <w:tcPr>
            <w:tcW w:w="4410" w:type="dxa"/>
            <w:shd w:val="clear" w:color="auto" w:fill="auto"/>
          </w:tcPr>
          <w:p w:rsidR="00F435F5" w:rsidRPr="000E33D0" w:rsidRDefault="00F435F5"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hAnsi="Times New Roman"/>
                <w:sz w:val="20"/>
                <w:szCs w:val="20"/>
              </w:rPr>
              <w:t>Professional behavior and altruistic behavior (compassion, altruism, integrity, duty, responsibility and trust)</w:t>
            </w:r>
          </w:p>
        </w:tc>
        <w:tc>
          <w:tcPr>
            <w:tcW w:w="48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Lecture, group discussion, role play</w:t>
            </w:r>
          </w:p>
        </w:tc>
      </w:tr>
      <w:tr w:rsidR="00F435F5" w:rsidRPr="000E33D0" w:rsidTr="00FC7157">
        <w:tc>
          <w:tcPr>
            <w:tcW w:w="8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4.</w:t>
            </w:r>
          </w:p>
        </w:tc>
        <w:tc>
          <w:tcPr>
            <w:tcW w:w="4410" w:type="dxa"/>
            <w:shd w:val="clear" w:color="auto" w:fill="auto"/>
          </w:tcPr>
          <w:p w:rsidR="00F435F5" w:rsidRPr="000E33D0" w:rsidRDefault="00F435F5"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hAnsi="Times New Roman"/>
                <w:sz w:val="20"/>
                <w:szCs w:val="20"/>
              </w:rPr>
              <w:t>Working in a health care team (Discuss the value, honesty and respect during interaction with peers, seniors, faculty, other health care workers and patients)</w:t>
            </w:r>
          </w:p>
        </w:tc>
        <w:tc>
          <w:tcPr>
            <w:tcW w:w="48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Lecture</w:t>
            </w:r>
          </w:p>
        </w:tc>
      </w:tr>
      <w:tr w:rsidR="00F435F5" w:rsidRPr="000E33D0" w:rsidTr="00FC7157">
        <w:tc>
          <w:tcPr>
            <w:tcW w:w="8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5.</w:t>
            </w:r>
          </w:p>
        </w:tc>
        <w:tc>
          <w:tcPr>
            <w:tcW w:w="44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Disability competencies</w:t>
            </w:r>
          </w:p>
        </w:tc>
        <w:tc>
          <w:tcPr>
            <w:tcW w:w="48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 xml:space="preserve"> Lecture, small group discussion</w:t>
            </w:r>
          </w:p>
        </w:tc>
      </w:tr>
      <w:tr w:rsidR="00F435F5" w:rsidRPr="000E33D0" w:rsidTr="00FC7157">
        <w:tc>
          <w:tcPr>
            <w:tcW w:w="8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6.</w:t>
            </w:r>
          </w:p>
        </w:tc>
        <w:tc>
          <w:tcPr>
            <w:tcW w:w="4410" w:type="dxa"/>
            <w:shd w:val="clear" w:color="auto" w:fill="auto"/>
          </w:tcPr>
          <w:p w:rsidR="00F435F5" w:rsidRPr="000E33D0" w:rsidRDefault="00F435F5"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hAnsi="Times New Roman"/>
                <w:sz w:val="20"/>
                <w:szCs w:val="20"/>
              </w:rPr>
              <w:t>Cultural competence (understanding and respect of cultural diversities)</w:t>
            </w:r>
          </w:p>
        </w:tc>
        <w:tc>
          <w:tcPr>
            <w:tcW w:w="48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Lecture, small group discussion</w:t>
            </w:r>
          </w:p>
        </w:tc>
      </w:tr>
      <w:tr w:rsidR="00F435F5" w:rsidRPr="000E33D0" w:rsidTr="00FC7157">
        <w:tc>
          <w:tcPr>
            <w:tcW w:w="8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7.</w:t>
            </w:r>
          </w:p>
        </w:tc>
        <w:tc>
          <w:tcPr>
            <w:tcW w:w="44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Stress management</w:t>
            </w:r>
          </w:p>
        </w:tc>
        <w:tc>
          <w:tcPr>
            <w:tcW w:w="48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Guest lecture, small group discussions</w:t>
            </w:r>
          </w:p>
        </w:tc>
      </w:tr>
      <w:tr w:rsidR="00F435F5" w:rsidRPr="000E33D0" w:rsidTr="00FC7157">
        <w:tc>
          <w:tcPr>
            <w:tcW w:w="8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 xml:space="preserve">8. </w:t>
            </w:r>
          </w:p>
        </w:tc>
        <w:tc>
          <w:tcPr>
            <w:tcW w:w="44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Time management</w:t>
            </w:r>
          </w:p>
        </w:tc>
        <w:tc>
          <w:tcPr>
            <w:tcW w:w="48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Guest lecture, small group discussions</w:t>
            </w:r>
          </w:p>
        </w:tc>
      </w:tr>
      <w:tr w:rsidR="00F435F5" w:rsidRPr="000E33D0" w:rsidTr="00FC7157">
        <w:tc>
          <w:tcPr>
            <w:tcW w:w="8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9.</w:t>
            </w:r>
          </w:p>
        </w:tc>
        <w:tc>
          <w:tcPr>
            <w:tcW w:w="4410" w:type="dxa"/>
            <w:shd w:val="clear" w:color="auto" w:fill="auto"/>
          </w:tcPr>
          <w:p w:rsidR="00F435F5" w:rsidRPr="000E33D0" w:rsidRDefault="00F435F5"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hAnsi="Times New Roman"/>
                <w:sz w:val="20"/>
                <w:szCs w:val="20"/>
              </w:rPr>
              <w:t>Interpersonal relationship (importance of interpersonal relationship while working in a health care team)</w:t>
            </w:r>
          </w:p>
        </w:tc>
        <w:tc>
          <w:tcPr>
            <w:tcW w:w="48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Lecture, small group discussion</w:t>
            </w:r>
          </w:p>
        </w:tc>
      </w:tr>
      <w:tr w:rsidR="00F435F5" w:rsidRPr="000E33D0" w:rsidTr="00FC7157">
        <w:tc>
          <w:tcPr>
            <w:tcW w:w="8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10.</w:t>
            </w:r>
          </w:p>
        </w:tc>
        <w:tc>
          <w:tcPr>
            <w:tcW w:w="441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Learning (collaborative learning, self directed learning, group learning)</w:t>
            </w:r>
          </w:p>
        </w:tc>
        <w:tc>
          <w:tcPr>
            <w:tcW w:w="48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Small group discussion</w:t>
            </w:r>
          </w:p>
        </w:tc>
      </w:tr>
    </w:tbl>
    <w:p w:rsidR="00F435F5" w:rsidRPr="000E33D0" w:rsidRDefault="00F435F5" w:rsidP="00A719DE">
      <w:pPr>
        <w:spacing w:after="0" w:line="480" w:lineRule="auto"/>
        <w:jc w:val="both"/>
        <w:rPr>
          <w:rFonts w:ascii="Times New Roman" w:hAnsi="Times New Roman"/>
          <w:sz w:val="20"/>
          <w:szCs w:val="20"/>
        </w:rPr>
      </w:pPr>
    </w:p>
    <w:p w:rsidR="00F435F5" w:rsidRDefault="00F435F5" w:rsidP="00A719DE">
      <w:pPr>
        <w:spacing w:after="0" w:line="480" w:lineRule="auto"/>
        <w:jc w:val="both"/>
        <w:rPr>
          <w:rFonts w:ascii="Times New Roman" w:hAnsi="Times New Roman"/>
          <w:sz w:val="20"/>
          <w:szCs w:val="20"/>
        </w:rPr>
      </w:pPr>
    </w:p>
    <w:p w:rsidR="009751C0" w:rsidRDefault="009751C0" w:rsidP="00A719DE">
      <w:pPr>
        <w:spacing w:after="0" w:line="480" w:lineRule="auto"/>
        <w:jc w:val="both"/>
        <w:rPr>
          <w:rFonts w:ascii="Times New Roman" w:hAnsi="Times New Roman"/>
          <w:sz w:val="20"/>
          <w:szCs w:val="20"/>
        </w:rPr>
      </w:pPr>
    </w:p>
    <w:p w:rsidR="009751C0" w:rsidRPr="000E33D0" w:rsidRDefault="009751C0" w:rsidP="00A719DE">
      <w:pPr>
        <w:spacing w:after="0" w:line="480" w:lineRule="auto"/>
        <w:jc w:val="both"/>
        <w:rPr>
          <w:rFonts w:ascii="Times New Roman" w:hAnsi="Times New Roman"/>
          <w:sz w:val="20"/>
          <w:szCs w:val="20"/>
        </w:rPr>
      </w:pPr>
    </w:p>
    <w:p w:rsidR="00292EAB" w:rsidRPr="000E33D0" w:rsidRDefault="000B6942" w:rsidP="00A719DE">
      <w:pPr>
        <w:spacing w:after="0" w:line="480" w:lineRule="auto"/>
        <w:jc w:val="both"/>
        <w:rPr>
          <w:rFonts w:ascii="Times New Roman" w:hAnsi="Times New Roman"/>
          <w:sz w:val="20"/>
          <w:szCs w:val="20"/>
        </w:rPr>
      </w:pPr>
      <w:r w:rsidRPr="000E33D0">
        <w:rPr>
          <w:rFonts w:ascii="Times New Roman" w:hAnsi="Times New Roman"/>
          <w:sz w:val="20"/>
          <w:szCs w:val="20"/>
        </w:rPr>
        <w:t>After the completion of the foundation course the questionnaire was again administered to the students.</w:t>
      </w:r>
    </w:p>
    <w:p w:rsidR="00004061" w:rsidRPr="000E33D0" w:rsidRDefault="0033332E" w:rsidP="00A719DE">
      <w:pPr>
        <w:spacing w:after="0" w:line="480" w:lineRule="auto"/>
        <w:jc w:val="both"/>
        <w:rPr>
          <w:rFonts w:ascii="Times New Roman" w:hAnsi="Times New Roman"/>
          <w:sz w:val="20"/>
          <w:szCs w:val="20"/>
        </w:rPr>
      </w:pPr>
      <w:r w:rsidRPr="000E33D0">
        <w:rPr>
          <w:rFonts w:ascii="Times New Roman" w:hAnsi="Times New Roman"/>
          <w:sz w:val="20"/>
          <w:szCs w:val="20"/>
        </w:rPr>
        <w:t>Statis</w:t>
      </w:r>
      <w:r w:rsidR="0000130D" w:rsidRPr="000E33D0">
        <w:rPr>
          <w:rFonts w:ascii="Times New Roman" w:hAnsi="Times New Roman"/>
          <w:sz w:val="20"/>
          <w:szCs w:val="20"/>
        </w:rPr>
        <w:t xml:space="preserve">tical analysis was done for the nominal data using SPSS version 21 (IBM Corp., Armonk, NY, USA). </w:t>
      </w:r>
      <w:r w:rsidR="008C35D4" w:rsidRPr="000E33D0">
        <w:rPr>
          <w:rFonts w:ascii="Times New Roman" w:hAnsi="Times New Roman"/>
          <w:sz w:val="20"/>
          <w:szCs w:val="20"/>
        </w:rPr>
        <w:t>Fischer’s Exact</w:t>
      </w:r>
      <w:r w:rsidR="00310B1E" w:rsidRPr="000E33D0">
        <w:rPr>
          <w:rFonts w:ascii="Times New Roman" w:hAnsi="Times New Roman"/>
          <w:sz w:val="20"/>
          <w:szCs w:val="20"/>
        </w:rPr>
        <w:t xml:space="preserve"> test was applied </w:t>
      </w:r>
      <w:r w:rsidR="00A35E62" w:rsidRPr="000E33D0">
        <w:rPr>
          <w:rFonts w:ascii="Times New Roman" w:hAnsi="Times New Roman"/>
          <w:sz w:val="20"/>
          <w:szCs w:val="20"/>
        </w:rPr>
        <w:t xml:space="preserve">for finding the </w:t>
      </w:r>
      <w:r w:rsidR="0000130D" w:rsidRPr="000E33D0">
        <w:rPr>
          <w:rFonts w:ascii="Times New Roman" w:hAnsi="Times New Roman"/>
          <w:sz w:val="20"/>
          <w:szCs w:val="20"/>
        </w:rPr>
        <w:t xml:space="preserve">level of </w:t>
      </w:r>
      <w:r w:rsidR="00A35E62" w:rsidRPr="000E33D0">
        <w:rPr>
          <w:rFonts w:ascii="Times New Roman" w:hAnsi="Times New Roman"/>
          <w:sz w:val="20"/>
          <w:szCs w:val="20"/>
        </w:rPr>
        <w:t>significance between</w:t>
      </w:r>
      <w:r w:rsidR="0000130D" w:rsidRPr="000E33D0">
        <w:rPr>
          <w:rFonts w:ascii="Times New Roman" w:hAnsi="Times New Roman"/>
          <w:sz w:val="20"/>
          <w:szCs w:val="20"/>
        </w:rPr>
        <w:t xml:space="preserve"> categorical data. A p</w:t>
      </w:r>
      <w:r w:rsidR="008C35D4" w:rsidRPr="000E33D0">
        <w:rPr>
          <w:rFonts w:ascii="Times New Roman" w:hAnsi="Times New Roman"/>
          <w:sz w:val="20"/>
          <w:szCs w:val="20"/>
        </w:rPr>
        <w:t>-value of less than</w:t>
      </w:r>
      <w:r w:rsidR="00310B1E" w:rsidRPr="000E33D0">
        <w:rPr>
          <w:rFonts w:ascii="Times New Roman" w:hAnsi="Times New Roman"/>
          <w:sz w:val="20"/>
          <w:szCs w:val="20"/>
        </w:rPr>
        <w:t xml:space="preserve"> 0.05 was considered </w:t>
      </w:r>
      <w:r w:rsidR="008233CC" w:rsidRPr="000E33D0">
        <w:rPr>
          <w:rFonts w:ascii="Times New Roman" w:hAnsi="Times New Roman"/>
          <w:sz w:val="20"/>
          <w:szCs w:val="20"/>
        </w:rPr>
        <w:t xml:space="preserve">to be </w:t>
      </w:r>
      <w:r w:rsidR="00310B1E" w:rsidRPr="000E33D0">
        <w:rPr>
          <w:rFonts w:ascii="Times New Roman" w:hAnsi="Times New Roman"/>
          <w:sz w:val="20"/>
          <w:szCs w:val="20"/>
        </w:rPr>
        <w:t xml:space="preserve">statistically significant. </w:t>
      </w:r>
    </w:p>
    <w:p w:rsidR="00004061" w:rsidRPr="000E33D0" w:rsidRDefault="00004061" w:rsidP="00A719DE">
      <w:pPr>
        <w:spacing w:after="0" w:line="480" w:lineRule="auto"/>
        <w:jc w:val="both"/>
        <w:rPr>
          <w:rFonts w:ascii="Times New Roman" w:hAnsi="Times New Roman"/>
          <w:sz w:val="20"/>
          <w:szCs w:val="20"/>
        </w:rPr>
      </w:pPr>
    </w:p>
    <w:p w:rsidR="0033332E" w:rsidRPr="000E33D0" w:rsidRDefault="000B6942" w:rsidP="00A719DE">
      <w:pPr>
        <w:spacing w:after="0" w:line="480" w:lineRule="auto"/>
        <w:jc w:val="both"/>
        <w:rPr>
          <w:rFonts w:ascii="Times New Roman" w:hAnsi="Times New Roman"/>
          <w:sz w:val="20"/>
          <w:szCs w:val="20"/>
        </w:rPr>
      </w:pPr>
      <w:r w:rsidRPr="000E33D0">
        <w:rPr>
          <w:rFonts w:ascii="Times New Roman" w:hAnsi="Times New Roman"/>
          <w:b/>
          <w:sz w:val="20"/>
          <w:szCs w:val="20"/>
        </w:rPr>
        <w:t>Results</w:t>
      </w:r>
    </w:p>
    <w:p w:rsidR="0069255A" w:rsidRDefault="000B6942" w:rsidP="00A719DE">
      <w:pPr>
        <w:spacing w:after="0" w:line="480" w:lineRule="auto"/>
        <w:jc w:val="both"/>
        <w:rPr>
          <w:rFonts w:ascii="Times New Roman" w:hAnsi="Times New Roman"/>
          <w:sz w:val="20"/>
          <w:szCs w:val="20"/>
        </w:rPr>
      </w:pPr>
      <w:r w:rsidRPr="000E33D0">
        <w:rPr>
          <w:rFonts w:ascii="Times New Roman" w:hAnsi="Times New Roman"/>
          <w:sz w:val="20"/>
          <w:szCs w:val="20"/>
        </w:rPr>
        <w:lastRenderedPageBreak/>
        <w:t xml:space="preserve">Eighty-two students participated in the </w:t>
      </w:r>
      <w:r w:rsidR="00310B1E" w:rsidRPr="000E33D0">
        <w:rPr>
          <w:rFonts w:ascii="Times New Roman" w:hAnsi="Times New Roman"/>
          <w:sz w:val="20"/>
          <w:szCs w:val="20"/>
        </w:rPr>
        <w:t xml:space="preserve">study.  Out of the total, 30 </w:t>
      </w:r>
      <w:r w:rsidR="00087EE3" w:rsidRPr="000E33D0">
        <w:rPr>
          <w:rFonts w:ascii="Times New Roman" w:hAnsi="Times New Roman"/>
          <w:sz w:val="20"/>
          <w:szCs w:val="20"/>
        </w:rPr>
        <w:t>were girls.  The mean age</w:t>
      </w:r>
      <w:r w:rsidRPr="000E33D0">
        <w:rPr>
          <w:rFonts w:ascii="Times New Roman" w:hAnsi="Times New Roman"/>
          <w:sz w:val="20"/>
          <w:szCs w:val="20"/>
        </w:rPr>
        <w:t xml:space="preserve"> of the student</w:t>
      </w:r>
      <w:r w:rsidR="00087EE3" w:rsidRPr="000E33D0">
        <w:rPr>
          <w:rFonts w:ascii="Times New Roman" w:hAnsi="Times New Roman"/>
          <w:sz w:val="20"/>
          <w:szCs w:val="20"/>
        </w:rPr>
        <w:t>s</w:t>
      </w:r>
      <w:r w:rsidRPr="000E33D0">
        <w:rPr>
          <w:rFonts w:ascii="Times New Roman" w:hAnsi="Times New Roman"/>
          <w:sz w:val="20"/>
          <w:szCs w:val="20"/>
        </w:rPr>
        <w:t xml:space="preserve"> on entry to the course was 18 ± 0.8 years.  </w:t>
      </w:r>
      <w:r w:rsidR="0033332E" w:rsidRPr="000E33D0">
        <w:rPr>
          <w:rFonts w:ascii="Times New Roman" w:hAnsi="Times New Roman"/>
          <w:sz w:val="20"/>
          <w:szCs w:val="20"/>
        </w:rPr>
        <w:t xml:space="preserve"> Table 2</w:t>
      </w:r>
      <w:r w:rsidR="002F1596" w:rsidRPr="000E33D0">
        <w:rPr>
          <w:rFonts w:ascii="Times New Roman" w:hAnsi="Times New Roman"/>
          <w:sz w:val="20"/>
          <w:szCs w:val="20"/>
        </w:rPr>
        <w:t xml:space="preserve"> shows the items in the </w:t>
      </w:r>
      <w:r w:rsidR="0033332E" w:rsidRPr="000E33D0">
        <w:rPr>
          <w:rFonts w:ascii="Times New Roman" w:hAnsi="Times New Roman"/>
          <w:sz w:val="20"/>
          <w:szCs w:val="20"/>
        </w:rPr>
        <w:t xml:space="preserve">pre-validated </w:t>
      </w:r>
      <w:r w:rsidR="002F1596" w:rsidRPr="000E33D0">
        <w:rPr>
          <w:rFonts w:ascii="Times New Roman" w:hAnsi="Times New Roman"/>
          <w:sz w:val="20"/>
          <w:szCs w:val="20"/>
        </w:rPr>
        <w:t xml:space="preserve">questionnaire.  </w:t>
      </w:r>
    </w:p>
    <w:p w:rsidR="009751C0" w:rsidRDefault="009751C0" w:rsidP="00A719DE">
      <w:pPr>
        <w:spacing w:after="0" w:line="480" w:lineRule="auto"/>
        <w:jc w:val="both"/>
        <w:rPr>
          <w:rFonts w:ascii="Times New Roman" w:hAnsi="Times New Roman"/>
          <w:sz w:val="20"/>
          <w:szCs w:val="20"/>
        </w:rPr>
      </w:pPr>
    </w:p>
    <w:p w:rsidR="00F435F5" w:rsidRPr="000E33D0" w:rsidRDefault="00F435F5" w:rsidP="00A719DE">
      <w:pPr>
        <w:autoSpaceDE w:val="0"/>
        <w:autoSpaceDN w:val="0"/>
        <w:adjustRightInd w:val="0"/>
        <w:spacing w:after="0" w:line="480" w:lineRule="auto"/>
        <w:jc w:val="center"/>
        <w:rPr>
          <w:rFonts w:ascii="Times New Roman" w:hAnsi="Times New Roman"/>
          <w:b/>
          <w:sz w:val="20"/>
          <w:szCs w:val="20"/>
        </w:rPr>
      </w:pPr>
      <w:r w:rsidRPr="000E33D0">
        <w:rPr>
          <w:rFonts w:ascii="Times New Roman" w:hAnsi="Times New Roman"/>
          <w:b/>
          <w:sz w:val="20"/>
          <w:szCs w:val="20"/>
        </w:rPr>
        <w:t>Table 2</w:t>
      </w:r>
    </w:p>
    <w:p w:rsidR="00F435F5" w:rsidRPr="000E33D0" w:rsidRDefault="00F435F5" w:rsidP="00A719DE">
      <w:pPr>
        <w:autoSpaceDE w:val="0"/>
        <w:autoSpaceDN w:val="0"/>
        <w:adjustRightInd w:val="0"/>
        <w:spacing w:after="0" w:line="480" w:lineRule="auto"/>
        <w:jc w:val="center"/>
        <w:rPr>
          <w:rFonts w:ascii="Times New Roman" w:hAnsi="Times New Roman"/>
          <w:b/>
          <w:sz w:val="20"/>
          <w:szCs w:val="20"/>
        </w:rPr>
      </w:pPr>
      <w:r w:rsidRPr="000E33D0">
        <w:rPr>
          <w:rFonts w:ascii="Times New Roman" w:hAnsi="Times New Roman"/>
          <w:b/>
          <w:sz w:val="20"/>
          <w:szCs w:val="20"/>
        </w:rPr>
        <w:t>Pre-validated Questionnaire on the knowledge, attitude and practice of Ethics</w:t>
      </w:r>
    </w:p>
    <w:tbl>
      <w:tblPr>
        <w:tblpPr w:leftFromText="180" w:rightFromText="180" w:vertAnchor="text" w:horzAnchor="page" w:tblpX="1297" w:tblpY="388"/>
        <w:tblW w:w="9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5166"/>
        <w:gridCol w:w="1170"/>
        <w:gridCol w:w="1260"/>
        <w:gridCol w:w="1260"/>
      </w:tblGrid>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46" w:hanging="62"/>
              <w:jc w:val="both"/>
              <w:rPr>
                <w:rFonts w:ascii="Times New Roman" w:hAnsi="Times New Roman"/>
                <w:b/>
                <w:sz w:val="20"/>
                <w:szCs w:val="20"/>
              </w:rPr>
            </w:pPr>
            <w:r w:rsidRPr="000E33D0">
              <w:rPr>
                <w:rFonts w:ascii="Times New Roman" w:hAnsi="Times New Roman"/>
                <w:b/>
                <w:sz w:val="20"/>
                <w:szCs w:val="20"/>
              </w:rPr>
              <w:t>S.No.</w:t>
            </w:r>
          </w:p>
        </w:tc>
        <w:tc>
          <w:tcPr>
            <w:tcW w:w="5166" w:type="dxa"/>
            <w:shd w:val="clear" w:color="auto" w:fill="auto"/>
          </w:tcPr>
          <w:p w:rsidR="00F435F5" w:rsidRPr="000E33D0" w:rsidRDefault="00F435F5" w:rsidP="00A719DE">
            <w:pPr>
              <w:spacing w:after="0" w:line="480" w:lineRule="auto"/>
              <w:jc w:val="both"/>
              <w:rPr>
                <w:rFonts w:ascii="Times New Roman" w:hAnsi="Times New Roman"/>
                <w:b/>
                <w:sz w:val="20"/>
                <w:szCs w:val="20"/>
              </w:rPr>
            </w:pPr>
            <w:r w:rsidRPr="000E33D0">
              <w:rPr>
                <w:rFonts w:ascii="Times New Roman" w:hAnsi="Times New Roman"/>
                <w:b/>
                <w:sz w:val="20"/>
                <w:szCs w:val="20"/>
              </w:rPr>
              <w:t>Items</w:t>
            </w:r>
          </w:p>
        </w:tc>
        <w:tc>
          <w:tcPr>
            <w:tcW w:w="2430" w:type="dxa"/>
            <w:gridSpan w:val="2"/>
            <w:shd w:val="clear" w:color="auto" w:fill="auto"/>
          </w:tcPr>
          <w:p w:rsidR="00F435F5" w:rsidRPr="000E33D0" w:rsidRDefault="00F435F5" w:rsidP="00A719DE">
            <w:pPr>
              <w:spacing w:after="0" w:line="480" w:lineRule="auto"/>
              <w:jc w:val="both"/>
              <w:rPr>
                <w:rFonts w:ascii="Times New Roman" w:hAnsi="Times New Roman"/>
                <w:b/>
                <w:sz w:val="20"/>
                <w:szCs w:val="20"/>
              </w:rPr>
            </w:pPr>
            <w:r w:rsidRPr="000E33D0">
              <w:rPr>
                <w:rFonts w:ascii="Times New Roman" w:hAnsi="Times New Roman"/>
                <w:b/>
                <w:sz w:val="20"/>
                <w:szCs w:val="20"/>
              </w:rPr>
              <w:t>Agree %</w:t>
            </w:r>
          </w:p>
        </w:tc>
        <w:tc>
          <w:tcPr>
            <w:tcW w:w="1260" w:type="dxa"/>
            <w:shd w:val="clear" w:color="auto" w:fill="auto"/>
          </w:tcPr>
          <w:p w:rsidR="00F435F5" w:rsidRPr="000E33D0" w:rsidRDefault="00F435F5" w:rsidP="00A719DE">
            <w:pPr>
              <w:spacing w:after="0" w:line="480" w:lineRule="auto"/>
              <w:jc w:val="both"/>
              <w:rPr>
                <w:rFonts w:ascii="Times New Roman" w:hAnsi="Times New Roman"/>
                <w:b/>
                <w:sz w:val="20"/>
                <w:szCs w:val="20"/>
              </w:rPr>
            </w:pPr>
            <w:r w:rsidRPr="000E33D0">
              <w:rPr>
                <w:rFonts w:ascii="Times New Roman" w:hAnsi="Times New Roman"/>
                <w:b/>
                <w:sz w:val="20"/>
                <w:szCs w:val="20"/>
              </w:rPr>
              <w:t>P-value</w:t>
            </w:r>
          </w:p>
        </w:tc>
      </w:tr>
      <w:tr w:rsidR="00F435F5" w:rsidRPr="000E33D0" w:rsidTr="00FC7157">
        <w:trPr>
          <w:trHeight w:val="280"/>
        </w:trPr>
        <w:tc>
          <w:tcPr>
            <w:tcW w:w="630" w:type="dxa"/>
            <w:shd w:val="clear" w:color="auto" w:fill="auto"/>
            <w:noWrap/>
          </w:tcPr>
          <w:p w:rsidR="00F435F5" w:rsidRPr="000E33D0" w:rsidRDefault="00F435F5" w:rsidP="00A719DE">
            <w:pPr>
              <w:spacing w:after="0" w:line="480" w:lineRule="auto"/>
              <w:ind w:left="522"/>
              <w:jc w:val="both"/>
              <w:rPr>
                <w:rFonts w:ascii="Times New Roman" w:hAnsi="Times New Roman"/>
                <w:b/>
                <w:sz w:val="20"/>
                <w:szCs w:val="20"/>
              </w:rPr>
            </w:pPr>
          </w:p>
        </w:tc>
        <w:tc>
          <w:tcPr>
            <w:tcW w:w="5166" w:type="dxa"/>
            <w:shd w:val="clear" w:color="auto" w:fill="auto"/>
          </w:tcPr>
          <w:p w:rsidR="00F435F5" w:rsidRPr="000E33D0" w:rsidRDefault="00F435F5" w:rsidP="00A719DE">
            <w:pPr>
              <w:spacing w:after="0" w:line="480" w:lineRule="auto"/>
              <w:jc w:val="both"/>
              <w:rPr>
                <w:rFonts w:ascii="Times New Roman" w:hAnsi="Times New Roman"/>
                <w:b/>
                <w:sz w:val="20"/>
                <w:szCs w:val="20"/>
              </w:rPr>
            </w:pPr>
          </w:p>
        </w:tc>
        <w:tc>
          <w:tcPr>
            <w:tcW w:w="1170" w:type="dxa"/>
            <w:shd w:val="clear" w:color="auto" w:fill="auto"/>
          </w:tcPr>
          <w:p w:rsidR="00F435F5" w:rsidRPr="000E33D0" w:rsidRDefault="00F435F5" w:rsidP="00A719DE">
            <w:pPr>
              <w:spacing w:after="0" w:line="480" w:lineRule="auto"/>
              <w:jc w:val="both"/>
              <w:rPr>
                <w:rFonts w:ascii="Times New Roman" w:hAnsi="Times New Roman"/>
                <w:b/>
                <w:sz w:val="20"/>
                <w:szCs w:val="20"/>
              </w:rPr>
            </w:pPr>
            <w:r w:rsidRPr="000E33D0">
              <w:rPr>
                <w:rFonts w:ascii="Times New Roman" w:hAnsi="Times New Roman"/>
                <w:b/>
                <w:sz w:val="20"/>
                <w:szCs w:val="20"/>
              </w:rPr>
              <w:t>Pre-course</w:t>
            </w:r>
          </w:p>
        </w:tc>
        <w:tc>
          <w:tcPr>
            <w:tcW w:w="1260" w:type="dxa"/>
            <w:shd w:val="clear" w:color="auto" w:fill="auto"/>
          </w:tcPr>
          <w:p w:rsidR="00F435F5" w:rsidRPr="000E33D0" w:rsidRDefault="00F435F5" w:rsidP="00A719DE">
            <w:pPr>
              <w:spacing w:after="0" w:line="480" w:lineRule="auto"/>
              <w:jc w:val="both"/>
              <w:rPr>
                <w:rFonts w:ascii="Times New Roman" w:hAnsi="Times New Roman"/>
                <w:b/>
                <w:sz w:val="20"/>
                <w:szCs w:val="20"/>
              </w:rPr>
            </w:pPr>
            <w:r w:rsidRPr="000E33D0">
              <w:rPr>
                <w:rFonts w:ascii="Times New Roman" w:hAnsi="Times New Roman"/>
                <w:b/>
                <w:sz w:val="20"/>
                <w:szCs w:val="20"/>
              </w:rPr>
              <w:t>Post-course</w:t>
            </w:r>
          </w:p>
        </w:tc>
        <w:tc>
          <w:tcPr>
            <w:tcW w:w="1260" w:type="dxa"/>
            <w:shd w:val="clear" w:color="auto" w:fill="auto"/>
          </w:tcPr>
          <w:p w:rsidR="00F435F5" w:rsidRPr="000E33D0" w:rsidRDefault="00F435F5" w:rsidP="00A719DE">
            <w:pPr>
              <w:spacing w:after="0" w:line="480" w:lineRule="auto"/>
              <w:jc w:val="both"/>
              <w:rPr>
                <w:rFonts w:ascii="Times New Roman" w:hAnsi="Times New Roman"/>
                <w:b/>
                <w:sz w:val="20"/>
                <w:szCs w:val="20"/>
              </w:rPr>
            </w:pPr>
          </w:p>
        </w:tc>
      </w:tr>
      <w:tr w:rsidR="00F435F5" w:rsidRPr="000E33D0" w:rsidTr="00FC7157">
        <w:trPr>
          <w:trHeight w:val="280"/>
        </w:trPr>
        <w:tc>
          <w:tcPr>
            <w:tcW w:w="630" w:type="dxa"/>
            <w:shd w:val="clear" w:color="auto" w:fill="auto"/>
            <w:noWrap/>
          </w:tcPr>
          <w:p w:rsidR="00F435F5" w:rsidRPr="000E33D0" w:rsidRDefault="00F435F5" w:rsidP="00A719DE">
            <w:pPr>
              <w:spacing w:after="0" w:line="480" w:lineRule="auto"/>
              <w:jc w:val="both"/>
              <w:rPr>
                <w:rFonts w:ascii="Times New Roman" w:hAnsi="Times New Roman"/>
                <w:b/>
                <w:sz w:val="20"/>
                <w:szCs w:val="20"/>
              </w:rPr>
            </w:pPr>
            <w:r w:rsidRPr="000E33D0">
              <w:rPr>
                <w:rFonts w:ascii="Times New Roman" w:hAnsi="Times New Roman"/>
                <w:b/>
                <w:sz w:val="20"/>
                <w:szCs w:val="20"/>
              </w:rPr>
              <w:t>I</w:t>
            </w:r>
          </w:p>
        </w:tc>
        <w:tc>
          <w:tcPr>
            <w:tcW w:w="8856" w:type="dxa"/>
            <w:gridSpan w:val="4"/>
            <w:shd w:val="clear" w:color="auto" w:fill="auto"/>
          </w:tcPr>
          <w:p w:rsidR="00F435F5" w:rsidRPr="000E33D0" w:rsidRDefault="00F435F5" w:rsidP="00A719DE">
            <w:pPr>
              <w:spacing w:after="0" w:line="480" w:lineRule="auto"/>
              <w:jc w:val="both"/>
              <w:rPr>
                <w:rFonts w:ascii="Times New Roman" w:hAnsi="Times New Roman"/>
                <w:b/>
                <w:sz w:val="20"/>
                <w:szCs w:val="20"/>
              </w:rPr>
            </w:pPr>
            <w:r w:rsidRPr="000E33D0">
              <w:rPr>
                <w:rFonts w:ascii="Times New Roman" w:hAnsi="Times New Roman"/>
                <w:b/>
                <w:sz w:val="20"/>
                <w:szCs w:val="20"/>
              </w:rPr>
              <w:t>Knowledge and awareness about Ethics</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360" w:hanging="378"/>
              <w:jc w:val="both"/>
              <w:rPr>
                <w:rFonts w:ascii="Times New Roman" w:hAnsi="Times New Roman"/>
                <w:sz w:val="20"/>
                <w:szCs w:val="20"/>
              </w:rPr>
            </w:pPr>
            <w:r w:rsidRPr="000E33D0">
              <w:rPr>
                <w:rFonts w:ascii="Times New Roman" w:hAnsi="Times New Roman"/>
                <w:sz w:val="20"/>
                <w:szCs w:val="20"/>
              </w:rPr>
              <w:t>1</w:t>
            </w:r>
          </w:p>
        </w:tc>
        <w:tc>
          <w:tcPr>
            <w:tcW w:w="5166"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Patient`s wish must always be adhered</w:t>
            </w:r>
          </w:p>
        </w:tc>
        <w:tc>
          <w:tcPr>
            <w:tcW w:w="117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43.4</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65.1</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0.004</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2</w:t>
            </w:r>
          </w:p>
        </w:tc>
        <w:tc>
          <w:tcPr>
            <w:tcW w:w="5166"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Patient should be always informed of wrong doing by anyone involved in his/her treatment.</w:t>
            </w:r>
          </w:p>
        </w:tc>
        <w:tc>
          <w:tcPr>
            <w:tcW w:w="117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85.5</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94</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0.061</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3</w:t>
            </w:r>
          </w:p>
        </w:tc>
        <w:tc>
          <w:tcPr>
            <w:tcW w:w="5166"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Confidentiality is not an important aspect of treatment.</w:t>
            </w:r>
          </w:p>
        </w:tc>
        <w:tc>
          <w:tcPr>
            <w:tcW w:w="117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9.6</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3.6</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0.105</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4</w:t>
            </w:r>
          </w:p>
        </w:tc>
        <w:tc>
          <w:tcPr>
            <w:tcW w:w="5166"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Doctor should do best for the patient irrespective of patient`s opinion.</w:t>
            </w:r>
          </w:p>
        </w:tc>
        <w:tc>
          <w:tcPr>
            <w:tcW w:w="117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30.1</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41</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0.097</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5</w:t>
            </w:r>
          </w:p>
        </w:tc>
        <w:tc>
          <w:tcPr>
            <w:tcW w:w="5166"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Close relatives should always be told about patient condition.</w:t>
            </w:r>
          </w:p>
        </w:tc>
        <w:tc>
          <w:tcPr>
            <w:tcW w:w="117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25.3</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28.9</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0.364</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6</w:t>
            </w:r>
          </w:p>
        </w:tc>
        <w:tc>
          <w:tcPr>
            <w:tcW w:w="5166"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Children should never be treated without consent of patient.</w:t>
            </w:r>
          </w:p>
        </w:tc>
        <w:tc>
          <w:tcPr>
            <w:tcW w:w="117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77.1</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88</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0.050</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7</w:t>
            </w:r>
          </w:p>
        </w:tc>
        <w:tc>
          <w:tcPr>
            <w:tcW w:w="5166"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Doctors and nurses should refuse to treat a violent patient.</w:t>
            </w:r>
          </w:p>
        </w:tc>
        <w:tc>
          <w:tcPr>
            <w:tcW w:w="117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9.6</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10.8</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0.500</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342" w:hanging="342"/>
              <w:jc w:val="both"/>
              <w:rPr>
                <w:rFonts w:ascii="Times New Roman" w:hAnsi="Times New Roman"/>
                <w:sz w:val="20"/>
                <w:szCs w:val="20"/>
              </w:rPr>
            </w:pPr>
            <w:r w:rsidRPr="000E33D0">
              <w:rPr>
                <w:rFonts w:ascii="Times New Roman" w:hAnsi="Times New Roman"/>
                <w:sz w:val="20"/>
                <w:szCs w:val="20"/>
              </w:rPr>
              <w:t>8</w:t>
            </w:r>
          </w:p>
        </w:tc>
        <w:tc>
          <w:tcPr>
            <w:tcW w:w="5166"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If law allows abortion, doctors cannot refuse to do abortion.</w:t>
            </w:r>
          </w:p>
        </w:tc>
        <w:tc>
          <w:tcPr>
            <w:tcW w:w="117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54.2</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41</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0.060</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342" w:hanging="360"/>
              <w:jc w:val="both"/>
              <w:rPr>
                <w:rFonts w:ascii="Times New Roman" w:hAnsi="Times New Roman"/>
                <w:sz w:val="20"/>
                <w:szCs w:val="20"/>
              </w:rPr>
            </w:pPr>
            <w:r w:rsidRPr="000E33D0">
              <w:rPr>
                <w:rFonts w:ascii="Times New Roman" w:hAnsi="Times New Roman"/>
                <w:sz w:val="20"/>
                <w:szCs w:val="20"/>
              </w:rPr>
              <w:t>9</w:t>
            </w:r>
          </w:p>
        </w:tc>
        <w:tc>
          <w:tcPr>
            <w:tcW w:w="5166"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 xml:space="preserve">If there is disagreement between patients/families and health care professionals about treatment decisions, doctor’s decision should be final. </w:t>
            </w:r>
          </w:p>
        </w:tc>
        <w:tc>
          <w:tcPr>
            <w:tcW w:w="117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68.7</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61.4</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0.208</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342" w:hanging="360"/>
              <w:jc w:val="both"/>
              <w:rPr>
                <w:rFonts w:ascii="Times New Roman" w:hAnsi="Times New Roman"/>
                <w:sz w:val="20"/>
                <w:szCs w:val="20"/>
              </w:rPr>
            </w:pPr>
            <w:r w:rsidRPr="000E33D0">
              <w:rPr>
                <w:rFonts w:ascii="Times New Roman" w:hAnsi="Times New Roman"/>
                <w:sz w:val="20"/>
                <w:szCs w:val="20"/>
              </w:rPr>
              <w:t>10</w:t>
            </w:r>
          </w:p>
        </w:tc>
        <w:tc>
          <w:tcPr>
            <w:tcW w:w="5166"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During clinical teaching it is important to follow certain guidelines for intimate examinations of the patient like informed consent, maintaining confidentiality.  They should be followed even for anesthetized or sedated patients.</w:t>
            </w:r>
          </w:p>
        </w:tc>
        <w:tc>
          <w:tcPr>
            <w:tcW w:w="117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90.4</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90.4</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0.603</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342" w:hanging="360"/>
              <w:jc w:val="both"/>
              <w:rPr>
                <w:rFonts w:ascii="Times New Roman" w:hAnsi="Times New Roman"/>
                <w:sz w:val="20"/>
                <w:szCs w:val="20"/>
              </w:rPr>
            </w:pPr>
            <w:r w:rsidRPr="000E33D0">
              <w:rPr>
                <w:rFonts w:ascii="Times New Roman" w:hAnsi="Times New Roman"/>
                <w:sz w:val="20"/>
                <w:szCs w:val="20"/>
              </w:rPr>
              <w:t>11</w:t>
            </w:r>
          </w:p>
        </w:tc>
        <w:tc>
          <w:tcPr>
            <w:tcW w:w="5166"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Privacy of one patient may be ignored for the benefit of the larger group.</w:t>
            </w:r>
          </w:p>
        </w:tc>
        <w:tc>
          <w:tcPr>
            <w:tcW w:w="117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10.8</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18.1</w:t>
            </w:r>
          </w:p>
        </w:tc>
        <w:tc>
          <w:tcPr>
            <w:tcW w:w="1260" w:type="dxa"/>
            <w:shd w:val="clear" w:color="auto" w:fill="auto"/>
          </w:tcPr>
          <w:p w:rsidR="00F435F5" w:rsidRPr="000E33D0" w:rsidRDefault="00F435F5" w:rsidP="00A719DE">
            <w:pPr>
              <w:spacing w:after="0" w:line="480" w:lineRule="auto"/>
              <w:jc w:val="both"/>
              <w:rPr>
                <w:rFonts w:ascii="Times New Roman" w:hAnsi="Times New Roman"/>
                <w:color w:val="FF0000"/>
                <w:sz w:val="20"/>
                <w:szCs w:val="20"/>
              </w:rPr>
            </w:pPr>
            <w:r w:rsidRPr="000E33D0">
              <w:rPr>
                <w:rFonts w:ascii="Times New Roman" w:hAnsi="Times New Roman"/>
                <w:sz w:val="20"/>
                <w:szCs w:val="20"/>
              </w:rPr>
              <w:t>0.135</w:t>
            </w:r>
          </w:p>
        </w:tc>
      </w:tr>
      <w:tr w:rsidR="00F435F5" w:rsidRPr="000E33D0" w:rsidTr="00FC7157">
        <w:trPr>
          <w:trHeight w:val="280"/>
        </w:trPr>
        <w:tc>
          <w:tcPr>
            <w:tcW w:w="630" w:type="dxa"/>
            <w:shd w:val="clear" w:color="auto" w:fill="auto"/>
            <w:noWrap/>
          </w:tcPr>
          <w:p w:rsidR="00F435F5" w:rsidRPr="000E33D0" w:rsidRDefault="00F435F5" w:rsidP="00A719DE">
            <w:pPr>
              <w:spacing w:after="0" w:line="480" w:lineRule="auto"/>
              <w:ind w:left="342" w:hanging="360"/>
              <w:jc w:val="both"/>
              <w:rPr>
                <w:rFonts w:ascii="Times New Roman" w:hAnsi="Times New Roman"/>
                <w:sz w:val="20"/>
                <w:szCs w:val="20"/>
              </w:rPr>
            </w:pPr>
            <w:r w:rsidRPr="000E33D0">
              <w:rPr>
                <w:rFonts w:ascii="Times New Roman" w:hAnsi="Times New Roman"/>
                <w:sz w:val="20"/>
                <w:szCs w:val="20"/>
              </w:rPr>
              <w:lastRenderedPageBreak/>
              <w:t>12</w:t>
            </w:r>
          </w:p>
        </w:tc>
        <w:tc>
          <w:tcPr>
            <w:tcW w:w="5166"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Patients, who refuse to be treated on religious or other grounds, should be told to find another doctor or accept the treatment offered</w:t>
            </w:r>
          </w:p>
        </w:tc>
        <w:tc>
          <w:tcPr>
            <w:tcW w:w="117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 xml:space="preserve">63.9 </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49.4</w:t>
            </w:r>
          </w:p>
        </w:tc>
        <w:tc>
          <w:tcPr>
            <w:tcW w:w="1260" w:type="dxa"/>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sz w:val="20"/>
                <w:szCs w:val="20"/>
              </w:rPr>
              <w:t>0.042</w:t>
            </w:r>
          </w:p>
        </w:tc>
      </w:tr>
      <w:tr w:rsidR="00F435F5" w:rsidRPr="000E33D0" w:rsidTr="00FC7157">
        <w:trPr>
          <w:trHeight w:val="280"/>
        </w:trPr>
        <w:tc>
          <w:tcPr>
            <w:tcW w:w="630" w:type="dxa"/>
            <w:shd w:val="clear" w:color="auto" w:fill="auto"/>
            <w:noWrap/>
          </w:tcPr>
          <w:p w:rsidR="00F435F5" w:rsidRPr="000E33D0" w:rsidRDefault="00F435F5" w:rsidP="00A719DE">
            <w:pPr>
              <w:spacing w:after="0" w:line="480" w:lineRule="auto"/>
              <w:ind w:left="342" w:hanging="342"/>
              <w:jc w:val="both"/>
              <w:rPr>
                <w:rFonts w:ascii="Times New Roman" w:hAnsi="Times New Roman"/>
                <w:b/>
                <w:sz w:val="20"/>
                <w:szCs w:val="20"/>
              </w:rPr>
            </w:pPr>
            <w:r w:rsidRPr="000E33D0">
              <w:rPr>
                <w:rFonts w:ascii="Times New Roman" w:hAnsi="Times New Roman"/>
                <w:b/>
                <w:sz w:val="20"/>
                <w:szCs w:val="20"/>
              </w:rPr>
              <w:t>II</w:t>
            </w:r>
          </w:p>
        </w:tc>
        <w:tc>
          <w:tcPr>
            <w:tcW w:w="8856" w:type="dxa"/>
            <w:gridSpan w:val="4"/>
            <w:shd w:val="clear" w:color="auto" w:fill="auto"/>
          </w:tcPr>
          <w:p w:rsidR="00F435F5" w:rsidRPr="000E33D0" w:rsidRDefault="00F435F5" w:rsidP="00A719DE">
            <w:pPr>
              <w:spacing w:after="0" w:line="480" w:lineRule="auto"/>
              <w:jc w:val="both"/>
              <w:rPr>
                <w:rFonts w:ascii="Times New Roman" w:hAnsi="Times New Roman"/>
                <w:sz w:val="20"/>
                <w:szCs w:val="20"/>
              </w:rPr>
            </w:pPr>
            <w:r w:rsidRPr="000E33D0">
              <w:rPr>
                <w:rFonts w:ascii="Times New Roman" w:hAnsi="Times New Roman"/>
                <w:b/>
                <w:sz w:val="20"/>
                <w:szCs w:val="20"/>
              </w:rPr>
              <w:t>Knowledge about practice of Ethics</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1</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Ethical aspect is important only to avoid legal action.</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19.3</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12</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0.140</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2</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It is very difficult to keep confidentiality so it should be abandoned.</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13.3</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9.6</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0.310</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3</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In your opinion do you think that doctors receiving income from referring patients for medical tests is unethical.</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51.8</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72.3</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0.005</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4</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Consent is required only for operations and not for tests and medications.</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15.7</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13.3</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0.410</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5</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Copying answers in degree examinations is bad/sin.</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65.1</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78.3</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0.04</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6</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highlight w:val="yellow"/>
              </w:rPr>
            </w:pPr>
            <w:r w:rsidRPr="000E33D0">
              <w:rPr>
                <w:rFonts w:ascii="Times New Roman" w:eastAsia="Times New Roman" w:hAnsi="Times New Roman"/>
                <w:sz w:val="20"/>
                <w:szCs w:val="20"/>
              </w:rPr>
              <w:t>Writing nervous system examination as normal or BP as normal when it is not done is acceptable because it is important for documentation.</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14.5</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12</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0.41</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7</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If a patient wishes to die, he or she should be assisted in doing so.</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12</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9.6</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0.40</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8</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In your opinion do you think that doctors influenced by drug companies’ inducements, including gifts is unethical.</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53</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75.9</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0.002</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9</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To prevent transmission of TB, disclosure of TB positive status to neighbors should be done.</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61.4</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47</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0.04</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18"/>
              <w:jc w:val="both"/>
              <w:rPr>
                <w:rFonts w:ascii="Times New Roman" w:eastAsia="Times New Roman" w:hAnsi="Times New Roman"/>
                <w:sz w:val="20"/>
                <w:szCs w:val="20"/>
              </w:rPr>
            </w:pPr>
            <w:r w:rsidRPr="000E33D0">
              <w:rPr>
                <w:rFonts w:ascii="Times New Roman" w:eastAsia="Times New Roman" w:hAnsi="Times New Roman"/>
                <w:sz w:val="20"/>
                <w:szCs w:val="20"/>
              </w:rPr>
              <w:t>10</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Given a situation, a male doctor needs to examine a female patient and female attendant is not available. In your opinion is it ethical to refuse the patient?</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37.3</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30.1</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0.21</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18"/>
              <w:jc w:val="both"/>
              <w:rPr>
                <w:rFonts w:ascii="Times New Roman" w:eastAsia="Times New Roman" w:hAnsi="Times New Roman"/>
                <w:sz w:val="20"/>
                <w:szCs w:val="20"/>
              </w:rPr>
            </w:pPr>
            <w:r w:rsidRPr="000E33D0">
              <w:rPr>
                <w:rFonts w:ascii="Times New Roman" w:eastAsia="Times New Roman" w:hAnsi="Times New Roman"/>
                <w:sz w:val="20"/>
                <w:szCs w:val="20"/>
              </w:rPr>
              <w:t>11</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Do you think doctors and nurses must serve in hard to reach areas and underserved population.</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81.9</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89.2</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0.14</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540" w:hanging="450"/>
              <w:jc w:val="both"/>
              <w:rPr>
                <w:rFonts w:ascii="Times New Roman" w:eastAsia="Times New Roman" w:hAnsi="Times New Roman"/>
                <w:sz w:val="20"/>
                <w:szCs w:val="20"/>
              </w:rPr>
            </w:pPr>
            <w:r w:rsidRPr="000E33D0">
              <w:rPr>
                <w:rFonts w:ascii="Times New Roman" w:eastAsia="Times New Roman" w:hAnsi="Times New Roman"/>
                <w:sz w:val="20"/>
                <w:szCs w:val="20"/>
              </w:rPr>
              <w:t>12</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 xml:space="preserve">Certain medical practitioners charging more from rich </w:t>
            </w:r>
            <w:r w:rsidRPr="000E33D0">
              <w:rPr>
                <w:rFonts w:ascii="Times New Roman" w:eastAsia="Times New Roman" w:hAnsi="Times New Roman"/>
                <w:sz w:val="20"/>
                <w:szCs w:val="20"/>
              </w:rPr>
              <w:lastRenderedPageBreak/>
              <w:t>patients to compensate for treating the poor is a good practice.</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lastRenderedPageBreak/>
              <w:t xml:space="preserve">56.6 </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color w:val="FF0000"/>
                <w:sz w:val="20"/>
                <w:szCs w:val="20"/>
              </w:rPr>
            </w:pPr>
            <w:r w:rsidRPr="000E33D0">
              <w:rPr>
                <w:rFonts w:ascii="Times New Roman" w:eastAsia="Times New Roman" w:hAnsi="Times New Roman"/>
                <w:sz w:val="20"/>
                <w:szCs w:val="20"/>
              </w:rPr>
              <w:t>44.6</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0.08</w:t>
            </w:r>
          </w:p>
        </w:tc>
      </w:tr>
      <w:tr w:rsidR="00F435F5" w:rsidRPr="000E33D0" w:rsidTr="00FC7157">
        <w:trPr>
          <w:trHeight w:val="280"/>
        </w:trPr>
        <w:tc>
          <w:tcPr>
            <w:tcW w:w="630" w:type="dxa"/>
            <w:shd w:val="clear" w:color="auto" w:fill="auto"/>
            <w:noWrap/>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b/>
                <w:sz w:val="20"/>
                <w:szCs w:val="20"/>
              </w:rPr>
              <w:lastRenderedPageBreak/>
              <w:t>III</w:t>
            </w:r>
          </w:p>
        </w:tc>
        <w:tc>
          <w:tcPr>
            <w:tcW w:w="8856" w:type="dxa"/>
            <w:gridSpan w:val="4"/>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b/>
                <w:sz w:val="20"/>
                <w:szCs w:val="20"/>
              </w:rPr>
              <w:t>Importance of teaching of Medical Ethics</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hanging="90"/>
              <w:jc w:val="both"/>
              <w:rPr>
                <w:rFonts w:ascii="Times New Roman" w:eastAsia="Times New Roman" w:hAnsi="Times New Roman"/>
                <w:sz w:val="20"/>
                <w:szCs w:val="20"/>
              </w:rPr>
            </w:pPr>
            <w:r w:rsidRPr="000E33D0">
              <w:rPr>
                <w:rFonts w:ascii="Times New Roman" w:eastAsia="Times New Roman" w:hAnsi="Times New Roman"/>
                <w:sz w:val="20"/>
                <w:szCs w:val="20"/>
              </w:rPr>
              <w:t>1</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I have interest in learning healthcare ethics</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89.2</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91.6</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0.39</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180" w:hanging="252"/>
              <w:jc w:val="both"/>
              <w:rPr>
                <w:rFonts w:ascii="Times New Roman" w:eastAsia="Times New Roman" w:hAnsi="Times New Roman"/>
                <w:sz w:val="20"/>
                <w:szCs w:val="20"/>
              </w:rPr>
            </w:pPr>
            <w:r w:rsidRPr="000E33D0">
              <w:rPr>
                <w:rFonts w:ascii="Times New Roman" w:eastAsia="Times New Roman" w:hAnsi="Times New Roman"/>
                <w:sz w:val="20"/>
                <w:szCs w:val="20"/>
              </w:rPr>
              <w:t>2</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Ethics as a part of syllabus should be taught in every medical and nursing teaching institutions.</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90.4</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94</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0.28</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18" w:hanging="72"/>
              <w:jc w:val="both"/>
              <w:rPr>
                <w:rFonts w:ascii="Times New Roman" w:eastAsia="Times New Roman" w:hAnsi="Times New Roman"/>
                <w:sz w:val="20"/>
                <w:szCs w:val="20"/>
              </w:rPr>
            </w:pPr>
            <w:r w:rsidRPr="000E33D0">
              <w:rPr>
                <w:rFonts w:ascii="Times New Roman" w:eastAsia="Times New Roman" w:hAnsi="Times New Roman"/>
                <w:sz w:val="20"/>
                <w:szCs w:val="20"/>
              </w:rPr>
              <w:t>3</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Medical ethics teaching for medical students is an important aspect of medical education.</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91.6</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94</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0.38</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450" w:hanging="558"/>
              <w:jc w:val="both"/>
              <w:rPr>
                <w:rFonts w:ascii="Times New Roman" w:eastAsia="Times New Roman" w:hAnsi="Times New Roman"/>
                <w:sz w:val="20"/>
                <w:szCs w:val="20"/>
              </w:rPr>
            </w:pPr>
            <w:r w:rsidRPr="000E33D0">
              <w:rPr>
                <w:rFonts w:ascii="Times New Roman" w:eastAsia="Times New Roman" w:hAnsi="Times New Roman"/>
                <w:sz w:val="20"/>
                <w:szCs w:val="20"/>
              </w:rPr>
              <w:t>4</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Medical ethics education in a formal course is crucial to good patient care.</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85.5</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94</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0.06</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18" w:right="-18" w:hanging="72"/>
              <w:jc w:val="both"/>
              <w:rPr>
                <w:rFonts w:ascii="Times New Roman" w:eastAsia="Times New Roman" w:hAnsi="Times New Roman"/>
                <w:sz w:val="20"/>
                <w:szCs w:val="20"/>
              </w:rPr>
            </w:pPr>
            <w:r w:rsidRPr="000E33D0">
              <w:rPr>
                <w:rFonts w:ascii="Times New Roman" w:eastAsia="Times New Roman" w:hAnsi="Times New Roman"/>
                <w:sz w:val="20"/>
                <w:szCs w:val="20"/>
              </w:rPr>
              <w:t>5</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Medical ethics teaching should not be integrated within the medical curriculum.</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 xml:space="preserve">16.9 </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15.6</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0.50</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450" w:hanging="540"/>
              <w:jc w:val="both"/>
              <w:rPr>
                <w:rFonts w:ascii="Times New Roman" w:eastAsia="Times New Roman" w:hAnsi="Times New Roman"/>
                <w:sz w:val="20"/>
                <w:szCs w:val="20"/>
              </w:rPr>
            </w:pPr>
            <w:r w:rsidRPr="000E33D0">
              <w:rPr>
                <w:rFonts w:ascii="Times New Roman" w:eastAsia="Times New Roman" w:hAnsi="Times New Roman"/>
                <w:sz w:val="20"/>
                <w:szCs w:val="20"/>
              </w:rPr>
              <w:t>6</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I have a general interest in learning more about medical ethics.</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69.9</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84.3</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0.02</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180" w:hanging="270"/>
              <w:jc w:val="both"/>
              <w:rPr>
                <w:rFonts w:ascii="Times New Roman" w:eastAsia="Times New Roman" w:hAnsi="Times New Roman"/>
                <w:sz w:val="20"/>
                <w:szCs w:val="20"/>
              </w:rPr>
            </w:pPr>
            <w:r w:rsidRPr="000E33D0">
              <w:rPr>
                <w:rFonts w:ascii="Times New Roman" w:eastAsia="Times New Roman" w:hAnsi="Times New Roman"/>
                <w:sz w:val="20"/>
                <w:szCs w:val="20"/>
              </w:rPr>
              <w:t>7</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The medical ethics topics are relevant to me.</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80.7</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94</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0.009</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270" w:hanging="360"/>
              <w:jc w:val="both"/>
              <w:rPr>
                <w:rFonts w:ascii="Times New Roman" w:eastAsia="Times New Roman" w:hAnsi="Times New Roman"/>
                <w:sz w:val="20"/>
                <w:szCs w:val="20"/>
              </w:rPr>
            </w:pPr>
            <w:r w:rsidRPr="000E33D0">
              <w:rPr>
                <w:rFonts w:ascii="Times New Roman" w:eastAsia="Times New Roman" w:hAnsi="Times New Roman"/>
                <w:sz w:val="20"/>
                <w:szCs w:val="20"/>
              </w:rPr>
              <w:t>8</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Medical ethics education made me more aware of the complexity of the practice of medicine.</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74.7</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84.3</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0.08</w:t>
            </w:r>
          </w:p>
        </w:tc>
      </w:tr>
      <w:tr w:rsidR="00F435F5" w:rsidRPr="000E33D0" w:rsidTr="00FC7157">
        <w:trPr>
          <w:trHeight w:val="280"/>
        </w:trPr>
        <w:tc>
          <w:tcPr>
            <w:tcW w:w="630" w:type="dxa"/>
            <w:shd w:val="clear" w:color="auto" w:fill="auto"/>
            <w:noWrap/>
            <w:hideMark/>
          </w:tcPr>
          <w:p w:rsidR="00F435F5" w:rsidRPr="000E33D0" w:rsidRDefault="00F435F5" w:rsidP="00A719DE">
            <w:pPr>
              <w:spacing w:after="0" w:line="480" w:lineRule="auto"/>
              <w:ind w:left="522" w:hanging="612"/>
              <w:jc w:val="both"/>
              <w:rPr>
                <w:rFonts w:ascii="Times New Roman" w:eastAsia="Times New Roman" w:hAnsi="Times New Roman"/>
                <w:sz w:val="20"/>
                <w:szCs w:val="20"/>
              </w:rPr>
            </w:pPr>
            <w:r w:rsidRPr="000E33D0">
              <w:rPr>
                <w:rFonts w:ascii="Times New Roman" w:eastAsia="Times New Roman" w:hAnsi="Times New Roman"/>
                <w:sz w:val="20"/>
                <w:szCs w:val="20"/>
              </w:rPr>
              <w:t>9</w:t>
            </w:r>
          </w:p>
        </w:tc>
        <w:tc>
          <w:tcPr>
            <w:tcW w:w="5166"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Medical ethics teaching would neither influence the attitude and behavior of doctors nor improve doctor-patient relationship.</w:t>
            </w:r>
          </w:p>
        </w:tc>
        <w:tc>
          <w:tcPr>
            <w:tcW w:w="117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 xml:space="preserve">9.6 </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8.4</w:t>
            </w:r>
          </w:p>
        </w:tc>
        <w:tc>
          <w:tcPr>
            <w:tcW w:w="1260" w:type="dxa"/>
            <w:shd w:val="clear" w:color="auto" w:fill="auto"/>
          </w:tcPr>
          <w:p w:rsidR="00F435F5" w:rsidRPr="000E33D0" w:rsidRDefault="00F435F5" w:rsidP="00A719DE">
            <w:pPr>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0.50</w:t>
            </w:r>
          </w:p>
        </w:tc>
      </w:tr>
    </w:tbl>
    <w:p w:rsidR="009751C0" w:rsidRDefault="009751C0" w:rsidP="00A719DE">
      <w:pPr>
        <w:spacing w:after="0" w:line="480" w:lineRule="auto"/>
        <w:jc w:val="both"/>
        <w:rPr>
          <w:rFonts w:ascii="Times New Roman" w:hAnsi="Times New Roman"/>
          <w:sz w:val="20"/>
          <w:szCs w:val="20"/>
        </w:rPr>
      </w:pPr>
    </w:p>
    <w:p w:rsidR="009751C0" w:rsidRPr="000E33D0" w:rsidRDefault="009751C0" w:rsidP="00A719DE">
      <w:pPr>
        <w:spacing w:after="0" w:line="480" w:lineRule="auto"/>
        <w:jc w:val="both"/>
        <w:rPr>
          <w:rFonts w:ascii="Times New Roman" w:hAnsi="Times New Roman"/>
          <w:sz w:val="20"/>
          <w:szCs w:val="20"/>
        </w:rPr>
      </w:pPr>
    </w:p>
    <w:p w:rsidR="006054C2" w:rsidRPr="000E33D0" w:rsidRDefault="000B6942" w:rsidP="00A719DE">
      <w:pPr>
        <w:spacing w:after="0" w:line="480" w:lineRule="auto"/>
        <w:jc w:val="both"/>
        <w:rPr>
          <w:rFonts w:ascii="Times New Roman" w:hAnsi="Times New Roman"/>
          <w:sz w:val="20"/>
          <w:szCs w:val="20"/>
        </w:rPr>
      </w:pPr>
      <w:r w:rsidRPr="000E33D0">
        <w:rPr>
          <w:rFonts w:ascii="Times New Roman" w:hAnsi="Times New Roman"/>
          <w:sz w:val="20"/>
          <w:szCs w:val="20"/>
        </w:rPr>
        <w:t xml:space="preserve">Overall it was observed that </w:t>
      </w:r>
      <w:r w:rsidR="006602B7" w:rsidRPr="000E33D0">
        <w:rPr>
          <w:rFonts w:ascii="Times New Roman" w:hAnsi="Times New Roman"/>
          <w:sz w:val="20"/>
          <w:szCs w:val="20"/>
        </w:rPr>
        <w:t xml:space="preserve">after the </w:t>
      </w:r>
      <w:r w:rsidR="006054C2" w:rsidRPr="000E33D0">
        <w:rPr>
          <w:rFonts w:ascii="Times New Roman" w:hAnsi="Times New Roman"/>
          <w:sz w:val="20"/>
          <w:szCs w:val="20"/>
        </w:rPr>
        <w:t xml:space="preserve">sessions on Ethics and Professionalism during foundation </w:t>
      </w:r>
      <w:r w:rsidR="006602B7" w:rsidRPr="000E33D0">
        <w:rPr>
          <w:rFonts w:ascii="Times New Roman" w:hAnsi="Times New Roman"/>
          <w:sz w:val="20"/>
          <w:szCs w:val="20"/>
        </w:rPr>
        <w:t xml:space="preserve">course, </w:t>
      </w:r>
      <w:r w:rsidRPr="000E33D0">
        <w:rPr>
          <w:rFonts w:ascii="Times New Roman" w:hAnsi="Times New Roman"/>
          <w:sz w:val="20"/>
          <w:szCs w:val="20"/>
        </w:rPr>
        <w:t xml:space="preserve">there was an increase in the </w:t>
      </w:r>
      <w:r w:rsidR="006602B7" w:rsidRPr="000E33D0">
        <w:rPr>
          <w:rFonts w:ascii="Times New Roman" w:hAnsi="Times New Roman"/>
          <w:sz w:val="20"/>
          <w:szCs w:val="20"/>
        </w:rPr>
        <w:t xml:space="preserve">students’ </w:t>
      </w:r>
      <w:r w:rsidRPr="000E33D0">
        <w:rPr>
          <w:rFonts w:ascii="Times New Roman" w:hAnsi="Times New Roman"/>
          <w:sz w:val="20"/>
          <w:szCs w:val="20"/>
        </w:rPr>
        <w:t xml:space="preserve">level of knowledge </w:t>
      </w:r>
      <w:r w:rsidR="006602B7" w:rsidRPr="000E33D0">
        <w:rPr>
          <w:rFonts w:ascii="Times New Roman" w:hAnsi="Times New Roman"/>
          <w:sz w:val="20"/>
          <w:szCs w:val="20"/>
        </w:rPr>
        <w:t>and awareness regarding ethics.</w:t>
      </w:r>
      <w:r w:rsidR="0069255A" w:rsidRPr="000E33D0">
        <w:rPr>
          <w:rFonts w:ascii="Times New Roman" w:hAnsi="Times New Roman"/>
          <w:sz w:val="20"/>
          <w:szCs w:val="20"/>
        </w:rPr>
        <w:t xml:space="preserve">  </w:t>
      </w:r>
      <w:r w:rsidR="006054C2" w:rsidRPr="000E33D0">
        <w:rPr>
          <w:rFonts w:ascii="Times New Roman" w:hAnsi="Times New Roman"/>
          <w:sz w:val="20"/>
          <w:szCs w:val="20"/>
        </w:rPr>
        <w:t xml:space="preserve">Their knowledge regarding the practice of Ethics also improved.  Similarly more students realized the importance of teaching ethics during undergraduate medical training. </w:t>
      </w:r>
    </w:p>
    <w:p w:rsidR="00862684" w:rsidRPr="000E33D0" w:rsidRDefault="00862684"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hAnsi="Times New Roman"/>
          <w:sz w:val="20"/>
          <w:szCs w:val="20"/>
        </w:rPr>
        <w:t>The responses with regard to knowledge and awareness of ethics among doctors have been shown in Figure 1.</w:t>
      </w:r>
    </w:p>
    <w:p w:rsidR="00862684" w:rsidRPr="000E33D0" w:rsidRDefault="00862684" w:rsidP="00A719DE">
      <w:pPr>
        <w:spacing w:after="0" w:line="480" w:lineRule="auto"/>
        <w:jc w:val="both"/>
        <w:rPr>
          <w:rFonts w:ascii="Times New Roman" w:hAnsi="Times New Roman"/>
          <w:sz w:val="20"/>
          <w:szCs w:val="20"/>
        </w:rPr>
      </w:pPr>
    </w:p>
    <w:p w:rsidR="00F435F5" w:rsidRPr="000E33D0" w:rsidRDefault="00F435F5" w:rsidP="00A719DE">
      <w:pPr>
        <w:autoSpaceDE w:val="0"/>
        <w:autoSpaceDN w:val="0"/>
        <w:adjustRightInd w:val="0"/>
        <w:spacing w:after="0" w:line="480" w:lineRule="auto"/>
        <w:jc w:val="center"/>
        <w:rPr>
          <w:rFonts w:ascii="Times New Roman" w:hAnsi="Times New Roman"/>
          <w:b/>
          <w:sz w:val="20"/>
          <w:szCs w:val="20"/>
        </w:rPr>
      </w:pPr>
    </w:p>
    <w:p w:rsidR="00F435F5" w:rsidRPr="000E33D0" w:rsidRDefault="00F435F5" w:rsidP="00A719DE">
      <w:pPr>
        <w:autoSpaceDE w:val="0"/>
        <w:autoSpaceDN w:val="0"/>
        <w:adjustRightInd w:val="0"/>
        <w:spacing w:after="0" w:line="480" w:lineRule="auto"/>
        <w:jc w:val="center"/>
        <w:rPr>
          <w:rFonts w:ascii="Times New Roman" w:hAnsi="Times New Roman"/>
          <w:b/>
          <w:sz w:val="20"/>
          <w:szCs w:val="20"/>
        </w:rPr>
      </w:pPr>
      <w:r w:rsidRPr="000E33D0">
        <w:rPr>
          <w:rFonts w:ascii="Times New Roman" w:hAnsi="Times New Roman"/>
          <w:b/>
          <w:sz w:val="20"/>
          <w:szCs w:val="20"/>
        </w:rPr>
        <w:t>Figure 1</w:t>
      </w:r>
    </w:p>
    <w:p w:rsidR="00F435F5" w:rsidRPr="000E33D0" w:rsidRDefault="00F435F5" w:rsidP="00A719DE">
      <w:pPr>
        <w:autoSpaceDE w:val="0"/>
        <w:autoSpaceDN w:val="0"/>
        <w:adjustRightInd w:val="0"/>
        <w:spacing w:after="0" w:line="480" w:lineRule="auto"/>
        <w:jc w:val="center"/>
        <w:rPr>
          <w:rFonts w:ascii="Times New Roman" w:hAnsi="Times New Roman"/>
          <w:sz w:val="20"/>
          <w:szCs w:val="20"/>
        </w:rPr>
      </w:pPr>
      <w:r w:rsidRPr="000E33D0">
        <w:rPr>
          <w:rFonts w:ascii="Times New Roman" w:hAnsi="Times New Roman"/>
          <w:b/>
          <w:sz w:val="20"/>
          <w:szCs w:val="20"/>
        </w:rPr>
        <w:t>Percentage of response (agree) in pre- and post-course assessment with regard to items assessing knowledge and attitude of ethics.  Values above the bars depicting each item are p-value for Fischer’s Exact test</w:t>
      </w:r>
    </w:p>
    <w:p w:rsidR="00F435F5" w:rsidRPr="000E33D0" w:rsidRDefault="00F435F5" w:rsidP="00A719DE">
      <w:pPr>
        <w:spacing w:after="0" w:line="480" w:lineRule="auto"/>
        <w:jc w:val="both"/>
        <w:rPr>
          <w:rFonts w:ascii="Times New Roman" w:hAnsi="Times New Roman"/>
          <w:sz w:val="20"/>
          <w:szCs w:val="20"/>
        </w:rPr>
      </w:pPr>
    </w:p>
    <w:p w:rsidR="00F435F5" w:rsidRPr="000E33D0" w:rsidRDefault="00F435F5" w:rsidP="00A719DE">
      <w:pPr>
        <w:spacing w:line="480" w:lineRule="auto"/>
        <w:jc w:val="center"/>
        <w:rPr>
          <w:rFonts w:ascii="Times New Roman" w:hAnsi="Times New Roman"/>
          <w:sz w:val="20"/>
          <w:szCs w:val="20"/>
        </w:rPr>
      </w:pPr>
      <w:r w:rsidRPr="000E33D0">
        <w:rPr>
          <w:rFonts w:ascii="Times New Roman" w:hAnsi="Times New Roman"/>
          <w:noProof/>
          <w:sz w:val="20"/>
          <w:szCs w:val="20"/>
          <w:lang w:val="en-IN" w:eastAsia="en-IN"/>
        </w:rPr>
        <w:drawing>
          <wp:inline distT="0" distB="0" distL="0" distR="0">
            <wp:extent cx="5401945" cy="2540000"/>
            <wp:effectExtent l="0" t="0" r="825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945" cy="2540000"/>
                    </a:xfrm>
                    <a:prstGeom prst="rect">
                      <a:avLst/>
                    </a:prstGeom>
                    <a:noFill/>
                    <a:ln>
                      <a:noFill/>
                    </a:ln>
                  </pic:spPr>
                </pic:pic>
              </a:graphicData>
            </a:graphic>
          </wp:inline>
        </w:drawing>
      </w:r>
    </w:p>
    <w:p w:rsidR="00862684" w:rsidRDefault="00862684" w:rsidP="00A719DE">
      <w:pPr>
        <w:spacing w:after="0" w:line="480" w:lineRule="auto"/>
        <w:jc w:val="both"/>
        <w:rPr>
          <w:rFonts w:ascii="Times New Roman" w:hAnsi="Times New Roman"/>
          <w:sz w:val="20"/>
          <w:szCs w:val="20"/>
        </w:rPr>
      </w:pPr>
    </w:p>
    <w:p w:rsidR="00F435F5" w:rsidRDefault="00F435F5" w:rsidP="00A719DE">
      <w:pPr>
        <w:spacing w:after="0" w:line="480" w:lineRule="auto"/>
        <w:jc w:val="both"/>
        <w:rPr>
          <w:rFonts w:ascii="Times New Roman" w:hAnsi="Times New Roman"/>
          <w:sz w:val="20"/>
          <w:szCs w:val="20"/>
        </w:rPr>
      </w:pPr>
    </w:p>
    <w:p w:rsidR="00F435F5" w:rsidRPr="000E33D0" w:rsidRDefault="00F435F5" w:rsidP="00A719DE">
      <w:pPr>
        <w:spacing w:after="0" w:line="480" w:lineRule="auto"/>
        <w:jc w:val="both"/>
        <w:rPr>
          <w:rFonts w:ascii="Times New Roman" w:hAnsi="Times New Roman"/>
          <w:sz w:val="20"/>
          <w:szCs w:val="20"/>
        </w:rPr>
      </w:pPr>
    </w:p>
    <w:p w:rsidR="0069255A" w:rsidRPr="000E33D0" w:rsidRDefault="000B6942" w:rsidP="00A719DE">
      <w:pPr>
        <w:spacing w:after="0" w:line="480" w:lineRule="auto"/>
        <w:jc w:val="both"/>
        <w:rPr>
          <w:rFonts w:ascii="Times New Roman" w:hAnsi="Times New Roman"/>
          <w:sz w:val="20"/>
          <w:szCs w:val="20"/>
        </w:rPr>
      </w:pPr>
      <w:r w:rsidRPr="000E33D0">
        <w:rPr>
          <w:rFonts w:ascii="Times New Roman" w:hAnsi="Times New Roman"/>
          <w:sz w:val="20"/>
          <w:szCs w:val="20"/>
        </w:rPr>
        <w:t xml:space="preserve">There was a significant increase in </w:t>
      </w:r>
      <w:r w:rsidR="00A74787" w:rsidRPr="000E33D0">
        <w:rPr>
          <w:rFonts w:ascii="Times New Roman" w:hAnsi="Times New Roman"/>
          <w:sz w:val="20"/>
          <w:szCs w:val="20"/>
        </w:rPr>
        <w:t xml:space="preserve">some of the items regarding </w:t>
      </w:r>
      <w:r w:rsidRPr="000E33D0">
        <w:rPr>
          <w:rFonts w:ascii="Times New Roman" w:hAnsi="Times New Roman"/>
          <w:sz w:val="20"/>
          <w:szCs w:val="20"/>
        </w:rPr>
        <w:t xml:space="preserve">the knowledge </w:t>
      </w:r>
      <w:r w:rsidR="00A74787" w:rsidRPr="000E33D0">
        <w:rPr>
          <w:rFonts w:ascii="Times New Roman" w:hAnsi="Times New Roman"/>
          <w:sz w:val="20"/>
          <w:szCs w:val="20"/>
        </w:rPr>
        <w:t xml:space="preserve">and awareness of Ethics (Figure 1).  After the sessions, the </w:t>
      </w:r>
      <w:r w:rsidR="00031F96" w:rsidRPr="000E33D0">
        <w:rPr>
          <w:rFonts w:ascii="Times New Roman" w:hAnsi="Times New Roman"/>
          <w:sz w:val="20"/>
          <w:szCs w:val="20"/>
        </w:rPr>
        <w:t>students’</w:t>
      </w:r>
      <w:r w:rsidR="00A74787" w:rsidRPr="000E33D0">
        <w:rPr>
          <w:rFonts w:ascii="Times New Roman" w:hAnsi="Times New Roman"/>
          <w:sz w:val="20"/>
          <w:szCs w:val="20"/>
        </w:rPr>
        <w:t xml:space="preserve"> felt that</w:t>
      </w:r>
      <w:r w:rsidR="006602B7" w:rsidRPr="000E33D0">
        <w:rPr>
          <w:rFonts w:ascii="Times New Roman" w:hAnsi="Times New Roman"/>
          <w:sz w:val="20"/>
          <w:szCs w:val="20"/>
        </w:rPr>
        <w:t xml:space="preserve"> patient’s</w:t>
      </w:r>
      <w:r w:rsidRPr="000E33D0">
        <w:rPr>
          <w:rFonts w:ascii="Times New Roman" w:hAnsi="Times New Roman"/>
          <w:sz w:val="20"/>
          <w:szCs w:val="20"/>
        </w:rPr>
        <w:t xml:space="preserve"> wishes</w:t>
      </w:r>
      <w:r w:rsidR="00327A43" w:rsidRPr="000E33D0">
        <w:rPr>
          <w:rFonts w:ascii="Times New Roman" w:hAnsi="Times New Roman"/>
          <w:sz w:val="20"/>
          <w:szCs w:val="20"/>
        </w:rPr>
        <w:t xml:space="preserve"> </w:t>
      </w:r>
      <w:r w:rsidRPr="000E33D0">
        <w:rPr>
          <w:rFonts w:ascii="Times New Roman" w:hAnsi="Times New Roman"/>
          <w:sz w:val="20"/>
          <w:szCs w:val="20"/>
        </w:rPr>
        <w:t>must always be adhere to</w:t>
      </w:r>
      <w:r w:rsidR="006602B7" w:rsidRPr="000E33D0">
        <w:rPr>
          <w:rFonts w:ascii="Times New Roman" w:hAnsi="Times New Roman"/>
          <w:sz w:val="20"/>
          <w:szCs w:val="20"/>
        </w:rPr>
        <w:t xml:space="preserve"> (43.4 to</w:t>
      </w:r>
      <w:r w:rsidR="000B42C8" w:rsidRPr="000E33D0">
        <w:rPr>
          <w:rFonts w:ascii="Times New Roman" w:hAnsi="Times New Roman"/>
          <w:sz w:val="20"/>
          <w:szCs w:val="20"/>
        </w:rPr>
        <w:t xml:space="preserve"> 65.1%), </w:t>
      </w:r>
      <w:r w:rsidRPr="000E33D0">
        <w:rPr>
          <w:rFonts w:ascii="Times New Roman" w:hAnsi="Times New Roman"/>
          <w:sz w:val="20"/>
          <w:szCs w:val="20"/>
        </w:rPr>
        <w:t>children should not be treated without consent</w:t>
      </w:r>
      <w:r w:rsidR="006602B7" w:rsidRPr="000E33D0">
        <w:rPr>
          <w:rFonts w:ascii="Times New Roman" w:hAnsi="Times New Roman"/>
          <w:sz w:val="20"/>
          <w:szCs w:val="20"/>
        </w:rPr>
        <w:t xml:space="preserve"> (77</w:t>
      </w:r>
      <w:r w:rsidR="00A74787" w:rsidRPr="000E33D0">
        <w:rPr>
          <w:rFonts w:ascii="Times New Roman" w:hAnsi="Times New Roman"/>
          <w:sz w:val="20"/>
          <w:szCs w:val="20"/>
        </w:rPr>
        <w:t>.1</w:t>
      </w:r>
      <w:r w:rsidR="006602B7" w:rsidRPr="000E33D0">
        <w:rPr>
          <w:rFonts w:ascii="Times New Roman" w:hAnsi="Times New Roman"/>
          <w:sz w:val="20"/>
          <w:szCs w:val="20"/>
        </w:rPr>
        <w:t xml:space="preserve"> to 88%)</w:t>
      </w:r>
      <w:r w:rsidRPr="000E33D0">
        <w:rPr>
          <w:rFonts w:ascii="Times New Roman" w:hAnsi="Times New Roman"/>
          <w:sz w:val="20"/>
          <w:szCs w:val="20"/>
        </w:rPr>
        <w:t>.</w:t>
      </w:r>
      <w:r w:rsidR="00712539" w:rsidRPr="000E33D0">
        <w:rPr>
          <w:rFonts w:ascii="Times New Roman" w:hAnsi="Times New Roman"/>
          <w:sz w:val="20"/>
          <w:szCs w:val="20"/>
        </w:rPr>
        <w:t xml:space="preserve">  Pre</w:t>
      </w:r>
      <w:r w:rsidR="0069255A" w:rsidRPr="000E33D0">
        <w:rPr>
          <w:rFonts w:ascii="Times New Roman" w:hAnsi="Times New Roman"/>
          <w:sz w:val="20"/>
          <w:szCs w:val="20"/>
        </w:rPr>
        <w:t>-</w:t>
      </w:r>
      <w:r w:rsidR="00712539" w:rsidRPr="000E33D0">
        <w:rPr>
          <w:rFonts w:ascii="Times New Roman" w:hAnsi="Times New Roman"/>
          <w:sz w:val="20"/>
          <w:szCs w:val="20"/>
        </w:rPr>
        <w:t>session</w:t>
      </w:r>
      <w:r w:rsidR="00A74787" w:rsidRPr="000E33D0">
        <w:rPr>
          <w:rFonts w:ascii="Times New Roman" w:hAnsi="Times New Roman"/>
          <w:sz w:val="20"/>
          <w:szCs w:val="20"/>
        </w:rPr>
        <w:t>s</w:t>
      </w:r>
      <w:r w:rsidR="006602B7" w:rsidRPr="000E33D0">
        <w:rPr>
          <w:rFonts w:ascii="Times New Roman" w:hAnsi="Times New Roman"/>
          <w:sz w:val="20"/>
          <w:szCs w:val="20"/>
        </w:rPr>
        <w:t>,</w:t>
      </w:r>
      <w:r w:rsidR="00A74787" w:rsidRPr="000E33D0">
        <w:rPr>
          <w:rFonts w:ascii="Times New Roman" w:hAnsi="Times New Roman"/>
          <w:sz w:val="20"/>
          <w:szCs w:val="20"/>
        </w:rPr>
        <w:t xml:space="preserve"> 63.9</w:t>
      </w:r>
      <w:r w:rsidR="00F863DF" w:rsidRPr="000E33D0">
        <w:rPr>
          <w:rFonts w:ascii="Times New Roman" w:hAnsi="Times New Roman"/>
          <w:sz w:val="20"/>
          <w:szCs w:val="20"/>
        </w:rPr>
        <w:t xml:space="preserve">% believed that if the patient </w:t>
      </w:r>
      <w:r w:rsidR="00297021" w:rsidRPr="000E33D0">
        <w:rPr>
          <w:rFonts w:ascii="Times New Roman" w:hAnsi="Times New Roman"/>
          <w:sz w:val="20"/>
          <w:szCs w:val="20"/>
        </w:rPr>
        <w:t>refuse</w:t>
      </w:r>
      <w:r w:rsidR="009405E3" w:rsidRPr="000E33D0">
        <w:rPr>
          <w:rFonts w:ascii="Times New Roman" w:hAnsi="Times New Roman"/>
          <w:sz w:val="20"/>
          <w:szCs w:val="20"/>
        </w:rPr>
        <w:t>s</w:t>
      </w:r>
      <w:r w:rsidR="00297021" w:rsidRPr="000E33D0">
        <w:rPr>
          <w:rFonts w:ascii="Times New Roman" w:hAnsi="Times New Roman"/>
          <w:sz w:val="20"/>
          <w:szCs w:val="20"/>
        </w:rPr>
        <w:t xml:space="preserve"> to be treated on religious grounds, they should be instructed to find another doctor</w:t>
      </w:r>
      <w:r w:rsidR="00F863DF" w:rsidRPr="000E33D0">
        <w:rPr>
          <w:rFonts w:ascii="Times New Roman" w:hAnsi="Times New Roman"/>
          <w:sz w:val="20"/>
          <w:szCs w:val="20"/>
        </w:rPr>
        <w:t xml:space="preserve">, however after </w:t>
      </w:r>
      <w:r w:rsidR="00A74787" w:rsidRPr="000E33D0">
        <w:rPr>
          <w:rFonts w:ascii="Times New Roman" w:hAnsi="Times New Roman"/>
          <w:sz w:val="20"/>
          <w:szCs w:val="20"/>
        </w:rPr>
        <w:t xml:space="preserve">the </w:t>
      </w:r>
      <w:r w:rsidR="00F863DF" w:rsidRPr="000E33D0">
        <w:rPr>
          <w:rFonts w:ascii="Times New Roman" w:hAnsi="Times New Roman"/>
          <w:sz w:val="20"/>
          <w:szCs w:val="20"/>
        </w:rPr>
        <w:t>session</w:t>
      </w:r>
      <w:r w:rsidR="00A74787" w:rsidRPr="000E33D0">
        <w:rPr>
          <w:rFonts w:ascii="Times New Roman" w:hAnsi="Times New Roman"/>
          <w:sz w:val="20"/>
          <w:szCs w:val="20"/>
        </w:rPr>
        <w:t>s</w:t>
      </w:r>
      <w:r w:rsidR="00F863DF" w:rsidRPr="000E33D0">
        <w:rPr>
          <w:rFonts w:ascii="Times New Roman" w:hAnsi="Times New Roman"/>
          <w:sz w:val="20"/>
          <w:szCs w:val="20"/>
        </w:rPr>
        <w:t xml:space="preserve"> the percentage of students who agreed with the statement </w:t>
      </w:r>
      <w:r w:rsidR="009405E3" w:rsidRPr="000E33D0">
        <w:rPr>
          <w:rFonts w:ascii="Times New Roman" w:hAnsi="Times New Roman"/>
          <w:sz w:val="20"/>
          <w:szCs w:val="20"/>
        </w:rPr>
        <w:t xml:space="preserve">significantly </w:t>
      </w:r>
      <w:r w:rsidR="00F863DF" w:rsidRPr="000E33D0">
        <w:rPr>
          <w:rFonts w:ascii="Times New Roman" w:hAnsi="Times New Roman"/>
          <w:sz w:val="20"/>
          <w:szCs w:val="20"/>
        </w:rPr>
        <w:t>decreased</w:t>
      </w:r>
      <w:r w:rsidR="006602B7" w:rsidRPr="000E33D0">
        <w:rPr>
          <w:rFonts w:ascii="Times New Roman" w:hAnsi="Times New Roman"/>
          <w:sz w:val="20"/>
          <w:szCs w:val="20"/>
        </w:rPr>
        <w:t xml:space="preserve"> </w:t>
      </w:r>
      <w:r w:rsidR="00A74787" w:rsidRPr="000E33D0">
        <w:rPr>
          <w:rFonts w:ascii="Times New Roman" w:hAnsi="Times New Roman"/>
          <w:sz w:val="20"/>
          <w:szCs w:val="20"/>
        </w:rPr>
        <w:t>to 49</w:t>
      </w:r>
      <w:r w:rsidR="00297021" w:rsidRPr="000E33D0">
        <w:rPr>
          <w:rFonts w:ascii="Times New Roman" w:hAnsi="Times New Roman"/>
          <w:sz w:val="20"/>
          <w:szCs w:val="20"/>
        </w:rPr>
        <w:t>.4.</w:t>
      </w:r>
      <w:r w:rsidR="00A74787" w:rsidRPr="000E33D0">
        <w:rPr>
          <w:rFonts w:ascii="Times New Roman" w:hAnsi="Times New Roman"/>
          <w:sz w:val="20"/>
          <w:szCs w:val="20"/>
        </w:rPr>
        <w:t xml:space="preserve"> </w:t>
      </w:r>
    </w:p>
    <w:p w:rsidR="00CB5325" w:rsidRDefault="000B6942" w:rsidP="00A719DE">
      <w:pPr>
        <w:spacing w:after="0" w:line="480" w:lineRule="auto"/>
        <w:jc w:val="both"/>
        <w:rPr>
          <w:rFonts w:ascii="Times New Roman" w:hAnsi="Times New Roman"/>
          <w:sz w:val="20"/>
          <w:szCs w:val="20"/>
        </w:rPr>
      </w:pPr>
      <w:r w:rsidRPr="000E33D0">
        <w:rPr>
          <w:rFonts w:ascii="Times New Roman" w:hAnsi="Times New Roman"/>
          <w:sz w:val="20"/>
          <w:szCs w:val="20"/>
        </w:rPr>
        <w:t>The response related to practice of ethics is depicted in Figure 2.</w:t>
      </w:r>
      <w:r w:rsidR="006B0EA8" w:rsidRPr="000E33D0">
        <w:rPr>
          <w:rFonts w:ascii="Times New Roman" w:hAnsi="Times New Roman"/>
          <w:sz w:val="20"/>
          <w:szCs w:val="20"/>
        </w:rPr>
        <w:t xml:space="preserve">  </w:t>
      </w:r>
      <w:r w:rsidR="009405E3" w:rsidRPr="000E33D0">
        <w:rPr>
          <w:rFonts w:ascii="Times New Roman" w:hAnsi="Times New Roman"/>
          <w:sz w:val="20"/>
          <w:szCs w:val="20"/>
        </w:rPr>
        <w:t>In response to the item “Copying answers in d</w:t>
      </w:r>
      <w:r w:rsidR="00250A82" w:rsidRPr="000E33D0">
        <w:rPr>
          <w:rFonts w:ascii="Times New Roman" w:hAnsi="Times New Roman"/>
          <w:sz w:val="20"/>
          <w:szCs w:val="20"/>
        </w:rPr>
        <w:t>egree examinations is bad/sin’, 65.1</w:t>
      </w:r>
      <w:r w:rsidR="00327A43" w:rsidRPr="000E33D0">
        <w:rPr>
          <w:rFonts w:ascii="Times New Roman" w:hAnsi="Times New Roman"/>
          <w:sz w:val="20"/>
          <w:szCs w:val="20"/>
        </w:rPr>
        <w:t>% students agree</w:t>
      </w:r>
      <w:r w:rsidR="009405E3" w:rsidRPr="000E33D0">
        <w:rPr>
          <w:rFonts w:ascii="Times New Roman" w:hAnsi="Times New Roman"/>
          <w:sz w:val="20"/>
          <w:szCs w:val="20"/>
        </w:rPr>
        <w:t>d</w:t>
      </w:r>
      <w:r w:rsidR="00327A43" w:rsidRPr="000E33D0">
        <w:rPr>
          <w:rFonts w:ascii="Times New Roman" w:hAnsi="Times New Roman"/>
          <w:sz w:val="20"/>
          <w:szCs w:val="20"/>
        </w:rPr>
        <w:t xml:space="preserve"> </w:t>
      </w:r>
      <w:r w:rsidR="00250A82" w:rsidRPr="000E33D0">
        <w:rPr>
          <w:rFonts w:ascii="Times New Roman" w:hAnsi="Times New Roman"/>
          <w:sz w:val="20"/>
          <w:szCs w:val="20"/>
        </w:rPr>
        <w:t>before the sessions, however after the sessions</w:t>
      </w:r>
      <w:r w:rsidR="009405E3" w:rsidRPr="000E33D0">
        <w:rPr>
          <w:rFonts w:ascii="Times New Roman" w:hAnsi="Times New Roman"/>
          <w:sz w:val="20"/>
          <w:szCs w:val="20"/>
        </w:rPr>
        <w:t xml:space="preserve">, </w:t>
      </w:r>
      <w:r w:rsidR="00245D17" w:rsidRPr="000E33D0">
        <w:rPr>
          <w:rFonts w:ascii="Times New Roman" w:hAnsi="Times New Roman"/>
          <w:sz w:val="20"/>
          <w:szCs w:val="20"/>
        </w:rPr>
        <w:t xml:space="preserve">the </w:t>
      </w:r>
      <w:r w:rsidR="006B0EA8" w:rsidRPr="000E33D0">
        <w:rPr>
          <w:rFonts w:ascii="Times New Roman" w:hAnsi="Times New Roman"/>
          <w:sz w:val="20"/>
          <w:szCs w:val="20"/>
        </w:rPr>
        <w:t>percentage</w:t>
      </w:r>
      <w:r w:rsidR="00250A82" w:rsidRPr="000E33D0">
        <w:rPr>
          <w:rFonts w:ascii="Times New Roman" w:hAnsi="Times New Roman"/>
          <w:sz w:val="20"/>
          <w:szCs w:val="20"/>
        </w:rPr>
        <w:t xml:space="preserve"> significantly increased to 78.3 </w:t>
      </w:r>
      <w:r w:rsidR="00245D17" w:rsidRPr="000E33D0">
        <w:rPr>
          <w:rFonts w:ascii="Times New Roman" w:hAnsi="Times New Roman"/>
          <w:sz w:val="20"/>
          <w:szCs w:val="20"/>
        </w:rPr>
        <w:t>%.</w:t>
      </w:r>
      <w:r w:rsidR="00327A43" w:rsidRPr="000E33D0">
        <w:rPr>
          <w:rFonts w:ascii="Times New Roman" w:hAnsi="Times New Roman"/>
          <w:sz w:val="20"/>
          <w:szCs w:val="20"/>
        </w:rPr>
        <w:t xml:space="preserve">    </w:t>
      </w:r>
      <w:r w:rsidR="00245D17" w:rsidRPr="000E33D0">
        <w:rPr>
          <w:rFonts w:ascii="Times New Roman" w:hAnsi="Times New Roman"/>
          <w:sz w:val="20"/>
          <w:szCs w:val="20"/>
        </w:rPr>
        <w:t>Before the foundation course,</w:t>
      </w:r>
      <w:r w:rsidR="0072293E" w:rsidRPr="000E33D0">
        <w:rPr>
          <w:rFonts w:ascii="Times New Roman" w:hAnsi="Times New Roman"/>
          <w:sz w:val="20"/>
          <w:szCs w:val="20"/>
        </w:rPr>
        <w:t xml:space="preserve"> </w:t>
      </w:r>
      <w:r w:rsidR="00245D17" w:rsidRPr="000E33D0">
        <w:rPr>
          <w:rFonts w:ascii="Times New Roman" w:hAnsi="Times New Roman"/>
          <w:sz w:val="20"/>
          <w:szCs w:val="20"/>
        </w:rPr>
        <w:t xml:space="preserve">only </w:t>
      </w:r>
      <w:r w:rsidR="006B0EA8" w:rsidRPr="000E33D0">
        <w:rPr>
          <w:rFonts w:ascii="Times New Roman" w:hAnsi="Times New Roman"/>
          <w:sz w:val="20"/>
          <w:szCs w:val="20"/>
        </w:rPr>
        <w:t>51.8</w:t>
      </w:r>
      <w:r w:rsidR="00302C49" w:rsidRPr="000E33D0">
        <w:rPr>
          <w:rFonts w:ascii="Times New Roman" w:hAnsi="Times New Roman"/>
          <w:sz w:val="20"/>
          <w:szCs w:val="20"/>
        </w:rPr>
        <w:t>%</w:t>
      </w:r>
      <w:r w:rsidR="0072293E" w:rsidRPr="000E33D0">
        <w:rPr>
          <w:rFonts w:ascii="Times New Roman" w:hAnsi="Times New Roman"/>
          <w:sz w:val="20"/>
          <w:szCs w:val="20"/>
        </w:rPr>
        <w:t xml:space="preserve"> of the students </w:t>
      </w:r>
      <w:r w:rsidR="00245D17" w:rsidRPr="000E33D0">
        <w:rPr>
          <w:rFonts w:ascii="Times New Roman" w:hAnsi="Times New Roman"/>
          <w:sz w:val="20"/>
          <w:szCs w:val="20"/>
        </w:rPr>
        <w:t>agreed to</w:t>
      </w:r>
      <w:r w:rsidR="0072293E" w:rsidRPr="000E33D0">
        <w:rPr>
          <w:rFonts w:ascii="Times New Roman" w:hAnsi="Times New Roman"/>
          <w:sz w:val="20"/>
          <w:szCs w:val="20"/>
        </w:rPr>
        <w:t xml:space="preserve"> </w:t>
      </w:r>
      <w:r w:rsidR="00245D17" w:rsidRPr="000E33D0">
        <w:rPr>
          <w:rFonts w:ascii="Times New Roman" w:hAnsi="Times New Roman"/>
          <w:sz w:val="20"/>
          <w:szCs w:val="20"/>
        </w:rPr>
        <w:t>the statement “In your opinion do you think that doctors receiving income from refer</w:t>
      </w:r>
      <w:r w:rsidR="006B0EA8" w:rsidRPr="000E33D0">
        <w:rPr>
          <w:rFonts w:ascii="Times New Roman" w:hAnsi="Times New Roman"/>
          <w:sz w:val="20"/>
          <w:szCs w:val="20"/>
        </w:rPr>
        <w:t xml:space="preserve">ring patients for medical tests </w:t>
      </w:r>
      <w:r w:rsidR="00DE171A" w:rsidRPr="000E33D0">
        <w:rPr>
          <w:rFonts w:ascii="Times New Roman" w:hAnsi="Times New Roman"/>
          <w:sz w:val="20"/>
          <w:szCs w:val="20"/>
        </w:rPr>
        <w:t xml:space="preserve">is </w:t>
      </w:r>
      <w:r w:rsidR="006B0EA8" w:rsidRPr="000E33D0">
        <w:rPr>
          <w:rFonts w:ascii="Times New Roman" w:hAnsi="Times New Roman"/>
          <w:sz w:val="20"/>
          <w:szCs w:val="20"/>
        </w:rPr>
        <w:t>unethical”</w:t>
      </w:r>
      <w:r w:rsidR="00245D17" w:rsidRPr="000E33D0">
        <w:rPr>
          <w:rFonts w:ascii="Times New Roman" w:hAnsi="Times New Roman"/>
          <w:sz w:val="20"/>
          <w:szCs w:val="20"/>
        </w:rPr>
        <w:t xml:space="preserve">, </w:t>
      </w:r>
      <w:r w:rsidR="0072293E" w:rsidRPr="000E33D0">
        <w:rPr>
          <w:rFonts w:ascii="Times New Roman" w:hAnsi="Times New Roman"/>
          <w:sz w:val="20"/>
          <w:szCs w:val="20"/>
        </w:rPr>
        <w:t xml:space="preserve">however </w:t>
      </w:r>
      <w:r w:rsidR="00245D17" w:rsidRPr="000E33D0">
        <w:rPr>
          <w:rFonts w:ascii="Times New Roman" w:hAnsi="Times New Roman"/>
          <w:sz w:val="20"/>
          <w:szCs w:val="20"/>
        </w:rPr>
        <w:t>after the course,</w:t>
      </w:r>
      <w:r w:rsidR="0072293E" w:rsidRPr="000E33D0">
        <w:rPr>
          <w:rFonts w:ascii="Times New Roman" w:hAnsi="Times New Roman"/>
          <w:sz w:val="20"/>
          <w:szCs w:val="20"/>
        </w:rPr>
        <w:t xml:space="preserve"> </w:t>
      </w:r>
      <w:r w:rsidR="00245D17" w:rsidRPr="000E33D0">
        <w:rPr>
          <w:rFonts w:ascii="Times New Roman" w:hAnsi="Times New Roman"/>
          <w:sz w:val="20"/>
          <w:szCs w:val="20"/>
        </w:rPr>
        <w:t>the percentage of students agreeing to this item</w:t>
      </w:r>
      <w:r w:rsidR="006B0EA8" w:rsidRPr="000E33D0">
        <w:rPr>
          <w:rFonts w:ascii="Times New Roman" w:hAnsi="Times New Roman"/>
          <w:sz w:val="20"/>
          <w:szCs w:val="20"/>
        </w:rPr>
        <w:t xml:space="preserve"> increased to 72.3%</w:t>
      </w:r>
      <w:r w:rsidR="00245D17" w:rsidRPr="000E33D0">
        <w:rPr>
          <w:rFonts w:ascii="Times New Roman" w:hAnsi="Times New Roman"/>
          <w:sz w:val="20"/>
          <w:szCs w:val="20"/>
        </w:rPr>
        <w:t>.</w:t>
      </w:r>
      <w:r w:rsidR="00CB7EEA" w:rsidRPr="000E33D0">
        <w:rPr>
          <w:rFonts w:ascii="Times New Roman" w:hAnsi="Times New Roman"/>
          <w:sz w:val="20"/>
          <w:szCs w:val="20"/>
        </w:rPr>
        <w:t xml:space="preserve">  </w:t>
      </w:r>
      <w:r w:rsidR="00CB5325" w:rsidRPr="000E33D0">
        <w:rPr>
          <w:rFonts w:ascii="Times New Roman" w:hAnsi="Times New Roman"/>
          <w:sz w:val="20"/>
          <w:szCs w:val="20"/>
        </w:rPr>
        <w:t>After</w:t>
      </w:r>
      <w:r w:rsidR="006545F0" w:rsidRPr="000E33D0">
        <w:rPr>
          <w:rFonts w:ascii="Times New Roman" w:hAnsi="Times New Roman"/>
          <w:sz w:val="20"/>
          <w:szCs w:val="20"/>
        </w:rPr>
        <w:t xml:space="preserve"> the session</w:t>
      </w:r>
      <w:r w:rsidR="00CB5325" w:rsidRPr="000E33D0">
        <w:rPr>
          <w:rFonts w:ascii="Times New Roman" w:hAnsi="Times New Roman"/>
          <w:sz w:val="20"/>
          <w:szCs w:val="20"/>
        </w:rPr>
        <w:t>s</w:t>
      </w:r>
      <w:r w:rsidR="00245D17" w:rsidRPr="000E33D0">
        <w:rPr>
          <w:rFonts w:ascii="Times New Roman" w:hAnsi="Times New Roman"/>
          <w:sz w:val="20"/>
          <w:szCs w:val="20"/>
        </w:rPr>
        <w:t>,</w:t>
      </w:r>
      <w:r w:rsidR="006545F0" w:rsidRPr="000E33D0">
        <w:rPr>
          <w:rFonts w:ascii="Times New Roman" w:hAnsi="Times New Roman"/>
          <w:sz w:val="20"/>
          <w:szCs w:val="20"/>
        </w:rPr>
        <w:t xml:space="preserve"> </w:t>
      </w:r>
      <w:r w:rsidR="00CB5325" w:rsidRPr="000E33D0">
        <w:rPr>
          <w:rFonts w:ascii="Times New Roman" w:hAnsi="Times New Roman"/>
          <w:sz w:val="20"/>
          <w:szCs w:val="20"/>
        </w:rPr>
        <w:t xml:space="preserve">the percentage of students who believed that doctors getting influenced by drug companies’ inducements, </w:t>
      </w:r>
      <w:r w:rsidR="00CB5325" w:rsidRPr="000E33D0">
        <w:rPr>
          <w:rFonts w:ascii="Times New Roman" w:hAnsi="Times New Roman"/>
          <w:sz w:val="20"/>
          <w:szCs w:val="20"/>
        </w:rPr>
        <w:lastRenderedPageBreak/>
        <w:t xml:space="preserve">including gifts is unethical increased </w:t>
      </w:r>
      <w:r w:rsidR="00C2366A" w:rsidRPr="000E33D0">
        <w:rPr>
          <w:rFonts w:ascii="Times New Roman" w:hAnsi="Times New Roman"/>
          <w:sz w:val="20"/>
          <w:szCs w:val="20"/>
        </w:rPr>
        <w:t>from 53</w:t>
      </w:r>
      <w:r w:rsidR="00302C49" w:rsidRPr="000E33D0">
        <w:rPr>
          <w:rFonts w:ascii="Times New Roman" w:hAnsi="Times New Roman"/>
          <w:sz w:val="20"/>
          <w:szCs w:val="20"/>
        </w:rPr>
        <w:t>%</w:t>
      </w:r>
      <w:r w:rsidR="00AB5BB2" w:rsidRPr="000E33D0">
        <w:rPr>
          <w:rFonts w:ascii="Times New Roman" w:hAnsi="Times New Roman"/>
          <w:sz w:val="20"/>
          <w:szCs w:val="20"/>
        </w:rPr>
        <w:t xml:space="preserve"> </w:t>
      </w:r>
      <w:r w:rsidR="00CB5325" w:rsidRPr="000E33D0">
        <w:rPr>
          <w:rFonts w:ascii="Times New Roman" w:hAnsi="Times New Roman"/>
          <w:sz w:val="20"/>
          <w:szCs w:val="20"/>
        </w:rPr>
        <w:t>to 75.9%.  A</w:t>
      </w:r>
      <w:r w:rsidR="00CB7EEA" w:rsidRPr="000E33D0">
        <w:rPr>
          <w:rFonts w:ascii="Times New Roman" w:hAnsi="Times New Roman"/>
          <w:sz w:val="20"/>
          <w:szCs w:val="20"/>
        </w:rPr>
        <w:t xml:space="preserve"> significant </w:t>
      </w:r>
      <w:r w:rsidR="00CB5325" w:rsidRPr="000E33D0">
        <w:rPr>
          <w:rFonts w:ascii="Times New Roman" w:hAnsi="Times New Roman"/>
          <w:sz w:val="20"/>
          <w:szCs w:val="20"/>
        </w:rPr>
        <w:t>decrease was observed</w:t>
      </w:r>
      <w:r w:rsidR="00CB7EEA" w:rsidRPr="000E33D0">
        <w:rPr>
          <w:rFonts w:ascii="Times New Roman" w:hAnsi="Times New Roman"/>
          <w:sz w:val="20"/>
          <w:szCs w:val="20"/>
        </w:rPr>
        <w:t xml:space="preserve"> in the percentage of students (</w:t>
      </w:r>
      <w:r w:rsidR="00CB5325" w:rsidRPr="000E33D0">
        <w:rPr>
          <w:rFonts w:ascii="Times New Roman" w:hAnsi="Times New Roman"/>
          <w:sz w:val="20"/>
          <w:szCs w:val="20"/>
        </w:rPr>
        <w:t>61.4</w:t>
      </w:r>
      <w:r w:rsidR="00CB7EEA" w:rsidRPr="000E33D0">
        <w:rPr>
          <w:rFonts w:ascii="Times New Roman" w:hAnsi="Times New Roman"/>
          <w:sz w:val="20"/>
          <w:szCs w:val="20"/>
        </w:rPr>
        <w:t xml:space="preserve"> to </w:t>
      </w:r>
      <w:r w:rsidR="00CB5325" w:rsidRPr="000E33D0">
        <w:rPr>
          <w:rFonts w:ascii="Times New Roman" w:hAnsi="Times New Roman"/>
          <w:sz w:val="20"/>
          <w:szCs w:val="20"/>
        </w:rPr>
        <w:t>47</w:t>
      </w:r>
      <w:r w:rsidR="00CB7EEA" w:rsidRPr="000E33D0">
        <w:rPr>
          <w:rFonts w:ascii="Times New Roman" w:hAnsi="Times New Roman"/>
          <w:sz w:val="20"/>
          <w:szCs w:val="20"/>
        </w:rPr>
        <w:t>%) who believed that “to prevent transmission of TB, disclosure of TB positive stat</w:t>
      </w:r>
      <w:r w:rsidR="00CB5325" w:rsidRPr="000E33D0">
        <w:rPr>
          <w:rFonts w:ascii="Times New Roman" w:hAnsi="Times New Roman"/>
          <w:sz w:val="20"/>
          <w:szCs w:val="20"/>
        </w:rPr>
        <w:t>us to neighbors should be done”.</w:t>
      </w:r>
    </w:p>
    <w:p w:rsidR="00F435F5" w:rsidRDefault="00F435F5" w:rsidP="00A719DE">
      <w:pPr>
        <w:spacing w:after="0" w:line="480" w:lineRule="auto"/>
        <w:jc w:val="both"/>
        <w:rPr>
          <w:rFonts w:ascii="Times New Roman" w:hAnsi="Times New Roman"/>
          <w:sz w:val="20"/>
          <w:szCs w:val="20"/>
        </w:rPr>
      </w:pPr>
    </w:p>
    <w:p w:rsidR="00F435F5" w:rsidRPr="000E33D0" w:rsidRDefault="00F435F5" w:rsidP="00A719DE">
      <w:pPr>
        <w:spacing w:after="0" w:line="480" w:lineRule="auto"/>
        <w:jc w:val="center"/>
        <w:rPr>
          <w:rFonts w:ascii="Times New Roman" w:hAnsi="Times New Roman"/>
          <w:b/>
          <w:sz w:val="20"/>
          <w:szCs w:val="20"/>
        </w:rPr>
      </w:pPr>
      <w:r w:rsidRPr="000E33D0">
        <w:rPr>
          <w:rFonts w:ascii="Times New Roman" w:hAnsi="Times New Roman"/>
          <w:b/>
          <w:sz w:val="20"/>
          <w:szCs w:val="20"/>
        </w:rPr>
        <w:t>Figure 2</w:t>
      </w:r>
    </w:p>
    <w:p w:rsidR="00F435F5" w:rsidRPr="000E33D0" w:rsidRDefault="00F435F5" w:rsidP="00A719DE">
      <w:pPr>
        <w:spacing w:after="0" w:line="480" w:lineRule="auto"/>
        <w:jc w:val="center"/>
        <w:rPr>
          <w:rFonts w:ascii="Times New Roman" w:hAnsi="Times New Roman"/>
          <w:b/>
          <w:sz w:val="20"/>
          <w:szCs w:val="20"/>
        </w:rPr>
      </w:pPr>
      <w:r w:rsidRPr="000E33D0">
        <w:rPr>
          <w:rFonts w:ascii="Times New Roman" w:hAnsi="Times New Roman"/>
          <w:b/>
          <w:sz w:val="20"/>
          <w:szCs w:val="20"/>
        </w:rPr>
        <w:t>Percentage of response (agree) in pre- and post-course assessment with regard to items on ethical practices.  Values above the bars depicting each item are p-value for Fischer’s Exact test</w:t>
      </w:r>
    </w:p>
    <w:p w:rsidR="00F435F5" w:rsidRPr="000E33D0" w:rsidRDefault="00F435F5" w:rsidP="00A719DE">
      <w:pPr>
        <w:spacing w:after="0" w:line="480" w:lineRule="auto"/>
        <w:jc w:val="both"/>
        <w:rPr>
          <w:rFonts w:ascii="Times New Roman" w:hAnsi="Times New Roman"/>
          <w:sz w:val="20"/>
          <w:szCs w:val="20"/>
        </w:rPr>
      </w:pPr>
    </w:p>
    <w:p w:rsidR="00F435F5" w:rsidRPr="000E33D0" w:rsidRDefault="00F435F5" w:rsidP="00A719DE">
      <w:pPr>
        <w:spacing w:line="480" w:lineRule="auto"/>
        <w:ind w:firstLine="720"/>
        <w:rPr>
          <w:rFonts w:ascii="Times New Roman" w:hAnsi="Times New Roman"/>
          <w:sz w:val="20"/>
          <w:szCs w:val="20"/>
        </w:rPr>
      </w:pPr>
      <w:r w:rsidRPr="000E33D0">
        <w:rPr>
          <w:rFonts w:ascii="Times New Roman" w:hAnsi="Times New Roman"/>
          <w:noProof/>
          <w:sz w:val="20"/>
          <w:szCs w:val="20"/>
          <w:lang w:val="en-IN" w:eastAsia="en-IN"/>
        </w:rPr>
        <w:drawing>
          <wp:inline distT="0" distB="0" distL="0" distR="0">
            <wp:extent cx="5147945" cy="2430145"/>
            <wp:effectExtent l="0" t="0" r="825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945" cy="2430145"/>
                    </a:xfrm>
                    <a:prstGeom prst="rect">
                      <a:avLst/>
                    </a:prstGeom>
                    <a:noFill/>
                    <a:ln>
                      <a:noFill/>
                    </a:ln>
                  </pic:spPr>
                </pic:pic>
              </a:graphicData>
            </a:graphic>
          </wp:inline>
        </w:drawing>
      </w:r>
    </w:p>
    <w:p w:rsidR="00F435F5" w:rsidRDefault="00F435F5" w:rsidP="00A719DE">
      <w:pPr>
        <w:spacing w:after="0" w:line="480" w:lineRule="auto"/>
        <w:jc w:val="both"/>
        <w:rPr>
          <w:rFonts w:ascii="Times New Roman" w:hAnsi="Times New Roman"/>
          <w:sz w:val="20"/>
          <w:szCs w:val="20"/>
        </w:rPr>
      </w:pPr>
    </w:p>
    <w:p w:rsidR="00F435F5" w:rsidRDefault="00F435F5" w:rsidP="00A719DE">
      <w:pPr>
        <w:spacing w:after="0" w:line="480" w:lineRule="auto"/>
        <w:jc w:val="both"/>
        <w:rPr>
          <w:rFonts w:ascii="Times New Roman" w:hAnsi="Times New Roman"/>
          <w:sz w:val="20"/>
          <w:szCs w:val="20"/>
        </w:rPr>
      </w:pPr>
    </w:p>
    <w:p w:rsidR="00F435F5" w:rsidRPr="000E33D0" w:rsidRDefault="00F435F5" w:rsidP="00A719DE">
      <w:pPr>
        <w:spacing w:after="0" w:line="480" w:lineRule="auto"/>
        <w:jc w:val="both"/>
        <w:rPr>
          <w:rFonts w:ascii="Times New Roman" w:hAnsi="Times New Roman"/>
          <w:sz w:val="20"/>
          <w:szCs w:val="20"/>
        </w:rPr>
      </w:pPr>
    </w:p>
    <w:p w:rsidR="000B6942" w:rsidRDefault="000B6942" w:rsidP="00A719DE">
      <w:pPr>
        <w:spacing w:after="0" w:line="480" w:lineRule="auto"/>
        <w:jc w:val="both"/>
        <w:rPr>
          <w:rFonts w:ascii="Times New Roman" w:hAnsi="Times New Roman"/>
          <w:sz w:val="20"/>
          <w:szCs w:val="20"/>
        </w:rPr>
      </w:pPr>
      <w:r w:rsidRPr="000E33D0">
        <w:rPr>
          <w:rFonts w:ascii="Times New Roman" w:hAnsi="Times New Roman"/>
          <w:sz w:val="20"/>
          <w:szCs w:val="20"/>
        </w:rPr>
        <w:t>Figure 3 depicts the responses with regards to the importance of teaching medical ethics.</w:t>
      </w:r>
      <w:r w:rsidR="00CB5325" w:rsidRPr="000E33D0">
        <w:rPr>
          <w:rFonts w:ascii="Times New Roman" w:hAnsi="Times New Roman"/>
          <w:sz w:val="20"/>
          <w:szCs w:val="20"/>
        </w:rPr>
        <w:t xml:space="preserve">  </w:t>
      </w:r>
      <w:r w:rsidR="00CB7EEA" w:rsidRPr="000E33D0">
        <w:rPr>
          <w:rFonts w:ascii="Times New Roman" w:hAnsi="Times New Roman"/>
          <w:sz w:val="20"/>
          <w:szCs w:val="20"/>
        </w:rPr>
        <w:t xml:space="preserve">The general interest in studying Ethics increased significantly after </w:t>
      </w:r>
      <w:r w:rsidR="000C1D64" w:rsidRPr="000E33D0">
        <w:rPr>
          <w:rFonts w:ascii="Times New Roman" w:hAnsi="Times New Roman"/>
          <w:sz w:val="20"/>
          <w:szCs w:val="20"/>
        </w:rPr>
        <w:t>the course (69.9</w:t>
      </w:r>
      <w:r w:rsidR="00CB5325" w:rsidRPr="000E33D0">
        <w:rPr>
          <w:rFonts w:ascii="Times New Roman" w:hAnsi="Times New Roman"/>
          <w:sz w:val="20"/>
          <w:szCs w:val="20"/>
        </w:rPr>
        <w:t xml:space="preserve"> to 84.3%</w:t>
      </w:r>
      <w:r w:rsidR="00CB7EEA" w:rsidRPr="000E33D0">
        <w:rPr>
          <w:rFonts w:ascii="Times New Roman" w:hAnsi="Times New Roman"/>
          <w:sz w:val="20"/>
          <w:szCs w:val="20"/>
        </w:rPr>
        <w:t>).</w:t>
      </w:r>
      <w:r w:rsidR="00CB5325" w:rsidRPr="000E33D0">
        <w:rPr>
          <w:rFonts w:ascii="Times New Roman" w:hAnsi="Times New Roman"/>
          <w:sz w:val="20"/>
          <w:szCs w:val="20"/>
        </w:rPr>
        <w:t xml:space="preserve">  </w:t>
      </w:r>
      <w:r w:rsidRPr="000E33D0">
        <w:rPr>
          <w:rFonts w:ascii="Times New Roman" w:hAnsi="Times New Roman"/>
          <w:sz w:val="20"/>
          <w:szCs w:val="20"/>
        </w:rPr>
        <w:t>Pre</w:t>
      </w:r>
      <w:r w:rsidR="00CB5325" w:rsidRPr="000E33D0">
        <w:rPr>
          <w:rFonts w:ascii="Times New Roman" w:hAnsi="Times New Roman"/>
          <w:sz w:val="20"/>
          <w:szCs w:val="20"/>
        </w:rPr>
        <w:t>-course</w:t>
      </w:r>
      <w:r w:rsidR="00CB7EEA" w:rsidRPr="000E33D0">
        <w:rPr>
          <w:rFonts w:ascii="Times New Roman" w:hAnsi="Times New Roman"/>
          <w:sz w:val="20"/>
          <w:szCs w:val="20"/>
        </w:rPr>
        <w:t>,</w:t>
      </w:r>
      <w:r w:rsidRPr="000E33D0">
        <w:rPr>
          <w:rFonts w:ascii="Times New Roman" w:hAnsi="Times New Roman"/>
          <w:sz w:val="20"/>
          <w:szCs w:val="20"/>
        </w:rPr>
        <w:t xml:space="preserve"> </w:t>
      </w:r>
      <w:r w:rsidR="00CB7EEA" w:rsidRPr="000E33D0">
        <w:rPr>
          <w:rFonts w:ascii="Times New Roman" w:hAnsi="Times New Roman"/>
          <w:sz w:val="20"/>
          <w:szCs w:val="20"/>
        </w:rPr>
        <w:t xml:space="preserve">only </w:t>
      </w:r>
      <w:r w:rsidRPr="000E33D0">
        <w:rPr>
          <w:rFonts w:ascii="Times New Roman" w:hAnsi="Times New Roman"/>
          <w:sz w:val="20"/>
          <w:szCs w:val="20"/>
        </w:rPr>
        <w:t>80.7% students found the topics</w:t>
      </w:r>
      <w:r w:rsidR="00CB7EEA" w:rsidRPr="000E33D0">
        <w:rPr>
          <w:rFonts w:ascii="Times New Roman" w:hAnsi="Times New Roman"/>
          <w:sz w:val="20"/>
          <w:szCs w:val="20"/>
        </w:rPr>
        <w:t xml:space="preserve"> related to Ethics</w:t>
      </w:r>
      <w:r w:rsidRPr="000E33D0">
        <w:rPr>
          <w:rFonts w:ascii="Times New Roman" w:hAnsi="Times New Roman"/>
          <w:sz w:val="20"/>
          <w:szCs w:val="20"/>
        </w:rPr>
        <w:t xml:space="preserve"> </w:t>
      </w:r>
      <w:r w:rsidR="00CB7EEA" w:rsidRPr="000E33D0">
        <w:rPr>
          <w:rFonts w:ascii="Times New Roman" w:hAnsi="Times New Roman"/>
          <w:sz w:val="20"/>
          <w:szCs w:val="20"/>
        </w:rPr>
        <w:t>in</w:t>
      </w:r>
      <w:r w:rsidRPr="000E33D0">
        <w:rPr>
          <w:rFonts w:ascii="Times New Roman" w:hAnsi="Times New Roman"/>
          <w:sz w:val="20"/>
          <w:szCs w:val="20"/>
        </w:rPr>
        <w:t xml:space="preserve"> the new curriculum to be </w:t>
      </w:r>
      <w:r w:rsidR="00CB7EEA" w:rsidRPr="000E33D0">
        <w:rPr>
          <w:rFonts w:ascii="Times New Roman" w:hAnsi="Times New Roman"/>
          <w:sz w:val="20"/>
          <w:szCs w:val="20"/>
        </w:rPr>
        <w:t>relevant</w:t>
      </w:r>
      <w:r w:rsidR="00CB5325" w:rsidRPr="000E33D0">
        <w:rPr>
          <w:rFonts w:ascii="Times New Roman" w:hAnsi="Times New Roman"/>
          <w:sz w:val="20"/>
          <w:szCs w:val="20"/>
        </w:rPr>
        <w:t>, however a</w:t>
      </w:r>
      <w:r w:rsidRPr="000E33D0">
        <w:rPr>
          <w:rFonts w:ascii="Times New Roman" w:hAnsi="Times New Roman"/>
          <w:sz w:val="20"/>
          <w:szCs w:val="20"/>
        </w:rPr>
        <w:t xml:space="preserve">fter </w:t>
      </w:r>
      <w:r w:rsidR="00CB5325" w:rsidRPr="000E33D0">
        <w:rPr>
          <w:rFonts w:ascii="Times New Roman" w:hAnsi="Times New Roman"/>
          <w:sz w:val="20"/>
          <w:szCs w:val="20"/>
        </w:rPr>
        <w:t>the</w:t>
      </w:r>
      <w:r w:rsidRPr="000E33D0">
        <w:rPr>
          <w:rFonts w:ascii="Times New Roman" w:hAnsi="Times New Roman"/>
          <w:sz w:val="20"/>
          <w:szCs w:val="20"/>
        </w:rPr>
        <w:t xml:space="preserve"> sessions</w:t>
      </w:r>
      <w:r w:rsidR="00CB5325" w:rsidRPr="000E33D0">
        <w:rPr>
          <w:rFonts w:ascii="Times New Roman" w:hAnsi="Times New Roman"/>
          <w:sz w:val="20"/>
          <w:szCs w:val="20"/>
        </w:rPr>
        <w:t>,</w:t>
      </w:r>
      <w:r w:rsidRPr="000E33D0">
        <w:rPr>
          <w:rFonts w:ascii="Times New Roman" w:hAnsi="Times New Roman"/>
          <w:sz w:val="20"/>
          <w:szCs w:val="20"/>
        </w:rPr>
        <w:t xml:space="preserve"> this significantly increased to 94%.</w:t>
      </w:r>
    </w:p>
    <w:p w:rsidR="00F435F5" w:rsidRDefault="00F435F5" w:rsidP="00A719DE">
      <w:pPr>
        <w:spacing w:after="0" w:line="480" w:lineRule="auto"/>
        <w:jc w:val="both"/>
        <w:rPr>
          <w:rFonts w:ascii="Times New Roman" w:hAnsi="Times New Roman"/>
          <w:sz w:val="20"/>
          <w:szCs w:val="20"/>
        </w:rPr>
      </w:pPr>
    </w:p>
    <w:p w:rsidR="00F435F5" w:rsidRPr="000E33D0" w:rsidRDefault="00F435F5" w:rsidP="00A719DE">
      <w:pPr>
        <w:spacing w:after="0" w:line="480" w:lineRule="auto"/>
        <w:jc w:val="center"/>
        <w:rPr>
          <w:rFonts w:ascii="Times New Roman" w:hAnsi="Times New Roman"/>
          <w:b/>
          <w:sz w:val="20"/>
          <w:szCs w:val="20"/>
        </w:rPr>
      </w:pPr>
      <w:r w:rsidRPr="000E33D0">
        <w:rPr>
          <w:rFonts w:ascii="Times New Roman" w:hAnsi="Times New Roman"/>
          <w:b/>
          <w:sz w:val="20"/>
          <w:szCs w:val="20"/>
        </w:rPr>
        <w:t>Figure 3</w:t>
      </w:r>
    </w:p>
    <w:p w:rsidR="00F435F5" w:rsidRPr="000E33D0" w:rsidRDefault="00F435F5" w:rsidP="00A719DE">
      <w:pPr>
        <w:spacing w:after="0" w:line="480" w:lineRule="auto"/>
        <w:jc w:val="center"/>
        <w:rPr>
          <w:rFonts w:ascii="Times New Roman" w:hAnsi="Times New Roman"/>
          <w:b/>
          <w:sz w:val="20"/>
          <w:szCs w:val="20"/>
        </w:rPr>
      </w:pPr>
      <w:r w:rsidRPr="000E33D0">
        <w:rPr>
          <w:rFonts w:ascii="Times New Roman" w:hAnsi="Times New Roman"/>
          <w:b/>
          <w:sz w:val="20"/>
          <w:szCs w:val="20"/>
        </w:rPr>
        <w:t>Percentage of response (agree) in pre- and post-course assessment with regard to items on ethical practices.  Values above the bars depicting each item are p-value for Fischer’s Exact test</w:t>
      </w:r>
    </w:p>
    <w:p w:rsidR="00F435F5" w:rsidRDefault="00F435F5" w:rsidP="00A719DE">
      <w:pPr>
        <w:spacing w:after="0" w:line="480" w:lineRule="auto"/>
        <w:jc w:val="center"/>
        <w:rPr>
          <w:rFonts w:ascii="Times New Roman" w:hAnsi="Times New Roman"/>
          <w:sz w:val="20"/>
          <w:szCs w:val="20"/>
        </w:rPr>
      </w:pPr>
      <w:r w:rsidRPr="000E33D0">
        <w:rPr>
          <w:rFonts w:ascii="Times New Roman" w:hAnsi="Times New Roman"/>
          <w:noProof/>
          <w:sz w:val="20"/>
          <w:szCs w:val="20"/>
          <w:lang w:val="en-IN" w:eastAsia="en-IN"/>
        </w:rPr>
        <w:lastRenderedPageBreak/>
        <w:drawing>
          <wp:inline distT="0" distB="0" distL="0" distR="0">
            <wp:extent cx="4707255" cy="2633345"/>
            <wp:effectExtent l="0" t="0" r="0" b="825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7255" cy="2633345"/>
                    </a:xfrm>
                    <a:prstGeom prst="rect">
                      <a:avLst/>
                    </a:prstGeom>
                    <a:noFill/>
                    <a:ln>
                      <a:noFill/>
                    </a:ln>
                  </pic:spPr>
                </pic:pic>
              </a:graphicData>
            </a:graphic>
          </wp:inline>
        </w:drawing>
      </w:r>
    </w:p>
    <w:p w:rsidR="00F435F5" w:rsidRDefault="00F435F5" w:rsidP="00A719DE">
      <w:pPr>
        <w:spacing w:after="0" w:line="480" w:lineRule="auto"/>
        <w:jc w:val="center"/>
        <w:rPr>
          <w:rFonts w:ascii="Times New Roman" w:hAnsi="Times New Roman"/>
          <w:sz w:val="20"/>
          <w:szCs w:val="20"/>
        </w:rPr>
      </w:pPr>
    </w:p>
    <w:p w:rsidR="00F435F5" w:rsidRDefault="00F435F5" w:rsidP="00A719DE">
      <w:pPr>
        <w:spacing w:after="0" w:line="480" w:lineRule="auto"/>
        <w:jc w:val="center"/>
        <w:rPr>
          <w:rFonts w:ascii="Times New Roman" w:hAnsi="Times New Roman"/>
          <w:sz w:val="20"/>
          <w:szCs w:val="20"/>
        </w:rPr>
      </w:pPr>
    </w:p>
    <w:p w:rsidR="00F435F5" w:rsidRDefault="00F435F5" w:rsidP="00A719DE">
      <w:pPr>
        <w:spacing w:after="0" w:line="480" w:lineRule="auto"/>
        <w:jc w:val="center"/>
        <w:rPr>
          <w:rFonts w:ascii="Times New Roman" w:hAnsi="Times New Roman"/>
          <w:sz w:val="20"/>
          <w:szCs w:val="20"/>
        </w:rPr>
      </w:pPr>
    </w:p>
    <w:p w:rsidR="00F435F5" w:rsidRDefault="00F435F5" w:rsidP="00A719DE">
      <w:pPr>
        <w:spacing w:after="0" w:line="480" w:lineRule="auto"/>
        <w:jc w:val="center"/>
        <w:rPr>
          <w:rFonts w:ascii="Times New Roman" w:hAnsi="Times New Roman"/>
          <w:sz w:val="20"/>
          <w:szCs w:val="20"/>
        </w:rPr>
      </w:pPr>
    </w:p>
    <w:p w:rsidR="00F435F5" w:rsidRDefault="00F435F5" w:rsidP="00A719DE">
      <w:pPr>
        <w:spacing w:after="0" w:line="480" w:lineRule="auto"/>
        <w:jc w:val="center"/>
        <w:rPr>
          <w:rFonts w:ascii="Times New Roman" w:hAnsi="Times New Roman"/>
          <w:sz w:val="20"/>
          <w:szCs w:val="20"/>
        </w:rPr>
      </w:pPr>
    </w:p>
    <w:p w:rsidR="000B6942" w:rsidRPr="000E33D0" w:rsidRDefault="00CB7EEA"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hAnsi="Times New Roman"/>
          <w:sz w:val="20"/>
          <w:szCs w:val="20"/>
        </w:rPr>
        <w:t xml:space="preserve">Almost all the students stated that the topics </w:t>
      </w:r>
      <w:r w:rsidR="00023588" w:rsidRPr="000E33D0">
        <w:rPr>
          <w:rFonts w:ascii="Times New Roman" w:hAnsi="Times New Roman"/>
          <w:sz w:val="20"/>
          <w:szCs w:val="20"/>
        </w:rPr>
        <w:t>on Ethics covered during foundation course were helpful.   The source</w:t>
      </w:r>
      <w:r w:rsidR="00CB5325" w:rsidRPr="000E33D0">
        <w:rPr>
          <w:rFonts w:ascii="Times New Roman" w:hAnsi="Times New Roman"/>
          <w:sz w:val="20"/>
          <w:szCs w:val="20"/>
        </w:rPr>
        <w:t>s</w:t>
      </w:r>
      <w:r w:rsidR="00023588" w:rsidRPr="000E33D0">
        <w:rPr>
          <w:rFonts w:ascii="Times New Roman" w:hAnsi="Times New Roman"/>
          <w:sz w:val="20"/>
          <w:szCs w:val="20"/>
        </w:rPr>
        <w:t xml:space="preserve"> of knowledge of Ethics </w:t>
      </w:r>
      <w:r w:rsidR="00CB5325" w:rsidRPr="000E33D0">
        <w:rPr>
          <w:rFonts w:ascii="Times New Roman" w:hAnsi="Times New Roman"/>
          <w:sz w:val="20"/>
          <w:szCs w:val="20"/>
        </w:rPr>
        <w:t xml:space="preserve">among the </w:t>
      </w:r>
      <w:r w:rsidR="00023588" w:rsidRPr="000E33D0">
        <w:rPr>
          <w:rFonts w:ascii="Times New Roman" w:hAnsi="Times New Roman"/>
          <w:sz w:val="20"/>
          <w:szCs w:val="20"/>
        </w:rPr>
        <w:t xml:space="preserve">students </w:t>
      </w:r>
      <w:r w:rsidR="00CB5325" w:rsidRPr="000E33D0">
        <w:rPr>
          <w:rFonts w:ascii="Times New Roman" w:hAnsi="Times New Roman"/>
          <w:sz w:val="20"/>
          <w:szCs w:val="20"/>
        </w:rPr>
        <w:t>before the sessions were newspaper and television</w:t>
      </w:r>
      <w:r w:rsidR="003F18B6" w:rsidRPr="000E33D0">
        <w:rPr>
          <w:rFonts w:ascii="Times New Roman" w:hAnsi="Times New Roman"/>
          <w:sz w:val="20"/>
          <w:szCs w:val="20"/>
        </w:rPr>
        <w:t xml:space="preserve">.  However, after the sessions, lectures notes were the primary source of ethics knowledge. </w:t>
      </w:r>
    </w:p>
    <w:p w:rsidR="00B0577F" w:rsidRPr="000E33D0" w:rsidRDefault="00B0577F" w:rsidP="00A719DE">
      <w:pPr>
        <w:autoSpaceDE w:val="0"/>
        <w:autoSpaceDN w:val="0"/>
        <w:adjustRightInd w:val="0"/>
        <w:spacing w:after="0" w:line="480" w:lineRule="auto"/>
        <w:jc w:val="both"/>
        <w:rPr>
          <w:rFonts w:ascii="Times New Roman" w:hAnsi="Times New Roman"/>
          <w:sz w:val="20"/>
          <w:szCs w:val="20"/>
        </w:rPr>
      </w:pPr>
    </w:p>
    <w:p w:rsidR="00CF3F93" w:rsidRPr="000E33D0" w:rsidRDefault="00CF3F93" w:rsidP="00A719DE">
      <w:pPr>
        <w:spacing w:after="0" w:line="480" w:lineRule="auto"/>
        <w:jc w:val="both"/>
        <w:rPr>
          <w:rFonts w:ascii="Times New Roman" w:hAnsi="Times New Roman"/>
          <w:b/>
          <w:sz w:val="20"/>
          <w:szCs w:val="20"/>
        </w:rPr>
      </w:pPr>
      <w:r w:rsidRPr="000E33D0">
        <w:rPr>
          <w:rFonts w:ascii="Times New Roman" w:hAnsi="Times New Roman"/>
          <w:b/>
          <w:sz w:val="20"/>
          <w:szCs w:val="20"/>
        </w:rPr>
        <w:t>Discussion</w:t>
      </w:r>
    </w:p>
    <w:p w:rsidR="00E45598" w:rsidRPr="000E33D0" w:rsidRDefault="00302C49" w:rsidP="00A719DE">
      <w:pPr>
        <w:spacing w:after="0" w:line="480" w:lineRule="auto"/>
        <w:jc w:val="both"/>
        <w:rPr>
          <w:rFonts w:ascii="Times New Roman" w:hAnsi="Times New Roman"/>
          <w:sz w:val="20"/>
          <w:szCs w:val="20"/>
        </w:rPr>
      </w:pPr>
      <w:r w:rsidRPr="000E33D0">
        <w:rPr>
          <w:rFonts w:ascii="Times New Roman" w:hAnsi="Times New Roman"/>
          <w:sz w:val="20"/>
          <w:szCs w:val="20"/>
        </w:rPr>
        <w:t>Medical ethics is an essential component and an indispensable aspect of healthcare.</w:t>
      </w:r>
      <w:r w:rsidR="00B0577F" w:rsidRPr="000E33D0">
        <w:rPr>
          <w:rFonts w:ascii="Times New Roman" w:hAnsi="Times New Roman"/>
          <w:sz w:val="20"/>
          <w:szCs w:val="20"/>
        </w:rPr>
        <w:t xml:space="preserve">  </w:t>
      </w:r>
      <w:r w:rsidR="0092514F" w:rsidRPr="000E33D0">
        <w:rPr>
          <w:rFonts w:ascii="Times New Roman" w:hAnsi="Times New Roman"/>
          <w:sz w:val="20"/>
          <w:szCs w:val="20"/>
          <w:shd w:val="clear" w:color="auto" w:fill="FFFFFF"/>
        </w:rPr>
        <w:t>With the changing times</w:t>
      </w:r>
      <w:r w:rsidR="00B0577F" w:rsidRPr="000E33D0">
        <w:rPr>
          <w:rFonts w:ascii="Times New Roman" w:hAnsi="Times New Roman"/>
          <w:sz w:val="20"/>
          <w:szCs w:val="20"/>
          <w:shd w:val="clear" w:color="auto" w:fill="FFFFFF"/>
        </w:rPr>
        <w:t>, the</w:t>
      </w:r>
      <w:r w:rsidR="0092514F" w:rsidRPr="000E33D0">
        <w:rPr>
          <w:rFonts w:ascii="Times New Roman" w:hAnsi="Times New Roman"/>
          <w:sz w:val="20"/>
          <w:szCs w:val="20"/>
          <w:shd w:val="clear" w:color="auto" w:fill="FFFFFF"/>
        </w:rPr>
        <w:t xml:space="preserve"> doctors are now coming across increased number of litigations against them, most of which are linked to ethical issues. </w:t>
      </w:r>
      <w:r w:rsidR="0092514F" w:rsidRPr="000E33D0">
        <w:rPr>
          <w:rFonts w:ascii="Times New Roman" w:hAnsi="Times New Roman"/>
          <w:sz w:val="20"/>
          <w:szCs w:val="20"/>
        </w:rPr>
        <w:t xml:space="preserve"> </w:t>
      </w:r>
      <w:r w:rsidRPr="000E33D0">
        <w:rPr>
          <w:rFonts w:ascii="Times New Roman" w:hAnsi="Times New Roman"/>
          <w:sz w:val="20"/>
          <w:szCs w:val="20"/>
        </w:rPr>
        <w:t xml:space="preserve">In </w:t>
      </w:r>
      <w:r w:rsidR="00B0577F" w:rsidRPr="000E33D0">
        <w:rPr>
          <w:rFonts w:ascii="Times New Roman" w:hAnsi="Times New Roman"/>
          <w:sz w:val="20"/>
          <w:szCs w:val="20"/>
        </w:rPr>
        <w:t>view of</w:t>
      </w:r>
      <w:r w:rsidRPr="000E33D0">
        <w:rPr>
          <w:rFonts w:ascii="Times New Roman" w:hAnsi="Times New Roman"/>
          <w:sz w:val="20"/>
          <w:szCs w:val="20"/>
        </w:rPr>
        <w:t xml:space="preserve"> the current level of the distrust </w:t>
      </w:r>
      <w:r w:rsidR="0092514F" w:rsidRPr="000E33D0">
        <w:rPr>
          <w:rFonts w:ascii="Times New Roman" w:hAnsi="Times New Roman"/>
          <w:sz w:val="20"/>
          <w:szCs w:val="20"/>
        </w:rPr>
        <w:t xml:space="preserve">that has start off </w:t>
      </w:r>
      <w:r w:rsidRPr="000E33D0">
        <w:rPr>
          <w:rFonts w:ascii="Times New Roman" w:hAnsi="Times New Roman"/>
          <w:sz w:val="20"/>
          <w:szCs w:val="20"/>
        </w:rPr>
        <w:t>betwee</w:t>
      </w:r>
      <w:r w:rsidR="0092514F" w:rsidRPr="000E33D0">
        <w:rPr>
          <w:rFonts w:ascii="Times New Roman" w:hAnsi="Times New Roman"/>
          <w:sz w:val="20"/>
          <w:szCs w:val="20"/>
        </w:rPr>
        <w:t xml:space="preserve">n the doctors and the patients and </w:t>
      </w:r>
      <w:r w:rsidRPr="000E33D0">
        <w:rPr>
          <w:rFonts w:ascii="Times New Roman" w:hAnsi="Times New Roman"/>
          <w:sz w:val="20"/>
          <w:szCs w:val="20"/>
        </w:rPr>
        <w:t>worsening of the doctor patient relationship</w:t>
      </w:r>
      <w:r w:rsidR="0092514F" w:rsidRPr="000E33D0">
        <w:rPr>
          <w:rFonts w:ascii="Times New Roman" w:hAnsi="Times New Roman"/>
          <w:sz w:val="20"/>
          <w:szCs w:val="20"/>
        </w:rPr>
        <w:t xml:space="preserve">, </w:t>
      </w:r>
      <w:r w:rsidR="00B0577F" w:rsidRPr="000E33D0">
        <w:rPr>
          <w:rFonts w:ascii="Times New Roman" w:hAnsi="Times New Roman"/>
          <w:sz w:val="20"/>
          <w:szCs w:val="20"/>
          <w:shd w:val="clear" w:color="auto" w:fill="FFFFFF"/>
        </w:rPr>
        <w:t>it</w:t>
      </w:r>
      <w:r w:rsidR="00314C31" w:rsidRPr="000E33D0">
        <w:rPr>
          <w:rFonts w:ascii="Times New Roman" w:hAnsi="Times New Roman"/>
          <w:sz w:val="20"/>
          <w:szCs w:val="20"/>
          <w:shd w:val="clear" w:color="auto" w:fill="FFFFFF"/>
        </w:rPr>
        <w:t xml:space="preserve"> </w:t>
      </w:r>
      <w:r w:rsidR="0092514F" w:rsidRPr="000E33D0">
        <w:rPr>
          <w:rFonts w:ascii="Times New Roman" w:hAnsi="Times New Roman"/>
          <w:sz w:val="20"/>
          <w:szCs w:val="20"/>
          <w:shd w:val="clear" w:color="auto" w:fill="FFFFFF"/>
        </w:rPr>
        <w:t xml:space="preserve">has become important </w:t>
      </w:r>
      <w:r w:rsidR="00314C31" w:rsidRPr="000E33D0">
        <w:rPr>
          <w:rFonts w:ascii="Times New Roman" w:hAnsi="Times New Roman"/>
          <w:sz w:val="20"/>
          <w:szCs w:val="20"/>
          <w:shd w:val="clear" w:color="auto" w:fill="FFFFFF"/>
        </w:rPr>
        <w:t>that doctors are professionally sound with all required competencies.</w:t>
      </w:r>
      <w:r w:rsidR="00E45598" w:rsidRPr="000E33D0">
        <w:rPr>
          <w:rFonts w:ascii="Times New Roman" w:hAnsi="Times New Roman"/>
          <w:sz w:val="20"/>
          <w:szCs w:val="20"/>
          <w:shd w:val="clear" w:color="auto" w:fill="FFFFFF"/>
        </w:rPr>
        <w:t xml:space="preserve">  </w:t>
      </w:r>
      <w:r w:rsidR="00314C31" w:rsidRPr="000E33D0">
        <w:rPr>
          <w:rFonts w:ascii="Times New Roman" w:hAnsi="Times New Roman"/>
          <w:sz w:val="20"/>
          <w:szCs w:val="20"/>
          <w:shd w:val="clear" w:color="auto" w:fill="FFFFFF"/>
        </w:rPr>
        <w:t xml:space="preserve">It is expected that while </w:t>
      </w:r>
      <w:r w:rsidR="0092514F" w:rsidRPr="000E33D0">
        <w:rPr>
          <w:rFonts w:ascii="Times New Roman" w:hAnsi="Times New Roman"/>
          <w:sz w:val="20"/>
          <w:szCs w:val="20"/>
          <w:shd w:val="clear" w:color="auto" w:fill="FFFFFF"/>
        </w:rPr>
        <w:t>the doctors are dealing with patients</w:t>
      </w:r>
      <w:r w:rsidR="00314C31" w:rsidRPr="000E33D0">
        <w:rPr>
          <w:rFonts w:ascii="Times New Roman" w:hAnsi="Times New Roman"/>
          <w:sz w:val="20"/>
          <w:szCs w:val="20"/>
          <w:shd w:val="clear" w:color="auto" w:fill="FFFFFF"/>
        </w:rPr>
        <w:t xml:space="preserve">, </w:t>
      </w:r>
      <w:r w:rsidR="0092514F" w:rsidRPr="000E33D0">
        <w:rPr>
          <w:rFonts w:ascii="Times New Roman" w:hAnsi="Times New Roman"/>
          <w:sz w:val="20"/>
          <w:szCs w:val="20"/>
          <w:shd w:val="clear" w:color="auto" w:fill="FFFFFF"/>
        </w:rPr>
        <w:t>their attendants, relatives,</w:t>
      </w:r>
      <w:r w:rsidR="00314C31" w:rsidRPr="000E33D0">
        <w:rPr>
          <w:rFonts w:ascii="Times New Roman" w:hAnsi="Times New Roman"/>
          <w:sz w:val="20"/>
          <w:szCs w:val="20"/>
          <w:shd w:val="clear" w:color="auto" w:fill="FFFFFF"/>
        </w:rPr>
        <w:t xml:space="preserve"> they practice ethical </w:t>
      </w:r>
      <w:r w:rsidR="00B0577F" w:rsidRPr="000E33D0">
        <w:rPr>
          <w:rFonts w:ascii="Times New Roman" w:hAnsi="Times New Roman"/>
          <w:sz w:val="20"/>
          <w:szCs w:val="20"/>
          <w:shd w:val="clear" w:color="auto" w:fill="FFFFFF"/>
        </w:rPr>
        <w:t>behavior</w:t>
      </w:r>
      <w:r w:rsidR="00314C31" w:rsidRPr="000E33D0">
        <w:rPr>
          <w:rFonts w:ascii="Times New Roman" w:hAnsi="Times New Roman"/>
          <w:sz w:val="20"/>
          <w:szCs w:val="20"/>
          <w:shd w:val="clear" w:color="auto" w:fill="FFFFFF"/>
        </w:rPr>
        <w:t xml:space="preserve"> with relevant competencies</w:t>
      </w:r>
      <w:r w:rsidR="00B0577F" w:rsidRPr="000E33D0">
        <w:rPr>
          <w:rFonts w:ascii="Times New Roman" w:hAnsi="Times New Roman"/>
          <w:sz w:val="20"/>
          <w:szCs w:val="20"/>
          <w:shd w:val="clear" w:color="auto" w:fill="FFFFFF"/>
        </w:rPr>
        <w:t xml:space="preserve"> </w:t>
      </w:r>
      <w:r w:rsidR="00F463A8" w:rsidRPr="000E33D0">
        <w:rPr>
          <w:rFonts w:ascii="Times New Roman" w:hAnsi="Times New Roman"/>
          <w:sz w:val="20"/>
          <w:szCs w:val="20"/>
          <w:shd w:val="clear" w:color="auto" w:fill="FFFFFF"/>
        </w:rPr>
        <w:t>[</w:t>
      </w:r>
      <w:r w:rsidR="00B93901" w:rsidRPr="000E33D0">
        <w:rPr>
          <w:rFonts w:ascii="Times New Roman" w:hAnsi="Times New Roman"/>
          <w:sz w:val="20"/>
          <w:szCs w:val="20"/>
          <w:shd w:val="clear" w:color="auto" w:fill="FFFFFF"/>
        </w:rPr>
        <w:t>8</w:t>
      </w:r>
      <w:r w:rsidR="00F463A8" w:rsidRPr="000E33D0">
        <w:rPr>
          <w:rFonts w:ascii="Times New Roman" w:hAnsi="Times New Roman"/>
          <w:sz w:val="20"/>
          <w:szCs w:val="20"/>
          <w:shd w:val="clear" w:color="auto" w:fill="FFFFFF"/>
        </w:rPr>
        <w:t>]</w:t>
      </w:r>
      <w:r w:rsidR="00004061" w:rsidRPr="000E33D0">
        <w:rPr>
          <w:rFonts w:ascii="Times New Roman" w:hAnsi="Times New Roman"/>
          <w:sz w:val="20"/>
          <w:szCs w:val="20"/>
          <w:shd w:val="clear" w:color="auto" w:fill="FFFFFF"/>
        </w:rPr>
        <w:t xml:space="preserve">.  </w:t>
      </w:r>
      <w:r w:rsidR="00F209CC" w:rsidRPr="000E33D0">
        <w:rPr>
          <w:rFonts w:ascii="Times New Roman" w:hAnsi="Times New Roman"/>
          <w:sz w:val="20"/>
          <w:szCs w:val="20"/>
        </w:rPr>
        <w:t xml:space="preserve">It is very crucial for the physicians to </w:t>
      </w:r>
      <w:r w:rsidR="0092514F" w:rsidRPr="000E33D0">
        <w:rPr>
          <w:rFonts w:ascii="Times New Roman" w:hAnsi="Times New Roman"/>
          <w:sz w:val="20"/>
          <w:szCs w:val="20"/>
        </w:rPr>
        <w:t xml:space="preserve">recognize the importance of being sensitive to ethical issues </w:t>
      </w:r>
      <w:r w:rsidR="00F209CC" w:rsidRPr="000E33D0">
        <w:rPr>
          <w:rFonts w:ascii="Times New Roman" w:hAnsi="Times New Roman"/>
          <w:sz w:val="20"/>
          <w:szCs w:val="20"/>
        </w:rPr>
        <w:t xml:space="preserve">which they </w:t>
      </w:r>
      <w:r w:rsidR="00B0577F" w:rsidRPr="000E33D0">
        <w:rPr>
          <w:rFonts w:ascii="Times New Roman" w:hAnsi="Times New Roman"/>
          <w:sz w:val="20"/>
          <w:szCs w:val="20"/>
        </w:rPr>
        <w:t>can face</w:t>
      </w:r>
      <w:r w:rsidR="00F209CC" w:rsidRPr="000E33D0">
        <w:rPr>
          <w:rFonts w:ascii="Times New Roman" w:hAnsi="Times New Roman"/>
          <w:sz w:val="20"/>
          <w:szCs w:val="20"/>
        </w:rPr>
        <w:t xml:space="preserve"> during  </w:t>
      </w:r>
      <w:r w:rsidR="0092514F" w:rsidRPr="000E33D0">
        <w:rPr>
          <w:rFonts w:ascii="Times New Roman" w:hAnsi="Times New Roman"/>
          <w:sz w:val="20"/>
          <w:szCs w:val="20"/>
        </w:rPr>
        <w:t xml:space="preserve"> clinical practice and develop in them the </w:t>
      </w:r>
      <w:r w:rsidR="00F209CC" w:rsidRPr="000E33D0">
        <w:rPr>
          <w:rFonts w:ascii="Times New Roman" w:hAnsi="Times New Roman"/>
          <w:sz w:val="20"/>
          <w:szCs w:val="20"/>
        </w:rPr>
        <w:t>aptitude</w:t>
      </w:r>
      <w:r w:rsidR="0092514F" w:rsidRPr="000E33D0">
        <w:rPr>
          <w:rFonts w:ascii="Times New Roman" w:hAnsi="Times New Roman"/>
          <w:sz w:val="20"/>
          <w:szCs w:val="20"/>
        </w:rPr>
        <w:t xml:space="preserve"> to effectively </w:t>
      </w:r>
      <w:r w:rsidR="00F209CC" w:rsidRPr="000E33D0">
        <w:rPr>
          <w:rFonts w:ascii="Times New Roman" w:hAnsi="Times New Roman"/>
          <w:sz w:val="20"/>
          <w:szCs w:val="20"/>
        </w:rPr>
        <w:t>tackle</w:t>
      </w:r>
      <w:r w:rsidR="0092514F" w:rsidRPr="000E33D0">
        <w:rPr>
          <w:rFonts w:ascii="Times New Roman" w:hAnsi="Times New Roman"/>
          <w:sz w:val="20"/>
          <w:szCs w:val="20"/>
        </w:rPr>
        <w:t xml:space="preserve"> ethical concerns</w:t>
      </w:r>
      <w:r w:rsidR="00B0577F" w:rsidRPr="000E33D0">
        <w:rPr>
          <w:rFonts w:ascii="Times New Roman" w:hAnsi="Times New Roman"/>
          <w:sz w:val="20"/>
          <w:szCs w:val="20"/>
        </w:rPr>
        <w:t xml:space="preserve"> </w:t>
      </w:r>
      <w:r w:rsidR="00F463A8" w:rsidRPr="000E33D0">
        <w:rPr>
          <w:rFonts w:ascii="Times New Roman" w:hAnsi="Times New Roman"/>
          <w:sz w:val="20"/>
          <w:szCs w:val="20"/>
        </w:rPr>
        <w:t>[</w:t>
      </w:r>
      <w:r w:rsidR="00B93901" w:rsidRPr="000E33D0">
        <w:rPr>
          <w:rFonts w:ascii="Times New Roman" w:hAnsi="Times New Roman"/>
          <w:sz w:val="20"/>
          <w:szCs w:val="20"/>
        </w:rPr>
        <w:t>8</w:t>
      </w:r>
      <w:r w:rsidR="00F463A8" w:rsidRPr="000E33D0">
        <w:rPr>
          <w:rFonts w:ascii="Times New Roman" w:hAnsi="Times New Roman"/>
          <w:sz w:val="20"/>
          <w:szCs w:val="20"/>
        </w:rPr>
        <w:t>]</w:t>
      </w:r>
      <w:r w:rsidR="00F209CC" w:rsidRPr="000E33D0">
        <w:rPr>
          <w:rFonts w:ascii="Times New Roman" w:hAnsi="Times New Roman"/>
          <w:sz w:val="20"/>
          <w:szCs w:val="20"/>
        </w:rPr>
        <w:t>.</w:t>
      </w:r>
      <w:r w:rsidR="0092514F" w:rsidRPr="000E33D0">
        <w:rPr>
          <w:rFonts w:ascii="Times New Roman" w:hAnsi="Times New Roman"/>
          <w:sz w:val="20"/>
          <w:szCs w:val="20"/>
        </w:rPr>
        <w:t xml:space="preserve"> </w:t>
      </w:r>
      <w:r w:rsidR="00004061" w:rsidRPr="000E33D0">
        <w:rPr>
          <w:rFonts w:ascii="Times New Roman" w:hAnsi="Times New Roman"/>
          <w:sz w:val="20"/>
          <w:szCs w:val="20"/>
          <w:shd w:val="clear" w:color="auto" w:fill="FFFFFF"/>
        </w:rPr>
        <w:t xml:space="preserve"> </w:t>
      </w:r>
      <w:r w:rsidR="00AC6FA1" w:rsidRPr="000E33D0">
        <w:rPr>
          <w:rFonts w:ascii="Times New Roman" w:hAnsi="Times New Roman"/>
          <w:sz w:val="20"/>
          <w:szCs w:val="20"/>
        </w:rPr>
        <w:t>The n</w:t>
      </w:r>
      <w:r w:rsidR="00F209CC" w:rsidRPr="000E33D0">
        <w:rPr>
          <w:rFonts w:ascii="Times New Roman" w:hAnsi="Times New Roman"/>
          <w:sz w:val="20"/>
          <w:szCs w:val="20"/>
        </w:rPr>
        <w:t>ew</w:t>
      </w:r>
      <w:r w:rsidR="00AC6FA1" w:rsidRPr="000E33D0">
        <w:rPr>
          <w:rFonts w:ascii="Times New Roman" w:hAnsi="Times New Roman"/>
          <w:sz w:val="20"/>
          <w:szCs w:val="20"/>
        </w:rPr>
        <w:t xml:space="preserve"> medical</w:t>
      </w:r>
      <w:r w:rsidR="00F209CC" w:rsidRPr="000E33D0">
        <w:rPr>
          <w:rFonts w:ascii="Times New Roman" w:hAnsi="Times New Roman"/>
          <w:sz w:val="20"/>
          <w:szCs w:val="20"/>
        </w:rPr>
        <w:t xml:space="preserve"> </w:t>
      </w:r>
      <w:r w:rsidR="00E94AC1" w:rsidRPr="000E33D0">
        <w:rPr>
          <w:rFonts w:ascii="Times New Roman" w:hAnsi="Times New Roman"/>
          <w:sz w:val="20"/>
          <w:szCs w:val="20"/>
        </w:rPr>
        <w:t>under</w:t>
      </w:r>
      <w:r w:rsidR="00F209CC" w:rsidRPr="000E33D0">
        <w:rPr>
          <w:rFonts w:ascii="Times New Roman" w:hAnsi="Times New Roman"/>
          <w:sz w:val="20"/>
          <w:szCs w:val="20"/>
        </w:rPr>
        <w:t xml:space="preserve">graduates should understand and possess high personal </w:t>
      </w:r>
      <w:r w:rsidR="00F579B7" w:rsidRPr="000E33D0">
        <w:rPr>
          <w:rFonts w:ascii="Times New Roman" w:hAnsi="Times New Roman"/>
          <w:sz w:val="20"/>
          <w:szCs w:val="20"/>
        </w:rPr>
        <w:t>&amp;</w:t>
      </w:r>
      <w:r w:rsidR="00F209CC" w:rsidRPr="000E33D0">
        <w:rPr>
          <w:rFonts w:ascii="Times New Roman" w:hAnsi="Times New Roman"/>
          <w:sz w:val="20"/>
          <w:szCs w:val="20"/>
        </w:rPr>
        <w:t xml:space="preserve"> professional values</w:t>
      </w:r>
      <w:r w:rsidR="00F579B7" w:rsidRPr="000E33D0">
        <w:rPr>
          <w:rFonts w:ascii="Times New Roman" w:hAnsi="Times New Roman"/>
          <w:sz w:val="20"/>
          <w:szCs w:val="20"/>
        </w:rPr>
        <w:t>,</w:t>
      </w:r>
      <w:r w:rsidR="00F209CC" w:rsidRPr="000E33D0">
        <w:rPr>
          <w:rFonts w:ascii="Times New Roman" w:hAnsi="Times New Roman"/>
          <w:sz w:val="20"/>
          <w:szCs w:val="20"/>
        </w:rPr>
        <w:t xml:space="preserve"> and </w:t>
      </w:r>
      <w:r w:rsidR="00F579B7" w:rsidRPr="000E33D0">
        <w:rPr>
          <w:rFonts w:ascii="Times New Roman" w:hAnsi="Times New Roman"/>
          <w:sz w:val="20"/>
          <w:szCs w:val="20"/>
        </w:rPr>
        <w:t xml:space="preserve">also </w:t>
      </w:r>
      <w:r w:rsidR="00F209CC" w:rsidRPr="000E33D0">
        <w:rPr>
          <w:rFonts w:ascii="Times New Roman" w:hAnsi="Times New Roman"/>
          <w:sz w:val="20"/>
          <w:szCs w:val="20"/>
        </w:rPr>
        <w:t xml:space="preserve">comprehend the ethical and legal issues they can face </w:t>
      </w:r>
      <w:r w:rsidR="00F463A8" w:rsidRPr="000E33D0">
        <w:rPr>
          <w:rFonts w:ascii="Times New Roman" w:hAnsi="Times New Roman"/>
          <w:sz w:val="20"/>
          <w:szCs w:val="20"/>
        </w:rPr>
        <w:t>[</w:t>
      </w:r>
      <w:r w:rsidR="00895952" w:rsidRPr="000E33D0">
        <w:rPr>
          <w:rFonts w:ascii="Times New Roman" w:hAnsi="Times New Roman"/>
          <w:sz w:val="20"/>
          <w:szCs w:val="20"/>
        </w:rPr>
        <w:t>9</w:t>
      </w:r>
      <w:r w:rsidR="00F463A8" w:rsidRPr="000E33D0">
        <w:rPr>
          <w:rFonts w:ascii="Times New Roman" w:hAnsi="Times New Roman"/>
          <w:sz w:val="20"/>
          <w:szCs w:val="20"/>
        </w:rPr>
        <w:t>]</w:t>
      </w:r>
      <w:r w:rsidR="00DB0880" w:rsidRPr="000E33D0">
        <w:rPr>
          <w:rFonts w:ascii="Times New Roman" w:hAnsi="Times New Roman"/>
          <w:sz w:val="20"/>
          <w:szCs w:val="20"/>
        </w:rPr>
        <w:t>.</w:t>
      </w:r>
      <w:r w:rsidR="00F209CC" w:rsidRPr="000E33D0">
        <w:rPr>
          <w:rFonts w:ascii="Times New Roman" w:hAnsi="Times New Roman"/>
          <w:sz w:val="20"/>
          <w:szCs w:val="20"/>
        </w:rPr>
        <w:t xml:space="preserve"> They need </w:t>
      </w:r>
      <w:r w:rsidR="00F579B7" w:rsidRPr="000E33D0">
        <w:rPr>
          <w:rFonts w:ascii="Times New Roman" w:hAnsi="Times New Roman"/>
          <w:sz w:val="20"/>
          <w:szCs w:val="20"/>
        </w:rPr>
        <w:lastRenderedPageBreak/>
        <w:t xml:space="preserve">to </w:t>
      </w:r>
      <w:r w:rsidR="00F209CC" w:rsidRPr="000E33D0">
        <w:rPr>
          <w:rFonts w:ascii="Times New Roman" w:hAnsi="Times New Roman"/>
          <w:sz w:val="20"/>
          <w:szCs w:val="20"/>
        </w:rPr>
        <w:t>provide care to their patie</w:t>
      </w:r>
      <w:r w:rsidR="000913F4" w:rsidRPr="000E33D0">
        <w:rPr>
          <w:rFonts w:ascii="Times New Roman" w:hAnsi="Times New Roman"/>
          <w:sz w:val="20"/>
          <w:szCs w:val="20"/>
        </w:rPr>
        <w:t>nts, respecting their autonomy</w:t>
      </w:r>
      <w:r w:rsidR="00F209CC" w:rsidRPr="000E33D0">
        <w:rPr>
          <w:rFonts w:ascii="Times New Roman" w:hAnsi="Times New Roman"/>
          <w:sz w:val="20"/>
          <w:szCs w:val="20"/>
        </w:rPr>
        <w:t xml:space="preserve"> an</w:t>
      </w:r>
      <w:r w:rsidR="0096178B" w:rsidRPr="000E33D0">
        <w:rPr>
          <w:rFonts w:ascii="Times New Roman" w:hAnsi="Times New Roman"/>
          <w:sz w:val="20"/>
          <w:szCs w:val="20"/>
        </w:rPr>
        <w:t>d maintaining their self-esteem</w:t>
      </w:r>
      <w:r w:rsidR="00E45598" w:rsidRPr="000E33D0">
        <w:rPr>
          <w:rFonts w:ascii="Times New Roman" w:hAnsi="Times New Roman"/>
          <w:sz w:val="20"/>
          <w:szCs w:val="20"/>
        </w:rPr>
        <w:t xml:space="preserve"> </w:t>
      </w:r>
      <w:r w:rsidR="00F463A8" w:rsidRPr="000E33D0">
        <w:rPr>
          <w:rFonts w:ascii="Times New Roman" w:hAnsi="Times New Roman"/>
          <w:sz w:val="20"/>
          <w:szCs w:val="20"/>
        </w:rPr>
        <w:t>[</w:t>
      </w:r>
      <w:r w:rsidR="00895952" w:rsidRPr="000E33D0">
        <w:rPr>
          <w:rFonts w:ascii="Times New Roman" w:hAnsi="Times New Roman"/>
          <w:sz w:val="20"/>
          <w:szCs w:val="20"/>
        </w:rPr>
        <w:t>10</w:t>
      </w:r>
      <w:r w:rsidR="00F463A8" w:rsidRPr="000E33D0">
        <w:rPr>
          <w:rFonts w:ascii="Times New Roman" w:hAnsi="Times New Roman"/>
          <w:sz w:val="20"/>
          <w:szCs w:val="20"/>
        </w:rPr>
        <w:t>]</w:t>
      </w:r>
      <w:r w:rsidR="00DB0880" w:rsidRPr="000E33D0">
        <w:rPr>
          <w:rFonts w:ascii="Times New Roman" w:hAnsi="Times New Roman"/>
          <w:sz w:val="20"/>
          <w:szCs w:val="20"/>
        </w:rPr>
        <w:t>.</w:t>
      </w:r>
      <w:r w:rsidR="00895952" w:rsidRPr="000E33D0">
        <w:rPr>
          <w:rFonts w:ascii="Times New Roman" w:hAnsi="Times New Roman"/>
          <w:sz w:val="20"/>
          <w:szCs w:val="20"/>
        </w:rPr>
        <w:t xml:space="preserve"> </w:t>
      </w:r>
      <w:r w:rsidR="0092514F" w:rsidRPr="000E33D0">
        <w:rPr>
          <w:rFonts w:ascii="Times New Roman" w:hAnsi="Times New Roman"/>
          <w:sz w:val="20"/>
          <w:szCs w:val="20"/>
        </w:rPr>
        <w:t>The</w:t>
      </w:r>
      <w:r w:rsidR="00E45598" w:rsidRPr="000E33D0">
        <w:rPr>
          <w:rFonts w:ascii="Times New Roman" w:hAnsi="Times New Roman"/>
          <w:sz w:val="20"/>
          <w:szCs w:val="20"/>
        </w:rPr>
        <w:t>refore</w:t>
      </w:r>
      <w:r w:rsidR="00F209CC" w:rsidRPr="000E33D0">
        <w:rPr>
          <w:rFonts w:ascii="Times New Roman" w:hAnsi="Times New Roman"/>
          <w:sz w:val="20"/>
          <w:szCs w:val="20"/>
        </w:rPr>
        <w:t xml:space="preserve"> integration of </w:t>
      </w:r>
      <w:r w:rsidR="0092514F" w:rsidRPr="000E33D0">
        <w:rPr>
          <w:rFonts w:ascii="Times New Roman" w:hAnsi="Times New Roman"/>
          <w:sz w:val="20"/>
          <w:szCs w:val="20"/>
        </w:rPr>
        <w:t>medical ethi</w:t>
      </w:r>
      <w:r w:rsidR="00F209CC" w:rsidRPr="000E33D0">
        <w:rPr>
          <w:rFonts w:ascii="Times New Roman" w:hAnsi="Times New Roman"/>
          <w:sz w:val="20"/>
          <w:szCs w:val="20"/>
        </w:rPr>
        <w:t xml:space="preserve">cs into the medical curriculum </w:t>
      </w:r>
      <w:r w:rsidR="0092514F" w:rsidRPr="000E33D0">
        <w:rPr>
          <w:rFonts w:ascii="Times New Roman" w:hAnsi="Times New Roman"/>
          <w:sz w:val="20"/>
          <w:szCs w:val="20"/>
        </w:rPr>
        <w:t>to provide opportunities for</w:t>
      </w:r>
      <w:r w:rsidR="00F209CC" w:rsidRPr="000E33D0">
        <w:rPr>
          <w:rFonts w:ascii="Times New Roman" w:hAnsi="Times New Roman"/>
          <w:sz w:val="20"/>
          <w:szCs w:val="20"/>
        </w:rPr>
        <w:t xml:space="preserve"> </w:t>
      </w:r>
      <w:r w:rsidR="00CF38F6" w:rsidRPr="000E33D0">
        <w:rPr>
          <w:rFonts w:ascii="Times New Roman" w:hAnsi="Times New Roman"/>
          <w:sz w:val="20"/>
          <w:szCs w:val="20"/>
        </w:rPr>
        <w:t>understanding,</w:t>
      </w:r>
      <w:r w:rsidR="0092514F" w:rsidRPr="000E33D0">
        <w:rPr>
          <w:rFonts w:ascii="Times New Roman" w:hAnsi="Times New Roman"/>
          <w:sz w:val="20"/>
          <w:szCs w:val="20"/>
        </w:rPr>
        <w:t xml:space="preserve"> analysing ethical dilemmas, and guide </w:t>
      </w:r>
      <w:r w:rsidR="00F209CC" w:rsidRPr="000E33D0">
        <w:rPr>
          <w:rFonts w:ascii="Times New Roman" w:hAnsi="Times New Roman"/>
          <w:sz w:val="20"/>
          <w:szCs w:val="20"/>
        </w:rPr>
        <w:t xml:space="preserve">students </w:t>
      </w:r>
      <w:r w:rsidR="0092514F" w:rsidRPr="000E33D0">
        <w:rPr>
          <w:rFonts w:ascii="Times New Roman" w:hAnsi="Times New Roman"/>
          <w:sz w:val="20"/>
          <w:szCs w:val="20"/>
        </w:rPr>
        <w:t>in making thoughtful</w:t>
      </w:r>
      <w:r w:rsidR="00F209CC" w:rsidRPr="000E33D0">
        <w:rPr>
          <w:rFonts w:ascii="Times New Roman" w:hAnsi="Times New Roman"/>
          <w:sz w:val="20"/>
          <w:szCs w:val="20"/>
        </w:rPr>
        <w:t xml:space="preserve"> </w:t>
      </w:r>
      <w:r w:rsidR="0092514F" w:rsidRPr="000E33D0">
        <w:rPr>
          <w:rFonts w:ascii="Times New Roman" w:hAnsi="Times New Roman"/>
          <w:sz w:val="20"/>
          <w:szCs w:val="20"/>
        </w:rPr>
        <w:t>ethical clinical decisions</w:t>
      </w:r>
      <w:r w:rsidR="00F463A8" w:rsidRPr="000E33D0">
        <w:rPr>
          <w:rFonts w:ascii="Times New Roman" w:hAnsi="Times New Roman"/>
          <w:sz w:val="20"/>
          <w:szCs w:val="20"/>
        </w:rPr>
        <w:t xml:space="preserve"> was considered  important</w:t>
      </w:r>
      <w:r w:rsidR="00895952" w:rsidRPr="000E33D0">
        <w:rPr>
          <w:rFonts w:ascii="Times New Roman" w:hAnsi="Times New Roman"/>
          <w:sz w:val="20"/>
          <w:szCs w:val="20"/>
        </w:rPr>
        <w:t xml:space="preserve"> </w:t>
      </w:r>
      <w:r w:rsidR="00F463A8" w:rsidRPr="000E33D0">
        <w:rPr>
          <w:rFonts w:ascii="Times New Roman" w:hAnsi="Times New Roman"/>
          <w:sz w:val="20"/>
          <w:szCs w:val="20"/>
        </w:rPr>
        <w:t>[</w:t>
      </w:r>
      <w:r w:rsidR="00895952" w:rsidRPr="000E33D0">
        <w:rPr>
          <w:rFonts w:ascii="Times New Roman" w:hAnsi="Times New Roman"/>
          <w:sz w:val="20"/>
          <w:szCs w:val="20"/>
        </w:rPr>
        <w:t>11</w:t>
      </w:r>
      <w:r w:rsidR="00F463A8" w:rsidRPr="000E33D0">
        <w:rPr>
          <w:rFonts w:ascii="Times New Roman" w:hAnsi="Times New Roman"/>
          <w:sz w:val="20"/>
          <w:szCs w:val="20"/>
        </w:rPr>
        <w:t>,</w:t>
      </w:r>
      <w:r w:rsidR="0092514F" w:rsidRPr="000E33D0">
        <w:rPr>
          <w:rFonts w:ascii="Times New Roman" w:hAnsi="Times New Roman"/>
          <w:sz w:val="20"/>
          <w:szCs w:val="20"/>
        </w:rPr>
        <w:t xml:space="preserve"> </w:t>
      </w:r>
      <w:r w:rsidR="00B54EA4" w:rsidRPr="000E33D0">
        <w:rPr>
          <w:rFonts w:ascii="Times New Roman" w:hAnsi="Times New Roman"/>
          <w:sz w:val="20"/>
          <w:szCs w:val="20"/>
        </w:rPr>
        <w:t>12</w:t>
      </w:r>
      <w:r w:rsidR="00F463A8" w:rsidRPr="000E33D0">
        <w:rPr>
          <w:rFonts w:ascii="Times New Roman" w:hAnsi="Times New Roman"/>
          <w:sz w:val="20"/>
          <w:szCs w:val="20"/>
        </w:rPr>
        <w:t>]</w:t>
      </w:r>
      <w:r w:rsidR="00DB0880" w:rsidRPr="000E33D0">
        <w:rPr>
          <w:rFonts w:ascii="Times New Roman" w:hAnsi="Times New Roman"/>
          <w:sz w:val="20"/>
          <w:szCs w:val="20"/>
        </w:rPr>
        <w:t>.</w:t>
      </w:r>
      <w:r w:rsidR="00B54EA4" w:rsidRPr="000E33D0">
        <w:rPr>
          <w:rFonts w:ascii="Times New Roman" w:hAnsi="Times New Roman"/>
          <w:sz w:val="20"/>
          <w:szCs w:val="20"/>
        </w:rPr>
        <w:t xml:space="preserve"> </w:t>
      </w:r>
      <w:r w:rsidR="00CF38F6" w:rsidRPr="000E33D0">
        <w:rPr>
          <w:rFonts w:ascii="Times New Roman" w:hAnsi="Times New Roman"/>
          <w:sz w:val="20"/>
          <w:szCs w:val="20"/>
        </w:rPr>
        <w:t xml:space="preserve"> </w:t>
      </w:r>
    </w:p>
    <w:p w:rsidR="00BB7C10" w:rsidRPr="000E33D0" w:rsidRDefault="00CF38F6" w:rsidP="00A719DE">
      <w:pPr>
        <w:spacing w:after="0" w:line="480" w:lineRule="auto"/>
        <w:jc w:val="both"/>
        <w:rPr>
          <w:rFonts w:ascii="Times New Roman" w:hAnsi="Times New Roman"/>
          <w:sz w:val="20"/>
          <w:szCs w:val="20"/>
        </w:rPr>
      </w:pPr>
      <w:r w:rsidRPr="000E33D0">
        <w:rPr>
          <w:rFonts w:ascii="Times New Roman" w:hAnsi="Times New Roman"/>
          <w:color w:val="800000"/>
          <w:sz w:val="20"/>
          <w:szCs w:val="20"/>
        </w:rPr>
        <w:t xml:space="preserve"> </w:t>
      </w:r>
      <w:r w:rsidR="00BB7C10" w:rsidRPr="000E33D0">
        <w:rPr>
          <w:rFonts w:ascii="Times New Roman" w:hAnsi="Times New Roman"/>
          <w:sz w:val="20"/>
          <w:szCs w:val="20"/>
        </w:rPr>
        <w:t>The General Medical Council (GMC) United Kingdom, affirmed that medical ethics and</w:t>
      </w:r>
      <w:r w:rsidR="004B2360" w:rsidRPr="000E33D0">
        <w:rPr>
          <w:rFonts w:ascii="Times New Roman" w:hAnsi="Times New Roman"/>
          <w:sz w:val="20"/>
          <w:szCs w:val="20"/>
        </w:rPr>
        <w:t xml:space="preserve"> </w:t>
      </w:r>
      <w:r w:rsidR="00BB7C10" w:rsidRPr="000E33D0">
        <w:rPr>
          <w:rFonts w:ascii="Times New Roman" w:hAnsi="Times New Roman"/>
          <w:sz w:val="20"/>
          <w:szCs w:val="20"/>
        </w:rPr>
        <w:t>law should constitute one of the essential components of medical curriculum</w:t>
      </w:r>
      <w:r w:rsidR="00183AF3" w:rsidRPr="000E33D0">
        <w:rPr>
          <w:rFonts w:ascii="Times New Roman" w:hAnsi="Times New Roman"/>
          <w:sz w:val="20"/>
          <w:szCs w:val="20"/>
        </w:rPr>
        <w:t xml:space="preserve"> [</w:t>
      </w:r>
      <w:r w:rsidR="00895952" w:rsidRPr="000E33D0">
        <w:rPr>
          <w:rFonts w:ascii="Times New Roman" w:hAnsi="Times New Roman"/>
          <w:sz w:val="20"/>
          <w:szCs w:val="20"/>
        </w:rPr>
        <w:t>13</w:t>
      </w:r>
      <w:r w:rsidR="00183AF3" w:rsidRPr="000E33D0">
        <w:rPr>
          <w:rFonts w:ascii="Times New Roman" w:hAnsi="Times New Roman"/>
          <w:sz w:val="20"/>
          <w:szCs w:val="20"/>
        </w:rPr>
        <w:t>]</w:t>
      </w:r>
      <w:r w:rsidR="00DB0880" w:rsidRPr="000E33D0">
        <w:rPr>
          <w:rFonts w:ascii="Times New Roman" w:hAnsi="Times New Roman"/>
          <w:sz w:val="20"/>
          <w:szCs w:val="20"/>
        </w:rPr>
        <w:t>.</w:t>
      </w:r>
      <w:r w:rsidR="0096178B" w:rsidRPr="000E33D0">
        <w:rPr>
          <w:rFonts w:ascii="Times New Roman" w:hAnsi="Times New Roman"/>
          <w:sz w:val="20"/>
          <w:szCs w:val="20"/>
        </w:rPr>
        <w:t xml:space="preserve"> </w:t>
      </w:r>
      <w:r w:rsidRPr="000E33D0">
        <w:rPr>
          <w:rFonts w:ascii="Times New Roman" w:hAnsi="Times New Roman"/>
          <w:sz w:val="20"/>
          <w:szCs w:val="20"/>
        </w:rPr>
        <w:t xml:space="preserve"> </w:t>
      </w:r>
      <w:r w:rsidR="00BB7C10" w:rsidRPr="000E33D0">
        <w:rPr>
          <w:rFonts w:ascii="Times New Roman" w:hAnsi="Times New Roman"/>
          <w:sz w:val="20"/>
          <w:szCs w:val="20"/>
        </w:rPr>
        <w:t>The World Health Organization (1995) also suggested that medical ethics should be an essential part of medical education</w:t>
      </w:r>
      <w:r w:rsidRPr="000E33D0">
        <w:rPr>
          <w:rFonts w:ascii="Times New Roman" w:hAnsi="Times New Roman"/>
          <w:sz w:val="20"/>
          <w:szCs w:val="20"/>
        </w:rPr>
        <w:t xml:space="preserve"> </w:t>
      </w:r>
      <w:r w:rsidR="00183AF3" w:rsidRPr="000E33D0">
        <w:rPr>
          <w:rFonts w:ascii="Times New Roman" w:hAnsi="Times New Roman"/>
          <w:sz w:val="20"/>
          <w:szCs w:val="20"/>
        </w:rPr>
        <w:t>[</w:t>
      </w:r>
      <w:r w:rsidR="0096178B" w:rsidRPr="000E33D0">
        <w:rPr>
          <w:rFonts w:ascii="Times New Roman" w:hAnsi="Times New Roman"/>
          <w:sz w:val="20"/>
          <w:szCs w:val="20"/>
        </w:rPr>
        <w:t>12</w:t>
      </w:r>
      <w:r w:rsidR="00183AF3" w:rsidRPr="000E33D0">
        <w:rPr>
          <w:rFonts w:ascii="Times New Roman" w:hAnsi="Times New Roman"/>
          <w:sz w:val="20"/>
          <w:szCs w:val="20"/>
        </w:rPr>
        <w:t>]</w:t>
      </w:r>
      <w:r w:rsidR="00DB0880" w:rsidRPr="000E33D0">
        <w:rPr>
          <w:rFonts w:ascii="Times New Roman" w:hAnsi="Times New Roman"/>
          <w:sz w:val="20"/>
          <w:szCs w:val="20"/>
        </w:rPr>
        <w:t>.</w:t>
      </w:r>
    </w:p>
    <w:p w:rsidR="00D356F0" w:rsidRPr="000E33D0" w:rsidRDefault="003742DD"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hAnsi="Times New Roman"/>
          <w:sz w:val="20"/>
          <w:szCs w:val="20"/>
        </w:rPr>
        <w:t>Evidence from literature demonstrates that many of the doctors when interviewed felt inadequately prepared for c</w:t>
      </w:r>
      <w:r w:rsidR="00183AF3" w:rsidRPr="000E33D0">
        <w:rPr>
          <w:rFonts w:ascii="Times New Roman" w:hAnsi="Times New Roman"/>
          <w:sz w:val="20"/>
          <w:szCs w:val="20"/>
        </w:rPr>
        <w:t>ommon ethical problems</w:t>
      </w:r>
      <w:r w:rsidR="00215372" w:rsidRPr="000E33D0">
        <w:rPr>
          <w:rFonts w:ascii="Times New Roman" w:hAnsi="Times New Roman"/>
          <w:sz w:val="20"/>
          <w:szCs w:val="20"/>
        </w:rPr>
        <w:t xml:space="preserve"> </w:t>
      </w:r>
      <w:r w:rsidR="00183AF3" w:rsidRPr="000E33D0">
        <w:rPr>
          <w:rFonts w:ascii="Times New Roman" w:hAnsi="Times New Roman"/>
          <w:sz w:val="20"/>
          <w:szCs w:val="20"/>
        </w:rPr>
        <w:t>[</w:t>
      </w:r>
      <w:r w:rsidR="00895952" w:rsidRPr="000E33D0">
        <w:rPr>
          <w:rFonts w:ascii="Times New Roman" w:hAnsi="Times New Roman"/>
          <w:sz w:val="20"/>
          <w:szCs w:val="20"/>
        </w:rPr>
        <w:t>14</w:t>
      </w:r>
      <w:r w:rsidR="00183AF3" w:rsidRPr="000E33D0">
        <w:rPr>
          <w:rFonts w:ascii="Times New Roman" w:hAnsi="Times New Roman"/>
          <w:sz w:val="20"/>
          <w:szCs w:val="20"/>
        </w:rPr>
        <w:t>]</w:t>
      </w:r>
      <w:r w:rsidR="00DB0880" w:rsidRPr="000E33D0">
        <w:rPr>
          <w:rFonts w:ascii="Times New Roman" w:hAnsi="Times New Roman"/>
          <w:sz w:val="20"/>
          <w:szCs w:val="20"/>
        </w:rPr>
        <w:t>.</w:t>
      </w:r>
      <w:r w:rsidR="00215372" w:rsidRPr="000E33D0">
        <w:rPr>
          <w:rFonts w:ascii="Times New Roman" w:hAnsi="Times New Roman"/>
          <w:sz w:val="20"/>
          <w:szCs w:val="20"/>
        </w:rPr>
        <w:t xml:space="preserve"> </w:t>
      </w:r>
      <w:r w:rsidRPr="000E33D0">
        <w:rPr>
          <w:rFonts w:ascii="Times New Roman" w:hAnsi="Times New Roman"/>
          <w:sz w:val="20"/>
          <w:szCs w:val="20"/>
        </w:rPr>
        <w:t>Study by Jacobson</w:t>
      </w:r>
      <w:r w:rsidR="00CF38F6" w:rsidRPr="000E33D0">
        <w:rPr>
          <w:rFonts w:ascii="Times New Roman" w:hAnsi="Times New Roman"/>
          <w:sz w:val="20"/>
          <w:szCs w:val="20"/>
        </w:rPr>
        <w:t xml:space="preserve"> et al</w:t>
      </w:r>
      <w:r w:rsidRPr="000E33D0">
        <w:rPr>
          <w:rFonts w:ascii="Times New Roman" w:hAnsi="Times New Roman"/>
          <w:sz w:val="20"/>
          <w:szCs w:val="20"/>
        </w:rPr>
        <w:t xml:space="preserve"> showed residents from internal medicine residency programs indicated an interest in expanded teaching about medical ethics </w:t>
      </w:r>
      <w:r w:rsidR="00183AF3" w:rsidRPr="000E33D0">
        <w:rPr>
          <w:rFonts w:ascii="Times New Roman" w:hAnsi="Times New Roman"/>
          <w:sz w:val="20"/>
          <w:szCs w:val="20"/>
        </w:rPr>
        <w:t>[</w:t>
      </w:r>
      <w:r w:rsidR="00895952" w:rsidRPr="000E33D0">
        <w:rPr>
          <w:rFonts w:ascii="Times New Roman" w:hAnsi="Times New Roman"/>
          <w:sz w:val="20"/>
          <w:szCs w:val="20"/>
        </w:rPr>
        <w:t>15</w:t>
      </w:r>
      <w:r w:rsidR="00183AF3" w:rsidRPr="000E33D0">
        <w:rPr>
          <w:rFonts w:ascii="Times New Roman" w:hAnsi="Times New Roman"/>
          <w:sz w:val="20"/>
          <w:szCs w:val="20"/>
        </w:rPr>
        <w:t>]</w:t>
      </w:r>
      <w:r w:rsidR="00215372" w:rsidRPr="000E33D0">
        <w:rPr>
          <w:rFonts w:ascii="Times New Roman" w:hAnsi="Times New Roman"/>
          <w:sz w:val="20"/>
          <w:szCs w:val="20"/>
        </w:rPr>
        <w:t xml:space="preserve">.  </w:t>
      </w:r>
      <w:r w:rsidR="00A07141" w:rsidRPr="000E33D0">
        <w:rPr>
          <w:rFonts w:ascii="Times New Roman" w:hAnsi="Times New Roman"/>
          <w:sz w:val="20"/>
          <w:szCs w:val="20"/>
        </w:rPr>
        <w:t>Similarly</w:t>
      </w:r>
      <w:r w:rsidR="00183AF3" w:rsidRPr="000E33D0">
        <w:rPr>
          <w:rFonts w:ascii="Times New Roman" w:hAnsi="Times New Roman"/>
          <w:sz w:val="20"/>
          <w:szCs w:val="20"/>
        </w:rPr>
        <w:t>,</w:t>
      </w:r>
      <w:r w:rsidR="00A07141" w:rsidRPr="000E33D0">
        <w:rPr>
          <w:rFonts w:ascii="Times New Roman" w:hAnsi="Times New Roman"/>
          <w:sz w:val="20"/>
          <w:szCs w:val="20"/>
        </w:rPr>
        <w:t xml:space="preserve"> the present study showed that the students are in </w:t>
      </w:r>
      <w:r w:rsidR="0056763D" w:rsidRPr="000E33D0">
        <w:rPr>
          <w:rFonts w:ascii="Times New Roman" w:hAnsi="Times New Roman"/>
          <w:sz w:val="20"/>
          <w:szCs w:val="20"/>
        </w:rPr>
        <w:t>favor</w:t>
      </w:r>
      <w:r w:rsidR="00A07141" w:rsidRPr="000E33D0">
        <w:rPr>
          <w:rFonts w:ascii="Times New Roman" w:hAnsi="Times New Roman"/>
          <w:sz w:val="20"/>
          <w:szCs w:val="20"/>
        </w:rPr>
        <w:t xml:space="preserve"> of integrating medical ethics within the medical curriculum.</w:t>
      </w:r>
      <w:r w:rsidR="00E45598" w:rsidRPr="000E33D0">
        <w:rPr>
          <w:rFonts w:ascii="Times New Roman" w:hAnsi="Times New Roman"/>
          <w:sz w:val="20"/>
          <w:szCs w:val="20"/>
        </w:rPr>
        <w:t xml:space="preserve">  </w:t>
      </w:r>
      <w:r w:rsidR="0003073B" w:rsidRPr="000E33D0">
        <w:rPr>
          <w:rFonts w:ascii="Times New Roman" w:hAnsi="Times New Roman"/>
          <w:sz w:val="20"/>
          <w:szCs w:val="20"/>
        </w:rPr>
        <w:t>It has been also realized that f</w:t>
      </w:r>
      <w:r w:rsidR="00D356F0" w:rsidRPr="000E33D0">
        <w:rPr>
          <w:rFonts w:ascii="Times New Roman" w:hAnsi="Times New Roman"/>
          <w:sz w:val="20"/>
          <w:szCs w:val="20"/>
        </w:rPr>
        <w:t xml:space="preserve">ormal teaching of </w:t>
      </w:r>
      <w:r w:rsidR="0003073B" w:rsidRPr="000E33D0">
        <w:rPr>
          <w:rFonts w:ascii="Times New Roman" w:hAnsi="Times New Roman"/>
          <w:sz w:val="20"/>
          <w:szCs w:val="20"/>
        </w:rPr>
        <w:t>medical</w:t>
      </w:r>
      <w:r w:rsidR="00D356F0" w:rsidRPr="000E33D0">
        <w:rPr>
          <w:rFonts w:ascii="Times New Roman" w:hAnsi="Times New Roman"/>
          <w:sz w:val="20"/>
          <w:szCs w:val="20"/>
        </w:rPr>
        <w:t xml:space="preserve"> ethics, however, continues to be limited by the lack of clearly defined goals for such teaching </w:t>
      </w:r>
      <w:r w:rsidR="00183AF3" w:rsidRPr="000E33D0">
        <w:rPr>
          <w:rFonts w:ascii="Times New Roman" w:hAnsi="Times New Roman"/>
          <w:sz w:val="20"/>
          <w:szCs w:val="20"/>
        </w:rPr>
        <w:t>[</w:t>
      </w:r>
      <w:r w:rsidR="00895952" w:rsidRPr="000E33D0">
        <w:rPr>
          <w:rFonts w:ascii="Times New Roman" w:hAnsi="Times New Roman"/>
          <w:sz w:val="20"/>
          <w:szCs w:val="20"/>
        </w:rPr>
        <w:t>14</w:t>
      </w:r>
      <w:r w:rsidR="00183AF3" w:rsidRPr="000E33D0">
        <w:rPr>
          <w:rFonts w:ascii="Times New Roman" w:hAnsi="Times New Roman"/>
          <w:sz w:val="20"/>
          <w:szCs w:val="20"/>
        </w:rPr>
        <w:t>]</w:t>
      </w:r>
      <w:r w:rsidR="00DB0880" w:rsidRPr="000E33D0">
        <w:rPr>
          <w:rFonts w:ascii="Times New Roman" w:hAnsi="Times New Roman"/>
          <w:sz w:val="20"/>
          <w:szCs w:val="20"/>
        </w:rPr>
        <w:t>.</w:t>
      </w:r>
      <w:r w:rsidR="00D356F0" w:rsidRPr="000E33D0">
        <w:rPr>
          <w:rFonts w:ascii="Times New Roman" w:hAnsi="Times New Roman"/>
          <w:sz w:val="20"/>
          <w:szCs w:val="20"/>
        </w:rPr>
        <w:t xml:space="preserve"> </w:t>
      </w:r>
      <w:r w:rsidR="00955E73" w:rsidRPr="000E33D0">
        <w:rPr>
          <w:rFonts w:ascii="Times New Roman" w:hAnsi="Times New Roman"/>
          <w:sz w:val="20"/>
          <w:szCs w:val="20"/>
        </w:rPr>
        <w:t>Nevertheless</w:t>
      </w:r>
      <w:r w:rsidR="00D356F0" w:rsidRPr="000E33D0">
        <w:rPr>
          <w:rFonts w:ascii="Times New Roman" w:hAnsi="Times New Roman"/>
          <w:sz w:val="20"/>
          <w:szCs w:val="20"/>
        </w:rPr>
        <w:t>, teaching of medical ethics is a part of routine curriculum in many countries and the programs are running successfully since past many years</w:t>
      </w:r>
      <w:r w:rsidR="0056763D" w:rsidRPr="000E33D0">
        <w:rPr>
          <w:rFonts w:ascii="Times New Roman" w:hAnsi="Times New Roman"/>
          <w:sz w:val="20"/>
          <w:szCs w:val="20"/>
        </w:rPr>
        <w:t>,</w:t>
      </w:r>
      <w:r w:rsidR="00CE29C9" w:rsidRPr="000E33D0">
        <w:rPr>
          <w:rFonts w:ascii="Times New Roman" w:hAnsi="Times New Roman"/>
          <w:sz w:val="20"/>
          <w:szCs w:val="20"/>
        </w:rPr>
        <w:t xml:space="preserve"> so as to </w:t>
      </w:r>
      <w:r w:rsidR="0056763D" w:rsidRPr="000E33D0">
        <w:rPr>
          <w:rFonts w:ascii="Times New Roman" w:hAnsi="Times New Roman"/>
          <w:sz w:val="20"/>
          <w:szCs w:val="20"/>
        </w:rPr>
        <w:t>endow</w:t>
      </w:r>
      <w:r w:rsidR="00CE29C9" w:rsidRPr="000E33D0">
        <w:rPr>
          <w:rFonts w:ascii="Times New Roman" w:hAnsi="Times New Roman"/>
          <w:sz w:val="20"/>
          <w:szCs w:val="20"/>
        </w:rPr>
        <w:t xml:space="preserve"> medical students with the required knowledge, </w:t>
      </w:r>
      <w:r w:rsidR="0056763D" w:rsidRPr="000E33D0">
        <w:rPr>
          <w:rFonts w:ascii="Times New Roman" w:hAnsi="Times New Roman"/>
          <w:sz w:val="20"/>
          <w:szCs w:val="20"/>
        </w:rPr>
        <w:t xml:space="preserve">and </w:t>
      </w:r>
      <w:r w:rsidR="00CE29C9" w:rsidRPr="000E33D0">
        <w:rPr>
          <w:rFonts w:ascii="Times New Roman" w:hAnsi="Times New Roman"/>
          <w:sz w:val="20"/>
          <w:szCs w:val="20"/>
        </w:rPr>
        <w:t>understanding of the ethical challenges</w:t>
      </w:r>
      <w:r w:rsidR="00DB0880" w:rsidRPr="000E33D0">
        <w:rPr>
          <w:rFonts w:ascii="Times New Roman" w:hAnsi="Times New Roman"/>
          <w:sz w:val="20"/>
          <w:szCs w:val="20"/>
        </w:rPr>
        <w:t xml:space="preserve"> </w:t>
      </w:r>
      <w:r w:rsidR="00183AF3" w:rsidRPr="000E33D0">
        <w:rPr>
          <w:rFonts w:ascii="Times New Roman" w:hAnsi="Times New Roman"/>
          <w:sz w:val="20"/>
          <w:szCs w:val="20"/>
        </w:rPr>
        <w:t>[</w:t>
      </w:r>
      <w:r w:rsidR="00895952" w:rsidRPr="000E33D0">
        <w:rPr>
          <w:rFonts w:ascii="Times New Roman" w:hAnsi="Times New Roman"/>
          <w:sz w:val="20"/>
          <w:szCs w:val="20"/>
        </w:rPr>
        <w:t>16, 17</w:t>
      </w:r>
      <w:r w:rsidR="00183AF3" w:rsidRPr="000E33D0">
        <w:rPr>
          <w:rFonts w:ascii="Times New Roman" w:hAnsi="Times New Roman"/>
          <w:sz w:val="20"/>
          <w:szCs w:val="20"/>
        </w:rPr>
        <w:t>]</w:t>
      </w:r>
      <w:r w:rsidR="00DB0880" w:rsidRPr="000E33D0">
        <w:rPr>
          <w:rFonts w:ascii="Times New Roman" w:hAnsi="Times New Roman"/>
          <w:sz w:val="20"/>
          <w:szCs w:val="20"/>
        </w:rPr>
        <w:t>.</w:t>
      </w:r>
      <w:r w:rsidR="00895952" w:rsidRPr="000E33D0">
        <w:rPr>
          <w:rFonts w:ascii="Times New Roman" w:hAnsi="Times New Roman"/>
          <w:sz w:val="20"/>
          <w:szCs w:val="20"/>
        </w:rPr>
        <w:t xml:space="preserve"> </w:t>
      </w:r>
    </w:p>
    <w:p w:rsidR="00D356F0" w:rsidRPr="000E33D0" w:rsidRDefault="00D356F0" w:rsidP="00A719DE">
      <w:pPr>
        <w:spacing w:after="0" w:line="480" w:lineRule="auto"/>
        <w:jc w:val="both"/>
        <w:rPr>
          <w:rFonts w:ascii="Times New Roman" w:hAnsi="Times New Roman"/>
          <w:sz w:val="20"/>
          <w:szCs w:val="20"/>
        </w:rPr>
      </w:pPr>
      <w:r w:rsidRPr="000E33D0">
        <w:rPr>
          <w:rFonts w:ascii="Times New Roman" w:hAnsi="Times New Roman"/>
          <w:sz w:val="20"/>
          <w:szCs w:val="20"/>
        </w:rPr>
        <w:t>Considering great need for the topic of medical ethics</w:t>
      </w:r>
      <w:r w:rsidR="00451C04" w:rsidRPr="000E33D0">
        <w:rPr>
          <w:rFonts w:ascii="Times New Roman" w:hAnsi="Times New Roman"/>
          <w:sz w:val="20"/>
          <w:szCs w:val="20"/>
        </w:rPr>
        <w:t>,</w:t>
      </w:r>
      <w:r w:rsidRPr="000E33D0">
        <w:rPr>
          <w:rFonts w:ascii="Times New Roman" w:hAnsi="Times New Roman"/>
          <w:sz w:val="20"/>
          <w:szCs w:val="20"/>
        </w:rPr>
        <w:t xml:space="preserve">  recently in India</w:t>
      </w:r>
      <w:r w:rsidR="00451C04" w:rsidRPr="000E33D0">
        <w:rPr>
          <w:rFonts w:ascii="Times New Roman" w:hAnsi="Times New Roman"/>
          <w:sz w:val="20"/>
          <w:szCs w:val="20"/>
        </w:rPr>
        <w:t xml:space="preserve"> a special Ethics module has been introduced</w:t>
      </w:r>
      <w:r w:rsidRPr="000E33D0">
        <w:rPr>
          <w:rFonts w:ascii="Times New Roman" w:hAnsi="Times New Roman"/>
          <w:sz w:val="20"/>
          <w:szCs w:val="20"/>
        </w:rPr>
        <w:t xml:space="preserve"> </w:t>
      </w:r>
      <w:r w:rsidR="00451C04" w:rsidRPr="000E33D0">
        <w:rPr>
          <w:rFonts w:ascii="Times New Roman" w:hAnsi="Times New Roman"/>
          <w:sz w:val="20"/>
          <w:szCs w:val="20"/>
        </w:rPr>
        <w:t>in</w:t>
      </w:r>
      <w:r w:rsidRPr="000E33D0">
        <w:rPr>
          <w:rFonts w:ascii="Times New Roman" w:hAnsi="Times New Roman"/>
          <w:sz w:val="20"/>
          <w:szCs w:val="20"/>
        </w:rPr>
        <w:t xml:space="preserve"> the undergraduate curriculum, </w:t>
      </w:r>
      <w:r w:rsidR="0056763D" w:rsidRPr="000E33D0">
        <w:rPr>
          <w:rFonts w:ascii="Times New Roman" w:hAnsi="Times New Roman"/>
          <w:sz w:val="20"/>
          <w:szCs w:val="20"/>
        </w:rPr>
        <w:t>w</w:t>
      </w:r>
      <w:r w:rsidR="00850C93" w:rsidRPr="000E33D0">
        <w:rPr>
          <w:rFonts w:ascii="Times New Roman" w:hAnsi="Times New Roman"/>
          <w:sz w:val="20"/>
          <w:szCs w:val="20"/>
        </w:rPr>
        <w:t>i</w:t>
      </w:r>
      <w:r w:rsidR="00451C04" w:rsidRPr="000E33D0">
        <w:rPr>
          <w:rFonts w:ascii="Times New Roman" w:hAnsi="Times New Roman"/>
          <w:sz w:val="20"/>
          <w:szCs w:val="20"/>
        </w:rPr>
        <w:t>th the educational objectives of</w:t>
      </w:r>
      <w:r w:rsidR="00850C93" w:rsidRPr="000E33D0">
        <w:rPr>
          <w:rFonts w:ascii="Times New Roman" w:hAnsi="Times New Roman"/>
          <w:sz w:val="20"/>
          <w:szCs w:val="20"/>
        </w:rPr>
        <w:t xml:space="preserve"> primarily </w:t>
      </w:r>
      <w:r w:rsidR="00451C04" w:rsidRPr="000E33D0">
        <w:rPr>
          <w:rFonts w:ascii="Times New Roman" w:hAnsi="Times New Roman"/>
          <w:sz w:val="20"/>
          <w:szCs w:val="20"/>
        </w:rPr>
        <w:t>arousing</w:t>
      </w:r>
      <w:r w:rsidR="00850C93" w:rsidRPr="000E33D0">
        <w:rPr>
          <w:rFonts w:ascii="Times New Roman" w:hAnsi="Times New Roman"/>
          <w:sz w:val="20"/>
          <w:szCs w:val="20"/>
        </w:rPr>
        <w:t xml:space="preserve"> interest, </w:t>
      </w:r>
      <w:r w:rsidR="00451C04" w:rsidRPr="000E33D0">
        <w:rPr>
          <w:rFonts w:ascii="Times New Roman" w:hAnsi="Times New Roman"/>
          <w:sz w:val="20"/>
          <w:szCs w:val="20"/>
        </w:rPr>
        <w:t>internalizing</w:t>
      </w:r>
      <w:r w:rsidR="00850C93" w:rsidRPr="000E33D0">
        <w:rPr>
          <w:rFonts w:ascii="Times New Roman" w:hAnsi="Times New Roman"/>
          <w:sz w:val="20"/>
          <w:szCs w:val="20"/>
        </w:rPr>
        <w:t xml:space="preserve"> the concepts and understand</w:t>
      </w:r>
      <w:r w:rsidR="00451C04" w:rsidRPr="000E33D0">
        <w:rPr>
          <w:rFonts w:ascii="Times New Roman" w:hAnsi="Times New Roman"/>
          <w:sz w:val="20"/>
          <w:szCs w:val="20"/>
        </w:rPr>
        <w:t>ing the</w:t>
      </w:r>
      <w:r w:rsidR="00850C93" w:rsidRPr="000E33D0">
        <w:rPr>
          <w:rFonts w:ascii="Times New Roman" w:hAnsi="Times New Roman"/>
          <w:sz w:val="20"/>
          <w:szCs w:val="20"/>
        </w:rPr>
        <w:t xml:space="preserve"> applications</w:t>
      </w:r>
      <w:r w:rsidR="00451C04" w:rsidRPr="000E33D0">
        <w:rPr>
          <w:rFonts w:ascii="Times New Roman" w:hAnsi="Times New Roman"/>
          <w:sz w:val="20"/>
          <w:szCs w:val="20"/>
        </w:rPr>
        <w:t xml:space="preserve"> of Ethics</w:t>
      </w:r>
      <w:r w:rsidR="00850C93" w:rsidRPr="000E33D0">
        <w:rPr>
          <w:rFonts w:ascii="Times New Roman" w:hAnsi="Times New Roman"/>
          <w:sz w:val="20"/>
          <w:szCs w:val="20"/>
        </w:rPr>
        <w:t xml:space="preserve">. </w:t>
      </w:r>
      <w:r w:rsidR="00451C04" w:rsidRPr="000E33D0">
        <w:rPr>
          <w:rFonts w:ascii="Times New Roman" w:hAnsi="Times New Roman"/>
          <w:sz w:val="20"/>
          <w:szCs w:val="20"/>
        </w:rPr>
        <w:t xml:space="preserve">The aim of the first </w:t>
      </w:r>
      <w:r w:rsidR="00E45598" w:rsidRPr="000E33D0">
        <w:rPr>
          <w:rFonts w:ascii="Times New Roman" w:hAnsi="Times New Roman"/>
          <w:sz w:val="20"/>
          <w:szCs w:val="20"/>
        </w:rPr>
        <w:t>stage</w:t>
      </w:r>
      <w:r w:rsidR="00451C04" w:rsidRPr="000E33D0">
        <w:rPr>
          <w:rFonts w:ascii="Times New Roman" w:hAnsi="Times New Roman"/>
          <w:sz w:val="20"/>
          <w:szCs w:val="20"/>
        </w:rPr>
        <w:t xml:space="preserve"> of the module is to introduce ethics in the early </w:t>
      </w:r>
      <w:r w:rsidR="00E45598" w:rsidRPr="000E33D0">
        <w:rPr>
          <w:rFonts w:ascii="Times New Roman" w:hAnsi="Times New Roman"/>
          <w:sz w:val="20"/>
          <w:szCs w:val="20"/>
        </w:rPr>
        <w:t>phase</w:t>
      </w:r>
      <w:r w:rsidR="00451C04" w:rsidRPr="000E33D0">
        <w:rPr>
          <w:rFonts w:ascii="Times New Roman" w:hAnsi="Times New Roman"/>
          <w:sz w:val="20"/>
          <w:szCs w:val="20"/>
        </w:rPr>
        <w:t xml:space="preserve"> </w:t>
      </w:r>
      <w:r w:rsidR="00E45598" w:rsidRPr="000E33D0">
        <w:rPr>
          <w:rFonts w:ascii="Times New Roman" w:hAnsi="Times New Roman"/>
          <w:sz w:val="20"/>
          <w:szCs w:val="20"/>
        </w:rPr>
        <w:t xml:space="preserve">medical </w:t>
      </w:r>
      <w:r w:rsidR="00451C04" w:rsidRPr="000E33D0">
        <w:rPr>
          <w:rFonts w:ascii="Times New Roman" w:hAnsi="Times New Roman"/>
          <w:sz w:val="20"/>
          <w:szCs w:val="20"/>
        </w:rPr>
        <w:t>of training</w:t>
      </w:r>
      <w:r w:rsidR="00E45598" w:rsidRPr="000E33D0">
        <w:rPr>
          <w:rFonts w:ascii="Times New Roman" w:hAnsi="Times New Roman"/>
          <w:sz w:val="20"/>
          <w:szCs w:val="20"/>
        </w:rPr>
        <w:t>, within</w:t>
      </w:r>
      <w:r w:rsidR="00451C04" w:rsidRPr="000E33D0">
        <w:rPr>
          <w:rFonts w:ascii="Times New Roman" w:hAnsi="Times New Roman"/>
          <w:sz w:val="20"/>
          <w:szCs w:val="20"/>
        </w:rPr>
        <w:t xml:space="preserve"> </w:t>
      </w:r>
      <w:r w:rsidR="00E45598" w:rsidRPr="000E33D0">
        <w:rPr>
          <w:rFonts w:ascii="Times New Roman" w:hAnsi="Times New Roman"/>
          <w:sz w:val="20"/>
          <w:szCs w:val="20"/>
        </w:rPr>
        <w:t>a</w:t>
      </w:r>
      <w:r w:rsidR="00451C04" w:rsidRPr="000E33D0">
        <w:rPr>
          <w:rFonts w:ascii="Times New Roman" w:hAnsi="Times New Roman"/>
          <w:sz w:val="20"/>
          <w:szCs w:val="20"/>
        </w:rPr>
        <w:t xml:space="preserve"> month of joining t</w:t>
      </w:r>
      <w:r w:rsidR="0096178B" w:rsidRPr="000E33D0">
        <w:rPr>
          <w:rFonts w:ascii="Times New Roman" w:hAnsi="Times New Roman"/>
          <w:sz w:val="20"/>
          <w:szCs w:val="20"/>
        </w:rPr>
        <w:t>he medical graduation programme</w:t>
      </w:r>
      <w:r w:rsidR="00451C04" w:rsidRPr="000E33D0">
        <w:rPr>
          <w:rFonts w:ascii="Times New Roman" w:hAnsi="Times New Roman"/>
          <w:sz w:val="20"/>
          <w:szCs w:val="20"/>
        </w:rPr>
        <w:t xml:space="preserve"> </w:t>
      </w:r>
      <w:r w:rsidR="00183AF3" w:rsidRPr="000E33D0">
        <w:rPr>
          <w:rFonts w:ascii="Times New Roman" w:hAnsi="Times New Roman"/>
          <w:sz w:val="20"/>
          <w:szCs w:val="20"/>
        </w:rPr>
        <w:t>[</w:t>
      </w:r>
      <w:r w:rsidR="0096178B" w:rsidRPr="000E33D0">
        <w:rPr>
          <w:rFonts w:ascii="Times New Roman" w:hAnsi="Times New Roman"/>
          <w:sz w:val="20"/>
          <w:szCs w:val="20"/>
        </w:rPr>
        <w:t>7</w:t>
      </w:r>
      <w:r w:rsidR="00183AF3" w:rsidRPr="000E33D0">
        <w:rPr>
          <w:rFonts w:ascii="Times New Roman" w:hAnsi="Times New Roman"/>
          <w:sz w:val="20"/>
          <w:szCs w:val="20"/>
        </w:rPr>
        <w:t>]</w:t>
      </w:r>
      <w:r w:rsidR="00DB0880" w:rsidRPr="000E33D0">
        <w:rPr>
          <w:rFonts w:ascii="Times New Roman" w:hAnsi="Times New Roman"/>
          <w:sz w:val="20"/>
          <w:szCs w:val="20"/>
        </w:rPr>
        <w:t>.</w:t>
      </w:r>
    </w:p>
    <w:p w:rsidR="00A364FC" w:rsidRPr="000E33D0" w:rsidRDefault="00A364FC" w:rsidP="00A719DE">
      <w:pPr>
        <w:spacing w:after="0" w:line="480" w:lineRule="auto"/>
        <w:jc w:val="both"/>
        <w:rPr>
          <w:rFonts w:ascii="Times New Roman" w:hAnsi="Times New Roman"/>
          <w:sz w:val="20"/>
          <w:szCs w:val="20"/>
        </w:rPr>
      </w:pPr>
      <w:r w:rsidRPr="000E33D0">
        <w:rPr>
          <w:rFonts w:ascii="Times New Roman" w:hAnsi="Times New Roman"/>
          <w:sz w:val="20"/>
          <w:szCs w:val="20"/>
        </w:rPr>
        <w:t xml:space="preserve">There are a limited number of </w:t>
      </w:r>
      <w:r w:rsidR="0056763D" w:rsidRPr="000E33D0">
        <w:rPr>
          <w:rFonts w:ascii="Times New Roman" w:hAnsi="Times New Roman"/>
          <w:sz w:val="20"/>
          <w:szCs w:val="20"/>
        </w:rPr>
        <w:t>studies</w:t>
      </w:r>
      <w:r w:rsidRPr="000E33D0">
        <w:rPr>
          <w:rFonts w:ascii="Times New Roman" w:hAnsi="Times New Roman"/>
          <w:sz w:val="20"/>
          <w:szCs w:val="20"/>
        </w:rPr>
        <w:t xml:space="preserve"> on the effectiveness of teaching</w:t>
      </w:r>
      <w:r w:rsidR="00DC0B3C" w:rsidRPr="000E33D0">
        <w:rPr>
          <w:rFonts w:ascii="Times New Roman" w:hAnsi="Times New Roman"/>
          <w:sz w:val="20"/>
          <w:szCs w:val="20"/>
        </w:rPr>
        <w:t xml:space="preserve"> </w:t>
      </w:r>
      <w:r w:rsidRPr="000E33D0">
        <w:rPr>
          <w:rFonts w:ascii="Times New Roman" w:hAnsi="Times New Roman"/>
          <w:sz w:val="20"/>
          <w:szCs w:val="20"/>
        </w:rPr>
        <w:t>medical ethics in undergraduate medical education and there is no recognized single</w:t>
      </w:r>
      <w:r w:rsidR="00DC0B3C" w:rsidRPr="000E33D0">
        <w:rPr>
          <w:rFonts w:ascii="Times New Roman" w:hAnsi="Times New Roman"/>
          <w:sz w:val="20"/>
          <w:szCs w:val="20"/>
        </w:rPr>
        <w:t xml:space="preserve"> </w:t>
      </w:r>
      <w:r w:rsidRPr="000E33D0">
        <w:rPr>
          <w:rFonts w:ascii="Times New Roman" w:hAnsi="Times New Roman"/>
          <w:sz w:val="20"/>
          <w:szCs w:val="20"/>
        </w:rPr>
        <w:t>best model for deli</w:t>
      </w:r>
      <w:r w:rsidR="0096178B" w:rsidRPr="000E33D0">
        <w:rPr>
          <w:rFonts w:ascii="Times New Roman" w:hAnsi="Times New Roman"/>
          <w:sz w:val="20"/>
          <w:szCs w:val="20"/>
        </w:rPr>
        <w:t>vering medical ethics education</w:t>
      </w:r>
      <w:r w:rsidR="00895952" w:rsidRPr="000E33D0">
        <w:rPr>
          <w:rFonts w:ascii="Times New Roman" w:hAnsi="Times New Roman"/>
          <w:sz w:val="20"/>
          <w:szCs w:val="20"/>
        </w:rPr>
        <w:t xml:space="preserve"> </w:t>
      </w:r>
      <w:r w:rsidR="00183AF3" w:rsidRPr="000E33D0">
        <w:rPr>
          <w:rFonts w:ascii="Times New Roman" w:hAnsi="Times New Roman"/>
          <w:sz w:val="20"/>
          <w:szCs w:val="20"/>
        </w:rPr>
        <w:t>[18,</w:t>
      </w:r>
      <w:r w:rsidR="00895952" w:rsidRPr="000E33D0">
        <w:rPr>
          <w:rFonts w:ascii="Times New Roman" w:hAnsi="Times New Roman"/>
          <w:sz w:val="20"/>
          <w:szCs w:val="20"/>
        </w:rPr>
        <w:t xml:space="preserve"> 19</w:t>
      </w:r>
      <w:r w:rsidR="00183AF3" w:rsidRPr="000E33D0">
        <w:rPr>
          <w:rFonts w:ascii="Times New Roman" w:hAnsi="Times New Roman"/>
          <w:sz w:val="20"/>
          <w:szCs w:val="20"/>
        </w:rPr>
        <w:t>]</w:t>
      </w:r>
      <w:r w:rsidR="0066208D" w:rsidRPr="000E33D0">
        <w:rPr>
          <w:rFonts w:ascii="Times New Roman" w:hAnsi="Times New Roman"/>
          <w:sz w:val="20"/>
          <w:szCs w:val="20"/>
        </w:rPr>
        <w:t>.</w:t>
      </w:r>
      <w:r w:rsidR="003742DD" w:rsidRPr="000E33D0">
        <w:rPr>
          <w:rFonts w:ascii="Times New Roman" w:hAnsi="Times New Roman"/>
          <w:sz w:val="20"/>
          <w:szCs w:val="20"/>
        </w:rPr>
        <w:t xml:space="preserve"> Learning ethics in small groups is widely accepted and is practiced in some universities </w:t>
      </w:r>
      <w:r w:rsidR="00183AF3" w:rsidRPr="000E33D0">
        <w:rPr>
          <w:rFonts w:ascii="Times New Roman" w:hAnsi="Times New Roman"/>
          <w:sz w:val="20"/>
          <w:szCs w:val="20"/>
        </w:rPr>
        <w:t>[</w:t>
      </w:r>
      <w:r w:rsidR="00E03904" w:rsidRPr="000E33D0">
        <w:rPr>
          <w:rFonts w:ascii="Times New Roman" w:hAnsi="Times New Roman"/>
          <w:sz w:val="20"/>
          <w:szCs w:val="20"/>
        </w:rPr>
        <w:t>20, 21, 22, 23, 24</w:t>
      </w:r>
      <w:r w:rsidR="00183AF3" w:rsidRPr="000E33D0">
        <w:rPr>
          <w:rFonts w:ascii="Times New Roman" w:hAnsi="Times New Roman"/>
          <w:sz w:val="20"/>
          <w:szCs w:val="20"/>
        </w:rPr>
        <w:t>]</w:t>
      </w:r>
      <w:r w:rsidR="0066208D" w:rsidRPr="000E33D0">
        <w:rPr>
          <w:rFonts w:ascii="Times New Roman" w:hAnsi="Times New Roman"/>
          <w:sz w:val="20"/>
          <w:szCs w:val="20"/>
        </w:rPr>
        <w:t>.</w:t>
      </w:r>
      <w:r w:rsidR="00451C04" w:rsidRPr="000E33D0">
        <w:rPr>
          <w:rFonts w:ascii="Times New Roman" w:hAnsi="Times New Roman"/>
          <w:sz w:val="20"/>
          <w:szCs w:val="20"/>
        </w:rPr>
        <w:t xml:space="preserve"> </w:t>
      </w:r>
      <w:r w:rsidRPr="000E33D0">
        <w:rPr>
          <w:rFonts w:ascii="Times New Roman" w:hAnsi="Times New Roman"/>
          <w:sz w:val="20"/>
          <w:szCs w:val="20"/>
        </w:rPr>
        <w:t xml:space="preserve">Taking this fact into consideration we used different teaching </w:t>
      </w:r>
      <w:r w:rsidR="00DC0B3C" w:rsidRPr="000E33D0">
        <w:rPr>
          <w:rFonts w:ascii="Times New Roman" w:hAnsi="Times New Roman"/>
          <w:sz w:val="20"/>
          <w:szCs w:val="20"/>
        </w:rPr>
        <w:t>/</w:t>
      </w:r>
      <w:r w:rsidRPr="000E33D0">
        <w:rPr>
          <w:rFonts w:ascii="Times New Roman" w:hAnsi="Times New Roman"/>
          <w:sz w:val="20"/>
          <w:szCs w:val="20"/>
        </w:rPr>
        <w:t xml:space="preserve">learning methodologies for sensitization of the students to this topic. </w:t>
      </w:r>
    </w:p>
    <w:p w:rsidR="005E7F28" w:rsidRPr="000E33D0" w:rsidRDefault="00325E3B"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hAnsi="Times New Roman"/>
          <w:sz w:val="20"/>
          <w:szCs w:val="20"/>
        </w:rPr>
        <w:t xml:space="preserve">Through these sessions, the students were sensitized to the ethical principles and consequences of unethical practices.  </w:t>
      </w:r>
      <w:r w:rsidR="005026D2" w:rsidRPr="000E33D0">
        <w:rPr>
          <w:rFonts w:ascii="Times New Roman" w:hAnsi="Times New Roman"/>
          <w:sz w:val="20"/>
          <w:szCs w:val="20"/>
        </w:rPr>
        <w:t>In the present study before the session</w:t>
      </w:r>
      <w:r w:rsidR="0056763D" w:rsidRPr="000E33D0">
        <w:rPr>
          <w:rFonts w:ascii="Times New Roman" w:hAnsi="Times New Roman"/>
          <w:sz w:val="20"/>
          <w:szCs w:val="20"/>
        </w:rPr>
        <w:t>s 43.4</w:t>
      </w:r>
      <w:r w:rsidR="005026D2" w:rsidRPr="000E33D0">
        <w:rPr>
          <w:rFonts w:ascii="Times New Roman" w:hAnsi="Times New Roman"/>
          <w:sz w:val="20"/>
          <w:szCs w:val="20"/>
        </w:rPr>
        <w:t xml:space="preserve"> % agreed with the statement that </w:t>
      </w:r>
      <w:r w:rsidR="0056763D" w:rsidRPr="000E33D0">
        <w:rPr>
          <w:rFonts w:ascii="Times New Roman" w:hAnsi="Times New Roman"/>
          <w:sz w:val="20"/>
          <w:szCs w:val="20"/>
        </w:rPr>
        <w:t>“</w:t>
      </w:r>
      <w:r w:rsidR="005026D2" w:rsidRPr="000E33D0">
        <w:rPr>
          <w:rFonts w:ascii="Times New Roman" w:hAnsi="Times New Roman"/>
          <w:sz w:val="20"/>
          <w:szCs w:val="20"/>
        </w:rPr>
        <w:t xml:space="preserve">Patient`s wish must always be adhered”, this shows a lack of knowledge of the basic principle of medical ethics (patient’s autonomy should be respected). </w:t>
      </w:r>
      <w:r w:rsidR="0056763D" w:rsidRPr="000E33D0">
        <w:rPr>
          <w:rFonts w:ascii="Times New Roman" w:hAnsi="Times New Roman"/>
          <w:sz w:val="20"/>
          <w:szCs w:val="20"/>
        </w:rPr>
        <w:t>Although t</w:t>
      </w:r>
      <w:r w:rsidR="005026D2" w:rsidRPr="000E33D0">
        <w:rPr>
          <w:rFonts w:ascii="Times New Roman" w:hAnsi="Times New Roman"/>
          <w:sz w:val="20"/>
          <w:szCs w:val="20"/>
        </w:rPr>
        <w:t>he percentage increased significantly to 65% post session</w:t>
      </w:r>
      <w:r w:rsidR="0056763D" w:rsidRPr="000E33D0">
        <w:rPr>
          <w:rFonts w:ascii="Times New Roman" w:hAnsi="Times New Roman"/>
          <w:sz w:val="20"/>
          <w:szCs w:val="20"/>
        </w:rPr>
        <w:t>s</w:t>
      </w:r>
      <w:r w:rsidR="005026D2" w:rsidRPr="000E33D0">
        <w:rPr>
          <w:rFonts w:ascii="Times New Roman" w:hAnsi="Times New Roman"/>
          <w:sz w:val="20"/>
          <w:szCs w:val="20"/>
        </w:rPr>
        <w:t xml:space="preserve"> but still</w:t>
      </w:r>
      <w:r w:rsidR="0056763D" w:rsidRPr="000E33D0">
        <w:rPr>
          <w:rFonts w:ascii="Times New Roman" w:hAnsi="Times New Roman"/>
          <w:sz w:val="20"/>
          <w:szCs w:val="20"/>
        </w:rPr>
        <w:t xml:space="preserve"> nearly one third of the students </w:t>
      </w:r>
      <w:r w:rsidR="00451C04" w:rsidRPr="000E33D0">
        <w:rPr>
          <w:rFonts w:ascii="Times New Roman" w:hAnsi="Times New Roman"/>
          <w:sz w:val="20"/>
          <w:szCs w:val="20"/>
        </w:rPr>
        <w:t>were not able to comprehend</w:t>
      </w:r>
      <w:r w:rsidR="0056763D" w:rsidRPr="000E33D0">
        <w:rPr>
          <w:rFonts w:ascii="Times New Roman" w:hAnsi="Times New Roman"/>
          <w:sz w:val="20"/>
          <w:szCs w:val="20"/>
        </w:rPr>
        <w:t xml:space="preserve"> the concept of autonomy clearly</w:t>
      </w:r>
      <w:r w:rsidR="005026D2" w:rsidRPr="000E33D0">
        <w:rPr>
          <w:rFonts w:ascii="Times New Roman" w:hAnsi="Times New Roman"/>
          <w:sz w:val="20"/>
          <w:szCs w:val="20"/>
        </w:rPr>
        <w:t xml:space="preserve">. </w:t>
      </w:r>
    </w:p>
    <w:p w:rsidR="00D0655D" w:rsidRPr="000E33D0" w:rsidRDefault="007C529C"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hAnsi="Times New Roman"/>
          <w:sz w:val="20"/>
          <w:szCs w:val="20"/>
        </w:rPr>
        <w:lastRenderedPageBreak/>
        <w:t xml:space="preserve">Ethics education must, in addition, to the traditional values seek to nurture present-day cultural sensibilities in medical students </w:t>
      </w:r>
      <w:r w:rsidR="00183AF3" w:rsidRPr="000E33D0">
        <w:rPr>
          <w:rFonts w:ascii="Times New Roman" w:hAnsi="Times New Roman"/>
          <w:sz w:val="20"/>
          <w:szCs w:val="20"/>
        </w:rPr>
        <w:t>[</w:t>
      </w:r>
      <w:r w:rsidR="00E03904" w:rsidRPr="000E33D0">
        <w:rPr>
          <w:rFonts w:ascii="Times New Roman" w:hAnsi="Times New Roman"/>
          <w:sz w:val="20"/>
          <w:szCs w:val="20"/>
        </w:rPr>
        <w:t>25</w:t>
      </w:r>
      <w:r w:rsidR="00183AF3" w:rsidRPr="000E33D0">
        <w:rPr>
          <w:rFonts w:ascii="Times New Roman" w:hAnsi="Times New Roman"/>
          <w:sz w:val="20"/>
          <w:szCs w:val="20"/>
        </w:rPr>
        <w:t>]</w:t>
      </w:r>
      <w:r w:rsidR="0066208D" w:rsidRPr="000E33D0">
        <w:rPr>
          <w:rFonts w:ascii="Times New Roman" w:hAnsi="Times New Roman"/>
          <w:sz w:val="20"/>
          <w:szCs w:val="20"/>
        </w:rPr>
        <w:t>.</w:t>
      </w:r>
      <w:r w:rsidR="00E03904" w:rsidRPr="000E33D0">
        <w:rPr>
          <w:rFonts w:ascii="Times New Roman" w:hAnsi="Times New Roman"/>
          <w:sz w:val="20"/>
          <w:szCs w:val="20"/>
        </w:rPr>
        <w:t xml:space="preserve"> </w:t>
      </w:r>
      <w:r w:rsidRPr="000E33D0">
        <w:rPr>
          <w:rFonts w:ascii="Times New Roman" w:hAnsi="Times New Roman"/>
          <w:sz w:val="20"/>
          <w:szCs w:val="20"/>
        </w:rPr>
        <w:t xml:space="preserve"> </w:t>
      </w:r>
      <w:r w:rsidR="00F70DD1" w:rsidRPr="000E33D0">
        <w:rPr>
          <w:rFonts w:ascii="Times New Roman" w:hAnsi="Times New Roman"/>
          <w:sz w:val="20"/>
          <w:szCs w:val="20"/>
        </w:rPr>
        <w:t xml:space="preserve">Walround et al found that students had </w:t>
      </w:r>
      <w:r w:rsidRPr="000E33D0">
        <w:rPr>
          <w:rFonts w:ascii="Times New Roman" w:hAnsi="Times New Roman"/>
          <w:sz w:val="20"/>
          <w:szCs w:val="20"/>
        </w:rPr>
        <w:t>uncertainties on how to deal with religious differences in treating patients, on the information to be given to relatives, and how violent patients should be treated</w:t>
      </w:r>
      <w:r w:rsidR="00E03904" w:rsidRPr="000E33D0">
        <w:rPr>
          <w:rFonts w:ascii="Times New Roman" w:hAnsi="Times New Roman"/>
          <w:sz w:val="20"/>
          <w:szCs w:val="20"/>
        </w:rPr>
        <w:t xml:space="preserve"> </w:t>
      </w:r>
      <w:r w:rsidR="00183AF3" w:rsidRPr="000E33D0">
        <w:rPr>
          <w:rFonts w:ascii="Times New Roman" w:hAnsi="Times New Roman"/>
          <w:sz w:val="20"/>
          <w:szCs w:val="20"/>
        </w:rPr>
        <w:t>[</w:t>
      </w:r>
      <w:r w:rsidR="00E03904" w:rsidRPr="000E33D0">
        <w:rPr>
          <w:rFonts w:ascii="Times New Roman" w:hAnsi="Times New Roman"/>
          <w:sz w:val="20"/>
          <w:szCs w:val="20"/>
        </w:rPr>
        <w:t>26</w:t>
      </w:r>
      <w:r w:rsidR="00183AF3" w:rsidRPr="000E33D0">
        <w:rPr>
          <w:rFonts w:ascii="Times New Roman" w:hAnsi="Times New Roman"/>
          <w:sz w:val="20"/>
          <w:szCs w:val="20"/>
        </w:rPr>
        <w:t>]</w:t>
      </w:r>
      <w:r w:rsidR="0066208D" w:rsidRPr="000E33D0">
        <w:rPr>
          <w:rFonts w:ascii="Times New Roman" w:hAnsi="Times New Roman"/>
          <w:sz w:val="20"/>
          <w:szCs w:val="20"/>
        </w:rPr>
        <w:t>.</w:t>
      </w:r>
      <w:r w:rsidR="00F70DD1" w:rsidRPr="000E33D0">
        <w:rPr>
          <w:rFonts w:ascii="Times New Roman" w:hAnsi="Times New Roman"/>
          <w:sz w:val="20"/>
          <w:szCs w:val="20"/>
        </w:rPr>
        <w:t xml:space="preserve"> </w:t>
      </w:r>
    </w:p>
    <w:p w:rsidR="00510621" w:rsidRPr="000E33D0" w:rsidRDefault="00325E3B" w:rsidP="00A719DE">
      <w:pPr>
        <w:autoSpaceDE w:val="0"/>
        <w:autoSpaceDN w:val="0"/>
        <w:adjustRightInd w:val="0"/>
        <w:spacing w:after="0" w:line="480" w:lineRule="auto"/>
        <w:jc w:val="both"/>
        <w:rPr>
          <w:rFonts w:ascii="Times New Roman" w:eastAsia="Myriad-Roman" w:hAnsi="Times New Roman"/>
          <w:sz w:val="20"/>
          <w:szCs w:val="20"/>
        </w:rPr>
      </w:pPr>
      <w:r w:rsidRPr="000E33D0">
        <w:rPr>
          <w:rFonts w:ascii="Times New Roman" w:eastAsia="Myriad-Roman" w:hAnsi="Times New Roman"/>
          <w:sz w:val="20"/>
          <w:szCs w:val="20"/>
        </w:rPr>
        <w:t xml:space="preserve">Results showed that before the course, </w:t>
      </w:r>
      <w:r w:rsidR="00510621" w:rsidRPr="000E33D0">
        <w:rPr>
          <w:rFonts w:ascii="Times New Roman" w:eastAsia="Myriad-Roman" w:hAnsi="Times New Roman"/>
          <w:sz w:val="20"/>
          <w:szCs w:val="20"/>
        </w:rPr>
        <w:t>more than half (63.9%) of the students</w:t>
      </w:r>
      <w:r w:rsidR="003F5AB7" w:rsidRPr="000E33D0">
        <w:rPr>
          <w:rFonts w:ascii="Times New Roman" w:eastAsia="Myriad-Roman" w:hAnsi="Times New Roman"/>
          <w:sz w:val="20"/>
          <w:szCs w:val="20"/>
        </w:rPr>
        <w:t xml:space="preserve"> agreed with the statement </w:t>
      </w:r>
      <w:r w:rsidR="00111607" w:rsidRPr="000E33D0">
        <w:rPr>
          <w:rFonts w:ascii="Times New Roman" w:eastAsia="Myriad-Roman" w:hAnsi="Times New Roman"/>
          <w:sz w:val="20"/>
          <w:szCs w:val="20"/>
        </w:rPr>
        <w:t>“</w:t>
      </w:r>
      <w:r w:rsidR="003F5AB7" w:rsidRPr="000E33D0">
        <w:rPr>
          <w:rFonts w:ascii="Times New Roman" w:eastAsia="Myriad-Roman" w:hAnsi="Times New Roman"/>
          <w:sz w:val="20"/>
          <w:szCs w:val="20"/>
        </w:rPr>
        <w:t xml:space="preserve">Patients, who refuse to be treated on religious or other </w:t>
      </w:r>
      <w:r w:rsidRPr="000E33D0">
        <w:rPr>
          <w:rFonts w:ascii="Times New Roman" w:eastAsia="Myriad-Roman" w:hAnsi="Times New Roman"/>
          <w:sz w:val="20"/>
          <w:szCs w:val="20"/>
        </w:rPr>
        <w:t xml:space="preserve">grounds </w:t>
      </w:r>
      <w:r w:rsidR="003F5AB7" w:rsidRPr="000E33D0">
        <w:rPr>
          <w:rFonts w:ascii="Times New Roman" w:eastAsia="Myriad-Roman" w:hAnsi="Times New Roman"/>
          <w:sz w:val="20"/>
          <w:szCs w:val="20"/>
        </w:rPr>
        <w:t>should be told to find another doctor or accept the treatment offered</w:t>
      </w:r>
      <w:r w:rsidR="00111607" w:rsidRPr="000E33D0">
        <w:rPr>
          <w:rFonts w:ascii="Times New Roman" w:eastAsia="Myriad-Roman" w:hAnsi="Times New Roman"/>
          <w:sz w:val="20"/>
          <w:szCs w:val="20"/>
        </w:rPr>
        <w:t>”</w:t>
      </w:r>
      <w:r w:rsidR="003F5AB7" w:rsidRPr="000E33D0">
        <w:rPr>
          <w:rFonts w:ascii="Times New Roman" w:eastAsia="Myriad-Roman" w:hAnsi="Times New Roman"/>
          <w:sz w:val="20"/>
          <w:szCs w:val="20"/>
        </w:rPr>
        <w:t>, the percentage decreased (49.4%) after the sessions</w:t>
      </w:r>
      <w:r w:rsidR="00111607" w:rsidRPr="000E33D0">
        <w:rPr>
          <w:rFonts w:ascii="Times New Roman" w:eastAsia="Myriad-Roman" w:hAnsi="Times New Roman"/>
          <w:sz w:val="20"/>
          <w:szCs w:val="20"/>
        </w:rPr>
        <w:t xml:space="preserve"> which is a positive sign</w:t>
      </w:r>
      <w:r w:rsidR="003F5AB7" w:rsidRPr="000E33D0">
        <w:rPr>
          <w:rFonts w:ascii="Times New Roman" w:eastAsia="Myriad-Roman" w:hAnsi="Times New Roman"/>
          <w:sz w:val="20"/>
          <w:szCs w:val="20"/>
        </w:rPr>
        <w:t>.</w:t>
      </w:r>
      <w:r w:rsidR="0030583B" w:rsidRPr="000E33D0">
        <w:rPr>
          <w:rFonts w:ascii="Times New Roman" w:eastAsia="Myriad-Roman" w:hAnsi="Times New Roman"/>
          <w:sz w:val="20"/>
          <w:szCs w:val="20"/>
        </w:rPr>
        <w:t xml:space="preserve">  </w:t>
      </w:r>
      <w:r w:rsidR="008D6CE0" w:rsidRPr="000E33D0">
        <w:rPr>
          <w:rFonts w:ascii="Times New Roman" w:eastAsia="Myriad-Roman" w:hAnsi="Times New Roman"/>
          <w:sz w:val="20"/>
          <w:szCs w:val="20"/>
        </w:rPr>
        <w:t>Similarly</w:t>
      </w:r>
      <w:r w:rsidR="00ED771E" w:rsidRPr="000E33D0">
        <w:rPr>
          <w:rFonts w:ascii="Times New Roman" w:eastAsia="Myriad-Roman" w:hAnsi="Times New Roman"/>
          <w:sz w:val="20"/>
          <w:szCs w:val="20"/>
        </w:rPr>
        <w:t xml:space="preserve">, </w:t>
      </w:r>
      <w:r w:rsidR="008D6CE0" w:rsidRPr="000E33D0">
        <w:rPr>
          <w:rFonts w:ascii="Times New Roman" w:eastAsia="Myriad-Roman" w:hAnsi="Times New Roman"/>
          <w:sz w:val="20"/>
          <w:szCs w:val="20"/>
        </w:rPr>
        <w:t xml:space="preserve"> </w:t>
      </w:r>
      <w:r w:rsidR="0030583B" w:rsidRPr="000E33D0">
        <w:rPr>
          <w:rFonts w:ascii="Times New Roman" w:eastAsia="Myriad-Roman" w:hAnsi="Times New Roman"/>
          <w:sz w:val="20"/>
          <w:szCs w:val="20"/>
        </w:rPr>
        <w:t>Chatterjee and S</w:t>
      </w:r>
      <w:r w:rsidR="00111607" w:rsidRPr="000E33D0">
        <w:rPr>
          <w:rFonts w:ascii="Times New Roman" w:eastAsia="Myriad-Roman" w:hAnsi="Times New Roman"/>
          <w:sz w:val="20"/>
          <w:szCs w:val="20"/>
        </w:rPr>
        <w:t xml:space="preserve">arkar </w:t>
      </w:r>
      <w:r w:rsidR="00510621" w:rsidRPr="000E33D0">
        <w:rPr>
          <w:rFonts w:ascii="Times New Roman" w:eastAsia="Myriad-Roman" w:hAnsi="Times New Roman"/>
          <w:sz w:val="20"/>
          <w:szCs w:val="20"/>
        </w:rPr>
        <w:t xml:space="preserve"> reported that 55.9% of the medical students agreed that they will refer the patient to another doctor for religious conflict situations</w:t>
      </w:r>
      <w:r w:rsidR="00E03904" w:rsidRPr="000E33D0">
        <w:rPr>
          <w:rFonts w:ascii="Times New Roman" w:eastAsia="Myriad-Roman" w:hAnsi="Times New Roman"/>
          <w:sz w:val="20"/>
          <w:szCs w:val="20"/>
        </w:rPr>
        <w:t xml:space="preserve"> </w:t>
      </w:r>
      <w:r w:rsidR="00183AF3" w:rsidRPr="000E33D0">
        <w:rPr>
          <w:rFonts w:ascii="Times New Roman" w:eastAsia="Myriad-Roman" w:hAnsi="Times New Roman"/>
          <w:sz w:val="20"/>
          <w:szCs w:val="20"/>
        </w:rPr>
        <w:t>[</w:t>
      </w:r>
      <w:r w:rsidR="00E03904" w:rsidRPr="000E33D0">
        <w:rPr>
          <w:rFonts w:ascii="Times New Roman" w:eastAsia="Myriad-Roman" w:hAnsi="Times New Roman"/>
          <w:sz w:val="20"/>
          <w:szCs w:val="20"/>
        </w:rPr>
        <w:t>27</w:t>
      </w:r>
      <w:r w:rsidR="00183AF3" w:rsidRPr="000E33D0">
        <w:rPr>
          <w:rFonts w:ascii="Times New Roman" w:eastAsia="Myriad-Roman" w:hAnsi="Times New Roman"/>
          <w:sz w:val="20"/>
          <w:szCs w:val="20"/>
        </w:rPr>
        <w:t>]</w:t>
      </w:r>
      <w:r w:rsidR="0066208D" w:rsidRPr="000E33D0">
        <w:rPr>
          <w:rFonts w:ascii="Times New Roman" w:eastAsia="Myriad-Roman" w:hAnsi="Times New Roman"/>
          <w:sz w:val="20"/>
          <w:szCs w:val="20"/>
        </w:rPr>
        <w:t>.</w:t>
      </w:r>
    </w:p>
    <w:p w:rsidR="007C529C" w:rsidRPr="000E33D0" w:rsidRDefault="00D0655D"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hAnsi="Times New Roman"/>
          <w:sz w:val="20"/>
          <w:szCs w:val="20"/>
        </w:rPr>
        <w:t xml:space="preserve">The results of the present study showed </w:t>
      </w:r>
      <w:r w:rsidR="00325E3B" w:rsidRPr="000E33D0">
        <w:rPr>
          <w:rFonts w:ascii="Times New Roman" w:hAnsi="Times New Roman"/>
          <w:sz w:val="20"/>
          <w:szCs w:val="20"/>
        </w:rPr>
        <w:t>before the course,</w:t>
      </w:r>
      <w:r w:rsidRPr="000E33D0">
        <w:rPr>
          <w:rFonts w:ascii="Times New Roman" w:hAnsi="Times New Roman"/>
          <w:sz w:val="20"/>
          <w:szCs w:val="20"/>
        </w:rPr>
        <w:t xml:space="preserve"> only 25.3 % of students wanted that </w:t>
      </w:r>
      <w:r w:rsidR="008D6CE0" w:rsidRPr="000E33D0">
        <w:rPr>
          <w:rFonts w:ascii="Times New Roman" w:hAnsi="Times New Roman"/>
          <w:sz w:val="20"/>
          <w:szCs w:val="20"/>
        </w:rPr>
        <w:t>“</w:t>
      </w:r>
      <w:r w:rsidRPr="000E33D0">
        <w:rPr>
          <w:rFonts w:ascii="Times New Roman" w:hAnsi="Times New Roman"/>
          <w:sz w:val="20"/>
          <w:szCs w:val="20"/>
        </w:rPr>
        <w:t>Close relatives should always be told about patient condition</w:t>
      </w:r>
      <w:r w:rsidR="008D6CE0" w:rsidRPr="000E33D0">
        <w:rPr>
          <w:rFonts w:ascii="Times New Roman" w:hAnsi="Times New Roman"/>
          <w:sz w:val="20"/>
          <w:szCs w:val="20"/>
        </w:rPr>
        <w:t>”</w:t>
      </w:r>
      <w:r w:rsidRPr="000E33D0">
        <w:rPr>
          <w:rFonts w:ascii="Times New Roman" w:hAnsi="Times New Roman"/>
          <w:sz w:val="20"/>
          <w:szCs w:val="20"/>
        </w:rPr>
        <w:t xml:space="preserve">, </w:t>
      </w:r>
      <w:r w:rsidR="00325E3B" w:rsidRPr="000E33D0">
        <w:rPr>
          <w:rFonts w:ascii="Times New Roman" w:hAnsi="Times New Roman"/>
          <w:sz w:val="20"/>
          <w:szCs w:val="20"/>
        </w:rPr>
        <w:t>after the course,</w:t>
      </w:r>
      <w:r w:rsidRPr="000E33D0">
        <w:rPr>
          <w:rFonts w:ascii="Times New Roman" w:hAnsi="Times New Roman"/>
          <w:sz w:val="20"/>
          <w:szCs w:val="20"/>
        </w:rPr>
        <w:t xml:space="preserve"> the percentage increased to 28.9%. </w:t>
      </w:r>
      <w:r w:rsidR="00510621" w:rsidRPr="000E33D0">
        <w:rPr>
          <w:rFonts w:ascii="Times New Roman" w:hAnsi="Times New Roman"/>
          <w:sz w:val="20"/>
          <w:szCs w:val="20"/>
        </w:rPr>
        <w:t xml:space="preserve">Contrary to this </w:t>
      </w:r>
      <w:r w:rsidR="008D6CE0" w:rsidRPr="000E33D0">
        <w:rPr>
          <w:rFonts w:ascii="Times New Roman" w:eastAsia="Myriad-Roman" w:hAnsi="Times New Roman"/>
          <w:sz w:val="20"/>
          <w:szCs w:val="20"/>
        </w:rPr>
        <w:t xml:space="preserve">Chatterjee and </w:t>
      </w:r>
      <w:r w:rsidR="00273326" w:rsidRPr="000E33D0">
        <w:rPr>
          <w:rFonts w:ascii="Times New Roman" w:eastAsia="Myriad-Roman" w:hAnsi="Times New Roman"/>
          <w:sz w:val="20"/>
          <w:szCs w:val="20"/>
        </w:rPr>
        <w:t>S</w:t>
      </w:r>
      <w:r w:rsidR="008D6CE0" w:rsidRPr="000E33D0">
        <w:rPr>
          <w:rFonts w:ascii="Times New Roman" w:eastAsia="Myriad-Roman" w:hAnsi="Times New Roman"/>
          <w:sz w:val="20"/>
          <w:szCs w:val="20"/>
        </w:rPr>
        <w:t xml:space="preserve">arkar  </w:t>
      </w:r>
      <w:r w:rsidR="00510621" w:rsidRPr="000E33D0">
        <w:rPr>
          <w:rFonts w:ascii="Times New Roman" w:hAnsi="Times New Roman"/>
          <w:sz w:val="20"/>
          <w:szCs w:val="20"/>
        </w:rPr>
        <w:t xml:space="preserve">found </w:t>
      </w:r>
      <w:r w:rsidR="00325E3B" w:rsidRPr="000E33D0">
        <w:rPr>
          <w:rFonts w:ascii="Times New Roman" w:hAnsi="Times New Roman"/>
          <w:sz w:val="20"/>
          <w:szCs w:val="20"/>
        </w:rPr>
        <w:t xml:space="preserve">that </w:t>
      </w:r>
      <w:r w:rsidR="00510621" w:rsidRPr="000E33D0">
        <w:rPr>
          <w:rFonts w:ascii="Times New Roman" w:eastAsia="Myriad-Roman" w:hAnsi="Times New Roman"/>
          <w:sz w:val="20"/>
          <w:szCs w:val="20"/>
        </w:rPr>
        <w:t xml:space="preserve">86% of the students </w:t>
      </w:r>
      <w:r w:rsidR="00325E3B" w:rsidRPr="000E33D0">
        <w:rPr>
          <w:rFonts w:ascii="Times New Roman" w:eastAsia="Myriad-Roman" w:hAnsi="Times New Roman"/>
          <w:sz w:val="20"/>
          <w:szCs w:val="20"/>
        </w:rPr>
        <w:t>would</w:t>
      </w:r>
      <w:r w:rsidR="00510621" w:rsidRPr="000E33D0">
        <w:rPr>
          <w:rFonts w:ascii="Times New Roman" w:eastAsia="Myriad-Roman" w:hAnsi="Times New Roman"/>
          <w:sz w:val="20"/>
          <w:szCs w:val="20"/>
        </w:rPr>
        <w:t xml:space="preserve"> tell the truth to </w:t>
      </w:r>
      <w:r w:rsidR="00325E3B" w:rsidRPr="000E33D0">
        <w:rPr>
          <w:rFonts w:ascii="Times New Roman" w:eastAsia="Myriad-Roman" w:hAnsi="Times New Roman"/>
          <w:sz w:val="20"/>
          <w:szCs w:val="20"/>
        </w:rPr>
        <w:t xml:space="preserve">the </w:t>
      </w:r>
      <w:r w:rsidR="00510621" w:rsidRPr="000E33D0">
        <w:rPr>
          <w:rFonts w:ascii="Times New Roman" w:eastAsia="Myriad-Roman" w:hAnsi="Times New Roman"/>
          <w:sz w:val="20"/>
          <w:szCs w:val="20"/>
        </w:rPr>
        <w:t>“close relatives”</w:t>
      </w:r>
      <w:r w:rsidR="00C05F22" w:rsidRPr="000E33D0">
        <w:rPr>
          <w:rFonts w:ascii="Times New Roman" w:eastAsia="Myriad-Roman" w:hAnsi="Times New Roman"/>
          <w:sz w:val="20"/>
          <w:szCs w:val="20"/>
        </w:rPr>
        <w:t xml:space="preserve"> </w:t>
      </w:r>
      <w:r w:rsidR="00A06D7C" w:rsidRPr="000E33D0">
        <w:rPr>
          <w:rFonts w:ascii="Times New Roman" w:eastAsia="Myriad-Roman" w:hAnsi="Times New Roman"/>
          <w:sz w:val="20"/>
          <w:szCs w:val="20"/>
        </w:rPr>
        <w:t>[</w:t>
      </w:r>
      <w:r w:rsidR="00C05F22" w:rsidRPr="000E33D0">
        <w:rPr>
          <w:rFonts w:ascii="Times New Roman" w:eastAsia="Myriad-Roman" w:hAnsi="Times New Roman"/>
          <w:sz w:val="20"/>
          <w:szCs w:val="20"/>
        </w:rPr>
        <w:t>27</w:t>
      </w:r>
      <w:r w:rsidR="00A06D7C" w:rsidRPr="000E33D0">
        <w:rPr>
          <w:rFonts w:ascii="Times New Roman" w:eastAsia="Myriad-Roman" w:hAnsi="Times New Roman"/>
          <w:sz w:val="20"/>
          <w:szCs w:val="20"/>
        </w:rPr>
        <w:t>].</w:t>
      </w:r>
      <w:r w:rsidR="00325E3B" w:rsidRPr="000E33D0">
        <w:rPr>
          <w:rFonts w:ascii="Times New Roman" w:hAnsi="Times New Roman"/>
          <w:sz w:val="20"/>
          <w:szCs w:val="20"/>
        </w:rPr>
        <w:t xml:space="preserve">  </w:t>
      </w:r>
      <w:r w:rsidR="00F70DD1" w:rsidRPr="000E33D0">
        <w:rPr>
          <w:rFonts w:ascii="Times New Roman" w:hAnsi="Times New Roman"/>
          <w:sz w:val="20"/>
          <w:szCs w:val="20"/>
        </w:rPr>
        <w:t xml:space="preserve">Singh et al reported 68.2 % of consultants and </w:t>
      </w:r>
      <w:r w:rsidR="008D6CE0" w:rsidRPr="000E33D0">
        <w:rPr>
          <w:rFonts w:ascii="Times New Roman" w:hAnsi="Times New Roman"/>
          <w:sz w:val="20"/>
          <w:szCs w:val="20"/>
        </w:rPr>
        <w:t>majority (</w:t>
      </w:r>
      <w:r w:rsidR="00F70DD1" w:rsidRPr="000E33D0">
        <w:rPr>
          <w:rFonts w:ascii="Times New Roman" w:hAnsi="Times New Roman"/>
          <w:sz w:val="20"/>
          <w:szCs w:val="20"/>
        </w:rPr>
        <w:t>80.8%</w:t>
      </w:r>
      <w:r w:rsidR="008D6CE0" w:rsidRPr="000E33D0">
        <w:rPr>
          <w:rFonts w:ascii="Times New Roman" w:hAnsi="Times New Roman"/>
          <w:sz w:val="20"/>
          <w:szCs w:val="20"/>
        </w:rPr>
        <w:t>)</w:t>
      </w:r>
      <w:r w:rsidR="00F70DD1" w:rsidRPr="000E33D0">
        <w:rPr>
          <w:rFonts w:ascii="Times New Roman" w:hAnsi="Times New Roman"/>
          <w:sz w:val="20"/>
          <w:szCs w:val="20"/>
        </w:rPr>
        <w:t xml:space="preserve"> of the residents agreed with the statement that “Close relatives should always be told about patient condition”</w:t>
      </w:r>
      <w:r w:rsidR="00C05F22" w:rsidRPr="000E33D0">
        <w:rPr>
          <w:rFonts w:ascii="Times New Roman" w:hAnsi="Times New Roman"/>
          <w:sz w:val="20"/>
          <w:szCs w:val="20"/>
        </w:rPr>
        <w:t xml:space="preserve"> </w:t>
      </w:r>
      <w:r w:rsidR="00A06D7C" w:rsidRPr="000E33D0">
        <w:rPr>
          <w:rFonts w:ascii="Times New Roman" w:hAnsi="Times New Roman"/>
          <w:sz w:val="20"/>
          <w:szCs w:val="20"/>
        </w:rPr>
        <w:t>[</w:t>
      </w:r>
      <w:r w:rsidR="00C05F22" w:rsidRPr="000E33D0">
        <w:rPr>
          <w:rFonts w:ascii="Times New Roman" w:hAnsi="Times New Roman"/>
          <w:sz w:val="20"/>
          <w:szCs w:val="20"/>
        </w:rPr>
        <w:t>5</w:t>
      </w:r>
      <w:r w:rsidR="00A06D7C" w:rsidRPr="000E33D0">
        <w:rPr>
          <w:rFonts w:ascii="Times New Roman" w:hAnsi="Times New Roman"/>
          <w:sz w:val="20"/>
          <w:szCs w:val="20"/>
        </w:rPr>
        <w:t>]</w:t>
      </w:r>
      <w:r w:rsidR="0066208D" w:rsidRPr="000E33D0">
        <w:rPr>
          <w:rFonts w:ascii="Times New Roman" w:hAnsi="Times New Roman"/>
          <w:sz w:val="20"/>
          <w:szCs w:val="20"/>
        </w:rPr>
        <w:t>.</w:t>
      </w:r>
      <w:r w:rsidR="00A06D7C" w:rsidRPr="000E33D0">
        <w:rPr>
          <w:rFonts w:ascii="Times New Roman" w:hAnsi="Times New Roman"/>
          <w:sz w:val="20"/>
          <w:szCs w:val="20"/>
        </w:rPr>
        <w:t xml:space="preserve"> </w:t>
      </w:r>
      <w:r w:rsidR="00F70DD1" w:rsidRPr="000E33D0">
        <w:rPr>
          <w:rFonts w:ascii="Times New Roman" w:hAnsi="Times New Roman"/>
          <w:sz w:val="20"/>
          <w:szCs w:val="20"/>
        </w:rPr>
        <w:t xml:space="preserve"> </w:t>
      </w:r>
      <w:r w:rsidR="0042123D" w:rsidRPr="000E33D0">
        <w:rPr>
          <w:rFonts w:ascii="Times New Roman" w:hAnsi="Times New Roman"/>
          <w:sz w:val="20"/>
          <w:szCs w:val="20"/>
        </w:rPr>
        <w:t xml:space="preserve">Brogen et al also </w:t>
      </w:r>
      <w:r w:rsidR="00F70DD1" w:rsidRPr="000E33D0">
        <w:rPr>
          <w:rFonts w:ascii="Times New Roman" w:hAnsi="Times New Roman"/>
          <w:sz w:val="20"/>
          <w:szCs w:val="20"/>
        </w:rPr>
        <w:t xml:space="preserve">showed that majority </w:t>
      </w:r>
      <w:r w:rsidR="00F70DD1" w:rsidRPr="000E33D0">
        <w:rPr>
          <w:rFonts w:ascii="Times New Roman" w:eastAsia="Myriad-Roman" w:hAnsi="Times New Roman"/>
          <w:sz w:val="20"/>
          <w:szCs w:val="20"/>
        </w:rPr>
        <w:t xml:space="preserve">82.9 %, 89.4% of junior doctors and faculty respectively were </w:t>
      </w:r>
      <w:r w:rsidR="0066208D" w:rsidRPr="000E33D0">
        <w:rPr>
          <w:rFonts w:ascii="Times New Roman" w:eastAsia="Myriad-Roman" w:hAnsi="Times New Roman"/>
          <w:sz w:val="20"/>
          <w:szCs w:val="20"/>
        </w:rPr>
        <w:t>in favor of the above statement</w:t>
      </w:r>
      <w:r w:rsidR="00A06D7C" w:rsidRPr="000E33D0">
        <w:rPr>
          <w:rFonts w:ascii="Times New Roman" w:eastAsia="Myriad-Roman" w:hAnsi="Times New Roman"/>
          <w:sz w:val="20"/>
          <w:szCs w:val="20"/>
        </w:rPr>
        <w:t xml:space="preserve"> [</w:t>
      </w:r>
      <w:r w:rsidR="00C05F22" w:rsidRPr="000E33D0">
        <w:rPr>
          <w:rFonts w:ascii="Times New Roman" w:eastAsia="Myriad-Roman" w:hAnsi="Times New Roman"/>
          <w:sz w:val="20"/>
          <w:szCs w:val="20"/>
        </w:rPr>
        <w:t>28</w:t>
      </w:r>
      <w:r w:rsidR="00A06D7C" w:rsidRPr="000E33D0">
        <w:rPr>
          <w:rFonts w:ascii="Times New Roman" w:eastAsia="Myriad-Roman" w:hAnsi="Times New Roman"/>
          <w:sz w:val="20"/>
          <w:szCs w:val="20"/>
        </w:rPr>
        <w:t>]</w:t>
      </w:r>
      <w:r w:rsidR="0066208D" w:rsidRPr="000E33D0">
        <w:rPr>
          <w:rFonts w:ascii="Times New Roman" w:eastAsia="Myriad-Roman" w:hAnsi="Times New Roman"/>
          <w:sz w:val="20"/>
          <w:szCs w:val="20"/>
        </w:rPr>
        <w:t>.</w:t>
      </w:r>
    </w:p>
    <w:p w:rsidR="00022B63" w:rsidRPr="000E33D0" w:rsidRDefault="00E84D1F"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hAnsi="Times New Roman"/>
          <w:sz w:val="20"/>
          <w:szCs w:val="20"/>
        </w:rPr>
        <w:t>In the present study</w:t>
      </w:r>
      <w:r w:rsidR="00325E3B" w:rsidRPr="000E33D0">
        <w:rPr>
          <w:rFonts w:ascii="Times New Roman" w:hAnsi="Times New Roman"/>
          <w:sz w:val="20"/>
          <w:szCs w:val="20"/>
        </w:rPr>
        <w:t>,</w:t>
      </w:r>
      <w:r w:rsidRPr="000E33D0">
        <w:rPr>
          <w:rFonts w:ascii="Times New Roman" w:hAnsi="Times New Roman"/>
          <w:sz w:val="20"/>
          <w:szCs w:val="20"/>
        </w:rPr>
        <w:t xml:space="preserve"> pre</w:t>
      </w:r>
      <w:r w:rsidR="00325E3B" w:rsidRPr="000E33D0">
        <w:rPr>
          <w:rFonts w:ascii="Times New Roman" w:hAnsi="Times New Roman"/>
          <w:sz w:val="20"/>
          <w:szCs w:val="20"/>
        </w:rPr>
        <w:t>-course,</w:t>
      </w:r>
      <w:r w:rsidRPr="000E33D0">
        <w:rPr>
          <w:rFonts w:ascii="Times New Roman" w:hAnsi="Times New Roman"/>
          <w:sz w:val="20"/>
          <w:szCs w:val="20"/>
        </w:rPr>
        <w:t xml:space="preserve"> 9.6% </w:t>
      </w:r>
      <w:r w:rsidR="00C8637A" w:rsidRPr="000E33D0">
        <w:rPr>
          <w:rFonts w:ascii="Times New Roman" w:hAnsi="Times New Roman"/>
          <w:sz w:val="20"/>
          <w:szCs w:val="20"/>
        </w:rPr>
        <w:t xml:space="preserve">of the students were in </w:t>
      </w:r>
      <w:r w:rsidR="00510621" w:rsidRPr="000E33D0">
        <w:rPr>
          <w:rFonts w:ascii="Times New Roman" w:hAnsi="Times New Roman"/>
          <w:sz w:val="20"/>
          <w:szCs w:val="20"/>
        </w:rPr>
        <w:t>favor</w:t>
      </w:r>
      <w:r w:rsidR="00C8637A" w:rsidRPr="000E33D0">
        <w:rPr>
          <w:rFonts w:ascii="Times New Roman" w:hAnsi="Times New Roman"/>
          <w:sz w:val="20"/>
          <w:szCs w:val="20"/>
        </w:rPr>
        <w:t xml:space="preserve"> of the statement that </w:t>
      </w:r>
      <w:r w:rsidR="00325E3B" w:rsidRPr="000E33D0">
        <w:rPr>
          <w:rFonts w:ascii="Times New Roman" w:hAnsi="Times New Roman"/>
          <w:sz w:val="20"/>
          <w:szCs w:val="20"/>
        </w:rPr>
        <w:t>“</w:t>
      </w:r>
      <w:r w:rsidR="00C8637A" w:rsidRPr="000E33D0">
        <w:rPr>
          <w:rFonts w:ascii="Times New Roman" w:hAnsi="Times New Roman"/>
          <w:sz w:val="20"/>
          <w:szCs w:val="20"/>
        </w:rPr>
        <w:t>Doctors and nurses should refuse to tre</w:t>
      </w:r>
      <w:r w:rsidRPr="000E33D0">
        <w:rPr>
          <w:rFonts w:ascii="Times New Roman" w:hAnsi="Times New Roman"/>
          <w:sz w:val="20"/>
          <w:szCs w:val="20"/>
        </w:rPr>
        <w:t>at a violent patient</w:t>
      </w:r>
      <w:r w:rsidR="00325E3B" w:rsidRPr="000E33D0">
        <w:rPr>
          <w:rFonts w:ascii="Times New Roman" w:hAnsi="Times New Roman"/>
          <w:sz w:val="20"/>
          <w:szCs w:val="20"/>
        </w:rPr>
        <w:t>”</w:t>
      </w:r>
      <w:r w:rsidRPr="000E33D0">
        <w:rPr>
          <w:rFonts w:ascii="Times New Roman" w:hAnsi="Times New Roman"/>
          <w:sz w:val="20"/>
          <w:szCs w:val="20"/>
        </w:rPr>
        <w:t>, the percentage increased to 10.8% after the sessions.</w:t>
      </w:r>
      <w:r w:rsidR="00F0303E" w:rsidRPr="000E33D0">
        <w:rPr>
          <w:rFonts w:ascii="Times New Roman" w:hAnsi="Times New Roman"/>
          <w:sz w:val="20"/>
          <w:szCs w:val="20"/>
        </w:rPr>
        <w:t xml:space="preserve"> </w:t>
      </w:r>
      <w:r w:rsidR="0042123D" w:rsidRPr="000E33D0">
        <w:rPr>
          <w:rFonts w:ascii="Times New Roman" w:eastAsia="Myriad-Roman" w:hAnsi="Times New Roman"/>
          <w:sz w:val="20"/>
          <w:szCs w:val="20"/>
        </w:rPr>
        <w:t xml:space="preserve">Chatterjee and </w:t>
      </w:r>
      <w:r w:rsidR="003876DE" w:rsidRPr="000E33D0">
        <w:rPr>
          <w:rFonts w:ascii="Times New Roman" w:eastAsia="Myriad-Roman" w:hAnsi="Times New Roman"/>
          <w:sz w:val="20"/>
          <w:szCs w:val="20"/>
        </w:rPr>
        <w:t>S</w:t>
      </w:r>
      <w:r w:rsidR="0042123D" w:rsidRPr="000E33D0">
        <w:rPr>
          <w:rFonts w:ascii="Times New Roman" w:eastAsia="Myriad-Roman" w:hAnsi="Times New Roman"/>
          <w:sz w:val="20"/>
          <w:szCs w:val="20"/>
        </w:rPr>
        <w:t>arkar</w:t>
      </w:r>
      <w:r w:rsidR="0042123D" w:rsidRPr="000E33D0">
        <w:rPr>
          <w:rFonts w:ascii="Times New Roman" w:hAnsi="Times New Roman"/>
          <w:sz w:val="20"/>
          <w:szCs w:val="20"/>
        </w:rPr>
        <w:t xml:space="preserve"> found </w:t>
      </w:r>
      <w:r w:rsidR="0053021F" w:rsidRPr="000E33D0">
        <w:rPr>
          <w:rFonts w:ascii="Times New Roman" w:hAnsi="Times New Roman"/>
          <w:sz w:val="20"/>
          <w:szCs w:val="20"/>
        </w:rPr>
        <w:t xml:space="preserve"> 21.7% of the students were of the opinion to refuse violent patients</w:t>
      </w:r>
      <w:r w:rsidR="00325E3B" w:rsidRPr="000E33D0">
        <w:rPr>
          <w:rFonts w:ascii="Times New Roman" w:hAnsi="Times New Roman"/>
          <w:sz w:val="20"/>
          <w:szCs w:val="20"/>
        </w:rPr>
        <w:t xml:space="preserve"> </w:t>
      </w:r>
      <w:r w:rsidR="001308C6" w:rsidRPr="000E33D0">
        <w:rPr>
          <w:rFonts w:ascii="Times New Roman" w:hAnsi="Times New Roman"/>
          <w:sz w:val="20"/>
          <w:szCs w:val="20"/>
        </w:rPr>
        <w:t>[27]</w:t>
      </w:r>
      <w:r w:rsidR="0066208D" w:rsidRPr="000E33D0">
        <w:rPr>
          <w:rFonts w:ascii="Times New Roman" w:hAnsi="Times New Roman"/>
          <w:sz w:val="20"/>
          <w:szCs w:val="20"/>
        </w:rPr>
        <w:t>.</w:t>
      </w:r>
      <w:r w:rsidR="00325E3B" w:rsidRPr="000E33D0">
        <w:rPr>
          <w:rFonts w:ascii="Times New Roman" w:hAnsi="Times New Roman"/>
          <w:sz w:val="20"/>
          <w:szCs w:val="20"/>
        </w:rPr>
        <w:t xml:space="preserve"> </w:t>
      </w:r>
      <w:r w:rsidR="00F0303E" w:rsidRPr="000E33D0">
        <w:rPr>
          <w:rFonts w:ascii="Times New Roman" w:hAnsi="Times New Roman"/>
          <w:sz w:val="20"/>
          <w:szCs w:val="20"/>
        </w:rPr>
        <w:t xml:space="preserve">Hariharan et al found 7% of the physicians </w:t>
      </w:r>
      <w:r w:rsidR="0042123D" w:rsidRPr="000E33D0">
        <w:rPr>
          <w:rFonts w:ascii="Times New Roman" w:hAnsi="Times New Roman"/>
          <w:sz w:val="20"/>
          <w:szCs w:val="20"/>
        </w:rPr>
        <w:t xml:space="preserve">were in favor </w:t>
      </w:r>
      <w:r w:rsidR="0053021F" w:rsidRPr="000E33D0">
        <w:rPr>
          <w:rFonts w:ascii="Times New Roman" w:hAnsi="Times New Roman"/>
          <w:sz w:val="20"/>
          <w:szCs w:val="20"/>
        </w:rPr>
        <w:t>to refuse violent patients</w:t>
      </w:r>
      <w:r w:rsidR="00325E3B" w:rsidRPr="000E33D0">
        <w:rPr>
          <w:rFonts w:ascii="Times New Roman" w:hAnsi="Times New Roman"/>
          <w:sz w:val="20"/>
          <w:szCs w:val="20"/>
        </w:rPr>
        <w:t xml:space="preserve"> </w:t>
      </w:r>
      <w:r w:rsidR="003E749A" w:rsidRPr="000E33D0">
        <w:rPr>
          <w:rFonts w:ascii="Times New Roman" w:hAnsi="Times New Roman"/>
          <w:sz w:val="20"/>
          <w:szCs w:val="20"/>
        </w:rPr>
        <w:t>[29]</w:t>
      </w:r>
      <w:r w:rsidR="0066208D" w:rsidRPr="000E33D0">
        <w:rPr>
          <w:rFonts w:ascii="Times New Roman" w:hAnsi="Times New Roman"/>
          <w:sz w:val="20"/>
          <w:szCs w:val="20"/>
        </w:rPr>
        <w:t>.</w:t>
      </w:r>
      <w:r w:rsidR="003E749A" w:rsidRPr="000E33D0">
        <w:rPr>
          <w:rFonts w:ascii="Times New Roman" w:hAnsi="Times New Roman"/>
          <w:sz w:val="20"/>
          <w:szCs w:val="20"/>
        </w:rPr>
        <w:t xml:space="preserve"> </w:t>
      </w:r>
      <w:r w:rsidR="00325E3B" w:rsidRPr="000E33D0">
        <w:rPr>
          <w:rFonts w:ascii="Times New Roman" w:hAnsi="Times New Roman"/>
          <w:sz w:val="20"/>
          <w:szCs w:val="20"/>
        </w:rPr>
        <w:t xml:space="preserve"> </w:t>
      </w:r>
      <w:r w:rsidR="0042123D" w:rsidRPr="000E33D0">
        <w:rPr>
          <w:rFonts w:ascii="Times New Roman" w:hAnsi="Times New Roman"/>
          <w:sz w:val="20"/>
          <w:szCs w:val="20"/>
        </w:rPr>
        <w:t xml:space="preserve">Brogen et al </w:t>
      </w:r>
      <w:r w:rsidR="00C8637A" w:rsidRPr="000E33D0">
        <w:rPr>
          <w:rFonts w:ascii="Times New Roman" w:hAnsi="Times New Roman"/>
          <w:sz w:val="20"/>
          <w:szCs w:val="20"/>
        </w:rPr>
        <w:t xml:space="preserve">found </w:t>
      </w:r>
      <w:r w:rsidRPr="000E33D0">
        <w:rPr>
          <w:rFonts w:ascii="Times New Roman" w:eastAsia="Myriad-Roman" w:hAnsi="Times New Roman"/>
          <w:sz w:val="20"/>
          <w:szCs w:val="20"/>
        </w:rPr>
        <w:t xml:space="preserve">28.7% of </w:t>
      </w:r>
      <w:r w:rsidR="00DC44C3" w:rsidRPr="000E33D0">
        <w:rPr>
          <w:rFonts w:ascii="Times New Roman" w:hAnsi="Times New Roman"/>
          <w:sz w:val="20"/>
          <w:szCs w:val="20"/>
        </w:rPr>
        <w:t>j</w:t>
      </w:r>
      <w:r w:rsidR="00C8637A" w:rsidRPr="000E33D0">
        <w:rPr>
          <w:rFonts w:ascii="Times New Roman" w:hAnsi="Times New Roman"/>
          <w:sz w:val="20"/>
          <w:szCs w:val="20"/>
        </w:rPr>
        <w:t>unior doctors were more likely to be in favour of not negotiating with, or treating, uncooperative patients</w:t>
      </w:r>
      <w:r w:rsidR="003E749A" w:rsidRPr="000E33D0">
        <w:rPr>
          <w:rFonts w:ascii="Times New Roman" w:hAnsi="Times New Roman"/>
          <w:sz w:val="20"/>
          <w:szCs w:val="20"/>
        </w:rPr>
        <w:t xml:space="preserve"> [28]</w:t>
      </w:r>
      <w:r w:rsidR="00C8637A" w:rsidRPr="000E33D0">
        <w:rPr>
          <w:rFonts w:ascii="Times New Roman" w:hAnsi="Times New Roman"/>
          <w:sz w:val="20"/>
          <w:szCs w:val="20"/>
        </w:rPr>
        <w:t xml:space="preserve">. </w:t>
      </w:r>
      <w:r w:rsidRPr="000E33D0">
        <w:rPr>
          <w:rFonts w:ascii="Times New Roman" w:eastAsia="Myriad-Roman" w:hAnsi="Times New Roman"/>
          <w:sz w:val="20"/>
          <w:szCs w:val="20"/>
        </w:rPr>
        <w:t xml:space="preserve">Singh et al </w:t>
      </w:r>
      <w:r w:rsidR="00D522A6" w:rsidRPr="000E33D0">
        <w:rPr>
          <w:rFonts w:ascii="Times New Roman" w:eastAsia="Myriad-Roman" w:hAnsi="Times New Roman"/>
          <w:sz w:val="20"/>
          <w:szCs w:val="20"/>
        </w:rPr>
        <w:t xml:space="preserve">also </w:t>
      </w:r>
      <w:r w:rsidRPr="000E33D0">
        <w:rPr>
          <w:rFonts w:ascii="Times New Roman" w:eastAsia="Myriad-Roman" w:hAnsi="Times New Roman"/>
          <w:sz w:val="20"/>
          <w:szCs w:val="20"/>
        </w:rPr>
        <w:t xml:space="preserve">reported </w:t>
      </w:r>
      <w:r w:rsidRPr="000E33D0">
        <w:rPr>
          <w:rFonts w:ascii="Times New Roman" w:hAnsi="Times New Roman"/>
          <w:sz w:val="20"/>
          <w:szCs w:val="20"/>
        </w:rPr>
        <w:t xml:space="preserve">16.4% of the </w:t>
      </w:r>
      <w:r w:rsidR="00F575EB" w:rsidRPr="000E33D0">
        <w:rPr>
          <w:rFonts w:ascii="Times New Roman" w:hAnsi="Times New Roman"/>
          <w:sz w:val="20"/>
          <w:szCs w:val="20"/>
        </w:rPr>
        <w:t xml:space="preserve">senior </w:t>
      </w:r>
      <w:r w:rsidRPr="000E33D0">
        <w:rPr>
          <w:rFonts w:ascii="Times New Roman" w:hAnsi="Times New Roman"/>
          <w:sz w:val="20"/>
          <w:szCs w:val="20"/>
        </w:rPr>
        <w:t xml:space="preserve">resident </w:t>
      </w:r>
      <w:r w:rsidR="00F575EB" w:rsidRPr="000E33D0">
        <w:rPr>
          <w:rFonts w:ascii="Times New Roman" w:hAnsi="Times New Roman"/>
          <w:sz w:val="20"/>
          <w:szCs w:val="20"/>
        </w:rPr>
        <w:t xml:space="preserve">and 11.4% of the consultants </w:t>
      </w:r>
      <w:r w:rsidRPr="000E33D0">
        <w:rPr>
          <w:rFonts w:ascii="Times New Roman" w:hAnsi="Times New Roman"/>
          <w:sz w:val="20"/>
          <w:szCs w:val="20"/>
        </w:rPr>
        <w:t>were in favor of the above statement</w:t>
      </w:r>
      <w:r w:rsidR="003E749A" w:rsidRPr="000E33D0">
        <w:rPr>
          <w:rFonts w:ascii="Times New Roman" w:hAnsi="Times New Roman"/>
          <w:sz w:val="20"/>
          <w:szCs w:val="20"/>
        </w:rPr>
        <w:t xml:space="preserve"> [5]</w:t>
      </w:r>
      <w:r w:rsidRPr="000E33D0">
        <w:rPr>
          <w:rFonts w:ascii="Times New Roman" w:hAnsi="Times New Roman"/>
          <w:sz w:val="20"/>
          <w:szCs w:val="20"/>
        </w:rPr>
        <w:t>.</w:t>
      </w:r>
      <w:r w:rsidR="00D522A6" w:rsidRPr="000E33D0">
        <w:rPr>
          <w:rFonts w:ascii="Times New Roman" w:hAnsi="Times New Roman"/>
          <w:sz w:val="20"/>
          <w:szCs w:val="20"/>
        </w:rPr>
        <w:t xml:space="preserve"> </w:t>
      </w:r>
      <w:r w:rsidR="00023954" w:rsidRPr="000E33D0">
        <w:rPr>
          <w:rFonts w:ascii="Times New Roman" w:hAnsi="Times New Roman"/>
          <w:sz w:val="20"/>
          <w:szCs w:val="20"/>
        </w:rPr>
        <w:t xml:space="preserve"> </w:t>
      </w:r>
      <w:r w:rsidR="00F575EB" w:rsidRPr="000E33D0">
        <w:rPr>
          <w:rFonts w:ascii="Times New Roman" w:hAnsi="Times New Roman"/>
          <w:sz w:val="20"/>
          <w:szCs w:val="20"/>
        </w:rPr>
        <w:t>The evidence from literature shows a trend towards more of junior doctors in favor of refusing violent patients as compared to the consultants.</w:t>
      </w:r>
    </w:p>
    <w:p w:rsidR="00141F0C" w:rsidRPr="000E33D0" w:rsidRDefault="00141F0C" w:rsidP="00A719DE">
      <w:pPr>
        <w:autoSpaceDE w:val="0"/>
        <w:autoSpaceDN w:val="0"/>
        <w:adjustRightInd w:val="0"/>
        <w:spacing w:after="0" w:line="480" w:lineRule="auto"/>
        <w:jc w:val="both"/>
        <w:rPr>
          <w:rFonts w:ascii="Times New Roman" w:eastAsia="Myriad-Roman" w:hAnsi="Times New Roman"/>
          <w:sz w:val="20"/>
          <w:szCs w:val="20"/>
        </w:rPr>
      </w:pPr>
      <w:r w:rsidRPr="000E33D0">
        <w:rPr>
          <w:rFonts w:ascii="Times New Roman" w:hAnsi="Times New Roman"/>
          <w:sz w:val="20"/>
          <w:szCs w:val="20"/>
        </w:rPr>
        <w:t>In the present study</w:t>
      </w:r>
      <w:r w:rsidR="00325E3B" w:rsidRPr="000E33D0">
        <w:rPr>
          <w:rFonts w:ascii="Times New Roman" w:hAnsi="Times New Roman"/>
          <w:sz w:val="20"/>
          <w:szCs w:val="20"/>
        </w:rPr>
        <w:t>,</w:t>
      </w:r>
      <w:r w:rsidRPr="000E33D0">
        <w:rPr>
          <w:rFonts w:ascii="Times New Roman" w:hAnsi="Times New Roman"/>
          <w:sz w:val="20"/>
          <w:szCs w:val="20"/>
        </w:rPr>
        <w:t xml:space="preserve"> pre</w:t>
      </w:r>
      <w:r w:rsidR="00325E3B" w:rsidRPr="000E33D0">
        <w:rPr>
          <w:rFonts w:ascii="Times New Roman" w:hAnsi="Times New Roman"/>
          <w:sz w:val="20"/>
          <w:szCs w:val="20"/>
        </w:rPr>
        <w:t>-</w:t>
      </w:r>
      <w:r w:rsidRPr="000E33D0">
        <w:rPr>
          <w:rFonts w:ascii="Times New Roman" w:hAnsi="Times New Roman"/>
          <w:sz w:val="20"/>
          <w:szCs w:val="20"/>
        </w:rPr>
        <w:t>sessio</w:t>
      </w:r>
      <w:r w:rsidR="00DF42AF" w:rsidRPr="000E33D0">
        <w:rPr>
          <w:rFonts w:ascii="Times New Roman" w:hAnsi="Times New Roman"/>
          <w:sz w:val="20"/>
          <w:szCs w:val="20"/>
        </w:rPr>
        <w:t xml:space="preserve">n 10.8% of the students agreed </w:t>
      </w:r>
      <w:r w:rsidRPr="000E33D0">
        <w:rPr>
          <w:rFonts w:ascii="Times New Roman" w:hAnsi="Times New Roman"/>
          <w:sz w:val="20"/>
          <w:szCs w:val="20"/>
        </w:rPr>
        <w:t xml:space="preserve">with the statement that </w:t>
      </w:r>
      <w:r w:rsidR="00DF42AF" w:rsidRPr="000E33D0">
        <w:rPr>
          <w:rFonts w:ascii="Times New Roman" w:hAnsi="Times New Roman"/>
          <w:sz w:val="20"/>
          <w:szCs w:val="20"/>
        </w:rPr>
        <w:t>“</w:t>
      </w:r>
      <w:r w:rsidRPr="000E33D0">
        <w:rPr>
          <w:rFonts w:ascii="Times New Roman" w:eastAsia="Myriad-Roman" w:hAnsi="Times New Roman"/>
          <w:sz w:val="20"/>
          <w:szCs w:val="20"/>
        </w:rPr>
        <w:t>Privacy of one patient</w:t>
      </w:r>
      <w:r w:rsidR="00325E3B" w:rsidRPr="000E33D0">
        <w:rPr>
          <w:rFonts w:ascii="Times New Roman" w:eastAsia="Myriad-Roman" w:hAnsi="Times New Roman"/>
          <w:sz w:val="20"/>
          <w:szCs w:val="20"/>
        </w:rPr>
        <w:t xml:space="preserve"> </w:t>
      </w:r>
      <w:r w:rsidRPr="000E33D0">
        <w:rPr>
          <w:rFonts w:ascii="Times New Roman" w:eastAsia="Myriad-Roman" w:hAnsi="Times New Roman"/>
          <w:sz w:val="20"/>
          <w:szCs w:val="20"/>
        </w:rPr>
        <w:t>may be ignored for the benefit of the larger group</w:t>
      </w:r>
      <w:r w:rsidR="00DF42AF" w:rsidRPr="000E33D0">
        <w:rPr>
          <w:rFonts w:ascii="Times New Roman" w:eastAsia="Myriad-Roman" w:hAnsi="Times New Roman"/>
          <w:sz w:val="20"/>
          <w:szCs w:val="20"/>
        </w:rPr>
        <w:t>”</w:t>
      </w:r>
      <w:r w:rsidRPr="000E33D0">
        <w:rPr>
          <w:rFonts w:ascii="Times New Roman" w:eastAsia="Myriad-Roman" w:hAnsi="Times New Roman"/>
          <w:sz w:val="20"/>
          <w:szCs w:val="20"/>
        </w:rPr>
        <w:t>, the percentage of students agreeing increased to 18.1% after the sessions. In contrast to this</w:t>
      </w:r>
      <w:r w:rsidR="00325E3B" w:rsidRPr="000E33D0">
        <w:rPr>
          <w:rFonts w:ascii="Times New Roman" w:eastAsia="Myriad-Roman" w:hAnsi="Times New Roman"/>
          <w:sz w:val="20"/>
          <w:szCs w:val="20"/>
        </w:rPr>
        <w:t>,</w:t>
      </w:r>
      <w:r w:rsidRPr="000E33D0">
        <w:rPr>
          <w:rFonts w:ascii="Times New Roman" w:eastAsia="Myriad-Roman" w:hAnsi="Times New Roman"/>
          <w:sz w:val="20"/>
          <w:szCs w:val="20"/>
        </w:rPr>
        <w:t xml:space="preserve"> </w:t>
      </w:r>
      <w:r w:rsidR="00325E3B" w:rsidRPr="000E33D0">
        <w:rPr>
          <w:rFonts w:ascii="Times New Roman" w:eastAsia="Myriad-Roman" w:hAnsi="Times New Roman"/>
          <w:sz w:val="20"/>
          <w:szCs w:val="20"/>
        </w:rPr>
        <w:t xml:space="preserve">Chatterjee and </w:t>
      </w:r>
      <w:r w:rsidR="00215372" w:rsidRPr="000E33D0">
        <w:rPr>
          <w:rFonts w:ascii="Times New Roman" w:eastAsia="Myriad-Roman" w:hAnsi="Times New Roman"/>
          <w:sz w:val="20"/>
          <w:szCs w:val="20"/>
        </w:rPr>
        <w:t>Sarkar</w:t>
      </w:r>
      <w:r w:rsidR="00215372" w:rsidRPr="000E33D0">
        <w:rPr>
          <w:rFonts w:ascii="Times New Roman" w:hAnsi="Times New Roman"/>
          <w:sz w:val="20"/>
          <w:szCs w:val="20"/>
        </w:rPr>
        <w:t xml:space="preserve"> </w:t>
      </w:r>
      <w:r w:rsidR="00215372" w:rsidRPr="000E33D0">
        <w:rPr>
          <w:rFonts w:ascii="Times New Roman" w:eastAsia="Myriad-Roman" w:hAnsi="Times New Roman"/>
          <w:sz w:val="20"/>
          <w:szCs w:val="20"/>
        </w:rPr>
        <w:t>reported</w:t>
      </w:r>
      <w:r w:rsidRPr="000E33D0">
        <w:rPr>
          <w:rFonts w:ascii="Times New Roman" w:eastAsia="Myriad-Roman" w:hAnsi="Times New Roman"/>
          <w:sz w:val="20"/>
          <w:szCs w:val="20"/>
        </w:rPr>
        <w:t xml:space="preserve"> </w:t>
      </w:r>
      <w:r w:rsidR="00E04297" w:rsidRPr="000E33D0">
        <w:rPr>
          <w:rFonts w:ascii="Times New Roman" w:eastAsia="Myriad-Roman" w:hAnsi="Times New Roman"/>
          <w:sz w:val="20"/>
          <w:szCs w:val="20"/>
        </w:rPr>
        <w:t>that around half of the students (</w:t>
      </w:r>
      <w:r w:rsidRPr="000E33D0">
        <w:rPr>
          <w:rFonts w:ascii="Times New Roman" w:eastAsia="Myriad-Roman" w:hAnsi="Times New Roman"/>
          <w:sz w:val="20"/>
          <w:szCs w:val="20"/>
        </w:rPr>
        <w:t>55.9%</w:t>
      </w:r>
      <w:r w:rsidR="00E04297" w:rsidRPr="000E33D0">
        <w:rPr>
          <w:rFonts w:ascii="Times New Roman" w:eastAsia="Myriad-Roman" w:hAnsi="Times New Roman"/>
          <w:sz w:val="20"/>
          <w:szCs w:val="20"/>
        </w:rPr>
        <w:t>)</w:t>
      </w:r>
      <w:r w:rsidRPr="000E33D0">
        <w:rPr>
          <w:rFonts w:ascii="Times New Roman" w:eastAsia="Myriad-Roman" w:hAnsi="Times New Roman"/>
          <w:sz w:val="20"/>
          <w:szCs w:val="20"/>
        </w:rPr>
        <w:t xml:space="preserve"> agreed </w:t>
      </w:r>
      <w:r w:rsidR="00215372" w:rsidRPr="000E33D0">
        <w:rPr>
          <w:rFonts w:ascii="Times New Roman" w:eastAsia="Myriad-Roman" w:hAnsi="Times New Roman"/>
          <w:sz w:val="20"/>
          <w:szCs w:val="20"/>
        </w:rPr>
        <w:t>with the above statement</w:t>
      </w:r>
      <w:r w:rsidR="003E749A" w:rsidRPr="000E33D0">
        <w:rPr>
          <w:rFonts w:ascii="Times New Roman" w:eastAsia="Myriad-Roman" w:hAnsi="Times New Roman"/>
          <w:sz w:val="20"/>
          <w:szCs w:val="20"/>
        </w:rPr>
        <w:t xml:space="preserve"> [27]</w:t>
      </w:r>
      <w:r w:rsidR="00215372" w:rsidRPr="000E33D0">
        <w:rPr>
          <w:rFonts w:ascii="Times New Roman" w:eastAsia="Myriad-Roman" w:hAnsi="Times New Roman"/>
          <w:sz w:val="20"/>
          <w:szCs w:val="20"/>
        </w:rPr>
        <w:t xml:space="preserve">.  </w:t>
      </w:r>
      <w:r w:rsidR="00584D63" w:rsidRPr="000E33D0">
        <w:rPr>
          <w:rFonts w:ascii="Times New Roman" w:eastAsia="Myriad-Roman" w:hAnsi="Times New Roman"/>
          <w:sz w:val="20"/>
          <w:szCs w:val="20"/>
        </w:rPr>
        <w:t>Reason</w:t>
      </w:r>
      <w:r w:rsidR="00E04297" w:rsidRPr="000E33D0">
        <w:rPr>
          <w:rFonts w:ascii="Times New Roman" w:eastAsia="Myriad-Roman" w:hAnsi="Times New Roman"/>
          <w:sz w:val="20"/>
          <w:szCs w:val="20"/>
        </w:rPr>
        <w:t xml:space="preserve"> for this could not be explained as the response to this </w:t>
      </w:r>
      <w:r w:rsidR="00215372" w:rsidRPr="000E33D0">
        <w:rPr>
          <w:rFonts w:ascii="Times New Roman" w:eastAsia="Myriad-Roman" w:hAnsi="Times New Roman"/>
          <w:sz w:val="20"/>
          <w:szCs w:val="20"/>
        </w:rPr>
        <w:t>statement is very subjective, varying</w:t>
      </w:r>
      <w:r w:rsidR="00E04297" w:rsidRPr="000E33D0">
        <w:rPr>
          <w:rFonts w:ascii="Times New Roman" w:eastAsia="Myriad-Roman" w:hAnsi="Times New Roman"/>
          <w:sz w:val="20"/>
          <w:szCs w:val="20"/>
        </w:rPr>
        <w:t xml:space="preserve"> </w:t>
      </w:r>
      <w:r w:rsidR="00215372" w:rsidRPr="000E33D0">
        <w:rPr>
          <w:rFonts w:ascii="Times New Roman" w:eastAsia="Myriad-Roman" w:hAnsi="Times New Roman"/>
          <w:sz w:val="20"/>
          <w:szCs w:val="20"/>
        </w:rPr>
        <w:t>with</w:t>
      </w:r>
      <w:r w:rsidR="00E04297" w:rsidRPr="000E33D0">
        <w:rPr>
          <w:rFonts w:ascii="Times New Roman" w:eastAsia="Myriad-Roman" w:hAnsi="Times New Roman"/>
          <w:sz w:val="20"/>
          <w:szCs w:val="20"/>
        </w:rPr>
        <w:t xml:space="preserve"> the </w:t>
      </w:r>
      <w:r w:rsidR="00215372" w:rsidRPr="000E33D0">
        <w:rPr>
          <w:rFonts w:ascii="Times New Roman" w:eastAsia="Myriad-Roman" w:hAnsi="Times New Roman"/>
          <w:sz w:val="20"/>
          <w:szCs w:val="20"/>
        </w:rPr>
        <w:t xml:space="preserve">prevailing </w:t>
      </w:r>
      <w:r w:rsidR="00E04297" w:rsidRPr="000E33D0">
        <w:rPr>
          <w:rFonts w:ascii="Times New Roman" w:eastAsia="Myriad-Roman" w:hAnsi="Times New Roman"/>
          <w:sz w:val="20"/>
          <w:szCs w:val="20"/>
        </w:rPr>
        <w:t>condition</w:t>
      </w:r>
      <w:r w:rsidR="00215372" w:rsidRPr="000E33D0">
        <w:rPr>
          <w:rFonts w:ascii="Times New Roman" w:eastAsia="Myriad-Roman" w:hAnsi="Times New Roman"/>
          <w:sz w:val="20"/>
          <w:szCs w:val="20"/>
        </w:rPr>
        <w:t xml:space="preserve"> or situation</w:t>
      </w:r>
      <w:r w:rsidR="00E04297" w:rsidRPr="000E33D0">
        <w:rPr>
          <w:rFonts w:ascii="Times New Roman" w:eastAsia="Myriad-Roman" w:hAnsi="Times New Roman"/>
          <w:sz w:val="20"/>
          <w:szCs w:val="20"/>
        </w:rPr>
        <w:t xml:space="preserve">. </w:t>
      </w:r>
    </w:p>
    <w:p w:rsidR="00CB5FF5" w:rsidRPr="000E33D0" w:rsidRDefault="00215372"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eastAsia="Myriad-Roman" w:hAnsi="Times New Roman"/>
          <w:sz w:val="20"/>
          <w:szCs w:val="20"/>
        </w:rPr>
        <w:lastRenderedPageBreak/>
        <w:t xml:space="preserve">Around </w:t>
      </w:r>
      <w:r w:rsidRPr="000E33D0">
        <w:rPr>
          <w:rFonts w:ascii="Times New Roman" w:eastAsia="Times New Roman" w:hAnsi="Times New Roman"/>
          <w:sz w:val="20"/>
          <w:szCs w:val="20"/>
        </w:rPr>
        <w:t>19</w:t>
      </w:r>
      <w:r w:rsidR="00510621" w:rsidRPr="000E33D0">
        <w:rPr>
          <w:rFonts w:ascii="Times New Roman" w:eastAsia="Times New Roman" w:hAnsi="Times New Roman"/>
          <w:sz w:val="20"/>
          <w:szCs w:val="20"/>
        </w:rPr>
        <w:t xml:space="preserve">% students believed that </w:t>
      </w:r>
      <w:r w:rsidR="00DF42AF" w:rsidRPr="000E33D0">
        <w:rPr>
          <w:rFonts w:ascii="Times New Roman" w:eastAsia="Times New Roman" w:hAnsi="Times New Roman"/>
          <w:sz w:val="20"/>
          <w:szCs w:val="20"/>
        </w:rPr>
        <w:t>e</w:t>
      </w:r>
      <w:r w:rsidR="00510621" w:rsidRPr="000E33D0">
        <w:rPr>
          <w:rFonts w:ascii="Times New Roman" w:eastAsia="Myriad-Roman" w:hAnsi="Times New Roman"/>
          <w:sz w:val="20"/>
          <w:szCs w:val="20"/>
        </w:rPr>
        <w:t xml:space="preserve">thical </w:t>
      </w:r>
      <w:r w:rsidRPr="000E33D0">
        <w:rPr>
          <w:rFonts w:ascii="Times New Roman" w:eastAsia="Myriad-Roman" w:hAnsi="Times New Roman"/>
          <w:sz w:val="20"/>
          <w:szCs w:val="20"/>
        </w:rPr>
        <w:t>aspect is</w:t>
      </w:r>
      <w:r w:rsidR="00510621" w:rsidRPr="000E33D0">
        <w:rPr>
          <w:rFonts w:ascii="Times New Roman" w:eastAsia="Myriad-Roman" w:hAnsi="Times New Roman"/>
          <w:sz w:val="20"/>
          <w:szCs w:val="20"/>
        </w:rPr>
        <w:t xml:space="preserve"> impor</w:t>
      </w:r>
      <w:r w:rsidRPr="000E33D0">
        <w:rPr>
          <w:rFonts w:ascii="Times New Roman" w:eastAsia="Myriad-Roman" w:hAnsi="Times New Roman"/>
          <w:sz w:val="20"/>
          <w:szCs w:val="20"/>
        </w:rPr>
        <w:t xml:space="preserve">tant only to avoid legal action, however this </w:t>
      </w:r>
      <w:r w:rsidR="00510621" w:rsidRPr="000E33D0">
        <w:rPr>
          <w:rFonts w:ascii="Times New Roman" w:eastAsia="Myriad-Roman" w:hAnsi="Times New Roman"/>
          <w:sz w:val="20"/>
          <w:szCs w:val="20"/>
        </w:rPr>
        <w:t xml:space="preserve">decreased after the sessions.   </w:t>
      </w:r>
      <w:r w:rsidR="00902C8E" w:rsidRPr="000E33D0">
        <w:rPr>
          <w:rFonts w:ascii="Times New Roman" w:eastAsia="Myriad-Roman" w:hAnsi="Times New Roman"/>
          <w:sz w:val="20"/>
          <w:szCs w:val="20"/>
        </w:rPr>
        <w:t xml:space="preserve">While </w:t>
      </w:r>
      <w:r w:rsidRPr="000E33D0">
        <w:rPr>
          <w:rFonts w:ascii="Times New Roman" w:eastAsia="Myriad-Roman" w:hAnsi="Times New Roman"/>
          <w:sz w:val="20"/>
          <w:szCs w:val="20"/>
        </w:rPr>
        <w:t>Chatterjee and S</w:t>
      </w:r>
      <w:r w:rsidR="00DF42AF" w:rsidRPr="000E33D0">
        <w:rPr>
          <w:rFonts w:ascii="Times New Roman" w:eastAsia="Myriad-Roman" w:hAnsi="Times New Roman"/>
          <w:sz w:val="20"/>
          <w:szCs w:val="20"/>
        </w:rPr>
        <w:t>arkar</w:t>
      </w:r>
      <w:r w:rsidR="00DF42AF" w:rsidRPr="000E33D0">
        <w:rPr>
          <w:rFonts w:ascii="Times New Roman" w:hAnsi="Times New Roman"/>
          <w:sz w:val="20"/>
          <w:szCs w:val="20"/>
        </w:rPr>
        <w:t xml:space="preserve"> </w:t>
      </w:r>
      <w:r w:rsidR="00510621" w:rsidRPr="000E33D0">
        <w:rPr>
          <w:rFonts w:ascii="Times New Roman" w:eastAsia="Myriad-Roman" w:hAnsi="Times New Roman"/>
          <w:sz w:val="20"/>
          <w:szCs w:val="20"/>
        </w:rPr>
        <w:t xml:space="preserve"> found that 37.8% of the students agreed to the above statement</w:t>
      </w:r>
      <w:r w:rsidR="007A462F" w:rsidRPr="000E33D0">
        <w:rPr>
          <w:rFonts w:ascii="Times New Roman" w:eastAsia="Myriad-Roman" w:hAnsi="Times New Roman"/>
          <w:sz w:val="20"/>
          <w:szCs w:val="20"/>
        </w:rPr>
        <w:t xml:space="preserve"> [27]</w:t>
      </w:r>
      <w:r w:rsidR="00902C8E" w:rsidRPr="000E33D0">
        <w:rPr>
          <w:rFonts w:ascii="Times New Roman" w:eastAsia="Myriad-Roman" w:hAnsi="Times New Roman"/>
          <w:sz w:val="20"/>
          <w:szCs w:val="20"/>
        </w:rPr>
        <w:t>.</w:t>
      </w:r>
      <w:r w:rsidR="008F2C9F" w:rsidRPr="000E33D0">
        <w:rPr>
          <w:rFonts w:ascii="Times New Roman" w:eastAsia="Myriad-Roman" w:hAnsi="Times New Roman"/>
          <w:sz w:val="20"/>
          <w:szCs w:val="20"/>
        </w:rPr>
        <w:t xml:space="preserve"> Singh et al reported </w:t>
      </w:r>
      <w:r w:rsidR="008F2C9F" w:rsidRPr="000E33D0">
        <w:rPr>
          <w:rFonts w:ascii="Times New Roman" w:hAnsi="Times New Roman"/>
          <w:sz w:val="20"/>
          <w:szCs w:val="20"/>
        </w:rPr>
        <w:t>20.5% of the residents and 11.5% of the consultants agreed with the above statement</w:t>
      </w:r>
      <w:r w:rsidR="0066208D" w:rsidRPr="000E33D0">
        <w:rPr>
          <w:rFonts w:ascii="Times New Roman" w:hAnsi="Times New Roman"/>
          <w:sz w:val="20"/>
          <w:szCs w:val="20"/>
        </w:rPr>
        <w:t xml:space="preserve"> [5]</w:t>
      </w:r>
      <w:r w:rsidR="008F2C9F" w:rsidRPr="000E33D0">
        <w:rPr>
          <w:rFonts w:ascii="Times New Roman" w:hAnsi="Times New Roman"/>
          <w:sz w:val="20"/>
          <w:szCs w:val="20"/>
        </w:rPr>
        <w:t>.</w:t>
      </w:r>
    </w:p>
    <w:p w:rsidR="00327A43" w:rsidRPr="000E33D0" w:rsidRDefault="00215372"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hAnsi="Times New Roman"/>
          <w:sz w:val="20"/>
          <w:szCs w:val="20"/>
        </w:rPr>
        <w:t xml:space="preserve">Integrity </w:t>
      </w:r>
      <w:r w:rsidR="00C30621" w:rsidRPr="000E33D0">
        <w:rPr>
          <w:rFonts w:ascii="Times New Roman" w:hAnsi="Times New Roman"/>
          <w:sz w:val="20"/>
          <w:szCs w:val="20"/>
        </w:rPr>
        <w:t>is a necessary attribute of medical profession.</w:t>
      </w:r>
      <w:r w:rsidR="007F1F42" w:rsidRPr="000E33D0">
        <w:rPr>
          <w:rFonts w:ascii="Times New Roman" w:hAnsi="Times New Roman"/>
          <w:sz w:val="20"/>
          <w:szCs w:val="20"/>
        </w:rPr>
        <w:t xml:space="preserve"> </w:t>
      </w:r>
      <w:r w:rsidR="000D0031" w:rsidRPr="000E33D0">
        <w:rPr>
          <w:rFonts w:ascii="Times New Roman" w:hAnsi="Times New Roman"/>
          <w:sz w:val="20"/>
          <w:szCs w:val="20"/>
        </w:rPr>
        <w:t>E</w:t>
      </w:r>
      <w:r w:rsidR="007F1F42" w:rsidRPr="000E33D0">
        <w:rPr>
          <w:rFonts w:ascii="Times New Roman" w:hAnsi="Times New Roman"/>
          <w:sz w:val="20"/>
          <w:szCs w:val="20"/>
        </w:rPr>
        <w:t xml:space="preserve">vidence from literature shows that students showing academic dishonesty during student days are more likely to indulge in unethical  practices later on </w:t>
      </w:r>
      <w:r w:rsidR="006130A7" w:rsidRPr="000E33D0">
        <w:rPr>
          <w:rFonts w:ascii="Times New Roman" w:hAnsi="Times New Roman"/>
          <w:sz w:val="20"/>
          <w:szCs w:val="20"/>
        </w:rPr>
        <w:t xml:space="preserve"> </w:t>
      </w:r>
      <w:r w:rsidR="00B125AB" w:rsidRPr="000E33D0">
        <w:rPr>
          <w:rFonts w:ascii="Times New Roman" w:hAnsi="Times New Roman"/>
          <w:sz w:val="20"/>
          <w:szCs w:val="20"/>
        </w:rPr>
        <w:t>[</w:t>
      </w:r>
      <w:r w:rsidR="00E03904" w:rsidRPr="000E33D0">
        <w:rPr>
          <w:rFonts w:ascii="Times New Roman" w:hAnsi="Times New Roman"/>
          <w:sz w:val="20"/>
          <w:szCs w:val="20"/>
        </w:rPr>
        <w:t>30</w:t>
      </w:r>
      <w:r w:rsidR="00B125AB" w:rsidRPr="000E33D0">
        <w:rPr>
          <w:rFonts w:ascii="Times New Roman" w:hAnsi="Times New Roman"/>
          <w:sz w:val="20"/>
          <w:szCs w:val="20"/>
        </w:rPr>
        <w:t>]</w:t>
      </w:r>
      <w:r w:rsidR="0066208D" w:rsidRPr="000E33D0">
        <w:rPr>
          <w:rFonts w:ascii="Times New Roman" w:hAnsi="Times New Roman"/>
          <w:sz w:val="20"/>
          <w:szCs w:val="20"/>
        </w:rPr>
        <w:t>.</w:t>
      </w:r>
      <w:r w:rsidR="00E03904" w:rsidRPr="000E33D0">
        <w:rPr>
          <w:rFonts w:ascii="Times New Roman" w:hAnsi="Times New Roman"/>
          <w:sz w:val="20"/>
          <w:szCs w:val="20"/>
        </w:rPr>
        <w:t xml:space="preserve"> </w:t>
      </w:r>
      <w:r w:rsidR="00516305" w:rsidRPr="000E33D0">
        <w:rPr>
          <w:rFonts w:ascii="Times New Roman" w:hAnsi="Times New Roman"/>
          <w:sz w:val="20"/>
          <w:szCs w:val="20"/>
        </w:rPr>
        <w:t xml:space="preserve"> </w:t>
      </w:r>
      <w:r w:rsidR="006130A7" w:rsidRPr="000E33D0">
        <w:rPr>
          <w:rFonts w:ascii="Times New Roman" w:hAnsi="Times New Roman"/>
          <w:sz w:val="20"/>
          <w:szCs w:val="20"/>
        </w:rPr>
        <w:t xml:space="preserve">It is also documented that </w:t>
      </w:r>
      <w:r w:rsidR="00191628" w:rsidRPr="000E33D0">
        <w:rPr>
          <w:rFonts w:ascii="Times New Roman" w:hAnsi="Times New Roman"/>
          <w:sz w:val="20"/>
          <w:szCs w:val="20"/>
        </w:rPr>
        <w:t>e</w:t>
      </w:r>
      <w:r w:rsidR="00C30621" w:rsidRPr="000E33D0">
        <w:rPr>
          <w:rFonts w:ascii="Times New Roman" w:hAnsi="Times New Roman"/>
          <w:sz w:val="20"/>
          <w:szCs w:val="20"/>
        </w:rPr>
        <w:t>xplaining to st</w:t>
      </w:r>
      <w:r w:rsidR="006130A7" w:rsidRPr="000E33D0">
        <w:rPr>
          <w:rFonts w:ascii="Times New Roman" w:hAnsi="Times New Roman"/>
          <w:sz w:val="20"/>
          <w:szCs w:val="20"/>
        </w:rPr>
        <w:t>udents what i</w:t>
      </w:r>
      <w:r w:rsidR="007906AC" w:rsidRPr="000E33D0">
        <w:rPr>
          <w:rFonts w:ascii="Times New Roman" w:hAnsi="Times New Roman"/>
          <w:sz w:val="20"/>
          <w:szCs w:val="20"/>
        </w:rPr>
        <w:t xml:space="preserve">s </w:t>
      </w:r>
      <w:r w:rsidR="006130A7" w:rsidRPr="000E33D0">
        <w:rPr>
          <w:rFonts w:ascii="Times New Roman" w:hAnsi="Times New Roman"/>
          <w:sz w:val="20"/>
          <w:szCs w:val="20"/>
        </w:rPr>
        <w:t xml:space="preserve">acceptable </w:t>
      </w:r>
      <w:r w:rsidR="00516305" w:rsidRPr="000E33D0">
        <w:rPr>
          <w:rFonts w:ascii="Times New Roman" w:hAnsi="Times New Roman"/>
          <w:sz w:val="20"/>
          <w:szCs w:val="20"/>
        </w:rPr>
        <w:t>behavior</w:t>
      </w:r>
      <w:r w:rsidR="00C30621" w:rsidRPr="000E33D0">
        <w:rPr>
          <w:rFonts w:ascii="Times New Roman" w:hAnsi="Times New Roman"/>
          <w:sz w:val="20"/>
          <w:szCs w:val="20"/>
        </w:rPr>
        <w:t xml:space="preserve"> is </w:t>
      </w:r>
      <w:r w:rsidR="006130A7" w:rsidRPr="000E33D0">
        <w:rPr>
          <w:rFonts w:ascii="Times New Roman" w:hAnsi="Times New Roman"/>
          <w:sz w:val="20"/>
          <w:szCs w:val="20"/>
        </w:rPr>
        <w:t xml:space="preserve">an </w:t>
      </w:r>
      <w:r w:rsidR="00C30621" w:rsidRPr="000E33D0">
        <w:rPr>
          <w:rFonts w:ascii="Times New Roman" w:hAnsi="Times New Roman"/>
          <w:sz w:val="20"/>
          <w:szCs w:val="20"/>
        </w:rPr>
        <w:t xml:space="preserve">important </w:t>
      </w:r>
      <w:r w:rsidR="006130A7" w:rsidRPr="000E33D0">
        <w:rPr>
          <w:rFonts w:ascii="Times New Roman" w:hAnsi="Times New Roman"/>
          <w:sz w:val="20"/>
          <w:szCs w:val="20"/>
        </w:rPr>
        <w:t xml:space="preserve">step </w:t>
      </w:r>
      <w:r w:rsidR="00C30621" w:rsidRPr="000E33D0">
        <w:rPr>
          <w:rFonts w:ascii="Times New Roman" w:hAnsi="Times New Roman"/>
          <w:sz w:val="20"/>
          <w:szCs w:val="20"/>
        </w:rPr>
        <w:t>when trying to reduce dishonesty</w:t>
      </w:r>
      <w:r w:rsidR="006130A7" w:rsidRPr="000E33D0">
        <w:rPr>
          <w:rFonts w:ascii="Times New Roman" w:hAnsi="Times New Roman"/>
          <w:sz w:val="20"/>
          <w:szCs w:val="20"/>
        </w:rPr>
        <w:t xml:space="preserve">  </w:t>
      </w:r>
      <w:r w:rsidR="00B125AB" w:rsidRPr="000E33D0">
        <w:rPr>
          <w:rFonts w:ascii="Times New Roman" w:hAnsi="Times New Roman"/>
          <w:sz w:val="20"/>
          <w:szCs w:val="20"/>
        </w:rPr>
        <w:t>[</w:t>
      </w:r>
      <w:r w:rsidR="00E03904" w:rsidRPr="000E33D0">
        <w:rPr>
          <w:rFonts w:ascii="Times New Roman" w:hAnsi="Times New Roman"/>
          <w:sz w:val="20"/>
          <w:szCs w:val="20"/>
        </w:rPr>
        <w:t>31, 32</w:t>
      </w:r>
      <w:r w:rsidR="00B125AB" w:rsidRPr="000E33D0">
        <w:rPr>
          <w:rFonts w:ascii="Times New Roman" w:hAnsi="Times New Roman"/>
          <w:sz w:val="20"/>
          <w:szCs w:val="20"/>
        </w:rPr>
        <w:t>]</w:t>
      </w:r>
      <w:r w:rsidR="0066208D" w:rsidRPr="000E33D0">
        <w:rPr>
          <w:rFonts w:ascii="Times New Roman" w:hAnsi="Times New Roman"/>
          <w:sz w:val="20"/>
          <w:szCs w:val="20"/>
        </w:rPr>
        <w:t>.</w:t>
      </w:r>
      <w:r w:rsidR="00B125AB" w:rsidRPr="000E33D0">
        <w:rPr>
          <w:rFonts w:ascii="Times New Roman" w:hAnsi="Times New Roman"/>
          <w:sz w:val="20"/>
          <w:szCs w:val="20"/>
        </w:rPr>
        <w:t xml:space="preserve"> </w:t>
      </w:r>
      <w:r w:rsidR="00E03904" w:rsidRPr="000E33D0">
        <w:rPr>
          <w:rFonts w:ascii="Times New Roman" w:hAnsi="Times New Roman"/>
          <w:sz w:val="20"/>
          <w:szCs w:val="20"/>
        </w:rPr>
        <w:t xml:space="preserve"> </w:t>
      </w:r>
      <w:r w:rsidR="006130A7" w:rsidRPr="000E33D0">
        <w:rPr>
          <w:rFonts w:ascii="Times New Roman" w:hAnsi="Times New Roman"/>
          <w:sz w:val="20"/>
          <w:szCs w:val="20"/>
        </w:rPr>
        <w:t>In the present study</w:t>
      </w:r>
      <w:r w:rsidR="00516305" w:rsidRPr="000E33D0">
        <w:rPr>
          <w:rFonts w:ascii="Times New Roman" w:hAnsi="Times New Roman"/>
          <w:sz w:val="20"/>
          <w:szCs w:val="20"/>
        </w:rPr>
        <w:t>,</w:t>
      </w:r>
      <w:r w:rsidR="006130A7" w:rsidRPr="000E33D0">
        <w:rPr>
          <w:rFonts w:ascii="Times New Roman" w:hAnsi="Times New Roman"/>
          <w:sz w:val="20"/>
          <w:szCs w:val="20"/>
        </w:rPr>
        <w:t xml:space="preserve"> </w:t>
      </w:r>
      <w:r w:rsidR="00DF42AF" w:rsidRPr="000E33D0">
        <w:rPr>
          <w:rFonts w:ascii="Times New Roman" w:hAnsi="Times New Roman"/>
          <w:sz w:val="20"/>
          <w:szCs w:val="20"/>
        </w:rPr>
        <w:t>p</w:t>
      </w:r>
      <w:r w:rsidR="00327A43" w:rsidRPr="000E33D0">
        <w:rPr>
          <w:rFonts w:ascii="Times New Roman" w:hAnsi="Times New Roman"/>
          <w:sz w:val="20"/>
          <w:szCs w:val="20"/>
        </w:rPr>
        <w:t>re</w:t>
      </w:r>
      <w:r w:rsidR="00516305" w:rsidRPr="000E33D0">
        <w:rPr>
          <w:rFonts w:ascii="Times New Roman" w:hAnsi="Times New Roman"/>
          <w:sz w:val="20"/>
          <w:szCs w:val="20"/>
        </w:rPr>
        <w:t>-</w:t>
      </w:r>
      <w:r w:rsidR="00327A43" w:rsidRPr="000E33D0">
        <w:rPr>
          <w:rFonts w:ascii="Times New Roman" w:hAnsi="Times New Roman"/>
          <w:sz w:val="20"/>
          <w:szCs w:val="20"/>
        </w:rPr>
        <w:t>session</w:t>
      </w:r>
      <w:r w:rsidR="00DF42AF" w:rsidRPr="000E33D0">
        <w:rPr>
          <w:rFonts w:ascii="Times New Roman" w:hAnsi="Times New Roman"/>
          <w:sz w:val="20"/>
          <w:szCs w:val="20"/>
        </w:rPr>
        <w:t>s</w:t>
      </w:r>
      <w:r w:rsidR="00327A43" w:rsidRPr="000E33D0">
        <w:rPr>
          <w:rFonts w:ascii="Times New Roman" w:hAnsi="Times New Roman"/>
          <w:sz w:val="20"/>
          <w:szCs w:val="20"/>
        </w:rPr>
        <w:t xml:space="preserve"> </w:t>
      </w:r>
      <w:r w:rsidR="00697AC4" w:rsidRPr="000E33D0">
        <w:rPr>
          <w:rFonts w:ascii="Times New Roman" w:hAnsi="Times New Roman"/>
          <w:sz w:val="20"/>
          <w:szCs w:val="20"/>
        </w:rPr>
        <w:t>65</w:t>
      </w:r>
      <w:r w:rsidR="008F2C9F" w:rsidRPr="000E33D0">
        <w:rPr>
          <w:rFonts w:ascii="Times New Roman" w:hAnsi="Times New Roman"/>
          <w:sz w:val="20"/>
          <w:szCs w:val="20"/>
        </w:rPr>
        <w:t>.1</w:t>
      </w:r>
      <w:r w:rsidR="00327A43" w:rsidRPr="000E33D0">
        <w:rPr>
          <w:rFonts w:ascii="Times New Roman" w:hAnsi="Times New Roman"/>
          <w:sz w:val="20"/>
          <w:szCs w:val="20"/>
        </w:rPr>
        <w:t>% students agree</w:t>
      </w:r>
      <w:r w:rsidR="00516305" w:rsidRPr="000E33D0">
        <w:rPr>
          <w:rFonts w:ascii="Times New Roman" w:hAnsi="Times New Roman"/>
          <w:sz w:val="20"/>
          <w:szCs w:val="20"/>
        </w:rPr>
        <w:t>d</w:t>
      </w:r>
      <w:r w:rsidR="00327A43" w:rsidRPr="000E33D0">
        <w:rPr>
          <w:rFonts w:ascii="Times New Roman" w:hAnsi="Times New Roman"/>
          <w:sz w:val="20"/>
          <w:szCs w:val="20"/>
        </w:rPr>
        <w:t xml:space="preserve"> with the question that </w:t>
      </w:r>
      <w:r w:rsidR="008819AD" w:rsidRPr="000E33D0">
        <w:rPr>
          <w:rFonts w:ascii="Times New Roman" w:eastAsia="Times New Roman" w:hAnsi="Times New Roman"/>
          <w:sz w:val="20"/>
          <w:szCs w:val="20"/>
        </w:rPr>
        <w:t>c</w:t>
      </w:r>
      <w:r w:rsidR="00327A43" w:rsidRPr="000E33D0">
        <w:rPr>
          <w:rFonts w:ascii="Times New Roman" w:eastAsia="Times New Roman" w:hAnsi="Times New Roman"/>
          <w:sz w:val="20"/>
          <w:szCs w:val="20"/>
        </w:rPr>
        <w:t>opying answers in degree examinations is bad/sin. However</w:t>
      </w:r>
      <w:r w:rsidR="00033024" w:rsidRPr="000E33D0">
        <w:rPr>
          <w:rFonts w:ascii="Times New Roman" w:eastAsia="Times New Roman" w:hAnsi="Times New Roman"/>
          <w:sz w:val="20"/>
          <w:szCs w:val="20"/>
        </w:rPr>
        <w:t>,</w:t>
      </w:r>
      <w:r w:rsidR="00327A43" w:rsidRPr="000E33D0">
        <w:rPr>
          <w:rFonts w:ascii="Times New Roman" w:eastAsia="Times New Roman" w:hAnsi="Times New Roman"/>
          <w:sz w:val="20"/>
          <w:szCs w:val="20"/>
        </w:rPr>
        <w:t xml:space="preserve"> the</w:t>
      </w:r>
      <w:r w:rsidR="008819AD" w:rsidRPr="000E33D0">
        <w:rPr>
          <w:rFonts w:ascii="Times New Roman" w:eastAsia="Times New Roman" w:hAnsi="Times New Roman"/>
          <w:sz w:val="20"/>
          <w:szCs w:val="20"/>
        </w:rPr>
        <w:t>ir</w:t>
      </w:r>
      <w:r w:rsidR="00327A43" w:rsidRPr="000E33D0">
        <w:rPr>
          <w:rFonts w:ascii="Times New Roman" w:eastAsia="Times New Roman" w:hAnsi="Times New Roman"/>
          <w:sz w:val="20"/>
          <w:szCs w:val="20"/>
        </w:rPr>
        <w:t xml:space="preserve"> response changed significantly after the session and more students now believed that </w:t>
      </w:r>
      <w:r w:rsidR="00327A43" w:rsidRPr="000E33D0">
        <w:rPr>
          <w:rFonts w:ascii="Times New Roman" w:hAnsi="Times New Roman"/>
          <w:sz w:val="20"/>
          <w:szCs w:val="20"/>
        </w:rPr>
        <w:t>engaging in dishonest behavior is bad.</w:t>
      </w:r>
    </w:p>
    <w:p w:rsidR="007C529C" w:rsidRPr="000E33D0" w:rsidRDefault="0058717A" w:rsidP="00A719DE">
      <w:pPr>
        <w:autoSpaceDE w:val="0"/>
        <w:autoSpaceDN w:val="0"/>
        <w:adjustRightInd w:val="0"/>
        <w:spacing w:after="0" w:line="480" w:lineRule="auto"/>
        <w:jc w:val="both"/>
        <w:rPr>
          <w:rFonts w:ascii="Times New Roman" w:eastAsia="Times New Roman" w:hAnsi="Times New Roman"/>
          <w:sz w:val="20"/>
          <w:szCs w:val="20"/>
        </w:rPr>
      </w:pPr>
      <w:r w:rsidRPr="000E33D0">
        <w:rPr>
          <w:rFonts w:ascii="Times New Roman" w:eastAsia="Times New Roman" w:hAnsi="Times New Roman"/>
          <w:sz w:val="20"/>
          <w:szCs w:val="20"/>
        </w:rPr>
        <w:t xml:space="preserve">It was </w:t>
      </w:r>
      <w:r w:rsidR="00516305" w:rsidRPr="000E33D0">
        <w:rPr>
          <w:rFonts w:ascii="Times New Roman" w:eastAsia="Times New Roman" w:hAnsi="Times New Roman"/>
          <w:sz w:val="20"/>
          <w:szCs w:val="20"/>
        </w:rPr>
        <w:t>upright</w:t>
      </w:r>
      <w:r w:rsidRPr="000E33D0">
        <w:rPr>
          <w:rFonts w:ascii="Times New Roman" w:eastAsia="Times New Roman" w:hAnsi="Times New Roman"/>
          <w:sz w:val="20"/>
          <w:szCs w:val="20"/>
        </w:rPr>
        <w:t xml:space="preserve"> to </w:t>
      </w:r>
      <w:r w:rsidR="00516305" w:rsidRPr="000E33D0">
        <w:rPr>
          <w:rFonts w:ascii="Times New Roman" w:eastAsia="Times New Roman" w:hAnsi="Times New Roman"/>
          <w:sz w:val="20"/>
          <w:szCs w:val="20"/>
        </w:rPr>
        <w:t xml:space="preserve">observe that </w:t>
      </w:r>
      <w:r w:rsidRPr="000E33D0">
        <w:rPr>
          <w:rFonts w:ascii="Times New Roman" w:eastAsia="Times New Roman" w:hAnsi="Times New Roman"/>
          <w:sz w:val="20"/>
          <w:szCs w:val="20"/>
        </w:rPr>
        <w:t>85.5% of the students disagreed with the statement “</w:t>
      </w:r>
      <w:r w:rsidR="00265512" w:rsidRPr="000E33D0">
        <w:rPr>
          <w:rFonts w:ascii="Times New Roman" w:eastAsia="Times New Roman" w:hAnsi="Times New Roman"/>
          <w:sz w:val="20"/>
          <w:szCs w:val="20"/>
        </w:rPr>
        <w:t>Writing nervous system examination as normal or BP as normal when it is not done is acceptable</w:t>
      </w:r>
      <w:r w:rsidRPr="000E33D0">
        <w:rPr>
          <w:rFonts w:ascii="Times New Roman" w:eastAsia="Times New Roman" w:hAnsi="Times New Roman"/>
          <w:sz w:val="20"/>
          <w:szCs w:val="20"/>
        </w:rPr>
        <w:t>”. The numbered increased further to 88% after the session.</w:t>
      </w:r>
      <w:r w:rsidR="00516305" w:rsidRPr="000E33D0">
        <w:rPr>
          <w:rFonts w:ascii="Times New Roman" w:eastAsia="Times New Roman" w:hAnsi="Times New Roman"/>
          <w:sz w:val="20"/>
          <w:szCs w:val="20"/>
        </w:rPr>
        <w:t xml:space="preserve">  </w:t>
      </w:r>
      <w:r w:rsidR="00B125AB" w:rsidRPr="000E33D0">
        <w:rPr>
          <w:rFonts w:ascii="Times New Roman" w:eastAsia="Times New Roman" w:hAnsi="Times New Roman"/>
          <w:sz w:val="20"/>
          <w:szCs w:val="20"/>
        </w:rPr>
        <w:t xml:space="preserve">Eighty eight percent </w:t>
      </w:r>
      <w:r w:rsidR="005F78A2" w:rsidRPr="000E33D0">
        <w:rPr>
          <w:rFonts w:ascii="Times New Roman" w:hAnsi="Times New Roman"/>
          <w:sz w:val="20"/>
          <w:szCs w:val="20"/>
        </w:rPr>
        <w:t>students before the session</w:t>
      </w:r>
      <w:r w:rsidR="00DF42AF" w:rsidRPr="000E33D0">
        <w:rPr>
          <w:rFonts w:ascii="Times New Roman" w:hAnsi="Times New Roman"/>
          <w:sz w:val="20"/>
          <w:szCs w:val="20"/>
        </w:rPr>
        <w:t>s</w:t>
      </w:r>
      <w:r w:rsidR="005F78A2" w:rsidRPr="000E33D0">
        <w:rPr>
          <w:rFonts w:ascii="Times New Roman" w:hAnsi="Times New Roman"/>
          <w:sz w:val="20"/>
          <w:szCs w:val="20"/>
        </w:rPr>
        <w:t xml:space="preserve"> </w:t>
      </w:r>
      <w:r w:rsidR="0054108F" w:rsidRPr="000E33D0">
        <w:rPr>
          <w:rFonts w:ascii="Times New Roman" w:hAnsi="Times New Roman"/>
          <w:sz w:val="20"/>
          <w:szCs w:val="20"/>
        </w:rPr>
        <w:t xml:space="preserve">disagreed with the </w:t>
      </w:r>
      <w:r w:rsidR="005F78A2" w:rsidRPr="000E33D0">
        <w:rPr>
          <w:rFonts w:ascii="Times New Roman" w:hAnsi="Times New Roman"/>
          <w:sz w:val="20"/>
          <w:szCs w:val="20"/>
        </w:rPr>
        <w:t xml:space="preserve">opinion that </w:t>
      </w:r>
      <w:r w:rsidR="005F78A2" w:rsidRPr="000E33D0">
        <w:rPr>
          <w:rFonts w:ascii="Times New Roman" w:eastAsia="Myriad-Roman" w:hAnsi="Times New Roman"/>
          <w:sz w:val="20"/>
          <w:szCs w:val="20"/>
        </w:rPr>
        <w:t xml:space="preserve">physicians must aid patients who wish to die, regardless of the illness, which </w:t>
      </w:r>
      <w:r w:rsidR="0054108F" w:rsidRPr="000E33D0">
        <w:rPr>
          <w:rFonts w:ascii="Times New Roman" w:eastAsia="Myriad-Roman" w:hAnsi="Times New Roman"/>
          <w:sz w:val="20"/>
          <w:szCs w:val="20"/>
        </w:rPr>
        <w:t xml:space="preserve">further </w:t>
      </w:r>
      <w:r w:rsidR="005F78A2" w:rsidRPr="000E33D0">
        <w:rPr>
          <w:rFonts w:ascii="Times New Roman" w:eastAsia="Myriad-Roman" w:hAnsi="Times New Roman"/>
          <w:sz w:val="20"/>
          <w:szCs w:val="20"/>
        </w:rPr>
        <w:t>increased to 90.4% after the session.</w:t>
      </w:r>
      <w:r w:rsidR="0054108F" w:rsidRPr="000E33D0">
        <w:rPr>
          <w:rFonts w:ascii="Times New Roman" w:eastAsia="Myriad-Roman" w:hAnsi="Times New Roman"/>
          <w:sz w:val="20"/>
          <w:szCs w:val="20"/>
        </w:rPr>
        <w:t xml:space="preserve"> Similarly</w:t>
      </w:r>
      <w:r w:rsidR="006E6768" w:rsidRPr="000E33D0">
        <w:rPr>
          <w:rFonts w:ascii="Times New Roman" w:eastAsia="Myriad-Roman" w:hAnsi="Times New Roman"/>
          <w:sz w:val="20"/>
          <w:szCs w:val="20"/>
        </w:rPr>
        <w:t>,</w:t>
      </w:r>
      <w:r w:rsidR="0054108F" w:rsidRPr="000E33D0">
        <w:rPr>
          <w:rFonts w:ascii="Times New Roman" w:eastAsia="Myriad-Roman" w:hAnsi="Times New Roman"/>
          <w:sz w:val="20"/>
          <w:szCs w:val="20"/>
        </w:rPr>
        <w:t xml:space="preserve"> </w:t>
      </w:r>
      <w:r w:rsidR="00DF42AF" w:rsidRPr="000E33D0">
        <w:rPr>
          <w:rFonts w:ascii="Times New Roman" w:eastAsia="Myriad-Roman" w:hAnsi="Times New Roman"/>
          <w:sz w:val="20"/>
          <w:szCs w:val="20"/>
        </w:rPr>
        <w:t xml:space="preserve">Chatterjee and </w:t>
      </w:r>
      <w:r w:rsidR="006E6768" w:rsidRPr="000E33D0">
        <w:rPr>
          <w:rFonts w:ascii="Times New Roman" w:eastAsia="Myriad-Roman" w:hAnsi="Times New Roman"/>
          <w:sz w:val="20"/>
          <w:szCs w:val="20"/>
        </w:rPr>
        <w:t>S</w:t>
      </w:r>
      <w:r w:rsidR="00DF42AF" w:rsidRPr="000E33D0">
        <w:rPr>
          <w:rFonts w:ascii="Times New Roman" w:eastAsia="Myriad-Roman" w:hAnsi="Times New Roman"/>
          <w:sz w:val="20"/>
          <w:szCs w:val="20"/>
        </w:rPr>
        <w:t>arkar</w:t>
      </w:r>
      <w:r w:rsidR="00DF42AF" w:rsidRPr="000E33D0">
        <w:rPr>
          <w:rFonts w:ascii="Times New Roman" w:hAnsi="Times New Roman"/>
          <w:sz w:val="20"/>
          <w:szCs w:val="20"/>
        </w:rPr>
        <w:t xml:space="preserve"> </w:t>
      </w:r>
      <w:r w:rsidR="0054108F" w:rsidRPr="000E33D0">
        <w:rPr>
          <w:rFonts w:ascii="Times New Roman" w:eastAsia="Myriad-Roman" w:hAnsi="Times New Roman"/>
          <w:sz w:val="20"/>
          <w:szCs w:val="20"/>
        </w:rPr>
        <w:t xml:space="preserve">found 64% of the students disagreed </w:t>
      </w:r>
      <w:r w:rsidR="00F816DE" w:rsidRPr="000E33D0">
        <w:rPr>
          <w:rFonts w:ascii="Times New Roman" w:eastAsia="Myriad-Roman" w:hAnsi="Times New Roman"/>
          <w:sz w:val="20"/>
          <w:szCs w:val="20"/>
        </w:rPr>
        <w:t>to the suggestion of euthanasia</w:t>
      </w:r>
      <w:r w:rsidR="007C529C" w:rsidRPr="000E33D0">
        <w:rPr>
          <w:rFonts w:ascii="Times New Roman" w:eastAsia="Myriad-Roman" w:hAnsi="Times New Roman"/>
          <w:sz w:val="20"/>
          <w:szCs w:val="20"/>
        </w:rPr>
        <w:t xml:space="preserve"> </w:t>
      </w:r>
      <w:r w:rsidR="006E6768" w:rsidRPr="000E33D0">
        <w:rPr>
          <w:rFonts w:ascii="Times New Roman" w:eastAsia="Myriad-Roman" w:hAnsi="Times New Roman"/>
          <w:sz w:val="20"/>
          <w:szCs w:val="20"/>
        </w:rPr>
        <w:t>[</w:t>
      </w:r>
      <w:r w:rsidR="00222C61" w:rsidRPr="000E33D0">
        <w:rPr>
          <w:rFonts w:ascii="Times New Roman" w:eastAsia="Myriad-Roman" w:hAnsi="Times New Roman"/>
          <w:sz w:val="20"/>
          <w:szCs w:val="20"/>
        </w:rPr>
        <w:t>27</w:t>
      </w:r>
      <w:r w:rsidR="006E6768" w:rsidRPr="000E33D0">
        <w:rPr>
          <w:rFonts w:ascii="Times New Roman" w:eastAsia="Myriad-Roman" w:hAnsi="Times New Roman"/>
          <w:sz w:val="20"/>
          <w:szCs w:val="20"/>
        </w:rPr>
        <w:t>]</w:t>
      </w:r>
      <w:r w:rsidR="00F816DE" w:rsidRPr="000E33D0">
        <w:rPr>
          <w:rFonts w:ascii="Times New Roman" w:eastAsia="Myriad-Roman" w:hAnsi="Times New Roman"/>
          <w:sz w:val="20"/>
          <w:szCs w:val="20"/>
        </w:rPr>
        <w:t>.</w:t>
      </w:r>
    </w:p>
    <w:p w:rsidR="00850C93" w:rsidRPr="000E33D0" w:rsidRDefault="00022B63" w:rsidP="00A719DE">
      <w:pPr>
        <w:spacing w:after="0" w:line="480" w:lineRule="auto"/>
        <w:jc w:val="both"/>
        <w:rPr>
          <w:rFonts w:ascii="Times New Roman" w:hAnsi="Times New Roman"/>
          <w:sz w:val="20"/>
          <w:szCs w:val="20"/>
        </w:rPr>
      </w:pPr>
      <w:r w:rsidRPr="000E33D0">
        <w:rPr>
          <w:rFonts w:ascii="Times New Roman" w:hAnsi="Times New Roman"/>
          <w:sz w:val="20"/>
          <w:szCs w:val="20"/>
        </w:rPr>
        <w:t xml:space="preserve">The </w:t>
      </w:r>
      <w:r w:rsidR="00850C93" w:rsidRPr="000E33D0">
        <w:rPr>
          <w:rFonts w:ascii="Times New Roman" w:hAnsi="Times New Roman"/>
          <w:sz w:val="20"/>
          <w:szCs w:val="20"/>
        </w:rPr>
        <w:t xml:space="preserve">present </w:t>
      </w:r>
      <w:r w:rsidRPr="000E33D0">
        <w:rPr>
          <w:rFonts w:ascii="Times New Roman" w:hAnsi="Times New Roman"/>
          <w:sz w:val="20"/>
          <w:szCs w:val="20"/>
        </w:rPr>
        <w:t>study showed that not only there was an increase in the knowledge level of the students bu</w:t>
      </w:r>
      <w:r w:rsidR="00850C93" w:rsidRPr="000E33D0">
        <w:rPr>
          <w:rFonts w:ascii="Times New Roman" w:hAnsi="Times New Roman"/>
          <w:sz w:val="20"/>
          <w:szCs w:val="20"/>
        </w:rPr>
        <w:t xml:space="preserve">t also in </w:t>
      </w:r>
      <w:r w:rsidR="00516305" w:rsidRPr="000E33D0">
        <w:rPr>
          <w:rFonts w:ascii="Times New Roman" w:hAnsi="Times New Roman"/>
          <w:sz w:val="20"/>
          <w:szCs w:val="20"/>
        </w:rPr>
        <w:t xml:space="preserve">a change in </w:t>
      </w:r>
      <w:r w:rsidR="00850C93" w:rsidRPr="000E33D0">
        <w:rPr>
          <w:rFonts w:ascii="Times New Roman" w:hAnsi="Times New Roman"/>
          <w:sz w:val="20"/>
          <w:szCs w:val="20"/>
        </w:rPr>
        <w:t>their attitude</w:t>
      </w:r>
      <w:r w:rsidR="0054108F" w:rsidRPr="000E33D0">
        <w:rPr>
          <w:rFonts w:ascii="Times New Roman" w:hAnsi="Times New Roman"/>
          <w:sz w:val="20"/>
          <w:szCs w:val="20"/>
        </w:rPr>
        <w:t xml:space="preserve"> after nominal teaching</w:t>
      </w:r>
      <w:r w:rsidR="00850C93" w:rsidRPr="000E33D0">
        <w:rPr>
          <w:rFonts w:ascii="Times New Roman" w:hAnsi="Times New Roman"/>
          <w:sz w:val="20"/>
          <w:szCs w:val="20"/>
        </w:rPr>
        <w:t xml:space="preserve">. </w:t>
      </w:r>
      <w:r w:rsidR="00E455C7" w:rsidRPr="000E33D0">
        <w:rPr>
          <w:rFonts w:ascii="Times New Roman" w:hAnsi="Times New Roman"/>
          <w:sz w:val="20"/>
          <w:szCs w:val="20"/>
        </w:rPr>
        <w:t>Similarly</w:t>
      </w:r>
      <w:r w:rsidR="0054108F" w:rsidRPr="000E33D0">
        <w:rPr>
          <w:rFonts w:ascii="Times New Roman" w:hAnsi="Times New Roman"/>
          <w:sz w:val="20"/>
          <w:szCs w:val="20"/>
        </w:rPr>
        <w:t>,</w:t>
      </w:r>
      <w:r w:rsidR="00E455C7" w:rsidRPr="000E33D0">
        <w:rPr>
          <w:rFonts w:ascii="Times New Roman" w:hAnsi="Times New Roman"/>
          <w:sz w:val="20"/>
          <w:szCs w:val="20"/>
        </w:rPr>
        <w:t xml:space="preserve"> </w:t>
      </w:r>
      <w:r w:rsidR="003D1C9A" w:rsidRPr="000E33D0">
        <w:rPr>
          <w:rFonts w:ascii="Times New Roman" w:hAnsi="Times New Roman"/>
          <w:sz w:val="20"/>
          <w:szCs w:val="20"/>
        </w:rPr>
        <w:t xml:space="preserve">Ypinazar </w:t>
      </w:r>
      <w:r w:rsidR="005C6F15" w:rsidRPr="000E33D0">
        <w:rPr>
          <w:rFonts w:ascii="Times New Roman" w:hAnsi="Times New Roman"/>
          <w:sz w:val="20"/>
          <w:szCs w:val="20"/>
        </w:rPr>
        <w:t xml:space="preserve">and Margolis </w:t>
      </w:r>
      <w:r w:rsidR="00E455C7" w:rsidRPr="000E33D0">
        <w:rPr>
          <w:rFonts w:ascii="Times New Roman" w:hAnsi="Times New Roman"/>
          <w:sz w:val="20"/>
          <w:szCs w:val="20"/>
        </w:rPr>
        <w:t xml:space="preserve">study also </w:t>
      </w:r>
      <w:r w:rsidR="00094854" w:rsidRPr="000E33D0">
        <w:rPr>
          <w:rFonts w:ascii="Times New Roman" w:hAnsi="Times New Roman"/>
          <w:sz w:val="20"/>
          <w:szCs w:val="20"/>
        </w:rPr>
        <w:t>demonstrated that first year students were able to identify medical ethical issues in a clinical se</w:t>
      </w:r>
      <w:r w:rsidR="000014DC" w:rsidRPr="000E33D0">
        <w:rPr>
          <w:rFonts w:ascii="Times New Roman" w:hAnsi="Times New Roman"/>
          <w:sz w:val="20"/>
          <w:szCs w:val="20"/>
        </w:rPr>
        <w:t>tting after minimal instruction</w:t>
      </w:r>
      <w:r w:rsidR="006E6768" w:rsidRPr="000E33D0">
        <w:rPr>
          <w:rFonts w:ascii="Times New Roman" w:hAnsi="Times New Roman"/>
          <w:sz w:val="20"/>
          <w:szCs w:val="20"/>
        </w:rPr>
        <w:t xml:space="preserve"> [</w:t>
      </w:r>
      <w:r w:rsidR="006B5ECF" w:rsidRPr="000E33D0">
        <w:rPr>
          <w:rFonts w:ascii="Times New Roman" w:hAnsi="Times New Roman"/>
          <w:sz w:val="20"/>
          <w:szCs w:val="20"/>
        </w:rPr>
        <w:t>33</w:t>
      </w:r>
      <w:r w:rsidR="006E6768" w:rsidRPr="000E33D0">
        <w:rPr>
          <w:rFonts w:ascii="Times New Roman" w:hAnsi="Times New Roman"/>
          <w:sz w:val="20"/>
          <w:szCs w:val="20"/>
        </w:rPr>
        <w:t>]</w:t>
      </w:r>
      <w:r w:rsidR="00F816DE" w:rsidRPr="000E33D0">
        <w:rPr>
          <w:rFonts w:ascii="Times New Roman" w:hAnsi="Times New Roman"/>
          <w:sz w:val="20"/>
          <w:szCs w:val="20"/>
        </w:rPr>
        <w:t>.</w:t>
      </w:r>
      <w:r w:rsidR="00516305" w:rsidRPr="000E33D0">
        <w:rPr>
          <w:rFonts w:ascii="Times New Roman" w:hAnsi="Times New Roman"/>
          <w:sz w:val="20"/>
          <w:szCs w:val="20"/>
        </w:rPr>
        <w:t xml:space="preserve">  </w:t>
      </w:r>
      <w:r w:rsidR="00E21BD3" w:rsidRPr="000E33D0">
        <w:rPr>
          <w:rFonts w:ascii="Times New Roman" w:hAnsi="Times New Roman"/>
          <w:sz w:val="20"/>
          <w:szCs w:val="20"/>
        </w:rPr>
        <w:t>Study by self and collegues found a significant increase in the level of moral reasoning of the students exposed to the medical ethics course regardless of the format of teaching (lectures, case discussions)</w:t>
      </w:r>
      <w:r w:rsidR="000014DC" w:rsidRPr="000E33D0">
        <w:rPr>
          <w:rFonts w:ascii="Times New Roman" w:hAnsi="Times New Roman"/>
          <w:sz w:val="20"/>
          <w:szCs w:val="20"/>
        </w:rPr>
        <w:t xml:space="preserve"> [</w:t>
      </w:r>
      <w:r w:rsidR="003A68E7" w:rsidRPr="000E33D0">
        <w:rPr>
          <w:rFonts w:ascii="Times New Roman" w:hAnsi="Times New Roman"/>
          <w:sz w:val="20"/>
          <w:szCs w:val="20"/>
        </w:rPr>
        <w:t>34</w:t>
      </w:r>
      <w:r w:rsidR="000014DC" w:rsidRPr="000E33D0">
        <w:rPr>
          <w:rFonts w:ascii="Times New Roman" w:hAnsi="Times New Roman"/>
          <w:sz w:val="20"/>
          <w:szCs w:val="20"/>
        </w:rPr>
        <w:t>]</w:t>
      </w:r>
      <w:r w:rsidR="00F816DE" w:rsidRPr="000E33D0">
        <w:rPr>
          <w:rFonts w:ascii="Times New Roman" w:hAnsi="Times New Roman"/>
          <w:sz w:val="20"/>
          <w:szCs w:val="20"/>
        </w:rPr>
        <w:t>.</w:t>
      </w:r>
      <w:r w:rsidR="00DF42AF" w:rsidRPr="000E33D0">
        <w:rPr>
          <w:rFonts w:ascii="Times New Roman" w:hAnsi="Times New Roman"/>
          <w:sz w:val="20"/>
          <w:szCs w:val="20"/>
        </w:rPr>
        <w:t xml:space="preserve"> </w:t>
      </w:r>
      <w:r w:rsidR="00850C93" w:rsidRPr="000E33D0">
        <w:rPr>
          <w:rFonts w:ascii="Times New Roman" w:hAnsi="Times New Roman"/>
          <w:sz w:val="20"/>
          <w:szCs w:val="20"/>
        </w:rPr>
        <w:t xml:space="preserve">Similar to this other studies from India have also shown increase in knowledge of students after training </w:t>
      </w:r>
      <w:r w:rsidR="000014DC" w:rsidRPr="000E33D0">
        <w:rPr>
          <w:rFonts w:ascii="Times New Roman" w:hAnsi="Times New Roman"/>
          <w:sz w:val="20"/>
          <w:szCs w:val="20"/>
        </w:rPr>
        <w:t>[</w:t>
      </w:r>
      <w:r w:rsidR="006B5ECF" w:rsidRPr="000E33D0">
        <w:rPr>
          <w:rFonts w:ascii="Times New Roman" w:hAnsi="Times New Roman"/>
          <w:sz w:val="20"/>
          <w:szCs w:val="20"/>
        </w:rPr>
        <w:t>35</w:t>
      </w:r>
      <w:r w:rsidR="000014DC" w:rsidRPr="000E33D0">
        <w:rPr>
          <w:rFonts w:ascii="Times New Roman" w:hAnsi="Times New Roman"/>
          <w:sz w:val="20"/>
          <w:szCs w:val="20"/>
        </w:rPr>
        <w:t>]</w:t>
      </w:r>
      <w:r w:rsidR="00F816DE" w:rsidRPr="000E33D0">
        <w:rPr>
          <w:rFonts w:ascii="Times New Roman" w:hAnsi="Times New Roman"/>
          <w:sz w:val="20"/>
          <w:szCs w:val="20"/>
        </w:rPr>
        <w:t>.</w:t>
      </w:r>
      <w:r w:rsidR="00850C93" w:rsidRPr="000E33D0">
        <w:rPr>
          <w:rFonts w:ascii="Times New Roman" w:hAnsi="Times New Roman"/>
          <w:sz w:val="20"/>
          <w:szCs w:val="20"/>
        </w:rPr>
        <w:t xml:space="preserve"> </w:t>
      </w:r>
    </w:p>
    <w:p w:rsidR="0054108F" w:rsidRPr="000E33D0" w:rsidRDefault="00516305" w:rsidP="00A719DE">
      <w:pPr>
        <w:spacing w:after="0" w:line="480" w:lineRule="auto"/>
        <w:jc w:val="both"/>
        <w:rPr>
          <w:rFonts w:ascii="Times New Roman" w:hAnsi="Times New Roman"/>
          <w:sz w:val="20"/>
          <w:szCs w:val="20"/>
        </w:rPr>
      </w:pPr>
      <w:r w:rsidRPr="000E33D0">
        <w:rPr>
          <w:rFonts w:ascii="Times New Roman" w:hAnsi="Times New Roman"/>
          <w:sz w:val="20"/>
          <w:szCs w:val="20"/>
        </w:rPr>
        <w:t>S</w:t>
      </w:r>
      <w:r w:rsidR="00850C93" w:rsidRPr="000E33D0">
        <w:rPr>
          <w:rFonts w:ascii="Times New Roman" w:hAnsi="Times New Roman"/>
          <w:sz w:val="20"/>
          <w:szCs w:val="20"/>
        </w:rPr>
        <w:t xml:space="preserve">tudents </w:t>
      </w:r>
      <w:r w:rsidR="008A3B51" w:rsidRPr="000E33D0">
        <w:rPr>
          <w:rFonts w:ascii="Times New Roman" w:hAnsi="Times New Roman"/>
          <w:sz w:val="20"/>
          <w:szCs w:val="20"/>
        </w:rPr>
        <w:t>recognized the importance of teaching ethics and were passionate</w:t>
      </w:r>
      <w:r w:rsidR="00850C93" w:rsidRPr="000E33D0">
        <w:rPr>
          <w:rFonts w:ascii="Times New Roman" w:hAnsi="Times New Roman"/>
          <w:sz w:val="20"/>
          <w:szCs w:val="20"/>
        </w:rPr>
        <w:t xml:space="preserve"> to bring about a change in their behavior towards patients.</w:t>
      </w:r>
      <w:r w:rsidR="00DF42AF" w:rsidRPr="000E33D0">
        <w:rPr>
          <w:rFonts w:ascii="Times New Roman" w:hAnsi="Times New Roman"/>
          <w:sz w:val="20"/>
          <w:szCs w:val="20"/>
        </w:rPr>
        <w:t xml:space="preserve"> </w:t>
      </w:r>
      <w:r w:rsidR="0054108F" w:rsidRPr="000E33D0">
        <w:rPr>
          <w:rFonts w:ascii="Times New Roman" w:hAnsi="Times New Roman"/>
          <w:color w:val="131413"/>
          <w:sz w:val="20"/>
          <w:szCs w:val="20"/>
        </w:rPr>
        <w:t xml:space="preserve">Literature reveals that the teaching of ethical principles and professional codes are </w:t>
      </w:r>
      <w:r w:rsidR="00C95A9C" w:rsidRPr="000E33D0">
        <w:rPr>
          <w:rFonts w:ascii="Times New Roman" w:hAnsi="Times New Roman"/>
          <w:color w:val="131413"/>
          <w:sz w:val="20"/>
          <w:szCs w:val="20"/>
        </w:rPr>
        <w:t>welcomed</w:t>
      </w:r>
      <w:r w:rsidR="0054108F" w:rsidRPr="000E33D0">
        <w:rPr>
          <w:rFonts w:ascii="Times New Roman" w:hAnsi="Times New Roman"/>
          <w:color w:val="131413"/>
          <w:sz w:val="20"/>
          <w:szCs w:val="20"/>
        </w:rPr>
        <w:t xml:space="preserve"> by both </w:t>
      </w:r>
      <w:r w:rsidR="00C95A9C" w:rsidRPr="000E33D0">
        <w:rPr>
          <w:rFonts w:ascii="Times New Roman" w:hAnsi="Times New Roman"/>
          <w:color w:val="131413"/>
          <w:sz w:val="20"/>
          <w:szCs w:val="20"/>
        </w:rPr>
        <w:t>teachers</w:t>
      </w:r>
      <w:r w:rsidR="0054108F" w:rsidRPr="000E33D0">
        <w:rPr>
          <w:rFonts w:ascii="Times New Roman" w:hAnsi="Times New Roman"/>
          <w:color w:val="131413"/>
          <w:sz w:val="20"/>
          <w:szCs w:val="20"/>
        </w:rPr>
        <w:t xml:space="preserve"> and students</w:t>
      </w:r>
      <w:r w:rsidR="003A68E7" w:rsidRPr="000E33D0">
        <w:rPr>
          <w:rFonts w:ascii="Times New Roman" w:hAnsi="Times New Roman"/>
          <w:color w:val="131413"/>
          <w:sz w:val="20"/>
          <w:szCs w:val="20"/>
        </w:rPr>
        <w:t xml:space="preserve"> </w:t>
      </w:r>
      <w:r w:rsidR="00B27F4D" w:rsidRPr="000E33D0">
        <w:rPr>
          <w:rFonts w:ascii="Times New Roman" w:hAnsi="Times New Roman"/>
          <w:color w:val="131413"/>
          <w:sz w:val="20"/>
          <w:szCs w:val="20"/>
        </w:rPr>
        <w:t>[</w:t>
      </w:r>
      <w:r w:rsidR="003A68E7" w:rsidRPr="000E33D0">
        <w:rPr>
          <w:rFonts w:ascii="Times New Roman" w:hAnsi="Times New Roman"/>
          <w:color w:val="131413"/>
          <w:sz w:val="20"/>
          <w:szCs w:val="20"/>
        </w:rPr>
        <w:t>36</w:t>
      </w:r>
      <w:r w:rsidR="00B27F4D" w:rsidRPr="000E33D0">
        <w:rPr>
          <w:rFonts w:ascii="Times New Roman" w:hAnsi="Times New Roman"/>
          <w:color w:val="131413"/>
          <w:sz w:val="20"/>
          <w:szCs w:val="20"/>
        </w:rPr>
        <w:t>]</w:t>
      </w:r>
      <w:r w:rsidR="00F816DE" w:rsidRPr="000E33D0">
        <w:rPr>
          <w:rFonts w:ascii="Times New Roman" w:hAnsi="Times New Roman"/>
          <w:color w:val="131413"/>
          <w:sz w:val="20"/>
          <w:szCs w:val="20"/>
        </w:rPr>
        <w:t>.</w:t>
      </w:r>
      <w:r w:rsidR="0054108F" w:rsidRPr="000E33D0">
        <w:rPr>
          <w:rFonts w:ascii="Times New Roman" w:hAnsi="Times New Roman"/>
          <w:color w:val="131413"/>
          <w:sz w:val="20"/>
          <w:szCs w:val="20"/>
        </w:rPr>
        <w:t xml:space="preserve"> </w:t>
      </w:r>
      <w:r w:rsidR="0054108F" w:rsidRPr="000E33D0">
        <w:rPr>
          <w:rFonts w:ascii="Times New Roman" w:hAnsi="Times New Roman"/>
          <w:sz w:val="20"/>
          <w:szCs w:val="20"/>
        </w:rPr>
        <w:t>Indian studies also showed that students and faculty recognize the importance of medical ethics in their professional life</w:t>
      </w:r>
      <w:r w:rsidR="00F816DE" w:rsidRPr="000E33D0">
        <w:rPr>
          <w:rFonts w:ascii="Times New Roman" w:hAnsi="Times New Roman"/>
          <w:sz w:val="20"/>
          <w:szCs w:val="20"/>
        </w:rPr>
        <w:t xml:space="preserve"> </w:t>
      </w:r>
      <w:r w:rsidR="00B27F4D" w:rsidRPr="000E33D0">
        <w:rPr>
          <w:rFonts w:ascii="Times New Roman" w:hAnsi="Times New Roman"/>
          <w:sz w:val="20"/>
          <w:szCs w:val="20"/>
        </w:rPr>
        <w:t>[</w:t>
      </w:r>
      <w:r w:rsidR="005C6F15" w:rsidRPr="000E33D0">
        <w:rPr>
          <w:rFonts w:ascii="Times New Roman" w:hAnsi="Times New Roman"/>
          <w:sz w:val="20"/>
          <w:szCs w:val="20"/>
        </w:rPr>
        <w:t xml:space="preserve">27, </w:t>
      </w:r>
      <w:r w:rsidR="00C05F22" w:rsidRPr="000E33D0">
        <w:rPr>
          <w:rFonts w:ascii="Times New Roman" w:hAnsi="Times New Roman"/>
          <w:sz w:val="20"/>
          <w:szCs w:val="20"/>
        </w:rPr>
        <w:t>35</w:t>
      </w:r>
      <w:r w:rsidR="00B27F4D" w:rsidRPr="000E33D0">
        <w:rPr>
          <w:rFonts w:ascii="Times New Roman" w:hAnsi="Times New Roman"/>
          <w:sz w:val="20"/>
          <w:szCs w:val="20"/>
        </w:rPr>
        <w:t>]</w:t>
      </w:r>
      <w:r w:rsidR="00F816DE" w:rsidRPr="000E33D0">
        <w:rPr>
          <w:rFonts w:ascii="Times New Roman" w:hAnsi="Times New Roman"/>
          <w:sz w:val="20"/>
          <w:szCs w:val="20"/>
        </w:rPr>
        <w:t>.</w:t>
      </w:r>
    </w:p>
    <w:p w:rsidR="00850C93" w:rsidRPr="000E33D0" w:rsidRDefault="00DF42AF" w:rsidP="00A719DE">
      <w:pPr>
        <w:autoSpaceDE w:val="0"/>
        <w:autoSpaceDN w:val="0"/>
        <w:adjustRightInd w:val="0"/>
        <w:spacing w:after="0" w:line="480" w:lineRule="auto"/>
        <w:jc w:val="both"/>
        <w:rPr>
          <w:rFonts w:ascii="Times New Roman" w:hAnsi="Times New Roman"/>
          <w:b/>
          <w:sz w:val="20"/>
          <w:szCs w:val="20"/>
        </w:rPr>
      </w:pPr>
      <w:r w:rsidRPr="000E33D0">
        <w:rPr>
          <w:rFonts w:ascii="Times New Roman" w:hAnsi="Times New Roman"/>
          <w:b/>
          <w:sz w:val="20"/>
          <w:szCs w:val="20"/>
        </w:rPr>
        <w:t>Limitations</w:t>
      </w:r>
    </w:p>
    <w:p w:rsidR="00FB78BB" w:rsidRPr="000E33D0" w:rsidRDefault="00351FE0" w:rsidP="00A719DE">
      <w:pPr>
        <w:autoSpaceDE w:val="0"/>
        <w:autoSpaceDN w:val="0"/>
        <w:adjustRightInd w:val="0"/>
        <w:spacing w:after="0" w:line="480" w:lineRule="auto"/>
        <w:jc w:val="both"/>
        <w:rPr>
          <w:rFonts w:ascii="Times New Roman" w:hAnsi="Times New Roman"/>
          <w:sz w:val="20"/>
          <w:szCs w:val="20"/>
        </w:rPr>
      </w:pPr>
      <w:r w:rsidRPr="000E33D0">
        <w:rPr>
          <w:rFonts w:ascii="Times New Roman" w:hAnsi="Times New Roman"/>
          <w:sz w:val="20"/>
          <w:szCs w:val="20"/>
        </w:rPr>
        <w:t xml:space="preserve">The limitation of the present study is the </w:t>
      </w:r>
      <w:r w:rsidR="00E455C7" w:rsidRPr="000E33D0">
        <w:rPr>
          <w:rFonts w:ascii="Times New Roman" w:hAnsi="Times New Roman"/>
          <w:sz w:val="20"/>
          <w:szCs w:val="20"/>
        </w:rPr>
        <w:t>brief nature of the</w:t>
      </w:r>
      <w:r w:rsidRPr="000E33D0">
        <w:rPr>
          <w:rFonts w:ascii="Times New Roman" w:hAnsi="Times New Roman"/>
          <w:sz w:val="20"/>
          <w:szCs w:val="20"/>
        </w:rPr>
        <w:t xml:space="preserve"> </w:t>
      </w:r>
      <w:r w:rsidR="00E455C7" w:rsidRPr="000E33D0">
        <w:rPr>
          <w:rFonts w:ascii="Times New Roman" w:hAnsi="Times New Roman"/>
          <w:sz w:val="20"/>
          <w:szCs w:val="20"/>
        </w:rPr>
        <w:t>introductory</w:t>
      </w:r>
      <w:r w:rsidRPr="000E33D0">
        <w:rPr>
          <w:rFonts w:ascii="Times New Roman" w:hAnsi="Times New Roman"/>
          <w:sz w:val="20"/>
          <w:szCs w:val="20"/>
        </w:rPr>
        <w:t xml:space="preserve"> sessi</w:t>
      </w:r>
      <w:r w:rsidR="00F12E14" w:rsidRPr="000E33D0">
        <w:rPr>
          <w:rFonts w:ascii="Times New Roman" w:hAnsi="Times New Roman"/>
          <w:sz w:val="20"/>
          <w:szCs w:val="20"/>
        </w:rPr>
        <w:t xml:space="preserve">on, and the fact that students </w:t>
      </w:r>
      <w:r w:rsidRPr="000E33D0">
        <w:rPr>
          <w:rFonts w:ascii="Times New Roman" w:hAnsi="Times New Roman"/>
          <w:sz w:val="20"/>
          <w:szCs w:val="20"/>
        </w:rPr>
        <w:t xml:space="preserve">are still </w:t>
      </w:r>
      <w:r w:rsidR="00FB78BB" w:rsidRPr="000E33D0">
        <w:rPr>
          <w:rFonts w:ascii="Times New Roman" w:hAnsi="Times New Roman"/>
          <w:sz w:val="20"/>
          <w:szCs w:val="20"/>
        </w:rPr>
        <w:t>inexperience</w:t>
      </w:r>
      <w:r w:rsidRPr="000E33D0">
        <w:rPr>
          <w:rFonts w:ascii="Times New Roman" w:hAnsi="Times New Roman"/>
          <w:sz w:val="20"/>
          <w:szCs w:val="20"/>
        </w:rPr>
        <w:t xml:space="preserve">d (as they were exposed </w:t>
      </w:r>
      <w:r w:rsidR="00FB78BB" w:rsidRPr="000E33D0">
        <w:rPr>
          <w:rFonts w:ascii="Times New Roman" w:hAnsi="Times New Roman"/>
          <w:sz w:val="20"/>
          <w:szCs w:val="20"/>
        </w:rPr>
        <w:t xml:space="preserve">at the </w:t>
      </w:r>
      <w:r w:rsidRPr="000E33D0">
        <w:rPr>
          <w:rFonts w:ascii="Times New Roman" w:hAnsi="Times New Roman"/>
          <w:sz w:val="20"/>
          <w:szCs w:val="20"/>
        </w:rPr>
        <w:t xml:space="preserve">very </w:t>
      </w:r>
      <w:r w:rsidR="00FB78BB" w:rsidRPr="000E33D0">
        <w:rPr>
          <w:rFonts w:ascii="Times New Roman" w:hAnsi="Times New Roman"/>
          <w:sz w:val="20"/>
          <w:szCs w:val="20"/>
        </w:rPr>
        <w:t>beginning</w:t>
      </w:r>
      <w:r w:rsidRPr="000E33D0">
        <w:rPr>
          <w:rFonts w:ascii="Times New Roman" w:hAnsi="Times New Roman"/>
          <w:sz w:val="20"/>
          <w:szCs w:val="20"/>
        </w:rPr>
        <w:t xml:space="preserve"> </w:t>
      </w:r>
      <w:r w:rsidR="00FB78BB" w:rsidRPr="000E33D0">
        <w:rPr>
          <w:rFonts w:ascii="Times New Roman" w:hAnsi="Times New Roman"/>
          <w:sz w:val="20"/>
          <w:szCs w:val="20"/>
        </w:rPr>
        <w:t>of their medical training</w:t>
      </w:r>
      <w:r w:rsidRPr="000E33D0">
        <w:rPr>
          <w:rFonts w:ascii="Times New Roman" w:hAnsi="Times New Roman"/>
          <w:sz w:val="20"/>
          <w:szCs w:val="20"/>
        </w:rPr>
        <w:t>). Hence</w:t>
      </w:r>
      <w:r w:rsidR="00C74AE7" w:rsidRPr="000E33D0">
        <w:rPr>
          <w:rFonts w:ascii="Times New Roman" w:hAnsi="Times New Roman"/>
          <w:sz w:val="20"/>
          <w:szCs w:val="20"/>
        </w:rPr>
        <w:t>,</w:t>
      </w:r>
      <w:r w:rsidRPr="000E33D0">
        <w:rPr>
          <w:rFonts w:ascii="Times New Roman" w:hAnsi="Times New Roman"/>
          <w:sz w:val="20"/>
          <w:szCs w:val="20"/>
        </w:rPr>
        <w:t xml:space="preserve"> </w:t>
      </w:r>
      <w:r w:rsidR="00C74AE7" w:rsidRPr="000E33D0">
        <w:rPr>
          <w:rFonts w:ascii="Times New Roman" w:hAnsi="Times New Roman"/>
          <w:sz w:val="20"/>
          <w:szCs w:val="20"/>
        </w:rPr>
        <w:t xml:space="preserve">for improving </w:t>
      </w:r>
      <w:r w:rsidR="00C74AE7" w:rsidRPr="000E33D0">
        <w:rPr>
          <w:rFonts w:ascii="Times New Roman" w:hAnsi="Times New Roman"/>
          <w:color w:val="131413"/>
          <w:sz w:val="20"/>
          <w:szCs w:val="20"/>
        </w:rPr>
        <w:t>the performance and effectiveness of programme</w:t>
      </w:r>
      <w:r w:rsidR="000333C4" w:rsidRPr="000E33D0">
        <w:rPr>
          <w:rFonts w:ascii="Times New Roman" w:hAnsi="Times New Roman"/>
          <w:color w:val="131413"/>
          <w:sz w:val="20"/>
          <w:szCs w:val="20"/>
        </w:rPr>
        <w:t>,</w:t>
      </w:r>
      <w:r w:rsidR="00C74AE7" w:rsidRPr="000E33D0">
        <w:rPr>
          <w:rFonts w:ascii="Times New Roman" w:hAnsi="Times New Roman"/>
          <w:color w:val="131413"/>
          <w:sz w:val="20"/>
          <w:szCs w:val="20"/>
        </w:rPr>
        <w:t xml:space="preserve"> </w:t>
      </w:r>
      <w:r w:rsidRPr="000E33D0">
        <w:rPr>
          <w:rFonts w:ascii="Times New Roman" w:hAnsi="Times New Roman"/>
          <w:color w:val="131413"/>
          <w:sz w:val="20"/>
          <w:szCs w:val="20"/>
        </w:rPr>
        <w:t>continuing education</w:t>
      </w:r>
      <w:r w:rsidR="006E7C80" w:rsidRPr="000E33D0">
        <w:rPr>
          <w:rFonts w:ascii="Times New Roman" w:hAnsi="Times New Roman"/>
          <w:color w:val="131413"/>
          <w:sz w:val="20"/>
          <w:szCs w:val="20"/>
        </w:rPr>
        <w:t xml:space="preserve"> with reinforcement is </w:t>
      </w:r>
      <w:r w:rsidRPr="000E33D0">
        <w:rPr>
          <w:rFonts w:ascii="Times New Roman" w:hAnsi="Times New Roman"/>
          <w:color w:val="131413"/>
          <w:sz w:val="20"/>
          <w:szCs w:val="20"/>
        </w:rPr>
        <w:t>recommended</w:t>
      </w:r>
      <w:r w:rsidR="0054108F" w:rsidRPr="000E33D0">
        <w:rPr>
          <w:rFonts w:ascii="Times New Roman" w:hAnsi="Times New Roman"/>
          <w:color w:val="131413"/>
          <w:sz w:val="20"/>
          <w:szCs w:val="20"/>
        </w:rPr>
        <w:t xml:space="preserve">. </w:t>
      </w:r>
    </w:p>
    <w:p w:rsidR="009E17AC" w:rsidRPr="000E33D0" w:rsidRDefault="009E17AC" w:rsidP="00A719DE">
      <w:pPr>
        <w:spacing w:after="0" w:line="480" w:lineRule="auto"/>
        <w:jc w:val="both"/>
        <w:rPr>
          <w:rFonts w:ascii="Times New Roman" w:hAnsi="Times New Roman"/>
          <w:sz w:val="20"/>
          <w:szCs w:val="20"/>
        </w:rPr>
      </w:pPr>
    </w:p>
    <w:p w:rsidR="009E17AC" w:rsidRPr="000E33D0" w:rsidRDefault="009E17AC" w:rsidP="00A719DE">
      <w:pPr>
        <w:spacing w:after="0" w:line="480" w:lineRule="auto"/>
        <w:jc w:val="both"/>
        <w:rPr>
          <w:rFonts w:ascii="Times New Roman" w:hAnsi="Times New Roman"/>
          <w:b/>
          <w:sz w:val="20"/>
          <w:szCs w:val="20"/>
        </w:rPr>
      </w:pPr>
      <w:r w:rsidRPr="000E33D0">
        <w:rPr>
          <w:rFonts w:ascii="Times New Roman" w:hAnsi="Times New Roman"/>
          <w:b/>
          <w:sz w:val="20"/>
          <w:szCs w:val="20"/>
        </w:rPr>
        <w:t>Conclusion</w:t>
      </w:r>
    </w:p>
    <w:p w:rsidR="00DF3669" w:rsidRPr="000E33D0" w:rsidRDefault="009254D8" w:rsidP="00A719DE">
      <w:pPr>
        <w:spacing w:after="0" w:line="480" w:lineRule="auto"/>
        <w:jc w:val="both"/>
        <w:rPr>
          <w:rFonts w:ascii="Times New Roman" w:hAnsi="Times New Roman"/>
          <w:sz w:val="20"/>
          <w:szCs w:val="20"/>
        </w:rPr>
      </w:pPr>
      <w:r w:rsidRPr="000E33D0">
        <w:rPr>
          <w:rFonts w:ascii="Times New Roman" w:hAnsi="Times New Roman"/>
          <w:sz w:val="20"/>
          <w:szCs w:val="20"/>
        </w:rPr>
        <w:t>Need of the hour is to give atten</w:t>
      </w:r>
      <w:r w:rsidR="000333C4" w:rsidRPr="000E33D0">
        <w:rPr>
          <w:rFonts w:ascii="Times New Roman" w:hAnsi="Times New Roman"/>
          <w:sz w:val="20"/>
          <w:szCs w:val="20"/>
        </w:rPr>
        <w:t>tion to the important issue of t</w:t>
      </w:r>
      <w:r w:rsidRPr="000E33D0">
        <w:rPr>
          <w:rFonts w:ascii="Times New Roman" w:hAnsi="Times New Roman"/>
          <w:sz w:val="20"/>
          <w:szCs w:val="20"/>
        </w:rPr>
        <w:t xml:space="preserve">eaching of medical ethics early within the undergraduate curriculum and its reinforcement throughout the </w:t>
      </w:r>
      <w:r w:rsidR="006F53B6" w:rsidRPr="000E33D0">
        <w:rPr>
          <w:rFonts w:ascii="Times New Roman" w:hAnsi="Times New Roman"/>
          <w:sz w:val="20"/>
          <w:szCs w:val="20"/>
        </w:rPr>
        <w:t xml:space="preserve">MBBS </w:t>
      </w:r>
      <w:r w:rsidR="000333C4" w:rsidRPr="000E33D0">
        <w:rPr>
          <w:rFonts w:ascii="Times New Roman" w:hAnsi="Times New Roman"/>
          <w:sz w:val="20"/>
          <w:szCs w:val="20"/>
        </w:rPr>
        <w:t xml:space="preserve">course.  </w:t>
      </w:r>
      <w:r w:rsidRPr="000E33D0">
        <w:rPr>
          <w:rFonts w:ascii="Times New Roman" w:hAnsi="Times New Roman"/>
          <w:sz w:val="20"/>
          <w:szCs w:val="20"/>
          <w:shd w:val="clear" w:color="auto" w:fill="FFFFFF"/>
        </w:rPr>
        <w:t xml:space="preserve">There should be a </w:t>
      </w:r>
      <w:r w:rsidRPr="000E33D0">
        <w:rPr>
          <w:rFonts w:ascii="Times New Roman" w:hAnsi="Times New Roman"/>
          <w:sz w:val="20"/>
          <w:szCs w:val="20"/>
        </w:rPr>
        <w:t>continuum between practice and education</w:t>
      </w:r>
      <w:r w:rsidR="008E51A5" w:rsidRPr="000E33D0">
        <w:rPr>
          <w:rFonts w:ascii="Times New Roman" w:hAnsi="Times New Roman"/>
          <w:sz w:val="20"/>
          <w:szCs w:val="20"/>
        </w:rPr>
        <w:t>.</w:t>
      </w:r>
      <w:r w:rsidR="000333C4" w:rsidRPr="000E33D0">
        <w:rPr>
          <w:rFonts w:ascii="Times New Roman" w:hAnsi="Times New Roman"/>
          <w:sz w:val="20"/>
          <w:szCs w:val="20"/>
        </w:rPr>
        <w:t xml:space="preserve"> </w:t>
      </w:r>
      <w:r w:rsidR="00B54EA4" w:rsidRPr="000E33D0">
        <w:rPr>
          <w:rFonts w:ascii="Times New Roman" w:hAnsi="Times New Roman"/>
          <w:sz w:val="20"/>
          <w:szCs w:val="20"/>
        </w:rPr>
        <w:t>In India now,</w:t>
      </w:r>
      <w:r w:rsidR="00137966" w:rsidRPr="000E33D0">
        <w:rPr>
          <w:rFonts w:ascii="Times New Roman" w:hAnsi="Times New Roman"/>
          <w:sz w:val="20"/>
          <w:szCs w:val="20"/>
        </w:rPr>
        <w:t xml:space="preserve"> </w:t>
      </w:r>
      <w:r w:rsidR="00B54EA4" w:rsidRPr="000E33D0">
        <w:rPr>
          <w:rFonts w:ascii="Times New Roman" w:hAnsi="Times New Roman"/>
          <w:color w:val="000000" w:themeColor="text1"/>
          <w:sz w:val="20"/>
          <w:szCs w:val="20"/>
        </w:rPr>
        <w:t>teaching medical ethics has been formally included within the medical curriculum.</w:t>
      </w:r>
      <w:r w:rsidR="00B54EA4" w:rsidRPr="000E33D0">
        <w:rPr>
          <w:rFonts w:ascii="Times New Roman" w:hAnsi="Times New Roman"/>
          <w:color w:val="800000"/>
          <w:sz w:val="20"/>
          <w:szCs w:val="20"/>
        </w:rPr>
        <w:t xml:space="preserve"> </w:t>
      </w:r>
      <w:r w:rsidR="000333C4" w:rsidRPr="000E33D0">
        <w:rPr>
          <w:rFonts w:ascii="Times New Roman" w:hAnsi="Times New Roman"/>
          <w:sz w:val="20"/>
          <w:szCs w:val="20"/>
        </w:rPr>
        <w:t xml:space="preserve"> </w:t>
      </w:r>
      <w:r w:rsidRPr="000E33D0">
        <w:rPr>
          <w:rFonts w:ascii="Times New Roman" w:hAnsi="Times New Roman"/>
          <w:sz w:val="20"/>
          <w:szCs w:val="20"/>
          <w:shd w:val="clear" w:color="auto" w:fill="FFFFFF"/>
        </w:rPr>
        <w:t>Doctor</w:t>
      </w:r>
      <w:r w:rsidR="000333C4" w:rsidRPr="000E33D0">
        <w:rPr>
          <w:rFonts w:ascii="Times New Roman" w:hAnsi="Times New Roman"/>
          <w:sz w:val="20"/>
          <w:szCs w:val="20"/>
          <w:shd w:val="clear" w:color="auto" w:fill="FFFFFF"/>
        </w:rPr>
        <w:t>s</w:t>
      </w:r>
      <w:r w:rsidRPr="000E33D0">
        <w:rPr>
          <w:rFonts w:ascii="Times New Roman" w:hAnsi="Times New Roman"/>
          <w:sz w:val="20"/>
          <w:szCs w:val="20"/>
          <w:shd w:val="clear" w:color="auto" w:fill="FFFFFF"/>
        </w:rPr>
        <w:t xml:space="preserve"> must recognize situations as an ethical dilemma, possess the relevant knowledge of norms, laws and policies at an impressionable age so that it become</w:t>
      </w:r>
      <w:r w:rsidRPr="000E33D0">
        <w:rPr>
          <w:rFonts w:ascii="Times New Roman" w:hAnsi="Times New Roman"/>
          <w:sz w:val="20"/>
          <w:szCs w:val="20"/>
        </w:rPr>
        <w:t xml:space="preserve"> easy </w:t>
      </w:r>
      <w:r w:rsidR="00351FE0" w:rsidRPr="000E33D0">
        <w:rPr>
          <w:rFonts w:ascii="Times New Roman" w:hAnsi="Times New Roman"/>
          <w:sz w:val="20"/>
          <w:szCs w:val="20"/>
        </w:rPr>
        <w:t xml:space="preserve"> for them </w:t>
      </w:r>
      <w:r w:rsidRPr="000E33D0">
        <w:rPr>
          <w:rFonts w:ascii="Times New Roman" w:hAnsi="Times New Roman"/>
          <w:sz w:val="20"/>
          <w:szCs w:val="20"/>
        </w:rPr>
        <w:t>to handle more complex issues later during their clinical practice.</w:t>
      </w:r>
      <w:r w:rsidR="000333C4" w:rsidRPr="000E33D0">
        <w:rPr>
          <w:rFonts w:ascii="Times New Roman" w:hAnsi="Times New Roman"/>
          <w:sz w:val="20"/>
          <w:szCs w:val="20"/>
        </w:rPr>
        <w:t xml:space="preserve">  </w:t>
      </w:r>
      <w:r w:rsidRPr="000E33D0">
        <w:rPr>
          <w:rFonts w:ascii="Times New Roman" w:hAnsi="Times New Roman"/>
          <w:sz w:val="20"/>
          <w:szCs w:val="20"/>
        </w:rPr>
        <w:t xml:space="preserve">Ethics </w:t>
      </w:r>
      <w:r w:rsidR="004D4F7F" w:rsidRPr="000E33D0">
        <w:rPr>
          <w:rFonts w:ascii="Times New Roman" w:hAnsi="Times New Roman"/>
          <w:sz w:val="20"/>
          <w:szCs w:val="20"/>
        </w:rPr>
        <w:t>should become a way of thinking</w:t>
      </w:r>
      <w:r w:rsidRPr="000E33D0">
        <w:rPr>
          <w:rFonts w:ascii="Times New Roman" w:hAnsi="Times New Roman"/>
          <w:sz w:val="20"/>
          <w:szCs w:val="20"/>
        </w:rPr>
        <w:t xml:space="preserve">, we should </w:t>
      </w:r>
      <w:r w:rsidR="00DF3669" w:rsidRPr="000E33D0">
        <w:rPr>
          <w:rFonts w:ascii="Times New Roman" w:hAnsi="Times New Roman"/>
          <w:sz w:val="20"/>
          <w:szCs w:val="20"/>
        </w:rPr>
        <w:t xml:space="preserve">expand our horizons a bit beyond our own cultures and at least listen to other voices and try to cultivate </w:t>
      </w:r>
      <w:r w:rsidRPr="000E33D0">
        <w:rPr>
          <w:rFonts w:ascii="Times New Roman" w:hAnsi="Times New Roman"/>
          <w:sz w:val="20"/>
          <w:szCs w:val="20"/>
        </w:rPr>
        <w:t>these values in our students.</w:t>
      </w:r>
    </w:p>
    <w:p w:rsidR="008F1E06" w:rsidRPr="000E33D0" w:rsidRDefault="008F1E06" w:rsidP="00A719DE">
      <w:pPr>
        <w:spacing w:after="0" w:line="480" w:lineRule="auto"/>
        <w:jc w:val="both"/>
        <w:rPr>
          <w:rFonts w:ascii="Times New Roman" w:hAnsi="Times New Roman"/>
          <w:sz w:val="20"/>
          <w:szCs w:val="20"/>
        </w:rPr>
      </w:pPr>
    </w:p>
    <w:p w:rsidR="004E7305" w:rsidRDefault="007037F8" w:rsidP="00A719DE">
      <w:pPr>
        <w:spacing w:line="480" w:lineRule="auto"/>
        <w:jc w:val="both"/>
        <w:rPr>
          <w:rFonts w:ascii="Times New Roman" w:hAnsi="Times New Roman"/>
          <w:sz w:val="20"/>
          <w:szCs w:val="20"/>
        </w:rPr>
      </w:pPr>
      <w:r w:rsidRPr="00536B2D">
        <w:rPr>
          <w:rFonts w:ascii="Times New Roman" w:hAnsi="Times New Roman"/>
          <w:b/>
          <w:sz w:val="20"/>
          <w:szCs w:val="20"/>
        </w:rPr>
        <w:t>Acknowledgement:</w:t>
      </w:r>
      <w:r>
        <w:rPr>
          <w:rFonts w:ascii="Times New Roman" w:hAnsi="Times New Roman"/>
          <w:sz w:val="20"/>
          <w:szCs w:val="20"/>
        </w:rPr>
        <w:t xml:space="preserve"> None</w:t>
      </w:r>
    </w:p>
    <w:p w:rsidR="007037F8" w:rsidRPr="000E33D0" w:rsidRDefault="007037F8" w:rsidP="00A719DE">
      <w:pPr>
        <w:spacing w:line="480" w:lineRule="auto"/>
        <w:jc w:val="both"/>
        <w:rPr>
          <w:rFonts w:ascii="Times New Roman" w:hAnsi="Times New Roman"/>
          <w:sz w:val="20"/>
          <w:szCs w:val="20"/>
        </w:rPr>
      </w:pPr>
      <w:r w:rsidRPr="00536B2D">
        <w:rPr>
          <w:rFonts w:ascii="Times New Roman" w:hAnsi="Times New Roman"/>
          <w:b/>
          <w:sz w:val="20"/>
          <w:szCs w:val="20"/>
        </w:rPr>
        <w:t>Conflict of interest:</w:t>
      </w:r>
      <w:r>
        <w:rPr>
          <w:rFonts w:ascii="Times New Roman" w:hAnsi="Times New Roman"/>
          <w:sz w:val="20"/>
          <w:szCs w:val="20"/>
        </w:rPr>
        <w:t xml:space="preserve"> The authors declare no conflict of interest</w:t>
      </w:r>
    </w:p>
    <w:p w:rsidR="004E7305" w:rsidRPr="000E33D0" w:rsidRDefault="004E7305" w:rsidP="00A719DE">
      <w:pPr>
        <w:spacing w:line="480" w:lineRule="auto"/>
        <w:jc w:val="both"/>
        <w:rPr>
          <w:rFonts w:ascii="Times New Roman" w:hAnsi="Times New Roman"/>
          <w:sz w:val="20"/>
          <w:szCs w:val="20"/>
        </w:rPr>
      </w:pPr>
    </w:p>
    <w:p w:rsidR="004E7305" w:rsidRPr="000E33D0" w:rsidRDefault="004E7305" w:rsidP="00A719DE">
      <w:pPr>
        <w:spacing w:line="480" w:lineRule="auto"/>
        <w:jc w:val="both"/>
        <w:rPr>
          <w:rFonts w:ascii="Times New Roman" w:hAnsi="Times New Roman"/>
          <w:sz w:val="20"/>
          <w:szCs w:val="20"/>
        </w:rPr>
      </w:pPr>
      <w:r w:rsidRPr="000E33D0">
        <w:rPr>
          <w:rFonts w:ascii="Times New Roman" w:hAnsi="Times New Roman"/>
          <w:sz w:val="20"/>
          <w:szCs w:val="20"/>
        </w:rPr>
        <w:t>References</w:t>
      </w:r>
    </w:p>
    <w:p w:rsidR="004E7305" w:rsidRPr="000E33D0" w:rsidRDefault="004E7305" w:rsidP="00A719DE">
      <w:pPr>
        <w:spacing w:line="480" w:lineRule="auto"/>
        <w:jc w:val="both"/>
        <w:rPr>
          <w:rFonts w:ascii="Times New Roman" w:hAnsi="Times New Roman"/>
          <w:sz w:val="20"/>
          <w:szCs w:val="20"/>
        </w:rPr>
      </w:pPr>
    </w:p>
    <w:p w:rsidR="004E7305" w:rsidRPr="000E33D0" w:rsidRDefault="004E7305" w:rsidP="00A719DE">
      <w:pPr>
        <w:spacing w:line="480" w:lineRule="auto"/>
        <w:jc w:val="both"/>
        <w:rPr>
          <w:rFonts w:ascii="Times New Roman" w:hAnsi="Times New Roman"/>
          <w:sz w:val="20"/>
          <w:szCs w:val="20"/>
        </w:rPr>
      </w:pPr>
      <w:r w:rsidRPr="000E33D0">
        <w:rPr>
          <w:rFonts w:ascii="Times New Roman" w:hAnsi="Times New Roman"/>
          <w:sz w:val="20"/>
          <w:szCs w:val="20"/>
        </w:rPr>
        <w:t xml:space="preserve">1. Iswarya S, Bhuvaneshwari S. Knowledge and attitude related to medical ethics among medical students. </w:t>
      </w:r>
      <w:r w:rsidR="00BF2027" w:rsidRPr="000E33D0">
        <w:rPr>
          <w:rFonts w:ascii="Times New Roman" w:hAnsi="Times New Roman"/>
          <w:sz w:val="20"/>
          <w:szCs w:val="20"/>
        </w:rPr>
        <w:t xml:space="preserve">International Journal Of Community Medicine And Public Health </w:t>
      </w:r>
      <w:r w:rsidR="005A7A1E" w:rsidRPr="000E33D0">
        <w:rPr>
          <w:rFonts w:ascii="Times New Roman" w:hAnsi="Times New Roman"/>
          <w:sz w:val="20"/>
          <w:szCs w:val="20"/>
        </w:rPr>
        <w:t>2018</w:t>
      </w:r>
      <w:r w:rsidRPr="000E33D0">
        <w:rPr>
          <w:rFonts w:ascii="Times New Roman" w:hAnsi="Times New Roman"/>
          <w:sz w:val="20"/>
          <w:szCs w:val="20"/>
        </w:rPr>
        <w:t>;5(6):2222-2225.</w:t>
      </w:r>
    </w:p>
    <w:p w:rsidR="004E7305" w:rsidRPr="000E33D0" w:rsidRDefault="004E7305" w:rsidP="00A719DE">
      <w:pPr>
        <w:spacing w:line="480" w:lineRule="auto"/>
        <w:jc w:val="both"/>
        <w:rPr>
          <w:rFonts w:ascii="Times New Roman" w:hAnsi="Times New Roman"/>
          <w:sz w:val="20"/>
          <w:szCs w:val="20"/>
        </w:rPr>
      </w:pPr>
    </w:p>
    <w:p w:rsidR="004E7305" w:rsidRPr="000E33D0" w:rsidRDefault="004E7305" w:rsidP="00A719DE">
      <w:pPr>
        <w:spacing w:line="480" w:lineRule="auto"/>
        <w:jc w:val="both"/>
        <w:rPr>
          <w:rFonts w:ascii="Times New Roman" w:hAnsi="Times New Roman"/>
          <w:sz w:val="20"/>
          <w:szCs w:val="20"/>
          <w:lang w:bidi="hi-IN"/>
        </w:rPr>
      </w:pPr>
      <w:r w:rsidRPr="000E33D0">
        <w:rPr>
          <w:rFonts w:ascii="Times New Roman" w:hAnsi="Times New Roman"/>
          <w:sz w:val="20"/>
          <w:szCs w:val="20"/>
          <w:lang w:bidi="hi-IN"/>
        </w:rPr>
        <w:t>2. Chopra M, Bharadwaj A, Mitha P, Sign A, Siddiqui A, Rajesh PR. Currnt status of knowledge, attitude and practices towards healthcare ethics among doctors and nurses from north India-A multicentre study. JKIMSU. 2013;2:102-7</w:t>
      </w:r>
    </w:p>
    <w:p w:rsidR="004E7305" w:rsidRPr="000E33D0" w:rsidRDefault="004E7305" w:rsidP="00A719DE">
      <w:pPr>
        <w:spacing w:line="480" w:lineRule="auto"/>
        <w:jc w:val="both"/>
        <w:rPr>
          <w:rFonts w:ascii="Times New Roman" w:hAnsi="Times New Roman"/>
          <w:sz w:val="20"/>
          <w:szCs w:val="20"/>
          <w:lang w:bidi="hi-IN"/>
        </w:rPr>
      </w:pPr>
    </w:p>
    <w:p w:rsidR="004E7305" w:rsidRPr="000E33D0" w:rsidRDefault="004E7305" w:rsidP="00A719DE">
      <w:pPr>
        <w:spacing w:line="480" w:lineRule="auto"/>
        <w:jc w:val="both"/>
        <w:rPr>
          <w:rFonts w:ascii="Times New Roman" w:hAnsi="Times New Roman"/>
          <w:sz w:val="20"/>
          <w:szCs w:val="20"/>
        </w:rPr>
      </w:pPr>
      <w:r w:rsidRPr="000E33D0">
        <w:rPr>
          <w:rFonts w:ascii="Times New Roman" w:hAnsi="Times New Roman"/>
          <w:sz w:val="20"/>
          <w:szCs w:val="20"/>
        </w:rPr>
        <w:lastRenderedPageBreak/>
        <w:t>3. Adhikari S, Paudel K, Aro AR, Adhikari TB, Adhikari B, Mishra SR. Knowledge, attitude and practice of healthcare ethics among resident doctors and ward nurses from a resource poor setting, Nepal. BMC Medical Ethics. 2016;17(1):68.</w:t>
      </w:r>
    </w:p>
    <w:p w:rsidR="004E7305" w:rsidRPr="000E33D0" w:rsidRDefault="004E7305" w:rsidP="00A719DE">
      <w:pPr>
        <w:spacing w:line="480" w:lineRule="auto"/>
        <w:jc w:val="both"/>
        <w:rPr>
          <w:rFonts w:ascii="Times New Roman" w:hAnsi="Times New Roman"/>
          <w:sz w:val="20"/>
          <w:szCs w:val="20"/>
        </w:rPr>
      </w:pPr>
      <w:r w:rsidRPr="000E33D0">
        <w:rPr>
          <w:rFonts w:ascii="Times New Roman" w:hAnsi="Times New Roman"/>
          <w:sz w:val="20"/>
          <w:szCs w:val="20"/>
        </w:rPr>
        <w:t>4. Summers J, Morrison E. Principles of healthcare ethics. Health Care Ethics. 2nd ed. Sudbury: Jones and Bartlett Publishers; 2009. p. 41–58.</w:t>
      </w:r>
    </w:p>
    <w:p w:rsidR="004E7305" w:rsidRPr="000E33D0" w:rsidRDefault="004E7305" w:rsidP="00A719DE">
      <w:pPr>
        <w:autoSpaceDE w:val="0"/>
        <w:autoSpaceDN w:val="0"/>
        <w:adjustRightInd w:val="0"/>
        <w:spacing w:line="480" w:lineRule="auto"/>
        <w:jc w:val="both"/>
        <w:rPr>
          <w:rFonts w:ascii="Times New Roman" w:hAnsi="Times New Roman"/>
          <w:sz w:val="20"/>
          <w:szCs w:val="20"/>
          <w:shd w:val="clear" w:color="auto" w:fill="FFFFFF"/>
        </w:rPr>
      </w:pPr>
      <w:r w:rsidRPr="000E33D0">
        <w:rPr>
          <w:rFonts w:ascii="Times New Roman" w:hAnsi="Times New Roman"/>
          <w:sz w:val="20"/>
          <w:szCs w:val="20"/>
          <w:shd w:val="clear" w:color="auto" w:fill="FFFFFF"/>
        </w:rPr>
        <w:t>5. Singh S, Sharma PK, Bhandari B, Kaur R. Knowledge, awareness and practice of ethics among doctors in tertiary care hospital. Indian J</w:t>
      </w:r>
      <w:r w:rsidR="00E4264B" w:rsidRPr="000E33D0">
        <w:rPr>
          <w:rFonts w:ascii="Times New Roman" w:hAnsi="Times New Roman"/>
          <w:sz w:val="20"/>
          <w:szCs w:val="20"/>
          <w:shd w:val="clear" w:color="auto" w:fill="FFFFFF"/>
        </w:rPr>
        <w:t xml:space="preserve">ournal of </w:t>
      </w:r>
      <w:r w:rsidRPr="000E33D0">
        <w:rPr>
          <w:rFonts w:ascii="Times New Roman" w:hAnsi="Times New Roman"/>
          <w:sz w:val="20"/>
          <w:szCs w:val="20"/>
          <w:shd w:val="clear" w:color="auto" w:fill="FFFFFF"/>
        </w:rPr>
        <w:t xml:space="preserve"> Pharmacol</w:t>
      </w:r>
      <w:r w:rsidR="00E4264B" w:rsidRPr="000E33D0">
        <w:rPr>
          <w:rFonts w:ascii="Times New Roman" w:hAnsi="Times New Roman"/>
          <w:sz w:val="20"/>
          <w:szCs w:val="20"/>
          <w:shd w:val="clear" w:color="auto" w:fill="FFFFFF"/>
        </w:rPr>
        <w:t>ogy</w:t>
      </w:r>
      <w:r w:rsidRPr="000E33D0">
        <w:rPr>
          <w:rFonts w:ascii="Times New Roman" w:hAnsi="Times New Roman"/>
          <w:sz w:val="20"/>
          <w:szCs w:val="20"/>
          <w:shd w:val="clear" w:color="auto" w:fill="FFFFFF"/>
        </w:rPr>
        <w:t xml:space="preserve"> 2016;48:S89-93.</w:t>
      </w:r>
    </w:p>
    <w:p w:rsidR="004E7305" w:rsidRPr="000E33D0" w:rsidRDefault="004E7305" w:rsidP="00A719DE">
      <w:pPr>
        <w:autoSpaceDE w:val="0"/>
        <w:autoSpaceDN w:val="0"/>
        <w:adjustRightInd w:val="0"/>
        <w:spacing w:line="480" w:lineRule="auto"/>
        <w:jc w:val="both"/>
        <w:rPr>
          <w:rFonts w:ascii="Times New Roman" w:hAnsi="Times New Roman"/>
          <w:sz w:val="20"/>
          <w:szCs w:val="20"/>
          <w:shd w:val="clear" w:color="auto" w:fill="FFFFFF"/>
        </w:rPr>
      </w:pPr>
      <w:r w:rsidRPr="000E33D0">
        <w:rPr>
          <w:rFonts w:ascii="Times New Roman" w:hAnsi="Times New Roman"/>
          <w:sz w:val="20"/>
          <w:szCs w:val="20"/>
          <w:shd w:val="clear" w:color="auto" w:fill="FFFFFF"/>
        </w:rPr>
        <w:t>6. Jatana S K, Soe H H K, Phyu K L, Lwin H, Than N N. A Survey on Knowledge and Attitudes towards Medical Ethics among Undergraduate Medical Students. Education 2018, 8(3): 48-53.</w:t>
      </w:r>
    </w:p>
    <w:p w:rsidR="004E7305" w:rsidRPr="000E33D0" w:rsidRDefault="004E7305" w:rsidP="00A719DE">
      <w:pPr>
        <w:autoSpaceDE w:val="0"/>
        <w:autoSpaceDN w:val="0"/>
        <w:adjustRightInd w:val="0"/>
        <w:spacing w:line="480" w:lineRule="auto"/>
        <w:jc w:val="both"/>
        <w:rPr>
          <w:rFonts w:ascii="Times New Roman" w:hAnsi="Times New Roman"/>
          <w:sz w:val="20"/>
          <w:szCs w:val="20"/>
          <w:shd w:val="clear" w:color="auto" w:fill="FFFFFF"/>
        </w:rPr>
      </w:pPr>
      <w:r w:rsidRPr="000E33D0">
        <w:rPr>
          <w:rFonts w:ascii="Times New Roman" w:hAnsi="Times New Roman"/>
          <w:sz w:val="20"/>
          <w:szCs w:val="20"/>
          <w:shd w:val="clear" w:color="auto" w:fill="FFFFFF"/>
        </w:rPr>
        <w:t xml:space="preserve">7. </w:t>
      </w:r>
      <w:r w:rsidRPr="000E33D0">
        <w:rPr>
          <w:rFonts w:ascii="Times New Roman" w:hAnsi="Times New Roman"/>
          <w:sz w:val="20"/>
          <w:szCs w:val="20"/>
        </w:rPr>
        <w:t>Medical Council of India. Foundation Course for the Undergraduate Medical Education Program, 2019: pp 1-46.</w:t>
      </w:r>
    </w:p>
    <w:p w:rsidR="004E7305" w:rsidRPr="000E33D0" w:rsidRDefault="004E7305" w:rsidP="00A719DE">
      <w:pPr>
        <w:autoSpaceDE w:val="0"/>
        <w:autoSpaceDN w:val="0"/>
        <w:adjustRightInd w:val="0"/>
        <w:spacing w:line="480" w:lineRule="auto"/>
        <w:jc w:val="both"/>
        <w:rPr>
          <w:rFonts w:ascii="Times New Roman" w:hAnsi="Times New Roman"/>
          <w:sz w:val="20"/>
          <w:szCs w:val="20"/>
        </w:rPr>
      </w:pPr>
      <w:r w:rsidRPr="000E33D0">
        <w:rPr>
          <w:rFonts w:ascii="Times New Roman" w:hAnsi="Times New Roman"/>
          <w:sz w:val="20"/>
          <w:szCs w:val="20"/>
          <w:shd w:val="clear" w:color="auto" w:fill="FFFFFF"/>
        </w:rPr>
        <w:t>8. World Health Organization, Regional Office for South-East Asia. (‎2009)‎. Module for teaching medical ethics to undergraduates. WHO Regional Office for South-East Asia. </w:t>
      </w:r>
      <w:hyperlink r:id="rId16" w:history="1">
        <w:r w:rsidRPr="000E33D0">
          <w:rPr>
            <w:rStyle w:val="Hyperlink"/>
            <w:rFonts w:ascii="Times New Roman" w:hAnsi="Times New Roman"/>
            <w:sz w:val="20"/>
            <w:szCs w:val="20"/>
          </w:rPr>
          <w:t>https://apps.who.int/iris/handle/10665/205534</w:t>
        </w:r>
      </w:hyperlink>
    </w:p>
    <w:p w:rsidR="004E7305" w:rsidRPr="000E33D0" w:rsidRDefault="004E7305" w:rsidP="00A719DE">
      <w:pPr>
        <w:autoSpaceDE w:val="0"/>
        <w:autoSpaceDN w:val="0"/>
        <w:adjustRightInd w:val="0"/>
        <w:spacing w:line="480" w:lineRule="auto"/>
        <w:rPr>
          <w:rFonts w:ascii="Times New Roman" w:eastAsiaTheme="minorHAnsi" w:hAnsi="Times New Roman"/>
          <w:color w:val="212529"/>
          <w:sz w:val="20"/>
          <w:szCs w:val="20"/>
        </w:rPr>
      </w:pPr>
      <w:r w:rsidRPr="000E33D0">
        <w:rPr>
          <w:rFonts w:ascii="Times New Roman" w:hAnsi="Times New Roman"/>
          <w:sz w:val="20"/>
          <w:szCs w:val="20"/>
        </w:rPr>
        <w:t xml:space="preserve">9. </w:t>
      </w:r>
      <w:r w:rsidRPr="000E33D0">
        <w:rPr>
          <w:rFonts w:ascii="Times New Roman" w:eastAsiaTheme="minorHAnsi" w:hAnsi="Times New Roman"/>
          <w:color w:val="212529"/>
          <w:sz w:val="20"/>
          <w:szCs w:val="20"/>
        </w:rPr>
        <w:t>General Medical Council. 2009. Tomorrow's doctors: outcomes and standards for undergraduate medical education. London: General Medical Council.</w:t>
      </w:r>
    </w:p>
    <w:p w:rsidR="004E7305" w:rsidRPr="000E33D0" w:rsidRDefault="004E7305" w:rsidP="00A719DE">
      <w:pPr>
        <w:autoSpaceDE w:val="0"/>
        <w:autoSpaceDN w:val="0"/>
        <w:adjustRightInd w:val="0"/>
        <w:spacing w:line="480" w:lineRule="auto"/>
        <w:rPr>
          <w:rFonts w:ascii="Times New Roman" w:hAnsi="Times New Roman"/>
          <w:sz w:val="20"/>
          <w:szCs w:val="20"/>
        </w:rPr>
      </w:pPr>
      <w:r w:rsidRPr="000E33D0">
        <w:rPr>
          <w:rFonts w:ascii="Times New Roman" w:hAnsi="Times New Roman"/>
          <w:sz w:val="20"/>
          <w:szCs w:val="20"/>
        </w:rPr>
        <w:t xml:space="preserve">10. </w:t>
      </w:r>
      <w:r w:rsidRPr="000E33D0">
        <w:rPr>
          <w:rFonts w:ascii="Times New Roman" w:eastAsiaTheme="minorHAnsi" w:hAnsi="Times New Roman"/>
          <w:color w:val="212529"/>
          <w:sz w:val="20"/>
          <w:szCs w:val="20"/>
        </w:rPr>
        <w:t>Stirrat GM, Johnston C, Gillon R, &amp; Boyd K. Medical ethics and law for doctors of tomorrow: the 1998 Consensus Statement updated. J</w:t>
      </w:r>
      <w:r w:rsidR="00E4264B" w:rsidRPr="000E33D0">
        <w:rPr>
          <w:rFonts w:ascii="Times New Roman" w:eastAsiaTheme="minorHAnsi" w:hAnsi="Times New Roman"/>
          <w:color w:val="212529"/>
          <w:sz w:val="20"/>
          <w:szCs w:val="20"/>
        </w:rPr>
        <w:t xml:space="preserve">ournal of </w:t>
      </w:r>
      <w:r w:rsidRPr="000E33D0">
        <w:rPr>
          <w:rFonts w:ascii="Times New Roman" w:eastAsiaTheme="minorHAnsi" w:hAnsi="Times New Roman"/>
          <w:color w:val="212529"/>
          <w:sz w:val="20"/>
          <w:szCs w:val="20"/>
        </w:rPr>
        <w:t xml:space="preserve"> Med</w:t>
      </w:r>
      <w:r w:rsidR="00E4264B" w:rsidRPr="000E33D0">
        <w:rPr>
          <w:rFonts w:ascii="Times New Roman" w:eastAsiaTheme="minorHAnsi" w:hAnsi="Times New Roman"/>
          <w:color w:val="212529"/>
          <w:sz w:val="20"/>
          <w:szCs w:val="20"/>
        </w:rPr>
        <w:t>ical</w:t>
      </w:r>
      <w:r w:rsidRPr="000E33D0">
        <w:rPr>
          <w:rFonts w:ascii="Times New Roman" w:eastAsiaTheme="minorHAnsi" w:hAnsi="Times New Roman"/>
          <w:color w:val="212529"/>
          <w:sz w:val="20"/>
          <w:szCs w:val="20"/>
        </w:rPr>
        <w:t xml:space="preserve"> Ethics 2010; 36:55–60.</w:t>
      </w:r>
    </w:p>
    <w:p w:rsidR="004E7305" w:rsidRPr="000E33D0" w:rsidRDefault="004E7305" w:rsidP="00A719DE">
      <w:pPr>
        <w:autoSpaceDE w:val="0"/>
        <w:autoSpaceDN w:val="0"/>
        <w:adjustRightInd w:val="0"/>
        <w:spacing w:line="480" w:lineRule="auto"/>
        <w:rPr>
          <w:rFonts w:ascii="Times New Roman" w:hAnsi="Times New Roman"/>
          <w:sz w:val="20"/>
          <w:szCs w:val="20"/>
        </w:rPr>
      </w:pPr>
      <w:r w:rsidRPr="000E33D0">
        <w:rPr>
          <w:rFonts w:ascii="Times New Roman" w:hAnsi="Times New Roman"/>
          <w:sz w:val="20"/>
          <w:szCs w:val="20"/>
        </w:rPr>
        <w:t xml:space="preserve">11 </w:t>
      </w:r>
      <w:r w:rsidRPr="000E33D0">
        <w:rPr>
          <w:rFonts w:ascii="Times New Roman" w:eastAsiaTheme="minorHAnsi" w:hAnsi="Times New Roman"/>
          <w:color w:val="212529"/>
          <w:sz w:val="20"/>
          <w:szCs w:val="20"/>
        </w:rPr>
        <w:t xml:space="preserve"> Beigy M, Pishgahi G, Moghaddas F, Maghbouli N, Shirbache K, Asghari F &amp; Abolfat-h Zadeh N.. Students' medical ethics rounds: a combinatorial program for medical ethics education. </w:t>
      </w:r>
      <w:r w:rsidR="00E4264B" w:rsidRPr="000E33D0">
        <w:rPr>
          <w:rFonts w:ascii="Times New Roman" w:eastAsiaTheme="minorHAnsi" w:hAnsi="Times New Roman"/>
          <w:color w:val="212529"/>
          <w:sz w:val="20"/>
          <w:szCs w:val="20"/>
        </w:rPr>
        <w:t>Journal of Medical Ethics and History of Medicine</w:t>
      </w:r>
      <w:r w:rsidRPr="000E33D0">
        <w:rPr>
          <w:rFonts w:ascii="Times New Roman" w:eastAsiaTheme="minorHAnsi" w:hAnsi="Times New Roman"/>
          <w:color w:val="212529"/>
          <w:sz w:val="20"/>
          <w:szCs w:val="20"/>
        </w:rPr>
        <w:t xml:space="preserve"> 2016, 9:3.</w:t>
      </w:r>
    </w:p>
    <w:p w:rsidR="004E7305" w:rsidRPr="000E33D0" w:rsidRDefault="004E7305" w:rsidP="00A719DE">
      <w:pPr>
        <w:autoSpaceDE w:val="0"/>
        <w:autoSpaceDN w:val="0"/>
        <w:adjustRightInd w:val="0"/>
        <w:spacing w:line="480" w:lineRule="auto"/>
        <w:jc w:val="both"/>
        <w:rPr>
          <w:rFonts w:ascii="Times New Roman" w:hAnsi="Times New Roman"/>
          <w:sz w:val="20"/>
          <w:szCs w:val="20"/>
        </w:rPr>
      </w:pPr>
      <w:r w:rsidRPr="000E33D0">
        <w:rPr>
          <w:rFonts w:ascii="Times New Roman" w:hAnsi="Times New Roman"/>
          <w:sz w:val="20"/>
          <w:szCs w:val="20"/>
        </w:rPr>
        <w:t>12. Henderson H, Ballard I, Alsuwaidi L, Thomas R, Ezimokhai M. Simulation: Teaching Medical Ethics to First Year Medical Students within the United Arab Emirates  MedEdPublish Available from https://doi.org/10.15694/mep.2018.0000016.1.</w:t>
      </w:r>
      <w:r w:rsidRPr="000E33D0">
        <w:rPr>
          <w:rFonts w:ascii="Times New Roman" w:hAnsi="Times New Roman"/>
          <w:sz w:val="20"/>
          <w:szCs w:val="20"/>
        </w:rPr>
        <w:cr/>
      </w:r>
    </w:p>
    <w:p w:rsidR="004E7305" w:rsidRPr="000E33D0" w:rsidRDefault="004E7305" w:rsidP="00A719DE">
      <w:pPr>
        <w:autoSpaceDE w:val="0"/>
        <w:autoSpaceDN w:val="0"/>
        <w:adjustRightInd w:val="0"/>
        <w:spacing w:line="480" w:lineRule="auto"/>
        <w:rPr>
          <w:rFonts w:ascii="Times New Roman" w:hAnsi="Times New Roman"/>
          <w:sz w:val="20"/>
          <w:szCs w:val="20"/>
        </w:rPr>
      </w:pPr>
      <w:r w:rsidRPr="000E33D0">
        <w:rPr>
          <w:rFonts w:ascii="Times New Roman" w:hAnsi="Times New Roman"/>
          <w:sz w:val="20"/>
          <w:szCs w:val="20"/>
        </w:rPr>
        <w:t xml:space="preserve">13. </w:t>
      </w:r>
      <w:r w:rsidRPr="000E33D0">
        <w:rPr>
          <w:rFonts w:ascii="Times New Roman" w:eastAsiaTheme="minorHAnsi" w:hAnsi="Times New Roman"/>
          <w:color w:val="212529"/>
          <w:sz w:val="20"/>
          <w:szCs w:val="20"/>
        </w:rPr>
        <w:t>General Medical Council. 2015. Outcomes for Graduates. London: General Medical Council.</w:t>
      </w:r>
    </w:p>
    <w:p w:rsidR="004E7305" w:rsidRPr="000E33D0" w:rsidRDefault="004E7305" w:rsidP="00A719DE">
      <w:pPr>
        <w:autoSpaceDE w:val="0"/>
        <w:autoSpaceDN w:val="0"/>
        <w:adjustRightInd w:val="0"/>
        <w:spacing w:line="480" w:lineRule="auto"/>
        <w:jc w:val="both"/>
        <w:rPr>
          <w:rFonts w:ascii="Times New Roman" w:hAnsi="Times New Roman"/>
          <w:sz w:val="20"/>
          <w:szCs w:val="20"/>
        </w:rPr>
      </w:pPr>
    </w:p>
    <w:p w:rsidR="004E7305" w:rsidRPr="000E33D0" w:rsidRDefault="004E7305" w:rsidP="00A719DE">
      <w:pPr>
        <w:pStyle w:val="ListParagraph"/>
        <w:spacing w:line="480" w:lineRule="auto"/>
        <w:ind w:left="0"/>
        <w:jc w:val="both"/>
        <w:rPr>
          <w:rFonts w:ascii="Times New Roman" w:hAnsi="Times New Roman"/>
          <w:sz w:val="20"/>
          <w:szCs w:val="20"/>
        </w:rPr>
      </w:pPr>
      <w:r w:rsidRPr="000E33D0">
        <w:rPr>
          <w:rFonts w:ascii="Times New Roman" w:hAnsi="Times New Roman"/>
          <w:sz w:val="20"/>
          <w:szCs w:val="20"/>
        </w:rPr>
        <w:t>14. Forrow L, Arnold RM, Frader J. Teaching clinical ethics in the residency years: preparing competent professionals. The Journal of Medicine and Philosophy 1991;16:93-112.</w:t>
      </w:r>
    </w:p>
    <w:p w:rsidR="004E7305" w:rsidRPr="000E33D0" w:rsidRDefault="004E7305" w:rsidP="00A719DE">
      <w:pPr>
        <w:pStyle w:val="ListParagraph"/>
        <w:spacing w:line="480" w:lineRule="auto"/>
        <w:ind w:left="0"/>
        <w:jc w:val="both"/>
        <w:rPr>
          <w:rFonts w:ascii="Times New Roman" w:hAnsi="Times New Roman"/>
          <w:sz w:val="20"/>
          <w:szCs w:val="20"/>
        </w:rPr>
      </w:pPr>
    </w:p>
    <w:p w:rsidR="004E7305" w:rsidRPr="000E33D0" w:rsidRDefault="004E7305" w:rsidP="00A719DE">
      <w:pPr>
        <w:pStyle w:val="ListParagraph"/>
        <w:spacing w:line="480" w:lineRule="auto"/>
        <w:ind w:left="0"/>
        <w:jc w:val="both"/>
        <w:rPr>
          <w:rFonts w:ascii="Times New Roman" w:hAnsi="Times New Roman"/>
          <w:sz w:val="20"/>
          <w:szCs w:val="20"/>
        </w:rPr>
      </w:pPr>
      <w:r w:rsidRPr="000E33D0">
        <w:rPr>
          <w:rFonts w:ascii="Times New Roman" w:hAnsi="Times New Roman"/>
          <w:sz w:val="20"/>
          <w:szCs w:val="20"/>
        </w:rPr>
        <w:t>15. Jacobson JA, Tolle SW, Stocking C, Siegler M. 'Internal medicine residents' preferences rega</w:t>
      </w:r>
      <w:r w:rsidR="00E4264B" w:rsidRPr="000E33D0">
        <w:rPr>
          <w:rFonts w:ascii="Times New Roman" w:hAnsi="Times New Roman"/>
          <w:sz w:val="20"/>
          <w:szCs w:val="20"/>
        </w:rPr>
        <w:t>rding medical ethics education'.</w:t>
      </w:r>
      <w:r w:rsidRPr="000E33D0">
        <w:rPr>
          <w:rFonts w:ascii="Times New Roman" w:hAnsi="Times New Roman"/>
          <w:sz w:val="20"/>
          <w:szCs w:val="20"/>
        </w:rPr>
        <w:t xml:space="preserve"> Acad</w:t>
      </w:r>
      <w:r w:rsidR="00E4264B" w:rsidRPr="000E33D0">
        <w:rPr>
          <w:rFonts w:ascii="Times New Roman" w:hAnsi="Times New Roman"/>
          <w:sz w:val="20"/>
          <w:szCs w:val="20"/>
        </w:rPr>
        <w:t xml:space="preserve">emic Medicine </w:t>
      </w:r>
      <w:r w:rsidRPr="000E33D0">
        <w:rPr>
          <w:rFonts w:ascii="Times New Roman" w:hAnsi="Times New Roman"/>
          <w:sz w:val="20"/>
          <w:szCs w:val="20"/>
        </w:rPr>
        <w:t>1989; 64: 760-764</w:t>
      </w:r>
    </w:p>
    <w:p w:rsidR="004E7305" w:rsidRPr="000E33D0" w:rsidRDefault="004E7305" w:rsidP="00A719DE">
      <w:pPr>
        <w:autoSpaceDE w:val="0"/>
        <w:autoSpaceDN w:val="0"/>
        <w:adjustRightInd w:val="0"/>
        <w:spacing w:line="480" w:lineRule="auto"/>
        <w:jc w:val="both"/>
        <w:rPr>
          <w:rFonts w:ascii="Times New Roman" w:hAnsi="Times New Roman"/>
          <w:sz w:val="20"/>
          <w:szCs w:val="20"/>
        </w:rPr>
      </w:pPr>
      <w:r w:rsidRPr="000E33D0">
        <w:rPr>
          <w:rFonts w:ascii="Times New Roman" w:hAnsi="Times New Roman"/>
          <w:sz w:val="20"/>
          <w:szCs w:val="20"/>
        </w:rPr>
        <w:t>16. Ali I. Al-Haqwi and Ali M. Al-Shehri. Medical students’ evaluation of their exposure to the teaching of ethics. J Family Community Med 2010; 17: 41-5.</w:t>
      </w:r>
    </w:p>
    <w:p w:rsidR="004E7305" w:rsidRPr="000E33D0" w:rsidRDefault="004E7305" w:rsidP="00A719DE">
      <w:pPr>
        <w:autoSpaceDE w:val="0"/>
        <w:autoSpaceDN w:val="0"/>
        <w:adjustRightInd w:val="0"/>
        <w:spacing w:line="480" w:lineRule="auto"/>
        <w:jc w:val="both"/>
        <w:rPr>
          <w:rFonts w:ascii="Times New Roman" w:hAnsi="Times New Roman"/>
          <w:sz w:val="20"/>
          <w:szCs w:val="20"/>
        </w:rPr>
      </w:pPr>
      <w:r w:rsidRPr="000E33D0">
        <w:rPr>
          <w:rFonts w:ascii="Times New Roman" w:hAnsi="Times New Roman"/>
          <w:sz w:val="20"/>
          <w:szCs w:val="20"/>
        </w:rPr>
        <w:t>17. Moodley K. Teaching medical ethics to undergraduate students in postapartheid South Africa. 2003–2006. J Med Ethics 2007; 33: 673–677.</w:t>
      </w:r>
    </w:p>
    <w:p w:rsidR="004E7305" w:rsidRPr="000E33D0" w:rsidRDefault="004E7305" w:rsidP="00A719DE">
      <w:pPr>
        <w:autoSpaceDE w:val="0"/>
        <w:autoSpaceDN w:val="0"/>
        <w:adjustRightInd w:val="0"/>
        <w:spacing w:line="480" w:lineRule="auto"/>
        <w:rPr>
          <w:rFonts w:ascii="Times New Roman" w:hAnsi="Times New Roman"/>
          <w:sz w:val="20"/>
          <w:szCs w:val="20"/>
        </w:rPr>
      </w:pPr>
      <w:r w:rsidRPr="000E33D0">
        <w:rPr>
          <w:rFonts w:ascii="Times New Roman" w:hAnsi="Times New Roman"/>
          <w:sz w:val="20"/>
          <w:szCs w:val="20"/>
        </w:rPr>
        <w:t xml:space="preserve">18. </w:t>
      </w:r>
      <w:r w:rsidRPr="000E33D0">
        <w:rPr>
          <w:rFonts w:ascii="Times New Roman" w:eastAsiaTheme="minorHAnsi" w:hAnsi="Times New Roman"/>
          <w:color w:val="212529"/>
          <w:sz w:val="20"/>
          <w:szCs w:val="20"/>
        </w:rPr>
        <w:t>De La Garza S, Phuoc V, Throneberry S, Blumenthal-Barby J, McCullough L &amp; Coverdale J. Teaching Medical Ethics in Graduate and Undergraduate Medical Education: A Systematic Review of Effectiveness. Acad. Psychiatry 2017 ;41:520-525. doi: 10.1007/s40596-016-0608-x</w:t>
      </w:r>
    </w:p>
    <w:p w:rsidR="004E7305" w:rsidRPr="000E33D0" w:rsidRDefault="004E7305" w:rsidP="00A719DE">
      <w:pPr>
        <w:autoSpaceDE w:val="0"/>
        <w:autoSpaceDN w:val="0"/>
        <w:adjustRightInd w:val="0"/>
        <w:spacing w:line="480" w:lineRule="auto"/>
        <w:jc w:val="both"/>
        <w:rPr>
          <w:rFonts w:ascii="Times New Roman" w:hAnsi="Times New Roman"/>
          <w:sz w:val="20"/>
          <w:szCs w:val="20"/>
        </w:rPr>
      </w:pPr>
      <w:r w:rsidRPr="000E33D0">
        <w:rPr>
          <w:rFonts w:ascii="Times New Roman" w:hAnsi="Times New Roman"/>
          <w:sz w:val="20"/>
          <w:szCs w:val="20"/>
        </w:rPr>
        <w:t>19. Eckles RE, Meslin EM, Gaffney M &amp; Helft PR. Medical Ethics Education: Where Are We? Where Should We Be Going? A Review. Acad. Med 2005; 80: 1143-1152.</w:t>
      </w:r>
    </w:p>
    <w:p w:rsidR="004E7305" w:rsidRPr="000E33D0" w:rsidRDefault="004E7305" w:rsidP="00A719DE">
      <w:pPr>
        <w:spacing w:line="480" w:lineRule="auto"/>
        <w:jc w:val="both"/>
        <w:rPr>
          <w:rFonts w:ascii="Times New Roman" w:hAnsi="Times New Roman"/>
          <w:sz w:val="20"/>
          <w:szCs w:val="20"/>
        </w:rPr>
      </w:pPr>
      <w:r w:rsidRPr="000E33D0">
        <w:rPr>
          <w:rFonts w:ascii="Times New Roman" w:hAnsi="Times New Roman"/>
          <w:sz w:val="20"/>
          <w:szCs w:val="20"/>
        </w:rPr>
        <w:t>20.  Claudot F, Alla F, Ducrocq X, et al. Teaching ethics in Europe. J Med Ethics 2007; 33(8): 491–5.</w:t>
      </w:r>
    </w:p>
    <w:p w:rsidR="004E7305" w:rsidRPr="000E33D0" w:rsidRDefault="004E7305" w:rsidP="00A719DE">
      <w:pPr>
        <w:spacing w:line="480" w:lineRule="auto"/>
        <w:jc w:val="both"/>
        <w:rPr>
          <w:rFonts w:ascii="Times New Roman" w:hAnsi="Times New Roman"/>
          <w:sz w:val="20"/>
          <w:szCs w:val="20"/>
        </w:rPr>
      </w:pPr>
      <w:r w:rsidRPr="000E33D0">
        <w:rPr>
          <w:rFonts w:ascii="Times New Roman" w:hAnsi="Times New Roman"/>
          <w:sz w:val="20"/>
          <w:szCs w:val="20"/>
        </w:rPr>
        <w:t>21. Mattick K, Bligh J. Teaching and assessing medical ethics: where are we now? J Med Ethics 2006; 32(3): 181–5.</w:t>
      </w:r>
    </w:p>
    <w:p w:rsidR="004E7305" w:rsidRPr="000E33D0" w:rsidRDefault="004E7305" w:rsidP="00A719DE">
      <w:pPr>
        <w:spacing w:line="480" w:lineRule="auto"/>
        <w:jc w:val="both"/>
        <w:rPr>
          <w:rFonts w:ascii="Times New Roman" w:hAnsi="Times New Roman"/>
          <w:sz w:val="20"/>
          <w:szCs w:val="20"/>
        </w:rPr>
      </w:pPr>
      <w:r w:rsidRPr="000E33D0">
        <w:rPr>
          <w:rFonts w:ascii="Times New Roman" w:hAnsi="Times New Roman"/>
          <w:sz w:val="20"/>
          <w:szCs w:val="20"/>
        </w:rPr>
        <w:t>22. Roff S, Preece P. Helping medical students to find their moral compasses: ethics teaching for second and third year undergraduates. J Med Ethics 2004; 30(5): 487–9.</w:t>
      </w:r>
    </w:p>
    <w:p w:rsidR="004E7305" w:rsidRPr="000E33D0" w:rsidRDefault="004E7305" w:rsidP="00A719DE">
      <w:pPr>
        <w:spacing w:line="480" w:lineRule="auto"/>
        <w:jc w:val="both"/>
        <w:rPr>
          <w:rFonts w:ascii="Times New Roman" w:hAnsi="Times New Roman"/>
          <w:sz w:val="20"/>
          <w:szCs w:val="20"/>
          <w:lang w:val="de-DE"/>
        </w:rPr>
      </w:pPr>
      <w:r w:rsidRPr="000E33D0">
        <w:rPr>
          <w:rFonts w:ascii="Times New Roman" w:hAnsi="Times New Roman"/>
          <w:sz w:val="20"/>
          <w:szCs w:val="20"/>
        </w:rPr>
        <w:t xml:space="preserve">23. Wrage S. Teaching ethics at a military academy. </w:t>
      </w:r>
      <w:r w:rsidRPr="000E33D0">
        <w:rPr>
          <w:rFonts w:ascii="Times New Roman" w:hAnsi="Times New Roman"/>
          <w:sz w:val="20"/>
          <w:szCs w:val="20"/>
          <w:lang w:val="de-DE"/>
        </w:rPr>
        <w:t>Int Stud Perspect 2012; 13: 21-5.</w:t>
      </w:r>
    </w:p>
    <w:p w:rsidR="004E7305" w:rsidRPr="000E33D0" w:rsidRDefault="004E7305" w:rsidP="00A719DE">
      <w:pPr>
        <w:spacing w:line="480" w:lineRule="auto"/>
        <w:jc w:val="both"/>
        <w:rPr>
          <w:rFonts w:ascii="Times New Roman" w:hAnsi="Times New Roman"/>
          <w:sz w:val="20"/>
          <w:szCs w:val="20"/>
        </w:rPr>
      </w:pPr>
      <w:r w:rsidRPr="000E33D0">
        <w:rPr>
          <w:rFonts w:ascii="Times New Roman" w:hAnsi="Times New Roman"/>
          <w:sz w:val="20"/>
          <w:szCs w:val="20"/>
          <w:lang w:val="de-DE"/>
        </w:rPr>
        <w:t xml:space="preserve">24. Kolb JA, Lin H, Frisque DA. </w:t>
      </w:r>
      <w:r w:rsidRPr="000E33D0">
        <w:rPr>
          <w:rFonts w:ascii="Times New Roman" w:hAnsi="Times New Roman"/>
          <w:sz w:val="20"/>
          <w:szCs w:val="20"/>
        </w:rPr>
        <w:t>Teaching ethics in a multicultural classroom. Teaching Ethics 2005; 5(2): 13-30.</w:t>
      </w:r>
    </w:p>
    <w:p w:rsidR="004E7305" w:rsidRPr="000E33D0" w:rsidRDefault="004E7305" w:rsidP="00A719DE">
      <w:pPr>
        <w:autoSpaceDE w:val="0"/>
        <w:autoSpaceDN w:val="0"/>
        <w:adjustRightInd w:val="0"/>
        <w:spacing w:line="480" w:lineRule="auto"/>
        <w:rPr>
          <w:rFonts w:ascii="Times New Roman" w:hAnsi="Times New Roman"/>
          <w:sz w:val="20"/>
          <w:szCs w:val="20"/>
        </w:rPr>
      </w:pPr>
      <w:r w:rsidRPr="000E33D0">
        <w:rPr>
          <w:rFonts w:ascii="Times New Roman" w:hAnsi="Times New Roman"/>
          <w:sz w:val="20"/>
          <w:szCs w:val="20"/>
        </w:rPr>
        <w:t xml:space="preserve">25. </w:t>
      </w:r>
      <w:r w:rsidRPr="000E33D0">
        <w:rPr>
          <w:rFonts w:ascii="Times New Roman" w:eastAsiaTheme="minorHAnsi" w:hAnsi="Times New Roman"/>
          <w:color w:val="212529"/>
          <w:sz w:val="20"/>
          <w:szCs w:val="20"/>
        </w:rPr>
        <w:t>Voo TC, Braddock III CH, Chin J, Ho A..Ethics and attitudes in: Dent J, Harden RM, Hunt D, (Eds). A Practical Guide for Teachers. China: Elsevier Ltd, 2017; p. 195-202.</w:t>
      </w:r>
    </w:p>
    <w:p w:rsidR="004E7305" w:rsidRPr="000E33D0" w:rsidRDefault="004E7305" w:rsidP="00A719DE">
      <w:pPr>
        <w:autoSpaceDE w:val="0"/>
        <w:autoSpaceDN w:val="0"/>
        <w:adjustRightInd w:val="0"/>
        <w:spacing w:line="480" w:lineRule="auto"/>
        <w:jc w:val="both"/>
        <w:rPr>
          <w:rFonts w:ascii="Times New Roman" w:hAnsi="Times New Roman"/>
          <w:sz w:val="20"/>
          <w:szCs w:val="20"/>
        </w:rPr>
      </w:pPr>
      <w:r w:rsidRPr="000E33D0">
        <w:rPr>
          <w:rFonts w:ascii="Times New Roman" w:hAnsi="Times New Roman"/>
          <w:sz w:val="20"/>
          <w:szCs w:val="20"/>
        </w:rPr>
        <w:lastRenderedPageBreak/>
        <w:t>26. Walrond ER, Jonnalagadda R, Hariharan S and Moseley HSL. Knowledge, Attitudes and Practice of Medical Students at the Cave Hill Campus in relation to ethics and law in healthcare. West Indian Med J 2006; 55(1): 42-47.</w:t>
      </w:r>
    </w:p>
    <w:p w:rsidR="004E7305" w:rsidRPr="000E33D0" w:rsidRDefault="004E7305" w:rsidP="00A719DE">
      <w:pPr>
        <w:autoSpaceDE w:val="0"/>
        <w:autoSpaceDN w:val="0"/>
        <w:adjustRightInd w:val="0"/>
        <w:spacing w:line="480" w:lineRule="auto"/>
        <w:jc w:val="both"/>
        <w:rPr>
          <w:rFonts w:ascii="Times New Roman" w:eastAsia="Myriad-Roman" w:hAnsi="Times New Roman"/>
          <w:sz w:val="20"/>
          <w:szCs w:val="20"/>
        </w:rPr>
      </w:pPr>
      <w:r w:rsidRPr="000E33D0">
        <w:rPr>
          <w:rFonts w:ascii="Times New Roman" w:eastAsia="Myriad-Roman" w:hAnsi="Times New Roman"/>
          <w:sz w:val="20"/>
          <w:szCs w:val="20"/>
        </w:rPr>
        <w:t xml:space="preserve">27. </w:t>
      </w:r>
      <w:r w:rsidRPr="000E33D0">
        <w:rPr>
          <w:rFonts w:ascii="Times New Roman" w:hAnsi="Times New Roman"/>
          <w:sz w:val="20"/>
          <w:szCs w:val="20"/>
        </w:rPr>
        <w:t xml:space="preserve"> </w:t>
      </w:r>
      <w:r w:rsidRPr="000E33D0">
        <w:rPr>
          <w:rFonts w:ascii="Times New Roman" w:eastAsia="Myriad-Roman" w:hAnsi="Times New Roman"/>
          <w:sz w:val="20"/>
          <w:szCs w:val="20"/>
        </w:rPr>
        <w:t>Chatterjee B and Sarkar J. Awareness of medical ethics among undergraduates in a West Bengal medical college. Indian Journal of Medical Ethics 2012; 9(2): 93-100.</w:t>
      </w:r>
    </w:p>
    <w:p w:rsidR="004E7305" w:rsidRPr="000E33D0" w:rsidRDefault="004E7305" w:rsidP="00A719DE">
      <w:pPr>
        <w:autoSpaceDE w:val="0"/>
        <w:autoSpaceDN w:val="0"/>
        <w:adjustRightInd w:val="0"/>
        <w:spacing w:line="480" w:lineRule="auto"/>
        <w:jc w:val="both"/>
        <w:rPr>
          <w:rFonts w:ascii="Times New Roman" w:hAnsi="Times New Roman"/>
          <w:sz w:val="20"/>
          <w:szCs w:val="20"/>
        </w:rPr>
      </w:pPr>
      <w:r w:rsidRPr="000E33D0">
        <w:rPr>
          <w:rFonts w:ascii="Times New Roman" w:eastAsia="Myriad-Roman" w:hAnsi="Times New Roman"/>
          <w:sz w:val="20"/>
          <w:szCs w:val="20"/>
        </w:rPr>
        <w:t>28.</w:t>
      </w:r>
      <w:r w:rsidRPr="000E33D0">
        <w:rPr>
          <w:rFonts w:ascii="Times New Roman" w:hAnsi="Times New Roman"/>
          <w:sz w:val="20"/>
          <w:szCs w:val="20"/>
        </w:rPr>
        <w:t xml:space="preserve"> Brogen SA ,  Rajkumari B,  Laishram J, Joy A. Knowledge and attitudes of doctors on medical ethics in a teaching hospital,Manipur. Indian Journal of Medical Ethics 2009; 6: 194-197. </w:t>
      </w:r>
    </w:p>
    <w:p w:rsidR="004E7305" w:rsidRPr="000E33D0" w:rsidRDefault="004E7305" w:rsidP="00A719DE">
      <w:pPr>
        <w:autoSpaceDE w:val="0"/>
        <w:autoSpaceDN w:val="0"/>
        <w:adjustRightInd w:val="0"/>
        <w:spacing w:line="480" w:lineRule="auto"/>
        <w:jc w:val="both"/>
        <w:rPr>
          <w:rFonts w:ascii="Times New Roman" w:eastAsia="Myriad-Roman" w:hAnsi="Times New Roman"/>
          <w:sz w:val="20"/>
          <w:szCs w:val="20"/>
        </w:rPr>
      </w:pPr>
      <w:r w:rsidRPr="000E33D0">
        <w:rPr>
          <w:rFonts w:ascii="Times New Roman" w:hAnsi="Times New Roman"/>
          <w:sz w:val="20"/>
          <w:szCs w:val="20"/>
        </w:rPr>
        <w:t>29.  Hariharan S, Jonnalagadda R, Walrond E, Moseley H. Knowledge, attitudes and practice of healthcare ethics and law among doctors and nurses in Barbados. BMC Medical Ethics 2006, 7:7</w:t>
      </w:r>
    </w:p>
    <w:p w:rsidR="004E7305" w:rsidRPr="000E33D0" w:rsidRDefault="004E7305" w:rsidP="00A719DE">
      <w:pPr>
        <w:spacing w:line="480" w:lineRule="auto"/>
        <w:jc w:val="both"/>
        <w:rPr>
          <w:rFonts w:ascii="Times New Roman" w:hAnsi="Times New Roman"/>
          <w:sz w:val="20"/>
          <w:szCs w:val="20"/>
        </w:rPr>
      </w:pPr>
      <w:r w:rsidRPr="000E33D0">
        <w:rPr>
          <w:rFonts w:ascii="Times New Roman" w:hAnsi="Times New Roman"/>
          <w:sz w:val="20"/>
          <w:szCs w:val="20"/>
        </w:rPr>
        <w:t>30. Gitanjali B Academic dishonesty in Indian medical colleges. J Postgrad Med 2004;50:281-4</w:t>
      </w:r>
    </w:p>
    <w:p w:rsidR="004E7305" w:rsidRPr="000E33D0" w:rsidRDefault="004E7305" w:rsidP="00A719DE">
      <w:pPr>
        <w:autoSpaceDE w:val="0"/>
        <w:autoSpaceDN w:val="0"/>
        <w:adjustRightInd w:val="0"/>
        <w:spacing w:line="480" w:lineRule="auto"/>
        <w:jc w:val="both"/>
        <w:rPr>
          <w:rFonts w:ascii="Times New Roman" w:hAnsi="Times New Roman"/>
          <w:sz w:val="20"/>
          <w:szCs w:val="20"/>
        </w:rPr>
      </w:pPr>
      <w:r w:rsidRPr="00E35BD1">
        <w:rPr>
          <w:rFonts w:ascii="Times New Roman" w:hAnsi="Times New Roman"/>
          <w:sz w:val="20"/>
          <w:szCs w:val="20"/>
        </w:rPr>
        <w:t xml:space="preserve">31. Baldwin DC , Daugherty SR, Rowley BD, Schwarz MD. </w:t>
      </w:r>
      <w:r w:rsidRPr="000E33D0">
        <w:rPr>
          <w:rFonts w:ascii="Times New Roman" w:hAnsi="Times New Roman"/>
          <w:sz w:val="20"/>
          <w:szCs w:val="20"/>
        </w:rPr>
        <w:t>Cheating in medical school: a survey of second­year students at 31 schools. Acad Med 1996;71:267­73.</w:t>
      </w:r>
    </w:p>
    <w:p w:rsidR="004E7305" w:rsidRPr="000E33D0" w:rsidRDefault="004E7305" w:rsidP="00A719DE">
      <w:pPr>
        <w:autoSpaceDE w:val="0"/>
        <w:autoSpaceDN w:val="0"/>
        <w:adjustRightInd w:val="0"/>
        <w:spacing w:line="480" w:lineRule="auto"/>
        <w:jc w:val="both"/>
        <w:rPr>
          <w:rFonts w:ascii="Times New Roman" w:hAnsi="Times New Roman"/>
          <w:sz w:val="20"/>
          <w:szCs w:val="20"/>
        </w:rPr>
      </w:pPr>
      <w:r w:rsidRPr="000E33D0">
        <w:rPr>
          <w:rFonts w:ascii="Times New Roman" w:hAnsi="Times New Roman"/>
          <w:sz w:val="20"/>
          <w:szCs w:val="20"/>
        </w:rPr>
        <w:t>32. Wagner RF. Medical student academic misconduct: implications of recent case law and possible institutional responses. Acad Med 1993;68:887­9.</w:t>
      </w:r>
    </w:p>
    <w:p w:rsidR="004E7305" w:rsidRPr="000E33D0" w:rsidRDefault="004E7305" w:rsidP="00A719DE">
      <w:pPr>
        <w:spacing w:line="480" w:lineRule="auto"/>
        <w:jc w:val="both"/>
        <w:rPr>
          <w:rFonts w:ascii="Times New Roman" w:hAnsi="Times New Roman"/>
          <w:sz w:val="20"/>
          <w:szCs w:val="20"/>
        </w:rPr>
      </w:pPr>
      <w:r w:rsidRPr="000E33D0">
        <w:rPr>
          <w:rFonts w:ascii="Times New Roman" w:hAnsi="Times New Roman"/>
          <w:sz w:val="20"/>
          <w:szCs w:val="20"/>
        </w:rPr>
        <w:t>33. Ypinazar V A,  Margolis SA. Western medical ethics taught to junior medical students can cross cultural and linguistic boundaries.</w:t>
      </w:r>
      <w:r w:rsidR="004E700A" w:rsidRPr="004E700A">
        <w:t xml:space="preserve"> </w:t>
      </w:r>
      <w:r w:rsidR="004E700A" w:rsidRPr="004E700A">
        <w:rPr>
          <w:rFonts w:ascii="Times New Roman" w:hAnsi="Times New Roman"/>
          <w:sz w:val="20"/>
          <w:szCs w:val="20"/>
        </w:rPr>
        <w:t>BMC Medical Ethics 2004, 5:4 doi:10.1186/1472-6939-5-4</w:t>
      </w:r>
    </w:p>
    <w:p w:rsidR="004E7305" w:rsidRPr="000E33D0" w:rsidRDefault="004E7305" w:rsidP="00A719DE">
      <w:pPr>
        <w:spacing w:line="480" w:lineRule="auto"/>
        <w:jc w:val="both"/>
        <w:rPr>
          <w:rFonts w:ascii="Times New Roman" w:hAnsi="Times New Roman"/>
          <w:sz w:val="20"/>
          <w:szCs w:val="20"/>
        </w:rPr>
      </w:pPr>
      <w:r w:rsidRPr="000E33D0">
        <w:rPr>
          <w:rFonts w:ascii="Times New Roman" w:hAnsi="Times New Roman"/>
          <w:sz w:val="20"/>
          <w:szCs w:val="20"/>
        </w:rPr>
        <w:t>34. Self D J, Wolinsky F D &amp; Baldwin D C. (). The effect of teaching medical ethics on medical students' moral reasoning. Acad Med 1989; 64: 755–759. https://doi.org/10.1097/00001888-198912000-00014</w:t>
      </w:r>
    </w:p>
    <w:p w:rsidR="004E7305" w:rsidRPr="000E33D0" w:rsidRDefault="004E7305" w:rsidP="00A719DE">
      <w:pPr>
        <w:spacing w:line="480" w:lineRule="auto"/>
        <w:jc w:val="both"/>
        <w:rPr>
          <w:rFonts w:ascii="Times New Roman" w:hAnsi="Times New Roman"/>
          <w:sz w:val="20"/>
          <w:szCs w:val="20"/>
        </w:rPr>
      </w:pPr>
      <w:r w:rsidRPr="000E33D0">
        <w:rPr>
          <w:rFonts w:ascii="Times New Roman" w:hAnsi="Times New Roman"/>
          <w:sz w:val="20"/>
          <w:szCs w:val="20"/>
        </w:rPr>
        <w:t>35. Kaur G, Singh J, Bhutani K, Delmotra N J, Goyal A. Development of Module on Medical Ethics in Patient Care to MBBS Students. Int J Med Res Prof.2019 Mar; 5(2); 22-27.</w:t>
      </w:r>
    </w:p>
    <w:p w:rsidR="004E7305" w:rsidRPr="000E33D0" w:rsidRDefault="004E7305" w:rsidP="00603BC9">
      <w:pPr>
        <w:autoSpaceDE w:val="0"/>
        <w:autoSpaceDN w:val="0"/>
        <w:adjustRightInd w:val="0"/>
        <w:spacing w:line="480" w:lineRule="auto"/>
        <w:rPr>
          <w:rFonts w:ascii="Times New Roman" w:hAnsi="Times New Roman"/>
          <w:sz w:val="20"/>
          <w:szCs w:val="20"/>
        </w:rPr>
      </w:pPr>
      <w:r w:rsidRPr="000E33D0">
        <w:rPr>
          <w:rFonts w:ascii="Times New Roman" w:eastAsiaTheme="minorHAnsi" w:hAnsi="Times New Roman"/>
          <w:color w:val="131413"/>
          <w:sz w:val="20"/>
          <w:szCs w:val="20"/>
        </w:rPr>
        <w:t>36. Ercan Avci  Learning from experiences to determine quality in ethics education</w:t>
      </w:r>
      <w:r w:rsidR="005C4C45" w:rsidRPr="000E33D0">
        <w:rPr>
          <w:rFonts w:ascii="Times New Roman" w:eastAsiaTheme="minorHAnsi" w:hAnsi="Times New Roman"/>
          <w:color w:val="131413"/>
          <w:sz w:val="20"/>
          <w:szCs w:val="20"/>
        </w:rPr>
        <w:t>. International Journal of Ethics Education 2017</w:t>
      </w:r>
      <w:r w:rsidR="008F08C8" w:rsidRPr="000E33D0">
        <w:rPr>
          <w:rFonts w:ascii="Times New Roman" w:eastAsiaTheme="minorHAnsi" w:hAnsi="Times New Roman"/>
          <w:color w:val="131413"/>
          <w:sz w:val="20"/>
          <w:szCs w:val="20"/>
        </w:rPr>
        <w:t>;</w:t>
      </w:r>
      <w:r w:rsidR="005C4C45" w:rsidRPr="000E33D0">
        <w:rPr>
          <w:rFonts w:ascii="Times New Roman" w:eastAsiaTheme="minorHAnsi" w:hAnsi="Times New Roman"/>
          <w:color w:val="131413"/>
          <w:sz w:val="20"/>
          <w:szCs w:val="20"/>
        </w:rPr>
        <w:t xml:space="preserve"> 2:3–16</w:t>
      </w:r>
    </w:p>
    <w:p w:rsidR="004E7305" w:rsidRPr="000E33D0" w:rsidRDefault="004E7305" w:rsidP="00A719DE">
      <w:pPr>
        <w:spacing w:line="480" w:lineRule="auto"/>
        <w:jc w:val="both"/>
        <w:rPr>
          <w:rFonts w:ascii="Times New Roman" w:hAnsi="Times New Roman"/>
          <w:sz w:val="20"/>
          <w:szCs w:val="20"/>
        </w:rPr>
      </w:pPr>
    </w:p>
    <w:p w:rsidR="008F1E06" w:rsidRPr="000E33D0" w:rsidRDefault="008F1E06" w:rsidP="00A719DE">
      <w:pPr>
        <w:spacing w:after="0" w:line="480" w:lineRule="auto"/>
        <w:rPr>
          <w:rFonts w:ascii="Times New Roman" w:hAnsi="Times New Roman"/>
          <w:b/>
          <w:sz w:val="20"/>
          <w:szCs w:val="20"/>
        </w:rPr>
      </w:pPr>
    </w:p>
    <w:p w:rsidR="008F1E06" w:rsidRPr="000E33D0" w:rsidRDefault="008F1E06" w:rsidP="00A719DE">
      <w:pPr>
        <w:spacing w:after="0" w:line="480" w:lineRule="auto"/>
        <w:jc w:val="center"/>
        <w:rPr>
          <w:rFonts w:ascii="Times New Roman" w:hAnsi="Times New Roman"/>
          <w:b/>
          <w:sz w:val="20"/>
          <w:szCs w:val="20"/>
        </w:rPr>
      </w:pPr>
    </w:p>
    <w:p w:rsidR="008B0BDC" w:rsidRPr="000E33D0" w:rsidRDefault="008B0BDC" w:rsidP="00A719DE">
      <w:pPr>
        <w:spacing w:after="0" w:line="480" w:lineRule="auto"/>
        <w:jc w:val="both"/>
        <w:rPr>
          <w:rFonts w:ascii="Times New Roman" w:hAnsi="Times New Roman"/>
          <w:sz w:val="20"/>
          <w:szCs w:val="20"/>
        </w:rPr>
      </w:pPr>
    </w:p>
    <w:sectPr w:rsidR="008B0BDC" w:rsidRPr="000E33D0" w:rsidSect="00E63605">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DC8" w:rsidRDefault="00886DC8" w:rsidP="008B0BDC">
      <w:pPr>
        <w:spacing w:after="0" w:line="240" w:lineRule="auto"/>
      </w:pPr>
      <w:r>
        <w:separator/>
      </w:r>
    </w:p>
  </w:endnote>
  <w:endnote w:type="continuationSeparator" w:id="0">
    <w:p w:rsidR="00886DC8" w:rsidRDefault="00886DC8" w:rsidP="008B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Myriad-Roman">
    <w:altName w:val="Arial Unicode MS"/>
    <w:panose1 w:val="00000000000000000000"/>
    <w:charset w:val="88"/>
    <w:family w:val="swiss"/>
    <w:notTrueType/>
    <w:pitch w:val="default"/>
    <w:sig w:usb0="00000003" w:usb1="08080000" w:usb2="00000010"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327110"/>
      <w:docPartObj>
        <w:docPartGallery w:val="Page Numbers (Bottom of Page)"/>
        <w:docPartUnique/>
      </w:docPartObj>
    </w:sdtPr>
    <w:sdtEndPr/>
    <w:sdtContent>
      <w:p w:rsidR="003F6AC4" w:rsidRDefault="00886DC8">
        <w:pPr>
          <w:pStyle w:val="Footer"/>
          <w:jc w:val="center"/>
        </w:pPr>
        <w:r>
          <w:fldChar w:fldCharType="begin"/>
        </w:r>
        <w:r>
          <w:instrText xml:space="preserve"> PAGE   \* MERGEFORMAT </w:instrText>
        </w:r>
        <w:r>
          <w:fldChar w:fldCharType="separate"/>
        </w:r>
        <w:r w:rsidR="00FF540C">
          <w:rPr>
            <w:noProof/>
          </w:rPr>
          <w:t>1</w:t>
        </w:r>
        <w:r>
          <w:rPr>
            <w:noProof/>
          </w:rPr>
          <w:fldChar w:fldCharType="end"/>
        </w:r>
      </w:p>
    </w:sdtContent>
  </w:sdt>
  <w:p w:rsidR="003F6AC4" w:rsidRDefault="003F6A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DC8" w:rsidRDefault="00886DC8" w:rsidP="008B0BDC">
      <w:pPr>
        <w:spacing w:after="0" w:line="240" w:lineRule="auto"/>
      </w:pPr>
      <w:r>
        <w:separator/>
      </w:r>
    </w:p>
  </w:footnote>
  <w:footnote w:type="continuationSeparator" w:id="0">
    <w:p w:rsidR="00886DC8" w:rsidRDefault="00886DC8" w:rsidP="008B0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D83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64779D5"/>
    <w:multiLevelType w:val="hybridMultilevel"/>
    <w:tmpl w:val="DB6AE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9E6E59"/>
    <w:multiLevelType w:val="hybridMultilevel"/>
    <w:tmpl w:val="3420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270F5"/>
    <w:multiLevelType w:val="hybridMultilevel"/>
    <w:tmpl w:val="6F84ACA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5B2"/>
    <w:rsid w:val="0000130D"/>
    <w:rsid w:val="000014DC"/>
    <w:rsid w:val="000015B2"/>
    <w:rsid w:val="00002D09"/>
    <w:rsid w:val="00004061"/>
    <w:rsid w:val="0000660D"/>
    <w:rsid w:val="00007DA8"/>
    <w:rsid w:val="00017441"/>
    <w:rsid w:val="00022B63"/>
    <w:rsid w:val="0002339C"/>
    <w:rsid w:val="00023588"/>
    <w:rsid w:val="00023954"/>
    <w:rsid w:val="0003073B"/>
    <w:rsid w:val="00031F96"/>
    <w:rsid w:val="00033024"/>
    <w:rsid w:val="000333C4"/>
    <w:rsid w:val="00034066"/>
    <w:rsid w:val="0003645E"/>
    <w:rsid w:val="000512B4"/>
    <w:rsid w:val="00051349"/>
    <w:rsid w:val="0006310F"/>
    <w:rsid w:val="00072124"/>
    <w:rsid w:val="00073110"/>
    <w:rsid w:val="000747A7"/>
    <w:rsid w:val="00082CF5"/>
    <w:rsid w:val="00084AD5"/>
    <w:rsid w:val="00086743"/>
    <w:rsid w:val="00087EE3"/>
    <w:rsid w:val="00090C2D"/>
    <w:rsid w:val="000913F4"/>
    <w:rsid w:val="00094854"/>
    <w:rsid w:val="00096211"/>
    <w:rsid w:val="000A3446"/>
    <w:rsid w:val="000B42C8"/>
    <w:rsid w:val="000B687F"/>
    <w:rsid w:val="000B6942"/>
    <w:rsid w:val="000C020C"/>
    <w:rsid w:val="000C1D64"/>
    <w:rsid w:val="000C6059"/>
    <w:rsid w:val="000D0031"/>
    <w:rsid w:val="000E33D0"/>
    <w:rsid w:val="000E3A2E"/>
    <w:rsid w:val="000F4EA9"/>
    <w:rsid w:val="000F63AE"/>
    <w:rsid w:val="00102052"/>
    <w:rsid w:val="001031C0"/>
    <w:rsid w:val="0010323E"/>
    <w:rsid w:val="00111293"/>
    <w:rsid w:val="00111607"/>
    <w:rsid w:val="001308C6"/>
    <w:rsid w:val="00134F16"/>
    <w:rsid w:val="001350E5"/>
    <w:rsid w:val="00137966"/>
    <w:rsid w:val="00141F0C"/>
    <w:rsid w:val="00146690"/>
    <w:rsid w:val="00157A18"/>
    <w:rsid w:val="00157BDC"/>
    <w:rsid w:val="001619C6"/>
    <w:rsid w:val="001747DF"/>
    <w:rsid w:val="00183AF3"/>
    <w:rsid w:val="00191628"/>
    <w:rsid w:val="001924D5"/>
    <w:rsid w:val="001964AE"/>
    <w:rsid w:val="001A23E5"/>
    <w:rsid w:val="001A7AB3"/>
    <w:rsid w:val="001B1AE6"/>
    <w:rsid w:val="001B2D17"/>
    <w:rsid w:val="001C0478"/>
    <w:rsid w:val="001C390C"/>
    <w:rsid w:val="001E4933"/>
    <w:rsid w:val="001F2604"/>
    <w:rsid w:val="001F6A71"/>
    <w:rsid w:val="00206DD0"/>
    <w:rsid w:val="00215372"/>
    <w:rsid w:val="00216363"/>
    <w:rsid w:val="00220CFD"/>
    <w:rsid w:val="00222C61"/>
    <w:rsid w:val="002244DB"/>
    <w:rsid w:val="00233637"/>
    <w:rsid w:val="00235E33"/>
    <w:rsid w:val="00245D17"/>
    <w:rsid w:val="002507DA"/>
    <w:rsid w:val="00250A82"/>
    <w:rsid w:val="002519C2"/>
    <w:rsid w:val="00256822"/>
    <w:rsid w:val="00261B2B"/>
    <w:rsid w:val="00265512"/>
    <w:rsid w:val="00271FF1"/>
    <w:rsid w:val="00273326"/>
    <w:rsid w:val="002828EB"/>
    <w:rsid w:val="0028519F"/>
    <w:rsid w:val="002926AB"/>
    <w:rsid w:val="00292EAB"/>
    <w:rsid w:val="00295CF7"/>
    <w:rsid w:val="00297021"/>
    <w:rsid w:val="002A41F5"/>
    <w:rsid w:val="002A484D"/>
    <w:rsid w:val="002B76B6"/>
    <w:rsid w:val="002F1596"/>
    <w:rsid w:val="00302C49"/>
    <w:rsid w:val="0030583B"/>
    <w:rsid w:val="00310B1E"/>
    <w:rsid w:val="0031479F"/>
    <w:rsid w:val="00314C31"/>
    <w:rsid w:val="00316DD0"/>
    <w:rsid w:val="00325E3B"/>
    <w:rsid w:val="00327A43"/>
    <w:rsid w:val="00327FDB"/>
    <w:rsid w:val="0033332E"/>
    <w:rsid w:val="00336B91"/>
    <w:rsid w:val="00350D58"/>
    <w:rsid w:val="00351FE0"/>
    <w:rsid w:val="00364D26"/>
    <w:rsid w:val="003742DD"/>
    <w:rsid w:val="00384E98"/>
    <w:rsid w:val="00385B06"/>
    <w:rsid w:val="00386EE5"/>
    <w:rsid w:val="003876DE"/>
    <w:rsid w:val="003A0C10"/>
    <w:rsid w:val="003A68E7"/>
    <w:rsid w:val="003B2F79"/>
    <w:rsid w:val="003B69D9"/>
    <w:rsid w:val="003B707E"/>
    <w:rsid w:val="003D0942"/>
    <w:rsid w:val="003D1C9A"/>
    <w:rsid w:val="003E749A"/>
    <w:rsid w:val="003F18B6"/>
    <w:rsid w:val="003F5AB7"/>
    <w:rsid w:val="003F6AC4"/>
    <w:rsid w:val="004037DA"/>
    <w:rsid w:val="00413E6A"/>
    <w:rsid w:val="0042123D"/>
    <w:rsid w:val="0042434A"/>
    <w:rsid w:val="00427AC1"/>
    <w:rsid w:val="0044196B"/>
    <w:rsid w:val="00445DB6"/>
    <w:rsid w:val="00451C04"/>
    <w:rsid w:val="00483491"/>
    <w:rsid w:val="00483B18"/>
    <w:rsid w:val="00496756"/>
    <w:rsid w:val="004B2360"/>
    <w:rsid w:val="004B33D3"/>
    <w:rsid w:val="004B451C"/>
    <w:rsid w:val="004C0C85"/>
    <w:rsid w:val="004D0D2A"/>
    <w:rsid w:val="004D4F7F"/>
    <w:rsid w:val="004E2AE5"/>
    <w:rsid w:val="004E700A"/>
    <w:rsid w:val="004E7183"/>
    <w:rsid w:val="004E7305"/>
    <w:rsid w:val="004F5777"/>
    <w:rsid w:val="004F75D7"/>
    <w:rsid w:val="005018DA"/>
    <w:rsid w:val="005026D2"/>
    <w:rsid w:val="00505245"/>
    <w:rsid w:val="00510621"/>
    <w:rsid w:val="00516305"/>
    <w:rsid w:val="0051633D"/>
    <w:rsid w:val="005249CC"/>
    <w:rsid w:val="0053021F"/>
    <w:rsid w:val="00533C9E"/>
    <w:rsid w:val="00533F98"/>
    <w:rsid w:val="00536B2D"/>
    <w:rsid w:val="0054108F"/>
    <w:rsid w:val="005573F7"/>
    <w:rsid w:val="0056763D"/>
    <w:rsid w:val="00570C06"/>
    <w:rsid w:val="00584D63"/>
    <w:rsid w:val="0058717A"/>
    <w:rsid w:val="00591D1A"/>
    <w:rsid w:val="005A0FD7"/>
    <w:rsid w:val="005A123A"/>
    <w:rsid w:val="005A3CBA"/>
    <w:rsid w:val="005A51A0"/>
    <w:rsid w:val="005A7A1E"/>
    <w:rsid w:val="005B2DC4"/>
    <w:rsid w:val="005B56FD"/>
    <w:rsid w:val="005C405B"/>
    <w:rsid w:val="005C4C45"/>
    <w:rsid w:val="005C6F15"/>
    <w:rsid w:val="005D2632"/>
    <w:rsid w:val="005D6C59"/>
    <w:rsid w:val="005E1E66"/>
    <w:rsid w:val="005E7F28"/>
    <w:rsid w:val="005F5C53"/>
    <w:rsid w:val="005F78A2"/>
    <w:rsid w:val="0060215B"/>
    <w:rsid w:val="00603BC9"/>
    <w:rsid w:val="006054C2"/>
    <w:rsid w:val="006130A7"/>
    <w:rsid w:val="0061618D"/>
    <w:rsid w:val="00624E9F"/>
    <w:rsid w:val="00637A0E"/>
    <w:rsid w:val="00647B4B"/>
    <w:rsid w:val="006545F0"/>
    <w:rsid w:val="00657A5C"/>
    <w:rsid w:val="006602B7"/>
    <w:rsid w:val="00660471"/>
    <w:rsid w:val="0066208D"/>
    <w:rsid w:val="006848A7"/>
    <w:rsid w:val="00684F16"/>
    <w:rsid w:val="00687362"/>
    <w:rsid w:val="006906E9"/>
    <w:rsid w:val="0069255A"/>
    <w:rsid w:val="00696808"/>
    <w:rsid w:val="00697AC4"/>
    <w:rsid w:val="006A2083"/>
    <w:rsid w:val="006A25E6"/>
    <w:rsid w:val="006A522E"/>
    <w:rsid w:val="006B070D"/>
    <w:rsid w:val="006B0EA8"/>
    <w:rsid w:val="006B5ECF"/>
    <w:rsid w:val="006B6545"/>
    <w:rsid w:val="006B72B9"/>
    <w:rsid w:val="006D3AB7"/>
    <w:rsid w:val="006E2653"/>
    <w:rsid w:val="006E6768"/>
    <w:rsid w:val="006E7C80"/>
    <w:rsid w:val="006F53B6"/>
    <w:rsid w:val="007037F8"/>
    <w:rsid w:val="00703EBA"/>
    <w:rsid w:val="00712539"/>
    <w:rsid w:val="00720874"/>
    <w:rsid w:val="0072293E"/>
    <w:rsid w:val="00722C37"/>
    <w:rsid w:val="00724570"/>
    <w:rsid w:val="00731732"/>
    <w:rsid w:val="00733BCA"/>
    <w:rsid w:val="0073441B"/>
    <w:rsid w:val="007370F5"/>
    <w:rsid w:val="00756107"/>
    <w:rsid w:val="00777901"/>
    <w:rsid w:val="0078200B"/>
    <w:rsid w:val="00786485"/>
    <w:rsid w:val="007871F3"/>
    <w:rsid w:val="00790212"/>
    <w:rsid w:val="007906AC"/>
    <w:rsid w:val="007A462F"/>
    <w:rsid w:val="007B49B3"/>
    <w:rsid w:val="007C529C"/>
    <w:rsid w:val="007D6C86"/>
    <w:rsid w:val="007E0AD2"/>
    <w:rsid w:val="007E44D0"/>
    <w:rsid w:val="007F0CAE"/>
    <w:rsid w:val="007F1F42"/>
    <w:rsid w:val="007F373E"/>
    <w:rsid w:val="007F430A"/>
    <w:rsid w:val="008233CC"/>
    <w:rsid w:val="00827EB4"/>
    <w:rsid w:val="008305A7"/>
    <w:rsid w:val="00840113"/>
    <w:rsid w:val="00850C93"/>
    <w:rsid w:val="00853BBF"/>
    <w:rsid w:val="00862684"/>
    <w:rsid w:val="0086388C"/>
    <w:rsid w:val="00872745"/>
    <w:rsid w:val="008819AD"/>
    <w:rsid w:val="00881D2A"/>
    <w:rsid w:val="00886DC8"/>
    <w:rsid w:val="00895952"/>
    <w:rsid w:val="008A3B51"/>
    <w:rsid w:val="008B0BDC"/>
    <w:rsid w:val="008B0E82"/>
    <w:rsid w:val="008B2491"/>
    <w:rsid w:val="008B32E1"/>
    <w:rsid w:val="008B3C58"/>
    <w:rsid w:val="008B51A1"/>
    <w:rsid w:val="008C35D4"/>
    <w:rsid w:val="008D1E01"/>
    <w:rsid w:val="008D55C0"/>
    <w:rsid w:val="008D6CE0"/>
    <w:rsid w:val="008E51A5"/>
    <w:rsid w:val="008F08C8"/>
    <w:rsid w:val="008F099C"/>
    <w:rsid w:val="008F1E06"/>
    <w:rsid w:val="008F2C9F"/>
    <w:rsid w:val="008F67BE"/>
    <w:rsid w:val="00901BE6"/>
    <w:rsid w:val="00902C8E"/>
    <w:rsid w:val="00905346"/>
    <w:rsid w:val="00920057"/>
    <w:rsid w:val="0092514F"/>
    <w:rsid w:val="009254D8"/>
    <w:rsid w:val="00925F90"/>
    <w:rsid w:val="009405E3"/>
    <w:rsid w:val="00940E40"/>
    <w:rsid w:val="00941858"/>
    <w:rsid w:val="009436A2"/>
    <w:rsid w:val="00955E73"/>
    <w:rsid w:val="0096178B"/>
    <w:rsid w:val="00963D3A"/>
    <w:rsid w:val="00973407"/>
    <w:rsid w:val="009751C0"/>
    <w:rsid w:val="0098260F"/>
    <w:rsid w:val="00982867"/>
    <w:rsid w:val="0098324D"/>
    <w:rsid w:val="009A146C"/>
    <w:rsid w:val="009A4BB0"/>
    <w:rsid w:val="009A737E"/>
    <w:rsid w:val="009D4456"/>
    <w:rsid w:val="009E17AC"/>
    <w:rsid w:val="009E1972"/>
    <w:rsid w:val="009E1B3B"/>
    <w:rsid w:val="009F0DBA"/>
    <w:rsid w:val="009F1AD9"/>
    <w:rsid w:val="009F31E2"/>
    <w:rsid w:val="009F4BC1"/>
    <w:rsid w:val="00A03FDC"/>
    <w:rsid w:val="00A06D7C"/>
    <w:rsid w:val="00A07141"/>
    <w:rsid w:val="00A07C0A"/>
    <w:rsid w:val="00A13478"/>
    <w:rsid w:val="00A2526F"/>
    <w:rsid w:val="00A35E62"/>
    <w:rsid w:val="00A364FC"/>
    <w:rsid w:val="00A44C65"/>
    <w:rsid w:val="00A45457"/>
    <w:rsid w:val="00A63654"/>
    <w:rsid w:val="00A719DE"/>
    <w:rsid w:val="00A71C7C"/>
    <w:rsid w:val="00A74787"/>
    <w:rsid w:val="00A8302A"/>
    <w:rsid w:val="00A83901"/>
    <w:rsid w:val="00A93469"/>
    <w:rsid w:val="00A94466"/>
    <w:rsid w:val="00AB5BB2"/>
    <w:rsid w:val="00AB642E"/>
    <w:rsid w:val="00AC2BCF"/>
    <w:rsid w:val="00AC6FA1"/>
    <w:rsid w:val="00AF6496"/>
    <w:rsid w:val="00B00101"/>
    <w:rsid w:val="00B0577F"/>
    <w:rsid w:val="00B125AB"/>
    <w:rsid w:val="00B2404C"/>
    <w:rsid w:val="00B268A4"/>
    <w:rsid w:val="00B27F4D"/>
    <w:rsid w:val="00B45382"/>
    <w:rsid w:val="00B47492"/>
    <w:rsid w:val="00B54EA4"/>
    <w:rsid w:val="00B72415"/>
    <w:rsid w:val="00B917E8"/>
    <w:rsid w:val="00B93901"/>
    <w:rsid w:val="00BA65BE"/>
    <w:rsid w:val="00BA736E"/>
    <w:rsid w:val="00BB45D8"/>
    <w:rsid w:val="00BB7C10"/>
    <w:rsid w:val="00BE3780"/>
    <w:rsid w:val="00BF2027"/>
    <w:rsid w:val="00C05F22"/>
    <w:rsid w:val="00C10EFE"/>
    <w:rsid w:val="00C1477B"/>
    <w:rsid w:val="00C22A1F"/>
    <w:rsid w:val="00C2366A"/>
    <w:rsid w:val="00C30621"/>
    <w:rsid w:val="00C32E14"/>
    <w:rsid w:val="00C60A85"/>
    <w:rsid w:val="00C74AE7"/>
    <w:rsid w:val="00C74DD0"/>
    <w:rsid w:val="00C773EA"/>
    <w:rsid w:val="00C80B1E"/>
    <w:rsid w:val="00C84BF9"/>
    <w:rsid w:val="00C8637A"/>
    <w:rsid w:val="00C91BF6"/>
    <w:rsid w:val="00C92501"/>
    <w:rsid w:val="00C95A9C"/>
    <w:rsid w:val="00C9613C"/>
    <w:rsid w:val="00CA21EA"/>
    <w:rsid w:val="00CA7546"/>
    <w:rsid w:val="00CB0C66"/>
    <w:rsid w:val="00CB5325"/>
    <w:rsid w:val="00CB5FF5"/>
    <w:rsid w:val="00CB7EEA"/>
    <w:rsid w:val="00CC0D0A"/>
    <w:rsid w:val="00CC5723"/>
    <w:rsid w:val="00CC7025"/>
    <w:rsid w:val="00CE0431"/>
    <w:rsid w:val="00CE29C9"/>
    <w:rsid w:val="00CE6609"/>
    <w:rsid w:val="00CF38F6"/>
    <w:rsid w:val="00CF3F93"/>
    <w:rsid w:val="00CF521A"/>
    <w:rsid w:val="00D0655D"/>
    <w:rsid w:val="00D07444"/>
    <w:rsid w:val="00D20CE1"/>
    <w:rsid w:val="00D215D7"/>
    <w:rsid w:val="00D27859"/>
    <w:rsid w:val="00D356F0"/>
    <w:rsid w:val="00D43F04"/>
    <w:rsid w:val="00D477E4"/>
    <w:rsid w:val="00D522A6"/>
    <w:rsid w:val="00D60A64"/>
    <w:rsid w:val="00D7516F"/>
    <w:rsid w:val="00DB0880"/>
    <w:rsid w:val="00DB3FAD"/>
    <w:rsid w:val="00DB7007"/>
    <w:rsid w:val="00DC0B3C"/>
    <w:rsid w:val="00DC44C3"/>
    <w:rsid w:val="00DE171A"/>
    <w:rsid w:val="00DF3669"/>
    <w:rsid w:val="00DF42AF"/>
    <w:rsid w:val="00DF4389"/>
    <w:rsid w:val="00E03904"/>
    <w:rsid w:val="00E04297"/>
    <w:rsid w:val="00E20991"/>
    <w:rsid w:val="00E21BD3"/>
    <w:rsid w:val="00E309DA"/>
    <w:rsid w:val="00E35BD1"/>
    <w:rsid w:val="00E4264B"/>
    <w:rsid w:val="00E42F9B"/>
    <w:rsid w:val="00E45598"/>
    <w:rsid w:val="00E455C7"/>
    <w:rsid w:val="00E47E69"/>
    <w:rsid w:val="00E56FD6"/>
    <w:rsid w:val="00E63605"/>
    <w:rsid w:val="00E661A5"/>
    <w:rsid w:val="00E668CA"/>
    <w:rsid w:val="00E669EC"/>
    <w:rsid w:val="00E769AF"/>
    <w:rsid w:val="00E83A80"/>
    <w:rsid w:val="00E84D1F"/>
    <w:rsid w:val="00E94AC1"/>
    <w:rsid w:val="00EA4255"/>
    <w:rsid w:val="00EA6470"/>
    <w:rsid w:val="00EB059F"/>
    <w:rsid w:val="00EB282F"/>
    <w:rsid w:val="00EB6ECB"/>
    <w:rsid w:val="00ED0CE2"/>
    <w:rsid w:val="00ED2727"/>
    <w:rsid w:val="00ED28F2"/>
    <w:rsid w:val="00ED3FF3"/>
    <w:rsid w:val="00ED771E"/>
    <w:rsid w:val="00EE2357"/>
    <w:rsid w:val="00EF25FC"/>
    <w:rsid w:val="00F02E15"/>
    <w:rsid w:val="00F0303E"/>
    <w:rsid w:val="00F03A2C"/>
    <w:rsid w:val="00F03DB6"/>
    <w:rsid w:val="00F10E55"/>
    <w:rsid w:val="00F12E14"/>
    <w:rsid w:val="00F209CC"/>
    <w:rsid w:val="00F327F8"/>
    <w:rsid w:val="00F435F5"/>
    <w:rsid w:val="00F463A8"/>
    <w:rsid w:val="00F4793B"/>
    <w:rsid w:val="00F575EB"/>
    <w:rsid w:val="00F579B7"/>
    <w:rsid w:val="00F70DD1"/>
    <w:rsid w:val="00F73F69"/>
    <w:rsid w:val="00F753EE"/>
    <w:rsid w:val="00F816DE"/>
    <w:rsid w:val="00F863DF"/>
    <w:rsid w:val="00FA4644"/>
    <w:rsid w:val="00FB78BB"/>
    <w:rsid w:val="00FC7157"/>
    <w:rsid w:val="00FC7B65"/>
    <w:rsid w:val="00FD063A"/>
    <w:rsid w:val="00FE7DFB"/>
    <w:rsid w:val="00FF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2C10AF4-972A-49C5-AE01-476C702C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60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34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semiHidden/>
    <w:unhideWhenUsed/>
    <w:rsid w:val="00314C31"/>
    <w:rPr>
      <w:color w:val="0000FF"/>
      <w:u w:val="single"/>
    </w:rPr>
  </w:style>
  <w:style w:type="character" w:customStyle="1" w:styleId="nd-word">
    <w:name w:val="nd-word"/>
    <w:basedOn w:val="DefaultParagraphFont"/>
    <w:rsid w:val="001A7AB3"/>
  </w:style>
  <w:style w:type="paragraph" w:styleId="BalloonText">
    <w:name w:val="Balloon Text"/>
    <w:basedOn w:val="Normal"/>
    <w:link w:val="BalloonTextChar"/>
    <w:uiPriority w:val="99"/>
    <w:semiHidden/>
    <w:unhideWhenUsed/>
    <w:rsid w:val="00C22A1F"/>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C22A1F"/>
    <w:rPr>
      <w:rFonts w:ascii="Lucida Grande" w:hAnsi="Lucida Grande"/>
      <w:sz w:val="18"/>
      <w:szCs w:val="18"/>
    </w:rPr>
  </w:style>
  <w:style w:type="paragraph" w:customStyle="1" w:styleId="MediumGrid1-Accent21">
    <w:name w:val="Medium Grid 1 - Accent 21"/>
    <w:basedOn w:val="Normal"/>
    <w:uiPriority w:val="34"/>
    <w:qFormat/>
    <w:rsid w:val="002F1596"/>
    <w:pPr>
      <w:ind w:left="720"/>
      <w:contextualSpacing/>
    </w:pPr>
  </w:style>
  <w:style w:type="paragraph" w:customStyle="1" w:styleId="yiv7981558776ydp21573bb2msonormal">
    <w:name w:val="yiv7981558776ydp21573bb2msonormal"/>
    <w:basedOn w:val="Normal"/>
    <w:rsid w:val="00AB642E"/>
    <w:pPr>
      <w:spacing w:before="100" w:beforeAutospacing="1" w:after="100" w:afterAutospacing="1" w:line="240" w:lineRule="auto"/>
    </w:pPr>
    <w:rPr>
      <w:rFonts w:ascii="Times New Roman" w:hAnsi="Times New Roman"/>
      <w:sz w:val="20"/>
      <w:szCs w:val="20"/>
    </w:rPr>
  </w:style>
  <w:style w:type="paragraph" w:styleId="Header">
    <w:name w:val="header"/>
    <w:basedOn w:val="Normal"/>
    <w:link w:val="HeaderChar"/>
    <w:uiPriority w:val="99"/>
    <w:unhideWhenUsed/>
    <w:rsid w:val="008B0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BDC"/>
  </w:style>
  <w:style w:type="paragraph" w:styleId="Footer">
    <w:name w:val="footer"/>
    <w:basedOn w:val="Normal"/>
    <w:link w:val="FooterChar"/>
    <w:uiPriority w:val="99"/>
    <w:unhideWhenUsed/>
    <w:rsid w:val="008B0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BDC"/>
  </w:style>
  <w:style w:type="character" w:styleId="CommentReference">
    <w:name w:val="annotation reference"/>
    <w:basedOn w:val="DefaultParagraphFont"/>
    <w:uiPriority w:val="99"/>
    <w:semiHidden/>
    <w:unhideWhenUsed/>
    <w:rsid w:val="00E45598"/>
    <w:rPr>
      <w:sz w:val="18"/>
      <w:szCs w:val="18"/>
    </w:rPr>
  </w:style>
  <w:style w:type="paragraph" w:styleId="CommentText">
    <w:name w:val="annotation text"/>
    <w:basedOn w:val="Normal"/>
    <w:link w:val="CommentTextChar"/>
    <w:uiPriority w:val="99"/>
    <w:semiHidden/>
    <w:unhideWhenUsed/>
    <w:rsid w:val="00E45598"/>
    <w:pPr>
      <w:spacing w:line="240" w:lineRule="auto"/>
    </w:pPr>
    <w:rPr>
      <w:sz w:val="24"/>
      <w:szCs w:val="24"/>
    </w:rPr>
  </w:style>
  <w:style w:type="character" w:customStyle="1" w:styleId="CommentTextChar">
    <w:name w:val="Comment Text Char"/>
    <w:basedOn w:val="DefaultParagraphFont"/>
    <w:link w:val="CommentText"/>
    <w:uiPriority w:val="99"/>
    <w:semiHidden/>
    <w:rsid w:val="00E45598"/>
    <w:rPr>
      <w:sz w:val="24"/>
      <w:szCs w:val="24"/>
    </w:rPr>
  </w:style>
  <w:style w:type="paragraph" w:styleId="CommentSubject">
    <w:name w:val="annotation subject"/>
    <w:basedOn w:val="CommentText"/>
    <w:next w:val="CommentText"/>
    <w:link w:val="CommentSubjectChar"/>
    <w:uiPriority w:val="99"/>
    <w:semiHidden/>
    <w:unhideWhenUsed/>
    <w:rsid w:val="00E45598"/>
    <w:rPr>
      <w:b/>
      <w:bCs/>
      <w:sz w:val="20"/>
      <w:szCs w:val="20"/>
    </w:rPr>
  </w:style>
  <w:style w:type="character" w:customStyle="1" w:styleId="CommentSubjectChar">
    <w:name w:val="Comment Subject Char"/>
    <w:basedOn w:val="CommentTextChar"/>
    <w:link w:val="CommentSubject"/>
    <w:uiPriority w:val="99"/>
    <w:semiHidden/>
    <w:rsid w:val="00E45598"/>
    <w:rPr>
      <w:b/>
      <w:bCs/>
      <w:sz w:val="24"/>
      <w:szCs w:val="24"/>
    </w:rPr>
  </w:style>
  <w:style w:type="paragraph" w:styleId="ListParagraph">
    <w:name w:val="List Paragraph"/>
    <w:basedOn w:val="Normal"/>
    <w:uiPriority w:val="34"/>
    <w:qFormat/>
    <w:rsid w:val="008F1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818360">
      <w:bodyDiv w:val="1"/>
      <w:marLeft w:val="0"/>
      <w:marRight w:val="0"/>
      <w:marTop w:val="0"/>
      <w:marBottom w:val="0"/>
      <w:divBdr>
        <w:top w:val="none" w:sz="0" w:space="0" w:color="auto"/>
        <w:left w:val="none" w:sz="0" w:space="0" w:color="auto"/>
        <w:bottom w:val="none" w:sz="0" w:space="0" w:color="auto"/>
        <w:right w:val="none" w:sz="0" w:space="0" w:color="auto"/>
      </w:divBdr>
    </w:div>
    <w:div w:id="957563767">
      <w:bodyDiv w:val="1"/>
      <w:marLeft w:val="0"/>
      <w:marRight w:val="0"/>
      <w:marTop w:val="0"/>
      <w:marBottom w:val="0"/>
      <w:divBdr>
        <w:top w:val="none" w:sz="0" w:space="0" w:color="auto"/>
        <w:left w:val="none" w:sz="0" w:space="0" w:color="auto"/>
        <w:bottom w:val="none" w:sz="0" w:space="0" w:color="auto"/>
        <w:right w:val="none" w:sz="0" w:space="0" w:color="auto"/>
      </w:divBdr>
    </w:div>
    <w:div w:id="1520654571">
      <w:bodyDiv w:val="1"/>
      <w:marLeft w:val="0"/>
      <w:marRight w:val="0"/>
      <w:marTop w:val="0"/>
      <w:marBottom w:val="0"/>
      <w:divBdr>
        <w:top w:val="none" w:sz="0" w:space="0" w:color="auto"/>
        <w:left w:val="none" w:sz="0" w:space="0" w:color="auto"/>
        <w:bottom w:val="none" w:sz="0" w:space="0" w:color="auto"/>
        <w:right w:val="none" w:sz="0" w:space="0" w:color="auto"/>
      </w:divBdr>
    </w:div>
    <w:div w:id="1529827731">
      <w:bodyDiv w:val="1"/>
      <w:marLeft w:val="0"/>
      <w:marRight w:val="0"/>
      <w:marTop w:val="0"/>
      <w:marBottom w:val="0"/>
      <w:divBdr>
        <w:top w:val="none" w:sz="0" w:space="0" w:color="auto"/>
        <w:left w:val="none" w:sz="0" w:space="0" w:color="auto"/>
        <w:bottom w:val="none" w:sz="0" w:space="0" w:color="auto"/>
        <w:right w:val="none" w:sz="0" w:space="0" w:color="auto"/>
      </w:divBdr>
    </w:div>
    <w:div w:id="2091845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rbhartibhandari@yahoo.co.in"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rdeeptichopra@yahoo.co.i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pps.who.int/iris/handle/10665/2055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lrgupta@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sehmby_ss@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aspreetkaurboparai@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B0CA87-58F2-4907-BC4F-6C4C87D47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4995</Words>
  <Characters>28472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Copy editor</cp:lastModifiedBy>
  <cp:revision>2</cp:revision>
  <dcterms:created xsi:type="dcterms:W3CDTF">2020-06-25T14:02:00Z</dcterms:created>
  <dcterms:modified xsi:type="dcterms:W3CDTF">2020-06-25T14:02:00Z</dcterms:modified>
</cp:coreProperties>
</file>