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7160D"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r w:rsidRPr="00757584">
        <w:rPr>
          <w:rFonts w:ascii="Times New Roman" w:eastAsia="Calibri" w:hAnsi="Times New Roman" w:cs="Times New Roman"/>
          <w:b/>
          <w:iCs/>
          <w:sz w:val="24"/>
          <w:szCs w:val="24"/>
        </w:rPr>
        <w:t>Title of the article:</w:t>
      </w:r>
    </w:p>
    <w:p w14:paraId="7C259103"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r w:rsidRPr="00757584">
        <w:rPr>
          <w:rFonts w:ascii="Times New Roman" w:eastAsia="Calibri" w:hAnsi="Times New Roman" w:cs="Times New Roman"/>
          <w:b/>
          <w:iCs/>
          <w:sz w:val="24"/>
          <w:szCs w:val="24"/>
        </w:rPr>
        <w:t xml:space="preserve">Ethical perplexities preclude pathological autopsies in COVID-19. </w:t>
      </w:r>
    </w:p>
    <w:p w14:paraId="48392B4F" w14:textId="77777777" w:rsidR="00757584" w:rsidRPr="00757584" w:rsidRDefault="00757584" w:rsidP="00757584">
      <w:pPr>
        <w:spacing w:after="0" w:line="480" w:lineRule="auto"/>
        <w:jc w:val="both"/>
        <w:rPr>
          <w:rFonts w:ascii="Times New Roman" w:eastAsia="Calibri" w:hAnsi="Times New Roman" w:cs="Times New Roman"/>
          <w:b/>
          <w:iCs/>
          <w:sz w:val="24"/>
          <w:szCs w:val="24"/>
        </w:rPr>
      </w:pPr>
    </w:p>
    <w:p w14:paraId="543F52FC" w14:textId="77777777" w:rsidR="00757584" w:rsidRPr="00757584" w:rsidRDefault="00757584" w:rsidP="00757584">
      <w:pPr>
        <w:spacing w:after="0" w:line="480" w:lineRule="auto"/>
        <w:jc w:val="both"/>
        <w:rPr>
          <w:rFonts w:ascii="Times New Roman" w:eastAsia="Calibri" w:hAnsi="Times New Roman" w:cs="Times New Roman"/>
          <w:b/>
          <w:bCs/>
          <w:sz w:val="24"/>
          <w:szCs w:val="24"/>
        </w:rPr>
      </w:pPr>
      <w:r w:rsidRPr="00757584">
        <w:rPr>
          <w:rFonts w:ascii="Times New Roman" w:eastAsia="Calibri" w:hAnsi="Times New Roman" w:cs="Times New Roman"/>
          <w:b/>
          <w:bCs/>
          <w:sz w:val="24"/>
          <w:szCs w:val="24"/>
        </w:rPr>
        <w:t>Authors (with affiliations):</w:t>
      </w:r>
    </w:p>
    <w:p w14:paraId="1C5F6CDC"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rPr>
        <w:t>Utsav Parekh</w:t>
      </w:r>
      <w:r w:rsidRPr="00757584">
        <w:rPr>
          <w:rFonts w:ascii="Times New Roman" w:eastAsia="Calibri" w:hAnsi="Times New Roman" w:cs="Times New Roman"/>
          <w:sz w:val="24"/>
          <w:szCs w:val="24"/>
          <w:vertAlign w:val="superscript"/>
        </w:rPr>
        <w:t>1</w:t>
      </w:r>
      <w:r w:rsidRPr="00757584">
        <w:rPr>
          <w:rFonts w:ascii="Times New Roman" w:eastAsia="Calibri" w:hAnsi="Times New Roman" w:cs="Times New Roman"/>
          <w:sz w:val="24"/>
          <w:szCs w:val="24"/>
        </w:rPr>
        <w:t xml:space="preserve">, </w:t>
      </w:r>
      <w:proofErr w:type="spellStart"/>
      <w:r w:rsidRPr="00757584">
        <w:rPr>
          <w:rFonts w:ascii="Times New Roman" w:eastAsia="Calibri" w:hAnsi="Times New Roman" w:cs="Times New Roman"/>
          <w:sz w:val="24"/>
          <w:szCs w:val="24"/>
        </w:rPr>
        <w:t>Tanuj</w:t>
      </w:r>
      <w:proofErr w:type="spellEnd"/>
      <w:r w:rsidRPr="00757584">
        <w:rPr>
          <w:rFonts w:ascii="Times New Roman" w:eastAsia="Calibri" w:hAnsi="Times New Roman" w:cs="Times New Roman"/>
          <w:sz w:val="24"/>
          <w:szCs w:val="24"/>
        </w:rPr>
        <w:t xml:space="preserve"> Kanchan</w:t>
      </w:r>
      <w:r w:rsidRPr="00757584">
        <w:rPr>
          <w:rFonts w:ascii="Times New Roman" w:eastAsia="Calibri" w:hAnsi="Times New Roman" w:cs="Times New Roman"/>
          <w:sz w:val="24"/>
          <w:szCs w:val="24"/>
          <w:vertAlign w:val="superscript"/>
        </w:rPr>
        <w:t>2</w:t>
      </w:r>
    </w:p>
    <w:p w14:paraId="13DFE933" w14:textId="77777777" w:rsidR="00757584" w:rsidRPr="00757584" w:rsidRDefault="00757584" w:rsidP="00757584">
      <w:pPr>
        <w:spacing w:after="0" w:line="480" w:lineRule="auto"/>
        <w:jc w:val="both"/>
        <w:rPr>
          <w:rFonts w:ascii="Times New Roman" w:eastAsia="Calibri" w:hAnsi="Times New Roman" w:cs="Times New Roman"/>
          <w:i/>
          <w:iCs/>
          <w:sz w:val="24"/>
          <w:szCs w:val="24"/>
          <w:lang w:val="en-IN"/>
        </w:rPr>
      </w:pPr>
    </w:p>
    <w:p w14:paraId="100202A0"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iCs/>
          <w:sz w:val="24"/>
          <w:szCs w:val="24"/>
          <w:lang w:val="en-IN"/>
        </w:rPr>
      </w:pPr>
      <w:r w:rsidRPr="00757584">
        <w:rPr>
          <w:rFonts w:ascii="Times New Roman" w:eastAsia="Calibri" w:hAnsi="Times New Roman" w:cs="Times New Roman"/>
          <w:iCs/>
          <w:sz w:val="24"/>
          <w:szCs w:val="24"/>
          <w:lang w:val="en-IN"/>
        </w:rPr>
        <w:t xml:space="preserve">1 Department of Forensic Medicine and Toxicology, </w:t>
      </w:r>
      <w:r w:rsidRPr="00757584">
        <w:rPr>
          <w:rFonts w:ascii="Times New Roman" w:eastAsia="Calibri" w:hAnsi="Times New Roman" w:cs="Times New Roman"/>
          <w:b/>
          <w:iCs/>
          <w:sz w:val="24"/>
          <w:szCs w:val="24"/>
          <w:lang w:val="en-IN"/>
        </w:rPr>
        <w:t>Pramukhswami Medical College</w:t>
      </w:r>
      <w:r w:rsidRPr="00757584">
        <w:rPr>
          <w:rFonts w:ascii="Times New Roman" w:eastAsia="Calibri" w:hAnsi="Times New Roman" w:cs="Times New Roman"/>
          <w:iCs/>
          <w:sz w:val="24"/>
          <w:szCs w:val="24"/>
          <w:lang w:val="en-IN"/>
        </w:rPr>
        <w:t xml:space="preserve">, </w:t>
      </w:r>
      <w:proofErr w:type="spellStart"/>
      <w:r w:rsidRPr="00757584">
        <w:rPr>
          <w:rFonts w:ascii="Times New Roman" w:eastAsia="Calibri" w:hAnsi="Times New Roman" w:cs="Times New Roman"/>
          <w:iCs/>
          <w:sz w:val="24"/>
          <w:szCs w:val="24"/>
          <w:lang w:val="en-IN"/>
        </w:rPr>
        <w:t>Anand</w:t>
      </w:r>
      <w:proofErr w:type="spellEnd"/>
      <w:r w:rsidRPr="00757584">
        <w:rPr>
          <w:rFonts w:ascii="Times New Roman" w:eastAsia="Calibri" w:hAnsi="Times New Roman" w:cs="Times New Roman"/>
          <w:iCs/>
          <w:sz w:val="24"/>
          <w:szCs w:val="24"/>
          <w:lang w:val="en-IN"/>
        </w:rPr>
        <w:t>, Gujarat, INDIA [</w:t>
      </w:r>
      <w:r w:rsidRPr="00757584">
        <w:rPr>
          <w:rFonts w:ascii="Times New Roman" w:eastAsia="Calibri" w:hAnsi="Times New Roman" w:cs="Times New Roman"/>
          <w:color w:val="000000"/>
          <w:sz w:val="24"/>
          <w:szCs w:val="24"/>
          <w:lang w:val="en-IN"/>
        </w:rPr>
        <w:t xml:space="preserve">ORCID id: </w:t>
      </w:r>
      <w:hyperlink r:id="rId6" w:history="1">
        <w:r w:rsidRPr="00757584">
          <w:rPr>
            <w:rFonts w:ascii="Times New Roman" w:eastAsia="Calibri" w:hAnsi="Times New Roman" w:cs="Times New Roman"/>
            <w:color w:val="0563C1"/>
            <w:sz w:val="24"/>
            <w:szCs w:val="24"/>
            <w:u w:val="single"/>
            <w:lang w:val="en-IN"/>
          </w:rPr>
          <w:t>https://orcid.org/0000-0002-0548-7810</w:t>
        </w:r>
      </w:hyperlink>
      <w:r w:rsidRPr="00757584">
        <w:rPr>
          <w:rFonts w:ascii="Times New Roman" w:eastAsia="Calibri" w:hAnsi="Times New Roman" w:cs="Times New Roman"/>
          <w:color w:val="0563C1"/>
          <w:sz w:val="24"/>
          <w:szCs w:val="24"/>
          <w:u w:val="single"/>
          <w:lang w:val="en-IN"/>
        </w:rPr>
        <w:t>]</w:t>
      </w:r>
    </w:p>
    <w:p w14:paraId="382B7756"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iCs/>
          <w:sz w:val="24"/>
          <w:szCs w:val="24"/>
          <w:lang w:val="en-IN"/>
        </w:rPr>
      </w:pPr>
      <w:r w:rsidRPr="00757584">
        <w:rPr>
          <w:rFonts w:ascii="Times New Roman" w:eastAsia="Calibri" w:hAnsi="Times New Roman" w:cs="Times New Roman"/>
          <w:iCs/>
          <w:sz w:val="24"/>
          <w:szCs w:val="24"/>
          <w:lang w:val="en-IN"/>
        </w:rPr>
        <w:t xml:space="preserve">2 Department of Forensic Medicine and Toxicology, </w:t>
      </w:r>
      <w:r w:rsidRPr="00757584">
        <w:rPr>
          <w:rFonts w:ascii="Times New Roman" w:eastAsia="Calibri" w:hAnsi="Times New Roman" w:cs="Times New Roman"/>
          <w:b/>
          <w:iCs/>
          <w:sz w:val="24"/>
          <w:szCs w:val="24"/>
          <w:lang w:val="en-IN"/>
        </w:rPr>
        <w:t>All India Institute of Medical Sciences (AIIMS),</w:t>
      </w:r>
      <w:r w:rsidRPr="00757584">
        <w:rPr>
          <w:rFonts w:ascii="Times New Roman" w:eastAsia="Calibri" w:hAnsi="Times New Roman" w:cs="Times New Roman"/>
          <w:iCs/>
          <w:sz w:val="24"/>
          <w:szCs w:val="24"/>
          <w:lang w:val="en-IN"/>
        </w:rPr>
        <w:t xml:space="preserve"> Jodhpur, Rajasthan, INDIA. </w:t>
      </w:r>
      <w:hyperlink r:id="rId7" w:history="1">
        <w:r w:rsidRPr="00757584">
          <w:rPr>
            <w:rFonts w:ascii="Times New Roman" w:eastAsia="Calibri" w:hAnsi="Times New Roman" w:cs="Times New Roman"/>
            <w:iCs/>
            <w:color w:val="2E74B5" w:themeColor="accent1" w:themeShade="BF"/>
            <w:sz w:val="24"/>
            <w:szCs w:val="24"/>
            <w:u w:val="single"/>
            <w:lang w:val="en-IN"/>
          </w:rPr>
          <w:t>tanujkanchan@yahoo.co.in</w:t>
        </w:r>
      </w:hyperlink>
      <w:r w:rsidRPr="00757584">
        <w:rPr>
          <w:rFonts w:ascii="Times New Roman" w:eastAsia="Calibri" w:hAnsi="Times New Roman" w:cs="Times New Roman"/>
          <w:iCs/>
          <w:sz w:val="24"/>
          <w:szCs w:val="24"/>
          <w:lang w:val="en-IN"/>
        </w:rPr>
        <w:t xml:space="preserve"> [ORCID id: </w:t>
      </w:r>
      <w:hyperlink r:id="rId8" w:history="1">
        <w:r w:rsidRPr="00757584">
          <w:rPr>
            <w:rFonts w:ascii="Times New Roman" w:eastAsia="Calibri" w:hAnsi="Times New Roman" w:cs="Times New Roman"/>
            <w:iCs/>
            <w:color w:val="0563C1"/>
            <w:sz w:val="24"/>
            <w:szCs w:val="24"/>
            <w:u w:val="single"/>
            <w:lang w:val="en-IN"/>
          </w:rPr>
          <w:t>https://orcid.org/0000-0003-0346-1075</w:t>
        </w:r>
      </w:hyperlink>
      <w:r w:rsidRPr="00757584">
        <w:rPr>
          <w:rFonts w:ascii="Times New Roman" w:eastAsia="Calibri" w:hAnsi="Times New Roman" w:cs="Times New Roman"/>
          <w:iCs/>
          <w:sz w:val="24"/>
          <w:szCs w:val="24"/>
          <w:lang w:val="en-IN"/>
        </w:rPr>
        <w:t>]</w:t>
      </w:r>
    </w:p>
    <w:p w14:paraId="768DF575" w14:textId="77777777" w:rsidR="00757584" w:rsidRPr="00757584" w:rsidRDefault="00757584" w:rsidP="00757584">
      <w:pPr>
        <w:spacing w:after="0" w:line="480" w:lineRule="auto"/>
        <w:jc w:val="both"/>
        <w:rPr>
          <w:rFonts w:ascii="Times New Roman" w:eastAsia="Calibri" w:hAnsi="Times New Roman" w:cs="Times New Roman"/>
          <w:sz w:val="24"/>
          <w:szCs w:val="24"/>
        </w:rPr>
      </w:pPr>
    </w:p>
    <w:p w14:paraId="3F0E73D4" w14:textId="77777777" w:rsidR="00757584" w:rsidRPr="00757584" w:rsidRDefault="00757584" w:rsidP="00757584">
      <w:pPr>
        <w:spacing w:after="0" w:line="480" w:lineRule="auto"/>
        <w:jc w:val="both"/>
        <w:rPr>
          <w:rFonts w:ascii="Times New Roman" w:eastAsia="Calibri" w:hAnsi="Times New Roman" w:cs="Times New Roman"/>
          <w:b/>
          <w:sz w:val="24"/>
          <w:szCs w:val="24"/>
          <w:lang w:val="en-IN"/>
        </w:rPr>
      </w:pPr>
      <w:r w:rsidRPr="00757584">
        <w:rPr>
          <w:rFonts w:ascii="Times New Roman" w:eastAsia="Calibri" w:hAnsi="Times New Roman" w:cs="Times New Roman"/>
          <w:b/>
          <w:sz w:val="24"/>
          <w:szCs w:val="24"/>
        </w:rPr>
        <w:t>Corresponding Address</w:t>
      </w:r>
    </w:p>
    <w:p w14:paraId="287E5C44" w14:textId="77777777" w:rsidR="00757584" w:rsidRPr="00757584" w:rsidRDefault="00757584" w:rsidP="00757584">
      <w:pPr>
        <w:spacing w:after="0" w:line="480" w:lineRule="auto"/>
        <w:jc w:val="both"/>
        <w:rPr>
          <w:rFonts w:ascii="Times New Roman" w:eastAsia="Calibri" w:hAnsi="Times New Roman" w:cs="Times New Roman"/>
          <w:bCs/>
          <w:sz w:val="24"/>
          <w:szCs w:val="24"/>
        </w:rPr>
      </w:pPr>
      <w:r w:rsidRPr="00757584">
        <w:rPr>
          <w:rFonts w:ascii="Times New Roman" w:eastAsia="Calibri" w:hAnsi="Times New Roman" w:cs="Times New Roman"/>
          <w:b/>
          <w:bCs/>
          <w:sz w:val="24"/>
          <w:szCs w:val="24"/>
        </w:rPr>
        <w:t xml:space="preserve">Utsav Parekh </w:t>
      </w:r>
      <w:r w:rsidRPr="00757584">
        <w:rPr>
          <w:rFonts w:ascii="Times New Roman" w:eastAsia="Calibri" w:hAnsi="Times New Roman" w:cs="Times New Roman"/>
          <w:bCs/>
          <w:sz w:val="24"/>
          <w:szCs w:val="24"/>
        </w:rPr>
        <w:t>MD</w:t>
      </w:r>
    </w:p>
    <w:p w14:paraId="12A664CA" w14:textId="4A46D243" w:rsidR="00757584" w:rsidRPr="00757584" w:rsidRDefault="00757584" w:rsidP="00757584">
      <w:pPr>
        <w:spacing w:after="0" w:line="480" w:lineRule="auto"/>
        <w:jc w:val="both"/>
        <w:rPr>
          <w:rFonts w:ascii="Times New Roman" w:eastAsia="Calibri" w:hAnsi="Times New Roman" w:cs="Times New Roman"/>
          <w:bCs/>
          <w:sz w:val="24"/>
          <w:szCs w:val="24"/>
        </w:rPr>
      </w:pPr>
      <w:r w:rsidRPr="00757584">
        <w:rPr>
          <w:rFonts w:ascii="Times New Roman" w:eastAsia="Calibri" w:hAnsi="Times New Roman" w:cs="Times New Roman"/>
          <w:bCs/>
          <w:sz w:val="24"/>
          <w:szCs w:val="24"/>
        </w:rPr>
        <w:t xml:space="preserve">Associate Professor, Department of Forensic Medicine, Pramukhswami Medical College, </w:t>
      </w:r>
      <w:proofErr w:type="spellStart"/>
      <w:r w:rsidRPr="00757584">
        <w:rPr>
          <w:rFonts w:ascii="Times New Roman" w:eastAsia="Calibri" w:hAnsi="Times New Roman" w:cs="Times New Roman"/>
          <w:bCs/>
          <w:sz w:val="24"/>
          <w:szCs w:val="24"/>
        </w:rPr>
        <w:t>Anand</w:t>
      </w:r>
      <w:proofErr w:type="spellEnd"/>
      <w:r w:rsidRPr="00757584">
        <w:rPr>
          <w:rFonts w:ascii="Times New Roman" w:eastAsia="Calibri" w:hAnsi="Times New Roman" w:cs="Times New Roman"/>
          <w:bCs/>
          <w:sz w:val="24"/>
          <w:szCs w:val="24"/>
        </w:rPr>
        <w:t>, Gujarat, INDIA</w:t>
      </w:r>
      <w:r>
        <w:rPr>
          <w:rFonts w:ascii="Times New Roman" w:eastAsia="Calibri" w:hAnsi="Times New Roman" w:cs="Times New Roman"/>
          <w:bCs/>
          <w:sz w:val="24"/>
          <w:szCs w:val="24"/>
        </w:rPr>
        <w:t xml:space="preserve">. </w:t>
      </w:r>
    </w:p>
    <w:p w14:paraId="147542D2"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lang w:val="de-DE"/>
        </w:rPr>
        <w:t xml:space="preserve">E-mail: </w:t>
      </w:r>
      <w:r w:rsidRPr="00757584">
        <w:rPr>
          <w:rFonts w:ascii="Calibri" w:eastAsia="Calibri" w:hAnsi="Calibri" w:cs="Times New Roman"/>
        </w:rPr>
        <w:fldChar w:fldCharType="begin"/>
      </w:r>
      <w:r w:rsidRPr="00757584">
        <w:rPr>
          <w:rFonts w:ascii="Calibri" w:eastAsia="Calibri" w:hAnsi="Calibri" w:cs="Times New Roman"/>
        </w:rPr>
        <w:instrText xml:space="preserve"> HYPERLINK "mailto:utsavnp@charutarhealth.org" </w:instrText>
      </w:r>
      <w:r w:rsidRPr="00757584">
        <w:rPr>
          <w:rFonts w:ascii="Calibri" w:eastAsia="Calibri" w:hAnsi="Calibri" w:cs="Times New Roman"/>
        </w:rPr>
        <w:fldChar w:fldCharType="separate"/>
      </w:r>
      <w:r w:rsidRPr="00757584">
        <w:rPr>
          <w:rFonts w:ascii="Times New Roman" w:eastAsia="Calibri" w:hAnsi="Times New Roman" w:cs="Times New Roman"/>
          <w:color w:val="0563C1"/>
          <w:sz w:val="24"/>
          <w:szCs w:val="24"/>
          <w:u w:val="single"/>
        </w:rPr>
        <w:t>utsavnp@charutarhealth.org</w:t>
      </w:r>
      <w:r w:rsidRPr="00757584">
        <w:rPr>
          <w:rFonts w:ascii="Times New Roman" w:eastAsia="Calibri" w:hAnsi="Times New Roman" w:cs="Times New Roman"/>
          <w:color w:val="0563C1"/>
          <w:sz w:val="24"/>
          <w:szCs w:val="24"/>
          <w:u w:val="single"/>
        </w:rPr>
        <w:fldChar w:fldCharType="end"/>
      </w:r>
      <w:r w:rsidRPr="00757584">
        <w:rPr>
          <w:rFonts w:ascii="Times New Roman" w:eastAsia="Calibri" w:hAnsi="Times New Roman" w:cs="Times New Roman"/>
          <w:sz w:val="24"/>
          <w:szCs w:val="24"/>
        </w:rPr>
        <w:t xml:space="preserve">; </w:t>
      </w:r>
      <w:hyperlink r:id="rId9" w:history="1">
        <w:r w:rsidRPr="00757584">
          <w:rPr>
            <w:rFonts w:ascii="Times New Roman" w:eastAsia="Calibri" w:hAnsi="Times New Roman" w:cs="Times New Roman"/>
            <w:color w:val="0563C1"/>
            <w:sz w:val="24"/>
            <w:szCs w:val="24"/>
            <w:u w:val="single"/>
          </w:rPr>
          <w:t>dr.utsav.parekh@gmail.com</w:t>
        </w:r>
      </w:hyperlink>
      <w:r w:rsidRPr="00757584">
        <w:rPr>
          <w:rFonts w:ascii="Times New Roman" w:eastAsia="Calibri" w:hAnsi="Times New Roman" w:cs="Times New Roman"/>
          <w:sz w:val="24"/>
          <w:szCs w:val="24"/>
        </w:rPr>
        <w:t xml:space="preserve"> </w:t>
      </w:r>
    </w:p>
    <w:p w14:paraId="719136EC"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rPr>
        <w:t>Mobile: +91- 95868 55333.</w:t>
      </w:r>
    </w:p>
    <w:p w14:paraId="6AF4E442"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sz w:val="24"/>
          <w:szCs w:val="24"/>
        </w:rPr>
        <w:t xml:space="preserve">ORCID id: </w:t>
      </w:r>
      <w:hyperlink r:id="rId10" w:history="1">
        <w:r w:rsidRPr="00757584">
          <w:rPr>
            <w:rFonts w:ascii="Times New Roman" w:eastAsia="Calibri" w:hAnsi="Times New Roman" w:cs="Times New Roman"/>
            <w:color w:val="0563C1"/>
            <w:sz w:val="24"/>
            <w:szCs w:val="24"/>
            <w:u w:val="single"/>
          </w:rPr>
          <w:t>https://orcid.org/0000-0002-0548-7810</w:t>
        </w:r>
      </w:hyperlink>
      <w:r w:rsidRPr="00757584">
        <w:rPr>
          <w:rFonts w:ascii="Times New Roman" w:eastAsia="Calibri" w:hAnsi="Times New Roman" w:cs="Times New Roman"/>
          <w:sz w:val="24"/>
          <w:szCs w:val="24"/>
        </w:rPr>
        <w:t xml:space="preserve"> </w:t>
      </w:r>
    </w:p>
    <w:p w14:paraId="4FE5A0CD"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b/>
          <w:bCs/>
          <w:sz w:val="24"/>
          <w:szCs w:val="24"/>
        </w:rPr>
      </w:pPr>
    </w:p>
    <w:p w14:paraId="3756B6CF" w14:textId="77777777" w:rsidR="00757584" w:rsidRPr="00757584" w:rsidRDefault="00757584" w:rsidP="00757584">
      <w:pPr>
        <w:autoSpaceDE w:val="0"/>
        <w:autoSpaceDN w:val="0"/>
        <w:adjustRightInd w:val="0"/>
        <w:spacing w:after="0" w:line="480" w:lineRule="auto"/>
        <w:jc w:val="both"/>
        <w:rPr>
          <w:rFonts w:ascii="Times New Roman" w:eastAsia="Calibri" w:hAnsi="Times New Roman" w:cs="Times New Roman"/>
          <w:b/>
          <w:bCs/>
          <w:sz w:val="24"/>
          <w:szCs w:val="24"/>
        </w:rPr>
      </w:pPr>
      <w:r w:rsidRPr="00757584">
        <w:rPr>
          <w:rFonts w:ascii="Times New Roman" w:eastAsia="Calibri" w:hAnsi="Times New Roman" w:cs="Times New Roman"/>
          <w:b/>
          <w:bCs/>
          <w:sz w:val="24"/>
          <w:szCs w:val="24"/>
        </w:rPr>
        <w:t>No support in form of grants</w:t>
      </w:r>
    </w:p>
    <w:p w14:paraId="14AFF0FA" w14:textId="77777777" w:rsidR="00757584" w:rsidRPr="00757584" w:rsidRDefault="00757584" w:rsidP="00757584">
      <w:pPr>
        <w:spacing w:after="0" w:line="480" w:lineRule="auto"/>
        <w:jc w:val="both"/>
        <w:rPr>
          <w:rFonts w:ascii="Times New Roman" w:eastAsia="Calibri" w:hAnsi="Times New Roman" w:cs="Times New Roman"/>
          <w:sz w:val="24"/>
          <w:szCs w:val="24"/>
        </w:rPr>
      </w:pPr>
      <w:r w:rsidRPr="00757584">
        <w:rPr>
          <w:rFonts w:ascii="Times New Roman" w:eastAsia="Calibri" w:hAnsi="Times New Roman" w:cs="Times New Roman"/>
          <w:b/>
          <w:bCs/>
          <w:sz w:val="24"/>
          <w:szCs w:val="24"/>
        </w:rPr>
        <w:t>No conflict of interest to declare</w:t>
      </w:r>
      <w:r w:rsidRPr="00757584">
        <w:rPr>
          <w:rFonts w:ascii="Times New Roman" w:eastAsia="Calibri" w:hAnsi="Times New Roman" w:cs="Times New Roman"/>
          <w:sz w:val="24"/>
          <w:szCs w:val="24"/>
        </w:rPr>
        <w:t>.</w:t>
      </w:r>
    </w:p>
    <w:p w14:paraId="70C162C7" w14:textId="77777777" w:rsidR="00757584" w:rsidRDefault="00757584">
      <w:pPr>
        <w:rPr>
          <w:rFonts w:ascii="Times New Roman" w:hAnsi="Times New Roman" w:cs="Times New Roman"/>
          <w:b/>
          <w:iCs/>
          <w:sz w:val="24"/>
          <w:szCs w:val="24"/>
        </w:rPr>
      </w:pPr>
      <w:r>
        <w:rPr>
          <w:rFonts w:ascii="Times New Roman" w:hAnsi="Times New Roman" w:cs="Times New Roman"/>
          <w:b/>
          <w:iCs/>
          <w:sz w:val="24"/>
          <w:szCs w:val="24"/>
        </w:rPr>
        <w:br w:type="page"/>
      </w:r>
    </w:p>
    <w:p w14:paraId="2C19683A" w14:textId="12E1853E"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lastRenderedPageBreak/>
        <w:t>Article</w:t>
      </w:r>
    </w:p>
    <w:p w14:paraId="65C04C9D" w14:textId="3EDA9647" w:rsidR="00032DD2" w:rsidRPr="00D857AB" w:rsidRDefault="006D7C5A" w:rsidP="006D7C5A">
      <w:pPr>
        <w:spacing w:line="240" w:lineRule="auto"/>
        <w:jc w:val="both"/>
        <w:rPr>
          <w:rFonts w:ascii="Times New Roman" w:hAnsi="Times New Roman" w:cs="Times New Roman"/>
          <w:b/>
          <w:iCs/>
          <w:sz w:val="24"/>
          <w:szCs w:val="24"/>
        </w:rPr>
      </w:pPr>
      <w:r>
        <w:rPr>
          <w:rFonts w:ascii="Times New Roman" w:hAnsi="Times New Roman" w:cs="Times New Roman"/>
          <w:b/>
          <w:iCs/>
          <w:sz w:val="24"/>
          <w:szCs w:val="24"/>
        </w:rPr>
        <w:t>Ethical</w:t>
      </w:r>
      <w:r w:rsidR="00032DD2" w:rsidRPr="00D857AB">
        <w:rPr>
          <w:rFonts w:ascii="Times New Roman" w:hAnsi="Times New Roman" w:cs="Times New Roman"/>
          <w:b/>
          <w:iCs/>
          <w:sz w:val="24"/>
          <w:szCs w:val="24"/>
        </w:rPr>
        <w:t xml:space="preserve"> perplexities preclude pathological autopsies in COVID-19 </w:t>
      </w:r>
    </w:p>
    <w:p w14:paraId="3A8C859E" w14:textId="77777777" w:rsidR="00DC3ACA" w:rsidRPr="00D857AB" w:rsidRDefault="00DC3ACA" w:rsidP="006D7C5A">
      <w:pPr>
        <w:spacing w:line="240" w:lineRule="auto"/>
        <w:jc w:val="both"/>
        <w:rPr>
          <w:rFonts w:ascii="Times New Roman" w:hAnsi="Times New Roman" w:cs="Times New Roman"/>
          <w:b/>
          <w:iCs/>
          <w:sz w:val="24"/>
          <w:szCs w:val="24"/>
        </w:rPr>
      </w:pPr>
    </w:p>
    <w:p w14:paraId="191B410F" w14:textId="77777777"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Abstract</w:t>
      </w:r>
    </w:p>
    <w:p w14:paraId="01A68FB8" w14:textId="7954FEB8" w:rsidR="00446BC9" w:rsidRDefault="00DD2B80" w:rsidP="006D7C5A">
      <w:pPr>
        <w:spacing w:line="240" w:lineRule="auto"/>
        <w:jc w:val="both"/>
        <w:rPr>
          <w:rFonts w:ascii="Times New Roman" w:hAnsi="Times New Roman" w:cs="Times New Roman"/>
          <w:iCs/>
          <w:sz w:val="24"/>
          <w:szCs w:val="24"/>
        </w:rPr>
      </w:pPr>
      <w:r>
        <w:rPr>
          <w:rFonts w:ascii="Times New Roman" w:hAnsi="Times New Roman" w:cs="Times New Roman"/>
          <w:iCs/>
          <w:sz w:val="24"/>
          <w:szCs w:val="24"/>
        </w:rPr>
        <w:t>The</w:t>
      </w:r>
      <w:r w:rsidR="00AE7632">
        <w:rPr>
          <w:rFonts w:ascii="Times New Roman" w:hAnsi="Times New Roman" w:cs="Times New Roman"/>
          <w:iCs/>
          <w:sz w:val="24"/>
          <w:szCs w:val="24"/>
        </w:rPr>
        <w:t xml:space="preserve"> </w:t>
      </w:r>
      <w:r w:rsidR="00446BC9">
        <w:rPr>
          <w:rFonts w:ascii="Times New Roman" w:hAnsi="Times New Roman" w:cs="Times New Roman"/>
          <w:iCs/>
          <w:sz w:val="24"/>
          <w:szCs w:val="24"/>
        </w:rPr>
        <w:t>need for</w:t>
      </w:r>
      <w:r w:rsidR="00AE7632">
        <w:rPr>
          <w:rFonts w:ascii="Times New Roman" w:hAnsi="Times New Roman" w:cs="Times New Roman"/>
          <w:iCs/>
          <w:sz w:val="24"/>
          <w:szCs w:val="24"/>
        </w:rPr>
        <w:t xml:space="preserve"> pathological autopsies in COVID-19 is constantly be</w:t>
      </w:r>
      <w:r>
        <w:rPr>
          <w:rFonts w:ascii="Times New Roman" w:hAnsi="Times New Roman" w:cs="Times New Roman"/>
          <w:iCs/>
          <w:sz w:val="24"/>
          <w:szCs w:val="24"/>
        </w:rPr>
        <w:t>ing expressed across the world.</w:t>
      </w:r>
      <w:r w:rsidR="00446BC9">
        <w:rPr>
          <w:rFonts w:ascii="Times New Roman" w:hAnsi="Times New Roman" w:cs="Times New Roman"/>
          <w:iCs/>
          <w:sz w:val="24"/>
          <w:szCs w:val="24"/>
        </w:rPr>
        <w:t xml:space="preserve"> T</w:t>
      </w:r>
      <w:r w:rsidR="00AE7632">
        <w:rPr>
          <w:rFonts w:ascii="Times New Roman" w:hAnsi="Times New Roman" w:cs="Times New Roman"/>
          <w:iCs/>
          <w:sz w:val="24"/>
          <w:szCs w:val="24"/>
        </w:rPr>
        <w:t xml:space="preserve">he low rate of </w:t>
      </w:r>
      <w:r>
        <w:rPr>
          <w:rFonts w:ascii="Times New Roman" w:hAnsi="Times New Roman" w:cs="Times New Roman"/>
          <w:iCs/>
          <w:sz w:val="24"/>
          <w:szCs w:val="24"/>
        </w:rPr>
        <w:t>autopsies</w:t>
      </w:r>
      <w:r w:rsidR="00AE7632">
        <w:rPr>
          <w:rFonts w:ascii="Times New Roman" w:hAnsi="Times New Roman" w:cs="Times New Roman"/>
          <w:iCs/>
          <w:sz w:val="24"/>
          <w:szCs w:val="24"/>
        </w:rPr>
        <w:t xml:space="preserve"> in this critical time </w:t>
      </w:r>
      <w:r w:rsidR="00446BC9">
        <w:rPr>
          <w:rFonts w:ascii="Times New Roman" w:hAnsi="Times New Roman" w:cs="Times New Roman"/>
          <w:iCs/>
          <w:sz w:val="24"/>
          <w:szCs w:val="24"/>
        </w:rPr>
        <w:t xml:space="preserve">however, </w:t>
      </w:r>
      <w:r w:rsidR="00AE7632">
        <w:rPr>
          <w:rFonts w:ascii="Times New Roman" w:hAnsi="Times New Roman" w:cs="Times New Roman"/>
          <w:iCs/>
          <w:sz w:val="24"/>
          <w:szCs w:val="24"/>
        </w:rPr>
        <w:t>is alarming</w:t>
      </w:r>
      <w:r>
        <w:rPr>
          <w:rFonts w:ascii="Times New Roman" w:hAnsi="Times New Roman" w:cs="Times New Roman"/>
          <w:iCs/>
          <w:sz w:val="24"/>
          <w:szCs w:val="24"/>
        </w:rPr>
        <w:t>.</w:t>
      </w:r>
      <w:r w:rsidR="00AE7632">
        <w:rPr>
          <w:rFonts w:ascii="Times New Roman" w:hAnsi="Times New Roman" w:cs="Times New Roman"/>
          <w:iCs/>
          <w:sz w:val="24"/>
          <w:szCs w:val="24"/>
        </w:rPr>
        <w:t xml:space="preserve"> </w:t>
      </w:r>
      <w:r w:rsidR="006D7C5A">
        <w:rPr>
          <w:rFonts w:ascii="Times New Roman" w:hAnsi="Times New Roman" w:cs="Times New Roman"/>
          <w:iCs/>
          <w:sz w:val="24"/>
          <w:szCs w:val="24"/>
        </w:rPr>
        <w:t>Ethical</w:t>
      </w:r>
      <w:r w:rsidR="00AE7632">
        <w:rPr>
          <w:rFonts w:ascii="Times New Roman" w:hAnsi="Times New Roman" w:cs="Times New Roman"/>
          <w:iCs/>
          <w:sz w:val="24"/>
          <w:szCs w:val="24"/>
        </w:rPr>
        <w:t xml:space="preserve"> perplexities </w:t>
      </w:r>
      <w:r w:rsidR="00446BC9">
        <w:rPr>
          <w:rFonts w:ascii="Times New Roman" w:hAnsi="Times New Roman" w:cs="Times New Roman"/>
          <w:iCs/>
          <w:sz w:val="24"/>
          <w:szCs w:val="24"/>
        </w:rPr>
        <w:t xml:space="preserve">can </w:t>
      </w:r>
      <w:r w:rsidR="00AE7632">
        <w:rPr>
          <w:rFonts w:ascii="Times New Roman" w:hAnsi="Times New Roman" w:cs="Times New Roman"/>
          <w:iCs/>
          <w:sz w:val="24"/>
          <w:szCs w:val="24"/>
        </w:rPr>
        <w:t xml:space="preserve">have a </w:t>
      </w:r>
      <w:r w:rsidR="00446BC9">
        <w:rPr>
          <w:rFonts w:ascii="Times New Roman" w:hAnsi="Times New Roman" w:cs="Times New Roman"/>
          <w:iCs/>
          <w:sz w:val="24"/>
          <w:szCs w:val="24"/>
        </w:rPr>
        <w:t xml:space="preserve">huge </w:t>
      </w:r>
      <w:r w:rsidR="00AE7632">
        <w:rPr>
          <w:rFonts w:ascii="Times New Roman" w:hAnsi="Times New Roman" w:cs="Times New Roman"/>
          <w:iCs/>
          <w:sz w:val="24"/>
          <w:szCs w:val="24"/>
        </w:rPr>
        <w:t>impact in precluding the pathological autopsies</w:t>
      </w:r>
      <w:r w:rsidR="00446BC9">
        <w:rPr>
          <w:rFonts w:ascii="Times New Roman" w:hAnsi="Times New Roman" w:cs="Times New Roman"/>
          <w:iCs/>
          <w:sz w:val="24"/>
          <w:szCs w:val="24"/>
        </w:rPr>
        <w:t>, and hence, efforts should be made to identify the issues and suggest measures for expedition into the COVID-19</w:t>
      </w:r>
      <w:r w:rsidR="00AE7632">
        <w:rPr>
          <w:rFonts w:ascii="Times New Roman" w:hAnsi="Times New Roman" w:cs="Times New Roman"/>
          <w:iCs/>
          <w:sz w:val="24"/>
          <w:szCs w:val="24"/>
        </w:rPr>
        <w:t xml:space="preserve">. </w:t>
      </w:r>
      <w:r w:rsidR="00446BC9" w:rsidRPr="00446BC9">
        <w:rPr>
          <w:rFonts w:ascii="Times New Roman" w:hAnsi="Times New Roman" w:cs="Times New Roman"/>
          <w:iCs/>
          <w:sz w:val="24"/>
          <w:szCs w:val="24"/>
        </w:rPr>
        <w:t>The three basic requirements for conducting pathological autopsies during COVID-19 outbreak are; informed consent from the next of the kin of the deceased, facilities for safe conduction of pathological autopsies in such infectious diseases, and medical expertise needed to carry out the procedure and subsequent examinations.</w:t>
      </w:r>
      <w:r w:rsidR="00446BC9">
        <w:rPr>
          <w:rFonts w:ascii="Times New Roman" w:hAnsi="Times New Roman" w:cs="Times New Roman"/>
          <w:iCs/>
          <w:sz w:val="24"/>
          <w:szCs w:val="24"/>
        </w:rPr>
        <w:t xml:space="preserve"> A</w:t>
      </w:r>
      <w:r w:rsidR="00446BC9" w:rsidRPr="00D857AB">
        <w:rPr>
          <w:rFonts w:ascii="Times New Roman" w:hAnsi="Times New Roman" w:cs="Times New Roman"/>
          <w:iCs/>
          <w:sz w:val="24"/>
          <w:szCs w:val="24"/>
        </w:rPr>
        <w:t xml:space="preserve"> joint effort involving the administrators, health care workers and the general population </w:t>
      </w:r>
      <w:r w:rsidR="00446BC9">
        <w:rPr>
          <w:rFonts w:ascii="Times New Roman" w:hAnsi="Times New Roman" w:cs="Times New Roman"/>
          <w:iCs/>
          <w:sz w:val="24"/>
          <w:szCs w:val="24"/>
        </w:rPr>
        <w:t xml:space="preserve">is required </w:t>
      </w:r>
      <w:r w:rsidR="00277F00">
        <w:rPr>
          <w:rFonts w:ascii="Times New Roman" w:hAnsi="Times New Roman" w:cs="Times New Roman"/>
          <w:iCs/>
          <w:sz w:val="24"/>
          <w:szCs w:val="24"/>
        </w:rPr>
        <w:t xml:space="preserve">to </w:t>
      </w:r>
      <w:r w:rsidR="00446BC9" w:rsidRPr="00D857AB">
        <w:rPr>
          <w:rFonts w:ascii="Times New Roman" w:hAnsi="Times New Roman" w:cs="Times New Roman"/>
          <w:iCs/>
          <w:sz w:val="24"/>
          <w:szCs w:val="24"/>
        </w:rPr>
        <w:t xml:space="preserve">bring </w:t>
      </w:r>
      <w:r w:rsidR="00277F00">
        <w:rPr>
          <w:rFonts w:ascii="Times New Roman" w:hAnsi="Times New Roman" w:cs="Times New Roman"/>
          <w:iCs/>
          <w:sz w:val="24"/>
          <w:szCs w:val="24"/>
        </w:rPr>
        <w:t xml:space="preserve">the desired </w:t>
      </w:r>
      <w:r w:rsidR="00446BC9" w:rsidRPr="00D857AB">
        <w:rPr>
          <w:rFonts w:ascii="Times New Roman" w:hAnsi="Times New Roman" w:cs="Times New Roman"/>
          <w:iCs/>
          <w:sz w:val="24"/>
          <w:szCs w:val="24"/>
        </w:rPr>
        <w:t xml:space="preserve">change </w:t>
      </w:r>
      <w:r w:rsidR="00277F00">
        <w:rPr>
          <w:rFonts w:ascii="Times New Roman" w:hAnsi="Times New Roman" w:cs="Times New Roman"/>
          <w:iCs/>
          <w:sz w:val="24"/>
          <w:szCs w:val="24"/>
        </w:rPr>
        <w:t>to overcome the reluctance towards</w:t>
      </w:r>
      <w:r w:rsidR="00446BC9" w:rsidRPr="00D857AB">
        <w:rPr>
          <w:rFonts w:ascii="Times New Roman" w:hAnsi="Times New Roman" w:cs="Times New Roman"/>
          <w:iCs/>
          <w:sz w:val="24"/>
          <w:szCs w:val="24"/>
        </w:rPr>
        <w:t xml:space="preserve"> pathological autopsies.</w:t>
      </w:r>
      <w:r w:rsidR="00277F00">
        <w:rPr>
          <w:rFonts w:ascii="Times New Roman" w:hAnsi="Times New Roman" w:cs="Times New Roman"/>
          <w:iCs/>
          <w:sz w:val="24"/>
          <w:szCs w:val="24"/>
        </w:rPr>
        <w:t xml:space="preserve"> Lay public should be educated </w:t>
      </w:r>
      <w:r w:rsidR="00277F00" w:rsidRPr="00D857AB">
        <w:rPr>
          <w:rFonts w:ascii="Times New Roman" w:hAnsi="Times New Roman" w:cs="Times New Roman"/>
          <w:iCs/>
          <w:sz w:val="24"/>
          <w:szCs w:val="24"/>
        </w:rPr>
        <w:t>about the relevance of pathological autopsies, and the various procedures involved in it.</w:t>
      </w:r>
    </w:p>
    <w:p w14:paraId="5B3342A7" w14:textId="2E7BD1B1" w:rsidR="00032DD2" w:rsidRPr="00D857AB" w:rsidRDefault="00032DD2"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Keywords</w:t>
      </w:r>
    </w:p>
    <w:p w14:paraId="0C541D60" w14:textId="04696CE7" w:rsidR="00032DD2" w:rsidRPr="00D857AB" w:rsidRDefault="007B2447" w:rsidP="006D7C5A">
      <w:pPr>
        <w:spacing w:line="240" w:lineRule="auto"/>
        <w:jc w:val="both"/>
        <w:rPr>
          <w:rFonts w:ascii="Times New Roman" w:hAnsi="Times New Roman" w:cs="Times New Roman"/>
          <w:bCs/>
          <w:iCs/>
          <w:sz w:val="24"/>
          <w:szCs w:val="24"/>
        </w:rPr>
      </w:pPr>
      <w:r w:rsidRPr="00D857AB">
        <w:rPr>
          <w:rFonts w:ascii="Times New Roman" w:hAnsi="Times New Roman" w:cs="Times New Roman"/>
          <w:bCs/>
          <w:iCs/>
          <w:sz w:val="24"/>
          <w:szCs w:val="24"/>
        </w:rPr>
        <w:t xml:space="preserve">COVID-19; SARS-CoV-2; </w:t>
      </w:r>
      <w:r w:rsidR="006D7C5A">
        <w:rPr>
          <w:rFonts w:ascii="Times New Roman" w:hAnsi="Times New Roman" w:cs="Times New Roman"/>
          <w:bCs/>
          <w:iCs/>
          <w:sz w:val="24"/>
          <w:szCs w:val="24"/>
        </w:rPr>
        <w:t>Ethical</w:t>
      </w:r>
      <w:r w:rsidRPr="00D857AB">
        <w:rPr>
          <w:rFonts w:ascii="Times New Roman" w:hAnsi="Times New Roman" w:cs="Times New Roman"/>
          <w:bCs/>
          <w:iCs/>
          <w:sz w:val="24"/>
          <w:szCs w:val="24"/>
        </w:rPr>
        <w:t>; Pathological autopsies; Clinical autopsies</w:t>
      </w:r>
    </w:p>
    <w:p w14:paraId="4743E899" w14:textId="77777777" w:rsidR="00032DD2" w:rsidRPr="00D857AB" w:rsidRDefault="00032DD2" w:rsidP="006D7C5A">
      <w:pPr>
        <w:spacing w:line="240" w:lineRule="auto"/>
        <w:jc w:val="both"/>
        <w:rPr>
          <w:rFonts w:ascii="Times New Roman" w:hAnsi="Times New Roman" w:cs="Times New Roman"/>
          <w:b/>
          <w:iCs/>
          <w:sz w:val="24"/>
          <w:szCs w:val="24"/>
        </w:rPr>
      </w:pPr>
    </w:p>
    <w:p w14:paraId="4DDE2BC9" w14:textId="5890D4E3" w:rsidR="00641A0A" w:rsidRPr="00D857AB" w:rsidRDefault="00677E45"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Introduction</w:t>
      </w:r>
    </w:p>
    <w:p w14:paraId="33C63F1F" w14:textId="4D982831" w:rsidR="005F662C" w:rsidRPr="00D857AB" w:rsidRDefault="00641A0A"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SARS-CoV-2 has engulfed the entire world, bursting through chain-reaction into a </w:t>
      </w:r>
      <w:r w:rsidR="00B216F0" w:rsidRPr="00D857AB">
        <w:rPr>
          <w:rFonts w:ascii="Times New Roman" w:hAnsi="Times New Roman" w:cs="Times New Roman"/>
          <w:iCs/>
          <w:sz w:val="24"/>
          <w:szCs w:val="24"/>
        </w:rPr>
        <w:t>COVID</w:t>
      </w:r>
      <w:r w:rsidRPr="00D857AB">
        <w:rPr>
          <w:rFonts w:ascii="Times New Roman" w:hAnsi="Times New Roman" w:cs="Times New Roman"/>
          <w:iCs/>
          <w:sz w:val="24"/>
          <w:szCs w:val="24"/>
        </w:rPr>
        <w:t>-19 pandemic.</w:t>
      </w:r>
      <w:r w:rsidR="00172010" w:rsidRPr="00D857AB">
        <w:rPr>
          <w:rFonts w:ascii="Times New Roman" w:hAnsi="Times New Roman" w:cs="Times New Roman"/>
          <w:iCs/>
          <w:sz w:val="24"/>
          <w:szCs w:val="24"/>
          <w:vertAlign w:val="superscript"/>
        </w:rPr>
        <w:t>1</w:t>
      </w:r>
      <w:r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Incessant</w:t>
      </w:r>
      <w:r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exploration</w:t>
      </w:r>
      <w:r w:rsidRPr="00D857AB">
        <w:rPr>
          <w:rFonts w:ascii="Times New Roman" w:hAnsi="Times New Roman" w:cs="Times New Roman"/>
          <w:iCs/>
          <w:sz w:val="24"/>
          <w:szCs w:val="24"/>
        </w:rPr>
        <w:t xml:space="preserve"> are being made by the researchers to </w:t>
      </w:r>
      <w:r w:rsidR="008509F4" w:rsidRPr="00D857AB">
        <w:rPr>
          <w:rFonts w:ascii="Times New Roman" w:hAnsi="Times New Roman" w:cs="Times New Roman"/>
          <w:iCs/>
          <w:sz w:val="24"/>
          <w:szCs w:val="24"/>
        </w:rPr>
        <w:t>comprehend</w:t>
      </w:r>
      <w:r w:rsidRPr="00D857AB">
        <w:rPr>
          <w:rFonts w:ascii="Times New Roman" w:hAnsi="Times New Roman" w:cs="Times New Roman"/>
          <w:iCs/>
          <w:sz w:val="24"/>
          <w:szCs w:val="24"/>
        </w:rPr>
        <w:t xml:space="preserve"> </w:t>
      </w:r>
      <w:r w:rsidR="005E5E3E" w:rsidRPr="00D857AB">
        <w:rPr>
          <w:rFonts w:ascii="Times New Roman" w:hAnsi="Times New Roman" w:cs="Times New Roman"/>
          <w:iCs/>
          <w:sz w:val="24"/>
          <w:szCs w:val="24"/>
        </w:rPr>
        <w:t xml:space="preserve">various aspects related to </w:t>
      </w:r>
      <w:r w:rsidR="00B216F0" w:rsidRPr="00D857AB">
        <w:rPr>
          <w:rFonts w:ascii="Times New Roman" w:hAnsi="Times New Roman" w:cs="Times New Roman"/>
          <w:iCs/>
          <w:sz w:val="24"/>
          <w:szCs w:val="24"/>
        </w:rPr>
        <w:t>COVID</w:t>
      </w:r>
      <w:r w:rsidRPr="00D857AB">
        <w:rPr>
          <w:rFonts w:ascii="Times New Roman" w:hAnsi="Times New Roman" w:cs="Times New Roman"/>
          <w:iCs/>
          <w:sz w:val="24"/>
          <w:szCs w:val="24"/>
        </w:rPr>
        <w:t>-19</w:t>
      </w:r>
      <w:r w:rsidR="008509F4" w:rsidRPr="00D857AB">
        <w:rPr>
          <w:rFonts w:ascii="Times New Roman" w:hAnsi="Times New Roman" w:cs="Times New Roman"/>
          <w:iCs/>
          <w:sz w:val="24"/>
          <w:szCs w:val="24"/>
        </w:rPr>
        <w:t xml:space="preserve">. </w:t>
      </w:r>
      <w:r w:rsidR="00F25579" w:rsidRPr="00D857AB">
        <w:rPr>
          <w:rFonts w:ascii="Times New Roman" w:hAnsi="Times New Roman" w:cs="Times New Roman"/>
          <w:iCs/>
          <w:sz w:val="24"/>
          <w:szCs w:val="24"/>
        </w:rPr>
        <w:t>Scholars from all</w:t>
      </w:r>
      <w:r w:rsidR="00833154" w:rsidRPr="00D857AB">
        <w:rPr>
          <w:rFonts w:ascii="Times New Roman" w:hAnsi="Times New Roman" w:cs="Times New Roman"/>
          <w:iCs/>
          <w:sz w:val="24"/>
          <w:szCs w:val="24"/>
        </w:rPr>
        <w:t xml:space="preserve"> corners of the world speak with one voice </w:t>
      </w:r>
      <w:r w:rsidR="00F25579" w:rsidRPr="00D857AB">
        <w:rPr>
          <w:rFonts w:ascii="Times New Roman" w:hAnsi="Times New Roman" w:cs="Times New Roman"/>
          <w:iCs/>
          <w:sz w:val="24"/>
          <w:szCs w:val="24"/>
        </w:rPr>
        <w:t>emphasizing that</w:t>
      </w:r>
      <w:r w:rsidR="00D50653" w:rsidRPr="00D857AB">
        <w:rPr>
          <w:rFonts w:ascii="Times New Roman" w:hAnsi="Times New Roman" w:cs="Times New Roman"/>
          <w:iCs/>
          <w:sz w:val="24"/>
          <w:szCs w:val="24"/>
        </w:rPr>
        <w:t xml:space="preserve"> pathological/ clinical </w:t>
      </w:r>
      <w:r w:rsidR="00833154" w:rsidRPr="00D857AB">
        <w:rPr>
          <w:rFonts w:ascii="Times New Roman" w:hAnsi="Times New Roman" w:cs="Times New Roman"/>
          <w:iCs/>
          <w:sz w:val="24"/>
          <w:szCs w:val="24"/>
        </w:rPr>
        <w:t xml:space="preserve">autopsies have paramount significance as an exploratory tool to enhance </w:t>
      </w:r>
      <w:r w:rsidR="00D50653" w:rsidRPr="00D857AB">
        <w:rPr>
          <w:rFonts w:ascii="Times New Roman" w:hAnsi="Times New Roman" w:cs="Times New Roman"/>
          <w:iCs/>
          <w:sz w:val="24"/>
          <w:szCs w:val="24"/>
        </w:rPr>
        <w:t>the understanding of the</w:t>
      </w:r>
      <w:r w:rsidR="009B1872" w:rsidRPr="00D857AB">
        <w:rPr>
          <w:rFonts w:ascii="Times New Roman" w:hAnsi="Times New Roman" w:cs="Times New Roman"/>
          <w:iCs/>
          <w:sz w:val="24"/>
          <w:szCs w:val="24"/>
        </w:rPr>
        <w:t xml:space="preserve"> </w:t>
      </w:r>
      <w:r w:rsidR="00D50653" w:rsidRPr="00D857AB">
        <w:rPr>
          <w:rFonts w:ascii="Times New Roman" w:hAnsi="Times New Roman" w:cs="Times New Roman"/>
          <w:iCs/>
          <w:sz w:val="24"/>
          <w:szCs w:val="24"/>
        </w:rPr>
        <w:t>pathophysiology of</w:t>
      </w:r>
      <w:r w:rsidR="009B1872" w:rsidRPr="00D857AB">
        <w:rPr>
          <w:rFonts w:ascii="Times New Roman" w:hAnsi="Times New Roman" w:cs="Times New Roman"/>
          <w:iCs/>
          <w:sz w:val="24"/>
          <w:szCs w:val="24"/>
        </w:rPr>
        <w:t xml:space="preserve"> the disease.</w:t>
      </w:r>
      <w:r w:rsidR="003C7AA9" w:rsidRPr="00D857AB">
        <w:rPr>
          <w:rFonts w:ascii="Times New Roman" w:hAnsi="Times New Roman" w:cs="Times New Roman"/>
          <w:iCs/>
          <w:sz w:val="24"/>
          <w:szCs w:val="24"/>
          <w:vertAlign w:val="superscript"/>
        </w:rPr>
        <w:t>2-4</w:t>
      </w:r>
      <w:r w:rsidR="00C553A3" w:rsidRPr="00D857AB">
        <w:rPr>
          <w:rFonts w:ascii="Times New Roman" w:hAnsi="Times New Roman" w:cs="Times New Roman"/>
          <w:iCs/>
          <w:sz w:val="24"/>
          <w:szCs w:val="24"/>
        </w:rPr>
        <w:t xml:space="preserve"> </w:t>
      </w:r>
      <w:r w:rsidR="003C7AA9" w:rsidRPr="00D857AB">
        <w:rPr>
          <w:rFonts w:ascii="Times New Roman" w:hAnsi="Times New Roman" w:cs="Times New Roman"/>
          <w:iCs/>
          <w:sz w:val="24"/>
          <w:szCs w:val="24"/>
        </w:rPr>
        <w:t>Ledford very aptly states that “</w:t>
      </w:r>
      <w:r w:rsidR="003C7AA9" w:rsidRPr="00D857AB">
        <w:rPr>
          <w:rFonts w:ascii="Times New Roman" w:hAnsi="Times New Roman" w:cs="Times New Roman"/>
          <w:i/>
          <w:sz w:val="24"/>
          <w:szCs w:val="24"/>
        </w:rPr>
        <w:t>In the instance of a newly emerging disease, autopsy is critical to all of humanity</w:t>
      </w:r>
      <w:r w:rsidR="003C7AA9" w:rsidRPr="00D857AB">
        <w:rPr>
          <w:rFonts w:ascii="Times New Roman" w:hAnsi="Times New Roman" w:cs="Times New Roman"/>
          <w:iCs/>
          <w:sz w:val="24"/>
          <w:szCs w:val="24"/>
        </w:rPr>
        <w:t>”.</w:t>
      </w:r>
      <w:r w:rsidR="00610054" w:rsidRPr="00D857AB">
        <w:rPr>
          <w:rFonts w:ascii="Times New Roman" w:hAnsi="Times New Roman" w:cs="Times New Roman"/>
          <w:iCs/>
          <w:sz w:val="24"/>
          <w:szCs w:val="24"/>
          <w:vertAlign w:val="superscript"/>
        </w:rPr>
        <w:t xml:space="preserve">5 </w:t>
      </w:r>
      <w:r w:rsidR="00D50653" w:rsidRPr="00D857AB">
        <w:rPr>
          <w:rFonts w:ascii="Times New Roman" w:hAnsi="Times New Roman" w:cs="Times New Roman"/>
          <w:iCs/>
          <w:sz w:val="24"/>
          <w:szCs w:val="24"/>
        </w:rPr>
        <w:t xml:space="preserve">The more one can understand the disease, the more he is likely to apply such knowledge in management of COVID-19 patients. </w:t>
      </w:r>
      <w:r w:rsidR="00C553A3" w:rsidRPr="00D857AB">
        <w:rPr>
          <w:rFonts w:ascii="Times New Roman" w:hAnsi="Times New Roman" w:cs="Times New Roman"/>
          <w:iCs/>
          <w:sz w:val="24"/>
          <w:szCs w:val="24"/>
        </w:rPr>
        <w:t xml:space="preserve">Even for the development of the vaccine, such clinical autopsies are considered absolutely vital. </w:t>
      </w:r>
      <w:r w:rsidR="00EE2BF0" w:rsidRPr="00D857AB">
        <w:rPr>
          <w:rFonts w:ascii="Times New Roman" w:hAnsi="Times New Roman" w:cs="Times New Roman"/>
          <w:iCs/>
          <w:sz w:val="24"/>
          <w:szCs w:val="24"/>
        </w:rPr>
        <w:t>The chair of the Royal College’s death investigation committee has raise</w:t>
      </w:r>
      <w:r w:rsidR="005929FC" w:rsidRPr="00D857AB">
        <w:rPr>
          <w:rFonts w:ascii="Times New Roman" w:hAnsi="Times New Roman" w:cs="Times New Roman"/>
          <w:iCs/>
          <w:sz w:val="24"/>
          <w:szCs w:val="24"/>
        </w:rPr>
        <w:t xml:space="preserve">d </w:t>
      </w:r>
      <w:r w:rsidR="00EE2BF0" w:rsidRPr="00D857AB">
        <w:rPr>
          <w:rFonts w:ascii="Times New Roman" w:hAnsi="Times New Roman" w:cs="Times New Roman"/>
          <w:iCs/>
          <w:sz w:val="24"/>
          <w:szCs w:val="24"/>
        </w:rPr>
        <w:t xml:space="preserve">concern </w:t>
      </w:r>
      <w:r w:rsidR="005929FC" w:rsidRPr="00D857AB">
        <w:rPr>
          <w:rFonts w:ascii="Times New Roman" w:hAnsi="Times New Roman" w:cs="Times New Roman"/>
          <w:iCs/>
          <w:sz w:val="24"/>
          <w:szCs w:val="24"/>
        </w:rPr>
        <w:t>about</w:t>
      </w:r>
      <w:r w:rsidR="00EE2BF0" w:rsidRPr="00D857AB">
        <w:rPr>
          <w:rFonts w:ascii="Times New Roman" w:hAnsi="Times New Roman" w:cs="Times New Roman"/>
          <w:iCs/>
          <w:sz w:val="24"/>
          <w:szCs w:val="24"/>
        </w:rPr>
        <w:t xml:space="preserve"> lack of autopsies hampering the fight against the disease.</w:t>
      </w:r>
      <w:r w:rsidR="00EE2BF0" w:rsidRPr="00D857AB">
        <w:rPr>
          <w:rFonts w:ascii="Times New Roman" w:hAnsi="Times New Roman" w:cs="Times New Roman"/>
          <w:iCs/>
          <w:sz w:val="24"/>
          <w:szCs w:val="24"/>
          <w:vertAlign w:val="superscript"/>
        </w:rPr>
        <w:t>6</w:t>
      </w:r>
      <w:r w:rsidR="005929FC" w:rsidRPr="00D857AB">
        <w:rPr>
          <w:rFonts w:ascii="Times New Roman" w:hAnsi="Times New Roman" w:cs="Times New Roman"/>
          <w:iCs/>
          <w:sz w:val="24"/>
          <w:szCs w:val="24"/>
          <w:vertAlign w:val="superscript"/>
        </w:rPr>
        <w:t xml:space="preserve"> </w:t>
      </w:r>
      <w:r w:rsidR="00C553A3" w:rsidRPr="00D857AB">
        <w:rPr>
          <w:rFonts w:ascii="Times New Roman" w:hAnsi="Times New Roman" w:cs="Times New Roman"/>
          <w:iCs/>
          <w:sz w:val="24"/>
          <w:szCs w:val="24"/>
        </w:rPr>
        <w:t xml:space="preserve">Lack of pathological autopsies </w:t>
      </w:r>
      <w:r w:rsidR="00BE4A58" w:rsidRPr="00D857AB">
        <w:rPr>
          <w:rFonts w:ascii="Times New Roman" w:hAnsi="Times New Roman" w:cs="Times New Roman"/>
          <w:iCs/>
          <w:sz w:val="24"/>
          <w:szCs w:val="24"/>
        </w:rPr>
        <w:t>result in non-</w:t>
      </w:r>
      <w:r w:rsidR="00C553A3" w:rsidRPr="00D857AB">
        <w:rPr>
          <w:rFonts w:ascii="Times New Roman" w:hAnsi="Times New Roman" w:cs="Times New Roman"/>
          <w:iCs/>
          <w:sz w:val="24"/>
          <w:szCs w:val="24"/>
        </w:rPr>
        <w:t xml:space="preserve">availability of </w:t>
      </w:r>
      <w:r w:rsidR="00BE4A58" w:rsidRPr="00D857AB">
        <w:rPr>
          <w:rFonts w:ascii="Times New Roman" w:hAnsi="Times New Roman" w:cs="Times New Roman"/>
          <w:iCs/>
          <w:sz w:val="24"/>
          <w:szCs w:val="24"/>
        </w:rPr>
        <w:t xml:space="preserve">human tissues </w:t>
      </w:r>
      <w:r w:rsidR="00C553A3" w:rsidRPr="00D857AB">
        <w:rPr>
          <w:rFonts w:ascii="Times New Roman" w:hAnsi="Times New Roman" w:cs="Times New Roman"/>
          <w:iCs/>
          <w:sz w:val="24"/>
          <w:szCs w:val="24"/>
        </w:rPr>
        <w:t xml:space="preserve">for the researchers </w:t>
      </w:r>
      <w:r w:rsidR="00BE4A58" w:rsidRPr="00D857AB">
        <w:rPr>
          <w:rFonts w:ascii="Times New Roman" w:hAnsi="Times New Roman" w:cs="Times New Roman"/>
          <w:iCs/>
          <w:sz w:val="24"/>
          <w:szCs w:val="24"/>
        </w:rPr>
        <w:t>to work on, in order</w:t>
      </w:r>
      <w:r w:rsidR="00C553A3" w:rsidRPr="00D857AB">
        <w:rPr>
          <w:rFonts w:ascii="Times New Roman" w:hAnsi="Times New Roman" w:cs="Times New Roman"/>
          <w:iCs/>
          <w:sz w:val="24"/>
          <w:szCs w:val="24"/>
        </w:rPr>
        <w:t xml:space="preserve"> to unravel the mechanism of the disease and </w:t>
      </w:r>
      <w:r w:rsidR="00BE4A58" w:rsidRPr="00D857AB">
        <w:rPr>
          <w:rFonts w:ascii="Times New Roman" w:hAnsi="Times New Roman" w:cs="Times New Roman"/>
          <w:iCs/>
          <w:sz w:val="24"/>
          <w:szCs w:val="24"/>
        </w:rPr>
        <w:t>its effect on the different organs</w:t>
      </w:r>
      <w:r w:rsidR="00C553A3" w:rsidRPr="00D857AB">
        <w:rPr>
          <w:rFonts w:ascii="Times New Roman" w:hAnsi="Times New Roman" w:cs="Times New Roman"/>
          <w:iCs/>
          <w:sz w:val="24"/>
          <w:szCs w:val="24"/>
        </w:rPr>
        <w:t>.</w:t>
      </w:r>
      <w:r w:rsidR="004D4196" w:rsidRPr="00D857AB">
        <w:rPr>
          <w:rFonts w:ascii="Times New Roman" w:hAnsi="Times New Roman" w:cs="Times New Roman"/>
          <w:iCs/>
          <w:sz w:val="24"/>
          <w:szCs w:val="24"/>
        </w:rPr>
        <w:t xml:space="preserve"> </w:t>
      </w:r>
      <w:r w:rsidR="005F662C" w:rsidRPr="00D857AB">
        <w:rPr>
          <w:rFonts w:ascii="Times New Roman" w:hAnsi="Times New Roman" w:cs="Times New Roman"/>
          <w:iCs/>
          <w:sz w:val="24"/>
          <w:szCs w:val="24"/>
        </w:rPr>
        <w:t xml:space="preserve">A number of </w:t>
      </w:r>
      <w:r w:rsidR="006D7C5A">
        <w:rPr>
          <w:rFonts w:ascii="Times New Roman" w:hAnsi="Times New Roman" w:cs="Times New Roman"/>
          <w:iCs/>
          <w:sz w:val="24"/>
          <w:szCs w:val="24"/>
        </w:rPr>
        <w:t>ethical</w:t>
      </w:r>
      <w:r w:rsidR="005F662C" w:rsidRPr="00D857AB">
        <w:rPr>
          <w:rFonts w:ascii="Times New Roman" w:hAnsi="Times New Roman" w:cs="Times New Roman"/>
          <w:iCs/>
          <w:sz w:val="24"/>
          <w:szCs w:val="24"/>
        </w:rPr>
        <w:t xml:space="preserve"> perplexities are supposed to prevent the pathological autopsies from being conducted across the world. </w:t>
      </w:r>
    </w:p>
    <w:p w14:paraId="1A60D23B" w14:textId="438B17FE" w:rsidR="00F64767" w:rsidRPr="00D857AB" w:rsidRDefault="006D7C5A" w:rsidP="006D7C5A">
      <w:pPr>
        <w:spacing w:line="240" w:lineRule="auto"/>
        <w:jc w:val="both"/>
        <w:rPr>
          <w:rFonts w:ascii="Times New Roman" w:hAnsi="Times New Roman" w:cs="Times New Roman"/>
          <w:b/>
          <w:iCs/>
          <w:sz w:val="24"/>
          <w:szCs w:val="24"/>
        </w:rPr>
      </w:pPr>
      <w:r>
        <w:rPr>
          <w:rFonts w:ascii="Times New Roman" w:hAnsi="Times New Roman" w:cs="Times New Roman"/>
          <w:b/>
          <w:iCs/>
          <w:sz w:val="24"/>
          <w:szCs w:val="24"/>
        </w:rPr>
        <w:t>Ethical</w:t>
      </w:r>
      <w:r w:rsidR="000144D5" w:rsidRPr="00D857AB">
        <w:rPr>
          <w:rFonts w:ascii="Times New Roman" w:hAnsi="Times New Roman" w:cs="Times New Roman"/>
          <w:b/>
          <w:iCs/>
          <w:sz w:val="24"/>
          <w:szCs w:val="24"/>
        </w:rPr>
        <w:t xml:space="preserve"> </w:t>
      </w:r>
      <w:r w:rsidR="00256F24" w:rsidRPr="00D857AB">
        <w:rPr>
          <w:rFonts w:ascii="Times New Roman" w:hAnsi="Times New Roman" w:cs="Times New Roman"/>
          <w:b/>
          <w:iCs/>
          <w:sz w:val="24"/>
          <w:szCs w:val="24"/>
        </w:rPr>
        <w:t>perplexities</w:t>
      </w:r>
    </w:p>
    <w:p w14:paraId="7EE60DA1" w14:textId="6934BD69" w:rsidR="003C7AA9" w:rsidRPr="00D857AB" w:rsidRDefault="005F662C"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three basic requirements </w:t>
      </w:r>
      <w:r w:rsidR="0054118D" w:rsidRPr="00D857AB">
        <w:rPr>
          <w:rFonts w:ascii="Times New Roman" w:hAnsi="Times New Roman" w:cs="Times New Roman"/>
          <w:iCs/>
          <w:sz w:val="24"/>
          <w:szCs w:val="24"/>
        </w:rPr>
        <w:t>for conducting pathological autopsies</w:t>
      </w:r>
      <w:r w:rsidRPr="00D857AB">
        <w:rPr>
          <w:rFonts w:ascii="Times New Roman" w:hAnsi="Times New Roman" w:cs="Times New Roman"/>
          <w:iCs/>
          <w:sz w:val="24"/>
          <w:szCs w:val="24"/>
        </w:rPr>
        <w:t xml:space="preserve"> during COVID-19 outbreak are; informed consent from the next of the kin of the deceased, facilities for safe conduction of pathological autopsies in such infectious diseases, and medical expertise </w:t>
      </w:r>
      <w:r w:rsidR="0054118D" w:rsidRPr="00D857AB">
        <w:rPr>
          <w:rFonts w:ascii="Times New Roman" w:hAnsi="Times New Roman" w:cs="Times New Roman"/>
          <w:iCs/>
          <w:sz w:val="24"/>
          <w:szCs w:val="24"/>
        </w:rPr>
        <w:t xml:space="preserve">needed </w:t>
      </w:r>
      <w:r w:rsidRPr="00D857AB">
        <w:rPr>
          <w:rFonts w:ascii="Times New Roman" w:hAnsi="Times New Roman" w:cs="Times New Roman"/>
          <w:iCs/>
          <w:sz w:val="24"/>
          <w:szCs w:val="24"/>
        </w:rPr>
        <w:t>to carry out the procedure and subsequent examinations.</w:t>
      </w:r>
      <w:r w:rsidR="00610054" w:rsidRPr="00D857AB">
        <w:rPr>
          <w:rFonts w:ascii="Times New Roman" w:hAnsi="Times New Roman" w:cs="Times New Roman"/>
          <w:iCs/>
          <w:sz w:val="24"/>
          <w:szCs w:val="24"/>
        </w:rPr>
        <w:t xml:space="preserve"> Reluctance and/</w:t>
      </w:r>
      <w:r w:rsidR="0054118D" w:rsidRPr="00D857AB">
        <w:rPr>
          <w:rFonts w:ascii="Times New Roman" w:hAnsi="Times New Roman" w:cs="Times New Roman"/>
          <w:iCs/>
          <w:sz w:val="24"/>
          <w:szCs w:val="24"/>
        </w:rPr>
        <w:t xml:space="preserve">or </w:t>
      </w:r>
      <w:r w:rsidRPr="00D857AB">
        <w:rPr>
          <w:rFonts w:ascii="Times New Roman" w:hAnsi="Times New Roman" w:cs="Times New Roman"/>
          <w:iCs/>
          <w:sz w:val="24"/>
          <w:szCs w:val="24"/>
        </w:rPr>
        <w:t xml:space="preserve">limitation </w:t>
      </w:r>
      <w:r w:rsidR="0054118D" w:rsidRPr="00D857AB">
        <w:rPr>
          <w:rFonts w:ascii="Times New Roman" w:hAnsi="Times New Roman" w:cs="Times New Roman"/>
          <w:iCs/>
          <w:sz w:val="24"/>
          <w:szCs w:val="24"/>
        </w:rPr>
        <w:t xml:space="preserve">of any of the above requirements, </w:t>
      </w:r>
      <w:r w:rsidR="000C33EC" w:rsidRPr="00D857AB">
        <w:rPr>
          <w:rFonts w:ascii="Times New Roman" w:hAnsi="Times New Roman" w:cs="Times New Roman"/>
          <w:iCs/>
          <w:sz w:val="24"/>
          <w:szCs w:val="24"/>
        </w:rPr>
        <w:t xml:space="preserve">can result in failure to initiate </w:t>
      </w:r>
      <w:r w:rsidRPr="00D857AB">
        <w:rPr>
          <w:rFonts w:ascii="Times New Roman" w:hAnsi="Times New Roman" w:cs="Times New Roman"/>
          <w:iCs/>
          <w:sz w:val="24"/>
          <w:szCs w:val="24"/>
        </w:rPr>
        <w:t>pathological</w:t>
      </w:r>
      <w:r w:rsidR="000C33EC" w:rsidRPr="00D857AB">
        <w:rPr>
          <w:rFonts w:ascii="Times New Roman" w:hAnsi="Times New Roman" w:cs="Times New Roman"/>
          <w:iCs/>
          <w:sz w:val="24"/>
          <w:szCs w:val="24"/>
        </w:rPr>
        <w:t xml:space="preserve"> autopsies</w:t>
      </w:r>
      <w:r w:rsidR="0054118D" w:rsidRPr="00D857AB">
        <w:rPr>
          <w:rFonts w:ascii="Times New Roman" w:hAnsi="Times New Roman" w:cs="Times New Roman"/>
          <w:iCs/>
          <w:sz w:val="24"/>
          <w:szCs w:val="24"/>
        </w:rPr>
        <w:t xml:space="preserve">. </w:t>
      </w:r>
      <w:r w:rsidR="00131474" w:rsidRPr="00D857AB">
        <w:rPr>
          <w:rFonts w:ascii="Times New Roman" w:hAnsi="Times New Roman" w:cs="Times New Roman"/>
          <w:iCs/>
          <w:sz w:val="24"/>
          <w:szCs w:val="24"/>
        </w:rPr>
        <w:t>Pathological autopsies also called as ‘consented post-mortems’ has a mandatory requirement for a consent to be obtained from the next of kin of the deceased.</w:t>
      </w:r>
      <w:r w:rsidR="00A7028A" w:rsidRPr="00D857AB">
        <w:rPr>
          <w:rFonts w:ascii="Times New Roman" w:hAnsi="Times New Roman" w:cs="Times New Roman"/>
          <w:iCs/>
          <w:sz w:val="24"/>
          <w:szCs w:val="24"/>
        </w:rPr>
        <w:t xml:space="preserve"> </w:t>
      </w:r>
      <w:r w:rsidR="00BE4A58" w:rsidRPr="00D857AB">
        <w:rPr>
          <w:rFonts w:ascii="Times New Roman" w:hAnsi="Times New Roman" w:cs="Times New Roman"/>
          <w:iCs/>
          <w:sz w:val="24"/>
          <w:szCs w:val="24"/>
        </w:rPr>
        <w:t>T</w:t>
      </w:r>
      <w:r w:rsidR="00686FD0" w:rsidRPr="00D857AB">
        <w:rPr>
          <w:rFonts w:ascii="Times New Roman" w:hAnsi="Times New Roman" w:cs="Times New Roman"/>
          <w:iCs/>
          <w:sz w:val="24"/>
          <w:szCs w:val="24"/>
        </w:rPr>
        <w:t xml:space="preserve">he </w:t>
      </w:r>
      <w:r w:rsidR="00A7028A" w:rsidRPr="00D857AB">
        <w:rPr>
          <w:rFonts w:ascii="Times New Roman" w:hAnsi="Times New Roman" w:cs="Times New Roman"/>
          <w:iCs/>
          <w:sz w:val="24"/>
          <w:szCs w:val="24"/>
        </w:rPr>
        <w:t xml:space="preserve">majority of </w:t>
      </w:r>
      <w:r w:rsidR="00686FD0" w:rsidRPr="00D857AB">
        <w:rPr>
          <w:rFonts w:ascii="Times New Roman" w:hAnsi="Times New Roman" w:cs="Times New Roman"/>
          <w:iCs/>
          <w:sz w:val="24"/>
          <w:szCs w:val="24"/>
        </w:rPr>
        <w:t xml:space="preserve">the </w:t>
      </w:r>
      <w:r w:rsidR="007D6CAE" w:rsidRPr="00D857AB">
        <w:rPr>
          <w:rFonts w:ascii="Times New Roman" w:hAnsi="Times New Roman" w:cs="Times New Roman"/>
          <w:iCs/>
          <w:sz w:val="24"/>
          <w:szCs w:val="24"/>
        </w:rPr>
        <w:t xml:space="preserve">cases </w:t>
      </w:r>
      <w:r w:rsidR="00686FD0" w:rsidRPr="00D857AB">
        <w:rPr>
          <w:rFonts w:ascii="Times New Roman" w:hAnsi="Times New Roman" w:cs="Times New Roman"/>
          <w:iCs/>
          <w:sz w:val="24"/>
          <w:szCs w:val="24"/>
        </w:rPr>
        <w:t xml:space="preserve">suggested </w:t>
      </w:r>
      <w:r w:rsidR="007D6CAE" w:rsidRPr="00D857AB">
        <w:rPr>
          <w:rFonts w:ascii="Times New Roman" w:hAnsi="Times New Roman" w:cs="Times New Roman"/>
          <w:iCs/>
          <w:sz w:val="24"/>
          <w:szCs w:val="24"/>
        </w:rPr>
        <w:t xml:space="preserve">for </w:t>
      </w:r>
      <w:r w:rsidR="00BE4A58" w:rsidRPr="00D857AB">
        <w:rPr>
          <w:rFonts w:ascii="Times New Roman" w:hAnsi="Times New Roman" w:cs="Times New Roman"/>
          <w:iCs/>
          <w:sz w:val="24"/>
          <w:szCs w:val="24"/>
        </w:rPr>
        <w:t>pathological or clinical autopsy fail to take off for want of consent or permission from the next of kin.</w:t>
      </w:r>
      <w:r w:rsidR="00686FD0" w:rsidRPr="00D857AB">
        <w:rPr>
          <w:rFonts w:ascii="Times New Roman" w:hAnsi="Times New Roman" w:cs="Times New Roman"/>
          <w:iCs/>
          <w:sz w:val="24"/>
          <w:szCs w:val="24"/>
        </w:rPr>
        <w:t xml:space="preserve"> </w:t>
      </w:r>
    </w:p>
    <w:p w14:paraId="24A08F73" w14:textId="77777777" w:rsidR="003C7AA9" w:rsidRPr="00D857AB" w:rsidRDefault="00BE4A58"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lastRenderedPageBreak/>
        <w:t>The cause</w:t>
      </w:r>
      <w:r w:rsidR="007D6CAE" w:rsidRPr="00D857AB">
        <w:rPr>
          <w:rFonts w:ascii="Times New Roman" w:hAnsi="Times New Roman" w:cs="Times New Roman"/>
          <w:iCs/>
          <w:sz w:val="24"/>
          <w:szCs w:val="24"/>
        </w:rPr>
        <w:t xml:space="preserve"> for the refusal of the consent by </w:t>
      </w:r>
      <w:r w:rsidRPr="00D857AB">
        <w:rPr>
          <w:rFonts w:ascii="Times New Roman" w:hAnsi="Times New Roman" w:cs="Times New Roman"/>
          <w:iCs/>
          <w:sz w:val="24"/>
          <w:szCs w:val="24"/>
        </w:rPr>
        <w:t xml:space="preserve">the </w:t>
      </w:r>
      <w:r w:rsidR="007D6CAE" w:rsidRPr="00D857AB">
        <w:rPr>
          <w:rFonts w:ascii="Times New Roman" w:hAnsi="Times New Roman" w:cs="Times New Roman"/>
          <w:iCs/>
          <w:sz w:val="24"/>
          <w:szCs w:val="24"/>
        </w:rPr>
        <w:t>family members and relatives of the deceased</w:t>
      </w:r>
      <w:r w:rsidRPr="00D857AB">
        <w:rPr>
          <w:rFonts w:ascii="Times New Roman" w:hAnsi="Times New Roman" w:cs="Times New Roman"/>
          <w:iCs/>
          <w:sz w:val="24"/>
          <w:szCs w:val="24"/>
        </w:rPr>
        <w:t xml:space="preserve"> may be many</w:t>
      </w:r>
      <w:r w:rsidR="007D6CAE" w:rsidRPr="00D857AB">
        <w:rPr>
          <w:rFonts w:ascii="Times New Roman" w:hAnsi="Times New Roman" w:cs="Times New Roman"/>
          <w:iCs/>
          <w:sz w:val="24"/>
          <w:szCs w:val="24"/>
        </w:rPr>
        <w:t xml:space="preserve">. </w:t>
      </w:r>
      <w:r w:rsidRPr="00D857AB">
        <w:rPr>
          <w:rFonts w:ascii="Times New Roman" w:hAnsi="Times New Roman" w:cs="Times New Roman"/>
          <w:iCs/>
          <w:sz w:val="24"/>
          <w:szCs w:val="24"/>
        </w:rPr>
        <w:t xml:space="preserve">An important one </w:t>
      </w:r>
      <w:r w:rsidR="007D6CAE" w:rsidRPr="00D857AB">
        <w:rPr>
          <w:rFonts w:ascii="Times New Roman" w:hAnsi="Times New Roman" w:cs="Times New Roman"/>
          <w:iCs/>
          <w:sz w:val="24"/>
          <w:szCs w:val="24"/>
        </w:rPr>
        <w:t>of those</w:t>
      </w:r>
      <w:r w:rsidRPr="00D857AB">
        <w:rPr>
          <w:rFonts w:ascii="Times New Roman" w:hAnsi="Times New Roman" w:cs="Times New Roman"/>
          <w:iCs/>
          <w:sz w:val="24"/>
          <w:szCs w:val="24"/>
        </w:rPr>
        <w:t>,</w:t>
      </w:r>
      <w:r w:rsidR="007D6CAE" w:rsidRPr="00D857AB">
        <w:rPr>
          <w:rFonts w:ascii="Times New Roman" w:hAnsi="Times New Roman" w:cs="Times New Roman"/>
          <w:iCs/>
          <w:sz w:val="24"/>
          <w:szCs w:val="24"/>
        </w:rPr>
        <w:t xml:space="preserve"> may be lack of knowledge </w:t>
      </w:r>
      <w:r w:rsidR="00FD6BA0" w:rsidRPr="00D857AB">
        <w:rPr>
          <w:rFonts w:ascii="Times New Roman" w:hAnsi="Times New Roman" w:cs="Times New Roman"/>
          <w:iCs/>
          <w:sz w:val="24"/>
          <w:szCs w:val="24"/>
        </w:rPr>
        <w:t>about the</w:t>
      </w:r>
      <w:r w:rsidR="007D6CAE" w:rsidRPr="00D857AB">
        <w:rPr>
          <w:rFonts w:ascii="Times New Roman" w:hAnsi="Times New Roman" w:cs="Times New Roman"/>
          <w:iCs/>
          <w:sz w:val="24"/>
          <w:szCs w:val="24"/>
        </w:rPr>
        <w:t xml:space="preserve"> </w:t>
      </w:r>
      <w:r w:rsidR="002B633F" w:rsidRPr="00D857AB">
        <w:rPr>
          <w:rFonts w:ascii="Times New Roman" w:hAnsi="Times New Roman" w:cs="Times New Roman"/>
          <w:iCs/>
          <w:sz w:val="24"/>
          <w:szCs w:val="24"/>
        </w:rPr>
        <w:t xml:space="preserve">procedure and </w:t>
      </w:r>
      <w:r w:rsidR="007D6CAE" w:rsidRPr="00D857AB">
        <w:rPr>
          <w:rFonts w:ascii="Times New Roman" w:hAnsi="Times New Roman" w:cs="Times New Roman"/>
          <w:iCs/>
          <w:sz w:val="24"/>
          <w:szCs w:val="24"/>
        </w:rPr>
        <w:t>importance of the pat</w:t>
      </w:r>
      <w:r w:rsidR="00440AFD" w:rsidRPr="00D857AB">
        <w:rPr>
          <w:rFonts w:ascii="Times New Roman" w:hAnsi="Times New Roman" w:cs="Times New Roman"/>
          <w:iCs/>
          <w:sz w:val="24"/>
          <w:szCs w:val="24"/>
        </w:rPr>
        <w:t>hological autopsy.</w:t>
      </w:r>
      <w:r w:rsidR="00DA1DB9" w:rsidRPr="00D857AB">
        <w:rPr>
          <w:rFonts w:ascii="Times New Roman" w:hAnsi="Times New Roman" w:cs="Times New Roman"/>
          <w:iCs/>
          <w:sz w:val="24"/>
          <w:szCs w:val="24"/>
          <w:vertAlign w:val="superscript"/>
        </w:rPr>
        <w:t>7</w:t>
      </w:r>
      <w:r w:rsidR="00D839E6" w:rsidRPr="00D857AB">
        <w:rPr>
          <w:rFonts w:ascii="Times New Roman" w:hAnsi="Times New Roman" w:cs="Times New Roman"/>
          <w:iCs/>
          <w:sz w:val="24"/>
          <w:szCs w:val="24"/>
        </w:rPr>
        <w:t xml:space="preserve"> </w:t>
      </w:r>
      <w:r w:rsidR="002B633F" w:rsidRPr="00D857AB">
        <w:rPr>
          <w:rFonts w:ascii="Times New Roman" w:hAnsi="Times New Roman" w:cs="Times New Roman"/>
          <w:iCs/>
          <w:sz w:val="24"/>
          <w:szCs w:val="24"/>
        </w:rPr>
        <w:t xml:space="preserve">Others may be sociocultural reasons, lack of knowledge about the procedural consequences, and </w:t>
      </w:r>
      <w:r w:rsidR="008253D9" w:rsidRPr="00D857AB">
        <w:rPr>
          <w:rFonts w:ascii="Times New Roman" w:hAnsi="Times New Roman" w:cs="Times New Roman"/>
          <w:iCs/>
          <w:sz w:val="24"/>
          <w:szCs w:val="24"/>
        </w:rPr>
        <w:t xml:space="preserve">general </w:t>
      </w:r>
      <w:r w:rsidR="002B633F" w:rsidRPr="00D857AB">
        <w:rPr>
          <w:rFonts w:ascii="Times New Roman" w:hAnsi="Times New Roman" w:cs="Times New Roman"/>
          <w:iCs/>
          <w:sz w:val="24"/>
          <w:szCs w:val="24"/>
        </w:rPr>
        <w:t>fear of autopsy</w:t>
      </w:r>
      <w:r w:rsidR="008253D9" w:rsidRPr="00D857AB">
        <w:rPr>
          <w:rFonts w:ascii="Times New Roman" w:hAnsi="Times New Roman" w:cs="Times New Roman"/>
          <w:iCs/>
          <w:sz w:val="24"/>
          <w:szCs w:val="24"/>
        </w:rPr>
        <w:t>, and related mutilation</w:t>
      </w:r>
      <w:r w:rsidR="002B633F" w:rsidRPr="00D857AB">
        <w:rPr>
          <w:rFonts w:ascii="Times New Roman" w:hAnsi="Times New Roman" w:cs="Times New Roman"/>
          <w:iCs/>
          <w:sz w:val="24"/>
          <w:szCs w:val="24"/>
        </w:rPr>
        <w:t xml:space="preserve">. </w:t>
      </w:r>
      <w:r w:rsidR="008253D9" w:rsidRPr="00D857AB">
        <w:rPr>
          <w:rFonts w:ascii="Times New Roman" w:hAnsi="Times New Roman" w:cs="Times New Roman"/>
          <w:iCs/>
          <w:sz w:val="24"/>
          <w:szCs w:val="24"/>
        </w:rPr>
        <w:t xml:space="preserve">Death </w:t>
      </w:r>
      <w:r w:rsidR="002B633F" w:rsidRPr="00D857AB">
        <w:rPr>
          <w:rFonts w:ascii="Times New Roman" w:hAnsi="Times New Roman" w:cs="Times New Roman"/>
          <w:iCs/>
          <w:sz w:val="24"/>
          <w:szCs w:val="24"/>
        </w:rPr>
        <w:t xml:space="preserve">is </w:t>
      </w:r>
      <w:r w:rsidR="008253D9" w:rsidRPr="00D857AB">
        <w:rPr>
          <w:rFonts w:ascii="Times New Roman" w:hAnsi="Times New Roman" w:cs="Times New Roman"/>
          <w:iCs/>
          <w:sz w:val="24"/>
          <w:szCs w:val="24"/>
        </w:rPr>
        <w:t xml:space="preserve">inevitably </w:t>
      </w:r>
      <w:r w:rsidR="002B633F" w:rsidRPr="00D857AB">
        <w:rPr>
          <w:rFonts w:ascii="Times New Roman" w:hAnsi="Times New Roman" w:cs="Times New Roman"/>
          <w:iCs/>
          <w:sz w:val="24"/>
          <w:szCs w:val="24"/>
        </w:rPr>
        <w:t xml:space="preserve">a difficult time </w:t>
      </w:r>
      <w:r w:rsidR="008B3ECB" w:rsidRPr="00D857AB">
        <w:rPr>
          <w:rFonts w:ascii="Times New Roman" w:hAnsi="Times New Roman" w:cs="Times New Roman"/>
          <w:iCs/>
          <w:sz w:val="24"/>
          <w:szCs w:val="24"/>
        </w:rPr>
        <w:t>for</w:t>
      </w:r>
      <w:r w:rsidR="002B633F" w:rsidRPr="00D857AB">
        <w:rPr>
          <w:rFonts w:ascii="Times New Roman" w:hAnsi="Times New Roman" w:cs="Times New Roman"/>
          <w:iCs/>
          <w:sz w:val="24"/>
          <w:szCs w:val="24"/>
        </w:rPr>
        <w:t xml:space="preserve"> the </w:t>
      </w:r>
      <w:r w:rsidR="008B3ECB" w:rsidRPr="00D857AB">
        <w:rPr>
          <w:rFonts w:ascii="Times New Roman" w:hAnsi="Times New Roman" w:cs="Times New Roman"/>
          <w:iCs/>
          <w:sz w:val="24"/>
          <w:szCs w:val="24"/>
        </w:rPr>
        <w:t xml:space="preserve">family </w:t>
      </w:r>
      <w:r w:rsidR="008253D9" w:rsidRPr="00D857AB">
        <w:rPr>
          <w:rFonts w:ascii="Times New Roman" w:hAnsi="Times New Roman" w:cs="Times New Roman"/>
          <w:iCs/>
          <w:sz w:val="24"/>
          <w:szCs w:val="24"/>
        </w:rPr>
        <w:t>members</w:t>
      </w:r>
      <w:r w:rsidR="002B633F" w:rsidRPr="00D857AB">
        <w:rPr>
          <w:rFonts w:ascii="Times New Roman" w:hAnsi="Times New Roman" w:cs="Times New Roman"/>
          <w:iCs/>
          <w:sz w:val="24"/>
          <w:szCs w:val="24"/>
        </w:rPr>
        <w:t xml:space="preserve">, who </w:t>
      </w:r>
      <w:r w:rsidR="00FD6BA0" w:rsidRPr="00D857AB">
        <w:rPr>
          <w:rFonts w:ascii="Times New Roman" w:hAnsi="Times New Roman" w:cs="Times New Roman"/>
          <w:iCs/>
          <w:sz w:val="24"/>
          <w:szCs w:val="24"/>
        </w:rPr>
        <w:t xml:space="preserve">are mostly grieving and </w:t>
      </w:r>
      <w:r w:rsidR="002B633F" w:rsidRPr="00D857AB">
        <w:rPr>
          <w:rFonts w:ascii="Times New Roman" w:hAnsi="Times New Roman" w:cs="Times New Roman"/>
          <w:iCs/>
          <w:sz w:val="24"/>
          <w:szCs w:val="24"/>
        </w:rPr>
        <w:t xml:space="preserve">emotionally shattered by the loss of their near and dear ones. </w:t>
      </w:r>
      <w:r w:rsidR="00FD6BA0" w:rsidRPr="00D857AB">
        <w:rPr>
          <w:rFonts w:ascii="Times New Roman" w:hAnsi="Times New Roman" w:cs="Times New Roman"/>
          <w:iCs/>
          <w:sz w:val="24"/>
          <w:szCs w:val="24"/>
        </w:rPr>
        <w:t xml:space="preserve"> </w:t>
      </w:r>
      <w:r w:rsidR="00D84DE5" w:rsidRPr="00D857AB">
        <w:rPr>
          <w:rFonts w:ascii="Times New Roman" w:hAnsi="Times New Roman" w:cs="Times New Roman"/>
          <w:iCs/>
          <w:sz w:val="24"/>
          <w:szCs w:val="24"/>
        </w:rPr>
        <w:t xml:space="preserve">Communicating the details of the procedure and relevance of autopsy </w:t>
      </w:r>
      <w:r w:rsidR="00440AFD" w:rsidRPr="00D857AB">
        <w:rPr>
          <w:rFonts w:ascii="Times New Roman" w:hAnsi="Times New Roman" w:cs="Times New Roman"/>
          <w:iCs/>
          <w:sz w:val="24"/>
          <w:szCs w:val="24"/>
        </w:rPr>
        <w:t xml:space="preserve">to the </w:t>
      </w:r>
      <w:r w:rsidR="008B3ECB" w:rsidRPr="00D857AB">
        <w:rPr>
          <w:rFonts w:ascii="Times New Roman" w:hAnsi="Times New Roman" w:cs="Times New Roman"/>
          <w:iCs/>
          <w:sz w:val="24"/>
          <w:szCs w:val="24"/>
        </w:rPr>
        <w:t>next of kin</w:t>
      </w:r>
      <w:r w:rsidR="00D84DE5" w:rsidRPr="00D857AB">
        <w:rPr>
          <w:rFonts w:ascii="Times New Roman" w:hAnsi="Times New Roman" w:cs="Times New Roman"/>
          <w:iCs/>
          <w:sz w:val="24"/>
          <w:szCs w:val="24"/>
        </w:rPr>
        <w:t xml:space="preserve">, </w:t>
      </w:r>
      <w:r w:rsidR="00440AFD" w:rsidRPr="00D857AB">
        <w:rPr>
          <w:rFonts w:ascii="Times New Roman" w:hAnsi="Times New Roman" w:cs="Times New Roman"/>
          <w:iCs/>
          <w:sz w:val="24"/>
          <w:szCs w:val="24"/>
        </w:rPr>
        <w:t xml:space="preserve">and </w:t>
      </w:r>
      <w:r w:rsidR="00D84DE5" w:rsidRPr="00D857AB">
        <w:rPr>
          <w:rFonts w:ascii="Times New Roman" w:hAnsi="Times New Roman" w:cs="Times New Roman"/>
          <w:iCs/>
          <w:sz w:val="24"/>
          <w:szCs w:val="24"/>
        </w:rPr>
        <w:t>to seek informed written</w:t>
      </w:r>
      <w:r w:rsidR="00440AFD" w:rsidRPr="00D857AB">
        <w:rPr>
          <w:rFonts w:ascii="Times New Roman" w:hAnsi="Times New Roman" w:cs="Times New Roman"/>
          <w:iCs/>
          <w:sz w:val="24"/>
          <w:szCs w:val="24"/>
        </w:rPr>
        <w:t xml:space="preserve"> consent </w:t>
      </w:r>
      <w:r w:rsidR="008B3ECB" w:rsidRPr="00D857AB">
        <w:rPr>
          <w:rFonts w:ascii="Times New Roman" w:hAnsi="Times New Roman" w:cs="Times New Roman"/>
          <w:iCs/>
          <w:sz w:val="24"/>
          <w:szCs w:val="24"/>
        </w:rPr>
        <w:t xml:space="preserve">at such a time </w:t>
      </w:r>
      <w:r w:rsidR="00D84DE5" w:rsidRPr="00D857AB">
        <w:rPr>
          <w:rFonts w:ascii="Times New Roman" w:hAnsi="Times New Roman" w:cs="Times New Roman"/>
          <w:iCs/>
          <w:sz w:val="24"/>
          <w:szCs w:val="24"/>
        </w:rPr>
        <w:t xml:space="preserve">is </w:t>
      </w:r>
      <w:r w:rsidR="008B3ECB" w:rsidRPr="00D857AB">
        <w:rPr>
          <w:rFonts w:ascii="Times New Roman" w:hAnsi="Times New Roman" w:cs="Times New Roman"/>
          <w:iCs/>
          <w:sz w:val="24"/>
          <w:szCs w:val="24"/>
        </w:rPr>
        <w:t xml:space="preserve">truly </w:t>
      </w:r>
      <w:r w:rsidR="00D84DE5" w:rsidRPr="00D857AB">
        <w:rPr>
          <w:rFonts w:ascii="Times New Roman" w:hAnsi="Times New Roman" w:cs="Times New Roman"/>
          <w:iCs/>
          <w:sz w:val="24"/>
          <w:szCs w:val="24"/>
        </w:rPr>
        <w:t>challenging, and requires</w:t>
      </w:r>
      <w:r w:rsidR="00440AFD" w:rsidRPr="00D857AB">
        <w:rPr>
          <w:rFonts w:ascii="Times New Roman" w:hAnsi="Times New Roman" w:cs="Times New Roman"/>
          <w:iCs/>
          <w:sz w:val="24"/>
          <w:szCs w:val="24"/>
        </w:rPr>
        <w:t xml:space="preserve"> an extraordinary effort from medical </w:t>
      </w:r>
      <w:r w:rsidR="008253D9" w:rsidRPr="00D857AB">
        <w:rPr>
          <w:rFonts w:ascii="Times New Roman" w:hAnsi="Times New Roman" w:cs="Times New Roman"/>
          <w:iCs/>
          <w:sz w:val="24"/>
          <w:szCs w:val="24"/>
        </w:rPr>
        <w:t>practitioners</w:t>
      </w:r>
      <w:r w:rsidR="00440AFD" w:rsidRPr="00D857AB">
        <w:rPr>
          <w:rFonts w:ascii="Times New Roman" w:hAnsi="Times New Roman" w:cs="Times New Roman"/>
          <w:iCs/>
          <w:sz w:val="24"/>
          <w:szCs w:val="24"/>
        </w:rPr>
        <w:t xml:space="preserve">. </w:t>
      </w:r>
    </w:p>
    <w:p w14:paraId="032F7836" w14:textId="5AA5C5C2" w:rsidR="003C7AA9" w:rsidRPr="00D857AB" w:rsidRDefault="008253D9" w:rsidP="006D7C5A">
      <w:pPr>
        <w:spacing w:line="240" w:lineRule="auto"/>
        <w:jc w:val="both"/>
        <w:rPr>
          <w:rFonts w:ascii="Times New Roman" w:hAnsi="Times New Roman" w:cs="Times New Roman"/>
          <w:iCs/>
          <w:sz w:val="24"/>
          <w:szCs w:val="24"/>
          <w:vertAlign w:val="superscript"/>
        </w:rPr>
      </w:pPr>
      <w:r w:rsidRPr="00D857AB">
        <w:rPr>
          <w:rFonts w:ascii="Times New Roman" w:hAnsi="Times New Roman" w:cs="Times New Roman"/>
          <w:iCs/>
          <w:sz w:val="24"/>
          <w:szCs w:val="24"/>
        </w:rPr>
        <w:t xml:space="preserve">Healthcare workers, at the same time may be reluctant to perform autopsy for fear of acquiring infection during the procedure. </w:t>
      </w:r>
      <w:r w:rsidR="00210254" w:rsidRPr="00D857AB">
        <w:rPr>
          <w:rFonts w:ascii="Times New Roman" w:hAnsi="Times New Roman" w:cs="Times New Roman"/>
          <w:iCs/>
          <w:sz w:val="24"/>
          <w:szCs w:val="24"/>
        </w:rPr>
        <w:t xml:space="preserve">The worries of healthcare workers </w:t>
      </w:r>
      <w:r w:rsidR="00BC17D1" w:rsidRPr="00D857AB">
        <w:rPr>
          <w:rFonts w:ascii="Times New Roman" w:hAnsi="Times New Roman" w:cs="Times New Roman"/>
          <w:iCs/>
          <w:sz w:val="24"/>
          <w:szCs w:val="24"/>
        </w:rPr>
        <w:t xml:space="preserve">during COVID-19 outbreak </w:t>
      </w:r>
      <w:r w:rsidR="00210254" w:rsidRPr="00D857AB">
        <w:rPr>
          <w:rFonts w:ascii="Times New Roman" w:hAnsi="Times New Roman" w:cs="Times New Roman"/>
          <w:iCs/>
          <w:sz w:val="24"/>
          <w:szCs w:val="24"/>
        </w:rPr>
        <w:t xml:space="preserve">may be very reasonable </w:t>
      </w:r>
      <w:r w:rsidR="00BC17D1" w:rsidRPr="00D857AB">
        <w:rPr>
          <w:rFonts w:ascii="Times New Roman" w:hAnsi="Times New Roman" w:cs="Times New Roman"/>
          <w:iCs/>
          <w:sz w:val="24"/>
          <w:szCs w:val="24"/>
        </w:rPr>
        <w:t xml:space="preserve">especially </w:t>
      </w:r>
      <w:r w:rsidR="00210254" w:rsidRPr="00D857AB">
        <w:rPr>
          <w:rFonts w:ascii="Times New Roman" w:hAnsi="Times New Roman" w:cs="Times New Roman"/>
          <w:iCs/>
          <w:sz w:val="24"/>
          <w:szCs w:val="24"/>
        </w:rPr>
        <w:t xml:space="preserve">in resource limited settings, lack of adequate infrastructure facilities, infection prevention and control measures, personal </w:t>
      </w:r>
      <w:r w:rsidR="00BE736B" w:rsidRPr="00D857AB">
        <w:rPr>
          <w:rFonts w:ascii="Times New Roman" w:hAnsi="Times New Roman" w:cs="Times New Roman"/>
          <w:iCs/>
          <w:sz w:val="24"/>
          <w:szCs w:val="24"/>
        </w:rPr>
        <w:t>protective equipment (PPE) etc.</w:t>
      </w:r>
      <w:r w:rsidR="00BE736B" w:rsidRPr="00D857AB">
        <w:rPr>
          <w:rFonts w:ascii="Times New Roman" w:hAnsi="Times New Roman" w:cs="Times New Roman"/>
          <w:iCs/>
          <w:sz w:val="24"/>
          <w:szCs w:val="24"/>
          <w:vertAlign w:val="superscript"/>
        </w:rPr>
        <w:t>8</w:t>
      </w:r>
    </w:p>
    <w:p w14:paraId="31C93864" w14:textId="10DCCA1F" w:rsidR="00F64767" w:rsidRPr="00D857AB" w:rsidRDefault="003C7AA9"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 xml:space="preserve">The </w:t>
      </w:r>
      <w:r w:rsidR="004D3107" w:rsidRPr="00D857AB">
        <w:rPr>
          <w:rFonts w:ascii="Times New Roman" w:hAnsi="Times New Roman" w:cs="Times New Roman"/>
          <w:b/>
          <w:iCs/>
          <w:sz w:val="24"/>
          <w:szCs w:val="24"/>
        </w:rPr>
        <w:t>way forward during COVID-19 outbreak</w:t>
      </w:r>
      <w:r w:rsidR="00F64767" w:rsidRPr="00D857AB">
        <w:rPr>
          <w:rFonts w:ascii="Times New Roman" w:hAnsi="Times New Roman" w:cs="Times New Roman"/>
          <w:b/>
          <w:iCs/>
          <w:sz w:val="24"/>
          <w:szCs w:val="24"/>
        </w:rPr>
        <w:t xml:space="preserve"> </w:t>
      </w:r>
    </w:p>
    <w:p w14:paraId="675AD803" w14:textId="77777777" w:rsidR="003C7AA9" w:rsidRPr="00D857AB" w:rsidRDefault="00B4140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Besides, the lack of facilities and lack of will on part of the health care workers, lack of consent has been cited as one of the most common cause of decline in pathological autopsies. The whole issue of conducting consented pathological autopsies during COVID-19 outbreak can be approached in a unique way by involving all the different stakeholders; the administration, health care workers and lay people in the process. </w:t>
      </w:r>
    </w:p>
    <w:p w14:paraId="4871CC20" w14:textId="77777777" w:rsidR="003C7AA9" w:rsidRPr="00D857AB" w:rsidRDefault="00B4140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administration and medical practitioners should take a proactive role in educating the public about the relevance of pathological autopsies, and the various procedures involved in it. </w:t>
      </w:r>
      <w:r w:rsidR="002C1FC5" w:rsidRPr="00D857AB">
        <w:rPr>
          <w:rFonts w:ascii="Times New Roman" w:hAnsi="Times New Roman" w:cs="Times New Roman"/>
          <w:iCs/>
          <w:sz w:val="24"/>
          <w:szCs w:val="24"/>
        </w:rPr>
        <w:t xml:space="preserve">The </w:t>
      </w:r>
      <w:r w:rsidR="00F327F8" w:rsidRPr="00D857AB">
        <w:rPr>
          <w:rFonts w:ascii="Times New Roman" w:hAnsi="Times New Roman" w:cs="Times New Roman"/>
          <w:iCs/>
          <w:sz w:val="24"/>
          <w:szCs w:val="24"/>
        </w:rPr>
        <w:t xml:space="preserve">provisions in the </w:t>
      </w:r>
      <w:r w:rsidR="00220D4B" w:rsidRPr="00D857AB">
        <w:rPr>
          <w:rFonts w:ascii="Times New Roman" w:hAnsi="Times New Roman" w:cs="Times New Roman"/>
          <w:iCs/>
          <w:sz w:val="24"/>
          <w:szCs w:val="24"/>
        </w:rPr>
        <w:t>Epidemic Diseases Act</w:t>
      </w:r>
      <w:r w:rsidR="002C1FC5" w:rsidRPr="00D857AB">
        <w:rPr>
          <w:rFonts w:ascii="Times New Roman" w:hAnsi="Times New Roman" w:cs="Times New Roman"/>
          <w:iCs/>
          <w:sz w:val="24"/>
          <w:szCs w:val="24"/>
          <w:vertAlign w:val="superscript"/>
        </w:rPr>
        <w:t>9</w:t>
      </w:r>
      <w:r w:rsidR="00220D4B" w:rsidRPr="00D857AB">
        <w:rPr>
          <w:rFonts w:ascii="Times New Roman" w:hAnsi="Times New Roman" w:cs="Times New Roman"/>
          <w:iCs/>
          <w:sz w:val="24"/>
          <w:szCs w:val="24"/>
        </w:rPr>
        <w:t xml:space="preserve"> and National Disaster Management Act</w:t>
      </w:r>
      <w:r w:rsidR="002C1FC5" w:rsidRPr="00D857AB">
        <w:rPr>
          <w:rFonts w:ascii="Times New Roman" w:hAnsi="Times New Roman" w:cs="Times New Roman"/>
          <w:iCs/>
          <w:sz w:val="24"/>
          <w:szCs w:val="24"/>
          <w:vertAlign w:val="superscript"/>
        </w:rPr>
        <w:t>10</w:t>
      </w:r>
      <w:r w:rsidR="00220D4B" w:rsidRPr="00D857AB">
        <w:rPr>
          <w:rFonts w:ascii="Times New Roman" w:hAnsi="Times New Roman" w:cs="Times New Roman"/>
          <w:iCs/>
          <w:sz w:val="24"/>
          <w:szCs w:val="24"/>
        </w:rPr>
        <w:t xml:space="preserve"> </w:t>
      </w:r>
      <w:r w:rsidR="00ED5323" w:rsidRPr="00D857AB">
        <w:rPr>
          <w:rFonts w:ascii="Times New Roman" w:hAnsi="Times New Roman" w:cs="Times New Roman"/>
          <w:iCs/>
          <w:sz w:val="24"/>
          <w:szCs w:val="24"/>
        </w:rPr>
        <w:t xml:space="preserve">empower the </w:t>
      </w:r>
      <w:r w:rsidR="002C1FC5" w:rsidRPr="00D857AB">
        <w:rPr>
          <w:rFonts w:ascii="Times New Roman" w:hAnsi="Times New Roman" w:cs="Times New Roman"/>
          <w:iCs/>
          <w:sz w:val="24"/>
          <w:szCs w:val="24"/>
        </w:rPr>
        <w:t>G</w:t>
      </w:r>
      <w:r w:rsidR="00ED5323" w:rsidRPr="00D857AB">
        <w:rPr>
          <w:rFonts w:ascii="Times New Roman" w:hAnsi="Times New Roman" w:cs="Times New Roman"/>
          <w:iCs/>
          <w:sz w:val="24"/>
          <w:szCs w:val="24"/>
        </w:rPr>
        <w:t>overnment</w:t>
      </w:r>
      <w:r w:rsidR="002C1FC5" w:rsidRPr="00D857AB">
        <w:rPr>
          <w:rFonts w:ascii="Times New Roman" w:hAnsi="Times New Roman" w:cs="Times New Roman"/>
          <w:iCs/>
          <w:sz w:val="24"/>
          <w:szCs w:val="24"/>
        </w:rPr>
        <w:t xml:space="preserve"> of India</w:t>
      </w:r>
      <w:r w:rsidR="00ED5323" w:rsidRPr="00D857AB">
        <w:rPr>
          <w:rFonts w:ascii="Times New Roman" w:hAnsi="Times New Roman" w:cs="Times New Roman"/>
          <w:iCs/>
          <w:sz w:val="24"/>
          <w:szCs w:val="24"/>
        </w:rPr>
        <w:t xml:space="preserve"> to pass any regulations deemed </w:t>
      </w:r>
      <w:r w:rsidR="00220D4B" w:rsidRPr="00D857AB">
        <w:rPr>
          <w:rFonts w:ascii="Times New Roman" w:hAnsi="Times New Roman" w:cs="Times New Roman"/>
          <w:iCs/>
          <w:sz w:val="24"/>
          <w:szCs w:val="24"/>
        </w:rPr>
        <w:t xml:space="preserve">essential </w:t>
      </w:r>
      <w:r w:rsidR="002C1FC5" w:rsidRPr="00D857AB">
        <w:rPr>
          <w:rFonts w:ascii="Times New Roman" w:hAnsi="Times New Roman" w:cs="Times New Roman"/>
          <w:iCs/>
          <w:sz w:val="24"/>
          <w:szCs w:val="24"/>
        </w:rPr>
        <w:t>in</w:t>
      </w:r>
      <w:r w:rsidR="00220D4B" w:rsidRPr="00D857AB">
        <w:rPr>
          <w:rFonts w:ascii="Times New Roman" w:hAnsi="Times New Roman" w:cs="Times New Roman"/>
          <w:iCs/>
          <w:sz w:val="24"/>
          <w:szCs w:val="24"/>
        </w:rPr>
        <w:t xml:space="preserve"> the interest of the country, </w:t>
      </w:r>
      <w:r w:rsidR="00ED5323" w:rsidRPr="00D857AB">
        <w:rPr>
          <w:rFonts w:ascii="Times New Roman" w:hAnsi="Times New Roman" w:cs="Times New Roman"/>
          <w:iCs/>
          <w:sz w:val="24"/>
          <w:szCs w:val="24"/>
        </w:rPr>
        <w:t xml:space="preserve">community </w:t>
      </w:r>
      <w:r w:rsidR="00220D4B" w:rsidRPr="00D857AB">
        <w:rPr>
          <w:rFonts w:ascii="Times New Roman" w:hAnsi="Times New Roman" w:cs="Times New Roman"/>
          <w:iCs/>
          <w:sz w:val="24"/>
          <w:szCs w:val="24"/>
        </w:rPr>
        <w:t>and humanity as well.</w:t>
      </w:r>
      <w:r w:rsidR="002C1FC5" w:rsidRPr="00D857AB">
        <w:rPr>
          <w:rFonts w:ascii="Times New Roman" w:hAnsi="Times New Roman" w:cs="Times New Roman"/>
          <w:iCs/>
          <w:sz w:val="24"/>
          <w:szCs w:val="24"/>
          <w:vertAlign w:val="superscript"/>
        </w:rPr>
        <w:t>11</w:t>
      </w:r>
      <w:r w:rsidR="00220D4B" w:rsidRPr="00D857AB">
        <w:rPr>
          <w:rFonts w:ascii="Times New Roman" w:hAnsi="Times New Roman" w:cs="Times New Roman"/>
          <w:iCs/>
          <w:sz w:val="24"/>
          <w:szCs w:val="24"/>
        </w:rPr>
        <w:t xml:space="preserve"> </w:t>
      </w:r>
      <w:r w:rsidR="002C1FC5" w:rsidRPr="00D857AB">
        <w:rPr>
          <w:rFonts w:ascii="Times New Roman" w:hAnsi="Times New Roman" w:cs="Times New Roman"/>
          <w:iCs/>
          <w:sz w:val="24"/>
          <w:szCs w:val="24"/>
        </w:rPr>
        <w:t xml:space="preserve">A likely </w:t>
      </w:r>
      <w:r w:rsidR="001D04B5" w:rsidRPr="00D857AB">
        <w:rPr>
          <w:rFonts w:ascii="Times New Roman" w:hAnsi="Times New Roman" w:cs="Times New Roman"/>
          <w:iCs/>
          <w:sz w:val="24"/>
          <w:szCs w:val="24"/>
        </w:rPr>
        <w:t>way out for increasing</w:t>
      </w:r>
      <w:r w:rsidR="002C1FC5" w:rsidRPr="00D857AB">
        <w:rPr>
          <w:rFonts w:ascii="Times New Roman" w:hAnsi="Times New Roman" w:cs="Times New Roman"/>
          <w:iCs/>
          <w:sz w:val="24"/>
          <w:szCs w:val="24"/>
        </w:rPr>
        <w:t xml:space="preserve"> the number of pathological autopsies would be to make it essential in all cases of COVID-19 deaths </w:t>
      </w:r>
      <w:r w:rsidR="001D04B5" w:rsidRPr="00D857AB">
        <w:rPr>
          <w:rFonts w:ascii="Times New Roman" w:hAnsi="Times New Roman" w:cs="Times New Roman"/>
          <w:iCs/>
          <w:sz w:val="24"/>
          <w:szCs w:val="24"/>
        </w:rPr>
        <w:t>where</w:t>
      </w:r>
      <w:r w:rsidR="002C1FC5" w:rsidRPr="00D857AB">
        <w:rPr>
          <w:rFonts w:ascii="Times New Roman" w:hAnsi="Times New Roman" w:cs="Times New Roman"/>
          <w:iCs/>
          <w:sz w:val="24"/>
          <w:szCs w:val="24"/>
        </w:rPr>
        <w:t xml:space="preserve"> the medical practitioner deems </w:t>
      </w:r>
      <w:r w:rsidR="001D04B5" w:rsidRPr="00D857AB">
        <w:rPr>
          <w:rFonts w:ascii="Times New Roman" w:hAnsi="Times New Roman" w:cs="Times New Roman"/>
          <w:iCs/>
          <w:sz w:val="24"/>
          <w:szCs w:val="24"/>
        </w:rPr>
        <w:t xml:space="preserve">it </w:t>
      </w:r>
      <w:r w:rsidR="002C1FC5" w:rsidRPr="00D857AB">
        <w:rPr>
          <w:rFonts w:ascii="Times New Roman" w:hAnsi="Times New Roman" w:cs="Times New Roman"/>
          <w:iCs/>
          <w:sz w:val="24"/>
          <w:szCs w:val="24"/>
        </w:rPr>
        <w:t xml:space="preserve">necessary </w:t>
      </w:r>
      <w:r w:rsidR="004B1CFE" w:rsidRPr="00D857AB">
        <w:rPr>
          <w:rFonts w:ascii="Times New Roman" w:hAnsi="Times New Roman" w:cs="Times New Roman"/>
          <w:iCs/>
          <w:sz w:val="24"/>
          <w:szCs w:val="24"/>
        </w:rPr>
        <w:t>to perform</w:t>
      </w:r>
      <w:r w:rsidR="002C1FC5" w:rsidRPr="00D857AB">
        <w:rPr>
          <w:rFonts w:ascii="Times New Roman" w:hAnsi="Times New Roman" w:cs="Times New Roman"/>
          <w:iCs/>
          <w:sz w:val="24"/>
          <w:szCs w:val="24"/>
        </w:rPr>
        <w:t xml:space="preserve">. </w:t>
      </w:r>
      <w:r w:rsidR="004B1CFE" w:rsidRPr="00D857AB">
        <w:rPr>
          <w:rFonts w:ascii="Times New Roman" w:hAnsi="Times New Roman" w:cs="Times New Roman"/>
          <w:iCs/>
          <w:sz w:val="24"/>
          <w:szCs w:val="24"/>
        </w:rPr>
        <w:t>In such a scenario, the issue of consent from the next of kin takes a back seat, which obviously raises ethical concerns</w:t>
      </w:r>
      <w:r w:rsidR="001D04B5" w:rsidRPr="00D857AB">
        <w:rPr>
          <w:rFonts w:ascii="Times New Roman" w:hAnsi="Times New Roman" w:cs="Times New Roman"/>
          <w:iCs/>
          <w:sz w:val="24"/>
          <w:szCs w:val="24"/>
        </w:rPr>
        <w:t xml:space="preserve">. </w:t>
      </w:r>
      <w:r w:rsidR="000F3482" w:rsidRPr="00D857AB">
        <w:rPr>
          <w:rFonts w:ascii="Times New Roman" w:hAnsi="Times New Roman" w:cs="Times New Roman"/>
          <w:iCs/>
          <w:sz w:val="24"/>
          <w:szCs w:val="24"/>
        </w:rPr>
        <w:t>It’s not suggesting that the gains received by an autopsy would be always greater than ‘substantial competing values’ held by a family of the deceased but it signifies in the interest of the large. To characterize the death as per ‘Cartesian dualism’ and using it without consent would have various ethical and legal aspects, hence, informed consent would be paramount.</w:t>
      </w:r>
      <w:r w:rsidR="000F3482" w:rsidRPr="00D857AB">
        <w:rPr>
          <w:rFonts w:ascii="Times New Roman" w:hAnsi="Times New Roman" w:cs="Times New Roman"/>
          <w:iCs/>
          <w:sz w:val="24"/>
          <w:szCs w:val="24"/>
          <w:vertAlign w:val="superscript"/>
        </w:rPr>
        <w:t>12</w:t>
      </w:r>
      <w:r w:rsidR="000F3482" w:rsidRPr="00D857AB">
        <w:rPr>
          <w:rFonts w:ascii="Times New Roman" w:hAnsi="Times New Roman" w:cs="Times New Roman"/>
          <w:iCs/>
          <w:sz w:val="24"/>
          <w:szCs w:val="24"/>
        </w:rPr>
        <w:t xml:space="preserve"> </w:t>
      </w:r>
    </w:p>
    <w:p w14:paraId="22BB6776" w14:textId="231DC741" w:rsidR="000F3482" w:rsidRPr="00D857AB" w:rsidRDefault="004424B0"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A far better option may be to take up measures to make the next of kin of the deceased understand the administrative directives and enable them to agree to the procedures in an informed way. </w:t>
      </w:r>
      <w:r w:rsidR="00B41400" w:rsidRPr="00D857AB">
        <w:rPr>
          <w:rFonts w:ascii="Times New Roman" w:hAnsi="Times New Roman" w:cs="Times New Roman"/>
          <w:iCs/>
          <w:sz w:val="24"/>
          <w:szCs w:val="24"/>
        </w:rPr>
        <w:t>In ambiguous situations, surrogate-decision-making should be considered, while respecting the sociocultural differences.</w:t>
      </w:r>
      <w:r w:rsidR="00B41400" w:rsidRPr="00D857AB">
        <w:rPr>
          <w:rFonts w:ascii="Times New Roman" w:hAnsi="Times New Roman" w:cs="Times New Roman"/>
          <w:iCs/>
          <w:sz w:val="24"/>
          <w:szCs w:val="24"/>
          <w:vertAlign w:val="superscript"/>
        </w:rPr>
        <w:t xml:space="preserve">12 </w:t>
      </w:r>
      <w:r w:rsidR="00B41400" w:rsidRPr="00D857AB">
        <w:rPr>
          <w:rFonts w:ascii="Times New Roman" w:hAnsi="Times New Roman" w:cs="Times New Roman"/>
          <w:iCs/>
          <w:sz w:val="24"/>
          <w:szCs w:val="24"/>
        </w:rPr>
        <w:t>It is critical to approach a family to consent for autopsy following loss of their loved ones. Appointing a ‘bereavement counselor’ or ‘patient affairs officer’ has proved to be valuable in securing consent for the autopsies.</w:t>
      </w:r>
      <w:r w:rsidR="00B41400" w:rsidRPr="00D857AB">
        <w:rPr>
          <w:rFonts w:ascii="Times New Roman" w:hAnsi="Times New Roman" w:cs="Times New Roman"/>
          <w:iCs/>
          <w:sz w:val="24"/>
          <w:szCs w:val="24"/>
          <w:vertAlign w:val="superscript"/>
        </w:rPr>
        <w:t>13</w:t>
      </w:r>
      <w:r w:rsidR="00B41400" w:rsidRPr="00D857AB">
        <w:rPr>
          <w:rFonts w:ascii="Times New Roman" w:hAnsi="Times New Roman" w:cs="Times New Roman"/>
          <w:iCs/>
          <w:sz w:val="24"/>
          <w:szCs w:val="24"/>
        </w:rPr>
        <w:t xml:space="preserve"> </w:t>
      </w:r>
      <w:r w:rsidR="001D04B5" w:rsidRPr="00D857AB">
        <w:rPr>
          <w:rFonts w:ascii="Times New Roman" w:hAnsi="Times New Roman" w:cs="Times New Roman"/>
          <w:iCs/>
          <w:sz w:val="24"/>
          <w:szCs w:val="24"/>
        </w:rPr>
        <w:t>Apprehension</w:t>
      </w:r>
      <w:r w:rsidR="000F3482" w:rsidRPr="00D857AB">
        <w:rPr>
          <w:rFonts w:ascii="Times New Roman" w:hAnsi="Times New Roman" w:cs="Times New Roman"/>
          <w:iCs/>
          <w:sz w:val="24"/>
          <w:szCs w:val="24"/>
        </w:rPr>
        <w:t>s</w:t>
      </w:r>
      <w:r w:rsidR="001D04B5" w:rsidRPr="00D857AB">
        <w:rPr>
          <w:rFonts w:ascii="Times New Roman" w:hAnsi="Times New Roman" w:cs="Times New Roman"/>
          <w:iCs/>
          <w:sz w:val="24"/>
          <w:szCs w:val="24"/>
        </w:rPr>
        <w:t xml:space="preserve"> of family memb</w:t>
      </w:r>
      <w:r w:rsidR="000F3482" w:rsidRPr="00D857AB">
        <w:rPr>
          <w:rFonts w:ascii="Times New Roman" w:hAnsi="Times New Roman" w:cs="Times New Roman"/>
          <w:iCs/>
          <w:sz w:val="24"/>
          <w:szCs w:val="24"/>
        </w:rPr>
        <w:t xml:space="preserve">ers as well as healthcare workers’ </w:t>
      </w:r>
      <w:r w:rsidR="001D04B5" w:rsidRPr="00D857AB">
        <w:rPr>
          <w:rFonts w:ascii="Times New Roman" w:hAnsi="Times New Roman" w:cs="Times New Roman"/>
          <w:iCs/>
          <w:sz w:val="24"/>
          <w:szCs w:val="24"/>
        </w:rPr>
        <w:t>concerns regarding potential risk</w:t>
      </w:r>
      <w:r w:rsidR="000F3482" w:rsidRPr="00D857AB">
        <w:rPr>
          <w:rFonts w:ascii="Times New Roman" w:hAnsi="Times New Roman" w:cs="Times New Roman"/>
          <w:iCs/>
          <w:sz w:val="24"/>
          <w:szCs w:val="24"/>
        </w:rPr>
        <w:t>s</w:t>
      </w:r>
      <w:r w:rsidR="001D04B5" w:rsidRPr="00D857AB">
        <w:rPr>
          <w:rFonts w:ascii="Times New Roman" w:hAnsi="Times New Roman" w:cs="Times New Roman"/>
          <w:iCs/>
          <w:sz w:val="24"/>
          <w:szCs w:val="24"/>
        </w:rPr>
        <w:t xml:space="preserve"> of infection </w:t>
      </w:r>
      <w:r w:rsidR="000F3482" w:rsidRPr="00D857AB">
        <w:rPr>
          <w:rFonts w:ascii="Times New Roman" w:hAnsi="Times New Roman" w:cs="Times New Roman"/>
          <w:iCs/>
          <w:sz w:val="24"/>
          <w:szCs w:val="24"/>
        </w:rPr>
        <w:t>in conducting pathological autopsies can</w:t>
      </w:r>
      <w:r w:rsidR="001D04B5" w:rsidRPr="00D857AB">
        <w:rPr>
          <w:rFonts w:ascii="Times New Roman" w:hAnsi="Times New Roman" w:cs="Times New Roman"/>
          <w:iCs/>
          <w:sz w:val="24"/>
          <w:szCs w:val="24"/>
        </w:rPr>
        <w:t xml:space="preserve"> be minimized by introducing novel virtual approaches </w:t>
      </w:r>
      <w:r w:rsidR="000F3482" w:rsidRPr="00D857AB">
        <w:rPr>
          <w:rFonts w:ascii="Times New Roman" w:hAnsi="Times New Roman" w:cs="Times New Roman"/>
          <w:iCs/>
          <w:sz w:val="24"/>
          <w:szCs w:val="24"/>
        </w:rPr>
        <w:t>such as</w:t>
      </w:r>
      <w:r w:rsidR="001D04B5" w:rsidRPr="00D857AB">
        <w:rPr>
          <w:rFonts w:ascii="Times New Roman" w:hAnsi="Times New Roman" w:cs="Times New Roman"/>
          <w:iCs/>
          <w:sz w:val="24"/>
          <w:szCs w:val="24"/>
        </w:rPr>
        <w:t xml:space="preserve"> core biopsy</w:t>
      </w:r>
      <w:r w:rsidR="000F3482" w:rsidRPr="00D857AB">
        <w:rPr>
          <w:rFonts w:ascii="Times New Roman" w:hAnsi="Times New Roman" w:cs="Times New Roman"/>
          <w:iCs/>
          <w:sz w:val="24"/>
          <w:szCs w:val="24"/>
        </w:rPr>
        <w:t xml:space="preserve"> and echopsies for collection of samples postmortem</w:t>
      </w:r>
      <w:r w:rsidR="001D04B5" w:rsidRPr="00D857AB">
        <w:rPr>
          <w:rFonts w:ascii="Times New Roman" w:hAnsi="Times New Roman" w:cs="Times New Roman"/>
          <w:iCs/>
          <w:sz w:val="24"/>
          <w:szCs w:val="24"/>
        </w:rPr>
        <w:t>.</w:t>
      </w:r>
      <w:r w:rsidR="001D04B5" w:rsidRPr="00D857AB">
        <w:rPr>
          <w:rFonts w:ascii="Times New Roman" w:hAnsi="Times New Roman" w:cs="Times New Roman"/>
          <w:iCs/>
          <w:sz w:val="24"/>
          <w:szCs w:val="24"/>
          <w:vertAlign w:val="superscript"/>
        </w:rPr>
        <w:t>14</w:t>
      </w:r>
      <w:r w:rsidR="001D04B5" w:rsidRPr="00D857AB">
        <w:rPr>
          <w:rFonts w:ascii="Times New Roman" w:hAnsi="Times New Roman" w:cs="Times New Roman"/>
          <w:iCs/>
          <w:sz w:val="24"/>
          <w:szCs w:val="24"/>
        </w:rPr>
        <w:t xml:space="preserve"> </w:t>
      </w:r>
      <w:r w:rsidR="000F3482" w:rsidRPr="00D857AB">
        <w:rPr>
          <w:rFonts w:ascii="Times New Roman" w:hAnsi="Times New Roman" w:cs="Times New Roman"/>
          <w:iCs/>
          <w:sz w:val="24"/>
          <w:szCs w:val="24"/>
        </w:rPr>
        <w:t>At the same time, infrastructure and facilities should be developed in the existing mortuary to safeguard the interests of health care workers involved in pathological autopsies.</w:t>
      </w:r>
    </w:p>
    <w:p w14:paraId="688E692A" w14:textId="77777777" w:rsidR="006D7C5A" w:rsidRDefault="006D7C5A" w:rsidP="006D7C5A">
      <w:pPr>
        <w:spacing w:line="240" w:lineRule="auto"/>
        <w:jc w:val="both"/>
        <w:rPr>
          <w:rFonts w:ascii="Times New Roman" w:hAnsi="Times New Roman" w:cs="Times New Roman"/>
          <w:b/>
          <w:iCs/>
          <w:sz w:val="24"/>
          <w:szCs w:val="24"/>
        </w:rPr>
      </w:pPr>
    </w:p>
    <w:p w14:paraId="5CAA1DCD" w14:textId="77777777" w:rsidR="006D7C5A" w:rsidRDefault="006D7C5A" w:rsidP="006D7C5A">
      <w:pPr>
        <w:spacing w:line="240" w:lineRule="auto"/>
        <w:jc w:val="both"/>
        <w:rPr>
          <w:rFonts w:ascii="Times New Roman" w:hAnsi="Times New Roman" w:cs="Times New Roman"/>
          <w:b/>
          <w:iCs/>
          <w:sz w:val="24"/>
          <w:szCs w:val="24"/>
        </w:rPr>
      </w:pPr>
    </w:p>
    <w:p w14:paraId="6505A9CE" w14:textId="3A65563C" w:rsidR="001D04B5" w:rsidRPr="00D857AB" w:rsidRDefault="00BE736B" w:rsidP="006D7C5A">
      <w:pPr>
        <w:spacing w:line="240" w:lineRule="auto"/>
        <w:jc w:val="both"/>
        <w:rPr>
          <w:rFonts w:ascii="Times New Roman" w:hAnsi="Times New Roman" w:cs="Times New Roman"/>
          <w:iCs/>
          <w:sz w:val="24"/>
          <w:szCs w:val="24"/>
        </w:rPr>
      </w:pPr>
      <w:r w:rsidRPr="00D857AB">
        <w:rPr>
          <w:rFonts w:ascii="Times New Roman" w:hAnsi="Times New Roman" w:cs="Times New Roman"/>
          <w:b/>
          <w:iCs/>
          <w:sz w:val="24"/>
          <w:szCs w:val="24"/>
        </w:rPr>
        <w:lastRenderedPageBreak/>
        <w:t>Concl</w:t>
      </w:r>
      <w:bookmarkStart w:id="0" w:name="_GoBack"/>
      <w:bookmarkEnd w:id="0"/>
      <w:r w:rsidRPr="00D857AB">
        <w:rPr>
          <w:rFonts w:ascii="Times New Roman" w:hAnsi="Times New Roman" w:cs="Times New Roman"/>
          <w:b/>
          <w:iCs/>
          <w:sz w:val="24"/>
          <w:szCs w:val="24"/>
        </w:rPr>
        <w:t>usion</w:t>
      </w:r>
    </w:p>
    <w:p w14:paraId="2603BA89" w14:textId="1067EE53" w:rsidR="003C7AA9" w:rsidRPr="00D857AB" w:rsidRDefault="00BE736B"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The low rate of pathological autopsies in the current times is worrying. Even though perplexities are there, these can be handled and minimized to allow autopsies to comprehend the disease. </w:t>
      </w:r>
      <w:r w:rsidR="001D04B5" w:rsidRPr="00D857AB">
        <w:rPr>
          <w:rFonts w:ascii="Times New Roman" w:hAnsi="Times New Roman" w:cs="Times New Roman"/>
          <w:iCs/>
          <w:sz w:val="24"/>
          <w:szCs w:val="24"/>
        </w:rPr>
        <w:t xml:space="preserve">Taking cognizance of the importance of pathological autopsy diligent efforts shall be made to minimize </w:t>
      </w:r>
      <w:r w:rsidR="006D7C5A">
        <w:rPr>
          <w:rFonts w:ascii="Times New Roman" w:hAnsi="Times New Roman" w:cs="Times New Roman"/>
          <w:iCs/>
          <w:sz w:val="24"/>
          <w:szCs w:val="24"/>
        </w:rPr>
        <w:t>ethical</w:t>
      </w:r>
      <w:r w:rsidR="001D04B5" w:rsidRPr="00D857AB">
        <w:rPr>
          <w:rFonts w:ascii="Times New Roman" w:hAnsi="Times New Roman" w:cs="Times New Roman"/>
          <w:iCs/>
          <w:sz w:val="24"/>
          <w:szCs w:val="24"/>
        </w:rPr>
        <w:t xml:space="preserve"> perplexities involved in conducting pathological autopsies. The most important step in this regard would be to make the community aware about the importance of pathological autopsies and also to make them favourable to the procedures in the larger interest of the society. </w:t>
      </w:r>
    </w:p>
    <w:p w14:paraId="7A115D12" w14:textId="50B0B45A" w:rsidR="00FC5073" w:rsidRPr="00D857AB" w:rsidRDefault="001D04B5" w:rsidP="006D7C5A">
      <w:pPr>
        <w:spacing w:line="240" w:lineRule="auto"/>
        <w:jc w:val="both"/>
        <w:rPr>
          <w:rFonts w:ascii="Times New Roman" w:hAnsi="Times New Roman" w:cs="Times New Roman"/>
          <w:iCs/>
          <w:sz w:val="24"/>
          <w:szCs w:val="24"/>
        </w:rPr>
      </w:pPr>
      <w:r w:rsidRPr="00D857AB">
        <w:rPr>
          <w:rFonts w:ascii="Times New Roman" w:hAnsi="Times New Roman" w:cs="Times New Roman"/>
          <w:iCs/>
          <w:sz w:val="24"/>
          <w:szCs w:val="24"/>
        </w:rPr>
        <w:t xml:space="preserve">We do not see any reason why the society that is becoming increasingly receptive to body donations for anatomic dissections or organ donations for transplantations would be averse to pathological autopsies in such times. Mass campaigns and public awareness initiatives should be taken up in this regard to develop its understanding among lay </w:t>
      </w:r>
      <w:r w:rsidR="00BE736B" w:rsidRPr="00D857AB">
        <w:rPr>
          <w:rFonts w:ascii="Times New Roman" w:hAnsi="Times New Roman" w:cs="Times New Roman"/>
          <w:iCs/>
          <w:sz w:val="24"/>
          <w:szCs w:val="24"/>
        </w:rPr>
        <w:t>public</w:t>
      </w:r>
      <w:r w:rsidRPr="00D857AB">
        <w:rPr>
          <w:rFonts w:ascii="Times New Roman" w:hAnsi="Times New Roman" w:cs="Times New Roman"/>
          <w:iCs/>
          <w:sz w:val="24"/>
          <w:szCs w:val="24"/>
        </w:rPr>
        <w:t xml:space="preserve"> and to encourage them to provide consent for pathological autopsy in the unfortunate event of the death of their relatives.</w:t>
      </w:r>
      <w:r w:rsidR="00BE736B" w:rsidRPr="00D857AB">
        <w:rPr>
          <w:rFonts w:ascii="Times New Roman" w:hAnsi="Times New Roman" w:cs="Times New Roman"/>
          <w:iCs/>
          <w:sz w:val="24"/>
          <w:szCs w:val="24"/>
        </w:rPr>
        <w:t xml:space="preserve"> Such a joint effort involving the administrators, health care workers and the general population </w:t>
      </w:r>
      <w:r w:rsidR="00971CCA" w:rsidRPr="00D857AB">
        <w:rPr>
          <w:rFonts w:ascii="Times New Roman" w:hAnsi="Times New Roman" w:cs="Times New Roman"/>
          <w:iCs/>
          <w:sz w:val="24"/>
          <w:szCs w:val="24"/>
        </w:rPr>
        <w:t xml:space="preserve">would </w:t>
      </w:r>
      <w:r w:rsidR="00BE736B" w:rsidRPr="00D857AB">
        <w:rPr>
          <w:rFonts w:ascii="Times New Roman" w:hAnsi="Times New Roman" w:cs="Times New Roman"/>
          <w:iCs/>
          <w:sz w:val="24"/>
          <w:szCs w:val="24"/>
        </w:rPr>
        <w:t>certainly bring</w:t>
      </w:r>
      <w:r w:rsidR="00971CCA" w:rsidRPr="00D857AB">
        <w:rPr>
          <w:rFonts w:ascii="Times New Roman" w:hAnsi="Times New Roman" w:cs="Times New Roman"/>
          <w:iCs/>
          <w:sz w:val="24"/>
          <w:szCs w:val="24"/>
        </w:rPr>
        <w:t xml:space="preserve"> change </w:t>
      </w:r>
      <w:r w:rsidR="00BE736B" w:rsidRPr="00D857AB">
        <w:rPr>
          <w:rFonts w:ascii="Times New Roman" w:hAnsi="Times New Roman" w:cs="Times New Roman"/>
          <w:iCs/>
          <w:sz w:val="24"/>
          <w:szCs w:val="24"/>
        </w:rPr>
        <w:t xml:space="preserve">in </w:t>
      </w:r>
      <w:r w:rsidR="00971CCA" w:rsidRPr="00D857AB">
        <w:rPr>
          <w:rFonts w:ascii="Times New Roman" w:hAnsi="Times New Roman" w:cs="Times New Roman"/>
          <w:iCs/>
          <w:sz w:val="24"/>
          <w:szCs w:val="24"/>
        </w:rPr>
        <w:t>the current scenario</w:t>
      </w:r>
      <w:r w:rsidR="00BE736B" w:rsidRPr="00D857AB">
        <w:rPr>
          <w:rFonts w:ascii="Times New Roman" w:hAnsi="Times New Roman" w:cs="Times New Roman"/>
          <w:iCs/>
          <w:sz w:val="24"/>
          <w:szCs w:val="24"/>
        </w:rPr>
        <w:t xml:space="preserve"> of scarce pathological autopsies. </w:t>
      </w:r>
    </w:p>
    <w:p w14:paraId="072C869C" w14:textId="42B98520" w:rsidR="00172010" w:rsidRPr="00D857AB" w:rsidRDefault="00172010" w:rsidP="006D7C5A">
      <w:pPr>
        <w:spacing w:line="240" w:lineRule="auto"/>
        <w:jc w:val="both"/>
        <w:rPr>
          <w:rFonts w:ascii="Times New Roman" w:hAnsi="Times New Roman" w:cs="Times New Roman"/>
          <w:b/>
          <w:iCs/>
          <w:sz w:val="24"/>
          <w:szCs w:val="24"/>
        </w:rPr>
      </w:pPr>
      <w:r w:rsidRPr="00D857AB">
        <w:rPr>
          <w:rFonts w:ascii="Times New Roman" w:hAnsi="Times New Roman" w:cs="Times New Roman"/>
          <w:b/>
          <w:iCs/>
          <w:sz w:val="24"/>
          <w:szCs w:val="24"/>
        </w:rPr>
        <w:t>References</w:t>
      </w:r>
    </w:p>
    <w:p w14:paraId="5234C6F1"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World Health Organization. Director General’s remarks at the media briefing on 2019- </w:t>
      </w:r>
      <w:proofErr w:type="spellStart"/>
      <w:r w:rsidRPr="00D857AB">
        <w:rPr>
          <w:rFonts w:ascii="Times New Roman" w:hAnsi="Times New Roman" w:cs="Times New Roman"/>
          <w:iCs/>
          <w:sz w:val="24"/>
          <w:szCs w:val="24"/>
        </w:rPr>
        <w:t>nCoV</w:t>
      </w:r>
      <w:proofErr w:type="spellEnd"/>
      <w:r w:rsidRPr="00D857AB">
        <w:rPr>
          <w:rFonts w:ascii="Times New Roman" w:hAnsi="Times New Roman" w:cs="Times New Roman"/>
          <w:iCs/>
          <w:sz w:val="24"/>
          <w:szCs w:val="24"/>
        </w:rPr>
        <w:t xml:space="preserve"> on 11 February 2020. secondary director General’s remarks at the media briefing on 2019- </w:t>
      </w:r>
      <w:proofErr w:type="spellStart"/>
      <w:r w:rsidRPr="00D857AB">
        <w:rPr>
          <w:rFonts w:ascii="Times New Roman" w:hAnsi="Times New Roman" w:cs="Times New Roman"/>
          <w:iCs/>
          <w:sz w:val="24"/>
          <w:szCs w:val="24"/>
        </w:rPr>
        <w:t>nCoV</w:t>
      </w:r>
      <w:proofErr w:type="spellEnd"/>
      <w:r w:rsidRPr="00D857AB">
        <w:rPr>
          <w:rFonts w:ascii="Times New Roman" w:hAnsi="Times New Roman" w:cs="Times New Roman"/>
          <w:iCs/>
          <w:sz w:val="24"/>
          <w:szCs w:val="24"/>
        </w:rPr>
        <w:t xml:space="preserve"> on 11 February 2020, 2020. Available: </w:t>
      </w:r>
      <w:hyperlink r:id="rId11" w:history="1">
        <w:r w:rsidRPr="00D857AB">
          <w:rPr>
            <w:rStyle w:val="Hyperlink"/>
            <w:rFonts w:ascii="Times New Roman" w:hAnsi="Times New Roman" w:cs="Times New Roman"/>
            <w:iCs/>
            <w:sz w:val="24"/>
            <w:szCs w:val="24"/>
          </w:rPr>
          <w:t>https://www.who.int/dg/speeches/detail/who-director-general-s-remarks-at-the-media-briefing-on-2019-ncov-on-11-february-2020</w:t>
        </w:r>
      </w:hyperlink>
      <w:r w:rsidRPr="00D857AB">
        <w:rPr>
          <w:rFonts w:ascii="Times New Roman" w:hAnsi="Times New Roman" w:cs="Times New Roman"/>
          <w:iCs/>
          <w:sz w:val="24"/>
          <w:szCs w:val="24"/>
        </w:rPr>
        <w:t xml:space="preserve"> </w:t>
      </w:r>
    </w:p>
    <w:p w14:paraId="4DC0F533"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Pomara</w:t>
      </w:r>
      <w:proofErr w:type="spellEnd"/>
      <w:r w:rsidRPr="00D857AB">
        <w:rPr>
          <w:rFonts w:ascii="Times New Roman" w:hAnsi="Times New Roman" w:cs="Times New Roman"/>
          <w:iCs/>
          <w:sz w:val="24"/>
          <w:szCs w:val="24"/>
        </w:rPr>
        <w:t xml:space="preserve"> C, </w:t>
      </w:r>
      <w:proofErr w:type="spellStart"/>
      <w:r w:rsidRPr="00D857AB">
        <w:rPr>
          <w:rFonts w:ascii="Times New Roman" w:hAnsi="Times New Roman" w:cs="Times New Roman"/>
          <w:iCs/>
          <w:sz w:val="24"/>
          <w:szCs w:val="24"/>
        </w:rPr>
        <w:t>Volti</w:t>
      </w:r>
      <w:proofErr w:type="spellEnd"/>
      <w:r w:rsidRPr="00D857AB">
        <w:rPr>
          <w:rFonts w:ascii="Times New Roman" w:hAnsi="Times New Roman" w:cs="Times New Roman"/>
          <w:iCs/>
          <w:sz w:val="24"/>
          <w:szCs w:val="24"/>
        </w:rPr>
        <w:t xml:space="preserve"> GL, </w:t>
      </w:r>
      <w:proofErr w:type="spellStart"/>
      <w:r w:rsidRPr="00D857AB">
        <w:rPr>
          <w:rFonts w:ascii="Times New Roman" w:hAnsi="Times New Roman" w:cs="Times New Roman"/>
          <w:iCs/>
          <w:sz w:val="24"/>
          <w:szCs w:val="24"/>
        </w:rPr>
        <w:t>Cappello</w:t>
      </w:r>
      <w:proofErr w:type="spellEnd"/>
      <w:r w:rsidRPr="00D857AB">
        <w:rPr>
          <w:rFonts w:ascii="Times New Roman" w:hAnsi="Times New Roman" w:cs="Times New Roman"/>
          <w:iCs/>
          <w:sz w:val="24"/>
          <w:szCs w:val="24"/>
        </w:rPr>
        <w:t xml:space="preserve"> F. COVID-19 Deaths: Are We Sure It Is Pneumonia? Please, Autopsy, Autopsy, Autopsy! Journal of clinical medicine. 2020; 9: 1259. </w:t>
      </w:r>
      <w:proofErr w:type="spellStart"/>
      <w:r w:rsidRPr="00D857AB">
        <w:rPr>
          <w:rFonts w:ascii="Times New Roman" w:hAnsi="Times New Roman" w:cs="Times New Roman"/>
          <w:iCs/>
          <w:sz w:val="24"/>
          <w:szCs w:val="24"/>
        </w:rPr>
        <w:t>doi</w:t>
      </w:r>
      <w:proofErr w:type="spellEnd"/>
      <w:r w:rsidRPr="00D857AB">
        <w:rPr>
          <w:rFonts w:ascii="Times New Roman" w:hAnsi="Times New Roman" w:cs="Times New Roman"/>
          <w:iCs/>
          <w:sz w:val="24"/>
          <w:szCs w:val="24"/>
        </w:rPr>
        <w:t xml:space="preserve">: </w:t>
      </w:r>
      <w:hyperlink r:id="rId12" w:history="1">
        <w:r w:rsidRPr="00D857AB">
          <w:rPr>
            <w:rStyle w:val="Hyperlink"/>
            <w:rFonts w:ascii="Times New Roman" w:hAnsi="Times New Roman" w:cs="Times New Roman"/>
            <w:iCs/>
            <w:sz w:val="24"/>
            <w:szCs w:val="24"/>
          </w:rPr>
          <w:t>https://doi.org/10.3390/jcm9051259</w:t>
        </w:r>
      </w:hyperlink>
      <w:r w:rsidRPr="00D857AB">
        <w:rPr>
          <w:rFonts w:ascii="Times New Roman" w:hAnsi="Times New Roman" w:cs="Times New Roman"/>
          <w:iCs/>
          <w:sz w:val="24"/>
          <w:szCs w:val="24"/>
        </w:rPr>
        <w:t xml:space="preserve"> </w:t>
      </w:r>
    </w:p>
    <w:p w14:paraId="7E8B83B5"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Parekh U. Autopsy practices in suspected COVID-19 cases: scenario from India. Journal of Forensic and Legal Medicine. 2020. In press.</w:t>
      </w:r>
    </w:p>
    <w:p w14:paraId="4948C352"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Salerno M, </w:t>
      </w:r>
      <w:proofErr w:type="spellStart"/>
      <w:r w:rsidRPr="00D857AB">
        <w:rPr>
          <w:rFonts w:ascii="Times New Roman" w:hAnsi="Times New Roman" w:cs="Times New Roman"/>
          <w:iCs/>
          <w:sz w:val="24"/>
          <w:szCs w:val="24"/>
        </w:rPr>
        <w:t>Sessa</w:t>
      </w:r>
      <w:proofErr w:type="spellEnd"/>
      <w:r w:rsidRPr="00D857AB">
        <w:rPr>
          <w:rFonts w:ascii="Times New Roman" w:hAnsi="Times New Roman" w:cs="Times New Roman"/>
          <w:iCs/>
          <w:sz w:val="24"/>
          <w:szCs w:val="24"/>
        </w:rPr>
        <w:t xml:space="preserve"> F, </w:t>
      </w:r>
      <w:proofErr w:type="spellStart"/>
      <w:r w:rsidRPr="00D857AB">
        <w:rPr>
          <w:rFonts w:ascii="Times New Roman" w:hAnsi="Times New Roman" w:cs="Times New Roman"/>
          <w:iCs/>
          <w:sz w:val="24"/>
          <w:szCs w:val="24"/>
        </w:rPr>
        <w:t>Piscopo</w:t>
      </w:r>
      <w:proofErr w:type="spellEnd"/>
      <w:r w:rsidRPr="00D857AB">
        <w:rPr>
          <w:rFonts w:ascii="Times New Roman" w:hAnsi="Times New Roman" w:cs="Times New Roman"/>
          <w:iCs/>
          <w:sz w:val="24"/>
          <w:szCs w:val="24"/>
        </w:rPr>
        <w:t xml:space="preserve"> A, Montana A, </w:t>
      </w:r>
      <w:proofErr w:type="spellStart"/>
      <w:r w:rsidRPr="00D857AB">
        <w:rPr>
          <w:rFonts w:ascii="Times New Roman" w:hAnsi="Times New Roman" w:cs="Times New Roman"/>
          <w:iCs/>
          <w:sz w:val="24"/>
          <w:szCs w:val="24"/>
        </w:rPr>
        <w:t>Torrisi</w:t>
      </w:r>
      <w:proofErr w:type="spellEnd"/>
      <w:r w:rsidRPr="00D857AB">
        <w:rPr>
          <w:rFonts w:ascii="Times New Roman" w:hAnsi="Times New Roman" w:cs="Times New Roman"/>
          <w:iCs/>
          <w:sz w:val="24"/>
          <w:szCs w:val="24"/>
        </w:rPr>
        <w:t xml:space="preserve"> M, </w:t>
      </w:r>
      <w:proofErr w:type="spellStart"/>
      <w:r w:rsidRPr="00D857AB">
        <w:rPr>
          <w:rFonts w:ascii="Times New Roman" w:hAnsi="Times New Roman" w:cs="Times New Roman"/>
          <w:iCs/>
          <w:sz w:val="24"/>
          <w:szCs w:val="24"/>
        </w:rPr>
        <w:t>Patanè</w:t>
      </w:r>
      <w:proofErr w:type="spellEnd"/>
      <w:r w:rsidRPr="00D857AB">
        <w:rPr>
          <w:rFonts w:ascii="Times New Roman" w:hAnsi="Times New Roman" w:cs="Times New Roman"/>
          <w:iCs/>
          <w:sz w:val="24"/>
          <w:szCs w:val="24"/>
        </w:rPr>
        <w:t xml:space="preserve"> F et al. No Autopsies on COVID-19 Deaths: A Missed Opportunity and the Lockdown of Science. Journal of clinical medicine. 2020; 9:1472. </w:t>
      </w:r>
      <w:proofErr w:type="spellStart"/>
      <w:r w:rsidRPr="00D857AB">
        <w:rPr>
          <w:rFonts w:ascii="Times New Roman" w:hAnsi="Times New Roman" w:cs="Times New Roman"/>
          <w:iCs/>
          <w:sz w:val="24"/>
          <w:szCs w:val="24"/>
        </w:rPr>
        <w:t>doi</w:t>
      </w:r>
      <w:proofErr w:type="spellEnd"/>
      <w:r w:rsidRPr="00D857AB">
        <w:rPr>
          <w:rFonts w:ascii="Times New Roman" w:hAnsi="Times New Roman" w:cs="Times New Roman"/>
          <w:iCs/>
          <w:sz w:val="24"/>
          <w:szCs w:val="24"/>
        </w:rPr>
        <w:t xml:space="preserve">: </w:t>
      </w:r>
      <w:hyperlink r:id="rId13" w:history="1">
        <w:r w:rsidRPr="00D857AB">
          <w:rPr>
            <w:rStyle w:val="Hyperlink"/>
            <w:rFonts w:ascii="Times New Roman" w:hAnsi="Times New Roman" w:cs="Times New Roman"/>
            <w:iCs/>
            <w:sz w:val="24"/>
            <w:szCs w:val="24"/>
          </w:rPr>
          <w:t>https://doi.org/10.3390/jcm9051472</w:t>
        </w:r>
      </w:hyperlink>
      <w:r w:rsidRPr="00D857AB">
        <w:rPr>
          <w:rFonts w:ascii="Times New Roman" w:hAnsi="Times New Roman" w:cs="Times New Roman"/>
          <w:iCs/>
          <w:sz w:val="24"/>
          <w:szCs w:val="24"/>
        </w:rPr>
        <w:t xml:space="preserve"> </w:t>
      </w:r>
    </w:p>
    <w:p w14:paraId="0779F157" w14:textId="77777777" w:rsidR="00172010"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Ledford H. Autopsy slowdown hinders quest to determine how coronavirus kills [published online ahead of print, 2020 May 7]. Nature. 2020.  </w:t>
      </w:r>
      <w:proofErr w:type="spellStart"/>
      <w:r w:rsidRPr="00D857AB">
        <w:rPr>
          <w:rFonts w:ascii="Times New Roman" w:hAnsi="Times New Roman" w:cs="Times New Roman"/>
          <w:iCs/>
          <w:sz w:val="24"/>
          <w:szCs w:val="24"/>
        </w:rPr>
        <w:t>doi</w:t>
      </w:r>
      <w:proofErr w:type="spellEnd"/>
      <w:r w:rsidRPr="00D857AB">
        <w:rPr>
          <w:rFonts w:ascii="Times New Roman" w:hAnsi="Times New Roman" w:cs="Times New Roman"/>
          <w:iCs/>
          <w:sz w:val="24"/>
          <w:szCs w:val="24"/>
        </w:rPr>
        <w:t xml:space="preserve">: </w:t>
      </w:r>
      <w:hyperlink r:id="rId14" w:history="1">
        <w:r w:rsidRPr="00D857AB">
          <w:rPr>
            <w:rStyle w:val="Hyperlink"/>
            <w:rFonts w:ascii="Times New Roman" w:hAnsi="Times New Roman" w:cs="Times New Roman"/>
            <w:iCs/>
            <w:sz w:val="24"/>
            <w:szCs w:val="24"/>
          </w:rPr>
          <w:t>https://doi.org/10.1038/d41586-020-01355-z</w:t>
        </w:r>
      </w:hyperlink>
      <w:r w:rsidRPr="00D857AB">
        <w:rPr>
          <w:rFonts w:ascii="Times New Roman" w:hAnsi="Times New Roman" w:cs="Times New Roman"/>
          <w:iCs/>
          <w:sz w:val="24"/>
          <w:szCs w:val="24"/>
        </w:rPr>
        <w:t xml:space="preserve"> </w:t>
      </w:r>
    </w:p>
    <w:p w14:paraId="6C2C5432" w14:textId="77777777" w:rsidR="00DA1DB9" w:rsidRPr="00D857AB" w:rsidRDefault="00172010"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Lintern</w:t>
      </w:r>
      <w:proofErr w:type="spellEnd"/>
      <w:r w:rsidRPr="00D857AB">
        <w:rPr>
          <w:rFonts w:ascii="Times New Roman" w:hAnsi="Times New Roman" w:cs="Times New Roman"/>
          <w:iCs/>
          <w:sz w:val="24"/>
          <w:szCs w:val="24"/>
        </w:rPr>
        <w:t xml:space="preserve"> S. Independent news article on 20 May 2020. Available from: </w:t>
      </w:r>
      <w:hyperlink r:id="rId15" w:history="1">
        <w:r w:rsidRPr="00D857AB">
          <w:rPr>
            <w:rStyle w:val="Hyperlink"/>
            <w:rFonts w:ascii="Times New Roman" w:hAnsi="Times New Roman" w:cs="Times New Roman"/>
            <w:iCs/>
            <w:sz w:val="24"/>
            <w:szCs w:val="24"/>
          </w:rPr>
          <w:t>https://www.independent.co.uk/news/health/coronavirus-post-mortem-pathologists-covid-deaths-a9524286.html</w:t>
        </w:r>
      </w:hyperlink>
      <w:r w:rsidRPr="00D857AB">
        <w:rPr>
          <w:rFonts w:ascii="Times New Roman" w:hAnsi="Times New Roman" w:cs="Times New Roman"/>
          <w:iCs/>
          <w:sz w:val="24"/>
          <w:szCs w:val="24"/>
        </w:rPr>
        <w:t xml:space="preserve"> </w:t>
      </w:r>
    </w:p>
    <w:p w14:paraId="7BA6E7D7" w14:textId="77777777" w:rsidR="00172010" w:rsidRPr="00D857AB" w:rsidRDefault="00DA1DB9"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Hull MJ, </w:t>
      </w:r>
      <w:proofErr w:type="spellStart"/>
      <w:r w:rsidRPr="00D857AB">
        <w:rPr>
          <w:rFonts w:ascii="Times New Roman" w:hAnsi="Times New Roman" w:cs="Times New Roman"/>
          <w:iCs/>
          <w:sz w:val="24"/>
          <w:szCs w:val="24"/>
        </w:rPr>
        <w:t>Nazarian</w:t>
      </w:r>
      <w:proofErr w:type="spellEnd"/>
      <w:r w:rsidRPr="00D857AB">
        <w:rPr>
          <w:rFonts w:ascii="Times New Roman" w:hAnsi="Times New Roman" w:cs="Times New Roman"/>
          <w:iCs/>
          <w:sz w:val="24"/>
          <w:szCs w:val="24"/>
        </w:rPr>
        <w:t xml:space="preserve"> RM, Wheeler AE, Black-Schaffer WS, Mark EJ. Resident physician opinions on autopsy importance and procurement. Hum Pathol.2007;38(2):342-350.</w:t>
      </w:r>
    </w:p>
    <w:p w14:paraId="5DEF5CB0" w14:textId="77777777" w:rsidR="00BE736B" w:rsidRPr="00D857AB" w:rsidRDefault="00BE736B"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Kanchan</w:t>
      </w:r>
      <w:proofErr w:type="spellEnd"/>
      <w:r w:rsidRPr="00D857AB">
        <w:rPr>
          <w:rFonts w:ascii="Times New Roman" w:hAnsi="Times New Roman" w:cs="Times New Roman"/>
          <w:iCs/>
          <w:sz w:val="24"/>
          <w:szCs w:val="24"/>
        </w:rPr>
        <w:t xml:space="preserve"> T, </w:t>
      </w:r>
      <w:proofErr w:type="spellStart"/>
      <w:r w:rsidRPr="00D857AB">
        <w:rPr>
          <w:rFonts w:ascii="Times New Roman" w:hAnsi="Times New Roman" w:cs="Times New Roman"/>
          <w:iCs/>
          <w:sz w:val="24"/>
          <w:szCs w:val="24"/>
        </w:rPr>
        <w:t>Saraf</w:t>
      </w:r>
      <w:proofErr w:type="spellEnd"/>
      <w:r w:rsidRPr="00D857AB">
        <w:rPr>
          <w:rFonts w:ascii="Times New Roman" w:hAnsi="Times New Roman" w:cs="Times New Roman"/>
          <w:iCs/>
          <w:sz w:val="24"/>
          <w:szCs w:val="24"/>
        </w:rPr>
        <w:t xml:space="preserve"> A, </w:t>
      </w:r>
      <w:proofErr w:type="spellStart"/>
      <w:r w:rsidRPr="00D857AB">
        <w:rPr>
          <w:rFonts w:ascii="Times New Roman" w:hAnsi="Times New Roman" w:cs="Times New Roman"/>
          <w:iCs/>
          <w:sz w:val="24"/>
          <w:szCs w:val="24"/>
        </w:rPr>
        <w:t>Misra</w:t>
      </w:r>
      <w:proofErr w:type="spellEnd"/>
      <w:r w:rsidRPr="00D857AB">
        <w:rPr>
          <w:rFonts w:ascii="Times New Roman" w:hAnsi="Times New Roman" w:cs="Times New Roman"/>
          <w:iCs/>
          <w:sz w:val="24"/>
          <w:szCs w:val="24"/>
        </w:rPr>
        <w:t xml:space="preserve"> S. COVID-19 outbreak: A testing time for medicolegal facilities in India. J Indian </w:t>
      </w:r>
      <w:proofErr w:type="spellStart"/>
      <w:r w:rsidRPr="00D857AB">
        <w:rPr>
          <w:rFonts w:ascii="Times New Roman" w:hAnsi="Times New Roman" w:cs="Times New Roman"/>
          <w:iCs/>
          <w:sz w:val="24"/>
          <w:szCs w:val="24"/>
        </w:rPr>
        <w:t>Acad</w:t>
      </w:r>
      <w:proofErr w:type="spellEnd"/>
      <w:r w:rsidRPr="00D857AB">
        <w:rPr>
          <w:rFonts w:ascii="Times New Roman" w:hAnsi="Times New Roman" w:cs="Times New Roman"/>
          <w:iCs/>
          <w:sz w:val="24"/>
          <w:szCs w:val="24"/>
        </w:rPr>
        <w:t xml:space="preserve"> Forensic Med </w:t>
      </w:r>
      <w:proofErr w:type="gramStart"/>
      <w:r w:rsidRPr="00D857AB">
        <w:rPr>
          <w:rFonts w:ascii="Times New Roman" w:hAnsi="Times New Roman" w:cs="Times New Roman"/>
          <w:iCs/>
          <w:sz w:val="24"/>
          <w:szCs w:val="24"/>
        </w:rPr>
        <w:t>2020;42:1</w:t>
      </w:r>
      <w:proofErr w:type="gramEnd"/>
      <w:r w:rsidRPr="00D857AB">
        <w:rPr>
          <w:rFonts w:ascii="Times New Roman" w:hAnsi="Times New Roman" w:cs="Times New Roman"/>
          <w:iCs/>
          <w:sz w:val="24"/>
          <w:szCs w:val="24"/>
        </w:rPr>
        <w:t>-2.</w:t>
      </w:r>
    </w:p>
    <w:p w14:paraId="557B4154" w14:textId="1A44D6C1" w:rsidR="00DF267E"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The Epidemic Diseases Act, 1897 [Internet]. 2020. Available from: </w:t>
      </w:r>
      <w:hyperlink r:id="rId16" w:history="1">
        <w:r w:rsidRPr="00D857AB">
          <w:rPr>
            <w:rStyle w:val="Hyperlink"/>
            <w:rFonts w:ascii="Times New Roman" w:hAnsi="Times New Roman" w:cs="Times New Roman"/>
            <w:iCs/>
            <w:sz w:val="24"/>
            <w:szCs w:val="24"/>
          </w:rPr>
          <w:t>https://main.mohfw.gov.in/sites/default/files/1625462448.pdf</w:t>
        </w:r>
      </w:hyperlink>
      <w:r w:rsidRPr="00D857AB">
        <w:rPr>
          <w:rFonts w:ascii="Times New Roman" w:hAnsi="Times New Roman" w:cs="Times New Roman"/>
          <w:iCs/>
          <w:sz w:val="24"/>
          <w:szCs w:val="24"/>
        </w:rPr>
        <w:t xml:space="preserve"> </w:t>
      </w:r>
    </w:p>
    <w:p w14:paraId="7486196A" w14:textId="77777777" w:rsidR="00DF267E"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lastRenderedPageBreak/>
        <w:t xml:space="preserve">Consolidated Guidelines on the measures to be taken by Ministries/ Departments of Government of India, State/Union Territory Governments and State/ Union Territory Authorities for containment of COVID-19 Epidemic [Internet]. 2020. Available from: </w:t>
      </w:r>
      <w:hyperlink r:id="rId17" w:history="1">
        <w:r w:rsidRPr="00D857AB">
          <w:rPr>
            <w:rStyle w:val="Hyperlink"/>
            <w:rFonts w:ascii="Times New Roman" w:hAnsi="Times New Roman" w:cs="Times New Roman"/>
            <w:iCs/>
            <w:sz w:val="24"/>
            <w:szCs w:val="24"/>
          </w:rPr>
          <w:t>https://ndma.gov.in/images/covid/PR_ConsolidatedGuidelinesofMHA_28032020.pdf</w:t>
        </w:r>
      </w:hyperlink>
      <w:r w:rsidRPr="00D857AB">
        <w:rPr>
          <w:rFonts w:ascii="Times New Roman" w:hAnsi="Times New Roman" w:cs="Times New Roman"/>
          <w:iCs/>
          <w:sz w:val="24"/>
          <w:szCs w:val="24"/>
        </w:rPr>
        <w:t xml:space="preserve"> </w:t>
      </w:r>
    </w:p>
    <w:p w14:paraId="5789F8E8" w14:textId="77777777" w:rsidR="00DA1DB9" w:rsidRPr="00D857AB" w:rsidRDefault="00DF267E" w:rsidP="006D7C5A">
      <w:pPr>
        <w:pStyle w:val="ListParagraph"/>
        <w:numPr>
          <w:ilvl w:val="0"/>
          <w:numId w:val="5"/>
        </w:numPr>
        <w:spacing w:line="240" w:lineRule="auto"/>
        <w:ind w:left="426"/>
        <w:contextualSpacing w:val="0"/>
        <w:rPr>
          <w:rFonts w:ascii="Times New Roman" w:hAnsi="Times New Roman" w:cs="Times New Roman"/>
          <w:iCs/>
          <w:sz w:val="24"/>
          <w:szCs w:val="24"/>
        </w:rPr>
      </w:pPr>
      <w:proofErr w:type="spellStart"/>
      <w:r w:rsidRPr="00D857AB">
        <w:rPr>
          <w:rFonts w:ascii="Times New Roman" w:hAnsi="Times New Roman" w:cs="Times New Roman"/>
          <w:iCs/>
          <w:sz w:val="24"/>
          <w:szCs w:val="24"/>
        </w:rPr>
        <w:t>Shekhawat</w:t>
      </w:r>
      <w:proofErr w:type="spellEnd"/>
      <w:r w:rsidRPr="00D857AB">
        <w:rPr>
          <w:rFonts w:ascii="Times New Roman" w:hAnsi="Times New Roman" w:cs="Times New Roman"/>
          <w:iCs/>
          <w:sz w:val="24"/>
          <w:szCs w:val="24"/>
        </w:rPr>
        <w:t xml:space="preserve"> RS, </w:t>
      </w:r>
      <w:proofErr w:type="spellStart"/>
      <w:r w:rsidRPr="00D857AB">
        <w:rPr>
          <w:rFonts w:ascii="Times New Roman" w:hAnsi="Times New Roman" w:cs="Times New Roman"/>
          <w:iCs/>
          <w:sz w:val="24"/>
          <w:szCs w:val="24"/>
        </w:rPr>
        <w:t>Meshram</w:t>
      </w:r>
      <w:proofErr w:type="spellEnd"/>
      <w:r w:rsidRPr="00D857AB">
        <w:rPr>
          <w:rFonts w:ascii="Times New Roman" w:hAnsi="Times New Roman" w:cs="Times New Roman"/>
          <w:iCs/>
          <w:sz w:val="24"/>
          <w:szCs w:val="24"/>
        </w:rPr>
        <w:t xml:space="preserve"> VP, </w:t>
      </w:r>
      <w:proofErr w:type="spellStart"/>
      <w:r w:rsidRPr="00D857AB">
        <w:rPr>
          <w:rFonts w:ascii="Times New Roman" w:hAnsi="Times New Roman" w:cs="Times New Roman"/>
          <w:iCs/>
          <w:sz w:val="24"/>
          <w:szCs w:val="24"/>
        </w:rPr>
        <w:t>Kanchan</w:t>
      </w:r>
      <w:proofErr w:type="spellEnd"/>
      <w:r w:rsidRPr="00D857AB">
        <w:rPr>
          <w:rFonts w:ascii="Times New Roman" w:hAnsi="Times New Roman" w:cs="Times New Roman"/>
          <w:iCs/>
          <w:sz w:val="24"/>
          <w:szCs w:val="24"/>
        </w:rPr>
        <w:t xml:space="preserve"> T, </w:t>
      </w:r>
      <w:proofErr w:type="spellStart"/>
      <w:r w:rsidRPr="00D857AB">
        <w:rPr>
          <w:rFonts w:ascii="Times New Roman" w:hAnsi="Times New Roman" w:cs="Times New Roman"/>
          <w:iCs/>
          <w:sz w:val="24"/>
          <w:szCs w:val="24"/>
        </w:rPr>
        <w:t>Misra</w:t>
      </w:r>
      <w:proofErr w:type="spellEnd"/>
      <w:r w:rsidRPr="00D857AB">
        <w:rPr>
          <w:rFonts w:ascii="Times New Roman" w:hAnsi="Times New Roman" w:cs="Times New Roman"/>
          <w:iCs/>
          <w:sz w:val="24"/>
          <w:szCs w:val="24"/>
        </w:rPr>
        <w:t xml:space="preserve"> S. Privacy and patient confidentiality in times of COVID-1</w:t>
      </w:r>
      <w:r w:rsidR="00677E45" w:rsidRPr="00D857AB">
        <w:rPr>
          <w:rFonts w:ascii="Times New Roman" w:hAnsi="Times New Roman" w:cs="Times New Roman"/>
          <w:iCs/>
          <w:sz w:val="24"/>
          <w:szCs w:val="24"/>
        </w:rPr>
        <w:t xml:space="preserve">9. Medico-Leg J; 2020: </w:t>
      </w:r>
      <w:hyperlink r:id="rId18" w:history="1">
        <w:r w:rsidRPr="00D857AB">
          <w:rPr>
            <w:rStyle w:val="Hyperlink"/>
            <w:rFonts w:ascii="Times New Roman" w:hAnsi="Times New Roman" w:cs="Times New Roman"/>
            <w:iCs/>
            <w:sz w:val="24"/>
            <w:szCs w:val="24"/>
          </w:rPr>
          <w:t>http://dx.doi.org/10.1177/0025817220935908</w:t>
        </w:r>
      </w:hyperlink>
      <w:r w:rsidRPr="00D857AB">
        <w:rPr>
          <w:rFonts w:ascii="Times New Roman" w:hAnsi="Times New Roman" w:cs="Times New Roman"/>
          <w:iCs/>
          <w:sz w:val="24"/>
          <w:szCs w:val="24"/>
        </w:rPr>
        <w:t xml:space="preserve"> </w:t>
      </w:r>
    </w:p>
    <w:p w14:paraId="631ED0CB"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 xml:space="preserve">Lane M, </w:t>
      </w:r>
      <w:proofErr w:type="spellStart"/>
      <w:r w:rsidRPr="00D857AB">
        <w:rPr>
          <w:rFonts w:ascii="Times New Roman" w:hAnsi="Times New Roman" w:cs="Times New Roman"/>
          <w:iCs/>
          <w:sz w:val="24"/>
          <w:szCs w:val="24"/>
        </w:rPr>
        <w:t>Vercler</w:t>
      </w:r>
      <w:proofErr w:type="spellEnd"/>
      <w:r w:rsidRPr="00D857AB">
        <w:rPr>
          <w:rFonts w:ascii="Times New Roman" w:hAnsi="Times New Roman" w:cs="Times New Roman"/>
          <w:iCs/>
          <w:sz w:val="24"/>
          <w:szCs w:val="24"/>
        </w:rPr>
        <w:t xml:space="preserve"> CJ. Is consent to autopsy necessary? Cartesian dualism in medicine and its limitations. AMA Journal of Ethics. 2016;18(8):771-778.</w:t>
      </w:r>
    </w:p>
    <w:p w14:paraId="303CE6E5"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Kamal IS, Forsyth DR, Jones JR. Does it matter who requests necropsies? Prospective study of effect of clinical audit on rate of requests. BMJ. 1997;314(7096):1729.</w:t>
      </w:r>
    </w:p>
    <w:p w14:paraId="2B72AF4B" w14:textId="77777777" w:rsidR="007E67A1" w:rsidRPr="00D857AB" w:rsidRDefault="007E67A1" w:rsidP="006D7C5A">
      <w:pPr>
        <w:pStyle w:val="ListParagraph"/>
        <w:numPr>
          <w:ilvl w:val="0"/>
          <w:numId w:val="5"/>
        </w:numPr>
        <w:spacing w:line="240" w:lineRule="auto"/>
        <w:ind w:left="426"/>
        <w:contextualSpacing w:val="0"/>
        <w:rPr>
          <w:rFonts w:ascii="Times New Roman" w:hAnsi="Times New Roman" w:cs="Times New Roman"/>
          <w:iCs/>
          <w:sz w:val="24"/>
          <w:szCs w:val="24"/>
        </w:rPr>
      </w:pPr>
      <w:r w:rsidRPr="00D857AB">
        <w:rPr>
          <w:rFonts w:ascii="Times New Roman" w:hAnsi="Times New Roman" w:cs="Times New Roman"/>
          <w:iCs/>
          <w:sz w:val="24"/>
          <w:szCs w:val="24"/>
        </w:rPr>
        <w:t>Parekh U, Chariot P, Dang C, Pedersen AS, Druid H. A roadmap to the safe practice of Forensic Medicine in the COVID-19 pandemic. Journal of Forensic and Legal Medicine. 2020. In press.</w:t>
      </w:r>
    </w:p>
    <w:p w14:paraId="69BB8A63" w14:textId="77777777" w:rsidR="007E67A1" w:rsidRPr="00032DD2" w:rsidRDefault="007E67A1" w:rsidP="006D7C5A">
      <w:pPr>
        <w:pStyle w:val="ListParagraph"/>
        <w:spacing w:line="240" w:lineRule="auto"/>
        <w:rPr>
          <w:rFonts w:ascii="Times New Roman" w:hAnsi="Times New Roman" w:cs="Times New Roman"/>
          <w:iCs/>
          <w:sz w:val="24"/>
          <w:szCs w:val="24"/>
        </w:rPr>
      </w:pPr>
    </w:p>
    <w:p w14:paraId="5AB8F65E" w14:textId="77777777" w:rsidR="00172010" w:rsidRPr="00032DD2" w:rsidRDefault="00172010" w:rsidP="006D7C5A">
      <w:pPr>
        <w:spacing w:line="240" w:lineRule="auto"/>
        <w:rPr>
          <w:rFonts w:ascii="Times New Roman" w:hAnsi="Times New Roman" w:cs="Times New Roman"/>
          <w:iCs/>
          <w:sz w:val="24"/>
          <w:szCs w:val="24"/>
        </w:rPr>
      </w:pPr>
    </w:p>
    <w:sectPr w:rsidR="00172010" w:rsidRPr="00032DD2" w:rsidSect="006D7C5A">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049D"/>
    <w:multiLevelType w:val="hybridMultilevel"/>
    <w:tmpl w:val="F7C0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81EF4"/>
    <w:multiLevelType w:val="hybridMultilevel"/>
    <w:tmpl w:val="F908413A"/>
    <w:lvl w:ilvl="0" w:tplc="25244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D291E"/>
    <w:multiLevelType w:val="hybridMultilevel"/>
    <w:tmpl w:val="69D81A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659BC"/>
    <w:multiLevelType w:val="hybridMultilevel"/>
    <w:tmpl w:val="C692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10B44"/>
    <w:multiLevelType w:val="hybridMultilevel"/>
    <w:tmpl w:val="BE90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CFB"/>
    <w:rsid w:val="00007F3B"/>
    <w:rsid w:val="000144D5"/>
    <w:rsid w:val="00032DD2"/>
    <w:rsid w:val="000C33EC"/>
    <w:rsid w:val="000F3482"/>
    <w:rsid w:val="001129E8"/>
    <w:rsid w:val="00131474"/>
    <w:rsid w:val="00142943"/>
    <w:rsid w:val="00172010"/>
    <w:rsid w:val="001C78A8"/>
    <w:rsid w:val="001D04B5"/>
    <w:rsid w:val="00210254"/>
    <w:rsid w:val="00220D4B"/>
    <w:rsid w:val="00232B05"/>
    <w:rsid w:val="0024674D"/>
    <w:rsid w:val="00256F24"/>
    <w:rsid w:val="00273350"/>
    <w:rsid w:val="0027647D"/>
    <w:rsid w:val="00277F00"/>
    <w:rsid w:val="0029547B"/>
    <w:rsid w:val="002A64DC"/>
    <w:rsid w:val="002B633F"/>
    <w:rsid w:val="002C1FC5"/>
    <w:rsid w:val="003C7AA9"/>
    <w:rsid w:val="003E2324"/>
    <w:rsid w:val="004275A1"/>
    <w:rsid w:val="00440AFD"/>
    <w:rsid w:val="004424B0"/>
    <w:rsid w:val="00445B0B"/>
    <w:rsid w:val="00446BC9"/>
    <w:rsid w:val="004576A1"/>
    <w:rsid w:val="00467987"/>
    <w:rsid w:val="00480E3B"/>
    <w:rsid w:val="004854D8"/>
    <w:rsid w:val="004973F5"/>
    <w:rsid w:val="004A238D"/>
    <w:rsid w:val="004A23D6"/>
    <w:rsid w:val="004B199F"/>
    <w:rsid w:val="004B1CFE"/>
    <w:rsid w:val="004D3107"/>
    <w:rsid w:val="004D4196"/>
    <w:rsid w:val="00502A8B"/>
    <w:rsid w:val="005352E7"/>
    <w:rsid w:val="0054118D"/>
    <w:rsid w:val="00587AA0"/>
    <w:rsid w:val="005929FC"/>
    <w:rsid w:val="005E0559"/>
    <w:rsid w:val="005E5E3E"/>
    <w:rsid w:val="005F662C"/>
    <w:rsid w:val="00610054"/>
    <w:rsid w:val="00640180"/>
    <w:rsid w:val="00641A0A"/>
    <w:rsid w:val="00677E45"/>
    <w:rsid w:val="00686FD0"/>
    <w:rsid w:val="006D7C5A"/>
    <w:rsid w:val="00700CC9"/>
    <w:rsid w:val="00757584"/>
    <w:rsid w:val="0079732F"/>
    <w:rsid w:val="007A69BC"/>
    <w:rsid w:val="007B2447"/>
    <w:rsid w:val="007C0743"/>
    <w:rsid w:val="007D6CAE"/>
    <w:rsid w:val="007E67A1"/>
    <w:rsid w:val="008253D9"/>
    <w:rsid w:val="00833154"/>
    <w:rsid w:val="008509F4"/>
    <w:rsid w:val="00855513"/>
    <w:rsid w:val="008B3ECB"/>
    <w:rsid w:val="008C4BDA"/>
    <w:rsid w:val="008D2CFB"/>
    <w:rsid w:val="00971CCA"/>
    <w:rsid w:val="00972FCB"/>
    <w:rsid w:val="009863D0"/>
    <w:rsid w:val="009A4D48"/>
    <w:rsid w:val="009B1872"/>
    <w:rsid w:val="009D4246"/>
    <w:rsid w:val="009E6973"/>
    <w:rsid w:val="00A067D4"/>
    <w:rsid w:val="00A42612"/>
    <w:rsid w:val="00A64A47"/>
    <w:rsid w:val="00A7028A"/>
    <w:rsid w:val="00AA7734"/>
    <w:rsid w:val="00AE287D"/>
    <w:rsid w:val="00AE7632"/>
    <w:rsid w:val="00B01F10"/>
    <w:rsid w:val="00B216F0"/>
    <w:rsid w:val="00B41400"/>
    <w:rsid w:val="00BC17D1"/>
    <w:rsid w:val="00BC7BF9"/>
    <w:rsid w:val="00BE2196"/>
    <w:rsid w:val="00BE4A58"/>
    <w:rsid w:val="00BE638F"/>
    <w:rsid w:val="00BE736B"/>
    <w:rsid w:val="00BF2A5C"/>
    <w:rsid w:val="00C41191"/>
    <w:rsid w:val="00C553A3"/>
    <w:rsid w:val="00CB011F"/>
    <w:rsid w:val="00CE0B6E"/>
    <w:rsid w:val="00D50653"/>
    <w:rsid w:val="00D839E6"/>
    <w:rsid w:val="00D84DE5"/>
    <w:rsid w:val="00D857AB"/>
    <w:rsid w:val="00D85DCA"/>
    <w:rsid w:val="00DA1DB9"/>
    <w:rsid w:val="00DC1322"/>
    <w:rsid w:val="00DC3ACA"/>
    <w:rsid w:val="00DD2B80"/>
    <w:rsid w:val="00DF267E"/>
    <w:rsid w:val="00E175D3"/>
    <w:rsid w:val="00EA4134"/>
    <w:rsid w:val="00EB5249"/>
    <w:rsid w:val="00ED5323"/>
    <w:rsid w:val="00EE2BF0"/>
    <w:rsid w:val="00F00A12"/>
    <w:rsid w:val="00F25579"/>
    <w:rsid w:val="00F327F8"/>
    <w:rsid w:val="00F47057"/>
    <w:rsid w:val="00F64767"/>
    <w:rsid w:val="00FC5073"/>
    <w:rsid w:val="00FD1D93"/>
    <w:rsid w:val="00FD6B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84A5"/>
  <w15:chartTrackingRefBased/>
  <w15:docId w15:val="{3ABEEB80-372A-44E3-AD6C-21485199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4D8"/>
    <w:pPr>
      <w:ind w:left="720"/>
      <w:contextualSpacing/>
    </w:pPr>
  </w:style>
  <w:style w:type="character" w:styleId="Hyperlink">
    <w:name w:val="Hyperlink"/>
    <w:basedOn w:val="DefaultParagraphFont"/>
    <w:uiPriority w:val="99"/>
    <w:unhideWhenUsed/>
    <w:rsid w:val="00172010"/>
    <w:rPr>
      <w:color w:val="0563C1" w:themeColor="hyperlink"/>
      <w:u w:val="single"/>
    </w:rPr>
  </w:style>
  <w:style w:type="character" w:styleId="CommentReference">
    <w:name w:val="annotation reference"/>
    <w:basedOn w:val="DefaultParagraphFont"/>
    <w:uiPriority w:val="99"/>
    <w:semiHidden/>
    <w:unhideWhenUsed/>
    <w:rsid w:val="00BE4A58"/>
    <w:rPr>
      <w:sz w:val="16"/>
      <w:szCs w:val="16"/>
    </w:rPr>
  </w:style>
  <w:style w:type="paragraph" w:styleId="CommentText">
    <w:name w:val="annotation text"/>
    <w:basedOn w:val="Normal"/>
    <w:link w:val="CommentTextChar"/>
    <w:uiPriority w:val="99"/>
    <w:semiHidden/>
    <w:unhideWhenUsed/>
    <w:rsid w:val="00BE4A58"/>
    <w:pPr>
      <w:spacing w:line="240" w:lineRule="auto"/>
    </w:pPr>
    <w:rPr>
      <w:sz w:val="20"/>
      <w:szCs w:val="20"/>
    </w:rPr>
  </w:style>
  <w:style w:type="character" w:customStyle="1" w:styleId="CommentTextChar">
    <w:name w:val="Comment Text Char"/>
    <w:basedOn w:val="DefaultParagraphFont"/>
    <w:link w:val="CommentText"/>
    <w:uiPriority w:val="99"/>
    <w:semiHidden/>
    <w:rsid w:val="00BE4A58"/>
    <w:rPr>
      <w:sz w:val="20"/>
      <w:szCs w:val="20"/>
    </w:rPr>
  </w:style>
  <w:style w:type="paragraph" w:styleId="CommentSubject">
    <w:name w:val="annotation subject"/>
    <w:basedOn w:val="CommentText"/>
    <w:next w:val="CommentText"/>
    <w:link w:val="CommentSubjectChar"/>
    <w:uiPriority w:val="99"/>
    <w:semiHidden/>
    <w:unhideWhenUsed/>
    <w:rsid w:val="00BE4A58"/>
    <w:rPr>
      <w:b/>
      <w:bCs/>
    </w:rPr>
  </w:style>
  <w:style w:type="character" w:customStyle="1" w:styleId="CommentSubjectChar">
    <w:name w:val="Comment Subject Char"/>
    <w:basedOn w:val="CommentTextChar"/>
    <w:link w:val="CommentSubject"/>
    <w:uiPriority w:val="99"/>
    <w:semiHidden/>
    <w:rsid w:val="00BE4A58"/>
    <w:rPr>
      <w:b/>
      <w:bCs/>
      <w:sz w:val="20"/>
      <w:szCs w:val="20"/>
    </w:rPr>
  </w:style>
  <w:style w:type="paragraph" w:styleId="BalloonText">
    <w:name w:val="Balloon Text"/>
    <w:basedOn w:val="Normal"/>
    <w:link w:val="BalloonTextChar"/>
    <w:uiPriority w:val="99"/>
    <w:semiHidden/>
    <w:unhideWhenUsed/>
    <w:rsid w:val="00BE4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A58"/>
    <w:rPr>
      <w:rFonts w:ascii="Segoe UI" w:hAnsi="Segoe UI" w:cs="Segoe UI"/>
      <w:sz w:val="18"/>
      <w:szCs w:val="18"/>
    </w:rPr>
  </w:style>
  <w:style w:type="paragraph" w:customStyle="1" w:styleId="Default">
    <w:name w:val="Default"/>
    <w:rsid w:val="00142943"/>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3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346-1075" TargetMode="External"/><Relationship Id="rId13" Type="http://schemas.openxmlformats.org/officeDocument/2006/relationships/hyperlink" Target="https://doi.org/10.3390/jcm9051472" TargetMode="External"/><Relationship Id="rId18" Type="http://schemas.openxmlformats.org/officeDocument/2006/relationships/hyperlink" Target="http://dx.doi.org/10.1177/0025817220935908" TargetMode="External"/><Relationship Id="rId3" Type="http://schemas.openxmlformats.org/officeDocument/2006/relationships/styles" Target="styles.xml"/><Relationship Id="rId7" Type="http://schemas.openxmlformats.org/officeDocument/2006/relationships/hyperlink" Target="mailto:tanujkanchan@yahoo.co.in" TargetMode="External"/><Relationship Id="rId12" Type="http://schemas.openxmlformats.org/officeDocument/2006/relationships/hyperlink" Target="https://doi.org/10.3390/jcm9051259" TargetMode="External"/><Relationship Id="rId17" Type="http://schemas.openxmlformats.org/officeDocument/2006/relationships/hyperlink" Target="https://ndma.gov.in/images/covid/PR_ConsolidatedGuidelinesofMHA_28032020.pdf" TargetMode="External"/><Relationship Id="rId2" Type="http://schemas.openxmlformats.org/officeDocument/2006/relationships/numbering" Target="numbering.xml"/><Relationship Id="rId16" Type="http://schemas.openxmlformats.org/officeDocument/2006/relationships/hyperlink" Target="https://main.mohfw.gov.in/sites/default/files/1625462448.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2-0548-7810" TargetMode="External"/><Relationship Id="rId11" Type="http://schemas.openxmlformats.org/officeDocument/2006/relationships/hyperlink" Target="https://www.who.int/dg/speeches/detail/who-director-general-s-remarks-at-the-media-briefing-on-2019-ncov-on-11-february-2020" TargetMode="External"/><Relationship Id="rId5" Type="http://schemas.openxmlformats.org/officeDocument/2006/relationships/webSettings" Target="webSettings.xml"/><Relationship Id="rId15" Type="http://schemas.openxmlformats.org/officeDocument/2006/relationships/hyperlink" Target="https://www.independent.co.uk/news/health/coronavirus-post-mortem-pathologists-covid-deaths-a9524286.html" TargetMode="External"/><Relationship Id="rId10" Type="http://schemas.openxmlformats.org/officeDocument/2006/relationships/hyperlink" Target="https://orcid.org/0000-0002-0548-78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utsav.parekh@gmail.com" TargetMode="External"/><Relationship Id="rId14" Type="http://schemas.openxmlformats.org/officeDocument/2006/relationships/hyperlink" Target="https://doi.org/10.1038/d41586-020-0135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8A65-07A8-4E70-9163-E81E45A8F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2396</TotalTime>
  <Pages>5</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dc:creator>
  <cp:keywords/>
  <dc:description/>
  <cp:lastModifiedBy>Utsav</cp:lastModifiedBy>
  <cp:revision>68</cp:revision>
  <dcterms:created xsi:type="dcterms:W3CDTF">2020-07-01T16:53:00Z</dcterms:created>
  <dcterms:modified xsi:type="dcterms:W3CDTF">2020-07-24T18:04:00Z</dcterms:modified>
</cp:coreProperties>
</file>