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68F48A" w14:textId="77777777" w:rsidR="000E1238" w:rsidRPr="000E1238" w:rsidRDefault="000E1238" w:rsidP="000E1238">
      <w:pPr>
        <w:rPr>
          <w:rFonts w:ascii="Times New Roman" w:hAnsi="Times New Roman" w:cs="Times New Roman"/>
          <w:b/>
          <w:bCs/>
          <w:sz w:val="24"/>
          <w:szCs w:val="24"/>
          <w:u w:val="single"/>
        </w:rPr>
      </w:pPr>
      <w:bookmarkStart w:id="0" w:name="_GoBack"/>
      <w:bookmarkEnd w:id="0"/>
      <w:r w:rsidRPr="000E1238">
        <w:rPr>
          <w:rFonts w:ascii="Times New Roman" w:hAnsi="Times New Roman" w:cs="Times New Roman"/>
          <w:b/>
          <w:bCs/>
          <w:sz w:val="24"/>
          <w:szCs w:val="24"/>
          <w:u w:val="single"/>
        </w:rPr>
        <w:t>TITLE:</w:t>
      </w:r>
      <w:r w:rsidRPr="000E1238">
        <w:rPr>
          <w:rFonts w:ascii="Times New Roman" w:hAnsi="Times New Roman" w:cs="Times New Roman"/>
          <w:b/>
          <w:bCs/>
          <w:sz w:val="24"/>
          <w:szCs w:val="24"/>
        </w:rPr>
        <w:t xml:space="preserve">    </w:t>
      </w:r>
      <w:r w:rsidRPr="000E1238">
        <w:rPr>
          <w:rFonts w:ascii="Times New Roman" w:hAnsi="Times New Roman" w:cs="Times New Roman"/>
          <w:b/>
          <w:bCs/>
          <w:sz w:val="24"/>
          <w:szCs w:val="24"/>
          <w:u w:val="single"/>
        </w:rPr>
        <w:t>Misinformation, Informal information and Information asymmetry during COVID</w:t>
      </w:r>
      <w:r w:rsidR="0098499F">
        <w:rPr>
          <w:rFonts w:ascii="Times New Roman" w:hAnsi="Times New Roman" w:cs="Times New Roman"/>
          <w:b/>
          <w:bCs/>
          <w:sz w:val="24"/>
          <w:szCs w:val="24"/>
          <w:u w:val="single"/>
        </w:rPr>
        <w:t>-19 times: The ultimate disrupte</w:t>
      </w:r>
      <w:r w:rsidRPr="000E1238">
        <w:rPr>
          <w:rFonts w:ascii="Times New Roman" w:hAnsi="Times New Roman" w:cs="Times New Roman"/>
          <w:b/>
          <w:bCs/>
          <w:sz w:val="24"/>
          <w:szCs w:val="24"/>
          <w:u w:val="single"/>
        </w:rPr>
        <w:t>r of health equity</w:t>
      </w:r>
    </w:p>
    <w:p w14:paraId="357A417A" w14:textId="77777777" w:rsidR="000E1238" w:rsidRPr="000E1238" w:rsidRDefault="000E1238" w:rsidP="000E1238">
      <w:pPr>
        <w:jc w:val="both"/>
        <w:rPr>
          <w:rFonts w:ascii="Times New Roman" w:hAnsi="Times New Roman" w:cs="Times New Roman"/>
          <w:b/>
          <w:bCs/>
          <w:sz w:val="24"/>
          <w:szCs w:val="24"/>
          <w:u w:val="single"/>
        </w:rPr>
      </w:pPr>
    </w:p>
    <w:p w14:paraId="2E2EBC04" w14:textId="77777777" w:rsidR="000E1238" w:rsidRPr="000E1238" w:rsidRDefault="000E1238" w:rsidP="000E1238">
      <w:pPr>
        <w:jc w:val="both"/>
        <w:rPr>
          <w:rFonts w:ascii="Times New Roman" w:hAnsi="Times New Roman" w:cs="Times New Roman"/>
          <w:b/>
          <w:bCs/>
          <w:sz w:val="24"/>
          <w:szCs w:val="24"/>
        </w:rPr>
      </w:pPr>
      <w:r w:rsidRPr="000E1238">
        <w:rPr>
          <w:rFonts w:ascii="Times New Roman" w:hAnsi="Times New Roman" w:cs="Times New Roman"/>
          <w:b/>
          <w:bCs/>
          <w:sz w:val="24"/>
          <w:szCs w:val="24"/>
          <w:u w:val="single"/>
        </w:rPr>
        <w:t>Author</w:t>
      </w:r>
      <w:r w:rsidRPr="000E1238">
        <w:rPr>
          <w:rFonts w:ascii="Times New Roman" w:hAnsi="Times New Roman" w:cs="Times New Roman"/>
          <w:b/>
          <w:bCs/>
          <w:sz w:val="24"/>
          <w:szCs w:val="24"/>
        </w:rPr>
        <w:t xml:space="preserve">:         Dr. </w:t>
      </w:r>
      <w:proofErr w:type="spellStart"/>
      <w:r w:rsidRPr="000E1238">
        <w:rPr>
          <w:rFonts w:ascii="Times New Roman" w:hAnsi="Times New Roman" w:cs="Times New Roman"/>
          <w:b/>
          <w:bCs/>
          <w:sz w:val="24"/>
          <w:szCs w:val="24"/>
        </w:rPr>
        <w:t>Shuriya</w:t>
      </w:r>
      <w:proofErr w:type="spellEnd"/>
      <w:r w:rsidRPr="000E1238">
        <w:rPr>
          <w:rFonts w:ascii="Times New Roman" w:hAnsi="Times New Roman" w:cs="Times New Roman"/>
          <w:b/>
          <w:bCs/>
          <w:sz w:val="24"/>
          <w:szCs w:val="24"/>
        </w:rPr>
        <w:t xml:space="preserve"> Prabha. M, Dr. Dinesh Kumar. V</w:t>
      </w:r>
    </w:p>
    <w:p w14:paraId="51EF9EFF" w14:textId="77777777" w:rsidR="000E1238" w:rsidRPr="000E1238" w:rsidRDefault="000E1238" w:rsidP="000E1238">
      <w:pPr>
        <w:jc w:val="both"/>
        <w:rPr>
          <w:rFonts w:ascii="Times New Roman" w:hAnsi="Times New Roman" w:cs="Times New Roman"/>
          <w:b/>
          <w:bCs/>
          <w:sz w:val="24"/>
          <w:szCs w:val="24"/>
          <w:u w:val="single"/>
        </w:rPr>
      </w:pPr>
    </w:p>
    <w:p w14:paraId="70B389A8" w14:textId="77777777" w:rsidR="000E1238" w:rsidRPr="000E1238" w:rsidRDefault="000E1238" w:rsidP="000E1238">
      <w:pPr>
        <w:jc w:val="both"/>
        <w:rPr>
          <w:rFonts w:ascii="Times New Roman" w:hAnsi="Times New Roman" w:cs="Times New Roman"/>
          <w:b/>
          <w:bCs/>
          <w:sz w:val="24"/>
          <w:szCs w:val="24"/>
        </w:rPr>
      </w:pPr>
      <w:r w:rsidRPr="000E1238">
        <w:rPr>
          <w:rFonts w:ascii="Times New Roman" w:hAnsi="Times New Roman" w:cs="Times New Roman"/>
          <w:b/>
          <w:bCs/>
          <w:sz w:val="24"/>
          <w:szCs w:val="24"/>
          <w:u w:val="single"/>
        </w:rPr>
        <w:t xml:space="preserve">Affiliations: </w:t>
      </w:r>
      <w:r w:rsidRPr="000E1238">
        <w:rPr>
          <w:rFonts w:ascii="Times New Roman" w:hAnsi="Times New Roman" w:cs="Times New Roman"/>
          <w:b/>
          <w:bCs/>
          <w:sz w:val="24"/>
          <w:szCs w:val="24"/>
        </w:rPr>
        <w:t xml:space="preserve">                   </w:t>
      </w:r>
    </w:p>
    <w:p w14:paraId="32B4D6E3" w14:textId="77777777" w:rsidR="000E1238" w:rsidRPr="000E1238" w:rsidRDefault="000E1238" w:rsidP="000E1238">
      <w:pPr>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w:t>
      </w:r>
    </w:p>
    <w:p w14:paraId="5EA488D2" w14:textId="77777777" w:rsidR="000E1238" w:rsidRPr="000E1238" w:rsidRDefault="000E1238" w:rsidP="000E1238">
      <w:pPr>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Dr. </w:t>
      </w:r>
      <w:proofErr w:type="spellStart"/>
      <w:r w:rsidRPr="000E1238">
        <w:rPr>
          <w:rFonts w:ascii="Times New Roman" w:hAnsi="Times New Roman" w:cs="Times New Roman"/>
          <w:b/>
          <w:bCs/>
          <w:sz w:val="24"/>
          <w:szCs w:val="24"/>
        </w:rPr>
        <w:t>Shuriya</w:t>
      </w:r>
      <w:proofErr w:type="spellEnd"/>
      <w:r w:rsidRPr="000E1238">
        <w:rPr>
          <w:rFonts w:ascii="Times New Roman" w:hAnsi="Times New Roman" w:cs="Times New Roman"/>
          <w:b/>
          <w:bCs/>
          <w:sz w:val="24"/>
          <w:szCs w:val="24"/>
        </w:rPr>
        <w:t xml:space="preserve"> Prabha. M, </w:t>
      </w:r>
    </w:p>
    <w:p w14:paraId="6921CFA1" w14:textId="77777777" w:rsidR="000E1238" w:rsidRPr="000E1238" w:rsidRDefault="000E1238" w:rsidP="000E1238">
      <w:pPr>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Postgraduate resident, </w:t>
      </w:r>
    </w:p>
    <w:p w14:paraId="5127508B" w14:textId="77777777" w:rsidR="000E1238" w:rsidRPr="000E1238" w:rsidRDefault="000E1238" w:rsidP="000E1238">
      <w:pPr>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Department of Paediatrics, </w:t>
      </w:r>
    </w:p>
    <w:p w14:paraId="6C49C467" w14:textId="77777777" w:rsidR="000E1238" w:rsidRPr="000E1238" w:rsidRDefault="000E1238" w:rsidP="000E1238">
      <w:pPr>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Rajah </w:t>
      </w:r>
      <w:proofErr w:type="spellStart"/>
      <w:r w:rsidRPr="000E1238">
        <w:rPr>
          <w:rFonts w:ascii="Times New Roman" w:hAnsi="Times New Roman" w:cs="Times New Roman"/>
          <w:b/>
          <w:bCs/>
          <w:sz w:val="24"/>
          <w:szCs w:val="24"/>
        </w:rPr>
        <w:t>Muthiah</w:t>
      </w:r>
      <w:proofErr w:type="spellEnd"/>
      <w:r w:rsidRPr="000E1238">
        <w:rPr>
          <w:rFonts w:ascii="Times New Roman" w:hAnsi="Times New Roman" w:cs="Times New Roman"/>
          <w:b/>
          <w:bCs/>
          <w:sz w:val="24"/>
          <w:szCs w:val="24"/>
        </w:rPr>
        <w:t xml:space="preserve"> Medical College and Hospital, </w:t>
      </w:r>
    </w:p>
    <w:p w14:paraId="65009070" w14:textId="77777777" w:rsidR="000E1238" w:rsidRPr="000E1238" w:rsidRDefault="000E1238" w:rsidP="000E1238">
      <w:pPr>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Chidambaram, </w:t>
      </w:r>
    </w:p>
    <w:p w14:paraId="61B1FD9D" w14:textId="77777777" w:rsidR="000E1238" w:rsidRPr="000E1238" w:rsidRDefault="000E1238" w:rsidP="000E1238">
      <w:pPr>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Tamil Nadu - 608002 </w:t>
      </w:r>
    </w:p>
    <w:p w14:paraId="045B6394" w14:textId="77777777" w:rsidR="000E1238" w:rsidRPr="000E1238" w:rsidRDefault="000E1238" w:rsidP="000E1238">
      <w:pPr>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India </w:t>
      </w:r>
    </w:p>
    <w:p w14:paraId="4107DBB0" w14:textId="77777777" w:rsidR="000E1238" w:rsidRPr="000E1238" w:rsidRDefault="000E1238" w:rsidP="000E1238">
      <w:pPr>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Mobile number: 8220836556</w:t>
      </w:r>
    </w:p>
    <w:p w14:paraId="6583CE3F" w14:textId="77777777" w:rsidR="000E1238" w:rsidRPr="000E1238" w:rsidRDefault="000E1238" w:rsidP="000E1238">
      <w:pPr>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Email: </w:t>
      </w:r>
      <w:hyperlink r:id="rId5" w:history="1">
        <w:r w:rsidRPr="000E1238">
          <w:rPr>
            <w:rStyle w:val="Hyperlink"/>
            <w:rFonts w:ascii="Times New Roman" w:hAnsi="Times New Roman" w:cs="Times New Roman"/>
            <w:b/>
            <w:bCs/>
            <w:sz w:val="24"/>
            <w:szCs w:val="24"/>
          </w:rPr>
          <w:t>shuriyadinesh@gmail.com</w:t>
        </w:r>
      </w:hyperlink>
      <w:r w:rsidRPr="000E1238">
        <w:rPr>
          <w:rFonts w:ascii="Times New Roman" w:hAnsi="Times New Roman" w:cs="Times New Roman"/>
          <w:b/>
          <w:bCs/>
          <w:sz w:val="24"/>
          <w:szCs w:val="24"/>
        </w:rPr>
        <w:t xml:space="preserve"> </w:t>
      </w:r>
    </w:p>
    <w:p w14:paraId="0C8C2287" w14:textId="77777777" w:rsidR="000E1238" w:rsidRPr="000E1238" w:rsidRDefault="000E1238" w:rsidP="000E1238">
      <w:pPr>
        <w:spacing w:line="240" w:lineRule="auto"/>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w:t>
      </w:r>
    </w:p>
    <w:p w14:paraId="77154E23" w14:textId="77777777" w:rsidR="000E1238" w:rsidRPr="000E1238" w:rsidRDefault="000E1238" w:rsidP="000E1238">
      <w:pPr>
        <w:spacing w:line="240" w:lineRule="auto"/>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Dr. Dinesh Kumar. V, </w:t>
      </w:r>
    </w:p>
    <w:p w14:paraId="07637E4B" w14:textId="77777777" w:rsidR="000E1238" w:rsidRPr="000E1238" w:rsidRDefault="000E1238" w:rsidP="000E1238">
      <w:pPr>
        <w:spacing w:line="240" w:lineRule="auto"/>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Assistant professor, </w:t>
      </w:r>
    </w:p>
    <w:p w14:paraId="0EF0B42D" w14:textId="77777777" w:rsidR="000E1238" w:rsidRPr="000E1238" w:rsidRDefault="000E1238" w:rsidP="000E1238">
      <w:pPr>
        <w:spacing w:line="240" w:lineRule="auto"/>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Department of Anatomy, </w:t>
      </w:r>
    </w:p>
    <w:p w14:paraId="433CED47" w14:textId="77777777" w:rsidR="000E1238" w:rsidRPr="000E1238" w:rsidRDefault="000E1238" w:rsidP="000E1238">
      <w:pPr>
        <w:spacing w:line="240" w:lineRule="auto"/>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Jawaharlal Institute of Postgraduate Medical Education and research </w:t>
      </w:r>
    </w:p>
    <w:p w14:paraId="136788D9" w14:textId="77777777" w:rsidR="000E1238" w:rsidRPr="000E1238" w:rsidRDefault="000E1238" w:rsidP="000E1238">
      <w:pPr>
        <w:spacing w:line="240" w:lineRule="auto"/>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Puducherry – 605006</w:t>
      </w:r>
    </w:p>
    <w:p w14:paraId="05F9AE53" w14:textId="77777777" w:rsidR="000E1238" w:rsidRPr="000E1238" w:rsidRDefault="000E1238" w:rsidP="000E1238">
      <w:pPr>
        <w:spacing w:line="240" w:lineRule="auto"/>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India </w:t>
      </w:r>
    </w:p>
    <w:p w14:paraId="56A15030" w14:textId="77777777" w:rsidR="000E1238" w:rsidRPr="000E1238" w:rsidRDefault="000E1238" w:rsidP="000E1238">
      <w:pPr>
        <w:spacing w:line="240" w:lineRule="auto"/>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Mobile number: 9994038701</w:t>
      </w:r>
    </w:p>
    <w:p w14:paraId="058E1776" w14:textId="77777777" w:rsidR="000E1238" w:rsidRPr="000E1238" w:rsidRDefault="000E1238" w:rsidP="000E1238">
      <w:pPr>
        <w:spacing w:line="240" w:lineRule="auto"/>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Email: </w:t>
      </w:r>
      <w:hyperlink r:id="rId6" w:history="1">
        <w:r w:rsidRPr="000E1238">
          <w:rPr>
            <w:rStyle w:val="Hyperlink"/>
            <w:rFonts w:ascii="Times New Roman" w:hAnsi="Times New Roman" w:cs="Times New Roman"/>
            <w:b/>
            <w:bCs/>
            <w:sz w:val="24"/>
            <w:szCs w:val="24"/>
          </w:rPr>
          <w:t>dinesh.88560@gmail.com</w:t>
        </w:r>
      </w:hyperlink>
      <w:r w:rsidRPr="000E1238">
        <w:rPr>
          <w:rFonts w:ascii="Times New Roman" w:hAnsi="Times New Roman" w:cs="Times New Roman"/>
          <w:b/>
          <w:bCs/>
          <w:sz w:val="24"/>
          <w:szCs w:val="24"/>
        </w:rPr>
        <w:t xml:space="preserve"> </w:t>
      </w:r>
    </w:p>
    <w:p w14:paraId="3726AB10" w14:textId="77777777" w:rsidR="000E1238" w:rsidRPr="000E1238" w:rsidRDefault="000E1238" w:rsidP="000E1238">
      <w:pPr>
        <w:spacing w:line="240" w:lineRule="auto"/>
        <w:jc w:val="both"/>
        <w:rPr>
          <w:rFonts w:ascii="Times New Roman" w:hAnsi="Times New Roman" w:cs="Times New Roman"/>
          <w:b/>
          <w:bCs/>
          <w:sz w:val="24"/>
          <w:szCs w:val="24"/>
        </w:rPr>
      </w:pPr>
    </w:p>
    <w:p w14:paraId="617D4A32" w14:textId="77777777" w:rsidR="000E1238" w:rsidRPr="000E1238" w:rsidRDefault="000E1238" w:rsidP="000E1238">
      <w:pPr>
        <w:spacing w:line="240" w:lineRule="auto"/>
        <w:jc w:val="both"/>
        <w:rPr>
          <w:rFonts w:ascii="Times New Roman" w:hAnsi="Times New Roman" w:cs="Times New Roman"/>
          <w:b/>
          <w:bCs/>
          <w:sz w:val="24"/>
          <w:szCs w:val="24"/>
          <w:u w:val="single"/>
        </w:rPr>
      </w:pPr>
      <w:r w:rsidRPr="000E1238">
        <w:rPr>
          <w:rFonts w:ascii="Times New Roman" w:hAnsi="Times New Roman" w:cs="Times New Roman"/>
          <w:b/>
          <w:bCs/>
          <w:sz w:val="24"/>
          <w:szCs w:val="24"/>
          <w:u w:val="single"/>
        </w:rPr>
        <w:t xml:space="preserve">Corresponding address: </w:t>
      </w:r>
    </w:p>
    <w:p w14:paraId="1E9441A6" w14:textId="77777777" w:rsidR="000E1238" w:rsidRPr="000E1238" w:rsidRDefault="000E1238" w:rsidP="000E1238">
      <w:pPr>
        <w:spacing w:line="240" w:lineRule="auto"/>
        <w:jc w:val="both"/>
        <w:rPr>
          <w:rFonts w:ascii="Times New Roman" w:hAnsi="Times New Roman" w:cs="Times New Roman"/>
          <w:b/>
          <w:bCs/>
          <w:sz w:val="24"/>
          <w:szCs w:val="24"/>
          <w:u w:val="single"/>
        </w:rPr>
      </w:pPr>
    </w:p>
    <w:p w14:paraId="38A73CD8" w14:textId="77777777" w:rsidR="000E1238" w:rsidRPr="000E1238" w:rsidRDefault="000E1238" w:rsidP="000E1238">
      <w:pPr>
        <w:spacing w:line="240" w:lineRule="auto"/>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Dr. Dinesh Kumar. V, </w:t>
      </w:r>
    </w:p>
    <w:p w14:paraId="02D60583" w14:textId="77777777" w:rsidR="000E1238" w:rsidRPr="000E1238" w:rsidRDefault="000E1238" w:rsidP="000E1238">
      <w:pPr>
        <w:spacing w:line="240" w:lineRule="auto"/>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Assistant professor, </w:t>
      </w:r>
    </w:p>
    <w:p w14:paraId="679E1A4D" w14:textId="77777777" w:rsidR="000E1238" w:rsidRPr="000E1238" w:rsidRDefault="000E1238" w:rsidP="000E1238">
      <w:pPr>
        <w:spacing w:line="240" w:lineRule="auto"/>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Department of Anatomy, </w:t>
      </w:r>
    </w:p>
    <w:p w14:paraId="3763E028" w14:textId="77777777" w:rsidR="000E1238" w:rsidRPr="000E1238" w:rsidRDefault="000E1238" w:rsidP="000E1238">
      <w:pPr>
        <w:spacing w:line="240" w:lineRule="auto"/>
        <w:jc w:val="both"/>
        <w:rPr>
          <w:rFonts w:ascii="Times New Roman" w:hAnsi="Times New Roman" w:cs="Times New Roman"/>
          <w:b/>
          <w:bCs/>
          <w:sz w:val="24"/>
          <w:szCs w:val="24"/>
        </w:rPr>
      </w:pPr>
      <w:r w:rsidRPr="000E1238">
        <w:rPr>
          <w:rFonts w:ascii="Times New Roman" w:hAnsi="Times New Roman" w:cs="Times New Roman"/>
          <w:b/>
          <w:bCs/>
          <w:sz w:val="24"/>
          <w:szCs w:val="24"/>
        </w:rPr>
        <w:lastRenderedPageBreak/>
        <w:t xml:space="preserve">        Jawaharlal Institute of Postgraduate Medical Education and research </w:t>
      </w:r>
    </w:p>
    <w:p w14:paraId="0D9B2365" w14:textId="77777777" w:rsidR="000E1238" w:rsidRPr="000E1238" w:rsidRDefault="000E1238" w:rsidP="000E1238">
      <w:pPr>
        <w:spacing w:line="240" w:lineRule="auto"/>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Puducherry – 605006</w:t>
      </w:r>
    </w:p>
    <w:p w14:paraId="13A98A66" w14:textId="77777777" w:rsidR="000E1238" w:rsidRPr="000E1238" w:rsidRDefault="000E1238" w:rsidP="000E1238">
      <w:pPr>
        <w:spacing w:line="240" w:lineRule="auto"/>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India </w:t>
      </w:r>
    </w:p>
    <w:p w14:paraId="6A2F2113" w14:textId="77777777" w:rsidR="000E1238" w:rsidRPr="000E1238" w:rsidRDefault="000E1238" w:rsidP="000E1238">
      <w:pPr>
        <w:spacing w:line="240" w:lineRule="auto"/>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Mobile number: 9994038701</w:t>
      </w:r>
    </w:p>
    <w:p w14:paraId="2D14D4AF" w14:textId="77777777" w:rsidR="000E1238" w:rsidRPr="000E1238" w:rsidRDefault="000E1238" w:rsidP="000E1238">
      <w:pPr>
        <w:spacing w:line="240" w:lineRule="auto"/>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Email: </w:t>
      </w:r>
      <w:hyperlink r:id="rId7" w:history="1">
        <w:r w:rsidRPr="000E1238">
          <w:rPr>
            <w:rStyle w:val="Hyperlink"/>
            <w:rFonts w:ascii="Times New Roman" w:hAnsi="Times New Roman" w:cs="Times New Roman"/>
            <w:b/>
            <w:bCs/>
            <w:sz w:val="24"/>
            <w:szCs w:val="24"/>
          </w:rPr>
          <w:t>dinesh.88560@gmail.com</w:t>
        </w:r>
      </w:hyperlink>
      <w:r w:rsidRPr="000E1238">
        <w:rPr>
          <w:rFonts w:ascii="Times New Roman" w:hAnsi="Times New Roman" w:cs="Times New Roman"/>
          <w:b/>
          <w:bCs/>
          <w:sz w:val="24"/>
          <w:szCs w:val="24"/>
        </w:rPr>
        <w:t xml:space="preserve"> </w:t>
      </w:r>
    </w:p>
    <w:p w14:paraId="132FFDF1" w14:textId="77777777" w:rsidR="000E1238" w:rsidRPr="000E1238" w:rsidRDefault="000E1238" w:rsidP="000E1238">
      <w:pPr>
        <w:spacing w:line="240" w:lineRule="auto"/>
        <w:jc w:val="both"/>
        <w:rPr>
          <w:rFonts w:ascii="Times New Roman" w:hAnsi="Times New Roman" w:cs="Times New Roman"/>
          <w:b/>
          <w:bCs/>
          <w:sz w:val="24"/>
          <w:szCs w:val="24"/>
        </w:rPr>
      </w:pPr>
    </w:p>
    <w:p w14:paraId="332DBB27" w14:textId="77777777" w:rsidR="000E1238" w:rsidRPr="000E1238" w:rsidRDefault="000E1238" w:rsidP="000E1238">
      <w:pPr>
        <w:rPr>
          <w:rFonts w:ascii="Times New Roman" w:hAnsi="Times New Roman" w:cs="Times New Roman"/>
          <w:b/>
          <w:bCs/>
          <w:sz w:val="24"/>
          <w:szCs w:val="24"/>
          <w:u w:val="single"/>
        </w:rPr>
      </w:pPr>
      <w:r w:rsidRPr="000E1238">
        <w:rPr>
          <w:rFonts w:ascii="Times New Roman" w:hAnsi="Times New Roman" w:cs="Times New Roman"/>
          <w:b/>
          <w:bCs/>
          <w:sz w:val="24"/>
          <w:szCs w:val="24"/>
          <w:u w:val="single"/>
        </w:rPr>
        <w:t xml:space="preserve">Short title: </w:t>
      </w:r>
      <w:r w:rsidR="00D60205">
        <w:rPr>
          <w:rFonts w:ascii="Times New Roman" w:hAnsi="Times New Roman" w:cs="Times New Roman"/>
          <w:b/>
          <w:bCs/>
          <w:sz w:val="24"/>
          <w:szCs w:val="24"/>
          <w:u w:val="single"/>
        </w:rPr>
        <w:t xml:space="preserve"> Prabha MS </w:t>
      </w:r>
      <w:r w:rsidRPr="000E1238">
        <w:rPr>
          <w:rFonts w:ascii="Times New Roman" w:hAnsi="Times New Roman" w:cs="Times New Roman"/>
          <w:b/>
          <w:bCs/>
          <w:sz w:val="24"/>
          <w:szCs w:val="24"/>
          <w:u w:val="single"/>
        </w:rPr>
        <w:t xml:space="preserve">et al., </w:t>
      </w:r>
      <w:r>
        <w:rPr>
          <w:rFonts w:ascii="Times New Roman" w:hAnsi="Times New Roman" w:cs="Times New Roman"/>
          <w:b/>
          <w:bCs/>
          <w:sz w:val="24"/>
          <w:szCs w:val="24"/>
          <w:u w:val="single"/>
        </w:rPr>
        <w:t>Skewed information and COVID-19</w:t>
      </w:r>
    </w:p>
    <w:p w14:paraId="7C718E46" w14:textId="77777777" w:rsidR="000E1238" w:rsidRPr="000E1238" w:rsidRDefault="000E1238" w:rsidP="000E1238">
      <w:pPr>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w:t>
      </w:r>
      <w:r w:rsidRPr="000E1238">
        <w:rPr>
          <w:rFonts w:ascii="Times New Roman" w:hAnsi="Times New Roman" w:cs="Times New Roman"/>
          <w:b/>
          <w:bCs/>
          <w:sz w:val="24"/>
          <w:szCs w:val="24"/>
          <w:u w:val="single"/>
        </w:rPr>
        <w:t xml:space="preserve">Conflict of interest: </w:t>
      </w:r>
      <w:r w:rsidRPr="000E1238">
        <w:rPr>
          <w:rFonts w:ascii="Times New Roman" w:hAnsi="Times New Roman" w:cs="Times New Roman"/>
          <w:b/>
          <w:bCs/>
          <w:sz w:val="24"/>
          <w:szCs w:val="24"/>
        </w:rPr>
        <w:t xml:space="preserve"> none to declare </w:t>
      </w:r>
    </w:p>
    <w:p w14:paraId="2B6BFBBB" w14:textId="77777777" w:rsidR="000E1238" w:rsidRPr="000E1238" w:rsidRDefault="000E1238" w:rsidP="000E1238">
      <w:pPr>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w:t>
      </w:r>
      <w:r w:rsidRPr="000E1238">
        <w:rPr>
          <w:rFonts w:ascii="Times New Roman" w:hAnsi="Times New Roman" w:cs="Times New Roman"/>
          <w:b/>
          <w:bCs/>
          <w:sz w:val="24"/>
          <w:szCs w:val="24"/>
          <w:u w:val="single"/>
        </w:rPr>
        <w:t>Funding:</w:t>
      </w:r>
      <w:r w:rsidRPr="000E1238">
        <w:rPr>
          <w:rFonts w:ascii="Times New Roman" w:hAnsi="Times New Roman" w:cs="Times New Roman"/>
          <w:b/>
          <w:bCs/>
          <w:sz w:val="24"/>
          <w:szCs w:val="24"/>
        </w:rPr>
        <w:t xml:space="preserve"> This work was not funded </w:t>
      </w:r>
    </w:p>
    <w:p w14:paraId="68A508C7" w14:textId="77777777" w:rsidR="000E1238" w:rsidRDefault="000E1238" w:rsidP="000E1238">
      <w:pPr>
        <w:jc w:val="both"/>
        <w:rPr>
          <w:rFonts w:ascii="Times New Roman" w:hAnsi="Times New Roman" w:cs="Times New Roman"/>
          <w:b/>
          <w:bCs/>
          <w:sz w:val="24"/>
          <w:szCs w:val="24"/>
        </w:rPr>
      </w:pPr>
      <w:r w:rsidRPr="000E1238">
        <w:rPr>
          <w:rFonts w:ascii="Times New Roman" w:hAnsi="Times New Roman" w:cs="Times New Roman"/>
          <w:b/>
          <w:bCs/>
          <w:sz w:val="24"/>
          <w:szCs w:val="24"/>
        </w:rPr>
        <w:t xml:space="preserve"> This work has not been submitted elsewhere.</w:t>
      </w:r>
    </w:p>
    <w:p w14:paraId="1E4E9DF3" w14:textId="77777777" w:rsidR="00316D41" w:rsidRDefault="00316D41" w:rsidP="000E1238">
      <w:pPr>
        <w:jc w:val="both"/>
        <w:rPr>
          <w:rFonts w:ascii="Times New Roman" w:hAnsi="Times New Roman" w:cs="Times New Roman"/>
          <w:b/>
          <w:bCs/>
          <w:sz w:val="24"/>
          <w:szCs w:val="24"/>
        </w:rPr>
      </w:pPr>
    </w:p>
    <w:p w14:paraId="490E3D15" w14:textId="77777777" w:rsidR="00316D41" w:rsidRDefault="00316D41" w:rsidP="00316D41">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Abstract:</w:t>
      </w:r>
    </w:p>
    <w:p w14:paraId="424A253F" w14:textId="77777777" w:rsidR="00316D41" w:rsidRDefault="00316D41" w:rsidP="00316D4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During the past few months of COVID-19 outbreak we could witness certain health disparities getting surfaced. Of these, there were misinformation which spread like wildfire and leading to unwanted stress, informal information which gained huge people attention despite getting acknowledged by health policy makers and information asymmetry in terms of expensive drugs usage. This letter is a bird eye view of all these issues which have great deal of impact but haven’t faced the light </w:t>
      </w:r>
    </w:p>
    <w:p w14:paraId="3183BAD4" w14:textId="77777777" w:rsidR="00316D41" w:rsidRDefault="00316D41" w:rsidP="000E1238">
      <w:pPr>
        <w:jc w:val="both"/>
        <w:rPr>
          <w:rFonts w:ascii="Times New Roman" w:hAnsi="Times New Roman" w:cs="Times New Roman"/>
          <w:b/>
          <w:bCs/>
          <w:sz w:val="24"/>
          <w:szCs w:val="24"/>
          <w:u w:val="single"/>
        </w:rPr>
      </w:pPr>
    </w:p>
    <w:p w14:paraId="25A321CC" w14:textId="77777777" w:rsidR="00316D41" w:rsidRDefault="00316D41" w:rsidP="000E1238">
      <w:pPr>
        <w:jc w:val="both"/>
        <w:rPr>
          <w:rFonts w:ascii="Times New Roman" w:hAnsi="Times New Roman" w:cs="Times New Roman"/>
          <w:b/>
          <w:bCs/>
          <w:sz w:val="24"/>
          <w:szCs w:val="24"/>
          <w:u w:val="single"/>
        </w:rPr>
      </w:pPr>
    </w:p>
    <w:p w14:paraId="7E544D39" w14:textId="77777777" w:rsidR="00316D41" w:rsidRDefault="00316D41" w:rsidP="000E1238">
      <w:pPr>
        <w:jc w:val="both"/>
        <w:rPr>
          <w:rFonts w:ascii="Times New Roman" w:hAnsi="Times New Roman" w:cs="Times New Roman"/>
          <w:b/>
          <w:bCs/>
          <w:sz w:val="24"/>
          <w:szCs w:val="24"/>
          <w:u w:val="single"/>
        </w:rPr>
      </w:pPr>
    </w:p>
    <w:p w14:paraId="032373CE" w14:textId="77777777" w:rsidR="00316D41" w:rsidRDefault="00316D41" w:rsidP="000E1238">
      <w:pPr>
        <w:jc w:val="both"/>
        <w:rPr>
          <w:rFonts w:ascii="Times New Roman" w:hAnsi="Times New Roman" w:cs="Times New Roman"/>
          <w:b/>
          <w:bCs/>
          <w:sz w:val="24"/>
          <w:szCs w:val="24"/>
          <w:u w:val="single"/>
        </w:rPr>
      </w:pPr>
    </w:p>
    <w:p w14:paraId="021E4F20" w14:textId="77777777" w:rsidR="00316D41" w:rsidRDefault="00316D41" w:rsidP="000E1238">
      <w:pPr>
        <w:jc w:val="both"/>
        <w:rPr>
          <w:rFonts w:ascii="Times New Roman" w:hAnsi="Times New Roman" w:cs="Times New Roman"/>
          <w:b/>
          <w:bCs/>
          <w:sz w:val="24"/>
          <w:szCs w:val="24"/>
          <w:u w:val="single"/>
        </w:rPr>
      </w:pPr>
    </w:p>
    <w:p w14:paraId="5FCE3553" w14:textId="77777777" w:rsidR="00316D41" w:rsidRDefault="00316D41" w:rsidP="000E1238">
      <w:pPr>
        <w:jc w:val="both"/>
        <w:rPr>
          <w:rFonts w:ascii="Times New Roman" w:hAnsi="Times New Roman" w:cs="Times New Roman"/>
          <w:b/>
          <w:bCs/>
          <w:sz w:val="24"/>
          <w:szCs w:val="24"/>
          <w:u w:val="single"/>
        </w:rPr>
      </w:pPr>
    </w:p>
    <w:p w14:paraId="04E0928F" w14:textId="77777777" w:rsidR="00316D41" w:rsidRDefault="00316D41" w:rsidP="000E1238">
      <w:pPr>
        <w:jc w:val="both"/>
        <w:rPr>
          <w:rFonts w:ascii="Times New Roman" w:hAnsi="Times New Roman" w:cs="Times New Roman"/>
          <w:b/>
          <w:bCs/>
          <w:sz w:val="24"/>
          <w:szCs w:val="24"/>
          <w:u w:val="single"/>
        </w:rPr>
      </w:pPr>
    </w:p>
    <w:p w14:paraId="366328E1" w14:textId="77777777" w:rsidR="00316D41" w:rsidRPr="000E1238" w:rsidRDefault="00316D41" w:rsidP="000E1238">
      <w:pPr>
        <w:jc w:val="both"/>
        <w:rPr>
          <w:rFonts w:ascii="Times New Roman" w:hAnsi="Times New Roman" w:cs="Times New Roman"/>
          <w:b/>
          <w:bCs/>
          <w:sz w:val="24"/>
          <w:szCs w:val="24"/>
          <w:u w:val="single"/>
        </w:rPr>
      </w:pPr>
    </w:p>
    <w:p w14:paraId="15240AAB" w14:textId="77777777" w:rsidR="000E1238" w:rsidRDefault="000E1238">
      <w:pPr>
        <w:rPr>
          <w:rFonts w:ascii="Times New Roman" w:hAnsi="Times New Roman" w:cs="Times New Roman"/>
          <w:b/>
          <w:bCs/>
          <w:sz w:val="28"/>
          <w:szCs w:val="28"/>
          <w:u w:val="single"/>
        </w:rPr>
      </w:pPr>
    </w:p>
    <w:p w14:paraId="22BA0E2D" w14:textId="77777777" w:rsidR="000E1238" w:rsidRDefault="000E1238">
      <w:pPr>
        <w:rPr>
          <w:rFonts w:ascii="Times New Roman" w:hAnsi="Times New Roman" w:cs="Times New Roman"/>
          <w:b/>
          <w:bCs/>
          <w:sz w:val="28"/>
          <w:szCs w:val="28"/>
          <w:u w:val="single"/>
        </w:rPr>
      </w:pPr>
    </w:p>
    <w:p w14:paraId="56BE95D5" w14:textId="77777777" w:rsidR="000E1238" w:rsidRDefault="000E1238">
      <w:pPr>
        <w:rPr>
          <w:rFonts w:ascii="Times New Roman" w:hAnsi="Times New Roman" w:cs="Times New Roman"/>
          <w:b/>
          <w:bCs/>
          <w:sz w:val="28"/>
          <w:szCs w:val="28"/>
          <w:u w:val="single"/>
        </w:rPr>
      </w:pPr>
    </w:p>
    <w:p w14:paraId="68870323" w14:textId="77777777" w:rsidR="000E1238" w:rsidRDefault="000E1238">
      <w:pPr>
        <w:rPr>
          <w:rFonts w:ascii="Times New Roman" w:hAnsi="Times New Roman" w:cs="Times New Roman"/>
          <w:b/>
          <w:bCs/>
          <w:sz w:val="28"/>
          <w:szCs w:val="28"/>
          <w:u w:val="single"/>
        </w:rPr>
      </w:pPr>
    </w:p>
    <w:p w14:paraId="1E905219" w14:textId="77777777" w:rsidR="00395793" w:rsidRDefault="00E61C23">
      <w:pPr>
        <w:rPr>
          <w:rFonts w:ascii="Times New Roman" w:hAnsi="Times New Roman" w:cs="Times New Roman"/>
          <w:b/>
          <w:bCs/>
          <w:sz w:val="28"/>
          <w:szCs w:val="28"/>
          <w:u w:val="single"/>
        </w:rPr>
      </w:pPr>
      <w:r w:rsidRPr="00E61C23">
        <w:rPr>
          <w:rFonts w:ascii="Times New Roman" w:hAnsi="Times New Roman" w:cs="Times New Roman"/>
          <w:b/>
          <w:bCs/>
          <w:sz w:val="28"/>
          <w:szCs w:val="28"/>
          <w:u w:val="single"/>
        </w:rPr>
        <w:lastRenderedPageBreak/>
        <w:t>Misinformation</w:t>
      </w:r>
      <w:r>
        <w:rPr>
          <w:rFonts w:ascii="Times New Roman" w:hAnsi="Times New Roman" w:cs="Times New Roman"/>
          <w:b/>
          <w:bCs/>
          <w:sz w:val="28"/>
          <w:szCs w:val="28"/>
          <w:u w:val="single"/>
        </w:rPr>
        <w:t>, Informal information</w:t>
      </w:r>
      <w:r w:rsidRPr="00E61C23">
        <w:rPr>
          <w:rFonts w:ascii="Times New Roman" w:hAnsi="Times New Roman" w:cs="Times New Roman"/>
          <w:b/>
          <w:bCs/>
          <w:sz w:val="28"/>
          <w:szCs w:val="28"/>
          <w:u w:val="single"/>
        </w:rPr>
        <w:t xml:space="preserve"> and </w:t>
      </w:r>
      <w:r w:rsidR="005E7990" w:rsidRPr="00E61C23">
        <w:rPr>
          <w:rFonts w:ascii="Times New Roman" w:hAnsi="Times New Roman" w:cs="Times New Roman"/>
          <w:b/>
          <w:bCs/>
          <w:sz w:val="28"/>
          <w:szCs w:val="28"/>
          <w:u w:val="single"/>
        </w:rPr>
        <w:t>Information asymmetry</w:t>
      </w:r>
      <w:r w:rsidR="005E7990" w:rsidRPr="005E7990">
        <w:rPr>
          <w:rFonts w:ascii="Times New Roman" w:hAnsi="Times New Roman" w:cs="Times New Roman"/>
          <w:b/>
          <w:bCs/>
          <w:sz w:val="28"/>
          <w:szCs w:val="28"/>
          <w:u w:val="single"/>
        </w:rPr>
        <w:t xml:space="preserve"> during COVID-19 times</w:t>
      </w:r>
      <w:r w:rsidR="0098499F">
        <w:rPr>
          <w:rFonts w:ascii="Times New Roman" w:hAnsi="Times New Roman" w:cs="Times New Roman"/>
          <w:b/>
          <w:bCs/>
          <w:sz w:val="28"/>
          <w:szCs w:val="28"/>
          <w:u w:val="single"/>
        </w:rPr>
        <w:t>: The ultimate disrupte</w:t>
      </w:r>
      <w:r w:rsidR="005E7990">
        <w:rPr>
          <w:rFonts w:ascii="Times New Roman" w:hAnsi="Times New Roman" w:cs="Times New Roman"/>
          <w:b/>
          <w:bCs/>
          <w:sz w:val="28"/>
          <w:szCs w:val="28"/>
          <w:u w:val="single"/>
        </w:rPr>
        <w:t xml:space="preserve">r of </w:t>
      </w:r>
      <w:r w:rsidR="005E7990" w:rsidRPr="005E7990">
        <w:rPr>
          <w:rFonts w:ascii="Times New Roman" w:hAnsi="Times New Roman" w:cs="Times New Roman"/>
          <w:b/>
          <w:bCs/>
          <w:sz w:val="28"/>
          <w:szCs w:val="28"/>
          <w:u w:val="single"/>
        </w:rPr>
        <w:t>health</w:t>
      </w:r>
      <w:r w:rsidR="005E7990">
        <w:rPr>
          <w:rFonts w:ascii="Times New Roman" w:hAnsi="Times New Roman" w:cs="Times New Roman"/>
          <w:b/>
          <w:bCs/>
          <w:sz w:val="28"/>
          <w:szCs w:val="28"/>
          <w:u w:val="single"/>
        </w:rPr>
        <w:t xml:space="preserve"> equity </w:t>
      </w:r>
    </w:p>
    <w:p w14:paraId="21AA50A4" w14:textId="77777777" w:rsidR="000E1238" w:rsidRDefault="000E1238" w:rsidP="00FA11B5">
      <w:pPr>
        <w:spacing w:line="360" w:lineRule="auto"/>
        <w:rPr>
          <w:rFonts w:ascii="Times New Roman" w:hAnsi="Times New Roman" w:cs="Times New Roman"/>
          <w:color w:val="000000"/>
          <w:sz w:val="24"/>
          <w:szCs w:val="24"/>
          <w:shd w:val="clear" w:color="auto" w:fill="FFFFFF"/>
        </w:rPr>
      </w:pPr>
    </w:p>
    <w:p w14:paraId="1DE468F7" w14:textId="77777777" w:rsidR="005E7990" w:rsidRDefault="005E7990" w:rsidP="00FA11B5">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COVID-19 outbreak has unleashed considerable ripples of change in the healthcare sector both in </w:t>
      </w:r>
      <w:r w:rsidR="007D36D9">
        <w:rPr>
          <w:rFonts w:ascii="Times New Roman" w:hAnsi="Times New Roman" w:cs="Times New Roman"/>
          <w:color w:val="000000"/>
          <w:sz w:val="24"/>
          <w:szCs w:val="24"/>
          <w:shd w:val="clear" w:color="auto" w:fill="FFFFFF"/>
        </w:rPr>
        <w:t xml:space="preserve">the </w:t>
      </w:r>
      <w:r>
        <w:rPr>
          <w:rFonts w:ascii="Times New Roman" w:hAnsi="Times New Roman" w:cs="Times New Roman"/>
          <w:color w:val="000000"/>
          <w:sz w:val="24"/>
          <w:szCs w:val="24"/>
          <w:shd w:val="clear" w:color="auto" w:fill="FFFFFF"/>
        </w:rPr>
        <w:t xml:space="preserve">economic and social strata. </w:t>
      </w:r>
      <w:r w:rsidR="00354DA8">
        <w:rPr>
          <w:rFonts w:ascii="Times New Roman" w:hAnsi="Times New Roman" w:cs="Times New Roman"/>
          <w:color w:val="000000"/>
          <w:sz w:val="24"/>
          <w:szCs w:val="24"/>
          <w:shd w:val="clear" w:color="auto" w:fill="FFFFFF"/>
        </w:rPr>
        <w:t xml:space="preserve">Over here, we wish to document our perspective on few notable events which </w:t>
      </w:r>
      <w:r w:rsidR="007D36D9">
        <w:rPr>
          <w:rFonts w:ascii="Times New Roman" w:hAnsi="Times New Roman" w:cs="Times New Roman"/>
          <w:color w:val="000000"/>
          <w:sz w:val="24"/>
          <w:szCs w:val="24"/>
          <w:shd w:val="clear" w:color="auto" w:fill="FFFFFF"/>
        </w:rPr>
        <w:t xml:space="preserve">has </w:t>
      </w:r>
      <w:r w:rsidR="00354DA8">
        <w:rPr>
          <w:rFonts w:ascii="Times New Roman" w:hAnsi="Times New Roman" w:cs="Times New Roman"/>
          <w:color w:val="000000"/>
          <w:sz w:val="24"/>
          <w:szCs w:val="24"/>
          <w:shd w:val="clear" w:color="auto" w:fill="FFFFFF"/>
        </w:rPr>
        <w:t xml:space="preserve">happened in the past few months. </w:t>
      </w:r>
      <w:r w:rsidR="00396B15">
        <w:rPr>
          <w:rFonts w:ascii="Times New Roman" w:hAnsi="Times New Roman" w:cs="Times New Roman"/>
          <w:color w:val="000000"/>
          <w:sz w:val="24"/>
          <w:szCs w:val="24"/>
          <w:shd w:val="clear" w:color="auto" w:fill="FFFFFF"/>
        </w:rPr>
        <w:t>In contrast to the previous contagions, COVID-19 was under the str</w:t>
      </w:r>
      <w:r w:rsidR="007D36D9">
        <w:rPr>
          <w:rFonts w:ascii="Times New Roman" w:hAnsi="Times New Roman" w:cs="Times New Roman"/>
          <w:color w:val="000000"/>
          <w:sz w:val="24"/>
          <w:szCs w:val="24"/>
          <w:shd w:val="clear" w:color="auto" w:fill="FFFFFF"/>
        </w:rPr>
        <w:t>ingent coverage of media and continuous</w:t>
      </w:r>
      <w:r w:rsidR="00396B15">
        <w:rPr>
          <w:rFonts w:ascii="Times New Roman" w:hAnsi="Times New Roman" w:cs="Times New Roman"/>
          <w:color w:val="000000"/>
          <w:sz w:val="24"/>
          <w:szCs w:val="24"/>
          <w:shd w:val="clear" w:color="auto" w:fill="FFFFFF"/>
        </w:rPr>
        <w:t xml:space="preserve"> downpour of information, both necessary and unnecessary, tickled the nerve of anxiety and uncertainty</w:t>
      </w:r>
      <w:r w:rsidR="00916B63">
        <w:rPr>
          <w:rFonts w:ascii="Times New Roman" w:hAnsi="Times New Roman" w:cs="Times New Roman"/>
          <w:color w:val="000000"/>
          <w:sz w:val="24"/>
          <w:szCs w:val="24"/>
          <w:shd w:val="clear" w:color="auto" w:fill="FFFFFF"/>
        </w:rPr>
        <w:t xml:space="preserve"> </w:t>
      </w:r>
      <w:r w:rsidR="007D36D9">
        <w:rPr>
          <w:rFonts w:ascii="Times New Roman" w:hAnsi="Times New Roman" w:cs="Times New Roman"/>
          <w:color w:val="000000"/>
          <w:sz w:val="24"/>
          <w:szCs w:val="24"/>
          <w:shd w:val="clear" w:color="auto" w:fill="FFFFFF"/>
        </w:rPr>
        <w:t xml:space="preserve">among general public </w:t>
      </w:r>
      <w:r w:rsidR="00916B63">
        <w:rPr>
          <w:rFonts w:ascii="Times New Roman" w:hAnsi="Times New Roman" w:cs="Times New Roman"/>
          <w:color w:val="000000"/>
          <w:sz w:val="24"/>
          <w:szCs w:val="24"/>
          <w:shd w:val="clear" w:color="auto" w:fill="FFFFFF"/>
        </w:rPr>
        <w:t>(1)</w:t>
      </w:r>
      <w:r w:rsidR="00396B15">
        <w:rPr>
          <w:rFonts w:ascii="Times New Roman" w:hAnsi="Times New Roman" w:cs="Times New Roman"/>
          <w:color w:val="000000"/>
          <w:sz w:val="24"/>
          <w:szCs w:val="24"/>
          <w:shd w:val="clear" w:color="auto" w:fill="FFFFFF"/>
        </w:rPr>
        <w:t xml:space="preserve">. </w:t>
      </w:r>
      <w:r w:rsidR="00916B63">
        <w:rPr>
          <w:rFonts w:ascii="Times New Roman" w:hAnsi="Times New Roman" w:cs="Times New Roman"/>
          <w:color w:val="000000"/>
          <w:sz w:val="24"/>
          <w:szCs w:val="24"/>
          <w:shd w:val="clear" w:color="auto" w:fill="FFFFFF"/>
        </w:rPr>
        <w:t>On other hand, there was a buzz of informal and even non-scientific information pumped in through various sources in instant messaging platforms such as WhatsApp®</w:t>
      </w:r>
      <w:r w:rsidR="00E61C23">
        <w:rPr>
          <w:rFonts w:ascii="Times New Roman" w:hAnsi="Times New Roman" w:cs="Times New Roman"/>
          <w:color w:val="000000"/>
          <w:sz w:val="24"/>
          <w:szCs w:val="24"/>
          <w:shd w:val="clear" w:color="auto" w:fill="FFFFFF"/>
        </w:rPr>
        <w:t>. For example, the moment when the president of United States of America tweeted about the unproven benefit of hydroxychloroquine in curing COVID-19, people began hoarding unwanted doses of the drug even without indication. There were instanc</w:t>
      </w:r>
      <w:r w:rsidR="007D36D9">
        <w:rPr>
          <w:rFonts w:ascii="Times New Roman" w:hAnsi="Times New Roman" w:cs="Times New Roman"/>
          <w:color w:val="000000"/>
          <w:sz w:val="24"/>
          <w:szCs w:val="24"/>
          <w:shd w:val="clear" w:color="auto" w:fill="FFFFFF"/>
        </w:rPr>
        <w:t>es of self-medication culminating in death</w:t>
      </w:r>
      <w:r w:rsidR="00E61C23">
        <w:rPr>
          <w:rFonts w:ascii="Times New Roman" w:hAnsi="Times New Roman" w:cs="Times New Roman"/>
          <w:color w:val="000000"/>
          <w:sz w:val="24"/>
          <w:szCs w:val="24"/>
          <w:shd w:val="clear" w:color="auto" w:fill="FFFFFF"/>
        </w:rPr>
        <w:t xml:space="preserve"> (2). </w:t>
      </w:r>
      <w:r w:rsidR="00354DA8">
        <w:rPr>
          <w:rFonts w:ascii="Times New Roman" w:hAnsi="Times New Roman" w:cs="Times New Roman"/>
          <w:color w:val="000000"/>
          <w:sz w:val="24"/>
          <w:szCs w:val="24"/>
          <w:shd w:val="clear" w:color="auto" w:fill="FFFFFF"/>
        </w:rPr>
        <w:t>This is classical situation of misinformation whereby an inaccurate fact originating from a renowned person during disaster times has spread to</w:t>
      </w:r>
      <w:r w:rsidR="007D36D9">
        <w:rPr>
          <w:rFonts w:ascii="Times New Roman" w:hAnsi="Times New Roman" w:cs="Times New Roman"/>
          <w:color w:val="000000"/>
          <w:sz w:val="24"/>
          <w:szCs w:val="24"/>
          <w:shd w:val="clear" w:color="auto" w:fill="FFFFFF"/>
        </w:rPr>
        <w:t xml:space="preserve"> a wide sector of population by-</w:t>
      </w:r>
      <w:r w:rsidR="00354DA8">
        <w:rPr>
          <w:rFonts w:ascii="Times New Roman" w:hAnsi="Times New Roman" w:cs="Times New Roman"/>
          <w:color w:val="000000"/>
          <w:sz w:val="24"/>
          <w:szCs w:val="24"/>
          <w:shd w:val="clear" w:color="auto" w:fill="FFFFFF"/>
        </w:rPr>
        <w:t xml:space="preserve">passing the conventional drug administration channel i.e. prescribed by physicians (3). Unfortunately, healthcare professionals </w:t>
      </w:r>
      <w:r w:rsidR="0032752C">
        <w:rPr>
          <w:rFonts w:ascii="Times New Roman" w:hAnsi="Times New Roman" w:cs="Times New Roman"/>
          <w:color w:val="000000"/>
          <w:sz w:val="24"/>
          <w:szCs w:val="24"/>
          <w:shd w:val="clear" w:color="auto" w:fill="FFFFFF"/>
        </w:rPr>
        <w:t xml:space="preserve">are mostly left perplexed when people raise their doubts regarding these (mis)information because many a times, they lack solid </w:t>
      </w:r>
      <w:r w:rsidR="007D36D9">
        <w:rPr>
          <w:rFonts w:ascii="Times New Roman" w:hAnsi="Times New Roman" w:cs="Times New Roman"/>
          <w:color w:val="000000"/>
          <w:sz w:val="24"/>
          <w:szCs w:val="24"/>
          <w:shd w:val="clear" w:color="auto" w:fill="FFFFFF"/>
        </w:rPr>
        <w:t>evidence to refute the touted drug. That too, in the</w:t>
      </w:r>
      <w:r w:rsidR="0032752C">
        <w:rPr>
          <w:rFonts w:ascii="Times New Roman" w:hAnsi="Times New Roman" w:cs="Times New Roman"/>
          <w:color w:val="000000"/>
          <w:sz w:val="24"/>
          <w:szCs w:val="24"/>
          <w:shd w:val="clear" w:color="auto" w:fill="FFFFFF"/>
        </w:rPr>
        <w:t xml:space="preserve"> case of hydroxychloroquine where a premature scientific data was heavily circulating and when popular public figure is ‘advertising’ it, the enigma expressed by truly well-intentioned healthcare professionals mostly succumb to the cumulative passion of the public to “take something or other”. By the time, genuine randomised controlled trials came up with </w:t>
      </w:r>
      <w:r w:rsidR="00230D17">
        <w:rPr>
          <w:rFonts w:ascii="Times New Roman" w:hAnsi="Times New Roman" w:cs="Times New Roman"/>
          <w:color w:val="000000"/>
          <w:sz w:val="24"/>
          <w:szCs w:val="24"/>
          <w:shd w:val="clear" w:color="auto" w:fill="FFFFFF"/>
        </w:rPr>
        <w:t xml:space="preserve">their results, most post-graduate residents and physicians </w:t>
      </w:r>
      <w:r w:rsidR="004A2093">
        <w:rPr>
          <w:rFonts w:ascii="Times New Roman" w:hAnsi="Times New Roman" w:cs="Times New Roman"/>
          <w:color w:val="000000"/>
          <w:sz w:val="24"/>
          <w:szCs w:val="24"/>
          <w:shd w:val="clear" w:color="auto" w:fill="FFFFFF"/>
        </w:rPr>
        <w:t xml:space="preserve">by </w:t>
      </w:r>
      <w:r w:rsidR="00230D17">
        <w:rPr>
          <w:rFonts w:ascii="Times New Roman" w:hAnsi="Times New Roman" w:cs="Times New Roman"/>
          <w:color w:val="000000"/>
          <w:sz w:val="24"/>
          <w:szCs w:val="24"/>
          <w:shd w:val="clear" w:color="auto" w:fill="FFFFFF"/>
        </w:rPr>
        <w:t xml:space="preserve">themselves have consumed the drug on empirical basis. </w:t>
      </w:r>
      <w:r w:rsidR="00FA11B5">
        <w:rPr>
          <w:rFonts w:ascii="Times New Roman" w:hAnsi="Times New Roman" w:cs="Times New Roman"/>
          <w:color w:val="000000"/>
          <w:sz w:val="24"/>
          <w:szCs w:val="24"/>
          <w:shd w:val="clear" w:color="auto" w:fill="FFFFFF"/>
        </w:rPr>
        <w:t>Ignoring the context of the issue, one of the biggest lessons we had learned d</w:t>
      </w:r>
      <w:r w:rsidR="004A2093">
        <w:rPr>
          <w:rFonts w:ascii="Times New Roman" w:hAnsi="Times New Roman" w:cs="Times New Roman"/>
          <w:color w:val="000000"/>
          <w:sz w:val="24"/>
          <w:szCs w:val="24"/>
          <w:shd w:val="clear" w:color="auto" w:fill="FFFFFF"/>
        </w:rPr>
        <w:t>uring COVID-19 times is the capability of social media to blur</w:t>
      </w:r>
      <w:r w:rsidR="00FA11B5">
        <w:rPr>
          <w:rFonts w:ascii="Times New Roman" w:hAnsi="Times New Roman" w:cs="Times New Roman"/>
          <w:color w:val="000000"/>
          <w:sz w:val="24"/>
          <w:szCs w:val="24"/>
          <w:shd w:val="clear" w:color="auto" w:fill="FFFFFF"/>
        </w:rPr>
        <w:t xml:space="preserve"> the credibility of scie</w:t>
      </w:r>
      <w:r w:rsidR="004A2093">
        <w:rPr>
          <w:rFonts w:ascii="Times New Roman" w:hAnsi="Times New Roman" w:cs="Times New Roman"/>
          <w:color w:val="000000"/>
          <w:sz w:val="24"/>
          <w:szCs w:val="24"/>
          <w:shd w:val="clear" w:color="auto" w:fill="FFFFFF"/>
        </w:rPr>
        <w:t>ntific information and spread it to billions in few</w:t>
      </w:r>
      <w:r w:rsidR="00FA11B5">
        <w:rPr>
          <w:rFonts w:ascii="Times New Roman" w:hAnsi="Times New Roman" w:cs="Times New Roman"/>
          <w:color w:val="000000"/>
          <w:sz w:val="24"/>
          <w:szCs w:val="24"/>
          <w:shd w:val="clear" w:color="auto" w:fill="FFFFFF"/>
        </w:rPr>
        <w:t xml:space="preserve"> seconds. </w:t>
      </w:r>
    </w:p>
    <w:p w14:paraId="5E9B86D9" w14:textId="77777777" w:rsidR="005E7990" w:rsidRDefault="00FA11B5" w:rsidP="00FA0385">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Second category is informal information </w:t>
      </w:r>
      <w:r w:rsidR="004A2093">
        <w:rPr>
          <w:rFonts w:ascii="Times New Roman" w:hAnsi="Times New Roman" w:cs="Times New Roman"/>
          <w:color w:val="000000"/>
          <w:sz w:val="24"/>
          <w:szCs w:val="24"/>
          <w:shd w:val="clear" w:color="auto" w:fill="FFFFFF"/>
        </w:rPr>
        <w:t xml:space="preserve">channels </w:t>
      </w:r>
      <w:r>
        <w:rPr>
          <w:rFonts w:ascii="Times New Roman" w:hAnsi="Times New Roman" w:cs="Times New Roman"/>
          <w:color w:val="000000"/>
          <w:sz w:val="24"/>
          <w:szCs w:val="24"/>
          <w:shd w:val="clear" w:color="auto" w:fill="FFFFFF"/>
        </w:rPr>
        <w:t>which is an issue of concern in countries having pluralistic healthcare system like ours. In the abs</w:t>
      </w:r>
      <w:r w:rsidR="002F5174">
        <w:rPr>
          <w:rFonts w:ascii="Times New Roman" w:hAnsi="Times New Roman" w:cs="Times New Roman"/>
          <w:color w:val="000000"/>
          <w:sz w:val="24"/>
          <w:szCs w:val="24"/>
          <w:shd w:val="clear" w:color="auto" w:fill="FFFFFF"/>
        </w:rPr>
        <w:t xml:space="preserve">ence of specific treatment for COVID-19, wide sector of population began to adopt variety of herbal formulations based on </w:t>
      </w:r>
      <w:r w:rsidR="004A2093">
        <w:rPr>
          <w:rFonts w:ascii="Times New Roman" w:hAnsi="Times New Roman" w:cs="Times New Roman"/>
          <w:color w:val="000000"/>
          <w:sz w:val="24"/>
          <w:szCs w:val="24"/>
          <w:shd w:val="clear" w:color="auto" w:fill="FFFFFF"/>
        </w:rPr>
        <w:t>their individual preferences and awareness</w:t>
      </w:r>
      <w:r w:rsidR="002F5174">
        <w:rPr>
          <w:rFonts w:ascii="Times New Roman" w:hAnsi="Times New Roman" w:cs="Times New Roman"/>
          <w:color w:val="000000"/>
          <w:sz w:val="24"/>
          <w:szCs w:val="24"/>
          <w:shd w:val="clear" w:color="auto" w:fill="FFFFFF"/>
        </w:rPr>
        <w:t xml:space="preserve">. One example is ingestion of </w:t>
      </w:r>
      <w:proofErr w:type="spellStart"/>
      <w:r w:rsidR="002F5174" w:rsidRPr="002F5174">
        <w:rPr>
          <w:rFonts w:ascii="Times New Roman" w:hAnsi="Times New Roman" w:cs="Times New Roman"/>
          <w:i/>
          <w:iCs/>
          <w:color w:val="000000"/>
          <w:sz w:val="24"/>
          <w:szCs w:val="24"/>
          <w:shd w:val="clear" w:color="auto" w:fill="FFFFFF"/>
        </w:rPr>
        <w:t>Kabasura</w:t>
      </w:r>
      <w:proofErr w:type="spellEnd"/>
      <w:r w:rsidR="002F5174" w:rsidRPr="002F5174">
        <w:rPr>
          <w:rFonts w:ascii="Times New Roman" w:hAnsi="Times New Roman" w:cs="Times New Roman"/>
          <w:i/>
          <w:iCs/>
          <w:color w:val="000000"/>
          <w:sz w:val="24"/>
          <w:szCs w:val="24"/>
          <w:shd w:val="clear" w:color="auto" w:fill="FFFFFF"/>
        </w:rPr>
        <w:t xml:space="preserve"> </w:t>
      </w:r>
      <w:proofErr w:type="spellStart"/>
      <w:r w:rsidR="002F5174" w:rsidRPr="002F5174">
        <w:rPr>
          <w:rFonts w:ascii="Times New Roman" w:hAnsi="Times New Roman" w:cs="Times New Roman"/>
          <w:i/>
          <w:iCs/>
          <w:color w:val="000000"/>
          <w:sz w:val="24"/>
          <w:szCs w:val="24"/>
          <w:shd w:val="clear" w:color="auto" w:fill="FFFFFF"/>
        </w:rPr>
        <w:t>Kudineer</w:t>
      </w:r>
      <w:proofErr w:type="spellEnd"/>
      <w:r w:rsidR="002F5174">
        <w:rPr>
          <w:rFonts w:ascii="Times New Roman" w:hAnsi="Times New Roman" w:cs="Times New Roman"/>
          <w:color w:val="000000"/>
          <w:sz w:val="24"/>
          <w:szCs w:val="24"/>
          <w:shd w:val="clear" w:color="auto" w:fill="FFFFFF"/>
        </w:rPr>
        <w:t xml:space="preserve"> in Tamil Nadu which was included in the government recommendation </w:t>
      </w:r>
      <w:r w:rsidR="004A2093">
        <w:rPr>
          <w:rFonts w:ascii="Times New Roman" w:hAnsi="Times New Roman" w:cs="Times New Roman"/>
          <w:color w:val="000000"/>
          <w:sz w:val="24"/>
          <w:szCs w:val="24"/>
          <w:shd w:val="clear" w:color="auto" w:fill="FFFFFF"/>
        </w:rPr>
        <w:t xml:space="preserve">and widely much </w:t>
      </w:r>
      <w:r w:rsidR="002F5174">
        <w:rPr>
          <w:rFonts w:ascii="Times New Roman" w:hAnsi="Times New Roman" w:cs="Times New Roman"/>
          <w:color w:val="000000"/>
          <w:sz w:val="24"/>
          <w:szCs w:val="24"/>
          <w:shd w:val="clear" w:color="auto" w:fill="FFFFFF"/>
        </w:rPr>
        <w:t xml:space="preserve">before the first publication </w:t>
      </w:r>
      <w:r w:rsidR="004A2093">
        <w:rPr>
          <w:rFonts w:ascii="Times New Roman" w:hAnsi="Times New Roman" w:cs="Times New Roman"/>
          <w:color w:val="000000"/>
          <w:sz w:val="24"/>
          <w:szCs w:val="24"/>
          <w:shd w:val="clear" w:color="auto" w:fill="FFFFFF"/>
        </w:rPr>
        <w:t xml:space="preserve">on its composition reached the scientific journals </w:t>
      </w:r>
      <w:r w:rsidR="002F5174">
        <w:rPr>
          <w:rFonts w:ascii="Times New Roman" w:hAnsi="Times New Roman" w:cs="Times New Roman"/>
          <w:color w:val="000000"/>
          <w:sz w:val="24"/>
          <w:szCs w:val="24"/>
          <w:shd w:val="clear" w:color="auto" w:fill="FFFFFF"/>
        </w:rPr>
        <w:t>(4, 5</w:t>
      </w:r>
      <w:r w:rsidR="001A499E">
        <w:rPr>
          <w:rFonts w:ascii="Times New Roman" w:hAnsi="Times New Roman" w:cs="Times New Roman"/>
          <w:color w:val="000000"/>
          <w:sz w:val="24"/>
          <w:szCs w:val="24"/>
          <w:shd w:val="clear" w:color="auto" w:fill="FFFFFF"/>
        </w:rPr>
        <w:t xml:space="preserve"> and 6</w:t>
      </w:r>
      <w:r w:rsidR="002F5174">
        <w:rPr>
          <w:rFonts w:ascii="Times New Roman" w:hAnsi="Times New Roman" w:cs="Times New Roman"/>
          <w:color w:val="000000"/>
          <w:sz w:val="24"/>
          <w:szCs w:val="24"/>
          <w:shd w:val="clear" w:color="auto" w:fill="FFFFFF"/>
        </w:rPr>
        <w:t xml:space="preserve">). </w:t>
      </w:r>
      <w:r w:rsidR="001A499E">
        <w:rPr>
          <w:rFonts w:ascii="Times New Roman" w:hAnsi="Times New Roman" w:cs="Times New Roman"/>
          <w:color w:val="000000"/>
          <w:sz w:val="24"/>
          <w:szCs w:val="24"/>
          <w:shd w:val="clear" w:color="auto" w:fill="FFFFFF"/>
        </w:rPr>
        <w:t xml:space="preserve">The </w:t>
      </w:r>
      <w:r w:rsidR="001A499E">
        <w:rPr>
          <w:rFonts w:ascii="Times New Roman" w:hAnsi="Times New Roman" w:cs="Times New Roman"/>
          <w:color w:val="000000"/>
          <w:sz w:val="24"/>
          <w:szCs w:val="24"/>
          <w:shd w:val="clear" w:color="auto" w:fill="FFFFFF"/>
        </w:rPr>
        <w:lastRenderedPageBreak/>
        <w:t xml:space="preserve">concoction was </w:t>
      </w:r>
      <w:r w:rsidR="004A2093">
        <w:rPr>
          <w:rFonts w:ascii="Times New Roman" w:hAnsi="Times New Roman" w:cs="Times New Roman"/>
          <w:color w:val="000000"/>
          <w:sz w:val="24"/>
          <w:szCs w:val="24"/>
          <w:shd w:val="clear" w:color="auto" w:fill="FFFFFF"/>
        </w:rPr>
        <w:t xml:space="preserve">generously </w:t>
      </w:r>
      <w:r w:rsidR="001A499E">
        <w:rPr>
          <w:rFonts w:ascii="Times New Roman" w:hAnsi="Times New Roman" w:cs="Times New Roman"/>
          <w:color w:val="000000"/>
          <w:sz w:val="24"/>
          <w:szCs w:val="24"/>
          <w:shd w:val="clear" w:color="auto" w:fill="FFFFFF"/>
        </w:rPr>
        <w:t xml:space="preserve">distributed by most governmental / non-governmental organizations irrespective of its potential benefits and this </w:t>
      </w:r>
      <w:r w:rsidR="004A2093">
        <w:rPr>
          <w:rFonts w:ascii="Times New Roman" w:hAnsi="Times New Roman" w:cs="Times New Roman"/>
          <w:color w:val="000000"/>
          <w:sz w:val="24"/>
          <w:szCs w:val="24"/>
          <w:shd w:val="clear" w:color="auto" w:fill="FFFFFF"/>
        </w:rPr>
        <w:t xml:space="preserve">in due course </w:t>
      </w:r>
      <w:r w:rsidR="001A499E">
        <w:rPr>
          <w:rFonts w:ascii="Times New Roman" w:hAnsi="Times New Roman" w:cs="Times New Roman"/>
          <w:color w:val="000000"/>
          <w:sz w:val="24"/>
          <w:szCs w:val="24"/>
          <w:shd w:val="clear" w:color="auto" w:fill="FFFFFF"/>
        </w:rPr>
        <w:t xml:space="preserve">had led to acute demand </w:t>
      </w:r>
      <w:r w:rsidR="004A2093">
        <w:rPr>
          <w:rFonts w:ascii="Times New Roman" w:hAnsi="Times New Roman" w:cs="Times New Roman"/>
          <w:color w:val="000000"/>
          <w:sz w:val="24"/>
          <w:szCs w:val="24"/>
          <w:shd w:val="clear" w:color="auto" w:fill="FFFFFF"/>
        </w:rPr>
        <w:t xml:space="preserve">for the concoction </w:t>
      </w:r>
      <w:r w:rsidR="001A499E">
        <w:rPr>
          <w:rFonts w:ascii="Times New Roman" w:hAnsi="Times New Roman" w:cs="Times New Roman"/>
          <w:color w:val="000000"/>
          <w:sz w:val="24"/>
          <w:szCs w:val="24"/>
          <w:shd w:val="clear" w:color="auto" w:fill="FFFFFF"/>
        </w:rPr>
        <w:t xml:space="preserve">in the local markets. </w:t>
      </w:r>
      <w:r w:rsidR="00043EAC">
        <w:rPr>
          <w:rFonts w:ascii="Times New Roman" w:hAnsi="Times New Roman" w:cs="Times New Roman"/>
          <w:color w:val="000000"/>
          <w:sz w:val="24"/>
          <w:szCs w:val="24"/>
          <w:shd w:val="clear" w:color="auto" w:fill="FFFFFF"/>
        </w:rPr>
        <w:t xml:space="preserve">Though the size of this endemic phenomenon is significant, it </w:t>
      </w:r>
      <w:r w:rsidR="004A2093">
        <w:rPr>
          <w:rFonts w:ascii="Times New Roman" w:hAnsi="Times New Roman" w:cs="Times New Roman"/>
          <w:color w:val="000000"/>
          <w:sz w:val="24"/>
          <w:szCs w:val="24"/>
          <w:shd w:val="clear" w:color="auto" w:fill="FFFFFF"/>
        </w:rPr>
        <w:t xml:space="preserve">seldom reached the </w:t>
      </w:r>
      <w:r w:rsidR="00043EAC">
        <w:rPr>
          <w:rFonts w:ascii="Times New Roman" w:hAnsi="Times New Roman" w:cs="Times New Roman"/>
          <w:color w:val="000000"/>
          <w:sz w:val="24"/>
          <w:szCs w:val="24"/>
          <w:shd w:val="clear" w:color="auto" w:fill="FFFFFF"/>
        </w:rPr>
        <w:t>attention perimeter of</w:t>
      </w:r>
      <w:r w:rsidR="004A2093">
        <w:rPr>
          <w:rFonts w:ascii="Times New Roman" w:hAnsi="Times New Roman" w:cs="Times New Roman"/>
          <w:color w:val="000000"/>
          <w:sz w:val="24"/>
          <w:szCs w:val="24"/>
          <w:shd w:val="clear" w:color="auto" w:fill="FFFFFF"/>
        </w:rPr>
        <w:t xml:space="preserve"> apex scientific bodies</w:t>
      </w:r>
      <w:r w:rsidR="00043EAC">
        <w:rPr>
          <w:rFonts w:ascii="Times New Roman" w:hAnsi="Times New Roman" w:cs="Times New Roman"/>
          <w:color w:val="000000"/>
          <w:sz w:val="24"/>
          <w:szCs w:val="24"/>
          <w:shd w:val="clear" w:color="auto" w:fill="FFFFFF"/>
        </w:rPr>
        <w:t xml:space="preserve">. </w:t>
      </w:r>
      <w:r w:rsidR="004A2093">
        <w:rPr>
          <w:rFonts w:ascii="Times New Roman" w:hAnsi="Times New Roman" w:cs="Times New Roman"/>
          <w:color w:val="000000"/>
          <w:sz w:val="24"/>
          <w:szCs w:val="24"/>
          <w:shd w:val="clear" w:color="auto" w:fill="FFFFFF"/>
        </w:rPr>
        <w:t>Though the concoction has been provided as supplementary treatment in many hospitals and as prophylaxis to healthcare professionals, t</w:t>
      </w:r>
      <w:r w:rsidR="00043EAC">
        <w:rPr>
          <w:rFonts w:ascii="Times New Roman" w:hAnsi="Times New Roman" w:cs="Times New Roman"/>
          <w:color w:val="000000"/>
          <w:sz w:val="24"/>
          <w:szCs w:val="24"/>
          <w:shd w:val="clear" w:color="auto" w:fill="FFFFFF"/>
        </w:rPr>
        <w:t>here w</w:t>
      </w:r>
      <w:r w:rsidR="004A2093">
        <w:rPr>
          <w:rFonts w:ascii="Times New Roman" w:hAnsi="Times New Roman" w:cs="Times New Roman"/>
          <w:color w:val="000000"/>
          <w:sz w:val="24"/>
          <w:szCs w:val="24"/>
          <w:shd w:val="clear" w:color="auto" w:fill="FFFFFF"/>
        </w:rPr>
        <w:t>as neither an official nod</w:t>
      </w:r>
      <w:r w:rsidR="00043EAC">
        <w:rPr>
          <w:rFonts w:ascii="Times New Roman" w:hAnsi="Times New Roman" w:cs="Times New Roman"/>
          <w:color w:val="000000"/>
          <w:sz w:val="24"/>
          <w:szCs w:val="24"/>
          <w:shd w:val="clear" w:color="auto" w:fill="FFFFFF"/>
        </w:rPr>
        <w:t xml:space="preserve"> nor a refutation from the school of modern medicine. We feel that healthcare policy makers should never ignore the micro / meso level influences existing in </w:t>
      </w:r>
      <w:r w:rsidR="00FA0385">
        <w:rPr>
          <w:rFonts w:ascii="Times New Roman" w:hAnsi="Times New Roman" w:cs="Times New Roman"/>
          <w:color w:val="000000"/>
          <w:sz w:val="24"/>
          <w:szCs w:val="24"/>
          <w:shd w:val="clear" w:color="auto" w:fill="FFFFFF"/>
        </w:rPr>
        <w:t xml:space="preserve">the society and </w:t>
      </w:r>
      <w:r w:rsidR="004A2093">
        <w:rPr>
          <w:rFonts w:ascii="Times New Roman" w:hAnsi="Times New Roman" w:cs="Times New Roman"/>
          <w:color w:val="000000"/>
          <w:sz w:val="24"/>
          <w:szCs w:val="24"/>
          <w:shd w:val="clear" w:color="auto" w:fill="FFFFFF"/>
        </w:rPr>
        <w:t xml:space="preserve">formulate working </w:t>
      </w:r>
      <w:r w:rsidR="00FA0385">
        <w:rPr>
          <w:rFonts w:ascii="Times New Roman" w:hAnsi="Times New Roman" w:cs="Times New Roman"/>
          <w:color w:val="000000"/>
          <w:sz w:val="24"/>
          <w:szCs w:val="24"/>
          <w:shd w:val="clear" w:color="auto" w:fill="FFFFFF"/>
        </w:rPr>
        <w:t>guidelines for alternate schoo</w:t>
      </w:r>
      <w:r w:rsidR="004A2093">
        <w:rPr>
          <w:rFonts w:ascii="Times New Roman" w:hAnsi="Times New Roman" w:cs="Times New Roman"/>
          <w:color w:val="000000"/>
          <w:sz w:val="24"/>
          <w:szCs w:val="24"/>
          <w:shd w:val="clear" w:color="auto" w:fill="FFFFFF"/>
        </w:rPr>
        <w:t xml:space="preserve">ls as well. Notable products formulated at </w:t>
      </w:r>
      <w:r w:rsidR="00FA0385">
        <w:rPr>
          <w:rFonts w:ascii="Times New Roman" w:hAnsi="Times New Roman" w:cs="Times New Roman"/>
          <w:color w:val="000000"/>
          <w:sz w:val="24"/>
          <w:szCs w:val="24"/>
          <w:shd w:val="clear" w:color="auto" w:fill="FFFFFF"/>
        </w:rPr>
        <w:t xml:space="preserve">alternate schools of medicine should be considered for pre-clinical research and their harms / benefits should be deciphered. </w:t>
      </w:r>
      <w:r w:rsidR="003B5E36">
        <w:rPr>
          <w:rFonts w:ascii="Times New Roman" w:hAnsi="Times New Roman" w:cs="Times New Roman"/>
          <w:color w:val="000000"/>
          <w:sz w:val="24"/>
          <w:szCs w:val="24"/>
          <w:shd w:val="clear" w:color="auto" w:fill="FFFFFF"/>
        </w:rPr>
        <w:t xml:space="preserve">In mainland China, the treatment plan for COVID-19 was developed involving a combination of traditional Chinese medicine decoction, acupuncture and few other characteristic therapy and titrated based on severity of symptoms (7). Following this, significant number of clinical trials have been initiated as well. </w:t>
      </w:r>
      <w:r w:rsidR="00FA0385">
        <w:rPr>
          <w:rFonts w:ascii="Times New Roman" w:hAnsi="Times New Roman" w:cs="Times New Roman"/>
          <w:color w:val="000000"/>
          <w:sz w:val="24"/>
          <w:szCs w:val="24"/>
          <w:shd w:val="clear" w:color="auto" w:fill="FFFFFF"/>
        </w:rPr>
        <w:t xml:space="preserve">Ignoring a ‘white elephant’ existing in the society since it doesn’t fall under our </w:t>
      </w:r>
      <w:r w:rsidR="003B5E36">
        <w:rPr>
          <w:rFonts w:ascii="Times New Roman" w:hAnsi="Times New Roman" w:cs="Times New Roman"/>
          <w:color w:val="000000"/>
          <w:sz w:val="24"/>
          <w:szCs w:val="24"/>
          <w:shd w:val="clear" w:color="auto" w:fill="FFFFFF"/>
        </w:rPr>
        <w:t xml:space="preserve">intellectual </w:t>
      </w:r>
      <w:r w:rsidR="00FA0385">
        <w:rPr>
          <w:rFonts w:ascii="Times New Roman" w:hAnsi="Times New Roman" w:cs="Times New Roman"/>
          <w:color w:val="000000"/>
          <w:sz w:val="24"/>
          <w:szCs w:val="24"/>
          <w:shd w:val="clear" w:color="auto" w:fill="FFFFFF"/>
        </w:rPr>
        <w:t xml:space="preserve">parlance might lead to serious intersections at </w:t>
      </w:r>
      <w:r w:rsidR="00126AFB">
        <w:rPr>
          <w:rFonts w:ascii="Times New Roman" w:hAnsi="Times New Roman" w:cs="Times New Roman"/>
          <w:color w:val="000000"/>
          <w:sz w:val="24"/>
          <w:szCs w:val="24"/>
          <w:shd w:val="clear" w:color="auto" w:fill="FFFFFF"/>
        </w:rPr>
        <w:t xml:space="preserve">one point of time or the other. </w:t>
      </w:r>
    </w:p>
    <w:p w14:paraId="0F9118BD" w14:textId="77777777" w:rsidR="00FA0385" w:rsidRDefault="00126AFB" w:rsidP="00FA0385">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Third and most prudent category is ‘information asymmetry’ existing in the healthcare system especially at private / corporate levels. Information asymmetry can precisely be define</w:t>
      </w:r>
      <w:r w:rsidR="00025EB0">
        <w:rPr>
          <w:rFonts w:ascii="Times New Roman" w:hAnsi="Times New Roman" w:cs="Times New Roman"/>
          <w:color w:val="000000"/>
          <w:sz w:val="24"/>
          <w:szCs w:val="24"/>
          <w:shd w:val="clear" w:color="auto" w:fill="FFFFFF"/>
        </w:rPr>
        <w:t>d as a situation where one party</w:t>
      </w:r>
      <w:r>
        <w:rPr>
          <w:rFonts w:ascii="Times New Roman" w:hAnsi="Times New Roman" w:cs="Times New Roman"/>
          <w:color w:val="000000"/>
          <w:sz w:val="24"/>
          <w:szCs w:val="24"/>
          <w:shd w:val="clear" w:color="auto" w:fill="FFFFFF"/>
        </w:rPr>
        <w:t xml:space="preserve"> involved in a contract has access to more information than the other</w:t>
      </w:r>
      <w:r w:rsidR="007440AF">
        <w:rPr>
          <w:rFonts w:ascii="Times New Roman" w:hAnsi="Times New Roman" w:cs="Times New Roman"/>
          <w:color w:val="000000"/>
          <w:sz w:val="24"/>
          <w:szCs w:val="24"/>
          <w:shd w:val="clear" w:color="auto" w:fill="FFFFFF"/>
        </w:rPr>
        <w:t xml:space="preserve"> (8</w:t>
      </w:r>
      <w:r w:rsidR="00025EB0">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r w:rsidR="00025EB0">
        <w:rPr>
          <w:rFonts w:ascii="Times New Roman" w:hAnsi="Times New Roman" w:cs="Times New Roman"/>
          <w:color w:val="000000"/>
          <w:sz w:val="24"/>
          <w:szCs w:val="24"/>
          <w:shd w:val="clear" w:color="auto" w:fill="FFFFFF"/>
        </w:rPr>
        <w:t xml:space="preserve">When a patient gets admitted in a critical state, there are high chances of information provided by the healthcare professionals </w:t>
      </w:r>
      <w:r w:rsidR="00CD7993">
        <w:rPr>
          <w:rFonts w:ascii="Times New Roman" w:hAnsi="Times New Roman" w:cs="Times New Roman"/>
          <w:color w:val="000000"/>
          <w:sz w:val="24"/>
          <w:szCs w:val="24"/>
          <w:shd w:val="clear" w:color="auto" w:fill="FFFFFF"/>
        </w:rPr>
        <w:t>be</w:t>
      </w:r>
      <w:r w:rsidR="00045ED4">
        <w:rPr>
          <w:rFonts w:ascii="Times New Roman" w:hAnsi="Times New Roman" w:cs="Times New Roman"/>
          <w:color w:val="000000"/>
          <w:sz w:val="24"/>
          <w:szCs w:val="24"/>
          <w:shd w:val="clear" w:color="auto" w:fill="FFFFFF"/>
        </w:rPr>
        <w:t>ing</w:t>
      </w:r>
      <w:r w:rsidR="00CD7993">
        <w:rPr>
          <w:rFonts w:ascii="Times New Roman" w:hAnsi="Times New Roman" w:cs="Times New Roman"/>
          <w:color w:val="000000"/>
          <w:sz w:val="24"/>
          <w:szCs w:val="24"/>
          <w:shd w:val="clear" w:color="auto" w:fill="FFFFFF"/>
        </w:rPr>
        <w:t xml:space="preserve"> asymmetric and the level of asymmetry</w:t>
      </w:r>
      <w:r w:rsidR="00025EB0">
        <w:rPr>
          <w:rFonts w:ascii="Times New Roman" w:hAnsi="Times New Roman" w:cs="Times New Roman"/>
          <w:color w:val="000000"/>
          <w:sz w:val="24"/>
          <w:szCs w:val="24"/>
          <w:shd w:val="clear" w:color="auto" w:fill="FFFFFF"/>
        </w:rPr>
        <w:t xml:space="preserve"> gallops higher in uncerta</w:t>
      </w:r>
      <w:r w:rsidR="00CD7993">
        <w:rPr>
          <w:rFonts w:ascii="Times New Roman" w:hAnsi="Times New Roman" w:cs="Times New Roman"/>
          <w:color w:val="000000"/>
          <w:sz w:val="24"/>
          <w:szCs w:val="24"/>
          <w:shd w:val="clear" w:color="auto" w:fill="FFFFFF"/>
        </w:rPr>
        <w:t xml:space="preserve">in medical conditions where stakeholders with “profit-only” goals try to market out multiple </w:t>
      </w:r>
      <w:r w:rsidR="00A805EB">
        <w:rPr>
          <w:rFonts w:ascii="Times New Roman" w:hAnsi="Times New Roman" w:cs="Times New Roman"/>
          <w:color w:val="000000"/>
          <w:sz w:val="24"/>
          <w:szCs w:val="24"/>
          <w:shd w:val="clear" w:color="auto" w:fill="FFFFFF"/>
        </w:rPr>
        <w:t>options with unproven</w:t>
      </w:r>
      <w:r w:rsidR="00CD7993">
        <w:rPr>
          <w:rFonts w:ascii="Times New Roman" w:hAnsi="Times New Roman" w:cs="Times New Roman"/>
          <w:color w:val="000000"/>
          <w:sz w:val="24"/>
          <w:szCs w:val="24"/>
          <w:shd w:val="clear" w:color="auto" w:fill="FFFFFF"/>
        </w:rPr>
        <w:t xml:space="preserve"> benefit</w:t>
      </w:r>
      <w:r w:rsidR="00A805EB">
        <w:rPr>
          <w:rFonts w:ascii="Times New Roman" w:hAnsi="Times New Roman" w:cs="Times New Roman"/>
          <w:color w:val="000000"/>
          <w:sz w:val="24"/>
          <w:szCs w:val="24"/>
          <w:shd w:val="clear" w:color="auto" w:fill="FFFFFF"/>
        </w:rPr>
        <w:t xml:space="preserve">s </w:t>
      </w:r>
      <w:r w:rsidR="007440AF">
        <w:rPr>
          <w:rFonts w:ascii="Times New Roman" w:hAnsi="Times New Roman" w:cs="Times New Roman"/>
          <w:color w:val="000000"/>
          <w:sz w:val="24"/>
          <w:szCs w:val="24"/>
          <w:shd w:val="clear" w:color="auto" w:fill="FFFFFF"/>
        </w:rPr>
        <w:t>(9</w:t>
      </w:r>
      <w:r w:rsidR="00CD7993">
        <w:rPr>
          <w:rFonts w:ascii="Times New Roman" w:hAnsi="Times New Roman" w:cs="Times New Roman"/>
          <w:color w:val="000000"/>
          <w:sz w:val="24"/>
          <w:szCs w:val="24"/>
          <w:shd w:val="clear" w:color="auto" w:fill="FFFFFF"/>
        </w:rPr>
        <w:t xml:space="preserve">). </w:t>
      </w:r>
      <w:r w:rsidR="00666F62">
        <w:rPr>
          <w:rFonts w:ascii="Times New Roman" w:hAnsi="Times New Roman" w:cs="Times New Roman"/>
          <w:color w:val="000000"/>
          <w:sz w:val="24"/>
          <w:szCs w:val="24"/>
          <w:shd w:val="clear" w:color="auto" w:fill="FFFFFF"/>
        </w:rPr>
        <w:t xml:space="preserve">A recent </w:t>
      </w:r>
      <w:r w:rsidR="00045ED4">
        <w:rPr>
          <w:rFonts w:ascii="Times New Roman" w:hAnsi="Times New Roman" w:cs="Times New Roman"/>
          <w:color w:val="000000"/>
          <w:sz w:val="24"/>
          <w:szCs w:val="24"/>
          <w:shd w:val="clear" w:color="auto" w:fill="FFFFFF"/>
        </w:rPr>
        <w:t xml:space="preserve">newspaper </w:t>
      </w:r>
      <w:r w:rsidR="00666F62">
        <w:rPr>
          <w:rFonts w:ascii="Times New Roman" w:hAnsi="Times New Roman" w:cs="Times New Roman"/>
          <w:color w:val="000000"/>
          <w:sz w:val="24"/>
          <w:szCs w:val="24"/>
          <w:shd w:val="clear" w:color="auto" w:fill="FFFFFF"/>
        </w:rPr>
        <w:t xml:space="preserve">column </w:t>
      </w:r>
      <w:r w:rsidR="00045ED4">
        <w:rPr>
          <w:rFonts w:ascii="Times New Roman" w:hAnsi="Times New Roman" w:cs="Times New Roman"/>
          <w:color w:val="000000"/>
          <w:sz w:val="24"/>
          <w:szCs w:val="24"/>
          <w:shd w:val="clear" w:color="auto" w:fill="FFFFFF"/>
        </w:rPr>
        <w:t xml:space="preserve">penned by a reputed cardiologist threw light on </w:t>
      </w:r>
      <w:r w:rsidR="00666F62">
        <w:rPr>
          <w:rFonts w:ascii="Times New Roman" w:hAnsi="Times New Roman" w:cs="Times New Roman"/>
          <w:color w:val="000000"/>
          <w:sz w:val="24"/>
          <w:szCs w:val="24"/>
          <w:shd w:val="clear" w:color="auto" w:fill="FFFFFF"/>
        </w:rPr>
        <w:t>the “Remdesivir effect” and how price of drug was equated to</w:t>
      </w:r>
      <w:r w:rsidR="007440AF">
        <w:rPr>
          <w:rFonts w:ascii="Times New Roman" w:hAnsi="Times New Roman" w:cs="Times New Roman"/>
          <w:color w:val="000000"/>
          <w:sz w:val="24"/>
          <w:szCs w:val="24"/>
          <w:shd w:val="clear" w:color="auto" w:fill="FFFFFF"/>
        </w:rPr>
        <w:t xml:space="preserve"> the quality for the consumer (10</w:t>
      </w:r>
      <w:r w:rsidR="00666F62">
        <w:rPr>
          <w:rFonts w:ascii="Times New Roman" w:hAnsi="Times New Roman" w:cs="Times New Roman"/>
          <w:color w:val="000000"/>
          <w:sz w:val="24"/>
          <w:szCs w:val="24"/>
          <w:shd w:val="clear" w:color="auto" w:fill="FFFFFF"/>
        </w:rPr>
        <w:t xml:space="preserve">). </w:t>
      </w:r>
      <w:r w:rsidR="00080E44">
        <w:rPr>
          <w:rFonts w:ascii="Times New Roman" w:hAnsi="Times New Roman" w:cs="Times New Roman"/>
          <w:color w:val="000000"/>
          <w:sz w:val="24"/>
          <w:szCs w:val="24"/>
          <w:shd w:val="clear" w:color="auto" w:fill="FFFFFF"/>
        </w:rPr>
        <w:t>Though these constraints pertain mostly to high-profile clients, the phenomenon by which these “magical remedy” drugs are pushed by media and healthcare companies need to be stringently viewed. In the era of “shared decision making” where people suffering from particular disease are provided with “sufficient evidences” to mitigate information asymmetry, uncertainty coupled with COVID-19 might wor</w:t>
      </w:r>
      <w:r w:rsidR="007440AF">
        <w:rPr>
          <w:rFonts w:ascii="Times New Roman" w:hAnsi="Times New Roman" w:cs="Times New Roman"/>
          <w:color w:val="000000"/>
          <w:sz w:val="24"/>
          <w:szCs w:val="24"/>
          <w:shd w:val="clear" w:color="auto" w:fill="FFFFFF"/>
        </w:rPr>
        <w:t>k in an antagonistic fashion (11</w:t>
      </w:r>
      <w:r w:rsidR="00080E44">
        <w:rPr>
          <w:rFonts w:ascii="Times New Roman" w:hAnsi="Times New Roman" w:cs="Times New Roman"/>
          <w:color w:val="000000"/>
          <w:sz w:val="24"/>
          <w:szCs w:val="24"/>
          <w:shd w:val="clear" w:color="auto" w:fill="FFFFFF"/>
        </w:rPr>
        <w:t xml:space="preserve">).  </w:t>
      </w:r>
    </w:p>
    <w:p w14:paraId="4C6EBF56" w14:textId="77777777" w:rsidR="003623E6" w:rsidRDefault="003623E6" w:rsidP="003623E6">
      <w:pPr>
        <w:autoSpaceDE w:val="0"/>
        <w:autoSpaceDN w:val="0"/>
        <w:adjustRightInd w:val="0"/>
        <w:spacing w:after="0"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To conclude,</w:t>
      </w:r>
      <w:r w:rsidRPr="003623E6">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though present before the pandemic, the unprecedented outbreak has showcased certain societal phenomena related to healthcare. Firstly, in the light of uncertainty, general public tend to easily get swayed towards the misinformation and only information with </w:t>
      </w:r>
      <w:r>
        <w:rPr>
          <w:rFonts w:ascii="Times New Roman" w:hAnsi="Times New Roman" w:cs="Times New Roman"/>
          <w:color w:val="000000"/>
          <w:sz w:val="24"/>
          <w:szCs w:val="24"/>
          <w:shd w:val="clear" w:color="auto" w:fill="FFFFFF"/>
        </w:rPr>
        <w:lastRenderedPageBreak/>
        <w:t>rigorous scientific evidence should be transmitted by media / public figures. Secondly, healthcare policy makers should be prudent and critical about informal information</w:t>
      </w:r>
      <w:r w:rsidR="00F102CB">
        <w:rPr>
          <w:rFonts w:ascii="Times New Roman" w:hAnsi="Times New Roman" w:cs="Times New Roman"/>
          <w:color w:val="000000"/>
          <w:sz w:val="24"/>
          <w:szCs w:val="24"/>
          <w:shd w:val="clear" w:color="auto" w:fill="FFFFFF"/>
        </w:rPr>
        <w:t xml:space="preserve"> stea</w:t>
      </w:r>
      <w:r w:rsidR="00DD1254">
        <w:rPr>
          <w:rFonts w:ascii="Times New Roman" w:hAnsi="Times New Roman" w:cs="Times New Roman"/>
          <w:color w:val="000000"/>
          <w:sz w:val="24"/>
          <w:szCs w:val="24"/>
          <w:shd w:val="clear" w:color="auto" w:fill="FFFFFF"/>
        </w:rPr>
        <w:t>ming from pluralistic healthcare system</w:t>
      </w:r>
      <w:r w:rsidR="00F102CB">
        <w:rPr>
          <w:rFonts w:ascii="Times New Roman" w:hAnsi="Times New Roman" w:cs="Times New Roman"/>
          <w:color w:val="000000"/>
          <w:sz w:val="24"/>
          <w:szCs w:val="24"/>
          <w:shd w:val="clear" w:color="auto" w:fill="FFFFFF"/>
        </w:rPr>
        <w:t xml:space="preserve"> and this shall help in developing wholesome model of care. Thirdly, measures for reducing the information asymmetry should always be encouraged and this shall restore the trust in healthcare system. </w:t>
      </w:r>
    </w:p>
    <w:p w14:paraId="4FAF1451" w14:textId="77777777" w:rsidR="00F102CB" w:rsidRDefault="00F102CB">
      <w:pPr>
        <w:rPr>
          <w:rFonts w:ascii="Times New Roman" w:hAnsi="Times New Roman" w:cs="Times New Roman"/>
          <w:b/>
          <w:bCs/>
          <w:sz w:val="28"/>
          <w:szCs w:val="28"/>
          <w:u w:val="single"/>
        </w:rPr>
      </w:pPr>
    </w:p>
    <w:p w14:paraId="0AAB4B9C" w14:textId="77777777" w:rsidR="00916B63" w:rsidRDefault="00916B63">
      <w:pPr>
        <w:rPr>
          <w:rFonts w:ascii="Times New Roman" w:hAnsi="Times New Roman" w:cs="Times New Roman"/>
          <w:b/>
          <w:bCs/>
          <w:sz w:val="28"/>
          <w:szCs w:val="28"/>
          <w:u w:val="single"/>
        </w:rPr>
      </w:pPr>
      <w:r w:rsidRPr="00916B63">
        <w:rPr>
          <w:rFonts w:ascii="Times New Roman" w:hAnsi="Times New Roman" w:cs="Times New Roman"/>
          <w:b/>
          <w:bCs/>
          <w:sz w:val="28"/>
          <w:szCs w:val="28"/>
          <w:u w:val="single"/>
        </w:rPr>
        <w:t xml:space="preserve">References: </w:t>
      </w:r>
    </w:p>
    <w:p w14:paraId="68804D87" w14:textId="77777777" w:rsidR="00916B63" w:rsidRDefault="00916B63" w:rsidP="00916B63">
      <w:pPr>
        <w:pStyle w:val="ListParagraph"/>
        <w:numPr>
          <w:ilvl w:val="0"/>
          <w:numId w:val="1"/>
        </w:numPr>
        <w:spacing w:line="360" w:lineRule="auto"/>
        <w:rPr>
          <w:rFonts w:ascii="Times New Roman" w:hAnsi="Times New Roman" w:cs="Times New Roman"/>
          <w:sz w:val="24"/>
          <w:szCs w:val="24"/>
        </w:rPr>
      </w:pPr>
      <w:r w:rsidRPr="00916B63">
        <w:rPr>
          <w:rFonts w:ascii="Times New Roman" w:hAnsi="Times New Roman" w:cs="Times New Roman"/>
          <w:sz w:val="24"/>
          <w:szCs w:val="24"/>
        </w:rPr>
        <w:t>Dong M, Zheng J. Letter to the editor: Headline stress disorder caused by Netnews during the outbreak of COVID-19. Health Expect. 2020;</w:t>
      </w:r>
      <w:r>
        <w:rPr>
          <w:rFonts w:ascii="Times New Roman" w:hAnsi="Times New Roman" w:cs="Times New Roman"/>
          <w:sz w:val="24"/>
          <w:szCs w:val="24"/>
        </w:rPr>
        <w:t xml:space="preserve"> </w:t>
      </w:r>
      <w:r w:rsidRPr="00916B63">
        <w:rPr>
          <w:rFonts w:ascii="Times New Roman" w:hAnsi="Times New Roman" w:cs="Times New Roman"/>
          <w:sz w:val="24"/>
          <w:szCs w:val="24"/>
        </w:rPr>
        <w:t>23(2):259-260.</w:t>
      </w:r>
    </w:p>
    <w:p w14:paraId="1D2B142E" w14:textId="77777777" w:rsidR="00916B63" w:rsidRDefault="00916B63" w:rsidP="00E61C2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Mackey R. </w:t>
      </w:r>
      <w:r w:rsidR="00E61C23">
        <w:rPr>
          <w:rFonts w:ascii="Times New Roman" w:hAnsi="Times New Roman" w:cs="Times New Roman"/>
          <w:sz w:val="24"/>
          <w:szCs w:val="24"/>
        </w:rPr>
        <w:t>“</w:t>
      </w:r>
      <w:r w:rsidRPr="00916B63">
        <w:rPr>
          <w:rFonts w:ascii="Times New Roman" w:hAnsi="Times New Roman" w:cs="Times New Roman"/>
          <w:sz w:val="24"/>
          <w:szCs w:val="24"/>
        </w:rPr>
        <w:t>After Trump Hyped Chloroquine as a Covid-19 Cure, a Man Died Trying to Self-Medicate With a Version of the Chemical Used in Fish Tanks</w:t>
      </w:r>
      <w:r w:rsidR="00E61C23">
        <w:rPr>
          <w:rFonts w:ascii="Times New Roman" w:hAnsi="Times New Roman" w:cs="Times New Roman"/>
          <w:sz w:val="24"/>
          <w:szCs w:val="24"/>
        </w:rPr>
        <w:t xml:space="preserve">”. </w:t>
      </w:r>
      <w:r w:rsidR="00354DA8">
        <w:rPr>
          <w:rFonts w:ascii="Times New Roman" w:hAnsi="Times New Roman" w:cs="Times New Roman"/>
          <w:sz w:val="24"/>
          <w:szCs w:val="24"/>
        </w:rPr>
        <w:t xml:space="preserve">2020. Available at: </w:t>
      </w:r>
      <w:hyperlink r:id="rId8" w:history="1">
        <w:r w:rsidR="00E61C23" w:rsidRPr="00AD5A35">
          <w:rPr>
            <w:rStyle w:val="Hyperlink"/>
            <w:rFonts w:ascii="Times New Roman" w:hAnsi="Times New Roman" w:cs="Times New Roman"/>
            <w:sz w:val="24"/>
            <w:szCs w:val="24"/>
          </w:rPr>
          <w:t>https://theintercept.com/2020/03/24/trump-hyped-chloroquine-cure-covid-19-man-arizona-took-died/</w:t>
        </w:r>
      </w:hyperlink>
      <w:r w:rsidR="00E61C23">
        <w:rPr>
          <w:rFonts w:ascii="Times New Roman" w:hAnsi="Times New Roman" w:cs="Times New Roman"/>
          <w:sz w:val="24"/>
          <w:szCs w:val="24"/>
        </w:rPr>
        <w:t xml:space="preserve"> Accessed on July</w:t>
      </w:r>
      <w:r w:rsidR="00354DA8">
        <w:rPr>
          <w:rFonts w:ascii="Times New Roman" w:hAnsi="Times New Roman" w:cs="Times New Roman"/>
          <w:sz w:val="24"/>
          <w:szCs w:val="24"/>
        </w:rPr>
        <w:t xml:space="preserve"> 23</w:t>
      </w:r>
      <w:r w:rsidR="00E61C23">
        <w:rPr>
          <w:rFonts w:ascii="Times New Roman" w:hAnsi="Times New Roman" w:cs="Times New Roman"/>
          <w:sz w:val="24"/>
          <w:szCs w:val="24"/>
        </w:rPr>
        <w:t xml:space="preserve">, 2020. </w:t>
      </w:r>
    </w:p>
    <w:p w14:paraId="18B1DDEA" w14:textId="77777777" w:rsidR="00E61C23" w:rsidRDefault="00354DA8" w:rsidP="00354DA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Miller G.</w:t>
      </w:r>
      <w:r w:rsidRPr="00354DA8">
        <w:rPr>
          <w:rFonts w:ascii="Times New Roman" w:hAnsi="Times New Roman" w:cs="Times New Roman"/>
          <w:sz w:val="24"/>
          <w:szCs w:val="24"/>
        </w:rPr>
        <w:t xml:space="preserve"> </w:t>
      </w:r>
      <w:r>
        <w:rPr>
          <w:rFonts w:ascii="Times New Roman" w:hAnsi="Times New Roman" w:cs="Times New Roman"/>
          <w:sz w:val="24"/>
          <w:szCs w:val="24"/>
        </w:rPr>
        <w:t>“Researchers Are Tracking a</w:t>
      </w:r>
      <w:r w:rsidRPr="00354DA8">
        <w:rPr>
          <w:rFonts w:ascii="Times New Roman" w:hAnsi="Times New Roman" w:cs="Times New Roman"/>
          <w:sz w:val="24"/>
          <w:szCs w:val="24"/>
        </w:rPr>
        <w:t>nother Pandemic, Too—</w:t>
      </w:r>
      <w:r>
        <w:rPr>
          <w:rFonts w:ascii="Times New Roman" w:hAnsi="Times New Roman" w:cs="Times New Roman"/>
          <w:sz w:val="24"/>
          <w:szCs w:val="24"/>
        </w:rPr>
        <w:t xml:space="preserve"> </w:t>
      </w:r>
      <w:r w:rsidRPr="00354DA8">
        <w:rPr>
          <w:rFonts w:ascii="Times New Roman" w:hAnsi="Times New Roman" w:cs="Times New Roman"/>
          <w:sz w:val="24"/>
          <w:szCs w:val="24"/>
        </w:rPr>
        <w:t>of Coronavirus Misinformation. American Association for the</w:t>
      </w:r>
      <w:r>
        <w:rPr>
          <w:rFonts w:ascii="Times New Roman" w:hAnsi="Times New Roman" w:cs="Times New Roman"/>
          <w:sz w:val="24"/>
          <w:szCs w:val="24"/>
        </w:rPr>
        <w:t xml:space="preserve"> </w:t>
      </w:r>
      <w:r w:rsidRPr="00354DA8">
        <w:rPr>
          <w:rFonts w:ascii="Times New Roman" w:hAnsi="Times New Roman" w:cs="Times New Roman"/>
          <w:sz w:val="24"/>
          <w:szCs w:val="24"/>
        </w:rPr>
        <w:t>Advancement of Science</w:t>
      </w:r>
      <w:r>
        <w:rPr>
          <w:rFonts w:ascii="Times New Roman" w:hAnsi="Times New Roman" w:cs="Times New Roman"/>
          <w:sz w:val="24"/>
          <w:szCs w:val="24"/>
        </w:rPr>
        <w:t>”</w:t>
      </w:r>
      <w:r w:rsidRPr="00354DA8">
        <w:rPr>
          <w:rFonts w:ascii="Times New Roman" w:hAnsi="Times New Roman" w:cs="Times New Roman"/>
          <w:sz w:val="24"/>
          <w:szCs w:val="24"/>
        </w:rPr>
        <w:t xml:space="preserve">. 2020. Available at: </w:t>
      </w:r>
      <w:hyperlink r:id="rId9" w:history="1">
        <w:r w:rsidRPr="00AD5A35">
          <w:rPr>
            <w:rStyle w:val="Hyperlink"/>
            <w:rFonts w:ascii="Times New Roman" w:hAnsi="Times New Roman" w:cs="Times New Roman"/>
            <w:sz w:val="24"/>
            <w:szCs w:val="24"/>
          </w:rPr>
          <w:t>https://www.sciencemag.org/news/2020/03/researchers-are-tracking-another-epidemic-too-misinformation</w:t>
        </w:r>
      </w:hyperlink>
      <w:r w:rsidRPr="00354DA8">
        <w:rPr>
          <w:rFonts w:ascii="Times New Roman" w:hAnsi="Times New Roman" w:cs="Times New Roman"/>
          <w:sz w:val="24"/>
          <w:szCs w:val="24"/>
        </w:rPr>
        <w:t>.</w:t>
      </w:r>
      <w:r>
        <w:rPr>
          <w:rFonts w:ascii="Times New Roman" w:hAnsi="Times New Roman" w:cs="Times New Roman"/>
          <w:sz w:val="24"/>
          <w:szCs w:val="24"/>
        </w:rPr>
        <w:t xml:space="preserve"> </w:t>
      </w:r>
      <w:r w:rsidRPr="00354DA8">
        <w:rPr>
          <w:rFonts w:ascii="Times New Roman" w:hAnsi="Times New Roman" w:cs="Times New Roman"/>
          <w:sz w:val="24"/>
          <w:szCs w:val="24"/>
        </w:rPr>
        <w:t xml:space="preserve"> Accessed </w:t>
      </w:r>
      <w:r>
        <w:rPr>
          <w:rFonts w:ascii="Times New Roman" w:hAnsi="Times New Roman" w:cs="Times New Roman"/>
          <w:sz w:val="24"/>
          <w:szCs w:val="24"/>
        </w:rPr>
        <w:t xml:space="preserve">on July 23, </w:t>
      </w:r>
      <w:r w:rsidRPr="00354DA8">
        <w:rPr>
          <w:rFonts w:ascii="Times New Roman" w:hAnsi="Times New Roman" w:cs="Times New Roman"/>
          <w:sz w:val="24"/>
          <w:szCs w:val="24"/>
        </w:rPr>
        <w:t>2020</w:t>
      </w:r>
      <w:r>
        <w:rPr>
          <w:rFonts w:ascii="Times New Roman" w:hAnsi="Times New Roman" w:cs="Times New Roman"/>
          <w:sz w:val="24"/>
          <w:szCs w:val="24"/>
        </w:rPr>
        <w:t xml:space="preserve"> </w:t>
      </w:r>
    </w:p>
    <w:p w14:paraId="7A9B0C22" w14:textId="77777777" w:rsidR="002F5174" w:rsidRDefault="002F5174" w:rsidP="002F517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Special Correspondent. “</w:t>
      </w:r>
      <w:r w:rsidRPr="002F5174">
        <w:rPr>
          <w:rFonts w:ascii="Times New Roman" w:hAnsi="Times New Roman" w:cs="Times New Roman"/>
          <w:sz w:val="24"/>
          <w:szCs w:val="24"/>
        </w:rPr>
        <w:t>Government to distribute herbal concoction to boost immunity</w:t>
      </w:r>
      <w:r>
        <w:rPr>
          <w:rFonts w:ascii="Times New Roman" w:hAnsi="Times New Roman" w:cs="Times New Roman"/>
          <w:sz w:val="24"/>
          <w:szCs w:val="24"/>
        </w:rPr>
        <w:t xml:space="preserve">”. 2020. Available at: </w:t>
      </w:r>
      <w:hyperlink r:id="rId10" w:history="1">
        <w:r w:rsidRPr="00AD5A35">
          <w:rPr>
            <w:rStyle w:val="Hyperlink"/>
            <w:rFonts w:ascii="Times New Roman" w:hAnsi="Times New Roman" w:cs="Times New Roman"/>
            <w:sz w:val="24"/>
            <w:szCs w:val="24"/>
          </w:rPr>
          <w:t>https://www.thehindu.com/news/national/tamil-nadu/government-to-distribute-herbal-concoction-to-boost-immunity/article31415335.ece</w:t>
        </w:r>
      </w:hyperlink>
      <w:r>
        <w:rPr>
          <w:rFonts w:ascii="Times New Roman" w:hAnsi="Times New Roman" w:cs="Times New Roman"/>
          <w:sz w:val="24"/>
          <w:szCs w:val="24"/>
        </w:rPr>
        <w:t xml:space="preserve"> </w:t>
      </w:r>
      <w:r w:rsidRPr="00354DA8">
        <w:rPr>
          <w:rFonts w:ascii="Times New Roman" w:hAnsi="Times New Roman" w:cs="Times New Roman"/>
          <w:sz w:val="24"/>
          <w:szCs w:val="24"/>
        </w:rPr>
        <w:t xml:space="preserve">Accessed </w:t>
      </w:r>
      <w:r>
        <w:rPr>
          <w:rFonts w:ascii="Times New Roman" w:hAnsi="Times New Roman" w:cs="Times New Roman"/>
          <w:sz w:val="24"/>
          <w:szCs w:val="24"/>
        </w:rPr>
        <w:t xml:space="preserve">on July 23, </w:t>
      </w:r>
      <w:r w:rsidRPr="00354DA8">
        <w:rPr>
          <w:rFonts w:ascii="Times New Roman" w:hAnsi="Times New Roman" w:cs="Times New Roman"/>
          <w:sz w:val="24"/>
          <w:szCs w:val="24"/>
        </w:rPr>
        <w:t>2020</w:t>
      </w:r>
      <w:r>
        <w:rPr>
          <w:rFonts w:ascii="Times New Roman" w:hAnsi="Times New Roman" w:cs="Times New Roman"/>
          <w:sz w:val="24"/>
          <w:szCs w:val="24"/>
        </w:rPr>
        <w:t xml:space="preserve"> </w:t>
      </w:r>
    </w:p>
    <w:p w14:paraId="292D620C" w14:textId="77777777" w:rsidR="002F5174" w:rsidRDefault="002F5174" w:rsidP="002F517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PTI. “</w:t>
      </w:r>
      <w:r w:rsidRPr="002F5174">
        <w:rPr>
          <w:rFonts w:ascii="Times New Roman" w:hAnsi="Times New Roman" w:cs="Times New Roman"/>
          <w:sz w:val="24"/>
          <w:szCs w:val="24"/>
        </w:rPr>
        <w:t>Siddha research papers throw light on efficacy of ‘</w:t>
      </w:r>
      <w:proofErr w:type="spellStart"/>
      <w:r w:rsidRPr="002F5174">
        <w:rPr>
          <w:rFonts w:ascii="Times New Roman" w:hAnsi="Times New Roman" w:cs="Times New Roman"/>
          <w:sz w:val="24"/>
          <w:szCs w:val="24"/>
        </w:rPr>
        <w:t>Kabasura</w:t>
      </w:r>
      <w:proofErr w:type="spellEnd"/>
      <w:r w:rsidRPr="002F5174">
        <w:rPr>
          <w:rFonts w:ascii="Times New Roman" w:hAnsi="Times New Roman" w:cs="Times New Roman"/>
          <w:sz w:val="24"/>
          <w:szCs w:val="24"/>
        </w:rPr>
        <w:t xml:space="preserve"> </w:t>
      </w:r>
      <w:proofErr w:type="spellStart"/>
      <w:r w:rsidRPr="002F5174">
        <w:rPr>
          <w:rFonts w:ascii="Times New Roman" w:hAnsi="Times New Roman" w:cs="Times New Roman"/>
          <w:sz w:val="24"/>
          <w:szCs w:val="24"/>
        </w:rPr>
        <w:t>kudineer</w:t>
      </w:r>
      <w:proofErr w:type="spellEnd"/>
      <w:r w:rsidRPr="002F5174">
        <w:rPr>
          <w:rFonts w:ascii="Times New Roman" w:hAnsi="Times New Roman" w:cs="Times New Roman"/>
          <w:sz w:val="24"/>
          <w:szCs w:val="24"/>
        </w:rPr>
        <w:t>’ in managing COVID-19</w:t>
      </w:r>
      <w:r>
        <w:rPr>
          <w:rFonts w:ascii="Times New Roman" w:hAnsi="Times New Roman" w:cs="Times New Roman"/>
          <w:sz w:val="24"/>
          <w:szCs w:val="24"/>
        </w:rPr>
        <w:t xml:space="preserve">”. 2020. Available at: </w:t>
      </w:r>
      <w:hyperlink r:id="rId11" w:history="1">
        <w:r w:rsidRPr="00AD5A35">
          <w:rPr>
            <w:rStyle w:val="Hyperlink"/>
            <w:rFonts w:ascii="Times New Roman" w:hAnsi="Times New Roman" w:cs="Times New Roman"/>
            <w:sz w:val="24"/>
            <w:szCs w:val="24"/>
          </w:rPr>
          <w:t>https://www.thehindu.com/sci-tech/health/siddha-research-papers-throw-light-on-efficacy-of-kabasura-kudineer-in-managing-covid-19/article31868238.ece</w:t>
        </w:r>
      </w:hyperlink>
      <w:r>
        <w:rPr>
          <w:rFonts w:ascii="Times New Roman" w:hAnsi="Times New Roman" w:cs="Times New Roman"/>
          <w:sz w:val="24"/>
          <w:szCs w:val="24"/>
        </w:rPr>
        <w:t xml:space="preserve"> </w:t>
      </w:r>
      <w:r w:rsidRPr="00354DA8">
        <w:rPr>
          <w:rFonts w:ascii="Times New Roman" w:hAnsi="Times New Roman" w:cs="Times New Roman"/>
          <w:sz w:val="24"/>
          <w:szCs w:val="24"/>
        </w:rPr>
        <w:t xml:space="preserve">Accessed </w:t>
      </w:r>
      <w:r>
        <w:rPr>
          <w:rFonts w:ascii="Times New Roman" w:hAnsi="Times New Roman" w:cs="Times New Roman"/>
          <w:sz w:val="24"/>
          <w:szCs w:val="24"/>
        </w:rPr>
        <w:t xml:space="preserve">on July 23, </w:t>
      </w:r>
      <w:r w:rsidRPr="00354DA8">
        <w:rPr>
          <w:rFonts w:ascii="Times New Roman" w:hAnsi="Times New Roman" w:cs="Times New Roman"/>
          <w:sz w:val="24"/>
          <w:szCs w:val="24"/>
        </w:rPr>
        <w:t>2020</w:t>
      </w:r>
      <w:r>
        <w:rPr>
          <w:rFonts w:ascii="Times New Roman" w:hAnsi="Times New Roman" w:cs="Times New Roman"/>
          <w:sz w:val="24"/>
          <w:szCs w:val="24"/>
        </w:rPr>
        <w:t xml:space="preserve"> </w:t>
      </w:r>
    </w:p>
    <w:p w14:paraId="4D173D33" w14:textId="77777777" w:rsidR="002F5174" w:rsidRDefault="001A499E" w:rsidP="001A499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K</w:t>
      </w:r>
      <w:r w:rsidRPr="001A499E">
        <w:rPr>
          <w:rFonts w:ascii="Times New Roman" w:hAnsi="Times New Roman" w:cs="Times New Roman"/>
          <w:sz w:val="24"/>
          <w:szCs w:val="24"/>
        </w:rPr>
        <w:t xml:space="preserve">iran G, Karthik L, Shree Devi MS, </w:t>
      </w:r>
      <w:proofErr w:type="spellStart"/>
      <w:r w:rsidR="00043EAC">
        <w:rPr>
          <w:rFonts w:ascii="Times New Roman" w:hAnsi="Times New Roman" w:cs="Times New Roman"/>
          <w:sz w:val="24"/>
          <w:szCs w:val="24"/>
        </w:rPr>
        <w:t>Sathiyarajeswaran</w:t>
      </w:r>
      <w:proofErr w:type="spellEnd"/>
      <w:r w:rsidR="00043EAC">
        <w:rPr>
          <w:rFonts w:ascii="Times New Roman" w:hAnsi="Times New Roman" w:cs="Times New Roman"/>
          <w:sz w:val="24"/>
          <w:szCs w:val="24"/>
        </w:rPr>
        <w:t xml:space="preserve"> P, </w:t>
      </w:r>
      <w:proofErr w:type="spellStart"/>
      <w:r w:rsidR="00043EAC">
        <w:rPr>
          <w:rFonts w:ascii="Times New Roman" w:hAnsi="Times New Roman" w:cs="Times New Roman"/>
          <w:sz w:val="24"/>
          <w:szCs w:val="24"/>
        </w:rPr>
        <w:t>Kanakavalli</w:t>
      </w:r>
      <w:proofErr w:type="spellEnd"/>
      <w:r w:rsidR="00043EAC">
        <w:rPr>
          <w:rFonts w:ascii="Times New Roman" w:hAnsi="Times New Roman" w:cs="Times New Roman"/>
          <w:sz w:val="24"/>
          <w:szCs w:val="24"/>
        </w:rPr>
        <w:t xml:space="preserve"> K, Kumar KM </w:t>
      </w:r>
      <w:r w:rsidRPr="001A499E">
        <w:rPr>
          <w:rFonts w:ascii="Times New Roman" w:hAnsi="Times New Roman" w:cs="Times New Roman"/>
          <w:sz w:val="24"/>
          <w:szCs w:val="24"/>
        </w:rPr>
        <w:t xml:space="preserve">et al. In Silico computational screening of </w:t>
      </w:r>
      <w:proofErr w:type="spellStart"/>
      <w:r w:rsidRPr="001A499E">
        <w:rPr>
          <w:rFonts w:ascii="Times New Roman" w:hAnsi="Times New Roman" w:cs="Times New Roman"/>
          <w:sz w:val="24"/>
          <w:szCs w:val="24"/>
        </w:rPr>
        <w:t>Kabasura</w:t>
      </w:r>
      <w:proofErr w:type="spellEnd"/>
      <w:r w:rsidRPr="001A499E">
        <w:rPr>
          <w:rFonts w:ascii="Times New Roman" w:hAnsi="Times New Roman" w:cs="Times New Roman"/>
          <w:sz w:val="24"/>
          <w:szCs w:val="24"/>
        </w:rPr>
        <w:t xml:space="preserve"> </w:t>
      </w:r>
      <w:proofErr w:type="spellStart"/>
      <w:r w:rsidRPr="001A499E">
        <w:rPr>
          <w:rFonts w:ascii="Times New Roman" w:hAnsi="Times New Roman" w:cs="Times New Roman"/>
          <w:sz w:val="24"/>
          <w:szCs w:val="24"/>
        </w:rPr>
        <w:t>Kudineer</w:t>
      </w:r>
      <w:proofErr w:type="spellEnd"/>
      <w:r w:rsidRPr="001A499E">
        <w:rPr>
          <w:rFonts w:ascii="Times New Roman" w:hAnsi="Times New Roman" w:cs="Times New Roman"/>
          <w:sz w:val="24"/>
          <w:szCs w:val="24"/>
        </w:rPr>
        <w:t xml:space="preserve"> - Official Siddha Formulation and JACOM against SARS-CoV-2 spike protein. J Ayurveda </w:t>
      </w:r>
      <w:proofErr w:type="spellStart"/>
      <w:r w:rsidRPr="001A499E">
        <w:rPr>
          <w:rFonts w:ascii="Times New Roman" w:hAnsi="Times New Roman" w:cs="Times New Roman"/>
          <w:sz w:val="24"/>
          <w:szCs w:val="24"/>
        </w:rPr>
        <w:t>Integr</w:t>
      </w:r>
      <w:proofErr w:type="spellEnd"/>
      <w:r w:rsidRPr="001A499E">
        <w:rPr>
          <w:rFonts w:ascii="Times New Roman" w:hAnsi="Times New Roman" w:cs="Times New Roman"/>
          <w:sz w:val="24"/>
          <w:szCs w:val="24"/>
        </w:rPr>
        <w:t xml:space="preserve"> Med. 2020;</w:t>
      </w:r>
      <w:r>
        <w:rPr>
          <w:rFonts w:ascii="Times New Roman" w:hAnsi="Times New Roman" w:cs="Times New Roman"/>
          <w:sz w:val="24"/>
          <w:szCs w:val="24"/>
        </w:rPr>
        <w:t xml:space="preserve"> </w:t>
      </w:r>
      <w:r w:rsidRPr="001A499E">
        <w:rPr>
          <w:rFonts w:ascii="Times New Roman" w:hAnsi="Times New Roman" w:cs="Times New Roman"/>
          <w:sz w:val="24"/>
          <w:szCs w:val="24"/>
        </w:rPr>
        <w:t>S0975-9476(20)30024-3.</w:t>
      </w:r>
    </w:p>
    <w:p w14:paraId="0F93BB60" w14:textId="77777777" w:rsidR="007440AF" w:rsidRDefault="007440AF" w:rsidP="007440AF">
      <w:pPr>
        <w:pStyle w:val="ListParagraph"/>
        <w:numPr>
          <w:ilvl w:val="0"/>
          <w:numId w:val="1"/>
        </w:numPr>
        <w:spacing w:line="360" w:lineRule="auto"/>
        <w:rPr>
          <w:rFonts w:ascii="Times New Roman" w:hAnsi="Times New Roman" w:cs="Times New Roman"/>
          <w:sz w:val="24"/>
          <w:szCs w:val="24"/>
        </w:rPr>
      </w:pPr>
      <w:r w:rsidRPr="007440AF">
        <w:rPr>
          <w:rFonts w:ascii="Times New Roman" w:hAnsi="Times New Roman" w:cs="Times New Roman"/>
          <w:sz w:val="24"/>
          <w:szCs w:val="24"/>
        </w:rPr>
        <w:t>Ren JL, Zhang AH, Wang XJ. Traditional Chinese medicine for COVID-19 treatment Pharmacol Res. 2020;</w:t>
      </w:r>
      <w:r>
        <w:rPr>
          <w:rFonts w:ascii="Times New Roman" w:hAnsi="Times New Roman" w:cs="Times New Roman"/>
          <w:sz w:val="24"/>
          <w:szCs w:val="24"/>
        </w:rPr>
        <w:t xml:space="preserve"> </w:t>
      </w:r>
      <w:r w:rsidRPr="007440AF">
        <w:rPr>
          <w:rFonts w:ascii="Times New Roman" w:hAnsi="Times New Roman" w:cs="Times New Roman"/>
          <w:sz w:val="24"/>
          <w:szCs w:val="24"/>
        </w:rPr>
        <w:t xml:space="preserve">155:104743. </w:t>
      </w:r>
    </w:p>
    <w:p w14:paraId="3188104B" w14:textId="77777777" w:rsidR="00025EB0" w:rsidRDefault="00025EB0" w:rsidP="00025EB0">
      <w:pPr>
        <w:pStyle w:val="ListParagraph"/>
        <w:numPr>
          <w:ilvl w:val="0"/>
          <w:numId w:val="1"/>
        </w:numPr>
        <w:spacing w:line="360" w:lineRule="auto"/>
        <w:rPr>
          <w:rFonts w:ascii="Times New Roman" w:hAnsi="Times New Roman" w:cs="Times New Roman"/>
          <w:sz w:val="24"/>
          <w:szCs w:val="24"/>
        </w:rPr>
      </w:pPr>
      <w:r w:rsidRPr="00025EB0">
        <w:rPr>
          <w:rFonts w:ascii="Times New Roman" w:hAnsi="Times New Roman" w:cs="Times New Roman"/>
          <w:sz w:val="24"/>
          <w:szCs w:val="24"/>
        </w:rPr>
        <w:t>Gong XW, Wang Y, Li TY. Game of hospital–patient relationship under asymmetric</w:t>
      </w:r>
      <w:r>
        <w:rPr>
          <w:rFonts w:ascii="Times New Roman" w:hAnsi="Times New Roman" w:cs="Times New Roman"/>
          <w:sz w:val="24"/>
          <w:szCs w:val="24"/>
        </w:rPr>
        <w:t xml:space="preserve"> information. J Chongqing </w:t>
      </w:r>
      <w:proofErr w:type="spellStart"/>
      <w:r>
        <w:rPr>
          <w:rFonts w:ascii="Times New Roman" w:hAnsi="Times New Roman" w:cs="Times New Roman"/>
          <w:sz w:val="24"/>
          <w:szCs w:val="24"/>
        </w:rPr>
        <w:t>Univ</w:t>
      </w:r>
      <w:proofErr w:type="spellEnd"/>
      <w:r>
        <w:rPr>
          <w:rFonts w:ascii="Times New Roman" w:hAnsi="Times New Roman" w:cs="Times New Roman"/>
          <w:sz w:val="24"/>
          <w:szCs w:val="24"/>
        </w:rPr>
        <w:t xml:space="preserve"> 2004; </w:t>
      </w:r>
      <w:r w:rsidRPr="00025EB0">
        <w:rPr>
          <w:rFonts w:ascii="Times New Roman" w:hAnsi="Times New Roman" w:cs="Times New Roman"/>
          <w:sz w:val="24"/>
          <w:szCs w:val="24"/>
        </w:rPr>
        <w:t>27:126–9.</w:t>
      </w:r>
    </w:p>
    <w:p w14:paraId="4BE5CC7C" w14:textId="77777777" w:rsidR="00CD7993" w:rsidRDefault="00CD7993" w:rsidP="00CD7993">
      <w:pPr>
        <w:pStyle w:val="ListParagraph"/>
        <w:numPr>
          <w:ilvl w:val="0"/>
          <w:numId w:val="1"/>
        </w:numPr>
        <w:spacing w:line="360" w:lineRule="auto"/>
        <w:rPr>
          <w:rFonts w:ascii="Times New Roman" w:hAnsi="Times New Roman" w:cs="Times New Roman"/>
          <w:sz w:val="24"/>
          <w:szCs w:val="24"/>
        </w:rPr>
      </w:pPr>
      <w:r w:rsidRPr="00CD7993">
        <w:rPr>
          <w:rFonts w:ascii="Times New Roman" w:hAnsi="Times New Roman" w:cs="Times New Roman"/>
          <w:sz w:val="24"/>
          <w:szCs w:val="24"/>
        </w:rPr>
        <w:lastRenderedPageBreak/>
        <w:t xml:space="preserve">Zheng D. </w:t>
      </w:r>
      <w:proofErr w:type="spellStart"/>
      <w:r w:rsidRPr="00CD7993">
        <w:rPr>
          <w:rFonts w:ascii="Times New Roman" w:hAnsi="Times New Roman" w:cs="Times New Roman"/>
          <w:sz w:val="24"/>
          <w:szCs w:val="24"/>
        </w:rPr>
        <w:t>Rebuliding</w:t>
      </w:r>
      <w:proofErr w:type="spellEnd"/>
      <w:r w:rsidRPr="00CD7993">
        <w:rPr>
          <w:rFonts w:ascii="Times New Roman" w:hAnsi="Times New Roman" w:cs="Times New Roman"/>
          <w:sz w:val="24"/>
          <w:szCs w:val="24"/>
        </w:rPr>
        <w:t xml:space="preserve"> of doctor–patient relationship of trust based on the angle of info</w:t>
      </w:r>
      <w:r>
        <w:rPr>
          <w:rFonts w:ascii="Times New Roman" w:hAnsi="Times New Roman" w:cs="Times New Roman"/>
          <w:sz w:val="24"/>
          <w:szCs w:val="24"/>
        </w:rPr>
        <w:t xml:space="preserve">rmation economics. Med </w:t>
      </w:r>
      <w:proofErr w:type="spellStart"/>
      <w:r>
        <w:rPr>
          <w:rFonts w:ascii="Times New Roman" w:hAnsi="Times New Roman" w:cs="Times New Roman"/>
          <w:sz w:val="24"/>
          <w:szCs w:val="24"/>
        </w:rPr>
        <w:t>Philos</w:t>
      </w:r>
      <w:proofErr w:type="spellEnd"/>
      <w:r>
        <w:rPr>
          <w:rFonts w:ascii="Times New Roman" w:hAnsi="Times New Roman" w:cs="Times New Roman"/>
          <w:sz w:val="24"/>
          <w:szCs w:val="24"/>
        </w:rPr>
        <w:t xml:space="preserve"> 2005;</w:t>
      </w:r>
      <w:r w:rsidRPr="00CD7993">
        <w:rPr>
          <w:rFonts w:ascii="Times New Roman" w:hAnsi="Times New Roman" w:cs="Times New Roman"/>
          <w:sz w:val="24"/>
          <w:szCs w:val="24"/>
        </w:rPr>
        <w:t xml:space="preserve"> 26:44–5.</w:t>
      </w:r>
    </w:p>
    <w:p w14:paraId="49E29693" w14:textId="77777777" w:rsidR="00A805EB" w:rsidRDefault="00A805EB" w:rsidP="00A805E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Karthikeyan G. “</w:t>
      </w:r>
      <w:r w:rsidRPr="00A805EB">
        <w:rPr>
          <w:rFonts w:ascii="Times New Roman" w:hAnsi="Times New Roman" w:cs="Times New Roman"/>
          <w:sz w:val="24"/>
          <w:szCs w:val="24"/>
        </w:rPr>
        <w:t>There is an irrational preference for</w:t>
      </w:r>
      <w:r>
        <w:rPr>
          <w:rFonts w:ascii="Times New Roman" w:hAnsi="Times New Roman" w:cs="Times New Roman"/>
          <w:sz w:val="24"/>
          <w:szCs w:val="24"/>
        </w:rPr>
        <w:t xml:space="preserve"> expensive COVID</w:t>
      </w:r>
      <w:r w:rsidRPr="00A805EB">
        <w:rPr>
          <w:rFonts w:ascii="Times New Roman" w:hAnsi="Times New Roman" w:cs="Times New Roman"/>
          <w:sz w:val="24"/>
          <w:szCs w:val="24"/>
        </w:rPr>
        <w:t xml:space="preserve"> treatments over effective</w:t>
      </w:r>
      <w:r>
        <w:rPr>
          <w:rFonts w:ascii="Times New Roman" w:hAnsi="Times New Roman" w:cs="Times New Roman"/>
          <w:sz w:val="24"/>
          <w:szCs w:val="24"/>
        </w:rPr>
        <w:t xml:space="preserve"> o</w:t>
      </w:r>
      <w:r w:rsidRPr="00A805EB">
        <w:rPr>
          <w:rFonts w:ascii="Times New Roman" w:hAnsi="Times New Roman" w:cs="Times New Roman"/>
          <w:sz w:val="24"/>
          <w:szCs w:val="24"/>
        </w:rPr>
        <w:t>nes</w:t>
      </w:r>
      <w:r>
        <w:rPr>
          <w:rFonts w:ascii="Times New Roman" w:hAnsi="Times New Roman" w:cs="Times New Roman"/>
          <w:sz w:val="24"/>
          <w:szCs w:val="24"/>
        </w:rPr>
        <w:t xml:space="preserve">”. 2020. Available at: </w:t>
      </w:r>
      <w:hyperlink r:id="rId12" w:history="1">
        <w:r w:rsidRPr="00EC2305">
          <w:rPr>
            <w:rStyle w:val="Hyperlink"/>
            <w:rFonts w:ascii="Times New Roman" w:hAnsi="Times New Roman" w:cs="Times New Roman"/>
            <w:sz w:val="24"/>
            <w:szCs w:val="24"/>
          </w:rPr>
          <w:t>https://indianexpress.com/article/opinion/columns/coronavirus-covid-19-vaccine-remdesivir-6498388/</w:t>
        </w:r>
      </w:hyperlink>
      <w:r>
        <w:rPr>
          <w:rFonts w:ascii="Times New Roman" w:hAnsi="Times New Roman" w:cs="Times New Roman"/>
          <w:sz w:val="24"/>
          <w:szCs w:val="24"/>
        </w:rPr>
        <w:t xml:space="preserve"> Accessed on July 24, 2020. </w:t>
      </w:r>
    </w:p>
    <w:p w14:paraId="14B763F7" w14:textId="77777777" w:rsidR="00A805EB" w:rsidRPr="00080E44" w:rsidRDefault="00080E44" w:rsidP="00080E44">
      <w:pPr>
        <w:pStyle w:val="ListParagraph"/>
        <w:numPr>
          <w:ilvl w:val="0"/>
          <w:numId w:val="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Detmer</w:t>
      </w:r>
      <w:proofErr w:type="spellEnd"/>
      <w:r>
        <w:rPr>
          <w:rFonts w:ascii="Times New Roman" w:hAnsi="Times New Roman" w:cs="Times New Roman"/>
          <w:sz w:val="24"/>
          <w:szCs w:val="24"/>
        </w:rPr>
        <w:t xml:space="preserve"> D, Singleton P, MacLeod A, Wait S, Taylor M, </w:t>
      </w:r>
      <w:proofErr w:type="spellStart"/>
      <w:r>
        <w:rPr>
          <w:rFonts w:ascii="Times New Roman" w:hAnsi="Times New Roman" w:cs="Times New Roman"/>
          <w:sz w:val="24"/>
          <w:szCs w:val="24"/>
        </w:rPr>
        <w:t>Ridgwell</w:t>
      </w:r>
      <w:proofErr w:type="spellEnd"/>
      <w:r>
        <w:rPr>
          <w:rFonts w:ascii="Times New Roman" w:hAnsi="Times New Roman" w:cs="Times New Roman"/>
          <w:sz w:val="24"/>
          <w:szCs w:val="24"/>
        </w:rPr>
        <w:t xml:space="preserve"> </w:t>
      </w:r>
      <w:r w:rsidRPr="00080E44">
        <w:rPr>
          <w:rFonts w:ascii="Times New Roman" w:hAnsi="Times New Roman" w:cs="Times New Roman"/>
          <w:sz w:val="24"/>
          <w:szCs w:val="24"/>
        </w:rPr>
        <w:t>J. The informed patient. [Report]. Cambridge:</w:t>
      </w:r>
      <w:r>
        <w:rPr>
          <w:rFonts w:ascii="Times New Roman" w:hAnsi="Times New Roman" w:cs="Times New Roman"/>
          <w:sz w:val="24"/>
          <w:szCs w:val="24"/>
        </w:rPr>
        <w:t xml:space="preserve"> </w:t>
      </w:r>
      <w:r w:rsidRPr="00080E44">
        <w:rPr>
          <w:rFonts w:ascii="Times New Roman" w:hAnsi="Times New Roman" w:cs="Times New Roman"/>
          <w:sz w:val="24"/>
          <w:szCs w:val="24"/>
        </w:rPr>
        <w:t>Cambridge University Health.</w:t>
      </w:r>
      <w:r w:rsidR="007A1E2F">
        <w:rPr>
          <w:rFonts w:ascii="Times New Roman" w:hAnsi="Times New Roman" w:cs="Times New Roman"/>
          <w:sz w:val="24"/>
          <w:szCs w:val="24"/>
        </w:rPr>
        <w:t xml:space="preserve"> 2003. </w:t>
      </w:r>
    </w:p>
    <w:sectPr w:rsidR="00A805EB" w:rsidRPr="00080E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8298E"/>
    <w:multiLevelType w:val="hybridMultilevel"/>
    <w:tmpl w:val="75ACCE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B39"/>
    <w:rsid w:val="00025EB0"/>
    <w:rsid w:val="00043EAC"/>
    <w:rsid w:val="00045ED4"/>
    <w:rsid w:val="00080E44"/>
    <w:rsid w:val="000A2B39"/>
    <w:rsid w:val="000E1238"/>
    <w:rsid w:val="00126AFB"/>
    <w:rsid w:val="001A499E"/>
    <w:rsid w:val="00230D17"/>
    <w:rsid w:val="002905BD"/>
    <w:rsid w:val="002F5174"/>
    <w:rsid w:val="00316D41"/>
    <w:rsid w:val="0032752C"/>
    <w:rsid w:val="00354DA8"/>
    <w:rsid w:val="003623E6"/>
    <w:rsid w:val="00395793"/>
    <w:rsid w:val="00396B15"/>
    <w:rsid w:val="003B5E36"/>
    <w:rsid w:val="004A2093"/>
    <w:rsid w:val="005E7990"/>
    <w:rsid w:val="00645017"/>
    <w:rsid w:val="00666F62"/>
    <w:rsid w:val="007440AF"/>
    <w:rsid w:val="00766EF7"/>
    <w:rsid w:val="007A1E2F"/>
    <w:rsid w:val="007D36D9"/>
    <w:rsid w:val="00916B63"/>
    <w:rsid w:val="0098499F"/>
    <w:rsid w:val="009C024D"/>
    <w:rsid w:val="00A805EB"/>
    <w:rsid w:val="00B74265"/>
    <w:rsid w:val="00CD7993"/>
    <w:rsid w:val="00D60205"/>
    <w:rsid w:val="00DD1254"/>
    <w:rsid w:val="00E61C23"/>
    <w:rsid w:val="00F102CB"/>
    <w:rsid w:val="00FA0385"/>
    <w:rsid w:val="00FA11B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529AA"/>
  <w15:chartTrackingRefBased/>
  <w15:docId w15:val="{C6FB65F3-1AF6-438A-AAA6-A416423A9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7990"/>
    <w:rPr>
      <w:color w:val="0000FF"/>
      <w:u w:val="single"/>
    </w:rPr>
  </w:style>
  <w:style w:type="paragraph" w:styleId="ListParagraph">
    <w:name w:val="List Paragraph"/>
    <w:basedOn w:val="Normal"/>
    <w:uiPriority w:val="34"/>
    <w:qFormat/>
    <w:rsid w:val="00916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140793">
      <w:bodyDiv w:val="1"/>
      <w:marLeft w:val="0"/>
      <w:marRight w:val="0"/>
      <w:marTop w:val="0"/>
      <w:marBottom w:val="0"/>
      <w:divBdr>
        <w:top w:val="none" w:sz="0" w:space="0" w:color="auto"/>
        <w:left w:val="none" w:sz="0" w:space="0" w:color="auto"/>
        <w:bottom w:val="none" w:sz="0" w:space="0" w:color="auto"/>
        <w:right w:val="none" w:sz="0" w:space="0" w:color="auto"/>
      </w:divBdr>
    </w:div>
    <w:div w:id="664212376">
      <w:bodyDiv w:val="1"/>
      <w:marLeft w:val="0"/>
      <w:marRight w:val="0"/>
      <w:marTop w:val="0"/>
      <w:marBottom w:val="0"/>
      <w:divBdr>
        <w:top w:val="none" w:sz="0" w:space="0" w:color="auto"/>
        <w:left w:val="none" w:sz="0" w:space="0" w:color="auto"/>
        <w:bottom w:val="none" w:sz="0" w:space="0" w:color="auto"/>
        <w:right w:val="none" w:sz="0" w:space="0" w:color="auto"/>
      </w:divBdr>
    </w:div>
    <w:div w:id="195586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intercept.com/2020/03/24/trump-hyped-chloroquine-cure-covid-19-man-arizona-took-di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inesh.88560@gmail.com" TargetMode="External"/><Relationship Id="rId12" Type="http://schemas.openxmlformats.org/officeDocument/2006/relationships/hyperlink" Target="https://indianexpress.com/article/opinion/columns/coronavirus-covid-19-vaccine-remdesivir-64983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nesh.88560@gmail.com" TargetMode="External"/><Relationship Id="rId11" Type="http://schemas.openxmlformats.org/officeDocument/2006/relationships/hyperlink" Target="https://www.thehindu.com/sci-tech/health/siddha-research-papers-throw-light-on-efficacy-of-kabasura-kudineer-in-managing-covid-19/article31868238.ece" TargetMode="External"/><Relationship Id="rId5" Type="http://schemas.openxmlformats.org/officeDocument/2006/relationships/hyperlink" Target="mailto:shuriyadinesh@gmail.com" TargetMode="External"/><Relationship Id="rId10" Type="http://schemas.openxmlformats.org/officeDocument/2006/relationships/hyperlink" Target="https://www.thehindu.com/news/national/tamil-nadu/government-to-distribute-herbal-concoction-to-boost-immunity/article31415335.ece" TargetMode="External"/><Relationship Id="rId4" Type="http://schemas.openxmlformats.org/officeDocument/2006/relationships/webSettings" Target="webSettings.xml"/><Relationship Id="rId9" Type="http://schemas.openxmlformats.org/officeDocument/2006/relationships/hyperlink" Target="https://www.sciencemag.org/news/2020/03/researchers-are-tracking-another-epidemic-too-misinform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1650</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dc:creator>
  <cp:keywords/>
  <dc:description/>
  <cp:lastModifiedBy>MD</cp:lastModifiedBy>
  <cp:revision>2</cp:revision>
  <dcterms:created xsi:type="dcterms:W3CDTF">2020-08-03T06:36:00Z</dcterms:created>
  <dcterms:modified xsi:type="dcterms:W3CDTF">2020-08-03T06:36:00Z</dcterms:modified>
</cp:coreProperties>
</file>