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2BEB" w:rsidRDefault="00F02BEB" w:rsidP="00DF4AE1">
      <w:pPr>
        <w:jc w:val="center"/>
        <w:rPr>
          <w:rFonts w:ascii="Times New Roman" w:hAnsi="Times New Roman" w:cs="Times New Roman"/>
          <w:b/>
          <w:sz w:val="24"/>
          <w:szCs w:val="24"/>
        </w:rPr>
      </w:pPr>
    </w:p>
    <w:p w:rsidR="00F02BEB" w:rsidRDefault="00F02BEB" w:rsidP="00DF4AE1">
      <w:pPr>
        <w:jc w:val="center"/>
        <w:rPr>
          <w:rFonts w:ascii="Times New Roman" w:hAnsi="Times New Roman" w:cs="Times New Roman"/>
          <w:b/>
          <w:sz w:val="24"/>
          <w:szCs w:val="24"/>
        </w:rPr>
      </w:pPr>
    </w:p>
    <w:p w:rsidR="00F02BEB" w:rsidRDefault="00F02BEB" w:rsidP="00F02BEB">
      <w:pPr>
        <w:jc w:val="center"/>
        <w:rPr>
          <w:rFonts w:ascii="Times New Roman" w:hAnsi="Times New Roman" w:cs="Times New Roman"/>
          <w:b/>
          <w:sz w:val="24"/>
          <w:szCs w:val="24"/>
        </w:rPr>
      </w:pPr>
      <w:r>
        <w:rPr>
          <w:rFonts w:ascii="Times New Roman" w:hAnsi="Times New Roman" w:cs="Times New Roman"/>
          <w:b/>
          <w:sz w:val="24"/>
          <w:szCs w:val="24"/>
        </w:rPr>
        <w:t>Patient empowerment and patient centered care</w:t>
      </w:r>
      <w:r w:rsidR="001503D2">
        <w:rPr>
          <w:rFonts w:ascii="Times New Roman" w:hAnsi="Times New Roman" w:cs="Times New Roman"/>
          <w:b/>
          <w:sz w:val="24"/>
          <w:szCs w:val="24"/>
        </w:rPr>
        <w:t xml:space="preserve"> in India &amp; </w:t>
      </w:r>
      <w:r w:rsidR="00775862">
        <w:rPr>
          <w:rFonts w:ascii="Times New Roman" w:hAnsi="Times New Roman" w:cs="Times New Roman"/>
          <w:b/>
          <w:sz w:val="24"/>
          <w:szCs w:val="24"/>
        </w:rPr>
        <w:t>in G</w:t>
      </w:r>
      <w:r w:rsidR="001503D2">
        <w:rPr>
          <w:rFonts w:ascii="Times New Roman" w:hAnsi="Times New Roman" w:cs="Times New Roman"/>
          <w:b/>
          <w:sz w:val="24"/>
          <w:szCs w:val="24"/>
        </w:rPr>
        <w:t>CC</w:t>
      </w:r>
      <w:r w:rsidR="00C0625A">
        <w:rPr>
          <w:rFonts w:ascii="Times New Roman" w:hAnsi="Times New Roman" w:cs="Times New Roman"/>
          <w:b/>
          <w:sz w:val="24"/>
          <w:szCs w:val="24"/>
        </w:rPr>
        <w:t xml:space="preserve"> </w:t>
      </w:r>
    </w:p>
    <w:p w:rsidR="00F02BEB" w:rsidRDefault="00F02BEB" w:rsidP="00DF4AE1">
      <w:pPr>
        <w:jc w:val="center"/>
        <w:rPr>
          <w:rFonts w:ascii="Times New Roman" w:hAnsi="Times New Roman" w:cs="Times New Roman"/>
          <w:b/>
          <w:sz w:val="24"/>
          <w:szCs w:val="24"/>
        </w:rPr>
      </w:pPr>
    </w:p>
    <w:p w:rsidR="00F02BEB" w:rsidRDefault="00F02BEB" w:rsidP="00DF4AE1">
      <w:pPr>
        <w:jc w:val="center"/>
        <w:rPr>
          <w:rFonts w:ascii="Times New Roman" w:hAnsi="Times New Roman" w:cs="Times New Roman"/>
          <w:b/>
          <w:sz w:val="24"/>
          <w:szCs w:val="24"/>
        </w:rPr>
      </w:pPr>
    </w:p>
    <w:p w:rsidR="00F02BEB" w:rsidRDefault="00F02BEB" w:rsidP="00DF4AE1">
      <w:pPr>
        <w:jc w:val="center"/>
        <w:rPr>
          <w:rFonts w:ascii="Times New Roman" w:hAnsi="Times New Roman" w:cs="Times New Roman"/>
          <w:b/>
          <w:sz w:val="24"/>
          <w:szCs w:val="24"/>
        </w:rPr>
      </w:pPr>
    </w:p>
    <w:p w:rsidR="00F02BEB" w:rsidRDefault="00F02BEB" w:rsidP="00DF4AE1">
      <w:pPr>
        <w:jc w:val="center"/>
        <w:rPr>
          <w:rFonts w:ascii="Times New Roman" w:hAnsi="Times New Roman" w:cs="Times New Roman"/>
          <w:b/>
          <w:sz w:val="24"/>
          <w:szCs w:val="24"/>
        </w:rPr>
      </w:pPr>
    </w:p>
    <w:p w:rsidR="00F02BEB" w:rsidRDefault="00F02BEB" w:rsidP="00F02BEB">
      <w:pPr>
        <w:spacing w:line="240" w:lineRule="auto"/>
        <w:jc w:val="center"/>
        <w:rPr>
          <w:rFonts w:ascii="Times New Roman" w:hAnsi="Times New Roman" w:cs="Times New Roman"/>
          <w:b/>
          <w:sz w:val="24"/>
          <w:szCs w:val="24"/>
        </w:rPr>
      </w:pPr>
      <w:r>
        <w:rPr>
          <w:rFonts w:ascii="Times New Roman" w:hAnsi="Times New Roman" w:cs="Times New Roman"/>
          <w:b/>
          <w:sz w:val="24"/>
          <w:szCs w:val="24"/>
        </w:rPr>
        <w:t>Charanath Sivakumar</w:t>
      </w:r>
    </w:p>
    <w:p w:rsidR="00F64432" w:rsidRDefault="00B25D2B" w:rsidP="00F02BEB">
      <w:pPr>
        <w:spacing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Research Scholar, </w:t>
      </w:r>
      <w:r w:rsidR="00F64432">
        <w:rPr>
          <w:rFonts w:ascii="Times New Roman" w:hAnsi="Times New Roman" w:cs="Times New Roman"/>
          <w:b/>
          <w:sz w:val="24"/>
          <w:szCs w:val="24"/>
        </w:rPr>
        <w:t>School of Management,</w:t>
      </w:r>
    </w:p>
    <w:p w:rsidR="00F02BEB" w:rsidRDefault="00F02BEB" w:rsidP="00F02BEB">
      <w:pPr>
        <w:spacing w:line="240" w:lineRule="auto"/>
        <w:jc w:val="center"/>
        <w:rPr>
          <w:rFonts w:ascii="Times New Roman" w:hAnsi="Times New Roman" w:cs="Times New Roman"/>
          <w:b/>
          <w:sz w:val="24"/>
          <w:szCs w:val="24"/>
        </w:rPr>
      </w:pPr>
      <w:r>
        <w:rPr>
          <w:rFonts w:ascii="Times New Roman" w:hAnsi="Times New Roman" w:cs="Times New Roman"/>
          <w:b/>
          <w:sz w:val="24"/>
          <w:szCs w:val="24"/>
        </w:rPr>
        <w:t>Presidency University,</w:t>
      </w:r>
      <w:r w:rsidR="002F5D3E">
        <w:rPr>
          <w:rFonts w:ascii="Times New Roman" w:hAnsi="Times New Roman" w:cs="Times New Roman"/>
          <w:b/>
          <w:sz w:val="24"/>
          <w:szCs w:val="24"/>
        </w:rPr>
        <w:t xml:space="preserve"> </w:t>
      </w:r>
      <w:r>
        <w:rPr>
          <w:rFonts w:ascii="Times New Roman" w:hAnsi="Times New Roman" w:cs="Times New Roman"/>
          <w:b/>
          <w:sz w:val="24"/>
          <w:szCs w:val="24"/>
        </w:rPr>
        <w:t>Bengaluru</w:t>
      </w:r>
    </w:p>
    <w:p w:rsidR="000C4607" w:rsidRDefault="000C4607" w:rsidP="00F02BEB">
      <w:pPr>
        <w:spacing w:line="240" w:lineRule="auto"/>
        <w:jc w:val="center"/>
        <w:rPr>
          <w:rFonts w:ascii="Times New Roman" w:hAnsi="Times New Roman" w:cs="Times New Roman"/>
          <w:b/>
          <w:sz w:val="24"/>
          <w:szCs w:val="24"/>
        </w:rPr>
      </w:pPr>
    </w:p>
    <w:p w:rsidR="00F02BEB" w:rsidRDefault="00F02BEB" w:rsidP="00DF4AE1">
      <w:pPr>
        <w:jc w:val="center"/>
        <w:rPr>
          <w:rFonts w:ascii="Times New Roman" w:hAnsi="Times New Roman" w:cs="Times New Roman"/>
          <w:b/>
          <w:sz w:val="24"/>
          <w:szCs w:val="24"/>
        </w:rPr>
      </w:pPr>
    </w:p>
    <w:p w:rsidR="00F02BEB" w:rsidRDefault="00F02BEB" w:rsidP="00DF4AE1">
      <w:pPr>
        <w:jc w:val="center"/>
        <w:rPr>
          <w:rFonts w:ascii="Times New Roman" w:hAnsi="Times New Roman" w:cs="Times New Roman"/>
          <w:b/>
          <w:sz w:val="24"/>
          <w:szCs w:val="24"/>
        </w:rPr>
      </w:pPr>
    </w:p>
    <w:p w:rsidR="00F02BEB" w:rsidRDefault="00F02BEB" w:rsidP="00DF4AE1">
      <w:pPr>
        <w:jc w:val="center"/>
        <w:rPr>
          <w:rFonts w:ascii="Times New Roman" w:hAnsi="Times New Roman" w:cs="Times New Roman"/>
          <w:b/>
          <w:sz w:val="24"/>
          <w:szCs w:val="24"/>
        </w:rPr>
      </w:pPr>
    </w:p>
    <w:p w:rsidR="00F02BEB" w:rsidRDefault="00F02BEB" w:rsidP="00DF4AE1">
      <w:pPr>
        <w:jc w:val="center"/>
        <w:rPr>
          <w:rFonts w:ascii="Times New Roman" w:hAnsi="Times New Roman" w:cs="Times New Roman"/>
          <w:b/>
          <w:sz w:val="24"/>
          <w:szCs w:val="24"/>
        </w:rPr>
      </w:pPr>
    </w:p>
    <w:p w:rsidR="00F02BEB" w:rsidRDefault="00F02BEB" w:rsidP="00DF4AE1">
      <w:pPr>
        <w:jc w:val="center"/>
        <w:rPr>
          <w:rFonts w:ascii="Times New Roman" w:hAnsi="Times New Roman" w:cs="Times New Roman"/>
          <w:b/>
          <w:sz w:val="24"/>
          <w:szCs w:val="24"/>
        </w:rPr>
      </w:pPr>
    </w:p>
    <w:p w:rsidR="00F02BEB" w:rsidRDefault="00F02BEB" w:rsidP="00DF4AE1">
      <w:pPr>
        <w:jc w:val="center"/>
        <w:rPr>
          <w:rFonts w:ascii="Times New Roman" w:hAnsi="Times New Roman" w:cs="Times New Roman"/>
          <w:b/>
          <w:sz w:val="24"/>
          <w:szCs w:val="24"/>
        </w:rPr>
      </w:pPr>
    </w:p>
    <w:p w:rsidR="00F02BEB" w:rsidRDefault="00F02BEB" w:rsidP="00DF4AE1">
      <w:pPr>
        <w:jc w:val="center"/>
        <w:rPr>
          <w:rFonts w:ascii="Times New Roman" w:hAnsi="Times New Roman" w:cs="Times New Roman"/>
          <w:b/>
          <w:sz w:val="24"/>
          <w:szCs w:val="24"/>
        </w:rPr>
      </w:pPr>
    </w:p>
    <w:p w:rsidR="00F02BEB" w:rsidRDefault="00F02BEB" w:rsidP="00DF4AE1">
      <w:pPr>
        <w:jc w:val="center"/>
        <w:rPr>
          <w:rFonts w:ascii="Times New Roman" w:hAnsi="Times New Roman" w:cs="Times New Roman"/>
          <w:b/>
          <w:sz w:val="24"/>
          <w:szCs w:val="24"/>
        </w:rPr>
      </w:pPr>
    </w:p>
    <w:p w:rsidR="00F02BEB" w:rsidRDefault="00F02BEB" w:rsidP="00DF4AE1">
      <w:pPr>
        <w:jc w:val="center"/>
        <w:rPr>
          <w:rFonts w:ascii="Times New Roman" w:hAnsi="Times New Roman" w:cs="Times New Roman"/>
          <w:b/>
          <w:sz w:val="24"/>
          <w:szCs w:val="24"/>
        </w:rPr>
      </w:pPr>
    </w:p>
    <w:p w:rsidR="00F02BEB" w:rsidRDefault="00F02BEB" w:rsidP="00DF4AE1">
      <w:pPr>
        <w:jc w:val="center"/>
        <w:rPr>
          <w:rFonts w:ascii="Times New Roman" w:hAnsi="Times New Roman" w:cs="Times New Roman"/>
          <w:b/>
          <w:sz w:val="24"/>
          <w:szCs w:val="24"/>
        </w:rPr>
      </w:pPr>
    </w:p>
    <w:p w:rsidR="00F02BEB" w:rsidRDefault="00F02BEB" w:rsidP="00DF4AE1">
      <w:pPr>
        <w:jc w:val="center"/>
        <w:rPr>
          <w:rFonts w:ascii="Times New Roman" w:hAnsi="Times New Roman" w:cs="Times New Roman"/>
          <w:b/>
          <w:sz w:val="24"/>
          <w:szCs w:val="24"/>
        </w:rPr>
      </w:pPr>
    </w:p>
    <w:p w:rsidR="00F02BEB" w:rsidRDefault="00F02BEB" w:rsidP="00DF4AE1">
      <w:pPr>
        <w:jc w:val="center"/>
        <w:rPr>
          <w:rFonts w:ascii="Times New Roman" w:hAnsi="Times New Roman" w:cs="Times New Roman"/>
          <w:b/>
          <w:sz w:val="24"/>
          <w:szCs w:val="24"/>
        </w:rPr>
      </w:pPr>
    </w:p>
    <w:p w:rsidR="00F02BEB" w:rsidRDefault="00F02BEB" w:rsidP="00DF4AE1">
      <w:pPr>
        <w:jc w:val="center"/>
        <w:rPr>
          <w:rFonts w:ascii="Times New Roman" w:hAnsi="Times New Roman" w:cs="Times New Roman"/>
          <w:b/>
          <w:sz w:val="24"/>
          <w:szCs w:val="24"/>
        </w:rPr>
      </w:pPr>
    </w:p>
    <w:p w:rsidR="00F02BEB" w:rsidRDefault="00F02BEB" w:rsidP="00DF4AE1">
      <w:pPr>
        <w:jc w:val="center"/>
        <w:rPr>
          <w:rFonts w:ascii="Times New Roman" w:hAnsi="Times New Roman" w:cs="Times New Roman"/>
          <w:b/>
          <w:sz w:val="24"/>
          <w:szCs w:val="24"/>
        </w:rPr>
      </w:pPr>
    </w:p>
    <w:p w:rsidR="00F02BEB" w:rsidRDefault="00F02BEB" w:rsidP="00DF4AE1">
      <w:pPr>
        <w:jc w:val="center"/>
        <w:rPr>
          <w:rFonts w:ascii="Times New Roman" w:hAnsi="Times New Roman" w:cs="Times New Roman"/>
          <w:b/>
          <w:sz w:val="24"/>
          <w:szCs w:val="24"/>
        </w:rPr>
      </w:pPr>
    </w:p>
    <w:p w:rsidR="00F02BEB" w:rsidRDefault="00F02BEB" w:rsidP="00DF4AE1">
      <w:pPr>
        <w:jc w:val="center"/>
        <w:rPr>
          <w:rFonts w:ascii="Times New Roman" w:hAnsi="Times New Roman" w:cs="Times New Roman"/>
          <w:b/>
          <w:sz w:val="24"/>
          <w:szCs w:val="24"/>
        </w:rPr>
      </w:pPr>
    </w:p>
    <w:p w:rsidR="00F02BEB" w:rsidRDefault="00F02BEB" w:rsidP="00DF4AE1">
      <w:pPr>
        <w:jc w:val="center"/>
        <w:rPr>
          <w:rFonts w:ascii="Times New Roman" w:hAnsi="Times New Roman" w:cs="Times New Roman"/>
          <w:b/>
          <w:sz w:val="24"/>
          <w:szCs w:val="24"/>
        </w:rPr>
      </w:pPr>
    </w:p>
    <w:p w:rsidR="00F02BEB" w:rsidRDefault="00F02BEB" w:rsidP="00DF4AE1">
      <w:pPr>
        <w:jc w:val="center"/>
        <w:rPr>
          <w:rFonts w:ascii="Times New Roman" w:hAnsi="Times New Roman" w:cs="Times New Roman"/>
          <w:b/>
          <w:sz w:val="24"/>
          <w:szCs w:val="24"/>
        </w:rPr>
      </w:pPr>
    </w:p>
    <w:p w:rsidR="00E64FDB" w:rsidRDefault="00E64FDB" w:rsidP="00DF4AE1">
      <w:pPr>
        <w:jc w:val="center"/>
        <w:rPr>
          <w:rFonts w:ascii="Times New Roman" w:hAnsi="Times New Roman" w:cs="Times New Roman"/>
          <w:b/>
          <w:sz w:val="24"/>
          <w:szCs w:val="24"/>
        </w:rPr>
      </w:pPr>
    </w:p>
    <w:p w:rsidR="00775862" w:rsidRDefault="00775862" w:rsidP="00775862">
      <w:pPr>
        <w:jc w:val="center"/>
        <w:rPr>
          <w:rFonts w:ascii="Times New Roman" w:hAnsi="Times New Roman" w:cs="Times New Roman"/>
          <w:b/>
          <w:sz w:val="24"/>
          <w:szCs w:val="24"/>
        </w:rPr>
      </w:pPr>
      <w:r>
        <w:rPr>
          <w:rFonts w:ascii="Times New Roman" w:hAnsi="Times New Roman" w:cs="Times New Roman"/>
          <w:b/>
          <w:sz w:val="24"/>
          <w:szCs w:val="24"/>
        </w:rPr>
        <w:t xml:space="preserve">Patient empowerment and patient centered </w:t>
      </w:r>
      <w:r w:rsidR="00A56956">
        <w:rPr>
          <w:rFonts w:ascii="Times New Roman" w:hAnsi="Times New Roman" w:cs="Times New Roman"/>
          <w:b/>
          <w:sz w:val="24"/>
          <w:szCs w:val="24"/>
        </w:rPr>
        <w:t>care in India</w:t>
      </w:r>
      <w:r>
        <w:rPr>
          <w:rFonts w:ascii="Times New Roman" w:hAnsi="Times New Roman" w:cs="Times New Roman"/>
          <w:b/>
          <w:sz w:val="24"/>
          <w:szCs w:val="24"/>
        </w:rPr>
        <w:t xml:space="preserve"> &amp; in GCC </w:t>
      </w:r>
    </w:p>
    <w:p w:rsidR="00C21673" w:rsidRPr="00A128FA" w:rsidRDefault="00C21673" w:rsidP="00C21673">
      <w:pPr>
        <w:rPr>
          <w:rFonts w:ascii="Times New Roman" w:hAnsi="Times New Roman" w:cs="Times New Roman"/>
          <w:b/>
          <w:sz w:val="24"/>
          <w:szCs w:val="24"/>
        </w:rPr>
      </w:pPr>
      <w:r w:rsidRPr="00A128FA">
        <w:rPr>
          <w:rFonts w:ascii="Times New Roman" w:hAnsi="Times New Roman" w:cs="Times New Roman"/>
          <w:b/>
          <w:sz w:val="24"/>
          <w:szCs w:val="24"/>
        </w:rPr>
        <w:t>Abstract</w:t>
      </w:r>
    </w:p>
    <w:p w:rsidR="00C21673" w:rsidRPr="00A128FA" w:rsidRDefault="00C21673" w:rsidP="00AC2DA9">
      <w:pPr>
        <w:rPr>
          <w:rFonts w:ascii="Times New Roman" w:hAnsi="Times New Roman" w:cs="Times New Roman"/>
          <w:sz w:val="24"/>
          <w:szCs w:val="24"/>
        </w:rPr>
      </w:pPr>
      <w:r w:rsidRPr="00A128FA">
        <w:rPr>
          <w:rFonts w:ascii="Times New Roman" w:hAnsi="Times New Roman" w:cs="Times New Roman"/>
          <w:b/>
          <w:sz w:val="24"/>
          <w:szCs w:val="24"/>
        </w:rPr>
        <w:t>Purpose</w:t>
      </w:r>
      <w:r w:rsidRPr="00A128FA">
        <w:rPr>
          <w:rFonts w:ascii="Times New Roman" w:hAnsi="Times New Roman" w:cs="Times New Roman"/>
          <w:sz w:val="24"/>
          <w:szCs w:val="24"/>
        </w:rPr>
        <w:t xml:space="preserve">: </w:t>
      </w:r>
      <w:r w:rsidR="00512C5A">
        <w:rPr>
          <w:rFonts w:ascii="Times New Roman" w:hAnsi="Times New Roman" w:cs="Times New Roman"/>
          <w:sz w:val="24"/>
          <w:szCs w:val="24"/>
        </w:rPr>
        <w:t>The purpose of this</w:t>
      </w:r>
      <w:r w:rsidRPr="00A128FA">
        <w:rPr>
          <w:rFonts w:ascii="Times New Roman" w:hAnsi="Times New Roman" w:cs="Times New Roman"/>
          <w:sz w:val="24"/>
          <w:szCs w:val="24"/>
        </w:rPr>
        <w:t xml:space="preserve"> </w:t>
      </w:r>
      <w:r w:rsidR="00DF4AE1">
        <w:rPr>
          <w:rFonts w:ascii="Times New Roman" w:hAnsi="Times New Roman" w:cs="Times New Roman"/>
          <w:sz w:val="24"/>
          <w:szCs w:val="24"/>
        </w:rPr>
        <w:t>a</w:t>
      </w:r>
      <w:r w:rsidRPr="00A128FA">
        <w:rPr>
          <w:rFonts w:ascii="Times New Roman" w:hAnsi="Times New Roman" w:cs="Times New Roman"/>
          <w:sz w:val="24"/>
          <w:szCs w:val="24"/>
        </w:rPr>
        <w:t>r</w:t>
      </w:r>
      <w:r w:rsidR="000E7595">
        <w:rPr>
          <w:rFonts w:ascii="Times New Roman" w:hAnsi="Times New Roman" w:cs="Times New Roman"/>
          <w:sz w:val="24"/>
          <w:szCs w:val="24"/>
        </w:rPr>
        <w:t>ticle</w:t>
      </w:r>
      <w:r w:rsidR="0094078F">
        <w:rPr>
          <w:rFonts w:ascii="Times New Roman" w:hAnsi="Times New Roman" w:cs="Times New Roman"/>
          <w:sz w:val="24"/>
          <w:szCs w:val="24"/>
        </w:rPr>
        <w:t xml:space="preserve"> amidst Covid19</w:t>
      </w:r>
      <w:r w:rsidR="000E7595">
        <w:rPr>
          <w:rFonts w:ascii="Times New Roman" w:hAnsi="Times New Roman" w:cs="Times New Roman"/>
          <w:sz w:val="24"/>
          <w:szCs w:val="24"/>
        </w:rPr>
        <w:t xml:space="preserve"> is to critically evaluate</w:t>
      </w:r>
      <w:r w:rsidR="00EC7293">
        <w:rPr>
          <w:rFonts w:ascii="Times New Roman" w:hAnsi="Times New Roman" w:cs="Times New Roman"/>
          <w:sz w:val="24"/>
          <w:szCs w:val="24"/>
        </w:rPr>
        <w:t xml:space="preserve">, assess the level of </w:t>
      </w:r>
      <w:r w:rsidR="000E7595">
        <w:rPr>
          <w:rFonts w:ascii="Times New Roman" w:hAnsi="Times New Roman" w:cs="Times New Roman"/>
          <w:sz w:val="24"/>
          <w:szCs w:val="24"/>
        </w:rPr>
        <w:t>and</w:t>
      </w:r>
      <w:r w:rsidRPr="00A128FA">
        <w:rPr>
          <w:rFonts w:ascii="Times New Roman" w:hAnsi="Times New Roman" w:cs="Times New Roman"/>
          <w:sz w:val="24"/>
          <w:szCs w:val="24"/>
        </w:rPr>
        <w:t xml:space="preserve"> </w:t>
      </w:r>
      <w:r w:rsidR="00D24EFB">
        <w:rPr>
          <w:rFonts w:ascii="Times New Roman" w:hAnsi="Times New Roman" w:cs="Times New Roman"/>
          <w:sz w:val="24"/>
          <w:szCs w:val="24"/>
        </w:rPr>
        <w:t xml:space="preserve">possibly </w:t>
      </w:r>
      <w:r w:rsidR="00EC7293">
        <w:rPr>
          <w:rFonts w:ascii="Times New Roman" w:hAnsi="Times New Roman" w:cs="Times New Roman"/>
          <w:sz w:val="24"/>
          <w:szCs w:val="24"/>
        </w:rPr>
        <w:t>contribute to empower p</w:t>
      </w:r>
      <w:r w:rsidRPr="00A128FA">
        <w:rPr>
          <w:rFonts w:ascii="Times New Roman" w:hAnsi="Times New Roman" w:cs="Times New Roman"/>
          <w:sz w:val="24"/>
          <w:szCs w:val="24"/>
        </w:rPr>
        <w:t xml:space="preserve">atients’ for a patient centered care in Indian context. Within the literature, </w:t>
      </w:r>
      <w:r w:rsidR="007F6744" w:rsidRPr="00A128FA">
        <w:rPr>
          <w:rFonts w:ascii="Times New Roman" w:hAnsi="Times New Roman" w:cs="Times New Roman"/>
          <w:sz w:val="24"/>
          <w:szCs w:val="24"/>
        </w:rPr>
        <w:t xml:space="preserve">the subtle and intangible aspects with regards to </w:t>
      </w:r>
      <w:r w:rsidR="000E7595">
        <w:rPr>
          <w:rFonts w:ascii="Times New Roman" w:hAnsi="Times New Roman" w:cs="Times New Roman"/>
          <w:sz w:val="24"/>
          <w:szCs w:val="24"/>
        </w:rPr>
        <w:t xml:space="preserve">patient </w:t>
      </w:r>
      <w:r w:rsidR="007F6744" w:rsidRPr="00A128FA">
        <w:rPr>
          <w:rFonts w:ascii="Times New Roman" w:hAnsi="Times New Roman" w:cs="Times New Roman"/>
          <w:sz w:val="24"/>
          <w:szCs w:val="24"/>
        </w:rPr>
        <w:t xml:space="preserve">empowerment and patient centered care have not been fully elucidated though </w:t>
      </w:r>
      <w:r w:rsidR="000E7595">
        <w:rPr>
          <w:rFonts w:ascii="Times New Roman" w:hAnsi="Times New Roman" w:cs="Times New Roman"/>
          <w:sz w:val="24"/>
          <w:szCs w:val="24"/>
        </w:rPr>
        <w:t xml:space="preserve">regulatory </w:t>
      </w:r>
      <w:r w:rsidR="007F6744" w:rsidRPr="00A128FA">
        <w:rPr>
          <w:rFonts w:ascii="Times New Roman" w:hAnsi="Times New Roman" w:cs="Times New Roman"/>
          <w:sz w:val="24"/>
          <w:szCs w:val="24"/>
        </w:rPr>
        <w:t>systems for better care o</w:t>
      </w:r>
      <w:r w:rsidR="00D24EFB">
        <w:rPr>
          <w:rFonts w:ascii="Times New Roman" w:hAnsi="Times New Roman" w:cs="Times New Roman"/>
          <w:sz w:val="24"/>
          <w:szCs w:val="24"/>
        </w:rPr>
        <w:t>f patients has</w:t>
      </w:r>
      <w:r w:rsidR="00765881">
        <w:rPr>
          <w:rFonts w:ascii="Times New Roman" w:hAnsi="Times New Roman" w:cs="Times New Roman"/>
          <w:sz w:val="24"/>
          <w:szCs w:val="24"/>
        </w:rPr>
        <w:t xml:space="preserve"> been e</w:t>
      </w:r>
      <w:r w:rsidR="000E7595">
        <w:rPr>
          <w:rFonts w:ascii="Times New Roman" w:hAnsi="Times New Roman" w:cs="Times New Roman"/>
          <w:sz w:val="24"/>
          <w:szCs w:val="24"/>
        </w:rPr>
        <w:t>laborated</w:t>
      </w:r>
      <w:r w:rsidR="00512C5A">
        <w:rPr>
          <w:rFonts w:ascii="Times New Roman" w:hAnsi="Times New Roman" w:cs="Times New Roman"/>
          <w:sz w:val="24"/>
          <w:szCs w:val="24"/>
        </w:rPr>
        <w:t xml:space="preserve"> sufficiently</w:t>
      </w:r>
      <w:r w:rsidR="000E7595">
        <w:rPr>
          <w:rFonts w:ascii="Times New Roman" w:hAnsi="Times New Roman" w:cs="Times New Roman"/>
          <w:sz w:val="24"/>
          <w:szCs w:val="24"/>
        </w:rPr>
        <w:t>.</w:t>
      </w:r>
      <w:r w:rsidR="007F6744" w:rsidRPr="00A128FA">
        <w:rPr>
          <w:rFonts w:ascii="Times New Roman" w:hAnsi="Times New Roman" w:cs="Times New Roman"/>
          <w:sz w:val="24"/>
          <w:szCs w:val="24"/>
        </w:rPr>
        <w:t xml:space="preserve"> </w:t>
      </w:r>
      <w:r w:rsidR="000E7595">
        <w:rPr>
          <w:rFonts w:ascii="Times New Roman" w:hAnsi="Times New Roman" w:cs="Times New Roman"/>
          <w:sz w:val="24"/>
          <w:szCs w:val="24"/>
        </w:rPr>
        <w:t xml:space="preserve">The inherent pandemic deficiency in </w:t>
      </w:r>
      <w:r w:rsidR="007F6744" w:rsidRPr="00A128FA">
        <w:rPr>
          <w:rFonts w:ascii="Times New Roman" w:hAnsi="Times New Roman" w:cs="Times New Roman"/>
          <w:sz w:val="24"/>
          <w:szCs w:val="24"/>
        </w:rPr>
        <w:t>implementation</w:t>
      </w:r>
      <w:r w:rsidR="000E7595">
        <w:rPr>
          <w:rFonts w:ascii="Times New Roman" w:hAnsi="Times New Roman" w:cs="Times New Roman"/>
          <w:sz w:val="24"/>
          <w:szCs w:val="24"/>
        </w:rPr>
        <w:t xml:space="preserve"> of</w:t>
      </w:r>
      <w:r w:rsidR="00512C5A">
        <w:rPr>
          <w:rFonts w:ascii="Times New Roman" w:hAnsi="Times New Roman" w:cs="Times New Roman"/>
          <w:sz w:val="24"/>
          <w:szCs w:val="24"/>
        </w:rPr>
        <w:t xml:space="preserve"> </w:t>
      </w:r>
      <w:r w:rsidR="000E7595">
        <w:rPr>
          <w:rFonts w:ascii="Times New Roman" w:hAnsi="Times New Roman" w:cs="Times New Roman"/>
          <w:sz w:val="24"/>
          <w:szCs w:val="24"/>
        </w:rPr>
        <w:t>available regulatory provisions for patient</w:t>
      </w:r>
      <w:r w:rsidR="00956A38">
        <w:rPr>
          <w:rFonts w:ascii="Times New Roman" w:hAnsi="Times New Roman" w:cs="Times New Roman"/>
          <w:sz w:val="24"/>
          <w:szCs w:val="24"/>
        </w:rPr>
        <w:t xml:space="preserve"> empowerment</w:t>
      </w:r>
      <w:r w:rsidR="000E7595">
        <w:rPr>
          <w:rFonts w:ascii="Times New Roman" w:hAnsi="Times New Roman" w:cs="Times New Roman"/>
          <w:sz w:val="24"/>
          <w:szCs w:val="24"/>
        </w:rPr>
        <w:t xml:space="preserve"> and patient centered care</w:t>
      </w:r>
      <w:r w:rsidR="00956A38">
        <w:rPr>
          <w:rFonts w:ascii="Times New Roman" w:hAnsi="Times New Roman" w:cs="Times New Roman"/>
          <w:sz w:val="24"/>
          <w:szCs w:val="24"/>
        </w:rPr>
        <w:t>,</w:t>
      </w:r>
      <w:r w:rsidR="008E3A86">
        <w:rPr>
          <w:rFonts w:ascii="Times New Roman" w:hAnsi="Times New Roman" w:cs="Times New Roman"/>
          <w:sz w:val="24"/>
          <w:szCs w:val="24"/>
        </w:rPr>
        <w:t xml:space="preserve"> primarily due to lack of ethics</w:t>
      </w:r>
      <w:r w:rsidR="000E7595">
        <w:rPr>
          <w:rFonts w:ascii="Times New Roman" w:hAnsi="Times New Roman" w:cs="Times New Roman"/>
          <w:sz w:val="24"/>
          <w:szCs w:val="24"/>
        </w:rPr>
        <w:t xml:space="preserve"> is addressed </w:t>
      </w:r>
      <w:r w:rsidR="00512C5A">
        <w:rPr>
          <w:rFonts w:ascii="Times New Roman" w:hAnsi="Times New Roman" w:cs="Times New Roman"/>
          <w:sz w:val="24"/>
          <w:szCs w:val="24"/>
        </w:rPr>
        <w:t xml:space="preserve">in this article </w:t>
      </w:r>
      <w:r w:rsidR="00382BD6">
        <w:rPr>
          <w:rFonts w:ascii="Times New Roman" w:hAnsi="Times New Roman" w:cs="Times New Roman"/>
          <w:sz w:val="24"/>
          <w:szCs w:val="24"/>
        </w:rPr>
        <w:t xml:space="preserve">with an objective to </w:t>
      </w:r>
      <w:r w:rsidR="00512C5A">
        <w:rPr>
          <w:rFonts w:ascii="Times New Roman" w:hAnsi="Times New Roman" w:cs="Times New Roman"/>
          <w:sz w:val="24"/>
          <w:szCs w:val="24"/>
        </w:rPr>
        <w:t>kindle ground breaking decision</w:t>
      </w:r>
      <w:r w:rsidR="005550F2">
        <w:rPr>
          <w:rFonts w:ascii="Times New Roman" w:hAnsi="Times New Roman" w:cs="Times New Roman"/>
          <w:sz w:val="24"/>
          <w:szCs w:val="24"/>
        </w:rPr>
        <w:t>s</w:t>
      </w:r>
      <w:r w:rsidR="00D24EFB">
        <w:rPr>
          <w:rFonts w:ascii="Times New Roman" w:hAnsi="Times New Roman" w:cs="Times New Roman"/>
          <w:sz w:val="24"/>
          <w:szCs w:val="24"/>
        </w:rPr>
        <w:t xml:space="preserve"> </w:t>
      </w:r>
      <w:r w:rsidR="008E3A86">
        <w:rPr>
          <w:rFonts w:ascii="Times New Roman" w:hAnsi="Times New Roman" w:cs="Times New Roman"/>
          <w:sz w:val="24"/>
          <w:szCs w:val="24"/>
        </w:rPr>
        <w:t xml:space="preserve">and ethical behavior </w:t>
      </w:r>
      <w:r w:rsidR="005550F2">
        <w:rPr>
          <w:rFonts w:ascii="Times New Roman" w:hAnsi="Times New Roman" w:cs="Times New Roman"/>
          <w:sz w:val="24"/>
          <w:szCs w:val="24"/>
        </w:rPr>
        <w:t xml:space="preserve">of </w:t>
      </w:r>
      <w:r w:rsidR="00D24EFB">
        <w:rPr>
          <w:rFonts w:ascii="Times New Roman" w:hAnsi="Times New Roman" w:cs="Times New Roman"/>
          <w:sz w:val="24"/>
          <w:szCs w:val="24"/>
        </w:rPr>
        <w:t>agencies</w:t>
      </w:r>
      <w:r w:rsidR="00512C5A">
        <w:rPr>
          <w:rFonts w:ascii="Times New Roman" w:hAnsi="Times New Roman" w:cs="Times New Roman"/>
          <w:sz w:val="24"/>
          <w:szCs w:val="24"/>
        </w:rPr>
        <w:t xml:space="preserve"> in pursuit of </w:t>
      </w:r>
      <w:r w:rsidR="00252DB8">
        <w:rPr>
          <w:rFonts w:ascii="Times New Roman" w:hAnsi="Times New Roman" w:cs="Times New Roman"/>
          <w:sz w:val="24"/>
          <w:szCs w:val="24"/>
        </w:rPr>
        <w:t>empowering patients</w:t>
      </w:r>
      <w:r w:rsidR="00512C5A">
        <w:rPr>
          <w:rFonts w:ascii="Times New Roman" w:hAnsi="Times New Roman" w:cs="Times New Roman"/>
          <w:sz w:val="24"/>
          <w:szCs w:val="24"/>
        </w:rPr>
        <w:t xml:space="preserve"> and thus a healthy</w:t>
      </w:r>
      <w:r w:rsidR="00382BD6">
        <w:rPr>
          <w:rFonts w:ascii="Times New Roman" w:hAnsi="Times New Roman" w:cs="Times New Roman"/>
          <w:sz w:val="24"/>
          <w:szCs w:val="24"/>
        </w:rPr>
        <w:t xml:space="preserve"> society</w:t>
      </w:r>
      <w:r w:rsidR="00512C5A">
        <w:rPr>
          <w:rFonts w:ascii="Times New Roman" w:hAnsi="Times New Roman" w:cs="Times New Roman"/>
          <w:sz w:val="24"/>
          <w:szCs w:val="24"/>
        </w:rPr>
        <w:t xml:space="preserve"> in terms of at least physical health</w:t>
      </w:r>
      <w:r w:rsidR="00382BD6">
        <w:rPr>
          <w:rFonts w:ascii="Times New Roman" w:hAnsi="Times New Roman" w:cs="Times New Roman"/>
          <w:sz w:val="24"/>
          <w:szCs w:val="24"/>
        </w:rPr>
        <w:t>.</w:t>
      </w:r>
    </w:p>
    <w:p w:rsidR="00C21673" w:rsidRPr="00A128FA" w:rsidRDefault="00C21673" w:rsidP="00C21673">
      <w:pPr>
        <w:rPr>
          <w:rFonts w:ascii="Times New Roman" w:hAnsi="Times New Roman" w:cs="Times New Roman"/>
          <w:sz w:val="24"/>
          <w:szCs w:val="24"/>
        </w:rPr>
      </w:pPr>
      <w:r w:rsidRPr="00A128FA">
        <w:rPr>
          <w:rFonts w:ascii="Times New Roman" w:hAnsi="Times New Roman" w:cs="Times New Roman"/>
          <w:b/>
          <w:sz w:val="24"/>
          <w:szCs w:val="24"/>
        </w:rPr>
        <w:t>Design/methodology/approach</w:t>
      </w:r>
      <w:r w:rsidR="00A128FA" w:rsidRPr="00A128FA">
        <w:rPr>
          <w:rFonts w:ascii="Times New Roman" w:hAnsi="Times New Roman" w:cs="Times New Roman"/>
          <w:sz w:val="24"/>
          <w:szCs w:val="24"/>
        </w:rPr>
        <w:t>:</w:t>
      </w:r>
      <w:r w:rsidR="000A18DC" w:rsidRPr="00A128FA">
        <w:rPr>
          <w:rFonts w:ascii="Times New Roman" w:hAnsi="Times New Roman" w:cs="Times New Roman"/>
          <w:sz w:val="24"/>
          <w:szCs w:val="24"/>
        </w:rPr>
        <w:t xml:space="preserve"> To ascertain the study gap </w:t>
      </w:r>
      <w:r w:rsidR="00055A46">
        <w:rPr>
          <w:rFonts w:ascii="Times New Roman" w:hAnsi="Times New Roman" w:cs="Times New Roman"/>
          <w:sz w:val="24"/>
          <w:szCs w:val="24"/>
        </w:rPr>
        <w:t>(</w:t>
      </w:r>
      <w:r w:rsidR="00116CBC" w:rsidRPr="00A128FA">
        <w:rPr>
          <w:rFonts w:ascii="Times New Roman" w:hAnsi="Times New Roman" w:cs="Times New Roman"/>
          <w:sz w:val="24"/>
          <w:szCs w:val="24"/>
        </w:rPr>
        <w:t xml:space="preserve">subtle and intangible </w:t>
      </w:r>
      <w:r w:rsidR="00A06404" w:rsidRPr="00A128FA">
        <w:rPr>
          <w:rFonts w:ascii="Times New Roman" w:hAnsi="Times New Roman" w:cs="Times New Roman"/>
          <w:sz w:val="24"/>
          <w:szCs w:val="24"/>
        </w:rPr>
        <w:t xml:space="preserve">lacuna in patient empowerment and patient centered care </w:t>
      </w:r>
      <w:r w:rsidR="00116CBC" w:rsidRPr="00A128FA">
        <w:rPr>
          <w:rFonts w:ascii="Times New Roman" w:hAnsi="Times New Roman" w:cs="Times New Roman"/>
          <w:sz w:val="24"/>
          <w:szCs w:val="24"/>
        </w:rPr>
        <w:t>in exi</w:t>
      </w:r>
      <w:r w:rsidR="008E3A86">
        <w:rPr>
          <w:rFonts w:ascii="Times New Roman" w:hAnsi="Times New Roman" w:cs="Times New Roman"/>
          <w:sz w:val="24"/>
          <w:szCs w:val="24"/>
        </w:rPr>
        <w:t>s</w:t>
      </w:r>
      <w:r w:rsidR="00116CBC" w:rsidRPr="00A128FA">
        <w:rPr>
          <w:rFonts w:ascii="Times New Roman" w:hAnsi="Times New Roman" w:cs="Times New Roman"/>
          <w:sz w:val="24"/>
          <w:szCs w:val="24"/>
        </w:rPr>
        <w:t>ting literature</w:t>
      </w:r>
      <w:r w:rsidR="00A06404" w:rsidRPr="00A128FA">
        <w:rPr>
          <w:rFonts w:ascii="Times New Roman" w:hAnsi="Times New Roman" w:cs="Times New Roman"/>
          <w:sz w:val="24"/>
          <w:szCs w:val="24"/>
        </w:rPr>
        <w:t>s</w:t>
      </w:r>
      <w:r w:rsidR="00116CBC" w:rsidRPr="00A128FA">
        <w:rPr>
          <w:rFonts w:ascii="Times New Roman" w:hAnsi="Times New Roman" w:cs="Times New Roman"/>
          <w:sz w:val="24"/>
          <w:szCs w:val="24"/>
        </w:rPr>
        <w:t>)</w:t>
      </w:r>
      <w:r w:rsidR="00A06404" w:rsidRPr="00A128FA">
        <w:rPr>
          <w:rFonts w:ascii="Times New Roman" w:hAnsi="Times New Roman" w:cs="Times New Roman"/>
          <w:sz w:val="24"/>
          <w:szCs w:val="24"/>
        </w:rPr>
        <w:t xml:space="preserve"> </w:t>
      </w:r>
      <w:r w:rsidRPr="00A128FA">
        <w:rPr>
          <w:rFonts w:ascii="Times New Roman" w:hAnsi="Times New Roman" w:cs="Times New Roman"/>
          <w:sz w:val="24"/>
          <w:szCs w:val="24"/>
        </w:rPr>
        <w:t>a detailed, syst</w:t>
      </w:r>
      <w:r w:rsidR="00382BD6">
        <w:rPr>
          <w:rFonts w:ascii="Times New Roman" w:hAnsi="Times New Roman" w:cs="Times New Roman"/>
          <w:sz w:val="24"/>
          <w:szCs w:val="24"/>
        </w:rPr>
        <w:t>ematic literature review undertaken</w:t>
      </w:r>
      <w:r w:rsidR="00055A46">
        <w:rPr>
          <w:rFonts w:ascii="Times New Roman" w:hAnsi="Times New Roman" w:cs="Times New Roman"/>
          <w:sz w:val="24"/>
          <w:szCs w:val="24"/>
        </w:rPr>
        <w:t>.</w:t>
      </w:r>
      <w:r w:rsidR="006A7EB9" w:rsidRPr="00A128FA">
        <w:rPr>
          <w:rFonts w:ascii="Times New Roman" w:hAnsi="Times New Roman" w:cs="Times New Roman"/>
          <w:sz w:val="24"/>
          <w:szCs w:val="24"/>
        </w:rPr>
        <w:t xml:space="preserve"> </w:t>
      </w:r>
      <w:r w:rsidR="000A18DC" w:rsidRPr="00A128FA">
        <w:rPr>
          <w:rFonts w:ascii="Times New Roman" w:hAnsi="Times New Roman" w:cs="Times New Roman"/>
          <w:sz w:val="24"/>
          <w:szCs w:val="24"/>
        </w:rPr>
        <w:t xml:space="preserve">A broad comparison of </w:t>
      </w:r>
      <w:r w:rsidR="006A7EB9" w:rsidRPr="00A128FA">
        <w:rPr>
          <w:rFonts w:ascii="Times New Roman" w:hAnsi="Times New Roman" w:cs="Times New Roman"/>
          <w:sz w:val="24"/>
          <w:szCs w:val="24"/>
        </w:rPr>
        <w:t>p</w:t>
      </w:r>
      <w:r w:rsidR="000A18DC" w:rsidRPr="00A128FA">
        <w:rPr>
          <w:rFonts w:ascii="Times New Roman" w:hAnsi="Times New Roman" w:cs="Times New Roman"/>
          <w:sz w:val="24"/>
          <w:szCs w:val="24"/>
        </w:rPr>
        <w:t>atient centered care prevailing in GCC</w:t>
      </w:r>
      <w:r w:rsidR="006A7EB9" w:rsidRPr="00A128FA">
        <w:rPr>
          <w:rFonts w:ascii="Times New Roman" w:hAnsi="Times New Roman" w:cs="Times New Roman"/>
          <w:sz w:val="24"/>
          <w:szCs w:val="24"/>
        </w:rPr>
        <w:t xml:space="preserve"> (Gulf Cooperation Council) is</w:t>
      </w:r>
      <w:r w:rsidR="00DF4AE1">
        <w:rPr>
          <w:rFonts w:ascii="Times New Roman" w:hAnsi="Times New Roman" w:cs="Times New Roman"/>
          <w:sz w:val="24"/>
          <w:szCs w:val="24"/>
        </w:rPr>
        <w:t xml:space="preserve"> taken as a benchmark</w:t>
      </w:r>
      <w:r w:rsidR="006A7EB9" w:rsidRPr="00A128FA">
        <w:rPr>
          <w:rFonts w:ascii="Times New Roman" w:hAnsi="Times New Roman" w:cs="Times New Roman"/>
          <w:sz w:val="24"/>
          <w:szCs w:val="24"/>
        </w:rPr>
        <w:t>.</w:t>
      </w:r>
      <w:r w:rsidRPr="00A128FA">
        <w:rPr>
          <w:rFonts w:ascii="Times New Roman" w:hAnsi="Times New Roman" w:cs="Times New Roman"/>
          <w:sz w:val="24"/>
          <w:szCs w:val="24"/>
        </w:rPr>
        <w:t xml:space="preserve"> </w:t>
      </w:r>
      <w:r w:rsidR="008E3A86">
        <w:rPr>
          <w:rFonts w:ascii="Times New Roman" w:hAnsi="Times New Roman" w:cs="Times New Roman"/>
          <w:sz w:val="24"/>
          <w:szCs w:val="24"/>
        </w:rPr>
        <w:t xml:space="preserve">Ethical concepts are applied to assess the prevailing </w:t>
      </w:r>
      <w:r w:rsidR="00C0625A">
        <w:rPr>
          <w:rFonts w:ascii="Times New Roman" w:hAnsi="Times New Roman" w:cs="Times New Roman"/>
          <w:sz w:val="24"/>
          <w:szCs w:val="24"/>
        </w:rPr>
        <w:t>situation.</w:t>
      </w:r>
      <w:r w:rsidR="008E3A86">
        <w:rPr>
          <w:rFonts w:ascii="Times New Roman" w:hAnsi="Times New Roman" w:cs="Times New Roman"/>
          <w:sz w:val="24"/>
          <w:szCs w:val="24"/>
        </w:rPr>
        <w:t xml:space="preserve"> </w:t>
      </w:r>
      <w:r w:rsidRPr="00A128FA">
        <w:rPr>
          <w:rFonts w:ascii="Times New Roman" w:hAnsi="Times New Roman" w:cs="Times New Roman"/>
          <w:sz w:val="24"/>
          <w:szCs w:val="24"/>
        </w:rPr>
        <w:t xml:space="preserve">This is a qualitative study based on the author’s working experience </w:t>
      </w:r>
      <w:r w:rsidR="00DF4AE1">
        <w:rPr>
          <w:rFonts w:ascii="Times New Roman" w:hAnsi="Times New Roman" w:cs="Times New Roman"/>
          <w:sz w:val="24"/>
          <w:szCs w:val="24"/>
        </w:rPr>
        <w:t>and</w:t>
      </w:r>
      <w:r w:rsidR="00080B68">
        <w:rPr>
          <w:rFonts w:ascii="Times New Roman" w:hAnsi="Times New Roman" w:cs="Times New Roman"/>
          <w:sz w:val="24"/>
          <w:szCs w:val="24"/>
        </w:rPr>
        <w:t xml:space="preserve"> informal discussions with health care professionals/ administra</w:t>
      </w:r>
      <w:r w:rsidR="00C0625A">
        <w:rPr>
          <w:rFonts w:ascii="Times New Roman" w:hAnsi="Times New Roman" w:cs="Times New Roman"/>
          <w:sz w:val="24"/>
          <w:szCs w:val="24"/>
        </w:rPr>
        <w:t xml:space="preserve">tors both in India and in GCC. </w:t>
      </w:r>
      <w:r w:rsidR="006A7EB9" w:rsidRPr="00A128FA">
        <w:rPr>
          <w:rFonts w:ascii="Times New Roman" w:hAnsi="Times New Roman" w:cs="Times New Roman"/>
          <w:sz w:val="24"/>
          <w:szCs w:val="24"/>
        </w:rPr>
        <w:t xml:space="preserve"> </w:t>
      </w:r>
    </w:p>
    <w:p w:rsidR="00C21673" w:rsidRPr="00A128FA" w:rsidRDefault="00C21673" w:rsidP="00C62F6A">
      <w:pPr>
        <w:rPr>
          <w:rFonts w:ascii="Times New Roman" w:hAnsi="Times New Roman" w:cs="Times New Roman"/>
          <w:sz w:val="24"/>
          <w:szCs w:val="24"/>
        </w:rPr>
      </w:pPr>
      <w:r w:rsidRPr="00A128FA">
        <w:rPr>
          <w:rFonts w:ascii="Times New Roman" w:hAnsi="Times New Roman" w:cs="Times New Roman"/>
          <w:b/>
          <w:sz w:val="24"/>
          <w:szCs w:val="24"/>
        </w:rPr>
        <w:t>Findings</w:t>
      </w:r>
      <w:r w:rsidR="00A128FA" w:rsidRPr="00A128FA">
        <w:rPr>
          <w:rFonts w:ascii="Times New Roman" w:hAnsi="Times New Roman" w:cs="Times New Roman"/>
          <w:sz w:val="24"/>
          <w:szCs w:val="24"/>
        </w:rPr>
        <w:t>:</w:t>
      </w:r>
      <w:r w:rsidR="00252DB8">
        <w:rPr>
          <w:rFonts w:ascii="Times New Roman" w:hAnsi="Times New Roman" w:cs="Times New Roman"/>
          <w:sz w:val="24"/>
          <w:szCs w:val="24"/>
        </w:rPr>
        <w:t xml:space="preserve"> </w:t>
      </w:r>
      <w:r w:rsidR="00D24EFB">
        <w:rPr>
          <w:rFonts w:ascii="Times New Roman" w:hAnsi="Times New Roman" w:cs="Times New Roman"/>
          <w:sz w:val="24"/>
          <w:szCs w:val="24"/>
        </w:rPr>
        <w:t>The deficiency in</w:t>
      </w:r>
      <w:r w:rsidR="00252DB8">
        <w:rPr>
          <w:rFonts w:ascii="Times New Roman" w:hAnsi="Times New Roman" w:cs="Times New Roman"/>
          <w:sz w:val="24"/>
          <w:szCs w:val="24"/>
        </w:rPr>
        <w:t xml:space="preserve"> execution pertaining to patient empowerment and patient care as brought out in this </w:t>
      </w:r>
      <w:r w:rsidRPr="00A128FA">
        <w:rPr>
          <w:rFonts w:ascii="Times New Roman" w:hAnsi="Times New Roman" w:cs="Times New Roman"/>
          <w:sz w:val="24"/>
          <w:szCs w:val="24"/>
        </w:rPr>
        <w:t xml:space="preserve">explorative study </w:t>
      </w:r>
      <w:r w:rsidR="00C0625A">
        <w:rPr>
          <w:rFonts w:ascii="Times New Roman" w:hAnsi="Times New Roman" w:cs="Times New Roman"/>
          <w:sz w:val="24"/>
          <w:szCs w:val="24"/>
        </w:rPr>
        <w:t xml:space="preserve">basically due lack of ethical congruence </w:t>
      </w:r>
      <w:r w:rsidRPr="00A128FA">
        <w:rPr>
          <w:rFonts w:ascii="Times New Roman" w:hAnsi="Times New Roman" w:cs="Times New Roman"/>
          <w:sz w:val="24"/>
          <w:szCs w:val="24"/>
        </w:rPr>
        <w:t xml:space="preserve">may </w:t>
      </w:r>
      <w:r w:rsidR="00252DB8">
        <w:rPr>
          <w:rFonts w:ascii="Times New Roman" w:hAnsi="Times New Roman" w:cs="Times New Roman"/>
          <w:sz w:val="24"/>
          <w:szCs w:val="24"/>
        </w:rPr>
        <w:t>be of significance</w:t>
      </w:r>
      <w:r w:rsidR="00D24EFB">
        <w:rPr>
          <w:rFonts w:ascii="Times New Roman" w:hAnsi="Times New Roman" w:cs="Times New Roman"/>
          <w:sz w:val="24"/>
          <w:szCs w:val="24"/>
        </w:rPr>
        <w:t xml:space="preserve"> in offering health security to</w:t>
      </w:r>
      <w:r w:rsidR="00A4297E">
        <w:rPr>
          <w:rFonts w:ascii="Times New Roman" w:hAnsi="Times New Roman" w:cs="Times New Roman"/>
          <w:sz w:val="24"/>
          <w:szCs w:val="24"/>
        </w:rPr>
        <w:t xml:space="preserve"> Indian</w:t>
      </w:r>
      <w:r w:rsidR="00D24EFB">
        <w:rPr>
          <w:rFonts w:ascii="Times New Roman" w:hAnsi="Times New Roman" w:cs="Times New Roman"/>
          <w:sz w:val="24"/>
          <w:szCs w:val="24"/>
        </w:rPr>
        <w:t xml:space="preserve"> citizens</w:t>
      </w:r>
      <w:r w:rsidR="00A4297E">
        <w:rPr>
          <w:rFonts w:ascii="Times New Roman" w:hAnsi="Times New Roman" w:cs="Times New Roman"/>
          <w:sz w:val="24"/>
          <w:szCs w:val="24"/>
        </w:rPr>
        <w:t xml:space="preserve"> if addressed appropriately</w:t>
      </w:r>
      <w:r w:rsidR="00252DB8">
        <w:rPr>
          <w:rFonts w:ascii="Times New Roman" w:hAnsi="Times New Roman" w:cs="Times New Roman"/>
          <w:sz w:val="24"/>
          <w:szCs w:val="24"/>
        </w:rPr>
        <w:t>.</w:t>
      </w:r>
      <w:r w:rsidR="00D24EFB">
        <w:rPr>
          <w:rFonts w:ascii="Times New Roman" w:hAnsi="Times New Roman" w:cs="Times New Roman"/>
          <w:sz w:val="24"/>
          <w:szCs w:val="24"/>
        </w:rPr>
        <w:t xml:space="preserve"> The </w:t>
      </w:r>
      <w:r w:rsidR="0023189F">
        <w:rPr>
          <w:rFonts w:ascii="Times New Roman" w:hAnsi="Times New Roman" w:cs="Times New Roman"/>
          <w:sz w:val="24"/>
          <w:szCs w:val="24"/>
        </w:rPr>
        <w:t xml:space="preserve">identified </w:t>
      </w:r>
      <w:r w:rsidR="00D24EFB">
        <w:rPr>
          <w:rFonts w:ascii="Times New Roman" w:hAnsi="Times New Roman" w:cs="Times New Roman"/>
          <w:sz w:val="24"/>
          <w:szCs w:val="24"/>
        </w:rPr>
        <w:t>inherent loop holes in the health care administration system</w:t>
      </w:r>
      <w:r w:rsidR="0023189F">
        <w:rPr>
          <w:rFonts w:ascii="Times New Roman" w:hAnsi="Times New Roman" w:cs="Times New Roman"/>
          <w:sz w:val="24"/>
          <w:szCs w:val="24"/>
        </w:rPr>
        <w:t xml:space="preserve"> c</w:t>
      </w:r>
      <w:r w:rsidR="00021409">
        <w:rPr>
          <w:rFonts w:ascii="Times New Roman" w:hAnsi="Times New Roman" w:cs="Times New Roman"/>
          <w:sz w:val="24"/>
          <w:szCs w:val="24"/>
        </w:rPr>
        <w:t>an</w:t>
      </w:r>
      <w:r w:rsidR="00252DB8">
        <w:rPr>
          <w:rFonts w:ascii="Times New Roman" w:hAnsi="Times New Roman" w:cs="Times New Roman"/>
          <w:sz w:val="24"/>
          <w:szCs w:val="24"/>
        </w:rPr>
        <w:t xml:space="preserve"> </w:t>
      </w:r>
      <w:r w:rsidR="00021409">
        <w:rPr>
          <w:rFonts w:ascii="Times New Roman" w:hAnsi="Times New Roman" w:cs="Times New Roman"/>
          <w:sz w:val="24"/>
          <w:szCs w:val="24"/>
        </w:rPr>
        <w:t xml:space="preserve">be a </w:t>
      </w:r>
      <w:r w:rsidR="00055A46">
        <w:rPr>
          <w:rFonts w:ascii="Times New Roman" w:hAnsi="Times New Roman" w:cs="Times New Roman"/>
          <w:sz w:val="24"/>
          <w:szCs w:val="24"/>
        </w:rPr>
        <w:t>seed for detailed r</w:t>
      </w:r>
      <w:r w:rsidR="006A7EB9" w:rsidRPr="00A128FA">
        <w:rPr>
          <w:rFonts w:ascii="Times New Roman" w:hAnsi="Times New Roman" w:cs="Times New Roman"/>
          <w:sz w:val="24"/>
          <w:szCs w:val="24"/>
        </w:rPr>
        <w:t>esearch study and or of use in decision making with regards to patient empowerment and patient centered care</w:t>
      </w:r>
      <w:r w:rsidR="009B13FF" w:rsidRPr="00A128FA">
        <w:rPr>
          <w:rFonts w:ascii="Times New Roman" w:hAnsi="Times New Roman" w:cs="Times New Roman"/>
          <w:sz w:val="24"/>
          <w:szCs w:val="24"/>
        </w:rPr>
        <w:t xml:space="preserve"> </w:t>
      </w:r>
      <w:r w:rsidR="00A4297E">
        <w:rPr>
          <w:rFonts w:ascii="Times New Roman" w:hAnsi="Times New Roman" w:cs="Times New Roman"/>
          <w:sz w:val="24"/>
          <w:szCs w:val="24"/>
        </w:rPr>
        <w:t xml:space="preserve">in India </w:t>
      </w:r>
      <w:r w:rsidR="009B13FF" w:rsidRPr="00A128FA">
        <w:rPr>
          <w:rFonts w:ascii="Times New Roman" w:hAnsi="Times New Roman" w:cs="Times New Roman"/>
          <w:sz w:val="24"/>
          <w:szCs w:val="24"/>
        </w:rPr>
        <w:t xml:space="preserve">(about which there is </w:t>
      </w:r>
      <w:r w:rsidR="00A128FA" w:rsidRPr="00A128FA">
        <w:rPr>
          <w:rFonts w:ascii="Times New Roman" w:hAnsi="Times New Roman" w:cs="Times New Roman"/>
          <w:sz w:val="24"/>
          <w:szCs w:val="24"/>
        </w:rPr>
        <w:t>always serious persistent doubt).</w:t>
      </w:r>
    </w:p>
    <w:p w:rsidR="00AA34A1" w:rsidRDefault="00C21673" w:rsidP="00C21673">
      <w:pPr>
        <w:rPr>
          <w:rFonts w:ascii="Times New Roman" w:hAnsi="Times New Roman" w:cs="Times New Roman"/>
          <w:sz w:val="24"/>
          <w:szCs w:val="24"/>
        </w:rPr>
      </w:pPr>
      <w:r w:rsidRPr="00A128FA">
        <w:rPr>
          <w:rFonts w:ascii="Times New Roman" w:hAnsi="Times New Roman" w:cs="Times New Roman"/>
          <w:b/>
          <w:sz w:val="24"/>
          <w:szCs w:val="24"/>
        </w:rPr>
        <w:t>Originality/Value</w:t>
      </w:r>
      <w:r w:rsidR="00A128FA" w:rsidRPr="00A128FA">
        <w:rPr>
          <w:rFonts w:ascii="Times New Roman" w:hAnsi="Times New Roman" w:cs="Times New Roman"/>
          <w:sz w:val="24"/>
          <w:szCs w:val="24"/>
        </w:rPr>
        <w:t>:</w:t>
      </w:r>
      <w:r w:rsidRPr="00A128FA">
        <w:rPr>
          <w:rFonts w:ascii="Times New Roman" w:hAnsi="Times New Roman" w:cs="Times New Roman"/>
          <w:sz w:val="24"/>
          <w:szCs w:val="24"/>
        </w:rPr>
        <w:t xml:space="preserve"> This study</w:t>
      </w:r>
      <w:r w:rsidR="008609BC">
        <w:rPr>
          <w:rFonts w:ascii="Times New Roman" w:hAnsi="Times New Roman" w:cs="Times New Roman"/>
          <w:sz w:val="24"/>
          <w:szCs w:val="24"/>
        </w:rPr>
        <w:t xml:space="preserve"> in this pandemic period</w:t>
      </w:r>
      <w:r w:rsidRPr="00A128FA">
        <w:rPr>
          <w:rFonts w:ascii="Times New Roman" w:hAnsi="Times New Roman" w:cs="Times New Roman"/>
          <w:sz w:val="24"/>
          <w:szCs w:val="24"/>
        </w:rPr>
        <w:t xml:space="preserve">, based on the </w:t>
      </w:r>
      <w:r w:rsidR="00C97770">
        <w:rPr>
          <w:rFonts w:ascii="Times New Roman" w:hAnsi="Times New Roman" w:cs="Times New Roman"/>
          <w:sz w:val="24"/>
          <w:szCs w:val="24"/>
        </w:rPr>
        <w:t xml:space="preserve">nuances of </w:t>
      </w:r>
      <w:r w:rsidR="00A4297E">
        <w:rPr>
          <w:rFonts w:ascii="Times New Roman" w:hAnsi="Times New Roman" w:cs="Times New Roman"/>
          <w:sz w:val="24"/>
          <w:szCs w:val="24"/>
        </w:rPr>
        <w:t>prevailing</w:t>
      </w:r>
      <w:r w:rsidRPr="00A128FA">
        <w:rPr>
          <w:rFonts w:ascii="Times New Roman" w:hAnsi="Times New Roman" w:cs="Times New Roman"/>
          <w:sz w:val="24"/>
          <w:szCs w:val="24"/>
        </w:rPr>
        <w:t xml:space="preserve"> </w:t>
      </w:r>
      <w:r w:rsidR="00A4297E">
        <w:rPr>
          <w:rFonts w:ascii="Times New Roman" w:hAnsi="Times New Roman" w:cs="Times New Roman"/>
          <w:sz w:val="24"/>
          <w:szCs w:val="24"/>
        </w:rPr>
        <w:t xml:space="preserve">health care </w:t>
      </w:r>
      <w:r w:rsidRPr="00A128FA">
        <w:rPr>
          <w:rFonts w:ascii="Times New Roman" w:hAnsi="Times New Roman" w:cs="Times New Roman"/>
          <w:sz w:val="24"/>
          <w:szCs w:val="24"/>
        </w:rPr>
        <w:t>practices</w:t>
      </w:r>
      <w:r w:rsidR="00C97770">
        <w:rPr>
          <w:rFonts w:ascii="Times New Roman" w:hAnsi="Times New Roman" w:cs="Times New Roman"/>
          <w:sz w:val="24"/>
          <w:szCs w:val="24"/>
        </w:rPr>
        <w:t xml:space="preserve"> </w:t>
      </w:r>
      <w:r w:rsidR="00A4297E">
        <w:rPr>
          <w:rFonts w:ascii="Times New Roman" w:hAnsi="Times New Roman" w:cs="Times New Roman"/>
          <w:sz w:val="24"/>
          <w:szCs w:val="24"/>
        </w:rPr>
        <w:t xml:space="preserve">in India is first hand critical assessment on </w:t>
      </w:r>
      <w:r w:rsidR="00C0625A">
        <w:rPr>
          <w:rFonts w:ascii="Times New Roman" w:hAnsi="Times New Roman" w:cs="Times New Roman"/>
          <w:sz w:val="24"/>
          <w:szCs w:val="24"/>
        </w:rPr>
        <w:t xml:space="preserve">patient empowerment and patient centered </w:t>
      </w:r>
      <w:r w:rsidR="00A4297E">
        <w:rPr>
          <w:rFonts w:ascii="Times New Roman" w:hAnsi="Times New Roman" w:cs="Times New Roman"/>
          <w:sz w:val="24"/>
          <w:szCs w:val="24"/>
        </w:rPr>
        <w:t>care</w:t>
      </w:r>
      <w:r w:rsidR="00C8062C">
        <w:rPr>
          <w:rFonts w:ascii="Times New Roman" w:hAnsi="Times New Roman" w:cs="Times New Roman"/>
          <w:sz w:val="24"/>
          <w:szCs w:val="24"/>
        </w:rPr>
        <w:t xml:space="preserve"> </w:t>
      </w:r>
      <w:r w:rsidR="000D4BCC">
        <w:rPr>
          <w:rFonts w:ascii="Times New Roman" w:hAnsi="Times New Roman" w:cs="Times New Roman"/>
          <w:sz w:val="24"/>
          <w:szCs w:val="24"/>
        </w:rPr>
        <w:t>which can</w:t>
      </w:r>
      <w:r w:rsidR="0088329E">
        <w:rPr>
          <w:rFonts w:ascii="Times New Roman" w:hAnsi="Times New Roman" w:cs="Times New Roman"/>
          <w:sz w:val="24"/>
          <w:szCs w:val="24"/>
        </w:rPr>
        <w:t xml:space="preserve"> prompt revisiting ethical standards and</w:t>
      </w:r>
      <w:r w:rsidR="000D4BCC">
        <w:rPr>
          <w:rFonts w:ascii="Times New Roman" w:hAnsi="Times New Roman" w:cs="Times New Roman"/>
          <w:sz w:val="24"/>
          <w:szCs w:val="24"/>
        </w:rPr>
        <w:t xml:space="preserve"> </w:t>
      </w:r>
      <w:r w:rsidR="0088329E">
        <w:rPr>
          <w:rFonts w:ascii="Times New Roman" w:hAnsi="Times New Roman" w:cs="Times New Roman"/>
          <w:sz w:val="24"/>
          <w:szCs w:val="24"/>
        </w:rPr>
        <w:t xml:space="preserve">may </w:t>
      </w:r>
      <w:r w:rsidR="000D4BCC">
        <w:rPr>
          <w:rFonts w:ascii="Times New Roman" w:hAnsi="Times New Roman" w:cs="Times New Roman"/>
          <w:sz w:val="24"/>
          <w:szCs w:val="24"/>
        </w:rPr>
        <w:t xml:space="preserve">offer some progress by way of better health to the large segment of Indian </w:t>
      </w:r>
      <w:r w:rsidR="00CD6075">
        <w:rPr>
          <w:rFonts w:ascii="Times New Roman" w:hAnsi="Times New Roman" w:cs="Times New Roman"/>
          <w:sz w:val="24"/>
          <w:szCs w:val="24"/>
        </w:rPr>
        <w:t>society.</w:t>
      </w:r>
    </w:p>
    <w:p w:rsidR="00AA34A1" w:rsidRPr="00AA34A1" w:rsidRDefault="00AA34A1" w:rsidP="00C84438">
      <w:pPr>
        <w:tabs>
          <w:tab w:val="left" w:pos="3465"/>
        </w:tabs>
        <w:spacing w:before="240"/>
        <w:rPr>
          <w:rFonts w:ascii="Times New Roman" w:hAnsi="Times New Roman" w:cs="Times New Roman"/>
          <w:sz w:val="24"/>
          <w:szCs w:val="24"/>
        </w:rPr>
      </w:pPr>
      <w:r w:rsidRPr="00AA34A1">
        <w:rPr>
          <w:rFonts w:ascii="Times New Roman" w:hAnsi="Times New Roman" w:cs="Times New Roman"/>
          <w:b/>
          <w:sz w:val="24"/>
          <w:szCs w:val="24"/>
        </w:rPr>
        <w:t>Societal implication</w:t>
      </w:r>
      <w:r>
        <w:rPr>
          <w:rFonts w:ascii="Times New Roman" w:hAnsi="Times New Roman" w:cs="Times New Roman"/>
          <w:sz w:val="24"/>
          <w:szCs w:val="24"/>
        </w:rPr>
        <w:t xml:space="preserve">: </w:t>
      </w:r>
      <w:r w:rsidR="0005337E">
        <w:rPr>
          <w:rFonts w:ascii="Times New Roman" w:hAnsi="Times New Roman" w:cs="Times New Roman"/>
          <w:sz w:val="24"/>
          <w:szCs w:val="24"/>
        </w:rPr>
        <w:t xml:space="preserve">This article is a </w:t>
      </w:r>
      <w:r w:rsidR="00C97770">
        <w:rPr>
          <w:rFonts w:ascii="Times New Roman" w:hAnsi="Times New Roman" w:cs="Times New Roman"/>
          <w:sz w:val="24"/>
          <w:szCs w:val="24"/>
        </w:rPr>
        <w:t>p</w:t>
      </w:r>
      <w:r>
        <w:rPr>
          <w:rFonts w:ascii="Times New Roman" w:hAnsi="Times New Roman" w:cs="Times New Roman"/>
          <w:sz w:val="24"/>
          <w:szCs w:val="24"/>
        </w:rPr>
        <w:t xml:space="preserve">rologue to find a solution to the persistent pathetic </w:t>
      </w:r>
      <w:r w:rsidR="0005337E">
        <w:rPr>
          <w:rFonts w:ascii="Times New Roman" w:hAnsi="Times New Roman" w:cs="Times New Roman"/>
          <w:sz w:val="24"/>
          <w:szCs w:val="24"/>
        </w:rPr>
        <w:t>most elusive</w:t>
      </w:r>
      <w:r>
        <w:rPr>
          <w:rFonts w:ascii="Times New Roman" w:hAnsi="Times New Roman" w:cs="Times New Roman"/>
          <w:sz w:val="24"/>
          <w:szCs w:val="24"/>
        </w:rPr>
        <w:t xml:space="preserve"> </w:t>
      </w:r>
      <w:r w:rsidR="00B822E7">
        <w:rPr>
          <w:rFonts w:ascii="Times New Roman" w:hAnsi="Times New Roman" w:cs="Times New Roman"/>
          <w:sz w:val="24"/>
          <w:szCs w:val="24"/>
        </w:rPr>
        <w:t xml:space="preserve">research </w:t>
      </w:r>
      <w:r>
        <w:rPr>
          <w:rFonts w:ascii="Times New Roman" w:hAnsi="Times New Roman" w:cs="Times New Roman"/>
          <w:sz w:val="24"/>
          <w:szCs w:val="24"/>
        </w:rPr>
        <w:t>question</w:t>
      </w:r>
      <w:r w:rsidR="0005337E">
        <w:rPr>
          <w:rFonts w:ascii="Times New Roman" w:hAnsi="Times New Roman" w:cs="Times New Roman"/>
          <w:sz w:val="24"/>
          <w:szCs w:val="24"/>
        </w:rPr>
        <w:t>;</w:t>
      </w:r>
      <w:r w:rsidR="00C84438">
        <w:rPr>
          <w:rFonts w:ascii="Times New Roman" w:hAnsi="Times New Roman" w:cs="Times New Roman"/>
          <w:sz w:val="24"/>
          <w:szCs w:val="24"/>
        </w:rPr>
        <w:t xml:space="preserve"> how to offer “health security” (</w:t>
      </w:r>
      <w:r w:rsidR="0005337E">
        <w:rPr>
          <w:rFonts w:ascii="Times New Roman" w:hAnsi="Times New Roman" w:cs="Times New Roman"/>
          <w:sz w:val="24"/>
          <w:szCs w:val="24"/>
        </w:rPr>
        <w:t xml:space="preserve">at least </w:t>
      </w:r>
      <w:r w:rsidR="00C84438">
        <w:rPr>
          <w:rFonts w:ascii="Times New Roman" w:hAnsi="Times New Roman" w:cs="Times New Roman"/>
          <w:sz w:val="24"/>
          <w:szCs w:val="24"/>
        </w:rPr>
        <w:t>minimum</w:t>
      </w:r>
      <w:r w:rsidR="0005337E">
        <w:rPr>
          <w:rFonts w:ascii="Times New Roman" w:hAnsi="Times New Roman" w:cs="Times New Roman"/>
          <w:sz w:val="24"/>
          <w:szCs w:val="24"/>
        </w:rPr>
        <w:t xml:space="preserve"> as enshrined in constitution</w:t>
      </w:r>
      <w:r w:rsidR="00C84438">
        <w:rPr>
          <w:rFonts w:ascii="Times New Roman" w:hAnsi="Times New Roman" w:cs="Times New Roman"/>
          <w:sz w:val="24"/>
          <w:szCs w:val="24"/>
        </w:rPr>
        <w:t>) to Indian population</w:t>
      </w:r>
      <w:r w:rsidR="0005337E">
        <w:rPr>
          <w:rFonts w:ascii="Times New Roman" w:hAnsi="Times New Roman" w:cs="Times New Roman"/>
          <w:sz w:val="24"/>
          <w:szCs w:val="24"/>
        </w:rPr>
        <w:t>?</w:t>
      </w:r>
      <w:r w:rsidR="008609BC">
        <w:rPr>
          <w:rFonts w:ascii="Times New Roman" w:hAnsi="Times New Roman" w:cs="Times New Roman"/>
          <w:sz w:val="24"/>
          <w:szCs w:val="24"/>
        </w:rPr>
        <w:t xml:space="preserve"> This overwhelmed Covid19 surge in India is the last penultimate chance for correction of haphazard health</w:t>
      </w:r>
      <w:r w:rsidR="0088329E">
        <w:rPr>
          <w:rFonts w:ascii="Times New Roman" w:hAnsi="Times New Roman" w:cs="Times New Roman"/>
          <w:sz w:val="24"/>
          <w:szCs w:val="24"/>
        </w:rPr>
        <w:t xml:space="preserve"> care offerings via ethical behavior. </w:t>
      </w:r>
      <w:r w:rsidR="003A0CCD">
        <w:rPr>
          <w:rFonts w:ascii="Times New Roman" w:hAnsi="Times New Roman" w:cs="Times New Roman"/>
          <w:sz w:val="24"/>
          <w:szCs w:val="24"/>
        </w:rPr>
        <w:t>The i</w:t>
      </w:r>
      <w:r w:rsidR="00452A44">
        <w:rPr>
          <w:rFonts w:ascii="Times New Roman" w:hAnsi="Times New Roman" w:cs="Times New Roman"/>
          <w:sz w:val="24"/>
          <w:szCs w:val="24"/>
        </w:rPr>
        <w:t>nten</w:t>
      </w:r>
      <w:r w:rsidR="003A0CCD">
        <w:rPr>
          <w:rFonts w:ascii="Times New Roman" w:hAnsi="Times New Roman" w:cs="Times New Roman"/>
          <w:sz w:val="24"/>
          <w:szCs w:val="24"/>
        </w:rPr>
        <w:t>t</w:t>
      </w:r>
      <w:r w:rsidR="00B822E7">
        <w:rPr>
          <w:rFonts w:ascii="Times New Roman" w:hAnsi="Times New Roman" w:cs="Times New Roman"/>
          <w:sz w:val="24"/>
          <w:szCs w:val="24"/>
        </w:rPr>
        <w:t>ion is</w:t>
      </w:r>
      <w:r w:rsidR="00452A44">
        <w:rPr>
          <w:rFonts w:ascii="Times New Roman" w:hAnsi="Times New Roman" w:cs="Times New Roman"/>
          <w:sz w:val="24"/>
          <w:szCs w:val="24"/>
        </w:rPr>
        <w:t xml:space="preserve"> to acclimatize health authorities to </w:t>
      </w:r>
      <w:r w:rsidR="00B822E7">
        <w:rPr>
          <w:rFonts w:ascii="Times New Roman" w:hAnsi="Times New Roman" w:cs="Times New Roman"/>
          <w:sz w:val="24"/>
          <w:szCs w:val="24"/>
        </w:rPr>
        <w:t xml:space="preserve">imminent </w:t>
      </w:r>
      <w:r w:rsidR="00452A44">
        <w:rPr>
          <w:rFonts w:ascii="Times New Roman" w:hAnsi="Times New Roman" w:cs="Times New Roman"/>
          <w:sz w:val="24"/>
          <w:szCs w:val="24"/>
        </w:rPr>
        <w:t xml:space="preserve">positive provocation, though scripted for academic journal with fond hope </w:t>
      </w:r>
      <w:r w:rsidR="00B822E7">
        <w:rPr>
          <w:rFonts w:ascii="Times New Roman" w:hAnsi="Times New Roman" w:cs="Times New Roman"/>
          <w:sz w:val="24"/>
          <w:szCs w:val="24"/>
        </w:rPr>
        <w:t>academia is not water tight.</w:t>
      </w:r>
      <w:r w:rsidR="00452A44">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C21673" w:rsidRPr="00A128FA" w:rsidRDefault="00AA34A1" w:rsidP="00C21673">
      <w:pPr>
        <w:rPr>
          <w:rFonts w:ascii="Times New Roman" w:hAnsi="Times New Roman" w:cs="Times New Roman"/>
          <w:sz w:val="24"/>
          <w:szCs w:val="24"/>
        </w:rPr>
      </w:pPr>
      <w:r w:rsidRPr="00CC4B56">
        <w:rPr>
          <w:rFonts w:ascii="Times New Roman" w:hAnsi="Times New Roman" w:cs="Times New Roman"/>
          <w:b/>
          <w:sz w:val="24"/>
          <w:szCs w:val="24"/>
        </w:rPr>
        <w:t>Limitations</w:t>
      </w:r>
      <w:r w:rsidR="00CC4B56">
        <w:rPr>
          <w:rFonts w:ascii="Times New Roman" w:hAnsi="Times New Roman" w:cs="Times New Roman"/>
          <w:sz w:val="24"/>
          <w:szCs w:val="24"/>
        </w:rPr>
        <w:t>:</w:t>
      </w:r>
      <w:r w:rsidR="00CD6075">
        <w:rPr>
          <w:rFonts w:ascii="Times New Roman" w:hAnsi="Times New Roman" w:cs="Times New Roman"/>
          <w:sz w:val="24"/>
          <w:szCs w:val="24"/>
        </w:rPr>
        <w:t xml:space="preserve"> </w:t>
      </w:r>
      <w:r w:rsidR="00CC4B56">
        <w:rPr>
          <w:rFonts w:ascii="Times New Roman" w:hAnsi="Times New Roman" w:cs="Times New Roman"/>
          <w:sz w:val="24"/>
          <w:szCs w:val="24"/>
        </w:rPr>
        <w:t xml:space="preserve"> This article is one of the initial steps towards amelioration of mammoth pan India malady</w:t>
      </w:r>
      <w:r w:rsidR="003B5D10">
        <w:rPr>
          <w:rFonts w:ascii="Times New Roman" w:hAnsi="Times New Roman" w:cs="Times New Roman"/>
          <w:sz w:val="24"/>
          <w:szCs w:val="24"/>
        </w:rPr>
        <w:t xml:space="preserve"> (lack of patient empowerment and patient centered care</w:t>
      </w:r>
      <w:r w:rsidR="005550F2">
        <w:rPr>
          <w:rFonts w:ascii="Times New Roman" w:hAnsi="Times New Roman" w:cs="Times New Roman"/>
          <w:sz w:val="24"/>
          <w:szCs w:val="24"/>
        </w:rPr>
        <w:t xml:space="preserve"> emanating due to </w:t>
      </w:r>
      <w:r w:rsidR="003A0CCD">
        <w:rPr>
          <w:rFonts w:ascii="Times New Roman" w:hAnsi="Times New Roman" w:cs="Times New Roman"/>
          <w:sz w:val="24"/>
          <w:szCs w:val="24"/>
        </w:rPr>
        <w:t xml:space="preserve"> ethical paucity</w:t>
      </w:r>
      <w:r w:rsidR="003B5D10">
        <w:rPr>
          <w:rFonts w:ascii="Times New Roman" w:hAnsi="Times New Roman" w:cs="Times New Roman"/>
          <w:sz w:val="24"/>
          <w:szCs w:val="24"/>
        </w:rPr>
        <w:t>)</w:t>
      </w:r>
      <w:r w:rsidR="00CC4B56">
        <w:rPr>
          <w:rFonts w:ascii="Times New Roman" w:hAnsi="Times New Roman" w:cs="Times New Roman"/>
          <w:sz w:val="24"/>
          <w:szCs w:val="24"/>
        </w:rPr>
        <w:t xml:space="preserve">, </w:t>
      </w:r>
      <w:r w:rsidR="00FB4EF8">
        <w:rPr>
          <w:rFonts w:ascii="Times New Roman" w:hAnsi="Times New Roman" w:cs="Times New Roman"/>
          <w:sz w:val="24"/>
          <w:szCs w:val="24"/>
        </w:rPr>
        <w:t xml:space="preserve">and hence </w:t>
      </w:r>
      <w:r w:rsidR="00CC4B56">
        <w:rPr>
          <w:rFonts w:ascii="Times New Roman" w:hAnsi="Times New Roman" w:cs="Times New Roman"/>
          <w:sz w:val="24"/>
          <w:szCs w:val="24"/>
        </w:rPr>
        <w:t xml:space="preserve">views of </w:t>
      </w:r>
      <w:r w:rsidR="008B3B53">
        <w:rPr>
          <w:rFonts w:ascii="Times New Roman" w:hAnsi="Times New Roman" w:cs="Times New Roman"/>
          <w:sz w:val="24"/>
          <w:szCs w:val="24"/>
        </w:rPr>
        <w:t>all stakeholder /</w:t>
      </w:r>
      <w:r w:rsidR="00CC4B56">
        <w:rPr>
          <w:rFonts w:ascii="Times New Roman" w:hAnsi="Times New Roman" w:cs="Times New Roman"/>
          <w:sz w:val="24"/>
          <w:szCs w:val="24"/>
        </w:rPr>
        <w:t xml:space="preserve">agencies </w:t>
      </w:r>
      <w:r w:rsidR="000F7107">
        <w:rPr>
          <w:rFonts w:ascii="Times New Roman" w:hAnsi="Times New Roman" w:cs="Times New Roman"/>
          <w:sz w:val="24"/>
          <w:szCs w:val="24"/>
        </w:rPr>
        <w:t xml:space="preserve">though vital </w:t>
      </w:r>
      <w:r w:rsidR="003B5D10">
        <w:rPr>
          <w:rFonts w:ascii="Times New Roman" w:hAnsi="Times New Roman" w:cs="Times New Roman"/>
          <w:sz w:val="24"/>
          <w:szCs w:val="24"/>
        </w:rPr>
        <w:t xml:space="preserve">could </w:t>
      </w:r>
      <w:r w:rsidR="00CC4B56">
        <w:rPr>
          <w:rFonts w:ascii="Times New Roman" w:hAnsi="Times New Roman" w:cs="Times New Roman"/>
          <w:sz w:val="24"/>
          <w:szCs w:val="24"/>
        </w:rPr>
        <w:t>not</w:t>
      </w:r>
      <w:r w:rsidR="003B5D10">
        <w:rPr>
          <w:rFonts w:ascii="Times New Roman" w:hAnsi="Times New Roman" w:cs="Times New Roman"/>
          <w:sz w:val="24"/>
          <w:szCs w:val="24"/>
        </w:rPr>
        <w:t xml:space="preserve"> be</w:t>
      </w:r>
      <w:r w:rsidR="00CC4B56">
        <w:rPr>
          <w:rFonts w:ascii="Times New Roman" w:hAnsi="Times New Roman" w:cs="Times New Roman"/>
          <w:sz w:val="24"/>
          <w:szCs w:val="24"/>
        </w:rPr>
        <w:t xml:space="preserve"> included</w:t>
      </w:r>
      <w:r w:rsidR="000F7107">
        <w:rPr>
          <w:rFonts w:ascii="Times New Roman" w:hAnsi="Times New Roman" w:cs="Times New Roman"/>
          <w:sz w:val="24"/>
          <w:szCs w:val="24"/>
        </w:rPr>
        <w:t xml:space="preserve"> </w:t>
      </w:r>
      <w:r w:rsidR="003B5D10">
        <w:rPr>
          <w:rFonts w:ascii="Times New Roman" w:hAnsi="Times New Roman" w:cs="Times New Roman"/>
          <w:sz w:val="24"/>
          <w:szCs w:val="24"/>
        </w:rPr>
        <w:t>in</w:t>
      </w:r>
      <w:r w:rsidR="000F7107">
        <w:rPr>
          <w:rFonts w:ascii="Times New Roman" w:hAnsi="Times New Roman" w:cs="Times New Roman"/>
          <w:sz w:val="24"/>
          <w:szCs w:val="24"/>
        </w:rPr>
        <w:t xml:space="preserve"> this article</w:t>
      </w:r>
      <w:r w:rsidR="00CC4B56">
        <w:rPr>
          <w:rFonts w:ascii="Times New Roman" w:hAnsi="Times New Roman" w:cs="Times New Roman"/>
          <w:sz w:val="24"/>
          <w:szCs w:val="24"/>
        </w:rPr>
        <w:t xml:space="preserve">. </w:t>
      </w:r>
      <w:r w:rsidR="00FB4EF8">
        <w:rPr>
          <w:rFonts w:ascii="Times New Roman" w:hAnsi="Times New Roman" w:cs="Times New Roman"/>
          <w:sz w:val="24"/>
          <w:szCs w:val="24"/>
        </w:rPr>
        <w:t xml:space="preserve">Since aim of the article is to prime the mind of regulators and not to ascertain </w:t>
      </w:r>
      <w:r w:rsidR="003A0CCD">
        <w:rPr>
          <w:rFonts w:ascii="Times New Roman" w:hAnsi="Times New Roman" w:cs="Times New Roman"/>
          <w:sz w:val="24"/>
          <w:szCs w:val="24"/>
        </w:rPr>
        <w:t xml:space="preserve">full </w:t>
      </w:r>
      <w:r w:rsidR="00FB4EF8">
        <w:rPr>
          <w:rFonts w:ascii="Times New Roman" w:hAnsi="Times New Roman" w:cs="Times New Roman"/>
          <w:sz w:val="24"/>
          <w:szCs w:val="24"/>
        </w:rPr>
        <w:t>reality, prevailing health care situation is captured with only keen observation</w:t>
      </w:r>
      <w:r w:rsidR="008B3B53">
        <w:rPr>
          <w:rFonts w:ascii="Times New Roman" w:hAnsi="Times New Roman" w:cs="Times New Roman"/>
          <w:sz w:val="24"/>
          <w:szCs w:val="24"/>
        </w:rPr>
        <w:t>, informal discussion with some of health care stakeholders</w:t>
      </w:r>
      <w:r w:rsidR="00FB4EF8">
        <w:rPr>
          <w:rFonts w:ascii="Times New Roman" w:hAnsi="Times New Roman" w:cs="Times New Roman"/>
          <w:sz w:val="24"/>
          <w:szCs w:val="24"/>
        </w:rPr>
        <w:t xml:space="preserve"> and no</w:t>
      </w:r>
      <w:r w:rsidR="00C97770">
        <w:rPr>
          <w:rFonts w:ascii="Times New Roman" w:hAnsi="Times New Roman" w:cs="Times New Roman"/>
          <w:sz w:val="24"/>
          <w:szCs w:val="24"/>
        </w:rPr>
        <w:t>t through</w:t>
      </w:r>
      <w:r w:rsidR="009D590A">
        <w:rPr>
          <w:rFonts w:ascii="Times New Roman" w:hAnsi="Times New Roman" w:cs="Times New Roman"/>
          <w:sz w:val="24"/>
          <w:szCs w:val="24"/>
        </w:rPr>
        <w:t xml:space="preserve">/based on </w:t>
      </w:r>
      <w:r w:rsidR="009D590A">
        <w:rPr>
          <w:rFonts w:ascii="Times New Roman" w:hAnsi="Times New Roman" w:cs="Times New Roman"/>
          <w:sz w:val="24"/>
          <w:szCs w:val="24"/>
        </w:rPr>
        <w:lastRenderedPageBreak/>
        <w:t>primary/secondary</w:t>
      </w:r>
      <w:r w:rsidR="00FB4EF8">
        <w:rPr>
          <w:rFonts w:ascii="Times New Roman" w:hAnsi="Times New Roman" w:cs="Times New Roman"/>
          <w:sz w:val="24"/>
          <w:szCs w:val="24"/>
        </w:rPr>
        <w:t xml:space="preserve"> data generated from either agencies or public.</w:t>
      </w:r>
      <w:r w:rsidR="00BA4F7D">
        <w:rPr>
          <w:rFonts w:ascii="Times New Roman" w:hAnsi="Times New Roman" w:cs="Times New Roman"/>
          <w:sz w:val="24"/>
          <w:szCs w:val="24"/>
        </w:rPr>
        <w:t xml:space="preserve"> </w:t>
      </w:r>
      <w:r w:rsidR="00AA3A94">
        <w:rPr>
          <w:rFonts w:ascii="Times New Roman" w:hAnsi="Times New Roman" w:cs="Times New Roman"/>
          <w:sz w:val="24"/>
          <w:szCs w:val="24"/>
        </w:rPr>
        <w:t>Medical aspects’ pertaining to patient empowerment and patient centered care is</w:t>
      </w:r>
      <w:r w:rsidR="00C97770">
        <w:rPr>
          <w:rFonts w:ascii="Times New Roman" w:hAnsi="Times New Roman" w:cs="Times New Roman"/>
          <w:sz w:val="24"/>
          <w:szCs w:val="24"/>
        </w:rPr>
        <w:t xml:space="preserve"> beyond the reach</w:t>
      </w:r>
      <w:r w:rsidR="003B5D10">
        <w:rPr>
          <w:rFonts w:ascii="Times New Roman" w:hAnsi="Times New Roman" w:cs="Times New Roman"/>
          <w:sz w:val="24"/>
          <w:szCs w:val="24"/>
        </w:rPr>
        <w:t>/scope</w:t>
      </w:r>
      <w:r w:rsidR="00C97770">
        <w:rPr>
          <w:rFonts w:ascii="Times New Roman" w:hAnsi="Times New Roman" w:cs="Times New Roman"/>
          <w:sz w:val="24"/>
          <w:szCs w:val="24"/>
        </w:rPr>
        <w:t xml:space="preserve"> of this article</w:t>
      </w:r>
      <w:r w:rsidR="00BA4F7D">
        <w:rPr>
          <w:rFonts w:ascii="Times New Roman" w:hAnsi="Times New Roman" w:cs="Times New Roman"/>
          <w:sz w:val="24"/>
          <w:szCs w:val="24"/>
        </w:rPr>
        <w:t xml:space="preserve">. </w:t>
      </w:r>
      <w:r w:rsidR="00D432E4">
        <w:rPr>
          <w:rFonts w:ascii="Times New Roman" w:hAnsi="Times New Roman" w:cs="Times New Roman"/>
          <w:sz w:val="24"/>
          <w:szCs w:val="24"/>
        </w:rPr>
        <w:t xml:space="preserve">A thin ray of ethical vision is only considered for assessment of patient empowerment </w:t>
      </w:r>
      <w:r w:rsidR="005335B2">
        <w:rPr>
          <w:rFonts w:ascii="Times New Roman" w:hAnsi="Times New Roman" w:cs="Times New Roman"/>
          <w:sz w:val="24"/>
          <w:szCs w:val="24"/>
        </w:rPr>
        <w:t>as per the limited span of the study.</w:t>
      </w:r>
      <w:r w:rsidR="00BA4F7D">
        <w:rPr>
          <w:rFonts w:ascii="Times New Roman" w:hAnsi="Times New Roman" w:cs="Times New Roman"/>
          <w:sz w:val="24"/>
          <w:szCs w:val="24"/>
        </w:rPr>
        <w:t xml:space="preserve">  </w:t>
      </w:r>
      <w:r w:rsidR="00CC4B56">
        <w:rPr>
          <w:rFonts w:ascii="Times New Roman" w:hAnsi="Times New Roman" w:cs="Times New Roman"/>
          <w:sz w:val="24"/>
          <w:szCs w:val="24"/>
        </w:rPr>
        <w:t xml:space="preserve"> </w:t>
      </w:r>
    </w:p>
    <w:p w:rsidR="008B3B53" w:rsidRDefault="008B3B53" w:rsidP="00C21673">
      <w:pPr>
        <w:rPr>
          <w:rFonts w:ascii="Times New Roman" w:hAnsi="Times New Roman" w:cs="Times New Roman"/>
          <w:b/>
          <w:sz w:val="24"/>
          <w:szCs w:val="24"/>
        </w:rPr>
      </w:pPr>
    </w:p>
    <w:p w:rsidR="00C21673" w:rsidRPr="00A128FA" w:rsidRDefault="00C21673" w:rsidP="00C21673">
      <w:pPr>
        <w:rPr>
          <w:rFonts w:ascii="Times New Roman" w:hAnsi="Times New Roman" w:cs="Times New Roman"/>
          <w:b/>
          <w:sz w:val="24"/>
          <w:szCs w:val="24"/>
        </w:rPr>
      </w:pPr>
      <w:r w:rsidRPr="00A128FA">
        <w:rPr>
          <w:rFonts w:ascii="Times New Roman" w:hAnsi="Times New Roman" w:cs="Times New Roman"/>
          <w:b/>
          <w:sz w:val="24"/>
          <w:szCs w:val="24"/>
        </w:rPr>
        <w:t>Keywords</w:t>
      </w:r>
    </w:p>
    <w:p w:rsidR="00C21673" w:rsidRPr="00A128FA" w:rsidRDefault="00825F6C" w:rsidP="00C21673">
      <w:pPr>
        <w:rPr>
          <w:rFonts w:ascii="Times New Roman" w:hAnsi="Times New Roman" w:cs="Times New Roman"/>
          <w:sz w:val="24"/>
          <w:szCs w:val="24"/>
        </w:rPr>
      </w:pPr>
      <w:r>
        <w:rPr>
          <w:rFonts w:ascii="Times New Roman" w:hAnsi="Times New Roman" w:cs="Times New Roman"/>
          <w:sz w:val="24"/>
          <w:szCs w:val="24"/>
        </w:rPr>
        <w:t>Patient e</w:t>
      </w:r>
      <w:r w:rsidR="00CD6075">
        <w:rPr>
          <w:rFonts w:ascii="Times New Roman" w:hAnsi="Times New Roman" w:cs="Times New Roman"/>
          <w:sz w:val="24"/>
          <w:szCs w:val="24"/>
        </w:rPr>
        <w:t xml:space="preserve">mpowerment, </w:t>
      </w:r>
      <w:r w:rsidR="00DF4AE1">
        <w:rPr>
          <w:rFonts w:ascii="Times New Roman" w:hAnsi="Times New Roman" w:cs="Times New Roman"/>
          <w:sz w:val="24"/>
          <w:szCs w:val="24"/>
        </w:rPr>
        <w:t xml:space="preserve">patient centered care, </w:t>
      </w:r>
      <w:r w:rsidR="00753865">
        <w:rPr>
          <w:rFonts w:ascii="Times New Roman" w:hAnsi="Times New Roman" w:cs="Times New Roman"/>
          <w:sz w:val="24"/>
          <w:szCs w:val="24"/>
        </w:rPr>
        <w:t>GCC (</w:t>
      </w:r>
      <w:r w:rsidR="00C21673" w:rsidRPr="00A128FA">
        <w:rPr>
          <w:rFonts w:ascii="Times New Roman" w:hAnsi="Times New Roman" w:cs="Times New Roman"/>
          <w:sz w:val="24"/>
          <w:szCs w:val="24"/>
        </w:rPr>
        <w:t>Gulf Cooperation Council),</w:t>
      </w:r>
      <w:r w:rsidR="00DF4AE1">
        <w:rPr>
          <w:rFonts w:ascii="Times New Roman" w:hAnsi="Times New Roman" w:cs="Times New Roman"/>
          <w:sz w:val="24"/>
          <w:szCs w:val="24"/>
        </w:rPr>
        <w:t xml:space="preserve"> health </w:t>
      </w:r>
      <w:r>
        <w:rPr>
          <w:rFonts w:ascii="Times New Roman" w:hAnsi="Times New Roman" w:cs="Times New Roman"/>
          <w:sz w:val="24"/>
          <w:szCs w:val="24"/>
        </w:rPr>
        <w:t>care</w:t>
      </w:r>
      <w:r w:rsidR="00DF4AE1">
        <w:rPr>
          <w:rFonts w:ascii="Times New Roman" w:hAnsi="Times New Roman" w:cs="Times New Roman"/>
          <w:sz w:val="24"/>
          <w:szCs w:val="24"/>
        </w:rPr>
        <w:t>,</w:t>
      </w:r>
      <w:r w:rsidR="00C97770">
        <w:rPr>
          <w:rFonts w:ascii="Times New Roman" w:hAnsi="Times New Roman" w:cs="Times New Roman"/>
          <w:sz w:val="24"/>
          <w:szCs w:val="24"/>
        </w:rPr>
        <w:t xml:space="preserve"> regulatory a</w:t>
      </w:r>
      <w:r w:rsidR="00C21673" w:rsidRPr="00A128FA">
        <w:rPr>
          <w:rFonts w:ascii="Times New Roman" w:hAnsi="Times New Roman" w:cs="Times New Roman"/>
          <w:sz w:val="24"/>
          <w:szCs w:val="24"/>
        </w:rPr>
        <w:t>uthority</w:t>
      </w:r>
      <w:r w:rsidR="003A0CCD">
        <w:rPr>
          <w:rFonts w:ascii="Times New Roman" w:hAnsi="Times New Roman" w:cs="Times New Roman"/>
          <w:sz w:val="24"/>
          <w:szCs w:val="24"/>
        </w:rPr>
        <w:t xml:space="preserve">, ethics </w:t>
      </w:r>
    </w:p>
    <w:p w:rsidR="00C21673" w:rsidRPr="00A128FA" w:rsidRDefault="00C21673" w:rsidP="00C21673">
      <w:pPr>
        <w:rPr>
          <w:rFonts w:ascii="Times New Roman" w:hAnsi="Times New Roman" w:cs="Times New Roman"/>
          <w:sz w:val="24"/>
          <w:szCs w:val="24"/>
        </w:rPr>
      </w:pPr>
      <w:r w:rsidRPr="00A128FA">
        <w:rPr>
          <w:rFonts w:ascii="Times New Roman" w:hAnsi="Times New Roman" w:cs="Times New Roman"/>
          <w:b/>
          <w:sz w:val="24"/>
          <w:szCs w:val="24"/>
        </w:rPr>
        <w:t>Type of study</w:t>
      </w:r>
      <w:r w:rsidR="001F7FB4">
        <w:rPr>
          <w:rFonts w:ascii="Times New Roman" w:hAnsi="Times New Roman" w:cs="Times New Roman"/>
          <w:sz w:val="24"/>
          <w:szCs w:val="24"/>
        </w:rPr>
        <w:t>: Critical analysis</w:t>
      </w:r>
      <w:r w:rsidR="0023189F">
        <w:rPr>
          <w:rFonts w:ascii="Times New Roman" w:hAnsi="Times New Roman" w:cs="Times New Roman"/>
          <w:sz w:val="24"/>
          <w:szCs w:val="24"/>
        </w:rPr>
        <w:t xml:space="preserve"> prelude to social construction of reality case study </w:t>
      </w:r>
      <w:r w:rsidR="006A0215">
        <w:rPr>
          <w:rFonts w:ascii="Times New Roman" w:hAnsi="Times New Roman" w:cs="Times New Roman"/>
          <w:sz w:val="24"/>
          <w:szCs w:val="24"/>
        </w:rPr>
        <w:t>research design</w:t>
      </w:r>
      <w:r w:rsidR="0023189F">
        <w:rPr>
          <w:rFonts w:ascii="Times New Roman" w:hAnsi="Times New Roman" w:cs="Times New Roman"/>
          <w:sz w:val="24"/>
          <w:szCs w:val="24"/>
        </w:rPr>
        <w:t xml:space="preserve"> </w:t>
      </w:r>
    </w:p>
    <w:p w:rsidR="00454919" w:rsidRDefault="00454919">
      <w:pPr>
        <w:rPr>
          <w:rFonts w:ascii="Times New Roman" w:hAnsi="Times New Roman" w:cs="Times New Roman"/>
          <w:b/>
          <w:sz w:val="24"/>
          <w:szCs w:val="24"/>
        </w:rPr>
      </w:pPr>
    </w:p>
    <w:p w:rsidR="00E05C56" w:rsidRDefault="00382BD6">
      <w:pPr>
        <w:rPr>
          <w:rFonts w:ascii="Times New Roman" w:hAnsi="Times New Roman" w:cs="Times New Roman"/>
          <w:b/>
          <w:sz w:val="24"/>
          <w:szCs w:val="24"/>
        </w:rPr>
      </w:pPr>
      <w:r w:rsidRPr="00B34053">
        <w:rPr>
          <w:rFonts w:ascii="Times New Roman" w:hAnsi="Times New Roman" w:cs="Times New Roman"/>
          <w:b/>
          <w:sz w:val="24"/>
          <w:szCs w:val="24"/>
        </w:rPr>
        <w:t>Introduction</w:t>
      </w:r>
      <w:r w:rsidR="007D296E" w:rsidRPr="00B34053">
        <w:rPr>
          <w:rFonts w:ascii="Times New Roman" w:hAnsi="Times New Roman" w:cs="Times New Roman"/>
          <w:b/>
          <w:sz w:val="24"/>
          <w:szCs w:val="24"/>
        </w:rPr>
        <w:t xml:space="preserve"> </w:t>
      </w:r>
    </w:p>
    <w:p w:rsidR="007932E5" w:rsidRDefault="00E50322" w:rsidP="00C42BD2">
      <w:pPr>
        <w:autoSpaceDE w:val="0"/>
        <w:autoSpaceDN w:val="0"/>
        <w:adjustRightInd w:val="0"/>
        <w:spacing w:after="0" w:line="240" w:lineRule="auto"/>
        <w:rPr>
          <w:rFonts w:ascii="Times New Roman" w:hAnsi="Times New Roman" w:cs="Times New Roman"/>
          <w:sz w:val="24"/>
          <w:szCs w:val="24"/>
        </w:rPr>
      </w:pPr>
      <w:r w:rsidRPr="00442C9D">
        <w:rPr>
          <w:rFonts w:ascii="Times New Roman" w:hAnsi="Times New Roman" w:cs="Times New Roman"/>
          <w:sz w:val="24"/>
          <w:szCs w:val="24"/>
        </w:rPr>
        <w:t xml:space="preserve">The </w:t>
      </w:r>
      <w:r>
        <w:rPr>
          <w:rFonts w:ascii="Times New Roman" w:hAnsi="Times New Roman" w:cs="Times New Roman"/>
          <w:sz w:val="24"/>
          <w:szCs w:val="24"/>
        </w:rPr>
        <w:t>option to choose, to know and get redressed if need</w:t>
      </w:r>
      <w:r w:rsidR="00F96D78">
        <w:rPr>
          <w:rFonts w:ascii="Times New Roman" w:hAnsi="Times New Roman" w:cs="Times New Roman"/>
          <w:sz w:val="24"/>
          <w:szCs w:val="24"/>
        </w:rPr>
        <w:t xml:space="preserve"> be</w:t>
      </w:r>
      <w:r>
        <w:rPr>
          <w:rFonts w:ascii="Times New Roman" w:hAnsi="Times New Roman" w:cs="Times New Roman"/>
          <w:sz w:val="24"/>
          <w:szCs w:val="24"/>
        </w:rPr>
        <w:t xml:space="preserve">, as </w:t>
      </w:r>
      <w:r w:rsidR="006A0215">
        <w:rPr>
          <w:rFonts w:ascii="Times New Roman" w:hAnsi="Times New Roman" w:cs="Times New Roman"/>
          <w:sz w:val="24"/>
          <w:szCs w:val="24"/>
        </w:rPr>
        <w:t xml:space="preserve">an extension of </w:t>
      </w:r>
      <w:r w:rsidR="00851681">
        <w:rPr>
          <w:rFonts w:ascii="Times New Roman" w:hAnsi="Times New Roman" w:cs="Times New Roman"/>
          <w:sz w:val="24"/>
          <w:szCs w:val="24"/>
        </w:rPr>
        <w:t xml:space="preserve">fundamental </w:t>
      </w:r>
      <w:r>
        <w:rPr>
          <w:rFonts w:ascii="Times New Roman" w:hAnsi="Times New Roman" w:cs="Times New Roman"/>
          <w:sz w:val="24"/>
          <w:szCs w:val="24"/>
        </w:rPr>
        <w:t xml:space="preserve">right </w:t>
      </w:r>
      <w:r w:rsidR="00851681">
        <w:rPr>
          <w:rFonts w:ascii="Times New Roman" w:hAnsi="Times New Roman" w:cs="Times New Roman"/>
          <w:sz w:val="24"/>
          <w:szCs w:val="24"/>
        </w:rPr>
        <w:t xml:space="preserve">under Article 21 as </w:t>
      </w:r>
      <w:r>
        <w:rPr>
          <w:rFonts w:ascii="Times New Roman" w:hAnsi="Times New Roman" w:cs="Times New Roman"/>
          <w:sz w:val="24"/>
          <w:szCs w:val="24"/>
        </w:rPr>
        <w:t>enshrined in constitution in pursuit of health</w:t>
      </w:r>
      <w:sdt>
        <w:sdtPr>
          <w:rPr>
            <w:rFonts w:ascii="Times New Roman" w:hAnsi="Times New Roman" w:cs="Times New Roman"/>
            <w:sz w:val="24"/>
            <w:szCs w:val="24"/>
          </w:rPr>
          <w:id w:val="1440608"/>
          <w:citation/>
        </w:sdtPr>
        <w:sdtContent>
          <w:r w:rsidR="00F57207">
            <w:rPr>
              <w:rFonts w:ascii="Times New Roman" w:hAnsi="Times New Roman" w:cs="Times New Roman"/>
              <w:sz w:val="24"/>
              <w:szCs w:val="24"/>
            </w:rPr>
            <w:fldChar w:fldCharType="begin"/>
          </w:r>
          <w:r w:rsidR="00471FEF">
            <w:rPr>
              <w:rFonts w:ascii="Times New Roman" w:hAnsi="Times New Roman" w:cs="Times New Roman"/>
              <w:sz w:val="24"/>
              <w:szCs w:val="24"/>
            </w:rPr>
            <w:instrText xml:space="preserve"> CITATION Ani \l 1033  </w:instrText>
          </w:r>
          <w:r w:rsidR="00F57207">
            <w:rPr>
              <w:rFonts w:ascii="Times New Roman" w:hAnsi="Times New Roman" w:cs="Times New Roman"/>
              <w:sz w:val="24"/>
              <w:szCs w:val="24"/>
            </w:rPr>
            <w:fldChar w:fldCharType="separate"/>
          </w:r>
          <w:r w:rsidR="002B3DFB">
            <w:rPr>
              <w:rFonts w:ascii="Times New Roman" w:hAnsi="Times New Roman" w:cs="Times New Roman"/>
              <w:noProof/>
              <w:sz w:val="24"/>
              <w:szCs w:val="24"/>
            </w:rPr>
            <w:t xml:space="preserve"> </w:t>
          </w:r>
          <w:r w:rsidR="002B3DFB" w:rsidRPr="002B3DFB">
            <w:rPr>
              <w:rFonts w:ascii="Times New Roman" w:hAnsi="Times New Roman" w:cs="Times New Roman"/>
              <w:noProof/>
              <w:sz w:val="24"/>
              <w:szCs w:val="24"/>
            </w:rPr>
            <w:t>(Jhawar, 2018)</w:t>
          </w:r>
          <w:r w:rsidR="00F57207">
            <w:rPr>
              <w:rFonts w:ascii="Times New Roman" w:hAnsi="Times New Roman" w:cs="Times New Roman"/>
              <w:sz w:val="24"/>
              <w:szCs w:val="24"/>
            </w:rPr>
            <w:fldChar w:fldCharType="end"/>
          </w:r>
        </w:sdtContent>
      </w:sdt>
      <w:r>
        <w:rPr>
          <w:rFonts w:ascii="Times New Roman" w:hAnsi="Times New Roman" w:cs="Times New Roman"/>
          <w:sz w:val="24"/>
          <w:szCs w:val="24"/>
        </w:rPr>
        <w:t xml:space="preserve"> can be termed as patient empowerment, though this may not be exhaustive. </w:t>
      </w:r>
      <w:r w:rsidR="005550F2">
        <w:rPr>
          <w:rFonts w:ascii="Times New Roman" w:hAnsi="Times New Roman" w:cs="Times New Roman"/>
          <w:sz w:val="24"/>
          <w:szCs w:val="24"/>
        </w:rPr>
        <w:t xml:space="preserve">Patient empowerment is a multidimensional process </w:t>
      </w:r>
      <w:r w:rsidR="00A217EC">
        <w:rPr>
          <w:rFonts w:ascii="Times New Roman" w:hAnsi="Times New Roman" w:cs="Times New Roman"/>
          <w:sz w:val="24"/>
          <w:szCs w:val="24"/>
        </w:rPr>
        <w:t>that increases the ability of the patient to act on their health issues and thus take control of their lives</w:t>
      </w:r>
      <w:sdt>
        <w:sdtPr>
          <w:rPr>
            <w:rFonts w:ascii="Times New Roman" w:hAnsi="Times New Roman" w:cs="Times New Roman"/>
            <w:sz w:val="24"/>
            <w:szCs w:val="24"/>
          </w:rPr>
          <w:id w:val="1690583"/>
          <w:citation/>
        </w:sdtPr>
        <w:sdtContent>
          <w:r w:rsidR="00F57207">
            <w:rPr>
              <w:rFonts w:ascii="Times New Roman" w:hAnsi="Times New Roman" w:cs="Times New Roman"/>
              <w:sz w:val="24"/>
              <w:szCs w:val="24"/>
            </w:rPr>
            <w:fldChar w:fldCharType="begin"/>
          </w:r>
          <w:r w:rsidR="00A217EC">
            <w:rPr>
              <w:rFonts w:ascii="Times New Roman" w:hAnsi="Times New Roman" w:cs="Times New Roman"/>
              <w:sz w:val="24"/>
              <w:szCs w:val="24"/>
            </w:rPr>
            <w:instrText xml:space="preserve"> CITATION Lut09 \l 1033 </w:instrText>
          </w:r>
          <w:r w:rsidR="00F57207">
            <w:rPr>
              <w:rFonts w:ascii="Times New Roman" w:hAnsi="Times New Roman" w:cs="Times New Roman"/>
              <w:sz w:val="24"/>
              <w:szCs w:val="24"/>
            </w:rPr>
            <w:fldChar w:fldCharType="separate"/>
          </w:r>
          <w:r w:rsidR="002B3DFB">
            <w:rPr>
              <w:rFonts w:ascii="Times New Roman" w:hAnsi="Times New Roman" w:cs="Times New Roman"/>
              <w:noProof/>
              <w:sz w:val="24"/>
              <w:szCs w:val="24"/>
            </w:rPr>
            <w:t xml:space="preserve"> </w:t>
          </w:r>
          <w:r w:rsidR="002B3DFB" w:rsidRPr="002B3DFB">
            <w:rPr>
              <w:rFonts w:ascii="Times New Roman" w:hAnsi="Times New Roman" w:cs="Times New Roman"/>
              <w:noProof/>
              <w:sz w:val="24"/>
              <w:szCs w:val="24"/>
            </w:rPr>
            <w:t>(Luttrell., 2009)</w:t>
          </w:r>
          <w:r w:rsidR="00F57207">
            <w:rPr>
              <w:rFonts w:ascii="Times New Roman" w:hAnsi="Times New Roman" w:cs="Times New Roman"/>
              <w:sz w:val="24"/>
              <w:szCs w:val="24"/>
            </w:rPr>
            <w:fldChar w:fldCharType="end"/>
          </w:r>
        </w:sdtContent>
      </w:sdt>
      <w:r w:rsidR="00A217EC">
        <w:rPr>
          <w:rFonts w:ascii="Times New Roman" w:hAnsi="Times New Roman" w:cs="Times New Roman"/>
          <w:sz w:val="24"/>
          <w:szCs w:val="24"/>
        </w:rPr>
        <w:t xml:space="preserve">. </w:t>
      </w:r>
      <w:r>
        <w:rPr>
          <w:rFonts w:ascii="Times New Roman" w:hAnsi="Times New Roman" w:cs="Times New Roman"/>
          <w:sz w:val="24"/>
          <w:szCs w:val="24"/>
        </w:rPr>
        <w:t>All those designed, executed by health care system around the wellbeing / rehabilitation of the patient may be te</w:t>
      </w:r>
      <w:r w:rsidR="006A0215">
        <w:rPr>
          <w:rFonts w:ascii="Times New Roman" w:hAnsi="Times New Roman" w:cs="Times New Roman"/>
          <w:sz w:val="24"/>
          <w:szCs w:val="24"/>
        </w:rPr>
        <w:t>rmed as the p</w:t>
      </w:r>
      <w:r>
        <w:rPr>
          <w:rFonts w:ascii="Times New Roman" w:hAnsi="Times New Roman" w:cs="Times New Roman"/>
          <w:sz w:val="24"/>
          <w:szCs w:val="24"/>
        </w:rPr>
        <w:t>atient centered care.</w:t>
      </w:r>
      <w:r w:rsidR="00453513">
        <w:rPr>
          <w:rFonts w:ascii="Times New Roman" w:hAnsi="Times New Roman" w:cs="Times New Roman"/>
          <w:sz w:val="24"/>
          <w:szCs w:val="24"/>
        </w:rPr>
        <w:t xml:space="preserve"> Precisely patient centered care may be termed as an essential process towards patient centered system that can improve treatment outcomes</w:t>
      </w:r>
      <w:sdt>
        <w:sdtPr>
          <w:rPr>
            <w:rFonts w:ascii="Times New Roman" w:hAnsi="Times New Roman" w:cs="Times New Roman"/>
            <w:sz w:val="24"/>
            <w:szCs w:val="24"/>
          </w:rPr>
          <w:id w:val="1690584"/>
          <w:citation/>
        </w:sdtPr>
        <w:sdtContent>
          <w:r w:rsidR="00F57207">
            <w:rPr>
              <w:rFonts w:ascii="Times New Roman" w:hAnsi="Times New Roman" w:cs="Times New Roman"/>
              <w:sz w:val="24"/>
              <w:szCs w:val="24"/>
            </w:rPr>
            <w:fldChar w:fldCharType="begin"/>
          </w:r>
          <w:r w:rsidR="00453513">
            <w:rPr>
              <w:rFonts w:ascii="Times New Roman" w:hAnsi="Times New Roman" w:cs="Times New Roman"/>
              <w:sz w:val="24"/>
              <w:szCs w:val="24"/>
            </w:rPr>
            <w:instrText xml:space="preserve"> CITATION Rob13 \l 1033  </w:instrText>
          </w:r>
          <w:r w:rsidR="00F57207">
            <w:rPr>
              <w:rFonts w:ascii="Times New Roman" w:hAnsi="Times New Roman" w:cs="Times New Roman"/>
              <w:sz w:val="24"/>
              <w:szCs w:val="24"/>
            </w:rPr>
            <w:fldChar w:fldCharType="separate"/>
          </w:r>
          <w:r w:rsidR="002B3DFB">
            <w:rPr>
              <w:rFonts w:ascii="Times New Roman" w:hAnsi="Times New Roman" w:cs="Times New Roman"/>
              <w:noProof/>
              <w:sz w:val="24"/>
              <w:szCs w:val="24"/>
            </w:rPr>
            <w:t xml:space="preserve"> </w:t>
          </w:r>
          <w:r w:rsidR="002B3DFB" w:rsidRPr="002B3DFB">
            <w:rPr>
              <w:rFonts w:ascii="Times New Roman" w:hAnsi="Times New Roman" w:cs="Times New Roman"/>
              <w:noProof/>
              <w:sz w:val="24"/>
              <w:szCs w:val="24"/>
            </w:rPr>
            <w:t>(Robbins, 2013)</w:t>
          </w:r>
          <w:r w:rsidR="00F57207">
            <w:rPr>
              <w:rFonts w:ascii="Times New Roman" w:hAnsi="Times New Roman" w:cs="Times New Roman"/>
              <w:sz w:val="24"/>
              <w:szCs w:val="24"/>
            </w:rPr>
            <w:fldChar w:fldCharType="end"/>
          </w:r>
        </w:sdtContent>
      </w:sdt>
      <w:r w:rsidR="00453513">
        <w:rPr>
          <w:rFonts w:ascii="Times New Roman" w:hAnsi="Times New Roman" w:cs="Times New Roman"/>
          <w:sz w:val="24"/>
          <w:szCs w:val="24"/>
        </w:rPr>
        <w:t>.</w:t>
      </w:r>
      <w:r w:rsidR="00C42BD2">
        <w:rPr>
          <w:rFonts w:ascii="ArialMT" w:cs="ArialMT"/>
          <w:sz w:val="16"/>
          <w:szCs w:val="16"/>
        </w:rPr>
        <w:t xml:space="preserve"> </w:t>
      </w:r>
      <w:r>
        <w:rPr>
          <w:rFonts w:ascii="Times New Roman" w:hAnsi="Times New Roman" w:cs="Times New Roman"/>
          <w:sz w:val="24"/>
          <w:szCs w:val="24"/>
        </w:rPr>
        <w:t>However, it is difficult to define/confine patient empowerment and patient</w:t>
      </w:r>
      <w:r w:rsidR="00775862">
        <w:rPr>
          <w:rFonts w:ascii="Times New Roman" w:hAnsi="Times New Roman" w:cs="Times New Roman"/>
          <w:sz w:val="24"/>
          <w:szCs w:val="24"/>
        </w:rPr>
        <w:t xml:space="preserve"> </w:t>
      </w:r>
      <w:r w:rsidR="009558AB">
        <w:rPr>
          <w:rFonts w:ascii="Times New Roman" w:hAnsi="Times New Roman" w:cs="Times New Roman"/>
          <w:sz w:val="24"/>
          <w:szCs w:val="24"/>
        </w:rPr>
        <w:t>centered</w:t>
      </w:r>
      <w:r>
        <w:rPr>
          <w:rFonts w:ascii="Times New Roman" w:hAnsi="Times New Roman" w:cs="Times New Roman"/>
          <w:sz w:val="24"/>
          <w:szCs w:val="24"/>
        </w:rPr>
        <w:t xml:space="preserve"> care easily</w:t>
      </w:r>
      <w:r w:rsidR="006A0215">
        <w:rPr>
          <w:rFonts w:ascii="Times New Roman" w:hAnsi="Times New Roman" w:cs="Times New Roman"/>
          <w:sz w:val="24"/>
          <w:szCs w:val="24"/>
        </w:rPr>
        <w:t>.</w:t>
      </w:r>
      <w:r w:rsidR="00996E53">
        <w:rPr>
          <w:rFonts w:ascii="Times New Roman" w:hAnsi="Times New Roman" w:cs="Times New Roman"/>
          <w:sz w:val="24"/>
          <w:szCs w:val="24"/>
        </w:rPr>
        <w:t xml:space="preserve"> </w:t>
      </w:r>
      <w:r w:rsidR="007D296E">
        <w:rPr>
          <w:rFonts w:ascii="Times New Roman" w:hAnsi="Times New Roman" w:cs="Times New Roman"/>
          <w:sz w:val="24"/>
          <w:szCs w:val="24"/>
        </w:rPr>
        <w:t>While attempt</w:t>
      </w:r>
      <w:r w:rsidR="006A0215">
        <w:rPr>
          <w:rFonts w:ascii="Times New Roman" w:hAnsi="Times New Roman" w:cs="Times New Roman"/>
          <w:sz w:val="24"/>
          <w:szCs w:val="24"/>
        </w:rPr>
        <w:t>s</w:t>
      </w:r>
      <w:r w:rsidR="007D296E">
        <w:rPr>
          <w:rFonts w:ascii="Times New Roman" w:hAnsi="Times New Roman" w:cs="Times New Roman"/>
          <w:sz w:val="24"/>
          <w:szCs w:val="24"/>
        </w:rPr>
        <w:t xml:space="preserve"> to appease agitating medical fraternity over odd r</w:t>
      </w:r>
      <w:r w:rsidR="00865813">
        <w:rPr>
          <w:rFonts w:ascii="Times New Roman" w:hAnsi="Times New Roman" w:cs="Times New Roman"/>
          <w:sz w:val="24"/>
          <w:szCs w:val="24"/>
        </w:rPr>
        <w:t>ude anti social behavior</w:t>
      </w:r>
      <w:r w:rsidR="00F96D78">
        <w:rPr>
          <w:rFonts w:ascii="Times New Roman" w:hAnsi="Times New Roman" w:cs="Times New Roman"/>
          <w:sz w:val="24"/>
          <w:szCs w:val="24"/>
        </w:rPr>
        <w:t xml:space="preserve"> </w:t>
      </w:r>
      <w:r w:rsidR="006A0215">
        <w:rPr>
          <w:rFonts w:ascii="Times New Roman" w:hAnsi="Times New Roman" w:cs="Times New Roman"/>
          <w:sz w:val="24"/>
          <w:szCs w:val="24"/>
        </w:rPr>
        <w:t>by very</w:t>
      </w:r>
      <w:r w:rsidR="007D296E">
        <w:rPr>
          <w:rFonts w:ascii="Times New Roman" w:hAnsi="Times New Roman" w:cs="Times New Roman"/>
          <w:sz w:val="24"/>
          <w:szCs w:val="24"/>
        </w:rPr>
        <w:t xml:space="preserve"> </w:t>
      </w:r>
      <w:r w:rsidR="00A0605F">
        <w:rPr>
          <w:rFonts w:ascii="Times New Roman" w:hAnsi="Times New Roman" w:cs="Times New Roman"/>
          <w:sz w:val="24"/>
          <w:szCs w:val="24"/>
        </w:rPr>
        <w:t xml:space="preserve">sad </w:t>
      </w:r>
      <w:r w:rsidR="007D296E">
        <w:rPr>
          <w:rFonts w:ascii="Times New Roman" w:hAnsi="Times New Roman" w:cs="Times New Roman"/>
          <w:sz w:val="24"/>
          <w:szCs w:val="24"/>
        </w:rPr>
        <w:t>odd stray incident</w:t>
      </w:r>
      <w:r w:rsidR="00865813">
        <w:rPr>
          <w:rFonts w:ascii="Times New Roman" w:hAnsi="Times New Roman" w:cs="Times New Roman"/>
          <w:sz w:val="24"/>
          <w:szCs w:val="24"/>
        </w:rPr>
        <w:t xml:space="preserve"> or applaud health care workers for their yeoman servic</w:t>
      </w:r>
      <w:r w:rsidR="00A0605F">
        <w:rPr>
          <w:rFonts w:ascii="Times New Roman" w:hAnsi="Times New Roman" w:cs="Times New Roman"/>
          <w:sz w:val="24"/>
          <w:szCs w:val="24"/>
        </w:rPr>
        <w:t xml:space="preserve">es in particular during Covid19 </w:t>
      </w:r>
      <w:r w:rsidR="007D296E">
        <w:rPr>
          <w:rFonts w:ascii="Times New Roman" w:hAnsi="Times New Roman" w:cs="Times New Roman"/>
          <w:sz w:val="24"/>
          <w:szCs w:val="24"/>
        </w:rPr>
        <w:t xml:space="preserve">is instantaneous by law makers, there has never been </w:t>
      </w:r>
      <w:r w:rsidR="006A0215">
        <w:rPr>
          <w:rFonts w:ascii="Times New Roman" w:hAnsi="Times New Roman" w:cs="Times New Roman"/>
          <w:sz w:val="24"/>
          <w:szCs w:val="24"/>
        </w:rPr>
        <w:t xml:space="preserve">an </w:t>
      </w:r>
      <w:r w:rsidR="007D296E">
        <w:rPr>
          <w:rFonts w:ascii="Times New Roman" w:hAnsi="Times New Roman" w:cs="Times New Roman"/>
          <w:sz w:val="24"/>
          <w:szCs w:val="24"/>
        </w:rPr>
        <w:t>appropriate attempt to either empower patients or ensure patient centric care in India</w:t>
      </w:r>
      <w:r w:rsidR="00865813">
        <w:rPr>
          <w:rFonts w:ascii="Times New Roman" w:hAnsi="Times New Roman" w:cs="Times New Roman"/>
          <w:sz w:val="24"/>
          <w:szCs w:val="24"/>
        </w:rPr>
        <w:t xml:space="preserve"> </w:t>
      </w:r>
      <w:r w:rsidR="00A0605F">
        <w:rPr>
          <w:rFonts w:ascii="Times New Roman" w:hAnsi="Times New Roman" w:cs="Times New Roman"/>
          <w:sz w:val="24"/>
          <w:szCs w:val="24"/>
        </w:rPr>
        <w:t xml:space="preserve">whole heartedly </w:t>
      </w:r>
      <w:r w:rsidR="00865813">
        <w:rPr>
          <w:rFonts w:ascii="Times New Roman" w:hAnsi="Times New Roman" w:cs="Times New Roman"/>
          <w:sz w:val="24"/>
          <w:szCs w:val="24"/>
        </w:rPr>
        <w:t xml:space="preserve">without which the term </w:t>
      </w:r>
      <w:r w:rsidR="00A0605F">
        <w:rPr>
          <w:rFonts w:ascii="Times New Roman" w:hAnsi="Times New Roman" w:cs="Times New Roman"/>
          <w:sz w:val="24"/>
          <w:szCs w:val="24"/>
        </w:rPr>
        <w:t>“</w:t>
      </w:r>
      <w:r w:rsidR="00865813">
        <w:rPr>
          <w:rFonts w:ascii="Times New Roman" w:hAnsi="Times New Roman" w:cs="Times New Roman"/>
          <w:sz w:val="24"/>
          <w:szCs w:val="24"/>
        </w:rPr>
        <w:t>health care</w:t>
      </w:r>
      <w:r w:rsidR="00A0605F">
        <w:rPr>
          <w:rFonts w:ascii="Times New Roman" w:hAnsi="Times New Roman" w:cs="Times New Roman"/>
          <w:sz w:val="24"/>
          <w:szCs w:val="24"/>
        </w:rPr>
        <w:t xml:space="preserve"> for all citizens”</w:t>
      </w:r>
      <w:r w:rsidR="00865813">
        <w:rPr>
          <w:rFonts w:ascii="Times New Roman" w:hAnsi="Times New Roman" w:cs="Times New Roman"/>
          <w:sz w:val="24"/>
          <w:szCs w:val="24"/>
        </w:rPr>
        <w:t xml:space="preserve"> is inconclusive</w:t>
      </w:r>
      <w:r w:rsidR="007D296E">
        <w:rPr>
          <w:rFonts w:ascii="Times New Roman" w:hAnsi="Times New Roman" w:cs="Times New Roman"/>
          <w:sz w:val="24"/>
          <w:szCs w:val="24"/>
        </w:rPr>
        <w:t>.</w:t>
      </w:r>
      <w:r w:rsidR="00F96D78">
        <w:rPr>
          <w:rFonts w:ascii="Times New Roman" w:hAnsi="Times New Roman" w:cs="Times New Roman"/>
          <w:sz w:val="24"/>
          <w:szCs w:val="24"/>
        </w:rPr>
        <w:t xml:space="preserve"> Possibly</w:t>
      </w:r>
      <w:r w:rsidR="006A0215">
        <w:rPr>
          <w:rFonts w:ascii="Times New Roman" w:hAnsi="Times New Roman" w:cs="Times New Roman"/>
          <w:sz w:val="24"/>
          <w:szCs w:val="24"/>
        </w:rPr>
        <w:t>,</w:t>
      </w:r>
      <w:r w:rsidR="00F96D78">
        <w:rPr>
          <w:rFonts w:ascii="Times New Roman" w:hAnsi="Times New Roman" w:cs="Times New Roman"/>
          <w:sz w:val="24"/>
          <w:szCs w:val="24"/>
        </w:rPr>
        <w:t xml:space="preserve"> complete callous attitude of the health service provider to the needs of the customer </w:t>
      </w:r>
      <w:r w:rsidR="00D004EF">
        <w:rPr>
          <w:rFonts w:ascii="Times New Roman" w:hAnsi="Times New Roman" w:cs="Times New Roman"/>
          <w:sz w:val="24"/>
          <w:szCs w:val="24"/>
        </w:rPr>
        <w:t xml:space="preserve">provokes odd rude patient behavior. </w:t>
      </w:r>
      <w:r w:rsidR="007D296E">
        <w:rPr>
          <w:rFonts w:ascii="Times New Roman" w:hAnsi="Times New Roman" w:cs="Times New Roman"/>
          <w:sz w:val="24"/>
          <w:szCs w:val="24"/>
        </w:rPr>
        <w:t xml:space="preserve">The genesis of the </w:t>
      </w:r>
      <w:r w:rsidR="00894257">
        <w:rPr>
          <w:rFonts w:ascii="Times New Roman" w:hAnsi="Times New Roman" w:cs="Times New Roman"/>
          <w:sz w:val="24"/>
          <w:szCs w:val="24"/>
        </w:rPr>
        <w:t>problem of “apathy to patient”</w:t>
      </w:r>
      <w:r w:rsidR="007D296E">
        <w:rPr>
          <w:rFonts w:ascii="Times New Roman" w:hAnsi="Times New Roman" w:cs="Times New Roman"/>
          <w:sz w:val="24"/>
          <w:szCs w:val="24"/>
        </w:rPr>
        <w:t xml:space="preserve"> may be in the way most prevalent Allopathic system of health is administered and or the demography and </w:t>
      </w:r>
      <w:r w:rsidR="004C0C37">
        <w:rPr>
          <w:rFonts w:ascii="Times New Roman" w:hAnsi="Times New Roman" w:cs="Times New Roman"/>
          <w:sz w:val="24"/>
          <w:szCs w:val="24"/>
        </w:rPr>
        <w:t>size</w:t>
      </w:r>
      <w:r w:rsidR="00605E2D">
        <w:rPr>
          <w:rFonts w:ascii="Times New Roman" w:hAnsi="Times New Roman" w:cs="Times New Roman"/>
          <w:sz w:val="24"/>
          <w:szCs w:val="24"/>
        </w:rPr>
        <w:t>/shape</w:t>
      </w:r>
      <w:r w:rsidR="004C0C37">
        <w:rPr>
          <w:rFonts w:ascii="Times New Roman" w:hAnsi="Times New Roman" w:cs="Times New Roman"/>
          <w:sz w:val="24"/>
          <w:szCs w:val="24"/>
        </w:rPr>
        <w:t xml:space="preserve"> of </w:t>
      </w:r>
      <w:r w:rsidR="007D296E">
        <w:rPr>
          <w:rFonts w:ascii="Times New Roman" w:hAnsi="Times New Roman" w:cs="Times New Roman"/>
          <w:sz w:val="24"/>
          <w:szCs w:val="24"/>
        </w:rPr>
        <w:t>population</w:t>
      </w:r>
      <w:r w:rsidR="00894257">
        <w:rPr>
          <w:rFonts w:ascii="Times New Roman" w:hAnsi="Times New Roman" w:cs="Times New Roman"/>
          <w:sz w:val="24"/>
          <w:szCs w:val="24"/>
        </w:rPr>
        <w:t xml:space="preserve"> in India</w:t>
      </w:r>
      <w:r w:rsidR="004C0C37">
        <w:rPr>
          <w:rFonts w:ascii="Times New Roman" w:hAnsi="Times New Roman" w:cs="Times New Roman"/>
          <w:sz w:val="24"/>
          <w:szCs w:val="24"/>
        </w:rPr>
        <w:t>. Somewhere in the recent past, medical ethics started eroding and today it is at most deplorable state in India, where most ethical form of medicine was once practiced by th</w:t>
      </w:r>
      <w:r w:rsidR="00605E2D">
        <w:rPr>
          <w:rFonts w:ascii="Times New Roman" w:hAnsi="Times New Roman" w:cs="Times New Roman"/>
          <w:sz w:val="24"/>
          <w:szCs w:val="24"/>
        </w:rPr>
        <w:t>e decedents (by profession) of Jivaka</w:t>
      </w:r>
      <w:r w:rsidR="004C0C37">
        <w:rPr>
          <w:rFonts w:ascii="Times New Roman" w:hAnsi="Times New Roman" w:cs="Times New Roman"/>
          <w:sz w:val="24"/>
          <w:szCs w:val="24"/>
        </w:rPr>
        <w:t xml:space="preserve"> and Sushruta</w:t>
      </w:r>
      <w:sdt>
        <w:sdtPr>
          <w:rPr>
            <w:rFonts w:ascii="Times New Roman" w:hAnsi="Times New Roman" w:cs="Times New Roman"/>
            <w:sz w:val="24"/>
            <w:szCs w:val="24"/>
          </w:rPr>
          <w:id w:val="1440628"/>
          <w:citation/>
        </w:sdtPr>
        <w:sdtContent>
          <w:r w:rsidR="00F57207">
            <w:rPr>
              <w:rFonts w:ascii="Times New Roman" w:hAnsi="Times New Roman" w:cs="Times New Roman"/>
              <w:sz w:val="24"/>
              <w:szCs w:val="24"/>
            </w:rPr>
            <w:fldChar w:fldCharType="begin"/>
          </w:r>
          <w:r w:rsidR="00D5180F">
            <w:rPr>
              <w:rFonts w:ascii="Times New Roman" w:hAnsi="Times New Roman" w:cs="Times New Roman"/>
              <w:sz w:val="24"/>
              <w:szCs w:val="24"/>
            </w:rPr>
            <w:instrText xml:space="preserve"> CITATION JSi12 \l 1033  </w:instrText>
          </w:r>
          <w:r w:rsidR="00F57207">
            <w:rPr>
              <w:rFonts w:ascii="Times New Roman" w:hAnsi="Times New Roman" w:cs="Times New Roman"/>
              <w:sz w:val="24"/>
              <w:szCs w:val="24"/>
            </w:rPr>
            <w:fldChar w:fldCharType="separate"/>
          </w:r>
          <w:r w:rsidR="002B3DFB">
            <w:rPr>
              <w:rFonts w:ascii="Times New Roman" w:hAnsi="Times New Roman" w:cs="Times New Roman"/>
              <w:noProof/>
              <w:sz w:val="24"/>
              <w:szCs w:val="24"/>
            </w:rPr>
            <w:t xml:space="preserve"> </w:t>
          </w:r>
          <w:r w:rsidR="002B3DFB" w:rsidRPr="002B3DFB">
            <w:rPr>
              <w:rFonts w:ascii="Times New Roman" w:hAnsi="Times New Roman" w:cs="Times New Roman"/>
              <w:noProof/>
              <w:sz w:val="24"/>
              <w:szCs w:val="24"/>
            </w:rPr>
            <w:t>(Singh, 2012)</w:t>
          </w:r>
          <w:r w:rsidR="00F57207">
            <w:rPr>
              <w:rFonts w:ascii="Times New Roman" w:hAnsi="Times New Roman" w:cs="Times New Roman"/>
              <w:sz w:val="24"/>
              <w:szCs w:val="24"/>
            </w:rPr>
            <w:fldChar w:fldCharType="end"/>
          </w:r>
        </w:sdtContent>
      </w:sdt>
      <w:r w:rsidR="004C0C37">
        <w:rPr>
          <w:rFonts w:ascii="Times New Roman" w:hAnsi="Times New Roman" w:cs="Times New Roman"/>
          <w:sz w:val="24"/>
          <w:szCs w:val="24"/>
        </w:rPr>
        <w:t>.</w:t>
      </w:r>
      <w:r w:rsidR="004F619C">
        <w:rPr>
          <w:rFonts w:ascii="Times New Roman" w:hAnsi="Times New Roman" w:cs="Times New Roman"/>
          <w:sz w:val="24"/>
          <w:szCs w:val="24"/>
        </w:rPr>
        <w:t xml:space="preserve"> Jargons like patient empowerment and patient centered care started emanating as the nobility &amp; </w:t>
      </w:r>
      <w:r w:rsidR="00894257">
        <w:rPr>
          <w:rFonts w:ascii="Times New Roman" w:hAnsi="Times New Roman" w:cs="Times New Roman"/>
          <w:sz w:val="24"/>
          <w:szCs w:val="24"/>
        </w:rPr>
        <w:t>humility in</w:t>
      </w:r>
      <w:r w:rsidR="004F619C">
        <w:rPr>
          <w:rFonts w:ascii="Times New Roman" w:hAnsi="Times New Roman" w:cs="Times New Roman"/>
          <w:sz w:val="24"/>
          <w:szCs w:val="24"/>
        </w:rPr>
        <w:t xml:space="preserve"> offering </w:t>
      </w:r>
      <w:r w:rsidR="00C67534">
        <w:rPr>
          <w:rFonts w:ascii="Times New Roman" w:hAnsi="Times New Roman" w:cs="Times New Roman"/>
          <w:sz w:val="24"/>
          <w:szCs w:val="24"/>
        </w:rPr>
        <w:t xml:space="preserve">good </w:t>
      </w:r>
      <w:r w:rsidR="004F619C">
        <w:rPr>
          <w:rFonts w:ascii="Times New Roman" w:hAnsi="Times New Roman" w:cs="Times New Roman"/>
          <w:sz w:val="24"/>
          <w:szCs w:val="24"/>
        </w:rPr>
        <w:t xml:space="preserve">health and alleviating pain </w:t>
      </w:r>
      <w:r w:rsidR="00894257">
        <w:rPr>
          <w:rFonts w:ascii="Times New Roman" w:hAnsi="Times New Roman" w:cs="Times New Roman"/>
          <w:sz w:val="24"/>
          <w:szCs w:val="24"/>
        </w:rPr>
        <w:t>became rarity. Now in India,</w:t>
      </w:r>
      <w:r w:rsidR="00C67534">
        <w:rPr>
          <w:rFonts w:ascii="Times New Roman" w:hAnsi="Times New Roman" w:cs="Times New Roman"/>
          <w:sz w:val="24"/>
          <w:szCs w:val="24"/>
        </w:rPr>
        <w:t xml:space="preserve"> health service is </w:t>
      </w:r>
      <w:r w:rsidR="004F619C">
        <w:rPr>
          <w:rFonts w:ascii="Times New Roman" w:hAnsi="Times New Roman" w:cs="Times New Roman"/>
          <w:sz w:val="24"/>
          <w:szCs w:val="24"/>
        </w:rPr>
        <w:t xml:space="preserve">commodity and when </w:t>
      </w:r>
      <w:r w:rsidR="00A0605F">
        <w:rPr>
          <w:rFonts w:ascii="Times New Roman" w:hAnsi="Times New Roman" w:cs="Times New Roman"/>
          <w:sz w:val="24"/>
          <w:szCs w:val="24"/>
        </w:rPr>
        <w:t xml:space="preserve">noble </w:t>
      </w:r>
      <w:r w:rsidR="004F619C">
        <w:rPr>
          <w:rFonts w:ascii="Times New Roman" w:hAnsi="Times New Roman" w:cs="Times New Roman"/>
          <w:sz w:val="24"/>
          <w:szCs w:val="24"/>
        </w:rPr>
        <w:t>service is brought to the level of commodity</w:t>
      </w:r>
      <w:r w:rsidR="00894257">
        <w:rPr>
          <w:rFonts w:ascii="Times New Roman" w:hAnsi="Times New Roman" w:cs="Times New Roman"/>
          <w:sz w:val="24"/>
          <w:szCs w:val="24"/>
        </w:rPr>
        <w:t xml:space="preserve"> sans value</w:t>
      </w:r>
      <w:r w:rsidR="004F619C">
        <w:rPr>
          <w:rFonts w:ascii="Times New Roman" w:hAnsi="Times New Roman" w:cs="Times New Roman"/>
          <w:sz w:val="24"/>
          <w:szCs w:val="24"/>
        </w:rPr>
        <w:t>, consumers need to be empowered and protect</w:t>
      </w:r>
      <w:r w:rsidR="00FA4DC7">
        <w:rPr>
          <w:rFonts w:ascii="Times New Roman" w:hAnsi="Times New Roman" w:cs="Times New Roman"/>
          <w:sz w:val="24"/>
          <w:szCs w:val="24"/>
        </w:rPr>
        <w:t xml:space="preserve">ed. More than ninety percent </w:t>
      </w:r>
      <w:r w:rsidR="00251ABE">
        <w:rPr>
          <w:rFonts w:ascii="Times New Roman" w:hAnsi="Times New Roman" w:cs="Times New Roman"/>
          <w:sz w:val="24"/>
          <w:szCs w:val="24"/>
        </w:rPr>
        <w:t xml:space="preserve">of population </w:t>
      </w:r>
      <w:r w:rsidR="00894257">
        <w:rPr>
          <w:rFonts w:ascii="Times New Roman" w:hAnsi="Times New Roman" w:cs="Times New Roman"/>
          <w:sz w:val="24"/>
          <w:szCs w:val="24"/>
        </w:rPr>
        <w:t xml:space="preserve">of India </w:t>
      </w:r>
      <w:r w:rsidR="00251ABE">
        <w:rPr>
          <w:rFonts w:ascii="Times New Roman" w:hAnsi="Times New Roman" w:cs="Times New Roman"/>
          <w:sz w:val="24"/>
          <w:szCs w:val="24"/>
        </w:rPr>
        <w:t>is</w:t>
      </w:r>
      <w:r w:rsidR="0064744A">
        <w:rPr>
          <w:rFonts w:ascii="Times New Roman" w:hAnsi="Times New Roman" w:cs="Times New Roman"/>
          <w:sz w:val="24"/>
          <w:szCs w:val="24"/>
        </w:rPr>
        <w:t xml:space="preserve"> at the mercy</w:t>
      </w:r>
      <w:r w:rsidR="004F619C">
        <w:rPr>
          <w:rFonts w:ascii="Times New Roman" w:hAnsi="Times New Roman" w:cs="Times New Roman"/>
          <w:sz w:val="24"/>
          <w:szCs w:val="24"/>
        </w:rPr>
        <w:t xml:space="preserve"> of </w:t>
      </w:r>
      <w:r w:rsidR="00FA4DC7">
        <w:rPr>
          <w:rFonts w:ascii="Times New Roman" w:hAnsi="Times New Roman" w:cs="Times New Roman"/>
          <w:sz w:val="24"/>
          <w:szCs w:val="24"/>
        </w:rPr>
        <w:t xml:space="preserve">public or private/ corporate </w:t>
      </w:r>
      <w:r w:rsidR="004F619C">
        <w:rPr>
          <w:rFonts w:ascii="Times New Roman" w:hAnsi="Times New Roman" w:cs="Times New Roman"/>
          <w:sz w:val="24"/>
          <w:szCs w:val="24"/>
        </w:rPr>
        <w:t>health care system</w:t>
      </w:r>
      <w:r w:rsidR="00FA4DC7">
        <w:rPr>
          <w:rFonts w:ascii="Times New Roman" w:hAnsi="Times New Roman" w:cs="Times New Roman"/>
          <w:sz w:val="24"/>
          <w:szCs w:val="24"/>
        </w:rPr>
        <w:t>.</w:t>
      </w:r>
      <w:r w:rsidR="00BF0F89">
        <w:rPr>
          <w:rFonts w:ascii="Times New Roman" w:hAnsi="Times New Roman" w:cs="Times New Roman"/>
          <w:sz w:val="24"/>
          <w:szCs w:val="24"/>
        </w:rPr>
        <w:t xml:space="preserve"> Rest seeks medical support outside India in either USA, UK or in EU where patient centered care is general norm</w:t>
      </w:r>
      <w:r w:rsidR="009558AB">
        <w:rPr>
          <w:rFonts w:ascii="Times New Roman" w:hAnsi="Times New Roman" w:cs="Times New Roman"/>
          <w:sz w:val="24"/>
          <w:szCs w:val="24"/>
        </w:rPr>
        <w:t xml:space="preserve"> and top priority in achieving equitable care to all by </w:t>
      </w:r>
      <w:r w:rsidR="00BF0F89">
        <w:rPr>
          <w:rFonts w:ascii="Times New Roman" w:hAnsi="Times New Roman" w:cs="Times New Roman"/>
          <w:sz w:val="24"/>
          <w:szCs w:val="24"/>
        </w:rPr>
        <w:t>health services</w:t>
      </w:r>
      <w:sdt>
        <w:sdtPr>
          <w:rPr>
            <w:rFonts w:ascii="Times New Roman" w:hAnsi="Times New Roman" w:cs="Times New Roman"/>
            <w:sz w:val="24"/>
            <w:szCs w:val="24"/>
          </w:rPr>
          <w:id w:val="1691081"/>
          <w:citation/>
        </w:sdtPr>
        <w:sdtContent>
          <w:r w:rsidR="00F57207">
            <w:rPr>
              <w:rFonts w:ascii="Times New Roman" w:hAnsi="Times New Roman" w:cs="Times New Roman"/>
              <w:sz w:val="24"/>
              <w:szCs w:val="24"/>
            </w:rPr>
            <w:fldChar w:fldCharType="begin"/>
          </w:r>
          <w:r w:rsidR="009558AB">
            <w:rPr>
              <w:rFonts w:ascii="Times New Roman" w:hAnsi="Times New Roman" w:cs="Times New Roman"/>
              <w:sz w:val="24"/>
              <w:szCs w:val="24"/>
            </w:rPr>
            <w:instrText xml:space="preserve"> CITATION Cyn17 \l 1033 </w:instrText>
          </w:r>
          <w:r w:rsidR="00F57207">
            <w:rPr>
              <w:rFonts w:ascii="Times New Roman" w:hAnsi="Times New Roman" w:cs="Times New Roman"/>
              <w:sz w:val="24"/>
              <w:szCs w:val="24"/>
            </w:rPr>
            <w:fldChar w:fldCharType="separate"/>
          </w:r>
          <w:r w:rsidR="002B3DFB">
            <w:rPr>
              <w:rFonts w:ascii="Times New Roman" w:hAnsi="Times New Roman" w:cs="Times New Roman"/>
              <w:noProof/>
              <w:sz w:val="24"/>
              <w:szCs w:val="24"/>
            </w:rPr>
            <w:t xml:space="preserve"> </w:t>
          </w:r>
          <w:r w:rsidR="002B3DFB" w:rsidRPr="002B3DFB">
            <w:rPr>
              <w:rFonts w:ascii="Times New Roman" w:hAnsi="Times New Roman" w:cs="Times New Roman"/>
              <w:noProof/>
              <w:sz w:val="24"/>
              <w:szCs w:val="24"/>
            </w:rPr>
            <w:t>(Cynthia Bonsignore, 2017)</w:t>
          </w:r>
          <w:r w:rsidR="00F57207">
            <w:rPr>
              <w:rFonts w:ascii="Times New Roman" w:hAnsi="Times New Roman" w:cs="Times New Roman"/>
              <w:sz w:val="24"/>
              <w:szCs w:val="24"/>
            </w:rPr>
            <w:fldChar w:fldCharType="end"/>
          </w:r>
        </w:sdtContent>
      </w:sdt>
      <w:r w:rsidR="00BF0F89">
        <w:rPr>
          <w:rFonts w:ascii="Times New Roman" w:hAnsi="Times New Roman" w:cs="Times New Roman"/>
          <w:sz w:val="24"/>
          <w:szCs w:val="24"/>
        </w:rPr>
        <w:t>.</w:t>
      </w:r>
      <w:r w:rsidR="00A0605F">
        <w:rPr>
          <w:rFonts w:ascii="Times New Roman" w:hAnsi="Times New Roman" w:cs="Times New Roman"/>
          <w:sz w:val="24"/>
          <w:szCs w:val="24"/>
        </w:rPr>
        <w:t xml:space="preserve"> News flashes of deplorable conditions/plights of Covid19 stricken patients</w:t>
      </w:r>
      <w:r w:rsidR="00BF0F89">
        <w:rPr>
          <w:rFonts w:ascii="Times New Roman" w:hAnsi="Times New Roman" w:cs="Times New Roman"/>
          <w:sz w:val="24"/>
          <w:szCs w:val="24"/>
        </w:rPr>
        <w:t>, service related corruptions</w:t>
      </w:r>
      <w:r w:rsidR="00A0605F">
        <w:rPr>
          <w:rFonts w:ascii="Times New Roman" w:hAnsi="Times New Roman" w:cs="Times New Roman"/>
          <w:sz w:val="24"/>
          <w:szCs w:val="24"/>
        </w:rPr>
        <w:t xml:space="preserve"> all around India </w:t>
      </w:r>
      <w:r w:rsidR="00BF0F89">
        <w:rPr>
          <w:rFonts w:ascii="Times New Roman" w:hAnsi="Times New Roman" w:cs="Times New Roman"/>
          <w:sz w:val="24"/>
          <w:szCs w:val="24"/>
        </w:rPr>
        <w:t xml:space="preserve">though not sporadic is an indicator of India’s health care system. </w:t>
      </w:r>
    </w:p>
    <w:p w:rsidR="000758CB" w:rsidRPr="00C42BD2" w:rsidRDefault="000758CB" w:rsidP="00C42BD2">
      <w:pPr>
        <w:autoSpaceDE w:val="0"/>
        <w:autoSpaceDN w:val="0"/>
        <w:adjustRightInd w:val="0"/>
        <w:spacing w:after="0" w:line="240" w:lineRule="auto"/>
        <w:rPr>
          <w:rFonts w:ascii="ArialMT" w:cs="ArialMT"/>
          <w:sz w:val="16"/>
          <w:szCs w:val="16"/>
        </w:rPr>
      </w:pPr>
    </w:p>
    <w:p w:rsidR="00555970" w:rsidRDefault="00555970" w:rsidP="007932E5">
      <w:pPr>
        <w:rPr>
          <w:rFonts w:ascii="Times New Roman" w:hAnsi="Times New Roman" w:cs="Times New Roman"/>
          <w:b/>
          <w:sz w:val="24"/>
          <w:szCs w:val="24"/>
        </w:rPr>
      </w:pPr>
    </w:p>
    <w:p w:rsidR="00555970" w:rsidRDefault="00555970" w:rsidP="007932E5">
      <w:pPr>
        <w:rPr>
          <w:rFonts w:ascii="Times New Roman" w:hAnsi="Times New Roman" w:cs="Times New Roman"/>
          <w:b/>
          <w:sz w:val="24"/>
          <w:szCs w:val="24"/>
        </w:rPr>
      </w:pPr>
    </w:p>
    <w:p w:rsidR="00555970" w:rsidRDefault="00555970" w:rsidP="007932E5">
      <w:pPr>
        <w:rPr>
          <w:rFonts w:ascii="Times New Roman" w:hAnsi="Times New Roman" w:cs="Times New Roman"/>
          <w:b/>
          <w:sz w:val="24"/>
          <w:szCs w:val="24"/>
        </w:rPr>
      </w:pPr>
    </w:p>
    <w:p w:rsidR="007932E5" w:rsidRDefault="00B25D2B" w:rsidP="007932E5">
      <w:pPr>
        <w:rPr>
          <w:rFonts w:ascii="Times New Roman" w:hAnsi="Times New Roman" w:cs="Times New Roman"/>
          <w:b/>
          <w:sz w:val="24"/>
          <w:szCs w:val="24"/>
        </w:rPr>
      </w:pPr>
      <w:r>
        <w:rPr>
          <w:rFonts w:ascii="Times New Roman" w:hAnsi="Times New Roman" w:cs="Times New Roman"/>
          <w:b/>
          <w:sz w:val="24"/>
          <w:szCs w:val="24"/>
        </w:rPr>
        <w:lastRenderedPageBreak/>
        <w:t>Design, Conceptual</w:t>
      </w:r>
      <w:r w:rsidRPr="00092365">
        <w:rPr>
          <w:rFonts w:ascii="Times New Roman" w:hAnsi="Times New Roman" w:cs="Times New Roman"/>
          <w:b/>
          <w:sz w:val="24"/>
          <w:szCs w:val="24"/>
        </w:rPr>
        <w:t xml:space="preserve"> framework</w:t>
      </w:r>
      <w:r>
        <w:rPr>
          <w:rFonts w:ascii="Times New Roman" w:hAnsi="Times New Roman" w:cs="Times New Roman"/>
          <w:b/>
          <w:sz w:val="24"/>
          <w:szCs w:val="24"/>
        </w:rPr>
        <w:t xml:space="preserve"> &amp; methodology</w:t>
      </w:r>
    </w:p>
    <w:p w:rsidR="00B53959" w:rsidRPr="00555970" w:rsidRDefault="00BF0F89" w:rsidP="00BF0F89">
      <w:pPr>
        <w:rPr>
          <w:rFonts w:ascii="Times New Roman" w:hAnsi="Times New Roman" w:cs="Times New Roman"/>
          <w:sz w:val="24"/>
          <w:szCs w:val="24"/>
          <w:lang w:val="en-GB"/>
        </w:rPr>
      </w:pPr>
      <w:r w:rsidRPr="00555970">
        <w:rPr>
          <w:rFonts w:ascii="Times New Roman" w:hAnsi="Times New Roman" w:cs="Times New Roman"/>
          <w:sz w:val="24"/>
          <w:szCs w:val="24"/>
        </w:rPr>
        <w:t>The research inquisitiveness/ questions arising out of broad conceptual framework are</w:t>
      </w:r>
      <w:r w:rsidR="00550F72" w:rsidRPr="00555970">
        <w:rPr>
          <w:rFonts w:ascii="Times New Roman" w:hAnsi="Times New Roman" w:cs="Times New Roman"/>
          <w:sz w:val="24"/>
          <w:szCs w:val="24"/>
        </w:rPr>
        <w:t>:</w:t>
      </w:r>
      <w:r w:rsidRPr="00555970">
        <w:rPr>
          <w:rFonts w:ascii="Times New Roman" w:hAnsi="Times New Roman" w:cs="Times New Roman"/>
          <w:sz w:val="24"/>
          <w:szCs w:val="24"/>
        </w:rPr>
        <w:t xml:space="preserve"> </w:t>
      </w:r>
      <w:r w:rsidR="00BA563B" w:rsidRPr="00555970">
        <w:rPr>
          <w:rFonts w:ascii="Times New Roman" w:hAnsi="Times New Roman" w:cs="Times New Roman"/>
          <w:sz w:val="24"/>
          <w:szCs w:val="24"/>
          <w:lang w:val="en-GB"/>
        </w:rPr>
        <w:t>what is</w:t>
      </w:r>
      <w:r w:rsidR="00BC19E6" w:rsidRPr="00555970">
        <w:rPr>
          <w:rFonts w:ascii="Times New Roman" w:hAnsi="Times New Roman" w:cs="Times New Roman"/>
          <w:sz w:val="24"/>
          <w:szCs w:val="24"/>
          <w:lang w:val="en-GB"/>
        </w:rPr>
        <w:t xml:space="preserve"> the present level of patient empowerment in India</w:t>
      </w:r>
      <w:r w:rsidR="00BA563B" w:rsidRPr="00555970">
        <w:rPr>
          <w:rFonts w:ascii="Times New Roman" w:hAnsi="Times New Roman" w:cs="Times New Roman"/>
          <w:sz w:val="24"/>
          <w:szCs w:val="24"/>
          <w:lang w:val="en-GB"/>
        </w:rPr>
        <w:t>, which of the stakeholder</w:t>
      </w:r>
      <w:r w:rsidR="00555970" w:rsidRPr="00555970">
        <w:rPr>
          <w:rFonts w:ascii="Times New Roman" w:hAnsi="Times New Roman" w:cs="Times New Roman"/>
          <w:sz w:val="24"/>
          <w:szCs w:val="24"/>
          <w:lang w:val="en-GB"/>
        </w:rPr>
        <w:t>s</w:t>
      </w:r>
      <w:r w:rsidR="00BA563B" w:rsidRPr="00555970">
        <w:rPr>
          <w:rFonts w:ascii="Times New Roman" w:hAnsi="Times New Roman" w:cs="Times New Roman"/>
          <w:sz w:val="24"/>
          <w:szCs w:val="24"/>
          <w:lang w:val="en-GB"/>
        </w:rPr>
        <w:t xml:space="preserve"> of health care system hamper</w:t>
      </w:r>
      <w:r w:rsidR="009803B6" w:rsidRPr="00555970">
        <w:rPr>
          <w:rFonts w:ascii="Times New Roman" w:hAnsi="Times New Roman" w:cs="Times New Roman"/>
          <w:sz w:val="24"/>
          <w:szCs w:val="24"/>
          <w:lang w:val="en-GB"/>
        </w:rPr>
        <w:t xml:space="preserve"> (questionable ethical behaviour</w:t>
      </w:r>
      <w:r w:rsidR="00234732" w:rsidRPr="00555970">
        <w:rPr>
          <w:rFonts w:ascii="Times New Roman" w:hAnsi="Times New Roman" w:cs="Times New Roman"/>
          <w:sz w:val="24"/>
          <w:szCs w:val="24"/>
          <w:lang w:val="en-GB"/>
        </w:rPr>
        <w:t>)</w:t>
      </w:r>
      <w:r w:rsidR="00BA563B" w:rsidRPr="00555970">
        <w:rPr>
          <w:rFonts w:ascii="Times New Roman" w:hAnsi="Times New Roman" w:cs="Times New Roman"/>
          <w:sz w:val="24"/>
          <w:szCs w:val="24"/>
          <w:lang w:val="en-GB"/>
        </w:rPr>
        <w:t xml:space="preserve"> patient empowerment most, </w:t>
      </w:r>
      <w:r w:rsidR="00BA563B" w:rsidRPr="00555970">
        <w:rPr>
          <w:rFonts w:ascii="Times New Roman" w:hAnsi="Times New Roman" w:cs="Times New Roman"/>
          <w:sz w:val="24"/>
          <w:szCs w:val="24"/>
        </w:rPr>
        <w:t>w</w:t>
      </w:r>
      <w:r w:rsidR="00BC19E6" w:rsidRPr="00555970">
        <w:rPr>
          <w:rFonts w:ascii="Times New Roman" w:hAnsi="Times New Roman" w:cs="Times New Roman"/>
          <w:sz w:val="24"/>
          <w:szCs w:val="24"/>
        </w:rPr>
        <w:t xml:space="preserve">hat is the level of patient empowerment in India compared to that of GCC </w:t>
      </w:r>
      <w:r w:rsidR="00BA563B" w:rsidRPr="00555970">
        <w:rPr>
          <w:rFonts w:ascii="Times New Roman" w:hAnsi="Times New Roman" w:cs="Times New Roman"/>
          <w:sz w:val="24"/>
          <w:szCs w:val="24"/>
        </w:rPr>
        <w:t xml:space="preserve">and </w:t>
      </w:r>
      <w:r w:rsidR="00BA563B" w:rsidRPr="00555970">
        <w:rPr>
          <w:rFonts w:ascii="Times New Roman" w:hAnsi="Times New Roman" w:cs="Times New Roman"/>
          <w:sz w:val="24"/>
          <w:szCs w:val="24"/>
          <w:lang w:val="en-GB"/>
        </w:rPr>
        <w:t>w</w:t>
      </w:r>
      <w:r w:rsidR="00BC19E6" w:rsidRPr="00555970">
        <w:rPr>
          <w:rFonts w:ascii="Times New Roman" w:hAnsi="Times New Roman" w:cs="Times New Roman"/>
          <w:sz w:val="24"/>
          <w:szCs w:val="24"/>
          <w:lang w:val="en-GB"/>
        </w:rPr>
        <w:t xml:space="preserve">here is deficiency in </w:t>
      </w:r>
      <w:r w:rsidR="00BA563B" w:rsidRPr="00555970">
        <w:rPr>
          <w:rFonts w:ascii="Times New Roman" w:hAnsi="Times New Roman" w:cs="Times New Roman"/>
          <w:sz w:val="24"/>
          <w:szCs w:val="24"/>
          <w:lang w:val="en-GB"/>
        </w:rPr>
        <w:t>patient</w:t>
      </w:r>
      <w:r w:rsidR="00BC19E6" w:rsidRPr="00555970">
        <w:rPr>
          <w:rFonts w:ascii="Times New Roman" w:hAnsi="Times New Roman" w:cs="Times New Roman"/>
          <w:sz w:val="24"/>
          <w:szCs w:val="24"/>
          <w:lang w:val="en-GB"/>
        </w:rPr>
        <w:t xml:space="preserve"> empowerment in India? </w:t>
      </w:r>
      <w:r w:rsidR="00775862" w:rsidRPr="00555970">
        <w:rPr>
          <w:rFonts w:ascii="Times New Roman" w:hAnsi="Times New Roman" w:cs="Times New Roman"/>
          <w:sz w:val="24"/>
          <w:szCs w:val="24"/>
          <w:lang w:val="en-GB"/>
        </w:rPr>
        <w:t>It is a</w:t>
      </w:r>
      <w:r w:rsidR="00BA563B" w:rsidRPr="00555970">
        <w:rPr>
          <w:rFonts w:ascii="Times New Roman" w:hAnsi="Times New Roman" w:cs="Times New Roman"/>
          <w:sz w:val="24"/>
          <w:szCs w:val="24"/>
          <w:lang w:val="en-GB"/>
        </w:rPr>
        <w:t xml:space="preserve"> view point article based on the outcome of informal discussion with persons with expertise in</w:t>
      </w:r>
      <w:r w:rsidR="00775862" w:rsidRPr="00555970">
        <w:rPr>
          <w:rFonts w:ascii="Times New Roman" w:hAnsi="Times New Roman" w:cs="Times New Roman"/>
          <w:sz w:val="24"/>
          <w:szCs w:val="24"/>
          <w:lang w:val="en-GB"/>
        </w:rPr>
        <w:t xml:space="preserve"> management of </w:t>
      </w:r>
      <w:r w:rsidR="00BA563B" w:rsidRPr="00555970">
        <w:rPr>
          <w:rFonts w:ascii="Times New Roman" w:hAnsi="Times New Roman" w:cs="Times New Roman"/>
          <w:sz w:val="24"/>
          <w:szCs w:val="24"/>
          <w:lang w:val="en-GB"/>
        </w:rPr>
        <w:t>health care system both in India and in GCC and that of the author.</w:t>
      </w:r>
    </w:p>
    <w:p w:rsidR="00BF0F89" w:rsidRPr="00BF0F89" w:rsidRDefault="00BF0F89" w:rsidP="007932E5">
      <w:pPr>
        <w:rPr>
          <w:rFonts w:ascii="Times New Roman" w:hAnsi="Times New Roman" w:cs="Times New Roman"/>
          <w:sz w:val="24"/>
          <w:szCs w:val="24"/>
        </w:rPr>
      </w:pPr>
    </w:p>
    <w:p w:rsidR="00B25D2B" w:rsidRPr="007932E5" w:rsidRDefault="00AC3248" w:rsidP="007932E5">
      <w:pPr>
        <w:rPr>
          <w:rFonts w:ascii="Times New Roman" w:hAnsi="Times New Roman" w:cs="Times New Roman"/>
          <w:b/>
          <w:sz w:val="24"/>
          <w:szCs w:val="24"/>
        </w:rPr>
      </w:pPr>
      <w:r>
        <w:rPr>
          <w:rFonts w:ascii="Times New Roman" w:hAnsi="Times New Roman" w:cs="Times New Roman"/>
          <w:b/>
          <w:noProof/>
          <w:sz w:val="24"/>
          <w:szCs w:val="24"/>
          <w:lang w:val="en-GB" w:eastAsia="en-GB"/>
        </w:rPr>
        <w:drawing>
          <wp:inline distT="0" distB="0" distL="0" distR="0">
            <wp:extent cx="5486400" cy="3200400"/>
            <wp:effectExtent l="19050" t="0" r="1905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7A1A39" w:rsidRDefault="007A1A39" w:rsidP="007932E5">
      <w:pPr>
        <w:rPr>
          <w:rFonts w:ascii="Times New Roman" w:hAnsi="Times New Roman" w:cs="Times New Roman"/>
          <w:b/>
          <w:sz w:val="24"/>
          <w:szCs w:val="24"/>
        </w:rPr>
      </w:pPr>
      <w:r w:rsidRPr="007A1A39">
        <w:rPr>
          <w:rFonts w:ascii="Times New Roman" w:hAnsi="Times New Roman" w:cs="Times New Roman"/>
          <w:b/>
          <w:sz w:val="24"/>
          <w:szCs w:val="24"/>
        </w:rPr>
        <w:t>Theoretical framework</w:t>
      </w:r>
    </w:p>
    <w:p w:rsidR="007A1A39" w:rsidRPr="007A1A39" w:rsidRDefault="007A1A39" w:rsidP="007932E5">
      <w:pPr>
        <w:rPr>
          <w:rFonts w:ascii="Times New Roman" w:hAnsi="Times New Roman" w:cs="Times New Roman"/>
          <w:sz w:val="24"/>
          <w:szCs w:val="24"/>
        </w:rPr>
      </w:pPr>
      <w:r w:rsidRPr="007A1A39">
        <w:rPr>
          <w:rFonts w:ascii="Times New Roman" w:hAnsi="Times New Roman" w:cs="Times New Roman"/>
          <w:sz w:val="24"/>
          <w:szCs w:val="24"/>
        </w:rPr>
        <w:t xml:space="preserve">This </w:t>
      </w:r>
      <w:r>
        <w:rPr>
          <w:rFonts w:ascii="Times New Roman" w:hAnsi="Times New Roman" w:cs="Times New Roman"/>
          <w:sz w:val="24"/>
          <w:szCs w:val="24"/>
        </w:rPr>
        <w:t>study is based on the social construction of reality</w:t>
      </w:r>
      <w:sdt>
        <w:sdtPr>
          <w:rPr>
            <w:rFonts w:ascii="Times New Roman" w:hAnsi="Times New Roman" w:cs="Times New Roman"/>
            <w:sz w:val="24"/>
            <w:szCs w:val="24"/>
          </w:rPr>
          <w:id w:val="846010"/>
          <w:citation/>
        </w:sdtPr>
        <w:sdtContent>
          <w:r w:rsidR="00F57207">
            <w:rPr>
              <w:rFonts w:ascii="Times New Roman" w:hAnsi="Times New Roman" w:cs="Times New Roman"/>
              <w:sz w:val="24"/>
              <w:szCs w:val="24"/>
            </w:rPr>
            <w:fldChar w:fldCharType="begin"/>
          </w:r>
          <w:r w:rsidR="00A67070">
            <w:rPr>
              <w:rFonts w:ascii="Times New Roman" w:hAnsi="Times New Roman" w:cs="Times New Roman"/>
              <w:sz w:val="24"/>
              <w:szCs w:val="24"/>
            </w:rPr>
            <w:instrText xml:space="preserve"> CITATION Sta05 \l 1033 </w:instrText>
          </w:r>
          <w:r w:rsidR="00F57207">
            <w:rPr>
              <w:rFonts w:ascii="Times New Roman" w:hAnsi="Times New Roman" w:cs="Times New Roman"/>
              <w:sz w:val="24"/>
              <w:szCs w:val="24"/>
            </w:rPr>
            <w:fldChar w:fldCharType="separate"/>
          </w:r>
          <w:r w:rsidR="002B3DFB">
            <w:rPr>
              <w:rFonts w:ascii="Times New Roman" w:hAnsi="Times New Roman" w:cs="Times New Roman"/>
              <w:noProof/>
              <w:sz w:val="24"/>
              <w:szCs w:val="24"/>
            </w:rPr>
            <w:t xml:space="preserve"> </w:t>
          </w:r>
          <w:r w:rsidR="002B3DFB" w:rsidRPr="002B3DFB">
            <w:rPr>
              <w:rFonts w:ascii="Times New Roman" w:hAnsi="Times New Roman" w:cs="Times New Roman"/>
              <w:noProof/>
              <w:sz w:val="24"/>
              <w:szCs w:val="24"/>
            </w:rPr>
            <w:t>(Stake, 1995,2000,2005)</w:t>
          </w:r>
          <w:r w:rsidR="00F57207">
            <w:rPr>
              <w:rFonts w:ascii="Times New Roman" w:hAnsi="Times New Roman" w:cs="Times New Roman"/>
              <w:sz w:val="24"/>
              <w:szCs w:val="24"/>
            </w:rPr>
            <w:fldChar w:fldCharType="end"/>
          </w:r>
        </w:sdtContent>
      </w:sdt>
      <w:r>
        <w:rPr>
          <w:rFonts w:ascii="Times New Roman" w:hAnsi="Times New Roman" w:cs="Times New Roman"/>
          <w:sz w:val="24"/>
          <w:szCs w:val="24"/>
        </w:rPr>
        <w:t xml:space="preserve"> case study research design though this study does not qualify to be a full research study due to</w:t>
      </w:r>
      <w:r w:rsidR="00A67070">
        <w:rPr>
          <w:rFonts w:ascii="Times New Roman" w:hAnsi="Times New Roman" w:cs="Times New Roman"/>
          <w:sz w:val="24"/>
          <w:szCs w:val="24"/>
        </w:rPr>
        <w:t xml:space="preserve"> primary data collection</w:t>
      </w:r>
      <w:r>
        <w:rPr>
          <w:rFonts w:ascii="Times New Roman" w:hAnsi="Times New Roman" w:cs="Times New Roman"/>
          <w:sz w:val="24"/>
          <w:szCs w:val="24"/>
        </w:rPr>
        <w:t xml:space="preserve"> constraints. </w:t>
      </w:r>
      <w:r w:rsidR="007F0DDB">
        <w:rPr>
          <w:rFonts w:ascii="Times New Roman" w:hAnsi="Times New Roman" w:cs="Times New Roman"/>
          <w:sz w:val="24"/>
          <w:szCs w:val="24"/>
        </w:rPr>
        <w:t>The direction of this case study</w:t>
      </w:r>
      <w:r w:rsidR="00A67070">
        <w:rPr>
          <w:rFonts w:ascii="Times New Roman" w:hAnsi="Times New Roman" w:cs="Times New Roman"/>
          <w:sz w:val="24"/>
          <w:szCs w:val="24"/>
        </w:rPr>
        <w:t xml:space="preserve"> as per </w:t>
      </w:r>
      <w:sdt>
        <w:sdtPr>
          <w:rPr>
            <w:rFonts w:ascii="Times New Roman" w:hAnsi="Times New Roman" w:cs="Times New Roman"/>
            <w:sz w:val="24"/>
            <w:szCs w:val="24"/>
          </w:rPr>
          <w:id w:val="846011"/>
          <w:citation/>
        </w:sdtPr>
        <w:sdtContent>
          <w:r w:rsidR="00F57207">
            <w:rPr>
              <w:rFonts w:ascii="Times New Roman" w:hAnsi="Times New Roman" w:cs="Times New Roman"/>
              <w:sz w:val="24"/>
              <w:szCs w:val="24"/>
            </w:rPr>
            <w:fldChar w:fldCharType="begin"/>
          </w:r>
          <w:r w:rsidR="00A67070">
            <w:rPr>
              <w:rFonts w:ascii="Times New Roman" w:hAnsi="Times New Roman" w:cs="Times New Roman"/>
              <w:sz w:val="24"/>
              <w:szCs w:val="24"/>
            </w:rPr>
            <w:instrText xml:space="preserve"> CITATION Sta051 \l 1033 </w:instrText>
          </w:r>
          <w:r w:rsidR="00F57207">
            <w:rPr>
              <w:rFonts w:ascii="Times New Roman" w:hAnsi="Times New Roman" w:cs="Times New Roman"/>
              <w:sz w:val="24"/>
              <w:szCs w:val="24"/>
            </w:rPr>
            <w:fldChar w:fldCharType="separate"/>
          </w:r>
          <w:r w:rsidR="002B3DFB" w:rsidRPr="002B3DFB">
            <w:rPr>
              <w:rFonts w:ascii="Times New Roman" w:hAnsi="Times New Roman" w:cs="Times New Roman"/>
              <w:noProof/>
              <w:sz w:val="24"/>
              <w:szCs w:val="24"/>
            </w:rPr>
            <w:t>(Stake, 2005)</w:t>
          </w:r>
          <w:r w:rsidR="00F57207">
            <w:rPr>
              <w:rFonts w:ascii="Times New Roman" w:hAnsi="Times New Roman" w:cs="Times New Roman"/>
              <w:sz w:val="24"/>
              <w:szCs w:val="24"/>
            </w:rPr>
            <w:fldChar w:fldCharType="end"/>
          </w:r>
        </w:sdtContent>
      </w:sdt>
      <w:r w:rsidR="007F0DDB">
        <w:rPr>
          <w:rFonts w:ascii="Times New Roman" w:hAnsi="Times New Roman" w:cs="Times New Roman"/>
          <w:sz w:val="24"/>
          <w:szCs w:val="24"/>
        </w:rPr>
        <w:t>,</w:t>
      </w:r>
      <w:r w:rsidR="00A67070">
        <w:rPr>
          <w:rFonts w:ascii="Times New Roman" w:hAnsi="Times New Roman" w:cs="Times New Roman"/>
          <w:sz w:val="24"/>
          <w:szCs w:val="24"/>
        </w:rPr>
        <w:t xml:space="preserve"> is shaped by the interest in the case. This being an intrinsic case study</w:t>
      </w:r>
      <w:r w:rsidR="00C71E34">
        <w:rPr>
          <w:rFonts w:ascii="Times New Roman" w:hAnsi="Times New Roman" w:cs="Times New Roman"/>
          <w:sz w:val="24"/>
          <w:szCs w:val="24"/>
        </w:rPr>
        <w:t xml:space="preserve"> (GCC selected as sample</w:t>
      </w:r>
      <w:r w:rsidR="00436A47">
        <w:rPr>
          <w:rFonts w:ascii="Times New Roman" w:hAnsi="Times New Roman" w:cs="Times New Roman"/>
          <w:sz w:val="24"/>
          <w:szCs w:val="24"/>
        </w:rPr>
        <w:t xml:space="preserve"> because all the six nations of GCC are rated within 50 in health care rating by </w:t>
      </w:r>
      <w:sdt>
        <w:sdtPr>
          <w:rPr>
            <w:rFonts w:ascii="Times New Roman" w:hAnsi="Times New Roman" w:cs="Times New Roman"/>
            <w:sz w:val="24"/>
            <w:szCs w:val="24"/>
          </w:rPr>
          <w:id w:val="963734"/>
          <w:citation/>
        </w:sdtPr>
        <w:sdtContent>
          <w:r w:rsidR="00F57207">
            <w:rPr>
              <w:rFonts w:ascii="Times New Roman" w:hAnsi="Times New Roman" w:cs="Times New Roman"/>
              <w:sz w:val="24"/>
              <w:szCs w:val="24"/>
            </w:rPr>
            <w:fldChar w:fldCharType="begin"/>
          </w:r>
          <w:r w:rsidR="00D01E7E">
            <w:rPr>
              <w:rFonts w:ascii="Times New Roman" w:hAnsi="Times New Roman" w:cs="Times New Roman"/>
              <w:sz w:val="24"/>
              <w:szCs w:val="24"/>
            </w:rPr>
            <w:instrText xml:space="preserve"> CITATION Hea19 \l 1033 </w:instrText>
          </w:r>
          <w:r w:rsidR="00F57207">
            <w:rPr>
              <w:rFonts w:ascii="Times New Roman" w:hAnsi="Times New Roman" w:cs="Times New Roman"/>
              <w:sz w:val="24"/>
              <w:szCs w:val="24"/>
            </w:rPr>
            <w:fldChar w:fldCharType="separate"/>
          </w:r>
          <w:r w:rsidR="002B3DFB" w:rsidRPr="002B3DFB">
            <w:rPr>
              <w:rFonts w:ascii="Times New Roman" w:hAnsi="Times New Roman" w:cs="Times New Roman"/>
              <w:noProof/>
              <w:sz w:val="24"/>
              <w:szCs w:val="24"/>
            </w:rPr>
            <w:t>(Health Care Ranking, 2019)</w:t>
          </w:r>
          <w:r w:rsidR="00F57207">
            <w:rPr>
              <w:rFonts w:ascii="Times New Roman" w:hAnsi="Times New Roman" w:cs="Times New Roman"/>
              <w:sz w:val="24"/>
              <w:szCs w:val="24"/>
            </w:rPr>
            <w:fldChar w:fldCharType="end"/>
          </w:r>
        </w:sdtContent>
      </w:sdt>
      <w:r w:rsidR="00C71E34">
        <w:rPr>
          <w:rFonts w:ascii="Times New Roman" w:hAnsi="Times New Roman" w:cs="Times New Roman"/>
          <w:sz w:val="24"/>
          <w:szCs w:val="24"/>
        </w:rPr>
        <w:t>)</w:t>
      </w:r>
      <w:r w:rsidR="00D0433F">
        <w:rPr>
          <w:rFonts w:ascii="Times New Roman" w:hAnsi="Times New Roman" w:cs="Times New Roman"/>
          <w:sz w:val="24"/>
          <w:szCs w:val="24"/>
        </w:rPr>
        <w:t>, the case itself is of</w:t>
      </w:r>
      <w:r w:rsidR="00A67070">
        <w:rPr>
          <w:rFonts w:ascii="Times New Roman" w:hAnsi="Times New Roman" w:cs="Times New Roman"/>
          <w:sz w:val="24"/>
          <w:szCs w:val="24"/>
        </w:rPr>
        <w:t xml:space="preserve"> interest and the purpose of the study is not theory building but curiosity in the case itself.</w:t>
      </w:r>
      <w:r w:rsidR="00C71E34">
        <w:rPr>
          <w:rFonts w:ascii="Times New Roman" w:hAnsi="Times New Roman" w:cs="Times New Roman"/>
          <w:sz w:val="24"/>
          <w:szCs w:val="24"/>
        </w:rPr>
        <w:t xml:space="preserve"> </w:t>
      </w:r>
      <w:r w:rsidR="006535A0">
        <w:rPr>
          <w:rFonts w:ascii="Times New Roman" w:hAnsi="Times New Roman" w:cs="Times New Roman"/>
          <w:sz w:val="24"/>
          <w:szCs w:val="24"/>
        </w:rPr>
        <w:t xml:space="preserve">Thick description with the opportunity to learn </w:t>
      </w:r>
      <w:r w:rsidR="00D0433F">
        <w:rPr>
          <w:rFonts w:ascii="Times New Roman" w:hAnsi="Times New Roman" w:cs="Times New Roman"/>
          <w:sz w:val="24"/>
          <w:szCs w:val="24"/>
        </w:rPr>
        <w:t xml:space="preserve">&amp; kindle further action </w:t>
      </w:r>
      <w:r w:rsidR="006535A0">
        <w:rPr>
          <w:rFonts w:ascii="Times New Roman" w:hAnsi="Times New Roman" w:cs="Times New Roman"/>
          <w:sz w:val="24"/>
          <w:szCs w:val="24"/>
        </w:rPr>
        <w:t xml:space="preserve">is the objective of this study as per theoretical model of this study. </w:t>
      </w:r>
      <w:r w:rsidR="00C71E34">
        <w:rPr>
          <w:rFonts w:ascii="Times New Roman" w:hAnsi="Times New Roman" w:cs="Times New Roman"/>
          <w:sz w:val="24"/>
          <w:szCs w:val="24"/>
        </w:rPr>
        <w:t>Patients’ plight in India is of very curious nature and a social reality</w:t>
      </w:r>
      <w:r w:rsidR="00D0433F">
        <w:rPr>
          <w:rFonts w:ascii="Times New Roman" w:hAnsi="Times New Roman" w:cs="Times New Roman"/>
          <w:sz w:val="24"/>
          <w:szCs w:val="24"/>
        </w:rPr>
        <w:t xml:space="preserve"> issue</w:t>
      </w:r>
      <w:r w:rsidR="007F0DDB">
        <w:rPr>
          <w:rFonts w:ascii="Times New Roman" w:hAnsi="Times New Roman" w:cs="Times New Roman"/>
          <w:sz w:val="24"/>
          <w:szCs w:val="24"/>
        </w:rPr>
        <w:t xml:space="preserve"> as again precipitated in this Covid19 pandemic</w:t>
      </w:r>
      <w:r w:rsidR="00D0433F">
        <w:rPr>
          <w:rFonts w:ascii="Times New Roman" w:hAnsi="Times New Roman" w:cs="Times New Roman"/>
          <w:sz w:val="24"/>
          <w:szCs w:val="24"/>
        </w:rPr>
        <w:t xml:space="preserve">. </w:t>
      </w:r>
      <w:r w:rsidR="00081C87">
        <w:rPr>
          <w:rFonts w:ascii="Times New Roman" w:hAnsi="Times New Roman" w:cs="Times New Roman"/>
          <w:sz w:val="24"/>
          <w:szCs w:val="24"/>
        </w:rPr>
        <w:t xml:space="preserve">Observation and description </w:t>
      </w:r>
      <w:r w:rsidR="007F0DDB">
        <w:rPr>
          <w:rFonts w:ascii="Times New Roman" w:hAnsi="Times New Roman" w:cs="Times New Roman"/>
          <w:sz w:val="24"/>
          <w:szCs w:val="24"/>
        </w:rPr>
        <w:t>by the author and opinion of experts through informal discussions</w:t>
      </w:r>
      <w:r w:rsidR="008C244A">
        <w:rPr>
          <w:rFonts w:ascii="Times New Roman" w:hAnsi="Times New Roman" w:cs="Times New Roman"/>
          <w:sz w:val="24"/>
          <w:szCs w:val="24"/>
        </w:rPr>
        <w:t xml:space="preserve"> </w:t>
      </w:r>
      <w:r w:rsidR="007F0DDB">
        <w:rPr>
          <w:rFonts w:ascii="Times New Roman" w:hAnsi="Times New Roman" w:cs="Times New Roman"/>
          <w:sz w:val="24"/>
          <w:szCs w:val="24"/>
        </w:rPr>
        <w:t>on</w:t>
      </w:r>
      <w:r w:rsidR="00081C87">
        <w:rPr>
          <w:rFonts w:ascii="Times New Roman" w:hAnsi="Times New Roman" w:cs="Times New Roman"/>
          <w:sz w:val="24"/>
          <w:szCs w:val="24"/>
        </w:rPr>
        <w:t xml:space="preserve"> the prevailing health care situation in India</w:t>
      </w:r>
      <w:r w:rsidR="009803B6">
        <w:rPr>
          <w:rFonts w:ascii="Times New Roman" w:hAnsi="Times New Roman" w:cs="Times New Roman"/>
          <w:sz w:val="24"/>
          <w:szCs w:val="24"/>
        </w:rPr>
        <w:t xml:space="preserve"> </w:t>
      </w:r>
      <w:r w:rsidR="00081C87">
        <w:rPr>
          <w:rFonts w:ascii="Times New Roman" w:hAnsi="Times New Roman" w:cs="Times New Roman"/>
          <w:sz w:val="24"/>
          <w:szCs w:val="24"/>
        </w:rPr>
        <w:t>and GCC region countries related to patient empowerment and patient centered care</w:t>
      </w:r>
      <w:r w:rsidR="007F0DDB">
        <w:rPr>
          <w:rFonts w:ascii="Times New Roman" w:hAnsi="Times New Roman" w:cs="Times New Roman"/>
          <w:sz w:val="24"/>
          <w:szCs w:val="24"/>
        </w:rPr>
        <w:t xml:space="preserve"> is </w:t>
      </w:r>
      <w:r w:rsidR="006F27A7">
        <w:rPr>
          <w:rFonts w:ascii="Times New Roman" w:hAnsi="Times New Roman" w:cs="Times New Roman"/>
          <w:sz w:val="24"/>
          <w:szCs w:val="24"/>
        </w:rPr>
        <w:t xml:space="preserve">the </w:t>
      </w:r>
      <w:r w:rsidR="007F0DDB">
        <w:rPr>
          <w:rFonts w:ascii="Times New Roman" w:hAnsi="Times New Roman" w:cs="Times New Roman"/>
          <w:sz w:val="24"/>
          <w:szCs w:val="24"/>
        </w:rPr>
        <w:t>study</w:t>
      </w:r>
      <w:r w:rsidR="008C244A">
        <w:rPr>
          <w:rFonts w:ascii="Times New Roman" w:hAnsi="Times New Roman" w:cs="Times New Roman"/>
          <w:sz w:val="24"/>
          <w:szCs w:val="24"/>
        </w:rPr>
        <w:t xml:space="preserve"> strategy</w:t>
      </w:r>
      <w:r w:rsidR="009803B6">
        <w:rPr>
          <w:rFonts w:ascii="Times New Roman" w:hAnsi="Times New Roman" w:cs="Times New Roman"/>
          <w:sz w:val="24"/>
          <w:szCs w:val="24"/>
        </w:rPr>
        <w:t>. E</w:t>
      </w:r>
      <w:r w:rsidR="006A7380">
        <w:rPr>
          <w:rFonts w:ascii="Times New Roman" w:hAnsi="Times New Roman" w:cs="Times New Roman"/>
          <w:sz w:val="24"/>
          <w:szCs w:val="24"/>
        </w:rPr>
        <w:t xml:space="preserve">thics </w:t>
      </w:r>
      <w:r w:rsidR="009803B6">
        <w:rPr>
          <w:rFonts w:ascii="Times New Roman" w:hAnsi="Times New Roman" w:cs="Times New Roman"/>
          <w:sz w:val="24"/>
          <w:szCs w:val="24"/>
        </w:rPr>
        <w:t>is a kind of normative investigation</w:t>
      </w:r>
      <w:r w:rsidR="00586379">
        <w:rPr>
          <w:rFonts w:ascii="Times New Roman" w:hAnsi="Times New Roman" w:cs="Times New Roman"/>
          <w:sz w:val="24"/>
          <w:szCs w:val="24"/>
        </w:rPr>
        <w:t>, hence</w:t>
      </w:r>
      <w:r w:rsidR="009803B6">
        <w:rPr>
          <w:rFonts w:ascii="Times New Roman" w:hAnsi="Times New Roman" w:cs="Times New Roman"/>
          <w:sz w:val="24"/>
          <w:szCs w:val="24"/>
        </w:rPr>
        <w:t xml:space="preserve"> is </w:t>
      </w:r>
      <w:r w:rsidR="006A7380">
        <w:rPr>
          <w:rFonts w:ascii="Times New Roman" w:hAnsi="Times New Roman" w:cs="Times New Roman"/>
          <w:sz w:val="24"/>
          <w:szCs w:val="24"/>
        </w:rPr>
        <w:t xml:space="preserve">applied to </w:t>
      </w:r>
      <w:r w:rsidR="009803B6">
        <w:rPr>
          <w:rFonts w:ascii="Times New Roman" w:hAnsi="Times New Roman" w:cs="Times New Roman"/>
          <w:sz w:val="24"/>
          <w:szCs w:val="24"/>
        </w:rPr>
        <w:t>evaluate patient empowerment and patient centered care.</w:t>
      </w:r>
    </w:p>
    <w:p w:rsidR="006A7380" w:rsidRDefault="006A7380" w:rsidP="007932E5">
      <w:pPr>
        <w:rPr>
          <w:rFonts w:ascii="Times New Roman" w:hAnsi="Times New Roman" w:cs="Times New Roman"/>
          <w:b/>
          <w:sz w:val="24"/>
          <w:szCs w:val="24"/>
        </w:rPr>
      </w:pPr>
    </w:p>
    <w:p w:rsidR="006A7380" w:rsidRDefault="006A7380" w:rsidP="007932E5">
      <w:pPr>
        <w:rPr>
          <w:rFonts w:ascii="Times New Roman" w:hAnsi="Times New Roman" w:cs="Times New Roman"/>
          <w:b/>
          <w:sz w:val="24"/>
          <w:szCs w:val="24"/>
        </w:rPr>
      </w:pPr>
    </w:p>
    <w:p w:rsidR="006A7380" w:rsidRDefault="006A7380" w:rsidP="007932E5">
      <w:pPr>
        <w:rPr>
          <w:rFonts w:ascii="Times New Roman" w:hAnsi="Times New Roman" w:cs="Times New Roman"/>
          <w:b/>
          <w:sz w:val="24"/>
          <w:szCs w:val="24"/>
        </w:rPr>
      </w:pPr>
    </w:p>
    <w:p w:rsidR="006A7380" w:rsidRDefault="006A7380" w:rsidP="007932E5">
      <w:pPr>
        <w:rPr>
          <w:rFonts w:ascii="Times New Roman" w:hAnsi="Times New Roman" w:cs="Times New Roman"/>
          <w:b/>
          <w:sz w:val="24"/>
          <w:szCs w:val="24"/>
        </w:rPr>
      </w:pPr>
    </w:p>
    <w:p w:rsidR="006A7380" w:rsidRDefault="006A7380" w:rsidP="007932E5">
      <w:pPr>
        <w:rPr>
          <w:rFonts w:ascii="Times New Roman" w:hAnsi="Times New Roman" w:cs="Times New Roman"/>
          <w:b/>
          <w:sz w:val="24"/>
          <w:szCs w:val="24"/>
        </w:rPr>
      </w:pPr>
    </w:p>
    <w:p w:rsidR="007932E5" w:rsidRDefault="007932E5" w:rsidP="007932E5">
      <w:pPr>
        <w:rPr>
          <w:rFonts w:ascii="Times New Roman" w:hAnsi="Times New Roman" w:cs="Times New Roman"/>
          <w:b/>
          <w:sz w:val="24"/>
          <w:szCs w:val="24"/>
        </w:rPr>
      </w:pPr>
      <w:r w:rsidRPr="007932E5">
        <w:rPr>
          <w:rFonts w:ascii="Times New Roman" w:hAnsi="Times New Roman" w:cs="Times New Roman"/>
          <w:b/>
          <w:sz w:val="24"/>
          <w:szCs w:val="24"/>
        </w:rPr>
        <w:t>Review of literature</w:t>
      </w:r>
      <w:r w:rsidR="00C64050">
        <w:rPr>
          <w:rFonts w:ascii="Times New Roman" w:hAnsi="Times New Roman" w:cs="Times New Roman"/>
          <w:b/>
          <w:sz w:val="24"/>
          <w:szCs w:val="24"/>
        </w:rPr>
        <w:t xml:space="preserve"> and </w:t>
      </w:r>
      <w:r w:rsidRPr="007932E5">
        <w:rPr>
          <w:rFonts w:ascii="Times New Roman" w:hAnsi="Times New Roman" w:cs="Times New Roman"/>
          <w:b/>
          <w:sz w:val="24"/>
          <w:szCs w:val="24"/>
        </w:rPr>
        <w:t>Gap analysis</w:t>
      </w:r>
    </w:p>
    <w:tbl>
      <w:tblPr>
        <w:tblStyle w:val="TableGrid"/>
        <w:tblW w:w="0" w:type="auto"/>
        <w:tblLook w:val="04A0"/>
      </w:tblPr>
      <w:tblGrid>
        <w:gridCol w:w="828"/>
        <w:gridCol w:w="723"/>
        <w:gridCol w:w="2427"/>
        <w:gridCol w:w="5265"/>
      </w:tblGrid>
      <w:tr w:rsidR="00A35528" w:rsidTr="00A35528">
        <w:tc>
          <w:tcPr>
            <w:tcW w:w="828" w:type="dxa"/>
          </w:tcPr>
          <w:p w:rsidR="00A35528" w:rsidRPr="00F3223D" w:rsidRDefault="00A35528" w:rsidP="00A35528">
            <w:pPr>
              <w:rPr>
                <w:rFonts w:ascii="Times New Roman" w:hAnsi="Times New Roman" w:cs="Times New Roman"/>
                <w:b/>
                <w:sz w:val="20"/>
                <w:szCs w:val="20"/>
              </w:rPr>
            </w:pPr>
            <w:r w:rsidRPr="00F3223D">
              <w:rPr>
                <w:rFonts w:ascii="Times New Roman" w:hAnsi="Times New Roman" w:cs="Times New Roman"/>
                <w:sz w:val="20"/>
                <w:szCs w:val="20"/>
              </w:rPr>
              <w:t>S</w:t>
            </w:r>
            <w:r w:rsidRPr="00F3223D">
              <w:rPr>
                <w:rFonts w:ascii="Times New Roman" w:hAnsi="Times New Roman" w:cs="Times New Roman"/>
                <w:b/>
                <w:sz w:val="20"/>
                <w:szCs w:val="20"/>
              </w:rPr>
              <w:t xml:space="preserve">. </w:t>
            </w:r>
            <w:r w:rsidRPr="00F3223D">
              <w:rPr>
                <w:rFonts w:ascii="Times New Roman" w:hAnsi="Times New Roman" w:cs="Times New Roman"/>
                <w:sz w:val="20"/>
                <w:szCs w:val="20"/>
              </w:rPr>
              <w:t>N</w:t>
            </w:r>
            <w:r w:rsidRPr="00F3223D">
              <w:rPr>
                <w:rFonts w:ascii="Times New Roman" w:hAnsi="Times New Roman" w:cs="Times New Roman"/>
                <w:b/>
                <w:sz w:val="20"/>
                <w:szCs w:val="20"/>
              </w:rPr>
              <w:t>o</w:t>
            </w:r>
          </w:p>
        </w:tc>
        <w:tc>
          <w:tcPr>
            <w:tcW w:w="723" w:type="dxa"/>
          </w:tcPr>
          <w:p w:rsidR="00A35528" w:rsidRPr="00F3223D" w:rsidRDefault="00A35528" w:rsidP="007932E5">
            <w:pPr>
              <w:rPr>
                <w:rFonts w:ascii="Times New Roman" w:hAnsi="Times New Roman" w:cs="Times New Roman"/>
                <w:b/>
                <w:sz w:val="20"/>
                <w:szCs w:val="20"/>
              </w:rPr>
            </w:pPr>
            <w:r w:rsidRPr="00F3223D">
              <w:rPr>
                <w:rFonts w:ascii="Times New Roman" w:hAnsi="Times New Roman" w:cs="Times New Roman"/>
                <w:b/>
                <w:sz w:val="20"/>
                <w:szCs w:val="20"/>
              </w:rPr>
              <w:t>Year</w:t>
            </w:r>
          </w:p>
        </w:tc>
        <w:tc>
          <w:tcPr>
            <w:tcW w:w="2427" w:type="dxa"/>
          </w:tcPr>
          <w:p w:rsidR="00A35528" w:rsidRPr="00F3223D" w:rsidRDefault="00A35528" w:rsidP="007932E5">
            <w:pPr>
              <w:rPr>
                <w:rFonts w:ascii="Times New Roman" w:hAnsi="Times New Roman" w:cs="Times New Roman"/>
                <w:b/>
                <w:sz w:val="20"/>
                <w:szCs w:val="20"/>
              </w:rPr>
            </w:pPr>
            <w:r w:rsidRPr="00F3223D">
              <w:rPr>
                <w:rFonts w:ascii="Times New Roman" w:hAnsi="Times New Roman" w:cs="Times New Roman"/>
                <w:b/>
                <w:sz w:val="20"/>
                <w:szCs w:val="20"/>
              </w:rPr>
              <w:t>Author</w:t>
            </w:r>
          </w:p>
        </w:tc>
        <w:tc>
          <w:tcPr>
            <w:tcW w:w="5265" w:type="dxa"/>
          </w:tcPr>
          <w:p w:rsidR="00A35528" w:rsidRPr="00F3223D" w:rsidRDefault="00A35528" w:rsidP="007932E5">
            <w:pPr>
              <w:rPr>
                <w:rFonts w:ascii="Times New Roman" w:hAnsi="Times New Roman" w:cs="Times New Roman"/>
                <w:b/>
                <w:sz w:val="20"/>
                <w:szCs w:val="20"/>
              </w:rPr>
            </w:pPr>
            <w:r w:rsidRPr="00F3223D">
              <w:rPr>
                <w:rFonts w:ascii="Times New Roman" w:hAnsi="Times New Roman" w:cs="Times New Roman"/>
                <w:b/>
                <w:sz w:val="20"/>
                <w:szCs w:val="20"/>
              </w:rPr>
              <w:t>Finding</w:t>
            </w:r>
          </w:p>
        </w:tc>
      </w:tr>
      <w:tr w:rsidR="00A35528" w:rsidTr="00A35528">
        <w:tc>
          <w:tcPr>
            <w:tcW w:w="828" w:type="dxa"/>
          </w:tcPr>
          <w:p w:rsidR="00A35528" w:rsidRPr="00F3223D" w:rsidRDefault="006636E7" w:rsidP="007932E5">
            <w:pPr>
              <w:rPr>
                <w:rFonts w:ascii="Times New Roman" w:hAnsi="Times New Roman" w:cs="Times New Roman"/>
                <w:sz w:val="20"/>
                <w:szCs w:val="20"/>
              </w:rPr>
            </w:pPr>
            <w:r>
              <w:rPr>
                <w:rFonts w:ascii="Times New Roman" w:hAnsi="Times New Roman" w:cs="Times New Roman"/>
                <w:sz w:val="20"/>
                <w:szCs w:val="20"/>
              </w:rPr>
              <w:t>1</w:t>
            </w:r>
          </w:p>
        </w:tc>
        <w:tc>
          <w:tcPr>
            <w:tcW w:w="723" w:type="dxa"/>
          </w:tcPr>
          <w:p w:rsidR="00A35528" w:rsidRPr="00F3223D" w:rsidRDefault="009442DC" w:rsidP="007932E5">
            <w:pPr>
              <w:rPr>
                <w:rFonts w:ascii="Times New Roman" w:hAnsi="Times New Roman" w:cs="Times New Roman"/>
                <w:sz w:val="20"/>
                <w:szCs w:val="20"/>
              </w:rPr>
            </w:pPr>
            <w:r>
              <w:rPr>
                <w:rFonts w:ascii="Times New Roman" w:hAnsi="Times New Roman" w:cs="Times New Roman"/>
                <w:sz w:val="20"/>
                <w:szCs w:val="20"/>
              </w:rPr>
              <w:t>2001</w:t>
            </w:r>
          </w:p>
        </w:tc>
        <w:tc>
          <w:tcPr>
            <w:tcW w:w="2427" w:type="dxa"/>
          </w:tcPr>
          <w:p w:rsidR="00A35528" w:rsidRPr="00F3223D" w:rsidRDefault="009442DC" w:rsidP="007932E5">
            <w:pPr>
              <w:rPr>
                <w:rFonts w:ascii="Times New Roman" w:hAnsi="Times New Roman" w:cs="Times New Roman"/>
                <w:sz w:val="20"/>
                <w:szCs w:val="20"/>
              </w:rPr>
            </w:pPr>
            <w:r>
              <w:rPr>
                <w:rFonts w:ascii="Times New Roman" w:hAnsi="Times New Roman" w:cs="Times New Roman"/>
                <w:sz w:val="20"/>
                <w:szCs w:val="20"/>
              </w:rPr>
              <w:t>Paterson B</w:t>
            </w:r>
          </w:p>
        </w:tc>
        <w:tc>
          <w:tcPr>
            <w:tcW w:w="5265" w:type="dxa"/>
          </w:tcPr>
          <w:p w:rsidR="00A35528" w:rsidRPr="00F3223D" w:rsidRDefault="009442DC" w:rsidP="004E1F00">
            <w:pPr>
              <w:rPr>
                <w:rFonts w:ascii="Times New Roman" w:hAnsi="Times New Roman" w:cs="Times New Roman"/>
                <w:sz w:val="20"/>
                <w:szCs w:val="20"/>
              </w:rPr>
            </w:pPr>
            <w:r>
              <w:rPr>
                <w:rFonts w:ascii="Times New Roman" w:hAnsi="Times New Roman" w:cs="Times New Roman"/>
                <w:sz w:val="20"/>
                <w:szCs w:val="20"/>
              </w:rPr>
              <w:t xml:space="preserve">Patient empowerment as myth in chronic </w:t>
            </w:r>
            <w:r w:rsidR="006636E7">
              <w:rPr>
                <w:rFonts w:ascii="Times New Roman" w:hAnsi="Times New Roman" w:cs="Times New Roman"/>
                <w:sz w:val="20"/>
                <w:szCs w:val="20"/>
              </w:rPr>
              <w:t>illness</w:t>
            </w:r>
            <w:sdt>
              <w:sdtPr>
                <w:rPr>
                  <w:rFonts w:ascii="Times New Roman" w:hAnsi="Times New Roman" w:cs="Times New Roman"/>
                  <w:sz w:val="20"/>
                  <w:szCs w:val="20"/>
                </w:rPr>
                <w:id w:val="964180"/>
                <w:citation/>
              </w:sdtPr>
              <w:sdtContent>
                <w:r w:rsidR="00F57207">
                  <w:rPr>
                    <w:rFonts w:ascii="Times New Roman" w:hAnsi="Times New Roman" w:cs="Times New Roman"/>
                    <w:sz w:val="20"/>
                    <w:szCs w:val="20"/>
                  </w:rPr>
                  <w:fldChar w:fldCharType="begin"/>
                </w:r>
                <w:r w:rsidR="004E1F00">
                  <w:rPr>
                    <w:rFonts w:ascii="Times New Roman" w:hAnsi="Times New Roman" w:cs="Times New Roman"/>
                    <w:sz w:val="20"/>
                    <w:szCs w:val="20"/>
                  </w:rPr>
                  <w:instrText xml:space="preserve"> CITATION Pat01 \l 1033  </w:instrText>
                </w:r>
                <w:r w:rsidR="00F57207">
                  <w:rPr>
                    <w:rFonts w:ascii="Times New Roman" w:hAnsi="Times New Roman" w:cs="Times New Roman"/>
                    <w:sz w:val="20"/>
                    <w:szCs w:val="20"/>
                  </w:rPr>
                  <w:fldChar w:fldCharType="separate"/>
                </w:r>
                <w:r w:rsidR="002B3DFB">
                  <w:rPr>
                    <w:rFonts w:ascii="Times New Roman" w:hAnsi="Times New Roman" w:cs="Times New Roman"/>
                    <w:noProof/>
                    <w:sz w:val="20"/>
                    <w:szCs w:val="20"/>
                  </w:rPr>
                  <w:t xml:space="preserve"> </w:t>
                </w:r>
                <w:r w:rsidR="002B3DFB" w:rsidRPr="002B3DFB">
                  <w:rPr>
                    <w:rFonts w:ascii="Times New Roman" w:hAnsi="Times New Roman" w:cs="Times New Roman"/>
                    <w:noProof/>
                    <w:sz w:val="20"/>
                    <w:szCs w:val="20"/>
                  </w:rPr>
                  <w:t>(Paterson, 2001)</w:t>
                </w:r>
                <w:r w:rsidR="00F57207">
                  <w:rPr>
                    <w:rFonts w:ascii="Times New Roman" w:hAnsi="Times New Roman" w:cs="Times New Roman"/>
                    <w:sz w:val="20"/>
                    <w:szCs w:val="20"/>
                  </w:rPr>
                  <w:fldChar w:fldCharType="end"/>
                </w:r>
              </w:sdtContent>
            </w:sdt>
          </w:p>
        </w:tc>
      </w:tr>
      <w:tr w:rsidR="006636E7" w:rsidTr="00A35528">
        <w:tc>
          <w:tcPr>
            <w:tcW w:w="828" w:type="dxa"/>
          </w:tcPr>
          <w:p w:rsidR="006636E7" w:rsidRPr="00F3223D" w:rsidRDefault="006636E7" w:rsidP="004D3A2D">
            <w:pPr>
              <w:rPr>
                <w:rFonts w:ascii="Times New Roman" w:hAnsi="Times New Roman" w:cs="Times New Roman"/>
                <w:sz w:val="20"/>
                <w:szCs w:val="20"/>
              </w:rPr>
            </w:pPr>
            <w:r>
              <w:rPr>
                <w:rFonts w:ascii="Times New Roman" w:hAnsi="Times New Roman" w:cs="Times New Roman"/>
                <w:sz w:val="20"/>
                <w:szCs w:val="20"/>
              </w:rPr>
              <w:t>2</w:t>
            </w:r>
          </w:p>
        </w:tc>
        <w:tc>
          <w:tcPr>
            <w:tcW w:w="723" w:type="dxa"/>
          </w:tcPr>
          <w:p w:rsidR="006636E7" w:rsidRDefault="006636E7" w:rsidP="004D3A2D">
            <w:pPr>
              <w:rPr>
                <w:rFonts w:ascii="Times New Roman" w:hAnsi="Times New Roman" w:cs="Times New Roman"/>
                <w:sz w:val="20"/>
                <w:szCs w:val="20"/>
              </w:rPr>
            </w:pPr>
            <w:r>
              <w:rPr>
                <w:rFonts w:ascii="Times New Roman" w:hAnsi="Times New Roman" w:cs="Times New Roman"/>
                <w:sz w:val="20"/>
                <w:szCs w:val="20"/>
              </w:rPr>
              <w:t>2002</w:t>
            </w:r>
          </w:p>
        </w:tc>
        <w:tc>
          <w:tcPr>
            <w:tcW w:w="2427" w:type="dxa"/>
          </w:tcPr>
          <w:p w:rsidR="006636E7" w:rsidRPr="009442DC" w:rsidRDefault="006636E7" w:rsidP="004D3A2D">
            <w:pPr>
              <w:rPr>
                <w:rStyle w:val="Strong"/>
                <w:rFonts w:ascii="Times New Roman" w:hAnsi="Times New Roman" w:cs="Times New Roman"/>
                <w:b w:val="0"/>
                <w:color w:val="222222"/>
                <w:sz w:val="20"/>
                <w:szCs w:val="20"/>
                <w:shd w:val="clear" w:color="auto" w:fill="FFFFFF"/>
              </w:rPr>
            </w:pPr>
            <w:r>
              <w:rPr>
                <w:rStyle w:val="Strong"/>
                <w:rFonts w:ascii="Times New Roman" w:hAnsi="Times New Roman" w:cs="Times New Roman"/>
                <w:b w:val="0"/>
                <w:color w:val="222222"/>
                <w:sz w:val="20"/>
                <w:szCs w:val="20"/>
                <w:shd w:val="clear" w:color="auto" w:fill="FFFFFF"/>
              </w:rPr>
              <w:t>David H Peters et al.,</w:t>
            </w:r>
          </w:p>
        </w:tc>
        <w:tc>
          <w:tcPr>
            <w:tcW w:w="5265" w:type="dxa"/>
          </w:tcPr>
          <w:p w:rsidR="006636E7" w:rsidRPr="003C29CD" w:rsidRDefault="006636E7" w:rsidP="004D3A2D">
            <w:pPr>
              <w:rPr>
                <w:rFonts w:ascii="Times New Roman" w:hAnsi="Times New Roman" w:cs="Times New Roman"/>
                <w:sz w:val="20"/>
                <w:szCs w:val="20"/>
              </w:rPr>
            </w:pPr>
            <w:r>
              <w:rPr>
                <w:rFonts w:ascii="Times New Roman" w:hAnsi="Times New Roman" w:cs="Times New Roman"/>
                <w:color w:val="000000"/>
                <w:sz w:val="20"/>
                <w:szCs w:val="20"/>
              </w:rPr>
              <w:t xml:space="preserve">On policy choices in </w:t>
            </w:r>
            <w:r w:rsidRPr="003C29CD">
              <w:rPr>
                <w:rFonts w:ascii="Times New Roman" w:hAnsi="Times New Roman" w:cs="Times New Roman"/>
                <w:color w:val="000000"/>
                <w:sz w:val="20"/>
                <w:szCs w:val="20"/>
              </w:rPr>
              <w:t>public health service delivery, ambulatory curative care, and inpatient care (together with health insurance)</w:t>
            </w:r>
            <w:r>
              <w:rPr>
                <w:rFonts w:ascii="Times New Roman" w:hAnsi="Times New Roman" w:cs="Times New Roman"/>
                <w:color w:val="000000"/>
                <w:sz w:val="20"/>
                <w:szCs w:val="20"/>
              </w:rPr>
              <w:t xml:space="preserve"> to offer better health care in India</w:t>
            </w:r>
            <w:sdt>
              <w:sdtPr>
                <w:rPr>
                  <w:rFonts w:ascii="Times New Roman" w:hAnsi="Times New Roman" w:cs="Times New Roman"/>
                  <w:color w:val="000000"/>
                  <w:sz w:val="20"/>
                  <w:szCs w:val="20"/>
                </w:rPr>
                <w:id w:val="964584"/>
                <w:citation/>
              </w:sdtPr>
              <w:sdtContent>
                <w:r w:rsidR="00F57207">
                  <w:rPr>
                    <w:rFonts w:ascii="Times New Roman" w:hAnsi="Times New Roman" w:cs="Times New Roman"/>
                    <w:color w:val="000000"/>
                    <w:sz w:val="20"/>
                    <w:szCs w:val="20"/>
                  </w:rPr>
                  <w:fldChar w:fldCharType="begin"/>
                </w:r>
                <w:r w:rsidR="007C7FA1">
                  <w:rPr>
                    <w:rFonts w:ascii="Times New Roman" w:hAnsi="Times New Roman" w:cs="Times New Roman"/>
                    <w:color w:val="000000"/>
                    <w:sz w:val="20"/>
                    <w:szCs w:val="20"/>
                  </w:rPr>
                  <w:instrText xml:space="preserve"> CITATION Dav02 \l 1033 </w:instrText>
                </w:r>
                <w:r w:rsidR="00F57207">
                  <w:rPr>
                    <w:rFonts w:ascii="Times New Roman" w:hAnsi="Times New Roman" w:cs="Times New Roman"/>
                    <w:color w:val="000000"/>
                    <w:sz w:val="20"/>
                    <w:szCs w:val="20"/>
                  </w:rPr>
                  <w:fldChar w:fldCharType="separate"/>
                </w:r>
                <w:r w:rsidR="002B3DFB">
                  <w:rPr>
                    <w:rFonts w:ascii="Times New Roman" w:hAnsi="Times New Roman" w:cs="Times New Roman"/>
                    <w:noProof/>
                    <w:color w:val="000000"/>
                    <w:sz w:val="20"/>
                    <w:szCs w:val="20"/>
                  </w:rPr>
                  <w:t xml:space="preserve"> </w:t>
                </w:r>
                <w:r w:rsidR="002B3DFB" w:rsidRPr="002B3DFB">
                  <w:rPr>
                    <w:rFonts w:ascii="Times New Roman" w:hAnsi="Times New Roman" w:cs="Times New Roman"/>
                    <w:noProof/>
                    <w:color w:val="000000"/>
                    <w:sz w:val="20"/>
                    <w:szCs w:val="20"/>
                  </w:rPr>
                  <w:t>(Peters, 2002)</w:t>
                </w:r>
                <w:r w:rsidR="00F57207">
                  <w:rPr>
                    <w:rFonts w:ascii="Times New Roman" w:hAnsi="Times New Roman" w:cs="Times New Roman"/>
                    <w:color w:val="000000"/>
                    <w:sz w:val="20"/>
                    <w:szCs w:val="20"/>
                  </w:rPr>
                  <w:fldChar w:fldCharType="end"/>
                </w:r>
              </w:sdtContent>
            </w:sdt>
          </w:p>
        </w:tc>
      </w:tr>
      <w:tr w:rsidR="006636E7" w:rsidTr="00A35528">
        <w:tc>
          <w:tcPr>
            <w:tcW w:w="828" w:type="dxa"/>
          </w:tcPr>
          <w:p w:rsidR="006636E7" w:rsidRPr="00F3223D" w:rsidRDefault="006636E7" w:rsidP="007932E5">
            <w:pPr>
              <w:rPr>
                <w:rFonts w:ascii="Times New Roman" w:hAnsi="Times New Roman" w:cs="Times New Roman"/>
                <w:sz w:val="20"/>
                <w:szCs w:val="20"/>
              </w:rPr>
            </w:pPr>
            <w:r>
              <w:rPr>
                <w:rFonts w:ascii="Times New Roman" w:hAnsi="Times New Roman" w:cs="Times New Roman"/>
                <w:sz w:val="20"/>
                <w:szCs w:val="20"/>
              </w:rPr>
              <w:t>3</w:t>
            </w:r>
          </w:p>
        </w:tc>
        <w:tc>
          <w:tcPr>
            <w:tcW w:w="723" w:type="dxa"/>
          </w:tcPr>
          <w:p w:rsidR="006636E7" w:rsidRPr="00F3223D" w:rsidRDefault="006636E7" w:rsidP="007932E5">
            <w:pPr>
              <w:rPr>
                <w:rFonts w:ascii="Times New Roman" w:hAnsi="Times New Roman" w:cs="Times New Roman"/>
                <w:sz w:val="20"/>
                <w:szCs w:val="20"/>
              </w:rPr>
            </w:pPr>
            <w:r>
              <w:rPr>
                <w:rFonts w:ascii="Times New Roman" w:hAnsi="Times New Roman" w:cs="Times New Roman"/>
                <w:sz w:val="20"/>
                <w:szCs w:val="20"/>
              </w:rPr>
              <w:t>2006</w:t>
            </w:r>
          </w:p>
        </w:tc>
        <w:tc>
          <w:tcPr>
            <w:tcW w:w="2427" w:type="dxa"/>
          </w:tcPr>
          <w:p w:rsidR="006636E7" w:rsidRDefault="006636E7" w:rsidP="007932E5">
            <w:pPr>
              <w:rPr>
                <w:rFonts w:ascii="Times New Roman" w:hAnsi="Times New Roman" w:cs="Times New Roman"/>
                <w:sz w:val="20"/>
                <w:szCs w:val="20"/>
              </w:rPr>
            </w:pPr>
            <w:proofErr w:type="spellStart"/>
            <w:r>
              <w:rPr>
                <w:rFonts w:ascii="Times New Roman" w:hAnsi="Times New Roman" w:cs="Times New Roman"/>
                <w:sz w:val="20"/>
                <w:szCs w:val="20"/>
              </w:rPr>
              <w:t>Grethe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Fochsen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Kirt</w:t>
            </w:r>
            <w:proofErr w:type="spellEnd"/>
            <w:r>
              <w:rPr>
                <w:rFonts w:ascii="Times New Roman" w:hAnsi="Times New Roman" w:cs="Times New Roman"/>
                <w:sz w:val="20"/>
                <w:szCs w:val="20"/>
              </w:rPr>
              <w:t xml:space="preserve"> D et al.,</w:t>
            </w:r>
          </w:p>
        </w:tc>
        <w:tc>
          <w:tcPr>
            <w:tcW w:w="5265" w:type="dxa"/>
          </w:tcPr>
          <w:p w:rsidR="006636E7" w:rsidRDefault="006636E7" w:rsidP="00D807E9">
            <w:pPr>
              <w:rPr>
                <w:rFonts w:ascii="Times New Roman" w:hAnsi="Times New Roman" w:cs="Times New Roman"/>
                <w:sz w:val="20"/>
                <w:szCs w:val="20"/>
              </w:rPr>
            </w:pPr>
            <w:r>
              <w:rPr>
                <w:rFonts w:ascii="Times New Roman" w:hAnsi="Times New Roman" w:cs="Times New Roman"/>
                <w:sz w:val="20"/>
                <w:szCs w:val="20"/>
              </w:rPr>
              <w:t>On imbalance in doctor patient relationship in rural India</w:t>
            </w:r>
            <w:sdt>
              <w:sdtPr>
                <w:rPr>
                  <w:rFonts w:ascii="Times New Roman" w:hAnsi="Times New Roman" w:cs="Times New Roman"/>
                  <w:sz w:val="20"/>
                  <w:szCs w:val="20"/>
                </w:rPr>
                <w:id w:val="965320"/>
                <w:citation/>
              </w:sdtPr>
              <w:sdtContent>
                <w:r w:rsidR="00F57207">
                  <w:rPr>
                    <w:rFonts w:ascii="Times New Roman" w:hAnsi="Times New Roman" w:cs="Times New Roman"/>
                    <w:sz w:val="20"/>
                    <w:szCs w:val="20"/>
                  </w:rPr>
                  <w:fldChar w:fldCharType="begin"/>
                </w:r>
                <w:r w:rsidR="00D807E9">
                  <w:rPr>
                    <w:rFonts w:ascii="Times New Roman" w:hAnsi="Times New Roman" w:cs="Times New Roman"/>
                    <w:sz w:val="20"/>
                    <w:szCs w:val="20"/>
                  </w:rPr>
                  <w:instrText xml:space="preserve"> CITATION Pow06 \l 1033  </w:instrText>
                </w:r>
                <w:r w:rsidR="00F57207">
                  <w:rPr>
                    <w:rFonts w:ascii="Times New Roman" w:hAnsi="Times New Roman" w:cs="Times New Roman"/>
                    <w:sz w:val="20"/>
                    <w:szCs w:val="20"/>
                  </w:rPr>
                  <w:fldChar w:fldCharType="separate"/>
                </w:r>
                <w:r w:rsidR="002B3DFB">
                  <w:rPr>
                    <w:rFonts w:ascii="Times New Roman" w:hAnsi="Times New Roman" w:cs="Times New Roman"/>
                    <w:noProof/>
                    <w:sz w:val="20"/>
                    <w:szCs w:val="20"/>
                  </w:rPr>
                  <w:t xml:space="preserve"> </w:t>
                </w:r>
                <w:r w:rsidR="002B3DFB" w:rsidRPr="002B3DFB">
                  <w:rPr>
                    <w:rFonts w:ascii="Times New Roman" w:hAnsi="Times New Roman" w:cs="Times New Roman"/>
                    <w:noProof/>
                    <w:sz w:val="20"/>
                    <w:szCs w:val="20"/>
                  </w:rPr>
                  <w:t>(Grethe, Kirti, &amp; Anna, 2006)</w:t>
                </w:r>
                <w:r w:rsidR="00F57207">
                  <w:rPr>
                    <w:rFonts w:ascii="Times New Roman" w:hAnsi="Times New Roman" w:cs="Times New Roman"/>
                    <w:sz w:val="20"/>
                    <w:szCs w:val="20"/>
                  </w:rPr>
                  <w:fldChar w:fldCharType="end"/>
                </w:r>
              </w:sdtContent>
            </w:sdt>
          </w:p>
        </w:tc>
      </w:tr>
      <w:tr w:rsidR="006636E7" w:rsidTr="00A35528">
        <w:tc>
          <w:tcPr>
            <w:tcW w:w="828" w:type="dxa"/>
          </w:tcPr>
          <w:p w:rsidR="006636E7" w:rsidRPr="00F3223D" w:rsidRDefault="006636E7" w:rsidP="004D3A2D">
            <w:pPr>
              <w:rPr>
                <w:rFonts w:ascii="Times New Roman" w:hAnsi="Times New Roman" w:cs="Times New Roman"/>
                <w:sz w:val="20"/>
                <w:szCs w:val="20"/>
              </w:rPr>
            </w:pPr>
            <w:r>
              <w:rPr>
                <w:rFonts w:ascii="Times New Roman" w:hAnsi="Times New Roman" w:cs="Times New Roman"/>
                <w:sz w:val="20"/>
                <w:szCs w:val="20"/>
              </w:rPr>
              <w:t>4</w:t>
            </w:r>
          </w:p>
        </w:tc>
        <w:tc>
          <w:tcPr>
            <w:tcW w:w="723" w:type="dxa"/>
          </w:tcPr>
          <w:p w:rsidR="006636E7" w:rsidRDefault="006636E7" w:rsidP="004D3A2D">
            <w:pPr>
              <w:rPr>
                <w:rFonts w:ascii="Times New Roman" w:hAnsi="Times New Roman" w:cs="Times New Roman"/>
                <w:sz w:val="20"/>
                <w:szCs w:val="20"/>
              </w:rPr>
            </w:pPr>
            <w:r>
              <w:rPr>
                <w:rFonts w:ascii="Times New Roman" w:hAnsi="Times New Roman" w:cs="Times New Roman"/>
                <w:sz w:val="20"/>
                <w:szCs w:val="20"/>
              </w:rPr>
              <w:t>2006</w:t>
            </w:r>
          </w:p>
        </w:tc>
        <w:tc>
          <w:tcPr>
            <w:tcW w:w="2427" w:type="dxa"/>
          </w:tcPr>
          <w:p w:rsidR="006636E7" w:rsidRDefault="006636E7" w:rsidP="004D3A2D">
            <w:pPr>
              <w:rPr>
                <w:rStyle w:val="Strong"/>
                <w:rFonts w:ascii="Times New Roman" w:hAnsi="Times New Roman" w:cs="Times New Roman"/>
                <w:b w:val="0"/>
                <w:color w:val="222222"/>
                <w:sz w:val="20"/>
                <w:szCs w:val="20"/>
                <w:shd w:val="clear" w:color="auto" w:fill="FFFFFF"/>
              </w:rPr>
            </w:pPr>
            <w:r>
              <w:rPr>
                <w:rStyle w:val="Strong"/>
                <w:rFonts w:ascii="Times New Roman" w:hAnsi="Times New Roman" w:cs="Times New Roman"/>
                <w:b w:val="0"/>
                <w:color w:val="222222"/>
                <w:sz w:val="20"/>
                <w:szCs w:val="20"/>
                <w:shd w:val="clear" w:color="auto" w:fill="FFFFFF"/>
              </w:rPr>
              <w:t xml:space="preserve">Krishna D </w:t>
            </w:r>
            <w:proofErr w:type="spellStart"/>
            <w:r>
              <w:rPr>
                <w:rStyle w:val="Strong"/>
                <w:rFonts w:ascii="Times New Roman" w:hAnsi="Times New Roman" w:cs="Times New Roman"/>
                <w:b w:val="0"/>
                <w:color w:val="222222"/>
                <w:sz w:val="20"/>
                <w:szCs w:val="20"/>
                <w:shd w:val="clear" w:color="auto" w:fill="FFFFFF"/>
              </w:rPr>
              <w:t>Rao</w:t>
            </w:r>
            <w:proofErr w:type="spellEnd"/>
            <w:r>
              <w:rPr>
                <w:rStyle w:val="Strong"/>
                <w:rFonts w:ascii="Times New Roman" w:hAnsi="Times New Roman" w:cs="Times New Roman"/>
                <w:b w:val="0"/>
                <w:color w:val="222222"/>
                <w:sz w:val="20"/>
                <w:szCs w:val="20"/>
                <w:shd w:val="clear" w:color="auto" w:fill="FFFFFF"/>
              </w:rPr>
              <w:t>, et al.,</w:t>
            </w:r>
          </w:p>
        </w:tc>
        <w:tc>
          <w:tcPr>
            <w:tcW w:w="5265" w:type="dxa"/>
          </w:tcPr>
          <w:p w:rsidR="006636E7" w:rsidRDefault="006636E7" w:rsidP="00BF2B5E">
            <w:pPr>
              <w:rPr>
                <w:rFonts w:ascii="Times New Roman" w:hAnsi="Times New Roman" w:cs="Times New Roman"/>
                <w:color w:val="000000"/>
                <w:sz w:val="20"/>
                <w:szCs w:val="20"/>
              </w:rPr>
            </w:pPr>
            <w:r>
              <w:rPr>
                <w:rFonts w:ascii="Times New Roman" w:hAnsi="Times New Roman" w:cs="Times New Roman"/>
                <w:color w:val="000000"/>
                <w:sz w:val="20"/>
                <w:szCs w:val="20"/>
              </w:rPr>
              <w:t>On perception of quality measurement scale and aspects of perceived quality by patients</w:t>
            </w:r>
            <w:sdt>
              <w:sdtPr>
                <w:rPr>
                  <w:rFonts w:ascii="Times New Roman" w:hAnsi="Times New Roman" w:cs="Times New Roman"/>
                  <w:color w:val="000000"/>
                  <w:sz w:val="20"/>
                  <w:szCs w:val="20"/>
                </w:rPr>
                <w:id w:val="3384442"/>
                <w:citation/>
              </w:sdtPr>
              <w:sdtContent>
                <w:r w:rsidR="00F57207">
                  <w:rPr>
                    <w:rFonts w:ascii="Times New Roman" w:hAnsi="Times New Roman" w:cs="Times New Roman"/>
                    <w:color w:val="000000"/>
                    <w:sz w:val="20"/>
                    <w:szCs w:val="20"/>
                  </w:rPr>
                  <w:fldChar w:fldCharType="begin"/>
                </w:r>
                <w:r w:rsidR="00BF2B5E">
                  <w:rPr>
                    <w:rFonts w:ascii="Times New Roman" w:hAnsi="Times New Roman" w:cs="Times New Roman"/>
                    <w:color w:val="000000"/>
                    <w:sz w:val="20"/>
                    <w:szCs w:val="20"/>
                  </w:rPr>
                  <w:instrText xml:space="preserve"> CITATION KRI06 \l 1033  </w:instrText>
                </w:r>
                <w:r w:rsidR="00F57207">
                  <w:rPr>
                    <w:rFonts w:ascii="Times New Roman" w:hAnsi="Times New Roman" w:cs="Times New Roman"/>
                    <w:color w:val="000000"/>
                    <w:sz w:val="20"/>
                    <w:szCs w:val="20"/>
                  </w:rPr>
                  <w:fldChar w:fldCharType="separate"/>
                </w:r>
                <w:r w:rsidR="002B3DFB">
                  <w:rPr>
                    <w:rFonts w:ascii="Times New Roman" w:hAnsi="Times New Roman" w:cs="Times New Roman"/>
                    <w:noProof/>
                    <w:color w:val="000000"/>
                    <w:sz w:val="20"/>
                    <w:szCs w:val="20"/>
                  </w:rPr>
                  <w:t xml:space="preserve"> </w:t>
                </w:r>
                <w:r w:rsidR="002B3DFB" w:rsidRPr="002B3DFB">
                  <w:rPr>
                    <w:rFonts w:ascii="Times New Roman" w:hAnsi="Times New Roman" w:cs="Times New Roman"/>
                    <w:noProof/>
                    <w:color w:val="000000"/>
                    <w:sz w:val="20"/>
                    <w:szCs w:val="20"/>
                  </w:rPr>
                  <w:t>(Rao, Peters, &amp; Bandeen-Roche, 2006)</w:t>
                </w:r>
                <w:r w:rsidR="00F57207">
                  <w:rPr>
                    <w:rFonts w:ascii="Times New Roman" w:hAnsi="Times New Roman" w:cs="Times New Roman"/>
                    <w:color w:val="000000"/>
                    <w:sz w:val="20"/>
                    <w:szCs w:val="20"/>
                  </w:rPr>
                  <w:fldChar w:fldCharType="end"/>
                </w:r>
              </w:sdtContent>
            </w:sdt>
          </w:p>
        </w:tc>
      </w:tr>
      <w:tr w:rsidR="006636E7" w:rsidTr="00A35528">
        <w:tc>
          <w:tcPr>
            <w:tcW w:w="828" w:type="dxa"/>
          </w:tcPr>
          <w:p w:rsidR="006636E7" w:rsidRPr="00F3223D" w:rsidRDefault="006636E7" w:rsidP="007932E5">
            <w:pPr>
              <w:rPr>
                <w:rFonts w:ascii="Times New Roman" w:hAnsi="Times New Roman" w:cs="Times New Roman"/>
                <w:sz w:val="20"/>
                <w:szCs w:val="20"/>
              </w:rPr>
            </w:pPr>
            <w:r>
              <w:rPr>
                <w:rFonts w:ascii="Times New Roman" w:hAnsi="Times New Roman" w:cs="Times New Roman"/>
                <w:sz w:val="20"/>
                <w:szCs w:val="20"/>
              </w:rPr>
              <w:t>5</w:t>
            </w:r>
          </w:p>
        </w:tc>
        <w:tc>
          <w:tcPr>
            <w:tcW w:w="723" w:type="dxa"/>
          </w:tcPr>
          <w:p w:rsidR="006636E7" w:rsidRPr="00F3223D" w:rsidRDefault="006636E7" w:rsidP="007932E5">
            <w:pPr>
              <w:rPr>
                <w:rFonts w:ascii="Times New Roman" w:hAnsi="Times New Roman" w:cs="Times New Roman"/>
                <w:sz w:val="20"/>
                <w:szCs w:val="20"/>
              </w:rPr>
            </w:pPr>
            <w:r w:rsidRPr="00F3223D">
              <w:rPr>
                <w:rFonts w:ascii="Times New Roman" w:hAnsi="Times New Roman" w:cs="Times New Roman"/>
                <w:sz w:val="20"/>
                <w:szCs w:val="20"/>
              </w:rPr>
              <w:t>2010</w:t>
            </w:r>
          </w:p>
        </w:tc>
        <w:tc>
          <w:tcPr>
            <w:tcW w:w="2427" w:type="dxa"/>
          </w:tcPr>
          <w:p w:rsidR="006636E7" w:rsidRPr="00F3223D" w:rsidRDefault="006636E7" w:rsidP="00696EE0">
            <w:pPr>
              <w:rPr>
                <w:rFonts w:ascii="Times New Roman" w:hAnsi="Times New Roman" w:cs="Times New Roman"/>
                <w:sz w:val="20"/>
                <w:szCs w:val="20"/>
              </w:rPr>
            </w:pPr>
            <w:r w:rsidRPr="00F3223D">
              <w:rPr>
                <w:rFonts w:ascii="Times New Roman" w:hAnsi="Times New Roman" w:cs="Times New Roman"/>
                <w:sz w:val="20"/>
                <w:szCs w:val="20"/>
              </w:rPr>
              <w:t>Ronald M Epstein et al</w:t>
            </w:r>
            <w:r>
              <w:rPr>
                <w:rFonts w:ascii="Times New Roman" w:hAnsi="Times New Roman" w:cs="Times New Roman"/>
                <w:sz w:val="20"/>
                <w:szCs w:val="20"/>
              </w:rPr>
              <w:t>.,</w:t>
            </w:r>
          </w:p>
        </w:tc>
        <w:tc>
          <w:tcPr>
            <w:tcW w:w="5265" w:type="dxa"/>
          </w:tcPr>
          <w:p w:rsidR="006636E7" w:rsidRPr="00F3223D" w:rsidRDefault="006636E7" w:rsidP="00914E12">
            <w:pPr>
              <w:rPr>
                <w:rFonts w:ascii="Times New Roman" w:hAnsi="Times New Roman" w:cs="Times New Roman"/>
                <w:sz w:val="20"/>
                <w:szCs w:val="20"/>
              </w:rPr>
            </w:pPr>
            <w:r>
              <w:rPr>
                <w:rFonts w:ascii="Times New Roman" w:hAnsi="Times New Roman" w:cs="Times New Roman"/>
                <w:sz w:val="20"/>
                <w:szCs w:val="20"/>
              </w:rPr>
              <w:t>On patient centered care definition and its implication on health care offering to the nation</w:t>
            </w:r>
            <w:sdt>
              <w:sdtPr>
                <w:rPr>
                  <w:rFonts w:ascii="Times New Roman" w:hAnsi="Times New Roman" w:cs="Times New Roman"/>
                  <w:sz w:val="20"/>
                  <w:szCs w:val="20"/>
                </w:rPr>
                <w:id w:val="964372"/>
                <w:citation/>
              </w:sdtPr>
              <w:sdtContent>
                <w:r w:rsidR="00F57207">
                  <w:rPr>
                    <w:rFonts w:ascii="Times New Roman" w:hAnsi="Times New Roman" w:cs="Times New Roman"/>
                    <w:sz w:val="20"/>
                    <w:szCs w:val="20"/>
                  </w:rPr>
                  <w:fldChar w:fldCharType="begin"/>
                </w:r>
                <w:r w:rsidR="00914E12">
                  <w:rPr>
                    <w:rFonts w:ascii="Times New Roman" w:hAnsi="Times New Roman" w:cs="Times New Roman"/>
                    <w:sz w:val="20"/>
                    <w:szCs w:val="20"/>
                  </w:rPr>
                  <w:instrText xml:space="preserve"> CITATION Rob10 \l 1033  </w:instrText>
                </w:r>
                <w:r w:rsidR="00F57207">
                  <w:rPr>
                    <w:rFonts w:ascii="Times New Roman" w:hAnsi="Times New Roman" w:cs="Times New Roman"/>
                    <w:sz w:val="20"/>
                    <w:szCs w:val="20"/>
                  </w:rPr>
                  <w:fldChar w:fldCharType="separate"/>
                </w:r>
                <w:r w:rsidR="002B3DFB">
                  <w:rPr>
                    <w:rFonts w:ascii="Times New Roman" w:hAnsi="Times New Roman" w:cs="Times New Roman"/>
                    <w:noProof/>
                    <w:sz w:val="20"/>
                    <w:szCs w:val="20"/>
                  </w:rPr>
                  <w:t xml:space="preserve"> </w:t>
                </w:r>
                <w:r w:rsidR="002B3DFB" w:rsidRPr="002B3DFB">
                  <w:rPr>
                    <w:rFonts w:ascii="Times New Roman" w:hAnsi="Times New Roman" w:cs="Times New Roman"/>
                    <w:noProof/>
                    <w:sz w:val="20"/>
                    <w:szCs w:val="20"/>
                  </w:rPr>
                  <w:t>(Epstein, 2010)</w:t>
                </w:r>
                <w:r w:rsidR="00F57207">
                  <w:rPr>
                    <w:rFonts w:ascii="Times New Roman" w:hAnsi="Times New Roman" w:cs="Times New Roman"/>
                    <w:sz w:val="20"/>
                    <w:szCs w:val="20"/>
                  </w:rPr>
                  <w:fldChar w:fldCharType="end"/>
                </w:r>
              </w:sdtContent>
            </w:sdt>
          </w:p>
        </w:tc>
      </w:tr>
      <w:tr w:rsidR="006636E7" w:rsidTr="00A35528">
        <w:tc>
          <w:tcPr>
            <w:tcW w:w="828" w:type="dxa"/>
          </w:tcPr>
          <w:p w:rsidR="006636E7" w:rsidRPr="00F3223D" w:rsidRDefault="006636E7" w:rsidP="004D3A2D">
            <w:pPr>
              <w:rPr>
                <w:rFonts w:ascii="Times New Roman" w:hAnsi="Times New Roman" w:cs="Times New Roman"/>
                <w:sz w:val="20"/>
                <w:szCs w:val="20"/>
              </w:rPr>
            </w:pPr>
            <w:r>
              <w:rPr>
                <w:rFonts w:ascii="Times New Roman" w:hAnsi="Times New Roman" w:cs="Times New Roman"/>
                <w:sz w:val="20"/>
                <w:szCs w:val="20"/>
              </w:rPr>
              <w:t>6</w:t>
            </w:r>
          </w:p>
        </w:tc>
        <w:tc>
          <w:tcPr>
            <w:tcW w:w="723" w:type="dxa"/>
          </w:tcPr>
          <w:p w:rsidR="006636E7" w:rsidRDefault="006636E7" w:rsidP="004D3A2D">
            <w:pPr>
              <w:rPr>
                <w:rFonts w:ascii="Times New Roman" w:hAnsi="Times New Roman" w:cs="Times New Roman"/>
                <w:sz w:val="20"/>
                <w:szCs w:val="20"/>
              </w:rPr>
            </w:pPr>
            <w:r>
              <w:rPr>
                <w:rFonts w:ascii="Times New Roman" w:hAnsi="Times New Roman" w:cs="Times New Roman"/>
                <w:sz w:val="20"/>
                <w:szCs w:val="20"/>
              </w:rPr>
              <w:t>2015</w:t>
            </w:r>
          </w:p>
        </w:tc>
        <w:tc>
          <w:tcPr>
            <w:tcW w:w="2427" w:type="dxa"/>
          </w:tcPr>
          <w:p w:rsidR="006636E7" w:rsidRPr="00980EE9" w:rsidRDefault="006636E7" w:rsidP="004D3A2D">
            <w:pPr>
              <w:rPr>
                <w:rFonts w:ascii="Times New Roman" w:hAnsi="Times New Roman" w:cs="Times New Roman"/>
                <w:sz w:val="20"/>
                <w:szCs w:val="20"/>
              </w:rPr>
            </w:pPr>
            <w:proofErr w:type="spellStart"/>
            <w:r>
              <w:rPr>
                <w:rFonts w:ascii="Times New Roman" w:hAnsi="Times New Roman" w:cs="Times New Roman"/>
                <w:sz w:val="20"/>
                <w:szCs w:val="20"/>
              </w:rPr>
              <w:t>Abhay</w:t>
            </w:r>
            <w:proofErr w:type="spellEnd"/>
            <w:r>
              <w:rPr>
                <w:rFonts w:ascii="Times New Roman" w:hAnsi="Times New Roman" w:cs="Times New Roman"/>
                <w:sz w:val="20"/>
                <w:szCs w:val="20"/>
              </w:rPr>
              <w:t xml:space="preserve"> Bang</w:t>
            </w:r>
          </w:p>
        </w:tc>
        <w:tc>
          <w:tcPr>
            <w:tcW w:w="5265" w:type="dxa"/>
          </w:tcPr>
          <w:p w:rsidR="006636E7" w:rsidRDefault="006636E7" w:rsidP="004D3A2D">
            <w:pPr>
              <w:rPr>
                <w:rFonts w:ascii="Times New Roman" w:hAnsi="Times New Roman" w:cs="Times New Roman"/>
                <w:sz w:val="20"/>
                <w:szCs w:val="20"/>
              </w:rPr>
            </w:pPr>
            <w:r>
              <w:rPr>
                <w:rFonts w:ascii="Times New Roman" w:hAnsi="Times New Roman" w:cs="Times New Roman"/>
                <w:sz w:val="20"/>
                <w:szCs w:val="20"/>
              </w:rPr>
              <w:t>On health insurance and empowerment in India</w:t>
            </w:r>
            <w:sdt>
              <w:sdtPr>
                <w:rPr>
                  <w:rFonts w:ascii="Times New Roman" w:hAnsi="Times New Roman" w:cs="Times New Roman"/>
                  <w:sz w:val="20"/>
                  <w:szCs w:val="20"/>
                </w:rPr>
                <w:id w:val="965052"/>
                <w:citation/>
              </w:sdtPr>
              <w:sdtContent>
                <w:r w:rsidR="00F57207">
                  <w:rPr>
                    <w:rFonts w:ascii="Times New Roman" w:hAnsi="Times New Roman" w:cs="Times New Roman"/>
                    <w:sz w:val="20"/>
                    <w:szCs w:val="20"/>
                  </w:rPr>
                  <w:fldChar w:fldCharType="begin"/>
                </w:r>
                <w:r w:rsidR="003F75C0">
                  <w:rPr>
                    <w:rFonts w:ascii="Times New Roman" w:hAnsi="Times New Roman" w:cs="Times New Roman"/>
                    <w:sz w:val="20"/>
                    <w:szCs w:val="20"/>
                  </w:rPr>
                  <w:instrText xml:space="preserve"> CITATION Ban15 \l 1033 </w:instrText>
                </w:r>
                <w:r w:rsidR="00F57207">
                  <w:rPr>
                    <w:rFonts w:ascii="Times New Roman" w:hAnsi="Times New Roman" w:cs="Times New Roman"/>
                    <w:sz w:val="20"/>
                    <w:szCs w:val="20"/>
                  </w:rPr>
                  <w:fldChar w:fldCharType="separate"/>
                </w:r>
                <w:r w:rsidR="002B3DFB">
                  <w:rPr>
                    <w:rFonts w:ascii="Times New Roman" w:hAnsi="Times New Roman" w:cs="Times New Roman"/>
                    <w:noProof/>
                    <w:sz w:val="20"/>
                    <w:szCs w:val="20"/>
                  </w:rPr>
                  <w:t xml:space="preserve"> </w:t>
                </w:r>
                <w:r w:rsidR="002B3DFB" w:rsidRPr="002B3DFB">
                  <w:rPr>
                    <w:rFonts w:ascii="Times New Roman" w:hAnsi="Times New Roman" w:cs="Times New Roman"/>
                    <w:noProof/>
                    <w:sz w:val="20"/>
                    <w:szCs w:val="20"/>
                  </w:rPr>
                  <w:t>(Bang, 2015)</w:t>
                </w:r>
                <w:r w:rsidR="00F57207">
                  <w:rPr>
                    <w:rFonts w:ascii="Times New Roman" w:hAnsi="Times New Roman" w:cs="Times New Roman"/>
                    <w:sz w:val="20"/>
                    <w:szCs w:val="20"/>
                  </w:rPr>
                  <w:fldChar w:fldCharType="end"/>
                </w:r>
              </w:sdtContent>
            </w:sdt>
          </w:p>
        </w:tc>
      </w:tr>
      <w:tr w:rsidR="00633CAF" w:rsidTr="00A35528">
        <w:tc>
          <w:tcPr>
            <w:tcW w:w="828" w:type="dxa"/>
          </w:tcPr>
          <w:p w:rsidR="00633CAF" w:rsidRDefault="00633CAF" w:rsidP="004D3A2D">
            <w:pPr>
              <w:rPr>
                <w:rFonts w:ascii="Times New Roman" w:hAnsi="Times New Roman" w:cs="Times New Roman"/>
                <w:sz w:val="20"/>
                <w:szCs w:val="20"/>
              </w:rPr>
            </w:pPr>
            <w:r>
              <w:rPr>
                <w:rFonts w:ascii="Times New Roman" w:hAnsi="Times New Roman" w:cs="Times New Roman"/>
                <w:sz w:val="20"/>
                <w:szCs w:val="20"/>
              </w:rPr>
              <w:t>7</w:t>
            </w:r>
          </w:p>
        </w:tc>
        <w:tc>
          <w:tcPr>
            <w:tcW w:w="723" w:type="dxa"/>
          </w:tcPr>
          <w:p w:rsidR="00633CAF" w:rsidRDefault="00633CAF" w:rsidP="004D3A2D">
            <w:pPr>
              <w:rPr>
                <w:rFonts w:ascii="Times New Roman" w:hAnsi="Times New Roman" w:cs="Times New Roman"/>
                <w:sz w:val="20"/>
                <w:szCs w:val="20"/>
              </w:rPr>
            </w:pPr>
            <w:r>
              <w:rPr>
                <w:rFonts w:ascii="Times New Roman" w:hAnsi="Times New Roman" w:cs="Times New Roman"/>
                <w:sz w:val="20"/>
                <w:szCs w:val="20"/>
              </w:rPr>
              <w:t>2015</w:t>
            </w:r>
          </w:p>
        </w:tc>
        <w:tc>
          <w:tcPr>
            <w:tcW w:w="2427" w:type="dxa"/>
          </w:tcPr>
          <w:p w:rsidR="00633CAF" w:rsidRDefault="00633CAF" w:rsidP="004D3A2D">
            <w:pPr>
              <w:rPr>
                <w:rFonts w:ascii="Times New Roman" w:hAnsi="Times New Roman" w:cs="Times New Roman"/>
                <w:sz w:val="20"/>
                <w:szCs w:val="20"/>
              </w:rPr>
            </w:pPr>
            <w:r w:rsidRPr="00633CAF">
              <w:rPr>
                <w:rStyle w:val="Strong"/>
                <w:rFonts w:ascii="Times New Roman" w:hAnsi="Times New Roman" w:cs="Times New Roman"/>
                <w:b w:val="0"/>
                <w:color w:val="222222"/>
                <w:sz w:val="20"/>
                <w:szCs w:val="20"/>
                <w:shd w:val="clear" w:color="auto" w:fill="FFFFFF"/>
              </w:rPr>
              <w:t xml:space="preserve">AP </w:t>
            </w:r>
            <w:proofErr w:type="spellStart"/>
            <w:r w:rsidRPr="00633CAF">
              <w:rPr>
                <w:rStyle w:val="Strong"/>
                <w:rFonts w:ascii="Times New Roman" w:hAnsi="Times New Roman" w:cs="Times New Roman"/>
                <w:b w:val="0"/>
                <w:color w:val="222222"/>
                <w:sz w:val="20"/>
                <w:szCs w:val="20"/>
                <w:shd w:val="clear" w:color="auto" w:fill="FFFFFF"/>
              </w:rPr>
              <w:t>Pandit</w:t>
            </w:r>
            <w:proofErr w:type="spellEnd"/>
            <w:r w:rsidRPr="00633CAF">
              <w:rPr>
                <w:rStyle w:val="Strong"/>
                <w:rFonts w:ascii="Times New Roman" w:hAnsi="Times New Roman" w:cs="Times New Roman"/>
                <w:b w:val="0"/>
                <w:color w:val="222222"/>
                <w:sz w:val="20"/>
                <w:szCs w:val="20"/>
                <w:shd w:val="clear" w:color="auto" w:fill="FFFFFF"/>
              </w:rPr>
              <w:t xml:space="preserve">; M </w:t>
            </w:r>
            <w:proofErr w:type="spellStart"/>
            <w:r w:rsidRPr="00633CAF">
              <w:rPr>
                <w:rStyle w:val="Strong"/>
                <w:rFonts w:ascii="Times New Roman" w:hAnsi="Times New Roman" w:cs="Times New Roman"/>
                <w:b w:val="0"/>
                <w:color w:val="222222"/>
                <w:sz w:val="20"/>
                <w:szCs w:val="20"/>
                <w:shd w:val="clear" w:color="auto" w:fill="FFFFFF"/>
              </w:rPr>
              <w:t>Kulkarni</w:t>
            </w:r>
            <w:proofErr w:type="spellEnd"/>
            <w:r w:rsidRPr="00633CAF">
              <w:rPr>
                <w:rStyle w:val="Strong"/>
                <w:rFonts w:ascii="Times New Roman" w:hAnsi="Times New Roman" w:cs="Times New Roman"/>
                <w:b w:val="0"/>
                <w:color w:val="222222"/>
                <w:sz w:val="20"/>
                <w:szCs w:val="20"/>
                <w:shd w:val="clear" w:color="auto" w:fill="FFFFFF"/>
              </w:rPr>
              <w:t xml:space="preserve">; S </w:t>
            </w:r>
            <w:proofErr w:type="spellStart"/>
            <w:r w:rsidRPr="00633CAF">
              <w:rPr>
                <w:rStyle w:val="Strong"/>
                <w:rFonts w:ascii="Times New Roman" w:hAnsi="Times New Roman" w:cs="Times New Roman"/>
                <w:b w:val="0"/>
                <w:color w:val="222222"/>
                <w:sz w:val="20"/>
                <w:szCs w:val="20"/>
                <w:shd w:val="clear" w:color="auto" w:fill="FFFFFF"/>
              </w:rPr>
              <w:t>Sonik</w:t>
            </w:r>
            <w:proofErr w:type="spellEnd"/>
          </w:p>
        </w:tc>
        <w:tc>
          <w:tcPr>
            <w:tcW w:w="5265" w:type="dxa"/>
          </w:tcPr>
          <w:p w:rsidR="00633CAF" w:rsidRDefault="00633CAF" w:rsidP="004D3A2D">
            <w:pPr>
              <w:rPr>
                <w:rFonts w:ascii="Times New Roman" w:hAnsi="Times New Roman" w:cs="Times New Roman"/>
                <w:sz w:val="20"/>
                <w:szCs w:val="20"/>
              </w:rPr>
            </w:pPr>
            <w:r>
              <w:rPr>
                <w:rFonts w:ascii="Times New Roman" w:hAnsi="Times New Roman" w:cs="Times New Roman"/>
                <w:color w:val="000000"/>
                <w:sz w:val="20"/>
                <w:szCs w:val="20"/>
              </w:rPr>
              <w:t>On importance of quality primary health care to society</w:t>
            </w:r>
            <w:sdt>
              <w:sdtPr>
                <w:rPr>
                  <w:rFonts w:ascii="Times New Roman" w:hAnsi="Times New Roman" w:cs="Times New Roman"/>
                  <w:color w:val="000000"/>
                  <w:sz w:val="20"/>
                  <w:szCs w:val="20"/>
                </w:rPr>
                <w:id w:val="966650"/>
                <w:citation/>
              </w:sdtPr>
              <w:sdtContent>
                <w:r w:rsidR="00F57207">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 CITATION Pan15 \l 1033  </w:instrText>
                </w:r>
                <w:r w:rsidR="00F57207">
                  <w:rPr>
                    <w:rFonts w:ascii="Times New Roman" w:hAnsi="Times New Roman" w:cs="Times New Roman"/>
                    <w:color w:val="000000"/>
                    <w:sz w:val="20"/>
                    <w:szCs w:val="20"/>
                  </w:rPr>
                  <w:fldChar w:fldCharType="separate"/>
                </w:r>
                <w:r w:rsidR="002B3DFB">
                  <w:rPr>
                    <w:rFonts w:ascii="Times New Roman" w:hAnsi="Times New Roman" w:cs="Times New Roman"/>
                    <w:noProof/>
                    <w:color w:val="000000"/>
                    <w:sz w:val="20"/>
                    <w:szCs w:val="20"/>
                  </w:rPr>
                  <w:t xml:space="preserve"> </w:t>
                </w:r>
                <w:r w:rsidR="002B3DFB" w:rsidRPr="002B3DFB">
                  <w:rPr>
                    <w:rFonts w:ascii="Times New Roman" w:hAnsi="Times New Roman" w:cs="Times New Roman"/>
                    <w:noProof/>
                    <w:color w:val="000000"/>
                    <w:sz w:val="20"/>
                    <w:szCs w:val="20"/>
                  </w:rPr>
                  <w:t>(Pandit, Kulkarni, &amp; Sonik, 2015)</w:t>
                </w:r>
                <w:r w:rsidR="00F57207">
                  <w:rPr>
                    <w:rFonts w:ascii="Times New Roman" w:hAnsi="Times New Roman" w:cs="Times New Roman"/>
                    <w:color w:val="000000"/>
                    <w:sz w:val="20"/>
                    <w:szCs w:val="20"/>
                  </w:rPr>
                  <w:fldChar w:fldCharType="end"/>
                </w:r>
              </w:sdtContent>
            </w:sdt>
          </w:p>
        </w:tc>
      </w:tr>
      <w:tr w:rsidR="006636E7" w:rsidTr="00A35528">
        <w:tc>
          <w:tcPr>
            <w:tcW w:w="828" w:type="dxa"/>
          </w:tcPr>
          <w:p w:rsidR="006636E7" w:rsidRPr="00F3223D" w:rsidRDefault="00633CAF" w:rsidP="007932E5">
            <w:pPr>
              <w:rPr>
                <w:rFonts w:ascii="Times New Roman" w:hAnsi="Times New Roman" w:cs="Times New Roman"/>
                <w:sz w:val="20"/>
                <w:szCs w:val="20"/>
              </w:rPr>
            </w:pPr>
            <w:r>
              <w:rPr>
                <w:rFonts w:ascii="Times New Roman" w:hAnsi="Times New Roman" w:cs="Times New Roman"/>
                <w:sz w:val="20"/>
                <w:szCs w:val="20"/>
              </w:rPr>
              <w:t>8</w:t>
            </w:r>
          </w:p>
        </w:tc>
        <w:tc>
          <w:tcPr>
            <w:tcW w:w="723" w:type="dxa"/>
          </w:tcPr>
          <w:p w:rsidR="006636E7" w:rsidRPr="00F3223D" w:rsidRDefault="006636E7" w:rsidP="007932E5">
            <w:pPr>
              <w:rPr>
                <w:rFonts w:ascii="Times New Roman" w:hAnsi="Times New Roman" w:cs="Times New Roman"/>
                <w:sz w:val="20"/>
                <w:szCs w:val="20"/>
              </w:rPr>
            </w:pPr>
            <w:r>
              <w:rPr>
                <w:rFonts w:ascii="Times New Roman" w:hAnsi="Times New Roman" w:cs="Times New Roman"/>
                <w:sz w:val="20"/>
                <w:szCs w:val="20"/>
              </w:rPr>
              <w:t>2016</w:t>
            </w:r>
          </w:p>
        </w:tc>
        <w:tc>
          <w:tcPr>
            <w:tcW w:w="2427" w:type="dxa"/>
          </w:tcPr>
          <w:p w:rsidR="006636E7" w:rsidRPr="00980EE9" w:rsidRDefault="00F57207" w:rsidP="007932E5">
            <w:pPr>
              <w:rPr>
                <w:rFonts w:ascii="Times New Roman" w:hAnsi="Times New Roman" w:cs="Times New Roman"/>
                <w:sz w:val="20"/>
                <w:szCs w:val="20"/>
              </w:rPr>
            </w:pPr>
            <w:hyperlink r:id="rId13" w:history="1">
              <w:r w:rsidR="006636E7" w:rsidRPr="00980EE9">
                <w:rPr>
                  <w:rStyle w:val="Hyperlink"/>
                  <w:rFonts w:ascii="Times New Roman" w:hAnsi="Times New Roman" w:cs="Times New Roman"/>
                  <w:color w:val="auto"/>
                  <w:sz w:val="20"/>
                  <w:szCs w:val="20"/>
                  <w:u w:val="none"/>
                </w:rPr>
                <w:t>Rangeel Singh Raina</w:t>
              </w:r>
            </w:hyperlink>
            <w:r w:rsidR="006636E7">
              <w:rPr>
                <w:rFonts w:ascii="Times New Roman" w:hAnsi="Times New Roman" w:cs="Times New Roman"/>
                <w:sz w:val="20"/>
                <w:szCs w:val="20"/>
              </w:rPr>
              <w:t xml:space="preserve"> &amp;</w:t>
            </w:r>
            <w:hyperlink r:id="rId14" w:history="1">
              <w:r w:rsidR="006636E7" w:rsidRPr="00980EE9">
                <w:rPr>
                  <w:rStyle w:val="Hyperlink"/>
                  <w:rFonts w:ascii="Times New Roman" w:hAnsi="Times New Roman" w:cs="Times New Roman"/>
                  <w:color w:val="auto"/>
                  <w:sz w:val="20"/>
                  <w:szCs w:val="20"/>
                  <w:u w:val="none"/>
                </w:rPr>
                <w:t>Vijay Thawani</w:t>
              </w:r>
            </w:hyperlink>
          </w:p>
        </w:tc>
        <w:tc>
          <w:tcPr>
            <w:tcW w:w="5265" w:type="dxa"/>
          </w:tcPr>
          <w:p w:rsidR="006636E7" w:rsidRPr="00F3223D" w:rsidRDefault="006636E7" w:rsidP="007932E5">
            <w:pPr>
              <w:rPr>
                <w:rFonts w:ascii="Times New Roman" w:hAnsi="Times New Roman" w:cs="Times New Roman"/>
                <w:sz w:val="20"/>
                <w:szCs w:val="20"/>
              </w:rPr>
            </w:pPr>
            <w:r>
              <w:rPr>
                <w:rFonts w:ascii="Times New Roman" w:hAnsi="Times New Roman" w:cs="Times New Roman"/>
                <w:sz w:val="20"/>
                <w:szCs w:val="20"/>
              </w:rPr>
              <w:t>On need patient empowerment and training aspects for participative health care</w:t>
            </w:r>
            <w:sdt>
              <w:sdtPr>
                <w:rPr>
                  <w:rFonts w:ascii="Times New Roman" w:hAnsi="Times New Roman" w:cs="Times New Roman"/>
                  <w:sz w:val="20"/>
                  <w:szCs w:val="20"/>
                </w:rPr>
                <w:id w:val="964014"/>
                <w:citation/>
              </w:sdtPr>
              <w:sdtContent>
                <w:r w:rsidR="00F57207">
                  <w:rPr>
                    <w:rFonts w:ascii="Times New Roman" w:hAnsi="Times New Roman" w:cs="Times New Roman"/>
                    <w:sz w:val="20"/>
                    <w:szCs w:val="20"/>
                  </w:rPr>
                  <w:fldChar w:fldCharType="begin"/>
                </w:r>
                <w:r w:rsidR="00E61B59">
                  <w:rPr>
                    <w:rFonts w:ascii="Times New Roman" w:hAnsi="Times New Roman" w:cs="Times New Roman"/>
                    <w:sz w:val="20"/>
                    <w:szCs w:val="20"/>
                  </w:rPr>
                  <w:instrText xml:space="preserve"> CITATION Ran16 \l 1033 </w:instrText>
                </w:r>
                <w:r w:rsidR="00F57207">
                  <w:rPr>
                    <w:rFonts w:ascii="Times New Roman" w:hAnsi="Times New Roman" w:cs="Times New Roman"/>
                    <w:sz w:val="20"/>
                    <w:szCs w:val="20"/>
                  </w:rPr>
                  <w:fldChar w:fldCharType="separate"/>
                </w:r>
                <w:r w:rsidR="002B3DFB">
                  <w:rPr>
                    <w:rFonts w:ascii="Times New Roman" w:hAnsi="Times New Roman" w:cs="Times New Roman"/>
                    <w:noProof/>
                    <w:sz w:val="20"/>
                    <w:szCs w:val="20"/>
                  </w:rPr>
                  <w:t xml:space="preserve"> </w:t>
                </w:r>
                <w:r w:rsidR="002B3DFB" w:rsidRPr="002B3DFB">
                  <w:rPr>
                    <w:rFonts w:ascii="Times New Roman" w:hAnsi="Times New Roman" w:cs="Times New Roman"/>
                    <w:noProof/>
                    <w:sz w:val="20"/>
                    <w:szCs w:val="20"/>
                  </w:rPr>
                  <w:t>(Rangeel Singh Raina, 2016)</w:t>
                </w:r>
                <w:r w:rsidR="00F57207">
                  <w:rPr>
                    <w:rFonts w:ascii="Times New Roman" w:hAnsi="Times New Roman" w:cs="Times New Roman"/>
                    <w:sz w:val="20"/>
                    <w:szCs w:val="20"/>
                  </w:rPr>
                  <w:fldChar w:fldCharType="end"/>
                </w:r>
              </w:sdtContent>
            </w:sdt>
            <w:r>
              <w:rPr>
                <w:rFonts w:ascii="Times New Roman" w:hAnsi="Times New Roman" w:cs="Times New Roman"/>
                <w:sz w:val="20"/>
                <w:szCs w:val="20"/>
              </w:rPr>
              <w:t xml:space="preserve"> </w:t>
            </w:r>
          </w:p>
        </w:tc>
      </w:tr>
      <w:tr w:rsidR="006636E7" w:rsidTr="00A35528">
        <w:tc>
          <w:tcPr>
            <w:tcW w:w="828" w:type="dxa"/>
          </w:tcPr>
          <w:p w:rsidR="006636E7" w:rsidRPr="00F3223D" w:rsidRDefault="00633CAF" w:rsidP="004D3A2D">
            <w:pPr>
              <w:rPr>
                <w:rFonts w:ascii="Times New Roman" w:hAnsi="Times New Roman" w:cs="Times New Roman"/>
                <w:sz w:val="20"/>
                <w:szCs w:val="20"/>
              </w:rPr>
            </w:pPr>
            <w:r>
              <w:rPr>
                <w:rFonts w:ascii="Times New Roman" w:hAnsi="Times New Roman" w:cs="Times New Roman"/>
                <w:sz w:val="20"/>
                <w:szCs w:val="20"/>
              </w:rPr>
              <w:t>9</w:t>
            </w:r>
          </w:p>
        </w:tc>
        <w:tc>
          <w:tcPr>
            <w:tcW w:w="723" w:type="dxa"/>
          </w:tcPr>
          <w:p w:rsidR="006636E7" w:rsidRDefault="006636E7" w:rsidP="004D3A2D">
            <w:pPr>
              <w:rPr>
                <w:rFonts w:ascii="Times New Roman" w:hAnsi="Times New Roman" w:cs="Times New Roman"/>
                <w:sz w:val="20"/>
                <w:szCs w:val="20"/>
              </w:rPr>
            </w:pPr>
            <w:r>
              <w:rPr>
                <w:rFonts w:ascii="Times New Roman" w:hAnsi="Times New Roman" w:cs="Times New Roman"/>
                <w:sz w:val="20"/>
                <w:szCs w:val="20"/>
              </w:rPr>
              <w:t>2017</w:t>
            </w:r>
          </w:p>
        </w:tc>
        <w:tc>
          <w:tcPr>
            <w:tcW w:w="2427" w:type="dxa"/>
          </w:tcPr>
          <w:p w:rsidR="006636E7" w:rsidRDefault="006636E7" w:rsidP="004D3A2D">
            <w:pPr>
              <w:rPr>
                <w:rStyle w:val="Strong"/>
                <w:rFonts w:ascii="Times New Roman" w:hAnsi="Times New Roman" w:cs="Times New Roman"/>
                <w:b w:val="0"/>
                <w:color w:val="222222"/>
                <w:sz w:val="20"/>
                <w:szCs w:val="20"/>
                <w:shd w:val="clear" w:color="auto" w:fill="FFFFFF"/>
              </w:rPr>
            </w:pPr>
            <w:r>
              <w:rPr>
                <w:rStyle w:val="Strong"/>
                <w:rFonts w:ascii="Times New Roman" w:hAnsi="Times New Roman" w:cs="Times New Roman"/>
                <w:b w:val="0"/>
                <w:color w:val="222222"/>
                <w:sz w:val="20"/>
                <w:szCs w:val="20"/>
                <w:shd w:val="clear" w:color="auto" w:fill="FFFFFF"/>
              </w:rPr>
              <w:t xml:space="preserve">Sanjay K, </w:t>
            </w:r>
            <w:proofErr w:type="spellStart"/>
            <w:r>
              <w:rPr>
                <w:rStyle w:val="Strong"/>
                <w:rFonts w:ascii="Times New Roman" w:hAnsi="Times New Roman" w:cs="Times New Roman"/>
                <w:b w:val="0"/>
                <w:color w:val="222222"/>
                <w:sz w:val="20"/>
                <w:szCs w:val="20"/>
                <w:shd w:val="clear" w:color="auto" w:fill="FFFFFF"/>
              </w:rPr>
              <w:t>Manash</w:t>
            </w:r>
            <w:proofErr w:type="spellEnd"/>
            <w:r>
              <w:rPr>
                <w:rStyle w:val="Strong"/>
                <w:rFonts w:ascii="Times New Roman" w:hAnsi="Times New Roman" w:cs="Times New Roman"/>
                <w:b w:val="0"/>
                <w:color w:val="222222"/>
                <w:sz w:val="20"/>
                <w:szCs w:val="20"/>
                <w:shd w:val="clear" w:color="auto" w:fill="FFFFFF"/>
              </w:rPr>
              <w:t xml:space="preserve"> P B &amp; </w:t>
            </w:r>
            <w:proofErr w:type="spellStart"/>
            <w:r>
              <w:rPr>
                <w:rStyle w:val="Strong"/>
                <w:rFonts w:ascii="Times New Roman" w:hAnsi="Times New Roman" w:cs="Times New Roman"/>
                <w:b w:val="0"/>
                <w:color w:val="222222"/>
                <w:sz w:val="20"/>
                <w:szCs w:val="20"/>
                <w:shd w:val="clear" w:color="auto" w:fill="FFFFFF"/>
              </w:rPr>
              <w:t>Unnikrishnan</w:t>
            </w:r>
            <w:proofErr w:type="spellEnd"/>
            <w:r>
              <w:rPr>
                <w:rStyle w:val="Strong"/>
                <w:rFonts w:ascii="Times New Roman" w:hAnsi="Times New Roman" w:cs="Times New Roman"/>
                <w:b w:val="0"/>
                <w:color w:val="222222"/>
                <w:sz w:val="20"/>
                <w:szCs w:val="20"/>
                <w:shd w:val="clear" w:color="auto" w:fill="FFFFFF"/>
              </w:rPr>
              <w:t xml:space="preserve"> A G</w:t>
            </w:r>
          </w:p>
        </w:tc>
        <w:tc>
          <w:tcPr>
            <w:tcW w:w="5265" w:type="dxa"/>
          </w:tcPr>
          <w:p w:rsidR="006636E7" w:rsidRDefault="006636E7" w:rsidP="003066B4">
            <w:pPr>
              <w:rPr>
                <w:rFonts w:ascii="Times New Roman" w:hAnsi="Times New Roman" w:cs="Times New Roman"/>
                <w:color w:val="000000"/>
                <w:sz w:val="20"/>
                <w:szCs w:val="20"/>
              </w:rPr>
            </w:pPr>
            <w:r>
              <w:rPr>
                <w:rFonts w:ascii="Times New Roman" w:hAnsi="Times New Roman" w:cs="Times New Roman"/>
                <w:color w:val="000000"/>
                <w:sz w:val="20"/>
                <w:szCs w:val="20"/>
              </w:rPr>
              <w:t>On the basics in patient centered care &amp; physicians</w:t>
            </w:r>
            <w:r w:rsidR="00FD13A6">
              <w:rPr>
                <w:rFonts w:ascii="Times New Roman" w:hAnsi="Times New Roman" w:cs="Times New Roman"/>
                <w:color w:val="000000"/>
                <w:sz w:val="20"/>
                <w:szCs w:val="20"/>
              </w:rPr>
              <w:t>’</w:t>
            </w:r>
            <w:r>
              <w:rPr>
                <w:rFonts w:ascii="Times New Roman" w:hAnsi="Times New Roman" w:cs="Times New Roman"/>
                <w:color w:val="000000"/>
                <w:sz w:val="20"/>
                <w:szCs w:val="20"/>
              </w:rPr>
              <w:t xml:space="preserve"> role</w:t>
            </w:r>
            <w:sdt>
              <w:sdtPr>
                <w:rPr>
                  <w:rFonts w:ascii="Times New Roman" w:hAnsi="Times New Roman" w:cs="Times New Roman"/>
                  <w:color w:val="000000"/>
                  <w:sz w:val="20"/>
                  <w:szCs w:val="20"/>
                </w:rPr>
                <w:id w:val="963866"/>
                <w:citation/>
              </w:sdtPr>
              <w:sdtContent>
                <w:r w:rsidR="00F57207">
                  <w:rPr>
                    <w:rFonts w:ascii="Times New Roman" w:hAnsi="Times New Roman" w:cs="Times New Roman"/>
                    <w:color w:val="000000"/>
                    <w:sz w:val="20"/>
                    <w:szCs w:val="20"/>
                  </w:rPr>
                  <w:fldChar w:fldCharType="begin"/>
                </w:r>
                <w:r w:rsidR="003066B4">
                  <w:rPr>
                    <w:rFonts w:ascii="Times New Roman" w:hAnsi="Times New Roman" w:cs="Times New Roman"/>
                    <w:color w:val="000000"/>
                    <w:sz w:val="20"/>
                    <w:szCs w:val="20"/>
                  </w:rPr>
                  <w:instrText xml:space="preserve"> CITATION Ris17 \l 1033  </w:instrText>
                </w:r>
                <w:r w:rsidR="00F57207">
                  <w:rPr>
                    <w:rFonts w:ascii="Times New Roman" w:hAnsi="Times New Roman" w:cs="Times New Roman"/>
                    <w:color w:val="000000"/>
                    <w:sz w:val="20"/>
                    <w:szCs w:val="20"/>
                  </w:rPr>
                  <w:fldChar w:fldCharType="separate"/>
                </w:r>
                <w:r w:rsidR="002B3DFB">
                  <w:rPr>
                    <w:rFonts w:ascii="Times New Roman" w:hAnsi="Times New Roman" w:cs="Times New Roman"/>
                    <w:noProof/>
                    <w:color w:val="000000"/>
                    <w:sz w:val="20"/>
                    <w:szCs w:val="20"/>
                  </w:rPr>
                  <w:t xml:space="preserve"> </w:t>
                </w:r>
                <w:r w:rsidR="002B3DFB" w:rsidRPr="002B3DFB">
                  <w:rPr>
                    <w:rFonts w:ascii="Times New Roman" w:hAnsi="Times New Roman" w:cs="Times New Roman"/>
                    <w:noProof/>
                    <w:color w:val="000000"/>
                    <w:sz w:val="20"/>
                    <w:szCs w:val="20"/>
                  </w:rPr>
                  <w:t>(Kalr, Baruah, &amp; Unnikrishnan, 2017)</w:t>
                </w:r>
                <w:r w:rsidR="00F57207">
                  <w:rPr>
                    <w:rFonts w:ascii="Times New Roman" w:hAnsi="Times New Roman" w:cs="Times New Roman"/>
                    <w:color w:val="000000"/>
                    <w:sz w:val="20"/>
                    <w:szCs w:val="20"/>
                  </w:rPr>
                  <w:fldChar w:fldCharType="end"/>
                </w:r>
              </w:sdtContent>
            </w:sdt>
          </w:p>
        </w:tc>
      </w:tr>
      <w:tr w:rsidR="006636E7" w:rsidTr="00A35528">
        <w:tc>
          <w:tcPr>
            <w:tcW w:w="828" w:type="dxa"/>
          </w:tcPr>
          <w:p w:rsidR="006636E7" w:rsidRPr="00F3223D" w:rsidRDefault="006636E7" w:rsidP="007932E5">
            <w:pPr>
              <w:rPr>
                <w:rFonts w:ascii="Times New Roman" w:hAnsi="Times New Roman" w:cs="Times New Roman"/>
                <w:sz w:val="20"/>
                <w:szCs w:val="20"/>
              </w:rPr>
            </w:pPr>
            <w:r>
              <w:rPr>
                <w:rFonts w:ascii="Times New Roman" w:hAnsi="Times New Roman" w:cs="Times New Roman"/>
                <w:sz w:val="20"/>
                <w:szCs w:val="20"/>
              </w:rPr>
              <w:t>10</w:t>
            </w:r>
          </w:p>
        </w:tc>
        <w:tc>
          <w:tcPr>
            <w:tcW w:w="723" w:type="dxa"/>
          </w:tcPr>
          <w:p w:rsidR="006636E7" w:rsidRDefault="006636E7" w:rsidP="007932E5">
            <w:pPr>
              <w:rPr>
                <w:rFonts w:ascii="Times New Roman" w:hAnsi="Times New Roman" w:cs="Times New Roman"/>
                <w:sz w:val="20"/>
                <w:szCs w:val="20"/>
              </w:rPr>
            </w:pPr>
            <w:r>
              <w:rPr>
                <w:rFonts w:ascii="Times New Roman" w:hAnsi="Times New Roman" w:cs="Times New Roman"/>
                <w:sz w:val="20"/>
                <w:szCs w:val="20"/>
              </w:rPr>
              <w:t>2018</w:t>
            </w:r>
          </w:p>
        </w:tc>
        <w:tc>
          <w:tcPr>
            <w:tcW w:w="2427" w:type="dxa"/>
          </w:tcPr>
          <w:p w:rsidR="006636E7" w:rsidRPr="00980EE9" w:rsidRDefault="006636E7" w:rsidP="007932E5">
            <w:pPr>
              <w:rPr>
                <w:rFonts w:ascii="Times New Roman" w:hAnsi="Times New Roman" w:cs="Times New Roman"/>
                <w:sz w:val="20"/>
                <w:szCs w:val="20"/>
              </w:rPr>
            </w:pPr>
            <w:r>
              <w:rPr>
                <w:rFonts w:ascii="Times New Roman" w:hAnsi="Times New Roman" w:cs="Times New Roman"/>
                <w:sz w:val="20"/>
                <w:szCs w:val="20"/>
              </w:rPr>
              <w:t>Wasserman et al.,</w:t>
            </w:r>
          </w:p>
        </w:tc>
        <w:tc>
          <w:tcPr>
            <w:tcW w:w="5265" w:type="dxa"/>
          </w:tcPr>
          <w:p w:rsidR="006636E7" w:rsidRDefault="006636E7" w:rsidP="007932E5">
            <w:pPr>
              <w:rPr>
                <w:rFonts w:ascii="Times New Roman" w:hAnsi="Times New Roman" w:cs="Times New Roman"/>
                <w:sz w:val="20"/>
                <w:szCs w:val="20"/>
              </w:rPr>
            </w:pPr>
            <w:r>
              <w:rPr>
                <w:rFonts w:ascii="Times New Roman" w:hAnsi="Times New Roman" w:cs="Times New Roman"/>
                <w:sz w:val="20"/>
                <w:szCs w:val="20"/>
              </w:rPr>
              <w:t>On complicated patient clinician relationship</w:t>
            </w:r>
            <w:sdt>
              <w:sdtPr>
                <w:rPr>
                  <w:rFonts w:ascii="Times New Roman" w:hAnsi="Times New Roman" w:cs="Times New Roman"/>
                  <w:sz w:val="20"/>
                  <w:szCs w:val="20"/>
                </w:rPr>
                <w:id w:val="964809"/>
                <w:citation/>
              </w:sdtPr>
              <w:sdtContent>
                <w:r w:rsidR="00F57207">
                  <w:rPr>
                    <w:rFonts w:ascii="Times New Roman" w:hAnsi="Times New Roman" w:cs="Times New Roman"/>
                    <w:sz w:val="20"/>
                    <w:szCs w:val="20"/>
                  </w:rPr>
                  <w:fldChar w:fldCharType="begin"/>
                </w:r>
                <w:r w:rsidR="008B497D">
                  <w:rPr>
                    <w:rFonts w:ascii="Times New Roman" w:hAnsi="Times New Roman" w:cs="Times New Roman"/>
                    <w:sz w:val="20"/>
                    <w:szCs w:val="20"/>
                  </w:rPr>
                  <w:instrText xml:space="preserve"> CITATION Was18 \l 1033 </w:instrText>
                </w:r>
                <w:r w:rsidR="00F57207">
                  <w:rPr>
                    <w:rFonts w:ascii="Times New Roman" w:hAnsi="Times New Roman" w:cs="Times New Roman"/>
                    <w:sz w:val="20"/>
                    <w:szCs w:val="20"/>
                  </w:rPr>
                  <w:fldChar w:fldCharType="separate"/>
                </w:r>
                <w:r w:rsidR="002B3DFB">
                  <w:rPr>
                    <w:rFonts w:ascii="Times New Roman" w:hAnsi="Times New Roman" w:cs="Times New Roman"/>
                    <w:noProof/>
                    <w:sz w:val="20"/>
                    <w:szCs w:val="20"/>
                  </w:rPr>
                  <w:t xml:space="preserve"> </w:t>
                </w:r>
                <w:r w:rsidR="002B3DFB" w:rsidRPr="002B3DFB">
                  <w:rPr>
                    <w:rFonts w:ascii="Times New Roman" w:hAnsi="Times New Roman" w:cs="Times New Roman"/>
                    <w:noProof/>
                    <w:sz w:val="20"/>
                    <w:szCs w:val="20"/>
                  </w:rPr>
                  <w:t>(Wasserman &amp; Perez-Stable, 2018)</w:t>
                </w:r>
                <w:r w:rsidR="00F57207">
                  <w:rPr>
                    <w:rFonts w:ascii="Times New Roman" w:hAnsi="Times New Roman" w:cs="Times New Roman"/>
                    <w:sz w:val="20"/>
                    <w:szCs w:val="20"/>
                  </w:rPr>
                  <w:fldChar w:fldCharType="end"/>
                </w:r>
              </w:sdtContent>
            </w:sdt>
          </w:p>
        </w:tc>
      </w:tr>
      <w:tr w:rsidR="006636E7" w:rsidTr="00A35528">
        <w:tc>
          <w:tcPr>
            <w:tcW w:w="828" w:type="dxa"/>
          </w:tcPr>
          <w:p w:rsidR="006636E7" w:rsidRPr="00F3223D" w:rsidRDefault="006636E7" w:rsidP="007932E5">
            <w:pPr>
              <w:rPr>
                <w:rFonts w:ascii="Times New Roman" w:hAnsi="Times New Roman" w:cs="Times New Roman"/>
                <w:sz w:val="20"/>
                <w:szCs w:val="20"/>
              </w:rPr>
            </w:pPr>
            <w:r>
              <w:rPr>
                <w:rFonts w:ascii="Times New Roman" w:hAnsi="Times New Roman" w:cs="Times New Roman"/>
                <w:sz w:val="20"/>
                <w:szCs w:val="20"/>
              </w:rPr>
              <w:t>11</w:t>
            </w:r>
          </w:p>
        </w:tc>
        <w:tc>
          <w:tcPr>
            <w:tcW w:w="723" w:type="dxa"/>
          </w:tcPr>
          <w:p w:rsidR="006636E7" w:rsidRDefault="006636E7" w:rsidP="007932E5">
            <w:pPr>
              <w:rPr>
                <w:rFonts w:ascii="Times New Roman" w:hAnsi="Times New Roman" w:cs="Times New Roman"/>
                <w:sz w:val="20"/>
                <w:szCs w:val="20"/>
              </w:rPr>
            </w:pPr>
            <w:r>
              <w:rPr>
                <w:rFonts w:ascii="Times New Roman" w:hAnsi="Times New Roman" w:cs="Times New Roman"/>
                <w:sz w:val="20"/>
                <w:szCs w:val="20"/>
              </w:rPr>
              <w:t>2019</w:t>
            </w:r>
          </w:p>
        </w:tc>
        <w:tc>
          <w:tcPr>
            <w:tcW w:w="2427" w:type="dxa"/>
          </w:tcPr>
          <w:p w:rsidR="006636E7" w:rsidRPr="009442DC" w:rsidRDefault="006636E7" w:rsidP="007932E5">
            <w:pPr>
              <w:rPr>
                <w:rFonts w:ascii="Times New Roman" w:hAnsi="Times New Roman" w:cs="Times New Roman"/>
                <w:b/>
                <w:sz w:val="20"/>
                <w:szCs w:val="20"/>
              </w:rPr>
            </w:pPr>
            <w:r w:rsidRPr="009442DC">
              <w:rPr>
                <w:rStyle w:val="Strong"/>
                <w:rFonts w:ascii="Times New Roman" w:hAnsi="Times New Roman" w:cs="Times New Roman"/>
                <w:b w:val="0"/>
                <w:color w:val="222222"/>
                <w:sz w:val="20"/>
                <w:szCs w:val="20"/>
                <w:shd w:val="clear" w:color="auto" w:fill="FFFFFF"/>
              </w:rPr>
              <w:t>DR.R Kumar</w:t>
            </w:r>
          </w:p>
        </w:tc>
        <w:tc>
          <w:tcPr>
            <w:tcW w:w="5265" w:type="dxa"/>
          </w:tcPr>
          <w:p w:rsidR="006636E7" w:rsidRDefault="006636E7" w:rsidP="007932E5">
            <w:pPr>
              <w:rPr>
                <w:rFonts w:ascii="Times New Roman" w:hAnsi="Times New Roman" w:cs="Times New Roman"/>
                <w:sz w:val="20"/>
                <w:szCs w:val="20"/>
              </w:rPr>
            </w:pPr>
            <w:r>
              <w:rPr>
                <w:rFonts w:ascii="Times New Roman" w:hAnsi="Times New Roman" w:cs="Times New Roman"/>
                <w:sz w:val="20"/>
                <w:szCs w:val="20"/>
              </w:rPr>
              <w:t>On health literacy in universal health coverage</w:t>
            </w:r>
            <w:sdt>
              <w:sdtPr>
                <w:rPr>
                  <w:rFonts w:ascii="Times New Roman" w:hAnsi="Times New Roman" w:cs="Times New Roman"/>
                  <w:sz w:val="20"/>
                  <w:szCs w:val="20"/>
                </w:rPr>
                <w:id w:val="965933"/>
                <w:citation/>
              </w:sdtPr>
              <w:sdtContent>
                <w:r w:rsidR="00F57207">
                  <w:rPr>
                    <w:rFonts w:ascii="Times New Roman" w:hAnsi="Times New Roman" w:cs="Times New Roman"/>
                    <w:sz w:val="20"/>
                    <w:szCs w:val="20"/>
                  </w:rPr>
                  <w:fldChar w:fldCharType="begin"/>
                </w:r>
                <w:r w:rsidR="00FA2D61">
                  <w:rPr>
                    <w:rFonts w:ascii="Times New Roman" w:hAnsi="Times New Roman" w:cs="Times New Roman"/>
                    <w:sz w:val="20"/>
                    <w:szCs w:val="20"/>
                  </w:rPr>
                  <w:instrText xml:space="preserve"> CITATION Kum19 \l 1033 </w:instrText>
                </w:r>
                <w:r w:rsidR="00F57207">
                  <w:rPr>
                    <w:rFonts w:ascii="Times New Roman" w:hAnsi="Times New Roman" w:cs="Times New Roman"/>
                    <w:sz w:val="20"/>
                    <w:szCs w:val="20"/>
                  </w:rPr>
                  <w:fldChar w:fldCharType="separate"/>
                </w:r>
                <w:r w:rsidR="002B3DFB">
                  <w:rPr>
                    <w:rFonts w:ascii="Times New Roman" w:hAnsi="Times New Roman" w:cs="Times New Roman"/>
                    <w:noProof/>
                    <w:sz w:val="20"/>
                    <w:szCs w:val="20"/>
                  </w:rPr>
                  <w:t xml:space="preserve"> </w:t>
                </w:r>
                <w:r w:rsidR="002B3DFB" w:rsidRPr="002B3DFB">
                  <w:rPr>
                    <w:rFonts w:ascii="Times New Roman" w:hAnsi="Times New Roman" w:cs="Times New Roman"/>
                    <w:noProof/>
                    <w:sz w:val="20"/>
                    <w:szCs w:val="20"/>
                  </w:rPr>
                  <w:t>(Kumar, 2019)</w:t>
                </w:r>
                <w:r w:rsidR="00F57207">
                  <w:rPr>
                    <w:rFonts w:ascii="Times New Roman" w:hAnsi="Times New Roman" w:cs="Times New Roman"/>
                    <w:sz w:val="20"/>
                    <w:szCs w:val="20"/>
                  </w:rPr>
                  <w:fldChar w:fldCharType="end"/>
                </w:r>
              </w:sdtContent>
            </w:sdt>
          </w:p>
        </w:tc>
      </w:tr>
      <w:tr w:rsidR="006636E7" w:rsidTr="00A35528">
        <w:tc>
          <w:tcPr>
            <w:tcW w:w="828" w:type="dxa"/>
          </w:tcPr>
          <w:p w:rsidR="006636E7" w:rsidRPr="00F3223D" w:rsidRDefault="006636E7" w:rsidP="004D3A2D">
            <w:pPr>
              <w:rPr>
                <w:rFonts w:ascii="Times New Roman" w:hAnsi="Times New Roman" w:cs="Times New Roman"/>
                <w:sz w:val="20"/>
                <w:szCs w:val="20"/>
              </w:rPr>
            </w:pPr>
            <w:r>
              <w:rPr>
                <w:rFonts w:ascii="Times New Roman" w:hAnsi="Times New Roman" w:cs="Times New Roman"/>
                <w:sz w:val="20"/>
                <w:szCs w:val="20"/>
              </w:rPr>
              <w:t>12</w:t>
            </w:r>
          </w:p>
        </w:tc>
        <w:tc>
          <w:tcPr>
            <w:tcW w:w="723" w:type="dxa"/>
          </w:tcPr>
          <w:p w:rsidR="006636E7" w:rsidRPr="00F3223D" w:rsidRDefault="006636E7" w:rsidP="004D3A2D">
            <w:pPr>
              <w:rPr>
                <w:rFonts w:ascii="Times New Roman" w:hAnsi="Times New Roman" w:cs="Times New Roman"/>
                <w:sz w:val="20"/>
                <w:szCs w:val="20"/>
              </w:rPr>
            </w:pPr>
            <w:r>
              <w:rPr>
                <w:rFonts w:ascii="Times New Roman" w:hAnsi="Times New Roman" w:cs="Times New Roman"/>
                <w:sz w:val="20"/>
                <w:szCs w:val="20"/>
              </w:rPr>
              <w:t>2019</w:t>
            </w:r>
          </w:p>
        </w:tc>
        <w:tc>
          <w:tcPr>
            <w:tcW w:w="2427" w:type="dxa"/>
          </w:tcPr>
          <w:p w:rsidR="006636E7" w:rsidRPr="00F3223D" w:rsidRDefault="006636E7" w:rsidP="004D3A2D">
            <w:pPr>
              <w:rPr>
                <w:rFonts w:ascii="Times New Roman" w:hAnsi="Times New Roman" w:cs="Times New Roman"/>
                <w:sz w:val="20"/>
                <w:szCs w:val="20"/>
              </w:rPr>
            </w:pPr>
            <w:r>
              <w:rPr>
                <w:rFonts w:ascii="Times New Roman" w:hAnsi="Times New Roman" w:cs="Times New Roman"/>
                <w:sz w:val="20"/>
                <w:szCs w:val="20"/>
              </w:rPr>
              <w:t xml:space="preserve">Geoff </w:t>
            </w:r>
            <w:proofErr w:type="spellStart"/>
            <w:r>
              <w:rPr>
                <w:rFonts w:ascii="Times New Roman" w:hAnsi="Times New Roman" w:cs="Times New Roman"/>
                <w:sz w:val="20"/>
                <w:szCs w:val="20"/>
              </w:rPr>
              <w:t>Walsham</w:t>
            </w:r>
            <w:proofErr w:type="spellEnd"/>
          </w:p>
        </w:tc>
        <w:tc>
          <w:tcPr>
            <w:tcW w:w="5265" w:type="dxa"/>
          </w:tcPr>
          <w:p w:rsidR="006636E7" w:rsidRPr="00F3223D" w:rsidRDefault="006636E7" w:rsidP="004D3A2D">
            <w:pPr>
              <w:rPr>
                <w:rFonts w:ascii="Times New Roman" w:hAnsi="Times New Roman" w:cs="Times New Roman"/>
                <w:sz w:val="20"/>
                <w:szCs w:val="20"/>
              </w:rPr>
            </w:pPr>
            <w:r>
              <w:rPr>
                <w:rFonts w:ascii="Times New Roman" w:hAnsi="Times New Roman" w:cs="Times New Roman"/>
                <w:sz w:val="20"/>
                <w:szCs w:val="20"/>
              </w:rPr>
              <w:t>On health information system with suggestion for action</w:t>
            </w:r>
            <w:sdt>
              <w:sdtPr>
                <w:rPr>
                  <w:rFonts w:ascii="Times New Roman" w:hAnsi="Times New Roman" w:cs="Times New Roman"/>
                  <w:sz w:val="20"/>
                  <w:szCs w:val="20"/>
                </w:rPr>
                <w:id w:val="965621"/>
                <w:citation/>
              </w:sdtPr>
              <w:sdtContent>
                <w:r w:rsidR="00F57207">
                  <w:rPr>
                    <w:rFonts w:ascii="Times New Roman" w:hAnsi="Times New Roman" w:cs="Times New Roman"/>
                    <w:sz w:val="20"/>
                    <w:szCs w:val="20"/>
                  </w:rPr>
                  <w:fldChar w:fldCharType="begin"/>
                </w:r>
                <w:r w:rsidR="006C6A42">
                  <w:rPr>
                    <w:rFonts w:ascii="Times New Roman" w:hAnsi="Times New Roman" w:cs="Times New Roman"/>
                    <w:sz w:val="20"/>
                    <w:szCs w:val="20"/>
                  </w:rPr>
                  <w:instrText xml:space="preserve"> CITATION Wal19 \l 1033 </w:instrText>
                </w:r>
                <w:r w:rsidR="00F57207">
                  <w:rPr>
                    <w:rFonts w:ascii="Times New Roman" w:hAnsi="Times New Roman" w:cs="Times New Roman"/>
                    <w:sz w:val="20"/>
                    <w:szCs w:val="20"/>
                  </w:rPr>
                  <w:fldChar w:fldCharType="separate"/>
                </w:r>
                <w:r w:rsidR="002B3DFB">
                  <w:rPr>
                    <w:rFonts w:ascii="Times New Roman" w:hAnsi="Times New Roman" w:cs="Times New Roman"/>
                    <w:noProof/>
                    <w:sz w:val="20"/>
                    <w:szCs w:val="20"/>
                  </w:rPr>
                  <w:t xml:space="preserve"> </w:t>
                </w:r>
                <w:r w:rsidR="002B3DFB" w:rsidRPr="002B3DFB">
                  <w:rPr>
                    <w:rFonts w:ascii="Times New Roman" w:hAnsi="Times New Roman" w:cs="Times New Roman"/>
                    <w:noProof/>
                    <w:sz w:val="20"/>
                    <w:szCs w:val="20"/>
                  </w:rPr>
                  <w:t>(Walsham, 2019)</w:t>
                </w:r>
                <w:r w:rsidR="00F57207">
                  <w:rPr>
                    <w:rFonts w:ascii="Times New Roman" w:hAnsi="Times New Roman" w:cs="Times New Roman"/>
                    <w:sz w:val="20"/>
                    <w:szCs w:val="20"/>
                  </w:rPr>
                  <w:fldChar w:fldCharType="end"/>
                </w:r>
              </w:sdtContent>
            </w:sdt>
            <w:r>
              <w:rPr>
                <w:rFonts w:ascii="Times New Roman" w:hAnsi="Times New Roman" w:cs="Times New Roman"/>
                <w:sz w:val="20"/>
                <w:szCs w:val="20"/>
              </w:rPr>
              <w:t xml:space="preserve"> </w:t>
            </w:r>
          </w:p>
        </w:tc>
      </w:tr>
    </w:tbl>
    <w:p w:rsidR="00A7037E" w:rsidRDefault="00A7037E" w:rsidP="007932E5">
      <w:pPr>
        <w:rPr>
          <w:rFonts w:ascii="Times New Roman" w:hAnsi="Times New Roman" w:cs="Times New Roman"/>
          <w:b/>
          <w:sz w:val="24"/>
          <w:szCs w:val="24"/>
        </w:rPr>
      </w:pPr>
    </w:p>
    <w:p w:rsidR="00C64050" w:rsidRPr="00C64050" w:rsidRDefault="00C64050" w:rsidP="007932E5">
      <w:pPr>
        <w:rPr>
          <w:rFonts w:ascii="Times New Roman" w:hAnsi="Times New Roman" w:cs="Times New Roman"/>
          <w:sz w:val="24"/>
          <w:szCs w:val="24"/>
        </w:rPr>
      </w:pPr>
      <w:r w:rsidRPr="00C64050">
        <w:rPr>
          <w:rFonts w:ascii="Times New Roman" w:hAnsi="Times New Roman" w:cs="Times New Roman"/>
          <w:sz w:val="24"/>
          <w:szCs w:val="24"/>
        </w:rPr>
        <w:t xml:space="preserve">While </w:t>
      </w:r>
      <w:r>
        <w:rPr>
          <w:rFonts w:ascii="Times New Roman" w:hAnsi="Times New Roman" w:cs="Times New Roman"/>
          <w:sz w:val="24"/>
          <w:szCs w:val="24"/>
        </w:rPr>
        <w:t xml:space="preserve">there </w:t>
      </w:r>
      <w:r w:rsidR="00A35528">
        <w:rPr>
          <w:rFonts w:ascii="Times New Roman" w:hAnsi="Times New Roman" w:cs="Times New Roman"/>
          <w:sz w:val="24"/>
          <w:szCs w:val="24"/>
        </w:rPr>
        <w:t>are</w:t>
      </w:r>
      <w:r w:rsidR="00CF3378">
        <w:rPr>
          <w:rFonts w:ascii="Times New Roman" w:hAnsi="Times New Roman" w:cs="Times New Roman"/>
          <w:sz w:val="24"/>
          <w:szCs w:val="24"/>
        </w:rPr>
        <w:t xml:space="preserve"> innumerable number</w:t>
      </w:r>
      <w:r w:rsidR="00F02FBC">
        <w:rPr>
          <w:rFonts w:ascii="Times New Roman" w:hAnsi="Times New Roman" w:cs="Times New Roman"/>
          <w:sz w:val="24"/>
          <w:szCs w:val="24"/>
        </w:rPr>
        <w:t xml:space="preserve"> of articles/</w:t>
      </w:r>
      <w:r>
        <w:rPr>
          <w:rFonts w:ascii="Times New Roman" w:hAnsi="Times New Roman" w:cs="Times New Roman"/>
          <w:sz w:val="24"/>
          <w:szCs w:val="24"/>
        </w:rPr>
        <w:t xml:space="preserve"> reports</w:t>
      </w:r>
      <w:r w:rsidR="004C5AA1">
        <w:rPr>
          <w:rFonts w:ascii="Times New Roman" w:hAnsi="Times New Roman" w:cs="Times New Roman"/>
          <w:sz w:val="24"/>
          <w:szCs w:val="24"/>
        </w:rPr>
        <w:t xml:space="preserve"> </w:t>
      </w:r>
      <w:r>
        <w:rPr>
          <w:rFonts w:ascii="Times New Roman" w:hAnsi="Times New Roman" w:cs="Times New Roman"/>
          <w:sz w:val="24"/>
          <w:szCs w:val="24"/>
        </w:rPr>
        <w:t>pertaining to patient empowerment and patient centered care in India</w:t>
      </w:r>
      <w:r w:rsidR="00147F4E">
        <w:rPr>
          <w:rFonts w:ascii="Times New Roman" w:hAnsi="Times New Roman" w:cs="Times New Roman"/>
          <w:sz w:val="24"/>
          <w:szCs w:val="24"/>
        </w:rPr>
        <w:t xml:space="preserve">, very </w:t>
      </w:r>
      <w:r w:rsidR="004C5AA1">
        <w:rPr>
          <w:rFonts w:ascii="Times New Roman" w:hAnsi="Times New Roman" w:cs="Times New Roman"/>
          <w:sz w:val="24"/>
          <w:szCs w:val="24"/>
        </w:rPr>
        <w:t>little work</w:t>
      </w:r>
      <w:r w:rsidR="00147F4E">
        <w:rPr>
          <w:rFonts w:ascii="Times New Roman" w:hAnsi="Times New Roman" w:cs="Times New Roman"/>
          <w:sz w:val="24"/>
          <w:szCs w:val="24"/>
        </w:rPr>
        <w:t xml:space="preserve"> </w:t>
      </w:r>
      <w:r w:rsidR="00FD13A6">
        <w:rPr>
          <w:rFonts w:ascii="Times New Roman" w:hAnsi="Times New Roman" w:cs="Times New Roman"/>
          <w:sz w:val="24"/>
          <w:szCs w:val="24"/>
        </w:rPr>
        <w:t xml:space="preserve">is </w:t>
      </w:r>
      <w:r w:rsidR="00147F4E">
        <w:rPr>
          <w:rFonts w:ascii="Times New Roman" w:hAnsi="Times New Roman" w:cs="Times New Roman"/>
          <w:sz w:val="24"/>
          <w:szCs w:val="24"/>
        </w:rPr>
        <w:t xml:space="preserve">done </w:t>
      </w:r>
      <w:r w:rsidR="00F02FBC">
        <w:rPr>
          <w:rFonts w:ascii="Times New Roman" w:hAnsi="Times New Roman" w:cs="Times New Roman"/>
          <w:sz w:val="24"/>
          <w:szCs w:val="24"/>
        </w:rPr>
        <w:t xml:space="preserve">(except lay press sporadic reporting) </w:t>
      </w:r>
      <w:r w:rsidR="00147F4E">
        <w:rPr>
          <w:rFonts w:ascii="Times New Roman" w:hAnsi="Times New Roman" w:cs="Times New Roman"/>
          <w:sz w:val="24"/>
          <w:szCs w:val="24"/>
        </w:rPr>
        <w:t>to highlight the</w:t>
      </w:r>
      <w:r w:rsidR="00DB31A5">
        <w:rPr>
          <w:rFonts w:ascii="Times New Roman" w:hAnsi="Times New Roman" w:cs="Times New Roman"/>
          <w:sz w:val="24"/>
          <w:szCs w:val="24"/>
        </w:rPr>
        <w:t xml:space="preserve"> undercurrent of </w:t>
      </w:r>
      <w:r w:rsidR="00147F4E">
        <w:rPr>
          <w:rFonts w:ascii="Times New Roman" w:hAnsi="Times New Roman" w:cs="Times New Roman"/>
          <w:sz w:val="24"/>
          <w:szCs w:val="24"/>
        </w:rPr>
        <w:t xml:space="preserve"> nexus</w:t>
      </w:r>
      <w:r w:rsidR="00A7037E">
        <w:rPr>
          <w:rFonts w:ascii="Times New Roman" w:hAnsi="Times New Roman" w:cs="Times New Roman"/>
          <w:sz w:val="24"/>
          <w:szCs w:val="24"/>
        </w:rPr>
        <w:t>/</w:t>
      </w:r>
      <w:r w:rsidR="00F02FBC">
        <w:rPr>
          <w:rFonts w:ascii="Times New Roman" w:hAnsi="Times New Roman" w:cs="Times New Roman"/>
          <w:sz w:val="24"/>
          <w:szCs w:val="24"/>
        </w:rPr>
        <w:t xml:space="preserve"> ethical </w:t>
      </w:r>
      <w:r w:rsidR="00A7037E">
        <w:rPr>
          <w:rFonts w:ascii="Times New Roman" w:hAnsi="Times New Roman" w:cs="Times New Roman"/>
          <w:sz w:val="24"/>
          <w:szCs w:val="24"/>
        </w:rPr>
        <w:t>lapse</w:t>
      </w:r>
      <w:r w:rsidR="00F02FBC">
        <w:rPr>
          <w:rFonts w:ascii="Times New Roman" w:hAnsi="Times New Roman" w:cs="Times New Roman"/>
          <w:sz w:val="24"/>
          <w:szCs w:val="24"/>
        </w:rPr>
        <w:t>s</w:t>
      </w:r>
      <w:r w:rsidR="00147F4E">
        <w:rPr>
          <w:rFonts w:ascii="Times New Roman" w:hAnsi="Times New Roman" w:cs="Times New Roman"/>
          <w:sz w:val="24"/>
          <w:szCs w:val="24"/>
        </w:rPr>
        <w:t xml:space="preserve"> </w:t>
      </w:r>
      <w:r w:rsidR="004C5AA1">
        <w:rPr>
          <w:rFonts w:ascii="Times New Roman" w:hAnsi="Times New Roman" w:cs="Times New Roman"/>
          <w:sz w:val="24"/>
          <w:szCs w:val="24"/>
        </w:rPr>
        <w:t xml:space="preserve">amidst most </w:t>
      </w:r>
      <w:r w:rsidR="009460C4">
        <w:rPr>
          <w:rFonts w:ascii="Times New Roman" w:hAnsi="Times New Roman" w:cs="Times New Roman"/>
          <w:sz w:val="24"/>
          <w:szCs w:val="24"/>
        </w:rPr>
        <w:t>stakeholder</w:t>
      </w:r>
      <w:r w:rsidR="004C5AA1">
        <w:rPr>
          <w:rFonts w:ascii="Times New Roman" w:hAnsi="Times New Roman" w:cs="Times New Roman"/>
          <w:sz w:val="24"/>
          <w:szCs w:val="24"/>
        </w:rPr>
        <w:t xml:space="preserve">s </w:t>
      </w:r>
      <w:r w:rsidR="00F02FBC">
        <w:rPr>
          <w:rFonts w:ascii="Times New Roman" w:hAnsi="Times New Roman" w:cs="Times New Roman"/>
          <w:sz w:val="24"/>
          <w:szCs w:val="24"/>
        </w:rPr>
        <w:t>(</w:t>
      </w:r>
      <w:r w:rsidR="004C5AA1">
        <w:rPr>
          <w:rFonts w:ascii="Times New Roman" w:hAnsi="Times New Roman" w:cs="Times New Roman"/>
          <w:sz w:val="24"/>
          <w:szCs w:val="24"/>
        </w:rPr>
        <w:t xml:space="preserve">other than </w:t>
      </w:r>
      <w:r w:rsidR="00DB31A5">
        <w:rPr>
          <w:rFonts w:ascii="Times New Roman" w:hAnsi="Times New Roman" w:cs="Times New Roman"/>
          <w:sz w:val="24"/>
          <w:szCs w:val="24"/>
        </w:rPr>
        <w:t>consumer/customer</w:t>
      </w:r>
      <w:r w:rsidR="00F02FBC">
        <w:rPr>
          <w:rFonts w:ascii="Times New Roman" w:hAnsi="Times New Roman" w:cs="Times New Roman"/>
          <w:sz w:val="24"/>
          <w:szCs w:val="24"/>
        </w:rPr>
        <w:t>)</w:t>
      </w:r>
      <w:r w:rsidR="004C5AA1">
        <w:rPr>
          <w:rFonts w:ascii="Times New Roman" w:hAnsi="Times New Roman" w:cs="Times New Roman"/>
          <w:sz w:val="24"/>
          <w:szCs w:val="24"/>
        </w:rPr>
        <w:t xml:space="preserve"> and on apathy</w:t>
      </w:r>
      <w:r w:rsidR="00CF3378">
        <w:rPr>
          <w:rFonts w:ascii="Times New Roman" w:hAnsi="Times New Roman" w:cs="Times New Roman"/>
          <w:sz w:val="24"/>
          <w:szCs w:val="24"/>
        </w:rPr>
        <w:t xml:space="preserve"> in implementing  regulatory norms</w:t>
      </w:r>
      <w:r w:rsidR="00F02FBC">
        <w:rPr>
          <w:rFonts w:ascii="Times New Roman" w:hAnsi="Times New Roman" w:cs="Times New Roman"/>
          <w:sz w:val="24"/>
          <w:szCs w:val="24"/>
        </w:rPr>
        <w:t xml:space="preserve"> related to ethics</w:t>
      </w:r>
      <w:r w:rsidR="004C5AA1">
        <w:rPr>
          <w:rFonts w:ascii="Times New Roman" w:hAnsi="Times New Roman" w:cs="Times New Roman"/>
          <w:sz w:val="24"/>
          <w:szCs w:val="24"/>
        </w:rPr>
        <w:t>.</w:t>
      </w:r>
      <w:r>
        <w:rPr>
          <w:rFonts w:ascii="Times New Roman" w:hAnsi="Times New Roman" w:cs="Times New Roman"/>
          <w:sz w:val="24"/>
          <w:szCs w:val="24"/>
        </w:rPr>
        <w:t xml:space="preserve"> </w:t>
      </w:r>
      <w:r w:rsidR="00DB31A5">
        <w:rPr>
          <w:rFonts w:ascii="Times New Roman" w:hAnsi="Times New Roman" w:cs="Times New Roman"/>
          <w:sz w:val="24"/>
          <w:szCs w:val="24"/>
        </w:rPr>
        <w:t>Comparison with</w:t>
      </w:r>
      <w:r w:rsidR="00B8153A">
        <w:rPr>
          <w:rFonts w:ascii="Times New Roman" w:hAnsi="Times New Roman" w:cs="Times New Roman"/>
          <w:sz w:val="24"/>
          <w:szCs w:val="24"/>
        </w:rPr>
        <w:t xml:space="preserve"> </w:t>
      </w:r>
      <w:r w:rsidR="004C5AA1">
        <w:rPr>
          <w:rFonts w:ascii="Times New Roman" w:hAnsi="Times New Roman" w:cs="Times New Roman"/>
          <w:sz w:val="24"/>
          <w:szCs w:val="24"/>
        </w:rPr>
        <w:t xml:space="preserve">medically less advanced </w:t>
      </w:r>
      <w:r w:rsidR="00B8153A">
        <w:rPr>
          <w:rFonts w:ascii="Times New Roman" w:hAnsi="Times New Roman" w:cs="Times New Roman"/>
          <w:sz w:val="24"/>
          <w:szCs w:val="24"/>
        </w:rPr>
        <w:t xml:space="preserve">region like GCC to </w:t>
      </w:r>
      <w:r w:rsidR="00DB31A5">
        <w:rPr>
          <w:rFonts w:ascii="Times New Roman" w:hAnsi="Times New Roman" w:cs="Times New Roman"/>
          <w:sz w:val="24"/>
          <w:szCs w:val="24"/>
        </w:rPr>
        <w:t>bench mark</w:t>
      </w:r>
      <w:r w:rsidR="00B8153A">
        <w:rPr>
          <w:rFonts w:ascii="Times New Roman" w:hAnsi="Times New Roman" w:cs="Times New Roman"/>
          <w:sz w:val="24"/>
          <w:szCs w:val="24"/>
        </w:rPr>
        <w:t xml:space="preserve"> </w:t>
      </w:r>
      <w:r w:rsidR="00CF3378">
        <w:rPr>
          <w:rFonts w:ascii="Times New Roman" w:hAnsi="Times New Roman" w:cs="Times New Roman"/>
          <w:sz w:val="24"/>
          <w:szCs w:val="24"/>
        </w:rPr>
        <w:t xml:space="preserve">level of </w:t>
      </w:r>
      <w:r w:rsidR="00B8153A">
        <w:rPr>
          <w:rFonts w:ascii="Times New Roman" w:hAnsi="Times New Roman" w:cs="Times New Roman"/>
          <w:sz w:val="24"/>
          <w:szCs w:val="24"/>
        </w:rPr>
        <w:t>patient empowerment and patient centered</w:t>
      </w:r>
      <w:r w:rsidR="006636E7">
        <w:rPr>
          <w:rFonts w:ascii="Times New Roman" w:hAnsi="Times New Roman" w:cs="Times New Roman"/>
          <w:sz w:val="24"/>
          <w:szCs w:val="24"/>
        </w:rPr>
        <w:t xml:space="preserve"> care in India is not cited</w:t>
      </w:r>
      <w:r w:rsidR="00F02FBC">
        <w:rPr>
          <w:rFonts w:ascii="Times New Roman" w:hAnsi="Times New Roman" w:cs="Times New Roman"/>
          <w:sz w:val="24"/>
          <w:szCs w:val="24"/>
        </w:rPr>
        <w:t xml:space="preserve"> in any of the study</w:t>
      </w:r>
      <w:r w:rsidR="00B8153A">
        <w:rPr>
          <w:rFonts w:ascii="Times New Roman" w:hAnsi="Times New Roman" w:cs="Times New Roman"/>
          <w:sz w:val="24"/>
          <w:szCs w:val="24"/>
        </w:rPr>
        <w:t>.</w:t>
      </w:r>
      <w:r w:rsidR="00DB31A5">
        <w:rPr>
          <w:rFonts w:ascii="Times New Roman" w:hAnsi="Times New Roman" w:cs="Times New Roman"/>
          <w:sz w:val="24"/>
          <w:szCs w:val="24"/>
        </w:rPr>
        <w:t xml:space="preserve"> This article is to </w:t>
      </w:r>
      <w:r w:rsidR="0069389F">
        <w:rPr>
          <w:rFonts w:ascii="Times New Roman" w:hAnsi="Times New Roman" w:cs="Times New Roman"/>
          <w:sz w:val="24"/>
          <w:szCs w:val="24"/>
        </w:rPr>
        <w:t>bring out partially</w:t>
      </w:r>
      <w:r w:rsidR="00DB31A5">
        <w:rPr>
          <w:rFonts w:ascii="Times New Roman" w:hAnsi="Times New Roman" w:cs="Times New Roman"/>
          <w:sz w:val="24"/>
          <w:szCs w:val="24"/>
        </w:rPr>
        <w:t xml:space="preserve"> hitherto not addressed </w:t>
      </w:r>
      <w:r w:rsidR="0069389F">
        <w:rPr>
          <w:rFonts w:ascii="Times New Roman" w:hAnsi="Times New Roman" w:cs="Times New Roman"/>
          <w:sz w:val="24"/>
          <w:szCs w:val="24"/>
        </w:rPr>
        <w:t xml:space="preserve">(research gap) above </w:t>
      </w:r>
      <w:r w:rsidR="00CF3378">
        <w:rPr>
          <w:rFonts w:ascii="Times New Roman" w:hAnsi="Times New Roman" w:cs="Times New Roman"/>
          <w:sz w:val="24"/>
          <w:szCs w:val="24"/>
        </w:rPr>
        <w:t>delicate but</w:t>
      </w:r>
      <w:r w:rsidR="00DB31A5">
        <w:rPr>
          <w:rFonts w:ascii="Times New Roman" w:hAnsi="Times New Roman" w:cs="Times New Roman"/>
          <w:sz w:val="24"/>
          <w:szCs w:val="24"/>
        </w:rPr>
        <w:t xml:space="preserve"> </w:t>
      </w:r>
      <w:r w:rsidR="00CF3378">
        <w:rPr>
          <w:rFonts w:ascii="Times New Roman" w:hAnsi="Times New Roman" w:cs="Times New Roman"/>
          <w:sz w:val="24"/>
          <w:szCs w:val="24"/>
        </w:rPr>
        <w:t>pernicious malady o</w:t>
      </w:r>
      <w:r w:rsidR="00DB31A5">
        <w:rPr>
          <w:rFonts w:ascii="Times New Roman" w:hAnsi="Times New Roman" w:cs="Times New Roman"/>
          <w:sz w:val="24"/>
          <w:szCs w:val="24"/>
        </w:rPr>
        <w:t>f health care</w:t>
      </w:r>
      <w:r w:rsidR="004D475E">
        <w:rPr>
          <w:rFonts w:ascii="Times New Roman" w:hAnsi="Times New Roman" w:cs="Times New Roman"/>
          <w:sz w:val="24"/>
          <w:szCs w:val="24"/>
        </w:rPr>
        <w:t xml:space="preserve"> system prevailing in India which is blatant by Covid19 </w:t>
      </w:r>
      <w:r w:rsidR="00997409">
        <w:rPr>
          <w:rFonts w:ascii="Times New Roman" w:hAnsi="Times New Roman" w:cs="Times New Roman"/>
          <w:sz w:val="24"/>
          <w:szCs w:val="24"/>
        </w:rPr>
        <w:t>pandemic</w:t>
      </w:r>
      <w:r w:rsidR="00FD13A6">
        <w:rPr>
          <w:rFonts w:ascii="Times New Roman" w:hAnsi="Times New Roman" w:cs="Times New Roman"/>
          <w:sz w:val="24"/>
          <w:szCs w:val="24"/>
        </w:rPr>
        <w:t xml:space="preserve"> fury.</w:t>
      </w:r>
      <w:r w:rsidR="00DB31A5">
        <w:rPr>
          <w:rFonts w:ascii="Times New Roman" w:hAnsi="Times New Roman" w:cs="Times New Roman"/>
          <w:sz w:val="24"/>
          <w:szCs w:val="24"/>
        </w:rPr>
        <w:t xml:space="preserve">  </w:t>
      </w:r>
      <w:r w:rsidR="00B8153A">
        <w:rPr>
          <w:rFonts w:ascii="Times New Roman" w:hAnsi="Times New Roman" w:cs="Times New Roman"/>
          <w:sz w:val="24"/>
          <w:szCs w:val="24"/>
        </w:rPr>
        <w:t xml:space="preserve"> </w:t>
      </w:r>
      <w:r w:rsidR="004C5AA1">
        <w:rPr>
          <w:rFonts w:ascii="Times New Roman" w:hAnsi="Times New Roman" w:cs="Times New Roman"/>
          <w:sz w:val="24"/>
          <w:szCs w:val="24"/>
        </w:rPr>
        <w:t xml:space="preserve"> </w:t>
      </w:r>
    </w:p>
    <w:p w:rsidR="00C64050" w:rsidRDefault="00C64050" w:rsidP="007932E5">
      <w:pPr>
        <w:rPr>
          <w:rFonts w:ascii="Times New Roman" w:hAnsi="Times New Roman" w:cs="Times New Roman"/>
          <w:b/>
          <w:sz w:val="24"/>
          <w:szCs w:val="24"/>
        </w:rPr>
      </w:pPr>
    </w:p>
    <w:p w:rsidR="007932E5" w:rsidRDefault="007932E5" w:rsidP="007932E5">
      <w:pPr>
        <w:rPr>
          <w:rFonts w:ascii="Times New Roman" w:hAnsi="Times New Roman" w:cs="Times New Roman"/>
          <w:b/>
          <w:sz w:val="24"/>
          <w:szCs w:val="24"/>
        </w:rPr>
      </w:pPr>
      <w:r w:rsidRPr="007932E5">
        <w:rPr>
          <w:rFonts w:ascii="Times New Roman" w:hAnsi="Times New Roman" w:cs="Times New Roman"/>
          <w:b/>
          <w:sz w:val="24"/>
          <w:szCs w:val="24"/>
        </w:rPr>
        <w:t>Objective of study</w:t>
      </w:r>
    </w:p>
    <w:p w:rsidR="007D296E" w:rsidRDefault="00F1559D">
      <w:pPr>
        <w:rPr>
          <w:rFonts w:ascii="Times New Roman" w:hAnsi="Times New Roman" w:cs="Times New Roman"/>
          <w:sz w:val="24"/>
          <w:szCs w:val="24"/>
        </w:rPr>
      </w:pPr>
      <w:r>
        <w:rPr>
          <w:rFonts w:ascii="Times New Roman" w:hAnsi="Times New Roman" w:cs="Times New Roman"/>
          <w:sz w:val="24"/>
          <w:szCs w:val="24"/>
        </w:rPr>
        <w:t xml:space="preserve">The inherent pandemic deficiency in </w:t>
      </w:r>
      <w:r w:rsidR="00F02FBC">
        <w:rPr>
          <w:rFonts w:ascii="Times New Roman" w:hAnsi="Times New Roman" w:cs="Times New Roman"/>
          <w:sz w:val="24"/>
          <w:szCs w:val="24"/>
        </w:rPr>
        <w:t xml:space="preserve">India due to lack of ethical </w:t>
      </w:r>
      <w:r w:rsidR="003A69AC">
        <w:rPr>
          <w:rFonts w:ascii="Times New Roman" w:hAnsi="Times New Roman" w:cs="Times New Roman"/>
          <w:sz w:val="24"/>
          <w:szCs w:val="24"/>
        </w:rPr>
        <w:t>behavior</w:t>
      </w:r>
      <w:r w:rsidR="003F55F4">
        <w:rPr>
          <w:rFonts w:ascii="Times New Roman" w:hAnsi="Times New Roman" w:cs="Times New Roman"/>
          <w:sz w:val="24"/>
          <w:szCs w:val="24"/>
        </w:rPr>
        <w:t xml:space="preserve"> in </w:t>
      </w:r>
      <w:r w:rsidRPr="00A128FA">
        <w:rPr>
          <w:rFonts w:ascii="Times New Roman" w:hAnsi="Times New Roman" w:cs="Times New Roman"/>
          <w:sz w:val="24"/>
          <w:szCs w:val="24"/>
        </w:rPr>
        <w:t>implementation</w:t>
      </w:r>
      <w:r>
        <w:rPr>
          <w:rFonts w:ascii="Times New Roman" w:hAnsi="Times New Roman" w:cs="Times New Roman"/>
          <w:sz w:val="24"/>
          <w:szCs w:val="24"/>
        </w:rPr>
        <w:t xml:space="preserve"> of available regulatory provisions for patient empowerment and patient centered care is addressed in this article with an objective to kindle ground breaking decision</w:t>
      </w:r>
      <w:r w:rsidR="003A69AC">
        <w:rPr>
          <w:rFonts w:ascii="Times New Roman" w:hAnsi="Times New Roman" w:cs="Times New Roman"/>
          <w:sz w:val="24"/>
          <w:szCs w:val="24"/>
        </w:rPr>
        <w:t>s</w:t>
      </w:r>
      <w:r>
        <w:rPr>
          <w:rFonts w:ascii="Times New Roman" w:hAnsi="Times New Roman" w:cs="Times New Roman"/>
          <w:sz w:val="24"/>
          <w:szCs w:val="24"/>
        </w:rPr>
        <w:t xml:space="preserve"> by constitutional agencies </w:t>
      </w:r>
      <w:r w:rsidR="003A69AC">
        <w:rPr>
          <w:rFonts w:ascii="Times New Roman" w:hAnsi="Times New Roman" w:cs="Times New Roman"/>
          <w:sz w:val="24"/>
          <w:szCs w:val="24"/>
        </w:rPr>
        <w:t xml:space="preserve">to ensure patient </w:t>
      </w:r>
      <w:r>
        <w:rPr>
          <w:rFonts w:ascii="Times New Roman" w:hAnsi="Times New Roman" w:cs="Times New Roman"/>
          <w:sz w:val="24"/>
          <w:szCs w:val="24"/>
        </w:rPr>
        <w:t>empower</w:t>
      </w:r>
      <w:r w:rsidR="003A69AC">
        <w:rPr>
          <w:rFonts w:ascii="Times New Roman" w:hAnsi="Times New Roman" w:cs="Times New Roman"/>
          <w:sz w:val="24"/>
          <w:szCs w:val="24"/>
        </w:rPr>
        <w:t xml:space="preserve">ment and </w:t>
      </w:r>
      <w:r>
        <w:rPr>
          <w:rFonts w:ascii="Times New Roman" w:hAnsi="Times New Roman" w:cs="Times New Roman"/>
          <w:sz w:val="24"/>
          <w:szCs w:val="24"/>
        </w:rPr>
        <w:t xml:space="preserve">patient centered care </w:t>
      </w:r>
      <w:r w:rsidR="003F55F4">
        <w:rPr>
          <w:rFonts w:ascii="Times New Roman" w:hAnsi="Times New Roman" w:cs="Times New Roman"/>
          <w:sz w:val="24"/>
          <w:szCs w:val="24"/>
        </w:rPr>
        <w:t xml:space="preserve">and </w:t>
      </w:r>
      <w:r>
        <w:rPr>
          <w:rFonts w:ascii="Times New Roman" w:hAnsi="Times New Roman" w:cs="Times New Roman"/>
          <w:sz w:val="24"/>
          <w:szCs w:val="24"/>
        </w:rPr>
        <w:t>thus a healthy society in terms of at least physical health</w:t>
      </w:r>
      <w:r w:rsidR="003F55F4">
        <w:rPr>
          <w:rFonts w:ascii="Times New Roman" w:hAnsi="Times New Roman" w:cs="Times New Roman"/>
          <w:sz w:val="24"/>
          <w:szCs w:val="24"/>
        </w:rPr>
        <w:t xml:space="preserve">. GCC health care system is cited to drive the point that it is not the level of technology/ medical advancement but the commitment </w:t>
      </w:r>
      <w:r w:rsidR="003A69AC">
        <w:rPr>
          <w:rFonts w:ascii="Times New Roman" w:hAnsi="Times New Roman" w:cs="Times New Roman"/>
          <w:sz w:val="24"/>
          <w:szCs w:val="24"/>
        </w:rPr>
        <w:t xml:space="preserve">(to </w:t>
      </w:r>
      <w:r w:rsidR="003A69AC">
        <w:rPr>
          <w:rFonts w:ascii="Times New Roman" w:hAnsi="Times New Roman" w:cs="Times New Roman"/>
          <w:sz w:val="24"/>
          <w:szCs w:val="24"/>
        </w:rPr>
        <w:lastRenderedPageBreak/>
        <w:t xml:space="preserve">ethical behavior) </w:t>
      </w:r>
      <w:r w:rsidR="003F55F4">
        <w:rPr>
          <w:rFonts w:ascii="Times New Roman" w:hAnsi="Times New Roman" w:cs="Times New Roman"/>
          <w:sz w:val="24"/>
          <w:szCs w:val="24"/>
        </w:rPr>
        <w:t>of the regulatory</w:t>
      </w:r>
      <w:r w:rsidR="003A69AC">
        <w:rPr>
          <w:rFonts w:ascii="Times New Roman" w:hAnsi="Times New Roman" w:cs="Times New Roman"/>
          <w:sz w:val="24"/>
          <w:szCs w:val="24"/>
        </w:rPr>
        <w:t>/ constitutional</w:t>
      </w:r>
      <w:r w:rsidR="003F55F4">
        <w:rPr>
          <w:rFonts w:ascii="Times New Roman" w:hAnsi="Times New Roman" w:cs="Times New Roman"/>
          <w:sz w:val="24"/>
          <w:szCs w:val="24"/>
        </w:rPr>
        <w:t xml:space="preserve"> agencies that matter in offering patient centered care</w:t>
      </w:r>
      <w:r w:rsidR="003A69AC">
        <w:rPr>
          <w:rFonts w:ascii="Times New Roman" w:hAnsi="Times New Roman" w:cs="Times New Roman"/>
          <w:sz w:val="24"/>
          <w:szCs w:val="24"/>
        </w:rPr>
        <w:t>.</w:t>
      </w:r>
      <w:r w:rsidR="003F55F4">
        <w:rPr>
          <w:rFonts w:ascii="Times New Roman" w:hAnsi="Times New Roman" w:cs="Times New Roman"/>
          <w:sz w:val="24"/>
          <w:szCs w:val="24"/>
        </w:rPr>
        <w:t xml:space="preserve"> </w:t>
      </w:r>
      <w:r w:rsidR="007D296E">
        <w:rPr>
          <w:rFonts w:ascii="Times New Roman" w:hAnsi="Times New Roman" w:cs="Times New Roman"/>
          <w:sz w:val="24"/>
          <w:szCs w:val="24"/>
        </w:rPr>
        <w:t xml:space="preserve">   </w:t>
      </w:r>
    </w:p>
    <w:p w:rsidR="00382BD6" w:rsidRPr="00B34053" w:rsidRDefault="00382BD6">
      <w:pPr>
        <w:rPr>
          <w:rFonts w:ascii="Times New Roman" w:hAnsi="Times New Roman" w:cs="Times New Roman"/>
          <w:b/>
          <w:sz w:val="24"/>
          <w:szCs w:val="24"/>
        </w:rPr>
      </w:pPr>
      <w:r w:rsidRPr="00B34053">
        <w:rPr>
          <w:rFonts w:ascii="Times New Roman" w:hAnsi="Times New Roman" w:cs="Times New Roman"/>
          <w:b/>
          <w:sz w:val="24"/>
          <w:szCs w:val="24"/>
        </w:rPr>
        <w:t>Brief on prevailing medical practice and patients’ precarious plight</w:t>
      </w:r>
    </w:p>
    <w:p w:rsidR="001857C2" w:rsidRPr="001857C2" w:rsidRDefault="002723F5" w:rsidP="001857C2">
      <w:pPr>
        <w:pStyle w:val="p"/>
        <w:shd w:val="clear" w:color="auto" w:fill="FFFFFF"/>
        <w:tabs>
          <w:tab w:val="left" w:pos="8370"/>
        </w:tabs>
        <w:spacing w:before="166" w:beforeAutospacing="0" w:after="166" w:afterAutospacing="0"/>
        <w:rPr>
          <w:color w:val="000000"/>
          <w:shd w:val="clear" w:color="auto" w:fill="FFFFFF"/>
        </w:rPr>
      </w:pPr>
      <w:r>
        <w:t>In India</w:t>
      </w:r>
      <w:r w:rsidR="00021409">
        <w:t xml:space="preserve"> other than one’s health</w:t>
      </w:r>
      <w:r>
        <w:t>,</w:t>
      </w:r>
      <w:r w:rsidR="00021409">
        <w:t xml:space="preserve"> a</w:t>
      </w:r>
      <w:r>
        <w:t>ll other aspects</w:t>
      </w:r>
      <w:r w:rsidR="00021409">
        <w:t xml:space="preserve"> having link to either vote bank or government inc</w:t>
      </w:r>
      <w:r>
        <w:t>ome are partially linked by way of multitude of cards (like Aadhar, PAN, DL, BTL card,</w:t>
      </w:r>
      <w:r w:rsidR="00A56956">
        <w:t xml:space="preserve"> Ration card,</w:t>
      </w:r>
      <w:r>
        <w:t xml:space="preserve"> Voter ID). </w:t>
      </w:r>
      <w:r w:rsidR="00E131CF">
        <w:t>N</w:t>
      </w:r>
      <w:r>
        <w:t xml:space="preserve">one </w:t>
      </w:r>
      <w:r w:rsidR="00E131CF">
        <w:t xml:space="preserve">of the above </w:t>
      </w:r>
      <w:r>
        <w:t>has even the simplest data relat</w:t>
      </w:r>
      <w:r w:rsidR="00E131CF">
        <w:t xml:space="preserve">ing to health of the </w:t>
      </w:r>
      <w:r w:rsidR="00A56956">
        <w:t>individual citizen/</w:t>
      </w:r>
      <w:r w:rsidR="00E131CF">
        <w:t xml:space="preserve">population. </w:t>
      </w:r>
      <w:r w:rsidR="00B87F07">
        <w:t>Only knee jerk action could be possible</w:t>
      </w:r>
      <w:r w:rsidR="004D475E">
        <w:t xml:space="preserve"> (as had been in Covid19 management)</w:t>
      </w:r>
      <w:r w:rsidR="00FA4DC7">
        <w:t xml:space="preserve"> in mass health emergencies </w:t>
      </w:r>
      <w:r w:rsidR="00B87F07">
        <w:t>by health administration in India for want of Health Information System (HIS).</w:t>
      </w:r>
      <w:r w:rsidR="00BD550B">
        <w:t xml:space="preserve"> Lack of sufficient health care professional coupled with </w:t>
      </w:r>
      <w:r w:rsidR="00512222">
        <w:t xml:space="preserve">their </w:t>
      </w:r>
      <w:r w:rsidR="00BD550B">
        <w:t>callous attitude</w:t>
      </w:r>
      <w:r w:rsidR="00512222">
        <w:t xml:space="preserve"> &amp; work ethics</w:t>
      </w:r>
      <w:r w:rsidR="00BD550B">
        <w:t xml:space="preserve">, insufficient equipments at all levels of governmental health </w:t>
      </w:r>
      <w:r w:rsidR="00512222">
        <w:t>institutions (PHC, ESI, District and Tertia</w:t>
      </w:r>
      <w:r w:rsidR="00FA4DC7">
        <w:t>ry) are nowhere near rudimentary</w:t>
      </w:r>
      <w:r w:rsidR="00512222">
        <w:t xml:space="preserve"> </w:t>
      </w:r>
      <w:r w:rsidR="002F5D3E">
        <w:t xml:space="preserve">need for </w:t>
      </w:r>
      <w:r w:rsidR="00512222">
        <w:t>patient centered care or patient empowerm</w:t>
      </w:r>
      <w:r w:rsidR="00FA4DC7">
        <w:t>ent</w:t>
      </w:r>
      <w:r w:rsidR="0053143F">
        <w:t xml:space="preserve"> (Dr. Rattan R, personal communication, July2020)</w:t>
      </w:r>
      <w:r w:rsidR="00FA4DC7">
        <w:t>. With p</w:t>
      </w:r>
      <w:r w:rsidR="0064744A">
        <w:t>rofiteering as only p</w:t>
      </w:r>
      <w:r w:rsidR="00512222">
        <w:t xml:space="preserve">hilosophy, both corporate hospitals and health insurance compete </w:t>
      </w:r>
      <w:r w:rsidR="00EF66A4">
        <w:t xml:space="preserve">with </w:t>
      </w:r>
      <w:r w:rsidR="00512222">
        <w:t>each ot</w:t>
      </w:r>
      <w:r w:rsidR="00EF66A4">
        <w:t>her in fleeing hapless patients along with ubiquitous stand alone health clinics</w:t>
      </w:r>
      <w:r w:rsidR="005307FF">
        <w:t xml:space="preserve"> (as evident from the frequent news flashes on the dubious ways by which corporate hospitals were either avoiding treating economically downtrodden or stashing huge treatment charges from mildly mannered middle class Covid19 afflicted citizens) </w:t>
      </w:r>
      <w:r w:rsidR="00EF66A4">
        <w:t xml:space="preserve">. In India almost all </w:t>
      </w:r>
      <w:r w:rsidR="009460C4">
        <w:t>stakeholder</w:t>
      </w:r>
      <w:r w:rsidR="00EF66A4">
        <w:t xml:space="preserve">s of health care system in one way or other seek to </w:t>
      </w:r>
      <w:r w:rsidR="00B34053">
        <w:t>diminish the patent empowerment and the role of pharmaceutical, medical equipment industry is substantially contributory</w:t>
      </w:r>
      <w:r w:rsidR="00E400CA">
        <w:t xml:space="preserve"> (incidences of exorbitant co</w:t>
      </w:r>
      <w:r w:rsidR="00A87301">
        <w:t>st of stents,</w:t>
      </w:r>
      <w:r w:rsidR="00E400CA">
        <w:t xml:space="preserve"> anti cancer medications</w:t>
      </w:r>
      <w:r w:rsidR="00A87301">
        <w:t xml:space="preserve"> and sub standard medication</w:t>
      </w:r>
      <w:r w:rsidR="00E400CA">
        <w:t xml:space="preserve"> in connivance with medical fraternity are many)</w:t>
      </w:r>
      <w:r w:rsidR="00043005">
        <w:t xml:space="preserve">. </w:t>
      </w:r>
      <w:r w:rsidR="00B34053">
        <w:t>Transparency is least in health communication to patient due to ignorance (which is inherent because medical information is highly specialized and hitherto guarded) and resultant exploitation</w:t>
      </w:r>
      <w:r w:rsidR="006B1F9D">
        <w:t xml:space="preserve"> (Prabhan D, personal communication, May 2011)</w:t>
      </w:r>
      <w:r w:rsidR="00B34053">
        <w:t>. Medical negligence</w:t>
      </w:r>
      <w:r w:rsidR="00BF3114">
        <w:t xml:space="preserve"> and </w:t>
      </w:r>
      <w:r w:rsidR="00996E53">
        <w:t>unethical practice (</w:t>
      </w:r>
      <w:r w:rsidR="00BF3114">
        <w:t>corruption</w:t>
      </w:r>
      <w:r w:rsidR="00996E53">
        <w:t xml:space="preserve"> not included)</w:t>
      </w:r>
      <w:r w:rsidR="00BF3114">
        <w:t xml:space="preserve"> in health service is rampant but seldom </w:t>
      </w:r>
      <w:r w:rsidR="0064744A">
        <w:t>brought to light and or redressed</w:t>
      </w:r>
      <w:r w:rsidR="006B1F9D">
        <w:t xml:space="preserve"> (Bhandari A, personal s</w:t>
      </w:r>
      <w:r w:rsidR="00FD13A6">
        <w:t>cholarly discussion, June 2018)</w:t>
      </w:r>
      <w:r w:rsidR="0064744A">
        <w:t>.</w:t>
      </w:r>
      <w:r w:rsidR="00C37F74">
        <w:t xml:space="preserve"> Outbreak of </w:t>
      </w:r>
      <w:r w:rsidR="000D2D5F">
        <w:t>Dengue</w:t>
      </w:r>
      <w:r w:rsidR="00201BDC">
        <w:t xml:space="preserve"> fever</w:t>
      </w:r>
      <w:r w:rsidR="00C37F74">
        <w:t xml:space="preserve"> and fear </w:t>
      </w:r>
      <w:r w:rsidR="00201BDC">
        <w:t xml:space="preserve">of </w:t>
      </w:r>
      <w:r w:rsidR="000D2D5F">
        <w:t>Dengue</w:t>
      </w:r>
      <w:r w:rsidR="00201BDC">
        <w:t xml:space="preserve"> </w:t>
      </w:r>
      <w:r w:rsidR="00C37F74">
        <w:t xml:space="preserve">among population of Bengaluru had at least to some hospitals offered unethical opportunity to </w:t>
      </w:r>
      <w:r w:rsidR="00201BDC">
        <w:t xml:space="preserve">treat most of other than </w:t>
      </w:r>
      <w:r w:rsidR="000D2D5F">
        <w:t>Dengue</w:t>
      </w:r>
      <w:r w:rsidR="00201BDC">
        <w:t xml:space="preserve"> fever as </w:t>
      </w:r>
      <w:r w:rsidR="00201BDC" w:rsidRPr="005219EA">
        <w:rPr>
          <w:i/>
        </w:rPr>
        <w:t>per se</w:t>
      </w:r>
      <w:r w:rsidR="00201BDC">
        <w:t xml:space="preserve"> </w:t>
      </w:r>
      <w:r w:rsidR="000D2D5F">
        <w:t>Dengue</w:t>
      </w:r>
      <w:r w:rsidR="00201BDC">
        <w:t xml:space="preserve"> fever</w:t>
      </w:r>
      <w:sdt>
        <w:sdtPr>
          <w:id w:val="3163139"/>
          <w:citation/>
        </w:sdtPr>
        <w:sdtContent>
          <w:r w:rsidR="00F57207">
            <w:fldChar w:fldCharType="begin"/>
          </w:r>
          <w:r w:rsidR="005219EA">
            <w:instrText xml:space="preserve"> CITATION DrS19 \l 1033  </w:instrText>
          </w:r>
          <w:r w:rsidR="00F57207">
            <w:fldChar w:fldCharType="separate"/>
          </w:r>
          <w:r w:rsidR="002B3DFB">
            <w:rPr>
              <w:noProof/>
            </w:rPr>
            <w:t xml:space="preserve"> (Dr Sylvia, 2019)</w:t>
          </w:r>
          <w:r w:rsidR="00F57207">
            <w:fldChar w:fldCharType="end"/>
          </w:r>
        </w:sdtContent>
      </w:sdt>
      <w:r w:rsidR="005219EA">
        <w:t xml:space="preserve">. Most hospitals do not apply </w:t>
      </w:r>
      <w:r w:rsidR="0036052E">
        <w:t xml:space="preserve">fool proof </w:t>
      </w:r>
      <w:r w:rsidR="005219EA">
        <w:t xml:space="preserve">ELISA test to identify </w:t>
      </w:r>
      <w:r w:rsidR="000D2D5F">
        <w:t>Dengue</w:t>
      </w:r>
      <w:r w:rsidR="005219EA">
        <w:t xml:space="preserve"> </w:t>
      </w:r>
      <w:r w:rsidR="0036052E">
        <w:t xml:space="preserve">and relay on </w:t>
      </w:r>
      <w:r w:rsidR="00FC29BF">
        <w:t xml:space="preserve">less sensitive </w:t>
      </w:r>
      <w:r w:rsidR="0036052E">
        <w:t>NS1 (Non Structural Protein1)</w:t>
      </w:r>
      <w:r w:rsidR="00FC29BF">
        <w:t xml:space="preserve"> laboratory investigation</w:t>
      </w:r>
      <w:r w:rsidR="00AB3E06">
        <w:t xml:space="preserve"> for profit reasons</w:t>
      </w:r>
      <w:r w:rsidR="00FC29BF">
        <w:t xml:space="preserve">. </w:t>
      </w:r>
      <w:r w:rsidR="0068223C">
        <w:t xml:space="preserve">Non traceability and delay to patient care center of Covid19 </w:t>
      </w:r>
      <w:r w:rsidR="005307FF">
        <w:t>positive</w:t>
      </w:r>
      <w:r w:rsidR="0068223C">
        <w:t xml:space="preserve"> patients is</w:t>
      </w:r>
      <w:r w:rsidR="00566971">
        <w:t xml:space="preserve"> </w:t>
      </w:r>
      <w:r w:rsidR="0068223C">
        <w:t xml:space="preserve">couple </w:t>
      </w:r>
      <w:r w:rsidR="00566971">
        <w:t>of the reasons for the pandemic going out of control in India</w:t>
      </w:r>
      <w:sdt>
        <w:sdtPr>
          <w:id w:val="1772421"/>
          <w:citation/>
        </w:sdtPr>
        <w:sdtContent>
          <w:fldSimple w:instr=" CITATION Dec20 \l 1033 ">
            <w:r w:rsidR="002B3DFB">
              <w:rPr>
                <w:noProof/>
              </w:rPr>
              <w:t xml:space="preserve"> (Deccan Herald, 2020)</w:t>
            </w:r>
          </w:fldSimple>
        </w:sdtContent>
      </w:sdt>
      <w:r w:rsidR="00566971">
        <w:t xml:space="preserve">. </w:t>
      </w:r>
      <w:r w:rsidR="00FC29BF">
        <w:t>Needless to mention most Physicians are laboratory oriented than clinical oriented as laboratory orientation demands less expertise</w:t>
      </w:r>
      <w:r w:rsidR="00446F20">
        <w:t xml:space="preserve"> and copious kick backs</w:t>
      </w:r>
      <w:r w:rsidR="00FC29BF">
        <w:t xml:space="preserve">. </w:t>
      </w:r>
      <w:r w:rsidR="00C37F74">
        <w:t>P</w:t>
      </w:r>
      <w:r w:rsidR="00BF3114">
        <w:t>robably the term pati</w:t>
      </w:r>
      <w:r w:rsidR="00446F20">
        <w:t>ent empowerment is alien to most</w:t>
      </w:r>
      <w:r w:rsidR="00BF3114">
        <w:t xml:space="preserve"> of the medical practitioners (as observed by the author) because medical schools in India do not give due importance to both patient empowerment and patient centric care. Laws pertaining to patient rights protection are lackluster</w:t>
      </w:r>
      <w:sdt>
        <w:sdtPr>
          <w:id w:val="1440632"/>
          <w:citation/>
        </w:sdtPr>
        <w:sdtContent>
          <w:r w:rsidR="00F57207">
            <w:fldChar w:fldCharType="begin"/>
          </w:r>
          <w:r w:rsidR="001A56D7">
            <w:instrText xml:space="preserve"> CITATION Nar19 \l 1033 </w:instrText>
          </w:r>
          <w:r w:rsidR="00F57207">
            <w:fldChar w:fldCharType="separate"/>
          </w:r>
          <w:r w:rsidR="002B3DFB">
            <w:rPr>
              <w:noProof/>
            </w:rPr>
            <w:t xml:space="preserve"> (Nayantara, 2019)</w:t>
          </w:r>
          <w:r w:rsidR="00F57207">
            <w:fldChar w:fldCharType="end"/>
          </w:r>
        </w:sdtContent>
      </w:sdt>
      <w:r w:rsidR="00BF3114">
        <w:t xml:space="preserve">. </w:t>
      </w:r>
      <w:r w:rsidR="00566971">
        <w:rPr>
          <w:color w:val="000000"/>
          <w:shd w:val="clear" w:color="auto" w:fill="FFFFFF"/>
        </w:rPr>
        <w:t>In India</w:t>
      </w:r>
      <w:r w:rsidR="0068223C">
        <w:rPr>
          <w:color w:val="000000"/>
          <w:shd w:val="clear" w:color="auto" w:fill="FFFFFF"/>
        </w:rPr>
        <w:t>,</w:t>
      </w:r>
      <w:r w:rsidR="00566971">
        <w:rPr>
          <w:color w:val="000000"/>
          <w:shd w:val="clear" w:color="auto" w:fill="FFFFFF"/>
        </w:rPr>
        <w:t xml:space="preserve"> patient empowerment</w:t>
      </w:r>
      <w:r w:rsidR="001857C2" w:rsidRPr="001857C2">
        <w:rPr>
          <w:color w:val="000000"/>
          <w:shd w:val="clear" w:color="auto" w:fill="FFFFFF"/>
        </w:rPr>
        <w:t xml:space="preserve"> still continues to be a neglected area because not many are willing to take a stand in favor of the patients</w:t>
      </w:r>
      <w:r w:rsidR="001857C2">
        <w:rPr>
          <w:color w:val="000000"/>
          <w:shd w:val="clear" w:color="auto" w:fill="FFFFFF"/>
        </w:rPr>
        <w:t xml:space="preserve"> </w:t>
      </w:r>
      <w:sdt>
        <w:sdtPr>
          <w:rPr>
            <w:color w:val="000000"/>
            <w:shd w:val="clear" w:color="auto" w:fill="FFFFFF"/>
          </w:rPr>
          <w:id w:val="4352943"/>
          <w:citation/>
        </w:sdtPr>
        <w:sdtContent>
          <w:r w:rsidR="00F57207">
            <w:rPr>
              <w:color w:val="000000"/>
              <w:shd w:val="clear" w:color="auto" w:fill="FFFFFF"/>
            </w:rPr>
            <w:fldChar w:fldCharType="begin"/>
          </w:r>
          <w:r w:rsidR="00095C3D">
            <w:rPr>
              <w:color w:val="000000"/>
              <w:shd w:val="clear" w:color="auto" w:fill="FFFFFF"/>
            </w:rPr>
            <w:instrText xml:space="preserve"> CITATION Ran \l 1033  </w:instrText>
          </w:r>
          <w:r w:rsidR="00F57207">
            <w:rPr>
              <w:color w:val="000000"/>
              <w:shd w:val="clear" w:color="auto" w:fill="FFFFFF"/>
            </w:rPr>
            <w:fldChar w:fldCharType="separate"/>
          </w:r>
          <w:r w:rsidR="002B3DFB" w:rsidRPr="002B3DFB">
            <w:rPr>
              <w:noProof/>
              <w:color w:val="000000"/>
              <w:shd w:val="clear" w:color="auto" w:fill="FFFFFF"/>
            </w:rPr>
            <w:t>(Rangeel S R, 2016)</w:t>
          </w:r>
          <w:r w:rsidR="00F57207">
            <w:rPr>
              <w:color w:val="000000"/>
              <w:shd w:val="clear" w:color="auto" w:fill="FFFFFF"/>
            </w:rPr>
            <w:fldChar w:fldCharType="end"/>
          </w:r>
        </w:sdtContent>
      </w:sdt>
      <w:r w:rsidR="00656277">
        <w:rPr>
          <w:color w:val="000000"/>
          <w:shd w:val="clear" w:color="auto" w:fill="FFFFFF"/>
        </w:rPr>
        <w:t xml:space="preserve">. </w:t>
      </w:r>
      <w:r w:rsidR="001857C2" w:rsidRPr="001857C2">
        <w:rPr>
          <w:color w:val="000000"/>
          <w:shd w:val="clear" w:color="auto" w:fill="FFFFFF"/>
        </w:rPr>
        <w:t>Although laws ha</w:t>
      </w:r>
      <w:r w:rsidR="00566971">
        <w:rPr>
          <w:color w:val="000000"/>
          <w:shd w:val="clear" w:color="auto" w:fill="FFFFFF"/>
        </w:rPr>
        <w:t>ve been enacted in the US for patient empowerment</w:t>
      </w:r>
      <w:r w:rsidR="001857C2" w:rsidRPr="001857C2">
        <w:rPr>
          <w:color w:val="000000"/>
          <w:shd w:val="clear" w:color="auto" w:fill="FFFFFF"/>
        </w:rPr>
        <w:t>, in India there is no clear cut strategy on this issue yet</w:t>
      </w:r>
      <w:sdt>
        <w:sdtPr>
          <w:rPr>
            <w:color w:val="000000"/>
            <w:shd w:val="clear" w:color="auto" w:fill="FFFFFF"/>
          </w:rPr>
          <w:id w:val="4352945"/>
          <w:citation/>
        </w:sdtPr>
        <w:sdtContent>
          <w:r w:rsidR="00F57207">
            <w:rPr>
              <w:color w:val="000000"/>
              <w:shd w:val="clear" w:color="auto" w:fill="FFFFFF"/>
            </w:rPr>
            <w:fldChar w:fldCharType="begin"/>
          </w:r>
          <w:r w:rsidR="00656277">
            <w:rPr>
              <w:color w:val="000000"/>
              <w:shd w:val="clear" w:color="auto" w:fill="FFFFFF"/>
            </w:rPr>
            <w:instrText xml:space="preserve"> CITATION Ran \l 1033 </w:instrText>
          </w:r>
          <w:r w:rsidR="00F57207">
            <w:rPr>
              <w:color w:val="000000"/>
              <w:shd w:val="clear" w:color="auto" w:fill="FFFFFF"/>
            </w:rPr>
            <w:fldChar w:fldCharType="separate"/>
          </w:r>
          <w:r w:rsidR="002B3DFB">
            <w:rPr>
              <w:noProof/>
              <w:color w:val="000000"/>
              <w:shd w:val="clear" w:color="auto" w:fill="FFFFFF"/>
            </w:rPr>
            <w:t xml:space="preserve"> </w:t>
          </w:r>
          <w:r w:rsidR="002B3DFB" w:rsidRPr="002B3DFB">
            <w:rPr>
              <w:noProof/>
              <w:color w:val="000000"/>
              <w:shd w:val="clear" w:color="auto" w:fill="FFFFFF"/>
            </w:rPr>
            <w:t>(Rangeel S R, 2016)</w:t>
          </w:r>
          <w:r w:rsidR="00F57207">
            <w:rPr>
              <w:color w:val="000000"/>
              <w:shd w:val="clear" w:color="auto" w:fill="FFFFFF"/>
            </w:rPr>
            <w:fldChar w:fldCharType="end"/>
          </w:r>
        </w:sdtContent>
      </w:sdt>
      <w:r w:rsidR="001857C2" w:rsidRPr="001857C2">
        <w:rPr>
          <w:color w:val="000000"/>
          <w:shd w:val="clear" w:color="auto" w:fill="FFFFFF"/>
        </w:rPr>
        <w:t>. </w:t>
      </w:r>
    </w:p>
    <w:p w:rsidR="00021409" w:rsidRDefault="00BF3114" w:rsidP="00AB3E06">
      <w:r>
        <w:t xml:space="preserve">   </w:t>
      </w:r>
      <w:r w:rsidR="00B34053">
        <w:t xml:space="preserve">     </w:t>
      </w:r>
      <w:r w:rsidR="00EF66A4">
        <w:t xml:space="preserve">  </w:t>
      </w:r>
      <w:r w:rsidR="00512222">
        <w:t xml:space="preserve">    </w:t>
      </w:r>
      <w:r w:rsidR="00BD550B">
        <w:t xml:space="preserve">  </w:t>
      </w:r>
      <w:r w:rsidR="00B87F07">
        <w:t xml:space="preserve"> </w:t>
      </w:r>
      <w:r w:rsidR="00D678F3">
        <w:t xml:space="preserve"> </w:t>
      </w:r>
      <w:r w:rsidR="00021409">
        <w:t xml:space="preserve"> </w:t>
      </w:r>
    </w:p>
    <w:p w:rsidR="006446FE" w:rsidRPr="00A56947" w:rsidRDefault="006446FE">
      <w:pPr>
        <w:rPr>
          <w:rFonts w:ascii="Times New Roman" w:hAnsi="Times New Roman" w:cs="Times New Roman"/>
          <w:b/>
          <w:sz w:val="24"/>
          <w:szCs w:val="24"/>
        </w:rPr>
      </w:pPr>
      <w:r w:rsidRPr="00A56947">
        <w:rPr>
          <w:rFonts w:ascii="Times New Roman" w:hAnsi="Times New Roman" w:cs="Times New Roman"/>
          <w:b/>
          <w:sz w:val="24"/>
          <w:szCs w:val="24"/>
        </w:rPr>
        <w:t>Abnormal a</w:t>
      </w:r>
      <w:r w:rsidR="00382BD6" w:rsidRPr="00A56947">
        <w:rPr>
          <w:rFonts w:ascii="Times New Roman" w:hAnsi="Times New Roman" w:cs="Times New Roman"/>
          <w:b/>
          <w:sz w:val="24"/>
          <w:szCs w:val="24"/>
        </w:rPr>
        <w:t>pathy</w:t>
      </w:r>
      <w:r w:rsidR="00A56947" w:rsidRPr="00A56947">
        <w:rPr>
          <w:rFonts w:ascii="Times New Roman" w:hAnsi="Times New Roman" w:cs="Times New Roman"/>
          <w:b/>
          <w:sz w:val="24"/>
          <w:szCs w:val="24"/>
        </w:rPr>
        <w:t>; pathetic patients</w:t>
      </w:r>
      <w:r w:rsidR="001B78A9" w:rsidRPr="001B78A9">
        <w:rPr>
          <w:rFonts w:ascii="Times New Roman" w:hAnsi="Times New Roman" w:cs="Times New Roman"/>
          <w:sz w:val="24"/>
          <w:szCs w:val="24"/>
        </w:rPr>
        <w:t>:</w:t>
      </w:r>
      <w:r w:rsidR="00C373B4">
        <w:rPr>
          <w:rFonts w:ascii="Times New Roman" w:hAnsi="Times New Roman" w:cs="Times New Roman"/>
          <w:sz w:val="24"/>
          <w:szCs w:val="24"/>
        </w:rPr>
        <w:t xml:space="preserve"> Too frequent </w:t>
      </w:r>
      <w:r w:rsidR="000053CC">
        <w:rPr>
          <w:rFonts w:ascii="Times New Roman" w:hAnsi="Times New Roman" w:cs="Times New Roman"/>
          <w:sz w:val="24"/>
          <w:szCs w:val="24"/>
        </w:rPr>
        <w:t xml:space="preserve">health care negligence </w:t>
      </w:r>
      <w:r w:rsidR="00C373B4">
        <w:rPr>
          <w:rFonts w:ascii="Times New Roman" w:hAnsi="Times New Roman" w:cs="Times New Roman"/>
          <w:sz w:val="24"/>
          <w:szCs w:val="24"/>
        </w:rPr>
        <w:t>exposé</w:t>
      </w:r>
      <w:r w:rsidR="005847AF">
        <w:rPr>
          <w:rFonts w:ascii="Times New Roman" w:hAnsi="Times New Roman" w:cs="Times New Roman"/>
          <w:sz w:val="24"/>
          <w:szCs w:val="24"/>
        </w:rPr>
        <w:t>s</w:t>
      </w:r>
      <w:r w:rsidR="00446F20">
        <w:rPr>
          <w:rFonts w:ascii="Times New Roman" w:hAnsi="Times New Roman" w:cs="Times New Roman"/>
          <w:sz w:val="24"/>
          <w:szCs w:val="24"/>
        </w:rPr>
        <w:t xml:space="preserve"> and rarity on remedy </w:t>
      </w:r>
      <w:r w:rsidR="000053CC">
        <w:rPr>
          <w:rFonts w:ascii="Times New Roman" w:hAnsi="Times New Roman" w:cs="Times New Roman"/>
          <w:sz w:val="24"/>
          <w:szCs w:val="24"/>
        </w:rPr>
        <w:t>signify the apathy towards patients and enormity of the impending health crisis in India. It will be superfluous to cite examples of health care negligence since its candid to both literate and illiterate</w:t>
      </w:r>
      <w:r w:rsidR="00061997">
        <w:rPr>
          <w:rFonts w:ascii="Times New Roman" w:hAnsi="Times New Roman" w:cs="Times New Roman"/>
          <w:sz w:val="24"/>
          <w:szCs w:val="24"/>
        </w:rPr>
        <w:t xml:space="preserve"> in India</w:t>
      </w:r>
      <w:r w:rsidR="000053CC">
        <w:rPr>
          <w:rFonts w:ascii="Times New Roman" w:hAnsi="Times New Roman" w:cs="Times New Roman"/>
          <w:sz w:val="24"/>
          <w:szCs w:val="24"/>
        </w:rPr>
        <w:t xml:space="preserve">. </w:t>
      </w:r>
      <w:r w:rsidR="008B39CB">
        <w:rPr>
          <w:rFonts w:ascii="Times New Roman" w:hAnsi="Times New Roman" w:cs="Times New Roman"/>
          <w:sz w:val="24"/>
          <w:szCs w:val="24"/>
        </w:rPr>
        <w:t>Nexus cannot be ruled out</w:t>
      </w:r>
      <w:r w:rsidR="000053CC">
        <w:rPr>
          <w:rFonts w:ascii="Times New Roman" w:hAnsi="Times New Roman" w:cs="Times New Roman"/>
          <w:sz w:val="24"/>
          <w:szCs w:val="24"/>
        </w:rPr>
        <w:t xml:space="preserve"> between health care professionals, allied health care</w:t>
      </w:r>
      <w:r w:rsidR="00767757">
        <w:rPr>
          <w:rFonts w:ascii="Times New Roman" w:hAnsi="Times New Roman" w:cs="Times New Roman"/>
          <w:sz w:val="24"/>
          <w:szCs w:val="24"/>
        </w:rPr>
        <w:t xml:space="preserve"> professionals and</w:t>
      </w:r>
      <w:r w:rsidR="000053CC">
        <w:rPr>
          <w:rFonts w:ascii="Times New Roman" w:hAnsi="Times New Roman" w:cs="Times New Roman"/>
          <w:sz w:val="24"/>
          <w:szCs w:val="24"/>
        </w:rPr>
        <w:t xml:space="preserve"> their professional bodies, allied he</w:t>
      </w:r>
      <w:r w:rsidR="00767757">
        <w:rPr>
          <w:rFonts w:ascii="Times New Roman" w:hAnsi="Times New Roman" w:cs="Times New Roman"/>
          <w:sz w:val="24"/>
          <w:szCs w:val="24"/>
        </w:rPr>
        <w:t>alth care industry and the governing agencies.</w:t>
      </w:r>
      <w:r w:rsidR="001B3DF3">
        <w:rPr>
          <w:rFonts w:ascii="Times New Roman" w:hAnsi="Times New Roman" w:cs="Times New Roman"/>
          <w:sz w:val="24"/>
          <w:szCs w:val="24"/>
        </w:rPr>
        <w:t xml:space="preserve"> Professional medical nongovernmental </w:t>
      </w:r>
      <w:r w:rsidR="008F7EBD">
        <w:rPr>
          <w:rFonts w:ascii="Times New Roman" w:hAnsi="Times New Roman" w:cs="Times New Roman"/>
          <w:sz w:val="24"/>
          <w:szCs w:val="24"/>
        </w:rPr>
        <w:t>organizations with</w:t>
      </w:r>
      <w:r w:rsidR="001B3DF3">
        <w:rPr>
          <w:rFonts w:ascii="Times New Roman" w:hAnsi="Times New Roman" w:cs="Times New Roman"/>
          <w:sz w:val="24"/>
          <w:szCs w:val="24"/>
        </w:rPr>
        <w:t xml:space="preserve"> sole aim </w:t>
      </w:r>
      <w:r w:rsidR="008F7EBD">
        <w:rPr>
          <w:rFonts w:ascii="Times New Roman" w:hAnsi="Times New Roman" w:cs="Times New Roman"/>
          <w:sz w:val="24"/>
          <w:szCs w:val="24"/>
        </w:rPr>
        <w:t>of insulating</w:t>
      </w:r>
      <w:r w:rsidR="001B3DF3">
        <w:rPr>
          <w:rFonts w:ascii="Times New Roman" w:hAnsi="Times New Roman" w:cs="Times New Roman"/>
          <w:sz w:val="24"/>
          <w:szCs w:val="24"/>
        </w:rPr>
        <w:t xml:space="preserve"> its members from the onslaught of p</w:t>
      </w:r>
      <w:r w:rsidR="008F7EBD">
        <w:rPr>
          <w:rFonts w:ascii="Times New Roman" w:hAnsi="Times New Roman" w:cs="Times New Roman"/>
          <w:sz w:val="24"/>
          <w:szCs w:val="24"/>
        </w:rPr>
        <w:t>atient empowerment efforts</w:t>
      </w:r>
      <w:r w:rsidR="001B3DF3">
        <w:rPr>
          <w:rFonts w:ascii="Times New Roman" w:hAnsi="Times New Roman" w:cs="Times New Roman"/>
          <w:sz w:val="24"/>
          <w:szCs w:val="24"/>
        </w:rPr>
        <w:t xml:space="preserve"> impede health welfare </w:t>
      </w:r>
      <w:r w:rsidR="008F7EBD">
        <w:rPr>
          <w:rFonts w:ascii="Times New Roman" w:hAnsi="Times New Roman" w:cs="Times New Roman"/>
          <w:sz w:val="24"/>
          <w:szCs w:val="24"/>
        </w:rPr>
        <w:t>legislations</w:t>
      </w:r>
      <w:r w:rsidR="001B3DF3">
        <w:rPr>
          <w:rFonts w:ascii="Times New Roman" w:hAnsi="Times New Roman" w:cs="Times New Roman"/>
          <w:sz w:val="24"/>
          <w:szCs w:val="24"/>
        </w:rPr>
        <w:t xml:space="preserve"> like National Health Commission Bill 2017</w:t>
      </w:r>
      <w:sdt>
        <w:sdtPr>
          <w:rPr>
            <w:rFonts w:ascii="Times New Roman" w:hAnsi="Times New Roman" w:cs="Times New Roman"/>
            <w:sz w:val="24"/>
            <w:szCs w:val="24"/>
          </w:rPr>
          <w:id w:val="1138699"/>
          <w:citation/>
        </w:sdtPr>
        <w:sdtContent>
          <w:r w:rsidR="00F57207">
            <w:rPr>
              <w:rFonts w:ascii="Times New Roman" w:hAnsi="Times New Roman" w:cs="Times New Roman"/>
              <w:sz w:val="24"/>
              <w:szCs w:val="24"/>
            </w:rPr>
            <w:fldChar w:fldCharType="begin"/>
          </w:r>
          <w:r w:rsidR="008F7EBD">
            <w:rPr>
              <w:rFonts w:ascii="Times New Roman" w:hAnsi="Times New Roman" w:cs="Times New Roman"/>
              <w:sz w:val="24"/>
              <w:szCs w:val="24"/>
            </w:rPr>
            <w:instrText xml:space="preserve"> CITATION Pro19 \l 1033 </w:instrText>
          </w:r>
          <w:r w:rsidR="00F57207">
            <w:rPr>
              <w:rFonts w:ascii="Times New Roman" w:hAnsi="Times New Roman" w:cs="Times New Roman"/>
              <w:sz w:val="24"/>
              <w:szCs w:val="24"/>
            </w:rPr>
            <w:fldChar w:fldCharType="separate"/>
          </w:r>
          <w:r w:rsidR="002B3DFB">
            <w:rPr>
              <w:rFonts w:ascii="Times New Roman" w:hAnsi="Times New Roman" w:cs="Times New Roman"/>
              <w:noProof/>
              <w:sz w:val="24"/>
              <w:szCs w:val="24"/>
            </w:rPr>
            <w:t xml:space="preserve"> </w:t>
          </w:r>
          <w:r w:rsidR="002B3DFB" w:rsidRPr="002B3DFB">
            <w:rPr>
              <w:rFonts w:ascii="Times New Roman" w:hAnsi="Times New Roman" w:cs="Times New Roman"/>
              <w:noProof/>
              <w:sz w:val="24"/>
              <w:szCs w:val="24"/>
            </w:rPr>
            <w:t xml:space="preserve">(Protest by </w:t>
          </w:r>
          <w:r w:rsidR="002B3DFB" w:rsidRPr="002B3DFB">
            <w:rPr>
              <w:rFonts w:ascii="Times New Roman" w:hAnsi="Times New Roman" w:cs="Times New Roman"/>
              <w:noProof/>
              <w:sz w:val="24"/>
              <w:szCs w:val="24"/>
            </w:rPr>
            <w:lastRenderedPageBreak/>
            <w:t>IMA on NBC Bill 2017, 2019)</w:t>
          </w:r>
          <w:r w:rsidR="00F57207">
            <w:rPr>
              <w:rFonts w:ascii="Times New Roman" w:hAnsi="Times New Roman" w:cs="Times New Roman"/>
              <w:sz w:val="24"/>
              <w:szCs w:val="24"/>
            </w:rPr>
            <w:fldChar w:fldCharType="end"/>
          </w:r>
        </w:sdtContent>
      </w:sdt>
      <w:r w:rsidR="001B3DF3">
        <w:rPr>
          <w:rFonts w:ascii="Times New Roman" w:hAnsi="Times New Roman" w:cs="Times New Roman"/>
          <w:sz w:val="24"/>
          <w:szCs w:val="24"/>
        </w:rPr>
        <w:t xml:space="preserve">. </w:t>
      </w:r>
      <w:r w:rsidR="00767757">
        <w:rPr>
          <w:rFonts w:ascii="Times New Roman" w:hAnsi="Times New Roman" w:cs="Times New Roman"/>
          <w:sz w:val="24"/>
          <w:szCs w:val="24"/>
        </w:rPr>
        <w:t xml:space="preserve"> The disparity between the money value spent by a patient and value in terms of health achieved in return is huge. This is </w:t>
      </w:r>
      <w:r w:rsidR="008B39CB">
        <w:rPr>
          <w:rFonts w:ascii="Times New Roman" w:hAnsi="Times New Roman" w:cs="Times New Roman"/>
          <w:sz w:val="24"/>
          <w:szCs w:val="24"/>
        </w:rPr>
        <w:t>exe</w:t>
      </w:r>
      <w:r w:rsidR="00767757">
        <w:rPr>
          <w:rFonts w:ascii="Times New Roman" w:hAnsi="Times New Roman" w:cs="Times New Roman"/>
          <w:sz w:val="24"/>
          <w:szCs w:val="24"/>
        </w:rPr>
        <w:t xml:space="preserve">mplified by the fact that there has never been a recession in corporate </w:t>
      </w:r>
      <w:r w:rsidR="00586379">
        <w:rPr>
          <w:rFonts w:ascii="Times New Roman" w:hAnsi="Times New Roman" w:cs="Times New Roman"/>
          <w:sz w:val="24"/>
          <w:szCs w:val="24"/>
        </w:rPr>
        <w:t xml:space="preserve">health care business (strategic </w:t>
      </w:r>
      <w:r w:rsidR="00767757">
        <w:rPr>
          <w:rFonts w:ascii="Times New Roman" w:hAnsi="Times New Roman" w:cs="Times New Roman"/>
          <w:sz w:val="24"/>
          <w:szCs w:val="24"/>
        </w:rPr>
        <w:t>divestiture/merger/acquisition are primarily for performance</w:t>
      </w:r>
      <w:r w:rsidR="0006091D">
        <w:rPr>
          <w:rFonts w:ascii="Times New Roman" w:hAnsi="Times New Roman" w:cs="Times New Roman"/>
          <w:sz w:val="24"/>
          <w:szCs w:val="24"/>
        </w:rPr>
        <w:t xml:space="preserve"> enhancement</w:t>
      </w:r>
      <w:r w:rsidR="0063031F">
        <w:rPr>
          <w:rFonts w:ascii="Times New Roman" w:hAnsi="Times New Roman" w:cs="Times New Roman"/>
          <w:sz w:val="24"/>
          <w:szCs w:val="24"/>
        </w:rPr>
        <w:t>)</w:t>
      </w:r>
      <w:r w:rsidR="00491703">
        <w:rPr>
          <w:rFonts w:ascii="Times New Roman" w:hAnsi="Times New Roman" w:cs="Times New Roman"/>
          <w:sz w:val="24"/>
          <w:szCs w:val="24"/>
        </w:rPr>
        <w:t>. The least capital intensive industry</w:t>
      </w:r>
      <w:r w:rsidR="00061997">
        <w:rPr>
          <w:rFonts w:ascii="Times New Roman" w:hAnsi="Times New Roman" w:cs="Times New Roman"/>
          <w:sz w:val="24"/>
          <w:szCs w:val="24"/>
        </w:rPr>
        <w:t xml:space="preserve"> in terms of sunken cost</w:t>
      </w:r>
      <w:r w:rsidR="00BC11EA">
        <w:rPr>
          <w:rFonts w:ascii="Times New Roman" w:hAnsi="Times New Roman" w:cs="Times New Roman"/>
          <w:sz w:val="24"/>
          <w:szCs w:val="24"/>
        </w:rPr>
        <w:t xml:space="preserve"> recovery</w:t>
      </w:r>
      <w:r w:rsidR="00491703">
        <w:rPr>
          <w:rFonts w:ascii="Times New Roman" w:hAnsi="Times New Roman" w:cs="Times New Roman"/>
          <w:sz w:val="24"/>
          <w:szCs w:val="24"/>
        </w:rPr>
        <w:t xml:space="preserve"> is health care service where individual professional targets are mostly overshot as health care service selling </w:t>
      </w:r>
      <w:r w:rsidR="00BC11EA">
        <w:rPr>
          <w:rFonts w:ascii="Times New Roman" w:hAnsi="Times New Roman" w:cs="Times New Roman"/>
          <w:sz w:val="24"/>
          <w:szCs w:val="24"/>
        </w:rPr>
        <w:t xml:space="preserve">is </w:t>
      </w:r>
      <w:r w:rsidR="00491703">
        <w:rPr>
          <w:rFonts w:ascii="Times New Roman" w:hAnsi="Times New Roman" w:cs="Times New Roman"/>
          <w:sz w:val="24"/>
          <w:szCs w:val="24"/>
        </w:rPr>
        <w:t>haggle free</w:t>
      </w:r>
      <w:r w:rsidR="00191977">
        <w:rPr>
          <w:rFonts w:ascii="Times New Roman" w:hAnsi="Times New Roman" w:cs="Times New Roman"/>
          <w:sz w:val="24"/>
          <w:szCs w:val="24"/>
        </w:rPr>
        <w:t xml:space="preserve"> and the tactics of selling relay on increasing the level of ignorance of the patients/customer and or consumer which in a way </w:t>
      </w:r>
      <w:r w:rsidR="008B39CB">
        <w:rPr>
          <w:rFonts w:ascii="Times New Roman" w:hAnsi="Times New Roman" w:cs="Times New Roman"/>
          <w:sz w:val="24"/>
          <w:szCs w:val="24"/>
        </w:rPr>
        <w:t xml:space="preserve">is </w:t>
      </w:r>
      <w:r w:rsidR="00191977">
        <w:rPr>
          <w:rFonts w:ascii="Times New Roman" w:hAnsi="Times New Roman" w:cs="Times New Roman"/>
          <w:sz w:val="24"/>
          <w:szCs w:val="24"/>
        </w:rPr>
        <w:t xml:space="preserve">supported by </w:t>
      </w:r>
      <w:r w:rsidR="0063031F">
        <w:rPr>
          <w:rFonts w:ascii="Times New Roman" w:hAnsi="Times New Roman" w:cs="Times New Roman"/>
          <w:sz w:val="24"/>
          <w:szCs w:val="24"/>
        </w:rPr>
        <w:t xml:space="preserve">invisible </w:t>
      </w:r>
      <w:r w:rsidR="00191977">
        <w:rPr>
          <w:rFonts w:ascii="Times New Roman" w:hAnsi="Times New Roman" w:cs="Times New Roman"/>
          <w:sz w:val="24"/>
          <w:szCs w:val="24"/>
        </w:rPr>
        <w:t xml:space="preserve">concocted </w:t>
      </w:r>
      <w:r w:rsidR="0063031F">
        <w:rPr>
          <w:rFonts w:ascii="Times New Roman" w:hAnsi="Times New Roman" w:cs="Times New Roman"/>
          <w:sz w:val="24"/>
          <w:szCs w:val="24"/>
        </w:rPr>
        <w:t xml:space="preserve">medical </w:t>
      </w:r>
      <w:r w:rsidR="00191977">
        <w:rPr>
          <w:rFonts w:ascii="Times New Roman" w:hAnsi="Times New Roman" w:cs="Times New Roman"/>
          <w:sz w:val="24"/>
          <w:szCs w:val="24"/>
        </w:rPr>
        <w:t>research inferences</w:t>
      </w:r>
      <w:r w:rsidR="0006091D">
        <w:rPr>
          <w:rFonts w:ascii="Times New Roman" w:hAnsi="Times New Roman" w:cs="Times New Roman"/>
          <w:sz w:val="24"/>
          <w:szCs w:val="24"/>
        </w:rPr>
        <w:t xml:space="preserve"> propagated by p</w:t>
      </w:r>
      <w:r w:rsidR="0063031F">
        <w:rPr>
          <w:rFonts w:ascii="Times New Roman" w:hAnsi="Times New Roman" w:cs="Times New Roman"/>
          <w:sz w:val="24"/>
          <w:szCs w:val="24"/>
        </w:rPr>
        <w:t>harmaceutical industry mostly.</w:t>
      </w:r>
      <w:r w:rsidR="007F7563">
        <w:rPr>
          <w:rFonts w:ascii="Times New Roman" w:hAnsi="Times New Roman" w:cs="Times New Roman"/>
          <w:sz w:val="24"/>
          <w:szCs w:val="24"/>
        </w:rPr>
        <w:t xml:space="preserve"> None of the nodal agencies till date could bring in any semblance of standardization in the corporate/ private health care system offering</w:t>
      </w:r>
      <w:r w:rsidR="00437976">
        <w:rPr>
          <w:rFonts w:ascii="Times New Roman" w:hAnsi="Times New Roman" w:cs="Times New Roman"/>
          <w:sz w:val="24"/>
          <w:szCs w:val="24"/>
        </w:rPr>
        <w:t>s</w:t>
      </w:r>
      <w:r w:rsidR="007F7563">
        <w:rPr>
          <w:rFonts w:ascii="Times New Roman" w:hAnsi="Times New Roman" w:cs="Times New Roman"/>
          <w:sz w:val="24"/>
          <w:szCs w:val="24"/>
        </w:rPr>
        <w:t xml:space="preserve"> to patient</w:t>
      </w:r>
      <w:r w:rsidR="00437976">
        <w:rPr>
          <w:rFonts w:ascii="Times New Roman" w:hAnsi="Times New Roman" w:cs="Times New Roman"/>
          <w:sz w:val="24"/>
          <w:szCs w:val="24"/>
        </w:rPr>
        <w:t>s</w:t>
      </w:r>
      <w:r w:rsidR="00BC11EA">
        <w:rPr>
          <w:rFonts w:ascii="Times New Roman" w:hAnsi="Times New Roman" w:cs="Times New Roman"/>
          <w:sz w:val="24"/>
          <w:szCs w:val="24"/>
        </w:rPr>
        <w:t xml:space="preserve"> though there </w:t>
      </w:r>
      <w:r w:rsidR="0006091D">
        <w:rPr>
          <w:rFonts w:ascii="Times New Roman" w:hAnsi="Times New Roman" w:cs="Times New Roman"/>
          <w:sz w:val="24"/>
          <w:szCs w:val="24"/>
        </w:rPr>
        <w:t xml:space="preserve">are </w:t>
      </w:r>
      <w:r w:rsidR="00BC11EA">
        <w:rPr>
          <w:rFonts w:ascii="Times New Roman" w:hAnsi="Times New Roman" w:cs="Times New Roman"/>
          <w:sz w:val="24"/>
          <w:szCs w:val="24"/>
        </w:rPr>
        <w:t>more than few</w:t>
      </w:r>
      <w:r w:rsidR="00437976">
        <w:rPr>
          <w:rFonts w:ascii="Times New Roman" w:hAnsi="Times New Roman" w:cs="Times New Roman"/>
          <w:sz w:val="24"/>
          <w:szCs w:val="24"/>
        </w:rPr>
        <w:t xml:space="preserve"> regulations in this regard</w:t>
      </w:r>
      <w:r w:rsidR="007F7563">
        <w:rPr>
          <w:rFonts w:ascii="Times New Roman" w:hAnsi="Times New Roman" w:cs="Times New Roman"/>
          <w:sz w:val="24"/>
          <w:szCs w:val="24"/>
        </w:rPr>
        <w:t>. Infinitesimal</w:t>
      </w:r>
      <w:r w:rsidR="00735D9F">
        <w:rPr>
          <w:rFonts w:ascii="Times New Roman" w:hAnsi="Times New Roman" w:cs="Times New Roman"/>
          <w:sz w:val="24"/>
          <w:szCs w:val="24"/>
        </w:rPr>
        <w:t xml:space="preserve"> segment of society (of government, corporate staff) benefit from copious health care support while majority are left to lurk in ill health</w:t>
      </w:r>
      <w:r w:rsidR="00437976">
        <w:rPr>
          <w:rFonts w:ascii="Times New Roman" w:hAnsi="Times New Roman" w:cs="Times New Roman"/>
          <w:sz w:val="24"/>
          <w:szCs w:val="24"/>
        </w:rPr>
        <w:t xml:space="preserve"> prevalent in government health institutions</w:t>
      </w:r>
      <w:r w:rsidR="00735D9F">
        <w:rPr>
          <w:rFonts w:ascii="Times New Roman" w:hAnsi="Times New Roman" w:cs="Times New Roman"/>
          <w:sz w:val="24"/>
          <w:szCs w:val="24"/>
        </w:rPr>
        <w:t>.</w:t>
      </w:r>
      <w:r w:rsidR="00437976">
        <w:rPr>
          <w:rFonts w:ascii="Times New Roman" w:hAnsi="Times New Roman" w:cs="Times New Roman"/>
          <w:sz w:val="24"/>
          <w:szCs w:val="24"/>
        </w:rPr>
        <w:t xml:space="preserve"> It’s known to all that</w:t>
      </w:r>
      <w:r w:rsidR="007B210B">
        <w:rPr>
          <w:rFonts w:ascii="Times New Roman" w:hAnsi="Times New Roman" w:cs="Times New Roman"/>
          <w:sz w:val="24"/>
          <w:szCs w:val="24"/>
        </w:rPr>
        <w:t xml:space="preserve"> almost all </w:t>
      </w:r>
      <w:r w:rsidR="00437976">
        <w:rPr>
          <w:rFonts w:ascii="Times New Roman" w:hAnsi="Times New Roman" w:cs="Times New Roman"/>
          <w:sz w:val="24"/>
          <w:szCs w:val="24"/>
        </w:rPr>
        <w:t>of central or state ministers of India sought government institutions when they contacted Covid19.</w:t>
      </w:r>
      <w:r w:rsidR="0033189B">
        <w:rPr>
          <w:rFonts w:ascii="Times New Roman" w:hAnsi="Times New Roman" w:cs="Times New Roman"/>
          <w:sz w:val="24"/>
          <w:szCs w:val="24"/>
        </w:rPr>
        <w:t xml:space="preserve"> </w:t>
      </w:r>
      <w:r w:rsidR="007B210B">
        <w:rPr>
          <w:rFonts w:ascii="Times New Roman" w:hAnsi="Times New Roman" w:cs="Times New Roman"/>
          <w:sz w:val="24"/>
          <w:szCs w:val="24"/>
        </w:rPr>
        <w:t xml:space="preserve">Instances of </w:t>
      </w:r>
      <w:r w:rsidR="0033189B">
        <w:rPr>
          <w:rFonts w:ascii="Times New Roman" w:hAnsi="Times New Roman" w:cs="Times New Roman"/>
          <w:sz w:val="24"/>
          <w:szCs w:val="24"/>
        </w:rPr>
        <w:t>squandermania</w:t>
      </w:r>
      <w:r w:rsidR="007B210B">
        <w:rPr>
          <w:rFonts w:ascii="Times New Roman" w:hAnsi="Times New Roman" w:cs="Times New Roman"/>
          <w:sz w:val="24"/>
          <w:szCs w:val="24"/>
        </w:rPr>
        <w:t xml:space="preserve"> in Covid19 emergency medica</w:t>
      </w:r>
      <w:r w:rsidR="002C2C15">
        <w:rPr>
          <w:rFonts w:ascii="Times New Roman" w:hAnsi="Times New Roman" w:cs="Times New Roman"/>
          <w:sz w:val="24"/>
          <w:szCs w:val="24"/>
        </w:rPr>
        <w:t>l supplies purchases amplify un</w:t>
      </w:r>
      <w:r w:rsidR="007B210B">
        <w:rPr>
          <w:rFonts w:ascii="Times New Roman" w:hAnsi="Times New Roman" w:cs="Times New Roman"/>
          <w:sz w:val="24"/>
          <w:szCs w:val="24"/>
        </w:rPr>
        <w:t xml:space="preserve">ethical behavior. </w:t>
      </w:r>
      <w:r w:rsidR="00735D9F">
        <w:rPr>
          <w:rFonts w:ascii="Times New Roman" w:hAnsi="Times New Roman" w:cs="Times New Roman"/>
          <w:sz w:val="24"/>
          <w:szCs w:val="24"/>
        </w:rPr>
        <w:t xml:space="preserve"> India would have achieved quantum leap in harnessing number</w:t>
      </w:r>
      <w:r w:rsidR="00BC11EA">
        <w:rPr>
          <w:rFonts w:ascii="Times New Roman" w:hAnsi="Times New Roman" w:cs="Times New Roman"/>
          <w:sz w:val="24"/>
          <w:szCs w:val="24"/>
        </w:rPr>
        <w:t xml:space="preserve">s of </w:t>
      </w:r>
      <w:r w:rsidR="00735D9F">
        <w:rPr>
          <w:rFonts w:ascii="Times New Roman" w:hAnsi="Times New Roman" w:cs="Times New Roman"/>
          <w:sz w:val="24"/>
          <w:szCs w:val="24"/>
        </w:rPr>
        <w:t>bank accounts, income</w:t>
      </w:r>
      <w:r w:rsidR="00BC11EA">
        <w:rPr>
          <w:rFonts w:ascii="Times New Roman" w:hAnsi="Times New Roman" w:cs="Times New Roman"/>
          <w:sz w:val="24"/>
          <w:szCs w:val="24"/>
        </w:rPr>
        <w:t xml:space="preserve"> tax PAN cards</w:t>
      </w:r>
      <w:r w:rsidR="00735D9F">
        <w:rPr>
          <w:rFonts w:ascii="Times New Roman" w:hAnsi="Times New Roman" w:cs="Times New Roman"/>
          <w:sz w:val="24"/>
          <w:szCs w:val="24"/>
        </w:rPr>
        <w:t xml:space="preserve">, dazzle of digitalization but is at rock bottom when it comes to digitalized health </w:t>
      </w:r>
      <w:r w:rsidR="006339A0">
        <w:rPr>
          <w:rFonts w:ascii="Times New Roman" w:hAnsi="Times New Roman" w:cs="Times New Roman"/>
          <w:sz w:val="24"/>
          <w:szCs w:val="24"/>
        </w:rPr>
        <w:t>information (A</w:t>
      </w:r>
      <w:r w:rsidR="00735D9F">
        <w:rPr>
          <w:rFonts w:ascii="Times New Roman" w:hAnsi="Times New Roman" w:cs="Times New Roman"/>
          <w:sz w:val="24"/>
          <w:szCs w:val="24"/>
        </w:rPr>
        <w:t>adhar card fails to offer basic health information of the individual needed in health emergency of an individual</w:t>
      </w:r>
      <w:r w:rsidR="006339A0">
        <w:rPr>
          <w:rFonts w:ascii="Times New Roman" w:hAnsi="Times New Roman" w:cs="Times New Roman"/>
          <w:sz w:val="24"/>
          <w:szCs w:val="24"/>
        </w:rPr>
        <w:t>)</w:t>
      </w:r>
      <w:r w:rsidR="00735D9F">
        <w:rPr>
          <w:rFonts w:ascii="Times New Roman" w:hAnsi="Times New Roman" w:cs="Times New Roman"/>
          <w:sz w:val="24"/>
          <w:szCs w:val="24"/>
        </w:rPr>
        <w:t xml:space="preserve">. India may have </w:t>
      </w:r>
      <w:r w:rsidR="006339A0">
        <w:rPr>
          <w:rFonts w:ascii="Times New Roman" w:hAnsi="Times New Roman" w:cs="Times New Roman"/>
          <w:sz w:val="24"/>
          <w:szCs w:val="24"/>
        </w:rPr>
        <w:t xml:space="preserve">superior </w:t>
      </w:r>
      <w:r w:rsidR="00735D9F">
        <w:rPr>
          <w:rFonts w:ascii="Times New Roman" w:hAnsi="Times New Roman" w:cs="Times New Roman"/>
          <w:sz w:val="24"/>
          <w:szCs w:val="24"/>
        </w:rPr>
        <w:t>digital</w:t>
      </w:r>
      <w:r w:rsidR="006339A0">
        <w:rPr>
          <w:rFonts w:ascii="Times New Roman" w:hAnsi="Times New Roman" w:cs="Times New Roman"/>
          <w:sz w:val="24"/>
          <w:szCs w:val="24"/>
        </w:rPr>
        <w:t xml:space="preserve"> knowledge but benefit</w:t>
      </w:r>
      <w:r w:rsidR="0006091D">
        <w:rPr>
          <w:rFonts w:ascii="Times New Roman" w:hAnsi="Times New Roman" w:cs="Times New Roman"/>
          <w:sz w:val="24"/>
          <w:szCs w:val="24"/>
        </w:rPr>
        <w:t xml:space="preserve"> from it</w:t>
      </w:r>
      <w:r w:rsidR="006339A0">
        <w:rPr>
          <w:rFonts w:ascii="Times New Roman" w:hAnsi="Times New Roman" w:cs="Times New Roman"/>
          <w:sz w:val="24"/>
          <w:szCs w:val="24"/>
        </w:rPr>
        <w:t xml:space="preserve"> to health care need</w:t>
      </w:r>
      <w:r w:rsidR="0033189B">
        <w:rPr>
          <w:rFonts w:ascii="Times New Roman" w:hAnsi="Times New Roman" w:cs="Times New Roman"/>
          <w:sz w:val="24"/>
          <w:szCs w:val="24"/>
        </w:rPr>
        <w:t>s</w:t>
      </w:r>
      <w:r w:rsidR="006339A0">
        <w:rPr>
          <w:rFonts w:ascii="Times New Roman" w:hAnsi="Times New Roman" w:cs="Times New Roman"/>
          <w:sz w:val="24"/>
          <w:szCs w:val="24"/>
        </w:rPr>
        <w:t xml:space="preserve"> </w:t>
      </w:r>
      <w:r w:rsidR="008B39CB">
        <w:rPr>
          <w:rFonts w:ascii="Times New Roman" w:hAnsi="Times New Roman" w:cs="Times New Roman"/>
          <w:sz w:val="24"/>
          <w:szCs w:val="24"/>
        </w:rPr>
        <w:t xml:space="preserve">of </w:t>
      </w:r>
      <w:r w:rsidR="006339A0">
        <w:rPr>
          <w:rFonts w:ascii="Times New Roman" w:hAnsi="Times New Roman" w:cs="Times New Roman"/>
          <w:sz w:val="24"/>
          <w:szCs w:val="24"/>
        </w:rPr>
        <w:t>Indian society is stupendously low</w:t>
      </w:r>
      <w:r w:rsidR="000B018B">
        <w:rPr>
          <w:rFonts w:ascii="Times New Roman" w:hAnsi="Times New Roman" w:cs="Times New Roman"/>
          <w:sz w:val="24"/>
          <w:szCs w:val="24"/>
        </w:rPr>
        <w:t>. Un</w:t>
      </w:r>
      <w:r w:rsidR="006339A0">
        <w:rPr>
          <w:rFonts w:ascii="Times New Roman" w:hAnsi="Times New Roman" w:cs="Times New Roman"/>
          <w:sz w:val="24"/>
          <w:szCs w:val="24"/>
        </w:rPr>
        <w:t xml:space="preserve">regulated devious ways of health insurance has only added misery to the hapless patients </w:t>
      </w:r>
      <w:r w:rsidR="00E53E83">
        <w:rPr>
          <w:rFonts w:ascii="Times New Roman" w:hAnsi="Times New Roman" w:cs="Times New Roman"/>
          <w:sz w:val="24"/>
          <w:szCs w:val="24"/>
        </w:rPr>
        <w:t xml:space="preserve">while </w:t>
      </w:r>
      <w:r w:rsidR="000B018B">
        <w:rPr>
          <w:rFonts w:ascii="Times New Roman" w:hAnsi="Times New Roman" w:cs="Times New Roman"/>
          <w:sz w:val="24"/>
          <w:szCs w:val="24"/>
        </w:rPr>
        <w:t>colluding in profiteering with health care profession</w:t>
      </w:r>
      <w:r w:rsidR="0006091D">
        <w:rPr>
          <w:rFonts w:ascii="Times New Roman" w:hAnsi="Times New Roman" w:cs="Times New Roman"/>
          <w:sz w:val="24"/>
          <w:szCs w:val="24"/>
        </w:rPr>
        <w:t>al</w:t>
      </w:r>
      <w:r w:rsidR="000B018B">
        <w:rPr>
          <w:rFonts w:ascii="Times New Roman" w:hAnsi="Times New Roman" w:cs="Times New Roman"/>
          <w:sz w:val="24"/>
          <w:szCs w:val="24"/>
        </w:rPr>
        <w:t xml:space="preserve"> institutions. </w:t>
      </w:r>
      <w:r w:rsidR="008B39CB">
        <w:rPr>
          <w:rFonts w:ascii="Times New Roman" w:hAnsi="Times New Roman" w:cs="Times New Roman"/>
          <w:sz w:val="24"/>
          <w:szCs w:val="24"/>
        </w:rPr>
        <w:t xml:space="preserve">All the above are </w:t>
      </w:r>
      <w:r w:rsidR="000B018B">
        <w:rPr>
          <w:rFonts w:ascii="Times New Roman" w:hAnsi="Times New Roman" w:cs="Times New Roman"/>
          <w:sz w:val="24"/>
          <w:szCs w:val="24"/>
        </w:rPr>
        <w:t>only a glimpse of tip of</w:t>
      </w:r>
      <w:r w:rsidR="00454919">
        <w:rPr>
          <w:rFonts w:ascii="Times New Roman" w:hAnsi="Times New Roman" w:cs="Times New Roman"/>
          <w:sz w:val="24"/>
          <w:szCs w:val="24"/>
        </w:rPr>
        <w:t xml:space="preserve"> the</w:t>
      </w:r>
      <w:r w:rsidR="000B018B">
        <w:rPr>
          <w:rFonts w:ascii="Times New Roman" w:hAnsi="Times New Roman" w:cs="Times New Roman"/>
          <w:sz w:val="24"/>
          <w:szCs w:val="24"/>
        </w:rPr>
        <w:t xml:space="preserve"> iceberg of abnormal apathy and plight of pathetic</w:t>
      </w:r>
      <w:r w:rsidR="0006091D">
        <w:rPr>
          <w:rFonts w:ascii="Times New Roman" w:hAnsi="Times New Roman" w:cs="Times New Roman"/>
          <w:sz w:val="24"/>
          <w:szCs w:val="24"/>
        </w:rPr>
        <w:t xml:space="preserve"> majority</w:t>
      </w:r>
      <w:r w:rsidR="0033189B">
        <w:rPr>
          <w:rFonts w:ascii="Times New Roman" w:hAnsi="Times New Roman" w:cs="Times New Roman"/>
          <w:sz w:val="24"/>
          <w:szCs w:val="24"/>
        </w:rPr>
        <w:t xml:space="preserve"> Indian patients.</w:t>
      </w:r>
      <w:r w:rsidR="00437976">
        <w:rPr>
          <w:rFonts w:ascii="Times New Roman" w:hAnsi="Times New Roman" w:cs="Times New Roman"/>
          <w:sz w:val="24"/>
          <w:szCs w:val="24"/>
        </w:rPr>
        <w:t xml:space="preserve"> </w:t>
      </w:r>
      <w:r w:rsidR="0033189B">
        <w:rPr>
          <w:rFonts w:ascii="Times New Roman" w:hAnsi="Times New Roman" w:cs="Times New Roman"/>
          <w:sz w:val="24"/>
          <w:szCs w:val="24"/>
        </w:rPr>
        <w:t>A</w:t>
      </w:r>
      <w:r w:rsidR="00437976">
        <w:rPr>
          <w:rFonts w:ascii="Times New Roman" w:hAnsi="Times New Roman" w:cs="Times New Roman"/>
          <w:sz w:val="24"/>
          <w:szCs w:val="24"/>
        </w:rPr>
        <w:t>bove and more similar not cited</w:t>
      </w:r>
      <w:r w:rsidR="003D75A1">
        <w:rPr>
          <w:rFonts w:ascii="Times New Roman" w:hAnsi="Times New Roman" w:cs="Times New Roman"/>
          <w:sz w:val="24"/>
          <w:szCs w:val="24"/>
        </w:rPr>
        <w:t xml:space="preserve"> due to limitations of this </w:t>
      </w:r>
      <w:r w:rsidR="00437976">
        <w:rPr>
          <w:rFonts w:ascii="Times New Roman" w:hAnsi="Times New Roman" w:cs="Times New Roman"/>
          <w:sz w:val="24"/>
          <w:szCs w:val="24"/>
        </w:rPr>
        <w:t xml:space="preserve">article will testify </w:t>
      </w:r>
      <w:r w:rsidR="003D75A1">
        <w:rPr>
          <w:rFonts w:ascii="Times New Roman" w:hAnsi="Times New Roman" w:cs="Times New Roman"/>
          <w:sz w:val="24"/>
          <w:szCs w:val="24"/>
        </w:rPr>
        <w:t xml:space="preserve">for </w:t>
      </w:r>
      <w:r w:rsidR="00437976">
        <w:rPr>
          <w:rFonts w:ascii="Times New Roman" w:hAnsi="Times New Roman" w:cs="Times New Roman"/>
          <w:sz w:val="24"/>
          <w:szCs w:val="24"/>
        </w:rPr>
        <w:t xml:space="preserve">lack of ethical behavior among </w:t>
      </w:r>
      <w:r w:rsidR="003D75A1">
        <w:rPr>
          <w:rFonts w:ascii="Times New Roman" w:hAnsi="Times New Roman" w:cs="Times New Roman"/>
          <w:sz w:val="24"/>
          <w:szCs w:val="24"/>
        </w:rPr>
        <w:t xml:space="preserve">all </w:t>
      </w:r>
      <w:r w:rsidR="009460C4">
        <w:rPr>
          <w:rFonts w:ascii="Times New Roman" w:hAnsi="Times New Roman" w:cs="Times New Roman"/>
          <w:sz w:val="24"/>
          <w:szCs w:val="24"/>
        </w:rPr>
        <w:t>stakeholder</w:t>
      </w:r>
      <w:r w:rsidR="003D75A1">
        <w:rPr>
          <w:rFonts w:ascii="Times New Roman" w:hAnsi="Times New Roman" w:cs="Times New Roman"/>
          <w:sz w:val="24"/>
          <w:szCs w:val="24"/>
        </w:rPr>
        <w:t xml:space="preserve">s (other than patients) </w:t>
      </w:r>
      <w:r w:rsidR="00437976">
        <w:rPr>
          <w:rFonts w:ascii="Times New Roman" w:hAnsi="Times New Roman" w:cs="Times New Roman"/>
          <w:sz w:val="24"/>
          <w:szCs w:val="24"/>
        </w:rPr>
        <w:t xml:space="preserve"> </w:t>
      </w:r>
      <w:r w:rsidR="00491703">
        <w:rPr>
          <w:rFonts w:ascii="Times New Roman" w:hAnsi="Times New Roman" w:cs="Times New Roman"/>
          <w:sz w:val="24"/>
          <w:szCs w:val="24"/>
        </w:rPr>
        <w:t xml:space="preserve"> </w:t>
      </w:r>
      <w:r w:rsidR="00767757">
        <w:rPr>
          <w:rFonts w:ascii="Times New Roman" w:hAnsi="Times New Roman" w:cs="Times New Roman"/>
          <w:sz w:val="24"/>
          <w:szCs w:val="24"/>
        </w:rPr>
        <w:t xml:space="preserve">     </w:t>
      </w:r>
      <w:r w:rsidR="000053CC">
        <w:rPr>
          <w:rFonts w:ascii="Times New Roman" w:hAnsi="Times New Roman" w:cs="Times New Roman"/>
          <w:sz w:val="24"/>
          <w:szCs w:val="24"/>
        </w:rPr>
        <w:t xml:space="preserve">        </w:t>
      </w:r>
      <w:r w:rsidR="00C373B4">
        <w:rPr>
          <w:rFonts w:ascii="Times New Roman" w:hAnsi="Times New Roman" w:cs="Times New Roman"/>
          <w:sz w:val="24"/>
          <w:szCs w:val="24"/>
        </w:rPr>
        <w:t xml:space="preserve"> </w:t>
      </w:r>
    </w:p>
    <w:p w:rsidR="00454919" w:rsidRDefault="006446FE">
      <w:pPr>
        <w:rPr>
          <w:rFonts w:ascii="Times New Roman" w:hAnsi="Times New Roman" w:cs="Times New Roman"/>
          <w:b/>
          <w:sz w:val="24"/>
          <w:szCs w:val="24"/>
        </w:rPr>
      </w:pPr>
      <w:r w:rsidRPr="00A56947">
        <w:rPr>
          <w:rFonts w:ascii="Times New Roman" w:hAnsi="Times New Roman" w:cs="Times New Roman"/>
          <w:b/>
          <w:sz w:val="24"/>
          <w:szCs w:val="24"/>
        </w:rPr>
        <w:t>Patient empowerment</w:t>
      </w:r>
      <w:r w:rsidR="00A56947" w:rsidRPr="00A56947">
        <w:rPr>
          <w:rFonts w:ascii="Times New Roman" w:hAnsi="Times New Roman" w:cs="Times New Roman"/>
          <w:b/>
          <w:sz w:val="24"/>
          <w:szCs w:val="24"/>
        </w:rPr>
        <w:t xml:space="preserve"> &amp; </w:t>
      </w:r>
      <w:r w:rsidR="00933BEB">
        <w:rPr>
          <w:rFonts w:ascii="Times New Roman" w:hAnsi="Times New Roman" w:cs="Times New Roman"/>
          <w:b/>
          <w:sz w:val="24"/>
          <w:szCs w:val="24"/>
        </w:rPr>
        <w:t>p</w:t>
      </w:r>
      <w:r w:rsidRPr="00A56947">
        <w:rPr>
          <w:rFonts w:ascii="Times New Roman" w:hAnsi="Times New Roman" w:cs="Times New Roman"/>
          <w:b/>
          <w:sz w:val="24"/>
          <w:szCs w:val="24"/>
        </w:rPr>
        <w:t>atient centered care</w:t>
      </w:r>
      <w:r w:rsidR="00087755">
        <w:rPr>
          <w:rFonts w:ascii="Times New Roman" w:hAnsi="Times New Roman" w:cs="Times New Roman"/>
          <w:b/>
          <w:sz w:val="24"/>
          <w:szCs w:val="24"/>
        </w:rPr>
        <w:t xml:space="preserve">: </w:t>
      </w:r>
      <w:r w:rsidR="00AD654A">
        <w:rPr>
          <w:rFonts w:ascii="Times New Roman" w:hAnsi="Times New Roman" w:cs="Times New Roman"/>
          <w:b/>
          <w:sz w:val="24"/>
          <w:szCs w:val="24"/>
        </w:rPr>
        <w:t xml:space="preserve">one speck of </w:t>
      </w:r>
      <w:r w:rsidR="00A56947" w:rsidRPr="00A56947">
        <w:rPr>
          <w:rFonts w:ascii="Times New Roman" w:hAnsi="Times New Roman" w:cs="Times New Roman"/>
          <w:b/>
          <w:sz w:val="24"/>
          <w:szCs w:val="24"/>
        </w:rPr>
        <w:t xml:space="preserve">GCC </w:t>
      </w:r>
      <w:r w:rsidR="00AD654A">
        <w:rPr>
          <w:rFonts w:ascii="Times New Roman" w:hAnsi="Times New Roman" w:cs="Times New Roman"/>
          <w:b/>
          <w:sz w:val="24"/>
          <w:szCs w:val="24"/>
        </w:rPr>
        <w:t xml:space="preserve">&amp; Indian </w:t>
      </w:r>
      <w:r w:rsidR="00A56947" w:rsidRPr="00A56947">
        <w:rPr>
          <w:rFonts w:ascii="Times New Roman" w:hAnsi="Times New Roman" w:cs="Times New Roman"/>
          <w:b/>
          <w:sz w:val="24"/>
          <w:szCs w:val="24"/>
        </w:rPr>
        <w:t>scenario</w:t>
      </w:r>
    </w:p>
    <w:p w:rsidR="000F72CC" w:rsidRDefault="00454919">
      <w:pPr>
        <w:rPr>
          <w:rFonts w:ascii="Times New Roman" w:hAnsi="Times New Roman" w:cs="Times New Roman"/>
          <w:sz w:val="24"/>
          <w:szCs w:val="24"/>
        </w:rPr>
      </w:pPr>
      <w:r w:rsidRPr="00454919">
        <w:rPr>
          <w:rFonts w:ascii="Times New Roman" w:hAnsi="Times New Roman" w:cs="Times New Roman"/>
          <w:sz w:val="24"/>
          <w:szCs w:val="24"/>
        </w:rPr>
        <w:t>Gulf Cooperation Council (GCC)</w:t>
      </w:r>
      <w:r>
        <w:rPr>
          <w:rFonts w:ascii="Times New Roman" w:hAnsi="Times New Roman" w:cs="Times New Roman"/>
          <w:sz w:val="24"/>
          <w:szCs w:val="24"/>
        </w:rPr>
        <w:t>, c</w:t>
      </w:r>
      <w:r w:rsidR="0074644F">
        <w:rPr>
          <w:rFonts w:ascii="Times New Roman" w:hAnsi="Times New Roman" w:cs="Times New Roman"/>
          <w:sz w:val="24"/>
          <w:szCs w:val="24"/>
        </w:rPr>
        <w:t>luster of six</w:t>
      </w:r>
      <w:r w:rsidR="00E53E83">
        <w:rPr>
          <w:rFonts w:ascii="Times New Roman" w:hAnsi="Times New Roman" w:cs="Times New Roman"/>
          <w:sz w:val="24"/>
          <w:szCs w:val="24"/>
        </w:rPr>
        <w:t xml:space="preserve"> Arab countries sandwiched</w:t>
      </w:r>
      <w:r>
        <w:rPr>
          <w:rFonts w:ascii="Times New Roman" w:hAnsi="Times New Roman" w:cs="Times New Roman"/>
          <w:sz w:val="24"/>
          <w:szCs w:val="24"/>
        </w:rPr>
        <w:t xml:space="preserve"> between </w:t>
      </w:r>
      <w:r w:rsidR="00E53E83">
        <w:rPr>
          <w:rFonts w:ascii="Times New Roman" w:hAnsi="Times New Roman" w:cs="Times New Roman"/>
          <w:sz w:val="24"/>
          <w:szCs w:val="24"/>
        </w:rPr>
        <w:t>Persian G</w:t>
      </w:r>
      <w:r>
        <w:rPr>
          <w:rFonts w:ascii="Times New Roman" w:hAnsi="Times New Roman" w:cs="Times New Roman"/>
          <w:sz w:val="24"/>
          <w:szCs w:val="24"/>
        </w:rPr>
        <w:t xml:space="preserve">ulf </w:t>
      </w:r>
      <w:r w:rsidR="00E53E83">
        <w:rPr>
          <w:rFonts w:ascii="Times New Roman" w:hAnsi="Times New Roman" w:cs="Times New Roman"/>
          <w:sz w:val="24"/>
          <w:szCs w:val="24"/>
        </w:rPr>
        <w:t>and Red S</w:t>
      </w:r>
      <w:r>
        <w:rPr>
          <w:rFonts w:ascii="Times New Roman" w:hAnsi="Times New Roman" w:cs="Times New Roman"/>
          <w:sz w:val="24"/>
          <w:szCs w:val="24"/>
        </w:rPr>
        <w:t>ea</w:t>
      </w:r>
      <w:r w:rsidR="00A56947" w:rsidRPr="00454919">
        <w:rPr>
          <w:rFonts w:ascii="Times New Roman" w:hAnsi="Times New Roman" w:cs="Times New Roman"/>
          <w:sz w:val="24"/>
          <w:szCs w:val="24"/>
        </w:rPr>
        <w:t xml:space="preserve"> </w:t>
      </w:r>
      <w:r>
        <w:rPr>
          <w:rFonts w:ascii="Times New Roman" w:hAnsi="Times New Roman" w:cs="Times New Roman"/>
          <w:sz w:val="24"/>
          <w:szCs w:val="24"/>
        </w:rPr>
        <w:t xml:space="preserve">with </w:t>
      </w:r>
      <w:r w:rsidR="00512156">
        <w:rPr>
          <w:rFonts w:ascii="Times New Roman" w:hAnsi="Times New Roman" w:cs="Times New Roman"/>
          <w:sz w:val="24"/>
          <w:szCs w:val="24"/>
        </w:rPr>
        <w:t xml:space="preserve">less than </w:t>
      </w:r>
      <w:r>
        <w:rPr>
          <w:rFonts w:ascii="Times New Roman" w:hAnsi="Times New Roman" w:cs="Times New Roman"/>
          <w:sz w:val="24"/>
          <w:szCs w:val="24"/>
        </w:rPr>
        <w:t xml:space="preserve">one </w:t>
      </w:r>
      <w:r w:rsidR="008E2BDA">
        <w:rPr>
          <w:rFonts w:ascii="Times New Roman" w:hAnsi="Times New Roman" w:cs="Times New Roman"/>
          <w:sz w:val="24"/>
          <w:szCs w:val="24"/>
        </w:rPr>
        <w:t>fifth</w:t>
      </w:r>
      <w:r>
        <w:rPr>
          <w:rFonts w:ascii="Times New Roman" w:hAnsi="Times New Roman" w:cs="Times New Roman"/>
          <w:sz w:val="24"/>
          <w:szCs w:val="24"/>
        </w:rPr>
        <w:t xml:space="preserve"> population of India</w:t>
      </w:r>
      <w:sdt>
        <w:sdtPr>
          <w:rPr>
            <w:rFonts w:ascii="Times New Roman" w:hAnsi="Times New Roman" w:cs="Times New Roman"/>
            <w:sz w:val="24"/>
            <w:szCs w:val="24"/>
          </w:rPr>
          <w:id w:val="1451527"/>
          <w:citation/>
        </w:sdtPr>
        <w:sdtContent>
          <w:r w:rsidR="00F57207">
            <w:rPr>
              <w:rFonts w:ascii="Times New Roman" w:hAnsi="Times New Roman" w:cs="Times New Roman"/>
              <w:sz w:val="24"/>
              <w:szCs w:val="24"/>
            </w:rPr>
            <w:fldChar w:fldCharType="begin"/>
          </w:r>
          <w:r w:rsidR="0017605A">
            <w:rPr>
              <w:rFonts w:ascii="Times New Roman" w:hAnsi="Times New Roman" w:cs="Times New Roman"/>
              <w:sz w:val="24"/>
              <w:szCs w:val="24"/>
            </w:rPr>
            <w:instrText xml:space="preserve"> CITATION wor19 \l 1033  </w:instrText>
          </w:r>
          <w:r w:rsidR="00F57207">
            <w:rPr>
              <w:rFonts w:ascii="Times New Roman" w:hAnsi="Times New Roman" w:cs="Times New Roman"/>
              <w:sz w:val="24"/>
              <w:szCs w:val="24"/>
            </w:rPr>
            <w:fldChar w:fldCharType="separate"/>
          </w:r>
          <w:r w:rsidR="002B3DFB">
            <w:rPr>
              <w:rFonts w:ascii="Times New Roman" w:hAnsi="Times New Roman" w:cs="Times New Roman"/>
              <w:noProof/>
              <w:sz w:val="24"/>
              <w:szCs w:val="24"/>
            </w:rPr>
            <w:t xml:space="preserve"> </w:t>
          </w:r>
          <w:r w:rsidR="002B3DFB" w:rsidRPr="002B3DFB">
            <w:rPr>
              <w:rFonts w:ascii="Times New Roman" w:hAnsi="Times New Roman" w:cs="Times New Roman"/>
              <w:noProof/>
              <w:sz w:val="24"/>
              <w:szCs w:val="24"/>
            </w:rPr>
            <w:t>(World population review GCC countries, 2019)</w:t>
          </w:r>
          <w:r w:rsidR="00F57207">
            <w:rPr>
              <w:rFonts w:ascii="Times New Roman" w:hAnsi="Times New Roman" w:cs="Times New Roman"/>
              <w:sz w:val="24"/>
              <w:szCs w:val="24"/>
            </w:rPr>
            <w:fldChar w:fldCharType="end"/>
          </w:r>
        </w:sdtContent>
      </w:sdt>
      <w:r w:rsidR="00512156">
        <w:rPr>
          <w:rFonts w:ascii="Times New Roman" w:hAnsi="Times New Roman" w:cs="Times New Roman"/>
          <w:sz w:val="24"/>
          <w:szCs w:val="24"/>
        </w:rPr>
        <w:t xml:space="preserve">. GCC is nowhere near India in terms of technology, human power and in digitalization (other factors/aspects of development not considered). Majority of the health care professionals </w:t>
      </w:r>
      <w:r w:rsidR="0006091D">
        <w:rPr>
          <w:rFonts w:ascii="Times New Roman" w:hAnsi="Times New Roman" w:cs="Times New Roman"/>
          <w:sz w:val="24"/>
          <w:szCs w:val="24"/>
        </w:rPr>
        <w:t xml:space="preserve">in GCC </w:t>
      </w:r>
      <w:r w:rsidR="00512156">
        <w:rPr>
          <w:rFonts w:ascii="Times New Roman" w:hAnsi="Times New Roman" w:cs="Times New Roman"/>
          <w:sz w:val="24"/>
          <w:szCs w:val="24"/>
        </w:rPr>
        <w:t xml:space="preserve">are either from India, Egypt from oriental </w:t>
      </w:r>
      <w:r w:rsidR="00E85E79">
        <w:rPr>
          <w:rFonts w:ascii="Times New Roman" w:hAnsi="Times New Roman" w:cs="Times New Roman"/>
          <w:sz w:val="24"/>
          <w:szCs w:val="24"/>
        </w:rPr>
        <w:t>A</w:t>
      </w:r>
      <w:r w:rsidR="00512156">
        <w:rPr>
          <w:rFonts w:ascii="Times New Roman" w:hAnsi="Times New Roman" w:cs="Times New Roman"/>
          <w:sz w:val="24"/>
          <w:szCs w:val="24"/>
        </w:rPr>
        <w:t>sian and or EU/ American origin</w:t>
      </w:r>
      <w:sdt>
        <w:sdtPr>
          <w:rPr>
            <w:rFonts w:ascii="Times New Roman" w:hAnsi="Times New Roman" w:cs="Times New Roman"/>
            <w:sz w:val="24"/>
            <w:szCs w:val="24"/>
          </w:rPr>
          <w:id w:val="1451528"/>
          <w:citation/>
        </w:sdtPr>
        <w:sdtContent>
          <w:r w:rsidR="00F57207">
            <w:rPr>
              <w:rFonts w:ascii="Times New Roman" w:hAnsi="Times New Roman" w:cs="Times New Roman"/>
              <w:sz w:val="24"/>
              <w:szCs w:val="24"/>
            </w:rPr>
            <w:fldChar w:fldCharType="begin"/>
          </w:r>
          <w:r w:rsidR="008E2BDA">
            <w:rPr>
              <w:rFonts w:ascii="Times New Roman" w:hAnsi="Times New Roman" w:cs="Times New Roman"/>
              <w:sz w:val="24"/>
              <w:szCs w:val="24"/>
            </w:rPr>
            <w:instrText xml:space="preserve"> CITATION Nad15 \l 1033 </w:instrText>
          </w:r>
          <w:r w:rsidR="00F57207">
            <w:rPr>
              <w:rFonts w:ascii="Times New Roman" w:hAnsi="Times New Roman" w:cs="Times New Roman"/>
              <w:sz w:val="24"/>
              <w:szCs w:val="24"/>
            </w:rPr>
            <w:fldChar w:fldCharType="separate"/>
          </w:r>
          <w:r w:rsidR="002B3DFB">
            <w:rPr>
              <w:rFonts w:ascii="Times New Roman" w:hAnsi="Times New Roman" w:cs="Times New Roman"/>
              <w:noProof/>
              <w:sz w:val="24"/>
              <w:szCs w:val="24"/>
            </w:rPr>
            <w:t xml:space="preserve"> </w:t>
          </w:r>
          <w:r w:rsidR="002B3DFB" w:rsidRPr="002B3DFB">
            <w:rPr>
              <w:rFonts w:ascii="Times New Roman" w:hAnsi="Times New Roman" w:cs="Times New Roman"/>
              <w:noProof/>
              <w:sz w:val="24"/>
              <w:szCs w:val="24"/>
            </w:rPr>
            <w:t>(Hassan, 2015)</w:t>
          </w:r>
          <w:r w:rsidR="00F57207">
            <w:rPr>
              <w:rFonts w:ascii="Times New Roman" w:hAnsi="Times New Roman" w:cs="Times New Roman"/>
              <w:sz w:val="24"/>
              <w:szCs w:val="24"/>
            </w:rPr>
            <w:fldChar w:fldCharType="end"/>
          </w:r>
        </w:sdtContent>
      </w:sdt>
      <w:r w:rsidR="00E85E79">
        <w:rPr>
          <w:rFonts w:ascii="Times New Roman" w:hAnsi="Times New Roman" w:cs="Times New Roman"/>
          <w:sz w:val="24"/>
          <w:szCs w:val="24"/>
        </w:rPr>
        <w:t xml:space="preserve">. With no more than twenty </w:t>
      </w:r>
      <w:r w:rsidR="00E53E83">
        <w:rPr>
          <w:rFonts w:ascii="Times New Roman" w:hAnsi="Times New Roman" w:cs="Times New Roman"/>
          <w:sz w:val="24"/>
          <w:szCs w:val="24"/>
        </w:rPr>
        <w:t>p</w:t>
      </w:r>
      <w:r w:rsidR="00E85E79">
        <w:rPr>
          <w:rFonts w:ascii="Times New Roman" w:hAnsi="Times New Roman" w:cs="Times New Roman"/>
          <w:sz w:val="24"/>
          <w:szCs w:val="24"/>
        </w:rPr>
        <w:t>harmaceutical manufacturing units</w:t>
      </w:r>
      <w:r w:rsidR="00E53E83">
        <w:rPr>
          <w:rFonts w:ascii="Times New Roman" w:hAnsi="Times New Roman" w:cs="Times New Roman"/>
          <w:sz w:val="24"/>
          <w:szCs w:val="24"/>
        </w:rPr>
        <w:t>,</w:t>
      </w:r>
      <w:r w:rsidR="00E85E79">
        <w:rPr>
          <w:rFonts w:ascii="Times New Roman" w:hAnsi="Times New Roman" w:cs="Times New Roman"/>
          <w:sz w:val="24"/>
          <w:szCs w:val="24"/>
        </w:rPr>
        <w:t xml:space="preserve"> </w:t>
      </w:r>
      <w:r w:rsidR="0006091D">
        <w:rPr>
          <w:rFonts w:ascii="Times New Roman" w:hAnsi="Times New Roman" w:cs="Times New Roman"/>
          <w:sz w:val="24"/>
          <w:szCs w:val="24"/>
        </w:rPr>
        <w:t xml:space="preserve">GCC </w:t>
      </w:r>
      <w:r w:rsidR="00E85E79">
        <w:rPr>
          <w:rFonts w:ascii="Times New Roman" w:hAnsi="Times New Roman" w:cs="Times New Roman"/>
          <w:sz w:val="24"/>
          <w:szCs w:val="24"/>
        </w:rPr>
        <w:t>imports most of the medications and medical equipments. In spite of slip in petro economy, GCC nations have been offering value added health care service to its citizens and to t</w:t>
      </w:r>
      <w:r w:rsidR="00E1331F">
        <w:rPr>
          <w:rFonts w:ascii="Times New Roman" w:hAnsi="Times New Roman" w:cs="Times New Roman"/>
          <w:sz w:val="24"/>
          <w:szCs w:val="24"/>
        </w:rPr>
        <w:t xml:space="preserve">he expatriate population (more than </w:t>
      </w:r>
      <w:r w:rsidR="00E85E79">
        <w:rPr>
          <w:rFonts w:ascii="Times New Roman" w:hAnsi="Times New Roman" w:cs="Times New Roman"/>
          <w:sz w:val="24"/>
          <w:szCs w:val="24"/>
        </w:rPr>
        <w:t xml:space="preserve">half of the total population). </w:t>
      </w:r>
      <w:r w:rsidR="00DB28A4">
        <w:rPr>
          <w:rFonts w:ascii="Times New Roman" w:hAnsi="Times New Roman" w:cs="Times New Roman"/>
          <w:sz w:val="24"/>
          <w:szCs w:val="24"/>
        </w:rPr>
        <w:t>Happiness is synonymous with health;</w:t>
      </w:r>
      <w:r w:rsidR="008522BC">
        <w:rPr>
          <w:rFonts w:ascii="Times New Roman" w:hAnsi="Times New Roman" w:cs="Times New Roman"/>
          <w:sz w:val="24"/>
          <w:szCs w:val="24"/>
        </w:rPr>
        <w:t xml:space="preserve"> probably UAE in GCC is one of the few </w:t>
      </w:r>
      <w:r w:rsidR="00DB28A4">
        <w:rPr>
          <w:rFonts w:ascii="Times New Roman" w:hAnsi="Times New Roman" w:cs="Times New Roman"/>
          <w:sz w:val="24"/>
          <w:szCs w:val="24"/>
        </w:rPr>
        <w:t>nation</w:t>
      </w:r>
      <w:r w:rsidR="008522BC">
        <w:rPr>
          <w:rFonts w:ascii="Times New Roman" w:hAnsi="Times New Roman" w:cs="Times New Roman"/>
          <w:sz w:val="24"/>
          <w:szCs w:val="24"/>
        </w:rPr>
        <w:t>s</w:t>
      </w:r>
      <w:r w:rsidR="00DB28A4">
        <w:rPr>
          <w:rFonts w:ascii="Times New Roman" w:hAnsi="Times New Roman" w:cs="Times New Roman"/>
          <w:sz w:val="24"/>
          <w:szCs w:val="24"/>
        </w:rPr>
        <w:t xml:space="preserve"> to have an exclusive minister </w:t>
      </w:r>
      <w:r w:rsidR="008522BC">
        <w:rPr>
          <w:rFonts w:ascii="Times New Roman" w:hAnsi="Times New Roman" w:cs="Times New Roman"/>
          <w:sz w:val="24"/>
          <w:szCs w:val="24"/>
        </w:rPr>
        <w:t xml:space="preserve">of state </w:t>
      </w:r>
      <w:r w:rsidR="00DB28A4">
        <w:rPr>
          <w:rFonts w:ascii="Times New Roman" w:hAnsi="Times New Roman" w:cs="Times New Roman"/>
          <w:sz w:val="24"/>
          <w:szCs w:val="24"/>
        </w:rPr>
        <w:t>to work towards happiness of her residents</w:t>
      </w:r>
      <w:sdt>
        <w:sdtPr>
          <w:rPr>
            <w:rFonts w:ascii="Times New Roman" w:hAnsi="Times New Roman" w:cs="Times New Roman"/>
            <w:sz w:val="24"/>
            <w:szCs w:val="24"/>
          </w:rPr>
          <w:id w:val="3163144"/>
          <w:citation/>
        </w:sdtPr>
        <w:sdtContent>
          <w:r w:rsidR="00F57207">
            <w:rPr>
              <w:rFonts w:ascii="Times New Roman" w:hAnsi="Times New Roman" w:cs="Times New Roman"/>
              <w:sz w:val="24"/>
              <w:szCs w:val="24"/>
            </w:rPr>
            <w:fldChar w:fldCharType="begin"/>
          </w:r>
          <w:r w:rsidR="000C547E">
            <w:rPr>
              <w:rFonts w:ascii="Times New Roman" w:hAnsi="Times New Roman" w:cs="Times New Roman"/>
              <w:sz w:val="24"/>
              <w:szCs w:val="24"/>
            </w:rPr>
            <w:instrText xml:space="preserve"> CITATION nat16 \l 1033  </w:instrText>
          </w:r>
          <w:r w:rsidR="00F57207">
            <w:rPr>
              <w:rFonts w:ascii="Times New Roman" w:hAnsi="Times New Roman" w:cs="Times New Roman"/>
              <w:sz w:val="24"/>
              <w:szCs w:val="24"/>
            </w:rPr>
            <w:fldChar w:fldCharType="separate"/>
          </w:r>
          <w:r w:rsidR="002B3DFB">
            <w:rPr>
              <w:rFonts w:ascii="Times New Roman" w:hAnsi="Times New Roman" w:cs="Times New Roman"/>
              <w:noProof/>
              <w:sz w:val="24"/>
              <w:szCs w:val="24"/>
            </w:rPr>
            <w:t xml:space="preserve"> </w:t>
          </w:r>
          <w:r w:rsidR="002B3DFB" w:rsidRPr="002B3DFB">
            <w:rPr>
              <w:rFonts w:ascii="Times New Roman" w:hAnsi="Times New Roman" w:cs="Times New Roman"/>
              <w:noProof/>
              <w:sz w:val="24"/>
              <w:szCs w:val="24"/>
            </w:rPr>
            <w:t>(National programme for happiness and wellbeing UAE, 2016)</w:t>
          </w:r>
          <w:r w:rsidR="00F57207">
            <w:rPr>
              <w:rFonts w:ascii="Times New Roman" w:hAnsi="Times New Roman" w:cs="Times New Roman"/>
              <w:sz w:val="24"/>
              <w:szCs w:val="24"/>
            </w:rPr>
            <w:fldChar w:fldCharType="end"/>
          </w:r>
        </w:sdtContent>
      </w:sdt>
      <w:r w:rsidR="008522BC">
        <w:rPr>
          <w:rFonts w:ascii="Times New Roman" w:hAnsi="Times New Roman" w:cs="Times New Roman"/>
          <w:sz w:val="24"/>
          <w:szCs w:val="24"/>
        </w:rPr>
        <w:t>.</w:t>
      </w:r>
      <w:r w:rsidR="00DB28A4">
        <w:rPr>
          <w:rFonts w:ascii="Times New Roman" w:hAnsi="Times New Roman" w:cs="Times New Roman"/>
          <w:sz w:val="24"/>
          <w:szCs w:val="24"/>
        </w:rPr>
        <w:t xml:space="preserve"> </w:t>
      </w:r>
      <w:r w:rsidR="00E85E79">
        <w:rPr>
          <w:rFonts w:ascii="Times New Roman" w:hAnsi="Times New Roman" w:cs="Times New Roman"/>
          <w:sz w:val="24"/>
          <w:szCs w:val="24"/>
        </w:rPr>
        <w:t xml:space="preserve">What was a </w:t>
      </w:r>
      <w:r w:rsidR="00AF011A">
        <w:rPr>
          <w:rFonts w:ascii="Times New Roman" w:hAnsi="Times New Roman" w:cs="Times New Roman"/>
          <w:sz w:val="24"/>
          <w:szCs w:val="24"/>
        </w:rPr>
        <w:t>semblance of health care regulatory activity in early twenties is now state of art regulatory system in all GCC nations so the quality of imported medicines, equipments and personnel are fool proof. Stringent enforcement of quality system by respective Ministry of Health authorities, in spite of burgeoning mini, medium corporate health care institutions in recent past</w:t>
      </w:r>
      <w:r w:rsidR="008B39CB">
        <w:rPr>
          <w:rFonts w:ascii="Times New Roman" w:hAnsi="Times New Roman" w:cs="Times New Roman"/>
          <w:sz w:val="24"/>
          <w:szCs w:val="24"/>
        </w:rPr>
        <w:t xml:space="preserve"> in GCC</w:t>
      </w:r>
      <w:r w:rsidR="00E53E83">
        <w:rPr>
          <w:rFonts w:ascii="Times New Roman" w:hAnsi="Times New Roman" w:cs="Times New Roman"/>
          <w:sz w:val="24"/>
          <w:szCs w:val="24"/>
        </w:rPr>
        <w:t>,</w:t>
      </w:r>
      <w:r w:rsidR="00AF011A">
        <w:rPr>
          <w:rFonts w:ascii="Times New Roman" w:hAnsi="Times New Roman" w:cs="Times New Roman"/>
          <w:sz w:val="24"/>
          <w:szCs w:val="24"/>
        </w:rPr>
        <w:t xml:space="preserve"> has only enhanced </w:t>
      </w:r>
      <w:r w:rsidR="008B39CB">
        <w:rPr>
          <w:rFonts w:ascii="Times New Roman" w:hAnsi="Times New Roman" w:cs="Times New Roman"/>
          <w:sz w:val="24"/>
          <w:szCs w:val="24"/>
        </w:rPr>
        <w:t xml:space="preserve">quality of health care service </w:t>
      </w:r>
      <w:r w:rsidR="00AF011A">
        <w:rPr>
          <w:rFonts w:ascii="Times New Roman" w:hAnsi="Times New Roman" w:cs="Times New Roman"/>
          <w:sz w:val="24"/>
          <w:szCs w:val="24"/>
        </w:rPr>
        <w:t>unlike in India.</w:t>
      </w:r>
      <w:r w:rsidR="00113824">
        <w:rPr>
          <w:rFonts w:ascii="Times New Roman" w:hAnsi="Times New Roman" w:cs="Times New Roman"/>
          <w:sz w:val="24"/>
          <w:szCs w:val="24"/>
        </w:rPr>
        <w:t xml:space="preserve"> One unique observation about GCC health care </w:t>
      </w:r>
      <w:r w:rsidR="00E53E83">
        <w:rPr>
          <w:rFonts w:ascii="Times New Roman" w:hAnsi="Times New Roman" w:cs="Times New Roman"/>
          <w:sz w:val="24"/>
          <w:szCs w:val="24"/>
        </w:rPr>
        <w:t>system is;</w:t>
      </w:r>
      <w:r w:rsidR="002A70CD">
        <w:rPr>
          <w:rFonts w:ascii="Times New Roman" w:hAnsi="Times New Roman" w:cs="Times New Roman"/>
          <w:sz w:val="24"/>
          <w:szCs w:val="24"/>
        </w:rPr>
        <w:t xml:space="preserve"> adherence to </w:t>
      </w:r>
      <w:r w:rsidR="00F06807">
        <w:rPr>
          <w:rFonts w:ascii="Times New Roman" w:hAnsi="Times New Roman" w:cs="Times New Roman"/>
          <w:sz w:val="24"/>
          <w:szCs w:val="24"/>
        </w:rPr>
        <w:t xml:space="preserve">legal </w:t>
      </w:r>
      <w:r w:rsidR="002A70CD">
        <w:rPr>
          <w:rFonts w:ascii="Times New Roman" w:hAnsi="Times New Roman" w:cs="Times New Roman"/>
          <w:sz w:val="24"/>
          <w:szCs w:val="24"/>
        </w:rPr>
        <w:t>compliance</w:t>
      </w:r>
      <w:r w:rsidR="00F06807">
        <w:rPr>
          <w:rFonts w:ascii="Times New Roman" w:hAnsi="Times New Roman" w:cs="Times New Roman"/>
          <w:sz w:val="24"/>
          <w:szCs w:val="24"/>
        </w:rPr>
        <w:t xml:space="preserve"> </w:t>
      </w:r>
      <w:r w:rsidR="002A70CD">
        <w:rPr>
          <w:rFonts w:ascii="Times New Roman" w:hAnsi="Times New Roman" w:cs="Times New Roman"/>
          <w:sz w:val="24"/>
          <w:szCs w:val="24"/>
        </w:rPr>
        <w:t xml:space="preserve">in </w:t>
      </w:r>
      <w:r w:rsidR="00113824">
        <w:rPr>
          <w:rFonts w:ascii="Times New Roman" w:hAnsi="Times New Roman" w:cs="Times New Roman"/>
          <w:sz w:val="24"/>
          <w:szCs w:val="24"/>
        </w:rPr>
        <w:t>health care system is un</w:t>
      </w:r>
      <w:r w:rsidR="00E53E83">
        <w:rPr>
          <w:rFonts w:ascii="Times New Roman" w:hAnsi="Times New Roman" w:cs="Times New Roman"/>
          <w:sz w:val="24"/>
          <w:szCs w:val="24"/>
        </w:rPr>
        <w:t>compromised</w:t>
      </w:r>
      <w:sdt>
        <w:sdtPr>
          <w:rPr>
            <w:rFonts w:ascii="Times New Roman" w:hAnsi="Times New Roman" w:cs="Times New Roman"/>
            <w:sz w:val="24"/>
            <w:szCs w:val="24"/>
          </w:rPr>
          <w:id w:val="1451529"/>
          <w:citation/>
        </w:sdtPr>
        <w:sdtContent>
          <w:r w:rsidR="00F57207">
            <w:rPr>
              <w:rFonts w:ascii="Times New Roman" w:hAnsi="Times New Roman" w:cs="Times New Roman"/>
              <w:sz w:val="24"/>
              <w:szCs w:val="24"/>
            </w:rPr>
            <w:fldChar w:fldCharType="begin"/>
          </w:r>
          <w:r w:rsidR="000C547E">
            <w:rPr>
              <w:rFonts w:ascii="Times New Roman" w:hAnsi="Times New Roman" w:cs="Times New Roman"/>
              <w:sz w:val="24"/>
              <w:szCs w:val="24"/>
            </w:rPr>
            <w:instrText xml:space="preserve"> CITATION sau19 \l 1033  </w:instrText>
          </w:r>
          <w:r w:rsidR="00F57207">
            <w:rPr>
              <w:rFonts w:ascii="Times New Roman" w:hAnsi="Times New Roman" w:cs="Times New Roman"/>
              <w:sz w:val="24"/>
              <w:szCs w:val="24"/>
            </w:rPr>
            <w:fldChar w:fldCharType="separate"/>
          </w:r>
          <w:r w:rsidR="002B3DFB">
            <w:rPr>
              <w:rFonts w:ascii="Times New Roman" w:hAnsi="Times New Roman" w:cs="Times New Roman"/>
              <w:noProof/>
              <w:sz w:val="24"/>
              <w:szCs w:val="24"/>
            </w:rPr>
            <w:t xml:space="preserve"> </w:t>
          </w:r>
          <w:r w:rsidR="002B3DFB" w:rsidRPr="002B3DFB">
            <w:rPr>
              <w:rFonts w:ascii="Times New Roman" w:hAnsi="Times New Roman" w:cs="Times New Roman"/>
              <w:noProof/>
              <w:sz w:val="24"/>
              <w:szCs w:val="24"/>
            </w:rPr>
            <w:t>(Saudi food and drug administration, 2019)</w:t>
          </w:r>
          <w:r w:rsidR="00F57207">
            <w:rPr>
              <w:rFonts w:ascii="Times New Roman" w:hAnsi="Times New Roman" w:cs="Times New Roman"/>
              <w:sz w:val="24"/>
              <w:szCs w:val="24"/>
            </w:rPr>
            <w:fldChar w:fldCharType="end"/>
          </w:r>
        </w:sdtContent>
      </w:sdt>
      <w:r w:rsidR="00E53E83">
        <w:rPr>
          <w:rFonts w:ascii="Times New Roman" w:hAnsi="Times New Roman" w:cs="Times New Roman"/>
          <w:sz w:val="24"/>
          <w:szCs w:val="24"/>
        </w:rPr>
        <w:t>. To cite an example of health care development,</w:t>
      </w:r>
      <w:r w:rsidR="00113824">
        <w:rPr>
          <w:rFonts w:ascii="Times New Roman" w:hAnsi="Times New Roman" w:cs="Times New Roman"/>
          <w:sz w:val="24"/>
          <w:szCs w:val="24"/>
        </w:rPr>
        <w:t xml:space="preserve"> </w:t>
      </w:r>
      <w:r w:rsidR="00113824">
        <w:rPr>
          <w:rFonts w:ascii="Times New Roman" w:hAnsi="Times New Roman" w:cs="Times New Roman"/>
          <w:sz w:val="24"/>
          <w:szCs w:val="24"/>
        </w:rPr>
        <w:lastRenderedPageBreak/>
        <w:t>Kingdom of Bahrain had just two corporate and two government health care institutions in early twenties</w:t>
      </w:r>
      <w:r w:rsidR="002A70CD">
        <w:rPr>
          <w:rFonts w:ascii="Times New Roman" w:hAnsi="Times New Roman" w:cs="Times New Roman"/>
          <w:sz w:val="24"/>
          <w:szCs w:val="24"/>
        </w:rPr>
        <w:t>,</w:t>
      </w:r>
      <w:r w:rsidR="00113824">
        <w:rPr>
          <w:rFonts w:ascii="Times New Roman" w:hAnsi="Times New Roman" w:cs="Times New Roman"/>
          <w:sz w:val="24"/>
          <w:szCs w:val="24"/>
        </w:rPr>
        <w:t xml:space="preserve"> can </w:t>
      </w:r>
      <w:r w:rsidR="00E53E83">
        <w:rPr>
          <w:rFonts w:ascii="Times New Roman" w:hAnsi="Times New Roman" w:cs="Times New Roman"/>
          <w:sz w:val="24"/>
          <w:szCs w:val="24"/>
        </w:rPr>
        <w:t xml:space="preserve">now </w:t>
      </w:r>
      <w:r w:rsidR="002A70CD">
        <w:rPr>
          <w:rFonts w:ascii="Times New Roman" w:hAnsi="Times New Roman" w:cs="Times New Roman"/>
          <w:sz w:val="24"/>
          <w:szCs w:val="24"/>
        </w:rPr>
        <w:t>boa</w:t>
      </w:r>
      <w:r w:rsidR="00113824">
        <w:rPr>
          <w:rFonts w:ascii="Times New Roman" w:hAnsi="Times New Roman" w:cs="Times New Roman"/>
          <w:sz w:val="24"/>
          <w:szCs w:val="24"/>
        </w:rPr>
        <w:t>st of s</w:t>
      </w:r>
      <w:r w:rsidR="00E53E83">
        <w:rPr>
          <w:rFonts w:ascii="Times New Roman" w:hAnsi="Times New Roman" w:cs="Times New Roman"/>
          <w:sz w:val="24"/>
          <w:szCs w:val="24"/>
        </w:rPr>
        <w:t>tate of art cardiac center and three</w:t>
      </w:r>
      <w:r w:rsidR="00113824">
        <w:rPr>
          <w:rFonts w:ascii="Times New Roman" w:hAnsi="Times New Roman" w:cs="Times New Roman"/>
          <w:sz w:val="24"/>
          <w:szCs w:val="24"/>
        </w:rPr>
        <w:t xml:space="preserve"> world class m</w:t>
      </w:r>
      <w:r w:rsidR="002A70CD">
        <w:rPr>
          <w:rFonts w:ascii="Times New Roman" w:hAnsi="Times New Roman" w:cs="Times New Roman"/>
          <w:sz w:val="24"/>
          <w:szCs w:val="24"/>
        </w:rPr>
        <w:t>edical teaching school with most</w:t>
      </w:r>
      <w:r w:rsidR="00113824">
        <w:rPr>
          <w:rFonts w:ascii="Times New Roman" w:hAnsi="Times New Roman" w:cs="Times New Roman"/>
          <w:sz w:val="24"/>
          <w:szCs w:val="24"/>
        </w:rPr>
        <w:t xml:space="preserve"> stringent service quality, health information system (Central Population Registry card, the equivalent of Aadhar</w:t>
      </w:r>
      <w:r w:rsidR="00AD12E5">
        <w:rPr>
          <w:rFonts w:ascii="Times New Roman" w:hAnsi="Times New Roman" w:cs="Times New Roman"/>
          <w:sz w:val="24"/>
          <w:szCs w:val="24"/>
        </w:rPr>
        <w:t>, unlike Aadhar</w:t>
      </w:r>
      <w:r w:rsidR="00113824">
        <w:rPr>
          <w:rFonts w:ascii="Times New Roman" w:hAnsi="Times New Roman" w:cs="Times New Roman"/>
          <w:sz w:val="24"/>
          <w:szCs w:val="24"/>
        </w:rPr>
        <w:t xml:space="preserve"> is linked to </w:t>
      </w:r>
      <w:r w:rsidR="00AD12E5">
        <w:rPr>
          <w:rFonts w:ascii="Times New Roman" w:hAnsi="Times New Roman" w:cs="Times New Roman"/>
          <w:sz w:val="24"/>
          <w:szCs w:val="24"/>
        </w:rPr>
        <w:t>health information of the individual). Most of the GCC airports are a bridge to travelers from east to west and to Afr</w:t>
      </w:r>
      <w:r w:rsidR="00B64C2F">
        <w:rPr>
          <w:rFonts w:ascii="Times New Roman" w:hAnsi="Times New Roman" w:cs="Times New Roman"/>
          <w:sz w:val="24"/>
          <w:szCs w:val="24"/>
        </w:rPr>
        <w:t>ican nations but pandemic like D</w:t>
      </w:r>
      <w:r w:rsidR="00AD12E5">
        <w:rPr>
          <w:rFonts w:ascii="Times New Roman" w:hAnsi="Times New Roman" w:cs="Times New Roman"/>
          <w:sz w:val="24"/>
          <w:szCs w:val="24"/>
        </w:rPr>
        <w:t>engue is least or unheard of due to stringent control and pre emptive measures by</w:t>
      </w:r>
      <w:r w:rsidR="0006091D">
        <w:rPr>
          <w:rFonts w:ascii="Times New Roman" w:hAnsi="Times New Roman" w:cs="Times New Roman"/>
          <w:sz w:val="24"/>
          <w:szCs w:val="24"/>
        </w:rPr>
        <w:t xml:space="preserve"> the authorities. While Indian p</w:t>
      </w:r>
      <w:r w:rsidR="00AD12E5">
        <w:rPr>
          <w:rFonts w:ascii="Times New Roman" w:hAnsi="Times New Roman" w:cs="Times New Roman"/>
          <w:sz w:val="24"/>
          <w:szCs w:val="24"/>
        </w:rPr>
        <w:t>harmaceutical industry has harnessed the top slot as a s</w:t>
      </w:r>
      <w:r w:rsidR="00933BEB">
        <w:rPr>
          <w:rFonts w:ascii="Times New Roman" w:hAnsi="Times New Roman" w:cs="Times New Roman"/>
          <w:sz w:val="24"/>
          <w:szCs w:val="24"/>
        </w:rPr>
        <w:t xml:space="preserve">upplier of generic drugs to the world, it is nowhere </w:t>
      </w:r>
      <w:r w:rsidR="00AD12E5">
        <w:rPr>
          <w:rFonts w:ascii="Times New Roman" w:hAnsi="Times New Roman" w:cs="Times New Roman"/>
          <w:sz w:val="24"/>
          <w:szCs w:val="24"/>
        </w:rPr>
        <w:t>in reaching</w:t>
      </w:r>
      <w:r w:rsidR="000D7F66">
        <w:rPr>
          <w:rFonts w:ascii="Times New Roman" w:hAnsi="Times New Roman" w:cs="Times New Roman"/>
          <w:sz w:val="24"/>
          <w:szCs w:val="24"/>
        </w:rPr>
        <w:t xml:space="preserve"> essential</w:t>
      </w:r>
      <w:r w:rsidR="00933BEB">
        <w:rPr>
          <w:rFonts w:ascii="Times New Roman" w:hAnsi="Times New Roman" w:cs="Times New Roman"/>
          <w:sz w:val="24"/>
          <w:szCs w:val="24"/>
        </w:rPr>
        <w:t xml:space="preserve"> drugs</w:t>
      </w:r>
      <w:r w:rsidR="004E4718">
        <w:rPr>
          <w:rFonts w:ascii="Times New Roman" w:hAnsi="Times New Roman" w:cs="Times New Roman"/>
          <w:sz w:val="24"/>
          <w:szCs w:val="24"/>
        </w:rPr>
        <w:t xml:space="preserve"> </w:t>
      </w:r>
      <w:r w:rsidR="00933BEB">
        <w:rPr>
          <w:rFonts w:ascii="Times New Roman" w:hAnsi="Times New Roman" w:cs="Times New Roman"/>
          <w:sz w:val="24"/>
          <w:szCs w:val="24"/>
        </w:rPr>
        <w:t>to the society at affordable price.</w:t>
      </w:r>
      <w:r w:rsidR="00F06807">
        <w:rPr>
          <w:rFonts w:ascii="Times New Roman" w:hAnsi="Times New Roman" w:cs="Times New Roman"/>
          <w:sz w:val="24"/>
          <w:szCs w:val="24"/>
        </w:rPr>
        <w:t xml:space="preserve"> </w:t>
      </w:r>
      <w:r w:rsidR="00E50322">
        <w:rPr>
          <w:rFonts w:ascii="Times New Roman" w:hAnsi="Times New Roman" w:cs="Times New Roman"/>
          <w:sz w:val="24"/>
          <w:szCs w:val="24"/>
        </w:rPr>
        <w:t xml:space="preserve"> An undocumented fact is</w:t>
      </w:r>
      <w:r w:rsidR="000D7F66">
        <w:rPr>
          <w:rFonts w:ascii="Times New Roman" w:hAnsi="Times New Roman" w:cs="Times New Roman"/>
          <w:sz w:val="24"/>
          <w:szCs w:val="24"/>
        </w:rPr>
        <w:t xml:space="preserve"> that </w:t>
      </w:r>
      <w:r w:rsidR="00AD12E5">
        <w:rPr>
          <w:rFonts w:ascii="Times New Roman" w:hAnsi="Times New Roman" w:cs="Times New Roman"/>
          <w:sz w:val="24"/>
          <w:szCs w:val="24"/>
        </w:rPr>
        <w:t>most of Indian expatriates including menial manual laborers cling to GCC for the sake of quality health</w:t>
      </w:r>
      <w:r w:rsidR="001E2961">
        <w:rPr>
          <w:rFonts w:ascii="Times New Roman" w:hAnsi="Times New Roman" w:cs="Times New Roman"/>
          <w:sz w:val="24"/>
          <w:szCs w:val="24"/>
        </w:rPr>
        <w:t xml:space="preserve"> care service</w:t>
      </w:r>
      <w:r w:rsidR="00E50322">
        <w:rPr>
          <w:rFonts w:ascii="Times New Roman" w:hAnsi="Times New Roman" w:cs="Times New Roman"/>
          <w:sz w:val="24"/>
          <w:szCs w:val="24"/>
        </w:rPr>
        <w:t xml:space="preserve"> apart from avoiding day to day </w:t>
      </w:r>
      <w:r w:rsidR="00AD654A">
        <w:rPr>
          <w:rFonts w:ascii="Times New Roman" w:hAnsi="Times New Roman" w:cs="Times New Roman"/>
          <w:sz w:val="24"/>
          <w:szCs w:val="24"/>
        </w:rPr>
        <w:t>hassles</w:t>
      </w:r>
      <w:r w:rsidR="00E50322">
        <w:rPr>
          <w:rFonts w:ascii="Times New Roman" w:hAnsi="Times New Roman" w:cs="Times New Roman"/>
          <w:sz w:val="24"/>
          <w:szCs w:val="24"/>
        </w:rPr>
        <w:t xml:space="preserve"> </w:t>
      </w:r>
      <w:r w:rsidR="000756BD">
        <w:rPr>
          <w:rFonts w:ascii="Times New Roman" w:hAnsi="Times New Roman" w:cs="Times New Roman"/>
          <w:sz w:val="24"/>
          <w:szCs w:val="24"/>
        </w:rPr>
        <w:t xml:space="preserve">of existence </w:t>
      </w:r>
      <w:r w:rsidR="00E50322">
        <w:rPr>
          <w:rFonts w:ascii="Times New Roman" w:hAnsi="Times New Roman" w:cs="Times New Roman"/>
          <w:sz w:val="24"/>
          <w:szCs w:val="24"/>
        </w:rPr>
        <w:t>in India</w:t>
      </w:r>
      <w:r w:rsidR="00AD12E5">
        <w:rPr>
          <w:rFonts w:ascii="Times New Roman" w:hAnsi="Times New Roman" w:cs="Times New Roman"/>
          <w:sz w:val="24"/>
          <w:szCs w:val="24"/>
        </w:rPr>
        <w:t>.</w:t>
      </w:r>
      <w:r w:rsidR="00113824">
        <w:rPr>
          <w:rFonts w:ascii="Times New Roman" w:hAnsi="Times New Roman" w:cs="Times New Roman"/>
          <w:sz w:val="24"/>
          <w:szCs w:val="24"/>
        </w:rPr>
        <w:t xml:space="preserve"> </w:t>
      </w:r>
      <w:r w:rsidR="001E2961">
        <w:rPr>
          <w:rFonts w:ascii="Times New Roman" w:hAnsi="Times New Roman" w:cs="Times New Roman"/>
          <w:sz w:val="24"/>
          <w:szCs w:val="24"/>
        </w:rPr>
        <w:t>GCC nations still lack advanced medical and technological service but what they have is well regulated</w:t>
      </w:r>
      <w:r w:rsidR="000756BD">
        <w:rPr>
          <w:rFonts w:ascii="Times New Roman" w:hAnsi="Times New Roman" w:cs="Times New Roman"/>
          <w:sz w:val="24"/>
          <w:szCs w:val="24"/>
        </w:rPr>
        <w:t xml:space="preserve"> corruption free</w:t>
      </w:r>
      <w:r w:rsidR="001E2961">
        <w:rPr>
          <w:rFonts w:ascii="Times New Roman" w:hAnsi="Times New Roman" w:cs="Times New Roman"/>
          <w:sz w:val="24"/>
          <w:szCs w:val="24"/>
        </w:rPr>
        <w:t xml:space="preserve"> </w:t>
      </w:r>
      <w:r w:rsidR="000D7F66">
        <w:rPr>
          <w:rFonts w:ascii="Times New Roman" w:hAnsi="Times New Roman" w:cs="Times New Roman"/>
          <w:sz w:val="24"/>
          <w:szCs w:val="24"/>
        </w:rPr>
        <w:t xml:space="preserve">ethical </w:t>
      </w:r>
      <w:r w:rsidR="001E2961">
        <w:rPr>
          <w:rFonts w:ascii="Times New Roman" w:hAnsi="Times New Roman" w:cs="Times New Roman"/>
          <w:sz w:val="24"/>
          <w:szCs w:val="24"/>
        </w:rPr>
        <w:t xml:space="preserve">quality </w:t>
      </w:r>
      <w:r w:rsidR="000756BD">
        <w:rPr>
          <w:rFonts w:ascii="Times New Roman" w:hAnsi="Times New Roman" w:cs="Times New Roman"/>
          <w:sz w:val="24"/>
          <w:szCs w:val="24"/>
        </w:rPr>
        <w:t xml:space="preserve">health care system which is </w:t>
      </w:r>
      <w:r w:rsidR="001E2961">
        <w:rPr>
          <w:rFonts w:ascii="Times New Roman" w:hAnsi="Times New Roman" w:cs="Times New Roman"/>
          <w:sz w:val="24"/>
          <w:szCs w:val="24"/>
        </w:rPr>
        <w:t>spread across all its population uniformly. Needless to cite</w:t>
      </w:r>
      <w:r w:rsidR="002507AE">
        <w:rPr>
          <w:rFonts w:ascii="Times New Roman" w:hAnsi="Times New Roman" w:cs="Times New Roman"/>
          <w:sz w:val="24"/>
          <w:szCs w:val="24"/>
        </w:rPr>
        <w:t>,</w:t>
      </w:r>
      <w:r w:rsidR="0006091D">
        <w:rPr>
          <w:rFonts w:ascii="Times New Roman" w:hAnsi="Times New Roman" w:cs="Times New Roman"/>
          <w:sz w:val="24"/>
          <w:szCs w:val="24"/>
        </w:rPr>
        <w:t xml:space="preserve"> innumerable </w:t>
      </w:r>
      <w:r w:rsidR="001E2961">
        <w:rPr>
          <w:rFonts w:ascii="Times New Roman" w:hAnsi="Times New Roman" w:cs="Times New Roman"/>
          <w:sz w:val="24"/>
          <w:szCs w:val="24"/>
        </w:rPr>
        <w:t>incidences of death for want of basic medical amenities in India</w:t>
      </w:r>
      <w:r w:rsidR="0006091D">
        <w:rPr>
          <w:rFonts w:ascii="Times New Roman" w:hAnsi="Times New Roman" w:cs="Times New Roman"/>
          <w:sz w:val="24"/>
          <w:szCs w:val="24"/>
        </w:rPr>
        <w:t xml:space="preserve"> is a bitter pill to </w:t>
      </w:r>
      <w:r w:rsidR="000D7F66">
        <w:rPr>
          <w:rFonts w:ascii="Times New Roman" w:hAnsi="Times New Roman" w:cs="Times New Roman"/>
          <w:sz w:val="24"/>
          <w:szCs w:val="24"/>
        </w:rPr>
        <w:t xml:space="preserve">ingest. </w:t>
      </w:r>
      <w:r w:rsidR="001E2961">
        <w:rPr>
          <w:rFonts w:ascii="Times New Roman" w:hAnsi="Times New Roman" w:cs="Times New Roman"/>
          <w:sz w:val="24"/>
          <w:szCs w:val="24"/>
        </w:rPr>
        <w:t xml:space="preserve">Over the years India has </w:t>
      </w:r>
      <w:r w:rsidR="00AD654A">
        <w:rPr>
          <w:rFonts w:ascii="Times New Roman" w:hAnsi="Times New Roman" w:cs="Times New Roman"/>
          <w:sz w:val="24"/>
          <w:szCs w:val="24"/>
        </w:rPr>
        <w:t xml:space="preserve">only </w:t>
      </w:r>
      <w:r w:rsidR="001E2961">
        <w:rPr>
          <w:rFonts w:ascii="Times New Roman" w:hAnsi="Times New Roman" w:cs="Times New Roman"/>
          <w:sz w:val="24"/>
          <w:szCs w:val="24"/>
        </w:rPr>
        <w:t xml:space="preserve">created great void in health care services between haves and have not’s. </w:t>
      </w:r>
      <w:r w:rsidR="00B07345">
        <w:rPr>
          <w:rFonts w:ascii="Times New Roman" w:hAnsi="Times New Roman" w:cs="Times New Roman"/>
          <w:sz w:val="24"/>
          <w:szCs w:val="24"/>
        </w:rPr>
        <w:t xml:space="preserve">Below is a </w:t>
      </w:r>
      <w:r w:rsidR="00134BD2">
        <w:rPr>
          <w:rFonts w:ascii="Times New Roman" w:hAnsi="Times New Roman" w:cs="Times New Roman"/>
          <w:sz w:val="24"/>
          <w:szCs w:val="24"/>
        </w:rPr>
        <w:t>dose of reality</w:t>
      </w:r>
      <w:r w:rsidR="00D248CD">
        <w:rPr>
          <w:rFonts w:ascii="Times New Roman" w:hAnsi="Times New Roman" w:cs="Times New Roman"/>
          <w:sz w:val="24"/>
          <w:szCs w:val="24"/>
        </w:rPr>
        <w:t xml:space="preserve"> </w:t>
      </w:r>
      <w:r w:rsidR="003627B7">
        <w:rPr>
          <w:rFonts w:ascii="Times New Roman" w:hAnsi="Times New Roman" w:cs="Times New Roman"/>
          <w:sz w:val="24"/>
          <w:szCs w:val="24"/>
        </w:rPr>
        <w:t xml:space="preserve">with regards to child mortality in </w:t>
      </w:r>
      <w:r w:rsidR="00E35C4B">
        <w:rPr>
          <w:rFonts w:ascii="Times New Roman" w:hAnsi="Times New Roman" w:cs="Times New Roman"/>
          <w:sz w:val="24"/>
          <w:szCs w:val="24"/>
        </w:rPr>
        <w:t>GCC</w:t>
      </w:r>
      <w:r w:rsidR="00134BD2">
        <w:rPr>
          <w:rFonts w:ascii="Times New Roman" w:hAnsi="Times New Roman" w:cs="Times New Roman"/>
          <w:sz w:val="24"/>
          <w:szCs w:val="24"/>
        </w:rPr>
        <w:t xml:space="preserve"> nations </w:t>
      </w:r>
      <w:r w:rsidR="003627B7">
        <w:rPr>
          <w:rFonts w:ascii="Times New Roman" w:hAnsi="Times New Roman" w:cs="Times New Roman"/>
          <w:sz w:val="24"/>
          <w:szCs w:val="24"/>
        </w:rPr>
        <w:t xml:space="preserve">and in India </w:t>
      </w:r>
      <w:r w:rsidR="00134BD2">
        <w:rPr>
          <w:rFonts w:ascii="Times New Roman" w:hAnsi="Times New Roman" w:cs="Times New Roman"/>
          <w:sz w:val="24"/>
          <w:szCs w:val="24"/>
        </w:rPr>
        <w:t>to amplify</w:t>
      </w:r>
      <w:r w:rsidR="00B07345">
        <w:rPr>
          <w:rFonts w:ascii="Times New Roman" w:hAnsi="Times New Roman" w:cs="Times New Roman"/>
          <w:sz w:val="24"/>
          <w:szCs w:val="24"/>
        </w:rPr>
        <w:t xml:space="preserve"> </w:t>
      </w:r>
      <w:r w:rsidR="000D7F66">
        <w:rPr>
          <w:rFonts w:ascii="Times New Roman" w:hAnsi="Times New Roman" w:cs="Times New Roman"/>
          <w:sz w:val="24"/>
          <w:szCs w:val="24"/>
        </w:rPr>
        <w:t>the Indian apathy to compliance and ethics</w:t>
      </w:r>
      <w:r w:rsidR="00007082">
        <w:rPr>
          <w:rFonts w:ascii="Times New Roman" w:hAnsi="Times New Roman" w:cs="Times New Roman"/>
          <w:sz w:val="24"/>
          <w:szCs w:val="24"/>
        </w:rPr>
        <w:t xml:space="preserve"> in health care system.</w:t>
      </w:r>
      <w:r w:rsidR="006B4C07">
        <w:rPr>
          <w:rFonts w:ascii="Times New Roman" w:hAnsi="Times New Roman" w:cs="Times New Roman"/>
          <w:sz w:val="24"/>
          <w:szCs w:val="24"/>
        </w:rPr>
        <w:t xml:space="preserve"> </w:t>
      </w:r>
    </w:p>
    <w:p w:rsidR="003627B7" w:rsidRPr="009C5858" w:rsidRDefault="003627B7">
      <w:pPr>
        <w:rPr>
          <w:rFonts w:ascii="Times New Roman" w:hAnsi="Times New Roman" w:cs="Times New Roman"/>
          <w:color w:val="FF0000"/>
          <w:sz w:val="24"/>
          <w:szCs w:val="24"/>
        </w:rPr>
      </w:pPr>
      <w:r>
        <w:rPr>
          <w:rFonts w:ascii="Times New Roman" w:hAnsi="Times New Roman" w:cs="Times New Roman"/>
          <w:sz w:val="24"/>
          <w:szCs w:val="24"/>
        </w:rPr>
        <w:t xml:space="preserve">                                                         Table 1</w:t>
      </w:r>
    </w:p>
    <w:tbl>
      <w:tblPr>
        <w:tblStyle w:val="TableGrid"/>
        <w:tblW w:w="0" w:type="auto"/>
        <w:tblLook w:val="04A0"/>
      </w:tblPr>
      <w:tblGrid>
        <w:gridCol w:w="2113"/>
        <w:gridCol w:w="621"/>
        <w:gridCol w:w="616"/>
        <w:gridCol w:w="746"/>
        <w:gridCol w:w="586"/>
        <w:gridCol w:w="656"/>
        <w:gridCol w:w="890"/>
        <w:gridCol w:w="925"/>
        <w:gridCol w:w="2090"/>
      </w:tblGrid>
      <w:tr w:rsidR="00E35C4B" w:rsidTr="00110DE7">
        <w:tc>
          <w:tcPr>
            <w:tcW w:w="2113" w:type="dxa"/>
          </w:tcPr>
          <w:p w:rsidR="001072D7" w:rsidRPr="001072D7" w:rsidRDefault="001072D7">
            <w:pPr>
              <w:rPr>
                <w:rFonts w:ascii="Times New Roman" w:hAnsi="Times New Roman" w:cs="Times New Roman"/>
                <w:sz w:val="18"/>
                <w:szCs w:val="18"/>
              </w:rPr>
            </w:pPr>
            <w:r w:rsidRPr="001072D7">
              <w:rPr>
                <w:rFonts w:ascii="Times New Roman" w:hAnsi="Times New Roman" w:cs="Times New Roman"/>
                <w:sz w:val="18"/>
                <w:szCs w:val="18"/>
              </w:rPr>
              <w:t>Nation</w:t>
            </w:r>
          </w:p>
        </w:tc>
        <w:tc>
          <w:tcPr>
            <w:tcW w:w="621" w:type="dxa"/>
          </w:tcPr>
          <w:p w:rsidR="001072D7" w:rsidRPr="001072D7" w:rsidRDefault="001072D7">
            <w:pPr>
              <w:rPr>
                <w:rFonts w:ascii="Times New Roman" w:hAnsi="Times New Roman" w:cs="Times New Roman"/>
                <w:sz w:val="18"/>
                <w:szCs w:val="18"/>
              </w:rPr>
            </w:pPr>
            <w:r w:rsidRPr="001072D7">
              <w:rPr>
                <w:rFonts w:ascii="Times New Roman" w:hAnsi="Times New Roman" w:cs="Times New Roman"/>
                <w:sz w:val="18"/>
                <w:szCs w:val="18"/>
              </w:rPr>
              <w:t>KSA</w:t>
            </w:r>
          </w:p>
        </w:tc>
        <w:tc>
          <w:tcPr>
            <w:tcW w:w="616" w:type="dxa"/>
          </w:tcPr>
          <w:p w:rsidR="001072D7" w:rsidRPr="001072D7" w:rsidRDefault="001072D7">
            <w:pPr>
              <w:rPr>
                <w:rFonts w:ascii="Times New Roman" w:hAnsi="Times New Roman" w:cs="Times New Roman"/>
                <w:sz w:val="18"/>
                <w:szCs w:val="18"/>
              </w:rPr>
            </w:pPr>
            <w:r w:rsidRPr="001072D7">
              <w:rPr>
                <w:rFonts w:ascii="Times New Roman" w:hAnsi="Times New Roman" w:cs="Times New Roman"/>
                <w:sz w:val="18"/>
                <w:szCs w:val="18"/>
              </w:rPr>
              <w:t>Qatar</w:t>
            </w:r>
          </w:p>
        </w:tc>
        <w:tc>
          <w:tcPr>
            <w:tcW w:w="746" w:type="dxa"/>
          </w:tcPr>
          <w:p w:rsidR="001072D7" w:rsidRPr="001072D7" w:rsidRDefault="001072D7">
            <w:pPr>
              <w:rPr>
                <w:rFonts w:ascii="Times New Roman" w:hAnsi="Times New Roman" w:cs="Times New Roman"/>
                <w:sz w:val="18"/>
                <w:szCs w:val="18"/>
              </w:rPr>
            </w:pPr>
            <w:r>
              <w:rPr>
                <w:rFonts w:ascii="Times New Roman" w:hAnsi="Times New Roman" w:cs="Times New Roman"/>
                <w:sz w:val="18"/>
                <w:szCs w:val="18"/>
              </w:rPr>
              <w:t>Kuwait</w:t>
            </w:r>
          </w:p>
        </w:tc>
        <w:tc>
          <w:tcPr>
            <w:tcW w:w="586" w:type="dxa"/>
          </w:tcPr>
          <w:p w:rsidR="001072D7" w:rsidRPr="001072D7" w:rsidRDefault="001072D7">
            <w:pPr>
              <w:rPr>
                <w:rFonts w:ascii="Times New Roman" w:hAnsi="Times New Roman" w:cs="Times New Roman"/>
                <w:sz w:val="18"/>
                <w:szCs w:val="18"/>
              </w:rPr>
            </w:pPr>
            <w:r w:rsidRPr="001072D7">
              <w:rPr>
                <w:rFonts w:ascii="Times New Roman" w:hAnsi="Times New Roman" w:cs="Times New Roman"/>
                <w:sz w:val="18"/>
                <w:szCs w:val="18"/>
              </w:rPr>
              <w:t>UAE</w:t>
            </w:r>
          </w:p>
        </w:tc>
        <w:tc>
          <w:tcPr>
            <w:tcW w:w="656" w:type="dxa"/>
          </w:tcPr>
          <w:p w:rsidR="001072D7" w:rsidRPr="001072D7" w:rsidRDefault="001072D7">
            <w:pPr>
              <w:rPr>
                <w:rFonts w:ascii="Times New Roman" w:hAnsi="Times New Roman" w:cs="Times New Roman"/>
                <w:sz w:val="18"/>
                <w:szCs w:val="18"/>
              </w:rPr>
            </w:pPr>
            <w:r w:rsidRPr="001072D7">
              <w:rPr>
                <w:rFonts w:ascii="Times New Roman" w:hAnsi="Times New Roman" w:cs="Times New Roman"/>
                <w:sz w:val="18"/>
                <w:szCs w:val="18"/>
              </w:rPr>
              <w:t>Oman</w:t>
            </w:r>
          </w:p>
        </w:tc>
        <w:tc>
          <w:tcPr>
            <w:tcW w:w="890" w:type="dxa"/>
          </w:tcPr>
          <w:p w:rsidR="001072D7" w:rsidRPr="001072D7" w:rsidRDefault="001072D7">
            <w:pPr>
              <w:rPr>
                <w:rFonts w:ascii="Times New Roman" w:hAnsi="Times New Roman" w:cs="Times New Roman"/>
                <w:sz w:val="18"/>
                <w:szCs w:val="18"/>
              </w:rPr>
            </w:pPr>
            <w:r w:rsidRPr="001072D7">
              <w:rPr>
                <w:rFonts w:ascii="Times New Roman" w:hAnsi="Times New Roman" w:cs="Times New Roman"/>
                <w:sz w:val="18"/>
                <w:szCs w:val="18"/>
              </w:rPr>
              <w:t>Bahrain</w:t>
            </w:r>
          </w:p>
        </w:tc>
        <w:tc>
          <w:tcPr>
            <w:tcW w:w="925" w:type="dxa"/>
          </w:tcPr>
          <w:p w:rsidR="001072D7" w:rsidRPr="001072D7" w:rsidRDefault="001072D7">
            <w:pPr>
              <w:rPr>
                <w:rFonts w:ascii="Times New Roman" w:hAnsi="Times New Roman" w:cs="Times New Roman"/>
                <w:sz w:val="18"/>
                <w:szCs w:val="18"/>
              </w:rPr>
            </w:pPr>
            <w:r w:rsidRPr="001072D7">
              <w:rPr>
                <w:rFonts w:ascii="Times New Roman" w:hAnsi="Times New Roman" w:cs="Times New Roman"/>
                <w:sz w:val="18"/>
                <w:szCs w:val="18"/>
              </w:rPr>
              <w:t>India</w:t>
            </w:r>
          </w:p>
        </w:tc>
        <w:tc>
          <w:tcPr>
            <w:tcW w:w="2090" w:type="dxa"/>
          </w:tcPr>
          <w:p w:rsidR="001072D7" w:rsidRPr="001072D7" w:rsidRDefault="001072D7">
            <w:pPr>
              <w:rPr>
                <w:rFonts w:ascii="Times New Roman" w:hAnsi="Times New Roman" w:cs="Times New Roman"/>
                <w:sz w:val="18"/>
                <w:szCs w:val="18"/>
              </w:rPr>
            </w:pPr>
            <w:r w:rsidRPr="001072D7">
              <w:rPr>
                <w:rFonts w:ascii="Times New Roman" w:hAnsi="Times New Roman" w:cs="Times New Roman"/>
                <w:sz w:val="18"/>
                <w:szCs w:val="18"/>
              </w:rPr>
              <w:t>Remarks</w:t>
            </w:r>
          </w:p>
        </w:tc>
      </w:tr>
      <w:tr w:rsidR="00E35C4B" w:rsidTr="00110DE7">
        <w:tc>
          <w:tcPr>
            <w:tcW w:w="2113" w:type="dxa"/>
          </w:tcPr>
          <w:p w:rsidR="001072D7" w:rsidRPr="001072D7" w:rsidRDefault="001072D7">
            <w:pPr>
              <w:rPr>
                <w:rFonts w:ascii="Times New Roman" w:hAnsi="Times New Roman" w:cs="Times New Roman"/>
                <w:sz w:val="18"/>
                <w:szCs w:val="18"/>
              </w:rPr>
            </w:pPr>
            <w:r w:rsidRPr="001072D7">
              <w:rPr>
                <w:rFonts w:ascii="Times New Roman" w:hAnsi="Times New Roman" w:cs="Times New Roman"/>
                <w:sz w:val="18"/>
                <w:szCs w:val="18"/>
              </w:rPr>
              <w:t>Population  in million</w:t>
            </w:r>
          </w:p>
        </w:tc>
        <w:tc>
          <w:tcPr>
            <w:tcW w:w="621" w:type="dxa"/>
          </w:tcPr>
          <w:p w:rsidR="001072D7" w:rsidRPr="00E35C4B" w:rsidRDefault="00E35C4B">
            <w:pPr>
              <w:rPr>
                <w:rFonts w:ascii="Times New Roman" w:hAnsi="Times New Roman" w:cs="Times New Roman"/>
                <w:sz w:val="18"/>
                <w:szCs w:val="18"/>
              </w:rPr>
            </w:pPr>
            <w:r w:rsidRPr="00E35C4B">
              <w:rPr>
                <w:rFonts w:ascii="Times New Roman" w:hAnsi="Times New Roman" w:cs="Times New Roman"/>
                <w:sz w:val="18"/>
                <w:szCs w:val="18"/>
              </w:rPr>
              <w:t>34.3</w:t>
            </w:r>
            <w:r w:rsidR="008A3CEF">
              <w:rPr>
                <w:rFonts w:ascii="Times New Roman" w:hAnsi="Times New Roman" w:cs="Times New Roman"/>
                <w:sz w:val="18"/>
                <w:szCs w:val="18"/>
              </w:rPr>
              <w:t>2</w:t>
            </w:r>
          </w:p>
        </w:tc>
        <w:tc>
          <w:tcPr>
            <w:tcW w:w="616" w:type="dxa"/>
          </w:tcPr>
          <w:p w:rsidR="001072D7" w:rsidRPr="00E35C4B" w:rsidRDefault="00904574">
            <w:pPr>
              <w:rPr>
                <w:rFonts w:ascii="Times New Roman" w:hAnsi="Times New Roman" w:cs="Times New Roman"/>
                <w:sz w:val="18"/>
                <w:szCs w:val="18"/>
              </w:rPr>
            </w:pPr>
            <w:r>
              <w:rPr>
                <w:rFonts w:ascii="Times New Roman" w:hAnsi="Times New Roman" w:cs="Times New Roman"/>
                <w:sz w:val="18"/>
                <w:szCs w:val="18"/>
              </w:rPr>
              <w:t>2.64</w:t>
            </w:r>
          </w:p>
        </w:tc>
        <w:tc>
          <w:tcPr>
            <w:tcW w:w="746" w:type="dxa"/>
          </w:tcPr>
          <w:p w:rsidR="001072D7" w:rsidRPr="00E35C4B" w:rsidRDefault="00904574">
            <w:pPr>
              <w:rPr>
                <w:rFonts w:ascii="Times New Roman" w:hAnsi="Times New Roman" w:cs="Times New Roman"/>
                <w:sz w:val="18"/>
                <w:szCs w:val="18"/>
              </w:rPr>
            </w:pPr>
            <w:r>
              <w:rPr>
                <w:rFonts w:ascii="Times New Roman" w:hAnsi="Times New Roman" w:cs="Times New Roman"/>
                <w:sz w:val="18"/>
                <w:szCs w:val="18"/>
              </w:rPr>
              <w:t>4.22</w:t>
            </w:r>
          </w:p>
        </w:tc>
        <w:tc>
          <w:tcPr>
            <w:tcW w:w="586" w:type="dxa"/>
          </w:tcPr>
          <w:p w:rsidR="001072D7" w:rsidRPr="00E35C4B" w:rsidRDefault="00904574">
            <w:pPr>
              <w:rPr>
                <w:rFonts w:ascii="Times New Roman" w:hAnsi="Times New Roman" w:cs="Times New Roman"/>
                <w:sz w:val="18"/>
                <w:szCs w:val="18"/>
              </w:rPr>
            </w:pPr>
            <w:r>
              <w:rPr>
                <w:rFonts w:ascii="Times New Roman" w:hAnsi="Times New Roman" w:cs="Times New Roman"/>
                <w:sz w:val="18"/>
                <w:szCs w:val="18"/>
              </w:rPr>
              <w:t>9.12</w:t>
            </w:r>
          </w:p>
        </w:tc>
        <w:tc>
          <w:tcPr>
            <w:tcW w:w="656" w:type="dxa"/>
          </w:tcPr>
          <w:p w:rsidR="001072D7" w:rsidRPr="00E35C4B" w:rsidRDefault="00904574">
            <w:pPr>
              <w:rPr>
                <w:rFonts w:ascii="Times New Roman" w:hAnsi="Times New Roman" w:cs="Times New Roman"/>
                <w:sz w:val="18"/>
                <w:szCs w:val="18"/>
              </w:rPr>
            </w:pPr>
            <w:r>
              <w:rPr>
                <w:rFonts w:ascii="Times New Roman" w:hAnsi="Times New Roman" w:cs="Times New Roman"/>
                <w:sz w:val="18"/>
                <w:szCs w:val="18"/>
              </w:rPr>
              <w:t>4.56</w:t>
            </w:r>
          </w:p>
        </w:tc>
        <w:tc>
          <w:tcPr>
            <w:tcW w:w="890" w:type="dxa"/>
          </w:tcPr>
          <w:p w:rsidR="001072D7" w:rsidRPr="001072D7" w:rsidRDefault="001072D7">
            <w:pPr>
              <w:rPr>
                <w:rFonts w:ascii="Times New Roman" w:hAnsi="Times New Roman" w:cs="Times New Roman"/>
                <w:sz w:val="18"/>
                <w:szCs w:val="18"/>
              </w:rPr>
            </w:pPr>
            <w:r w:rsidRPr="001072D7">
              <w:rPr>
                <w:rFonts w:ascii="Times New Roman" w:hAnsi="Times New Roman" w:cs="Times New Roman"/>
                <w:sz w:val="18"/>
                <w:szCs w:val="18"/>
              </w:rPr>
              <w:t xml:space="preserve">1.425 </w:t>
            </w:r>
          </w:p>
        </w:tc>
        <w:tc>
          <w:tcPr>
            <w:tcW w:w="925" w:type="dxa"/>
          </w:tcPr>
          <w:p w:rsidR="001072D7" w:rsidRPr="001072D7" w:rsidRDefault="001072D7">
            <w:pPr>
              <w:rPr>
                <w:rFonts w:ascii="Times New Roman" w:hAnsi="Times New Roman" w:cs="Times New Roman"/>
                <w:sz w:val="18"/>
                <w:szCs w:val="18"/>
              </w:rPr>
            </w:pPr>
            <w:r w:rsidRPr="001072D7">
              <w:rPr>
                <w:rFonts w:ascii="Times New Roman" w:hAnsi="Times New Roman" w:cs="Times New Roman"/>
                <w:sz w:val="18"/>
                <w:szCs w:val="18"/>
              </w:rPr>
              <w:t>1324</w:t>
            </w:r>
          </w:p>
        </w:tc>
        <w:tc>
          <w:tcPr>
            <w:tcW w:w="2090" w:type="dxa"/>
          </w:tcPr>
          <w:p w:rsidR="001072D7" w:rsidRPr="001072D7" w:rsidRDefault="001072D7">
            <w:pPr>
              <w:rPr>
                <w:rFonts w:ascii="Times New Roman" w:hAnsi="Times New Roman" w:cs="Times New Roman"/>
                <w:sz w:val="18"/>
                <w:szCs w:val="18"/>
              </w:rPr>
            </w:pPr>
          </w:p>
        </w:tc>
      </w:tr>
      <w:tr w:rsidR="00E35C4B" w:rsidTr="00110DE7">
        <w:tc>
          <w:tcPr>
            <w:tcW w:w="2113" w:type="dxa"/>
          </w:tcPr>
          <w:p w:rsidR="001072D7" w:rsidRPr="001072D7" w:rsidRDefault="001072D7">
            <w:pPr>
              <w:rPr>
                <w:rFonts w:ascii="Times New Roman" w:hAnsi="Times New Roman" w:cs="Times New Roman"/>
                <w:sz w:val="18"/>
                <w:szCs w:val="18"/>
              </w:rPr>
            </w:pPr>
            <w:r w:rsidRPr="001072D7">
              <w:rPr>
                <w:rFonts w:ascii="Times New Roman" w:hAnsi="Times New Roman" w:cs="Times New Roman"/>
                <w:sz w:val="18"/>
                <w:szCs w:val="18"/>
              </w:rPr>
              <w:t>Population growth in %</w:t>
            </w:r>
          </w:p>
        </w:tc>
        <w:tc>
          <w:tcPr>
            <w:tcW w:w="621" w:type="dxa"/>
          </w:tcPr>
          <w:p w:rsidR="001072D7" w:rsidRPr="00E35C4B" w:rsidRDefault="008A3CEF">
            <w:pPr>
              <w:rPr>
                <w:rFonts w:ascii="Times New Roman" w:hAnsi="Times New Roman" w:cs="Times New Roman"/>
                <w:sz w:val="18"/>
                <w:szCs w:val="18"/>
              </w:rPr>
            </w:pPr>
            <w:r>
              <w:rPr>
                <w:rFonts w:ascii="Times New Roman" w:hAnsi="Times New Roman" w:cs="Times New Roman"/>
                <w:sz w:val="18"/>
                <w:szCs w:val="18"/>
              </w:rPr>
              <w:t>1.68</w:t>
            </w:r>
          </w:p>
        </w:tc>
        <w:tc>
          <w:tcPr>
            <w:tcW w:w="616" w:type="dxa"/>
          </w:tcPr>
          <w:p w:rsidR="001072D7" w:rsidRPr="00E35C4B" w:rsidRDefault="0061678D">
            <w:pPr>
              <w:rPr>
                <w:rFonts w:ascii="Times New Roman" w:hAnsi="Times New Roman" w:cs="Times New Roman"/>
                <w:sz w:val="18"/>
                <w:szCs w:val="18"/>
              </w:rPr>
            </w:pPr>
            <w:r>
              <w:rPr>
                <w:rFonts w:ascii="Times New Roman" w:hAnsi="Times New Roman" w:cs="Times New Roman"/>
                <w:sz w:val="18"/>
                <w:szCs w:val="18"/>
              </w:rPr>
              <w:t>1.81</w:t>
            </w:r>
          </w:p>
        </w:tc>
        <w:tc>
          <w:tcPr>
            <w:tcW w:w="746" w:type="dxa"/>
          </w:tcPr>
          <w:p w:rsidR="001072D7" w:rsidRPr="00E35C4B" w:rsidRDefault="00C143DB">
            <w:pPr>
              <w:rPr>
                <w:rFonts w:ascii="Times New Roman" w:hAnsi="Times New Roman" w:cs="Times New Roman"/>
                <w:sz w:val="18"/>
                <w:szCs w:val="18"/>
              </w:rPr>
            </w:pPr>
            <w:r>
              <w:rPr>
                <w:rFonts w:ascii="Times New Roman" w:hAnsi="Times New Roman" w:cs="Times New Roman"/>
                <w:sz w:val="18"/>
                <w:szCs w:val="18"/>
              </w:rPr>
              <w:t>1.69</w:t>
            </w:r>
          </w:p>
        </w:tc>
        <w:tc>
          <w:tcPr>
            <w:tcW w:w="586" w:type="dxa"/>
          </w:tcPr>
          <w:p w:rsidR="001072D7" w:rsidRPr="00E35C4B" w:rsidRDefault="00C143DB">
            <w:pPr>
              <w:rPr>
                <w:rFonts w:ascii="Times New Roman" w:hAnsi="Times New Roman" w:cs="Times New Roman"/>
                <w:sz w:val="18"/>
                <w:szCs w:val="18"/>
              </w:rPr>
            </w:pPr>
            <w:r>
              <w:rPr>
                <w:rFonts w:ascii="Times New Roman" w:hAnsi="Times New Roman" w:cs="Times New Roman"/>
                <w:sz w:val="18"/>
                <w:szCs w:val="18"/>
              </w:rPr>
              <w:t>1.45</w:t>
            </w:r>
          </w:p>
        </w:tc>
        <w:tc>
          <w:tcPr>
            <w:tcW w:w="656" w:type="dxa"/>
          </w:tcPr>
          <w:p w:rsidR="001072D7" w:rsidRPr="00E35C4B" w:rsidRDefault="0061678D">
            <w:pPr>
              <w:rPr>
                <w:rFonts w:ascii="Times New Roman" w:hAnsi="Times New Roman" w:cs="Times New Roman"/>
                <w:sz w:val="18"/>
                <w:szCs w:val="18"/>
              </w:rPr>
            </w:pPr>
            <w:r>
              <w:rPr>
                <w:rFonts w:ascii="Times New Roman" w:hAnsi="Times New Roman" w:cs="Times New Roman"/>
                <w:sz w:val="18"/>
                <w:szCs w:val="18"/>
              </w:rPr>
              <w:t>3.01</w:t>
            </w:r>
          </w:p>
        </w:tc>
        <w:tc>
          <w:tcPr>
            <w:tcW w:w="890" w:type="dxa"/>
          </w:tcPr>
          <w:p w:rsidR="001072D7" w:rsidRPr="001072D7" w:rsidRDefault="001072D7">
            <w:pPr>
              <w:rPr>
                <w:rFonts w:ascii="Times New Roman" w:hAnsi="Times New Roman" w:cs="Times New Roman"/>
                <w:sz w:val="18"/>
                <w:szCs w:val="18"/>
              </w:rPr>
            </w:pPr>
            <w:r w:rsidRPr="001072D7">
              <w:rPr>
                <w:rFonts w:ascii="Times New Roman" w:hAnsi="Times New Roman" w:cs="Times New Roman"/>
                <w:sz w:val="18"/>
                <w:szCs w:val="18"/>
              </w:rPr>
              <w:t>4.6</w:t>
            </w:r>
          </w:p>
        </w:tc>
        <w:tc>
          <w:tcPr>
            <w:tcW w:w="925" w:type="dxa"/>
          </w:tcPr>
          <w:p w:rsidR="001072D7" w:rsidRPr="001072D7" w:rsidRDefault="001072D7">
            <w:pPr>
              <w:rPr>
                <w:rFonts w:ascii="Times New Roman" w:hAnsi="Times New Roman" w:cs="Times New Roman"/>
                <w:sz w:val="18"/>
                <w:szCs w:val="18"/>
              </w:rPr>
            </w:pPr>
            <w:r w:rsidRPr="001072D7">
              <w:rPr>
                <w:rFonts w:ascii="Times New Roman" w:hAnsi="Times New Roman" w:cs="Times New Roman"/>
                <w:sz w:val="18"/>
                <w:szCs w:val="18"/>
              </w:rPr>
              <w:t>1.19</w:t>
            </w:r>
          </w:p>
        </w:tc>
        <w:tc>
          <w:tcPr>
            <w:tcW w:w="2090" w:type="dxa"/>
          </w:tcPr>
          <w:p w:rsidR="001072D7" w:rsidRPr="001072D7" w:rsidRDefault="001072D7">
            <w:pPr>
              <w:rPr>
                <w:rFonts w:ascii="Times New Roman" w:hAnsi="Times New Roman" w:cs="Times New Roman"/>
                <w:sz w:val="18"/>
                <w:szCs w:val="18"/>
              </w:rPr>
            </w:pPr>
          </w:p>
        </w:tc>
      </w:tr>
      <w:tr w:rsidR="00E35C4B" w:rsidTr="00110DE7">
        <w:tc>
          <w:tcPr>
            <w:tcW w:w="2113" w:type="dxa"/>
          </w:tcPr>
          <w:p w:rsidR="001072D7" w:rsidRPr="001072D7" w:rsidRDefault="001072D7" w:rsidP="00EE41CF">
            <w:pPr>
              <w:rPr>
                <w:rFonts w:ascii="Times New Roman" w:hAnsi="Times New Roman" w:cs="Times New Roman"/>
                <w:sz w:val="18"/>
                <w:szCs w:val="18"/>
              </w:rPr>
            </w:pPr>
            <w:r w:rsidRPr="001072D7">
              <w:rPr>
                <w:rFonts w:ascii="Times New Roman" w:hAnsi="Times New Roman" w:cs="Times New Roman"/>
                <w:sz w:val="18"/>
                <w:szCs w:val="18"/>
              </w:rPr>
              <w:t xml:space="preserve">% Paediatric population </w:t>
            </w:r>
          </w:p>
        </w:tc>
        <w:tc>
          <w:tcPr>
            <w:tcW w:w="621" w:type="dxa"/>
          </w:tcPr>
          <w:p w:rsidR="001072D7" w:rsidRPr="00E35C4B" w:rsidRDefault="008148E5">
            <w:pPr>
              <w:rPr>
                <w:rFonts w:ascii="Times New Roman" w:hAnsi="Times New Roman" w:cs="Times New Roman"/>
                <w:sz w:val="18"/>
                <w:szCs w:val="18"/>
              </w:rPr>
            </w:pPr>
            <w:r>
              <w:rPr>
                <w:rFonts w:ascii="Times New Roman" w:hAnsi="Times New Roman" w:cs="Times New Roman"/>
                <w:sz w:val="18"/>
                <w:szCs w:val="18"/>
              </w:rPr>
              <w:t>31.2</w:t>
            </w:r>
          </w:p>
        </w:tc>
        <w:tc>
          <w:tcPr>
            <w:tcW w:w="616" w:type="dxa"/>
          </w:tcPr>
          <w:p w:rsidR="001072D7" w:rsidRPr="00E35C4B" w:rsidRDefault="008148E5">
            <w:pPr>
              <w:rPr>
                <w:rFonts w:ascii="Times New Roman" w:hAnsi="Times New Roman" w:cs="Times New Roman"/>
                <w:sz w:val="18"/>
                <w:szCs w:val="18"/>
              </w:rPr>
            </w:pPr>
            <w:r>
              <w:rPr>
                <w:rFonts w:ascii="Times New Roman" w:hAnsi="Times New Roman" w:cs="Times New Roman"/>
                <w:sz w:val="18"/>
                <w:szCs w:val="18"/>
              </w:rPr>
              <w:t>12.6</w:t>
            </w:r>
          </w:p>
        </w:tc>
        <w:tc>
          <w:tcPr>
            <w:tcW w:w="746" w:type="dxa"/>
          </w:tcPr>
          <w:p w:rsidR="001072D7" w:rsidRPr="00E35C4B" w:rsidRDefault="008148E5">
            <w:pPr>
              <w:rPr>
                <w:rFonts w:ascii="Times New Roman" w:hAnsi="Times New Roman" w:cs="Times New Roman"/>
                <w:sz w:val="18"/>
                <w:szCs w:val="18"/>
              </w:rPr>
            </w:pPr>
            <w:r>
              <w:rPr>
                <w:rFonts w:ascii="Times New Roman" w:hAnsi="Times New Roman" w:cs="Times New Roman"/>
                <w:sz w:val="18"/>
                <w:szCs w:val="18"/>
              </w:rPr>
              <w:t>41</w:t>
            </w:r>
          </w:p>
        </w:tc>
        <w:tc>
          <w:tcPr>
            <w:tcW w:w="586" w:type="dxa"/>
          </w:tcPr>
          <w:p w:rsidR="001072D7" w:rsidRPr="00E35C4B" w:rsidRDefault="008148E5">
            <w:pPr>
              <w:rPr>
                <w:rFonts w:ascii="Times New Roman" w:hAnsi="Times New Roman" w:cs="Times New Roman"/>
                <w:sz w:val="18"/>
                <w:szCs w:val="18"/>
              </w:rPr>
            </w:pPr>
            <w:r>
              <w:rPr>
                <w:rFonts w:ascii="Times New Roman" w:hAnsi="Times New Roman" w:cs="Times New Roman"/>
                <w:sz w:val="18"/>
                <w:szCs w:val="18"/>
              </w:rPr>
              <w:t>19.5</w:t>
            </w:r>
          </w:p>
        </w:tc>
        <w:tc>
          <w:tcPr>
            <w:tcW w:w="656" w:type="dxa"/>
          </w:tcPr>
          <w:p w:rsidR="001072D7" w:rsidRPr="00E35C4B" w:rsidRDefault="008148E5">
            <w:pPr>
              <w:rPr>
                <w:rFonts w:ascii="Times New Roman" w:hAnsi="Times New Roman" w:cs="Times New Roman"/>
                <w:sz w:val="18"/>
                <w:szCs w:val="18"/>
              </w:rPr>
            </w:pPr>
            <w:r>
              <w:rPr>
                <w:rFonts w:ascii="Times New Roman" w:hAnsi="Times New Roman" w:cs="Times New Roman"/>
                <w:sz w:val="18"/>
                <w:szCs w:val="18"/>
              </w:rPr>
              <w:t>42.6</w:t>
            </w:r>
          </w:p>
        </w:tc>
        <w:tc>
          <w:tcPr>
            <w:tcW w:w="890" w:type="dxa"/>
          </w:tcPr>
          <w:p w:rsidR="001072D7" w:rsidRPr="001072D7" w:rsidRDefault="001072D7">
            <w:pPr>
              <w:rPr>
                <w:rFonts w:ascii="Times New Roman" w:hAnsi="Times New Roman" w:cs="Times New Roman"/>
                <w:sz w:val="18"/>
                <w:szCs w:val="18"/>
              </w:rPr>
            </w:pPr>
            <w:r w:rsidRPr="001072D7">
              <w:rPr>
                <w:rFonts w:ascii="Times New Roman" w:hAnsi="Times New Roman" w:cs="Times New Roman"/>
                <w:sz w:val="18"/>
                <w:szCs w:val="18"/>
              </w:rPr>
              <w:t>36.6</w:t>
            </w:r>
          </w:p>
        </w:tc>
        <w:tc>
          <w:tcPr>
            <w:tcW w:w="925" w:type="dxa"/>
          </w:tcPr>
          <w:p w:rsidR="001072D7" w:rsidRPr="001072D7" w:rsidRDefault="001072D7">
            <w:pPr>
              <w:rPr>
                <w:rFonts w:ascii="Times New Roman" w:hAnsi="Times New Roman" w:cs="Times New Roman"/>
                <w:sz w:val="18"/>
                <w:szCs w:val="18"/>
              </w:rPr>
            </w:pPr>
            <w:r w:rsidRPr="001072D7">
              <w:rPr>
                <w:rFonts w:ascii="Times New Roman" w:hAnsi="Times New Roman" w:cs="Times New Roman"/>
                <w:sz w:val="18"/>
                <w:szCs w:val="18"/>
              </w:rPr>
              <w:t>28.6</w:t>
            </w:r>
          </w:p>
        </w:tc>
        <w:tc>
          <w:tcPr>
            <w:tcW w:w="2090" w:type="dxa"/>
          </w:tcPr>
          <w:p w:rsidR="001072D7" w:rsidRPr="001072D7" w:rsidRDefault="001072D7">
            <w:pPr>
              <w:rPr>
                <w:rFonts w:ascii="Times New Roman" w:hAnsi="Times New Roman" w:cs="Times New Roman"/>
                <w:sz w:val="18"/>
                <w:szCs w:val="18"/>
              </w:rPr>
            </w:pPr>
          </w:p>
        </w:tc>
      </w:tr>
      <w:tr w:rsidR="00E35C4B" w:rsidTr="00110DE7">
        <w:tc>
          <w:tcPr>
            <w:tcW w:w="2113" w:type="dxa"/>
          </w:tcPr>
          <w:p w:rsidR="001072D7" w:rsidRPr="001072D7" w:rsidRDefault="001072D7" w:rsidP="00A748BB">
            <w:pPr>
              <w:rPr>
                <w:rFonts w:ascii="Times New Roman" w:hAnsi="Times New Roman" w:cs="Times New Roman"/>
                <w:sz w:val="18"/>
                <w:szCs w:val="18"/>
              </w:rPr>
            </w:pPr>
            <w:r w:rsidRPr="001072D7">
              <w:rPr>
                <w:rFonts w:ascii="Times New Roman" w:hAnsi="Times New Roman" w:cs="Times New Roman"/>
                <w:sz w:val="18"/>
                <w:szCs w:val="18"/>
              </w:rPr>
              <w:t>% of cancer survival in paediatric population</w:t>
            </w:r>
          </w:p>
        </w:tc>
        <w:tc>
          <w:tcPr>
            <w:tcW w:w="621" w:type="dxa"/>
          </w:tcPr>
          <w:p w:rsidR="001072D7" w:rsidRPr="00E35C4B" w:rsidRDefault="00094C60">
            <w:pPr>
              <w:rPr>
                <w:rFonts w:ascii="Times New Roman" w:hAnsi="Times New Roman" w:cs="Times New Roman"/>
                <w:sz w:val="18"/>
                <w:szCs w:val="18"/>
              </w:rPr>
            </w:pPr>
            <w:r>
              <w:rPr>
                <w:rFonts w:ascii="Times New Roman" w:hAnsi="Times New Roman" w:cs="Times New Roman"/>
                <w:sz w:val="18"/>
                <w:szCs w:val="18"/>
              </w:rPr>
              <w:t>NA</w:t>
            </w:r>
          </w:p>
        </w:tc>
        <w:tc>
          <w:tcPr>
            <w:tcW w:w="616" w:type="dxa"/>
          </w:tcPr>
          <w:p w:rsidR="001072D7" w:rsidRPr="00E35C4B" w:rsidRDefault="00094C60">
            <w:pPr>
              <w:rPr>
                <w:rFonts w:ascii="Times New Roman" w:hAnsi="Times New Roman" w:cs="Times New Roman"/>
                <w:sz w:val="18"/>
                <w:szCs w:val="18"/>
              </w:rPr>
            </w:pPr>
            <w:r>
              <w:rPr>
                <w:rFonts w:ascii="Times New Roman" w:hAnsi="Times New Roman" w:cs="Times New Roman"/>
                <w:sz w:val="18"/>
                <w:szCs w:val="18"/>
              </w:rPr>
              <w:t>NA</w:t>
            </w:r>
          </w:p>
        </w:tc>
        <w:tc>
          <w:tcPr>
            <w:tcW w:w="746" w:type="dxa"/>
          </w:tcPr>
          <w:p w:rsidR="001072D7" w:rsidRPr="00E35C4B" w:rsidRDefault="00094C60">
            <w:pPr>
              <w:rPr>
                <w:rFonts w:ascii="Times New Roman" w:hAnsi="Times New Roman" w:cs="Times New Roman"/>
                <w:sz w:val="18"/>
                <w:szCs w:val="18"/>
              </w:rPr>
            </w:pPr>
            <w:r>
              <w:rPr>
                <w:rFonts w:ascii="Times New Roman" w:hAnsi="Times New Roman" w:cs="Times New Roman"/>
                <w:sz w:val="18"/>
                <w:szCs w:val="18"/>
              </w:rPr>
              <w:t>NA</w:t>
            </w:r>
          </w:p>
        </w:tc>
        <w:tc>
          <w:tcPr>
            <w:tcW w:w="586" w:type="dxa"/>
          </w:tcPr>
          <w:p w:rsidR="001072D7" w:rsidRPr="00E35C4B" w:rsidRDefault="00094C60">
            <w:pPr>
              <w:rPr>
                <w:rFonts w:ascii="Times New Roman" w:hAnsi="Times New Roman" w:cs="Times New Roman"/>
                <w:sz w:val="18"/>
                <w:szCs w:val="18"/>
              </w:rPr>
            </w:pPr>
            <w:r>
              <w:rPr>
                <w:rFonts w:ascii="Times New Roman" w:hAnsi="Times New Roman" w:cs="Times New Roman"/>
                <w:sz w:val="18"/>
                <w:szCs w:val="18"/>
              </w:rPr>
              <w:t>NA</w:t>
            </w:r>
          </w:p>
        </w:tc>
        <w:tc>
          <w:tcPr>
            <w:tcW w:w="656" w:type="dxa"/>
          </w:tcPr>
          <w:p w:rsidR="001072D7" w:rsidRPr="00E35C4B" w:rsidRDefault="00094C60">
            <w:pPr>
              <w:rPr>
                <w:rFonts w:ascii="Times New Roman" w:hAnsi="Times New Roman" w:cs="Times New Roman"/>
                <w:sz w:val="18"/>
                <w:szCs w:val="18"/>
              </w:rPr>
            </w:pPr>
            <w:r>
              <w:rPr>
                <w:rFonts w:ascii="Times New Roman" w:hAnsi="Times New Roman" w:cs="Times New Roman"/>
                <w:sz w:val="18"/>
                <w:szCs w:val="18"/>
              </w:rPr>
              <w:t>NA</w:t>
            </w:r>
          </w:p>
        </w:tc>
        <w:tc>
          <w:tcPr>
            <w:tcW w:w="890" w:type="dxa"/>
          </w:tcPr>
          <w:p w:rsidR="001072D7" w:rsidRPr="001072D7" w:rsidRDefault="001072D7">
            <w:pPr>
              <w:rPr>
                <w:rFonts w:ascii="Times New Roman" w:hAnsi="Times New Roman" w:cs="Times New Roman"/>
                <w:sz w:val="18"/>
                <w:szCs w:val="18"/>
              </w:rPr>
            </w:pPr>
            <w:r w:rsidRPr="001072D7">
              <w:rPr>
                <w:rFonts w:ascii="Times New Roman" w:hAnsi="Times New Roman" w:cs="Times New Roman"/>
                <w:sz w:val="18"/>
                <w:szCs w:val="18"/>
              </w:rPr>
              <w:t>NA</w:t>
            </w:r>
          </w:p>
        </w:tc>
        <w:tc>
          <w:tcPr>
            <w:tcW w:w="925" w:type="dxa"/>
          </w:tcPr>
          <w:p w:rsidR="001072D7" w:rsidRPr="001072D7" w:rsidRDefault="001072D7">
            <w:pPr>
              <w:rPr>
                <w:rFonts w:ascii="Times New Roman" w:hAnsi="Times New Roman" w:cs="Times New Roman"/>
                <w:sz w:val="18"/>
                <w:szCs w:val="18"/>
              </w:rPr>
            </w:pPr>
            <w:r w:rsidRPr="001072D7">
              <w:rPr>
                <w:rFonts w:ascii="Times New Roman" w:hAnsi="Times New Roman" w:cs="Times New Roman"/>
                <w:sz w:val="18"/>
                <w:szCs w:val="18"/>
              </w:rPr>
              <w:t>35</w:t>
            </w:r>
          </w:p>
        </w:tc>
        <w:tc>
          <w:tcPr>
            <w:tcW w:w="2090" w:type="dxa"/>
          </w:tcPr>
          <w:p w:rsidR="001072D7" w:rsidRPr="001072D7" w:rsidRDefault="001072D7">
            <w:pPr>
              <w:rPr>
                <w:rFonts w:ascii="Times New Roman" w:hAnsi="Times New Roman" w:cs="Times New Roman"/>
                <w:sz w:val="16"/>
                <w:szCs w:val="16"/>
              </w:rPr>
            </w:pPr>
            <w:r w:rsidRPr="001072D7">
              <w:rPr>
                <w:rFonts w:ascii="Times New Roman" w:hAnsi="Times New Roman" w:cs="Times New Roman"/>
                <w:sz w:val="16"/>
                <w:szCs w:val="16"/>
              </w:rPr>
              <w:t>Global survival rate 80 as per Global Burden of Disease</w:t>
            </w:r>
            <w:sdt>
              <w:sdtPr>
                <w:rPr>
                  <w:rFonts w:ascii="Times New Roman" w:hAnsi="Times New Roman" w:cs="Times New Roman"/>
                  <w:sz w:val="16"/>
                  <w:szCs w:val="16"/>
                </w:rPr>
                <w:id w:val="7783374"/>
                <w:citation/>
              </w:sdtPr>
              <w:sdtContent>
                <w:r w:rsidR="00F57207" w:rsidRPr="001072D7">
                  <w:rPr>
                    <w:rFonts w:ascii="Times New Roman" w:hAnsi="Times New Roman" w:cs="Times New Roman"/>
                    <w:sz w:val="16"/>
                    <w:szCs w:val="16"/>
                  </w:rPr>
                  <w:fldChar w:fldCharType="begin"/>
                </w:r>
                <w:r w:rsidRPr="001072D7">
                  <w:rPr>
                    <w:rFonts w:ascii="Times New Roman" w:hAnsi="Times New Roman" w:cs="Times New Roman"/>
                    <w:sz w:val="16"/>
                    <w:szCs w:val="16"/>
                  </w:rPr>
                  <w:instrText xml:space="preserve"> CITATION Glo19 \l 1033 </w:instrText>
                </w:r>
                <w:r w:rsidR="00F57207" w:rsidRPr="001072D7">
                  <w:rPr>
                    <w:rFonts w:ascii="Times New Roman" w:hAnsi="Times New Roman" w:cs="Times New Roman"/>
                    <w:sz w:val="16"/>
                    <w:szCs w:val="16"/>
                  </w:rPr>
                  <w:fldChar w:fldCharType="separate"/>
                </w:r>
                <w:r w:rsidR="002B3DFB">
                  <w:rPr>
                    <w:rFonts w:ascii="Times New Roman" w:hAnsi="Times New Roman" w:cs="Times New Roman"/>
                    <w:noProof/>
                    <w:sz w:val="16"/>
                    <w:szCs w:val="16"/>
                  </w:rPr>
                  <w:t xml:space="preserve"> </w:t>
                </w:r>
                <w:r w:rsidR="002B3DFB" w:rsidRPr="002B3DFB">
                  <w:rPr>
                    <w:rFonts w:ascii="Times New Roman" w:hAnsi="Times New Roman" w:cs="Times New Roman"/>
                    <w:noProof/>
                    <w:sz w:val="16"/>
                    <w:szCs w:val="16"/>
                  </w:rPr>
                  <w:t>(Global burden of disease, 2019)</w:t>
                </w:r>
                <w:r w:rsidR="00F57207" w:rsidRPr="001072D7">
                  <w:rPr>
                    <w:rFonts w:ascii="Times New Roman" w:hAnsi="Times New Roman" w:cs="Times New Roman"/>
                    <w:sz w:val="16"/>
                    <w:szCs w:val="16"/>
                  </w:rPr>
                  <w:fldChar w:fldCharType="end"/>
                </w:r>
              </w:sdtContent>
            </w:sdt>
          </w:p>
        </w:tc>
      </w:tr>
      <w:tr w:rsidR="00E35C4B" w:rsidTr="00110DE7">
        <w:tc>
          <w:tcPr>
            <w:tcW w:w="2113" w:type="dxa"/>
          </w:tcPr>
          <w:p w:rsidR="001072D7" w:rsidRPr="001072D7" w:rsidRDefault="001072D7" w:rsidP="00A748BB">
            <w:pPr>
              <w:rPr>
                <w:rFonts w:ascii="Times New Roman" w:hAnsi="Times New Roman" w:cs="Times New Roman"/>
                <w:sz w:val="18"/>
                <w:szCs w:val="18"/>
              </w:rPr>
            </w:pPr>
            <w:r w:rsidRPr="001072D7">
              <w:rPr>
                <w:rFonts w:ascii="Times New Roman" w:hAnsi="Times New Roman" w:cs="Times New Roman"/>
                <w:sz w:val="18"/>
                <w:szCs w:val="18"/>
              </w:rPr>
              <w:t>Probability of dying under 5 years</w:t>
            </w:r>
          </w:p>
        </w:tc>
        <w:tc>
          <w:tcPr>
            <w:tcW w:w="621" w:type="dxa"/>
          </w:tcPr>
          <w:p w:rsidR="001072D7" w:rsidRPr="00E35C4B" w:rsidRDefault="00110DE7">
            <w:pPr>
              <w:rPr>
                <w:rFonts w:ascii="Times New Roman" w:hAnsi="Times New Roman" w:cs="Times New Roman"/>
                <w:sz w:val="18"/>
                <w:szCs w:val="18"/>
              </w:rPr>
            </w:pPr>
            <w:r>
              <w:rPr>
                <w:rFonts w:ascii="Times New Roman" w:hAnsi="Times New Roman" w:cs="Times New Roman"/>
                <w:sz w:val="18"/>
                <w:szCs w:val="18"/>
              </w:rPr>
              <w:t>7</w:t>
            </w:r>
            <w:r w:rsidRPr="001072D7">
              <w:rPr>
                <w:rFonts w:ascii="Times New Roman" w:hAnsi="Times New Roman" w:cs="Times New Roman"/>
                <w:sz w:val="18"/>
                <w:szCs w:val="18"/>
              </w:rPr>
              <w:t xml:space="preserve"> in 1000</w:t>
            </w:r>
          </w:p>
        </w:tc>
        <w:tc>
          <w:tcPr>
            <w:tcW w:w="616" w:type="dxa"/>
          </w:tcPr>
          <w:p w:rsidR="001072D7" w:rsidRPr="00E35C4B" w:rsidRDefault="00110DE7">
            <w:pPr>
              <w:rPr>
                <w:rFonts w:ascii="Times New Roman" w:hAnsi="Times New Roman" w:cs="Times New Roman"/>
                <w:sz w:val="18"/>
                <w:szCs w:val="18"/>
              </w:rPr>
            </w:pPr>
            <w:r>
              <w:rPr>
                <w:rFonts w:ascii="Times New Roman" w:hAnsi="Times New Roman" w:cs="Times New Roman"/>
                <w:sz w:val="18"/>
                <w:szCs w:val="18"/>
              </w:rPr>
              <w:t xml:space="preserve">8 </w:t>
            </w:r>
            <w:r w:rsidRPr="001072D7">
              <w:rPr>
                <w:rFonts w:ascii="Times New Roman" w:hAnsi="Times New Roman" w:cs="Times New Roman"/>
                <w:sz w:val="18"/>
                <w:szCs w:val="18"/>
              </w:rPr>
              <w:t>in 1000</w:t>
            </w:r>
          </w:p>
        </w:tc>
        <w:tc>
          <w:tcPr>
            <w:tcW w:w="746" w:type="dxa"/>
          </w:tcPr>
          <w:p w:rsidR="001072D7" w:rsidRPr="00E35C4B" w:rsidRDefault="00110DE7">
            <w:pPr>
              <w:rPr>
                <w:rFonts w:ascii="Times New Roman" w:hAnsi="Times New Roman" w:cs="Times New Roman"/>
                <w:sz w:val="18"/>
                <w:szCs w:val="18"/>
              </w:rPr>
            </w:pPr>
            <w:r>
              <w:rPr>
                <w:rFonts w:ascii="Times New Roman" w:hAnsi="Times New Roman" w:cs="Times New Roman"/>
                <w:sz w:val="18"/>
                <w:szCs w:val="18"/>
              </w:rPr>
              <w:t xml:space="preserve">8 </w:t>
            </w:r>
            <w:r w:rsidRPr="001072D7">
              <w:rPr>
                <w:rFonts w:ascii="Times New Roman" w:hAnsi="Times New Roman" w:cs="Times New Roman"/>
                <w:sz w:val="18"/>
                <w:szCs w:val="18"/>
              </w:rPr>
              <w:t>in 1000</w:t>
            </w:r>
          </w:p>
        </w:tc>
        <w:tc>
          <w:tcPr>
            <w:tcW w:w="586" w:type="dxa"/>
          </w:tcPr>
          <w:p w:rsidR="001072D7" w:rsidRPr="00E35C4B" w:rsidRDefault="00110DE7">
            <w:pPr>
              <w:rPr>
                <w:rFonts w:ascii="Times New Roman" w:hAnsi="Times New Roman" w:cs="Times New Roman"/>
                <w:sz w:val="18"/>
                <w:szCs w:val="18"/>
              </w:rPr>
            </w:pPr>
            <w:r>
              <w:rPr>
                <w:rFonts w:ascii="Times New Roman" w:hAnsi="Times New Roman" w:cs="Times New Roman"/>
                <w:sz w:val="18"/>
                <w:szCs w:val="18"/>
              </w:rPr>
              <w:t xml:space="preserve">9 </w:t>
            </w:r>
            <w:r w:rsidRPr="001072D7">
              <w:rPr>
                <w:rFonts w:ascii="Times New Roman" w:hAnsi="Times New Roman" w:cs="Times New Roman"/>
                <w:sz w:val="18"/>
                <w:szCs w:val="18"/>
              </w:rPr>
              <w:t>in 1000</w:t>
            </w:r>
          </w:p>
        </w:tc>
        <w:tc>
          <w:tcPr>
            <w:tcW w:w="656" w:type="dxa"/>
          </w:tcPr>
          <w:p w:rsidR="001072D7" w:rsidRPr="00E35C4B" w:rsidRDefault="00110DE7">
            <w:pPr>
              <w:rPr>
                <w:rFonts w:ascii="Times New Roman" w:hAnsi="Times New Roman" w:cs="Times New Roman"/>
                <w:sz w:val="18"/>
                <w:szCs w:val="18"/>
              </w:rPr>
            </w:pPr>
            <w:r>
              <w:rPr>
                <w:rFonts w:ascii="Times New Roman" w:hAnsi="Times New Roman" w:cs="Times New Roman"/>
                <w:sz w:val="18"/>
                <w:szCs w:val="18"/>
              </w:rPr>
              <w:t xml:space="preserve">11 </w:t>
            </w:r>
            <w:r w:rsidRPr="001072D7">
              <w:rPr>
                <w:rFonts w:ascii="Times New Roman" w:hAnsi="Times New Roman" w:cs="Times New Roman"/>
                <w:sz w:val="18"/>
                <w:szCs w:val="18"/>
              </w:rPr>
              <w:t>in 1000</w:t>
            </w:r>
          </w:p>
        </w:tc>
        <w:tc>
          <w:tcPr>
            <w:tcW w:w="890" w:type="dxa"/>
          </w:tcPr>
          <w:p w:rsidR="001072D7" w:rsidRPr="001072D7" w:rsidRDefault="001072D7">
            <w:pPr>
              <w:rPr>
                <w:rFonts w:ascii="Times New Roman" w:hAnsi="Times New Roman" w:cs="Times New Roman"/>
                <w:sz w:val="18"/>
                <w:szCs w:val="18"/>
              </w:rPr>
            </w:pPr>
            <w:r w:rsidRPr="001072D7">
              <w:rPr>
                <w:rFonts w:ascii="Times New Roman" w:hAnsi="Times New Roman" w:cs="Times New Roman"/>
                <w:sz w:val="18"/>
                <w:szCs w:val="18"/>
              </w:rPr>
              <w:t>7 in 1000</w:t>
            </w:r>
          </w:p>
        </w:tc>
        <w:tc>
          <w:tcPr>
            <w:tcW w:w="925" w:type="dxa"/>
          </w:tcPr>
          <w:p w:rsidR="001072D7" w:rsidRPr="001072D7" w:rsidRDefault="001072D7">
            <w:pPr>
              <w:rPr>
                <w:rFonts w:ascii="Times New Roman" w:hAnsi="Times New Roman" w:cs="Times New Roman"/>
                <w:sz w:val="18"/>
                <w:szCs w:val="18"/>
              </w:rPr>
            </w:pPr>
            <w:r w:rsidRPr="001072D7">
              <w:rPr>
                <w:rFonts w:ascii="Times New Roman" w:hAnsi="Times New Roman" w:cs="Times New Roman"/>
                <w:sz w:val="18"/>
                <w:szCs w:val="18"/>
              </w:rPr>
              <w:t>39 in 1000</w:t>
            </w:r>
          </w:p>
        </w:tc>
        <w:tc>
          <w:tcPr>
            <w:tcW w:w="2090" w:type="dxa"/>
          </w:tcPr>
          <w:p w:rsidR="001072D7" w:rsidRPr="001072D7" w:rsidRDefault="001072D7">
            <w:pPr>
              <w:rPr>
                <w:rFonts w:ascii="Times New Roman" w:hAnsi="Times New Roman" w:cs="Times New Roman"/>
                <w:sz w:val="18"/>
                <w:szCs w:val="18"/>
              </w:rPr>
            </w:pPr>
          </w:p>
        </w:tc>
      </w:tr>
      <w:tr w:rsidR="00E35C4B" w:rsidTr="00110DE7">
        <w:tc>
          <w:tcPr>
            <w:tcW w:w="2113" w:type="dxa"/>
          </w:tcPr>
          <w:p w:rsidR="001072D7" w:rsidRPr="001072D7" w:rsidRDefault="00B96BF8">
            <w:pPr>
              <w:rPr>
                <w:rFonts w:ascii="Times New Roman" w:hAnsi="Times New Roman" w:cs="Times New Roman"/>
                <w:sz w:val="18"/>
                <w:szCs w:val="18"/>
              </w:rPr>
            </w:pPr>
            <w:r>
              <w:rPr>
                <w:rFonts w:ascii="Times New Roman" w:hAnsi="Times New Roman" w:cs="Times New Roman"/>
                <w:sz w:val="18"/>
                <w:szCs w:val="18"/>
              </w:rPr>
              <w:t>Stringent Health regulatory agency</w:t>
            </w:r>
          </w:p>
        </w:tc>
        <w:tc>
          <w:tcPr>
            <w:tcW w:w="621" w:type="dxa"/>
          </w:tcPr>
          <w:p w:rsidR="001072D7" w:rsidRPr="00E35C4B" w:rsidRDefault="00110DE7">
            <w:pPr>
              <w:rPr>
                <w:rFonts w:ascii="Times New Roman" w:hAnsi="Times New Roman" w:cs="Times New Roman"/>
                <w:sz w:val="18"/>
                <w:szCs w:val="18"/>
              </w:rPr>
            </w:pPr>
            <w:r>
              <w:rPr>
                <w:rFonts w:ascii="Times New Roman" w:hAnsi="Times New Roman" w:cs="Times New Roman"/>
                <w:sz w:val="18"/>
                <w:szCs w:val="18"/>
              </w:rPr>
              <w:t>Yes</w:t>
            </w:r>
          </w:p>
        </w:tc>
        <w:tc>
          <w:tcPr>
            <w:tcW w:w="616" w:type="dxa"/>
          </w:tcPr>
          <w:p w:rsidR="001072D7" w:rsidRPr="00E35C4B" w:rsidRDefault="00110DE7">
            <w:pPr>
              <w:rPr>
                <w:rFonts w:ascii="Times New Roman" w:hAnsi="Times New Roman" w:cs="Times New Roman"/>
                <w:sz w:val="18"/>
                <w:szCs w:val="18"/>
              </w:rPr>
            </w:pPr>
            <w:r w:rsidRPr="001072D7">
              <w:rPr>
                <w:rFonts w:ascii="Times New Roman" w:hAnsi="Times New Roman" w:cs="Times New Roman"/>
                <w:sz w:val="18"/>
                <w:szCs w:val="18"/>
              </w:rPr>
              <w:t>Yes</w:t>
            </w:r>
          </w:p>
        </w:tc>
        <w:tc>
          <w:tcPr>
            <w:tcW w:w="746" w:type="dxa"/>
          </w:tcPr>
          <w:p w:rsidR="001072D7" w:rsidRPr="00E35C4B" w:rsidRDefault="00110DE7">
            <w:pPr>
              <w:rPr>
                <w:rFonts w:ascii="Times New Roman" w:hAnsi="Times New Roman" w:cs="Times New Roman"/>
                <w:sz w:val="18"/>
                <w:szCs w:val="18"/>
              </w:rPr>
            </w:pPr>
            <w:r w:rsidRPr="001072D7">
              <w:rPr>
                <w:rFonts w:ascii="Times New Roman" w:hAnsi="Times New Roman" w:cs="Times New Roman"/>
                <w:sz w:val="18"/>
                <w:szCs w:val="18"/>
              </w:rPr>
              <w:t>Yes</w:t>
            </w:r>
          </w:p>
        </w:tc>
        <w:tc>
          <w:tcPr>
            <w:tcW w:w="586" w:type="dxa"/>
          </w:tcPr>
          <w:p w:rsidR="001072D7" w:rsidRPr="00E35C4B" w:rsidRDefault="00110DE7">
            <w:pPr>
              <w:rPr>
                <w:rFonts w:ascii="Times New Roman" w:hAnsi="Times New Roman" w:cs="Times New Roman"/>
                <w:sz w:val="18"/>
                <w:szCs w:val="18"/>
              </w:rPr>
            </w:pPr>
            <w:r w:rsidRPr="001072D7">
              <w:rPr>
                <w:rFonts w:ascii="Times New Roman" w:hAnsi="Times New Roman" w:cs="Times New Roman"/>
                <w:sz w:val="18"/>
                <w:szCs w:val="18"/>
              </w:rPr>
              <w:t>Yes</w:t>
            </w:r>
          </w:p>
        </w:tc>
        <w:tc>
          <w:tcPr>
            <w:tcW w:w="656" w:type="dxa"/>
          </w:tcPr>
          <w:p w:rsidR="001072D7" w:rsidRPr="00E35C4B" w:rsidRDefault="00110DE7">
            <w:pPr>
              <w:rPr>
                <w:rFonts w:ascii="Times New Roman" w:hAnsi="Times New Roman" w:cs="Times New Roman"/>
                <w:sz w:val="18"/>
                <w:szCs w:val="18"/>
              </w:rPr>
            </w:pPr>
            <w:r w:rsidRPr="001072D7">
              <w:rPr>
                <w:rFonts w:ascii="Times New Roman" w:hAnsi="Times New Roman" w:cs="Times New Roman"/>
                <w:sz w:val="18"/>
                <w:szCs w:val="18"/>
              </w:rPr>
              <w:t>Yes</w:t>
            </w:r>
          </w:p>
        </w:tc>
        <w:tc>
          <w:tcPr>
            <w:tcW w:w="890" w:type="dxa"/>
          </w:tcPr>
          <w:p w:rsidR="001072D7" w:rsidRPr="001072D7" w:rsidRDefault="001072D7">
            <w:pPr>
              <w:rPr>
                <w:rFonts w:ascii="Times New Roman" w:hAnsi="Times New Roman" w:cs="Times New Roman"/>
                <w:sz w:val="18"/>
                <w:szCs w:val="18"/>
              </w:rPr>
            </w:pPr>
            <w:r w:rsidRPr="001072D7">
              <w:rPr>
                <w:rFonts w:ascii="Times New Roman" w:hAnsi="Times New Roman" w:cs="Times New Roman"/>
                <w:sz w:val="18"/>
                <w:szCs w:val="18"/>
              </w:rPr>
              <w:t>Yes</w:t>
            </w:r>
          </w:p>
        </w:tc>
        <w:tc>
          <w:tcPr>
            <w:tcW w:w="925" w:type="dxa"/>
          </w:tcPr>
          <w:p w:rsidR="001072D7" w:rsidRPr="001072D7" w:rsidRDefault="001072D7">
            <w:pPr>
              <w:rPr>
                <w:rFonts w:ascii="Times New Roman" w:hAnsi="Times New Roman" w:cs="Times New Roman"/>
                <w:sz w:val="18"/>
                <w:szCs w:val="18"/>
              </w:rPr>
            </w:pPr>
            <w:r w:rsidRPr="001072D7">
              <w:rPr>
                <w:rFonts w:ascii="Times New Roman" w:hAnsi="Times New Roman" w:cs="Times New Roman"/>
                <w:sz w:val="18"/>
                <w:szCs w:val="18"/>
              </w:rPr>
              <w:t>?</w:t>
            </w:r>
          </w:p>
        </w:tc>
        <w:tc>
          <w:tcPr>
            <w:tcW w:w="2090" w:type="dxa"/>
          </w:tcPr>
          <w:p w:rsidR="001072D7" w:rsidRPr="001072D7" w:rsidRDefault="001072D7">
            <w:pPr>
              <w:rPr>
                <w:rFonts w:ascii="Times New Roman" w:hAnsi="Times New Roman" w:cs="Times New Roman"/>
                <w:sz w:val="18"/>
                <w:szCs w:val="18"/>
              </w:rPr>
            </w:pPr>
          </w:p>
        </w:tc>
      </w:tr>
      <w:tr w:rsidR="00E35C4B" w:rsidTr="00110DE7">
        <w:tc>
          <w:tcPr>
            <w:tcW w:w="2113" w:type="dxa"/>
          </w:tcPr>
          <w:p w:rsidR="001072D7" w:rsidRPr="001072D7" w:rsidRDefault="003627B7" w:rsidP="003627B7">
            <w:pPr>
              <w:rPr>
                <w:rFonts w:ascii="Times New Roman" w:hAnsi="Times New Roman" w:cs="Times New Roman"/>
                <w:sz w:val="18"/>
                <w:szCs w:val="18"/>
              </w:rPr>
            </w:pPr>
            <w:r>
              <w:rPr>
                <w:rFonts w:ascii="Times New Roman" w:hAnsi="Times New Roman" w:cs="Times New Roman"/>
                <w:sz w:val="18"/>
                <w:szCs w:val="18"/>
              </w:rPr>
              <w:t xml:space="preserve">Digitalized patient  health </w:t>
            </w:r>
            <w:r w:rsidR="001072D7" w:rsidRPr="001072D7">
              <w:rPr>
                <w:rFonts w:ascii="Times New Roman" w:hAnsi="Times New Roman" w:cs="Times New Roman"/>
                <w:sz w:val="18"/>
                <w:szCs w:val="18"/>
              </w:rPr>
              <w:t xml:space="preserve">data availability </w:t>
            </w:r>
          </w:p>
        </w:tc>
        <w:tc>
          <w:tcPr>
            <w:tcW w:w="621" w:type="dxa"/>
          </w:tcPr>
          <w:p w:rsidR="001072D7" w:rsidRDefault="00110DE7">
            <w:pPr>
              <w:rPr>
                <w:rFonts w:ascii="Times New Roman" w:hAnsi="Times New Roman" w:cs="Times New Roman"/>
                <w:sz w:val="24"/>
                <w:szCs w:val="24"/>
              </w:rPr>
            </w:pPr>
            <w:r w:rsidRPr="001072D7">
              <w:rPr>
                <w:rFonts w:ascii="Times New Roman" w:hAnsi="Times New Roman" w:cs="Times New Roman"/>
                <w:sz w:val="18"/>
                <w:szCs w:val="18"/>
              </w:rPr>
              <w:t>Yes</w:t>
            </w:r>
          </w:p>
        </w:tc>
        <w:tc>
          <w:tcPr>
            <w:tcW w:w="616" w:type="dxa"/>
          </w:tcPr>
          <w:p w:rsidR="001072D7" w:rsidRDefault="00110DE7">
            <w:pPr>
              <w:rPr>
                <w:rFonts w:ascii="Times New Roman" w:hAnsi="Times New Roman" w:cs="Times New Roman"/>
                <w:sz w:val="24"/>
                <w:szCs w:val="24"/>
              </w:rPr>
            </w:pPr>
            <w:r w:rsidRPr="001072D7">
              <w:rPr>
                <w:rFonts w:ascii="Times New Roman" w:hAnsi="Times New Roman" w:cs="Times New Roman"/>
                <w:sz w:val="18"/>
                <w:szCs w:val="18"/>
              </w:rPr>
              <w:t>Yes</w:t>
            </w:r>
          </w:p>
        </w:tc>
        <w:tc>
          <w:tcPr>
            <w:tcW w:w="746" w:type="dxa"/>
          </w:tcPr>
          <w:p w:rsidR="001072D7" w:rsidRDefault="00110DE7">
            <w:pPr>
              <w:rPr>
                <w:rFonts w:ascii="Times New Roman" w:hAnsi="Times New Roman" w:cs="Times New Roman"/>
                <w:sz w:val="24"/>
                <w:szCs w:val="24"/>
              </w:rPr>
            </w:pPr>
            <w:r w:rsidRPr="001072D7">
              <w:rPr>
                <w:rFonts w:ascii="Times New Roman" w:hAnsi="Times New Roman" w:cs="Times New Roman"/>
                <w:sz w:val="18"/>
                <w:szCs w:val="18"/>
              </w:rPr>
              <w:t>Yes</w:t>
            </w:r>
          </w:p>
        </w:tc>
        <w:tc>
          <w:tcPr>
            <w:tcW w:w="586" w:type="dxa"/>
          </w:tcPr>
          <w:p w:rsidR="001072D7" w:rsidRDefault="00110DE7">
            <w:pPr>
              <w:rPr>
                <w:rFonts w:ascii="Times New Roman" w:hAnsi="Times New Roman" w:cs="Times New Roman"/>
                <w:sz w:val="24"/>
                <w:szCs w:val="24"/>
              </w:rPr>
            </w:pPr>
            <w:r w:rsidRPr="001072D7">
              <w:rPr>
                <w:rFonts w:ascii="Times New Roman" w:hAnsi="Times New Roman" w:cs="Times New Roman"/>
                <w:sz w:val="18"/>
                <w:szCs w:val="18"/>
              </w:rPr>
              <w:t>Yes</w:t>
            </w:r>
          </w:p>
        </w:tc>
        <w:tc>
          <w:tcPr>
            <w:tcW w:w="656" w:type="dxa"/>
          </w:tcPr>
          <w:p w:rsidR="001072D7" w:rsidRDefault="00110DE7">
            <w:pPr>
              <w:rPr>
                <w:rFonts w:ascii="Times New Roman" w:hAnsi="Times New Roman" w:cs="Times New Roman"/>
                <w:sz w:val="24"/>
                <w:szCs w:val="24"/>
              </w:rPr>
            </w:pPr>
            <w:r w:rsidRPr="001072D7">
              <w:rPr>
                <w:rFonts w:ascii="Times New Roman" w:hAnsi="Times New Roman" w:cs="Times New Roman"/>
                <w:sz w:val="18"/>
                <w:szCs w:val="18"/>
              </w:rPr>
              <w:t>Yes</w:t>
            </w:r>
          </w:p>
        </w:tc>
        <w:tc>
          <w:tcPr>
            <w:tcW w:w="890" w:type="dxa"/>
          </w:tcPr>
          <w:p w:rsidR="001072D7" w:rsidRPr="001072D7" w:rsidRDefault="001072D7">
            <w:pPr>
              <w:rPr>
                <w:rFonts w:ascii="Times New Roman" w:hAnsi="Times New Roman" w:cs="Times New Roman"/>
                <w:sz w:val="18"/>
                <w:szCs w:val="18"/>
              </w:rPr>
            </w:pPr>
            <w:r w:rsidRPr="001072D7">
              <w:rPr>
                <w:rFonts w:ascii="Times New Roman" w:hAnsi="Times New Roman" w:cs="Times New Roman"/>
                <w:sz w:val="18"/>
                <w:szCs w:val="18"/>
              </w:rPr>
              <w:t>Yes</w:t>
            </w:r>
          </w:p>
        </w:tc>
        <w:tc>
          <w:tcPr>
            <w:tcW w:w="925" w:type="dxa"/>
          </w:tcPr>
          <w:p w:rsidR="001072D7" w:rsidRPr="001072D7" w:rsidRDefault="001072D7">
            <w:pPr>
              <w:rPr>
                <w:rFonts w:ascii="Times New Roman" w:hAnsi="Times New Roman" w:cs="Times New Roman"/>
                <w:sz w:val="18"/>
                <w:szCs w:val="18"/>
              </w:rPr>
            </w:pPr>
            <w:r w:rsidRPr="001072D7">
              <w:rPr>
                <w:rFonts w:ascii="Times New Roman" w:hAnsi="Times New Roman" w:cs="Times New Roman"/>
                <w:sz w:val="18"/>
                <w:szCs w:val="18"/>
              </w:rPr>
              <w:t>?</w:t>
            </w:r>
          </w:p>
        </w:tc>
        <w:tc>
          <w:tcPr>
            <w:tcW w:w="2090" w:type="dxa"/>
          </w:tcPr>
          <w:p w:rsidR="001072D7" w:rsidRPr="001072D7" w:rsidRDefault="001072D7">
            <w:pPr>
              <w:rPr>
                <w:rFonts w:ascii="Times New Roman" w:hAnsi="Times New Roman" w:cs="Times New Roman"/>
                <w:sz w:val="18"/>
                <w:szCs w:val="18"/>
              </w:rPr>
            </w:pPr>
          </w:p>
        </w:tc>
      </w:tr>
      <w:tr w:rsidR="00E35C4B" w:rsidTr="00110DE7">
        <w:tc>
          <w:tcPr>
            <w:tcW w:w="2113" w:type="dxa"/>
          </w:tcPr>
          <w:p w:rsidR="001072D7" w:rsidRPr="001072D7" w:rsidRDefault="003627B7" w:rsidP="003627B7">
            <w:pPr>
              <w:rPr>
                <w:rFonts w:ascii="Times New Roman" w:hAnsi="Times New Roman" w:cs="Times New Roman"/>
                <w:sz w:val="18"/>
                <w:szCs w:val="18"/>
              </w:rPr>
            </w:pPr>
            <w:r>
              <w:rPr>
                <w:rFonts w:ascii="Times New Roman" w:hAnsi="Times New Roman" w:cs="Times New Roman"/>
                <w:sz w:val="18"/>
                <w:szCs w:val="18"/>
              </w:rPr>
              <w:t xml:space="preserve">Rehabilitation for chronic / genetic disorder </w:t>
            </w:r>
            <w:r w:rsidR="001072D7" w:rsidRPr="001072D7">
              <w:rPr>
                <w:rFonts w:ascii="Times New Roman" w:hAnsi="Times New Roman" w:cs="Times New Roman"/>
                <w:sz w:val="18"/>
                <w:szCs w:val="18"/>
              </w:rPr>
              <w:t>patients</w:t>
            </w:r>
          </w:p>
        </w:tc>
        <w:tc>
          <w:tcPr>
            <w:tcW w:w="621" w:type="dxa"/>
          </w:tcPr>
          <w:p w:rsidR="001072D7" w:rsidRDefault="00110DE7">
            <w:pPr>
              <w:rPr>
                <w:rFonts w:ascii="Times New Roman" w:hAnsi="Times New Roman" w:cs="Times New Roman"/>
                <w:sz w:val="24"/>
                <w:szCs w:val="24"/>
              </w:rPr>
            </w:pPr>
            <w:r w:rsidRPr="001072D7">
              <w:rPr>
                <w:rFonts w:ascii="Times New Roman" w:hAnsi="Times New Roman" w:cs="Times New Roman"/>
                <w:sz w:val="18"/>
                <w:szCs w:val="18"/>
              </w:rPr>
              <w:t>Yes</w:t>
            </w:r>
          </w:p>
        </w:tc>
        <w:tc>
          <w:tcPr>
            <w:tcW w:w="616" w:type="dxa"/>
          </w:tcPr>
          <w:p w:rsidR="001072D7" w:rsidRDefault="00110DE7">
            <w:pPr>
              <w:rPr>
                <w:rFonts w:ascii="Times New Roman" w:hAnsi="Times New Roman" w:cs="Times New Roman"/>
                <w:sz w:val="24"/>
                <w:szCs w:val="24"/>
              </w:rPr>
            </w:pPr>
            <w:r w:rsidRPr="001072D7">
              <w:rPr>
                <w:rFonts w:ascii="Times New Roman" w:hAnsi="Times New Roman" w:cs="Times New Roman"/>
                <w:sz w:val="18"/>
                <w:szCs w:val="18"/>
              </w:rPr>
              <w:t>Yes</w:t>
            </w:r>
          </w:p>
        </w:tc>
        <w:tc>
          <w:tcPr>
            <w:tcW w:w="746" w:type="dxa"/>
          </w:tcPr>
          <w:p w:rsidR="001072D7" w:rsidRDefault="00110DE7">
            <w:pPr>
              <w:rPr>
                <w:rFonts w:ascii="Times New Roman" w:hAnsi="Times New Roman" w:cs="Times New Roman"/>
                <w:sz w:val="24"/>
                <w:szCs w:val="24"/>
              </w:rPr>
            </w:pPr>
            <w:r w:rsidRPr="001072D7">
              <w:rPr>
                <w:rFonts w:ascii="Times New Roman" w:hAnsi="Times New Roman" w:cs="Times New Roman"/>
                <w:sz w:val="18"/>
                <w:szCs w:val="18"/>
              </w:rPr>
              <w:t>Yes</w:t>
            </w:r>
          </w:p>
        </w:tc>
        <w:tc>
          <w:tcPr>
            <w:tcW w:w="586" w:type="dxa"/>
          </w:tcPr>
          <w:p w:rsidR="001072D7" w:rsidRDefault="00110DE7">
            <w:pPr>
              <w:rPr>
                <w:rFonts w:ascii="Times New Roman" w:hAnsi="Times New Roman" w:cs="Times New Roman"/>
                <w:sz w:val="24"/>
                <w:szCs w:val="24"/>
              </w:rPr>
            </w:pPr>
            <w:r w:rsidRPr="001072D7">
              <w:rPr>
                <w:rFonts w:ascii="Times New Roman" w:hAnsi="Times New Roman" w:cs="Times New Roman"/>
                <w:sz w:val="18"/>
                <w:szCs w:val="18"/>
              </w:rPr>
              <w:t>Yes</w:t>
            </w:r>
          </w:p>
        </w:tc>
        <w:tc>
          <w:tcPr>
            <w:tcW w:w="656" w:type="dxa"/>
          </w:tcPr>
          <w:p w:rsidR="001072D7" w:rsidRDefault="00110DE7">
            <w:pPr>
              <w:rPr>
                <w:rFonts w:ascii="Times New Roman" w:hAnsi="Times New Roman" w:cs="Times New Roman"/>
                <w:sz w:val="24"/>
                <w:szCs w:val="24"/>
              </w:rPr>
            </w:pPr>
            <w:r w:rsidRPr="001072D7">
              <w:rPr>
                <w:rFonts w:ascii="Times New Roman" w:hAnsi="Times New Roman" w:cs="Times New Roman"/>
                <w:sz w:val="18"/>
                <w:szCs w:val="18"/>
              </w:rPr>
              <w:t>Yes</w:t>
            </w:r>
          </w:p>
        </w:tc>
        <w:tc>
          <w:tcPr>
            <w:tcW w:w="890" w:type="dxa"/>
          </w:tcPr>
          <w:p w:rsidR="001072D7" w:rsidRPr="001072D7" w:rsidRDefault="001072D7">
            <w:pPr>
              <w:rPr>
                <w:rFonts w:ascii="Times New Roman" w:hAnsi="Times New Roman" w:cs="Times New Roman"/>
                <w:sz w:val="18"/>
                <w:szCs w:val="18"/>
              </w:rPr>
            </w:pPr>
            <w:r w:rsidRPr="001072D7">
              <w:rPr>
                <w:rFonts w:ascii="Times New Roman" w:hAnsi="Times New Roman" w:cs="Times New Roman"/>
                <w:sz w:val="18"/>
                <w:szCs w:val="18"/>
              </w:rPr>
              <w:t>Yes</w:t>
            </w:r>
          </w:p>
        </w:tc>
        <w:tc>
          <w:tcPr>
            <w:tcW w:w="925" w:type="dxa"/>
          </w:tcPr>
          <w:p w:rsidR="001072D7" w:rsidRPr="001072D7" w:rsidRDefault="001072D7">
            <w:pPr>
              <w:rPr>
                <w:rFonts w:ascii="Times New Roman" w:hAnsi="Times New Roman" w:cs="Times New Roman"/>
                <w:sz w:val="18"/>
                <w:szCs w:val="18"/>
              </w:rPr>
            </w:pPr>
            <w:r w:rsidRPr="001072D7">
              <w:rPr>
                <w:rFonts w:ascii="Times New Roman" w:hAnsi="Times New Roman" w:cs="Times New Roman"/>
                <w:sz w:val="18"/>
                <w:szCs w:val="18"/>
              </w:rPr>
              <w:t>?</w:t>
            </w:r>
          </w:p>
        </w:tc>
        <w:tc>
          <w:tcPr>
            <w:tcW w:w="2090" w:type="dxa"/>
          </w:tcPr>
          <w:p w:rsidR="001072D7" w:rsidRPr="001072D7" w:rsidRDefault="001072D7">
            <w:pPr>
              <w:rPr>
                <w:rFonts w:ascii="Times New Roman" w:hAnsi="Times New Roman" w:cs="Times New Roman"/>
                <w:sz w:val="18"/>
                <w:szCs w:val="18"/>
              </w:rPr>
            </w:pPr>
          </w:p>
        </w:tc>
      </w:tr>
    </w:tbl>
    <w:p w:rsidR="00113824" w:rsidRPr="0017605A" w:rsidRDefault="0017605A">
      <w:pPr>
        <w:rPr>
          <w:rFonts w:ascii="Times New Roman" w:hAnsi="Times New Roman" w:cs="Times New Roman"/>
          <w:sz w:val="16"/>
          <w:szCs w:val="16"/>
        </w:rPr>
      </w:pPr>
      <w:r w:rsidRPr="0017605A">
        <w:rPr>
          <w:rFonts w:ascii="Times New Roman" w:hAnsi="Times New Roman" w:cs="Times New Roman"/>
          <w:sz w:val="16"/>
          <w:szCs w:val="16"/>
        </w:rPr>
        <w:t>Source of in</w:t>
      </w:r>
      <w:r w:rsidR="003627B7" w:rsidRPr="0017605A">
        <w:rPr>
          <w:rFonts w:ascii="Times New Roman" w:hAnsi="Times New Roman" w:cs="Times New Roman"/>
          <w:sz w:val="16"/>
          <w:szCs w:val="16"/>
        </w:rPr>
        <w:t xml:space="preserve">formation in Table 1 are from </w:t>
      </w:r>
      <w:r w:rsidRPr="0017605A">
        <w:rPr>
          <w:rFonts w:ascii="Times New Roman" w:hAnsi="Times New Roman" w:cs="Times New Roman"/>
          <w:sz w:val="16"/>
          <w:szCs w:val="16"/>
        </w:rPr>
        <w:t>World Bank, World Population Review</w:t>
      </w:r>
      <w:r>
        <w:rPr>
          <w:rFonts w:ascii="Times New Roman" w:hAnsi="Times New Roman" w:cs="Times New Roman"/>
          <w:sz w:val="16"/>
          <w:szCs w:val="16"/>
        </w:rPr>
        <w:t>, UNESCO &amp; from author’</w:t>
      </w:r>
      <w:r w:rsidR="000C547E">
        <w:rPr>
          <w:rFonts w:ascii="Times New Roman" w:hAnsi="Times New Roman" w:cs="Times New Roman"/>
          <w:sz w:val="16"/>
          <w:szCs w:val="16"/>
        </w:rPr>
        <w:t xml:space="preserve">s data </w:t>
      </w:r>
      <w:r>
        <w:rPr>
          <w:rFonts w:ascii="Times New Roman" w:hAnsi="Times New Roman" w:cs="Times New Roman"/>
          <w:sz w:val="16"/>
          <w:szCs w:val="16"/>
        </w:rPr>
        <w:t>on file</w:t>
      </w:r>
      <w:r w:rsidRPr="0017605A">
        <w:rPr>
          <w:rFonts w:ascii="Times New Roman" w:hAnsi="Times New Roman" w:cs="Times New Roman"/>
          <w:sz w:val="16"/>
          <w:szCs w:val="16"/>
        </w:rPr>
        <w:t xml:space="preserve"> </w:t>
      </w:r>
      <w:r w:rsidR="00134BD2" w:rsidRPr="0017605A">
        <w:rPr>
          <w:rFonts w:ascii="Times New Roman" w:hAnsi="Times New Roman" w:cs="Times New Roman"/>
          <w:sz w:val="16"/>
          <w:szCs w:val="16"/>
        </w:rPr>
        <w:t xml:space="preserve"> </w:t>
      </w:r>
      <w:r w:rsidR="00113824" w:rsidRPr="0017605A">
        <w:rPr>
          <w:rFonts w:ascii="Times New Roman" w:hAnsi="Times New Roman" w:cs="Times New Roman"/>
          <w:sz w:val="16"/>
          <w:szCs w:val="16"/>
        </w:rPr>
        <w:t xml:space="preserve">  </w:t>
      </w:r>
    </w:p>
    <w:p w:rsidR="000C444B" w:rsidRDefault="000C444B">
      <w:pPr>
        <w:rPr>
          <w:rFonts w:ascii="Times New Roman" w:hAnsi="Times New Roman" w:cs="Times New Roman"/>
          <w:b/>
          <w:sz w:val="24"/>
          <w:szCs w:val="24"/>
        </w:rPr>
      </w:pPr>
      <w:r>
        <w:rPr>
          <w:rFonts w:ascii="Times New Roman" w:hAnsi="Times New Roman" w:cs="Times New Roman"/>
          <w:b/>
          <w:sz w:val="24"/>
          <w:szCs w:val="24"/>
        </w:rPr>
        <w:t>Analysis</w:t>
      </w:r>
      <w:r w:rsidR="00073B68">
        <w:rPr>
          <w:rFonts w:ascii="Times New Roman" w:hAnsi="Times New Roman" w:cs="Times New Roman"/>
          <w:b/>
          <w:sz w:val="24"/>
          <w:szCs w:val="24"/>
        </w:rPr>
        <w:t>/ Inference</w:t>
      </w:r>
    </w:p>
    <w:p w:rsidR="00CB5472" w:rsidRDefault="00433150">
      <w:pPr>
        <w:rPr>
          <w:rFonts w:ascii="Times New Roman" w:hAnsi="Times New Roman" w:cs="Times New Roman"/>
          <w:sz w:val="24"/>
          <w:szCs w:val="24"/>
        </w:rPr>
      </w:pPr>
      <w:r>
        <w:rPr>
          <w:rFonts w:ascii="Times New Roman" w:hAnsi="Times New Roman" w:cs="Times New Roman"/>
          <w:sz w:val="24"/>
          <w:szCs w:val="24"/>
        </w:rPr>
        <w:t xml:space="preserve">There is no iota of patient empowerment and patient centered care in India as can be inferred </w:t>
      </w:r>
      <w:r w:rsidR="00D13254">
        <w:rPr>
          <w:rFonts w:ascii="Times New Roman" w:hAnsi="Times New Roman" w:cs="Times New Roman"/>
          <w:sz w:val="24"/>
          <w:szCs w:val="24"/>
        </w:rPr>
        <w:t>from this s</w:t>
      </w:r>
      <w:r w:rsidR="001A39DA">
        <w:rPr>
          <w:rFonts w:ascii="Times New Roman" w:hAnsi="Times New Roman" w:cs="Times New Roman"/>
          <w:sz w:val="24"/>
          <w:szCs w:val="24"/>
        </w:rPr>
        <w:t xml:space="preserve">tudy for majority of population, </w:t>
      </w:r>
      <w:r w:rsidR="00D13254">
        <w:rPr>
          <w:rFonts w:ascii="Times New Roman" w:hAnsi="Times New Roman" w:cs="Times New Roman"/>
          <w:sz w:val="24"/>
          <w:szCs w:val="24"/>
        </w:rPr>
        <w:t>while most privileged class of society enjoy benefits out of enormous patient empowerment and patient centered care</w:t>
      </w:r>
      <w:r w:rsidR="001A39DA">
        <w:rPr>
          <w:rFonts w:ascii="Times New Roman" w:hAnsi="Times New Roman" w:cs="Times New Roman"/>
          <w:sz w:val="24"/>
          <w:szCs w:val="24"/>
        </w:rPr>
        <w:t xml:space="preserve"> on demand</w:t>
      </w:r>
      <w:r w:rsidR="00D13254">
        <w:rPr>
          <w:rFonts w:ascii="Times New Roman" w:hAnsi="Times New Roman" w:cs="Times New Roman"/>
          <w:sz w:val="24"/>
          <w:szCs w:val="24"/>
        </w:rPr>
        <w:t>.</w:t>
      </w:r>
      <w:r w:rsidR="001A39DA">
        <w:rPr>
          <w:rFonts w:ascii="Times New Roman" w:hAnsi="Times New Roman" w:cs="Times New Roman"/>
          <w:sz w:val="24"/>
          <w:szCs w:val="24"/>
        </w:rPr>
        <w:t xml:space="preserve">  D</w:t>
      </w:r>
      <w:r w:rsidR="00D56838">
        <w:rPr>
          <w:rFonts w:ascii="Times New Roman" w:hAnsi="Times New Roman" w:cs="Times New Roman"/>
          <w:sz w:val="24"/>
          <w:szCs w:val="24"/>
        </w:rPr>
        <w:t xml:space="preserve">eplorable </w:t>
      </w:r>
      <w:r w:rsidR="00D13254">
        <w:rPr>
          <w:rFonts w:ascii="Times New Roman" w:hAnsi="Times New Roman" w:cs="Times New Roman"/>
          <w:sz w:val="24"/>
          <w:szCs w:val="24"/>
        </w:rPr>
        <w:t xml:space="preserve">disparity </w:t>
      </w:r>
      <w:r w:rsidR="001A39DA">
        <w:rPr>
          <w:rFonts w:ascii="Times New Roman" w:hAnsi="Times New Roman" w:cs="Times New Roman"/>
          <w:sz w:val="24"/>
          <w:szCs w:val="24"/>
        </w:rPr>
        <w:t xml:space="preserve">is due to public health policy </w:t>
      </w:r>
      <w:r w:rsidR="00CB5472">
        <w:rPr>
          <w:rFonts w:ascii="Times New Roman" w:hAnsi="Times New Roman" w:cs="Times New Roman"/>
          <w:sz w:val="24"/>
          <w:szCs w:val="24"/>
        </w:rPr>
        <w:t>without ethical standards.  Nevertheless all</w:t>
      </w:r>
      <w:r w:rsidR="00073B68">
        <w:rPr>
          <w:rFonts w:ascii="Times New Roman" w:hAnsi="Times New Roman" w:cs="Times New Roman"/>
          <w:sz w:val="24"/>
          <w:szCs w:val="24"/>
        </w:rPr>
        <w:t xml:space="preserve"> the stakeho</w:t>
      </w:r>
      <w:r w:rsidR="00CB5472">
        <w:rPr>
          <w:rFonts w:ascii="Times New Roman" w:hAnsi="Times New Roman" w:cs="Times New Roman"/>
          <w:sz w:val="24"/>
          <w:szCs w:val="24"/>
        </w:rPr>
        <w:t>lders are equally responsible for</w:t>
      </w:r>
      <w:r w:rsidR="00073B68">
        <w:rPr>
          <w:rFonts w:ascii="Times New Roman" w:hAnsi="Times New Roman" w:cs="Times New Roman"/>
          <w:sz w:val="24"/>
          <w:szCs w:val="24"/>
        </w:rPr>
        <w:t xml:space="preserve"> diminishing patient empowerment and for deficient patient centered care</w:t>
      </w:r>
      <w:r w:rsidR="00CB5472">
        <w:rPr>
          <w:rFonts w:ascii="Times New Roman" w:hAnsi="Times New Roman" w:cs="Times New Roman"/>
          <w:sz w:val="24"/>
          <w:szCs w:val="24"/>
        </w:rPr>
        <w:t xml:space="preserve"> in India</w:t>
      </w:r>
      <w:r w:rsidR="00073B68">
        <w:rPr>
          <w:rFonts w:ascii="Times New Roman" w:hAnsi="Times New Roman" w:cs="Times New Roman"/>
          <w:sz w:val="24"/>
          <w:szCs w:val="24"/>
        </w:rPr>
        <w:t xml:space="preserve">. GCC health care service is far </w:t>
      </w:r>
      <w:r w:rsidR="0018424A">
        <w:rPr>
          <w:rFonts w:ascii="Times New Roman" w:hAnsi="Times New Roman" w:cs="Times New Roman"/>
          <w:sz w:val="24"/>
          <w:szCs w:val="24"/>
        </w:rPr>
        <w:t>better</w:t>
      </w:r>
      <w:r w:rsidR="00073B68">
        <w:rPr>
          <w:rFonts w:ascii="Times New Roman" w:hAnsi="Times New Roman" w:cs="Times New Roman"/>
          <w:sz w:val="24"/>
          <w:szCs w:val="24"/>
        </w:rPr>
        <w:t xml:space="preserve"> in empowering patient</w:t>
      </w:r>
      <w:r w:rsidR="0018424A">
        <w:rPr>
          <w:rFonts w:ascii="Times New Roman" w:hAnsi="Times New Roman" w:cs="Times New Roman"/>
          <w:sz w:val="24"/>
          <w:szCs w:val="24"/>
        </w:rPr>
        <w:t>s</w:t>
      </w:r>
      <w:r w:rsidR="00073B68">
        <w:rPr>
          <w:rFonts w:ascii="Times New Roman" w:hAnsi="Times New Roman" w:cs="Times New Roman"/>
          <w:sz w:val="24"/>
          <w:szCs w:val="24"/>
        </w:rPr>
        <w:t xml:space="preserve"> and in offering patient centered care</w:t>
      </w:r>
      <w:r w:rsidR="0018424A">
        <w:rPr>
          <w:rFonts w:ascii="Times New Roman" w:hAnsi="Times New Roman" w:cs="Times New Roman"/>
          <w:sz w:val="24"/>
          <w:szCs w:val="24"/>
        </w:rPr>
        <w:t>.</w:t>
      </w:r>
      <w:r w:rsidR="00D13254">
        <w:rPr>
          <w:rFonts w:ascii="Times New Roman" w:hAnsi="Times New Roman" w:cs="Times New Roman"/>
          <w:sz w:val="24"/>
          <w:szCs w:val="24"/>
        </w:rPr>
        <w:t xml:space="preserve"> </w:t>
      </w:r>
      <w:r w:rsidR="00306CEC">
        <w:rPr>
          <w:rFonts w:ascii="Times New Roman" w:hAnsi="Times New Roman" w:cs="Times New Roman"/>
          <w:sz w:val="24"/>
          <w:szCs w:val="24"/>
        </w:rPr>
        <w:t xml:space="preserve">Repeated </w:t>
      </w:r>
      <w:r w:rsidR="00C93310">
        <w:rPr>
          <w:rFonts w:ascii="Times New Roman" w:hAnsi="Times New Roman" w:cs="Times New Roman"/>
          <w:sz w:val="24"/>
          <w:szCs w:val="24"/>
        </w:rPr>
        <w:t xml:space="preserve">serious </w:t>
      </w:r>
      <w:r w:rsidR="00306CEC">
        <w:rPr>
          <w:rFonts w:ascii="Times New Roman" w:hAnsi="Times New Roman" w:cs="Times New Roman"/>
          <w:sz w:val="24"/>
          <w:szCs w:val="24"/>
        </w:rPr>
        <w:t xml:space="preserve">harm </w:t>
      </w:r>
      <w:r w:rsidR="00CB5472">
        <w:rPr>
          <w:rFonts w:ascii="Times New Roman" w:hAnsi="Times New Roman" w:cs="Times New Roman"/>
          <w:sz w:val="24"/>
          <w:szCs w:val="24"/>
        </w:rPr>
        <w:t>to majority of victims</w:t>
      </w:r>
      <w:r w:rsidR="00C93310">
        <w:rPr>
          <w:rFonts w:ascii="Times New Roman" w:hAnsi="Times New Roman" w:cs="Times New Roman"/>
          <w:sz w:val="24"/>
          <w:szCs w:val="24"/>
        </w:rPr>
        <w:t xml:space="preserve"> at too soon frequency is some of the criteria to frame a situation as an </w:t>
      </w:r>
      <w:r w:rsidR="00B64C2F">
        <w:rPr>
          <w:rFonts w:ascii="Times New Roman" w:hAnsi="Times New Roman" w:cs="Times New Roman"/>
          <w:sz w:val="24"/>
          <w:szCs w:val="24"/>
        </w:rPr>
        <w:t>un</w:t>
      </w:r>
      <w:r w:rsidR="00C93310">
        <w:rPr>
          <w:rFonts w:ascii="Times New Roman" w:hAnsi="Times New Roman" w:cs="Times New Roman"/>
          <w:sz w:val="24"/>
          <w:szCs w:val="24"/>
        </w:rPr>
        <w:t>ethical one calling for ethical reasoning</w:t>
      </w:r>
      <w:sdt>
        <w:sdtPr>
          <w:rPr>
            <w:rFonts w:ascii="Times New Roman" w:hAnsi="Times New Roman" w:cs="Times New Roman"/>
            <w:sz w:val="24"/>
            <w:szCs w:val="24"/>
          </w:rPr>
          <w:id w:val="4414220"/>
          <w:citation/>
        </w:sdtPr>
        <w:sdtContent>
          <w:r w:rsidR="00F57207">
            <w:rPr>
              <w:rFonts w:ascii="Times New Roman" w:hAnsi="Times New Roman" w:cs="Times New Roman"/>
              <w:sz w:val="24"/>
              <w:szCs w:val="24"/>
            </w:rPr>
            <w:fldChar w:fldCharType="begin"/>
          </w:r>
          <w:r w:rsidR="00A3391E">
            <w:rPr>
              <w:rFonts w:ascii="Times New Roman" w:hAnsi="Times New Roman" w:cs="Times New Roman"/>
              <w:sz w:val="24"/>
              <w:szCs w:val="24"/>
            </w:rPr>
            <w:instrText xml:space="preserve"> CITATION Vel16 \l 1033 </w:instrText>
          </w:r>
          <w:r w:rsidR="00F57207">
            <w:rPr>
              <w:rFonts w:ascii="Times New Roman" w:hAnsi="Times New Roman" w:cs="Times New Roman"/>
              <w:sz w:val="24"/>
              <w:szCs w:val="24"/>
            </w:rPr>
            <w:fldChar w:fldCharType="separate"/>
          </w:r>
          <w:r w:rsidR="002B3DFB">
            <w:rPr>
              <w:rFonts w:ascii="Times New Roman" w:hAnsi="Times New Roman" w:cs="Times New Roman"/>
              <w:noProof/>
              <w:sz w:val="24"/>
              <w:szCs w:val="24"/>
            </w:rPr>
            <w:t xml:space="preserve"> </w:t>
          </w:r>
          <w:r w:rsidR="002B3DFB" w:rsidRPr="002B3DFB">
            <w:rPr>
              <w:rFonts w:ascii="Times New Roman" w:hAnsi="Times New Roman" w:cs="Times New Roman"/>
              <w:noProof/>
              <w:sz w:val="24"/>
              <w:szCs w:val="24"/>
            </w:rPr>
            <w:t>(Velasquez, 2016)</w:t>
          </w:r>
          <w:r w:rsidR="00F57207">
            <w:rPr>
              <w:rFonts w:ascii="Times New Roman" w:hAnsi="Times New Roman" w:cs="Times New Roman"/>
              <w:sz w:val="24"/>
              <w:szCs w:val="24"/>
            </w:rPr>
            <w:fldChar w:fldCharType="end"/>
          </w:r>
        </w:sdtContent>
      </w:sdt>
      <w:r w:rsidR="00C93310">
        <w:rPr>
          <w:rFonts w:ascii="Times New Roman" w:hAnsi="Times New Roman" w:cs="Times New Roman"/>
          <w:sz w:val="24"/>
          <w:szCs w:val="24"/>
        </w:rPr>
        <w:t>.</w:t>
      </w:r>
      <w:r w:rsidR="00CB5472">
        <w:rPr>
          <w:rFonts w:ascii="Times New Roman" w:hAnsi="Times New Roman" w:cs="Times New Roman"/>
          <w:sz w:val="24"/>
          <w:szCs w:val="24"/>
        </w:rPr>
        <w:t xml:space="preserve">  </w:t>
      </w:r>
      <w:r w:rsidR="00D432E4">
        <w:rPr>
          <w:rFonts w:ascii="Times New Roman" w:hAnsi="Times New Roman" w:cs="Times New Roman"/>
          <w:sz w:val="24"/>
          <w:szCs w:val="24"/>
        </w:rPr>
        <w:t xml:space="preserve">Opinion of experts, ground reality as seen and reported in media point to imminent need to revisit and or redo health policy based on ethical </w:t>
      </w:r>
      <w:r w:rsidR="00B64C2F">
        <w:rPr>
          <w:rFonts w:ascii="Times New Roman" w:hAnsi="Times New Roman" w:cs="Times New Roman"/>
          <w:sz w:val="24"/>
          <w:szCs w:val="24"/>
        </w:rPr>
        <w:t>principles</w:t>
      </w:r>
      <w:r w:rsidR="00D432E4">
        <w:rPr>
          <w:rFonts w:ascii="Times New Roman" w:hAnsi="Times New Roman" w:cs="Times New Roman"/>
          <w:sz w:val="24"/>
          <w:szCs w:val="24"/>
        </w:rPr>
        <w:t xml:space="preserve"> </w:t>
      </w:r>
    </w:p>
    <w:p w:rsidR="00B64C2F" w:rsidRDefault="00B64C2F">
      <w:pPr>
        <w:rPr>
          <w:rFonts w:ascii="Times New Roman" w:hAnsi="Times New Roman" w:cs="Times New Roman"/>
          <w:b/>
          <w:sz w:val="24"/>
          <w:szCs w:val="24"/>
        </w:rPr>
      </w:pPr>
    </w:p>
    <w:p w:rsidR="00382BD6" w:rsidRDefault="006446FE">
      <w:pPr>
        <w:rPr>
          <w:rFonts w:ascii="Times New Roman" w:hAnsi="Times New Roman" w:cs="Times New Roman"/>
          <w:sz w:val="24"/>
          <w:szCs w:val="24"/>
        </w:rPr>
      </w:pPr>
      <w:r w:rsidRPr="00A56947">
        <w:rPr>
          <w:rFonts w:ascii="Times New Roman" w:hAnsi="Times New Roman" w:cs="Times New Roman"/>
          <w:b/>
          <w:sz w:val="24"/>
          <w:szCs w:val="24"/>
        </w:rPr>
        <w:lastRenderedPageBreak/>
        <w:t>Conclusion</w:t>
      </w:r>
      <w:r w:rsidR="00382BD6">
        <w:rPr>
          <w:rFonts w:ascii="Times New Roman" w:hAnsi="Times New Roman" w:cs="Times New Roman"/>
          <w:sz w:val="24"/>
          <w:szCs w:val="24"/>
        </w:rPr>
        <w:t xml:space="preserve"> </w:t>
      </w:r>
    </w:p>
    <w:p w:rsidR="008A4A1D" w:rsidRPr="00F7089A" w:rsidRDefault="008A4A1D" w:rsidP="00F7089A">
      <w:pPr>
        <w:rPr>
          <w:rFonts w:ascii="Times New Roman" w:hAnsi="Times New Roman" w:cs="Times New Roman"/>
          <w:sz w:val="24"/>
          <w:szCs w:val="24"/>
        </w:rPr>
      </w:pPr>
      <w:r w:rsidRPr="00F7089A">
        <w:rPr>
          <w:rFonts w:ascii="Times New Roman" w:hAnsi="Times New Roman" w:cs="Times New Roman"/>
          <w:sz w:val="24"/>
          <w:szCs w:val="24"/>
        </w:rPr>
        <w:t xml:space="preserve">Patient empowerment and patient centered care </w:t>
      </w:r>
      <w:r w:rsidR="00AB6D35" w:rsidRPr="00F7089A">
        <w:rPr>
          <w:rFonts w:ascii="Times New Roman" w:hAnsi="Times New Roman" w:cs="Times New Roman"/>
          <w:sz w:val="24"/>
          <w:szCs w:val="24"/>
        </w:rPr>
        <w:t>in word and spirit may be</w:t>
      </w:r>
      <w:r w:rsidR="00AD654A" w:rsidRPr="00F7089A">
        <w:rPr>
          <w:rFonts w:ascii="Times New Roman" w:hAnsi="Times New Roman" w:cs="Times New Roman"/>
          <w:sz w:val="24"/>
          <w:szCs w:val="24"/>
        </w:rPr>
        <w:t xml:space="preserve"> utopian,</w:t>
      </w:r>
      <w:r w:rsidR="00AB6D35" w:rsidRPr="00F7089A">
        <w:rPr>
          <w:rFonts w:ascii="Times New Roman" w:hAnsi="Times New Roman" w:cs="Times New Roman"/>
          <w:sz w:val="24"/>
          <w:szCs w:val="24"/>
        </w:rPr>
        <w:t xml:space="preserve"> very vague and </w:t>
      </w:r>
      <w:r w:rsidR="00997409" w:rsidRPr="00F7089A">
        <w:rPr>
          <w:rFonts w:ascii="Times New Roman" w:hAnsi="Times New Roman" w:cs="Times New Roman"/>
          <w:sz w:val="24"/>
          <w:szCs w:val="24"/>
        </w:rPr>
        <w:t xml:space="preserve">vexing </w:t>
      </w:r>
      <w:r w:rsidR="00AB6D35" w:rsidRPr="00F7089A">
        <w:rPr>
          <w:rFonts w:ascii="Times New Roman" w:hAnsi="Times New Roman" w:cs="Times New Roman"/>
          <w:sz w:val="24"/>
          <w:szCs w:val="24"/>
        </w:rPr>
        <w:t>to determine or</w:t>
      </w:r>
      <w:r w:rsidRPr="00F7089A">
        <w:rPr>
          <w:rFonts w:ascii="Times New Roman" w:hAnsi="Times New Roman" w:cs="Times New Roman"/>
          <w:sz w:val="24"/>
          <w:szCs w:val="24"/>
        </w:rPr>
        <w:t xml:space="preserve"> define</w:t>
      </w:r>
      <w:r w:rsidR="00AD654A" w:rsidRPr="00F7089A">
        <w:rPr>
          <w:rFonts w:ascii="Times New Roman" w:hAnsi="Times New Roman" w:cs="Times New Roman"/>
          <w:sz w:val="24"/>
          <w:szCs w:val="24"/>
        </w:rPr>
        <w:t xml:space="preserve"> </w:t>
      </w:r>
      <w:r w:rsidR="00AB6D35" w:rsidRPr="00F7089A">
        <w:rPr>
          <w:rFonts w:ascii="Times New Roman" w:hAnsi="Times New Roman" w:cs="Times New Roman"/>
          <w:sz w:val="24"/>
          <w:szCs w:val="24"/>
        </w:rPr>
        <w:t xml:space="preserve">in Indian context. </w:t>
      </w:r>
      <w:r w:rsidR="00C8510F" w:rsidRPr="00F7089A">
        <w:rPr>
          <w:rFonts w:ascii="Times New Roman" w:hAnsi="Times New Roman" w:cs="Times New Roman"/>
          <w:sz w:val="24"/>
          <w:szCs w:val="24"/>
        </w:rPr>
        <w:t xml:space="preserve">Nevertheless, </w:t>
      </w:r>
      <w:r w:rsidR="00AB6D35" w:rsidRPr="00F7089A">
        <w:rPr>
          <w:rFonts w:ascii="Times New Roman" w:hAnsi="Times New Roman" w:cs="Times New Roman"/>
          <w:sz w:val="24"/>
          <w:szCs w:val="24"/>
        </w:rPr>
        <w:t>strides in the</w:t>
      </w:r>
      <w:r w:rsidR="00AD654A" w:rsidRPr="00F7089A">
        <w:rPr>
          <w:rFonts w:ascii="Times New Roman" w:hAnsi="Times New Roman" w:cs="Times New Roman"/>
          <w:sz w:val="24"/>
          <w:szCs w:val="24"/>
        </w:rPr>
        <w:t xml:space="preserve"> direction</w:t>
      </w:r>
      <w:r w:rsidR="00AB6D35" w:rsidRPr="00F7089A">
        <w:rPr>
          <w:rFonts w:ascii="Times New Roman" w:hAnsi="Times New Roman" w:cs="Times New Roman"/>
          <w:sz w:val="24"/>
          <w:szCs w:val="24"/>
        </w:rPr>
        <w:t xml:space="preserve"> of adherence to ethical standards by all </w:t>
      </w:r>
      <w:r w:rsidR="009460C4">
        <w:rPr>
          <w:rFonts w:ascii="Times New Roman" w:hAnsi="Times New Roman" w:cs="Times New Roman"/>
          <w:sz w:val="24"/>
          <w:szCs w:val="24"/>
        </w:rPr>
        <w:t>stakeholder</w:t>
      </w:r>
      <w:r w:rsidR="00AB6D35" w:rsidRPr="00F7089A">
        <w:rPr>
          <w:rFonts w:ascii="Times New Roman" w:hAnsi="Times New Roman" w:cs="Times New Roman"/>
          <w:sz w:val="24"/>
          <w:szCs w:val="24"/>
        </w:rPr>
        <w:t xml:space="preserve">s can </w:t>
      </w:r>
      <w:r w:rsidR="00C8510F" w:rsidRPr="00F7089A">
        <w:rPr>
          <w:rFonts w:ascii="Times New Roman" w:hAnsi="Times New Roman" w:cs="Times New Roman"/>
          <w:sz w:val="24"/>
          <w:szCs w:val="24"/>
        </w:rPr>
        <w:t xml:space="preserve">to large extent </w:t>
      </w:r>
      <w:r w:rsidR="00AB6D35" w:rsidRPr="00F7089A">
        <w:rPr>
          <w:rFonts w:ascii="Times New Roman" w:hAnsi="Times New Roman" w:cs="Times New Roman"/>
          <w:sz w:val="24"/>
          <w:szCs w:val="24"/>
        </w:rPr>
        <w:t>empower and offer patient centered</w:t>
      </w:r>
      <w:r w:rsidR="004D0F35">
        <w:rPr>
          <w:rFonts w:ascii="Times New Roman" w:hAnsi="Times New Roman" w:cs="Times New Roman"/>
          <w:sz w:val="24"/>
          <w:szCs w:val="24"/>
        </w:rPr>
        <w:t xml:space="preserve"> care</w:t>
      </w:r>
      <w:r w:rsidR="00AD654A" w:rsidRPr="00F7089A">
        <w:rPr>
          <w:rFonts w:ascii="Times New Roman" w:hAnsi="Times New Roman" w:cs="Times New Roman"/>
          <w:sz w:val="24"/>
          <w:szCs w:val="24"/>
        </w:rPr>
        <w:t xml:space="preserve">. </w:t>
      </w:r>
      <w:r w:rsidR="001232D8" w:rsidRPr="00F7089A">
        <w:rPr>
          <w:rFonts w:ascii="Times New Roman" w:hAnsi="Times New Roman" w:cs="Times New Roman"/>
          <w:sz w:val="24"/>
          <w:szCs w:val="24"/>
        </w:rPr>
        <w:t>India has the wher</w:t>
      </w:r>
      <w:r w:rsidR="006664B5" w:rsidRPr="00F7089A">
        <w:rPr>
          <w:rFonts w:ascii="Times New Roman" w:hAnsi="Times New Roman" w:cs="Times New Roman"/>
          <w:sz w:val="24"/>
          <w:szCs w:val="24"/>
        </w:rPr>
        <w:t>ewithal, it only lacks strong</w:t>
      </w:r>
      <w:r w:rsidR="001232D8" w:rsidRPr="00F7089A">
        <w:rPr>
          <w:rFonts w:ascii="Times New Roman" w:hAnsi="Times New Roman" w:cs="Times New Roman"/>
          <w:sz w:val="24"/>
          <w:szCs w:val="24"/>
        </w:rPr>
        <w:t xml:space="preserve"> will and vision in terms of offering health security by way of patient empowerment and patient center</w:t>
      </w:r>
      <w:r w:rsidR="00047D58" w:rsidRPr="00F7089A">
        <w:rPr>
          <w:rFonts w:ascii="Times New Roman" w:hAnsi="Times New Roman" w:cs="Times New Roman"/>
          <w:sz w:val="24"/>
          <w:szCs w:val="24"/>
        </w:rPr>
        <w:t>ed care.</w:t>
      </w:r>
      <w:r w:rsidR="00C8510F" w:rsidRPr="00F7089A">
        <w:rPr>
          <w:rFonts w:ascii="Times New Roman" w:hAnsi="Times New Roman" w:cs="Times New Roman"/>
          <w:color w:val="58595B"/>
          <w:sz w:val="24"/>
          <w:szCs w:val="24"/>
          <w:lang w:val="en-GB"/>
        </w:rPr>
        <w:t xml:space="preserve"> </w:t>
      </w:r>
      <w:r w:rsidR="004F091C" w:rsidRPr="00F7089A">
        <w:rPr>
          <w:rFonts w:ascii="Times New Roman" w:hAnsi="Times New Roman" w:cs="Times New Roman"/>
          <w:sz w:val="24"/>
          <w:szCs w:val="24"/>
          <w:lang w:val="en-GB"/>
        </w:rPr>
        <w:t xml:space="preserve">For </w:t>
      </w:r>
      <w:r w:rsidR="00F7089A" w:rsidRPr="00F7089A">
        <w:rPr>
          <w:rFonts w:ascii="Times New Roman" w:hAnsi="Times New Roman" w:cs="Times New Roman"/>
          <w:sz w:val="24"/>
          <w:szCs w:val="24"/>
          <w:lang w:val="en-GB"/>
        </w:rPr>
        <w:t>p</w:t>
      </w:r>
      <w:r w:rsidR="00C8510F" w:rsidRPr="00F7089A">
        <w:rPr>
          <w:rFonts w:ascii="Times New Roman" w:hAnsi="Times New Roman" w:cs="Times New Roman"/>
          <w:sz w:val="24"/>
          <w:szCs w:val="24"/>
          <w:lang w:val="en-GB"/>
        </w:rPr>
        <w:t>atient centeredness and empowerment</w:t>
      </w:r>
      <w:r w:rsidR="00F7089A" w:rsidRPr="00F7089A">
        <w:rPr>
          <w:rFonts w:ascii="Times New Roman" w:hAnsi="Times New Roman" w:cs="Times New Roman"/>
          <w:sz w:val="24"/>
          <w:szCs w:val="24"/>
          <w:lang w:val="en-GB"/>
        </w:rPr>
        <w:t>,</w:t>
      </w:r>
      <w:r w:rsidR="00C8510F" w:rsidRPr="00F7089A">
        <w:rPr>
          <w:rFonts w:ascii="Times New Roman" w:hAnsi="Times New Roman" w:cs="Times New Roman"/>
          <w:sz w:val="24"/>
          <w:szCs w:val="24"/>
          <w:lang w:val="en-GB"/>
        </w:rPr>
        <w:t xml:space="preserve"> information </w:t>
      </w:r>
      <w:r w:rsidR="004F091C" w:rsidRPr="00F7089A">
        <w:rPr>
          <w:rFonts w:ascii="Times New Roman" w:hAnsi="Times New Roman" w:cs="Times New Roman"/>
          <w:sz w:val="24"/>
          <w:szCs w:val="24"/>
          <w:lang w:val="en-GB"/>
        </w:rPr>
        <w:t>on/</w:t>
      </w:r>
      <w:r w:rsidR="00C8510F" w:rsidRPr="00F7089A">
        <w:rPr>
          <w:rFonts w:ascii="Times New Roman" w:hAnsi="Times New Roman" w:cs="Times New Roman"/>
          <w:sz w:val="24"/>
          <w:szCs w:val="24"/>
          <w:lang w:val="en-GB"/>
        </w:rPr>
        <w:t>to patient</w:t>
      </w:r>
      <w:r w:rsidR="00F7089A" w:rsidRPr="00F7089A">
        <w:rPr>
          <w:rFonts w:ascii="Times New Roman" w:hAnsi="Times New Roman" w:cs="Times New Roman"/>
          <w:sz w:val="24"/>
          <w:szCs w:val="24"/>
          <w:lang w:val="en-GB"/>
        </w:rPr>
        <w:t xml:space="preserve">s, patient involvement, and </w:t>
      </w:r>
      <w:r w:rsidR="00C8510F" w:rsidRPr="00F7089A">
        <w:rPr>
          <w:rFonts w:ascii="Times New Roman" w:hAnsi="Times New Roman" w:cs="Times New Roman"/>
          <w:sz w:val="24"/>
          <w:szCs w:val="24"/>
          <w:lang w:val="en-GB"/>
        </w:rPr>
        <w:t xml:space="preserve">relationship between healthcare </w:t>
      </w:r>
      <w:r w:rsidR="004F091C" w:rsidRPr="00F7089A">
        <w:rPr>
          <w:rFonts w:ascii="Times New Roman" w:hAnsi="Times New Roman" w:cs="Times New Roman"/>
          <w:sz w:val="24"/>
          <w:szCs w:val="24"/>
          <w:lang w:val="en-GB"/>
        </w:rPr>
        <w:t xml:space="preserve">stakeholders </w:t>
      </w:r>
      <w:r w:rsidR="00C8510F" w:rsidRPr="00F7089A">
        <w:rPr>
          <w:rFonts w:ascii="Times New Roman" w:hAnsi="Times New Roman" w:cs="Times New Roman"/>
          <w:sz w:val="24"/>
          <w:szCs w:val="24"/>
          <w:lang w:val="en-GB"/>
        </w:rPr>
        <w:t>and patients</w:t>
      </w:r>
      <w:r w:rsidR="00F7089A" w:rsidRPr="00F7089A">
        <w:rPr>
          <w:rFonts w:ascii="Times New Roman" w:hAnsi="Times New Roman" w:cs="Times New Roman"/>
          <w:sz w:val="24"/>
          <w:szCs w:val="24"/>
          <w:lang w:val="en-GB"/>
        </w:rPr>
        <w:t xml:space="preserve"> are essentials</w:t>
      </w:r>
      <w:sdt>
        <w:sdtPr>
          <w:rPr>
            <w:rFonts w:ascii="Times New Roman" w:hAnsi="Times New Roman" w:cs="Times New Roman"/>
            <w:sz w:val="24"/>
            <w:szCs w:val="24"/>
            <w:lang w:val="en-GB"/>
          </w:rPr>
          <w:id w:val="4110970"/>
          <w:citation/>
        </w:sdtPr>
        <w:sdtContent>
          <w:r w:rsidR="00F57207" w:rsidRPr="00F7089A">
            <w:rPr>
              <w:rFonts w:ascii="Times New Roman" w:hAnsi="Times New Roman" w:cs="Times New Roman"/>
              <w:sz w:val="24"/>
              <w:szCs w:val="24"/>
              <w:lang w:val="en-GB"/>
            </w:rPr>
            <w:fldChar w:fldCharType="begin"/>
          </w:r>
          <w:r w:rsidR="004F091C" w:rsidRPr="00F7089A">
            <w:rPr>
              <w:rFonts w:ascii="Times New Roman" w:hAnsi="Times New Roman" w:cs="Times New Roman"/>
              <w:sz w:val="24"/>
              <w:szCs w:val="24"/>
            </w:rPr>
            <w:instrText xml:space="preserve"> CITATION Cyn17 \l 1033 </w:instrText>
          </w:r>
          <w:r w:rsidR="00F57207" w:rsidRPr="00F7089A">
            <w:rPr>
              <w:rFonts w:ascii="Times New Roman" w:hAnsi="Times New Roman" w:cs="Times New Roman"/>
              <w:sz w:val="24"/>
              <w:szCs w:val="24"/>
              <w:lang w:val="en-GB"/>
            </w:rPr>
            <w:fldChar w:fldCharType="separate"/>
          </w:r>
          <w:r w:rsidR="002B3DFB">
            <w:rPr>
              <w:rFonts w:ascii="Times New Roman" w:hAnsi="Times New Roman" w:cs="Times New Roman"/>
              <w:noProof/>
              <w:sz w:val="24"/>
              <w:szCs w:val="24"/>
            </w:rPr>
            <w:t xml:space="preserve"> </w:t>
          </w:r>
          <w:r w:rsidR="002B3DFB" w:rsidRPr="002B3DFB">
            <w:rPr>
              <w:rFonts w:ascii="Times New Roman" w:hAnsi="Times New Roman" w:cs="Times New Roman"/>
              <w:noProof/>
              <w:sz w:val="24"/>
              <w:szCs w:val="24"/>
            </w:rPr>
            <w:t>(Cynthia Bonsignore, 2017)</w:t>
          </w:r>
          <w:r w:rsidR="00F57207" w:rsidRPr="00F7089A">
            <w:rPr>
              <w:rFonts w:ascii="Times New Roman" w:hAnsi="Times New Roman" w:cs="Times New Roman"/>
              <w:sz w:val="24"/>
              <w:szCs w:val="24"/>
              <w:lang w:val="en-GB"/>
            </w:rPr>
            <w:fldChar w:fldCharType="end"/>
          </w:r>
        </w:sdtContent>
      </w:sdt>
      <w:r w:rsidR="004F091C" w:rsidRPr="00F7089A">
        <w:rPr>
          <w:rFonts w:ascii="Times New Roman" w:hAnsi="Times New Roman" w:cs="Times New Roman"/>
          <w:sz w:val="24"/>
          <w:szCs w:val="24"/>
          <w:lang w:val="en-GB"/>
        </w:rPr>
        <w:t>.</w:t>
      </w:r>
      <w:r w:rsidR="004F091C" w:rsidRPr="00F7089A">
        <w:rPr>
          <w:rFonts w:ascii="Times New Roman" w:hAnsi="Times New Roman" w:cs="Times New Roman"/>
          <w:color w:val="58595B"/>
          <w:sz w:val="24"/>
          <w:szCs w:val="24"/>
          <w:lang w:val="en-GB"/>
        </w:rPr>
        <w:t xml:space="preserve"> </w:t>
      </w:r>
      <w:r w:rsidR="00F7089A" w:rsidRPr="00F7089A">
        <w:rPr>
          <w:rFonts w:ascii="Times New Roman" w:hAnsi="Times New Roman" w:cs="Times New Roman"/>
          <w:sz w:val="24"/>
          <w:szCs w:val="24"/>
          <w:lang w:val="en-GB"/>
        </w:rPr>
        <w:t>Information on patient being the initial first step towards patient cantered care and empowerment</w:t>
      </w:r>
      <w:r w:rsidR="00F7089A">
        <w:rPr>
          <w:rFonts w:ascii="Times New Roman" w:hAnsi="Times New Roman" w:cs="Times New Roman"/>
          <w:sz w:val="24"/>
          <w:szCs w:val="24"/>
          <w:lang w:val="en-GB"/>
        </w:rPr>
        <w:t xml:space="preserve">, </w:t>
      </w:r>
      <w:r w:rsidR="00047D58" w:rsidRPr="00F7089A">
        <w:rPr>
          <w:rFonts w:ascii="Times New Roman" w:hAnsi="Times New Roman" w:cs="Times New Roman"/>
          <w:sz w:val="24"/>
          <w:szCs w:val="24"/>
        </w:rPr>
        <w:t xml:space="preserve">basic health data of citizens need to be included in the Aadhar card </w:t>
      </w:r>
      <w:r w:rsidR="00BA4F7D" w:rsidRPr="00F7089A">
        <w:rPr>
          <w:rFonts w:ascii="Times New Roman" w:hAnsi="Times New Roman" w:cs="Times New Roman"/>
          <w:sz w:val="24"/>
          <w:szCs w:val="24"/>
        </w:rPr>
        <w:t xml:space="preserve">and </w:t>
      </w:r>
      <w:r w:rsidR="00047D58" w:rsidRPr="00F7089A">
        <w:rPr>
          <w:rFonts w:ascii="Times New Roman" w:hAnsi="Times New Roman" w:cs="Times New Roman"/>
          <w:sz w:val="24"/>
          <w:szCs w:val="24"/>
        </w:rPr>
        <w:t>linked to mobile</w:t>
      </w:r>
      <w:r w:rsidR="00BA4F7D" w:rsidRPr="00F7089A">
        <w:rPr>
          <w:rFonts w:ascii="Times New Roman" w:hAnsi="Times New Roman" w:cs="Times New Roman"/>
          <w:sz w:val="24"/>
          <w:szCs w:val="24"/>
        </w:rPr>
        <w:t xml:space="preserve"> contact</w:t>
      </w:r>
      <w:r w:rsidR="00997409" w:rsidRPr="00F7089A">
        <w:rPr>
          <w:rFonts w:ascii="Times New Roman" w:hAnsi="Times New Roman" w:cs="Times New Roman"/>
          <w:sz w:val="24"/>
          <w:szCs w:val="24"/>
        </w:rPr>
        <w:t xml:space="preserve"> (for want of which has lead to uncontrolled explosion of Covid19 due lack / impossibility of contact tracing</w:t>
      </w:r>
      <w:sdt>
        <w:sdtPr>
          <w:rPr>
            <w:rFonts w:ascii="Times New Roman" w:hAnsi="Times New Roman" w:cs="Times New Roman"/>
            <w:sz w:val="24"/>
            <w:szCs w:val="24"/>
          </w:rPr>
          <w:id w:val="3292651"/>
          <w:citation/>
        </w:sdtPr>
        <w:sdtContent>
          <w:r w:rsidR="00F57207" w:rsidRPr="00F7089A">
            <w:rPr>
              <w:rFonts w:ascii="Times New Roman" w:hAnsi="Times New Roman" w:cs="Times New Roman"/>
              <w:sz w:val="24"/>
              <w:szCs w:val="24"/>
            </w:rPr>
            <w:fldChar w:fldCharType="begin"/>
          </w:r>
          <w:r w:rsidR="00700688" w:rsidRPr="00F7089A">
            <w:rPr>
              <w:rFonts w:ascii="Times New Roman" w:hAnsi="Times New Roman" w:cs="Times New Roman"/>
              <w:sz w:val="24"/>
              <w:szCs w:val="24"/>
            </w:rPr>
            <w:instrText xml:space="preserve"> CITATION Akh20 \l 1033 </w:instrText>
          </w:r>
          <w:r w:rsidR="00F57207" w:rsidRPr="00F7089A">
            <w:rPr>
              <w:rFonts w:ascii="Times New Roman" w:hAnsi="Times New Roman" w:cs="Times New Roman"/>
              <w:sz w:val="24"/>
              <w:szCs w:val="24"/>
            </w:rPr>
            <w:fldChar w:fldCharType="separate"/>
          </w:r>
          <w:r w:rsidR="002B3DFB">
            <w:rPr>
              <w:rFonts w:ascii="Times New Roman" w:hAnsi="Times New Roman" w:cs="Times New Roman"/>
              <w:noProof/>
              <w:sz w:val="24"/>
              <w:szCs w:val="24"/>
            </w:rPr>
            <w:t xml:space="preserve"> </w:t>
          </w:r>
          <w:r w:rsidR="002B3DFB" w:rsidRPr="002B3DFB">
            <w:rPr>
              <w:rFonts w:ascii="Times New Roman" w:hAnsi="Times New Roman" w:cs="Times New Roman"/>
              <w:noProof/>
              <w:sz w:val="24"/>
              <w:szCs w:val="24"/>
            </w:rPr>
            <w:t>(Kadidal, 2020)</w:t>
          </w:r>
          <w:r w:rsidR="00F57207" w:rsidRPr="00F7089A">
            <w:rPr>
              <w:rFonts w:ascii="Times New Roman" w:hAnsi="Times New Roman" w:cs="Times New Roman"/>
              <w:sz w:val="24"/>
              <w:szCs w:val="24"/>
            </w:rPr>
            <w:fldChar w:fldCharType="end"/>
          </w:r>
        </w:sdtContent>
      </w:sdt>
      <w:r w:rsidR="00047D58" w:rsidRPr="00F7089A">
        <w:rPr>
          <w:rFonts w:ascii="Times New Roman" w:hAnsi="Times New Roman" w:cs="Times New Roman"/>
          <w:sz w:val="24"/>
          <w:szCs w:val="24"/>
        </w:rPr>
        <w:t xml:space="preserve">). Recent introduction of </w:t>
      </w:r>
      <w:r w:rsidR="007A4C1E" w:rsidRPr="00F7089A">
        <w:rPr>
          <w:rFonts w:ascii="Times New Roman" w:hAnsi="Times New Roman" w:cs="Times New Roman"/>
          <w:sz w:val="24"/>
          <w:szCs w:val="24"/>
        </w:rPr>
        <w:t xml:space="preserve">Bhartiya Jan Aushdhi Yojana and Jan Arogya Yojana </w:t>
      </w:r>
      <w:r w:rsidR="00047D58" w:rsidRPr="00F7089A">
        <w:rPr>
          <w:rFonts w:ascii="Times New Roman" w:hAnsi="Times New Roman" w:cs="Times New Roman"/>
          <w:sz w:val="24"/>
          <w:szCs w:val="24"/>
        </w:rPr>
        <w:t>scheme</w:t>
      </w:r>
      <w:r w:rsidR="00700688" w:rsidRPr="00F7089A">
        <w:rPr>
          <w:rFonts w:ascii="Times New Roman" w:hAnsi="Times New Roman" w:cs="Times New Roman"/>
          <w:sz w:val="24"/>
          <w:szCs w:val="24"/>
        </w:rPr>
        <w:t>s with</w:t>
      </w:r>
      <w:r w:rsidR="00047D58" w:rsidRPr="00F7089A">
        <w:rPr>
          <w:rFonts w:ascii="Times New Roman" w:hAnsi="Times New Roman" w:cs="Times New Roman"/>
          <w:sz w:val="24"/>
          <w:szCs w:val="24"/>
        </w:rPr>
        <w:t xml:space="preserve"> lofty objective</w:t>
      </w:r>
      <w:r w:rsidR="00700688" w:rsidRPr="00F7089A">
        <w:rPr>
          <w:rFonts w:ascii="Times New Roman" w:hAnsi="Times New Roman" w:cs="Times New Roman"/>
          <w:sz w:val="24"/>
          <w:szCs w:val="24"/>
        </w:rPr>
        <w:t>s</w:t>
      </w:r>
      <w:r w:rsidR="00047D58" w:rsidRPr="00F7089A">
        <w:rPr>
          <w:rFonts w:ascii="Times New Roman" w:hAnsi="Times New Roman" w:cs="Times New Roman"/>
          <w:sz w:val="24"/>
          <w:szCs w:val="24"/>
        </w:rPr>
        <w:t xml:space="preserve"> of reaching affordable medicines and health care s</w:t>
      </w:r>
      <w:r w:rsidR="00BA4F7D" w:rsidRPr="00F7089A">
        <w:rPr>
          <w:rFonts w:ascii="Times New Roman" w:hAnsi="Times New Roman" w:cs="Times New Roman"/>
          <w:sz w:val="24"/>
          <w:szCs w:val="24"/>
        </w:rPr>
        <w:t>ervice to majority population</w:t>
      </w:r>
      <w:r w:rsidR="00047D58" w:rsidRPr="00F7089A">
        <w:rPr>
          <w:rFonts w:ascii="Times New Roman" w:hAnsi="Times New Roman" w:cs="Times New Roman"/>
          <w:sz w:val="24"/>
          <w:szCs w:val="24"/>
        </w:rPr>
        <w:t xml:space="preserve"> will have double benefit if linked to Aadhar</w:t>
      </w:r>
      <w:r w:rsidR="004D0F35">
        <w:rPr>
          <w:rFonts w:ascii="Times New Roman" w:hAnsi="Times New Roman" w:cs="Times New Roman"/>
          <w:sz w:val="24"/>
          <w:szCs w:val="24"/>
        </w:rPr>
        <w:t>, registered Mobile phone</w:t>
      </w:r>
      <w:r w:rsidR="00473F2D" w:rsidRPr="00F7089A">
        <w:rPr>
          <w:rFonts w:ascii="Times New Roman" w:hAnsi="Times New Roman" w:cs="Times New Roman"/>
          <w:sz w:val="24"/>
          <w:szCs w:val="24"/>
        </w:rPr>
        <w:t xml:space="preserve"> and PAN income tax data</w:t>
      </w:r>
      <w:r w:rsidR="00047D58" w:rsidRPr="00F7089A">
        <w:rPr>
          <w:rFonts w:ascii="Times New Roman" w:hAnsi="Times New Roman" w:cs="Times New Roman"/>
          <w:sz w:val="24"/>
          <w:szCs w:val="24"/>
        </w:rPr>
        <w:t xml:space="preserve">. </w:t>
      </w:r>
      <w:r w:rsidR="00BA4F7D" w:rsidRPr="00F7089A">
        <w:rPr>
          <w:rFonts w:ascii="Times New Roman" w:hAnsi="Times New Roman" w:cs="Times New Roman"/>
          <w:sz w:val="24"/>
          <w:szCs w:val="24"/>
        </w:rPr>
        <w:t xml:space="preserve">Contribution </w:t>
      </w:r>
      <w:r w:rsidR="00047D58" w:rsidRPr="00F7089A">
        <w:rPr>
          <w:rFonts w:ascii="Times New Roman" w:hAnsi="Times New Roman" w:cs="Times New Roman"/>
          <w:sz w:val="24"/>
          <w:szCs w:val="24"/>
        </w:rPr>
        <w:t>of all related health care regulator</w:t>
      </w:r>
      <w:r w:rsidR="00BA4F7D" w:rsidRPr="00F7089A">
        <w:rPr>
          <w:rFonts w:ascii="Times New Roman" w:hAnsi="Times New Roman" w:cs="Times New Roman"/>
          <w:sz w:val="24"/>
          <w:szCs w:val="24"/>
        </w:rPr>
        <w:t>y authorities are vital for patient empowerment and patient centered care. Digitally linking all the primary, secondary and tertiary health care centre and creating a national</w:t>
      </w:r>
      <w:r w:rsidR="00212BD2" w:rsidRPr="00F7089A">
        <w:rPr>
          <w:rFonts w:ascii="Times New Roman" w:hAnsi="Times New Roman" w:cs="Times New Roman"/>
          <w:sz w:val="24"/>
          <w:szCs w:val="24"/>
        </w:rPr>
        <w:t xml:space="preserve">/ state </w:t>
      </w:r>
      <w:r w:rsidR="00BA4F7D" w:rsidRPr="00F7089A">
        <w:rPr>
          <w:rFonts w:ascii="Times New Roman" w:hAnsi="Times New Roman" w:cs="Times New Roman"/>
          <w:sz w:val="24"/>
          <w:szCs w:val="24"/>
        </w:rPr>
        <w:t>health information system</w:t>
      </w:r>
      <w:r w:rsidR="002A70CD" w:rsidRPr="00F7089A">
        <w:rPr>
          <w:rFonts w:ascii="Times New Roman" w:hAnsi="Times New Roman" w:cs="Times New Roman"/>
          <w:sz w:val="24"/>
          <w:szCs w:val="24"/>
        </w:rPr>
        <w:t xml:space="preserve"> to be the foremost </w:t>
      </w:r>
      <w:r w:rsidR="00212BD2" w:rsidRPr="00F7089A">
        <w:rPr>
          <w:rFonts w:ascii="Times New Roman" w:hAnsi="Times New Roman" w:cs="Times New Roman"/>
          <w:sz w:val="24"/>
          <w:szCs w:val="24"/>
        </w:rPr>
        <w:t>step, followed by linking all corporate hospital with national/ state health information system need be the objective</w:t>
      </w:r>
      <w:r w:rsidR="004D0F35">
        <w:rPr>
          <w:rFonts w:ascii="Times New Roman" w:hAnsi="Times New Roman" w:cs="Times New Roman"/>
          <w:sz w:val="24"/>
          <w:szCs w:val="24"/>
        </w:rPr>
        <w:t>s</w:t>
      </w:r>
      <w:r w:rsidR="00212BD2" w:rsidRPr="00F7089A">
        <w:rPr>
          <w:rFonts w:ascii="Times New Roman" w:hAnsi="Times New Roman" w:cs="Times New Roman"/>
          <w:sz w:val="24"/>
          <w:szCs w:val="24"/>
        </w:rPr>
        <w:t xml:space="preserve"> as one of the essentials in offering patient empowerment and patient centered care apart from stringent </w:t>
      </w:r>
      <w:r w:rsidR="00473F2D" w:rsidRPr="00F7089A">
        <w:rPr>
          <w:rFonts w:ascii="Times New Roman" w:hAnsi="Times New Roman" w:cs="Times New Roman"/>
          <w:sz w:val="24"/>
          <w:szCs w:val="24"/>
        </w:rPr>
        <w:t xml:space="preserve">pro patient </w:t>
      </w:r>
      <w:r w:rsidR="00212BD2" w:rsidRPr="00F7089A">
        <w:rPr>
          <w:rFonts w:ascii="Times New Roman" w:hAnsi="Times New Roman" w:cs="Times New Roman"/>
          <w:sz w:val="24"/>
          <w:szCs w:val="24"/>
        </w:rPr>
        <w:t>legal provisions</w:t>
      </w:r>
      <w:r w:rsidR="00473F2D" w:rsidRPr="00F7089A">
        <w:rPr>
          <w:rFonts w:ascii="Times New Roman" w:hAnsi="Times New Roman" w:cs="Times New Roman"/>
          <w:sz w:val="24"/>
          <w:szCs w:val="24"/>
        </w:rPr>
        <w:t>,</w:t>
      </w:r>
      <w:r w:rsidR="00212BD2" w:rsidRPr="00F7089A">
        <w:rPr>
          <w:rFonts w:ascii="Times New Roman" w:hAnsi="Times New Roman" w:cs="Times New Roman"/>
          <w:sz w:val="24"/>
          <w:szCs w:val="24"/>
        </w:rPr>
        <w:t xml:space="preserve"> and elimination of ubiquitous corruption</w:t>
      </w:r>
      <w:r w:rsidR="00473F2D" w:rsidRPr="00F7089A">
        <w:rPr>
          <w:rFonts w:ascii="Times New Roman" w:hAnsi="Times New Roman" w:cs="Times New Roman"/>
          <w:sz w:val="24"/>
          <w:szCs w:val="24"/>
        </w:rPr>
        <w:t xml:space="preserve"> deep rooted in medical service in India. </w:t>
      </w:r>
      <w:r w:rsidR="00286B84" w:rsidRPr="00F7089A">
        <w:rPr>
          <w:rFonts w:ascii="Times New Roman" w:hAnsi="Times New Roman" w:cs="Times New Roman"/>
          <w:sz w:val="24"/>
          <w:szCs w:val="24"/>
        </w:rPr>
        <w:t>Like in many countries</w:t>
      </w:r>
      <w:r w:rsidR="004D0F35">
        <w:rPr>
          <w:rFonts w:ascii="Times New Roman" w:hAnsi="Times New Roman" w:cs="Times New Roman"/>
          <w:sz w:val="24"/>
          <w:szCs w:val="24"/>
        </w:rPr>
        <w:t>,</w:t>
      </w:r>
      <w:r w:rsidR="00286B84" w:rsidRPr="00F7089A">
        <w:rPr>
          <w:rFonts w:ascii="Times New Roman" w:hAnsi="Times New Roman" w:cs="Times New Roman"/>
          <w:sz w:val="24"/>
          <w:szCs w:val="24"/>
        </w:rPr>
        <w:t xml:space="preserve"> periodic</w:t>
      </w:r>
      <w:r w:rsidR="0074644F" w:rsidRPr="00F7089A">
        <w:rPr>
          <w:rFonts w:ascii="Times New Roman" w:hAnsi="Times New Roman" w:cs="Times New Roman"/>
          <w:sz w:val="24"/>
          <w:szCs w:val="24"/>
        </w:rPr>
        <w:t xml:space="preserve"> (at least ones in two years)</w:t>
      </w:r>
      <w:r w:rsidR="00286B84" w:rsidRPr="00F7089A">
        <w:rPr>
          <w:rFonts w:ascii="Times New Roman" w:hAnsi="Times New Roman" w:cs="Times New Roman"/>
          <w:sz w:val="24"/>
          <w:szCs w:val="24"/>
        </w:rPr>
        <w:t xml:space="preserve"> validation </w:t>
      </w:r>
      <w:r w:rsidR="004D0F35" w:rsidRPr="00F7089A">
        <w:rPr>
          <w:rFonts w:ascii="Times New Roman" w:hAnsi="Times New Roman" w:cs="Times New Roman"/>
          <w:sz w:val="24"/>
          <w:szCs w:val="24"/>
        </w:rPr>
        <w:t xml:space="preserve">to practice as a health care professional </w:t>
      </w:r>
      <w:r w:rsidR="00286B84" w:rsidRPr="00F7089A">
        <w:rPr>
          <w:rFonts w:ascii="Times New Roman" w:hAnsi="Times New Roman" w:cs="Times New Roman"/>
          <w:sz w:val="24"/>
          <w:szCs w:val="24"/>
        </w:rPr>
        <w:t>through evaluation by competent licensing authority will to large extent reduce medical negligence and improve quality of service and accountability.</w:t>
      </w:r>
      <w:r w:rsidR="004D0F35">
        <w:rPr>
          <w:rFonts w:ascii="Times New Roman" w:hAnsi="Times New Roman" w:cs="Times New Roman"/>
          <w:sz w:val="24"/>
          <w:szCs w:val="24"/>
        </w:rPr>
        <w:t xml:space="preserve"> Other than legal compliance, ethical compliance need to be in place as they are the foundation for p</w:t>
      </w:r>
      <w:r w:rsidR="003C7DBB" w:rsidRPr="00F7089A">
        <w:rPr>
          <w:rFonts w:ascii="Times New Roman" w:hAnsi="Times New Roman" w:cs="Times New Roman"/>
          <w:sz w:val="24"/>
          <w:szCs w:val="24"/>
        </w:rPr>
        <w:t>atient empowerment and patient centered care</w:t>
      </w:r>
      <w:r w:rsidR="004D0F35">
        <w:rPr>
          <w:rFonts w:ascii="Times New Roman" w:hAnsi="Times New Roman" w:cs="Times New Roman"/>
          <w:sz w:val="24"/>
          <w:szCs w:val="24"/>
        </w:rPr>
        <w:t>.</w:t>
      </w:r>
      <w:r w:rsidR="003C7DBB" w:rsidRPr="00F7089A">
        <w:rPr>
          <w:rFonts w:ascii="Times New Roman" w:hAnsi="Times New Roman" w:cs="Times New Roman"/>
          <w:sz w:val="24"/>
          <w:szCs w:val="24"/>
        </w:rPr>
        <w:t xml:space="preserve"> </w:t>
      </w:r>
      <w:r w:rsidR="00C42BD2" w:rsidRPr="00F7089A">
        <w:rPr>
          <w:rFonts w:ascii="Times New Roman" w:hAnsi="Times New Roman" w:cs="Times New Roman"/>
          <w:sz w:val="24"/>
          <w:szCs w:val="24"/>
        </w:rPr>
        <w:t>According to the World Health Organization, a well-functioning healthcare system requires a steady financing</w:t>
      </w:r>
      <w:r w:rsidR="003C7DBB" w:rsidRPr="00F7089A">
        <w:rPr>
          <w:rFonts w:ascii="Times New Roman" w:hAnsi="Times New Roman" w:cs="Times New Roman"/>
          <w:sz w:val="24"/>
          <w:szCs w:val="24"/>
        </w:rPr>
        <w:t xml:space="preserve"> </w:t>
      </w:r>
      <w:r w:rsidR="00C42BD2" w:rsidRPr="00F7089A">
        <w:rPr>
          <w:rFonts w:ascii="Times New Roman" w:hAnsi="Times New Roman" w:cs="Times New Roman"/>
          <w:sz w:val="24"/>
          <w:szCs w:val="24"/>
        </w:rPr>
        <w:t>mechanism, a properly-trained and adequately-paid workforce, well-maintained facilities, and access to reliable information to base decisions on</w:t>
      </w:r>
      <w:sdt>
        <w:sdtPr>
          <w:rPr>
            <w:rFonts w:ascii="Times New Roman" w:hAnsi="Times New Roman" w:cs="Times New Roman"/>
            <w:sz w:val="24"/>
            <w:szCs w:val="24"/>
          </w:rPr>
          <w:id w:val="963730"/>
          <w:citation/>
        </w:sdtPr>
        <w:sdtContent>
          <w:r w:rsidR="00F57207" w:rsidRPr="00F7089A">
            <w:rPr>
              <w:rFonts w:ascii="Times New Roman" w:hAnsi="Times New Roman" w:cs="Times New Roman"/>
              <w:sz w:val="24"/>
              <w:szCs w:val="24"/>
            </w:rPr>
            <w:fldChar w:fldCharType="begin"/>
          </w:r>
          <w:r w:rsidR="003C7DBB" w:rsidRPr="00F7089A">
            <w:rPr>
              <w:rFonts w:ascii="Times New Roman" w:hAnsi="Times New Roman" w:cs="Times New Roman"/>
              <w:sz w:val="24"/>
              <w:szCs w:val="24"/>
            </w:rPr>
            <w:instrText xml:space="preserve"> CITATION Bes19 \l 1033 </w:instrText>
          </w:r>
          <w:r w:rsidR="00F57207" w:rsidRPr="00F7089A">
            <w:rPr>
              <w:rFonts w:ascii="Times New Roman" w:hAnsi="Times New Roman" w:cs="Times New Roman"/>
              <w:sz w:val="24"/>
              <w:szCs w:val="24"/>
            </w:rPr>
            <w:fldChar w:fldCharType="separate"/>
          </w:r>
          <w:r w:rsidR="002B3DFB">
            <w:rPr>
              <w:rFonts w:ascii="Times New Roman" w:hAnsi="Times New Roman" w:cs="Times New Roman"/>
              <w:noProof/>
              <w:sz w:val="24"/>
              <w:szCs w:val="24"/>
            </w:rPr>
            <w:t xml:space="preserve"> </w:t>
          </w:r>
          <w:r w:rsidR="002B3DFB" w:rsidRPr="002B3DFB">
            <w:rPr>
              <w:rFonts w:ascii="Times New Roman" w:hAnsi="Times New Roman" w:cs="Times New Roman"/>
              <w:noProof/>
              <w:sz w:val="24"/>
              <w:szCs w:val="24"/>
            </w:rPr>
            <w:t>(Best helthcare in the world, 2019)</w:t>
          </w:r>
          <w:r w:rsidR="00F57207" w:rsidRPr="00F7089A">
            <w:rPr>
              <w:rFonts w:ascii="Times New Roman" w:hAnsi="Times New Roman" w:cs="Times New Roman"/>
              <w:sz w:val="24"/>
              <w:szCs w:val="24"/>
            </w:rPr>
            <w:fldChar w:fldCharType="end"/>
          </w:r>
        </w:sdtContent>
      </w:sdt>
      <w:r w:rsidR="009460C4">
        <w:rPr>
          <w:rFonts w:ascii="Times New Roman" w:hAnsi="Times New Roman" w:cs="Times New Roman"/>
          <w:sz w:val="24"/>
          <w:szCs w:val="24"/>
        </w:rPr>
        <w:t>; which is apt for present Indian healthcare scenario.</w:t>
      </w:r>
      <w:r w:rsidR="00550F72" w:rsidRPr="00F7089A">
        <w:rPr>
          <w:rFonts w:ascii="Times New Roman" w:hAnsi="Times New Roman" w:cs="Times New Roman"/>
          <w:sz w:val="24"/>
          <w:szCs w:val="24"/>
        </w:rPr>
        <w:t xml:space="preserve"> </w:t>
      </w:r>
      <w:r w:rsidR="00550F72" w:rsidRPr="00F7089A">
        <w:rPr>
          <w:rFonts w:ascii="Times New Roman" w:hAnsi="Times New Roman" w:cs="Times New Roman"/>
          <w:sz w:val="24"/>
          <w:szCs w:val="24"/>
          <w:lang w:val="en-GB"/>
        </w:rPr>
        <w:t>High levels of patient empowerment and centeredness requir</w:t>
      </w:r>
      <w:r w:rsidR="009460C4">
        <w:rPr>
          <w:rFonts w:ascii="Times New Roman" w:hAnsi="Times New Roman" w:cs="Times New Roman"/>
          <w:sz w:val="24"/>
          <w:szCs w:val="24"/>
          <w:lang w:val="en-GB"/>
        </w:rPr>
        <w:t xml:space="preserve">e a total shift in mindset of stakeholders on ethical behaviour, </w:t>
      </w:r>
      <w:r w:rsidR="00550F72" w:rsidRPr="00F7089A">
        <w:rPr>
          <w:rFonts w:ascii="Times New Roman" w:hAnsi="Times New Roman" w:cs="Times New Roman"/>
          <w:sz w:val="24"/>
          <w:szCs w:val="24"/>
          <w:lang w:val="en-GB"/>
        </w:rPr>
        <w:t>health</w:t>
      </w:r>
      <w:r w:rsidR="00B64C2F">
        <w:rPr>
          <w:rFonts w:ascii="Times New Roman" w:hAnsi="Times New Roman" w:cs="Times New Roman"/>
          <w:sz w:val="24"/>
          <w:szCs w:val="24"/>
          <w:lang w:val="en-GB"/>
        </w:rPr>
        <w:t xml:space="preserve"> </w:t>
      </w:r>
      <w:r w:rsidR="00550F72" w:rsidRPr="00F7089A">
        <w:rPr>
          <w:rFonts w:ascii="Times New Roman" w:hAnsi="Times New Roman" w:cs="Times New Roman"/>
          <w:sz w:val="24"/>
          <w:szCs w:val="24"/>
          <w:lang w:val="en-GB"/>
        </w:rPr>
        <w:t>care design and delivery.</w:t>
      </w:r>
      <w:r w:rsidR="00286B84" w:rsidRPr="00F7089A">
        <w:rPr>
          <w:rFonts w:ascii="Times New Roman" w:hAnsi="Times New Roman" w:cs="Times New Roman"/>
          <w:sz w:val="24"/>
          <w:szCs w:val="24"/>
        </w:rPr>
        <w:t xml:space="preserve"> </w:t>
      </w:r>
      <w:r w:rsidR="00473F2D" w:rsidRPr="00F7089A">
        <w:rPr>
          <w:rFonts w:ascii="Times New Roman" w:hAnsi="Times New Roman" w:cs="Times New Roman"/>
          <w:sz w:val="24"/>
          <w:szCs w:val="24"/>
        </w:rPr>
        <w:t xml:space="preserve">Patient empowerment and patient centered care at least as in </w:t>
      </w:r>
      <w:r w:rsidR="003C7DBB" w:rsidRPr="00F7089A">
        <w:rPr>
          <w:rFonts w:ascii="Times New Roman" w:hAnsi="Times New Roman" w:cs="Times New Roman"/>
          <w:sz w:val="24"/>
          <w:szCs w:val="24"/>
        </w:rPr>
        <w:t xml:space="preserve">GCC </w:t>
      </w:r>
      <w:r w:rsidR="00473F2D" w:rsidRPr="00F7089A">
        <w:rPr>
          <w:rFonts w:ascii="Times New Roman" w:hAnsi="Times New Roman" w:cs="Times New Roman"/>
          <w:sz w:val="24"/>
          <w:szCs w:val="24"/>
        </w:rPr>
        <w:t>nations is possible</w:t>
      </w:r>
      <w:r w:rsidR="0041755C" w:rsidRPr="00F7089A">
        <w:rPr>
          <w:rFonts w:ascii="Times New Roman" w:hAnsi="Times New Roman" w:cs="Times New Roman"/>
          <w:sz w:val="24"/>
          <w:szCs w:val="24"/>
        </w:rPr>
        <w:t>, but not in near future</w:t>
      </w:r>
      <w:r w:rsidR="007D1FB4" w:rsidRPr="00F7089A">
        <w:rPr>
          <w:rFonts w:ascii="Times New Roman" w:hAnsi="Times New Roman" w:cs="Times New Roman"/>
          <w:sz w:val="24"/>
          <w:szCs w:val="24"/>
        </w:rPr>
        <w:t xml:space="preserve"> in India</w:t>
      </w:r>
      <w:r w:rsidR="002A70CD" w:rsidRPr="00F7089A">
        <w:rPr>
          <w:rFonts w:ascii="Times New Roman" w:hAnsi="Times New Roman" w:cs="Times New Roman"/>
          <w:sz w:val="24"/>
          <w:szCs w:val="24"/>
        </w:rPr>
        <w:t xml:space="preserve"> at the present level… </w:t>
      </w:r>
      <w:r w:rsidR="00473F2D" w:rsidRPr="00F7089A">
        <w:rPr>
          <w:rFonts w:ascii="Times New Roman" w:hAnsi="Times New Roman" w:cs="Times New Roman"/>
          <w:sz w:val="24"/>
          <w:szCs w:val="24"/>
        </w:rPr>
        <w:t xml:space="preserve"> </w:t>
      </w:r>
      <w:r w:rsidR="00212BD2" w:rsidRPr="00F7089A">
        <w:rPr>
          <w:rFonts w:ascii="Times New Roman" w:hAnsi="Times New Roman" w:cs="Times New Roman"/>
          <w:sz w:val="24"/>
          <w:szCs w:val="24"/>
        </w:rPr>
        <w:t xml:space="preserve">  </w:t>
      </w:r>
      <w:r w:rsidR="00AD654A" w:rsidRPr="00F7089A">
        <w:rPr>
          <w:rFonts w:ascii="Times New Roman" w:hAnsi="Times New Roman" w:cs="Times New Roman"/>
          <w:sz w:val="24"/>
          <w:szCs w:val="24"/>
        </w:rPr>
        <w:t xml:space="preserve">  </w:t>
      </w:r>
    </w:p>
    <w:p w:rsidR="000A3998" w:rsidRDefault="000A3998">
      <w:pPr>
        <w:rPr>
          <w:rFonts w:ascii="Times New Roman" w:hAnsi="Times New Roman" w:cs="Times New Roman"/>
          <w:i/>
          <w:sz w:val="24"/>
          <w:szCs w:val="24"/>
        </w:rPr>
      </w:pPr>
    </w:p>
    <w:p w:rsidR="001B2520" w:rsidRPr="00CB47DB" w:rsidRDefault="00821877">
      <w:pPr>
        <w:rPr>
          <w:rFonts w:ascii="Times New Roman" w:hAnsi="Times New Roman" w:cs="Times New Roman"/>
          <w:i/>
          <w:sz w:val="24"/>
          <w:szCs w:val="24"/>
        </w:rPr>
      </w:pPr>
      <w:r w:rsidRPr="00CB47DB">
        <w:rPr>
          <w:rFonts w:ascii="Times New Roman" w:hAnsi="Times New Roman" w:cs="Times New Roman"/>
          <w:i/>
          <w:sz w:val="24"/>
          <w:szCs w:val="24"/>
        </w:rPr>
        <w:t>References</w:t>
      </w:r>
    </w:p>
    <w:p w:rsidR="002B3DFB" w:rsidRPr="00CB47DB" w:rsidRDefault="00F57207" w:rsidP="002B3DFB">
      <w:pPr>
        <w:pStyle w:val="Bibliography"/>
        <w:ind w:left="720" w:hanging="720"/>
        <w:rPr>
          <w:rFonts w:ascii="Times New Roman" w:hAnsi="Times New Roman" w:cs="Times New Roman"/>
          <w:noProof/>
          <w:sz w:val="24"/>
          <w:szCs w:val="24"/>
        </w:rPr>
      </w:pPr>
      <w:r w:rsidRPr="00CB47DB">
        <w:rPr>
          <w:rFonts w:ascii="Times New Roman" w:hAnsi="Times New Roman" w:cs="Times New Roman"/>
          <w:sz w:val="24"/>
          <w:szCs w:val="24"/>
        </w:rPr>
        <w:fldChar w:fldCharType="begin"/>
      </w:r>
      <w:r w:rsidR="001B2520" w:rsidRPr="00CB47DB">
        <w:rPr>
          <w:rFonts w:ascii="Times New Roman" w:hAnsi="Times New Roman" w:cs="Times New Roman"/>
          <w:sz w:val="24"/>
          <w:szCs w:val="24"/>
        </w:rPr>
        <w:instrText xml:space="preserve"> BIBLIOGRAPHY  \l 1033 </w:instrText>
      </w:r>
      <w:r w:rsidRPr="00CB47DB">
        <w:rPr>
          <w:rFonts w:ascii="Times New Roman" w:hAnsi="Times New Roman" w:cs="Times New Roman"/>
          <w:sz w:val="24"/>
          <w:szCs w:val="24"/>
        </w:rPr>
        <w:fldChar w:fldCharType="separate"/>
      </w:r>
      <w:r w:rsidR="002B3DFB" w:rsidRPr="00CB47DB">
        <w:rPr>
          <w:rFonts w:ascii="Times New Roman" w:hAnsi="Times New Roman" w:cs="Times New Roman"/>
          <w:noProof/>
          <w:sz w:val="24"/>
          <w:szCs w:val="24"/>
        </w:rPr>
        <w:t xml:space="preserve">Bang, A. (2015). Health insurance, assurance, and empowerment in India. </w:t>
      </w:r>
      <w:r w:rsidR="002B3DFB" w:rsidRPr="00CB47DB">
        <w:rPr>
          <w:rFonts w:ascii="Times New Roman" w:hAnsi="Times New Roman" w:cs="Times New Roman"/>
          <w:i/>
          <w:iCs/>
          <w:noProof/>
          <w:sz w:val="24"/>
          <w:szCs w:val="24"/>
        </w:rPr>
        <w:t>Lancet (London, England)</w:t>
      </w:r>
      <w:r w:rsidR="002B3DFB" w:rsidRPr="00CB47DB">
        <w:rPr>
          <w:rFonts w:ascii="Times New Roman" w:hAnsi="Times New Roman" w:cs="Times New Roman"/>
          <w:noProof/>
          <w:sz w:val="24"/>
          <w:szCs w:val="24"/>
        </w:rPr>
        <w:t>, 2372-3.</w:t>
      </w:r>
    </w:p>
    <w:p w:rsidR="002B3DFB" w:rsidRPr="00CB47DB" w:rsidRDefault="002B3DFB" w:rsidP="002B3DFB">
      <w:pPr>
        <w:pStyle w:val="Bibliography"/>
        <w:ind w:left="720" w:hanging="720"/>
        <w:rPr>
          <w:rFonts w:ascii="Times New Roman" w:hAnsi="Times New Roman" w:cs="Times New Roman"/>
          <w:noProof/>
          <w:sz w:val="24"/>
          <w:szCs w:val="24"/>
        </w:rPr>
      </w:pPr>
      <w:r w:rsidRPr="00CB47DB">
        <w:rPr>
          <w:rFonts w:ascii="Times New Roman" w:hAnsi="Times New Roman" w:cs="Times New Roman"/>
          <w:i/>
          <w:iCs/>
          <w:noProof/>
          <w:sz w:val="24"/>
          <w:szCs w:val="24"/>
        </w:rPr>
        <w:t>Best helthcare in the world</w:t>
      </w:r>
      <w:r w:rsidRPr="00CB47DB">
        <w:rPr>
          <w:rFonts w:ascii="Times New Roman" w:hAnsi="Times New Roman" w:cs="Times New Roman"/>
          <w:noProof/>
          <w:sz w:val="24"/>
          <w:szCs w:val="24"/>
        </w:rPr>
        <w:t>. (2019). Retrieved from World Population Review: http://worldpopulationreview.com/countries/best-healthcare-in-the-world/</w:t>
      </w:r>
    </w:p>
    <w:p w:rsidR="002B3DFB" w:rsidRPr="00CB47DB" w:rsidRDefault="002B3DFB" w:rsidP="002B3DFB">
      <w:pPr>
        <w:pStyle w:val="Bibliography"/>
        <w:ind w:left="720" w:hanging="720"/>
        <w:rPr>
          <w:rFonts w:ascii="Times New Roman" w:hAnsi="Times New Roman" w:cs="Times New Roman"/>
          <w:noProof/>
          <w:sz w:val="24"/>
          <w:szCs w:val="24"/>
        </w:rPr>
      </w:pPr>
      <w:r w:rsidRPr="00CB47DB">
        <w:rPr>
          <w:rFonts w:ascii="Times New Roman" w:hAnsi="Times New Roman" w:cs="Times New Roman"/>
          <w:noProof/>
          <w:sz w:val="24"/>
          <w:szCs w:val="24"/>
        </w:rPr>
        <w:t xml:space="preserve">Cynthia Bonsignore, e. a. (2017, September). </w:t>
      </w:r>
      <w:r w:rsidRPr="00CB47DB">
        <w:rPr>
          <w:rFonts w:ascii="Times New Roman" w:hAnsi="Times New Roman" w:cs="Times New Roman"/>
          <w:i/>
          <w:iCs/>
          <w:noProof/>
          <w:sz w:val="24"/>
          <w:szCs w:val="24"/>
        </w:rPr>
        <w:t>Patient Empowerment and Centredness</w:t>
      </w:r>
      <w:r w:rsidRPr="00CB47DB">
        <w:rPr>
          <w:rFonts w:ascii="Times New Roman" w:hAnsi="Times New Roman" w:cs="Times New Roman"/>
          <w:noProof/>
          <w:sz w:val="24"/>
          <w:szCs w:val="24"/>
        </w:rPr>
        <w:t>. Retrieved from healthparliament.eu: https://www.healthparliament.eu</w:t>
      </w:r>
    </w:p>
    <w:p w:rsidR="002B3DFB" w:rsidRPr="00CB47DB" w:rsidRDefault="002B3DFB" w:rsidP="002B3DFB">
      <w:pPr>
        <w:pStyle w:val="Bibliography"/>
        <w:ind w:left="720" w:hanging="720"/>
        <w:rPr>
          <w:rFonts w:ascii="Times New Roman" w:hAnsi="Times New Roman" w:cs="Times New Roman"/>
          <w:noProof/>
          <w:sz w:val="24"/>
          <w:szCs w:val="24"/>
        </w:rPr>
      </w:pPr>
      <w:r w:rsidRPr="00CB47DB">
        <w:rPr>
          <w:rFonts w:ascii="Times New Roman" w:hAnsi="Times New Roman" w:cs="Times New Roman"/>
          <w:i/>
          <w:iCs/>
          <w:noProof/>
          <w:sz w:val="24"/>
          <w:szCs w:val="24"/>
        </w:rPr>
        <w:t>Deccan Herald</w:t>
      </w:r>
      <w:r w:rsidRPr="00CB47DB">
        <w:rPr>
          <w:rFonts w:ascii="Times New Roman" w:hAnsi="Times New Roman" w:cs="Times New Roman"/>
          <w:noProof/>
          <w:sz w:val="24"/>
          <w:szCs w:val="24"/>
        </w:rPr>
        <w:t>. (2020, July 29). Retrieved from deccanheraldepaper: http://deccanheraldepaper.com</w:t>
      </w:r>
    </w:p>
    <w:p w:rsidR="002B3DFB" w:rsidRPr="00CB47DB" w:rsidRDefault="002B3DFB" w:rsidP="002B3DFB">
      <w:pPr>
        <w:pStyle w:val="Bibliography"/>
        <w:ind w:left="720" w:hanging="720"/>
        <w:rPr>
          <w:rFonts w:ascii="Times New Roman" w:hAnsi="Times New Roman" w:cs="Times New Roman"/>
          <w:noProof/>
          <w:sz w:val="24"/>
          <w:szCs w:val="24"/>
        </w:rPr>
      </w:pPr>
      <w:r w:rsidRPr="00CB47DB">
        <w:rPr>
          <w:rFonts w:ascii="Times New Roman" w:hAnsi="Times New Roman" w:cs="Times New Roman"/>
          <w:noProof/>
          <w:sz w:val="24"/>
          <w:szCs w:val="24"/>
        </w:rPr>
        <w:lastRenderedPageBreak/>
        <w:t>Dr Sylvia, K. (2019, July 30). Public Health Expert. (T. o. India, Interviewer)</w:t>
      </w:r>
    </w:p>
    <w:p w:rsidR="002B3DFB" w:rsidRPr="00CB47DB" w:rsidRDefault="002B3DFB" w:rsidP="002B3DFB">
      <w:pPr>
        <w:pStyle w:val="Bibliography"/>
        <w:ind w:left="720" w:hanging="720"/>
        <w:rPr>
          <w:rFonts w:ascii="Times New Roman" w:hAnsi="Times New Roman" w:cs="Times New Roman"/>
          <w:noProof/>
          <w:sz w:val="24"/>
          <w:szCs w:val="24"/>
        </w:rPr>
      </w:pPr>
      <w:r w:rsidRPr="00CB47DB">
        <w:rPr>
          <w:rFonts w:ascii="Times New Roman" w:hAnsi="Times New Roman" w:cs="Times New Roman"/>
          <w:noProof/>
          <w:sz w:val="24"/>
          <w:szCs w:val="24"/>
        </w:rPr>
        <w:t xml:space="preserve">Epstein, R. M. (2010). Why the nations need a policy push on patient- centered healthcare. </w:t>
      </w:r>
      <w:r w:rsidRPr="00CB47DB">
        <w:rPr>
          <w:rFonts w:ascii="Times New Roman" w:hAnsi="Times New Roman" w:cs="Times New Roman"/>
          <w:i/>
          <w:iCs/>
          <w:noProof/>
          <w:sz w:val="24"/>
          <w:szCs w:val="24"/>
        </w:rPr>
        <w:t>Health Affairs</w:t>
      </w:r>
      <w:r w:rsidRPr="00CB47DB">
        <w:rPr>
          <w:rFonts w:ascii="Times New Roman" w:hAnsi="Times New Roman" w:cs="Times New Roman"/>
          <w:noProof/>
          <w:sz w:val="24"/>
          <w:szCs w:val="24"/>
        </w:rPr>
        <w:t>.</w:t>
      </w:r>
    </w:p>
    <w:p w:rsidR="002B3DFB" w:rsidRPr="00CB47DB" w:rsidRDefault="002B3DFB" w:rsidP="002B3DFB">
      <w:pPr>
        <w:pStyle w:val="Bibliography"/>
        <w:ind w:left="720" w:hanging="720"/>
        <w:rPr>
          <w:rFonts w:ascii="Times New Roman" w:hAnsi="Times New Roman" w:cs="Times New Roman"/>
          <w:noProof/>
          <w:sz w:val="24"/>
          <w:szCs w:val="24"/>
        </w:rPr>
      </w:pPr>
      <w:r w:rsidRPr="00CB47DB">
        <w:rPr>
          <w:rFonts w:ascii="Times New Roman" w:hAnsi="Times New Roman" w:cs="Times New Roman"/>
          <w:noProof/>
          <w:sz w:val="24"/>
          <w:szCs w:val="24"/>
        </w:rPr>
        <w:t xml:space="preserve">Global burden of disease. (2019). </w:t>
      </w:r>
      <w:r w:rsidRPr="00CB47DB">
        <w:rPr>
          <w:rFonts w:ascii="Times New Roman" w:hAnsi="Times New Roman" w:cs="Times New Roman"/>
          <w:i/>
          <w:iCs/>
          <w:noProof/>
          <w:sz w:val="24"/>
          <w:szCs w:val="24"/>
        </w:rPr>
        <w:t>Lancet oncology</w:t>
      </w:r>
      <w:r w:rsidRPr="00CB47DB">
        <w:rPr>
          <w:rFonts w:ascii="Times New Roman" w:hAnsi="Times New Roman" w:cs="Times New Roman"/>
          <w:noProof/>
          <w:sz w:val="24"/>
          <w:szCs w:val="24"/>
        </w:rPr>
        <w:t>.</w:t>
      </w:r>
    </w:p>
    <w:p w:rsidR="002B3DFB" w:rsidRPr="00CB47DB" w:rsidRDefault="002B3DFB" w:rsidP="002B3DFB">
      <w:pPr>
        <w:pStyle w:val="Bibliography"/>
        <w:ind w:left="720" w:hanging="720"/>
        <w:rPr>
          <w:rFonts w:ascii="Times New Roman" w:hAnsi="Times New Roman" w:cs="Times New Roman"/>
          <w:noProof/>
          <w:sz w:val="24"/>
          <w:szCs w:val="24"/>
        </w:rPr>
      </w:pPr>
      <w:r w:rsidRPr="00CB47DB">
        <w:rPr>
          <w:rFonts w:ascii="Times New Roman" w:hAnsi="Times New Roman" w:cs="Times New Roman"/>
          <w:noProof/>
          <w:sz w:val="24"/>
          <w:szCs w:val="24"/>
        </w:rPr>
        <w:t xml:space="preserve">Grethe, F., Kirti, D., &amp; Anna, T. (2006). Power Imbalance and Consumerism in the Doctor-Patient Relationship: Health Care Providers’ Experiences of Patient Encounters in a Rural District in India. </w:t>
      </w:r>
      <w:r w:rsidRPr="00CB47DB">
        <w:rPr>
          <w:rFonts w:ascii="Times New Roman" w:hAnsi="Times New Roman" w:cs="Times New Roman"/>
          <w:i/>
          <w:iCs/>
          <w:noProof/>
          <w:sz w:val="24"/>
          <w:szCs w:val="24"/>
        </w:rPr>
        <w:t>SAGE journals</w:t>
      </w:r>
      <w:r w:rsidRPr="00CB47DB">
        <w:rPr>
          <w:rFonts w:ascii="Times New Roman" w:hAnsi="Times New Roman" w:cs="Times New Roman"/>
          <w:noProof/>
          <w:sz w:val="24"/>
          <w:szCs w:val="24"/>
        </w:rPr>
        <w:t>.</w:t>
      </w:r>
    </w:p>
    <w:p w:rsidR="002B3DFB" w:rsidRPr="00CB47DB" w:rsidRDefault="002B3DFB" w:rsidP="002B3DFB">
      <w:pPr>
        <w:pStyle w:val="Bibliography"/>
        <w:ind w:left="720" w:hanging="720"/>
        <w:rPr>
          <w:rFonts w:ascii="Times New Roman" w:hAnsi="Times New Roman" w:cs="Times New Roman"/>
          <w:noProof/>
          <w:sz w:val="24"/>
          <w:szCs w:val="24"/>
        </w:rPr>
      </w:pPr>
      <w:r w:rsidRPr="00CB47DB">
        <w:rPr>
          <w:rFonts w:ascii="Times New Roman" w:hAnsi="Times New Roman" w:cs="Times New Roman"/>
          <w:noProof/>
          <w:sz w:val="24"/>
          <w:szCs w:val="24"/>
        </w:rPr>
        <w:t xml:space="preserve">Hassan, N. E. (2015). </w:t>
      </w:r>
      <w:r w:rsidRPr="00CB47DB">
        <w:rPr>
          <w:rFonts w:ascii="Times New Roman" w:hAnsi="Times New Roman" w:cs="Times New Roman"/>
          <w:i/>
          <w:iCs/>
          <w:noProof/>
          <w:sz w:val="24"/>
          <w:szCs w:val="24"/>
        </w:rPr>
        <w:t>health care outlook .</w:t>
      </w:r>
      <w:r w:rsidRPr="00CB47DB">
        <w:rPr>
          <w:rFonts w:ascii="Times New Roman" w:hAnsi="Times New Roman" w:cs="Times New Roman"/>
          <w:noProof/>
          <w:sz w:val="24"/>
          <w:szCs w:val="24"/>
        </w:rPr>
        <w:t xml:space="preserve"> Deloitte.</w:t>
      </w:r>
    </w:p>
    <w:p w:rsidR="002B3DFB" w:rsidRPr="00CB47DB" w:rsidRDefault="002B3DFB" w:rsidP="002B3DFB">
      <w:pPr>
        <w:pStyle w:val="Bibliography"/>
        <w:ind w:left="720" w:hanging="720"/>
        <w:rPr>
          <w:rFonts w:ascii="Times New Roman" w:hAnsi="Times New Roman" w:cs="Times New Roman"/>
          <w:noProof/>
          <w:sz w:val="24"/>
          <w:szCs w:val="24"/>
        </w:rPr>
      </w:pPr>
      <w:r w:rsidRPr="00CB47DB">
        <w:rPr>
          <w:rFonts w:ascii="Times New Roman" w:hAnsi="Times New Roman" w:cs="Times New Roman"/>
          <w:i/>
          <w:iCs/>
          <w:noProof/>
          <w:sz w:val="24"/>
          <w:szCs w:val="24"/>
        </w:rPr>
        <w:t>Health Care Ranking</w:t>
      </w:r>
      <w:r w:rsidRPr="00CB47DB">
        <w:rPr>
          <w:rFonts w:ascii="Times New Roman" w:hAnsi="Times New Roman" w:cs="Times New Roman"/>
          <w:noProof/>
          <w:sz w:val="24"/>
          <w:szCs w:val="24"/>
        </w:rPr>
        <w:t>. (2019). Retrieved from worldpopulationreview.com/countries/best-healthcare-in-the-world/: (https://www.usnews.com/news/best-states/rankings/health-care)</w:t>
      </w:r>
    </w:p>
    <w:p w:rsidR="002B3DFB" w:rsidRPr="00CB47DB" w:rsidRDefault="002B3DFB" w:rsidP="002B3DFB">
      <w:pPr>
        <w:pStyle w:val="Bibliography"/>
        <w:ind w:left="720" w:hanging="720"/>
        <w:rPr>
          <w:rFonts w:ascii="Times New Roman" w:hAnsi="Times New Roman" w:cs="Times New Roman"/>
          <w:noProof/>
          <w:sz w:val="24"/>
          <w:szCs w:val="24"/>
        </w:rPr>
      </w:pPr>
      <w:r w:rsidRPr="00CB47DB">
        <w:rPr>
          <w:rFonts w:ascii="Times New Roman" w:hAnsi="Times New Roman" w:cs="Times New Roman"/>
          <w:noProof/>
          <w:sz w:val="24"/>
          <w:szCs w:val="24"/>
        </w:rPr>
        <w:t xml:space="preserve">Jhawar, A. (2018). </w:t>
      </w:r>
      <w:r w:rsidRPr="00CB47DB">
        <w:rPr>
          <w:rFonts w:ascii="Times New Roman" w:hAnsi="Times New Roman" w:cs="Times New Roman"/>
          <w:i/>
          <w:iCs/>
          <w:noProof/>
          <w:sz w:val="24"/>
          <w:szCs w:val="24"/>
        </w:rPr>
        <w:t>www.legalserviceindia.com/legal/article-450</w:t>
      </w:r>
      <w:r w:rsidRPr="00CB47DB">
        <w:rPr>
          <w:rFonts w:ascii="Times New Roman" w:hAnsi="Times New Roman" w:cs="Times New Roman"/>
          <w:noProof/>
          <w:sz w:val="24"/>
          <w:szCs w:val="24"/>
        </w:rPr>
        <w:t>. Retrieved from Legal service of India.</w:t>
      </w:r>
    </w:p>
    <w:p w:rsidR="002B3DFB" w:rsidRPr="00CB47DB" w:rsidRDefault="002B3DFB" w:rsidP="002B3DFB">
      <w:pPr>
        <w:pStyle w:val="Bibliography"/>
        <w:ind w:left="720" w:hanging="720"/>
        <w:rPr>
          <w:rFonts w:ascii="Times New Roman" w:hAnsi="Times New Roman" w:cs="Times New Roman"/>
          <w:noProof/>
          <w:sz w:val="24"/>
          <w:szCs w:val="24"/>
        </w:rPr>
      </w:pPr>
      <w:r w:rsidRPr="00CB47DB">
        <w:rPr>
          <w:rFonts w:ascii="Times New Roman" w:hAnsi="Times New Roman" w:cs="Times New Roman"/>
          <w:noProof/>
          <w:sz w:val="24"/>
          <w:szCs w:val="24"/>
        </w:rPr>
        <w:t xml:space="preserve">Kadidal, A. (2020, July 30). </w:t>
      </w:r>
      <w:r w:rsidRPr="00CB47DB">
        <w:rPr>
          <w:rFonts w:ascii="Times New Roman" w:hAnsi="Times New Roman" w:cs="Times New Roman"/>
          <w:i/>
          <w:iCs/>
          <w:noProof/>
          <w:sz w:val="24"/>
          <w:szCs w:val="24"/>
        </w:rPr>
        <w:t>Deccanheraldepaper.com.</w:t>
      </w:r>
      <w:r w:rsidRPr="00CB47DB">
        <w:rPr>
          <w:rFonts w:ascii="Times New Roman" w:hAnsi="Times New Roman" w:cs="Times New Roman"/>
          <w:noProof/>
          <w:sz w:val="24"/>
          <w:szCs w:val="24"/>
        </w:rPr>
        <w:t xml:space="preserve"> Retrieved from Google.</w:t>
      </w:r>
    </w:p>
    <w:p w:rsidR="002B3DFB" w:rsidRPr="00CB47DB" w:rsidRDefault="002B3DFB" w:rsidP="002B3DFB">
      <w:pPr>
        <w:pStyle w:val="Bibliography"/>
        <w:ind w:left="720" w:hanging="720"/>
        <w:rPr>
          <w:rFonts w:ascii="Times New Roman" w:hAnsi="Times New Roman" w:cs="Times New Roman"/>
          <w:noProof/>
          <w:sz w:val="24"/>
          <w:szCs w:val="24"/>
        </w:rPr>
      </w:pPr>
      <w:r w:rsidRPr="00CB47DB">
        <w:rPr>
          <w:rFonts w:ascii="Times New Roman" w:hAnsi="Times New Roman" w:cs="Times New Roman"/>
          <w:noProof/>
          <w:sz w:val="24"/>
          <w:szCs w:val="24"/>
        </w:rPr>
        <w:t xml:space="preserve">Kalr, S., Baruah, M. P., &amp; Unnikrishnan, A. G. (2017). Responsible Patient-centered Care. </w:t>
      </w:r>
      <w:r w:rsidRPr="00CB47DB">
        <w:rPr>
          <w:rFonts w:ascii="Times New Roman" w:hAnsi="Times New Roman" w:cs="Times New Roman"/>
          <w:i/>
          <w:iCs/>
          <w:noProof/>
          <w:sz w:val="24"/>
          <w:szCs w:val="24"/>
        </w:rPr>
        <w:t>Indian J Endocrinol Metabolism</w:t>
      </w:r>
      <w:r w:rsidRPr="00CB47DB">
        <w:rPr>
          <w:rFonts w:ascii="Times New Roman" w:hAnsi="Times New Roman" w:cs="Times New Roman"/>
          <w:noProof/>
          <w:sz w:val="24"/>
          <w:szCs w:val="24"/>
        </w:rPr>
        <w:t>, 365-366.</w:t>
      </w:r>
    </w:p>
    <w:p w:rsidR="002B3DFB" w:rsidRPr="00CB47DB" w:rsidRDefault="002B3DFB" w:rsidP="002B3DFB">
      <w:pPr>
        <w:pStyle w:val="Bibliography"/>
        <w:ind w:left="720" w:hanging="720"/>
        <w:rPr>
          <w:rFonts w:ascii="Times New Roman" w:hAnsi="Times New Roman" w:cs="Times New Roman"/>
          <w:noProof/>
          <w:sz w:val="24"/>
          <w:szCs w:val="24"/>
        </w:rPr>
      </w:pPr>
      <w:r w:rsidRPr="00CB47DB">
        <w:rPr>
          <w:rFonts w:ascii="Times New Roman" w:hAnsi="Times New Roman" w:cs="Times New Roman"/>
          <w:noProof/>
          <w:sz w:val="24"/>
          <w:szCs w:val="24"/>
        </w:rPr>
        <w:t xml:space="preserve">Kumar, D. R. (2019, April). Health literacy a must to empower patients. </w:t>
      </w:r>
      <w:r w:rsidRPr="00CB47DB">
        <w:rPr>
          <w:rFonts w:ascii="Times New Roman" w:hAnsi="Times New Roman" w:cs="Times New Roman"/>
          <w:i/>
          <w:iCs/>
          <w:noProof/>
          <w:sz w:val="24"/>
          <w:szCs w:val="24"/>
        </w:rPr>
        <w:t>The Tribune</w:t>
      </w:r>
      <w:r w:rsidRPr="00CB47DB">
        <w:rPr>
          <w:rFonts w:ascii="Times New Roman" w:hAnsi="Times New Roman" w:cs="Times New Roman"/>
          <w:noProof/>
          <w:sz w:val="24"/>
          <w:szCs w:val="24"/>
        </w:rPr>
        <w:t>.</w:t>
      </w:r>
    </w:p>
    <w:p w:rsidR="002B3DFB" w:rsidRPr="00CB47DB" w:rsidRDefault="002B3DFB" w:rsidP="002B3DFB">
      <w:pPr>
        <w:pStyle w:val="Bibliography"/>
        <w:ind w:left="720" w:hanging="720"/>
        <w:rPr>
          <w:rFonts w:ascii="Times New Roman" w:hAnsi="Times New Roman" w:cs="Times New Roman"/>
          <w:noProof/>
          <w:sz w:val="24"/>
          <w:szCs w:val="24"/>
        </w:rPr>
      </w:pPr>
      <w:r w:rsidRPr="00CB47DB">
        <w:rPr>
          <w:rFonts w:ascii="Times New Roman" w:hAnsi="Times New Roman" w:cs="Times New Roman"/>
          <w:noProof/>
          <w:sz w:val="24"/>
          <w:szCs w:val="24"/>
        </w:rPr>
        <w:t xml:space="preserve">Luttrell. (2009, November). </w:t>
      </w:r>
      <w:r w:rsidRPr="00CB47DB">
        <w:rPr>
          <w:rFonts w:ascii="Times New Roman" w:hAnsi="Times New Roman" w:cs="Times New Roman"/>
          <w:i/>
          <w:iCs/>
          <w:noProof/>
          <w:sz w:val="24"/>
          <w:szCs w:val="24"/>
        </w:rPr>
        <w:t>Understanding and operationalising empowerment,.</w:t>
      </w:r>
      <w:r w:rsidRPr="00CB47DB">
        <w:rPr>
          <w:rFonts w:ascii="Times New Roman" w:hAnsi="Times New Roman" w:cs="Times New Roman"/>
          <w:noProof/>
          <w:sz w:val="24"/>
          <w:szCs w:val="24"/>
        </w:rPr>
        <w:t xml:space="preserve"> Overseas Development Institute.</w:t>
      </w:r>
    </w:p>
    <w:p w:rsidR="002B3DFB" w:rsidRPr="00CB47DB" w:rsidRDefault="002B3DFB" w:rsidP="002B3DFB">
      <w:pPr>
        <w:pStyle w:val="Bibliography"/>
        <w:ind w:left="720" w:hanging="720"/>
        <w:rPr>
          <w:rFonts w:ascii="Times New Roman" w:hAnsi="Times New Roman" w:cs="Times New Roman"/>
          <w:noProof/>
          <w:sz w:val="24"/>
          <w:szCs w:val="24"/>
        </w:rPr>
      </w:pPr>
      <w:r w:rsidRPr="00CB47DB">
        <w:rPr>
          <w:rFonts w:ascii="Times New Roman" w:hAnsi="Times New Roman" w:cs="Times New Roman"/>
          <w:i/>
          <w:iCs/>
          <w:noProof/>
          <w:sz w:val="24"/>
          <w:szCs w:val="24"/>
        </w:rPr>
        <w:t>National programme for happiness and wellbeing UAE</w:t>
      </w:r>
      <w:r w:rsidRPr="00CB47DB">
        <w:rPr>
          <w:rFonts w:ascii="Times New Roman" w:hAnsi="Times New Roman" w:cs="Times New Roman"/>
          <w:noProof/>
          <w:sz w:val="24"/>
          <w:szCs w:val="24"/>
        </w:rPr>
        <w:t>. (2016, feb 10). Retrieved from government.ae: http://government.ae</w:t>
      </w:r>
    </w:p>
    <w:p w:rsidR="002B3DFB" w:rsidRPr="00CB47DB" w:rsidRDefault="002B3DFB" w:rsidP="002B3DFB">
      <w:pPr>
        <w:pStyle w:val="Bibliography"/>
        <w:ind w:left="720" w:hanging="720"/>
        <w:rPr>
          <w:rFonts w:ascii="Times New Roman" w:hAnsi="Times New Roman" w:cs="Times New Roman"/>
          <w:noProof/>
          <w:sz w:val="24"/>
          <w:szCs w:val="24"/>
        </w:rPr>
      </w:pPr>
      <w:r w:rsidRPr="00CB47DB">
        <w:rPr>
          <w:rFonts w:ascii="Times New Roman" w:hAnsi="Times New Roman" w:cs="Times New Roman"/>
          <w:noProof/>
          <w:sz w:val="24"/>
          <w:szCs w:val="24"/>
        </w:rPr>
        <w:t xml:space="preserve">Nayantara, N. (2019, Jan). </w:t>
      </w:r>
      <w:r w:rsidRPr="00CB47DB">
        <w:rPr>
          <w:rFonts w:ascii="Times New Roman" w:hAnsi="Times New Roman" w:cs="Times New Roman"/>
          <w:i/>
          <w:iCs/>
          <w:noProof/>
          <w:sz w:val="24"/>
          <w:szCs w:val="24"/>
        </w:rPr>
        <w:t>https://scroll.in/pulse/907502</w:t>
      </w:r>
      <w:r w:rsidRPr="00CB47DB">
        <w:rPr>
          <w:rFonts w:ascii="Times New Roman" w:hAnsi="Times New Roman" w:cs="Times New Roman"/>
          <w:noProof/>
          <w:sz w:val="24"/>
          <w:szCs w:val="24"/>
        </w:rPr>
        <w:t>. Retrieved from The Pulse.</w:t>
      </w:r>
    </w:p>
    <w:p w:rsidR="002B3DFB" w:rsidRPr="00CB47DB" w:rsidRDefault="002B3DFB" w:rsidP="002B3DFB">
      <w:pPr>
        <w:pStyle w:val="Bibliography"/>
        <w:ind w:left="720" w:hanging="720"/>
        <w:rPr>
          <w:rFonts w:ascii="Times New Roman" w:hAnsi="Times New Roman" w:cs="Times New Roman"/>
          <w:noProof/>
          <w:sz w:val="24"/>
          <w:szCs w:val="24"/>
        </w:rPr>
      </w:pPr>
      <w:r w:rsidRPr="00CB47DB">
        <w:rPr>
          <w:rFonts w:ascii="Times New Roman" w:hAnsi="Times New Roman" w:cs="Times New Roman"/>
          <w:noProof/>
          <w:sz w:val="24"/>
          <w:szCs w:val="24"/>
        </w:rPr>
        <w:t xml:space="preserve">Pandit, A., Kulkarni, M., &amp; Sonik, S. (2015). Achieving quality in primary health care. </w:t>
      </w:r>
      <w:r w:rsidRPr="00CB47DB">
        <w:rPr>
          <w:rFonts w:ascii="Times New Roman" w:hAnsi="Times New Roman" w:cs="Times New Roman"/>
          <w:i/>
          <w:iCs/>
          <w:noProof/>
          <w:sz w:val="24"/>
          <w:szCs w:val="24"/>
        </w:rPr>
        <w:t>J Nat Accred Board Hosp Healthcare Providers</w:t>
      </w:r>
      <w:r w:rsidRPr="00CB47DB">
        <w:rPr>
          <w:rFonts w:ascii="Times New Roman" w:hAnsi="Times New Roman" w:cs="Times New Roman"/>
          <w:noProof/>
          <w:sz w:val="24"/>
          <w:szCs w:val="24"/>
        </w:rPr>
        <w:t>, 37-40.</w:t>
      </w:r>
    </w:p>
    <w:p w:rsidR="002B3DFB" w:rsidRPr="00CB47DB" w:rsidRDefault="002B3DFB" w:rsidP="002B3DFB">
      <w:pPr>
        <w:pStyle w:val="Bibliography"/>
        <w:ind w:left="720" w:hanging="720"/>
        <w:rPr>
          <w:rFonts w:ascii="Times New Roman" w:hAnsi="Times New Roman" w:cs="Times New Roman"/>
          <w:noProof/>
          <w:sz w:val="24"/>
          <w:szCs w:val="24"/>
        </w:rPr>
      </w:pPr>
      <w:r w:rsidRPr="00CB47DB">
        <w:rPr>
          <w:rFonts w:ascii="Times New Roman" w:hAnsi="Times New Roman" w:cs="Times New Roman"/>
          <w:noProof/>
          <w:sz w:val="24"/>
          <w:szCs w:val="24"/>
        </w:rPr>
        <w:t xml:space="preserve">Paterson. (2001). Myth of empowerment in chronic illness. </w:t>
      </w:r>
      <w:r w:rsidRPr="00CB47DB">
        <w:rPr>
          <w:rFonts w:ascii="Times New Roman" w:hAnsi="Times New Roman" w:cs="Times New Roman"/>
          <w:i/>
          <w:iCs/>
          <w:noProof/>
          <w:sz w:val="24"/>
          <w:szCs w:val="24"/>
        </w:rPr>
        <w:t>Journal of Advanced Nursing</w:t>
      </w:r>
      <w:r w:rsidRPr="00CB47DB">
        <w:rPr>
          <w:rFonts w:ascii="Times New Roman" w:hAnsi="Times New Roman" w:cs="Times New Roman"/>
          <w:noProof/>
          <w:sz w:val="24"/>
          <w:szCs w:val="24"/>
        </w:rPr>
        <w:t>.</w:t>
      </w:r>
    </w:p>
    <w:p w:rsidR="002B3DFB" w:rsidRPr="00CB47DB" w:rsidRDefault="002B3DFB" w:rsidP="002B3DFB">
      <w:pPr>
        <w:pStyle w:val="Bibliography"/>
        <w:ind w:left="720" w:hanging="720"/>
        <w:rPr>
          <w:rFonts w:ascii="Times New Roman" w:hAnsi="Times New Roman" w:cs="Times New Roman"/>
          <w:noProof/>
          <w:sz w:val="24"/>
          <w:szCs w:val="24"/>
        </w:rPr>
      </w:pPr>
      <w:r w:rsidRPr="00CB47DB">
        <w:rPr>
          <w:rFonts w:ascii="Times New Roman" w:hAnsi="Times New Roman" w:cs="Times New Roman"/>
          <w:noProof/>
          <w:sz w:val="24"/>
          <w:szCs w:val="24"/>
        </w:rPr>
        <w:t xml:space="preserve">Peters, D. H. (2002). </w:t>
      </w:r>
      <w:r w:rsidRPr="00CB47DB">
        <w:rPr>
          <w:rFonts w:ascii="Times New Roman" w:hAnsi="Times New Roman" w:cs="Times New Roman"/>
          <w:i/>
          <w:iCs/>
          <w:noProof/>
          <w:sz w:val="24"/>
          <w:szCs w:val="24"/>
        </w:rPr>
        <w:t>Better Health Systems for India's Poor.</w:t>
      </w:r>
      <w:r w:rsidRPr="00CB47DB">
        <w:rPr>
          <w:rFonts w:ascii="Times New Roman" w:hAnsi="Times New Roman" w:cs="Times New Roman"/>
          <w:noProof/>
          <w:sz w:val="24"/>
          <w:szCs w:val="24"/>
        </w:rPr>
        <w:t xml:space="preserve"> The World Bank.</w:t>
      </w:r>
    </w:p>
    <w:p w:rsidR="002B3DFB" w:rsidRPr="00CB47DB" w:rsidRDefault="002B3DFB" w:rsidP="002B3DFB">
      <w:pPr>
        <w:pStyle w:val="Bibliography"/>
        <w:ind w:left="720" w:hanging="720"/>
        <w:rPr>
          <w:rFonts w:ascii="Times New Roman" w:hAnsi="Times New Roman" w:cs="Times New Roman"/>
          <w:noProof/>
          <w:sz w:val="24"/>
          <w:szCs w:val="24"/>
        </w:rPr>
      </w:pPr>
      <w:r w:rsidRPr="00CB47DB">
        <w:rPr>
          <w:rFonts w:ascii="Times New Roman" w:hAnsi="Times New Roman" w:cs="Times New Roman"/>
          <w:noProof/>
          <w:sz w:val="24"/>
          <w:szCs w:val="24"/>
        </w:rPr>
        <w:t xml:space="preserve">Protest by IMA on NBC Bill 2017. (2019, July 31). </w:t>
      </w:r>
      <w:r w:rsidRPr="00CB47DB">
        <w:rPr>
          <w:rFonts w:ascii="Times New Roman" w:hAnsi="Times New Roman" w:cs="Times New Roman"/>
          <w:i/>
          <w:iCs/>
          <w:noProof/>
          <w:sz w:val="24"/>
          <w:szCs w:val="24"/>
        </w:rPr>
        <w:t>Times of India</w:t>
      </w:r>
      <w:r w:rsidRPr="00CB47DB">
        <w:rPr>
          <w:rFonts w:ascii="Times New Roman" w:hAnsi="Times New Roman" w:cs="Times New Roman"/>
          <w:noProof/>
          <w:sz w:val="24"/>
          <w:szCs w:val="24"/>
        </w:rPr>
        <w:t>.</w:t>
      </w:r>
    </w:p>
    <w:p w:rsidR="002B3DFB" w:rsidRPr="00CB47DB" w:rsidRDefault="002B3DFB" w:rsidP="002B3DFB">
      <w:pPr>
        <w:pStyle w:val="Bibliography"/>
        <w:ind w:left="720" w:hanging="720"/>
        <w:rPr>
          <w:rFonts w:ascii="Times New Roman" w:hAnsi="Times New Roman" w:cs="Times New Roman"/>
          <w:noProof/>
          <w:sz w:val="24"/>
          <w:szCs w:val="24"/>
        </w:rPr>
      </w:pPr>
      <w:r w:rsidRPr="00CB47DB">
        <w:rPr>
          <w:rFonts w:ascii="Times New Roman" w:hAnsi="Times New Roman" w:cs="Times New Roman"/>
          <w:noProof/>
          <w:sz w:val="24"/>
          <w:szCs w:val="24"/>
        </w:rPr>
        <w:t xml:space="preserve">Rangeel S R, V. T. (2016, June 1). </w:t>
      </w:r>
      <w:r w:rsidRPr="00CB47DB">
        <w:rPr>
          <w:rFonts w:ascii="Times New Roman" w:hAnsi="Times New Roman" w:cs="Times New Roman"/>
          <w:i/>
          <w:iCs/>
          <w:noProof/>
          <w:sz w:val="24"/>
          <w:szCs w:val="24"/>
        </w:rPr>
        <w:t>NCBI</w:t>
      </w:r>
      <w:r w:rsidRPr="00CB47DB">
        <w:rPr>
          <w:rFonts w:ascii="Times New Roman" w:hAnsi="Times New Roman" w:cs="Times New Roman"/>
          <w:noProof/>
          <w:sz w:val="24"/>
          <w:szCs w:val="24"/>
        </w:rPr>
        <w:t>. Retrieved from Publmed.gov: https://www.ncbi.nlm.nih.gov</w:t>
      </w:r>
    </w:p>
    <w:p w:rsidR="002B3DFB" w:rsidRPr="00CB47DB" w:rsidRDefault="002B3DFB" w:rsidP="002B3DFB">
      <w:pPr>
        <w:pStyle w:val="Bibliography"/>
        <w:ind w:left="720" w:hanging="720"/>
        <w:rPr>
          <w:rFonts w:ascii="Times New Roman" w:hAnsi="Times New Roman" w:cs="Times New Roman"/>
          <w:noProof/>
          <w:sz w:val="24"/>
          <w:szCs w:val="24"/>
        </w:rPr>
      </w:pPr>
      <w:r w:rsidRPr="00CB47DB">
        <w:rPr>
          <w:rFonts w:ascii="Times New Roman" w:hAnsi="Times New Roman" w:cs="Times New Roman"/>
          <w:noProof/>
          <w:sz w:val="24"/>
          <w:szCs w:val="24"/>
        </w:rPr>
        <w:t xml:space="preserve">Rangeel Singh Raina, V. T. (2016). The Zest for Patient Empowerment. </w:t>
      </w:r>
      <w:r w:rsidRPr="00CB47DB">
        <w:rPr>
          <w:rFonts w:ascii="Times New Roman" w:hAnsi="Times New Roman" w:cs="Times New Roman"/>
          <w:i/>
          <w:iCs/>
          <w:noProof/>
          <w:sz w:val="24"/>
          <w:szCs w:val="24"/>
        </w:rPr>
        <w:t>Journal of Clinical and Diagnostic Research : JCDR. 2016 Jun; 10(6)FE0</w:t>
      </w:r>
      <w:r w:rsidRPr="00CB47DB">
        <w:rPr>
          <w:rFonts w:ascii="Times New Roman" w:hAnsi="Times New Roman" w:cs="Times New Roman"/>
          <w:noProof/>
          <w:sz w:val="24"/>
          <w:szCs w:val="24"/>
        </w:rPr>
        <w:t>.</w:t>
      </w:r>
    </w:p>
    <w:p w:rsidR="002B3DFB" w:rsidRPr="00CB47DB" w:rsidRDefault="002B3DFB" w:rsidP="002B3DFB">
      <w:pPr>
        <w:pStyle w:val="Bibliography"/>
        <w:ind w:left="720" w:hanging="720"/>
        <w:rPr>
          <w:rFonts w:ascii="Times New Roman" w:hAnsi="Times New Roman" w:cs="Times New Roman"/>
          <w:noProof/>
          <w:sz w:val="24"/>
          <w:szCs w:val="24"/>
        </w:rPr>
      </w:pPr>
      <w:r w:rsidRPr="00CB47DB">
        <w:rPr>
          <w:rFonts w:ascii="Times New Roman" w:hAnsi="Times New Roman" w:cs="Times New Roman"/>
          <w:noProof/>
          <w:sz w:val="24"/>
          <w:szCs w:val="24"/>
        </w:rPr>
        <w:t xml:space="preserve">Rao, K. D., Peters, D. H., &amp; Bandeen-Roche, K. (2006). Towards patient-centered health services. </w:t>
      </w:r>
      <w:r w:rsidRPr="00CB47DB">
        <w:rPr>
          <w:rFonts w:ascii="Times New Roman" w:hAnsi="Times New Roman" w:cs="Times New Roman"/>
          <w:i/>
          <w:iCs/>
          <w:noProof/>
          <w:sz w:val="24"/>
          <w:szCs w:val="24"/>
        </w:rPr>
        <w:t>International Journal for Quality in Health Care</w:t>
      </w:r>
      <w:r w:rsidRPr="00CB47DB">
        <w:rPr>
          <w:rFonts w:ascii="Times New Roman" w:hAnsi="Times New Roman" w:cs="Times New Roman"/>
          <w:noProof/>
          <w:sz w:val="24"/>
          <w:szCs w:val="24"/>
        </w:rPr>
        <w:t>, 414-421.</w:t>
      </w:r>
    </w:p>
    <w:p w:rsidR="002B3DFB" w:rsidRPr="00CB47DB" w:rsidRDefault="002B3DFB" w:rsidP="002B3DFB">
      <w:pPr>
        <w:pStyle w:val="Bibliography"/>
        <w:ind w:left="720" w:hanging="720"/>
        <w:rPr>
          <w:rFonts w:ascii="Times New Roman" w:hAnsi="Times New Roman" w:cs="Times New Roman"/>
          <w:noProof/>
          <w:sz w:val="24"/>
          <w:szCs w:val="24"/>
        </w:rPr>
      </w:pPr>
      <w:r w:rsidRPr="00CB47DB">
        <w:rPr>
          <w:rFonts w:ascii="Times New Roman" w:hAnsi="Times New Roman" w:cs="Times New Roman"/>
          <w:noProof/>
          <w:sz w:val="24"/>
          <w:szCs w:val="24"/>
        </w:rPr>
        <w:lastRenderedPageBreak/>
        <w:t xml:space="preserve">Robbins, D. A. (2013). Defining Patient Centricity: Opportunities, Challenges, and. </w:t>
      </w:r>
      <w:r w:rsidRPr="00CB47DB">
        <w:rPr>
          <w:rFonts w:ascii="Times New Roman" w:hAnsi="Times New Roman" w:cs="Times New Roman"/>
          <w:i/>
          <w:iCs/>
          <w:noProof/>
          <w:sz w:val="24"/>
          <w:szCs w:val="24"/>
        </w:rPr>
        <w:t>Therapeutic Innovation &amp; Regulatory Science,47</w:t>
      </w:r>
      <w:r w:rsidRPr="00CB47DB">
        <w:rPr>
          <w:rFonts w:ascii="Times New Roman" w:hAnsi="Times New Roman" w:cs="Times New Roman"/>
          <w:noProof/>
          <w:sz w:val="24"/>
          <w:szCs w:val="24"/>
        </w:rPr>
        <w:t>, 349.</w:t>
      </w:r>
    </w:p>
    <w:p w:rsidR="002B3DFB" w:rsidRPr="00CB47DB" w:rsidRDefault="002B3DFB" w:rsidP="002B3DFB">
      <w:pPr>
        <w:pStyle w:val="Bibliography"/>
        <w:ind w:left="720" w:hanging="720"/>
        <w:rPr>
          <w:rFonts w:ascii="Times New Roman" w:hAnsi="Times New Roman" w:cs="Times New Roman"/>
          <w:noProof/>
          <w:sz w:val="24"/>
          <w:szCs w:val="24"/>
        </w:rPr>
      </w:pPr>
      <w:r w:rsidRPr="00CB47DB">
        <w:rPr>
          <w:rFonts w:ascii="Times New Roman" w:hAnsi="Times New Roman" w:cs="Times New Roman"/>
          <w:i/>
          <w:iCs/>
          <w:noProof/>
          <w:sz w:val="24"/>
          <w:szCs w:val="24"/>
        </w:rPr>
        <w:t>Saudi food and drug administration</w:t>
      </w:r>
      <w:r w:rsidRPr="00CB47DB">
        <w:rPr>
          <w:rFonts w:ascii="Times New Roman" w:hAnsi="Times New Roman" w:cs="Times New Roman"/>
          <w:noProof/>
          <w:sz w:val="24"/>
          <w:szCs w:val="24"/>
        </w:rPr>
        <w:t>. (2019). Retrieved from https://www.sfda.gov.sa.</w:t>
      </w:r>
    </w:p>
    <w:p w:rsidR="002B3DFB" w:rsidRPr="00CB47DB" w:rsidRDefault="002B3DFB" w:rsidP="002B3DFB">
      <w:pPr>
        <w:pStyle w:val="Bibliography"/>
        <w:ind w:left="720" w:hanging="720"/>
        <w:rPr>
          <w:rFonts w:ascii="Times New Roman" w:hAnsi="Times New Roman" w:cs="Times New Roman"/>
          <w:noProof/>
          <w:sz w:val="24"/>
          <w:szCs w:val="24"/>
        </w:rPr>
      </w:pPr>
      <w:r w:rsidRPr="00CB47DB">
        <w:rPr>
          <w:rFonts w:ascii="Times New Roman" w:hAnsi="Times New Roman" w:cs="Times New Roman"/>
          <w:noProof/>
          <w:sz w:val="24"/>
          <w:szCs w:val="24"/>
        </w:rPr>
        <w:t xml:space="preserve">Singh, J. (2012). Contributions of ancient Indian physicians - Implications for modern times. </w:t>
      </w:r>
      <w:r w:rsidRPr="00CB47DB">
        <w:rPr>
          <w:rFonts w:ascii="Times New Roman" w:hAnsi="Times New Roman" w:cs="Times New Roman"/>
          <w:i/>
          <w:iCs/>
          <w:noProof/>
          <w:sz w:val="24"/>
          <w:szCs w:val="24"/>
        </w:rPr>
        <w:t>Journal of Post Graduate Medicine</w:t>
      </w:r>
      <w:r w:rsidRPr="00CB47DB">
        <w:rPr>
          <w:rFonts w:ascii="Times New Roman" w:hAnsi="Times New Roman" w:cs="Times New Roman"/>
          <w:noProof/>
          <w:sz w:val="24"/>
          <w:szCs w:val="24"/>
        </w:rPr>
        <w:t>, 73-78.</w:t>
      </w:r>
    </w:p>
    <w:p w:rsidR="002B3DFB" w:rsidRPr="00CB47DB" w:rsidRDefault="002B3DFB" w:rsidP="002B3DFB">
      <w:pPr>
        <w:pStyle w:val="Bibliography"/>
        <w:ind w:left="720" w:hanging="720"/>
        <w:rPr>
          <w:rFonts w:ascii="Times New Roman" w:hAnsi="Times New Roman" w:cs="Times New Roman"/>
          <w:noProof/>
          <w:sz w:val="24"/>
          <w:szCs w:val="24"/>
        </w:rPr>
      </w:pPr>
      <w:r w:rsidRPr="00CB47DB">
        <w:rPr>
          <w:rFonts w:ascii="Times New Roman" w:hAnsi="Times New Roman" w:cs="Times New Roman"/>
          <w:noProof/>
          <w:sz w:val="24"/>
          <w:szCs w:val="24"/>
        </w:rPr>
        <w:t>Stake. (1995,2000,2005).</w:t>
      </w:r>
    </w:p>
    <w:p w:rsidR="002B3DFB" w:rsidRPr="00CB47DB" w:rsidRDefault="002B3DFB" w:rsidP="002B3DFB">
      <w:pPr>
        <w:pStyle w:val="Bibliography"/>
        <w:ind w:left="720" w:hanging="720"/>
        <w:rPr>
          <w:rFonts w:ascii="Times New Roman" w:hAnsi="Times New Roman" w:cs="Times New Roman"/>
          <w:noProof/>
          <w:sz w:val="24"/>
          <w:szCs w:val="24"/>
        </w:rPr>
      </w:pPr>
      <w:r w:rsidRPr="00CB47DB">
        <w:rPr>
          <w:rFonts w:ascii="Times New Roman" w:hAnsi="Times New Roman" w:cs="Times New Roman"/>
          <w:noProof/>
          <w:sz w:val="24"/>
          <w:szCs w:val="24"/>
        </w:rPr>
        <w:t>Stake. (2005).</w:t>
      </w:r>
    </w:p>
    <w:p w:rsidR="002B3DFB" w:rsidRPr="00CB47DB" w:rsidRDefault="002B3DFB" w:rsidP="002B3DFB">
      <w:pPr>
        <w:pStyle w:val="Bibliography"/>
        <w:ind w:left="720" w:hanging="720"/>
        <w:rPr>
          <w:rFonts w:ascii="Times New Roman" w:hAnsi="Times New Roman" w:cs="Times New Roman"/>
          <w:noProof/>
          <w:sz w:val="24"/>
          <w:szCs w:val="24"/>
        </w:rPr>
      </w:pPr>
      <w:r w:rsidRPr="00CB47DB">
        <w:rPr>
          <w:rFonts w:ascii="Times New Roman" w:hAnsi="Times New Roman" w:cs="Times New Roman"/>
          <w:noProof/>
          <w:sz w:val="24"/>
          <w:szCs w:val="24"/>
        </w:rPr>
        <w:t xml:space="preserve">Velasquez, M. G. (2016). Ethics and Business. In M. G. Velasquez, </w:t>
      </w:r>
      <w:r w:rsidRPr="00CB47DB">
        <w:rPr>
          <w:rFonts w:ascii="Times New Roman" w:hAnsi="Times New Roman" w:cs="Times New Roman"/>
          <w:i/>
          <w:iCs/>
          <w:noProof/>
          <w:sz w:val="24"/>
          <w:szCs w:val="24"/>
        </w:rPr>
        <w:t>Business Ethics Concepts &amp; Cases</w:t>
      </w:r>
      <w:r w:rsidRPr="00CB47DB">
        <w:rPr>
          <w:rFonts w:ascii="Times New Roman" w:hAnsi="Times New Roman" w:cs="Times New Roman"/>
          <w:noProof/>
          <w:sz w:val="24"/>
          <w:szCs w:val="24"/>
        </w:rPr>
        <w:t xml:space="preserve"> (p. 50). Chennai: Pearson India Education Services Pvt.Ltd.</w:t>
      </w:r>
    </w:p>
    <w:p w:rsidR="002B3DFB" w:rsidRPr="00CB47DB" w:rsidRDefault="002B3DFB" w:rsidP="002B3DFB">
      <w:pPr>
        <w:pStyle w:val="Bibliography"/>
        <w:ind w:left="720" w:hanging="720"/>
        <w:rPr>
          <w:rFonts w:ascii="Times New Roman" w:hAnsi="Times New Roman" w:cs="Times New Roman"/>
          <w:noProof/>
          <w:sz w:val="24"/>
          <w:szCs w:val="24"/>
        </w:rPr>
      </w:pPr>
      <w:r w:rsidRPr="00CB47DB">
        <w:rPr>
          <w:rFonts w:ascii="Times New Roman" w:hAnsi="Times New Roman" w:cs="Times New Roman"/>
          <w:noProof/>
          <w:sz w:val="24"/>
          <w:szCs w:val="24"/>
        </w:rPr>
        <w:t xml:space="preserve">Walsham, G. (2019). Health Information Systems in Developing Countries: some reflections on information for action. </w:t>
      </w:r>
      <w:r w:rsidRPr="00CB47DB">
        <w:rPr>
          <w:rFonts w:ascii="Times New Roman" w:hAnsi="Times New Roman" w:cs="Times New Roman"/>
          <w:i/>
          <w:iCs/>
          <w:noProof/>
          <w:sz w:val="24"/>
          <w:szCs w:val="24"/>
        </w:rPr>
        <w:t>Taylor&amp; Francis Online</w:t>
      </w:r>
      <w:r w:rsidRPr="00CB47DB">
        <w:rPr>
          <w:rFonts w:ascii="Times New Roman" w:hAnsi="Times New Roman" w:cs="Times New Roman"/>
          <w:noProof/>
          <w:sz w:val="24"/>
          <w:szCs w:val="24"/>
        </w:rPr>
        <w:t>.</w:t>
      </w:r>
    </w:p>
    <w:p w:rsidR="002B3DFB" w:rsidRPr="00CB47DB" w:rsidRDefault="002B3DFB" w:rsidP="002B3DFB">
      <w:pPr>
        <w:pStyle w:val="Bibliography"/>
        <w:ind w:left="720" w:hanging="720"/>
        <w:rPr>
          <w:rFonts w:ascii="Times New Roman" w:hAnsi="Times New Roman" w:cs="Times New Roman"/>
          <w:noProof/>
          <w:sz w:val="24"/>
          <w:szCs w:val="24"/>
        </w:rPr>
      </w:pPr>
      <w:r w:rsidRPr="00CB47DB">
        <w:rPr>
          <w:rFonts w:ascii="Times New Roman" w:hAnsi="Times New Roman" w:cs="Times New Roman"/>
          <w:noProof/>
          <w:sz w:val="24"/>
          <w:szCs w:val="24"/>
        </w:rPr>
        <w:t xml:space="preserve">Wasserman, J., &amp; Perez-Stable, E. J. (2018). Patient- Clinician Relationships: It's Complicated. </w:t>
      </w:r>
      <w:r w:rsidRPr="00CB47DB">
        <w:rPr>
          <w:rFonts w:ascii="Times New Roman" w:hAnsi="Times New Roman" w:cs="Times New Roman"/>
          <w:i/>
          <w:iCs/>
          <w:noProof/>
          <w:sz w:val="24"/>
          <w:szCs w:val="24"/>
        </w:rPr>
        <w:t xml:space="preserve">Medical Care, American Public Health Association </w:t>
      </w:r>
      <w:r w:rsidRPr="00CB47DB">
        <w:rPr>
          <w:rFonts w:ascii="Times New Roman" w:hAnsi="Times New Roman" w:cs="Times New Roman"/>
          <w:noProof/>
          <w:sz w:val="24"/>
          <w:szCs w:val="24"/>
        </w:rPr>
        <w:t>.</w:t>
      </w:r>
    </w:p>
    <w:p w:rsidR="002B3DFB" w:rsidRPr="00CB47DB" w:rsidRDefault="002B3DFB" w:rsidP="002B3DFB">
      <w:pPr>
        <w:pStyle w:val="Bibliography"/>
        <w:ind w:left="720" w:hanging="720"/>
        <w:rPr>
          <w:rFonts w:ascii="Times New Roman" w:hAnsi="Times New Roman" w:cs="Times New Roman"/>
          <w:noProof/>
          <w:sz w:val="24"/>
          <w:szCs w:val="24"/>
        </w:rPr>
      </w:pPr>
      <w:r w:rsidRPr="00CB47DB">
        <w:rPr>
          <w:rFonts w:ascii="Times New Roman" w:hAnsi="Times New Roman" w:cs="Times New Roman"/>
          <w:i/>
          <w:iCs/>
          <w:noProof/>
          <w:sz w:val="24"/>
          <w:szCs w:val="24"/>
        </w:rPr>
        <w:t>World population review GCC countries</w:t>
      </w:r>
      <w:r w:rsidRPr="00CB47DB">
        <w:rPr>
          <w:rFonts w:ascii="Times New Roman" w:hAnsi="Times New Roman" w:cs="Times New Roman"/>
          <w:noProof/>
          <w:sz w:val="24"/>
          <w:szCs w:val="24"/>
        </w:rPr>
        <w:t>. (2019).</w:t>
      </w:r>
    </w:p>
    <w:p w:rsidR="007932E5" w:rsidRDefault="00F57207" w:rsidP="002B3DFB">
      <w:pPr>
        <w:rPr>
          <w:rFonts w:ascii="Times New Roman" w:hAnsi="Times New Roman" w:cs="Times New Roman"/>
          <w:sz w:val="24"/>
          <w:szCs w:val="24"/>
        </w:rPr>
      </w:pPr>
      <w:r w:rsidRPr="00CB47DB">
        <w:rPr>
          <w:rFonts w:ascii="Times New Roman" w:hAnsi="Times New Roman" w:cs="Times New Roman"/>
          <w:sz w:val="24"/>
          <w:szCs w:val="24"/>
        </w:rPr>
        <w:fldChar w:fldCharType="end"/>
      </w:r>
    </w:p>
    <w:p w:rsidR="007932E5" w:rsidRDefault="007932E5" w:rsidP="000C547E">
      <w:pPr>
        <w:rPr>
          <w:rFonts w:ascii="Times New Roman" w:hAnsi="Times New Roman" w:cs="Times New Roman"/>
          <w:sz w:val="24"/>
          <w:szCs w:val="24"/>
        </w:rPr>
      </w:pPr>
    </w:p>
    <w:p w:rsidR="007932E5" w:rsidRPr="00A128FA" w:rsidRDefault="007932E5" w:rsidP="000C547E">
      <w:pPr>
        <w:rPr>
          <w:rFonts w:ascii="Times New Roman" w:hAnsi="Times New Roman" w:cs="Times New Roman"/>
          <w:sz w:val="24"/>
          <w:szCs w:val="24"/>
        </w:rPr>
      </w:pPr>
    </w:p>
    <w:sectPr w:rsidR="007932E5" w:rsidRPr="00A128FA" w:rsidSect="00E233C9">
      <w:pgSz w:w="11907" w:h="16839" w:code="9"/>
      <w:pgMar w:top="720" w:right="1440" w:bottom="108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F3C0D" w:rsidRDefault="006F3C0D" w:rsidP="00F1546B">
      <w:pPr>
        <w:spacing w:after="0" w:line="240" w:lineRule="auto"/>
      </w:pPr>
      <w:r>
        <w:separator/>
      </w:r>
    </w:p>
  </w:endnote>
  <w:endnote w:type="continuationSeparator" w:id="0">
    <w:p w:rsidR="006F3C0D" w:rsidRDefault="006F3C0D" w:rsidP="00F1546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MT">
    <w:altName w:val="Times New Roman"/>
    <w:panose1 w:val="00000000000000000000"/>
    <w:charset w:val="B2"/>
    <w:family w:val="auto"/>
    <w:notTrueType/>
    <w:pitch w:val="default"/>
    <w:sig w:usb0="00002000" w:usb1="00000000" w:usb2="00000000" w:usb3="00000000" w:csb0="0000004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F3C0D" w:rsidRDefault="006F3C0D" w:rsidP="00F1546B">
      <w:pPr>
        <w:spacing w:after="0" w:line="240" w:lineRule="auto"/>
      </w:pPr>
      <w:r>
        <w:separator/>
      </w:r>
    </w:p>
  </w:footnote>
  <w:footnote w:type="continuationSeparator" w:id="0">
    <w:p w:rsidR="006F3C0D" w:rsidRDefault="006F3C0D" w:rsidP="00F1546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F423A1"/>
    <w:multiLevelType w:val="hybridMultilevel"/>
    <w:tmpl w:val="037027EC"/>
    <w:lvl w:ilvl="0" w:tplc="F760D4EA">
      <w:start w:val="1"/>
      <w:numFmt w:val="bullet"/>
      <w:lvlText w:val="•"/>
      <w:lvlJc w:val="left"/>
      <w:pPr>
        <w:tabs>
          <w:tab w:val="num" w:pos="720"/>
        </w:tabs>
        <w:ind w:left="720" w:hanging="360"/>
      </w:pPr>
      <w:rPr>
        <w:rFonts w:ascii="Times New Roman" w:hAnsi="Times New Roman" w:hint="default"/>
      </w:rPr>
    </w:lvl>
    <w:lvl w:ilvl="1" w:tplc="ACD87732" w:tentative="1">
      <w:start w:val="1"/>
      <w:numFmt w:val="bullet"/>
      <w:lvlText w:val="•"/>
      <w:lvlJc w:val="left"/>
      <w:pPr>
        <w:tabs>
          <w:tab w:val="num" w:pos="1440"/>
        </w:tabs>
        <w:ind w:left="1440" w:hanging="360"/>
      </w:pPr>
      <w:rPr>
        <w:rFonts w:ascii="Times New Roman" w:hAnsi="Times New Roman" w:hint="default"/>
      </w:rPr>
    </w:lvl>
    <w:lvl w:ilvl="2" w:tplc="570CC22E" w:tentative="1">
      <w:start w:val="1"/>
      <w:numFmt w:val="bullet"/>
      <w:lvlText w:val="•"/>
      <w:lvlJc w:val="left"/>
      <w:pPr>
        <w:tabs>
          <w:tab w:val="num" w:pos="2160"/>
        </w:tabs>
        <w:ind w:left="2160" w:hanging="360"/>
      </w:pPr>
      <w:rPr>
        <w:rFonts w:ascii="Times New Roman" w:hAnsi="Times New Roman" w:hint="default"/>
      </w:rPr>
    </w:lvl>
    <w:lvl w:ilvl="3" w:tplc="148C8342" w:tentative="1">
      <w:start w:val="1"/>
      <w:numFmt w:val="bullet"/>
      <w:lvlText w:val="•"/>
      <w:lvlJc w:val="left"/>
      <w:pPr>
        <w:tabs>
          <w:tab w:val="num" w:pos="2880"/>
        </w:tabs>
        <w:ind w:left="2880" w:hanging="360"/>
      </w:pPr>
      <w:rPr>
        <w:rFonts w:ascii="Times New Roman" w:hAnsi="Times New Roman" w:hint="default"/>
      </w:rPr>
    </w:lvl>
    <w:lvl w:ilvl="4" w:tplc="FF260A44" w:tentative="1">
      <w:start w:val="1"/>
      <w:numFmt w:val="bullet"/>
      <w:lvlText w:val="•"/>
      <w:lvlJc w:val="left"/>
      <w:pPr>
        <w:tabs>
          <w:tab w:val="num" w:pos="3600"/>
        </w:tabs>
        <w:ind w:left="3600" w:hanging="360"/>
      </w:pPr>
      <w:rPr>
        <w:rFonts w:ascii="Times New Roman" w:hAnsi="Times New Roman" w:hint="default"/>
      </w:rPr>
    </w:lvl>
    <w:lvl w:ilvl="5" w:tplc="25B299CA" w:tentative="1">
      <w:start w:val="1"/>
      <w:numFmt w:val="bullet"/>
      <w:lvlText w:val="•"/>
      <w:lvlJc w:val="left"/>
      <w:pPr>
        <w:tabs>
          <w:tab w:val="num" w:pos="4320"/>
        </w:tabs>
        <w:ind w:left="4320" w:hanging="360"/>
      </w:pPr>
      <w:rPr>
        <w:rFonts w:ascii="Times New Roman" w:hAnsi="Times New Roman" w:hint="default"/>
      </w:rPr>
    </w:lvl>
    <w:lvl w:ilvl="6" w:tplc="74BE1722" w:tentative="1">
      <w:start w:val="1"/>
      <w:numFmt w:val="bullet"/>
      <w:lvlText w:val="•"/>
      <w:lvlJc w:val="left"/>
      <w:pPr>
        <w:tabs>
          <w:tab w:val="num" w:pos="5040"/>
        </w:tabs>
        <w:ind w:left="5040" w:hanging="360"/>
      </w:pPr>
      <w:rPr>
        <w:rFonts w:ascii="Times New Roman" w:hAnsi="Times New Roman" w:hint="default"/>
      </w:rPr>
    </w:lvl>
    <w:lvl w:ilvl="7" w:tplc="B3D0B2BC" w:tentative="1">
      <w:start w:val="1"/>
      <w:numFmt w:val="bullet"/>
      <w:lvlText w:val="•"/>
      <w:lvlJc w:val="left"/>
      <w:pPr>
        <w:tabs>
          <w:tab w:val="num" w:pos="5760"/>
        </w:tabs>
        <w:ind w:left="5760" w:hanging="360"/>
      </w:pPr>
      <w:rPr>
        <w:rFonts w:ascii="Times New Roman" w:hAnsi="Times New Roman" w:hint="default"/>
      </w:rPr>
    </w:lvl>
    <w:lvl w:ilvl="8" w:tplc="47FC2374" w:tentative="1">
      <w:start w:val="1"/>
      <w:numFmt w:val="bullet"/>
      <w:lvlText w:val="•"/>
      <w:lvlJc w:val="left"/>
      <w:pPr>
        <w:tabs>
          <w:tab w:val="num" w:pos="6480"/>
        </w:tabs>
        <w:ind w:left="6480" w:hanging="360"/>
      </w:pPr>
      <w:rPr>
        <w:rFonts w:ascii="Times New Roman" w:hAnsi="Times New Roman" w:hint="default"/>
      </w:rPr>
    </w:lvl>
  </w:abstractNum>
  <w:abstractNum w:abstractNumId="1">
    <w:nsid w:val="38194D13"/>
    <w:multiLevelType w:val="hybridMultilevel"/>
    <w:tmpl w:val="2A44DCF8"/>
    <w:lvl w:ilvl="0" w:tplc="BE902C0A">
      <w:start w:val="1"/>
      <w:numFmt w:val="bullet"/>
      <w:lvlText w:val="•"/>
      <w:lvlJc w:val="left"/>
      <w:pPr>
        <w:tabs>
          <w:tab w:val="num" w:pos="720"/>
        </w:tabs>
        <w:ind w:left="720" w:hanging="360"/>
      </w:pPr>
      <w:rPr>
        <w:rFonts w:ascii="Times New Roman" w:hAnsi="Times New Roman" w:hint="default"/>
      </w:rPr>
    </w:lvl>
    <w:lvl w:ilvl="1" w:tplc="D4C07AC0" w:tentative="1">
      <w:start w:val="1"/>
      <w:numFmt w:val="bullet"/>
      <w:lvlText w:val="•"/>
      <w:lvlJc w:val="left"/>
      <w:pPr>
        <w:tabs>
          <w:tab w:val="num" w:pos="1440"/>
        </w:tabs>
        <w:ind w:left="1440" w:hanging="360"/>
      </w:pPr>
      <w:rPr>
        <w:rFonts w:ascii="Times New Roman" w:hAnsi="Times New Roman" w:hint="default"/>
      </w:rPr>
    </w:lvl>
    <w:lvl w:ilvl="2" w:tplc="8C283D0C" w:tentative="1">
      <w:start w:val="1"/>
      <w:numFmt w:val="bullet"/>
      <w:lvlText w:val="•"/>
      <w:lvlJc w:val="left"/>
      <w:pPr>
        <w:tabs>
          <w:tab w:val="num" w:pos="2160"/>
        </w:tabs>
        <w:ind w:left="2160" w:hanging="360"/>
      </w:pPr>
      <w:rPr>
        <w:rFonts w:ascii="Times New Roman" w:hAnsi="Times New Roman" w:hint="default"/>
      </w:rPr>
    </w:lvl>
    <w:lvl w:ilvl="3" w:tplc="4C269E4E" w:tentative="1">
      <w:start w:val="1"/>
      <w:numFmt w:val="bullet"/>
      <w:lvlText w:val="•"/>
      <w:lvlJc w:val="left"/>
      <w:pPr>
        <w:tabs>
          <w:tab w:val="num" w:pos="2880"/>
        </w:tabs>
        <w:ind w:left="2880" w:hanging="360"/>
      </w:pPr>
      <w:rPr>
        <w:rFonts w:ascii="Times New Roman" w:hAnsi="Times New Roman" w:hint="default"/>
      </w:rPr>
    </w:lvl>
    <w:lvl w:ilvl="4" w:tplc="8C123B06" w:tentative="1">
      <w:start w:val="1"/>
      <w:numFmt w:val="bullet"/>
      <w:lvlText w:val="•"/>
      <w:lvlJc w:val="left"/>
      <w:pPr>
        <w:tabs>
          <w:tab w:val="num" w:pos="3600"/>
        </w:tabs>
        <w:ind w:left="3600" w:hanging="360"/>
      </w:pPr>
      <w:rPr>
        <w:rFonts w:ascii="Times New Roman" w:hAnsi="Times New Roman" w:hint="default"/>
      </w:rPr>
    </w:lvl>
    <w:lvl w:ilvl="5" w:tplc="CBF057CA" w:tentative="1">
      <w:start w:val="1"/>
      <w:numFmt w:val="bullet"/>
      <w:lvlText w:val="•"/>
      <w:lvlJc w:val="left"/>
      <w:pPr>
        <w:tabs>
          <w:tab w:val="num" w:pos="4320"/>
        </w:tabs>
        <w:ind w:left="4320" w:hanging="360"/>
      </w:pPr>
      <w:rPr>
        <w:rFonts w:ascii="Times New Roman" w:hAnsi="Times New Roman" w:hint="default"/>
      </w:rPr>
    </w:lvl>
    <w:lvl w:ilvl="6" w:tplc="4EAA37FE" w:tentative="1">
      <w:start w:val="1"/>
      <w:numFmt w:val="bullet"/>
      <w:lvlText w:val="•"/>
      <w:lvlJc w:val="left"/>
      <w:pPr>
        <w:tabs>
          <w:tab w:val="num" w:pos="5040"/>
        </w:tabs>
        <w:ind w:left="5040" w:hanging="360"/>
      </w:pPr>
      <w:rPr>
        <w:rFonts w:ascii="Times New Roman" w:hAnsi="Times New Roman" w:hint="default"/>
      </w:rPr>
    </w:lvl>
    <w:lvl w:ilvl="7" w:tplc="660669AE" w:tentative="1">
      <w:start w:val="1"/>
      <w:numFmt w:val="bullet"/>
      <w:lvlText w:val="•"/>
      <w:lvlJc w:val="left"/>
      <w:pPr>
        <w:tabs>
          <w:tab w:val="num" w:pos="5760"/>
        </w:tabs>
        <w:ind w:left="5760" w:hanging="360"/>
      </w:pPr>
      <w:rPr>
        <w:rFonts w:ascii="Times New Roman" w:hAnsi="Times New Roman" w:hint="default"/>
      </w:rPr>
    </w:lvl>
    <w:lvl w:ilvl="8" w:tplc="B4B4E622" w:tentative="1">
      <w:start w:val="1"/>
      <w:numFmt w:val="bullet"/>
      <w:lvlText w:val="•"/>
      <w:lvlJc w:val="left"/>
      <w:pPr>
        <w:tabs>
          <w:tab w:val="num" w:pos="6480"/>
        </w:tabs>
        <w:ind w:left="6480" w:hanging="360"/>
      </w:pPr>
      <w:rPr>
        <w:rFonts w:ascii="Times New Roman" w:hAnsi="Times New Roman" w:hint="default"/>
      </w:rPr>
    </w:lvl>
  </w:abstractNum>
  <w:abstractNum w:abstractNumId="2">
    <w:nsid w:val="3A476D24"/>
    <w:multiLevelType w:val="hybridMultilevel"/>
    <w:tmpl w:val="ADE497A4"/>
    <w:lvl w:ilvl="0" w:tplc="DE8E702C">
      <w:start w:val="1"/>
      <w:numFmt w:val="bullet"/>
      <w:lvlText w:val="•"/>
      <w:lvlJc w:val="left"/>
      <w:pPr>
        <w:tabs>
          <w:tab w:val="num" w:pos="720"/>
        </w:tabs>
        <w:ind w:left="720" w:hanging="360"/>
      </w:pPr>
      <w:rPr>
        <w:rFonts w:ascii="Times New Roman" w:hAnsi="Times New Roman" w:hint="default"/>
      </w:rPr>
    </w:lvl>
    <w:lvl w:ilvl="1" w:tplc="E52EC2B4" w:tentative="1">
      <w:start w:val="1"/>
      <w:numFmt w:val="bullet"/>
      <w:lvlText w:val="•"/>
      <w:lvlJc w:val="left"/>
      <w:pPr>
        <w:tabs>
          <w:tab w:val="num" w:pos="1440"/>
        </w:tabs>
        <w:ind w:left="1440" w:hanging="360"/>
      </w:pPr>
      <w:rPr>
        <w:rFonts w:ascii="Times New Roman" w:hAnsi="Times New Roman" w:hint="default"/>
      </w:rPr>
    </w:lvl>
    <w:lvl w:ilvl="2" w:tplc="F2AEB17A" w:tentative="1">
      <w:start w:val="1"/>
      <w:numFmt w:val="bullet"/>
      <w:lvlText w:val="•"/>
      <w:lvlJc w:val="left"/>
      <w:pPr>
        <w:tabs>
          <w:tab w:val="num" w:pos="2160"/>
        </w:tabs>
        <w:ind w:left="2160" w:hanging="360"/>
      </w:pPr>
      <w:rPr>
        <w:rFonts w:ascii="Times New Roman" w:hAnsi="Times New Roman" w:hint="default"/>
      </w:rPr>
    </w:lvl>
    <w:lvl w:ilvl="3" w:tplc="4A0CFAD2" w:tentative="1">
      <w:start w:val="1"/>
      <w:numFmt w:val="bullet"/>
      <w:lvlText w:val="•"/>
      <w:lvlJc w:val="left"/>
      <w:pPr>
        <w:tabs>
          <w:tab w:val="num" w:pos="2880"/>
        </w:tabs>
        <w:ind w:left="2880" w:hanging="360"/>
      </w:pPr>
      <w:rPr>
        <w:rFonts w:ascii="Times New Roman" w:hAnsi="Times New Roman" w:hint="default"/>
      </w:rPr>
    </w:lvl>
    <w:lvl w:ilvl="4" w:tplc="011A7BE8" w:tentative="1">
      <w:start w:val="1"/>
      <w:numFmt w:val="bullet"/>
      <w:lvlText w:val="•"/>
      <w:lvlJc w:val="left"/>
      <w:pPr>
        <w:tabs>
          <w:tab w:val="num" w:pos="3600"/>
        </w:tabs>
        <w:ind w:left="3600" w:hanging="360"/>
      </w:pPr>
      <w:rPr>
        <w:rFonts w:ascii="Times New Roman" w:hAnsi="Times New Roman" w:hint="default"/>
      </w:rPr>
    </w:lvl>
    <w:lvl w:ilvl="5" w:tplc="F738C370" w:tentative="1">
      <w:start w:val="1"/>
      <w:numFmt w:val="bullet"/>
      <w:lvlText w:val="•"/>
      <w:lvlJc w:val="left"/>
      <w:pPr>
        <w:tabs>
          <w:tab w:val="num" w:pos="4320"/>
        </w:tabs>
        <w:ind w:left="4320" w:hanging="360"/>
      </w:pPr>
      <w:rPr>
        <w:rFonts w:ascii="Times New Roman" w:hAnsi="Times New Roman" w:hint="default"/>
      </w:rPr>
    </w:lvl>
    <w:lvl w:ilvl="6" w:tplc="46524784" w:tentative="1">
      <w:start w:val="1"/>
      <w:numFmt w:val="bullet"/>
      <w:lvlText w:val="•"/>
      <w:lvlJc w:val="left"/>
      <w:pPr>
        <w:tabs>
          <w:tab w:val="num" w:pos="5040"/>
        </w:tabs>
        <w:ind w:left="5040" w:hanging="360"/>
      </w:pPr>
      <w:rPr>
        <w:rFonts w:ascii="Times New Roman" w:hAnsi="Times New Roman" w:hint="default"/>
      </w:rPr>
    </w:lvl>
    <w:lvl w:ilvl="7" w:tplc="0B0AE576" w:tentative="1">
      <w:start w:val="1"/>
      <w:numFmt w:val="bullet"/>
      <w:lvlText w:val="•"/>
      <w:lvlJc w:val="left"/>
      <w:pPr>
        <w:tabs>
          <w:tab w:val="num" w:pos="5760"/>
        </w:tabs>
        <w:ind w:left="5760" w:hanging="360"/>
      </w:pPr>
      <w:rPr>
        <w:rFonts w:ascii="Times New Roman" w:hAnsi="Times New Roman" w:hint="default"/>
      </w:rPr>
    </w:lvl>
    <w:lvl w:ilvl="8" w:tplc="63785F4A" w:tentative="1">
      <w:start w:val="1"/>
      <w:numFmt w:val="bullet"/>
      <w:lvlText w:val="•"/>
      <w:lvlJc w:val="left"/>
      <w:pPr>
        <w:tabs>
          <w:tab w:val="num" w:pos="6480"/>
        </w:tabs>
        <w:ind w:left="6480" w:hanging="360"/>
      </w:pPr>
      <w:rPr>
        <w:rFonts w:ascii="Times New Roman" w:hAnsi="Times New Roman"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20"/>
  <w:characterSpacingControl w:val="doNotCompress"/>
  <w:footnotePr>
    <w:footnote w:id="-1"/>
    <w:footnote w:id="0"/>
  </w:footnotePr>
  <w:endnotePr>
    <w:endnote w:id="-1"/>
    <w:endnote w:id="0"/>
  </w:endnotePr>
  <w:compat/>
  <w:rsids>
    <w:rsidRoot w:val="00C21673"/>
    <w:rsid w:val="0000267B"/>
    <w:rsid w:val="000053CC"/>
    <w:rsid w:val="00007082"/>
    <w:rsid w:val="00021409"/>
    <w:rsid w:val="000236F3"/>
    <w:rsid w:val="00043005"/>
    <w:rsid w:val="00047D58"/>
    <w:rsid w:val="0005337E"/>
    <w:rsid w:val="00055A46"/>
    <w:rsid w:val="0006091D"/>
    <w:rsid w:val="00061997"/>
    <w:rsid w:val="00073B68"/>
    <w:rsid w:val="000756BD"/>
    <w:rsid w:val="000758CB"/>
    <w:rsid w:val="00080B68"/>
    <w:rsid w:val="00081C87"/>
    <w:rsid w:val="00087755"/>
    <w:rsid w:val="00087ED4"/>
    <w:rsid w:val="00092365"/>
    <w:rsid w:val="00094C60"/>
    <w:rsid w:val="00095C3D"/>
    <w:rsid w:val="000A18DC"/>
    <w:rsid w:val="000A3998"/>
    <w:rsid w:val="000B018B"/>
    <w:rsid w:val="000B4E01"/>
    <w:rsid w:val="000C444B"/>
    <w:rsid w:val="000C4607"/>
    <w:rsid w:val="000C547E"/>
    <w:rsid w:val="000D2D5F"/>
    <w:rsid w:val="000D4BCC"/>
    <w:rsid w:val="000D6A76"/>
    <w:rsid w:val="000D7F66"/>
    <w:rsid w:val="000E7595"/>
    <w:rsid w:val="000F7107"/>
    <w:rsid w:val="000F72CC"/>
    <w:rsid w:val="001072D7"/>
    <w:rsid w:val="00110DE7"/>
    <w:rsid w:val="00113824"/>
    <w:rsid w:val="00116CBC"/>
    <w:rsid w:val="001232D8"/>
    <w:rsid w:val="00132EF9"/>
    <w:rsid w:val="00134BD2"/>
    <w:rsid w:val="00147F4E"/>
    <w:rsid w:val="001503D2"/>
    <w:rsid w:val="001707D1"/>
    <w:rsid w:val="0017605A"/>
    <w:rsid w:val="0018424A"/>
    <w:rsid w:val="001857C2"/>
    <w:rsid w:val="00187CE9"/>
    <w:rsid w:val="00191977"/>
    <w:rsid w:val="00196A14"/>
    <w:rsid w:val="001A39DA"/>
    <w:rsid w:val="001A56D7"/>
    <w:rsid w:val="001B2520"/>
    <w:rsid w:val="001B3DF3"/>
    <w:rsid w:val="001B41FF"/>
    <w:rsid w:val="001B78A9"/>
    <w:rsid w:val="001C10C8"/>
    <w:rsid w:val="001E2961"/>
    <w:rsid w:val="001F6E3D"/>
    <w:rsid w:val="001F7FB4"/>
    <w:rsid w:val="00201BDC"/>
    <w:rsid w:val="002062C5"/>
    <w:rsid w:val="00212BD2"/>
    <w:rsid w:val="0023189F"/>
    <w:rsid w:val="00234732"/>
    <w:rsid w:val="002507AE"/>
    <w:rsid w:val="00250B9A"/>
    <w:rsid w:val="00251ABE"/>
    <w:rsid w:val="00251E50"/>
    <w:rsid w:val="00252DB8"/>
    <w:rsid w:val="002723F5"/>
    <w:rsid w:val="00286B84"/>
    <w:rsid w:val="002A70CD"/>
    <w:rsid w:val="002B1557"/>
    <w:rsid w:val="002B3DFB"/>
    <w:rsid w:val="002B58FD"/>
    <w:rsid w:val="002C2C15"/>
    <w:rsid w:val="002C642C"/>
    <w:rsid w:val="002D3BF4"/>
    <w:rsid w:val="002D5F56"/>
    <w:rsid w:val="002F5D3E"/>
    <w:rsid w:val="003041E6"/>
    <w:rsid w:val="003066B4"/>
    <w:rsid w:val="00306CEC"/>
    <w:rsid w:val="00317C13"/>
    <w:rsid w:val="00326B0D"/>
    <w:rsid w:val="0033189B"/>
    <w:rsid w:val="00343C02"/>
    <w:rsid w:val="00344882"/>
    <w:rsid w:val="0036052E"/>
    <w:rsid w:val="003627B7"/>
    <w:rsid w:val="0036327A"/>
    <w:rsid w:val="00382BD6"/>
    <w:rsid w:val="003A0CCD"/>
    <w:rsid w:val="003A69AC"/>
    <w:rsid w:val="003B3321"/>
    <w:rsid w:val="003B33F6"/>
    <w:rsid w:val="003B5D10"/>
    <w:rsid w:val="003C29CD"/>
    <w:rsid w:val="003C7DBB"/>
    <w:rsid w:val="003D75A1"/>
    <w:rsid w:val="003D773D"/>
    <w:rsid w:val="003E01D1"/>
    <w:rsid w:val="003E4B26"/>
    <w:rsid w:val="003F55F4"/>
    <w:rsid w:val="003F75C0"/>
    <w:rsid w:val="0041755C"/>
    <w:rsid w:val="00433150"/>
    <w:rsid w:val="00436A47"/>
    <w:rsid w:val="00437976"/>
    <w:rsid w:val="00442C9D"/>
    <w:rsid w:val="00446F20"/>
    <w:rsid w:val="00452A44"/>
    <w:rsid w:val="00453513"/>
    <w:rsid w:val="00454919"/>
    <w:rsid w:val="00471FEF"/>
    <w:rsid w:val="00473EDE"/>
    <w:rsid w:val="00473F2D"/>
    <w:rsid w:val="00491703"/>
    <w:rsid w:val="00494DA8"/>
    <w:rsid w:val="004A1DD2"/>
    <w:rsid w:val="004C0C37"/>
    <w:rsid w:val="004C5AA1"/>
    <w:rsid w:val="004C6DAA"/>
    <w:rsid w:val="004D0F35"/>
    <w:rsid w:val="004D475E"/>
    <w:rsid w:val="004D6348"/>
    <w:rsid w:val="004E0303"/>
    <w:rsid w:val="004E1F00"/>
    <w:rsid w:val="004E4718"/>
    <w:rsid w:val="004E723A"/>
    <w:rsid w:val="004E7BE2"/>
    <w:rsid w:val="004F091C"/>
    <w:rsid w:val="004F619C"/>
    <w:rsid w:val="0051145B"/>
    <w:rsid w:val="00512156"/>
    <w:rsid w:val="00512222"/>
    <w:rsid w:val="00512C5A"/>
    <w:rsid w:val="005219EA"/>
    <w:rsid w:val="005246FD"/>
    <w:rsid w:val="005307FF"/>
    <w:rsid w:val="0053143F"/>
    <w:rsid w:val="005335B2"/>
    <w:rsid w:val="00550F72"/>
    <w:rsid w:val="005550F2"/>
    <w:rsid w:val="00555970"/>
    <w:rsid w:val="00561C53"/>
    <w:rsid w:val="00566971"/>
    <w:rsid w:val="00576D67"/>
    <w:rsid w:val="00577CA5"/>
    <w:rsid w:val="005847AF"/>
    <w:rsid w:val="00586379"/>
    <w:rsid w:val="00591F30"/>
    <w:rsid w:val="005F070E"/>
    <w:rsid w:val="005F6837"/>
    <w:rsid w:val="00605E2D"/>
    <w:rsid w:val="006112FA"/>
    <w:rsid w:val="0061678D"/>
    <w:rsid w:val="00625A3C"/>
    <w:rsid w:val="0063031F"/>
    <w:rsid w:val="006339A0"/>
    <w:rsid w:val="00633CAF"/>
    <w:rsid w:val="006446FE"/>
    <w:rsid w:val="0064744A"/>
    <w:rsid w:val="006535A0"/>
    <w:rsid w:val="00656277"/>
    <w:rsid w:val="0066153C"/>
    <w:rsid w:val="006636E7"/>
    <w:rsid w:val="006664B5"/>
    <w:rsid w:val="0068223C"/>
    <w:rsid w:val="00685BB2"/>
    <w:rsid w:val="0069389F"/>
    <w:rsid w:val="00696EE0"/>
    <w:rsid w:val="006A0215"/>
    <w:rsid w:val="006A5A20"/>
    <w:rsid w:val="006A7380"/>
    <w:rsid w:val="006A7EB9"/>
    <w:rsid w:val="006B05FB"/>
    <w:rsid w:val="006B1F9D"/>
    <w:rsid w:val="006B4C07"/>
    <w:rsid w:val="006C6A42"/>
    <w:rsid w:val="006F27A7"/>
    <w:rsid w:val="006F3C0D"/>
    <w:rsid w:val="00700688"/>
    <w:rsid w:val="007204E1"/>
    <w:rsid w:val="00727C20"/>
    <w:rsid w:val="00735D9F"/>
    <w:rsid w:val="0074403C"/>
    <w:rsid w:val="0074644F"/>
    <w:rsid w:val="00752698"/>
    <w:rsid w:val="00753110"/>
    <w:rsid w:val="00753865"/>
    <w:rsid w:val="00763D9D"/>
    <w:rsid w:val="00765881"/>
    <w:rsid w:val="00767757"/>
    <w:rsid w:val="00775862"/>
    <w:rsid w:val="00792BEC"/>
    <w:rsid w:val="007932E5"/>
    <w:rsid w:val="007A1A39"/>
    <w:rsid w:val="007A4C1E"/>
    <w:rsid w:val="007B210B"/>
    <w:rsid w:val="007B5B77"/>
    <w:rsid w:val="007C7FA1"/>
    <w:rsid w:val="007D1FB4"/>
    <w:rsid w:val="007D296E"/>
    <w:rsid w:val="007F0DDB"/>
    <w:rsid w:val="007F58C6"/>
    <w:rsid w:val="007F6744"/>
    <w:rsid w:val="007F7563"/>
    <w:rsid w:val="00803EEF"/>
    <w:rsid w:val="008148E5"/>
    <w:rsid w:val="00821877"/>
    <w:rsid w:val="00825239"/>
    <w:rsid w:val="00825F6C"/>
    <w:rsid w:val="00827372"/>
    <w:rsid w:val="00851681"/>
    <w:rsid w:val="008522BC"/>
    <w:rsid w:val="008609BC"/>
    <w:rsid w:val="00865813"/>
    <w:rsid w:val="00867E3A"/>
    <w:rsid w:val="0088329E"/>
    <w:rsid w:val="00894257"/>
    <w:rsid w:val="008A3CEF"/>
    <w:rsid w:val="008A4A1D"/>
    <w:rsid w:val="008B39CB"/>
    <w:rsid w:val="008B3B53"/>
    <w:rsid w:val="008B497D"/>
    <w:rsid w:val="008C244A"/>
    <w:rsid w:val="008C6549"/>
    <w:rsid w:val="008E2BDA"/>
    <w:rsid w:val="008E3A86"/>
    <w:rsid w:val="008F14E1"/>
    <w:rsid w:val="008F4A92"/>
    <w:rsid w:val="008F6AD6"/>
    <w:rsid w:val="008F7EBD"/>
    <w:rsid w:val="00904574"/>
    <w:rsid w:val="00905930"/>
    <w:rsid w:val="00914802"/>
    <w:rsid w:val="00914E12"/>
    <w:rsid w:val="00920CC1"/>
    <w:rsid w:val="00933BEB"/>
    <w:rsid w:val="0094078F"/>
    <w:rsid w:val="009442DC"/>
    <w:rsid w:val="009460C4"/>
    <w:rsid w:val="009558AB"/>
    <w:rsid w:val="00956A38"/>
    <w:rsid w:val="00965A6F"/>
    <w:rsid w:val="009803B6"/>
    <w:rsid w:val="00980EE9"/>
    <w:rsid w:val="009820D2"/>
    <w:rsid w:val="00990D37"/>
    <w:rsid w:val="00996E53"/>
    <w:rsid w:val="00997409"/>
    <w:rsid w:val="009B13FF"/>
    <w:rsid w:val="009B3534"/>
    <w:rsid w:val="009B39C0"/>
    <w:rsid w:val="009B4C37"/>
    <w:rsid w:val="009C52C2"/>
    <w:rsid w:val="009C5858"/>
    <w:rsid w:val="009D0D12"/>
    <w:rsid w:val="009D3064"/>
    <w:rsid w:val="009D590A"/>
    <w:rsid w:val="009E1852"/>
    <w:rsid w:val="00A0605F"/>
    <w:rsid w:val="00A06404"/>
    <w:rsid w:val="00A128FA"/>
    <w:rsid w:val="00A217EC"/>
    <w:rsid w:val="00A30D70"/>
    <w:rsid w:val="00A3391E"/>
    <w:rsid w:val="00A35528"/>
    <w:rsid w:val="00A40FAF"/>
    <w:rsid w:val="00A4162A"/>
    <w:rsid w:val="00A4297E"/>
    <w:rsid w:val="00A56947"/>
    <w:rsid w:val="00A56956"/>
    <w:rsid w:val="00A6673A"/>
    <w:rsid w:val="00A67070"/>
    <w:rsid w:val="00A675CE"/>
    <w:rsid w:val="00A7037E"/>
    <w:rsid w:val="00A748BB"/>
    <w:rsid w:val="00A763A3"/>
    <w:rsid w:val="00A87301"/>
    <w:rsid w:val="00A972FB"/>
    <w:rsid w:val="00AA34A1"/>
    <w:rsid w:val="00AA3A94"/>
    <w:rsid w:val="00AB3E06"/>
    <w:rsid w:val="00AB6D35"/>
    <w:rsid w:val="00AC2DA9"/>
    <w:rsid w:val="00AC3248"/>
    <w:rsid w:val="00AD12E5"/>
    <w:rsid w:val="00AD654A"/>
    <w:rsid w:val="00AF011A"/>
    <w:rsid w:val="00AF65FC"/>
    <w:rsid w:val="00B01C06"/>
    <w:rsid w:val="00B07345"/>
    <w:rsid w:val="00B2422C"/>
    <w:rsid w:val="00B25D2B"/>
    <w:rsid w:val="00B30A6C"/>
    <w:rsid w:val="00B32F5F"/>
    <w:rsid w:val="00B34053"/>
    <w:rsid w:val="00B40FB5"/>
    <w:rsid w:val="00B53959"/>
    <w:rsid w:val="00B64C2F"/>
    <w:rsid w:val="00B8153A"/>
    <w:rsid w:val="00B822E7"/>
    <w:rsid w:val="00B87F07"/>
    <w:rsid w:val="00B9193D"/>
    <w:rsid w:val="00B9315E"/>
    <w:rsid w:val="00B96BF8"/>
    <w:rsid w:val="00BA4F7D"/>
    <w:rsid w:val="00BA563B"/>
    <w:rsid w:val="00BC11EA"/>
    <w:rsid w:val="00BC1754"/>
    <w:rsid w:val="00BC19E6"/>
    <w:rsid w:val="00BD550B"/>
    <w:rsid w:val="00BF0F89"/>
    <w:rsid w:val="00BF2B5E"/>
    <w:rsid w:val="00BF3114"/>
    <w:rsid w:val="00C03593"/>
    <w:rsid w:val="00C0625A"/>
    <w:rsid w:val="00C143DB"/>
    <w:rsid w:val="00C14620"/>
    <w:rsid w:val="00C21673"/>
    <w:rsid w:val="00C33DBE"/>
    <w:rsid w:val="00C373B4"/>
    <w:rsid w:val="00C37F74"/>
    <w:rsid w:val="00C42666"/>
    <w:rsid w:val="00C42BD2"/>
    <w:rsid w:val="00C47117"/>
    <w:rsid w:val="00C62C32"/>
    <w:rsid w:val="00C62F6A"/>
    <w:rsid w:val="00C64050"/>
    <w:rsid w:val="00C661B2"/>
    <w:rsid w:val="00C67534"/>
    <w:rsid w:val="00C71E34"/>
    <w:rsid w:val="00C77070"/>
    <w:rsid w:val="00C8062C"/>
    <w:rsid w:val="00C84438"/>
    <w:rsid w:val="00C8510F"/>
    <w:rsid w:val="00C93310"/>
    <w:rsid w:val="00C97770"/>
    <w:rsid w:val="00CA2912"/>
    <w:rsid w:val="00CA453B"/>
    <w:rsid w:val="00CB47DB"/>
    <w:rsid w:val="00CB5472"/>
    <w:rsid w:val="00CC4B56"/>
    <w:rsid w:val="00CD6075"/>
    <w:rsid w:val="00CE7A86"/>
    <w:rsid w:val="00CF3378"/>
    <w:rsid w:val="00D004EF"/>
    <w:rsid w:val="00D01E7E"/>
    <w:rsid w:val="00D0433F"/>
    <w:rsid w:val="00D13254"/>
    <w:rsid w:val="00D20E07"/>
    <w:rsid w:val="00D248CD"/>
    <w:rsid w:val="00D24EFB"/>
    <w:rsid w:val="00D26253"/>
    <w:rsid w:val="00D37766"/>
    <w:rsid w:val="00D42254"/>
    <w:rsid w:val="00D432E4"/>
    <w:rsid w:val="00D5180F"/>
    <w:rsid w:val="00D56838"/>
    <w:rsid w:val="00D678F3"/>
    <w:rsid w:val="00D807E9"/>
    <w:rsid w:val="00D96192"/>
    <w:rsid w:val="00DA06AE"/>
    <w:rsid w:val="00DB08FB"/>
    <w:rsid w:val="00DB0FD9"/>
    <w:rsid w:val="00DB26CB"/>
    <w:rsid w:val="00DB28A4"/>
    <w:rsid w:val="00DB31A5"/>
    <w:rsid w:val="00DB5916"/>
    <w:rsid w:val="00DB66C0"/>
    <w:rsid w:val="00DC37B0"/>
    <w:rsid w:val="00DD313F"/>
    <w:rsid w:val="00DD5176"/>
    <w:rsid w:val="00DD627E"/>
    <w:rsid w:val="00DF4AE1"/>
    <w:rsid w:val="00E12B59"/>
    <w:rsid w:val="00E131CF"/>
    <w:rsid w:val="00E1331F"/>
    <w:rsid w:val="00E14B88"/>
    <w:rsid w:val="00E2172F"/>
    <w:rsid w:val="00E233C9"/>
    <w:rsid w:val="00E31636"/>
    <w:rsid w:val="00E35C4B"/>
    <w:rsid w:val="00E400CA"/>
    <w:rsid w:val="00E50322"/>
    <w:rsid w:val="00E53E83"/>
    <w:rsid w:val="00E61B59"/>
    <w:rsid w:val="00E6402B"/>
    <w:rsid w:val="00E64473"/>
    <w:rsid w:val="00E644C8"/>
    <w:rsid w:val="00E64FDB"/>
    <w:rsid w:val="00E7029B"/>
    <w:rsid w:val="00E85E79"/>
    <w:rsid w:val="00EA5F75"/>
    <w:rsid w:val="00EA7328"/>
    <w:rsid w:val="00EB0D40"/>
    <w:rsid w:val="00EB479F"/>
    <w:rsid w:val="00EB650D"/>
    <w:rsid w:val="00EC7293"/>
    <w:rsid w:val="00EE41CF"/>
    <w:rsid w:val="00EF66A4"/>
    <w:rsid w:val="00EF6E4C"/>
    <w:rsid w:val="00F02BEB"/>
    <w:rsid w:val="00F02FBC"/>
    <w:rsid w:val="00F06807"/>
    <w:rsid w:val="00F13181"/>
    <w:rsid w:val="00F1546B"/>
    <w:rsid w:val="00F1559D"/>
    <w:rsid w:val="00F308CA"/>
    <w:rsid w:val="00F3223D"/>
    <w:rsid w:val="00F56FAA"/>
    <w:rsid w:val="00F57207"/>
    <w:rsid w:val="00F64432"/>
    <w:rsid w:val="00F7089A"/>
    <w:rsid w:val="00F717D1"/>
    <w:rsid w:val="00F77E7E"/>
    <w:rsid w:val="00F919B3"/>
    <w:rsid w:val="00F96D78"/>
    <w:rsid w:val="00F96DAD"/>
    <w:rsid w:val="00FA2D61"/>
    <w:rsid w:val="00FA4DC7"/>
    <w:rsid w:val="00FB4EF8"/>
    <w:rsid w:val="00FC29BF"/>
    <w:rsid w:val="00FD13A6"/>
    <w:rsid w:val="00FE78D0"/>
    <w:rsid w:val="00FF3765"/>
    <w:rsid w:val="00FF776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52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167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A4162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4162A"/>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8E2B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2BDA"/>
    <w:rPr>
      <w:rFonts w:ascii="Tahoma" w:hAnsi="Tahoma" w:cs="Tahoma"/>
      <w:sz w:val="16"/>
      <w:szCs w:val="16"/>
    </w:rPr>
  </w:style>
  <w:style w:type="paragraph" w:styleId="EndnoteText">
    <w:name w:val="endnote text"/>
    <w:basedOn w:val="Normal"/>
    <w:link w:val="EndnoteTextChar"/>
    <w:uiPriority w:val="99"/>
    <w:semiHidden/>
    <w:unhideWhenUsed/>
    <w:rsid w:val="00F1546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1546B"/>
    <w:rPr>
      <w:sz w:val="20"/>
      <w:szCs w:val="20"/>
    </w:rPr>
  </w:style>
  <w:style w:type="character" w:styleId="EndnoteReference">
    <w:name w:val="endnote reference"/>
    <w:basedOn w:val="DefaultParagraphFont"/>
    <w:uiPriority w:val="99"/>
    <w:semiHidden/>
    <w:unhideWhenUsed/>
    <w:rsid w:val="00F1546B"/>
    <w:rPr>
      <w:vertAlign w:val="superscript"/>
    </w:rPr>
  </w:style>
  <w:style w:type="paragraph" w:styleId="Bibliography">
    <w:name w:val="Bibliography"/>
    <w:basedOn w:val="Normal"/>
    <w:next w:val="Normal"/>
    <w:uiPriority w:val="37"/>
    <w:unhideWhenUsed/>
    <w:rsid w:val="001B2520"/>
  </w:style>
  <w:style w:type="table" w:styleId="TableGrid">
    <w:name w:val="Table Grid"/>
    <w:basedOn w:val="TableNormal"/>
    <w:uiPriority w:val="59"/>
    <w:rsid w:val="00F919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
    <w:name w:val="p"/>
    <w:basedOn w:val="Normal"/>
    <w:rsid w:val="001857C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80EE9"/>
    <w:rPr>
      <w:color w:val="0000FF"/>
      <w:u w:val="single"/>
    </w:rPr>
  </w:style>
  <w:style w:type="character" w:styleId="Strong">
    <w:name w:val="Strong"/>
    <w:basedOn w:val="DefaultParagraphFont"/>
    <w:uiPriority w:val="22"/>
    <w:qFormat/>
    <w:rsid w:val="009442DC"/>
    <w:rPr>
      <w:b/>
      <w:bCs/>
    </w:rPr>
  </w:style>
  <w:style w:type="paragraph" w:styleId="ListParagraph">
    <w:name w:val="List Paragraph"/>
    <w:basedOn w:val="Normal"/>
    <w:uiPriority w:val="34"/>
    <w:qFormat/>
    <w:rsid w:val="00BF0F89"/>
    <w:pPr>
      <w:spacing w:after="0" w:line="240" w:lineRule="auto"/>
      <w:ind w:left="720"/>
      <w:contextualSpacing/>
    </w:pPr>
    <w:rPr>
      <w:rFonts w:ascii="Times New Roman" w:eastAsia="Times New Roman" w:hAnsi="Times New Roman" w:cs="Times New Roman"/>
      <w:sz w:val="24"/>
      <w:szCs w:val="24"/>
      <w:lang w:val="en-GB" w:eastAsia="en-GB"/>
    </w:rPr>
  </w:style>
  <w:style w:type="paragraph" w:styleId="NoSpacing">
    <w:name w:val="No Spacing"/>
    <w:uiPriority w:val="1"/>
    <w:qFormat/>
    <w:rsid w:val="00F7089A"/>
    <w:pPr>
      <w:spacing w:after="0" w:line="240" w:lineRule="auto"/>
    </w:pPr>
  </w:style>
</w:styles>
</file>

<file path=word/webSettings.xml><?xml version="1.0" encoding="utf-8"?>
<w:webSettings xmlns:r="http://schemas.openxmlformats.org/officeDocument/2006/relationships" xmlns:w="http://schemas.openxmlformats.org/wordprocessingml/2006/main">
  <w:divs>
    <w:div w:id="572739287">
      <w:bodyDiv w:val="1"/>
      <w:marLeft w:val="0"/>
      <w:marRight w:val="0"/>
      <w:marTop w:val="0"/>
      <w:marBottom w:val="0"/>
      <w:divBdr>
        <w:top w:val="none" w:sz="0" w:space="0" w:color="auto"/>
        <w:left w:val="none" w:sz="0" w:space="0" w:color="auto"/>
        <w:bottom w:val="none" w:sz="0" w:space="0" w:color="auto"/>
        <w:right w:val="none" w:sz="0" w:space="0" w:color="auto"/>
      </w:divBdr>
      <w:divsChild>
        <w:div w:id="1027633367">
          <w:marLeft w:val="547"/>
          <w:marRight w:val="0"/>
          <w:marTop w:val="0"/>
          <w:marBottom w:val="0"/>
          <w:divBdr>
            <w:top w:val="none" w:sz="0" w:space="0" w:color="auto"/>
            <w:left w:val="none" w:sz="0" w:space="0" w:color="auto"/>
            <w:bottom w:val="none" w:sz="0" w:space="0" w:color="auto"/>
            <w:right w:val="none" w:sz="0" w:space="0" w:color="auto"/>
          </w:divBdr>
        </w:div>
      </w:divsChild>
    </w:div>
    <w:div w:id="1059474856">
      <w:bodyDiv w:val="1"/>
      <w:marLeft w:val="0"/>
      <w:marRight w:val="0"/>
      <w:marTop w:val="0"/>
      <w:marBottom w:val="0"/>
      <w:divBdr>
        <w:top w:val="none" w:sz="0" w:space="0" w:color="auto"/>
        <w:left w:val="none" w:sz="0" w:space="0" w:color="auto"/>
        <w:bottom w:val="none" w:sz="0" w:space="0" w:color="auto"/>
        <w:right w:val="none" w:sz="0" w:space="0" w:color="auto"/>
      </w:divBdr>
      <w:divsChild>
        <w:div w:id="770734917">
          <w:marLeft w:val="547"/>
          <w:marRight w:val="0"/>
          <w:marTop w:val="0"/>
          <w:marBottom w:val="0"/>
          <w:divBdr>
            <w:top w:val="none" w:sz="0" w:space="0" w:color="auto"/>
            <w:left w:val="none" w:sz="0" w:space="0" w:color="auto"/>
            <w:bottom w:val="none" w:sz="0" w:space="0" w:color="auto"/>
            <w:right w:val="none" w:sz="0" w:space="0" w:color="auto"/>
          </w:divBdr>
        </w:div>
      </w:divsChild>
    </w:div>
    <w:div w:id="1416125231">
      <w:bodyDiv w:val="1"/>
      <w:marLeft w:val="0"/>
      <w:marRight w:val="0"/>
      <w:marTop w:val="0"/>
      <w:marBottom w:val="0"/>
      <w:divBdr>
        <w:top w:val="none" w:sz="0" w:space="0" w:color="auto"/>
        <w:left w:val="none" w:sz="0" w:space="0" w:color="auto"/>
        <w:bottom w:val="none" w:sz="0" w:space="0" w:color="auto"/>
        <w:right w:val="none" w:sz="0" w:space="0" w:color="auto"/>
      </w:divBdr>
      <w:divsChild>
        <w:div w:id="2073841695">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yperlink" Target="https://www.ncbi.nlm.nih.gov/pubmed/?term=Raina%20RS%5BAuthor%5D&amp;cauthor=true&amp;cauthor_uid=27504307"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yperlink" Target="https://www.ncbi.nlm.nih.gov/pubmed/?term=Thawani%20V%5BAuthor%5D&amp;cauthor=true&amp;cauthor_uid=27504307" TargetMode="Externa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308940A-7F60-4812-BC76-D81FC2ADE697}" type="doc">
      <dgm:prSet loTypeId="urn:microsoft.com/office/officeart/2005/8/layout/process4" loCatId="process" qsTypeId="urn:microsoft.com/office/officeart/2005/8/quickstyle/simple1" qsCatId="simple" csTypeId="urn:microsoft.com/office/officeart/2005/8/colors/accent0_1" csCatId="mainScheme" phldr="1"/>
      <dgm:spPr/>
      <dgm:t>
        <a:bodyPr/>
        <a:lstStyle/>
        <a:p>
          <a:endParaRPr lang="en-US"/>
        </a:p>
      </dgm:t>
    </dgm:pt>
    <dgm:pt modelId="{E135AF88-EF15-46C2-9B55-6609866618F9}">
      <dgm:prSet phldrT="[Text]" custT="1"/>
      <dgm:spPr/>
      <dgm:t>
        <a:bodyPr/>
        <a:lstStyle/>
        <a:p>
          <a:r>
            <a:rPr lang="en-US" sz="1000">
              <a:latin typeface="Times New Roman" pitchFamily="18" charset="0"/>
              <a:cs typeface="Times New Roman" pitchFamily="18" charset="0"/>
            </a:rPr>
            <a:t>Broad Conceptual Framework on Patient Empowerment, Centeredness and Ethics</a:t>
          </a:r>
        </a:p>
      </dgm:t>
    </dgm:pt>
    <dgm:pt modelId="{F9F75851-DD86-4A9C-B6DD-9E319075B693}" type="parTrans" cxnId="{4967BB00-0814-44B8-9697-D16260626D8F}">
      <dgm:prSet/>
      <dgm:spPr/>
      <dgm:t>
        <a:bodyPr/>
        <a:lstStyle/>
        <a:p>
          <a:endParaRPr lang="en-US"/>
        </a:p>
      </dgm:t>
    </dgm:pt>
    <dgm:pt modelId="{3F900C75-5CD5-4317-B77E-C95CAC9A599D}" type="sibTrans" cxnId="{4967BB00-0814-44B8-9697-D16260626D8F}">
      <dgm:prSet/>
      <dgm:spPr/>
      <dgm:t>
        <a:bodyPr/>
        <a:lstStyle/>
        <a:p>
          <a:endParaRPr lang="en-US"/>
        </a:p>
      </dgm:t>
    </dgm:pt>
    <dgm:pt modelId="{AFA4AF60-73C0-410E-83B8-D3F2B8FB736E}">
      <dgm:prSet phldrT="[Text]"/>
      <dgm:spPr/>
      <dgm:t>
        <a:bodyPr/>
        <a:lstStyle/>
        <a:p>
          <a:r>
            <a:rPr lang="en-US">
              <a:latin typeface="Times New Roman" pitchFamily="18" charset="0"/>
              <a:cs typeface="Times New Roman" pitchFamily="18" charset="0"/>
            </a:rPr>
            <a:t>Reseach Questions</a:t>
          </a:r>
        </a:p>
        <a:p>
          <a:r>
            <a:rPr lang="en-US">
              <a:latin typeface="Times New Roman" pitchFamily="18" charset="0"/>
              <a:cs typeface="Times New Roman" pitchFamily="18" charset="0"/>
            </a:rPr>
            <a:t>What is the present level of patient empowerment in India?</a:t>
          </a:r>
        </a:p>
        <a:p>
          <a:r>
            <a:rPr lang="en-US">
              <a:latin typeface="Times New Roman" pitchFamily="18" charset="0"/>
              <a:cs typeface="Times New Roman" pitchFamily="18" charset="0"/>
            </a:rPr>
            <a:t>Which of the stakeholders hamper patient empowerment most in India?</a:t>
          </a:r>
        </a:p>
      </dgm:t>
    </dgm:pt>
    <dgm:pt modelId="{1E16F684-24A4-4AE0-BA11-4012094FB213}" type="parTrans" cxnId="{B48C2189-61C9-444D-B54F-EE334FA2B30C}">
      <dgm:prSet/>
      <dgm:spPr/>
      <dgm:t>
        <a:bodyPr/>
        <a:lstStyle/>
        <a:p>
          <a:endParaRPr lang="en-US"/>
        </a:p>
      </dgm:t>
    </dgm:pt>
    <dgm:pt modelId="{01BE2ACB-A838-469D-A1A0-4A827E5AB028}" type="sibTrans" cxnId="{B48C2189-61C9-444D-B54F-EE334FA2B30C}">
      <dgm:prSet/>
      <dgm:spPr/>
      <dgm:t>
        <a:bodyPr/>
        <a:lstStyle/>
        <a:p>
          <a:endParaRPr lang="en-US"/>
        </a:p>
      </dgm:t>
    </dgm:pt>
    <dgm:pt modelId="{89B6DC6A-4F5D-4EB6-B5A8-EE21ED91F243}">
      <dgm:prSet phldrT="[Text]"/>
      <dgm:spPr/>
      <dgm:t>
        <a:bodyPr/>
        <a:lstStyle/>
        <a:p>
          <a:r>
            <a:rPr lang="en-US">
              <a:latin typeface="Times New Roman" pitchFamily="18" charset="0"/>
              <a:cs typeface="Times New Roman" pitchFamily="18" charset="0"/>
            </a:rPr>
            <a:t>Reseach Questions</a:t>
          </a:r>
        </a:p>
        <a:p>
          <a:r>
            <a:rPr lang="en-US">
              <a:latin typeface="Times New Roman" pitchFamily="18" charset="0"/>
              <a:cs typeface="Times New Roman" pitchFamily="18" charset="0"/>
            </a:rPr>
            <a:t>What is the level of patient empowerment in India compared to that of GCC?</a:t>
          </a:r>
        </a:p>
        <a:p>
          <a:r>
            <a:rPr lang="en-US">
              <a:latin typeface="Times New Roman" pitchFamily="18" charset="0"/>
              <a:cs typeface="Times New Roman" pitchFamily="18" charset="0"/>
            </a:rPr>
            <a:t>Where is deficiency in patient empowerment in India? </a:t>
          </a:r>
        </a:p>
      </dgm:t>
    </dgm:pt>
    <dgm:pt modelId="{AEF903B1-8A4B-4D55-B5B9-7D954A14AE24}" type="parTrans" cxnId="{B5C89A99-E5E8-428E-B835-38179D28CD67}">
      <dgm:prSet/>
      <dgm:spPr/>
      <dgm:t>
        <a:bodyPr/>
        <a:lstStyle/>
        <a:p>
          <a:endParaRPr lang="en-US"/>
        </a:p>
      </dgm:t>
    </dgm:pt>
    <dgm:pt modelId="{EDB48D00-B94A-46E2-988A-EF8C9A08E771}" type="sibTrans" cxnId="{B5C89A99-E5E8-428E-B835-38179D28CD67}">
      <dgm:prSet/>
      <dgm:spPr/>
      <dgm:t>
        <a:bodyPr/>
        <a:lstStyle/>
        <a:p>
          <a:endParaRPr lang="en-US"/>
        </a:p>
      </dgm:t>
    </dgm:pt>
    <dgm:pt modelId="{CBD6B31D-B445-41B4-B1CD-159AD3FEF025}">
      <dgm:prSet phldrT="[Text]" custT="1"/>
      <dgm:spPr/>
      <dgm:t>
        <a:bodyPr/>
        <a:lstStyle/>
        <a:p>
          <a:r>
            <a:rPr lang="en-US" sz="1000">
              <a:latin typeface="Times New Roman" pitchFamily="18" charset="0"/>
              <a:cs typeface="Times New Roman" pitchFamily="18" charset="0"/>
            </a:rPr>
            <a:t>Reseach Design</a:t>
          </a:r>
        </a:p>
      </dgm:t>
    </dgm:pt>
    <dgm:pt modelId="{FED24C41-5A6C-4C06-9425-D9A0ED84BCF4}" type="parTrans" cxnId="{E09F8A3A-CF89-45F1-9B73-B50E3D86EFF4}">
      <dgm:prSet/>
      <dgm:spPr/>
      <dgm:t>
        <a:bodyPr/>
        <a:lstStyle/>
        <a:p>
          <a:endParaRPr lang="en-US"/>
        </a:p>
      </dgm:t>
    </dgm:pt>
    <dgm:pt modelId="{E7401AA9-15C1-4ED7-8CB9-E58C04BD2B76}" type="sibTrans" cxnId="{E09F8A3A-CF89-45F1-9B73-B50E3D86EFF4}">
      <dgm:prSet/>
      <dgm:spPr/>
      <dgm:t>
        <a:bodyPr/>
        <a:lstStyle/>
        <a:p>
          <a:endParaRPr lang="en-US"/>
        </a:p>
      </dgm:t>
    </dgm:pt>
    <dgm:pt modelId="{114F5950-F695-46C5-88E3-75B4A8BDA438}">
      <dgm:prSet phldrT="[Text]" custT="1"/>
      <dgm:spPr/>
      <dgm:t>
        <a:bodyPr/>
        <a:lstStyle/>
        <a:p>
          <a:r>
            <a:rPr lang="en-US" sz="1000">
              <a:latin typeface="Times New Roman" pitchFamily="18" charset="0"/>
              <a:cs typeface="Times New Roman" pitchFamily="18" charset="0"/>
            </a:rPr>
            <a:t>Literature survey on prevailing patient empowerment in India &amp;GCC </a:t>
          </a:r>
        </a:p>
      </dgm:t>
    </dgm:pt>
    <dgm:pt modelId="{206AE35C-EEAF-4856-BE53-CA76573BB796}" type="parTrans" cxnId="{FF95E372-5AB8-49E4-9BD8-CD4710AF13E2}">
      <dgm:prSet/>
      <dgm:spPr/>
      <dgm:t>
        <a:bodyPr/>
        <a:lstStyle/>
        <a:p>
          <a:endParaRPr lang="en-US"/>
        </a:p>
      </dgm:t>
    </dgm:pt>
    <dgm:pt modelId="{2A905CCA-E281-4282-8EAF-C1A8A6857779}" type="sibTrans" cxnId="{FF95E372-5AB8-49E4-9BD8-CD4710AF13E2}">
      <dgm:prSet/>
      <dgm:spPr/>
      <dgm:t>
        <a:bodyPr/>
        <a:lstStyle/>
        <a:p>
          <a:endParaRPr lang="en-US"/>
        </a:p>
      </dgm:t>
    </dgm:pt>
    <dgm:pt modelId="{833CC082-399A-4DB0-AC4C-F7D78F8CE2D7}">
      <dgm:prSet phldrT="[Text]" custT="1"/>
      <dgm:spPr/>
      <dgm:t>
        <a:bodyPr/>
        <a:lstStyle/>
        <a:p>
          <a:r>
            <a:rPr lang="en-US" sz="1000">
              <a:latin typeface="Times New Roman" pitchFamily="18" charset="0"/>
              <a:cs typeface="Times New Roman" pitchFamily="18" charset="0"/>
            </a:rPr>
            <a:t>Study gap analysis </a:t>
          </a:r>
        </a:p>
      </dgm:t>
    </dgm:pt>
    <dgm:pt modelId="{DFD2B138-1EDF-43A4-8C84-7A1C0F476863}" type="parTrans" cxnId="{44784C95-BB09-47F8-A914-1D1839CFB6FA}">
      <dgm:prSet/>
      <dgm:spPr/>
      <dgm:t>
        <a:bodyPr/>
        <a:lstStyle/>
        <a:p>
          <a:endParaRPr lang="en-US"/>
        </a:p>
      </dgm:t>
    </dgm:pt>
    <dgm:pt modelId="{EDC022C5-9A80-4739-903B-779A57A6289F}" type="sibTrans" cxnId="{44784C95-BB09-47F8-A914-1D1839CFB6FA}">
      <dgm:prSet/>
      <dgm:spPr/>
      <dgm:t>
        <a:bodyPr/>
        <a:lstStyle/>
        <a:p>
          <a:endParaRPr lang="en-US"/>
        </a:p>
      </dgm:t>
    </dgm:pt>
    <dgm:pt modelId="{32001150-9E11-4EEE-97D3-A49200152340}">
      <dgm:prSet phldrT="[Text]" custT="1"/>
      <dgm:spPr/>
      <dgm:t>
        <a:bodyPr/>
        <a:lstStyle/>
        <a:p>
          <a:r>
            <a:rPr lang="en-US" sz="1000">
              <a:latin typeface="Times New Roman" pitchFamily="18" charset="0"/>
              <a:cs typeface="Times New Roman" pitchFamily="18" charset="0"/>
            </a:rPr>
            <a:t>Prevailing patient empowerment scenario in GCC and in India</a:t>
          </a:r>
        </a:p>
        <a:p>
          <a:r>
            <a:rPr lang="en-US" sz="1000">
              <a:latin typeface="Times New Roman" pitchFamily="18" charset="0"/>
              <a:cs typeface="Times New Roman" pitchFamily="18" charset="0"/>
            </a:rPr>
            <a:t>Comparision of patient empowerment scenario in India via ethical lens&amp; in GCC  </a:t>
          </a:r>
        </a:p>
      </dgm:t>
    </dgm:pt>
    <dgm:pt modelId="{6F009E28-3617-4491-B3AF-E68110975CE2}" type="parTrans" cxnId="{2FEC14AE-3EEC-49CA-BF2F-6DECEF275245}">
      <dgm:prSet/>
      <dgm:spPr/>
      <dgm:t>
        <a:bodyPr/>
        <a:lstStyle/>
        <a:p>
          <a:endParaRPr lang="en-US"/>
        </a:p>
      </dgm:t>
    </dgm:pt>
    <dgm:pt modelId="{A3C406A8-B038-46EE-B56E-D365A2C73A06}" type="sibTrans" cxnId="{2FEC14AE-3EEC-49CA-BF2F-6DECEF275245}">
      <dgm:prSet/>
      <dgm:spPr/>
      <dgm:t>
        <a:bodyPr/>
        <a:lstStyle/>
        <a:p>
          <a:endParaRPr lang="en-US"/>
        </a:p>
      </dgm:t>
    </dgm:pt>
    <dgm:pt modelId="{185ACC34-1A2C-4631-8976-388D59DA5F79}">
      <dgm:prSet phldrT="[Text]" custT="1"/>
      <dgm:spPr/>
      <dgm:t>
        <a:bodyPr/>
        <a:lstStyle/>
        <a:p>
          <a:r>
            <a:rPr lang="en-US" sz="1000">
              <a:latin typeface="Times New Roman" pitchFamily="18" charset="0"/>
              <a:cs typeface="Times New Roman" pitchFamily="18" charset="0"/>
            </a:rPr>
            <a:t>Analysis/ Inference </a:t>
          </a:r>
        </a:p>
      </dgm:t>
    </dgm:pt>
    <dgm:pt modelId="{841CA3B3-AB55-4C03-8104-59A868C9BC3B}" type="parTrans" cxnId="{568E9B63-8AF7-4D89-AB90-2804CD752AF3}">
      <dgm:prSet/>
      <dgm:spPr/>
      <dgm:t>
        <a:bodyPr/>
        <a:lstStyle/>
        <a:p>
          <a:endParaRPr lang="en-US"/>
        </a:p>
      </dgm:t>
    </dgm:pt>
    <dgm:pt modelId="{9AA719E8-C570-465F-BA50-90DA8840134C}" type="sibTrans" cxnId="{568E9B63-8AF7-4D89-AB90-2804CD752AF3}">
      <dgm:prSet/>
      <dgm:spPr/>
      <dgm:t>
        <a:bodyPr/>
        <a:lstStyle/>
        <a:p>
          <a:endParaRPr lang="en-US"/>
        </a:p>
      </dgm:t>
    </dgm:pt>
    <dgm:pt modelId="{F30FEA85-6193-415B-894D-2AA0D3B86708}">
      <dgm:prSet phldrT="[Text]" custT="1"/>
      <dgm:spPr/>
      <dgm:t>
        <a:bodyPr/>
        <a:lstStyle/>
        <a:p>
          <a:r>
            <a:rPr lang="en-US" sz="1000">
              <a:latin typeface="Times New Roman" pitchFamily="18" charset="0"/>
              <a:cs typeface="Times New Roman" pitchFamily="18" charset="0"/>
            </a:rPr>
            <a:t>Suggestions/ Conclusion </a:t>
          </a:r>
        </a:p>
      </dgm:t>
    </dgm:pt>
    <dgm:pt modelId="{3B4AE813-600F-4FBF-AD8E-4993EE510F62}" type="parTrans" cxnId="{EEAAC728-32B3-40B8-A5CD-465B501F66FA}">
      <dgm:prSet/>
      <dgm:spPr/>
      <dgm:t>
        <a:bodyPr/>
        <a:lstStyle/>
        <a:p>
          <a:endParaRPr lang="en-US"/>
        </a:p>
      </dgm:t>
    </dgm:pt>
    <dgm:pt modelId="{1FC875FB-A803-462D-B894-C352A621D91E}" type="sibTrans" cxnId="{EEAAC728-32B3-40B8-A5CD-465B501F66FA}">
      <dgm:prSet/>
      <dgm:spPr/>
      <dgm:t>
        <a:bodyPr/>
        <a:lstStyle/>
        <a:p>
          <a:endParaRPr lang="en-US"/>
        </a:p>
      </dgm:t>
    </dgm:pt>
    <dgm:pt modelId="{19F5197F-A6D4-45C0-B90D-7B2F6E8DBCB6}" type="pres">
      <dgm:prSet presAssocID="{2308940A-7F60-4812-BC76-D81FC2ADE697}" presName="Name0" presStyleCnt="0">
        <dgm:presLayoutVars>
          <dgm:dir/>
          <dgm:animLvl val="lvl"/>
          <dgm:resizeHandles val="exact"/>
        </dgm:presLayoutVars>
      </dgm:prSet>
      <dgm:spPr/>
      <dgm:t>
        <a:bodyPr/>
        <a:lstStyle/>
        <a:p>
          <a:endParaRPr lang="en-US"/>
        </a:p>
      </dgm:t>
    </dgm:pt>
    <dgm:pt modelId="{C2C00FF8-3FAB-4FC3-A646-CE90D53FEF97}" type="pres">
      <dgm:prSet presAssocID="{32001150-9E11-4EEE-97D3-A49200152340}" presName="boxAndChildren" presStyleCnt="0"/>
      <dgm:spPr/>
    </dgm:pt>
    <dgm:pt modelId="{FF5A49D1-6369-402C-99E2-3D6AB95FCCF6}" type="pres">
      <dgm:prSet presAssocID="{32001150-9E11-4EEE-97D3-A49200152340}" presName="parentTextBox" presStyleLbl="node1" presStyleIdx="0" presStyleCnt="3"/>
      <dgm:spPr/>
      <dgm:t>
        <a:bodyPr/>
        <a:lstStyle/>
        <a:p>
          <a:endParaRPr lang="en-US"/>
        </a:p>
      </dgm:t>
    </dgm:pt>
    <dgm:pt modelId="{E6315A97-AC75-437F-B664-2DD37AD7BAA5}" type="pres">
      <dgm:prSet presAssocID="{32001150-9E11-4EEE-97D3-A49200152340}" presName="entireBox" presStyleLbl="node1" presStyleIdx="0" presStyleCnt="3"/>
      <dgm:spPr/>
      <dgm:t>
        <a:bodyPr/>
        <a:lstStyle/>
        <a:p>
          <a:endParaRPr lang="en-US"/>
        </a:p>
      </dgm:t>
    </dgm:pt>
    <dgm:pt modelId="{8AA14CD3-0A7C-4F58-A7A2-BDB508D77FF1}" type="pres">
      <dgm:prSet presAssocID="{32001150-9E11-4EEE-97D3-A49200152340}" presName="descendantBox" presStyleCnt="0"/>
      <dgm:spPr/>
    </dgm:pt>
    <dgm:pt modelId="{BD1E633A-7E02-4082-9F26-53E3F88B204D}" type="pres">
      <dgm:prSet presAssocID="{185ACC34-1A2C-4631-8976-388D59DA5F79}" presName="childTextBox" presStyleLbl="fgAccFollowNode1" presStyleIdx="0" presStyleCnt="6">
        <dgm:presLayoutVars>
          <dgm:bulletEnabled val="1"/>
        </dgm:presLayoutVars>
      </dgm:prSet>
      <dgm:spPr/>
      <dgm:t>
        <a:bodyPr/>
        <a:lstStyle/>
        <a:p>
          <a:endParaRPr lang="en-US"/>
        </a:p>
      </dgm:t>
    </dgm:pt>
    <dgm:pt modelId="{878824BB-6B1A-4420-8D0E-8ADB0D346F33}" type="pres">
      <dgm:prSet presAssocID="{F30FEA85-6193-415B-894D-2AA0D3B86708}" presName="childTextBox" presStyleLbl="fgAccFollowNode1" presStyleIdx="1" presStyleCnt="6">
        <dgm:presLayoutVars>
          <dgm:bulletEnabled val="1"/>
        </dgm:presLayoutVars>
      </dgm:prSet>
      <dgm:spPr/>
      <dgm:t>
        <a:bodyPr/>
        <a:lstStyle/>
        <a:p>
          <a:endParaRPr lang="en-US"/>
        </a:p>
      </dgm:t>
    </dgm:pt>
    <dgm:pt modelId="{08E89D7A-4E3A-4670-96E8-7F28D2DBB851}" type="pres">
      <dgm:prSet presAssocID="{E7401AA9-15C1-4ED7-8CB9-E58C04BD2B76}" presName="sp" presStyleCnt="0"/>
      <dgm:spPr/>
    </dgm:pt>
    <dgm:pt modelId="{CBE4C5C5-CDED-420D-BD6A-2208667B342E}" type="pres">
      <dgm:prSet presAssocID="{CBD6B31D-B445-41B4-B1CD-159AD3FEF025}" presName="arrowAndChildren" presStyleCnt="0"/>
      <dgm:spPr/>
    </dgm:pt>
    <dgm:pt modelId="{06C2C1E7-B91E-43E6-96C0-7FD9E1F2EE25}" type="pres">
      <dgm:prSet presAssocID="{CBD6B31D-B445-41B4-B1CD-159AD3FEF025}" presName="parentTextArrow" presStyleLbl="node1" presStyleIdx="0" presStyleCnt="3"/>
      <dgm:spPr/>
      <dgm:t>
        <a:bodyPr/>
        <a:lstStyle/>
        <a:p>
          <a:endParaRPr lang="en-US"/>
        </a:p>
      </dgm:t>
    </dgm:pt>
    <dgm:pt modelId="{4A8B54A3-D07E-43B2-9A4F-984672EF9672}" type="pres">
      <dgm:prSet presAssocID="{CBD6B31D-B445-41B4-B1CD-159AD3FEF025}" presName="arrow" presStyleLbl="node1" presStyleIdx="1" presStyleCnt="3"/>
      <dgm:spPr/>
      <dgm:t>
        <a:bodyPr/>
        <a:lstStyle/>
        <a:p>
          <a:endParaRPr lang="en-US"/>
        </a:p>
      </dgm:t>
    </dgm:pt>
    <dgm:pt modelId="{7E58400D-685A-4AEF-85CE-0864D8CC273B}" type="pres">
      <dgm:prSet presAssocID="{CBD6B31D-B445-41B4-B1CD-159AD3FEF025}" presName="descendantArrow" presStyleCnt="0"/>
      <dgm:spPr/>
    </dgm:pt>
    <dgm:pt modelId="{7F950A33-ABD3-46DF-8E7B-2F93A07BA050}" type="pres">
      <dgm:prSet presAssocID="{114F5950-F695-46C5-88E3-75B4A8BDA438}" presName="childTextArrow" presStyleLbl="fgAccFollowNode1" presStyleIdx="2" presStyleCnt="6">
        <dgm:presLayoutVars>
          <dgm:bulletEnabled val="1"/>
        </dgm:presLayoutVars>
      </dgm:prSet>
      <dgm:spPr/>
      <dgm:t>
        <a:bodyPr/>
        <a:lstStyle/>
        <a:p>
          <a:endParaRPr lang="en-US"/>
        </a:p>
      </dgm:t>
    </dgm:pt>
    <dgm:pt modelId="{0B18445D-EE9F-4AFC-BAAE-06A486C0F69C}" type="pres">
      <dgm:prSet presAssocID="{833CC082-399A-4DB0-AC4C-F7D78F8CE2D7}" presName="childTextArrow" presStyleLbl="fgAccFollowNode1" presStyleIdx="3" presStyleCnt="6">
        <dgm:presLayoutVars>
          <dgm:bulletEnabled val="1"/>
        </dgm:presLayoutVars>
      </dgm:prSet>
      <dgm:spPr/>
      <dgm:t>
        <a:bodyPr/>
        <a:lstStyle/>
        <a:p>
          <a:endParaRPr lang="en-US"/>
        </a:p>
      </dgm:t>
    </dgm:pt>
    <dgm:pt modelId="{580251A1-651F-4180-B8A4-2FCCA4C9CC4E}" type="pres">
      <dgm:prSet presAssocID="{3F900C75-5CD5-4317-B77E-C95CAC9A599D}" presName="sp" presStyleCnt="0"/>
      <dgm:spPr/>
    </dgm:pt>
    <dgm:pt modelId="{A082E04F-A45C-427C-BA35-D94F02A5184E}" type="pres">
      <dgm:prSet presAssocID="{E135AF88-EF15-46C2-9B55-6609866618F9}" presName="arrowAndChildren" presStyleCnt="0"/>
      <dgm:spPr/>
    </dgm:pt>
    <dgm:pt modelId="{877F19C7-0D68-4C65-8F5E-0067086712C3}" type="pres">
      <dgm:prSet presAssocID="{E135AF88-EF15-46C2-9B55-6609866618F9}" presName="parentTextArrow" presStyleLbl="node1" presStyleIdx="1" presStyleCnt="3"/>
      <dgm:spPr/>
      <dgm:t>
        <a:bodyPr/>
        <a:lstStyle/>
        <a:p>
          <a:endParaRPr lang="en-US"/>
        </a:p>
      </dgm:t>
    </dgm:pt>
    <dgm:pt modelId="{59A185D8-CA41-4843-8DF8-C87F7DF5D8A1}" type="pres">
      <dgm:prSet presAssocID="{E135AF88-EF15-46C2-9B55-6609866618F9}" presName="arrow" presStyleLbl="node1" presStyleIdx="2" presStyleCnt="3"/>
      <dgm:spPr/>
      <dgm:t>
        <a:bodyPr/>
        <a:lstStyle/>
        <a:p>
          <a:endParaRPr lang="en-US"/>
        </a:p>
      </dgm:t>
    </dgm:pt>
    <dgm:pt modelId="{A4AB87A8-4FA2-4593-8D6B-279A011FF053}" type="pres">
      <dgm:prSet presAssocID="{E135AF88-EF15-46C2-9B55-6609866618F9}" presName="descendantArrow" presStyleCnt="0"/>
      <dgm:spPr/>
    </dgm:pt>
    <dgm:pt modelId="{71FAE9CA-21AA-4D92-B646-F2EDADD86A01}" type="pres">
      <dgm:prSet presAssocID="{AFA4AF60-73C0-410E-83B8-D3F2B8FB736E}" presName="childTextArrow" presStyleLbl="fgAccFollowNode1" presStyleIdx="4" presStyleCnt="6">
        <dgm:presLayoutVars>
          <dgm:bulletEnabled val="1"/>
        </dgm:presLayoutVars>
      </dgm:prSet>
      <dgm:spPr/>
      <dgm:t>
        <a:bodyPr/>
        <a:lstStyle/>
        <a:p>
          <a:endParaRPr lang="en-US"/>
        </a:p>
      </dgm:t>
    </dgm:pt>
    <dgm:pt modelId="{7E8D5A7A-92EE-4E76-A216-647005903C64}" type="pres">
      <dgm:prSet presAssocID="{89B6DC6A-4F5D-4EB6-B5A8-EE21ED91F243}" presName="childTextArrow" presStyleLbl="fgAccFollowNode1" presStyleIdx="5" presStyleCnt="6">
        <dgm:presLayoutVars>
          <dgm:bulletEnabled val="1"/>
        </dgm:presLayoutVars>
      </dgm:prSet>
      <dgm:spPr/>
      <dgm:t>
        <a:bodyPr/>
        <a:lstStyle/>
        <a:p>
          <a:endParaRPr lang="en-US"/>
        </a:p>
      </dgm:t>
    </dgm:pt>
  </dgm:ptLst>
  <dgm:cxnLst>
    <dgm:cxn modelId="{EEAAC728-32B3-40B8-A5CD-465B501F66FA}" srcId="{32001150-9E11-4EEE-97D3-A49200152340}" destId="{F30FEA85-6193-415B-894D-2AA0D3B86708}" srcOrd="1" destOrd="0" parTransId="{3B4AE813-600F-4FBF-AD8E-4993EE510F62}" sibTransId="{1FC875FB-A803-462D-B894-C352A621D91E}"/>
    <dgm:cxn modelId="{CFB7E29C-13D8-41E1-A1BA-46BE07942226}" type="presOf" srcId="{CBD6B31D-B445-41B4-B1CD-159AD3FEF025}" destId="{06C2C1E7-B91E-43E6-96C0-7FD9E1F2EE25}" srcOrd="0" destOrd="0" presId="urn:microsoft.com/office/officeart/2005/8/layout/process4"/>
    <dgm:cxn modelId="{FF95E372-5AB8-49E4-9BD8-CD4710AF13E2}" srcId="{CBD6B31D-B445-41B4-B1CD-159AD3FEF025}" destId="{114F5950-F695-46C5-88E3-75B4A8BDA438}" srcOrd="0" destOrd="0" parTransId="{206AE35C-EEAF-4856-BE53-CA76573BB796}" sibTransId="{2A905CCA-E281-4282-8EAF-C1A8A6857779}"/>
    <dgm:cxn modelId="{2FEC14AE-3EEC-49CA-BF2F-6DECEF275245}" srcId="{2308940A-7F60-4812-BC76-D81FC2ADE697}" destId="{32001150-9E11-4EEE-97D3-A49200152340}" srcOrd="2" destOrd="0" parTransId="{6F009E28-3617-4491-B3AF-E68110975CE2}" sibTransId="{A3C406A8-B038-46EE-B56E-D365A2C73A06}"/>
    <dgm:cxn modelId="{B48C2189-61C9-444D-B54F-EE334FA2B30C}" srcId="{E135AF88-EF15-46C2-9B55-6609866618F9}" destId="{AFA4AF60-73C0-410E-83B8-D3F2B8FB736E}" srcOrd="0" destOrd="0" parTransId="{1E16F684-24A4-4AE0-BA11-4012094FB213}" sibTransId="{01BE2ACB-A838-469D-A1A0-4A827E5AB028}"/>
    <dgm:cxn modelId="{568E9B63-8AF7-4D89-AB90-2804CD752AF3}" srcId="{32001150-9E11-4EEE-97D3-A49200152340}" destId="{185ACC34-1A2C-4631-8976-388D59DA5F79}" srcOrd="0" destOrd="0" parTransId="{841CA3B3-AB55-4C03-8104-59A868C9BC3B}" sibTransId="{9AA719E8-C570-465F-BA50-90DA8840134C}"/>
    <dgm:cxn modelId="{57F3AF4B-B2F8-4B93-B13E-C6FBC3ED27FF}" type="presOf" srcId="{32001150-9E11-4EEE-97D3-A49200152340}" destId="{E6315A97-AC75-437F-B664-2DD37AD7BAA5}" srcOrd="1" destOrd="0" presId="urn:microsoft.com/office/officeart/2005/8/layout/process4"/>
    <dgm:cxn modelId="{2973771A-CA9E-4C40-8B0D-8FBD43B11CCE}" type="presOf" srcId="{32001150-9E11-4EEE-97D3-A49200152340}" destId="{FF5A49D1-6369-402C-99E2-3D6AB95FCCF6}" srcOrd="0" destOrd="0" presId="urn:microsoft.com/office/officeart/2005/8/layout/process4"/>
    <dgm:cxn modelId="{197DDCCB-4E3C-41B3-889F-C196DA70A98D}" type="presOf" srcId="{F30FEA85-6193-415B-894D-2AA0D3B86708}" destId="{878824BB-6B1A-4420-8D0E-8ADB0D346F33}" srcOrd="0" destOrd="0" presId="urn:microsoft.com/office/officeart/2005/8/layout/process4"/>
    <dgm:cxn modelId="{E09F8A3A-CF89-45F1-9B73-B50E3D86EFF4}" srcId="{2308940A-7F60-4812-BC76-D81FC2ADE697}" destId="{CBD6B31D-B445-41B4-B1CD-159AD3FEF025}" srcOrd="1" destOrd="0" parTransId="{FED24C41-5A6C-4C06-9425-D9A0ED84BCF4}" sibTransId="{E7401AA9-15C1-4ED7-8CB9-E58C04BD2B76}"/>
    <dgm:cxn modelId="{4967BB00-0814-44B8-9697-D16260626D8F}" srcId="{2308940A-7F60-4812-BC76-D81FC2ADE697}" destId="{E135AF88-EF15-46C2-9B55-6609866618F9}" srcOrd="0" destOrd="0" parTransId="{F9F75851-DD86-4A9C-B6DD-9E319075B693}" sibTransId="{3F900C75-5CD5-4317-B77E-C95CAC9A599D}"/>
    <dgm:cxn modelId="{D0637A26-54AC-43C1-8760-5674176E75BF}" type="presOf" srcId="{E135AF88-EF15-46C2-9B55-6609866618F9}" destId="{877F19C7-0D68-4C65-8F5E-0067086712C3}" srcOrd="0" destOrd="0" presId="urn:microsoft.com/office/officeart/2005/8/layout/process4"/>
    <dgm:cxn modelId="{44784C95-BB09-47F8-A914-1D1839CFB6FA}" srcId="{CBD6B31D-B445-41B4-B1CD-159AD3FEF025}" destId="{833CC082-399A-4DB0-AC4C-F7D78F8CE2D7}" srcOrd="1" destOrd="0" parTransId="{DFD2B138-1EDF-43A4-8C84-7A1C0F476863}" sibTransId="{EDC022C5-9A80-4739-903B-779A57A6289F}"/>
    <dgm:cxn modelId="{EBBE6F5E-304E-4CA0-92A9-D15C08CEBCC7}" type="presOf" srcId="{E135AF88-EF15-46C2-9B55-6609866618F9}" destId="{59A185D8-CA41-4843-8DF8-C87F7DF5D8A1}" srcOrd="1" destOrd="0" presId="urn:microsoft.com/office/officeart/2005/8/layout/process4"/>
    <dgm:cxn modelId="{3C475CE0-ABDD-4A94-96EE-7E8B96AFCF76}" type="presOf" srcId="{2308940A-7F60-4812-BC76-D81FC2ADE697}" destId="{19F5197F-A6D4-45C0-B90D-7B2F6E8DBCB6}" srcOrd="0" destOrd="0" presId="urn:microsoft.com/office/officeart/2005/8/layout/process4"/>
    <dgm:cxn modelId="{023A51BB-489F-4797-9F17-6C32184A197F}" type="presOf" srcId="{89B6DC6A-4F5D-4EB6-B5A8-EE21ED91F243}" destId="{7E8D5A7A-92EE-4E76-A216-647005903C64}" srcOrd="0" destOrd="0" presId="urn:microsoft.com/office/officeart/2005/8/layout/process4"/>
    <dgm:cxn modelId="{A57AF247-3601-4554-AA65-73492EB02DA4}" type="presOf" srcId="{114F5950-F695-46C5-88E3-75B4A8BDA438}" destId="{7F950A33-ABD3-46DF-8E7B-2F93A07BA050}" srcOrd="0" destOrd="0" presId="urn:microsoft.com/office/officeart/2005/8/layout/process4"/>
    <dgm:cxn modelId="{B5C89A99-E5E8-428E-B835-38179D28CD67}" srcId="{E135AF88-EF15-46C2-9B55-6609866618F9}" destId="{89B6DC6A-4F5D-4EB6-B5A8-EE21ED91F243}" srcOrd="1" destOrd="0" parTransId="{AEF903B1-8A4B-4D55-B5B9-7D954A14AE24}" sibTransId="{EDB48D00-B94A-46E2-988A-EF8C9A08E771}"/>
    <dgm:cxn modelId="{74FFD2B5-3A72-4919-931D-BC8BC791CAE3}" type="presOf" srcId="{AFA4AF60-73C0-410E-83B8-D3F2B8FB736E}" destId="{71FAE9CA-21AA-4D92-B646-F2EDADD86A01}" srcOrd="0" destOrd="0" presId="urn:microsoft.com/office/officeart/2005/8/layout/process4"/>
    <dgm:cxn modelId="{F9F281CF-0DFB-4C1C-8D6A-AF581FD190FB}" type="presOf" srcId="{CBD6B31D-B445-41B4-B1CD-159AD3FEF025}" destId="{4A8B54A3-D07E-43B2-9A4F-984672EF9672}" srcOrd="1" destOrd="0" presId="urn:microsoft.com/office/officeart/2005/8/layout/process4"/>
    <dgm:cxn modelId="{E0782789-A0FB-476F-871E-E9DCE5046ED6}" type="presOf" srcId="{185ACC34-1A2C-4631-8976-388D59DA5F79}" destId="{BD1E633A-7E02-4082-9F26-53E3F88B204D}" srcOrd="0" destOrd="0" presId="urn:microsoft.com/office/officeart/2005/8/layout/process4"/>
    <dgm:cxn modelId="{7ED276C6-CBD3-4C8A-B14B-E94056A99441}" type="presOf" srcId="{833CC082-399A-4DB0-AC4C-F7D78F8CE2D7}" destId="{0B18445D-EE9F-4AFC-BAAE-06A486C0F69C}" srcOrd="0" destOrd="0" presId="urn:microsoft.com/office/officeart/2005/8/layout/process4"/>
    <dgm:cxn modelId="{D77D1A51-44E5-49FC-AAD0-288A7873A690}" type="presParOf" srcId="{19F5197F-A6D4-45C0-B90D-7B2F6E8DBCB6}" destId="{C2C00FF8-3FAB-4FC3-A646-CE90D53FEF97}" srcOrd="0" destOrd="0" presId="urn:microsoft.com/office/officeart/2005/8/layout/process4"/>
    <dgm:cxn modelId="{5105BC50-FCD0-48A3-8F95-A1F858B6ADB7}" type="presParOf" srcId="{C2C00FF8-3FAB-4FC3-A646-CE90D53FEF97}" destId="{FF5A49D1-6369-402C-99E2-3D6AB95FCCF6}" srcOrd="0" destOrd="0" presId="urn:microsoft.com/office/officeart/2005/8/layout/process4"/>
    <dgm:cxn modelId="{B414FDAD-DDA6-4F69-90CA-D0470C9172DC}" type="presParOf" srcId="{C2C00FF8-3FAB-4FC3-A646-CE90D53FEF97}" destId="{E6315A97-AC75-437F-B664-2DD37AD7BAA5}" srcOrd="1" destOrd="0" presId="urn:microsoft.com/office/officeart/2005/8/layout/process4"/>
    <dgm:cxn modelId="{7C119DE9-4CB4-4328-B787-5CEE78AD8F61}" type="presParOf" srcId="{C2C00FF8-3FAB-4FC3-A646-CE90D53FEF97}" destId="{8AA14CD3-0A7C-4F58-A7A2-BDB508D77FF1}" srcOrd="2" destOrd="0" presId="urn:microsoft.com/office/officeart/2005/8/layout/process4"/>
    <dgm:cxn modelId="{C02E9F68-A001-4CE8-8367-6DBFADA79F1A}" type="presParOf" srcId="{8AA14CD3-0A7C-4F58-A7A2-BDB508D77FF1}" destId="{BD1E633A-7E02-4082-9F26-53E3F88B204D}" srcOrd="0" destOrd="0" presId="urn:microsoft.com/office/officeart/2005/8/layout/process4"/>
    <dgm:cxn modelId="{098BCC20-C57F-4F45-9EC2-AF5645102727}" type="presParOf" srcId="{8AA14CD3-0A7C-4F58-A7A2-BDB508D77FF1}" destId="{878824BB-6B1A-4420-8D0E-8ADB0D346F33}" srcOrd="1" destOrd="0" presId="urn:microsoft.com/office/officeart/2005/8/layout/process4"/>
    <dgm:cxn modelId="{A0806DE7-2542-401C-B9ED-DEEBE81A969D}" type="presParOf" srcId="{19F5197F-A6D4-45C0-B90D-7B2F6E8DBCB6}" destId="{08E89D7A-4E3A-4670-96E8-7F28D2DBB851}" srcOrd="1" destOrd="0" presId="urn:microsoft.com/office/officeart/2005/8/layout/process4"/>
    <dgm:cxn modelId="{3CAAC331-E905-4469-931B-7BB56F28D798}" type="presParOf" srcId="{19F5197F-A6D4-45C0-B90D-7B2F6E8DBCB6}" destId="{CBE4C5C5-CDED-420D-BD6A-2208667B342E}" srcOrd="2" destOrd="0" presId="urn:microsoft.com/office/officeart/2005/8/layout/process4"/>
    <dgm:cxn modelId="{083F516E-F0AF-4754-9E55-A3257C771C4B}" type="presParOf" srcId="{CBE4C5C5-CDED-420D-BD6A-2208667B342E}" destId="{06C2C1E7-B91E-43E6-96C0-7FD9E1F2EE25}" srcOrd="0" destOrd="0" presId="urn:microsoft.com/office/officeart/2005/8/layout/process4"/>
    <dgm:cxn modelId="{A9B1956D-13FD-4617-B0EF-B73546ADB256}" type="presParOf" srcId="{CBE4C5C5-CDED-420D-BD6A-2208667B342E}" destId="{4A8B54A3-D07E-43B2-9A4F-984672EF9672}" srcOrd="1" destOrd="0" presId="urn:microsoft.com/office/officeart/2005/8/layout/process4"/>
    <dgm:cxn modelId="{CD9FF59A-D3F1-4302-BE9B-F6BF33789142}" type="presParOf" srcId="{CBE4C5C5-CDED-420D-BD6A-2208667B342E}" destId="{7E58400D-685A-4AEF-85CE-0864D8CC273B}" srcOrd="2" destOrd="0" presId="urn:microsoft.com/office/officeart/2005/8/layout/process4"/>
    <dgm:cxn modelId="{96B0F269-1768-4AAE-A9F3-1DF5ADF2A02F}" type="presParOf" srcId="{7E58400D-685A-4AEF-85CE-0864D8CC273B}" destId="{7F950A33-ABD3-46DF-8E7B-2F93A07BA050}" srcOrd="0" destOrd="0" presId="urn:microsoft.com/office/officeart/2005/8/layout/process4"/>
    <dgm:cxn modelId="{33355392-F9C4-4C7F-BD71-94ABCB0F2FBC}" type="presParOf" srcId="{7E58400D-685A-4AEF-85CE-0864D8CC273B}" destId="{0B18445D-EE9F-4AFC-BAAE-06A486C0F69C}" srcOrd="1" destOrd="0" presId="urn:microsoft.com/office/officeart/2005/8/layout/process4"/>
    <dgm:cxn modelId="{3ADFA926-D835-46D0-8A86-4FA1F70157AC}" type="presParOf" srcId="{19F5197F-A6D4-45C0-B90D-7B2F6E8DBCB6}" destId="{580251A1-651F-4180-B8A4-2FCCA4C9CC4E}" srcOrd="3" destOrd="0" presId="urn:microsoft.com/office/officeart/2005/8/layout/process4"/>
    <dgm:cxn modelId="{6E562489-83C2-4881-B918-FA44526115FF}" type="presParOf" srcId="{19F5197F-A6D4-45C0-B90D-7B2F6E8DBCB6}" destId="{A082E04F-A45C-427C-BA35-D94F02A5184E}" srcOrd="4" destOrd="0" presId="urn:microsoft.com/office/officeart/2005/8/layout/process4"/>
    <dgm:cxn modelId="{002E28C8-AF5C-4EB1-93CD-24EEAAA3E4A2}" type="presParOf" srcId="{A082E04F-A45C-427C-BA35-D94F02A5184E}" destId="{877F19C7-0D68-4C65-8F5E-0067086712C3}" srcOrd="0" destOrd="0" presId="urn:microsoft.com/office/officeart/2005/8/layout/process4"/>
    <dgm:cxn modelId="{55869241-7536-4878-B2E0-0CE2685F9513}" type="presParOf" srcId="{A082E04F-A45C-427C-BA35-D94F02A5184E}" destId="{59A185D8-CA41-4843-8DF8-C87F7DF5D8A1}" srcOrd="1" destOrd="0" presId="urn:microsoft.com/office/officeart/2005/8/layout/process4"/>
    <dgm:cxn modelId="{A58359E5-2681-4687-92FB-0E4F7A46E510}" type="presParOf" srcId="{A082E04F-A45C-427C-BA35-D94F02A5184E}" destId="{A4AB87A8-4FA2-4593-8D6B-279A011FF053}" srcOrd="2" destOrd="0" presId="urn:microsoft.com/office/officeart/2005/8/layout/process4"/>
    <dgm:cxn modelId="{09A1081F-98A2-45F6-B985-4B46E5DC9DF5}" type="presParOf" srcId="{A4AB87A8-4FA2-4593-8D6B-279A011FF053}" destId="{71FAE9CA-21AA-4D92-B646-F2EDADD86A01}" srcOrd="0" destOrd="0" presId="urn:microsoft.com/office/officeart/2005/8/layout/process4"/>
    <dgm:cxn modelId="{8A9005AF-450D-4DEB-9EB6-4B51D0609397}" type="presParOf" srcId="{A4AB87A8-4FA2-4593-8D6B-279A011FF053}" destId="{7E8D5A7A-92EE-4E76-A216-647005903C64}" srcOrd="1" destOrd="0" presId="urn:microsoft.com/office/officeart/2005/8/layout/process4"/>
  </dgm:cxnLst>
  <dgm:bg/>
  <dgm:whole/>
  <dgm:extLst>
    <a:ext uri="http://schemas.microsoft.com/office/drawing/2008/diagram">
      <dsp:dataModelExt xmlns:dsp="http://schemas.microsoft.com/office/drawing/2008/diagram" xmlns="" relId="rId12"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E6315A97-AC75-437F-B664-2DD37AD7BAA5}">
      <dsp:nvSpPr>
        <dsp:cNvPr id="0" name=""/>
        <dsp:cNvSpPr/>
      </dsp:nvSpPr>
      <dsp:spPr>
        <a:xfrm>
          <a:off x="0" y="2409110"/>
          <a:ext cx="5486400" cy="790723"/>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n-US" sz="1000" kern="1200">
              <a:latin typeface="Times New Roman" pitchFamily="18" charset="0"/>
              <a:cs typeface="Times New Roman" pitchFamily="18" charset="0"/>
            </a:rPr>
            <a:t>Prevailing patient empowerment scenario in GCC and in India</a:t>
          </a:r>
        </a:p>
        <a:p>
          <a:pPr lvl="0" algn="ctr" defTabSz="444500">
            <a:lnSpc>
              <a:spcPct val="90000"/>
            </a:lnSpc>
            <a:spcBef>
              <a:spcPct val="0"/>
            </a:spcBef>
            <a:spcAft>
              <a:spcPct val="35000"/>
            </a:spcAft>
          </a:pPr>
          <a:r>
            <a:rPr lang="en-US" sz="1000" kern="1200">
              <a:latin typeface="Times New Roman" pitchFamily="18" charset="0"/>
              <a:cs typeface="Times New Roman" pitchFamily="18" charset="0"/>
            </a:rPr>
            <a:t>Comparision of patient empowerment scenario in India via ethical lens&amp; in GCC  </a:t>
          </a:r>
        </a:p>
      </dsp:txBody>
      <dsp:txXfrm>
        <a:off x="0" y="2409110"/>
        <a:ext cx="5486400" cy="426990"/>
      </dsp:txXfrm>
    </dsp:sp>
    <dsp:sp modelId="{BD1E633A-7E02-4082-9F26-53E3F88B204D}">
      <dsp:nvSpPr>
        <dsp:cNvPr id="0" name=""/>
        <dsp:cNvSpPr/>
      </dsp:nvSpPr>
      <dsp:spPr>
        <a:xfrm>
          <a:off x="0" y="2820286"/>
          <a:ext cx="2743199" cy="363732"/>
        </a:xfrm>
        <a:prstGeom prst="rect">
          <a:avLst/>
        </a:prstGeom>
        <a:solidFill>
          <a:schemeClr val="lt1">
            <a:alpha val="90000"/>
            <a:tint val="40000"/>
            <a:hueOff val="0"/>
            <a:satOff val="0"/>
            <a:lumOff val="0"/>
            <a:alphaOff val="0"/>
          </a:schemeClr>
        </a:solidFill>
        <a:ln w="25400" cap="flat" cmpd="sng" algn="ctr">
          <a:solidFill>
            <a:schemeClr val="dk1">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lvl="0" algn="ctr" defTabSz="444500">
            <a:lnSpc>
              <a:spcPct val="90000"/>
            </a:lnSpc>
            <a:spcBef>
              <a:spcPct val="0"/>
            </a:spcBef>
            <a:spcAft>
              <a:spcPct val="35000"/>
            </a:spcAft>
          </a:pPr>
          <a:r>
            <a:rPr lang="en-US" sz="1000" kern="1200">
              <a:latin typeface="Times New Roman" pitchFamily="18" charset="0"/>
              <a:cs typeface="Times New Roman" pitchFamily="18" charset="0"/>
            </a:rPr>
            <a:t>Analysis/ Inference </a:t>
          </a:r>
        </a:p>
      </dsp:txBody>
      <dsp:txXfrm>
        <a:off x="0" y="2820286"/>
        <a:ext cx="2743199" cy="363732"/>
      </dsp:txXfrm>
    </dsp:sp>
    <dsp:sp modelId="{878824BB-6B1A-4420-8D0E-8ADB0D346F33}">
      <dsp:nvSpPr>
        <dsp:cNvPr id="0" name=""/>
        <dsp:cNvSpPr/>
      </dsp:nvSpPr>
      <dsp:spPr>
        <a:xfrm>
          <a:off x="2743200" y="2820286"/>
          <a:ext cx="2743199" cy="363732"/>
        </a:xfrm>
        <a:prstGeom prst="rect">
          <a:avLst/>
        </a:prstGeom>
        <a:solidFill>
          <a:schemeClr val="lt1">
            <a:alpha val="90000"/>
            <a:tint val="40000"/>
            <a:hueOff val="0"/>
            <a:satOff val="0"/>
            <a:lumOff val="0"/>
            <a:alphaOff val="0"/>
          </a:schemeClr>
        </a:solidFill>
        <a:ln w="25400" cap="flat" cmpd="sng" algn="ctr">
          <a:solidFill>
            <a:schemeClr val="dk1">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lvl="0" algn="ctr" defTabSz="444500">
            <a:lnSpc>
              <a:spcPct val="90000"/>
            </a:lnSpc>
            <a:spcBef>
              <a:spcPct val="0"/>
            </a:spcBef>
            <a:spcAft>
              <a:spcPct val="35000"/>
            </a:spcAft>
          </a:pPr>
          <a:r>
            <a:rPr lang="en-US" sz="1000" kern="1200">
              <a:latin typeface="Times New Roman" pitchFamily="18" charset="0"/>
              <a:cs typeface="Times New Roman" pitchFamily="18" charset="0"/>
            </a:rPr>
            <a:t>Suggestions/ Conclusion </a:t>
          </a:r>
        </a:p>
      </dsp:txBody>
      <dsp:txXfrm>
        <a:off x="2743200" y="2820286"/>
        <a:ext cx="2743199" cy="363732"/>
      </dsp:txXfrm>
    </dsp:sp>
    <dsp:sp modelId="{4A8B54A3-D07E-43B2-9A4F-984672EF9672}">
      <dsp:nvSpPr>
        <dsp:cNvPr id="0" name=""/>
        <dsp:cNvSpPr/>
      </dsp:nvSpPr>
      <dsp:spPr>
        <a:xfrm rot="10800000">
          <a:off x="0" y="1204838"/>
          <a:ext cx="5486400" cy="1216133"/>
        </a:xfrm>
        <a:prstGeom prst="upArrowCallou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n-US" sz="1000" kern="1200">
              <a:latin typeface="Times New Roman" pitchFamily="18" charset="0"/>
              <a:cs typeface="Times New Roman" pitchFamily="18" charset="0"/>
            </a:rPr>
            <a:t>Reseach Design</a:t>
          </a:r>
        </a:p>
      </dsp:txBody>
      <dsp:txXfrm>
        <a:off x="0" y="1204838"/>
        <a:ext cx="5486400" cy="426862"/>
      </dsp:txXfrm>
    </dsp:sp>
    <dsp:sp modelId="{7F950A33-ABD3-46DF-8E7B-2F93A07BA050}">
      <dsp:nvSpPr>
        <dsp:cNvPr id="0" name=""/>
        <dsp:cNvSpPr/>
      </dsp:nvSpPr>
      <dsp:spPr>
        <a:xfrm>
          <a:off x="0" y="1631700"/>
          <a:ext cx="2743199" cy="363623"/>
        </a:xfrm>
        <a:prstGeom prst="rect">
          <a:avLst/>
        </a:prstGeom>
        <a:solidFill>
          <a:schemeClr val="lt1">
            <a:alpha val="90000"/>
            <a:tint val="40000"/>
            <a:hueOff val="0"/>
            <a:satOff val="0"/>
            <a:lumOff val="0"/>
            <a:alphaOff val="0"/>
          </a:schemeClr>
        </a:solidFill>
        <a:ln w="25400" cap="flat" cmpd="sng" algn="ctr">
          <a:solidFill>
            <a:schemeClr val="dk1">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lvl="0" algn="ctr" defTabSz="444500">
            <a:lnSpc>
              <a:spcPct val="90000"/>
            </a:lnSpc>
            <a:spcBef>
              <a:spcPct val="0"/>
            </a:spcBef>
            <a:spcAft>
              <a:spcPct val="35000"/>
            </a:spcAft>
          </a:pPr>
          <a:r>
            <a:rPr lang="en-US" sz="1000" kern="1200">
              <a:latin typeface="Times New Roman" pitchFamily="18" charset="0"/>
              <a:cs typeface="Times New Roman" pitchFamily="18" charset="0"/>
            </a:rPr>
            <a:t>Literature survey on prevailing patient empowerment in India &amp;GCC </a:t>
          </a:r>
        </a:p>
      </dsp:txBody>
      <dsp:txXfrm>
        <a:off x="0" y="1631700"/>
        <a:ext cx="2743199" cy="363623"/>
      </dsp:txXfrm>
    </dsp:sp>
    <dsp:sp modelId="{0B18445D-EE9F-4AFC-BAAE-06A486C0F69C}">
      <dsp:nvSpPr>
        <dsp:cNvPr id="0" name=""/>
        <dsp:cNvSpPr/>
      </dsp:nvSpPr>
      <dsp:spPr>
        <a:xfrm>
          <a:off x="2743200" y="1631700"/>
          <a:ext cx="2743199" cy="363623"/>
        </a:xfrm>
        <a:prstGeom prst="rect">
          <a:avLst/>
        </a:prstGeom>
        <a:solidFill>
          <a:schemeClr val="lt1">
            <a:alpha val="90000"/>
            <a:tint val="40000"/>
            <a:hueOff val="0"/>
            <a:satOff val="0"/>
            <a:lumOff val="0"/>
            <a:alphaOff val="0"/>
          </a:schemeClr>
        </a:solidFill>
        <a:ln w="25400" cap="flat" cmpd="sng" algn="ctr">
          <a:solidFill>
            <a:schemeClr val="dk1">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lvl="0" algn="ctr" defTabSz="444500">
            <a:lnSpc>
              <a:spcPct val="90000"/>
            </a:lnSpc>
            <a:spcBef>
              <a:spcPct val="0"/>
            </a:spcBef>
            <a:spcAft>
              <a:spcPct val="35000"/>
            </a:spcAft>
          </a:pPr>
          <a:r>
            <a:rPr lang="en-US" sz="1000" kern="1200">
              <a:latin typeface="Times New Roman" pitchFamily="18" charset="0"/>
              <a:cs typeface="Times New Roman" pitchFamily="18" charset="0"/>
            </a:rPr>
            <a:t>Study gap analysis </a:t>
          </a:r>
        </a:p>
      </dsp:txBody>
      <dsp:txXfrm>
        <a:off x="2743200" y="1631700"/>
        <a:ext cx="2743199" cy="363623"/>
      </dsp:txXfrm>
    </dsp:sp>
    <dsp:sp modelId="{59A185D8-CA41-4843-8DF8-C87F7DF5D8A1}">
      <dsp:nvSpPr>
        <dsp:cNvPr id="0" name=""/>
        <dsp:cNvSpPr/>
      </dsp:nvSpPr>
      <dsp:spPr>
        <a:xfrm rot="10800000">
          <a:off x="0" y="565"/>
          <a:ext cx="5486400" cy="1216133"/>
        </a:xfrm>
        <a:prstGeom prst="upArrowCallou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n-US" sz="1000" kern="1200">
              <a:latin typeface="Times New Roman" pitchFamily="18" charset="0"/>
              <a:cs typeface="Times New Roman" pitchFamily="18" charset="0"/>
            </a:rPr>
            <a:t>Broad Conceptual Framework on Patient Empowerment, Centeredness and Ethics</a:t>
          </a:r>
        </a:p>
      </dsp:txBody>
      <dsp:txXfrm>
        <a:off x="0" y="565"/>
        <a:ext cx="5486400" cy="426862"/>
      </dsp:txXfrm>
    </dsp:sp>
    <dsp:sp modelId="{71FAE9CA-21AA-4D92-B646-F2EDADD86A01}">
      <dsp:nvSpPr>
        <dsp:cNvPr id="0" name=""/>
        <dsp:cNvSpPr/>
      </dsp:nvSpPr>
      <dsp:spPr>
        <a:xfrm>
          <a:off x="0" y="427428"/>
          <a:ext cx="2743199" cy="363623"/>
        </a:xfrm>
        <a:prstGeom prst="rect">
          <a:avLst/>
        </a:prstGeom>
        <a:solidFill>
          <a:schemeClr val="lt1">
            <a:alpha val="90000"/>
            <a:tint val="40000"/>
            <a:hueOff val="0"/>
            <a:satOff val="0"/>
            <a:lumOff val="0"/>
            <a:alphaOff val="0"/>
          </a:schemeClr>
        </a:solidFill>
        <a:ln w="25400" cap="flat" cmpd="sng" algn="ctr">
          <a:solidFill>
            <a:schemeClr val="dk1">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2672" tIns="7620" rIns="42672" bIns="7620" numCol="1" spcCol="1270" anchor="ctr" anchorCtr="0">
          <a:noAutofit/>
        </a:bodyPr>
        <a:lstStyle/>
        <a:p>
          <a:pPr lvl="0" algn="ctr" defTabSz="266700">
            <a:lnSpc>
              <a:spcPct val="90000"/>
            </a:lnSpc>
            <a:spcBef>
              <a:spcPct val="0"/>
            </a:spcBef>
            <a:spcAft>
              <a:spcPct val="35000"/>
            </a:spcAft>
          </a:pPr>
          <a:r>
            <a:rPr lang="en-US" sz="600" kern="1200">
              <a:latin typeface="Times New Roman" pitchFamily="18" charset="0"/>
              <a:cs typeface="Times New Roman" pitchFamily="18" charset="0"/>
            </a:rPr>
            <a:t>Reseach Questions</a:t>
          </a:r>
        </a:p>
        <a:p>
          <a:pPr lvl="0" algn="ctr" defTabSz="266700">
            <a:lnSpc>
              <a:spcPct val="90000"/>
            </a:lnSpc>
            <a:spcBef>
              <a:spcPct val="0"/>
            </a:spcBef>
            <a:spcAft>
              <a:spcPct val="35000"/>
            </a:spcAft>
          </a:pPr>
          <a:r>
            <a:rPr lang="en-US" sz="600" kern="1200">
              <a:latin typeface="Times New Roman" pitchFamily="18" charset="0"/>
              <a:cs typeface="Times New Roman" pitchFamily="18" charset="0"/>
            </a:rPr>
            <a:t>What is the present level of patient empowerment in India?</a:t>
          </a:r>
        </a:p>
        <a:p>
          <a:pPr lvl="0" algn="ctr" defTabSz="266700">
            <a:lnSpc>
              <a:spcPct val="90000"/>
            </a:lnSpc>
            <a:spcBef>
              <a:spcPct val="0"/>
            </a:spcBef>
            <a:spcAft>
              <a:spcPct val="35000"/>
            </a:spcAft>
          </a:pPr>
          <a:r>
            <a:rPr lang="en-US" sz="600" kern="1200">
              <a:latin typeface="Times New Roman" pitchFamily="18" charset="0"/>
              <a:cs typeface="Times New Roman" pitchFamily="18" charset="0"/>
            </a:rPr>
            <a:t>Which of the stakeholders hamper patient empowerment most in India?</a:t>
          </a:r>
        </a:p>
      </dsp:txBody>
      <dsp:txXfrm>
        <a:off x="0" y="427428"/>
        <a:ext cx="2743199" cy="363623"/>
      </dsp:txXfrm>
    </dsp:sp>
    <dsp:sp modelId="{7E8D5A7A-92EE-4E76-A216-647005903C64}">
      <dsp:nvSpPr>
        <dsp:cNvPr id="0" name=""/>
        <dsp:cNvSpPr/>
      </dsp:nvSpPr>
      <dsp:spPr>
        <a:xfrm>
          <a:off x="2743200" y="427428"/>
          <a:ext cx="2743199" cy="363623"/>
        </a:xfrm>
        <a:prstGeom prst="rect">
          <a:avLst/>
        </a:prstGeom>
        <a:solidFill>
          <a:schemeClr val="lt1">
            <a:alpha val="90000"/>
            <a:tint val="40000"/>
            <a:hueOff val="0"/>
            <a:satOff val="0"/>
            <a:lumOff val="0"/>
            <a:alphaOff val="0"/>
          </a:schemeClr>
        </a:solidFill>
        <a:ln w="25400" cap="flat" cmpd="sng" algn="ctr">
          <a:solidFill>
            <a:schemeClr val="dk1">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2672" tIns="7620" rIns="42672" bIns="7620" numCol="1" spcCol="1270" anchor="ctr" anchorCtr="0">
          <a:noAutofit/>
        </a:bodyPr>
        <a:lstStyle/>
        <a:p>
          <a:pPr lvl="0" algn="ctr" defTabSz="266700">
            <a:lnSpc>
              <a:spcPct val="90000"/>
            </a:lnSpc>
            <a:spcBef>
              <a:spcPct val="0"/>
            </a:spcBef>
            <a:spcAft>
              <a:spcPct val="35000"/>
            </a:spcAft>
          </a:pPr>
          <a:r>
            <a:rPr lang="en-US" sz="600" kern="1200">
              <a:latin typeface="Times New Roman" pitchFamily="18" charset="0"/>
              <a:cs typeface="Times New Roman" pitchFamily="18" charset="0"/>
            </a:rPr>
            <a:t>Reseach Questions</a:t>
          </a:r>
        </a:p>
        <a:p>
          <a:pPr lvl="0" algn="ctr" defTabSz="266700">
            <a:lnSpc>
              <a:spcPct val="90000"/>
            </a:lnSpc>
            <a:spcBef>
              <a:spcPct val="0"/>
            </a:spcBef>
            <a:spcAft>
              <a:spcPct val="35000"/>
            </a:spcAft>
          </a:pPr>
          <a:r>
            <a:rPr lang="en-US" sz="600" kern="1200">
              <a:latin typeface="Times New Roman" pitchFamily="18" charset="0"/>
              <a:cs typeface="Times New Roman" pitchFamily="18" charset="0"/>
            </a:rPr>
            <a:t>What is the level of patient empowerment in India compared to that of GCC?</a:t>
          </a:r>
        </a:p>
        <a:p>
          <a:pPr lvl="0" algn="ctr" defTabSz="266700">
            <a:lnSpc>
              <a:spcPct val="90000"/>
            </a:lnSpc>
            <a:spcBef>
              <a:spcPct val="0"/>
            </a:spcBef>
            <a:spcAft>
              <a:spcPct val="35000"/>
            </a:spcAft>
          </a:pPr>
          <a:r>
            <a:rPr lang="en-US" sz="600" kern="1200">
              <a:latin typeface="Times New Roman" pitchFamily="18" charset="0"/>
              <a:cs typeface="Times New Roman" pitchFamily="18" charset="0"/>
            </a:rPr>
            <a:t>Where is deficiency in patient empowerment in India? </a:t>
          </a:r>
        </a:p>
      </dsp:txBody>
      <dsp:txXfrm>
        <a:off x="2743200" y="427428"/>
        <a:ext cx="2743199" cy="363623"/>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Nad15</b:Tag>
    <b:SourceType>Report</b:SourceType>
    <b:Guid>{64F61AD6-0AB3-4799-8534-10566D0EECE0}</b:Guid>
    <b:LCID>0</b:LCID>
    <b:Author>
      <b:Author>
        <b:NameList>
          <b:Person>
            <b:Last>Hassan</b:Last>
            <b:First>Nadine</b:First>
            <b:Middle>El</b:Middle>
          </b:Person>
        </b:NameList>
      </b:Author>
    </b:Author>
    <b:Title>health care outlook </b:Title>
    <b:Year>2015</b:Year>
    <b:Publisher>Deloitte</b:Publisher>
    <b:RefOrder>27</b:RefOrder>
  </b:Source>
  <b:Source>
    <b:Tag>JSi12</b:Tag>
    <b:SourceType>JournalArticle</b:SourceType>
    <b:Guid>{00A43352-857E-47E5-BB3B-2861586D29A7}</b:Guid>
    <b:LCID>0</b:LCID>
    <b:Author>
      <b:Author>
        <b:NameList>
          <b:Person>
            <b:Last>Singh</b:Last>
            <b:First>J</b:First>
          </b:Person>
        </b:NameList>
      </b:Author>
    </b:Author>
    <b:Title>Contributions of ancient Indian physicians - Implications for modern times</b:Title>
    <b:Year>2012</b:Year>
    <b:JournalName>Journal of Post Graduate Medicine</b:JournalName>
    <b:Pages>73-78</b:Pages>
    <b:RefOrder>4</b:RefOrder>
  </b:Source>
  <b:Source>
    <b:Tag>Nar19</b:Tag>
    <b:SourceType>InternetSite</b:SourceType>
    <b:Guid>{D83C4E72-798C-43B3-BBB7-D3F548ADE7B9}</b:Guid>
    <b:LCID>0</b:LCID>
    <b:Author>
      <b:Author>
        <b:NameList>
          <b:Person>
            <b:Last>Nayantara</b:Last>
            <b:First>Narayanan</b:First>
          </b:Person>
        </b:NameList>
      </b:Author>
    </b:Author>
    <b:Title>https://scroll.in/pulse/907502</b:Title>
    <b:Year>2019</b:Year>
    <b:InternetSiteTitle>The Pulse</b:InternetSiteTitle>
    <b:Month>Jan</b:Month>
    <b:RefOrder>23</b:RefOrder>
  </b:Source>
  <b:Source>
    <b:Tag>DrS19</b:Tag>
    <b:SourceType>Interview</b:SourceType>
    <b:Guid>{70EA8F08-550C-4714-A59F-E6ADB2082D5F}</b:Guid>
    <b:LCID>0</b:LCID>
    <b:Author>
      <b:Interviewee>
        <b:NameList>
          <b:Person>
            <b:Last>Dr Sylvia</b:Last>
            <b:First>Karpagam</b:First>
          </b:Person>
        </b:NameList>
      </b:Interviewee>
      <b:Interviewer>
        <b:NameList>
          <b:Person>
            <b:Last>India</b:Last>
            <b:First>Times</b:First>
            <b:Middle>of</b:Middle>
          </b:Person>
        </b:NameList>
      </b:Interviewer>
    </b:Author>
    <b:Title>Public Health Expert</b:Title>
    <b:Year>2019</b:Year>
    <b:Month>July</b:Month>
    <b:Day>30</b:Day>
    <b:RefOrder>21</b:RefOrder>
  </b:Source>
  <b:Source>
    <b:Tag>Glo19</b:Tag>
    <b:SourceType>ArticleInAPeriodical</b:SourceType>
    <b:Guid>{6EA4E2A8-01E9-41F0-A572-1080DA67F924}</b:Guid>
    <b:LCID>0</b:LCID>
    <b:Title>Global burden of disease</b:Title>
    <b:Year>2019</b:Year>
    <b:PeriodicalTitle>Lancet oncology</b:PeriodicalTitle>
    <b:RefOrder>30</b:RefOrder>
  </b:Source>
  <b:Source>
    <b:Tag>Pro19</b:Tag>
    <b:SourceType>ArticleInAPeriodical</b:SourceType>
    <b:Guid>{4378AFC7-C2A2-4E79-95D4-7A503BA7864B}</b:Guid>
    <b:LCID>0</b:LCID>
    <b:Title>Protest by IMA on NBC Bill 2017</b:Title>
    <b:PeriodicalTitle>Times of India</b:PeriodicalTitle>
    <b:Year>2019</b:Year>
    <b:Month>July</b:Month>
    <b:Day>31</b:Day>
    <b:RefOrder>25</b:RefOrder>
  </b:Source>
  <b:Source>
    <b:Tag>wor19</b:Tag>
    <b:SourceType>InternetSite</b:SourceType>
    <b:Guid>{667CE5E9-77D2-45D6-B33B-418C1456B7AD}</b:Guid>
    <b:LCID>0</b:LCID>
    <b:Title>World population review GCC countries</b:Title>
    <b:Year>2019</b:Year>
    <b:Publisher>world population review</b:Publisher>
    <b:RefOrder>26</b:RefOrder>
  </b:Source>
  <b:Source>
    <b:Tag>nat16</b:Tag>
    <b:SourceType>InternetSite</b:SourceType>
    <b:Guid>{C9330909-610A-4B00-8A44-FF737D33DAE7}</b:Guid>
    <b:LCID>0</b:LCID>
    <b:Title>National programme for happiness and wellbeing UAE</b:Title>
    <b:Year>2016</b:Year>
    <b:Month>feb</b:Month>
    <b:Day>10</b:Day>
    <b:InternetSiteTitle>government.ae</b:InternetSiteTitle>
    <b:URL>http://government.ae</b:URL>
    <b:RefOrder>28</b:RefOrder>
  </b:Source>
  <b:Source>
    <b:Tag>sau19</b:Tag>
    <b:SourceType>InternetSite</b:SourceType>
    <b:Guid>{235EAA9B-E94A-4A54-B31E-1B08B248A1B3}</b:Guid>
    <b:LCID>0</b:LCID>
    <b:Title>Saudi food and drug administration</b:Title>
    <b:Year>2019</b:Year>
    <b:InternetSiteTitle>https://www.sfda.gov.sa</b:InternetSiteTitle>
    <b:RefOrder>29</b:RefOrder>
  </b:Source>
  <b:Source>
    <b:Tag>Ran</b:Tag>
    <b:SourceType>InternetSite</b:SourceType>
    <b:Guid>{56031F6D-51A3-448C-A52D-C73D9C505EBD}</b:Guid>
    <b:LCID>0</b:LCID>
    <b:Author>
      <b:Author>
        <b:NameList>
          <b:Person>
            <b:Last>Rangeel S R</b:Last>
            <b:First>Vijay</b:First>
            <b:Middle>Ti</b:Middle>
          </b:Person>
        </b:NameList>
      </b:Author>
    </b:Author>
    <b:Title>NCBI</b:Title>
    <b:InternetSiteTitle>Publmed.gov</b:InternetSiteTitle>
    <b:URL>https://www.ncbi.nlm.nih.gov</b:URL>
    <b:Year>2016</b:Year>
    <b:Month>June</b:Month>
    <b:Day>1</b:Day>
    <b:RefOrder>24</b:RefOrder>
  </b:Source>
  <b:Source>
    <b:Tag>Sta05</b:Tag>
    <b:SourceType>InternetSite</b:SourceType>
    <b:Guid>{287E0CEE-283E-47F3-9A75-1769F1DAE849}</b:Guid>
    <b:LCID>0</b:LCID>
    <b:Author>
      <b:Author>
        <b:NameList>
          <b:Person>
            <b:Last>Stake</b:Last>
          </b:Person>
        </b:NameList>
      </b:Author>
    </b:Author>
    <b:Year>1995,2000,2005</b:Year>
    <b:RefOrder>6</b:RefOrder>
  </b:Source>
  <b:Source>
    <b:Tag>Sta051</b:Tag>
    <b:SourceType>BookSection</b:SourceType>
    <b:Guid>{16D57908-3E82-475F-943C-809C361FE755}</b:Guid>
    <b:LCID>0</b:LCID>
    <b:Author>
      <b:Author>
        <b:NameList>
          <b:Person>
            <b:Last>Stake</b:Last>
          </b:Person>
        </b:NameList>
      </b:Author>
    </b:Author>
    <b:Year>2005</b:Year>
    <b:RefOrder>7</b:RefOrder>
  </b:Source>
  <b:Source>
    <b:Tag>Ani</b:Tag>
    <b:SourceType>InternetSite</b:SourceType>
    <b:Guid>{4BF10C7C-07CB-4BD0-A996-D0D7F69067BC}</b:Guid>
    <b:LCID>0</b:LCID>
    <b:Author>
      <b:Author>
        <b:NameList>
          <b:Person>
            <b:Last>Jhawar</b:Last>
            <b:First>Anisha</b:First>
          </b:Person>
        </b:NameList>
      </b:Author>
    </b:Author>
    <b:Title>www.legalserviceindia.com/legal/article-450</b:Title>
    <b:InternetSiteTitle>Legal service of India</b:InternetSiteTitle>
    <b:Year>2018</b:Year>
    <b:RefOrder>1</b:RefOrder>
  </b:Source>
  <b:Source>
    <b:Tag>Bes19</b:Tag>
    <b:SourceType>InternetSite</b:SourceType>
    <b:Guid>{0A6752FF-6EC2-4AD9-934E-3040E579F46C}</b:Guid>
    <b:LCID>0</b:LCID>
    <b:Title>Best helthcare in the world</b:Title>
    <b:Year>2019</b:Year>
    <b:InternetSiteTitle>World Population Review</b:InternetSiteTitle>
    <b:URL>http://worldpopulationreview.com/countries/best-healthcare-in-the-world/</b:URL>
    <b:RefOrder>33</b:RefOrder>
  </b:Source>
  <b:Source>
    <b:Tag>Hea19</b:Tag>
    <b:SourceType>InternetSite</b:SourceType>
    <b:Guid>{9892E732-BA4B-4EDD-974D-39475ADA17B7}</b:Guid>
    <b:LCID>0</b:LCID>
    <b:Title>Health Care Ranking</b:Title>
    <b:InternetSiteTitle>worldpopulationreview.com/countries/best-healthcare-in-the-world/</b:InternetSiteTitle>
    <b:Year>2019</b:Year>
    <b:URL>(https://www.usnews.com/news/best-states/rankings/health-care)</b:URL>
    <b:RefOrder>8</b:RefOrder>
  </b:Source>
  <b:Source>
    <b:Tag>Ran16</b:Tag>
    <b:SourceType>JournalArticle</b:SourceType>
    <b:Guid>{4741BE95-3E9D-4C3A-A9C7-1A6CF4089782}</b:Guid>
    <b:LCID>0</b:LCID>
    <b:Author>
      <b:Author>
        <b:NameList>
          <b:Person>
            <b:Last>Rangeel Singh Raina</b:Last>
            <b:First>Vijay</b:First>
            <b:Middle>Thawani</b:Middle>
          </b:Person>
        </b:NameList>
      </b:Author>
    </b:Author>
    <b:Title>The Zest for Patient Empowerment</b:Title>
    <b:JournalName>Journal of Clinical and Diagnostic Research : JCDR. 2016 Jun; 10(6)FE0</b:JournalName>
    <b:Year>2016</b:Year>
    <b:RefOrder>16</b:RefOrder>
  </b:Source>
  <b:Source>
    <b:Tag>Pat01</b:Tag>
    <b:SourceType>JournalArticle</b:SourceType>
    <b:Guid>{54D51EC0-16A5-4071-8573-2510473D57D5}</b:Guid>
    <b:LCID>0</b:LCID>
    <b:Author>
      <b:Author>
        <b:NameList>
          <b:Person>
            <b:Last>Paterson</b:Last>
          </b:Person>
        </b:NameList>
      </b:Author>
    </b:Author>
    <b:Title>Myth of empowerment in chronic illness</b:Title>
    <b:JournalName>Journal of Advanced Nursing</b:JournalName>
    <b:Year>2001</b:Year>
    <b:RefOrder>9</b:RefOrder>
  </b:Source>
  <b:Source>
    <b:Tag>Rob10</b:Tag>
    <b:SourceType>JournalArticle</b:SourceType>
    <b:Guid>{2C4E4B20-AB14-420B-9E24-00ECDB92FC2C}</b:Guid>
    <b:LCID>0</b:LCID>
    <b:Author>
      <b:Author>
        <b:NameList>
          <b:Person>
            <b:Last>Epstein</b:Last>
            <b:First>Robald</b:First>
            <b:Middle>M</b:Middle>
          </b:Person>
        </b:NameList>
      </b:Author>
    </b:Author>
    <b:Title>Why the nations need a policy push on patient- centered healthcare</b:Title>
    <b:Year>2010</b:Year>
    <b:JournalName>Health Affairs</b:JournalName>
    <b:RefOrder>13</b:RefOrder>
  </b:Source>
  <b:Source>
    <b:Tag>Dav02</b:Tag>
    <b:SourceType>Book</b:SourceType>
    <b:Guid>{72B12387-DBC6-4C5F-85E0-AE20056F7F79}</b:Guid>
    <b:LCID>0</b:LCID>
    <b:Author>
      <b:Author>
        <b:NameList>
          <b:Person>
            <b:Last>Peters</b:Last>
            <b:First>David</b:First>
            <b:Middle>H.</b:Middle>
          </b:Person>
        </b:NameList>
      </b:Author>
    </b:Author>
    <b:Title>Better Health Systems for India's Poor</b:Title>
    <b:Year>2002</b:Year>
    <b:Publisher>The World Bank</b:Publisher>
    <b:RefOrder>10</b:RefOrder>
  </b:Source>
  <b:Source>
    <b:Tag>Was18</b:Tag>
    <b:SourceType>JournalArticle</b:SourceType>
    <b:Guid>{F6854CAF-10B7-40E8-B831-03FFD78BA4BF}</b:Guid>
    <b:LCID>0</b:LCID>
    <b:Author>
      <b:Author>
        <b:NameList>
          <b:Person>
            <b:Last>Wasserman</b:Last>
            <b:First>Joan</b:First>
          </b:Person>
          <b:Person>
            <b:Last>Perez-Stable</b:Last>
            <b:First>Eliseo</b:First>
            <b:Middle>J</b:Middle>
          </b:Person>
        </b:NameList>
      </b:Author>
    </b:Author>
    <b:Title>Patient- Clinician Relationships: It's Complicated</b:Title>
    <b:Year>2018</b:Year>
    <b:JournalName>Medical Care, American Public Health Association </b:JournalName>
    <b:RefOrder>18</b:RefOrder>
  </b:Source>
  <b:Source>
    <b:Tag>Ban15</b:Tag>
    <b:SourceType>JournalArticle</b:SourceType>
    <b:Guid>{C6F3CC3F-30ED-486C-8C07-BDD277A8DA6B}</b:Guid>
    <b:LCID>0</b:LCID>
    <b:Author>
      <b:Author>
        <b:NameList>
          <b:Person>
            <b:Last>Bang</b:Last>
            <b:First>Abhay</b:First>
          </b:Person>
        </b:NameList>
      </b:Author>
    </b:Author>
    <b:Title>Health insurance, assurance, and empowerment in India.</b:Title>
    <b:JournalName>Lancet (London, England)</b:JournalName>
    <b:Year>2015</b:Year>
    <b:Pages>2372-3</b:Pages>
    <b:RefOrder>14</b:RefOrder>
  </b:Source>
  <b:Source>
    <b:Tag>Pow06</b:Tag>
    <b:SourceType>JournalArticle</b:SourceType>
    <b:Guid>{1FBB6E83-6DFE-411A-B1E9-266426A140CF}</b:Guid>
    <b:LCID>0</b:LCID>
    <b:Title>Power Imbalance and Consumerism in the Doctor-Patient Relationship: Health Care Providers’ Experiences of Patient Encounters in a Rural District in India</b:Title>
    <b:JournalName>SAGE journals</b:JournalName>
    <b:Year>2006</b:Year>
    <b:Author>
      <b:Author>
        <b:NameList>
          <b:Person>
            <b:Last>Grethe</b:Last>
            <b:First>Fochsen</b:First>
          </b:Person>
          <b:Person>
            <b:Last>Kirti</b:Last>
            <b:First>Deshpande</b:First>
          </b:Person>
          <b:Person>
            <b:Last>Anna</b:Last>
            <b:First>Thorson</b:First>
          </b:Person>
        </b:NameList>
      </b:Author>
    </b:Author>
    <b:RefOrder>11</b:RefOrder>
  </b:Source>
  <b:Source>
    <b:Tag>Wal19</b:Tag>
    <b:SourceType>JournalArticle</b:SourceType>
    <b:Guid>{D82645C2-477B-44D8-89DE-0B3B5913F97B}</b:Guid>
    <b:LCID>0</b:LCID>
    <b:Author>
      <b:Author>
        <b:NameList>
          <b:Person>
            <b:Last>Walsham</b:Last>
            <b:First>Geoff</b:First>
          </b:Person>
        </b:NameList>
      </b:Author>
    </b:Author>
    <b:Title>Health Information Systems in Developing Countries: some reflections on information for action</b:Title>
    <b:JournalName>Taylor&amp; Francis Online</b:JournalName>
    <b:Year>2019</b:Year>
    <b:RefOrder>20</b:RefOrder>
  </b:Source>
  <b:Source>
    <b:Tag>Kum19</b:Tag>
    <b:SourceType>ArticleInAPeriodical</b:SourceType>
    <b:Guid>{15B51F21-28A3-4453-AA65-61153A36C392}</b:Guid>
    <b:LCID>0</b:LCID>
    <b:Author>
      <b:Author>
        <b:NameList>
          <b:Person>
            <b:Last>Kumar</b:Last>
            <b:First>Dr.</b:First>
            <b:Middle>R.</b:Middle>
          </b:Person>
        </b:NameList>
      </b:Author>
    </b:Author>
    <b:Title>Health literacy a must to empower patients</b:Title>
    <b:Year>2019</b:Year>
    <b:PeriodicalTitle>The Tribune</b:PeriodicalTitle>
    <b:Month>April</b:Month>
    <b:RefOrder>19</b:RefOrder>
  </b:Source>
  <b:Source>
    <b:Tag>Pan15</b:Tag>
    <b:SourceType>JournalArticle</b:SourceType>
    <b:Guid>{08A7FC83-DA56-4452-965C-1DB85B9DDA52}</b:Guid>
    <b:LCID>0</b:LCID>
    <b:Author>
      <b:Author>
        <b:NameList>
          <b:Person>
            <b:Last>Pandit</b:Last>
            <b:First>AP</b:First>
          </b:Person>
          <b:Person>
            <b:Last>Kulkarni</b:Last>
            <b:First>M</b:First>
          </b:Person>
          <b:Person>
            <b:Last>Sonik</b:Last>
            <b:First>S</b:First>
          </b:Person>
        </b:NameList>
      </b:Author>
    </b:Author>
    <b:Title>Achieving quality in primary health care</b:Title>
    <b:Year>2015</b:Year>
    <b:Pages>37-40</b:Pages>
    <b:JournalName>J Nat Accred Board Hosp Healthcare Providers</b:JournalName>
    <b:RefOrder>15</b:RefOrder>
  </b:Source>
  <b:Source>
    <b:Tag>Ris17</b:Tag>
    <b:SourceType>JournalArticle</b:SourceType>
    <b:Guid>{48550980-2221-46E8-BB2E-4817FD1E7805}</b:Guid>
    <b:LCID>0</b:LCID>
    <b:Author>
      <b:Author>
        <b:NameList>
          <b:Person>
            <b:Last>Kalr</b:Last>
            <b:First>Sanjay</b:First>
          </b:Person>
          <b:Person>
            <b:Last>Baruah</b:Last>
            <b:First>Manash</b:First>
            <b:Middle>P.</b:Middle>
          </b:Person>
          <b:Person>
            <b:Last>Unnikrishnan</b:Last>
            <b:First>A.</b:First>
            <b:Middle>G.</b:Middle>
          </b:Person>
        </b:NameList>
      </b:Author>
    </b:Author>
    <b:Title>Responsible Patient-centered Care</b:Title>
    <b:Year>2017</b:Year>
    <b:JournalName>Indian J Endocrinol Metabolism</b:JournalName>
    <b:Pages>365-366</b:Pages>
    <b:RefOrder>17</b:RefOrder>
  </b:Source>
  <b:Source>
    <b:Tag>KRI06</b:Tag>
    <b:SourceType>JournalArticle</b:SourceType>
    <b:Guid>{A2E535B6-B07E-4B98-9D25-39A24BBDDB0F}</b:Guid>
    <b:LCID>0</b:LCID>
    <b:Author>
      <b:Author>
        <b:NameList>
          <b:Person>
            <b:Last>Rao</b:Last>
            <b:First>Krishna</b:First>
            <b:Middle>Dipankar</b:Middle>
          </b:Person>
          <b:Person>
            <b:Last>Peters</b:Last>
            <b:First>David</b:First>
            <b:Middle>H.</b:Middle>
          </b:Person>
          <b:Person>
            <b:Last>Bandeen-Roche</b:Last>
            <b:First>Karen</b:First>
          </b:Person>
        </b:NameList>
      </b:Author>
    </b:Author>
    <b:Title>Towards patient-centered health services</b:Title>
    <b:JournalName>International Journal for Quality in Health Care</b:JournalName>
    <b:Year>2006</b:Year>
    <b:Pages>414-421</b:Pages>
    <b:RefOrder>12</b:RefOrder>
  </b:Source>
  <b:Source>
    <b:Tag>Akh20</b:Tag>
    <b:SourceType>DocumentFromInternetSite</b:SourceType>
    <b:Guid>{F412C50D-47BF-454F-B40F-3943A605A62C}</b:Guid>
    <b:LCID>0</b:LCID>
    <b:Author>
      <b:Author>
        <b:NameList>
          <b:Person>
            <b:Last>Kadidal</b:Last>
            <b:First>Akhil</b:First>
          </b:Person>
        </b:NameList>
      </b:Author>
    </b:Author>
    <b:Title>Deccanheraldepaper.com</b:Title>
    <b:InternetSiteTitle>Google</b:InternetSiteTitle>
    <b:Year>2020</b:Year>
    <b:Month>July</b:Month>
    <b:Day>30</b:Day>
    <b:RefOrder>32</b:RefOrder>
  </b:Source>
  <b:Source>
    <b:Tag>Lut09</b:Tag>
    <b:SourceType>Report</b:SourceType>
    <b:Guid>{5EA9CB87-1B34-43F3-8FE8-06B22FDF2EA0}</b:Guid>
    <b:LCID>0</b:LCID>
    <b:Author>
      <b:Author>
        <b:NameList>
          <b:Person>
            <b:Last>Luttrell.</b:Last>
          </b:Person>
        </b:NameList>
      </b:Author>
    </b:Author>
    <b:Title>Understanding and operationalising empowerment,</b:Title>
    <b:Year>2009</b:Year>
    <b:Month>November</b:Month>
    <b:Publisher>Overseas Development Institute</b:Publisher>
    <b:RefOrder>2</b:RefOrder>
  </b:Source>
  <b:Source>
    <b:Tag>Rob13</b:Tag>
    <b:SourceType>JournalArticle</b:SourceType>
    <b:Guid>{EB6E4D32-0736-4DB9-BD19-0A3338157478}</b:Guid>
    <b:LCID>0</b:LCID>
    <b:Author>
      <b:Author>
        <b:NameList>
          <b:Person>
            <b:Last>Robbins</b:Last>
            <b:First>D.</b:First>
            <b:Middle>A., Curro, F. A.</b:Middle>
          </b:Person>
        </b:NameList>
      </b:Author>
    </b:Author>
    <b:Title>Defining Patient Centricity: Opportunities, Challenges, and</b:Title>
    <b:Year>2013</b:Year>
    <b:JournalName>Therapeutic Innovation &amp; Regulatory Science,47</b:JournalName>
    <b:Pages>349</b:Pages>
    <b:RefOrder>3</b:RefOrder>
  </b:Source>
  <b:Source>
    <b:Tag>Cyn17</b:Tag>
    <b:SourceType>InternetSite</b:SourceType>
    <b:Guid>{D7AD99C7-EEB7-43BC-9E9F-74A5F7B21B75}</b:Guid>
    <b:LCID>0</b:LCID>
    <b:Author>
      <b:Author>
        <b:NameList>
          <b:Person>
            <b:Last>Cynthia Bonsignore</b:Last>
            <b:First>et</b:First>
            <b:Middle>all</b:Middle>
          </b:Person>
        </b:NameList>
      </b:Author>
    </b:Author>
    <b:Title>Patient Empowerment and Centredness</b:Title>
    <b:Year>2017</b:Year>
    <b:Publisher>European Health Parliament</b:Publisher>
    <b:InternetSiteTitle>healthparliament.eu</b:InternetSiteTitle>
    <b:Month>September</b:Month>
    <b:URL>https://www.healthparliament.eu</b:URL>
    <b:RefOrder>5</b:RefOrder>
  </b:Source>
  <b:Source>
    <b:Tag>Dec20</b:Tag>
    <b:SourceType>InternetSite</b:SourceType>
    <b:Guid>{BA713FE2-BA2C-4273-AAE3-C75402C4E3A2}</b:Guid>
    <b:LCID>0</b:LCID>
    <b:Title>Deccan Herald</b:Title>
    <b:InternetSiteTitle>deccanheraldepaper</b:InternetSiteTitle>
    <b:Year>2020</b:Year>
    <b:Month>July</b:Month>
    <b:Day>29</b:Day>
    <b:URL>http://deccanheraldepaper.com</b:URL>
    <b:RefOrder>22</b:RefOrder>
  </b:Source>
  <b:Source>
    <b:Tag>Vel16</b:Tag>
    <b:SourceType>BookSection</b:SourceType>
    <b:Guid>{CDBD1687-D345-4CE7-86F3-097E8520D77E}</b:Guid>
    <b:LCID>0</b:LCID>
    <b:Author>
      <b:Author>
        <b:NameList>
          <b:Person>
            <b:Last>Velasquez</b:Last>
            <b:First>Manuel</b:First>
            <b:Middle>G</b:Middle>
          </b:Person>
        </b:NameList>
      </b:Author>
      <b:BookAuthor>
        <b:NameList>
          <b:Person>
            <b:Last>Velasquez</b:Last>
            <b:First>Manuel</b:First>
            <b:Middle>G</b:Middle>
          </b:Person>
        </b:NameList>
      </b:BookAuthor>
    </b:Author>
    <b:Title>Ethics and Business</b:Title>
    <b:Year>2016</b:Year>
    <b:City>Chennai</b:City>
    <b:Publisher>Pearson India Education Services Pvt.Ltd</b:Publisher>
    <b:BookTitle>Business Ethics Concepts &amp; Cases</b:BookTitle>
    <b:Pages>50</b:Pages>
    <b:RefOrder>31</b:RefOrder>
  </b:Source>
</b:Sources>
</file>

<file path=customXml/itemProps1.xml><?xml version="1.0" encoding="utf-8"?>
<ds:datastoreItem xmlns:ds="http://schemas.openxmlformats.org/officeDocument/2006/customXml" ds:itemID="{A5AC69AD-E487-49FF-A32C-A30E984B47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3964</TotalTime>
  <Pages>11</Pages>
  <Words>4655</Words>
  <Characters>26540</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31133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CHARANATH SIVAKUMAR</dc:creator>
  <cp:keywords/>
  <dc:description/>
  <cp:lastModifiedBy>CHARANATH SIVAKUMAR</cp:lastModifiedBy>
  <cp:revision>137</cp:revision>
  <dcterms:created xsi:type="dcterms:W3CDTF">2019-06-06T04:58:00Z</dcterms:created>
  <dcterms:modified xsi:type="dcterms:W3CDTF">2020-08-16T12:38:00Z</dcterms:modified>
</cp:coreProperties>
</file>