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5157" w14:textId="61FE2A5E" w:rsidR="002567BA" w:rsidRPr="009C210A" w:rsidRDefault="00907988" w:rsidP="009C210A">
      <w:pPr>
        <w:spacing w:line="480" w:lineRule="auto"/>
        <w:jc w:val="center"/>
        <w:rPr>
          <w:rFonts w:ascii="Times New Roman" w:hAnsi="Times New Roman" w:cs="Times New Roman"/>
          <w:b/>
          <w:sz w:val="24"/>
          <w:szCs w:val="24"/>
        </w:rPr>
      </w:pPr>
      <w:bookmarkStart w:id="0" w:name="_Hlk509603203"/>
      <w:r w:rsidRPr="001C312C">
        <w:rPr>
          <w:rFonts w:ascii="Times New Roman" w:hAnsi="Times New Roman" w:cs="Times New Roman"/>
          <w:b/>
          <w:sz w:val="24"/>
          <w:szCs w:val="24"/>
        </w:rPr>
        <w:t xml:space="preserve">Global Mental Health </w:t>
      </w:r>
      <w:r w:rsidR="00EE61E9">
        <w:rPr>
          <w:rFonts w:ascii="Times New Roman" w:hAnsi="Times New Roman" w:cs="Times New Roman"/>
          <w:b/>
          <w:sz w:val="24"/>
          <w:szCs w:val="24"/>
        </w:rPr>
        <w:t>Movement</w:t>
      </w:r>
      <w:r w:rsidRPr="001C312C">
        <w:rPr>
          <w:rFonts w:ascii="Times New Roman" w:hAnsi="Times New Roman" w:cs="Times New Roman"/>
          <w:b/>
          <w:sz w:val="24"/>
          <w:szCs w:val="24"/>
        </w:rPr>
        <w:t xml:space="preserve">: </w:t>
      </w:r>
      <w:r w:rsidR="007D2803">
        <w:rPr>
          <w:rFonts w:ascii="Times New Roman" w:hAnsi="Times New Roman" w:cs="Times New Roman"/>
          <w:b/>
          <w:sz w:val="24"/>
          <w:szCs w:val="24"/>
        </w:rPr>
        <w:t>A</w:t>
      </w:r>
      <w:r w:rsidR="006857A8">
        <w:rPr>
          <w:rFonts w:ascii="Times New Roman" w:hAnsi="Times New Roman" w:cs="Times New Roman"/>
          <w:b/>
          <w:sz w:val="24"/>
          <w:szCs w:val="24"/>
        </w:rPr>
        <w:t xml:space="preserve"> </w:t>
      </w:r>
      <w:r w:rsidR="00DA3E22">
        <w:rPr>
          <w:rFonts w:ascii="Times New Roman" w:hAnsi="Times New Roman" w:cs="Times New Roman"/>
          <w:b/>
          <w:sz w:val="24"/>
          <w:szCs w:val="24"/>
        </w:rPr>
        <w:t>Qualitative R</w:t>
      </w:r>
      <w:r w:rsidR="00C23AD1">
        <w:rPr>
          <w:rFonts w:ascii="Times New Roman" w:hAnsi="Times New Roman" w:cs="Times New Roman"/>
          <w:b/>
          <w:sz w:val="24"/>
          <w:szCs w:val="24"/>
        </w:rPr>
        <w:t>eview of</w:t>
      </w:r>
      <w:r w:rsidR="005A2EE0">
        <w:rPr>
          <w:rFonts w:ascii="Times New Roman" w:hAnsi="Times New Roman" w:cs="Times New Roman"/>
          <w:b/>
          <w:sz w:val="24"/>
          <w:szCs w:val="24"/>
        </w:rPr>
        <w:t xml:space="preserve"> its</w:t>
      </w:r>
      <w:r w:rsidR="00C23AD1">
        <w:rPr>
          <w:rFonts w:ascii="Times New Roman" w:hAnsi="Times New Roman" w:cs="Times New Roman"/>
          <w:b/>
          <w:sz w:val="24"/>
          <w:szCs w:val="24"/>
        </w:rPr>
        <w:t xml:space="preserve"> Cultural</w:t>
      </w:r>
      <w:r w:rsidRPr="001C312C">
        <w:rPr>
          <w:rFonts w:ascii="Times New Roman" w:hAnsi="Times New Roman" w:cs="Times New Roman"/>
          <w:b/>
          <w:sz w:val="24"/>
          <w:szCs w:val="24"/>
        </w:rPr>
        <w:t xml:space="preserve"> Discourse</w:t>
      </w:r>
    </w:p>
    <w:bookmarkEnd w:id="0"/>
    <w:p w14:paraId="5BCE36AD" w14:textId="77777777" w:rsidR="00467539" w:rsidRDefault="00467539" w:rsidP="00907988">
      <w:pPr>
        <w:spacing w:line="480" w:lineRule="auto"/>
        <w:jc w:val="both"/>
        <w:rPr>
          <w:rFonts w:ascii="Times New Roman" w:hAnsi="Times New Roman" w:cs="Times New Roman"/>
          <w:b/>
          <w:sz w:val="24"/>
          <w:szCs w:val="24"/>
        </w:rPr>
      </w:pPr>
    </w:p>
    <w:p w14:paraId="2904EC44" w14:textId="77777777" w:rsidR="00BC78A8" w:rsidRDefault="00BC78A8" w:rsidP="00BC78A8">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CE8BA1B" w14:textId="77777777" w:rsidR="00BC78A8" w:rsidRDefault="00BC78A8" w:rsidP="00BC78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present article reviews the goals and differing positions on Global Mental Health (GMH) movement worldwide, with a distinct emphasis on the cultural differences in the understanding of the aetiology of mental health issues. The proponents and advocates of GMH support its intentions and primary agenda of scaling up the mental health services, especially in low-income and middle-income countries where the prevalence of mental health disorders is on an exponential rise. However, many cultural psychologists and sociologists highly criticise its attempt to universalize the psychiatric symptoms, as this universalization of clinical symptoms could actually suppress </w:t>
      </w:r>
      <w:r w:rsidRPr="00DB5566">
        <w:rPr>
          <w:rFonts w:ascii="Times New Roman" w:hAnsi="Times New Roman" w:cs="Times New Roman"/>
          <w:sz w:val="24"/>
          <w:szCs w:val="24"/>
        </w:rPr>
        <w:t xml:space="preserve">the local voices and </w:t>
      </w:r>
      <w:r>
        <w:rPr>
          <w:rFonts w:ascii="Times New Roman" w:hAnsi="Times New Roman" w:cs="Times New Roman"/>
          <w:sz w:val="24"/>
          <w:szCs w:val="24"/>
        </w:rPr>
        <w:t>might also underscore</w:t>
      </w:r>
      <w:r w:rsidRPr="00DB5566">
        <w:rPr>
          <w:rFonts w:ascii="Times New Roman" w:hAnsi="Times New Roman" w:cs="Times New Roman"/>
          <w:sz w:val="24"/>
          <w:szCs w:val="24"/>
        </w:rPr>
        <w:t xml:space="preserve"> the </w:t>
      </w:r>
      <w:r>
        <w:rPr>
          <w:rFonts w:ascii="Times New Roman" w:hAnsi="Times New Roman" w:cs="Times New Roman"/>
          <w:sz w:val="24"/>
          <w:szCs w:val="24"/>
        </w:rPr>
        <w:t>significance</w:t>
      </w:r>
      <w:r w:rsidRPr="00DB5566">
        <w:rPr>
          <w:rFonts w:ascii="Times New Roman" w:hAnsi="Times New Roman" w:cs="Times New Roman"/>
          <w:sz w:val="24"/>
          <w:szCs w:val="24"/>
        </w:rPr>
        <w:t xml:space="preserve"> of culture and other </w:t>
      </w:r>
      <w:r>
        <w:rPr>
          <w:rFonts w:ascii="Times New Roman" w:hAnsi="Times New Roman" w:cs="Times New Roman"/>
          <w:sz w:val="24"/>
          <w:szCs w:val="24"/>
        </w:rPr>
        <w:t xml:space="preserve">political and psychosocial predictors that may encompass various </w:t>
      </w:r>
      <w:r w:rsidRPr="00DB5566">
        <w:rPr>
          <w:rFonts w:ascii="Times New Roman" w:hAnsi="Times New Roman" w:cs="Times New Roman"/>
          <w:sz w:val="24"/>
          <w:szCs w:val="24"/>
        </w:rPr>
        <w:t>mental health</w:t>
      </w:r>
      <w:r>
        <w:rPr>
          <w:rFonts w:ascii="Times New Roman" w:hAnsi="Times New Roman" w:cs="Times New Roman"/>
          <w:sz w:val="24"/>
          <w:szCs w:val="24"/>
        </w:rPr>
        <w:t xml:space="preserve"> challenges. Discussing both the thesis and antithesis of GMH movement, this qualitative review article is finally concluded with a conceptual analysis of GMH position and by offering predictions about its future discourse. </w:t>
      </w:r>
    </w:p>
    <w:p w14:paraId="473869A3" w14:textId="77777777" w:rsidR="00BC78A8" w:rsidRDefault="00BC78A8" w:rsidP="00BC78A8">
      <w:pPr>
        <w:spacing w:line="480" w:lineRule="auto"/>
        <w:jc w:val="both"/>
        <w:rPr>
          <w:rFonts w:ascii="Times New Roman" w:hAnsi="Times New Roman" w:cs="Times New Roman"/>
          <w:sz w:val="24"/>
          <w:szCs w:val="24"/>
        </w:rPr>
      </w:pPr>
      <w:r w:rsidRPr="00F71478">
        <w:rPr>
          <w:rFonts w:ascii="Times New Roman" w:hAnsi="Times New Roman" w:cs="Times New Roman"/>
          <w:b/>
          <w:i/>
          <w:sz w:val="24"/>
          <w:szCs w:val="24"/>
        </w:rPr>
        <w:t>Keywords:</w:t>
      </w:r>
      <w:r>
        <w:rPr>
          <w:rFonts w:ascii="Times New Roman" w:hAnsi="Times New Roman" w:cs="Times New Roman"/>
          <w:sz w:val="24"/>
          <w:szCs w:val="24"/>
        </w:rPr>
        <w:t xml:space="preserve"> global mental health; GMH; mental illness; culture and mental health</w:t>
      </w:r>
    </w:p>
    <w:p w14:paraId="57686D7D" w14:textId="77777777" w:rsidR="00D870BC" w:rsidRDefault="00D870BC" w:rsidP="00907988">
      <w:pPr>
        <w:spacing w:line="480" w:lineRule="auto"/>
        <w:jc w:val="both"/>
        <w:rPr>
          <w:rFonts w:ascii="Times New Roman" w:hAnsi="Times New Roman" w:cs="Times New Roman"/>
          <w:b/>
          <w:sz w:val="24"/>
          <w:szCs w:val="24"/>
        </w:rPr>
      </w:pPr>
    </w:p>
    <w:p w14:paraId="48461746" w14:textId="1F994E95" w:rsidR="00907988" w:rsidRDefault="00907988" w:rsidP="00907988">
      <w:pPr>
        <w:spacing w:line="480" w:lineRule="auto"/>
        <w:jc w:val="both"/>
        <w:rPr>
          <w:rFonts w:ascii="Times New Roman" w:hAnsi="Times New Roman" w:cs="Times New Roman"/>
          <w:b/>
          <w:sz w:val="24"/>
          <w:szCs w:val="24"/>
        </w:rPr>
      </w:pPr>
      <w:r w:rsidRPr="00211C2D">
        <w:rPr>
          <w:rFonts w:ascii="Times New Roman" w:hAnsi="Times New Roman" w:cs="Times New Roman"/>
          <w:b/>
          <w:sz w:val="24"/>
          <w:szCs w:val="24"/>
        </w:rPr>
        <w:t>Introduction</w:t>
      </w:r>
    </w:p>
    <w:p w14:paraId="43F7AF92" w14:textId="74D497AA" w:rsidR="00907988"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The current surge in the prevalence of mental disorders calls for a</w:t>
      </w:r>
      <w:r w:rsidR="00AB20DC">
        <w:rPr>
          <w:rFonts w:ascii="Times New Roman" w:hAnsi="Times New Roman" w:cs="Times New Roman"/>
          <w:sz w:val="24"/>
          <w:szCs w:val="24"/>
        </w:rPr>
        <w:t xml:space="preserve"> paramount need to scale up </w:t>
      </w:r>
      <w:r w:rsidRPr="00DB5566">
        <w:rPr>
          <w:rFonts w:ascii="Times New Roman" w:hAnsi="Times New Roman" w:cs="Times New Roman"/>
          <w:sz w:val="24"/>
          <w:szCs w:val="24"/>
        </w:rPr>
        <w:t>mental health services</w:t>
      </w:r>
      <w:r w:rsidR="00FD330B">
        <w:rPr>
          <w:rFonts w:ascii="Times New Roman" w:hAnsi="Times New Roman" w:cs="Times New Roman"/>
          <w:sz w:val="24"/>
          <w:szCs w:val="24"/>
        </w:rPr>
        <w:t xml:space="preserve"> in</w:t>
      </w:r>
      <w:r w:rsidR="00AB20DC">
        <w:rPr>
          <w:rFonts w:ascii="Times New Roman" w:hAnsi="Times New Roman" w:cs="Times New Roman"/>
          <w:sz w:val="24"/>
          <w:szCs w:val="24"/>
        </w:rPr>
        <w:t xml:space="preserve"> an attempt</w:t>
      </w:r>
      <w:r w:rsidR="00FD330B">
        <w:rPr>
          <w:rFonts w:ascii="Times New Roman" w:hAnsi="Times New Roman" w:cs="Times New Roman"/>
          <w:sz w:val="24"/>
          <w:szCs w:val="24"/>
        </w:rPr>
        <w:t xml:space="preserve"> to improve</w:t>
      </w:r>
      <w:r w:rsidRPr="00DB5566">
        <w:rPr>
          <w:rFonts w:ascii="Times New Roman" w:hAnsi="Times New Roman" w:cs="Times New Roman"/>
          <w:sz w:val="24"/>
          <w:szCs w:val="24"/>
        </w:rPr>
        <w:t xml:space="preserve"> mental health conditions around the globe. The Lancet series on Global mental health (2007) reported that every year up to thirty per cent of the population worldwide have </w:t>
      </w:r>
      <w:r w:rsidR="00466110">
        <w:rPr>
          <w:rFonts w:ascii="Times New Roman" w:hAnsi="Times New Roman" w:cs="Times New Roman"/>
          <w:sz w:val="24"/>
          <w:szCs w:val="24"/>
        </w:rPr>
        <w:t xml:space="preserve">experienced </w:t>
      </w:r>
      <w:r w:rsidRPr="00DB5566">
        <w:rPr>
          <w:rFonts w:ascii="Times New Roman" w:hAnsi="Times New Roman" w:cs="Times New Roman"/>
          <w:sz w:val="24"/>
          <w:szCs w:val="24"/>
        </w:rPr>
        <w:t>some form of mental d</w:t>
      </w:r>
      <w:r w:rsidR="002A3E92">
        <w:rPr>
          <w:rFonts w:ascii="Times New Roman" w:hAnsi="Times New Roman" w:cs="Times New Roman"/>
          <w:sz w:val="24"/>
          <w:szCs w:val="24"/>
        </w:rPr>
        <w:t xml:space="preserve">isorders and at least two-thirds </w:t>
      </w:r>
      <w:r w:rsidRPr="00DB5566">
        <w:rPr>
          <w:rFonts w:ascii="Times New Roman" w:hAnsi="Times New Roman" w:cs="Times New Roman"/>
          <w:sz w:val="24"/>
          <w:szCs w:val="24"/>
        </w:rPr>
        <w:t>of these people fail to receive any treatment, especially in low income and middle-</w:t>
      </w:r>
      <w:r w:rsidRPr="00DB5566">
        <w:rPr>
          <w:rFonts w:ascii="Times New Roman" w:hAnsi="Times New Roman" w:cs="Times New Roman"/>
          <w:sz w:val="24"/>
          <w:szCs w:val="24"/>
        </w:rPr>
        <w:lastRenderedPageBreak/>
        <w:t>income countries (</w:t>
      </w:r>
      <w:r w:rsidRPr="00DC3496">
        <w:rPr>
          <w:rFonts w:ascii="Times New Roman" w:hAnsi="Times New Roman" w:cs="Times New Roman"/>
          <w:noProof/>
          <w:sz w:val="24"/>
          <w:szCs w:val="24"/>
        </w:rPr>
        <w:t>LIMICs</w:t>
      </w:r>
      <w:r w:rsidRPr="00DB5566">
        <w:rPr>
          <w:rFonts w:ascii="Times New Roman" w:hAnsi="Times New Roman" w:cs="Times New Roman"/>
          <w:sz w:val="24"/>
          <w:szCs w:val="24"/>
        </w:rPr>
        <w:t xml:space="preserve">). Lancet Global mental health groups aim to design different kinds of interventions across </w:t>
      </w:r>
      <w:r w:rsidR="00872BD0">
        <w:rPr>
          <w:rFonts w:ascii="Times New Roman" w:hAnsi="Times New Roman" w:cs="Times New Roman"/>
          <w:sz w:val="24"/>
          <w:szCs w:val="24"/>
        </w:rPr>
        <w:t>all routine-care sy</w:t>
      </w:r>
      <w:r w:rsidR="006F4C4D">
        <w:rPr>
          <w:rFonts w:ascii="Times New Roman" w:hAnsi="Times New Roman" w:cs="Times New Roman"/>
          <w:sz w:val="24"/>
          <w:szCs w:val="24"/>
        </w:rPr>
        <w:t>stems in a much-required effort</w:t>
      </w:r>
      <w:r w:rsidR="00E827F9">
        <w:rPr>
          <w:rFonts w:ascii="Times New Roman" w:hAnsi="Times New Roman" w:cs="Times New Roman"/>
          <w:sz w:val="24"/>
          <w:szCs w:val="24"/>
        </w:rPr>
        <w:t xml:space="preserve"> to scale up </w:t>
      </w:r>
      <w:r w:rsidRPr="00DB5566">
        <w:rPr>
          <w:rFonts w:ascii="Times New Roman" w:hAnsi="Times New Roman" w:cs="Times New Roman"/>
          <w:sz w:val="24"/>
          <w:szCs w:val="24"/>
        </w:rPr>
        <w:t xml:space="preserve">mental health services </w:t>
      </w:r>
      <w:r w:rsidR="00315F61" w:rsidRPr="00DB5566">
        <w:rPr>
          <w:rFonts w:ascii="Times New Roman" w:hAnsi="Times New Roman" w:cs="Times New Roman"/>
          <w:sz w:val="24"/>
          <w:szCs w:val="24"/>
        </w:rPr>
        <w:t>universal</w:t>
      </w:r>
      <w:r w:rsidR="00315F61">
        <w:rPr>
          <w:rFonts w:ascii="Times New Roman" w:hAnsi="Times New Roman" w:cs="Times New Roman"/>
          <w:sz w:val="24"/>
          <w:szCs w:val="24"/>
        </w:rPr>
        <w:t>ly</w:t>
      </w:r>
      <w:r w:rsidRPr="00DB5566">
        <w:rPr>
          <w:rFonts w:ascii="Times New Roman" w:hAnsi="Times New Roman" w:cs="Times New Roman"/>
          <w:sz w:val="24"/>
          <w:szCs w:val="24"/>
        </w:rPr>
        <w:t>. Such services are also intended to strengthen t</w:t>
      </w:r>
      <w:r w:rsidR="00B55B47">
        <w:rPr>
          <w:rFonts w:ascii="Times New Roman" w:hAnsi="Times New Roman" w:cs="Times New Roman"/>
          <w:sz w:val="24"/>
          <w:szCs w:val="24"/>
        </w:rPr>
        <w:t xml:space="preserve">he human rights of patients having mental issues, along with a careful consideration of the well-being of their </w:t>
      </w:r>
      <w:r w:rsidRPr="00DB5566">
        <w:rPr>
          <w:rFonts w:ascii="Times New Roman" w:hAnsi="Times New Roman" w:cs="Times New Roman"/>
          <w:sz w:val="24"/>
          <w:szCs w:val="24"/>
        </w:rPr>
        <w:t>family</w:t>
      </w:r>
      <w:r w:rsidR="00B55B47">
        <w:rPr>
          <w:rFonts w:ascii="Times New Roman" w:hAnsi="Times New Roman" w:cs="Times New Roman"/>
          <w:sz w:val="24"/>
          <w:szCs w:val="24"/>
        </w:rPr>
        <w:t xml:space="preserve"> members</w:t>
      </w:r>
      <w:r w:rsidR="00C52E0E">
        <w:rPr>
          <w:rFonts w:ascii="Times New Roman" w:hAnsi="Times New Roman" w:cs="Times New Roman"/>
          <w:sz w:val="24"/>
          <w:szCs w:val="24"/>
        </w:rPr>
        <w:t xml:space="preserve"> as well</w:t>
      </w:r>
      <w:r w:rsidR="00095289">
        <w:rPr>
          <w:rFonts w:ascii="Times New Roman" w:hAnsi="Times New Roman" w:cs="Times New Roman"/>
          <w:sz w:val="24"/>
          <w:szCs w:val="24"/>
        </w:rPr>
        <w:t xml:space="preserve">. </w:t>
      </w:r>
      <w:r w:rsidR="00E65E19">
        <w:rPr>
          <w:rFonts w:ascii="Times New Roman" w:hAnsi="Times New Roman" w:cs="Times New Roman"/>
          <w:sz w:val="24"/>
          <w:szCs w:val="24"/>
        </w:rPr>
        <w:t>This s</w:t>
      </w:r>
      <w:r w:rsidRPr="00DB5566">
        <w:rPr>
          <w:rFonts w:ascii="Times New Roman" w:hAnsi="Times New Roman" w:cs="Times New Roman"/>
          <w:sz w:val="24"/>
          <w:szCs w:val="24"/>
        </w:rPr>
        <w:t xml:space="preserve">caling up the mental health services worldwide, </w:t>
      </w:r>
      <w:r w:rsidR="00E65E19">
        <w:rPr>
          <w:rFonts w:ascii="Times New Roman" w:hAnsi="Times New Roman" w:cs="Times New Roman"/>
          <w:sz w:val="24"/>
          <w:szCs w:val="24"/>
        </w:rPr>
        <w:t xml:space="preserve">as </w:t>
      </w:r>
      <w:r w:rsidRPr="00DB5566">
        <w:rPr>
          <w:rFonts w:ascii="Times New Roman" w:hAnsi="Times New Roman" w:cs="Times New Roman"/>
          <w:sz w:val="24"/>
          <w:szCs w:val="24"/>
        </w:rPr>
        <w:t>G</w:t>
      </w:r>
      <w:r>
        <w:rPr>
          <w:rFonts w:ascii="Times New Roman" w:hAnsi="Times New Roman" w:cs="Times New Roman"/>
          <w:sz w:val="24"/>
          <w:szCs w:val="24"/>
        </w:rPr>
        <w:t>lobal Mental Health (G</w:t>
      </w:r>
      <w:r w:rsidRPr="00DB5566">
        <w:rPr>
          <w:rFonts w:ascii="Times New Roman" w:hAnsi="Times New Roman" w:cs="Times New Roman"/>
          <w:sz w:val="24"/>
          <w:szCs w:val="24"/>
        </w:rPr>
        <w:t>MH</w:t>
      </w:r>
      <w:r>
        <w:rPr>
          <w:rFonts w:ascii="Times New Roman" w:hAnsi="Times New Roman" w:cs="Times New Roman"/>
          <w:sz w:val="24"/>
          <w:szCs w:val="24"/>
        </w:rPr>
        <w:t>)</w:t>
      </w:r>
      <w:r w:rsidRPr="00DB5566">
        <w:rPr>
          <w:rFonts w:ascii="Times New Roman" w:hAnsi="Times New Roman" w:cs="Times New Roman"/>
          <w:sz w:val="24"/>
          <w:szCs w:val="24"/>
        </w:rPr>
        <w:t xml:space="preserve"> groups believe, can </w:t>
      </w:r>
      <w:r w:rsidR="00857D7F">
        <w:rPr>
          <w:rFonts w:ascii="Times New Roman" w:hAnsi="Times New Roman" w:cs="Times New Roman"/>
          <w:sz w:val="24"/>
          <w:szCs w:val="24"/>
        </w:rPr>
        <w:t xml:space="preserve">only </w:t>
      </w:r>
      <w:r w:rsidRPr="00DB5566">
        <w:rPr>
          <w:rFonts w:ascii="Times New Roman" w:hAnsi="Times New Roman" w:cs="Times New Roman"/>
          <w:sz w:val="24"/>
          <w:szCs w:val="24"/>
        </w:rPr>
        <w:t xml:space="preserve">be </w:t>
      </w:r>
      <w:r w:rsidR="00635EE7">
        <w:rPr>
          <w:rFonts w:ascii="Times New Roman" w:hAnsi="Times New Roman" w:cs="Times New Roman"/>
          <w:sz w:val="24"/>
          <w:szCs w:val="24"/>
        </w:rPr>
        <w:t xml:space="preserve">truly </w:t>
      </w:r>
      <w:r w:rsidRPr="00DB5566">
        <w:rPr>
          <w:rFonts w:ascii="Times New Roman" w:hAnsi="Times New Roman" w:cs="Times New Roman"/>
          <w:sz w:val="24"/>
          <w:szCs w:val="24"/>
        </w:rPr>
        <w:t xml:space="preserve">achieved if governments, multilateral agencies, public health organizations, mental health experts and other stakeholders enter the same </w:t>
      </w:r>
      <w:r w:rsidR="00E32323">
        <w:rPr>
          <w:rFonts w:ascii="Times New Roman" w:hAnsi="Times New Roman" w:cs="Times New Roman"/>
          <w:sz w:val="24"/>
          <w:szCs w:val="24"/>
        </w:rPr>
        <w:t>field and work towards that goal</w:t>
      </w:r>
      <w:r w:rsidRPr="00DB5566">
        <w:rPr>
          <w:rFonts w:ascii="Times New Roman" w:hAnsi="Times New Roman" w:cs="Times New Roman"/>
          <w:sz w:val="24"/>
          <w:szCs w:val="24"/>
        </w:rPr>
        <w:t xml:space="preserve">. </w:t>
      </w:r>
      <w:r w:rsidR="005D19EC">
        <w:rPr>
          <w:rFonts w:ascii="Times New Roman" w:hAnsi="Times New Roman" w:cs="Times New Roman"/>
          <w:sz w:val="24"/>
          <w:szCs w:val="24"/>
        </w:rPr>
        <w:t>The movement for Global mental health advocates for human rights in context with mental health, healthcare research in LMICs and universal mental health care policies etc. This movement inspired various other fields to contr</w:t>
      </w:r>
      <w:r w:rsidR="00323572">
        <w:rPr>
          <w:rFonts w:ascii="Times New Roman" w:hAnsi="Times New Roman" w:cs="Times New Roman"/>
          <w:sz w:val="24"/>
          <w:szCs w:val="24"/>
        </w:rPr>
        <w:t>ibute to mental health research</w:t>
      </w:r>
      <w:r w:rsidR="005D19EC">
        <w:rPr>
          <w:rFonts w:ascii="Times New Roman" w:hAnsi="Times New Roman" w:cs="Times New Roman"/>
          <w:sz w:val="24"/>
          <w:szCs w:val="24"/>
        </w:rPr>
        <w:t xml:space="preserve">, </w:t>
      </w:r>
      <w:r w:rsidR="00323572">
        <w:rPr>
          <w:rFonts w:ascii="Times New Roman" w:hAnsi="Times New Roman" w:cs="Times New Roman"/>
          <w:sz w:val="24"/>
          <w:szCs w:val="24"/>
        </w:rPr>
        <w:t xml:space="preserve">to deliver existing </w:t>
      </w:r>
      <w:r w:rsidR="005D19EC">
        <w:rPr>
          <w:rFonts w:ascii="Times New Roman" w:hAnsi="Times New Roman" w:cs="Times New Roman"/>
          <w:sz w:val="24"/>
          <w:szCs w:val="24"/>
        </w:rPr>
        <w:t xml:space="preserve">resources </w:t>
      </w:r>
      <w:r w:rsidR="00323572">
        <w:rPr>
          <w:rFonts w:ascii="Times New Roman" w:hAnsi="Times New Roman" w:cs="Times New Roman"/>
          <w:sz w:val="24"/>
          <w:szCs w:val="24"/>
        </w:rPr>
        <w:t>to</w:t>
      </w:r>
      <w:r w:rsidR="007253DB">
        <w:rPr>
          <w:rFonts w:ascii="Times New Roman" w:hAnsi="Times New Roman" w:cs="Times New Roman"/>
          <w:sz w:val="24"/>
          <w:szCs w:val="24"/>
        </w:rPr>
        <w:t xml:space="preserve"> the</w:t>
      </w:r>
      <w:r w:rsidR="00323572">
        <w:rPr>
          <w:rFonts w:ascii="Times New Roman" w:hAnsi="Times New Roman" w:cs="Times New Roman"/>
          <w:sz w:val="24"/>
          <w:szCs w:val="24"/>
        </w:rPr>
        <w:t xml:space="preserve"> individuals affected with mental illness </w:t>
      </w:r>
      <w:r w:rsidR="005D19EC">
        <w:rPr>
          <w:rFonts w:ascii="Times New Roman" w:hAnsi="Times New Roman" w:cs="Times New Roman"/>
          <w:sz w:val="24"/>
          <w:szCs w:val="24"/>
        </w:rPr>
        <w:t xml:space="preserve">and </w:t>
      </w:r>
      <w:r w:rsidR="00323572">
        <w:rPr>
          <w:rFonts w:ascii="Times New Roman" w:hAnsi="Times New Roman" w:cs="Times New Roman"/>
          <w:sz w:val="24"/>
          <w:szCs w:val="24"/>
        </w:rPr>
        <w:t xml:space="preserve">to design effective </w:t>
      </w:r>
      <w:r w:rsidR="005D19EC">
        <w:rPr>
          <w:rFonts w:ascii="Times New Roman" w:hAnsi="Times New Roman" w:cs="Times New Roman"/>
          <w:sz w:val="24"/>
          <w:szCs w:val="24"/>
        </w:rPr>
        <w:t>policies</w:t>
      </w:r>
      <w:r w:rsidR="00B420B7">
        <w:rPr>
          <w:rFonts w:ascii="Times New Roman" w:hAnsi="Times New Roman" w:cs="Times New Roman"/>
          <w:sz w:val="24"/>
          <w:szCs w:val="24"/>
        </w:rPr>
        <w:t xml:space="preserve"> that conserve the rights of this </w:t>
      </w:r>
      <w:proofErr w:type="gramStart"/>
      <w:r w:rsidR="00B420B7">
        <w:rPr>
          <w:rFonts w:ascii="Times New Roman" w:hAnsi="Times New Roman" w:cs="Times New Roman"/>
          <w:sz w:val="24"/>
          <w:szCs w:val="24"/>
        </w:rPr>
        <w:t>often stigmatized</w:t>
      </w:r>
      <w:proofErr w:type="gramEnd"/>
      <w:r w:rsidR="00B420B7">
        <w:rPr>
          <w:rFonts w:ascii="Times New Roman" w:hAnsi="Times New Roman" w:cs="Times New Roman"/>
          <w:sz w:val="24"/>
          <w:szCs w:val="24"/>
        </w:rPr>
        <w:t xml:space="preserve"> population</w:t>
      </w:r>
      <w:r w:rsidR="005D19EC">
        <w:rPr>
          <w:rFonts w:ascii="Times New Roman" w:hAnsi="Times New Roman" w:cs="Times New Roman"/>
          <w:sz w:val="24"/>
          <w:szCs w:val="24"/>
        </w:rPr>
        <w:t xml:space="preserve">. </w:t>
      </w:r>
      <w:r w:rsidRPr="00DB5566">
        <w:rPr>
          <w:rFonts w:ascii="Times New Roman" w:hAnsi="Times New Roman" w:cs="Times New Roman"/>
          <w:sz w:val="24"/>
          <w:szCs w:val="24"/>
        </w:rPr>
        <w:t xml:space="preserve">However, the outlines proposed </w:t>
      </w:r>
      <w:r w:rsidR="009F38E6">
        <w:rPr>
          <w:rFonts w:ascii="Times New Roman" w:hAnsi="Times New Roman" w:cs="Times New Roman"/>
          <w:sz w:val="24"/>
          <w:szCs w:val="24"/>
        </w:rPr>
        <w:t>by Lancet series of GMH have their</w:t>
      </w:r>
      <w:r w:rsidRPr="00DB5566">
        <w:rPr>
          <w:rFonts w:ascii="Times New Roman" w:hAnsi="Times New Roman" w:cs="Times New Roman"/>
          <w:sz w:val="24"/>
          <w:szCs w:val="24"/>
        </w:rPr>
        <w:t xml:space="preserve"> own pitfalls, which have been </w:t>
      </w:r>
      <w:r w:rsidR="00445023">
        <w:rPr>
          <w:rFonts w:ascii="Times New Roman" w:hAnsi="Times New Roman" w:cs="Times New Roman"/>
          <w:sz w:val="24"/>
          <w:szCs w:val="24"/>
        </w:rPr>
        <w:t xml:space="preserve">long </w:t>
      </w:r>
      <w:r w:rsidRPr="00DB5566">
        <w:rPr>
          <w:rFonts w:ascii="Times New Roman" w:hAnsi="Times New Roman" w:cs="Times New Roman"/>
          <w:sz w:val="24"/>
          <w:szCs w:val="24"/>
        </w:rPr>
        <w:t xml:space="preserve">vocalized by many researchers working in the field of mental health. One such criticism </w:t>
      </w:r>
      <w:r w:rsidR="003F7108">
        <w:rPr>
          <w:rFonts w:ascii="Times New Roman" w:hAnsi="Times New Roman" w:cs="Times New Roman"/>
          <w:sz w:val="24"/>
          <w:szCs w:val="24"/>
        </w:rPr>
        <w:t>revolves</w:t>
      </w:r>
      <w:r w:rsidRPr="00DB5566">
        <w:rPr>
          <w:rFonts w:ascii="Times New Roman" w:hAnsi="Times New Roman" w:cs="Times New Roman"/>
          <w:sz w:val="24"/>
          <w:szCs w:val="24"/>
        </w:rPr>
        <w:t xml:space="preserve"> around the fact that universalizing the symptoms and treatments</w:t>
      </w:r>
      <w:r>
        <w:rPr>
          <w:rFonts w:ascii="Times New Roman" w:hAnsi="Times New Roman" w:cs="Times New Roman"/>
          <w:sz w:val="24"/>
          <w:szCs w:val="24"/>
        </w:rPr>
        <w:t xml:space="preserve">, in reality, </w:t>
      </w:r>
      <w:r w:rsidRPr="00DB5566">
        <w:rPr>
          <w:rFonts w:ascii="Times New Roman" w:hAnsi="Times New Roman" w:cs="Times New Roman"/>
          <w:sz w:val="24"/>
          <w:szCs w:val="24"/>
        </w:rPr>
        <w:t xml:space="preserve">suppresses the local voices and undermines the importance of culture and other psychosocial and political factors </w:t>
      </w:r>
      <w:r w:rsidR="00422CD5">
        <w:rPr>
          <w:rFonts w:ascii="Times New Roman" w:hAnsi="Times New Roman" w:cs="Times New Roman"/>
          <w:sz w:val="24"/>
          <w:szCs w:val="24"/>
        </w:rPr>
        <w:t xml:space="preserve">that play a contributory role in the development, prognosis and treatment of </w:t>
      </w:r>
      <w:r w:rsidR="00DF3B53">
        <w:rPr>
          <w:rFonts w:ascii="Times New Roman" w:hAnsi="Times New Roman" w:cs="Times New Roman"/>
          <w:sz w:val="24"/>
          <w:szCs w:val="24"/>
        </w:rPr>
        <w:t>any</w:t>
      </w:r>
      <w:r w:rsidRPr="00DB5566">
        <w:rPr>
          <w:rFonts w:ascii="Times New Roman" w:hAnsi="Times New Roman" w:cs="Times New Roman"/>
          <w:sz w:val="24"/>
          <w:szCs w:val="24"/>
        </w:rPr>
        <w:t xml:space="preserve"> mental health</w:t>
      </w:r>
      <w:r w:rsidR="00DF3B53">
        <w:rPr>
          <w:rFonts w:ascii="Times New Roman" w:hAnsi="Times New Roman" w:cs="Times New Roman"/>
          <w:sz w:val="24"/>
          <w:szCs w:val="24"/>
        </w:rPr>
        <w:t xml:space="preserve"> challenges</w:t>
      </w:r>
      <w:r w:rsidRPr="00DB5566">
        <w:rPr>
          <w:rFonts w:ascii="Times New Roman" w:hAnsi="Times New Roman" w:cs="Times New Roman"/>
          <w:sz w:val="24"/>
          <w:szCs w:val="24"/>
        </w:rPr>
        <w:t>.</w:t>
      </w:r>
      <w:r w:rsidR="00C240F4">
        <w:rPr>
          <w:rFonts w:ascii="Times New Roman" w:hAnsi="Times New Roman" w:cs="Times New Roman"/>
          <w:sz w:val="24"/>
          <w:szCs w:val="24"/>
        </w:rPr>
        <w:t xml:space="preserve"> </w:t>
      </w:r>
      <w:r w:rsidR="00C3000E">
        <w:rPr>
          <w:rFonts w:ascii="Times New Roman" w:hAnsi="Times New Roman" w:cs="Times New Roman"/>
          <w:sz w:val="24"/>
          <w:szCs w:val="24"/>
        </w:rPr>
        <w:t>M</w:t>
      </w:r>
      <w:r w:rsidR="00C240F4">
        <w:rPr>
          <w:rFonts w:ascii="Times New Roman" w:hAnsi="Times New Roman" w:cs="Times New Roman"/>
          <w:sz w:val="24"/>
          <w:szCs w:val="24"/>
        </w:rPr>
        <w:t xml:space="preserve">aking mental illness context-free or culture-independent serves as an important barrier in </w:t>
      </w:r>
      <w:r w:rsidR="00005143">
        <w:rPr>
          <w:rFonts w:ascii="Times New Roman" w:hAnsi="Times New Roman" w:cs="Times New Roman"/>
          <w:sz w:val="24"/>
          <w:szCs w:val="24"/>
        </w:rPr>
        <w:t xml:space="preserve">the </w:t>
      </w:r>
      <w:r w:rsidR="00C240F4">
        <w:rPr>
          <w:rFonts w:ascii="Times New Roman" w:hAnsi="Times New Roman" w:cs="Times New Roman"/>
          <w:sz w:val="24"/>
          <w:szCs w:val="24"/>
        </w:rPr>
        <w:t xml:space="preserve">treatment efficacy. </w:t>
      </w:r>
      <w:r w:rsidR="00C3000E">
        <w:rPr>
          <w:rFonts w:ascii="Times New Roman" w:hAnsi="Times New Roman" w:cs="Times New Roman"/>
          <w:sz w:val="24"/>
          <w:szCs w:val="24"/>
        </w:rPr>
        <w:t>Moreover, the emphasis on physical health over mental health</w:t>
      </w:r>
      <w:r w:rsidR="00EB4D94">
        <w:rPr>
          <w:rFonts w:ascii="Times New Roman" w:hAnsi="Times New Roman" w:cs="Times New Roman"/>
          <w:sz w:val="24"/>
          <w:szCs w:val="24"/>
        </w:rPr>
        <w:t>, inadequate training, and over-</w:t>
      </w:r>
      <w:r w:rsidR="00C3000E">
        <w:rPr>
          <w:rFonts w:ascii="Times New Roman" w:hAnsi="Times New Roman" w:cs="Times New Roman"/>
          <w:sz w:val="24"/>
          <w:szCs w:val="24"/>
        </w:rPr>
        <w:t>reliance on hard quantitative data over qualitative measurement refrain us</w:t>
      </w:r>
      <w:r w:rsidR="00EB4D94">
        <w:rPr>
          <w:rFonts w:ascii="Times New Roman" w:hAnsi="Times New Roman" w:cs="Times New Roman"/>
          <w:sz w:val="24"/>
          <w:szCs w:val="24"/>
        </w:rPr>
        <w:t xml:space="preserve"> from viewing the reality of this overburdened </w:t>
      </w:r>
      <w:r w:rsidR="00EA3D60">
        <w:rPr>
          <w:rFonts w:ascii="Times New Roman" w:hAnsi="Times New Roman" w:cs="Times New Roman"/>
          <w:sz w:val="24"/>
          <w:szCs w:val="24"/>
        </w:rPr>
        <w:t>population</w:t>
      </w:r>
      <w:r w:rsidR="00C3000E">
        <w:rPr>
          <w:rFonts w:ascii="Times New Roman" w:hAnsi="Times New Roman" w:cs="Times New Roman"/>
          <w:sz w:val="24"/>
          <w:szCs w:val="24"/>
        </w:rPr>
        <w:t xml:space="preserve">. Overlooking these ground realities about the policies, presentations and approach of this movement would indeed be problematic unless not addressed immediately.  </w:t>
      </w:r>
    </w:p>
    <w:p w14:paraId="10175766" w14:textId="763FD527" w:rsidR="00907988" w:rsidRPr="00211C2D" w:rsidRDefault="00907988" w:rsidP="00907988">
      <w:pPr>
        <w:spacing w:line="480" w:lineRule="auto"/>
        <w:jc w:val="both"/>
        <w:rPr>
          <w:rFonts w:ascii="Times New Roman" w:hAnsi="Times New Roman" w:cs="Times New Roman"/>
          <w:b/>
          <w:sz w:val="24"/>
          <w:szCs w:val="24"/>
        </w:rPr>
      </w:pPr>
      <w:r>
        <w:rPr>
          <w:rFonts w:ascii="Times New Roman" w:hAnsi="Times New Roman" w:cs="Times New Roman"/>
          <w:b/>
          <w:sz w:val="24"/>
          <w:szCs w:val="24"/>
        </w:rPr>
        <w:t>Global Mental Health</w:t>
      </w:r>
      <w:r w:rsidR="00FD4558">
        <w:rPr>
          <w:rFonts w:ascii="Times New Roman" w:hAnsi="Times New Roman" w:cs="Times New Roman"/>
          <w:b/>
          <w:sz w:val="24"/>
          <w:szCs w:val="24"/>
        </w:rPr>
        <w:t xml:space="preserve"> Movement </w:t>
      </w:r>
    </w:p>
    <w:p w14:paraId="6A8091FC" w14:textId="60E6F664"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lastRenderedPageBreak/>
        <w:t>Mental health issues make a substantial contribution to the global health burden, as indicated by WHO health statistics (2011). Given the lifestyle approach adopted by individuals worldwide, it is quite evident that there has been an exponential increase in the incidence of mental illness</w:t>
      </w:r>
      <w:r w:rsidR="00947D0A">
        <w:rPr>
          <w:rFonts w:ascii="Times New Roman" w:hAnsi="Times New Roman" w:cs="Times New Roman"/>
          <w:sz w:val="24"/>
          <w:szCs w:val="24"/>
        </w:rPr>
        <w:t>es</w:t>
      </w:r>
      <w:r w:rsidRPr="00DB5566">
        <w:rPr>
          <w:rFonts w:ascii="Times New Roman" w:hAnsi="Times New Roman" w:cs="Times New Roman"/>
          <w:sz w:val="24"/>
          <w:szCs w:val="24"/>
        </w:rPr>
        <w:t xml:space="preserve"> across the globe. It is expected that one out of four individuals in the world at some point in their lives are susceptible to mental or neurological disorders. Despite the availability of various effective treatment strategies and rise in the awareness of mental health problems, the ratio of individuals receiving primary mental health care is very low, which is almost 75-80 per cent in LIMICs and 35-40 per cent in high-income nations (WHO, 2011).</w:t>
      </w:r>
      <w:r w:rsidR="00947D0A">
        <w:rPr>
          <w:rFonts w:ascii="Times New Roman" w:hAnsi="Times New Roman" w:cs="Times New Roman"/>
          <w:sz w:val="24"/>
          <w:szCs w:val="24"/>
        </w:rPr>
        <w:t xml:space="preserve"> These unresolved issues have</w:t>
      </w:r>
      <w:r w:rsidRPr="00DB5566">
        <w:rPr>
          <w:rFonts w:ascii="Times New Roman" w:hAnsi="Times New Roman" w:cs="Times New Roman"/>
          <w:sz w:val="24"/>
          <w:szCs w:val="24"/>
        </w:rPr>
        <w:t xml:space="preserve"> resulted in the emergence of various initiatives to improve the mental health conditions </w:t>
      </w:r>
      <w:r w:rsidR="000549B3">
        <w:rPr>
          <w:rFonts w:ascii="Times New Roman" w:hAnsi="Times New Roman" w:cs="Times New Roman"/>
          <w:sz w:val="24"/>
          <w:szCs w:val="24"/>
        </w:rPr>
        <w:t>all around the globe</w:t>
      </w:r>
      <w:r w:rsidRPr="00DB5566">
        <w:rPr>
          <w:rFonts w:ascii="Times New Roman" w:hAnsi="Times New Roman" w:cs="Times New Roman"/>
          <w:sz w:val="24"/>
          <w:szCs w:val="24"/>
        </w:rPr>
        <w:t xml:space="preserve">. One of such notable initiatives is Global Mental Health </w:t>
      </w:r>
      <w:r w:rsidR="00A21608">
        <w:rPr>
          <w:rFonts w:ascii="Times New Roman" w:hAnsi="Times New Roman" w:cs="Times New Roman"/>
          <w:sz w:val="24"/>
          <w:szCs w:val="24"/>
        </w:rPr>
        <w:t xml:space="preserve">(GMH) movement, </w:t>
      </w:r>
      <w:r w:rsidRPr="00DB5566">
        <w:rPr>
          <w:rFonts w:ascii="Times New Roman" w:hAnsi="Times New Roman" w:cs="Times New Roman"/>
          <w:sz w:val="24"/>
          <w:szCs w:val="24"/>
        </w:rPr>
        <w:t xml:space="preserve">which attempts to provide an international perspective to the mental health issues worldwide.  </w:t>
      </w:r>
    </w:p>
    <w:p w14:paraId="616D57A6" w14:textId="4C99EF3F"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It is reported that LIMICs account for less than 2 per cent of the total global mental health resources and thus these indices are the clear indicator of how much scaling is required to be done. Scaling up mental health services is one way to en</w:t>
      </w:r>
      <w:r w:rsidR="0081212D">
        <w:rPr>
          <w:rFonts w:ascii="Times New Roman" w:hAnsi="Times New Roman" w:cs="Times New Roman"/>
          <w:sz w:val="24"/>
          <w:szCs w:val="24"/>
        </w:rPr>
        <w:t xml:space="preserve">sure that such services reach </w:t>
      </w:r>
      <w:r w:rsidRPr="00DB5566">
        <w:rPr>
          <w:rFonts w:ascii="Times New Roman" w:hAnsi="Times New Roman" w:cs="Times New Roman"/>
          <w:sz w:val="24"/>
          <w:szCs w:val="24"/>
        </w:rPr>
        <w:t>LIMICs in a cost</w:t>
      </w:r>
      <w:r>
        <w:rPr>
          <w:rFonts w:ascii="Times New Roman" w:hAnsi="Times New Roman" w:cs="Times New Roman"/>
          <w:sz w:val="24"/>
          <w:szCs w:val="24"/>
        </w:rPr>
        <w:t>-</w:t>
      </w:r>
      <w:r w:rsidRPr="00DB5566">
        <w:rPr>
          <w:rFonts w:ascii="Times New Roman" w:hAnsi="Times New Roman" w:cs="Times New Roman"/>
          <w:sz w:val="24"/>
          <w:szCs w:val="24"/>
        </w:rPr>
        <w:t>effective fashion. Global mental health (GMH) is a movement, the history of which can be traced back to 2007 when Lancet published “Call for Action” on Global Mental Health. Scientific evidence and human rights are the two fundamen</w:t>
      </w:r>
      <w:r w:rsidR="0081212D">
        <w:rPr>
          <w:rFonts w:ascii="Times New Roman" w:hAnsi="Times New Roman" w:cs="Times New Roman"/>
          <w:sz w:val="24"/>
          <w:szCs w:val="24"/>
        </w:rPr>
        <w:t>tal principles that serve as this movement’s</w:t>
      </w:r>
      <w:r w:rsidRPr="00DB5566">
        <w:rPr>
          <w:rFonts w:ascii="Times New Roman" w:hAnsi="Times New Roman" w:cs="Times New Roman"/>
          <w:sz w:val="24"/>
          <w:szCs w:val="24"/>
        </w:rPr>
        <w:t xml:space="preserve"> strong foundational pillars. GMH </w:t>
      </w:r>
      <w:r w:rsidR="00481DFB">
        <w:rPr>
          <w:rFonts w:ascii="Times New Roman" w:hAnsi="Times New Roman" w:cs="Times New Roman"/>
          <w:sz w:val="24"/>
          <w:szCs w:val="24"/>
        </w:rPr>
        <w:t xml:space="preserve">movement </w:t>
      </w:r>
      <w:r w:rsidRPr="00DB5566">
        <w:rPr>
          <w:rFonts w:ascii="Times New Roman" w:hAnsi="Times New Roman" w:cs="Times New Roman"/>
          <w:sz w:val="24"/>
          <w:szCs w:val="24"/>
        </w:rPr>
        <w:t xml:space="preserve">is built upon the foundation that mental disorders around the globe are mostly linked with poverty, marginalization, social inequality, which resulted in scarce financial and human resources and inefficient allocation of such resources. Thus, </w:t>
      </w:r>
      <w:r w:rsidR="00EC3643">
        <w:rPr>
          <w:rFonts w:ascii="Times New Roman" w:hAnsi="Times New Roman" w:cs="Times New Roman"/>
          <w:sz w:val="24"/>
          <w:szCs w:val="24"/>
        </w:rPr>
        <w:t>this</w:t>
      </w:r>
      <w:r w:rsidRPr="00DB5566">
        <w:rPr>
          <w:rFonts w:ascii="Times New Roman" w:hAnsi="Times New Roman" w:cs="Times New Roman"/>
          <w:sz w:val="24"/>
          <w:szCs w:val="24"/>
        </w:rPr>
        <w:t xml:space="preserve"> </w:t>
      </w:r>
      <w:r w:rsidR="007061D9">
        <w:rPr>
          <w:rFonts w:ascii="Times New Roman" w:hAnsi="Times New Roman" w:cs="Times New Roman"/>
          <w:sz w:val="24"/>
          <w:szCs w:val="24"/>
        </w:rPr>
        <w:t xml:space="preserve">movement </w:t>
      </w:r>
      <w:r w:rsidRPr="00DB5566">
        <w:rPr>
          <w:rFonts w:ascii="Times New Roman" w:hAnsi="Times New Roman" w:cs="Times New Roman"/>
          <w:sz w:val="24"/>
          <w:szCs w:val="24"/>
        </w:rPr>
        <w:t xml:space="preserve">believed that scaling up the resources will help </w:t>
      </w:r>
      <w:r>
        <w:rPr>
          <w:rFonts w:ascii="Times New Roman" w:hAnsi="Times New Roman" w:cs="Times New Roman"/>
          <w:sz w:val="24"/>
          <w:szCs w:val="24"/>
        </w:rPr>
        <w:t>in</w:t>
      </w:r>
      <w:r w:rsidRPr="00DB5566">
        <w:rPr>
          <w:rFonts w:ascii="Times New Roman" w:hAnsi="Times New Roman" w:cs="Times New Roman"/>
          <w:sz w:val="24"/>
          <w:szCs w:val="24"/>
        </w:rPr>
        <w:t xml:space="preserve"> increas</w:t>
      </w:r>
      <w:r>
        <w:rPr>
          <w:rFonts w:ascii="Times New Roman" w:hAnsi="Times New Roman" w:cs="Times New Roman"/>
          <w:sz w:val="24"/>
          <w:szCs w:val="24"/>
        </w:rPr>
        <w:t>ing</w:t>
      </w:r>
      <w:r w:rsidRPr="00DB5566">
        <w:rPr>
          <w:rFonts w:ascii="Times New Roman" w:hAnsi="Times New Roman" w:cs="Times New Roman"/>
          <w:sz w:val="24"/>
          <w:szCs w:val="24"/>
        </w:rPr>
        <w:t xml:space="preserve"> the access to mental health facilities and diminish</w:t>
      </w:r>
      <w:r>
        <w:rPr>
          <w:rFonts w:ascii="Times New Roman" w:hAnsi="Times New Roman" w:cs="Times New Roman"/>
          <w:sz w:val="24"/>
          <w:szCs w:val="24"/>
        </w:rPr>
        <w:t>ing the</w:t>
      </w:r>
      <w:r w:rsidRPr="00DB5566">
        <w:rPr>
          <w:rFonts w:ascii="Times New Roman" w:hAnsi="Times New Roman" w:cs="Times New Roman"/>
          <w:sz w:val="24"/>
          <w:szCs w:val="24"/>
        </w:rPr>
        <w:t xml:space="preserve"> illness-based inequalities (either outcomes or discriminations) between or within countries. Synthesizing the evidence on what treatments are effective for addressing a wide range of mental illnesses is one of the </w:t>
      </w:r>
      <w:r w:rsidRPr="00DB5566">
        <w:rPr>
          <w:rFonts w:ascii="Times New Roman" w:hAnsi="Times New Roman" w:cs="Times New Roman"/>
          <w:sz w:val="24"/>
          <w:szCs w:val="24"/>
        </w:rPr>
        <w:lastRenderedPageBreak/>
        <w:t>objectives of GMH. GMH believes that it requires building a common platform for mental health experts and societies to work upon the shared goals. Summing it up, the four core foundations of GMH can be traced in (Patel, 2011):</w:t>
      </w:r>
    </w:p>
    <w:p w14:paraId="3AC852BF" w14:textId="77777777" w:rsidR="00907988" w:rsidRPr="00D411B2" w:rsidRDefault="00907988" w:rsidP="00907988">
      <w:pPr>
        <w:pStyle w:val="ListParagraph"/>
        <w:numPr>
          <w:ilvl w:val="0"/>
          <w:numId w:val="1"/>
        </w:numPr>
        <w:spacing w:line="480" w:lineRule="auto"/>
        <w:jc w:val="both"/>
        <w:rPr>
          <w:rFonts w:ascii="Times New Roman" w:hAnsi="Times New Roman" w:cs="Times New Roman"/>
          <w:sz w:val="24"/>
          <w:szCs w:val="24"/>
        </w:rPr>
      </w:pPr>
      <w:r w:rsidRPr="00D411B2">
        <w:rPr>
          <w:rFonts w:ascii="Times New Roman" w:hAnsi="Times New Roman" w:cs="Times New Roman"/>
          <w:sz w:val="24"/>
          <w:szCs w:val="24"/>
        </w:rPr>
        <w:t xml:space="preserve">Evidence supporting the claims the interrelationships between mental illness and social disadvantages. </w:t>
      </w:r>
    </w:p>
    <w:p w14:paraId="321B4241" w14:textId="77777777" w:rsidR="00907988" w:rsidRPr="00D411B2" w:rsidRDefault="00907988" w:rsidP="00907988">
      <w:pPr>
        <w:pStyle w:val="ListParagraph"/>
        <w:numPr>
          <w:ilvl w:val="0"/>
          <w:numId w:val="1"/>
        </w:numPr>
        <w:spacing w:line="480" w:lineRule="auto"/>
        <w:jc w:val="both"/>
        <w:rPr>
          <w:rFonts w:ascii="Times New Roman" w:hAnsi="Times New Roman" w:cs="Times New Roman"/>
          <w:sz w:val="24"/>
          <w:szCs w:val="24"/>
        </w:rPr>
      </w:pPr>
      <w:r w:rsidRPr="00D411B2">
        <w:rPr>
          <w:rFonts w:ascii="Times New Roman" w:hAnsi="Times New Roman" w:cs="Times New Roman"/>
          <w:sz w:val="24"/>
          <w:szCs w:val="24"/>
        </w:rPr>
        <w:t xml:space="preserve">Associations between physical health issues and mental illness as suggested by DALY (Disability-adjusted-life –year). </w:t>
      </w:r>
    </w:p>
    <w:p w14:paraId="5AC97B6C" w14:textId="77777777" w:rsidR="00907988" w:rsidRPr="00D411B2" w:rsidRDefault="00907988" w:rsidP="00907988">
      <w:pPr>
        <w:pStyle w:val="ListParagraph"/>
        <w:numPr>
          <w:ilvl w:val="0"/>
          <w:numId w:val="1"/>
        </w:numPr>
        <w:spacing w:line="480" w:lineRule="auto"/>
        <w:jc w:val="both"/>
        <w:rPr>
          <w:rFonts w:ascii="Times New Roman" w:hAnsi="Times New Roman" w:cs="Times New Roman"/>
          <w:sz w:val="24"/>
          <w:szCs w:val="24"/>
        </w:rPr>
      </w:pPr>
      <w:r w:rsidRPr="00D411B2">
        <w:rPr>
          <w:rFonts w:ascii="Times New Roman" w:hAnsi="Times New Roman" w:cs="Times New Roman"/>
          <w:sz w:val="24"/>
          <w:szCs w:val="24"/>
        </w:rPr>
        <w:t>Effectiveness and cost-efficacy of pharmacological and psychosocial treatments for mental illness in LIMICs.</w:t>
      </w:r>
    </w:p>
    <w:p w14:paraId="7E90C6D5" w14:textId="77777777" w:rsidR="00907988" w:rsidRPr="00D411B2" w:rsidRDefault="00907988" w:rsidP="00907988">
      <w:pPr>
        <w:pStyle w:val="ListParagraph"/>
        <w:numPr>
          <w:ilvl w:val="0"/>
          <w:numId w:val="1"/>
        </w:numPr>
        <w:spacing w:line="480" w:lineRule="auto"/>
        <w:jc w:val="both"/>
        <w:rPr>
          <w:rFonts w:ascii="Times New Roman" w:hAnsi="Times New Roman" w:cs="Times New Roman"/>
          <w:sz w:val="24"/>
          <w:szCs w:val="24"/>
        </w:rPr>
      </w:pPr>
      <w:r w:rsidRPr="00D411B2">
        <w:rPr>
          <w:rFonts w:ascii="Times New Roman" w:hAnsi="Times New Roman" w:cs="Times New Roman"/>
          <w:sz w:val="24"/>
          <w:szCs w:val="24"/>
        </w:rPr>
        <w:t>Denial and abuse of basic human rights of such populations. For instance, research from people with mental illness from poor cities has shown that patients are chained to the bed or caged in small cells among other inhumane treatments (</w:t>
      </w:r>
      <w:proofErr w:type="spellStart"/>
      <w:r w:rsidRPr="00D411B2">
        <w:rPr>
          <w:rFonts w:ascii="Times New Roman" w:hAnsi="Times New Roman" w:cs="Times New Roman"/>
          <w:sz w:val="24"/>
          <w:szCs w:val="24"/>
        </w:rPr>
        <w:t>Klienman</w:t>
      </w:r>
      <w:proofErr w:type="spellEnd"/>
      <w:r w:rsidRPr="00D411B2">
        <w:rPr>
          <w:rFonts w:ascii="Times New Roman" w:hAnsi="Times New Roman" w:cs="Times New Roman"/>
          <w:sz w:val="24"/>
          <w:szCs w:val="24"/>
        </w:rPr>
        <w:t xml:space="preserve">, 2009). </w:t>
      </w:r>
    </w:p>
    <w:p w14:paraId="1328C91A" w14:textId="049AE879" w:rsidR="00907988"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 xml:space="preserve">GMH incorporates a comparative approach wherein each nations’ status of own progress towards the set targets are compared within and between the nations. Contemporary researches have also indicated that only a limited number of studies are based on LIMICs, which unfortunately range from 3-6 per cent of total mental health research (Read, 2012). </w:t>
      </w:r>
      <w:r w:rsidR="004506F2">
        <w:rPr>
          <w:rFonts w:ascii="Times New Roman" w:hAnsi="Times New Roman" w:cs="Times New Roman"/>
          <w:sz w:val="24"/>
          <w:szCs w:val="24"/>
        </w:rPr>
        <w:t xml:space="preserve">This lack of sufficient research blinds us from gaining a fuller </w:t>
      </w:r>
      <w:r w:rsidR="009D0D4E">
        <w:rPr>
          <w:rFonts w:ascii="Times New Roman" w:hAnsi="Times New Roman" w:cs="Times New Roman"/>
          <w:sz w:val="24"/>
          <w:szCs w:val="24"/>
        </w:rPr>
        <w:t xml:space="preserve">and universal </w:t>
      </w:r>
      <w:r w:rsidR="004506F2">
        <w:rPr>
          <w:rFonts w:ascii="Times New Roman" w:hAnsi="Times New Roman" w:cs="Times New Roman"/>
          <w:sz w:val="24"/>
          <w:szCs w:val="24"/>
        </w:rPr>
        <w:t>representation of mental health conditions.</w:t>
      </w:r>
      <w:r w:rsidR="004506F2" w:rsidRPr="00DB5566">
        <w:rPr>
          <w:rFonts w:ascii="Times New Roman" w:hAnsi="Times New Roman" w:cs="Times New Roman"/>
          <w:sz w:val="24"/>
          <w:szCs w:val="24"/>
        </w:rPr>
        <w:t xml:space="preserve"> </w:t>
      </w:r>
      <w:r w:rsidRPr="00DB5566">
        <w:rPr>
          <w:rFonts w:ascii="Times New Roman" w:hAnsi="Times New Roman" w:cs="Times New Roman"/>
          <w:sz w:val="24"/>
          <w:szCs w:val="24"/>
        </w:rPr>
        <w:t>Since the access of health care services to people with such disorders mainly in LIMICs is grossly lacking, their primary aim is to strengthen such facilities. GMH believes that there should be a cost</w:t>
      </w:r>
      <w:r>
        <w:rPr>
          <w:rFonts w:ascii="Times New Roman" w:hAnsi="Times New Roman" w:cs="Times New Roman"/>
          <w:sz w:val="24"/>
          <w:szCs w:val="24"/>
        </w:rPr>
        <w:t>-</w:t>
      </w:r>
      <w:r w:rsidRPr="00DB5566">
        <w:rPr>
          <w:rFonts w:ascii="Times New Roman" w:hAnsi="Times New Roman" w:cs="Times New Roman"/>
          <w:sz w:val="24"/>
          <w:szCs w:val="24"/>
        </w:rPr>
        <w:t xml:space="preserve">effective delivery of clinical guidelines to the routine clinical practices (Patel, 2009). For this, they have laid down various panels to describe them in the Lancet series. In short, GMH </w:t>
      </w:r>
      <w:r w:rsidR="004974F0">
        <w:rPr>
          <w:rFonts w:ascii="Times New Roman" w:hAnsi="Times New Roman" w:cs="Times New Roman"/>
          <w:sz w:val="24"/>
          <w:szCs w:val="24"/>
        </w:rPr>
        <w:t xml:space="preserve">movement </w:t>
      </w:r>
      <w:r w:rsidRPr="00DB5566">
        <w:rPr>
          <w:rFonts w:ascii="Times New Roman" w:hAnsi="Times New Roman" w:cs="Times New Roman"/>
          <w:sz w:val="24"/>
          <w:szCs w:val="24"/>
        </w:rPr>
        <w:t xml:space="preserve">hopes to fill the treatment gaps and to preserve the basic human rights of individuals with mental disorders among various other sub-goals. </w:t>
      </w:r>
    </w:p>
    <w:p w14:paraId="0A59E852" w14:textId="77777777" w:rsidR="00BE680F" w:rsidRPr="00AD39C6" w:rsidRDefault="00BE680F" w:rsidP="00BE680F">
      <w:pPr>
        <w:spacing w:line="480" w:lineRule="auto"/>
        <w:jc w:val="both"/>
        <w:rPr>
          <w:rFonts w:ascii="Times New Roman" w:hAnsi="Times New Roman" w:cs="Times New Roman"/>
          <w:b/>
          <w:sz w:val="24"/>
          <w:szCs w:val="24"/>
        </w:rPr>
      </w:pPr>
      <w:r w:rsidRPr="00AD39C6">
        <w:rPr>
          <w:rFonts w:ascii="Times New Roman" w:hAnsi="Times New Roman" w:cs="Times New Roman"/>
          <w:b/>
          <w:sz w:val="24"/>
          <w:szCs w:val="24"/>
        </w:rPr>
        <w:t xml:space="preserve">Primary Care, Mental Health Services and Stigma </w:t>
      </w:r>
    </w:p>
    <w:p w14:paraId="7FF80794" w14:textId="7C95D783" w:rsidR="00E34B00" w:rsidRPr="00DB5566" w:rsidRDefault="00BE680F" w:rsidP="0090798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World Health Assembly (2013) initiated the Comprehensive Mental Health Action Plan (CMHAP) for 2013-2020, which aimed at integrating mental health care services in United Nations (UN) member states into primary care (Saxena, Funk and Chisholm, 2013). This initiative has resulted in the much-needed </w:t>
      </w:r>
      <w:r w:rsidR="00FA2B22">
        <w:rPr>
          <w:rFonts w:ascii="Times New Roman" w:hAnsi="Times New Roman" w:cs="Times New Roman"/>
          <w:sz w:val="24"/>
          <w:szCs w:val="24"/>
        </w:rPr>
        <w:t xml:space="preserve">changes </w:t>
      </w:r>
      <w:r>
        <w:rPr>
          <w:rFonts w:ascii="Times New Roman" w:hAnsi="Times New Roman" w:cs="Times New Roman"/>
          <w:sz w:val="24"/>
          <w:szCs w:val="24"/>
        </w:rPr>
        <w:t>of the basic community based primary health care systems</w:t>
      </w:r>
      <w:r w:rsidR="00541871">
        <w:rPr>
          <w:rFonts w:ascii="Times New Roman" w:hAnsi="Times New Roman" w:cs="Times New Roman"/>
          <w:sz w:val="24"/>
          <w:szCs w:val="24"/>
        </w:rPr>
        <w:t xml:space="preserve">. This transformation </w:t>
      </w:r>
      <w:r>
        <w:rPr>
          <w:rFonts w:ascii="Times New Roman" w:hAnsi="Times New Roman" w:cs="Times New Roman"/>
          <w:sz w:val="24"/>
          <w:szCs w:val="24"/>
        </w:rPr>
        <w:t xml:space="preserve">has been achieved by including better diagnosis and interventions for both severe and common mental health issues. CMHAP is also committed to enhance the quality of mental health promotion and prevention among its member states. Likewise, the UK government funded “Programme for Improving Mental Health Care” (PRIME) shares similar goals of enhancing the design, evaluation, and cost-effective methodologies of integrating severe mental illness into common mental disorders (Lund, Tomlinson &amp; Patel, 2016). </w:t>
      </w:r>
      <w:r w:rsidR="00422D56">
        <w:rPr>
          <w:rFonts w:ascii="Times New Roman" w:hAnsi="Times New Roman" w:cs="Times New Roman"/>
          <w:sz w:val="24"/>
          <w:szCs w:val="24"/>
        </w:rPr>
        <w:t xml:space="preserve">While these various frameworks of GMH focus on advancing the prognosis, care and treatment of people suffering from mental illness, </w:t>
      </w:r>
      <w:r>
        <w:rPr>
          <w:rFonts w:ascii="Times New Roman" w:hAnsi="Times New Roman" w:cs="Times New Roman"/>
          <w:sz w:val="24"/>
          <w:szCs w:val="24"/>
        </w:rPr>
        <w:t>it has been long established that individuals with mental illness face serious prejudice and discrimination (</w:t>
      </w:r>
      <w:r w:rsidR="00E34B00">
        <w:rPr>
          <w:rFonts w:ascii="Times New Roman" w:hAnsi="Times New Roman" w:cs="Times New Roman"/>
          <w:sz w:val="24"/>
          <w:szCs w:val="24"/>
        </w:rPr>
        <w:t>Thornicroft et al., 2016)</w:t>
      </w:r>
      <w:r w:rsidR="0097303C">
        <w:rPr>
          <w:rFonts w:ascii="Times New Roman" w:hAnsi="Times New Roman" w:cs="Times New Roman"/>
          <w:sz w:val="24"/>
          <w:szCs w:val="24"/>
        </w:rPr>
        <w:t>. Therefore,</w:t>
      </w:r>
      <w:r>
        <w:rPr>
          <w:rFonts w:ascii="Times New Roman" w:hAnsi="Times New Roman" w:cs="Times New Roman"/>
          <w:sz w:val="24"/>
          <w:szCs w:val="24"/>
        </w:rPr>
        <w:t xml:space="preserve"> a strong emphasis</w:t>
      </w:r>
      <w:r w:rsidR="0097303C">
        <w:rPr>
          <w:rFonts w:ascii="Times New Roman" w:hAnsi="Times New Roman" w:cs="Times New Roman"/>
          <w:sz w:val="24"/>
          <w:szCs w:val="24"/>
        </w:rPr>
        <w:t xml:space="preserve"> on reducing such stigma in their framework</w:t>
      </w:r>
      <w:r>
        <w:rPr>
          <w:rFonts w:ascii="Times New Roman" w:hAnsi="Times New Roman" w:cs="Times New Roman"/>
          <w:sz w:val="24"/>
          <w:szCs w:val="24"/>
        </w:rPr>
        <w:t xml:space="preserve"> is </w:t>
      </w:r>
      <w:r w:rsidR="002F5EA1">
        <w:rPr>
          <w:rFonts w:ascii="Times New Roman" w:hAnsi="Times New Roman" w:cs="Times New Roman"/>
          <w:sz w:val="24"/>
          <w:szCs w:val="24"/>
        </w:rPr>
        <w:t>as much needed as the other goals</w:t>
      </w:r>
      <w:r>
        <w:rPr>
          <w:rFonts w:ascii="Times New Roman" w:hAnsi="Times New Roman" w:cs="Times New Roman"/>
          <w:sz w:val="24"/>
          <w:szCs w:val="24"/>
        </w:rPr>
        <w:t>. The Ministries of Health in India among other LMICs in Asia and Africa in collaboration with PRIME is, therefore, contributing towards quality improvement and applying collaborative care principles through rigorous studies, which include larger indigenous samples that address health-related stigma and discrimination among users of mental health services (Patel et al, 2013; Thornicroft et al., 2016).</w:t>
      </w:r>
      <w:r w:rsidR="008A688A">
        <w:rPr>
          <w:rFonts w:ascii="Times New Roman" w:hAnsi="Times New Roman" w:cs="Times New Roman"/>
          <w:sz w:val="24"/>
          <w:szCs w:val="24"/>
        </w:rPr>
        <w:t xml:space="preserve"> These studies, hopefully, highlight stigmas and discr</w:t>
      </w:r>
      <w:r w:rsidR="00BF0446">
        <w:rPr>
          <w:rFonts w:ascii="Times New Roman" w:hAnsi="Times New Roman" w:cs="Times New Roman"/>
          <w:sz w:val="24"/>
          <w:szCs w:val="24"/>
        </w:rPr>
        <w:t>iminations these groups face, and</w:t>
      </w:r>
      <w:r w:rsidR="008A688A">
        <w:rPr>
          <w:rFonts w:ascii="Times New Roman" w:hAnsi="Times New Roman" w:cs="Times New Roman"/>
          <w:sz w:val="24"/>
          <w:szCs w:val="24"/>
        </w:rPr>
        <w:t xml:space="preserve"> that a proper counselling channel and awareness programme could be designed to normalize mental health issues. </w:t>
      </w:r>
    </w:p>
    <w:p w14:paraId="1EB79754" w14:textId="6B82D12A" w:rsidR="00907988" w:rsidRPr="009E2830" w:rsidRDefault="00747F5F" w:rsidP="00907988">
      <w:pPr>
        <w:spacing w:line="480" w:lineRule="auto"/>
        <w:jc w:val="both"/>
        <w:rPr>
          <w:rFonts w:ascii="Times New Roman" w:hAnsi="Times New Roman" w:cs="Times New Roman"/>
          <w:b/>
          <w:sz w:val="24"/>
          <w:szCs w:val="24"/>
        </w:rPr>
      </w:pPr>
      <w:r>
        <w:rPr>
          <w:rFonts w:ascii="Times New Roman" w:hAnsi="Times New Roman" w:cs="Times New Roman"/>
          <w:b/>
          <w:sz w:val="24"/>
          <w:szCs w:val="24"/>
        </w:rPr>
        <w:t>Universalization of Symptoms</w:t>
      </w:r>
    </w:p>
    <w:p w14:paraId="043543CA" w14:textId="722398C7" w:rsidR="00907988" w:rsidRPr="00DB5566" w:rsidRDefault="005D59C6" w:rsidP="00907988">
      <w:pPr>
        <w:spacing w:line="480" w:lineRule="auto"/>
        <w:jc w:val="both"/>
        <w:rPr>
          <w:rFonts w:ascii="Times New Roman" w:hAnsi="Times New Roman" w:cs="Times New Roman"/>
          <w:sz w:val="24"/>
          <w:szCs w:val="24"/>
        </w:rPr>
      </w:pPr>
      <w:r>
        <w:rPr>
          <w:rFonts w:ascii="Times New Roman" w:hAnsi="Times New Roman" w:cs="Times New Roman"/>
          <w:sz w:val="24"/>
          <w:szCs w:val="24"/>
        </w:rPr>
        <w:t>GMH</w:t>
      </w:r>
      <w:r w:rsidR="00C13681">
        <w:rPr>
          <w:rFonts w:ascii="Times New Roman" w:hAnsi="Times New Roman" w:cs="Times New Roman"/>
          <w:sz w:val="24"/>
          <w:szCs w:val="24"/>
        </w:rPr>
        <w:t xml:space="preserve"> </w:t>
      </w:r>
      <w:r w:rsidR="00907988" w:rsidRPr="00DB5566">
        <w:rPr>
          <w:rFonts w:ascii="Times New Roman" w:hAnsi="Times New Roman" w:cs="Times New Roman"/>
          <w:sz w:val="24"/>
          <w:szCs w:val="24"/>
        </w:rPr>
        <w:t>ensures</w:t>
      </w:r>
      <w:r w:rsidR="00BE680F">
        <w:rPr>
          <w:rFonts w:ascii="Times New Roman" w:hAnsi="Times New Roman" w:cs="Times New Roman"/>
          <w:sz w:val="24"/>
          <w:szCs w:val="24"/>
        </w:rPr>
        <w:t xml:space="preserve"> a standard comprehension of mental health</w:t>
      </w:r>
      <w:r w:rsidR="00907988" w:rsidRPr="00DB5566">
        <w:rPr>
          <w:rFonts w:ascii="Times New Roman" w:hAnsi="Times New Roman" w:cs="Times New Roman"/>
          <w:sz w:val="24"/>
          <w:szCs w:val="24"/>
        </w:rPr>
        <w:t xml:space="preserve"> distress and how it can be treated across </w:t>
      </w:r>
      <w:r w:rsidR="006C1CBD">
        <w:rPr>
          <w:rFonts w:ascii="Times New Roman" w:hAnsi="Times New Roman" w:cs="Times New Roman"/>
          <w:sz w:val="24"/>
          <w:szCs w:val="24"/>
        </w:rPr>
        <w:t xml:space="preserve">the globe/world </w:t>
      </w:r>
      <w:r w:rsidR="00907988" w:rsidRPr="00DB5566">
        <w:rPr>
          <w:rFonts w:ascii="Times New Roman" w:hAnsi="Times New Roman" w:cs="Times New Roman"/>
          <w:sz w:val="24"/>
          <w:szCs w:val="24"/>
        </w:rPr>
        <w:t xml:space="preserve">with a specific focus on LIMICs. While earlier the focus of </w:t>
      </w:r>
      <w:r w:rsidR="00907988" w:rsidRPr="00DB5566">
        <w:rPr>
          <w:rFonts w:ascii="Times New Roman" w:hAnsi="Times New Roman" w:cs="Times New Roman"/>
          <w:sz w:val="24"/>
          <w:szCs w:val="24"/>
        </w:rPr>
        <w:lastRenderedPageBreak/>
        <w:t>conceptualization of mental illness was based on self, society, and politics, it has now been shifted to a universal approach. This might lead to the basic error of objectivity and generalizability as cultures across the places are highly diverse and what may apply to one cultu</w:t>
      </w:r>
      <w:r w:rsidR="00742203">
        <w:rPr>
          <w:rFonts w:ascii="Times New Roman" w:hAnsi="Times New Roman" w:cs="Times New Roman"/>
          <w:sz w:val="24"/>
          <w:szCs w:val="24"/>
        </w:rPr>
        <w:t>re might not apply to the other</w:t>
      </w:r>
      <w:r w:rsidR="00907988" w:rsidRPr="00DB5566">
        <w:rPr>
          <w:rFonts w:ascii="Times New Roman" w:hAnsi="Times New Roman" w:cs="Times New Roman"/>
          <w:sz w:val="24"/>
          <w:szCs w:val="24"/>
        </w:rPr>
        <w:t xml:space="preserve"> (Summerfield, 2008). Some researchers argue that traditional psychiatry runs too much in a straight line, and mainly chained to a quantitative approach. However, a more realistic way to understand illnesses is to see the psychology as outside the body of an individual.  The critics of GMH proclaim that understanding psychological pathology </w:t>
      </w:r>
      <w:r w:rsidR="00262708">
        <w:rPr>
          <w:rFonts w:ascii="Times New Roman" w:hAnsi="Times New Roman" w:cs="Times New Roman"/>
          <w:sz w:val="24"/>
          <w:szCs w:val="24"/>
        </w:rPr>
        <w:t>(</w:t>
      </w:r>
      <w:r w:rsidR="00907988" w:rsidRPr="00DB5566">
        <w:rPr>
          <w:rFonts w:ascii="Times New Roman" w:hAnsi="Times New Roman" w:cs="Times New Roman"/>
          <w:sz w:val="24"/>
          <w:szCs w:val="24"/>
        </w:rPr>
        <w:t>and more precisely humans</w:t>
      </w:r>
      <w:r w:rsidR="00262708">
        <w:rPr>
          <w:rFonts w:ascii="Times New Roman" w:hAnsi="Times New Roman" w:cs="Times New Roman"/>
          <w:sz w:val="24"/>
          <w:szCs w:val="24"/>
        </w:rPr>
        <w:t>)</w:t>
      </w:r>
      <w:r w:rsidR="00907988" w:rsidRPr="00DB5566">
        <w:rPr>
          <w:rFonts w:ascii="Times New Roman" w:hAnsi="Times New Roman" w:cs="Times New Roman"/>
          <w:sz w:val="24"/>
          <w:szCs w:val="24"/>
        </w:rPr>
        <w:t xml:space="preserve"> </w:t>
      </w:r>
      <w:r w:rsidR="00262708">
        <w:rPr>
          <w:rFonts w:ascii="Times New Roman" w:hAnsi="Times New Roman" w:cs="Times New Roman"/>
          <w:sz w:val="24"/>
          <w:szCs w:val="24"/>
        </w:rPr>
        <w:t>is</w:t>
      </w:r>
      <w:r w:rsidR="007527F6">
        <w:rPr>
          <w:rFonts w:ascii="Times New Roman" w:hAnsi="Times New Roman" w:cs="Times New Roman"/>
          <w:sz w:val="24"/>
          <w:szCs w:val="24"/>
        </w:rPr>
        <w:t xml:space="preserve"> </w:t>
      </w:r>
      <w:r w:rsidR="00907988" w:rsidRPr="00DB5566">
        <w:rPr>
          <w:rFonts w:ascii="Times New Roman" w:hAnsi="Times New Roman" w:cs="Times New Roman"/>
          <w:sz w:val="24"/>
          <w:szCs w:val="24"/>
        </w:rPr>
        <w:t>more of a philosophy than a scienc</w:t>
      </w:r>
      <w:r w:rsidR="000A06AA">
        <w:rPr>
          <w:rFonts w:ascii="Times New Roman" w:hAnsi="Times New Roman" w:cs="Times New Roman"/>
          <w:sz w:val="24"/>
          <w:szCs w:val="24"/>
        </w:rPr>
        <w:t>e.</w:t>
      </w:r>
      <w:r w:rsidR="00907988" w:rsidRPr="00DB5566">
        <w:rPr>
          <w:rFonts w:ascii="Times New Roman" w:hAnsi="Times New Roman" w:cs="Times New Roman"/>
          <w:sz w:val="24"/>
          <w:szCs w:val="24"/>
        </w:rPr>
        <w:t xml:space="preserve"> Since the approach itself wholly believes in science, the globalized outlook of mental health and its whole pharmaceutical industry is erroneous. </w:t>
      </w:r>
    </w:p>
    <w:p w14:paraId="0A7660CC" w14:textId="24818B5E"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The medicalization of mental illness has resulted in an epidemic of false positive diagnoses (</w:t>
      </w:r>
      <w:proofErr w:type="spellStart"/>
      <w:r w:rsidRPr="00DB5566">
        <w:rPr>
          <w:rFonts w:ascii="Times New Roman" w:hAnsi="Times New Roman" w:cs="Times New Roman"/>
          <w:sz w:val="24"/>
          <w:szCs w:val="24"/>
        </w:rPr>
        <w:t>Moncreiff</w:t>
      </w:r>
      <w:proofErr w:type="spellEnd"/>
      <w:r w:rsidRPr="00DB5566">
        <w:rPr>
          <w:rFonts w:ascii="Times New Roman" w:hAnsi="Times New Roman" w:cs="Times New Roman"/>
          <w:sz w:val="24"/>
          <w:szCs w:val="24"/>
        </w:rPr>
        <w:t>, 2014). Moreover, there has been an increased attribution of the aetiology of mental disorders to physiological causes. This further has escalated the prescriptions of psychotropic drugs among mental health practitioners. The critics of GMH position believe that the more the resources are made available, the more are perceived to be needed, leading to an unending circular process (Summerfield, 2012). The rise of the mental health industry in the west has itself become problematic, rather than being a solution, as even the slightest of the everyday distress are</w:t>
      </w:r>
      <w:r w:rsidR="007F10B3">
        <w:rPr>
          <w:rFonts w:ascii="Times New Roman" w:hAnsi="Times New Roman" w:cs="Times New Roman"/>
          <w:sz w:val="24"/>
          <w:szCs w:val="24"/>
        </w:rPr>
        <w:t xml:space="preserve"> often</w:t>
      </w:r>
      <w:r w:rsidRPr="00DB5566">
        <w:rPr>
          <w:rFonts w:ascii="Times New Roman" w:hAnsi="Times New Roman" w:cs="Times New Roman"/>
          <w:sz w:val="24"/>
          <w:szCs w:val="24"/>
        </w:rPr>
        <w:t xml:space="preserve"> label</w:t>
      </w:r>
      <w:r w:rsidR="007F10B3">
        <w:rPr>
          <w:rFonts w:ascii="Times New Roman" w:hAnsi="Times New Roman" w:cs="Times New Roman"/>
          <w:sz w:val="24"/>
          <w:szCs w:val="24"/>
        </w:rPr>
        <w:t>l</w:t>
      </w:r>
      <w:r w:rsidRPr="00DB5566">
        <w:rPr>
          <w:rFonts w:ascii="Times New Roman" w:hAnsi="Times New Roman" w:cs="Times New Roman"/>
          <w:sz w:val="24"/>
          <w:szCs w:val="24"/>
        </w:rPr>
        <w:t xml:space="preserve">ed as one or the other mental illness. In addition, there has been a long dispute among experts on the treatment efficacy of these drugs. This all has </w:t>
      </w:r>
      <w:r w:rsidR="007F10B3">
        <w:rPr>
          <w:rFonts w:ascii="Times New Roman" w:hAnsi="Times New Roman" w:cs="Times New Roman"/>
          <w:sz w:val="24"/>
          <w:szCs w:val="24"/>
        </w:rPr>
        <w:t>somehow resulted in the development</w:t>
      </w:r>
      <w:r w:rsidRPr="00DB5566">
        <w:rPr>
          <w:rFonts w:ascii="Times New Roman" w:hAnsi="Times New Roman" w:cs="Times New Roman"/>
          <w:sz w:val="24"/>
          <w:szCs w:val="24"/>
        </w:rPr>
        <w:t xml:space="preserve"> of medical imperialism</w:t>
      </w:r>
      <w:r w:rsidR="004B6092">
        <w:rPr>
          <w:rFonts w:ascii="Times New Roman" w:hAnsi="Times New Roman" w:cs="Times New Roman"/>
          <w:sz w:val="24"/>
          <w:szCs w:val="24"/>
        </w:rPr>
        <w:t>,</w:t>
      </w:r>
      <w:r w:rsidRPr="00DB5566">
        <w:rPr>
          <w:rFonts w:ascii="Times New Roman" w:hAnsi="Times New Roman" w:cs="Times New Roman"/>
          <w:sz w:val="24"/>
          <w:szCs w:val="24"/>
        </w:rPr>
        <w:t xml:space="preserve"> where </w:t>
      </w:r>
      <w:r w:rsidR="004B6092">
        <w:rPr>
          <w:rFonts w:ascii="Times New Roman" w:hAnsi="Times New Roman" w:cs="Times New Roman"/>
          <w:sz w:val="24"/>
          <w:szCs w:val="24"/>
        </w:rPr>
        <w:t xml:space="preserve">in </w:t>
      </w:r>
      <w:r w:rsidRPr="00DB5566">
        <w:rPr>
          <w:rFonts w:ascii="Times New Roman" w:hAnsi="Times New Roman" w:cs="Times New Roman"/>
          <w:sz w:val="24"/>
          <w:szCs w:val="24"/>
        </w:rPr>
        <w:t>western psychiatry</w:t>
      </w:r>
      <w:r w:rsidR="004B6092">
        <w:rPr>
          <w:rFonts w:ascii="Times New Roman" w:hAnsi="Times New Roman" w:cs="Times New Roman"/>
          <w:sz w:val="24"/>
          <w:szCs w:val="24"/>
        </w:rPr>
        <w:t xml:space="preserve"> is given overdue emphasis. Moreover, the psychiatric practitioners from the west often believe</w:t>
      </w:r>
      <w:r w:rsidRPr="00DB5566">
        <w:rPr>
          <w:rFonts w:ascii="Times New Roman" w:hAnsi="Times New Roman" w:cs="Times New Roman"/>
          <w:sz w:val="24"/>
          <w:szCs w:val="24"/>
        </w:rPr>
        <w:t xml:space="preserve"> that individuals from other</w:t>
      </w:r>
      <w:r w:rsidR="004B6092">
        <w:rPr>
          <w:rFonts w:ascii="Times New Roman" w:hAnsi="Times New Roman" w:cs="Times New Roman"/>
          <w:sz w:val="24"/>
          <w:szCs w:val="24"/>
        </w:rPr>
        <w:t xml:space="preserve"> cultures should understand and accept their medical philosophy</w:t>
      </w:r>
      <w:r w:rsidR="001F02D9">
        <w:rPr>
          <w:rFonts w:ascii="Times New Roman" w:hAnsi="Times New Roman" w:cs="Times New Roman"/>
          <w:sz w:val="24"/>
          <w:szCs w:val="24"/>
        </w:rPr>
        <w:t xml:space="preserve">, and not the other way around </w:t>
      </w:r>
      <w:r w:rsidRPr="00DB5566">
        <w:rPr>
          <w:rFonts w:ascii="Times New Roman" w:hAnsi="Times New Roman" w:cs="Times New Roman"/>
          <w:sz w:val="24"/>
          <w:szCs w:val="24"/>
        </w:rPr>
        <w:t xml:space="preserve">(Summerfield, 2012). </w:t>
      </w:r>
    </w:p>
    <w:p w14:paraId="20FC27E6" w14:textId="5EBD1FEB"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The medicalization has done nothing to lessen the stigmatization faced by such population. For instance, the two-generation usage of antipsychotics has</w:t>
      </w:r>
      <w:r w:rsidR="00250BF6">
        <w:rPr>
          <w:rFonts w:ascii="Times New Roman" w:hAnsi="Times New Roman" w:cs="Times New Roman"/>
          <w:sz w:val="24"/>
          <w:szCs w:val="24"/>
        </w:rPr>
        <w:t xml:space="preserve"> </w:t>
      </w:r>
      <w:r w:rsidR="006533E9">
        <w:rPr>
          <w:rFonts w:ascii="Times New Roman" w:hAnsi="Times New Roman" w:cs="Times New Roman"/>
          <w:sz w:val="24"/>
          <w:szCs w:val="24"/>
        </w:rPr>
        <w:t xml:space="preserve">still </w:t>
      </w:r>
      <w:r w:rsidR="00250BF6">
        <w:rPr>
          <w:rFonts w:ascii="Times New Roman" w:hAnsi="Times New Roman" w:cs="Times New Roman"/>
          <w:sz w:val="24"/>
          <w:szCs w:val="24"/>
        </w:rPr>
        <w:t>not</w:t>
      </w:r>
      <w:r w:rsidRPr="00DB5566">
        <w:rPr>
          <w:rFonts w:ascii="Times New Roman" w:hAnsi="Times New Roman" w:cs="Times New Roman"/>
          <w:sz w:val="24"/>
          <w:szCs w:val="24"/>
        </w:rPr>
        <w:t xml:space="preserve"> improved the overall </w:t>
      </w:r>
      <w:r w:rsidRPr="00DB5566">
        <w:rPr>
          <w:rFonts w:ascii="Times New Roman" w:hAnsi="Times New Roman" w:cs="Times New Roman"/>
          <w:sz w:val="24"/>
          <w:szCs w:val="24"/>
        </w:rPr>
        <w:lastRenderedPageBreak/>
        <w:t xml:space="preserve">employment rate among people </w:t>
      </w:r>
      <w:r w:rsidR="00C240F4" w:rsidRPr="00DB5566">
        <w:rPr>
          <w:rFonts w:ascii="Times New Roman" w:hAnsi="Times New Roman" w:cs="Times New Roman"/>
          <w:sz w:val="24"/>
          <w:szCs w:val="24"/>
        </w:rPr>
        <w:t>labelled</w:t>
      </w:r>
      <w:r w:rsidRPr="00DB5566">
        <w:rPr>
          <w:rFonts w:ascii="Times New Roman" w:hAnsi="Times New Roman" w:cs="Times New Roman"/>
          <w:sz w:val="24"/>
          <w:szCs w:val="24"/>
        </w:rPr>
        <w:t xml:space="preserve"> as schizophrenics (Kirsch</w:t>
      </w:r>
      <w:r w:rsidR="00E66B27">
        <w:rPr>
          <w:rFonts w:ascii="Times New Roman" w:hAnsi="Times New Roman" w:cs="Times New Roman"/>
          <w:sz w:val="24"/>
          <w:szCs w:val="24"/>
        </w:rPr>
        <w:t xml:space="preserve"> et al</w:t>
      </w:r>
      <w:r w:rsidR="00B3301A">
        <w:rPr>
          <w:rFonts w:ascii="Times New Roman" w:hAnsi="Times New Roman" w:cs="Times New Roman"/>
          <w:sz w:val="24"/>
          <w:szCs w:val="24"/>
        </w:rPr>
        <w:t>., 2008</w:t>
      </w:r>
      <w:r w:rsidRPr="00DB5566">
        <w:rPr>
          <w:rFonts w:ascii="Times New Roman" w:hAnsi="Times New Roman" w:cs="Times New Roman"/>
          <w:sz w:val="24"/>
          <w:szCs w:val="24"/>
        </w:rPr>
        <w:t>). In another instance, it was found that people who were diagnosed with depression did slightly worse than those who were</w:t>
      </w:r>
      <w:r w:rsidR="00250BF6">
        <w:rPr>
          <w:rFonts w:ascii="Times New Roman" w:hAnsi="Times New Roman" w:cs="Times New Roman"/>
          <w:sz w:val="24"/>
          <w:szCs w:val="24"/>
        </w:rPr>
        <w:t xml:space="preserve"> not</w:t>
      </w:r>
      <w:r w:rsidRPr="00DB5566">
        <w:rPr>
          <w:rFonts w:ascii="Times New Roman" w:hAnsi="Times New Roman" w:cs="Times New Roman"/>
          <w:sz w:val="24"/>
          <w:szCs w:val="24"/>
        </w:rPr>
        <w:t xml:space="preserve"> diagnosed (</w:t>
      </w:r>
      <w:r w:rsidR="00DE44AE" w:rsidRPr="00DE44AE">
        <w:rPr>
          <w:rFonts w:ascii="Times New Roman" w:hAnsi="Times New Roman" w:cs="Times New Roman"/>
          <w:sz w:val="24"/>
          <w:szCs w:val="24"/>
        </w:rPr>
        <w:t xml:space="preserve">Goldberg, </w:t>
      </w:r>
      <w:proofErr w:type="spellStart"/>
      <w:r w:rsidR="00DE44AE" w:rsidRPr="00DE44AE">
        <w:rPr>
          <w:rFonts w:ascii="Times New Roman" w:hAnsi="Times New Roman" w:cs="Times New Roman"/>
          <w:sz w:val="24"/>
          <w:szCs w:val="24"/>
        </w:rPr>
        <w:t>Privett</w:t>
      </w:r>
      <w:proofErr w:type="spellEnd"/>
      <w:r w:rsidR="00DE44AE" w:rsidRPr="00DE44AE">
        <w:rPr>
          <w:rFonts w:ascii="Times New Roman" w:hAnsi="Times New Roman" w:cs="Times New Roman"/>
          <w:sz w:val="24"/>
          <w:szCs w:val="24"/>
        </w:rPr>
        <w:t xml:space="preserve">, </w:t>
      </w:r>
      <w:proofErr w:type="spellStart"/>
      <w:r w:rsidR="00DE44AE" w:rsidRPr="00DE44AE">
        <w:rPr>
          <w:rFonts w:ascii="Times New Roman" w:hAnsi="Times New Roman" w:cs="Times New Roman"/>
          <w:sz w:val="24"/>
          <w:szCs w:val="24"/>
        </w:rPr>
        <w:t>Ustun</w:t>
      </w:r>
      <w:proofErr w:type="spellEnd"/>
      <w:r w:rsidR="00DE44AE" w:rsidRPr="00DE44AE">
        <w:rPr>
          <w:rFonts w:ascii="Times New Roman" w:hAnsi="Times New Roman" w:cs="Times New Roman"/>
          <w:sz w:val="24"/>
          <w:szCs w:val="24"/>
        </w:rPr>
        <w:t xml:space="preserve">, Simon, </w:t>
      </w:r>
      <w:r w:rsidR="00E44D24">
        <w:rPr>
          <w:rFonts w:ascii="Times New Roman" w:hAnsi="Times New Roman" w:cs="Times New Roman"/>
          <w:sz w:val="24"/>
          <w:szCs w:val="24"/>
        </w:rPr>
        <w:t xml:space="preserve">&amp; Linden, </w:t>
      </w:r>
      <w:r w:rsidR="00DE44AE" w:rsidRPr="00DE44AE">
        <w:rPr>
          <w:rFonts w:ascii="Times New Roman" w:hAnsi="Times New Roman" w:cs="Times New Roman"/>
          <w:sz w:val="24"/>
          <w:szCs w:val="24"/>
        </w:rPr>
        <w:t>1998</w:t>
      </w:r>
      <w:r w:rsidRPr="00DB5566">
        <w:rPr>
          <w:rFonts w:ascii="Times New Roman" w:hAnsi="Times New Roman" w:cs="Times New Roman"/>
          <w:sz w:val="24"/>
          <w:szCs w:val="24"/>
        </w:rPr>
        <w:t xml:space="preserve">). This leads to a conclusion that medicalization of mental illness has discarded the other factors that may contribute to such illnesses. The voices of the patients and the general population are to be found often missing and disqualified from the “mental health” discourse (Clark, 2014). Before medicalization and psychopharmacological industry came into the picture, the focus was more on </w:t>
      </w:r>
      <w:r w:rsidR="00250BF6">
        <w:rPr>
          <w:rFonts w:ascii="Times New Roman" w:hAnsi="Times New Roman" w:cs="Times New Roman"/>
          <w:sz w:val="24"/>
          <w:szCs w:val="24"/>
        </w:rPr>
        <w:t>‘</w:t>
      </w:r>
      <w:r w:rsidRPr="00DB5566">
        <w:rPr>
          <w:rFonts w:ascii="Times New Roman" w:hAnsi="Times New Roman" w:cs="Times New Roman"/>
          <w:sz w:val="24"/>
          <w:szCs w:val="24"/>
        </w:rPr>
        <w:t>self</w:t>
      </w:r>
      <w:r w:rsidR="00250BF6">
        <w:rPr>
          <w:rFonts w:ascii="Times New Roman" w:hAnsi="Times New Roman" w:cs="Times New Roman"/>
          <w:sz w:val="24"/>
          <w:szCs w:val="24"/>
        </w:rPr>
        <w:t>’</w:t>
      </w:r>
      <w:r w:rsidRPr="00DB5566">
        <w:rPr>
          <w:rFonts w:ascii="Times New Roman" w:hAnsi="Times New Roman" w:cs="Times New Roman"/>
          <w:sz w:val="24"/>
          <w:szCs w:val="24"/>
        </w:rPr>
        <w:t>. However, the scenario has completely reversed</w:t>
      </w:r>
      <w:r w:rsidR="009B2F43">
        <w:rPr>
          <w:rFonts w:ascii="Times New Roman" w:hAnsi="Times New Roman" w:cs="Times New Roman"/>
          <w:sz w:val="24"/>
          <w:szCs w:val="24"/>
        </w:rPr>
        <w:t xml:space="preserve"> now</w:t>
      </w:r>
      <w:r w:rsidRPr="00DB5566">
        <w:rPr>
          <w:rFonts w:ascii="Times New Roman" w:hAnsi="Times New Roman" w:cs="Times New Roman"/>
          <w:sz w:val="24"/>
          <w:szCs w:val="24"/>
        </w:rPr>
        <w:t>, and individuals’ dependency from self has moved on to biological factors, leading to diminished control over their symptomatology and disease mongering/psychiatric abuses, especially in North America (Lambo, 1960 as cited in Read, 2012). Drugs have migrated from the realms of serious mental disorder into the area of everyday emotional problems (</w:t>
      </w:r>
      <w:proofErr w:type="spellStart"/>
      <w:r w:rsidRPr="00DB5566">
        <w:rPr>
          <w:rFonts w:ascii="Times New Roman" w:hAnsi="Times New Roman" w:cs="Times New Roman"/>
          <w:sz w:val="24"/>
          <w:szCs w:val="24"/>
        </w:rPr>
        <w:t>Moncreff</w:t>
      </w:r>
      <w:proofErr w:type="spellEnd"/>
      <w:r w:rsidRPr="00DB5566">
        <w:rPr>
          <w:rFonts w:ascii="Times New Roman" w:hAnsi="Times New Roman" w:cs="Times New Roman"/>
          <w:sz w:val="24"/>
          <w:szCs w:val="24"/>
        </w:rPr>
        <w:t xml:space="preserve">, 2014). For instance, what before was early childhood </w:t>
      </w:r>
      <w:r w:rsidR="00250BF6" w:rsidRPr="00DB5566">
        <w:rPr>
          <w:rFonts w:ascii="Times New Roman" w:hAnsi="Times New Roman" w:cs="Times New Roman"/>
          <w:sz w:val="24"/>
          <w:szCs w:val="24"/>
        </w:rPr>
        <w:t>behavioural</w:t>
      </w:r>
      <w:r w:rsidRPr="00DB5566">
        <w:rPr>
          <w:rFonts w:ascii="Times New Roman" w:hAnsi="Times New Roman" w:cs="Times New Roman"/>
          <w:sz w:val="24"/>
          <w:szCs w:val="24"/>
        </w:rPr>
        <w:t xml:space="preserve"> problem </w:t>
      </w:r>
      <w:r w:rsidR="0089729E">
        <w:rPr>
          <w:rFonts w:ascii="Times New Roman" w:hAnsi="Times New Roman" w:cs="Times New Roman"/>
          <w:sz w:val="24"/>
          <w:szCs w:val="24"/>
        </w:rPr>
        <w:t xml:space="preserve">that fades away as the child enters adulthood </w:t>
      </w:r>
      <w:r w:rsidRPr="00DB5566">
        <w:rPr>
          <w:rFonts w:ascii="Times New Roman" w:hAnsi="Times New Roman" w:cs="Times New Roman"/>
          <w:sz w:val="24"/>
          <w:szCs w:val="24"/>
        </w:rPr>
        <w:t xml:space="preserve">is now </w:t>
      </w:r>
      <w:r w:rsidR="00440E06">
        <w:rPr>
          <w:rFonts w:ascii="Times New Roman" w:hAnsi="Times New Roman" w:cs="Times New Roman"/>
          <w:sz w:val="24"/>
          <w:szCs w:val="24"/>
        </w:rPr>
        <w:t xml:space="preserve">called </w:t>
      </w:r>
      <w:r>
        <w:rPr>
          <w:rFonts w:ascii="Times New Roman" w:hAnsi="Times New Roman" w:cs="Times New Roman"/>
          <w:sz w:val="24"/>
          <w:szCs w:val="24"/>
        </w:rPr>
        <w:t xml:space="preserve">the </w:t>
      </w:r>
      <w:r w:rsidRPr="00DB5566">
        <w:rPr>
          <w:rFonts w:ascii="Times New Roman" w:hAnsi="Times New Roman" w:cs="Times New Roman"/>
          <w:sz w:val="24"/>
          <w:szCs w:val="24"/>
        </w:rPr>
        <w:t>paediatric bipolar disorder. Anyone can have any disorder if they choose to have.</w:t>
      </w:r>
      <w:r w:rsidR="00120E24">
        <w:rPr>
          <w:rFonts w:ascii="Times New Roman" w:hAnsi="Times New Roman" w:cs="Times New Roman"/>
          <w:sz w:val="24"/>
          <w:szCs w:val="24"/>
        </w:rPr>
        <w:t xml:space="preserve"> </w:t>
      </w:r>
      <w:r w:rsidRPr="00DB5566">
        <w:rPr>
          <w:rFonts w:ascii="Times New Roman" w:hAnsi="Times New Roman" w:cs="Times New Roman"/>
          <w:sz w:val="24"/>
          <w:szCs w:val="24"/>
        </w:rPr>
        <w:t xml:space="preserve">GMH use of an invalid approach and lack of appropriate cross-cultural research has made us largely understand symptoms globally. The universality of symptoms has been forced into the local voices, which do no justice to the cultural, political and economic influence on individuals’ makeup. Trying to explain the aetiology of any particular mental illness through the lens of other culture could result in </w:t>
      </w:r>
      <w:r w:rsidR="00096924">
        <w:rPr>
          <w:rFonts w:ascii="Times New Roman" w:hAnsi="Times New Roman" w:cs="Times New Roman"/>
          <w:sz w:val="24"/>
          <w:szCs w:val="24"/>
        </w:rPr>
        <w:t xml:space="preserve">a serious </w:t>
      </w:r>
      <w:r w:rsidRPr="00DB5566">
        <w:rPr>
          <w:rFonts w:ascii="Times New Roman" w:hAnsi="Times New Roman" w:cs="Times New Roman"/>
          <w:sz w:val="24"/>
          <w:szCs w:val="24"/>
        </w:rPr>
        <w:t xml:space="preserve">misunderstanding of such illnesses. For </w:t>
      </w:r>
      <w:r w:rsidR="00467A86">
        <w:rPr>
          <w:rFonts w:ascii="Times New Roman" w:hAnsi="Times New Roman" w:cs="Times New Roman"/>
          <w:sz w:val="24"/>
          <w:szCs w:val="24"/>
        </w:rPr>
        <w:t>example</w:t>
      </w:r>
      <w:r w:rsidRPr="00DB5566">
        <w:rPr>
          <w:rFonts w:ascii="Times New Roman" w:hAnsi="Times New Roman" w:cs="Times New Roman"/>
          <w:sz w:val="24"/>
          <w:szCs w:val="24"/>
        </w:rPr>
        <w:t>, the large</w:t>
      </w:r>
      <w:r>
        <w:rPr>
          <w:rFonts w:ascii="Times New Roman" w:hAnsi="Times New Roman" w:cs="Times New Roman"/>
          <w:sz w:val="24"/>
          <w:szCs w:val="24"/>
        </w:rPr>
        <w:t>-</w:t>
      </w:r>
      <w:r w:rsidRPr="00DB5566">
        <w:rPr>
          <w:rFonts w:ascii="Times New Roman" w:hAnsi="Times New Roman" w:cs="Times New Roman"/>
          <w:sz w:val="24"/>
          <w:szCs w:val="24"/>
        </w:rPr>
        <w:t xml:space="preserve">scale suicides of </w:t>
      </w:r>
      <w:r w:rsidR="00BB11DD">
        <w:rPr>
          <w:rFonts w:ascii="Times New Roman" w:hAnsi="Times New Roman" w:cs="Times New Roman"/>
          <w:sz w:val="24"/>
          <w:szCs w:val="24"/>
        </w:rPr>
        <w:t xml:space="preserve">Indian </w:t>
      </w:r>
      <w:r w:rsidRPr="00DB5566">
        <w:rPr>
          <w:rFonts w:ascii="Times New Roman" w:hAnsi="Times New Roman" w:cs="Times New Roman"/>
          <w:sz w:val="24"/>
          <w:szCs w:val="24"/>
        </w:rPr>
        <w:t xml:space="preserve">farmers </w:t>
      </w:r>
      <w:r w:rsidR="00250BF6" w:rsidRPr="00DB5566">
        <w:rPr>
          <w:rFonts w:ascii="Times New Roman" w:hAnsi="Times New Roman" w:cs="Times New Roman"/>
          <w:sz w:val="24"/>
          <w:szCs w:val="24"/>
        </w:rPr>
        <w:t>are</w:t>
      </w:r>
      <w:r w:rsidRPr="00DB5566">
        <w:rPr>
          <w:rFonts w:ascii="Times New Roman" w:hAnsi="Times New Roman" w:cs="Times New Roman"/>
          <w:sz w:val="24"/>
          <w:szCs w:val="24"/>
        </w:rPr>
        <w:t xml:space="preserve"> largely a result of poor economic setups than disruptions in their actual physiological or psychological makeups</w:t>
      </w:r>
      <w:r w:rsidR="001D3EDB">
        <w:rPr>
          <w:rFonts w:ascii="Times New Roman" w:hAnsi="Times New Roman" w:cs="Times New Roman"/>
          <w:sz w:val="24"/>
          <w:szCs w:val="24"/>
        </w:rPr>
        <w:t xml:space="preserve"> </w:t>
      </w:r>
      <w:r w:rsidR="00F65360">
        <w:rPr>
          <w:rFonts w:ascii="Times New Roman" w:hAnsi="Times New Roman" w:cs="Times New Roman"/>
          <w:sz w:val="24"/>
          <w:szCs w:val="24"/>
        </w:rPr>
        <w:t>(Shiva &amp; Jalees, 2005</w:t>
      </w:r>
      <w:r w:rsidR="00120E24">
        <w:rPr>
          <w:rFonts w:ascii="Times New Roman" w:hAnsi="Times New Roman" w:cs="Times New Roman"/>
          <w:sz w:val="24"/>
          <w:szCs w:val="24"/>
        </w:rPr>
        <w:t>).</w:t>
      </w:r>
    </w:p>
    <w:p w14:paraId="14889BEB" w14:textId="5321F0EF" w:rsidR="00823777" w:rsidRPr="00DB5566" w:rsidRDefault="00FC6BF7" w:rsidP="00907988">
      <w:pPr>
        <w:spacing w:line="480" w:lineRule="auto"/>
        <w:jc w:val="both"/>
        <w:rPr>
          <w:rFonts w:ascii="Times New Roman" w:hAnsi="Times New Roman" w:cs="Times New Roman"/>
          <w:sz w:val="24"/>
          <w:szCs w:val="24"/>
        </w:rPr>
      </w:pPr>
      <w:r>
        <w:rPr>
          <w:rFonts w:ascii="Times New Roman" w:hAnsi="Times New Roman" w:cs="Times New Roman"/>
          <w:sz w:val="24"/>
          <w:szCs w:val="24"/>
        </w:rPr>
        <w:t>Likewise, another initiative that advocate</w:t>
      </w:r>
      <w:r w:rsidR="00AF0718">
        <w:rPr>
          <w:rFonts w:ascii="Times New Roman" w:hAnsi="Times New Roman" w:cs="Times New Roman"/>
          <w:sz w:val="24"/>
          <w:szCs w:val="24"/>
        </w:rPr>
        <w:t>s</w:t>
      </w:r>
      <w:r>
        <w:rPr>
          <w:rFonts w:ascii="Times New Roman" w:hAnsi="Times New Roman" w:cs="Times New Roman"/>
          <w:sz w:val="24"/>
          <w:szCs w:val="24"/>
        </w:rPr>
        <w:t xml:space="preserve"> GMH also seem</w:t>
      </w:r>
      <w:r w:rsidR="00AF0718">
        <w:rPr>
          <w:rFonts w:ascii="Times New Roman" w:hAnsi="Times New Roman" w:cs="Times New Roman"/>
          <w:sz w:val="24"/>
          <w:szCs w:val="24"/>
        </w:rPr>
        <w:t>s</w:t>
      </w:r>
      <w:r>
        <w:rPr>
          <w:rFonts w:ascii="Times New Roman" w:hAnsi="Times New Roman" w:cs="Times New Roman"/>
          <w:sz w:val="24"/>
          <w:szCs w:val="24"/>
        </w:rPr>
        <w:t xml:space="preserve"> to carry similar issues in their guidelines</w:t>
      </w:r>
      <w:r w:rsidR="00F763D2">
        <w:rPr>
          <w:rFonts w:ascii="Times New Roman" w:hAnsi="Times New Roman" w:cs="Times New Roman"/>
          <w:sz w:val="24"/>
          <w:szCs w:val="24"/>
        </w:rPr>
        <w:t xml:space="preserve"> that the primary</w:t>
      </w:r>
      <w:r w:rsidR="00EE4F4E">
        <w:rPr>
          <w:rFonts w:ascii="Times New Roman" w:hAnsi="Times New Roman" w:cs="Times New Roman"/>
          <w:sz w:val="24"/>
          <w:szCs w:val="24"/>
        </w:rPr>
        <w:t xml:space="preserve"> GMH movement carries</w:t>
      </w:r>
      <w:r>
        <w:rPr>
          <w:rFonts w:ascii="Times New Roman" w:hAnsi="Times New Roman" w:cs="Times New Roman"/>
          <w:sz w:val="24"/>
          <w:szCs w:val="24"/>
        </w:rPr>
        <w:t xml:space="preserve">. The </w:t>
      </w:r>
      <w:r w:rsidR="00907988" w:rsidRPr="00DB5566">
        <w:rPr>
          <w:rFonts w:ascii="Times New Roman" w:hAnsi="Times New Roman" w:cs="Times New Roman"/>
          <w:sz w:val="24"/>
          <w:szCs w:val="24"/>
        </w:rPr>
        <w:t xml:space="preserve">guidelines by </w:t>
      </w:r>
      <w:r w:rsidR="009D452B">
        <w:rPr>
          <w:rFonts w:ascii="Times New Roman" w:hAnsi="Times New Roman" w:cs="Times New Roman"/>
          <w:sz w:val="24"/>
          <w:szCs w:val="24"/>
        </w:rPr>
        <w:t>WHO Mental Health Gap Action Programme</w:t>
      </w:r>
      <w:r w:rsidR="009D452B" w:rsidRPr="009D452B">
        <w:rPr>
          <w:rFonts w:ascii="Times New Roman" w:hAnsi="Times New Roman" w:cs="Times New Roman"/>
          <w:sz w:val="24"/>
          <w:szCs w:val="24"/>
        </w:rPr>
        <w:t xml:space="preserve"> </w:t>
      </w:r>
      <w:r w:rsidR="009D452B">
        <w:rPr>
          <w:rFonts w:ascii="Times New Roman" w:hAnsi="Times New Roman" w:cs="Times New Roman"/>
          <w:sz w:val="24"/>
          <w:szCs w:val="24"/>
        </w:rPr>
        <w:t>(</w:t>
      </w:r>
      <w:proofErr w:type="spellStart"/>
      <w:r w:rsidR="009D452B" w:rsidRPr="00DB5566">
        <w:rPr>
          <w:rFonts w:ascii="Times New Roman" w:hAnsi="Times New Roman" w:cs="Times New Roman"/>
          <w:sz w:val="24"/>
          <w:szCs w:val="24"/>
        </w:rPr>
        <w:t>mhGAP</w:t>
      </w:r>
      <w:proofErr w:type="spellEnd"/>
      <w:r w:rsidR="00250BF6">
        <w:rPr>
          <w:rFonts w:ascii="Times New Roman" w:hAnsi="Times New Roman" w:cs="Times New Roman"/>
          <w:sz w:val="24"/>
          <w:szCs w:val="24"/>
        </w:rPr>
        <w:t>)</w:t>
      </w:r>
      <w:r w:rsidR="00907988" w:rsidRPr="00DB5566">
        <w:rPr>
          <w:rFonts w:ascii="Times New Roman" w:hAnsi="Times New Roman" w:cs="Times New Roman"/>
          <w:sz w:val="24"/>
          <w:szCs w:val="24"/>
        </w:rPr>
        <w:t>, a WHO’s fla</w:t>
      </w:r>
      <w:r w:rsidR="00BE02AF">
        <w:rPr>
          <w:rFonts w:ascii="Times New Roman" w:hAnsi="Times New Roman" w:cs="Times New Roman"/>
          <w:sz w:val="24"/>
          <w:szCs w:val="24"/>
        </w:rPr>
        <w:t xml:space="preserve">gship program on mental health similarly </w:t>
      </w:r>
      <w:r w:rsidR="00907988" w:rsidRPr="00DB5566">
        <w:rPr>
          <w:rFonts w:ascii="Times New Roman" w:hAnsi="Times New Roman" w:cs="Times New Roman"/>
          <w:sz w:val="24"/>
          <w:szCs w:val="24"/>
        </w:rPr>
        <w:t xml:space="preserve">emulates a top-down expensive health care system, which </w:t>
      </w:r>
      <w:r w:rsidR="00907988">
        <w:rPr>
          <w:rFonts w:ascii="Times New Roman" w:hAnsi="Times New Roman" w:cs="Times New Roman"/>
          <w:sz w:val="24"/>
          <w:szCs w:val="24"/>
        </w:rPr>
        <w:t xml:space="preserve">is </w:t>
      </w:r>
      <w:r w:rsidR="00907988" w:rsidRPr="00DB5566">
        <w:rPr>
          <w:rFonts w:ascii="Times New Roman" w:hAnsi="Times New Roman" w:cs="Times New Roman"/>
          <w:sz w:val="24"/>
          <w:szCs w:val="24"/>
        </w:rPr>
        <w:t xml:space="preserve">not affordable and practical for </w:t>
      </w:r>
      <w:r w:rsidR="00907988" w:rsidRPr="00DB5566">
        <w:rPr>
          <w:rFonts w:ascii="Times New Roman" w:hAnsi="Times New Roman" w:cs="Times New Roman"/>
          <w:sz w:val="24"/>
          <w:szCs w:val="24"/>
        </w:rPr>
        <w:lastRenderedPageBreak/>
        <w:t xml:space="preserve">most of the populations residing in LIMICs. The small set of countries that they selected </w:t>
      </w:r>
      <w:r w:rsidR="00305C66">
        <w:rPr>
          <w:rFonts w:ascii="Times New Roman" w:hAnsi="Times New Roman" w:cs="Times New Roman"/>
          <w:sz w:val="24"/>
          <w:szCs w:val="24"/>
        </w:rPr>
        <w:t xml:space="preserve">for review </w:t>
      </w:r>
      <w:r w:rsidR="00907988" w:rsidRPr="00DB5566">
        <w:rPr>
          <w:rFonts w:ascii="Times New Roman" w:hAnsi="Times New Roman" w:cs="Times New Roman"/>
          <w:sz w:val="24"/>
          <w:szCs w:val="24"/>
        </w:rPr>
        <w:t>might</w:t>
      </w:r>
      <w:r w:rsidR="00305C66">
        <w:rPr>
          <w:rFonts w:ascii="Times New Roman" w:hAnsi="Times New Roman" w:cs="Times New Roman"/>
          <w:sz w:val="24"/>
          <w:szCs w:val="24"/>
        </w:rPr>
        <w:t xml:space="preserve"> not</w:t>
      </w:r>
      <w:r w:rsidR="00907988">
        <w:rPr>
          <w:rFonts w:ascii="Times New Roman" w:hAnsi="Times New Roman" w:cs="Times New Roman"/>
          <w:sz w:val="24"/>
          <w:szCs w:val="24"/>
        </w:rPr>
        <w:t xml:space="preserve"> </w:t>
      </w:r>
      <w:r w:rsidR="00907988" w:rsidRPr="00DB5566">
        <w:rPr>
          <w:rFonts w:ascii="Times New Roman" w:hAnsi="Times New Roman" w:cs="Times New Roman"/>
          <w:sz w:val="24"/>
          <w:szCs w:val="24"/>
        </w:rPr>
        <w:t>provide a fuller picture of other LIMICs and</w:t>
      </w:r>
      <w:r w:rsidR="00EF0D5D">
        <w:rPr>
          <w:rFonts w:ascii="Times New Roman" w:hAnsi="Times New Roman" w:cs="Times New Roman"/>
          <w:sz w:val="24"/>
          <w:szCs w:val="24"/>
        </w:rPr>
        <w:t>,</w:t>
      </w:r>
      <w:r w:rsidR="00907988" w:rsidRPr="00DB5566">
        <w:rPr>
          <w:rFonts w:ascii="Times New Roman" w:hAnsi="Times New Roman" w:cs="Times New Roman"/>
          <w:sz w:val="24"/>
          <w:szCs w:val="24"/>
        </w:rPr>
        <w:t xml:space="preserve"> therefore</w:t>
      </w:r>
      <w:r w:rsidR="00EF0D5D">
        <w:rPr>
          <w:rFonts w:ascii="Times New Roman" w:hAnsi="Times New Roman" w:cs="Times New Roman"/>
          <w:sz w:val="24"/>
          <w:szCs w:val="24"/>
        </w:rPr>
        <w:t>,</w:t>
      </w:r>
      <w:r w:rsidR="00907988" w:rsidRPr="00DB5566">
        <w:rPr>
          <w:rFonts w:ascii="Times New Roman" w:hAnsi="Times New Roman" w:cs="Times New Roman"/>
          <w:sz w:val="24"/>
          <w:szCs w:val="24"/>
        </w:rPr>
        <w:t xml:space="preserve"> might not be a representative sample. Likewise, this scaling up ignores blindly the mental disorder affecting childre</w:t>
      </w:r>
      <w:r>
        <w:rPr>
          <w:rFonts w:ascii="Times New Roman" w:hAnsi="Times New Roman" w:cs="Times New Roman"/>
          <w:sz w:val="24"/>
          <w:szCs w:val="24"/>
        </w:rPr>
        <w:t xml:space="preserve">n </w:t>
      </w:r>
      <w:r w:rsidR="007263DD">
        <w:rPr>
          <w:rFonts w:ascii="Times New Roman" w:hAnsi="Times New Roman" w:cs="Times New Roman"/>
          <w:sz w:val="24"/>
          <w:szCs w:val="24"/>
        </w:rPr>
        <w:t xml:space="preserve">as most of the policies are centred toward mental disabilities affecting the adult population and </w:t>
      </w:r>
      <w:r w:rsidR="00322B84">
        <w:rPr>
          <w:rFonts w:ascii="Times New Roman" w:hAnsi="Times New Roman" w:cs="Times New Roman"/>
          <w:sz w:val="24"/>
          <w:szCs w:val="24"/>
        </w:rPr>
        <w:t xml:space="preserve">largely acknowledge </w:t>
      </w:r>
      <w:r w:rsidR="007263DD">
        <w:rPr>
          <w:rFonts w:ascii="Times New Roman" w:hAnsi="Times New Roman" w:cs="Times New Roman"/>
          <w:sz w:val="24"/>
          <w:szCs w:val="24"/>
        </w:rPr>
        <w:t>how these disabili</w:t>
      </w:r>
      <w:r w:rsidR="00792F68">
        <w:rPr>
          <w:rFonts w:ascii="Times New Roman" w:hAnsi="Times New Roman" w:cs="Times New Roman"/>
          <w:sz w:val="24"/>
          <w:szCs w:val="24"/>
        </w:rPr>
        <w:t>ties affect the</w:t>
      </w:r>
      <w:r w:rsidR="007263DD">
        <w:rPr>
          <w:rFonts w:ascii="Times New Roman" w:hAnsi="Times New Roman" w:cs="Times New Roman"/>
          <w:sz w:val="24"/>
          <w:szCs w:val="24"/>
        </w:rPr>
        <w:t xml:space="preserve"> activities of daily living</w:t>
      </w:r>
      <w:r w:rsidR="00792F68">
        <w:rPr>
          <w:rFonts w:ascii="Times New Roman" w:hAnsi="Times New Roman" w:cs="Times New Roman"/>
          <w:sz w:val="24"/>
          <w:szCs w:val="24"/>
        </w:rPr>
        <w:t xml:space="preserve"> of</w:t>
      </w:r>
      <w:r w:rsidR="003D2C0A">
        <w:rPr>
          <w:rFonts w:ascii="Times New Roman" w:hAnsi="Times New Roman" w:cs="Times New Roman"/>
          <w:sz w:val="24"/>
          <w:szCs w:val="24"/>
        </w:rPr>
        <w:t xml:space="preserve"> a</w:t>
      </w:r>
      <w:r w:rsidR="00792F68">
        <w:rPr>
          <w:rFonts w:ascii="Times New Roman" w:hAnsi="Times New Roman" w:cs="Times New Roman"/>
          <w:sz w:val="24"/>
          <w:szCs w:val="24"/>
        </w:rPr>
        <w:t>dults</w:t>
      </w:r>
      <w:r w:rsidR="00907988" w:rsidRPr="00DB5566">
        <w:rPr>
          <w:rFonts w:ascii="Times New Roman" w:hAnsi="Times New Roman" w:cs="Times New Roman"/>
          <w:sz w:val="24"/>
          <w:szCs w:val="24"/>
        </w:rPr>
        <w:t xml:space="preserve">. </w:t>
      </w:r>
    </w:p>
    <w:p w14:paraId="288E0693" w14:textId="5D9401B5" w:rsidR="00907988" w:rsidRPr="009E2830" w:rsidRDefault="00907988" w:rsidP="0090798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Conceptualizing the </w:t>
      </w:r>
      <w:r w:rsidR="00E148B9">
        <w:rPr>
          <w:rFonts w:ascii="Times New Roman" w:hAnsi="Times New Roman" w:cs="Times New Roman"/>
          <w:b/>
          <w:sz w:val="24"/>
          <w:szCs w:val="24"/>
        </w:rPr>
        <w:t xml:space="preserve">GMH </w:t>
      </w:r>
      <w:r>
        <w:rPr>
          <w:rFonts w:ascii="Times New Roman" w:hAnsi="Times New Roman" w:cs="Times New Roman"/>
          <w:b/>
          <w:sz w:val="24"/>
          <w:szCs w:val="24"/>
        </w:rPr>
        <w:t>Framework</w:t>
      </w:r>
    </w:p>
    <w:p w14:paraId="6B9EEE6C" w14:textId="2DD080A3"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Even though the intentionality behind the scaling up appears out to be optimistic, the primary research challenge</w:t>
      </w:r>
      <w:r>
        <w:rPr>
          <w:rFonts w:ascii="Times New Roman" w:hAnsi="Times New Roman" w:cs="Times New Roman"/>
          <w:sz w:val="24"/>
          <w:szCs w:val="24"/>
        </w:rPr>
        <w:t xml:space="preserve"> </w:t>
      </w:r>
      <w:r w:rsidRPr="00DB5566">
        <w:rPr>
          <w:rFonts w:ascii="Times New Roman" w:hAnsi="Times New Roman" w:cs="Times New Roman"/>
          <w:sz w:val="24"/>
          <w:szCs w:val="24"/>
        </w:rPr>
        <w:t>requires addressing “how this scaling up should be done.” This is the major question, which the supporters of GMH usually fail to answer. Another setback that GMH itself notes down is that there remains an inevitable uncertainty about the estimates concerning epidemiological demands and treatment coverage, utilization and costs regardless of the availability of the best data. Moreover, even though the target is set, it is of high need to constantly monitor and revise the needs bas</w:t>
      </w:r>
      <w:r w:rsidR="005D59C6">
        <w:rPr>
          <w:rFonts w:ascii="Times New Roman" w:hAnsi="Times New Roman" w:cs="Times New Roman"/>
          <w:sz w:val="24"/>
          <w:szCs w:val="24"/>
        </w:rPr>
        <w:t xml:space="preserve">ed on the current scenario, and, sadly, </w:t>
      </w:r>
      <w:r w:rsidRPr="00DB5566">
        <w:rPr>
          <w:rFonts w:ascii="Times New Roman" w:hAnsi="Times New Roman" w:cs="Times New Roman"/>
          <w:sz w:val="24"/>
          <w:szCs w:val="24"/>
        </w:rPr>
        <w:t xml:space="preserve">there is no significant mention of such strategies in their plan. </w:t>
      </w:r>
    </w:p>
    <w:p w14:paraId="4B2D87D7" w14:textId="7F054170" w:rsidR="00907988" w:rsidRPr="00DB5566"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Despite the presence of a hierarchical framework addressing global</w:t>
      </w:r>
      <w:r w:rsidR="00E51CA9">
        <w:rPr>
          <w:rFonts w:ascii="Times New Roman" w:hAnsi="Times New Roman" w:cs="Times New Roman"/>
          <w:sz w:val="24"/>
          <w:szCs w:val="24"/>
        </w:rPr>
        <w:t xml:space="preserve"> mental</w:t>
      </w:r>
      <w:r w:rsidRPr="00DB5566">
        <w:rPr>
          <w:rFonts w:ascii="Times New Roman" w:hAnsi="Times New Roman" w:cs="Times New Roman"/>
          <w:sz w:val="24"/>
          <w:szCs w:val="24"/>
        </w:rPr>
        <w:t xml:space="preserve"> health improvement, the targeted goals lack enough transparency and adaptability across different cultures. GMH turns out to be more an advocate of pharmaceutical industries than </w:t>
      </w:r>
      <w:r>
        <w:rPr>
          <w:rFonts w:ascii="Times New Roman" w:hAnsi="Times New Roman" w:cs="Times New Roman"/>
          <w:sz w:val="24"/>
          <w:szCs w:val="24"/>
        </w:rPr>
        <w:t xml:space="preserve">an </w:t>
      </w:r>
      <w:r w:rsidRPr="00DB5566">
        <w:rPr>
          <w:rFonts w:ascii="Times New Roman" w:hAnsi="Times New Roman" w:cs="Times New Roman"/>
          <w:sz w:val="24"/>
          <w:szCs w:val="24"/>
        </w:rPr>
        <w:t xml:space="preserve">actual </w:t>
      </w:r>
      <w:r>
        <w:rPr>
          <w:rFonts w:ascii="Times New Roman" w:hAnsi="Times New Roman" w:cs="Times New Roman"/>
          <w:sz w:val="24"/>
          <w:szCs w:val="24"/>
        </w:rPr>
        <w:t>endorser</w:t>
      </w:r>
      <w:r w:rsidRPr="00DB5566">
        <w:rPr>
          <w:rFonts w:ascii="Times New Roman" w:hAnsi="Times New Roman" w:cs="Times New Roman"/>
          <w:sz w:val="24"/>
          <w:szCs w:val="24"/>
        </w:rPr>
        <w:t xml:space="preserve"> of mental illnesses. As Clark (2014) pointed out that medicalization of ill</w:t>
      </w:r>
      <w:r w:rsidR="00AF5BA3">
        <w:rPr>
          <w:rFonts w:ascii="Times New Roman" w:hAnsi="Times New Roman" w:cs="Times New Roman"/>
          <w:sz w:val="24"/>
          <w:szCs w:val="24"/>
        </w:rPr>
        <w:t>ness produces a restricted view. I</w:t>
      </w:r>
      <w:r w:rsidRPr="00DB5566">
        <w:rPr>
          <w:rFonts w:ascii="Times New Roman" w:hAnsi="Times New Roman" w:cs="Times New Roman"/>
          <w:sz w:val="24"/>
          <w:szCs w:val="24"/>
        </w:rPr>
        <w:t xml:space="preserve">t is, therefore, necessary to fund more research to fill </w:t>
      </w:r>
      <w:r w:rsidRPr="00130B59">
        <w:rPr>
          <w:rFonts w:ascii="Times New Roman" w:hAnsi="Times New Roman" w:cs="Times New Roman"/>
          <w:sz w:val="24"/>
          <w:szCs w:val="24"/>
        </w:rPr>
        <w:t>the</w:t>
      </w:r>
      <w:r w:rsidRPr="00DB5566">
        <w:rPr>
          <w:rFonts w:ascii="Times New Roman" w:hAnsi="Times New Roman" w:cs="Times New Roman"/>
          <w:sz w:val="24"/>
          <w:szCs w:val="24"/>
        </w:rPr>
        <w:t xml:space="preserve"> missing voids in context with the individually tailored objectives for LIMICs and high-income nation. Anthropologists also appeal the current approach to challenge the imperfections and inadequacies in current mental health care systems/approach. Their approach to medicalize mental disorders is a very faulty approach as even though medical diagnosis validates an </w:t>
      </w:r>
      <w:r w:rsidRPr="00DB5566">
        <w:rPr>
          <w:rFonts w:ascii="Times New Roman" w:hAnsi="Times New Roman" w:cs="Times New Roman"/>
          <w:sz w:val="24"/>
          <w:szCs w:val="24"/>
        </w:rPr>
        <w:lastRenderedPageBreak/>
        <w:t xml:space="preserve">individuals’ suffering, it cripples them from within. Individuals </w:t>
      </w:r>
      <w:r w:rsidR="004257E6">
        <w:rPr>
          <w:rFonts w:ascii="Times New Roman" w:hAnsi="Times New Roman" w:cs="Times New Roman"/>
          <w:sz w:val="24"/>
          <w:szCs w:val="24"/>
        </w:rPr>
        <w:t xml:space="preserve">seeking treatment then </w:t>
      </w:r>
      <w:r w:rsidRPr="00DB5566">
        <w:rPr>
          <w:rFonts w:ascii="Times New Roman" w:hAnsi="Times New Roman" w:cs="Times New Roman"/>
          <w:sz w:val="24"/>
          <w:szCs w:val="24"/>
        </w:rPr>
        <w:t xml:space="preserve">tend to believe in medicines more than their own abilities to fight life challenges or their disabilities. </w:t>
      </w:r>
    </w:p>
    <w:p w14:paraId="2CC11E72" w14:textId="088C80DC" w:rsidR="00907988"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 xml:space="preserve">A large array of challenges awaits </w:t>
      </w:r>
      <w:r w:rsidR="00F31C64">
        <w:rPr>
          <w:rFonts w:ascii="Times New Roman" w:hAnsi="Times New Roman" w:cs="Times New Roman"/>
          <w:sz w:val="24"/>
          <w:szCs w:val="24"/>
        </w:rPr>
        <w:t xml:space="preserve">to improve the </w:t>
      </w:r>
      <w:r w:rsidR="003870BA">
        <w:rPr>
          <w:rFonts w:ascii="Times New Roman" w:hAnsi="Times New Roman" w:cs="Times New Roman"/>
          <w:sz w:val="24"/>
          <w:szCs w:val="24"/>
        </w:rPr>
        <w:t xml:space="preserve">concept of </w:t>
      </w:r>
      <w:r w:rsidR="00F31C64">
        <w:rPr>
          <w:rFonts w:ascii="Times New Roman" w:hAnsi="Times New Roman" w:cs="Times New Roman"/>
          <w:sz w:val="24"/>
          <w:szCs w:val="24"/>
        </w:rPr>
        <w:t>GMH,</w:t>
      </w:r>
      <w:r w:rsidRPr="00DB5566">
        <w:rPr>
          <w:rFonts w:ascii="Times New Roman" w:hAnsi="Times New Roman" w:cs="Times New Roman"/>
          <w:sz w:val="24"/>
          <w:szCs w:val="24"/>
        </w:rPr>
        <w:t xml:space="preserve"> which</w:t>
      </w:r>
      <w:r w:rsidR="003B05E5">
        <w:rPr>
          <w:rFonts w:ascii="Times New Roman" w:hAnsi="Times New Roman" w:cs="Times New Roman"/>
          <w:sz w:val="24"/>
          <w:szCs w:val="24"/>
        </w:rPr>
        <w:t xml:space="preserve"> include</w:t>
      </w:r>
      <w:r w:rsidRPr="00DB5566">
        <w:rPr>
          <w:rFonts w:ascii="Times New Roman" w:hAnsi="Times New Roman" w:cs="Times New Roman"/>
          <w:sz w:val="24"/>
          <w:szCs w:val="24"/>
        </w:rPr>
        <w:t xml:space="preserve"> developing innovative treatment plans and primary health care services, strengthening individuals’ accessibility to such services, and quality improvement in addition to developing national health policies and legislation for proper dissemination of such services. A clear, consistent an</w:t>
      </w:r>
      <w:r w:rsidR="003B05E5">
        <w:rPr>
          <w:rFonts w:ascii="Times New Roman" w:hAnsi="Times New Roman" w:cs="Times New Roman"/>
          <w:sz w:val="24"/>
          <w:szCs w:val="24"/>
        </w:rPr>
        <w:t>d holistic approach that engulfs</w:t>
      </w:r>
      <w:r w:rsidRPr="00DB5566">
        <w:rPr>
          <w:rFonts w:ascii="Times New Roman" w:hAnsi="Times New Roman" w:cs="Times New Roman"/>
          <w:sz w:val="24"/>
          <w:szCs w:val="24"/>
        </w:rPr>
        <w:t xml:space="preserve"> all the factors (viz. physiological, social, psychological, spiritual, cultural, economic and political) is the only way to scale up the mental health services and its understanding. For instance, a study on Indian mental patients indicated that the inclusion of psychosocial interventions in pharmacological treatments could </w:t>
      </w:r>
      <w:r w:rsidR="003B05E5">
        <w:rPr>
          <w:rFonts w:ascii="Times New Roman" w:hAnsi="Times New Roman" w:cs="Times New Roman"/>
          <w:sz w:val="24"/>
          <w:szCs w:val="24"/>
        </w:rPr>
        <w:t xml:space="preserve">actually </w:t>
      </w:r>
      <w:r w:rsidRPr="00DB5566">
        <w:rPr>
          <w:rFonts w:ascii="Times New Roman" w:hAnsi="Times New Roman" w:cs="Times New Roman"/>
          <w:sz w:val="24"/>
          <w:szCs w:val="24"/>
        </w:rPr>
        <w:t>increase the overall efficacy (Jain &amp; Jadhav</w:t>
      </w:r>
      <w:r w:rsidR="001E79BF">
        <w:rPr>
          <w:rFonts w:ascii="Times New Roman" w:hAnsi="Times New Roman" w:cs="Times New Roman"/>
          <w:sz w:val="24"/>
          <w:szCs w:val="24"/>
        </w:rPr>
        <w:t>, 2009</w:t>
      </w:r>
      <w:r w:rsidRPr="00DB5566">
        <w:rPr>
          <w:rFonts w:ascii="Times New Roman" w:hAnsi="Times New Roman" w:cs="Times New Roman"/>
          <w:sz w:val="24"/>
          <w:szCs w:val="24"/>
        </w:rPr>
        <w:t xml:space="preserve">). Moreover, allowing family members to become the active part of the treatment process can provide on-going monitoring and the better standard of care for patients outside hospital settings (Read, 2012). </w:t>
      </w:r>
    </w:p>
    <w:p w14:paraId="07B9BF01" w14:textId="77777777" w:rsidR="00907988" w:rsidRPr="00A06D74" w:rsidRDefault="00907988" w:rsidP="00907988">
      <w:pPr>
        <w:spacing w:line="480" w:lineRule="auto"/>
        <w:jc w:val="both"/>
        <w:rPr>
          <w:rFonts w:ascii="Times New Roman" w:hAnsi="Times New Roman" w:cs="Times New Roman"/>
          <w:b/>
          <w:sz w:val="24"/>
          <w:szCs w:val="24"/>
        </w:rPr>
      </w:pPr>
      <w:r w:rsidRPr="00A06D74">
        <w:rPr>
          <w:rFonts w:ascii="Times New Roman" w:hAnsi="Times New Roman" w:cs="Times New Roman"/>
          <w:b/>
          <w:sz w:val="24"/>
          <w:szCs w:val="24"/>
        </w:rPr>
        <w:t>Conclusion</w:t>
      </w:r>
    </w:p>
    <w:p w14:paraId="7BE136B1" w14:textId="7EDF855A" w:rsidR="00907988" w:rsidRPr="00224929" w:rsidRDefault="00907988" w:rsidP="00907988">
      <w:pPr>
        <w:spacing w:line="480" w:lineRule="auto"/>
        <w:jc w:val="both"/>
        <w:rPr>
          <w:rFonts w:ascii="Times New Roman" w:hAnsi="Times New Roman" w:cs="Times New Roman"/>
          <w:sz w:val="24"/>
          <w:szCs w:val="24"/>
        </w:rPr>
      </w:pPr>
      <w:r w:rsidRPr="00DB5566">
        <w:rPr>
          <w:rFonts w:ascii="Times New Roman" w:hAnsi="Times New Roman" w:cs="Times New Roman"/>
          <w:sz w:val="24"/>
          <w:szCs w:val="24"/>
        </w:rPr>
        <w:t xml:space="preserve">GMH </w:t>
      </w:r>
      <w:r w:rsidR="002F2DE6">
        <w:rPr>
          <w:rFonts w:ascii="Times New Roman" w:hAnsi="Times New Roman" w:cs="Times New Roman"/>
          <w:sz w:val="24"/>
          <w:szCs w:val="24"/>
        </w:rPr>
        <w:t xml:space="preserve">movement </w:t>
      </w:r>
      <w:r w:rsidRPr="00DB5566">
        <w:rPr>
          <w:rFonts w:ascii="Times New Roman" w:hAnsi="Times New Roman" w:cs="Times New Roman"/>
          <w:sz w:val="24"/>
          <w:szCs w:val="24"/>
        </w:rPr>
        <w:t xml:space="preserve">has certain roadblocks to struggle with in coming days </w:t>
      </w:r>
      <w:r>
        <w:rPr>
          <w:rFonts w:ascii="Times New Roman" w:hAnsi="Times New Roman" w:cs="Times New Roman"/>
          <w:sz w:val="24"/>
          <w:szCs w:val="24"/>
        </w:rPr>
        <w:t>due</w:t>
      </w:r>
      <w:r w:rsidRPr="00DB5566">
        <w:rPr>
          <w:rFonts w:ascii="Times New Roman" w:hAnsi="Times New Roman" w:cs="Times New Roman"/>
          <w:sz w:val="24"/>
          <w:szCs w:val="24"/>
        </w:rPr>
        <w:t xml:space="preserve"> its overarching goals</w:t>
      </w:r>
      <w:r>
        <w:rPr>
          <w:rFonts w:ascii="Times New Roman" w:hAnsi="Times New Roman" w:cs="Times New Roman"/>
          <w:sz w:val="24"/>
          <w:szCs w:val="24"/>
        </w:rPr>
        <w:t>. However, such critical analysi</w:t>
      </w:r>
      <w:r w:rsidRPr="00DB5566">
        <w:rPr>
          <w:rFonts w:ascii="Times New Roman" w:hAnsi="Times New Roman" w:cs="Times New Roman"/>
          <w:sz w:val="24"/>
          <w:szCs w:val="24"/>
        </w:rPr>
        <w:t xml:space="preserve">s, in its actuality, </w:t>
      </w:r>
      <w:r>
        <w:rPr>
          <w:rFonts w:ascii="Times New Roman" w:hAnsi="Times New Roman" w:cs="Times New Roman"/>
          <w:sz w:val="24"/>
          <w:szCs w:val="24"/>
        </w:rPr>
        <w:t xml:space="preserve">is very </w:t>
      </w:r>
      <w:r w:rsidRPr="00DB5566">
        <w:rPr>
          <w:rFonts w:ascii="Times New Roman" w:hAnsi="Times New Roman" w:cs="Times New Roman"/>
          <w:sz w:val="24"/>
          <w:szCs w:val="24"/>
        </w:rPr>
        <w:t xml:space="preserve">essential for a productive judgment over an issue. Both the critics and supporters of GMH position, however, intersect on the same ground that the mental health facilities need to be escalated. Undoubtedly, if a stronger emphasis on all these factors is put forward, then </w:t>
      </w:r>
      <w:r>
        <w:rPr>
          <w:rFonts w:ascii="Times New Roman" w:hAnsi="Times New Roman" w:cs="Times New Roman"/>
          <w:sz w:val="24"/>
          <w:szCs w:val="24"/>
        </w:rPr>
        <w:t xml:space="preserve">the goals related to mentally healthy society can come into being. </w:t>
      </w:r>
    </w:p>
    <w:p w14:paraId="09FC2063" w14:textId="77777777" w:rsidR="00907988" w:rsidRPr="00671879" w:rsidRDefault="00907988" w:rsidP="00907988">
      <w:pPr>
        <w:spacing w:line="480" w:lineRule="auto"/>
        <w:jc w:val="center"/>
        <w:rPr>
          <w:rFonts w:ascii="Times New Roman" w:hAnsi="Times New Roman" w:cs="Times New Roman"/>
          <w:b/>
          <w:sz w:val="24"/>
          <w:szCs w:val="24"/>
        </w:rPr>
      </w:pPr>
      <w:r w:rsidRPr="00671879">
        <w:rPr>
          <w:rFonts w:ascii="Times New Roman" w:hAnsi="Times New Roman" w:cs="Times New Roman"/>
          <w:b/>
          <w:sz w:val="24"/>
          <w:szCs w:val="24"/>
        </w:rPr>
        <w:t>References</w:t>
      </w:r>
    </w:p>
    <w:p w14:paraId="287321A6" w14:textId="77777777" w:rsidR="00907988" w:rsidRPr="00C61383" w:rsidRDefault="00907988" w:rsidP="00907988">
      <w:pPr>
        <w:spacing w:line="480" w:lineRule="auto"/>
        <w:ind w:left="720" w:hanging="720"/>
        <w:rPr>
          <w:rFonts w:ascii="Times New Roman" w:hAnsi="Times New Roman" w:cs="Times New Roman"/>
          <w:bCs/>
          <w:sz w:val="24"/>
          <w:szCs w:val="24"/>
          <w:shd w:val="clear" w:color="auto" w:fill="FFFFFF"/>
        </w:rPr>
      </w:pPr>
      <w:r w:rsidRPr="00C61383">
        <w:rPr>
          <w:rFonts w:ascii="Times New Roman" w:hAnsi="Times New Roman" w:cs="Times New Roman"/>
          <w:bCs/>
          <w:sz w:val="24"/>
          <w:szCs w:val="24"/>
          <w:shd w:val="clear" w:color="auto" w:fill="FFFFFF"/>
        </w:rPr>
        <w:t>Clark, J. (2014). Medicalization of global health 2: the medicalization of global mental health.</w:t>
      </w:r>
      <w:r w:rsidRPr="00C61383">
        <w:rPr>
          <w:rStyle w:val="apple-converted-space"/>
          <w:rFonts w:ascii="Times New Roman" w:hAnsi="Times New Roman" w:cs="Times New Roman"/>
          <w:bCs/>
          <w:sz w:val="24"/>
          <w:szCs w:val="24"/>
          <w:shd w:val="clear" w:color="auto" w:fill="FFFFFF"/>
        </w:rPr>
        <w:t> </w:t>
      </w:r>
      <w:r w:rsidRPr="00C61383">
        <w:rPr>
          <w:rFonts w:ascii="Times New Roman" w:hAnsi="Times New Roman" w:cs="Times New Roman"/>
          <w:bCs/>
          <w:i/>
          <w:iCs/>
          <w:sz w:val="24"/>
          <w:szCs w:val="24"/>
          <w:shd w:val="clear" w:color="auto" w:fill="FFFFFF"/>
        </w:rPr>
        <w:t>Global Health Action,7</w:t>
      </w:r>
      <w:r w:rsidRPr="00C61383">
        <w:rPr>
          <w:rFonts w:ascii="Times New Roman" w:hAnsi="Times New Roman" w:cs="Times New Roman"/>
          <w:bCs/>
          <w:sz w:val="24"/>
          <w:szCs w:val="24"/>
          <w:shd w:val="clear" w:color="auto" w:fill="FFFFFF"/>
        </w:rPr>
        <w:t>(1), 24000. doi:10.3402/</w:t>
      </w:r>
      <w:proofErr w:type="gramStart"/>
      <w:r w:rsidRPr="00C61383">
        <w:rPr>
          <w:rFonts w:ascii="Times New Roman" w:hAnsi="Times New Roman" w:cs="Times New Roman"/>
          <w:bCs/>
          <w:sz w:val="24"/>
          <w:szCs w:val="24"/>
          <w:shd w:val="clear" w:color="auto" w:fill="FFFFFF"/>
        </w:rPr>
        <w:t>gha.v</w:t>
      </w:r>
      <w:proofErr w:type="gramEnd"/>
      <w:r w:rsidRPr="00C61383">
        <w:rPr>
          <w:rFonts w:ascii="Times New Roman" w:hAnsi="Times New Roman" w:cs="Times New Roman"/>
          <w:bCs/>
          <w:sz w:val="24"/>
          <w:szCs w:val="24"/>
          <w:shd w:val="clear" w:color="auto" w:fill="FFFFFF"/>
        </w:rPr>
        <w:t>7.24000</w:t>
      </w:r>
    </w:p>
    <w:p w14:paraId="63DEB32C" w14:textId="77777777" w:rsidR="00907988" w:rsidRPr="00C61383" w:rsidRDefault="00907988" w:rsidP="00907988">
      <w:pPr>
        <w:spacing w:line="480" w:lineRule="auto"/>
        <w:ind w:left="720" w:hanging="720"/>
        <w:rPr>
          <w:rFonts w:ascii="Times New Roman" w:hAnsi="Times New Roman" w:cs="Times New Roman"/>
          <w:bCs/>
          <w:sz w:val="24"/>
          <w:szCs w:val="24"/>
          <w:shd w:val="clear" w:color="auto" w:fill="FFFFFF"/>
        </w:rPr>
      </w:pPr>
      <w:r w:rsidRPr="00C61383">
        <w:rPr>
          <w:rFonts w:ascii="Times New Roman" w:hAnsi="Times New Roman" w:cs="Times New Roman"/>
          <w:bCs/>
          <w:sz w:val="24"/>
          <w:szCs w:val="24"/>
          <w:shd w:val="clear" w:color="auto" w:fill="FFFFFF"/>
        </w:rPr>
        <w:lastRenderedPageBreak/>
        <w:t>Global Health Estimates. (n.d.). Retrieved April 17, 2017, from http://www.who.int/healthinfo/global_burden_disease/en/</w:t>
      </w:r>
    </w:p>
    <w:p w14:paraId="4A56440E" w14:textId="77777777" w:rsidR="00DE44AE" w:rsidRPr="00DE44AE" w:rsidRDefault="00DE44AE" w:rsidP="00907988">
      <w:pPr>
        <w:spacing w:line="480" w:lineRule="auto"/>
        <w:ind w:left="720" w:hanging="720"/>
        <w:rPr>
          <w:rFonts w:ascii="Times New Roman" w:hAnsi="Times New Roman" w:cs="Times New Roman"/>
          <w:sz w:val="24"/>
          <w:szCs w:val="24"/>
        </w:rPr>
      </w:pPr>
      <w:r w:rsidRPr="00DE44AE">
        <w:rPr>
          <w:rFonts w:ascii="Times New Roman" w:hAnsi="Times New Roman" w:cs="Times New Roman"/>
          <w:sz w:val="24"/>
          <w:szCs w:val="24"/>
        </w:rPr>
        <w:t xml:space="preserve">Goldberg, D., </w:t>
      </w:r>
      <w:proofErr w:type="spellStart"/>
      <w:r w:rsidRPr="00DE44AE">
        <w:rPr>
          <w:rFonts w:ascii="Times New Roman" w:hAnsi="Times New Roman" w:cs="Times New Roman"/>
          <w:sz w:val="24"/>
          <w:szCs w:val="24"/>
        </w:rPr>
        <w:t>Privett</w:t>
      </w:r>
      <w:proofErr w:type="spellEnd"/>
      <w:r w:rsidRPr="00DE44AE">
        <w:rPr>
          <w:rFonts w:ascii="Times New Roman" w:hAnsi="Times New Roman" w:cs="Times New Roman"/>
          <w:sz w:val="24"/>
          <w:szCs w:val="24"/>
        </w:rPr>
        <w:t xml:space="preserve">, M., </w:t>
      </w:r>
      <w:proofErr w:type="spellStart"/>
      <w:r w:rsidRPr="00DE44AE">
        <w:rPr>
          <w:rFonts w:ascii="Times New Roman" w:hAnsi="Times New Roman" w:cs="Times New Roman"/>
          <w:sz w:val="24"/>
          <w:szCs w:val="24"/>
        </w:rPr>
        <w:t>Ustun</w:t>
      </w:r>
      <w:proofErr w:type="spellEnd"/>
      <w:r w:rsidRPr="00DE44AE">
        <w:rPr>
          <w:rFonts w:ascii="Times New Roman" w:hAnsi="Times New Roman" w:cs="Times New Roman"/>
          <w:sz w:val="24"/>
          <w:szCs w:val="24"/>
        </w:rPr>
        <w:t>, B., Simon, G., &amp; Linden, M. (1998). The effects of detection and treatment on the outcome of major depression in primary care: A naturalistic study in 15 cities. British Journal of General Practice, 48, 1840–1844</w:t>
      </w:r>
    </w:p>
    <w:p w14:paraId="663CAFA4" w14:textId="1FC10129" w:rsidR="009936DD" w:rsidRDefault="009936DD" w:rsidP="00907988">
      <w:pPr>
        <w:spacing w:line="480" w:lineRule="auto"/>
        <w:ind w:left="720" w:hanging="720"/>
        <w:rPr>
          <w:rFonts w:ascii="Times New Roman" w:hAnsi="Times New Roman" w:cs="Times New Roman"/>
          <w:color w:val="000000"/>
          <w:sz w:val="24"/>
          <w:szCs w:val="24"/>
          <w:shd w:val="clear" w:color="auto" w:fill="FFFFFF"/>
        </w:rPr>
      </w:pPr>
      <w:r w:rsidRPr="009936DD">
        <w:rPr>
          <w:rFonts w:ascii="Times New Roman" w:hAnsi="Times New Roman" w:cs="Times New Roman"/>
          <w:color w:val="000000"/>
          <w:sz w:val="24"/>
          <w:szCs w:val="24"/>
          <w:shd w:val="clear" w:color="auto" w:fill="FFFFFF"/>
        </w:rPr>
        <w:t>Jain, S., &amp; Jadhav, S. (2009). Pills that swallow policy: Clinical ethnography of a community mental health program in Northern India. </w:t>
      </w:r>
      <w:r w:rsidRPr="009936DD">
        <w:rPr>
          <w:rStyle w:val="Emphasis"/>
          <w:rFonts w:ascii="Times New Roman" w:hAnsi="Times New Roman" w:cs="Times New Roman"/>
          <w:color w:val="000000"/>
          <w:sz w:val="24"/>
          <w:szCs w:val="24"/>
          <w:shd w:val="clear" w:color="auto" w:fill="FFFFFF"/>
        </w:rPr>
        <w:t>Transcultural Psychiatry</w:t>
      </w:r>
      <w:r w:rsidRPr="009936DD">
        <w:rPr>
          <w:rFonts w:ascii="Times New Roman" w:hAnsi="Times New Roman" w:cs="Times New Roman"/>
          <w:color w:val="000000"/>
          <w:sz w:val="24"/>
          <w:szCs w:val="24"/>
          <w:shd w:val="clear" w:color="auto" w:fill="FFFFFF"/>
        </w:rPr>
        <w:t>, </w:t>
      </w:r>
      <w:r w:rsidRPr="009936DD">
        <w:rPr>
          <w:rStyle w:val="Emphasis"/>
          <w:rFonts w:ascii="Times New Roman" w:hAnsi="Times New Roman" w:cs="Times New Roman"/>
          <w:color w:val="000000"/>
          <w:sz w:val="24"/>
          <w:szCs w:val="24"/>
          <w:shd w:val="clear" w:color="auto" w:fill="FFFFFF"/>
        </w:rPr>
        <w:t>46</w:t>
      </w:r>
      <w:r w:rsidRPr="009936DD">
        <w:rPr>
          <w:rFonts w:ascii="Times New Roman" w:hAnsi="Times New Roman" w:cs="Times New Roman"/>
          <w:color w:val="000000"/>
          <w:sz w:val="24"/>
          <w:szCs w:val="24"/>
          <w:shd w:val="clear" w:color="auto" w:fill="FFFFFF"/>
        </w:rPr>
        <w:t>(1), 60-85. doi:10.1177/1363461509102287</w:t>
      </w:r>
    </w:p>
    <w:p w14:paraId="76D887D3" w14:textId="77777777" w:rsidR="00E72AF1" w:rsidRDefault="00E66B27" w:rsidP="00E72AF1">
      <w:pPr>
        <w:spacing w:line="480" w:lineRule="auto"/>
        <w:ind w:left="720" w:hanging="720"/>
        <w:rPr>
          <w:rFonts w:ascii="Times New Roman" w:hAnsi="Times New Roman" w:cs="Times New Roman"/>
          <w:sz w:val="24"/>
          <w:szCs w:val="24"/>
        </w:rPr>
      </w:pPr>
      <w:r w:rsidRPr="00B3301A">
        <w:rPr>
          <w:rFonts w:ascii="Times New Roman" w:hAnsi="Times New Roman" w:cs="Times New Roman"/>
          <w:sz w:val="24"/>
          <w:szCs w:val="24"/>
        </w:rPr>
        <w:t xml:space="preserve">Kirsch, I., Deacon, B., </w:t>
      </w:r>
      <w:proofErr w:type="spellStart"/>
      <w:r w:rsidRPr="00B3301A">
        <w:rPr>
          <w:rFonts w:ascii="Times New Roman" w:hAnsi="Times New Roman" w:cs="Times New Roman"/>
          <w:sz w:val="24"/>
          <w:szCs w:val="24"/>
        </w:rPr>
        <w:t>Huedo</w:t>
      </w:r>
      <w:proofErr w:type="spellEnd"/>
      <w:r w:rsidRPr="00B3301A">
        <w:rPr>
          <w:rFonts w:ascii="Times New Roman" w:hAnsi="Times New Roman" w:cs="Times New Roman"/>
          <w:sz w:val="24"/>
          <w:szCs w:val="24"/>
        </w:rPr>
        <w:t xml:space="preserve">-Medina, T., </w:t>
      </w:r>
      <w:proofErr w:type="spellStart"/>
      <w:r w:rsidRPr="00B3301A">
        <w:rPr>
          <w:rFonts w:ascii="Times New Roman" w:hAnsi="Times New Roman" w:cs="Times New Roman"/>
          <w:sz w:val="24"/>
          <w:szCs w:val="24"/>
        </w:rPr>
        <w:t>Scoboria</w:t>
      </w:r>
      <w:proofErr w:type="spellEnd"/>
      <w:r w:rsidRPr="00B3301A">
        <w:rPr>
          <w:rFonts w:ascii="Times New Roman" w:hAnsi="Times New Roman" w:cs="Times New Roman"/>
          <w:sz w:val="24"/>
          <w:szCs w:val="24"/>
        </w:rPr>
        <w:t xml:space="preserve">, A., Moore, T. J., &amp; Johnson, B. T. (2008). Initial severity and anti-depressant benefits: A meta-analysis of data submitted to the Food and Drug Administration. </w:t>
      </w:r>
      <w:proofErr w:type="spellStart"/>
      <w:r w:rsidRPr="00B3301A">
        <w:rPr>
          <w:rFonts w:ascii="Times New Roman" w:hAnsi="Times New Roman" w:cs="Times New Roman"/>
          <w:sz w:val="24"/>
          <w:szCs w:val="24"/>
        </w:rPr>
        <w:t>PLoS</w:t>
      </w:r>
      <w:proofErr w:type="spellEnd"/>
      <w:r w:rsidRPr="00B3301A">
        <w:rPr>
          <w:rFonts w:ascii="Times New Roman" w:hAnsi="Times New Roman" w:cs="Times New Roman"/>
          <w:sz w:val="24"/>
          <w:szCs w:val="24"/>
        </w:rPr>
        <w:t xml:space="preserve"> Medicine, 5(2), e45. doi:10.1371/ </w:t>
      </w:r>
      <w:proofErr w:type="gramStart"/>
      <w:r w:rsidRPr="00B3301A">
        <w:rPr>
          <w:rFonts w:ascii="Times New Roman" w:hAnsi="Times New Roman" w:cs="Times New Roman"/>
          <w:sz w:val="24"/>
          <w:szCs w:val="24"/>
        </w:rPr>
        <w:t>journal.pmed</w:t>
      </w:r>
      <w:proofErr w:type="gramEnd"/>
      <w:r w:rsidRPr="00B3301A">
        <w:rPr>
          <w:rFonts w:ascii="Times New Roman" w:hAnsi="Times New Roman" w:cs="Times New Roman"/>
          <w:sz w:val="24"/>
          <w:szCs w:val="24"/>
        </w:rPr>
        <w:t>.0050045</w:t>
      </w:r>
    </w:p>
    <w:p w14:paraId="23700FB3" w14:textId="57190B6F" w:rsidR="00670992" w:rsidRPr="00E72AF1" w:rsidRDefault="00670992" w:rsidP="00E72AF1">
      <w:pPr>
        <w:spacing w:line="480" w:lineRule="auto"/>
        <w:ind w:left="720" w:hanging="720"/>
        <w:rPr>
          <w:rFonts w:ascii="Times New Roman" w:hAnsi="Times New Roman" w:cs="Times New Roman"/>
          <w:sz w:val="24"/>
          <w:szCs w:val="24"/>
        </w:rPr>
      </w:pPr>
      <w:r w:rsidRPr="005535E4">
        <w:rPr>
          <w:rFonts w:ascii="Times New Roman" w:hAnsi="Times New Roman" w:cs="Times New Roman"/>
          <w:color w:val="000000"/>
          <w:sz w:val="24"/>
          <w:szCs w:val="24"/>
          <w:shd w:val="clear" w:color="auto" w:fill="FFFFFF"/>
        </w:rPr>
        <w:t>Lund, C., Tomlinson, M., &amp; Patel, V. (2016). Integration of mental health into primary care in low- and middle-income countries: The PRIME mental healthcare plans. </w:t>
      </w:r>
      <w:r w:rsidRPr="005535E4">
        <w:rPr>
          <w:rStyle w:val="Emphasis"/>
          <w:rFonts w:ascii="Times New Roman" w:hAnsi="Times New Roman" w:cs="Times New Roman"/>
          <w:color w:val="000000"/>
          <w:sz w:val="24"/>
          <w:szCs w:val="24"/>
          <w:shd w:val="clear" w:color="auto" w:fill="FFFFFF"/>
        </w:rPr>
        <w:t>British Journal of Psychiatry</w:t>
      </w:r>
      <w:r w:rsidRPr="005535E4">
        <w:rPr>
          <w:rFonts w:ascii="Times New Roman" w:hAnsi="Times New Roman" w:cs="Times New Roman"/>
          <w:color w:val="000000"/>
          <w:sz w:val="24"/>
          <w:szCs w:val="24"/>
          <w:shd w:val="clear" w:color="auto" w:fill="FFFFFF"/>
        </w:rPr>
        <w:t>, </w:t>
      </w:r>
      <w:r w:rsidRPr="005535E4">
        <w:rPr>
          <w:rStyle w:val="Emphasis"/>
          <w:rFonts w:ascii="Times New Roman" w:hAnsi="Times New Roman" w:cs="Times New Roman"/>
          <w:color w:val="000000"/>
          <w:sz w:val="24"/>
          <w:szCs w:val="24"/>
          <w:shd w:val="clear" w:color="auto" w:fill="FFFFFF"/>
        </w:rPr>
        <w:t>208</w:t>
      </w:r>
      <w:r w:rsidRPr="005535E4">
        <w:rPr>
          <w:rFonts w:ascii="Times New Roman" w:hAnsi="Times New Roman" w:cs="Times New Roman"/>
          <w:color w:val="000000"/>
          <w:sz w:val="24"/>
          <w:szCs w:val="24"/>
          <w:shd w:val="clear" w:color="auto" w:fill="FFFFFF"/>
        </w:rPr>
        <w:t>(s56), s1-s3. doi:10.1192/bjp.bp.114.153668</w:t>
      </w:r>
    </w:p>
    <w:p w14:paraId="20DD800C" w14:textId="77777777" w:rsidR="00670992" w:rsidRPr="00B3301A" w:rsidRDefault="00670992" w:rsidP="00907988">
      <w:pPr>
        <w:spacing w:line="480" w:lineRule="auto"/>
        <w:ind w:left="720" w:hanging="720"/>
        <w:rPr>
          <w:rFonts w:ascii="Times New Roman" w:hAnsi="Times New Roman" w:cs="Times New Roman"/>
          <w:color w:val="000000"/>
          <w:sz w:val="24"/>
          <w:szCs w:val="24"/>
          <w:shd w:val="clear" w:color="auto" w:fill="FFFFFF"/>
        </w:rPr>
      </w:pPr>
    </w:p>
    <w:p w14:paraId="718C7EF7" w14:textId="691BB005" w:rsidR="00907988" w:rsidRPr="00C61383" w:rsidRDefault="00907988" w:rsidP="00907988">
      <w:pPr>
        <w:spacing w:line="480" w:lineRule="auto"/>
        <w:ind w:left="720" w:hanging="720"/>
        <w:rPr>
          <w:rFonts w:ascii="Times New Roman" w:hAnsi="Times New Roman" w:cs="Times New Roman"/>
          <w:sz w:val="24"/>
          <w:szCs w:val="24"/>
        </w:rPr>
      </w:pPr>
      <w:r w:rsidRPr="00C61383">
        <w:rPr>
          <w:rFonts w:ascii="Times New Roman" w:hAnsi="Times New Roman" w:cs="Times New Roman"/>
          <w:bCs/>
          <w:sz w:val="24"/>
          <w:szCs w:val="24"/>
          <w:shd w:val="clear" w:color="auto" w:fill="FFFFFF"/>
        </w:rPr>
        <w:t>Mental disorders affect one in four people. (n.d.). Retrieved April 17, 2017, from http://www.who.int/whr/2001/media_centre/press_release/en/</w:t>
      </w:r>
    </w:p>
    <w:p w14:paraId="35EFBDB8" w14:textId="77777777" w:rsidR="00907988" w:rsidRPr="00C61383" w:rsidRDefault="00907988" w:rsidP="00907988">
      <w:pPr>
        <w:spacing w:line="480" w:lineRule="auto"/>
        <w:ind w:left="720" w:hanging="720"/>
        <w:rPr>
          <w:rFonts w:ascii="Times New Roman" w:hAnsi="Times New Roman" w:cs="Times New Roman"/>
          <w:sz w:val="24"/>
          <w:szCs w:val="24"/>
        </w:rPr>
      </w:pPr>
      <w:proofErr w:type="spellStart"/>
      <w:r w:rsidRPr="00C61383">
        <w:rPr>
          <w:rFonts w:ascii="Times New Roman" w:hAnsi="Times New Roman" w:cs="Times New Roman"/>
          <w:sz w:val="24"/>
          <w:szCs w:val="24"/>
        </w:rPr>
        <w:t>Moncreiff</w:t>
      </w:r>
      <w:proofErr w:type="spellEnd"/>
      <w:r w:rsidRPr="00C61383">
        <w:rPr>
          <w:rFonts w:ascii="Times New Roman" w:hAnsi="Times New Roman" w:cs="Times New Roman"/>
          <w:sz w:val="24"/>
          <w:szCs w:val="24"/>
        </w:rPr>
        <w:t xml:space="preserve">, J. (2014). The medicalisation of “ups and downs”: The marketing of the new bipolar disorder. </w:t>
      </w:r>
      <w:r w:rsidRPr="00C61383">
        <w:rPr>
          <w:rFonts w:ascii="Times New Roman" w:hAnsi="Times New Roman" w:cs="Times New Roman"/>
          <w:i/>
          <w:sz w:val="24"/>
          <w:szCs w:val="24"/>
        </w:rPr>
        <w:t>Transcultural Psychiatry, 51(4),</w:t>
      </w:r>
      <w:r w:rsidRPr="00C61383">
        <w:rPr>
          <w:rFonts w:ascii="Times New Roman" w:hAnsi="Times New Roman" w:cs="Times New Roman"/>
          <w:sz w:val="24"/>
          <w:szCs w:val="24"/>
        </w:rPr>
        <w:t xml:space="preserve"> 581–598. </w:t>
      </w:r>
    </w:p>
    <w:p w14:paraId="695714E7" w14:textId="77777777" w:rsidR="00E34B00" w:rsidRDefault="00907988" w:rsidP="00E34B00">
      <w:pPr>
        <w:spacing w:line="480" w:lineRule="auto"/>
        <w:ind w:left="720" w:hanging="720"/>
        <w:rPr>
          <w:rFonts w:ascii="Times New Roman" w:hAnsi="Times New Roman" w:cs="Times New Roman"/>
          <w:bCs/>
          <w:sz w:val="24"/>
          <w:szCs w:val="24"/>
          <w:shd w:val="clear" w:color="auto" w:fill="FFFFFF"/>
        </w:rPr>
      </w:pPr>
      <w:r w:rsidRPr="00C61383">
        <w:rPr>
          <w:rFonts w:ascii="Times New Roman" w:hAnsi="Times New Roman" w:cs="Times New Roman"/>
          <w:bCs/>
          <w:sz w:val="24"/>
          <w:szCs w:val="24"/>
          <w:shd w:val="clear" w:color="auto" w:fill="FFFFFF"/>
        </w:rPr>
        <w:t>Patel, V. (2012). Global Mental Health: From Science to Action.</w:t>
      </w:r>
      <w:r w:rsidRPr="00C61383">
        <w:rPr>
          <w:rStyle w:val="apple-converted-space"/>
          <w:rFonts w:ascii="Times New Roman" w:hAnsi="Times New Roman" w:cs="Times New Roman"/>
          <w:bCs/>
          <w:sz w:val="24"/>
          <w:szCs w:val="24"/>
          <w:shd w:val="clear" w:color="auto" w:fill="FFFFFF"/>
        </w:rPr>
        <w:t> </w:t>
      </w:r>
      <w:r w:rsidRPr="00C61383">
        <w:rPr>
          <w:rFonts w:ascii="Times New Roman" w:hAnsi="Times New Roman" w:cs="Times New Roman"/>
          <w:bCs/>
          <w:i/>
          <w:iCs/>
          <w:sz w:val="24"/>
          <w:szCs w:val="24"/>
          <w:shd w:val="clear" w:color="auto" w:fill="FFFFFF"/>
        </w:rPr>
        <w:t>Harvard Review of Psychiatry,20</w:t>
      </w:r>
      <w:r w:rsidRPr="00C61383">
        <w:rPr>
          <w:rFonts w:ascii="Times New Roman" w:hAnsi="Times New Roman" w:cs="Times New Roman"/>
          <w:bCs/>
          <w:sz w:val="24"/>
          <w:szCs w:val="24"/>
          <w:shd w:val="clear" w:color="auto" w:fill="FFFFFF"/>
        </w:rPr>
        <w:t>(1), 6-12. doi:10.3109/10673229.2012.649108</w:t>
      </w:r>
    </w:p>
    <w:p w14:paraId="658762DB" w14:textId="0F41F499" w:rsidR="00E34B00" w:rsidRDefault="00E34B00" w:rsidP="00E34B00">
      <w:pPr>
        <w:spacing w:line="480" w:lineRule="auto"/>
        <w:ind w:left="720" w:hanging="720"/>
        <w:rPr>
          <w:rFonts w:ascii="Times New Roman" w:hAnsi="Times New Roman" w:cs="Times New Roman"/>
          <w:bCs/>
          <w:sz w:val="24"/>
          <w:szCs w:val="24"/>
          <w:shd w:val="clear" w:color="auto" w:fill="FFFFFF"/>
        </w:rPr>
      </w:pPr>
      <w:r w:rsidRPr="005535E4">
        <w:rPr>
          <w:rFonts w:ascii="Times New Roman" w:hAnsi="Times New Roman" w:cs="Times New Roman"/>
          <w:color w:val="000000"/>
          <w:sz w:val="24"/>
          <w:szCs w:val="24"/>
          <w:shd w:val="clear" w:color="auto" w:fill="FFFFFF"/>
        </w:rPr>
        <w:lastRenderedPageBreak/>
        <w:t>Saxena, S. P., Funk, M., &amp; Chisholm, D. (2013). World Health Assembly adopts Comprehensive Mental Health Action Plan 2013–2020. </w:t>
      </w:r>
      <w:r w:rsidRPr="005535E4">
        <w:rPr>
          <w:rStyle w:val="Emphasis"/>
          <w:rFonts w:ascii="Times New Roman" w:hAnsi="Times New Roman" w:cs="Times New Roman"/>
          <w:color w:val="000000"/>
          <w:sz w:val="24"/>
          <w:szCs w:val="24"/>
          <w:shd w:val="clear" w:color="auto" w:fill="FFFFFF"/>
        </w:rPr>
        <w:t>The Lancet</w:t>
      </w:r>
      <w:r w:rsidRPr="005535E4">
        <w:rPr>
          <w:rFonts w:ascii="Times New Roman" w:hAnsi="Times New Roman" w:cs="Times New Roman"/>
          <w:color w:val="000000"/>
          <w:sz w:val="24"/>
          <w:szCs w:val="24"/>
          <w:shd w:val="clear" w:color="auto" w:fill="FFFFFF"/>
        </w:rPr>
        <w:t>, </w:t>
      </w:r>
      <w:r w:rsidRPr="005535E4">
        <w:rPr>
          <w:rStyle w:val="Emphasis"/>
          <w:rFonts w:ascii="Times New Roman" w:hAnsi="Times New Roman" w:cs="Times New Roman"/>
          <w:color w:val="000000"/>
          <w:sz w:val="24"/>
          <w:szCs w:val="24"/>
          <w:shd w:val="clear" w:color="auto" w:fill="FFFFFF"/>
        </w:rPr>
        <w:t>381</w:t>
      </w:r>
      <w:r w:rsidRPr="005535E4">
        <w:rPr>
          <w:rFonts w:ascii="Times New Roman" w:hAnsi="Times New Roman" w:cs="Times New Roman"/>
          <w:color w:val="000000"/>
          <w:sz w:val="24"/>
          <w:szCs w:val="24"/>
          <w:shd w:val="clear" w:color="auto" w:fill="FFFFFF"/>
        </w:rPr>
        <w:t>(9882), 1970-1971. doi:10.1016/s0140-6736(13)61139-3</w:t>
      </w:r>
    </w:p>
    <w:p w14:paraId="38795CA0" w14:textId="77777777" w:rsidR="002219AE" w:rsidRDefault="00F65360" w:rsidP="00907988">
      <w:pPr>
        <w:spacing w:line="480" w:lineRule="auto"/>
        <w:ind w:left="720" w:hanging="720"/>
        <w:jc w:val="both"/>
        <w:rPr>
          <w:rFonts w:ascii="Times New Roman" w:hAnsi="Times New Roman" w:cs="Times New Roman"/>
          <w:sz w:val="24"/>
          <w:szCs w:val="24"/>
        </w:rPr>
      </w:pPr>
      <w:r w:rsidRPr="002219AE">
        <w:rPr>
          <w:rFonts w:ascii="Times New Roman" w:hAnsi="Times New Roman" w:cs="Times New Roman"/>
          <w:sz w:val="24"/>
          <w:szCs w:val="24"/>
        </w:rPr>
        <w:t xml:space="preserve">Shiva, </w:t>
      </w:r>
      <w:r>
        <w:rPr>
          <w:rFonts w:ascii="Times New Roman" w:hAnsi="Times New Roman" w:cs="Times New Roman"/>
          <w:sz w:val="24"/>
          <w:szCs w:val="24"/>
        </w:rPr>
        <w:t xml:space="preserve">&amp; </w:t>
      </w:r>
      <w:r w:rsidRPr="002219AE">
        <w:rPr>
          <w:rFonts w:ascii="Times New Roman" w:hAnsi="Times New Roman" w:cs="Times New Roman"/>
          <w:sz w:val="24"/>
          <w:szCs w:val="24"/>
        </w:rPr>
        <w:t>Jalees.</w:t>
      </w:r>
      <w:r>
        <w:rPr>
          <w:rFonts w:ascii="Times New Roman" w:hAnsi="Times New Roman" w:cs="Times New Roman"/>
          <w:sz w:val="24"/>
          <w:szCs w:val="24"/>
        </w:rPr>
        <w:t xml:space="preserve"> (2005)</w:t>
      </w:r>
      <w:r w:rsidRPr="002219AE">
        <w:rPr>
          <w:rFonts w:ascii="Times New Roman" w:hAnsi="Times New Roman" w:cs="Times New Roman"/>
          <w:i/>
          <w:sz w:val="24"/>
          <w:szCs w:val="24"/>
        </w:rPr>
        <w:t xml:space="preserve">. Farmers Suicides in India. </w:t>
      </w:r>
      <w:r w:rsidRPr="002219AE">
        <w:rPr>
          <w:rFonts w:ascii="Times New Roman" w:hAnsi="Times New Roman" w:cs="Times New Roman"/>
          <w:sz w:val="24"/>
          <w:szCs w:val="24"/>
        </w:rPr>
        <w:t>New Delhi: Research Foundation for Science,</w:t>
      </w:r>
      <w:r w:rsidRPr="00F65360">
        <w:rPr>
          <w:rFonts w:ascii="Times New Roman" w:hAnsi="Times New Roman" w:cs="Times New Roman"/>
          <w:sz w:val="24"/>
          <w:szCs w:val="24"/>
        </w:rPr>
        <w:t xml:space="preserve"> Technology and Ecology (RFSTE)</w:t>
      </w:r>
      <w:r>
        <w:rPr>
          <w:rFonts w:ascii="Times New Roman" w:hAnsi="Times New Roman" w:cs="Times New Roman"/>
          <w:sz w:val="24"/>
          <w:szCs w:val="24"/>
        </w:rPr>
        <w:t xml:space="preserve">. Retrieved from </w:t>
      </w:r>
      <w:hyperlink r:id="rId7" w:history="1">
        <w:r w:rsidRPr="002219AE">
          <w:rPr>
            <w:rStyle w:val="Hyperlink"/>
            <w:rFonts w:ascii="Times New Roman" w:hAnsi="Times New Roman" w:cs="Times New Roman"/>
            <w:sz w:val="24"/>
            <w:szCs w:val="24"/>
          </w:rPr>
          <w:t>https://www.navdanya.org/attachments/Organic_Farming10.pdf</w:t>
        </w:r>
      </w:hyperlink>
    </w:p>
    <w:p w14:paraId="54AB2059" w14:textId="1DB80A8C" w:rsidR="00907988" w:rsidRPr="009F5021" w:rsidRDefault="00907988" w:rsidP="00907988">
      <w:pPr>
        <w:spacing w:line="480" w:lineRule="auto"/>
        <w:ind w:left="720" w:hanging="720"/>
        <w:jc w:val="both"/>
        <w:rPr>
          <w:rFonts w:ascii="Times New Roman" w:hAnsi="Times New Roman" w:cs="Times New Roman"/>
          <w:bCs/>
          <w:sz w:val="24"/>
          <w:szCs w:val="24"/>
          <w:shd w:val="clear" w:color="auto" w:fill="FFFFFF"/>
        </w:rPr>
      </w:pPr>
      <w:r w:rsidRPr="009F5021">
        <w:rPr>
          <w:rFonts w:ascii="Times New Roman" w:hAnsi="Times New Roman" w:cs="Times New Roman"/>
          <w:bCs/>
          <w:color w:val="000000"/>
          <w:sz w:val="24"/>
          <w:szCs w:val="24"/>
        </w:rPr>
        <w:t xml:space="preserve">Read, U. (2012). ‘‘I want the one that will heal me completely so it won’t come back again’’: The limits of antipsychotic medication in rural Ghana. </w:t>
      </w:r>
      <w:r w:rsidRPr="009F5021">
        <w:rPr>
          <w:rFonts w:ascii="Times New Roman" w:hAnsi="Times New Roman" w:cs="Times New Roman"/>
          <w:bCs/>
          <w:i/>
          <w:color w:val="000000"/>
          <w:sz w:val="24"/>
          <w:szCs w:val="24"/>
        </w:rPr>
        <w:t>Transcultural Psychiatry, 49</w:t>
      </w:r>
      <w:r w:rsidRPr="009F5021">
        <w:rPr>
          <w:rFonts w:ascii="Times New Roman" w:hAnsi="Times New Roman" w:cs="Times New Roman"/>
          <w:bCs/>
          <w:color w:val="000000"/>
          <w:sz w:val="24"/>
          <w:szCs w:val="24"/>
        </w:rPr>
        <w:t>(3–4)</w:t>
      </w:r>
      <w:r>
        <w:rPr>
          <w:rFonts w:ascii="Times New Roman" w:hAnsi="Times New Roman" w:cs="Times New Roman"/>
          <w:bCs/>
          <w:color w:val="000000"/>
          <w:sz w:val="24"/>
          <w:szCs w:val="24"/>
        </w:rPr>
        <w:t>,</w:t>
      </w:r>
      <w:r w:rsidRPr="009F5021">
        <w:rPr>
          <w:rFonts w:ascii="Times New Roman" w:hAnsi="Times New Roman" w:cs="Times New Roman"/>
          <w:bCs/>
          <w:color w:val="000000"/>
          <w:sz w:val="24"/>
          <w:szCs w:val="24"/>
        </w:rPr>
        <w:t xml:space="preserve"> 438–460.</w:t>
      </w:r>
    </w:p>
    <w:p w14:paraId="4404D438" w14:textId="77777777" w:rsidR="00907988" w:rsidRPr="00C61383" w:rsidRDefault="00907988" w:rsidP="00907988">
      <w:pPr>
        <w:spacing w:line="480" w:lineRule="auto"/>
        <w:ind w:left="720" w:hanging="720"/>
        <w:rPr>
          <w:rFonts w:ascii="Times New Roman" w:hAnsi="Times New Roman" w:cs="Times New Roman"/>
          <w:bCs/>
          <w:sz w:val="24"/>
          <w:szCs w:val="24"/>
          <w:shd w:val="clear" w:color="auto" w:fill="FFFFFF"/>
        </w:rPr>
      </w:pPr>
      <w:r w:rsidRPr="00C61383">
        <w:rPr>
          <w:rFonts w:ascii="Times New Roman" w:hAnsi="Times New Roman" w:cs="Times New Roman"/>
          <w:bCs/>
          <w:sz w:val="24"/>
          <w:szCs w:val="24"/>
          <w:shd w:val="clear" w:color="auto" w:fill="FFFFFF"/>
        </w:rPr>
        <w:t>Scale up services for mental disorders: a call for action. (2007).</w:t>
      </w:r>
      <w:r w:rsidRPr="00C61383">
        <w:rPr>
          <w:rStyle w:val="apple-converted-space"/>
          <w:rFonts w:ascii="Times New Roman" w:hAnsi="Times New Roman" w:cs="Times New Roman"/>
          <w:bCs/>
          <w:sz w:val="24"/>
          <w:szCs w:val="24"/>
          <w:shd w:val="clear" w:color="auto" w:fill="FFFFFF"/>
        </w:rPr>
        <w:t> </w:t>
      </w:r>
      <w:r w:rsidRPr="00C61383">
        <w:rPr>
          <w:rFonts w:ascii="Times New Roman" w:hAnsi="Times New Roman" w:cs="Times New Roman"/>
          <w:bCs/>
          <w:i/>
          <w:iCs/>
          <w:sz w:val="24"/>
          <w:szCs w:val="24"/>
          <w:shd w:val="clear" w:color="auto" w:fill="FFFFFF"/>
        </w:rPr>
        <w:t>The Lancet,370</w:t>
      </w:r>
      <w:r w:rsidRPr="00C61383">
        <w:rPr>
          <w:rFonts w:ascii="Times New Roman" w:hAnsi="Times New Roman" w:cs="Times New Roman"/>
          <w:bCs/>
          <w:sz w:val="24"/>
          <w:szCs w:val="24"/>
          <w:shd w:val="clear" w:color="auto" w:fill="FFFFFF"/>
        </w:rPr>
        <w:t>(9594), 1241-1252. doi:10.1016/s0140-6736(07)61242-2</w:t>
      </w:r>
    </w:p>
    <w:p w14:paraId="084E32AD" w14:textId="77777777" w:rsidR="00907988" w:rsidRPr="00C61383" w:rsidRDefault="00907988" w:rsidP="00907988">
      <w:pPr>
        <w:spacing w:line="480" w:lineRule="auto"/>
        <w:ind w:left="720" w:hanging="720"/>
        <w:rPr>
          <w:rFonts w:ascii="Times New Roman" w:hAnsi="Times New Roman" w:cs="Times New Roman"/>
          <w:sz w:val="24"/>
          <w:szCs w:val="24"/>
        </w:rPr>
      </w:pPr>
      <w:r w:rsidRPr="00C61383">
        <w:rPr>
          <w:rFonts w:ascii="Times New Roman" w:hAnsi="Times New Roman" w:cs="Times New Roman"/>
          <w:sz w:val="24"/>
          <w:szCs w:val="24"/>
        </w:rPr>
        <w:t xml:space="preserve">Summerfield, D. (2012). Afterword: Against ‘‘global mental health’. </w:t>
      </w:r>
      <w:r w:rsidRPr="00C61383">
        <w:rPr>
          <w:rFonts w:ascii="Times New Roman" w:hAnsi="Times New Roman" w:cs="Times New Roman"/>
          <w:i/>
          <w:sz w:val="24"/>
          <w:szCs w:val="24"/>
        </w:rPr>
        <w:t>Transcultural Psychiatry</w:t>
      </w:r>
      <w:r w:rsidRPr="00C61383">
        <w:rPr>
          <w:rFonts w:ascii="Times New Roman" w:hAnsi="Times New Roman" w:cs="Times New Roman"/>
          <w:sz w:val="24"/>
          <w:szCs w:val="24"/>
        </w:rPr>
        <w:t xml:space="preserve">, </w:t>
      </w:r>
      <w:r w:rsidRPr="00C61383">
        <w:rPr>
          <w:rFonts w:ascii="Times New Roman" w:hAnsi="Times New Roman" w:cs="Times New Roman"/>
          <w:i/>
          <w:sz w:val="24"/>
          <w:szCs w:val="24"/>
        </w:rPr>
        <w:t>49(3),</w:t>
      </w:r>
      <w:r w:rsidRPr="00C61383">
        <w:rPr>
          <w:rFonts w:ascii="Times New Roman" w:hAnsi="Times New Roman" w:cs="Times New Roman"/>
          <w:sz w:val="24"/>
          <w:szCs w:val="24"/>
        </w:rPr>
        <w:t xml:space="preserve"> 1–</w:t>
      </w:r>
      <w:proofErr w:type="gramStart"/>
      <w:r w:rsidRPr="00C61383">
        <w:rPr>
          <w:rFonts w:ascii="Times New Roman" w:hAnsi="Times New Roman" w:cs="Times New Roman"/>
          <w:sz w:val="24"/>
          <w:szCs w:val="24"/>
        </w:rPr>
        <w:t>12  DOI</w:t>
      </w:r>
      <w:proofErr w:type="gramEnd"/>
      <w:r w:rsidRPr="00C61383">
        <w:rPr>
          <w:rFonts w:ascii="Times New Roman" w:hAnsi="Times New Roman" w:cs="Times New Roman"/>
          <w:sz w:val="24"/>
          <w:szCs w:val="24"/>
        </w:rPr>
        <w:t xml:space="preserve">: 10.1177/1363461512454701 </w:t>
      </w:r>
    </w:p>
    <w:p w14:paraId="07B79CF1" w14:textId="77777777" w:rsidR="004811F2" w:rsidRDefault="00907988" w:rsidP="004811F2">
      <w:pPr>
        <w:spacing w:line="480" w:lineRule="auto"/>
        <w:ind w:left="720" w:hanging="720"/>
        <w:rPr>
          <w:rFonts w:ascii="Times New Roman" w:hAnsi="Times New Roman" w:cs="Times New Roman"/>
          <w:bCs/>
          <w:sz w:val="24"/>
          <w:szCs w:val="24"/>
          <w:shd w:val="clear" w:color="auto" w:fill="FFFFFF"/>
        </w:rPr>
      </w:pPr>
      <w:r w:rsidRPr="00C61383">
        <w:rPr>
          <w:rFonts w:ascii="Times New Roman" w:hAnsi="Times New Roman" w:cs="Times New Roman"/>
          <w:bCs/>
          <w:sz w:val="24"/>
          <w:szCs w:val="24"/>
          <w:shd w:val="clear" w:color="auto" w:fill="FFFFFF"/>
        </w:rPr>
        <w:t>Summerfield, D. (2008). How scientifically valid is the knowledge base of global mental health?</w:t>
      </w:r>
      <w:r w:rsidRPr="00C61383">
        <w:rPr>
          <w:rStyle w:val="apple-converted-space"/>
          <w:rFonts w:ascii="Times New Roman" w:hAnsi="Times New Roman" w:cs="Times New Roman"/>
          <w:bCs/>
          <w:sz w:val="24"/>
          <w:szCs w:val="24"/>
          <w:shd w:val="clear" w:color="auto" w:fill="FFFFFF"/>
        </w:rPr>
        <w:t> </w:t>
      </w:r>
      <w:r w:rsidRPr="00C61383">
        <w:rPr>
          <w:rFonts w:ascii="Times New Roman" w:hAnsi="Times New Roman" w:cs="Times New Roman"/>
          <w:bCs/>
          <w:i/>
          <w:iCs/>
          <w:sz w:val="24"/>
          <w:szCs w:val="24"/>
          <w:shd w:val="clear" w:color="auto" w:fill="FFFFFF"/>
        </w:rPr>
        <w:t>Bmj,336</w:t>
      </w:r>
      <w:r w:rsidRPr="00C61383">
        <w:rPr>
          <w:rFonts w:ascii="Times New Roman" w:hAnsi="Times New Roman" w:cs="Times New Roman"/>
          <w:bCs/>
          <w:sz w:val="24"/>
          <w:szCs w:val="24"/>
          <w:shd w:val="clear" w:color="auto" w:fill="FFFFFF"/>
        </w:rPr>
        <w:t>(7651), 992-994. doi:10.1136/bmj.39513.441030.ad</w:t>
      </w:r>
    </w:p>
    <w:p w14:paraId="21CA0883" w14:textId="4F2CE0C4" w:rsidR="004A7F36" w:rsidRPr="004811F2" w:rsidRDefault="004A7F36" w:rsidP="004811F2">
      <w:pPr>
        <w:spacing w:line="480" w:lineRule="auto"/>
        <w:ind w:left="720" w:hanging="720"/>
        <w:rPr>
          <w:rFonts w:ascii="Times New Roman" w:hAnsi="Times New Roman" w:cs="Times New Roman"/>
          <w:bCs/>
          <w:sz w:val="24"/>
          <w:szCs w:val="24"/>
          <w:shd w:val="clear" w:color="auto" w:fill="FFFFFF"/>
        </w:rPr>
      </w:pPr>
      <w:r w:rsidRPr="005535E4">
        <w:rPr>
          <w:rFonts w:ascii="Times New Roman" w:hAnsi="Times New Roman" w:cs="Times New Roman"/>
          <w:color w:val="000000"/>
          <w:sz w:val="24"/>
          <w:szCs w:val="24"/>
          <w:shd w:val="clear" w:color="auto" w:fill="FFFFFF"/>
        </w:rPr>
        <w:t>Thornicroft, G., Mehta, N., Clement, S., Evans-</w:t>
      </w:r>
      <w:proofErr w:type="spellStart"/>
      <w:r w:rsidRPr="005535E4">
        <w:rPr>
          <w:rFonts w:ascii="Times New Roman" w:hAnsi="Times New Roman" w:cs="Times New Roman"/>
          <w:color w:val="000000"/>
          <w:sz w:val="24"/>
          <w:szCs w:val="24"/>
          <w:shd w:val="clear" w:color="auto" w:fill="FFFFFF"/>
        </w:rPr>
        <w:t>Lacko</w:t>
      </w:r>
      <w:proofErr w:type="spellEnd"/>
      <w:r w:rsidRPr="005535E4">
        <w:rPr>
          <w:rFonts w:ascii="Times New Roman" w:hAnsi="Times New Roman" w:cs="Times New Roman"/>
          <w:color w:val="000000"/>
          <w:sz w:val="24"/>
          <w:szCs w:val="24"/>
          <w:shd w:val="clear" w:color="auto" w:fill="FFFFFF"/>
        </w:rPr>
        <w:t>, S., Doherty, M., Rose, D., … Henderson, C. (2016). Evidence for effective interventions to reduce mental-health-related stigma and discrimination. </w:t>
      </w:r>
      <w:r w:rsidRPr="005535E4">
        <w:rPr>
          <w:rStyle w:val="Emphasis"/>
          <w:rFonts w:ascii="Times New Roman" w:hAnsi="Times New Roman" w:cs="Times New Roman"/>
          <w:color w:val="000000"/>
          <w:sz w:val="24"/>
          <w:szCs w:val="24"/>
          <w:shd w:val="clear" w:color="auto" w:fill="FFFFFF"/>
        </w:rPr>
        <w:t>The Lancet</w:t>
      </w:r>
      <w:r w:rsidRPr="005535E4">
        <w:rPr>
          <w:rFonts w:ascii="Times New Roman" w:hAnsi="Times New Roman" w:cs="Times New Roman"/>
          <w:color w:val="000000"/>
          <w:sz w:val="24"/>
          <w:szCs w:val="24"/>
          <w:shd w:val="clear" w:color="auto" w:fill="FFFFFF"/>
        </w:rPr>
        <w:t>, </w:t>
      </w:r>
      <w:r w:rsidRPr="005535E4">
        <w:rPr>
          <w:rStyle w:val="Emphasis"/>
          <w:rFonts w:ascii="Times New Roman" w:hAnsi="Times New Roman" w:cs="Times New Roman"/>
          <w:color w:val="000000"/>
          <w:sz w:val="24"/>
          <w:szCs w:val="24"/>
          <w:shd w:val="clear" w:color="auto" w:fill="FFFFFF"/>
        </w:rPr>
        <w:t>387</w:t>
      </w:r>
      <w:r w:rsidRPr="005535E4">
        <w:rPr>
          <w:rFonts w:ascii="Times New Roman" w:hAnsi="Times New Roman" w:cs="Times New Roman"/>
          <w:color w:val="000000"/>
          <w:sz w:val="24"/>
          <w:szCs w:val="24"/>
          <w:shd w:val="clear" w:color="auto" w:fill="FFFFFF"/>
        </w:rPr>
        <w:t>(10023), 1123-1132. doi:10.1016/s0140-6736(15)00298-6</w:t>
      </w:r>
    </w:p>
    <w:p w14:paraId="69C795F0" w14:textId="77777777" w:rsidR="004A7F36" w:rsidRPr="00C61383" w:rsidRDefault="004A7F36" w:rsidP="00907988">
      <w:pPr>
        <w:spacing w:line="480" w:lineRule="auto"/>
        <w:ind w:left="720" w:hanging="720"/>
        <w:rPr>
          <w:rFonts w:ascii="Times New Roman" w:hAnsi="Times New Roman" w:cs="Times New Roman"/>
          <w:sz w:val="24"/>
          <w:szCs w:val="24"/>
        </w:rPr>
      </w:pPr>
    </w:p>
    <w:p w14:paraId="24F4F784" w14:textId="77777777" w:rsidR="009A78EB" w:rsidRDefault="009A78EB"/>
    <w:sectPr w:rsidR="009A78E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E3DD2" w14:textId="77777777" w:rsidR="000D32A2" w:rsidRDefault="000D32A2">
      <w:pPr>
        <w:spacing w:after="0" w:line="240" w:lineRule="auto"/>
      </w:pPr>
      <w:r>
        <w:separator/>
      </w:r>
    </w:p>
  </w:endnote>
  <w:endnote w:type="continuationSeparator" w:id="0">
    <w:p w14:paraId="723E06D5" w14:textId="77777777" w:rsidR="000D32A2" w:rsidRDefault="000D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B4409" w14:textId="77777777" w:rsidR="000D32A2" w:rsidRDefault="000D32A2">
      <w:pPr>
        <w:spacing w:after="0" w:line="240" w:lineRule="auto"/>
      </w:pPr>
      <w:r>
        <w:separator/>
      </w:r>
    </w:p>
  </w:footnote>
  <w:footnote w:type="continuationSeparator" w:id="0">
    <w:p w14:paraId="3C042CEC" w14:textId="77777777" w:rsidR="000D32A2" w:rsidRDefault="000D3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49769" w14:textId="63B0E801" w:rsidR="0036282F" w:rsidRDefault="00C23AD1" w:rsidP="001C312C">
    <w:pPr>
      <w:pStyle w:val="Header"/>
    </w:pPr>
    <w:r>
      <w:rPr>
        <w:rFonts w:ascii="Times New Roman" w:hAnsi="Times New Roman" w:cs="Times New Roman"/>
        <w:sz w:val="24"/>
        <w:szCs w:val="24"/>
      </w:rPr>
      <w:t>Global Mental Health Positions</w:t>
    </w:r>
    <w:r w:rsidR="00907988">
      <w:tab/>
    </w:r>
    <w:sdt>
      <w:sdtPr>
        <w:id w:val="-31496034"/>
        <w:docPartObj>
          <w:docPartGallery w:val="Page Numbers (Top of Page)"/>
          <w:docPartUnique/>
        </w:docPartObj>
      </w:sdtPr>
      <w:sdtEndPr>
        <w:rPr>
          <w:noProof/>
        </w:rPr>
      </w:sdtEndPr>
      <w:sdtContent>
        <w:r w:rsidR="00907988">
          <w:fldChar w:fldCharType="begin"/>
        </w:r>
        <w:r w:rsidR="00907988">
          <w:instrText xml:space="preserve"> PAGE   \* MERGEFORMAT </w:instrText>
        </w:r>
        <w:r w:rsidR="00907988">
          <w:fldChar w:fldCharType="separate"/>
        </w:r>
        <w:r w:rsidR="00D870BC">
          <w:rPr>
            <w:noProof/>
          </w:rPr>
          <w:t>1</w:t>
        </w:r>
        <w:r w:rsidR="00907988">
          <w:rPr>
            <w:noProof/>
          </w:rPr>
          <w:fldChar w:fldCharType="end"/>
        </w:r>
      </w:sdtContent>
    </w:sdt>
  </w:p>
  <w:p w14:paraId="3971648C" w14:textId="77777777" w:rsidR="0036282F" w:rsidRPr="0036282F" w:rsidRDefault="000D32A2" w:rsidP="0036282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C281E"/>
    <w:multiLevelType w:val="hybridMultilevel"/>
    <w:tmpl w:val="76C02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F029C"/>
    <w:multiLevelType w:val="hybridMultilevel"/>
    <w:tmpl w:val="9DAECBE4"/>
    <w:lvl w:ilvl="0" w:tplc="6C02E7BE">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988"/>
    <w:rsid w:val="00005143"/>
    <w:rsid w:val="00040AB9"/>
    <w:rsid w:val="000549B3"/>
    <w:rsid w:val="00080F9E"/>
    <w:rsid w:val="00082927"/>
    <w:rsid w:val="00095289"/>
    <w:rsid w:val="00096924"/>
    <w:rsid w:val="00096C8B"/>
    <w:rsid w:val="000A06AA"/>
    <w:rsid w:val="000B3B1F"/>
    <w:rsid w:val="000D32A2"/>
    <w:rsid w:val="000E41A0"/>
    <w:rsid w:val="00120E24"/>
    <w:rsid w:val="001616D5"/>
    <w:rsid w:val="001649F4"/>
    <w:rsid w:val="001778A3"/>
    <w:rsid w:val="00192173"/>
    <w:rsid w:val="001D3EDB"/>
    <w:rsid w:val="001E79BF"/>
    <w:rsid w:val="001F02D9"/>
    <w:rsid w:val="002219AE"/>
    <w:rsid w:val="00250BF6"/>
    <w:rsid w:val="002567BA"/>
    <w:rsid w:val="00262708"/>
    <w:rsid w:val="00271B28"/>
    <w:rsid w:val="002A3E92"/>
    <w:rsid w:val="002D619C"/>
    <w:rsid w:val="002F2DE6"/>
    <w:rsid w:val="002F5EA1"/>
    <w:rsid w:val="00305C66"/>
    <w:rsid w:val="00315F61"/>
    <w:rsid w:val="00322B84"/>
    <w:rsid w:val="00323572"/>
    <w:rsid w:val="0035246E"/>
    <w:rsid w:val="003870BA"/>
    <w:rsid w:val="003A0D57"/>
    <w:rsid w:val="003B05E5"/>
    <w:rsid w:val="003B06B5"/>
    <w:rsid w:val="003D2C0A"/>
    <w:rsid w:val="003D5751"/>
    <w:rsid w:val="003F7108"/>
    <w:rsid w:val="004045CA"/>
    <w:rsid w:val="00422CD5"/>
    <w:rsid w:val="00422D56"/>
    <w:rsid w:val="004257E6"/>
    <w:rsid w:val="00440E06"/>
    <w:rsid w:val="00445023"/>
    <w:rsid w:val="004506F2"/>
    <w:rsid w:val="00466110"/>
    <w:rsid w:val="00467539"/>
    <w:rsid w:val="00467A86"/>
    <w:rsid w:val="004811F2"/>
    <w:rsid w:val="00481DFB"/>
    <w:rsid w:val="004974F0"/>
    <w:rsid w:val="004A7F36"/>
    <w:rsid w:val="004B1D71"/>
    <w:rsid w:val="004B265D"/>
    <w:rsid w:val="004B6092"/>
    <w:rsid w:val="004F00E8"/>
    <w:rsid w:val="00541871"/>
    <w:rsid w:val="00597826"/>
    <w:rsid w:val="005A2EE0"/>
    <w:rsid w:val="005D19EC"/>
    <w:rsid w:val="005D26AE"/>
    <w:rsid w:val="005D59C6"/>
    <w:rsid w:val="005E3221"/>
    <w:rsid w:val="00635EE7"/>
    <w:rsid w:val="006533E9"/>
    <w:rsid w:val="00670992"/>
    <w:rsid w:val="006857A8"/>
    <w:rsid w:val="006C1CBD"/>
    <w:rsid w:val="006E5E79"/>
    <w:rsid w:val="006F23A1"/>
    <w:rsid w:val="006F4C4D"/>
    <w:rsid w:val="007061D9"/>
    <w:rsid w:val="007253DB"/>
    <w:rsid w:val="007263DD"/>
    <w:rsid w:val="00742203"/>
    <w:rsid w:val="00747F5F"/>
    <w:rsid w:val="007527F6"/>
    <w:rsid w:val="00792F68"/>
    <w:rsid w:val="007C465D"/>
    <w:rsid w:val="007D2803"/>
    <w:rsid w:val="007F10B3"/>
    <w:rsid w:val="007F1765"/>
    <w:rsid w:val="00805616"/>
    <w:rsid w:val="0081212D"/>
    <w:rsid w:val="00823777"/>
    <w:rsid w:val="0084600A"/>
    <w:rsid w:val="00857D7F"/>
    <w:rsid w:val="00872BD0"/>
    <w:rsid w:val="0088066B"/>
    <w:rsid w:val="0089729E"/>
    <w:rsid w:val="008A688A"/>
    <w:rsid w:val="008B6A35"/>
    <w:rsid w:val="00907988"/>
    <w:rsid w:val="00947D0A"/>
    <w:rsid w:val="0097303C"/>
    <w:rsid w:val="00980561"/>
    <w:rsid w:val="0099051D"/>
    <w:rsid w:val="009936DD"/>
    <w:rsid w:val="009A78EB"/>
    <w:rsid w:val="009B2F43"/>
    <w:rsid w:val="009C210A"/>
    <w:rsid w:val="009D0D4E"/>
    <w:rsid w:val="009D452B"/>
    <w:rsid w:val="009F38E6"/>
    <w:rsid w:val="00A21608"/>
    <w:rsid w:val="00A228F5"/>
    <w:rsid w:val="00A6483D"/>
    <w:rsid w:val="00AB20DC"/>
    <w:rsid w:val="00AB2254"/>
    <w:rsid w:val="00AE7AD2"/>
    <w:rsid w:val="00AF0718"/>
    <w:rsid w:val="00AF5BA3"/>
    <w:rsid w:val="00B3301A"/>
    <w:rsid w:val="00B3672D"/>
    <w:rsid w:val="00B420B7"/>
    <w:rsid w:val="00B533DB"/>
    <w:rsid w:val="00B53569"/>
    <w:rsid w:val="00B55B47"/>
    <w:rsid w:val="00B565D1"/>
    <w:rsid w:val="00B979A3"/>
    <w:rsid w:val="00B97C9B"/>
    <w:rsid w:val="00BB11DD"/>
    <w:rsid w:val="00BC78A8"/>
    <w:rsid w:val="00BD34CE"/>
    <w:rsid w:val="00BE02AF"/>
    <w:rsid w:val="00BE680F"/>
    <w:rsid w:val="00BF0446"/>
    <w:rsid w:val="00C13681"/>
    <w:rsid w:val="00C23AD1"/>
    <w:rsid w:val="00C240F4"/>
    <w:rsid w:val="00C3000E"/>
    <w:rsid w:val="00C3577C"/>
    <w:rsid w:val="00C52E0E"/>
    <w:rsid w:val="00C544BC"/>
    <w:rsid w:val="00C61A5D"/>
    <w:rsid w:val="00CB6814"/>
    <w:rsid w:val="00CC5170"/>
    <w:rsid w:val="00CE5812"/>
    <w:rsid w:val="00D22590"/>
    <w:rsid w:val="00D870BC"/>
    <w:rsid w:val="00D93DB9"/>
    <w:rsid w:val="00DA3E22"/>
    <w:rsid w:val="00DD6C9F"/>
    <w:rsid w:val="00DE44AE"/>
    <w:rsid w:val="00DF3B53"/>
    <w:rsid w:val="00E14556"/>
    <w:rsid w:val="00E148B9"/>
    <w:rsid w:val="00E32323"/>
    <w:rsid w:val="00E34B00"/>
    <w:rsid w:val="00E44D24"/>
    <w:rsid w:val="00E51CA9"/>
    <w:rsid w:val="00E65E19"/>
    <w:rsid w:val="00E66B27"/>
    <w:rsid w:val="00E679F2"/>
    <w:rsid w:val="00E72AF1"/>
    <w:rsid w:val="00E827F9"/>
    <w:rsid w:val="00E85BAE"/>
    <w:rsid w:val="00E86440"/>
    <w:rsid w:val="00E86873"/>
    <w:rsid w:val="00EA3D60"/>
    <w:rsid w:val="00EA7F46"/>
    <w:rsid w:val="00EB4D94"/>
    <w:rsid w:val="00EC3643"/>
    <w:rsid w:val="00EE4F4E"/>
    <w:rsid w:val="00EE61E9"/>
    <w:rsid w:val="00EF0D5D"/>
    <w:rsid w:val="00F31C64"/>
    <w:rsid w:val="00F4054A"/>
    <w:rsid w:val="00F56D46"/>
    <w:rsid w:val="00F65360"/>
    <w:rsid w:val="00F763D2"/>
    <w:rsid w:val="00F85B39"/>
    <w:rsid w:val="00FA2B22"/>
    <w:rsid w:val="00FA7D5A"/>
    <w:rsid w:val="00FC6BF7"/>
    <w:rsid w:val="00FD330B"/>
    <w:rsid w:val="00FD455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D0BB"/>
  <w15:chartTrackingRefBased/>
  <w15:docId w15:val="{4C0BBBBD-767E-4006-9D8B-DE3F9A12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88"/>
  </w:style>
  <w:style w:type="paragraph" w:styleId="Heading1">
    <w:name w:val="heading 1"/>
    <w:basedOn w:val="Normal"/>
    <w:next w:val="Normal"/>
    <w:link w:val="Heading1Char"/>
    <w:uiPriority w:val="9"/>
    <w:qFormat/>
    <w:rsid w:val="005E3221"/>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C3577C"/>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2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C3577C"/>
    <w:rPr>
      <w:rFonts w:ascii="Times New Roman" w:eastAsiaTheme="majorEastAsia" w:hAnsi="Times New Roman" w:cstheme="majorBidi"/>
      <w:b/>
      <w:bCs/>
      <w:sz w:val="24"/>
      <w:szCs w:val="26"/>
    </w:rPr>
  </w:style>
  <w:style w:type="paragraph" w:styleId="ListParagraph">
    <w:name w:val="List Paragraph"/>
    <w:basedOn w:val="Normal"/>
    <w:uiPriority w:val="34"/>
    <w:qFormat/>
    <w:rsid w:val="00907988"/>
    <w:pPr>
      <w:ind w:left="720"/>
      <w:contextualSpacing/>
    </w:pPr>
  </w:style>
  <w:style w:type="character" w:customStyle="1" w:styleId="apple-converted-space">
    <w:name w:val="apple-converted-space"/>
    <w:basedOn w:val="DefaultParagraphFont"/>
    <w:rsid w:val="00907988"/>
  </w:style>
  <w:style w:type="paragraph" w:styleId="Header">
    <w:name w:val="header"/>
    <w:basedOn w:val="Normal"/>
    <w:link w:val="HeaderChar"/>
    <w:uiPriority w:val="99"/>
    <w:unhideWhenUsed/>
    <w:rsid w:val="00907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988"/>
  </w:style>
  <w:style w:type="character" w:styleId="CommentReference">
    <w:name w:val="annotation reference"/>
    <w:basedOn w:val="DefaultParagraphFont"/>
    <w:uiPriority w:val="99"/>
    <w:semiHidden/>
    <w:unhideWhenUsed/>
    <w:rsid w:val="00CB6814"/>
    <w:rPr>
      <w:sz w:val="16"/>
      <w:szCs w:val="16"/>
    </w:rPr>
  </w:style>
  <w:style w:type="paragraph" w:styleId="CommentText">
    <w:name w:val="annotation text"/>
    <w:basedOn w:val="Normal"/>
    <w:link w:val="CommentTextChar"/>
    <w:uiPriority w:val="99"/>
    <w:semiHidden/>
    <w:unhideWhenUsed/>
    <w:rsid w:val="00CB6814"/>
    <w:pPr>
      <w:spacing w:line="240" w:lineRule="auto"/>
    </w:pPr>
    <w:rPr>
      <w:sz w:val="20"/>
      <w:szCs w:val="20"/>
    </w:rPr>
  </w:style>
  <w:style w:type="character" w:customStyle="1" w:styleId="CommentTextChar">
    <w:name w:val="Comment Text Char"/>
    <w:basedOn w:val="DefaultParagraphFont"/>
    <w:link w:val="CommentText"/>
    <w:uiPriority w:val="99"/>
    <w:semiHidden/>
    <w:rsid w:val="00CB6814"/>
    <w:rPr>
      <w:sz w:val="20"/>
      <w:szCs w:val="20"/>
    </w:rPr>
  </w:style>
  <w:style w:type="paragraph" w:styleId="CommentSubject">
    <w:name w:val="annotation subject"/>
    <w:basedOn w:val="CommentText"/>
    <w:next w:val="CommentText"/>
    <w:link w:val="CommentSubjectChar"/>
    <w:uiPriority w:val="99"/>
    <w:semiHidden/>
    <w:unhideWhenUsed/>
    <w:rsid w:val="00CB6814"/>
    <w:rPr>
      <w:b/>
      <w:bCs/>
    </w:rPr>
  </w:style>
  <w:style w:type="character" w:customStyle="1" w:styleId="CommentSubjectChar">
    <w:name w:val="Comment Subject Char"/>
    <w:basedOn w:val="CommentTextChar"/>
    <w:link w:val="CommentSubject"/>
    <w:uiPriority w:val="99"/>
    <w:semiHidden/>
    <w:rsid w:val="00CB6814"/>
    <w:rPr>
      <w:b/>
      <w:bCs/>
      <w:sz w:val="20"/>
      <w:szCs w:val="20"/>
    </w:rPr>
  </w:style>
  <w:style w:type="paragraph" w:styleId="BalloonText">
    <w:name w:val="Balloon Text"/>
    <w:basedOn w:val="Normal"/>
    <w:link w:val="BalloonTextChar"/>
    <w:uiPriority w:val="99"/>
    <w:semiHidden/>
    <w:unhideWhenUsed/>
    <w:rsid w:val="00CB6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14"/>
    <w:rPr>
      <w:rFonts w:ascii="Segoe UI" w:hAnsi="Segoe UI" w:cs="Segoe UI"/>
      <w:sz w:val="18"/>
      <w:szCs w:val="18"/>
    </w:rPr>
  </w:style>
  <w:style w:type="character" w:styleId="Hyperlink">
    <w:name w:val="Hyperlink"/>
    <w:basedOn w:val="DefaultParagraphFont"/>
    <w:uiPriority w:val="99"/>
    <w:semiHidden/>
    <w:unhideWhenUsed/>
    <w:rsid w:val="00F65360"/>
    <w:rPr>
      <w:color w:val="0000FF"/>
      <w:u w:val="single"/>
    </w:rPr>
  </w:style>
  <w:style w:type="character" w:styleId="Emphasis">
    <w:name w:val="Emphasis"/>
    <w:basedOn w:val="DefaultParagraphFont"/>
    <w:uiPriority w:val="20"/>
    <w:qFormat/>
    <w:rsid w:val="00980561"/>
    <w:rPr>
      <w:i/>
      <w:iCs/>
    </w:rPr>
  </w:style>
  <w:style w:type="paragraph" w:styleId="Footer">
    <w:name w:val="footer"/>
    <w:basedOn w:val="Normal"/>
    <w:link w:val="FooterChar"/>
    <w:uiPriority w:val="99"/>
    <w:unhideWhenUsed/>
    <w:rsid w:val="00161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6D5"/>
  </w:style>
  <w:style w:type="paragraph" w:customStyle="1" w:styleId="Title2">
    <w:name w:val="Title 2"/>
    <w:basedOn w:val="Normal"/>
    <w:uiPriority w:val="1"/>
    <w:qFormat/>
    <w:rsid w:val="00C23AD1"/>
    <w:pPr>
      <w:spacing w:after="0" w:line="480" w:lineRule="auto"/>
      <w:jc w:val="center"/>
    </w:pPr>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vdanya.org/attachments/Organic_Farming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Sinha</dc:creator>
  <cp:keywords/>
  <dc:description/>
  <cp:lastModifiedBy>rev</cp:lastModifiedBy>
  <cp:revision>154</cp:revision>
  <dcterms:created xsi:type="dcterms:W3CDTF">2018-04-04T18:24:00Z</dcterms:created>
  <dcterms:modified xsi:type="dcterms:W3CDTF">2020-08-19T05:44:00Z</dcterms:modified>
</cp:coreProperties>
</file>