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E6C" w:rsidRPr="00D47F03" w:rsidRDefault="00580F02" w:rsidP="00D47F03">
      <w:pPr>
        <w:bidi w:val="0"/>
        <w:spacing w:line="240" w:lineRule="auto"/>
        <w:jc w:val="center"/>
        <w:rPr>
          <w:rFonts w:asciiTheme="majorBidi" w:hAnsiTheme="majorBidi" w:cstheme="majorBidi"/>
          <w:b/>
          <w:bCs/>
          <w:sz w:val="24"/>
          <w:szCs w:val="24"/>
        </w:rPr>
      </w:pPr>
      <w:r w:rsidRPr="00D47F03">
        <w:rPr>
          <w:rFonts w:asciiTheme="majorBidi" w:hAnsiTheme="majorBidi" w:cstheme="majorBidi"/>
          <w:b/>
          <w:bCs/>
          <w:sz w:val="24"/>
          <w:szCs w:val="24"/>
        </w:rPr>
        <w:t>A Comparative Study on the Effects of Moral Intelligence Training Using Two Models, Role-Playing and Lecture, on Improving the Professionalism in Nursing Students</w:t>
      </w:r>
    </w:p>
    <w:p w:rsidR="006E6E6C" w:rsidRPr="00D47F03" w:rsidRDefault="00580F02" w:rsidP="00D47F03">
      <w:pPr>
        <w:bidi w:val="0"/>
        <w:spacing w:line="240" w:lineRule="auto"/>
        <w:rPr>
          <w:rFonts w:asciiTheme="majorBidi" w:hAnsiTheme="majorBidi" w:cstheme="majorBidi"/>
          <w:color w:val="000000" w:themeColor="text1"/>
          <w:sz w:val="24"/>
          <w:szCs w:val="24"/>
        </w:rPr>
      </w:pPr>
      <w:r w:rsidRPr="00D47F03">
        <w:rPr>
          <w:rFonts w:asciiTheme="majorBidi" w:hAnsiTheme="majorBidi" w:cstheme="majorBidi"/>
          <w:color w:val="000000" w:themeColor="text1"/>
        </w:rPr>
        <w:t xml:space="preserve">Hassan </w:t>
      </w:r>
      <w:proofErr w:type="spellStart"/>
      <w:r w:rsidRPr="00D47F03">
        <w:rPr>
          <w:rFonts w:asciiTheme="majorBidi" w:hAnsiTheme="majorBidi" w:cstheme="majorBidi"/>
          <w:color w:val="000000" w:themeColor="text1"/>
        </w:rPr>
        <w:t>Ebrahimpour</w:t>
      </w:r>
      <w:proofErr w:type="spellEnd"/>
      <w:r w:rsidRPr="00D47F03">
        <w:rPr>
          <w:rFonts w:asciiTheme="majorBidi" w:hAnsiTheme="majorBidi" w:cstheme="majorBidi"/>
          <w:color w:val="000000" w:themeColor="text1"/>
        </w:rPr>
        <w:t xml:space="preserve"> Sadagheyani</w:t>
      </w:r>
      <w:r w:rsidRPr="00D47F03">
        <w:rPr>
          <w:rFonts w:asciiTheme="majorBidi" w:hAnsiTheme="majorBidi" w:cstheme="majorBidi"/>
          <w:color w:val="000000" w:themeColor="text1"/>
          <w:vertAlign w:val="superscript"/>
        </w:rPr>
        <w:t>1</w:t>
      </w:r>
      <w:r w:rsidRPr="00D47F03">
        <w:rPr>
          <w:rFonts w:asciiTheme="majorBidi" w:hAnsiTheme="majorBidi" w:cstheme="majorBidi"/>
          <w:color w:val="000000" w:themeColor="text1"/>
        </w:rPr>
        <w:t xml:space="preserve">, </w:t>
      </w:r>
      <w:proofErr w:type="spellStart"/>
      <w:r w:rsidR="00CE0036" w:rsidRPr="00D47F03">
        <w:rPr>
          <w:rFonts w:asciiTheme="majorBidi" w:hAnsiTheme="majorBidi" w:cstheme="majorBidi"/>
          <w:color w:val="000000" w:themeColor="text1"/>
          <w:sz w:val="20"/>
          <w:szCs w:val="20"/>
        </w:rPr>
        <w:t>Mahnaz</w:t>
      </w:r>
      <w:proofErr w:type="spellEnd"/>
      <w:r w:rsidR="00CE0036" w:rsidRPr="00D47F03">
        <w:rPr>
          <w:rFonts w:asciiTheme="majorBidi" w:hAnsiTheme="majorBidi" w:cstheme="majorBidi"/>
          <w:color w:val="000000" w:themeColor="text1"/>
          <w:sz w:val="20"/>
          <w:szCs w:val="20"/>
        </w:rPr>
        <w:t xml:space="preserve"> </w:t>
      </w:r>
      <w:proofErr w:type="gramStart"/>
      <w:r w:rsidR="00CE0036" w:rsidRPr="00D47F03">
        <w:rPr>
          <w:rFonts w:asciiTheme="majorBidi" w:hAnsiTheme="majorBidi" w:cstheme="majorBidi"/>
          <w:color w:val="000000" w:themeColor="text1"/>
          <w:sz w:val="20"/>
          <w:szCs w:val="20"/>
        </w:rPr>
        <w:t>Abavisani</w:t>
      </w:r>
      <w:r w:rsidR="00CE0036" w:rsidRPr="00D47F03">
        <w:rPr>
          <w:rFonts w:asciiTheme="majorBidi" w:hAnsiTheme="majorBidi" w:cstheme="majorBidi"/>
          <w:color w:val="000000" w:themeColor="text1"/>
          <w:vertAlign w:val="superscript"/>
        </w:rPr>
        <w:t>2</w:t>
      </w:r>
      <w:r w:rsidR="00CE0036" w:rsidRPr="00D47F03">
        <w:rPr>
          <w:rFonts w:asciiTheme="majorBidi" w:hAnsiTheme="majorBidi" w:cstheme="majorBidi"/>
          <w:color w:val="000000" w:themeColor="text1"/>
          <w:sz w:val="15"/>
          <w:szCs w:val="15"/>
          <w:lang w:bidi="ar-SA"/>
        </w:rPr>
        <w:t xml:space="preserve"> </w:t>
      </w:r>
      <w:r w:rsidR="00CE0036" w:rsidRPr="00D47F03">
        <w:rPr>
          <w:rFonts w:asciiTheme="majorBidi" w:hAnsiTheme="majorBidi" w:cstheme="majorBidi"/>
          <w:color w:val="000000" w:themeColor="text1"/>
          <w:sz w:val="13"/>
          <w:szCs w:val="13"/>
        </w:rPr>
        <w:t>,</w:t>
      </w:r>
      <w:proofErr w:type="gramEnd"/>
      <w:r w:rsidR="00CE0036" w:rsidRPr="00D47F03">
        <w:rPr>
          <w:rFonts w:asciiTheme="majorBidi" w:hAnsiTheme="majorBidi" w:cstheme="majorBidi"/>
          <w:color w:val="000000" w:themeColor="text1"/>
          <w:sz w:val="13"/>
          <w:szCs w:val="13"/>
        </w:rPr>
        <w:t xml:space="preserve"> </w:t>
      </w:r>
      <w:proofErr w:type="spellStart"/>
      <w:r w:rsidRPr="00D47F03">
        <w:rPr>
          <w:rFonts w:asciiTheme="majorBidi" w:hAnsiTheme="majorBidi" w:cstheme="majorBidi"/>
          <w:color w:val="000000" w:themeColor="text1"/>
        </w:rPr>
        <w:t>Farin</w:t>
      </w:r>
      <w:proofErr w:type="spellEnd"/>
      <w:r w:rsidRPr="00D47F03">
        <w:rPr>
          <w:rFonts w:asciiTheme="majorBidi" w:hAnsiTheme="majorBidi" w:cstheme="majorBidi"/>
          <w:color w:val="000000" w:themeColor="text1"/>
        </w:rPr>
        <w:t xml:space="preserve"> Tatari</w:t>
      </w:r>
      <w:r w:rsidR="00CE0036" w:rsidRPr="00D47F03">
        <w:rPr>
          <w:rFonts w:asciiTheme="majorBidi" w:hAnsiTheme="majorBidi" w:cstheme="majorBidi"/>
          <w:color w:val="000000" w:themeColor="text1"/>
          <w:vertAlign w:val="superscript"/>
        </w:rPr>
        <w:t>3</w:t>
      </w:r>
      <w:r w:rsidRPr="00D47F03">
        <w:rPr>
          <w:rFonts w:asciiTheme="majorBidi" w:hAnsiTheme="majorBidi" w:cstheme="majorBidi"/>
          <w:color w:val="000000" w:themeColor="text1"/>
        </w:rPr>
        <w:t xml:space="preserve">, </w:t>
      </w:r>
      <w:proofErr w:type="spellStart"/>
      <w:r w:rsidRPr="00D47F03">
        <w:rPr>
          <w:rFonts w:asciiTheme="majorBidi" w:hAnsiTheme="majorBidi" w:cstheme="majorBidi"/>
          <w:color w:val="000000" w:themeColor="text1"/>
        </w:rPr>
        <w:t>Akram</w:t>
      </w:r>
      <w:proofErr w:type="spellEnd"/>
      <w:r w:rsidRPr="00D47F03">
        <w:rPr>
          <w:rFonts w:asciiTheme="majorBidi" w:hAnsiTheme="majorBidi" w:cstheme="majorBidi"/>
          <w:color w:val="000000" w:themeColor="text1"/>
        </w:rPr>
        <w:t xml:space="preserve"> Gazerani</w:t>
      </w:r>
      <w:r w:rsidR="00CE0036" w:rsidRPr="00D47F03">
        <w:rPr>
          <w:rFonts w:asciiTheme="majorBidi" w:hAnsiTheme="majorBidi" w:cstheme="majorBidi"/>
          <w:color w:val="000000" w:themeColor="text1"/>
          <w:vertAlign w:val="superscript"/>
        </w:rPr>
        <w:t>4</w:t>
      </w:r>
      <w:r w:rsidRPr="00D47F03">
        <w:rPr>
          <w:rFonts w:asciiTheme="majorBidi" w:hAnsiTheme="majorBidi" w:cstheme="majorBidi"/>
          <w:color w:val="000000" w:themeColor="text1"/>
          <w:vertAlign w:val="superscript"/>
        </w:rPr>
        <w:t>*</w:t>
      </w:r>
      <w:r w:rsidRPr="00D47F03">
        <w:rPr>
          <w:rFonts w:asciiTheme="majorBidi" w:hAnsiTheme="majorBidi" w:cstheme="majorBidi"/>
          <w:color w:val="000000" w:themeColor="text1"/>
        </w:rPr>
        <w:t xml:space="preserve"> </w:t>
      </w:r>
    </w:p>
    <w:p w:rsidR="006E6E6C" w:rsidRPr="00D47F03" w:rsidRDefault="006E6E6C" w:rsidP="00D47F03">
      <w:pPr>
        <w:bidi w:val="0"/>
        <w:spacing w:line="240" w:lineRule="auto"/>
        <w:jc w:val="center"/>
        <w:rPr>
          <w:rFonts w:asciiTheme="majorBidi" w:hAnsiTheme="majorBidi" w:cstheme="majorBidi"/>
          <w:b/>
          <w:bCs/>
          <w:color w:val="000000" w:themeColor="text1"/>
          <w:sz w:val="24"/>
          <w:szCs w:val="24"/>
        </w:rPr>
      </w:pPr>
    </w:p>
    <w:p w:rsidR="006E6E6C" w:rsidRPr="00D47F03" w:rsidRDefault="00580F02" w:rsidP="00D47F03">
      <w:pPr>
        <w:bidi w:val="0"/>
        <w:spacing w:line="240" w:lineRule="auto"/>
        <w:rPr>
          <w:rFonts w:asciiTheme="majorBidi" w:hAnsiTheme="majorBidi" w:cstheme="majorBidi"/>
          <w:color w:val="000000" w:themeColor="text1"/>
          <w:sz w:val="24"/>
          <w:szCs w:val="24"/>
        </w:rPr>
      </w:pPr>
      <w:r w:rsidRPr="00D47F03">
        <w:rPr>
          <w:rFonts w:asciiTheme="majorBidi" w:hAnsiTheme="majorBidi" w:cstheme="majorBidi"/>
          <w:color w:val="000000" w:themeColor="text1"/>
          <w:sz w:val="24"/>
          <w:szCs w:val="24"/>
          <w:vertAlign w:val="superscript"/>
        </w:rPr>
        <w:t>1</w:t>
      </w:r>
      <w:r w:rsidRPr="00D47F03">
        <w:rPr>
          <w:rFonts w:asciiTheme="majorBidi" w:hAnsiTheme="majorBidi" w:cstheme="majorBidi"/>
          <w:color w:val="000000" w:themeColor="text1"/>
          <w:sz w:val="24"/>
          <w:szCs w:val="24"/>
        </w:rPr>
        <w:t xml:space="preserve">Assistant Professor, Department of Health Information Technology, </w:t>
      </w:r>
      <w:proofErr w:type="spellStart"/>
      <w:r w:rsidRPr="00D47F03">
        <w:rPr>
          <w:rFonts w:asciiTheme="majorBidi" w:hAnsiTheme="majorBidi" w:cstheme="majorBidi"/>
          <w:color w:val="000000" w:themeColor="text1"/>
          <w:sz w:val="24"/>
          <w:szCs w:val="24"/>
        </w:rPr>
        <w:t>Neyshabur</w:t>
      </w:r>
      <w:proofErr w:type="spellEnd"/>
      <w:r w:rsidRPr="00D47F03">
        <w:rPr>
          <w:rFonts w:asciiTheme="majorBidi" w:hAnsiTheme="majorBidi" w:cstheme="majorBidi"/>
          <w:color w:val="000000" w:themeColor="text1"/>
          <w:sz w:val="24"/>
          <w:szCs w:val="24"/>
        </w:rPr>
        <w:t xml:space="preserve"> University of Medical Sciences, </w:t>
      </w:r>
      <w:proofErr w:type="spellStart"/>
      <w:r w:rsidRPr="00D47F03">
        <w:rPr>
          <w:rFonts w:asciiTheme="majorBidi" w:hAnsiTheme="majorBidi" w:cstheme="majorBidi"/>
          <w:color w:val="000000" w:themeColor="text1"/>
          <w:sz w:val="24"/>
          <w:szCs w:val="24"/>
        </w:rPr>
        <w:t>Neyshabur</w:t>
      </w:r>
      <w:proofErr w:type="spellEnd"/>
      <w:r w:rsidRPr="00D47F03">
        <w:rPr>
          <w:rFonts w:asciiTheme="majorBidi" w:hAnsiTheme="majorBidi" w:cstheme="majorBidi"/>
          <w:color w:val="000000" w:themeColor="text1"/>
          <w:sz w:val="24"/>
          <w:szCs w:val="24"/>
        </w:rPr>
        <w:t>, Iran.</w:t>
      </w:r>
    </w:p>
    <w:p w:rsidR="00CE0036" w:rsidRPr="00D47F03" w:rsidRDefault="00580F02" w:rsidP="00D47F03">
      <w:pPr>
        <w:pStyle w:val="Default"/>
        <w:rPr>
          <w:rFonts w:asciiTheme="majorBidi" w:hAnsiTheme="majorBidi" w:cstheme="majorBidi"/>
          <w:color w:val="000000" w:themeColor="text1"/>
        </w:rPr>
      </w:pPr>
      <w:r w:rsidRPr="00D47F03">
        <w:rPr>
          <w:rFonts w:asciiTheme="majorBidi" w:hAnsiTheme="majorBidi" w:cstheme="majorBidi"/>
          <w:color w:val="000000" w:themeColor="text1"/>
          <w:vertAlign w:val="superscript"/>
        </w:rPr>
        <w:t>2</w:t>
      </w:r>
      <w:r w:rsidRPr="00D47F03">
        <w:rPr>
          <w:rFonts w:asciiTheme="majorBidi" w:hAnsiTheme="majorBidi" w:cstheme="majorBidi"/>
          <w:color w:val="000000" w:themeColor="text1"/>
        </w:rPr>
        <w:t xml:space="preserve"> </w:t>
      </w:r>
      <w:r w:rsidRPr="00D47F03">
        <w:rPr>
          <w:rFonts w:asciiTheme="majorBidi" w:hAnsiTheme="majorBidi" w:cstheme="majorBidi"/>
          <w:color w:val="000000" w:themeColor="text1"/>
          <w:sz w:val="20"/>
          <w:szCs w:val="20"/>
        </w:rPr>
        <w:t xml:space="preserve">Department of Nursing, </w:t>
      </w:r>
      <w:proofErr w:type="spellStart"/>
      <w:r w:rsidRPr="00D47F03">
        <w:rPr>
          <w:rFonts w:asciiTheme="majorBidi" w:hAnsiTheme="majorBidi" w:cstheme="majorBidi"/>
          <w:color w:val="000000" w:themeColor="text1"/>
          <w:sz w:val="20"/>
          <w:szCs w:val="20"/>
        </w:rPr>
        <w:t>Neyshabur</w:t>
      </w:r>
      <w:proofErr w:type="spellEnd"/>
      <w:r w:rsidRPr="00D47F03">
        <w:rPr>
          <w:rFonts w:asciiTheme="majorBidi" w:hAnsiTheme="majorBidi" w:cstheme="majorBidi"/>
          <w:color w:val="000000" w:themeColor="text1"/>
          <w:sz w:val="20"/>
          <w:szCs w:val="20"/>
        </w:rPr>
        <w:t xml:space="preserve"> University of Medical Sciences, </w:t>
      </w:r>
      <w:proofErr w:type="spellStart"/>
      <w:r w:rsidRPr="00D47F03">
        <w:rPr>
          <w:rFonts w:asciiTheme="majorBidi" w:hAnsiTheme="majorBidi" w:cstheme="majorBidi"/>
          <w:color w:val="000000" w:themeColor="text1"/>
          <w:sz w:val="20"/>
          <w:szCs w:val="20"/>
        </w:rPr>
        <w:t>Neyshabur</w:t>
      </w:r>
      <w:proofErr w:type="spellEnd"/>
      <w:r w:rsidRPr="00D47F03">
        <w:rPr>
          <w:rFonts w:asciiTheme="majorBidi" w:hAnsiTheme="majorBidi" w:cstheme="majorBidi"/>
          <w:color w:val="000000" w:themeColor="text1"/>
          <w:sz w:val="20"/>
          <w:szCs w:val="20"/>
        </w:rPr>
        <w:t xml:space="preserve">, Iran. </w:t>
      </w:r>
      <w:r w:rsidRPr="00D47F03">
        <w:rPr>
          <w:rFonts w:asciiTheme="majorBidi" w:hAnsiTheme="majorBidi" w:cstheme="majorBidi"/>
          <w:color w:val="000000" w:themeColor="text1"/>
          <w:sz w:val="13"/>
          <w:szCs w:val="13"/>
        </w:rPr>
        <w:t>2</w:t>
      </w:r>
      <w:r w:rsidRPr="00D47F03">
        <w:rPr>
          <w:rFonts w:asciiTheme="majorBidi" w:hAnsiTheme="majorBidi" w:cstheme="majorBidi"/>
          <w:color w:val="000000" w:themeColor="text1"/>
          <w:sz w:val="20"/>
          <w:szCs w:val="20"/>
        </w:rPr>
        <w:t xml:space="preserve">Department of Nursing, </w:t>
      </w:r>
    </w:p>
    <w:p w:rsidR="006E6E6C" w:rsidRPr="00D47F03" w:rsidRDefault="00580F02" w:rsidP="00D47F03">
      <w:pPr>
        <w:bidi w:val="0"/>
        <w:spacing w:line="240" w:lineRule="auto"/>
        <w:rPr>
          <w:rFonts w:asciiTheme="majorBidi" w:hAnsiTheme="majorBidi" w:cstheme="majorBidi"/>
          <w:color w:val="000000" w:themeColor="text1"/>
          <w:sz w:val="24"/>
          <w:szCs w:val="24"/>
        </w:rPr>
      </w:pPr>
      <w:r w:rsidRPr="00D47F03">
        <w:rPr>
          <w:rFonts w:asciiTheme="majorBidi" w:hAnsiTheme="majorBidi" w:cstheme="majorBidi"/>
          <w:color w:val="000000" w:themeColor="text1"/>
          <w:sz w:val="24"/>
          <w:szCs w:val="24"/>
          <w:vertAlign w:val="superscript"/>
        </w:rPr>
        <w:t>3</w:t>
      </w:r>
      <w:r w:rsidR="004E44CF" w:rsidRPr="00D47F03">
        <w:rPr>
          <w:rFonts w:asciiTheme="majorBidi" w:hAnsiTheme="majorBidi" w:cstheme="majorBidi"/>
          <w:color w:val="000000" w:themeColor="text1"/>
          <w:sz w:val="24"/>
          <w:szCs w:val="24"/>
        </w:rPr>
        <w:t xml:space="preserve">Assistant Professor, </w:t>
      </w:r>
      <w:bookmarkStart w:id="0" w:name="OLE_LINK11"/>
      <w:bookmarkStart w:id="1" w:name="OLE_LINK12"/>
      <w:r w:rsidR="004E44CF" w:rsidRPr="00D47F03">
        <w:rPr>
          <w:rFonts w:asciiTheme="majorBidi" w:hAnsiTheme="majorBidi" w:cstheme="majorBidi"/>
          <w:color w:val="000000" w:themeColor="text1"/>
          <w:sz w:val="24"/>
          <w:szCs w:val="24"/>
        </w:rPr>
        <w:t>Department of Public Health</w:t>
      </w:r>
      <w:bookmarkEnd w:id="0"/>
      <w:bookmarkEnd w:id="1"/>
      <w:r w:rsidR="004E44CF" w:rsidRPr="00D47F03">
        <w:rPr>
          <w:rFonts w:asciiTheme="majorBidi" w:hAnsiTheme="majorBidi" w:cstheme="majorBidi"/>
          <w:color w:val="000000" w:themeColor="text1"/>
          <w:sz w:val="24"/>
          <w:szCs w:val="24"/>
        </w:rPr>
        <w:t xml:space="preserve">, </w:t>
      </w:r>
      <w:proofErr w:type="spellStart"/>
      <w:r w:rsidR="004E44CF" w:rsidRPr="00D47F03">
        <w:rPr>
          <w:rFonts w:asciiTheme="majorBidi" w:hAnsiTheme="majorBidi" w:cstheme="majorBidi"/>
          <w:color w:val="000000" w:themeColor="text1"/>
          <w:sz w:val="24"/>
          <w:szCs w:val="24"/>
        </w:rPr>
        <w:t>Neyshabur</w:t>
      </w:r>
      <w:proofErr w:type="spellEnd"/>
      <w:r w:rsidR="004E44CF" w:rsidRPr="00D47F03">
        <w:rPr>
          <w:rFonts w:asciiTheme="majorBidi" w:hAnsiTheme="majorBidi" w:cstheme="majorBidi"/>
          <w:color w:val="000000" w:themeColor="text1"/>
          <w:sz w:val="24"/>
          <w:szCs w:val="24"/>
        </w:rPr>
        <w:t xml:space="preserve"> University of Medical Sciences, </w:t>
      </w:r>
      <w:proofErr w:type="spellStart"/>
      <w:r w:rsidR="004E44CF" w:rsidRPr="00D47F03">
        <w:rPr>
          <w:rFonts w:asciiTheme="majorBidi" w:hAnsiTheme="majorBidi" w:cstheme="majorBidi"/>
          <w:color w:val="000000" w:themeColor="text1"/>
          <w:sz w:val="24"/>
          <w:szCs w:val="24"/>
        </w:rPr>
        <w:t>Neyshabur</w:t>
      </w:r>
      <w:proofErr w:type="spellEnd"/>
      <w:r w:rsidR="004E44CF" w:rsidRPr="00D47F03">
        <w:rPr>
          <w:rFonts w:asciiTheme="majorBidi" w:hAnsiTheme="majorBidi" w:cstheme="majorBidi"/>
          <w:color w:val="000000" w:themeColor="text1"/>
          <w:sz w:val="24"/>
          <w:szCs w:val="24"/>
        </w:rPr>
        <w:t>, Iran.</w:t>
      </w:r>
    </w:p>
    <w:p w:rsidR="006E6E6C" w:rsidRPr="00D47F03" w:rsidRDefault="00580F02" w:rsidP="00D47F03">
      <w:pPr>
        <w:bidi w:val="0"/>
        <w:spacing w:line="240" w:lineRule="auto"/>
        <w:rPr>
          <w:rFonts w:asciiTheme="majorBidi" w:hAnsiTheme="majorBidi" w:cstheme="majorBidi"/>
          <w:color w:val="000000" w:themeColor="text1"/>
          <w:sz w:val="24"/>
          <w:szCs w:val="24"/>
        </w:rPr>
      </w:pPr>
      <w:r w:rsidRPr="00D47F03">
        <w:rPr>
          <w:rFonts w:asciiTheme="majorBidi" w:hAnsiTheme="majorBidi" w:cstheme="majorBidi"/>
          <w:color w:val="000000" w:themeColor="text1"/>
          <w:sz w:val="24"/>
          <w:szCs w:val="24"/>
          <w:vertAlign w:val="superscript"/>
        </w:rPr>
        <w:t>4</w:t>
      </w:r>
      <w:r w:rsidR="004E44CF" w:rsidRPr="00D47F03">
        <w:rPr>
          <w:rFonts w:asciiTheme="majorBidi" w:hAnsiTheme="majorBidi" w:cstheme="majorBidi"/>
          <w:color w:val="000000" w:themeColor="text1"/>
          <w:sz w:val="24"/>
          <w:szCs w:val="24"/>
          <w:vertAlign w:val="superscript"/>
        </w:rPr>
        <w:t>*</w:t>
      </w:r>
      <w:r w:rsidR="004E44CF" w:rsidRPr="00D47F03">
        <w:rPr>
          <w:rFonts w:asciiTheme="majorBidi" w:hAnsiTheme="majorBidi" w:cstheme="majorBidi"/>
          <w:color w:val="000000" w:themeColor="text1"/>
          <w:sz w:val="24"/>
          <w:szCs w:val="24"/>
        </w:rPr>
        <w:t xml:space="preserve">Master of Science, Department of Operating Room, </w:t>
      </w:r>
      <w:proofErr w:type="spellStart"/>
      <w:r w:rsidR="004E44CF" w:rsidRPr="00D47F03">
        <w:rPr>
          <w:rFonts w:asciiTheme="majorBidi" w:hAnsiTheme="majorBidi" w:cstheme="majorBidi"/>
          <w:color w:val="000000" w:themeColor="text1"/>
          <w:sz w:val="24"/>
          <w:szCs w:val="24"/>
        </w:rPr>
        <w:t>Neyshabur</w:t>
      </w:r>
      <w:proofErr w:type="spellEnd"/>
      <w:r w:rsidR="004E44CF" w:rsidRPr="00D47F03">
        <w:rPr>
          <w:rFonts w:asciiTheme="majorBidi" w:hAnsiTheme="majorBidi" w:cstheme="majorBidi"/>
          <w:color w:val="000000" w:themeColor="text1"/>
          <w:sz w:val="24"/>
          <w:szCs w:val="24"/>
        </w:rPr>
        <w:t xml:space="preserve"> University of Medical Sciences, </w:t>
      </w:r>
      <w:proofErr w:type="spellStart"/>
      <w:r w:rsidR="004E44CF" w:rsidRPr="00D47F03">
        <w:rPr>
          <w:rFonts w:asciiTheme="majorBidi" w:hAnsiTheme="majorBidi" w:cstheme="majorBidi"/>
          <w:color w:val="000000" w:themeColor="text1"/>
          <w:sz w:val="24"/>
          <w:szCs w:val="24"/>
        </w:rPr>
        <w:t>Neyshabur</w:t>
      </w:r>
      <w:proofErr w:type="spellEnd"/>
      <w:r w:rsidR="004E44CF" w:rsidRPr="00D47F03">
        <w:rPr>
          <w:rFonts w:asciiTheme="majorBidi" w:hAnsiTheme="majorBidi" w:cstheme="majorBidi"/>
          <w:color w:val="000000" w:themeColor="text1"/>
          <w:sz w:val="24"/>
          <w:szCs w:val="24"/>
        </w:rPr>
        <w:t>, Iran.</w:t>
      </w:r>
    </w:p>
    <w:p w:rsidR="006E6E6C" w:rsidRPr="00D47F03" w:rsidRDefault="00580F02" w:rsidP="00D47F03">
      <w:pPr>
        <w:bidi w:val="0"/>
        <w:spacing w:line="240" w:lineRule="auto"/>
        <w:rPr>
          <w:rFonts w:asciiTheme="majorBidi" w:hAnsiTheme="majorBidi" w:cstheme="majorBidi"/>
          <w:color w:val="000000" w:themeColor="text1"/>
          <w:sz w:val="24"/>
          <w:szCs w:val="24"/>
        </w:rPr>
      </w:pPr>
      <w:r w:rsidRPr="00D47F03">
        <w:rPr>
          <w:rFonts w:asciiTheme="majorBidi" w:hAnsiTheme="majorBidi" w:cstheme="majorBidi"/>
          <w:color w:val="000000" w:themeColor="text1"/>
          <w:sz w:val="24"/>
          <w:szCs w:val="24"/>
        </w:rPr>
        <w:t>*Correspondence:</w:t>
      </w:r>
    </w:p>
    <w:p w:rsidR="006E6E6C" w:rsidRPr="00D47F03" w:rsidRDefault="00580F02" w:rsidP="00D47F03">
      <w:pPr>
        <w:bidi w:val="0"/>
        <w:spacing w:line="240" w:lineRule="auto"/>
        <w:rPr>
          <w:rFonts w:asciiTheme="majorBidi" w:hAnsiTheme="majorBidi" w:cstheme="majorBidi"/>
          <w:color w:val="000000" w:themeColor="text1"/>
          <w:sz w:val="24"/>
          <w:szCs w:val="24"/>
          <w:rtl/>
        </w:rPr>
      </w:pPr>
      <w:bookmarkStart w:id="2" w:name="OLE_LINK32"/>
      <w:bookmarkStart w:id="3" w:name="OLE_LINK33"/>
      <w:bookmarkStart w:id="4" w:name="OLE_LINK30"/>
      <w:bookmarkStart w:id="5" w:name="OLE_LINK31"/>
      <w:proofErr w:type="spellStart"/>
      <w:r w:rsidRPr="00D47F03">
        <w:rPr>
          <w:rFonts w:asciiTheme="majorBidi" w:hAnsiTheme="majorBidi" w:cstheme="majorBidi"/>
          <w:color w:val="000000" w:themeColor="text1"/>
          <w:sz w:val="24"/>
          <w:szCs w:val="24"/>
        </w:rPr>
        <w:t>Akram</w:t>
      </w:r>
      <w:proofErr w:type="spellEnd"/>
      <w:r w:rsidRPr="00D47F03">
        <w:rPr>
          <w:rFonts w:asciiTheme="majorBidi" w:hAnsiTheme="majorBidi" w:cstheme="majorBidi"/>
          <w:color w:val="000000" w:themeColor="text1"/>
          <w:sz w:val="24"/>
          <w:szCs w:val="24"/>
        </w:rPr>
        <w:t xml:space="preserve"> </w:t>
      </w:r>
      <w:proofErr w:type="spellStart"/>
      <w:r w:rsidRPr="00D47F03">
        <w:rPr>
          <w:rFonts w:asciiTheme="majorBidi" w:hAnsiTheme="majorBidi" w:cstheme="majorBidi"/>
          <w:color w:val="000000" w:themeColor="text1"/>
          <w:sz w:val="24"/>
          <w:szCs w:val="24"/>
        </w:rPr>
        <w:t>Gazerani</w:t>
      </w:r>
      <w:bookmarkEnd w:id="2"/>
      <w:bookmarkEnd w:id="3"/>
      <w:proofErr w:type="spellEnd"/>
      <w:r w:rsidRPr="00D47F03">
        <w:rPr>
          <w:rFonts w:asciiTheme="majorBidi" w:hAnsiTheme="majorBidi" w:cstheme="majorBidi"/>
          <w:color w:val="000000" w:themeColor="text1"/>
          <w:sz w:val="24"/>
          <w:szCs w:val="24"/>
        </w:rPr>
        <w:t xml:space="preserve">, Department of Operating Room, </w:t>
      </w:r>
      <w:proofErr w:type="spellStart"/>
      <w:r w:rsidRPr="00D47F03">
        <w:rPr>
          <w:rFonts w:asciiTheme="majorBidi" w:hAnsiTheme="majorBidi" w:cstheme="majorBidi"/>
          <w:color w:val="000000" w:themeColor="text1"/>
          <w:sz w:val="24"/>
          <w:szCs w:val="24"/>
        </w:rPr>
        <w:t>Neyshabur</w:t>
      </w:r>
      <w:proofErr w:type="spellEnd"/>
      <w:r w:rsidRPr="00D47F03">
        <w:rPr>
          <w:rFonts w:asciiTheme="majorBidi" w:hAnsiTheme="majorBidi" w:cstheme="majorBidi"/>
          <w:color w:val="000000" w:themeColor="text1"/>
          <w:sz w:val="24"/>
          <w:szCs w:val="24"/>
        </w:rPr>
        <w:t xml:space="preserve"> University of Medical Sciences, </w:t>
      </w:r>
      <w:proofErr w:type="spellStart"/>
      <w:r w:rsidRPr="00D47F03">
        <w:rPr>
          <w:rFonts w:asciiTheme="majorBidi" w:hAnsiTheme="majorBidi" w:cstheme="majorBidi"/>
          <w:color w:val="000000" w:themeColor="text1"/>
          <w:sz w:val="24"/>
          <w:szCs w:val="24"/>
        </w:rPr>
        <w:t>Neyshabur</w:t>
      </w:r>
      <w:proofErr w:type="spellEnd"/>
      <w:r w:rsidRPr="00D47F03">
        <w:rPr>
          <w:rFonts w:asciiTheme="majorBidi" w:hAnsiTheme="majorBidi" w:cstheme="majorBidi"/>
          <w:color w:val="000000" w:themeColor="text1"/>
          <w:sz w:val="24"/>
          <w:szCs w:val="24"/>
        </w:rPr>
        <w:t>, Iran</w:t>
      </w:r>
      <w:bookmarkEnd w:id="4"/>
      <w:bookmarkEnd w:id="5"/>
      <w:r w:rsidRPr="00D47F03">
        <w:rPr>
          <w:rFonts w:asciiTheme="majorBidi" w:hAnsiTheme="majorBidi" w:cstheme="majorBidi"/>
          <w:color w:val="000000" w:themeColor="text1"/>
          <w:sz w:val="24"/>
          <w:szCs w:val="24"/>
        </w:rPr>
        <w:t xml:space="preserve">. Email:     </w:t>
      </w:r>
      <w:r w:rsidR="00483860" w:rsidRPr="00D47F03">
        <w:rPr>
          <w:rFonts w:asciiTheme="majorBidi" w:hAnsiTheme="majorBidi" w:cstheme="majorBidi"/>
          <w:color w:val="000000" w:themeColor="text1"/>
          <w:sz w:val="24"/>
          <w:szCs w:val="24"/>
        </w:rPr>
        <w:t>gazeraniakram</w:t>
      </w:r>
      <w:r w:rsidR="00B063D2" w:rsidRPr="00D47F03">
        <w:rPr>
          <w:rFonts w:asciiTheme="majorBidi" w:hAnsiTheme="majorBidi" w:cstheme="majorBidi"/>
          <w:color w:val="000000" w:themeColor="text1"/>
          <w:sz w:val="24"/>
          <w:szCs w:val="24"/>
        </w:rPr>
        <w:t xml:space="preserve">@yahoo.com </w:t>
      </w:r>
    </w:p>
    <w:p w:rsidR="00D47F03" w:rsidRDefault="00D47F03" w:rsidP="00D47F03">
      <w:pPr>
        <w:bidi w:val="0"/>
        <w:spacing w:line="240" w:lineRule="auto"/>
        <w:jc w:val="both"/>
        <w:rPr>
          <w:rFonts w:asciiTheme="majorBidi" w:hAnsiTheme="majorBidi" w:cstheme="majorBidi"/>
          <w:b/>
          <w:bCs/>
          <w:color w:val="000000" w:themeColor="text1"/>
          <w:sz w:val="24"/>
          <w:szCs w:val="24"/>
        </w:rPr>
      </w:pPr>
    </w:p>
    <w:p w:rsidR="00D47F03" w:rsidRDefault="00D47F03" w:rsidP="00D47F03">
      <w:pPr>
        <w:bidi w:val="0"/>
        <w:spacing w:line="240" w:lineRule="auto"/>
        <w:jc w:val="both"/>
        <w:rPr>
          <w:rFonts w:asciiTheme="majorBidi" w:hAnsiTheme="majorBidi" w:cstheme="majorBidi"/>
          <w:b/>
          <w:bCs/>
          <w:color w:val="000000" w:themeColor="text1"/>
          <w:sz w:val="24"/>
          <w:szCs w:val="24"/>
        </w:rPr>
      </w:pPr>
    </w:p>
    <w:p w:rsidR="00D47F03" w:rsidRDefault="00D47F03" w:rsidP="00D47F03">
      <w:pPr>
        <w:bidi w:val="0"/>
        <w:spacing w:line="240" w:lineRule="auto"/>
        <w:jc w:val="both"/>
        <w:rPr>
          <w:rFonts w:asciiTheme="majorBidi" w:hAnsiTheme="majorBidi" w:cstheme="majorBidi"/>
          <w:b/>
          <w:bCs/>
          <w:color w:val="000000" w:themeColor="text1"/>
          <w:sz w:val="24"/>
          <w:szCs w:val="24"/>
        </w:rPr>
      </w:pPr>
    </w:p>
    <w:p w:rsidR="00D47F03" w:rsidRDefault="00D47F03" w:rsidP="00D47F03">
      <w:pPr>
        <w:bidi w:val="0"/>
        <w:spacing w:line="240" w:lineRule="auto"/>
        <w:jc w:val="both"/>
        <w:rPr>
          <w:rFonts w:asciiTheme="majorBidi" w:hAnsiTheme="majorBidi" w:cstheme="majorBidi"/>
          <w:b/>
          <w:bCs/>
          <w:color w:val="000000" w:themeColor="text1"/>
          <w:sz w:val="24"/>
          <w:szCs w:val="24"/>
        </w:rPr>
      </w:pPr>
    </w:p>
    <w:p w:rsidR="00D47F03" w:rsidRDefault="00D47F03" w:rsidP="00D47F03">
      <w:pPr>
        <w:bidi w:val="0"/>
        <w:spacing w:line="240" w:lineRule="auto"/>
        <w:jc w:val="both"/>
        <w:rPr>
          <w:rFonts w:asciiTheme="majorBidi" w:hAnsiTheme="majorBidi" w:cstheme="majorBidi"/>
          <w:b/>
          <w:bCs/>
          <w:color w:val="000000" w:themeColor="text1"/>
          <w:sz w:val="24"/>
          <w:szCs w:val="24"/>
        </w:rPr>
      </w:pPr>
    </w:p>
    <w:p w:rsidR="00D47F03" w:rsidRDefault="00D47F03" w:rsidP="00D47F03">
      <w:pPr>
        <w:bidi w:val="0"/>
        <w:spacing w:line="240" w:lineRule="auto"/>
        <w:jc w:val="both"/>
        <w:rPr>
          <w:rFonts w:asciiTheme="majorBidi" w:hAnsiTheme="majorBidi" w:cstheme="majorBidi"/>
          <w:b/>
          <w:bCs/>
          <w:color w:val="000000" w:themeColor="text1"/>
          <w:sz w:val="24"/>
          <w:szCs w:val="24"/>
        </w:rPr>
      </w:pPr>
    </w:p>
    <w:p w:rsidR="00D47F03" w:rsidRDefault="00D47F03" w:rsidP="00D47F03">
      <w:pPr>
        <w:bidi w:val="0"/>
        <w:spacing w:line="240" w:lineRule="auto"/>
        <w:jc w:val="both"/>
        <w:rPr>
          <w:rFonts w:asciiTheme="majorBidi" w:hAnsiTheme="majorBidi" w:cstheme="majorBidi"/>
          <w:b/>
          <w:bCs/>
          <w:color w:val="000000" w:themeColor="text1"/>
          <w:sz w:val="24"/>
          <w:szCs w:val="24"/>
        </w:rPr>
      </w:pPr>
    </w:p>
    <w:p w:rsidR="00D47F03" w:rsidRDefault="00D47F03" w:rsidP="00D47F03">
      <w:pPr>
        <w:bidi w:val="0"/>
        <w:spacing w:line="240" w:lineRule="auto"/>
        <w:jc w:val="both"/>
        <w:rPr>
          <w:rFonts w:asciiTheme="majorBidi" w:hAnsiTheme="majorBidi" w:cstheme="majorBidi"/>
          <w:b/>
          <w:bCs/>
          <w:color w:val="000000" w:themeColor="text1"/>
          <w:sz w:val="24"/>
          <w:szCs w:val="24"/>
        </w:rPr>
      </w:pPr>
    </w:p>
    <w:p w:rsidR="00D47F03" w:rsidRDefault="00D47F03" w:rsidP="00D47F03">
      <w:pPr>
        <w:bidi w:val="0"/>
        <w:spacing w:line="240" w:lineRule="auto"/>
        <w:jc w:val="both"/>
        <w:rPr>
          <w:rFonts w:asciiTheme="majorBidi" w:hAnsiTheme="majorBidi" w:cstheme="majorBidi"/>
          <w:b/>
          <w:bCs/>
          <w:color w:val="000000" w:themeColor="text1"/>
          <w:sz w:val="24"/>
          <w:szCs w:val="24"/>
        </w:rPr>
      </w:pPr>
    </w:p>
    <w:p w:rsidR="00D47F03" w:rsidRDefault="00D47F03" w:rsidP="00D47F03">
      <w:pPr>
        <w:bidi w:val="0"/>
        <w:spacing w:line="240" w:lineRule="auto"/>
        <w:jc w:val="both"/>
        <w:rPr>
          <w:rFonts w:asciiTheme="majorBidi" w:hAnsiTheme="majorBidi" w:cstheme="majorBidi"/>
          <w:b/>
          <w:bCs/>
          <w:color w:val="000000" w:themeColor="text1"/>
          <w:sz w:val="24"/>
          <w:szCs w:val="24"/>
        </w:rPr>
      </w:pPr>
    </w:p>
    <w:p w:rsidR="00D47F03" w:rsidRDefault="00D47F03" w:rsidP="00D47F03">
      <w:pPr>
        <w:bidi w:val="0"/>
        <w:spacing w:line="240" w:lineRule="auto"/>
        <w:jc w:val="both"/>
        <w:rPr>
          <w:rFonts w:asciiTheme="majorBidi" w:hAnsiTheme="majorBidi" w:cstheme="majorBidi"/>
          <w:b/>
          <w:bCs/>
          <w:color w:val="000000" w:themeColor="text1"/>
          <w:sz w:val="24"/>
          <w:szCs w:val="24"/>
        </w:rPr>
      </w:pPr>
    </w:p>
    <w:p w:rsidR="00D47F03" w:rsidRDefault="00D47F03" w:rsidP="00D47F03">
      <w:pPr>
        <w:bidi w:val="0"/>
        <w:spacing w:line="240" w:lineRule="auto"/>
        <w:jc w:val="both"/>
        <w:rPr>
          <w:rFonts w:asciiTheme="majorBidi" w:hAnsiTheme="majorBidi" w:cstheme="majorBidi"/>
          <w:b/>
          <w:bCs/>
          <w:color w:val="000000" w:themeColor="text1"/>
          <w:sz w:val="24"/>
          <w:szCs w:val="24"/>
        </w:rPr>
      </w:pPr>
    </w:p>
    <w:p w:rsidR="00D47F03" w:rsidRDefault="00D47F03" w:rsidP="00D47F03">
      <w:pPr>
        <w:bidi w:val="0"/>
        <w:spacing w:line="240" w:lineRule="auto"/>
        <w:jc w:val="both"/>
        <w:rPr>
          <w:rFonts w:asciiTheme="majorBidi" w:hAnsiTheme="majorBidi" w:cstheme="majorBidi"/>
          <w:b/>
          <w:bCs/>
          <w:color w:val="000000" w:themeColor="text1"/>
          <w:sz w:val="24"/>
          <w:szCs w:val="24"/>
        </w:rPr>
      </w:pPr>
    </w:p>
    <w:p w:rsidR="00D47F03" w:rsidRDefault="00D47F03" w:rsidP="00D47F03">
      <w:pPr>
        <w:bidi w:val="0"/>
        <w:spacing w:line="240" w:lineRule="auto"/>
        <w:jc w:val="both"/>
        <w:rPr>
          <w:rFonts w:asciiTheme="majorBidi" w:hAnsiTheme="majorBidi" w:cstheme="majorBidi"/>
          <w:b/>
          <w:bCs/>
          <w:color w:val="000000" w:themeColor="text1"/>
          <w:sz w:val="24"/>
          <w:szCs w:val="24"/>
        </w:rPr>
      </w:pPr>
    </w:p>
    <w:p w:rsidR="00D47F03" w:rsidRDefault="00D47F03" w:rsidP="00D47F03">
      <w:pPr>
        <w:bidi w:val="0"/>
        <w:spacing w:line="240" w:lineRule="auto"/>
        <w:jc w:val="both"/>
        <w:rPr>
          <w:rFonts w:asciiTheme="majorBidi" w:hAnsiTheme="majorBidi" w:cstheme="majorBidi"/>
          <w:b/>
          <w:bCs/>
          <w:color w:val="000000" w:themeColor="text1"/>
          <w:sz w:val="24"/>
          <w:szCs w:val="24"/>
        </w:rPr>
      </w:pPr>
    </w:p>
    <w:p w:rsidR="00D47F03" w:rsidRDefault="00D47F03" w:rsidP="00D47F03">
      <w:pPr>
        <w:bidi w:val="0"/>
        <w:spacing w:line="240" w:lineRule="auto"/>
        <w:jc w:val="both"/>
        <w:rPr>
          <w:rFonts w:asciiTheme="majorBidi" w:hAnsiTheme="majorBidi" w:cstheme="majorBidi"/>
          <w:b/>
          <w:bCs/>
          <w:color w:val="000000" w:themeColor="text1"/>
          <w:sz w:val="24"/>
          <w:szCs w:val="24"/>
        </w:rPr>
      </w:pPr>
    </w:p>
    <w:p w:rsidR="00D47F03" w:rsidRDefault="00D47F03" w:rsidP="00D47F03">
      <w:pPr>
        <w:bidi w:val="0"/>
        <w:spacing w:line="240" w:lineRule="auto"/>
        <w:jc w:val="both"/>
        <w:rPr>
          <w:rFonts w:asciiTheme="majorBidi" w:hAnsiTheme="majorBidi" w:cstheme="majorBidi"/>
          <w:b/>
          <w:bCs/>
          <w:color w:val="000000" w:themeColor="text1"/>
          <w:sz w:val="24"/>
          <w:szCs w:val="24"/>
        </w:rPr>
      </w:pPr>
    </w:p>
    <w:p w:rsidR="00D47F03" w:rsidRDefault="00D47F03" w:rsidP="00D47F03">
      <w:pPr>
        <w:bidi w:val="0"/>
        <w:spacing w:line="240" w:lineRule="auto"/>
        <w:jc w:val="both"/>
        <w:rPr>
          <w:rFonts w:asciiTheme="majorBidi" w:hAnsiTheme="majorBidi" w:cstheme="majorBidi"/>
          <w:b/>
          <w:bCs/>
          <w:color w:val="000000" w:themeColor="text1"/>
          <w:sz w:val="24"/>
          <w:szCs w:val="24"/>
        </w:rPr>
      </w:pPr>
    </w:p>
    <w:p w:rsidR="006E6E6C" w:rsidRPr="00D47F03" w:rsidRDefault="00580F02" w:rsidP="00D47F03">
      <w:pPr>
        <w:bidi w:val="0"/>
        <w:spacing w:line="240" w:lineRule="auto"/>
        <w:jc w:val="both"/>
        <w:rPr>
          <w:rFonts w:asciiTheme="majorBidi" w:hAnsiTheme="majorBidi" w:cstheme="majorBidi"/>
          <w:b/>
          <w:bCs/>
          <w:color w:val="000000" w:themeColor="text1"/>
          <w:sz w:val="24"/>
          <w:szCs w:val="24"/>
        </w:rPr>
      </w:pPr>
      <w:r w:rsidRPr="00D47F03">
        <w:rPr>
          <w:rFonts w:asciiTheme="majorBidi" w:hAnsiTheme="majorBidi" w:cstheme="majorBidi"/>
          <w:b/>
          <w:bCs/>
          <w:color w:val="000000" w:themeColor="text1"/>
          <w:sz w:val="24"/>
          <w:szCs w:val="24"/>
        </w:rPr>
        <w:t>Abstract</w:t>
      </w:r>
    </w:p>
    <w:p w:rsidR="006E6E6C" w:rsidRPr="00D47F03" w:rsidRDefault="00580F02" w:rsidP="00D47F03">
      <w:pPr>
        <w:bidi w:val="0"/>
        <w:spacing w:line="240" w:lineRule="auto"/>
        <w:jc w:val="both"/>
        <w:rPr>
          <w:rFonts w:asciiTheme="majorBidi" w:hAnsiTheme="majorBidi" w:cstheme="majorBidi"/>
          <w:b/>
          <w:bCs/>
          <w:color w:val="000000" w:themeColor="text1"/>
        </w:rPr>
      </w:pPr>
      <w:r w:rsidRPr="00D47F03">
        <w:rPr>
          <w:rFonts w:asciiTheme="majorBidi" w:hAnsiTheme="majorBidi" w:cstheme="majorBidi"/>
          <w:b/>
          <w:bCs/>
          <w:color w:val="000000" w:themeColor="text1"/>
        </w:rPr>
        <w:t>Introduction</w:t>
      </w:r>
    </w:p>
    <w:p w:rsidR="006E6E6C" w:rsidRPr="00D47F03" w:rsidRDefault="00580F02" w:rsidP="00D47F03">
      <w:pPr>
        <w:bidi w:val="0"/>
        <w:spacing w:line="240" w:lineRule="auto"/>
        <w:jc w:val="both"/>
        <w:rPr>
          <w:rFonts w:asciiTheme="majorBidi" w:hAnsiTheme="majorBidi" w:cstheme="majorBidi"/>
          <w:color w:val="000000" w:themeColor="text1"/>
        </w:rPr>
      </w:pPr>
      <w:r w:rsidRPr="00D47F03">
        <w:rPr>
          <w:rFonts w:asciiTheme="majorBidi" w:hAnsiTheme="majorBidi" w:cstheme="majorBidi"/>
          <w:color w:val="000000" w:themeColor="text1"/>
        </w:rPr>
        <w:lastRenderedPageBreak/>
        <w:t>Moral intelligence training by the role-playing model is an important component of nursing student training</w:t>
      </w:r>
      <w:r w:rsidRPr="00D47F03">
        <w:rPr>
          <w:rFonts w:asciiTheme="majorBidi" w:hAnsiTheme="majorBidi" w:cstheme="majorBidi"/>
          <w:color w:val="000000" w:themeColor="text1"/>
        </w:rPr>
        <w:t xml:space="preserve"> that can help to improve the individual social growth and professionalism behaviors in students. The present study aimed to determine the comparative effect of moral intelligence training using the lecture and role-playing models on improving professional</w:t>
      </w:r>
      <w:r w:rsidRPr="00D47F03">
        <w:rPr>
          <w:rFonts w:asciiTheme="majorBidi" w:hAnsiTheme="majorBidi" w:cstheme="majorBidi"/>
          <w:color w:val="000000" w:themeColor="text1"/>
        </w:rPr>
        <w:t>ism in nursing students.</w:t>
      </w:r>
    </w:p>
    <w:p w:rsidR="006E6E6C" w:rsidRPr="00D47F03" w:rsidRDefault="00580F02" w:rsidP="00D47F03">
      <w:pPr>
        <w:bidi w:val="0"/>
        <w:spacing w:line="240" w:lineRule="auto"/>
        <w:jc w:val="both"/>
        <w:rPr>
          <w:rFonts w:asciiTheme="majorBidi" w:hAnsiTheme="majorBidi" w:cstheme="majorBidi"/>
          <w:b/>
          <w:bCs/>
          <w:color w:val="000000" w:themeColor="text1"/>
        </w:rPr>
      </w:pPr>
      <w:r w:rsidRPr="00D47F03">
        <w:rPr>
          <w:rFonts w:asciiTheme="majorBidi" w:hAnsiTheme="majorBidi" w:cstheme="majorBidi"/>
          <w:b/>
          <w:bCs/>
          <w:color w:val="000000" w:themeColor="text1"/>
        </w:rPr>
        <w:t>Method</w:t>
      </w:r>
    </w:p>
    <w:p w:rsidR="006E6E6C" w:rsidRPr="00D47F03" w:rsidRDefault="00580F02" w:rsidP="00D47F03">
      <w:pPr>
        <w:bidi w:val="0"/>
        <w:spacing w:line="240" w:lineRule="auto"/>
        <w:jc w:val="both"/>
        <w:rPr>
          <w:rFonts w:asciiTheme="majorBidi" w:hAnsiTheme="majorBidi" w:cstheme="majorBidi"/>
          <w:color w:val="000000" w:themeColor="text1"/>
        </w:rPr>
      </w:pPr>
      <w:r w:rsidRPr="00D47F03">
        <w:rPr>
          <w:rFonts w:asciiTheme="majorBidi" w:hAnsiTheme="majorBidi" w:cstheme="majorBidi"/>
          <w:color w:val="000000" w:themeColor="text1"/>
        </w:rPr>
        <w:t>The present study was a quasi-experimental pre-test post-test single group research. 40 students of the 6th semester of nursing were selected by census method and were included in the study. The demographic, moral intelligen</w:t>
      </w:r>
      <w:r w:rsidRPr="00D47F03">
        <w:rPr>
          <w:rFonts w:asciiTheme="majorBidi" w:hAnsiTheme="majorBidi" w:cstheme="majorBidi"/>
          <w:color w:val="000000" w:themeColor="text1"/>
        </w:rPr>
        <w:t>ce assessment and professional behavior questionnaires were used to collect data. Questionnaires were completed after teaching moral intelligence through lecturing and role-playing model. Data of questionnaires were analyzed using SPSS V.25 at a 95% confid</w:t>
      </w:r>
      <w:r w:rsidRPr="00D47F03">
        <w:rPr>
          <w:rFonts w:asciiTheme="majorBidi" w:hAnsiTheme="majorBidi" w:cstheme="majorBidi"/>
          <w:color w:val="000000" w:themeColor="text1"/>
        </w:rPr>
        <w:t>ence level.</w:t>
      </w:r>
    </w:p>
    <w:p w:rsidR="006E6E6C" w:rsidRPr="00D47F03" w:rsidRDefault="00580F02" w:rsidP="00D47F03">
      <w:pPr>
        <w:bidi w:val="0"/>
        <w:spacing w:line="240" w:lineRule="auto"/>
        <w:jc w:val="both"/>
        <w:rPr>
          <w:rFonts w:asciiTheme="majorBidi" w:hAnsiTheme="majorBidi" w:cstheme="majorBidi"/>
          <w:b/>
          <w:bCs/>
          <w:color w:val="000000" w:themeColor="text1"/>
        </w:rPr>
      </w:pPr>
      <w:r w:rsidRPr="00D47F03">
        <w:rPr>
          <w:rFonts w:asciiTheme="majorBidi" w:hAnsiTheme="majorBidi" w:cstheme="majorBidi"/>
          <w:b/>
          <w:bCs/>
          <w:color w:val="000000" w:themeColor="text1"/>
        </w:rPr>
        <w:t>Results</w:t>
      </w:r>
    </w:p>
    <w:p w:rsidR="006E6E6C" w:rsidRPr="00D47F03" w:rsidRDefault="00580F02" w:rsidP="00D47F03">
      <w:pPr>
        <w:bidi w:val="0"/>
        <w:spacing w:line="240" w:lineRule="auto"/>
        <w:jc w:val="both"/>
        <w:rPr>
          <w:rFonts w:asciiTheme="majorBidi" w:hAnsiTheme="majorBidi" w:cstheme="majorBidi"/>
          <w:color w:val="000000" w:themeColor="text1"/>
        </w:rPr>
      </w:pPr>
      <w:r w:rsidRPr="00D47F03">
        <w:rPr>
          <w:rFonts w:asciiTheme="majorBidi" w:hAnsiTheme="majorBidi" w:cstheme="majorBidi"/>
          <w:color w:val="000000" w:themeColor="text1"/>
        </w:rPr>
        <w:t>Mean scores of moral intelligence, teacher evaluation, and professionalism were 65.25± 8.34, 51.62± 6.37 and 37.72 ± 7.33 before role-playing training, and 82.46±6.54, 67.21± 10.19 and 64.89± 9.51 respectively after role-playing trainin</w:t>
      </w:r>
      <w:r w:rsidRPr="00D47F03">
        <w:rPr>
          <w:rFonts w:asciiTheme="majorBidi" w:hAnsiTheme="majorBidi" w:cstheme="majorBidi"/>
          <w:color w:val="000000" w:themeColor="text1"/>
        </w:rPr>
        <w:t>g. In all three scores, a significant difference was observed between scores of pre- and post-training through the role-playing model.</w:t>
      </w:r>
    </w:p>
    <w:p w:rsidR="006E6E6C" w:rsidRPr="00D47F03" w:rsidRDefault="00580F02" w:rsidP="00D47F03">
      <w:pPr>
        <w:bidi w:val="0"/>
        <w:spacing w:line="240" w:lineRule="auto"/>
        <w:jc w:val="both"/>
        <w:rPr>
          <w:rFonts w:asciiTheme="majorBidi" w:hAnsiTheme="majorBidi" w:cstheme="majorBidi"/>
          <w:b/>
          <w:bCs/>
          <w:color w:val="000000" w:themeColor="text1"/>
        </w:rPr>
      </w:pPr>
      <w:r w:rsidRPr="00D47F03">
        <w:rPr>
          <w:rFonts w:asciiTheme="majorBidi" w:hAnsiTheme="majorBidi" w:cstheme="majorBidi"/>
          <w:b/>
          <w:bCs/>
          <w:color w:val="000000" w:themeColor="text1"/>
        </w:rPr>
        <w:t>Conclusion</w:t>
      </w:r>
    </w:p>
    <w:p w:rsidR="006E6E6C" w:rsidRPr="00D47F03" w:rsidRDefault="00580F02" w:rsidP="00D47F03">
      <w:pPr>
        <w:bidi w:val="0"/>
        <w:spacing w:line="240" w:lineRule="auto"/>
        <w:jc w:val="both"/>
        <w:rPr>
          <w:rFonts w:asciiTheme="majorBidi" w:hAnsiTheme="majorBidi" w:cstheme="majorBidi"/>
          <w:color w:val="000000" w:themeColor="text1"/>
        </w:rPr>
      </w:pPr>
      <w:r w:rsidRPr="00D47F03">
        <w:rPr>
          <w:rFonts w:asciiTheme="majorBidi" w:hAnsiTheme="majorBidi" w:cstheme="majorBidi"/>
          <w:color w:val="000000" w:themeColor="text1"/>
        </w:rPr>
        <w:t>The present study indicated that both methods were effective in improving the moral intelligence and professio</w:t>
      </w:r>
      <w:r w:rsidRPr="00D47F03">
        <w:rPr>
          <w:rFonts w:asciiTheme="majorBidi" w:hAnsiTheme="majorBidi" w:cstheme="majorBidi"/>
          <w:color w:val="000000" w:themeColor="text1"/>
        </w:rPr>
        <w:t>nal behavior in nursing students, but a training method with the role-playing model was more effective than the lecture model in improving the professional behavior.</w:t>
      </w:r>
    </w:p>
    <w:p w:rsidR="006E6E6C" w:rsidRPr="00D47F03" w:rsidRDefault="006E6E6C" w:rsidP="00D47F03">
      <w:pPr>
        <w:bidi w:val="0"/>
        <w:spacing w:line="240" w:lineRule="auto"/>
        <w:jc w:val="both"/>
        <w:rPr>
          <w:rFonts w:asciiTheme="majorBidi" w:hAnsiTheme="majorBidi" w:cstheme="majorBidi"/>
          <w:color w:val="000000" w:themeColor="text1"/>
          <w:rtl/>
        </w:rPr>
      </w:pPr>
    </w:p>
    <w:p w:rsidR="006E6E6C" w:rsidRPr="00D47F03" w:rsidRDefault="00580F02" w:rsidP="00D47F03">
      <w:pPr>
        <w:bidi w:val="0"/>
        <w:spacing w:line="240" w:lineRule="auto"/>
        <w:jc w:val="both"/>
        <w:rPr>
          <w:rFonts w:asciiTheme="majorBidi" w:hAnsiTheme="majorBidi" w:cstheme="majorBidi"/>
          <w:color w:val="000000" w:themeColor="text1"/>
        </w:rPr>
      </w:pPr>
      <w:r w:rsidRPr="00D47F03">
        <w:rPr>
          <w:rFonts w:asciiTheme="majorBidi" w:hAnsiTheme="majorBidi" w:cstheme="majorBidi"/>
          <w:b/>
          <w:bCs/>
          <w:color w:val="000000" w:themeColor="text1"/>
        </w:rPr>
        <w:t>Keywords</w:t>
      </w:r>
      <w:r w:rsidRPr="00D47F03">
        <w:rPr>
          <w:rFonts w:asciiTheme="majorBidi" w:hAnsiTheme="majorBidi" w:cstheme="majorBidi"/>
          <w:color w:val="000000" w:themeColor="text1"/>
        </w:rPr>
        <w:t>: Professionalism; Moral intelligence; Roleplaying model</w:t>
      </w:r>
    </w:p>
    <w:p w:rsidR="006E6E6C" w:rsidRPr="00D47F03" w:rsidRDefault="006E6E6C" w:rsidP="00D47F03">
      <w:pPr>
        <w:bidi w:val="0"/>
        <w:spacing w:line="240" w:lineRule="auto"/>
        <w:jc w:val="both"/>
        <w:rPr>
          <w:rFonts w:asciiTheme="majorBidi" w:hAnsiTheme="majorBidi" w:cstheme="majorBidi"/>
          <w:color w:val="000000" w:themeColor="text1"/>
          <w:sz w:val="24"/>
          <w:szCs w:val="24"/>
          <w:rtl/>
        </w:rPr>
      </w:pPr>
    </w:p>
    <w:p w:rsidR="006E6E6C" w:rsidRPr="00D47F03" w:rsidRDefault="00580F02" w:rsidP="00D47F03">
      <w:pPr>
        <w:bidi w:val="0"/>
        <w:spacing w:line="240" w:lineRule="auto"/>
        <w:jc w:val="both"/>
        <w:rPr>
          <w:rFonts w:asciiTheme="majorBidi" w:hAnsiTheme="majorBidi" w:cstheme="majorBidi"/>
          <w:b/>
          <w:bCs/>
          <w:color w:val="000000" w:themeColor="text1"/>
          <w:sz w:val="24"/>
          <w:szCs w:val="24"/>
        </w:rPr>
      </w:pPr>
      <w:r w:rsidRPr="00D47F03">
        <w:rPr>
          <w:rFonts w:asciiTheme="majorBidi" w:hAnsiTheme="majorBidi" w:cstheme="majorBidi"/>
          <w:b/>
          <w:bCs/>
          <w:color w:val="000000" w:themeColor="text1"/>
          <w:sz w:val="24"/>
          <w:szCs w:val="24"/>
        </w:rPr>
        <w:t>Introduction</w:t>
      </w:r>
    </w:p>
    <w:p w:rsidR="006E6E6C" w:rsidRPr="00D47F03" w:rsidRDefault="00580F02" w:rsidP="00634486">
      <w:pPr>
        <w:bidi w:val="0"/>
        <w:spacing w:line="240" w:lineRule="auto"/>
        <w:jc w:val="both"/>
        <w:rPr>
          <w:rFonts w:asciiTheme="majorBidi" w:hAnsiTheme="majorBidi" w:cstheme="majorBidi"/>
          <w:color w:val="000000" w:themeColor="text1"/>
          <w:sz w:val="24"/>
          <w:szCs w:val="24"/>
        </w:rPr>
      </w:pPr>
      <w:r w:rsidRPr="00D47F03">
        <w:rPr>
          <w:rFonts w:asciiTheme="majorBidi" w:hAnsiTheme="majorBidi" w:cstheme="majorBidi"/>
          <w:color w:val="000000" w:themeColor="text1"/>
          <w:sz w:val="24"/>
          <w:szCs w:val="24"/>
        </w:rPr>
        <w:t xml:space="preserve">Moral </w:t>
      </w:r>
      <w:r w:rsidRPr="00D47F03">
        <w:rPr>
          <w:rFonts w:asciiTheme="majorBidi" w:hAnsiTheme="majorBidi" w:cstheme="majorBidi"/>
          <w:color w:val="000000" w:themeColor="text1"/>
          <w:sz w:val="24"/>
          <w:szCs w:val="24"/>
        </w:rPr>
        <w:t>intelligence has become popular as a new concept in psychological research and management texts in recent year</w:t>
      </w:r>
      <w:bookmarkStart w:id="6" w:name="_GoBack"/>
      <w:bookmarkEnd w:id="6"/>
      <w:r w:rsidRPr="00D47F03">
        <w:rPr>
          <w:rFonts w:asciiTheme="majorBidi" w:hAnsiTheme="majorBidi" w:cstheme="majorBidi"/>
          <w:color w:val="000000" w:themeColor="text1"/>
          <w:sz w:val="24"/>
          <w:szCs w:val="24"/>
        </w:rPr>
        <w:t>s (</w:t>
      </w:r>
      <w:r w:rsidRPr="00D47F03">
        <w:rPr>
          <w:rFonts w:asciiTheme="majorBidi" w:hAnsiTheme="majorBidi" w:cstheme="majorBidi"/>
          <w:color w:val="000000" w:themeColor="text1"/>
          <w:sz w:val="24"/>
          <w:szCs w:val="24"/>
          <w:rtl/>
        </w:rPr>
        <w:fldChar w:fldCharType="begin"/>
      </w:r>
      <w:r w:rsidR="00634486">
        <w:rPr>
          <w:rFonts w:asciiTheme="majorBidi" w:hAnsiTheme="majorBidi" w:cstheme="majorBidi"/>
          <w:color w:val="000000" w:themeColor="text1"/>
          <w:sz w:val="24"/>
          <w:szCs w:val="24"/>
          <w:rtl/>
        </w:rPr>
        <w:instrText xml:space="preserve"> </w:instrText>
      </w:r>
      <w:r w:rsidR="00634486">
        <w:rPr>
          <w:rFonts w:asciiTheme="majorBidi" w:hAnsiTheme="majorBidi" w:cstheme="majorBidi"/>
          <w:color w:val="000000" w:themeColor="text1"/>
          <w:sz w:val="24"/>
          <w:szCs w:val="24"/>
        </w:rPr>
        <w:instrText>ADDIN EN.CITE &lt;EndNote&gt;&lt;Cite&gt;&lt;Author&gt;Mohammadi&lt;/Author&gt;&lt;Year&gt;2013&lt;/Year&gt;&lt;RecNum&gt;8&lt;/RecNum&gt;&lt;DisplayText&gt;&lt;style face="superscript"&gt;1&lt;/style&gt;&lt;/DisplayText&gt;&lt;record&gt;&lt;rec-number&gt;8&lt;/rec-number&gt;&lt;foreign-keys&gt;&lt;key app="EN" db-id="f9trdwftmx0wx3ep5vepapzied2s9r9d2</w:instrText>
      </w:r>
      <w:r w:rsidR="00634486">
        <w:rPr>
          <w:rFonts w:asciiTheme="majorBidi" w:hAnsiTheme="majorBidi" w:cstheme="majorBidi"/>
          <w:color w:val="000000" w:themeColor="text1"/>
          <w:sz w:val="24"/>
          <w:szCs w:val="24"/>
          <w:rtl/>
        </w:rPr>
        <w:instrText>0</w:instrText>
      </w:r>
      <w:r w:rsidR="00634486">
        <w:rPr>
          <w:rFonts w:asciiTheme="majorBidi" w:hAnsiTheme="majorBidi" w:cstheme="majorBidi"/>
          <w:color w:val="000000" w:themeColor="text1"/>
          <w:sz w:val="24"/>
          <w:szCs w:val="24"/>
        </w:rPr>
        <w:instrText>p5" timestamp="1585497809"&gt;8&lt;/key&gt;&lt;/foreign-keys&gt;&lt;ref-type name="Journal Article"&gt;17&lt;/ref-type&gt;&lt;contributors&gt;&lt;authors&gt;&lt;author&gt;Mohammadi, Somayeh&lt;/author&gt;&lt;author&gt;Nakhaei, Nozar&lt;/author&gt;&lt;author&gt;Borhani, Fariba&lt;/author&gt;&lt;author&gt;Roshanzadeh, Mostafa&lt;/author</w:instrText>
      </w:r>
      <w:r w:rsidR="00634486">
        <w:rPr>
          <w:rFonts w:asciiTheme="majorBidi" w:hAnsiTheme="majorBidi" w:cstheme="majorBidi"/>
          <w:color w:val="000000" w:themeColor="text1"/>
          <w:sz w:val="24"/>
          <w:szCs w:val="24"/>
          <w:rtl/>
        </w:rPr>
        <w:instrText>&gt;&lt;/</w:instrText>
      </w:r>
      <w:r w:rsidR="00634486">
        <w:rPr>
          <w:rFonts w:asciiTheme="majorBidi" w:hAnsiTheme="majorBidi" w:cstheme="majorBidi"/>
          <w:color w:val="000000" w:themeColor="text1"/>
          <w:sz w:val="24"/>
          <w:szCs w:val="24"/>
        </w:rPr>
        <w:instrText>authors&gt;&lt;/contributors&gt;&lt;titles&gt;&lt;title&gt;Moral intelligence in nursing: a cross-sectional study in East of Iran&lt;/title&gt;&lt;secondary-title&gt;Iranian Journal of Medical Ethics and History of Medicine&lt;/secondary-title&gt;&lt;/titles&gt;&lt;periodical&gt;&lt;full-title&gt;Iranian Journal of Medical Ethics and History of Medicine&lt;/full-title&gt;&lt;/periodical&gt;&lt;volume&gt;6&lt;/volume&gt;&lt;number&gt;5&lt;/number&gt;&lt;dates&gt;&lt;year&gt;2013&lt;/year&gt;&lt;/dates&gt;&lt;urls&gt;&lt;/urls&gt;&lt;/record&gt;&lt;/Cite&gt;&lt;/EndNote</w:instrText>
      </w:r>
      <w:r w:rsidR="00634486">
        <w:rPr>
          <w:rFonts w:asciiTheme="majorBidi" w:hAnsiTheme="majorBidi" w:cstheme="majorBidi"/>
          <w:color w:val="000000" w:themeColor="text1"/>
          <w:sz w:val="24"/>
          <w:szCs w:val="24"/>
          <w:rtl/>
        </w:rPr>
        <w:instrText>&gt;</w:instrText>
      </w:r>
      <w:r w:rsidRPr="00D47F03">
        <w:rPr>
          <w:rFonts w:asciiTheme="majorBidi" w:hAnsiTheme="majorBidi" w:cstheme="majorBidi"/>
          <w:color w:val="000000" w:themeColor="text1"/>
          <w:sz w:val="24"/>
          <w:szCs w:val="24"/>
          <w:rtl/>
        </w:rPr>
        <w:fldChar w:fldCharType="separate"/>
      </w:r>
      <w:r w:rsidR="00634486" w:rsidRPr="00634486">
        <w:rPr>
          <w:rFonts w:asciiTheme="majorBidi" w:hAnsiTheme="majorBidi" w:cstheme="majorBidi"/>
          <w:noProof/>
          <w:color w:val="000000" w:themeColor="text1"/>
          <w:sz w:val="24"/>
          <w:szCs w:val="24"/>
          <w:vertAlign w:val="superscript"/>
          <w:rtl/>
        </w:rPr>
        <w:t>1</w:t>
      </w:r>
      <w:r w:rsidRPr="00D47F03">
        <w:rPr>
          <w:rFonts w:asciiTheme="majorBidi" w:hAnsiTheme="majorBidi" w:cstheme="majorBidi"/>
          <w:color w:val="000000" w:themeColor="text1"/>
          <w:sz w:val="24"/>
          <w:szCs w:val="24"/>
          <w:rtl/>
        </w:rPr>
        <w:fldChar w:fldCharType="end"/>
      </w:r>
      <w:r w:rsidRPr="00D47F03">
        <w:rPr>
          <w:rFonts w:asciiTheme="majorBidi" w:hAnsiTheme="majorBidi" w:cstheme="majorBidi"/>
          <w:color w:val="000000" w:themeColor="text1"/>
          <w:sz w:val="24"/>
          <w:szCs w:val="24"/>
        </w:rPr>
        <w:t>). This concept is a dimension of intelligence that can provide a framework for proper human performance and acts as a behavior predictor. The concept of moral intelligence was first introduced by Barlow (</w:t>
      </w:r>
      <w:r w:rsidRPr="00D47F03">
        <w:rPr>
          <w:rFonts w:asciiTheme="majorBidi" w:hAnsiTheme="majorBidi" w:cstheme="majorBidi"/>
          <w:color w:val="000000" w:themeColor="text1"/>
          <w:sz w:val="24"/>
          <w:szCs w:val="24"/>
          <w:rtl/>
        </w:rPr>
        <w:fldChar w:fldCharType="begin"/>
      </w:r>
      <w:r w:rsidR="00634486">
        <w:rPr>
          <w:rFonts w:asciiTheme="majorBidi" w:hAnsiTheme="majorBidi" w:cstheme="majorBidi"/>
          <w:color w:val="000000" w:themeColor="text1"/>
          <w:sz w:val="24"/>
          <w:szCs w:val="24"/>
          <w:rtl/>
        </w:rPr>
        <w:instrText xml:space="preserve"> </w:instrText>
      </w:r>
      <w:r w:rsidR="00634486">
        <w:rPr>
          <w:rFonts w:asciiTheme="majorBidi" w:hAnsiTheme="majorBidi" w:cstheme="majorBidi"/>
          <w:color w:val="000000" w:themeColor="text1"/>
          <w:sz w:val="24"/>
          <w:szCs w:val="24"/>
        </w:rPr>
        <w:instrText>ADDIN EN.CITE &lt;EndNote&gt;&lt;Cite&gt;&lt;Author&gt;Barlow&lt;/Author&gt;&lt;Year&gt;2002&lt;/Year&gt;&lt;RecNum&gt;10&lt;/RecNum&gt;&lt;DisplayText&gt;&lt;style face="superscript"&gt;2&lt;/style&gt;&lt;/DisplayText&gt;&lt;record&gt;&lt;rec-number&gt;10&lt;/rec-number&gt;&lt;foreign-keys&gt;&lt;key app="EN" db-id="f9trdwftmx0wx3ep5vepapzied2s9r9d20p5" timestamp="1585497872"&gt;10&lt;/key&gt;&lt;/foreign-keys&gt;&lt;ref-type name="Journal Article"&gt;17&lt;/ref-type&gt;&lt;contributors&gt;&lt;authors&gt;&lt;author&gt;Barlow, Dudley&lt;/author&gt;&lt;/authors&gt;&lt;/contributors&gt;&lt;titles&gt;&lt;title&gt;Building Moral Intelligence: The Seven Essential Virtues that Teach Kids to Do the Right Thing&lt;/title&gt;&lt;secondary-title&gt;The Education Digest&lt;/secondary-title&gt;&lt;/titles&gt;&lt;periodical&gt;&lt;full-title&gt;The Education Digest&lt;/full-title&gt;&lt;/periodical&gt;&lt;pages&gt;75&lt;/pages&gt;&lt;volume&gt;67&lt;/volume&gt;&lt;number&gt;6&lt;/number&gt;&lt;dates&gt;&lt;year&gt;2002&lt;/year&gt;&lt;/dates&gt;&lt;isbn&gt;0013-127X&lt;/isbn&gt;&lt;urls&gt;&lt;/urls&gt;&lt;/record&gt;&lt;/Cite&gt;&lt;/EndNote</w:instrText>
      </w:r>
      <w:r w:rsidR="00634486">
        <w:rPr>
          <w:rFonts w:asciiTheme="majorBidi" w:hAnsiTheme="majorBidi" w:cstheme="majorBidi"/>
          <w:color w:val="000000" w:themeColor="text1"/>
          <w:sz w:val="24"/>
          <w:szCs w:val="24"/>
          <w:rtl/>
        </w:rPr>
        <w:instrText>&gt;</w:instrText>
      </w:r>
      <w:r w:rsidRPr="00D47F03">
        <w:rPr>
          <w:rFonts w:asciiTheme="majorBidi" w:hAnsiTheme="majorBidi" w:cstheme="majorBidi"/>
          <w:color w:val="000000" w:themeColor="text1"/>
          <w:sz w:val="24"/>
          <w:szCs w:val="24"/>
          <w:rtl/>
        </w:rPr>
        <w:fldChar w:fldCharType="separate"/>
      </w:r>
      <w:r w:rsidR="00634486" w:rsidRPr="00634486">
        <w:rPr>
          <w:rFonts w:asciiTheme="majorBidi" w:hAnsiTheme="majorBidi" w:cstheme="majorBidi"/>
          <w:noProof/>
          <w:color w:val="000000" w:themeColor="text1"/>
          <w:sz w:val="24"/>
          <w:szCs w:val="24"/>
          <w:vertAlign w:val="superscript"/>
          <w:rtl/>
        </w:rPr>
        <w:t>2</w:t>
      </w:r>
      <w:r w:rsidRPr="00D47F03">
        <w:rPr>
          <w:rFonts w:asciiTheme="majorBidi" w:hAnsiTheme="majorBidi" w:cstheme="majorBidi"/>
          <w:color w:val="000000" w:themeColor="text1"/>
          <w:sz w:val="24"/>
          <w:szCs w:val="24"/>
          <w:rtl/>
        </w:rPr>
        <w:fldChar w:fldCharType="end"/>
      </w:r>
      <w:r w:rsidRPr="00D47F03">
        <w:rPr>
          <w:rFonts w:asciiTheme="majorBidi" w:hAnsiTheme="majorBidi" w:cstheme="majorBidi"/>
          <w:color w:val="000000" w:themeColor="text1"/>
          <w:sz w:val="24"/>
          <w:szCs w:val="24"/>
        </w:rPr>
        <w:t>). From his view</w:t>
      </w:r>
      <w:r w:rsidRPr="00D47F03">
        <w:rPr>
          <w:rFonts w:asciiTheme="majorBidi" w:hAnsiTheme="majorBidi" w:cstheme="majorBidi"/>
          <w:color w:val="000000" w:themeColor="text1"/>
          <w:sz w:val="24"/>
          <w:szCs w:val="24"/>
        </w:rPr>
        <w:t>, moral intelligence oversees the capacity and ability to properly understand misconceptions and beliefs, strong and deep moral beliefs, and good behavior (</w:t>
      </w:r>
      <w:r w:rsidRPr="00D47F03">
        <w:rPr>
          <w:rFonts w:asciiTheme="majorBidi" w:hAnsiTheme="majorBidi" w:cstheme="majorBidi"/>
          <w:color w:val="000000" w:themeColor="text1"/>
          <w:sz w:val="24"/>
          <w:szCs w:val="24"/>
          <w:rtl/>
        </w:rPr>
        <w:fldChar w:fldCharType="begin"/>
      </w:r>
      <w:r w:rsidR="00634486">
        <w:rPr>
          <w:rFonts w:asciiTheme="majorBidi" w:hAnsiTheme="majorBidi" w:cstheme="majorBidi"/>
          <w:color w:val="000000" w:themeColor="text1"/>
          <w:sz w:val="24"/>
          <w:szCs w:val="24"/>
          <w:rtl/>
        </w:rPr>
        <w:instrText xml:space="preserve"> </w:instrText>
      </w:r>
      <w:r w:rsidR="00634486">
        <w:rPr>
          <w:rFonts w:asciiTheme="majorBidi" w:hAnsiTheme="majorBidi" w:cstheme="majorBidi"/>
          <w:color w:val="000000" w:themeColor="text1"/>
          <w:sz w:val="24"/>
          <w:szCs w:val="24"/>
        </w:rPr>
        <w:instrText>ADDIN EN.CITE &lt;EndNote&gt;&lt;Cite&gt;&lt;Author&gt;Borba&lt;/Author&gt;&lt;Year&gt;2005&lt;/Year&gt;&lt;RecNum&gt;12&lt;/RecNum&gt;&lt;DisplayText&gt;&lt;style face="superscript"&gt;3&lt;/style&gt;&lt;/DisplayText&gt;&lt;record&gt;&lt;rec-number&gt;12&lt;/rec-number&gt;&lt;foreign-keys&gt;&lt;key app="EN" db-id="f9trdwftmx0wx3ep5vepapzied2s9r9d20p</w:instrText>
      </w:r>
      <w:r w:rsidR="00634486">
        <w:rPr>
          <w:rFonts w:asciiTheme="majorBidi" w:hAnsiTheme="majorBidi" w:cstheme="majorBidi"/>
          <w:color w:val="000000" w:themeColor="text1"/>
          <w:sz w:val="24"/>
          <w:szCs w:val="24"/>
          <w:rtl/>
        </w:rPr>
        <w:instrText xml:space="preserve">5" </w:instrText>
      </w:r>
      <w:r w:rsidR="00634486">
        <w:rPr>
          <w:rFonts w:asciiTheme="majorBidi" w:hAnsiTheme="majorBidi" w:cstheme="majorBidi"/>
          <w:color w:val="000000" w:themeColor="text1"/>
          <w:sz w:val="24"/>
          <w:szCs w:val="24"/>
        </w:rPr>
        <w:instrText>timestamp="1585498314"&gt;12&lt;/key&gt;&lt;/foreign-keys&gt;&lt;ref-type name="Journal Article"&gt;17&lt;/ref-type&gt;&lt;contributors&gt;&lt;authors&gt;&lt;author&gt;Borba, M&lt;/author&gt;&lt;/authors&gt;&lt;/contributors&gt;&lt;titles&gt;&lt;title&gt;The step by step plan to building moral intelligence, nurturing kid’s hearts and souls&lt;/title&gt;&lt;secondary-title&gt;San Francisco: National Educator Awards, National Council of Self Steam&lt;/secondary-title&gt;&lt;/titles&gt;&lt;periodical&gt;&lt;full-title&gt;San Francisco: National Educator Awards, National Council of Self Steam&lt;/full-title&gt;&lt;/periodical&gt;&lt;pages&gt;1-25&lt;/pages&gt;&lt;dates&gt;&lt;year&gt;2005&lt;/year&gt;&lt;/dates&gt;&lt;urls&gt;&lt;/urls&gt;&lt;/record&gt;&lt;/Cite&gt;&lt;/EndNote</w:instrText>
      </w:r>
      <w:r w:rsidR="00634486">
        <w:rPr>
          <w:rFonts w:asciiTheme="majorBidi" w:hAnsiTheme="majorBidi" w:cstheme="majorBidi"/>
          <w:color w:val="000000" w:themeColor="text1"/>
          <w:sz w:val="24"/>
          <w:szCs w:val="24"/>
          <w:rtl/>
        </w:rPr>
        <w:instrText>&gt;</w:instrText>
      </w:r>
      <w:r w:rsidRPr="00D47F03">
        <w:rPr>
          <w:rFonts w:asciiTheme="majorBidi" w:hAnsiTheme="majorBidi" w:cstheme="majorBidi"/>
          <w:color w:val="000000" w:themeColor="text1"/>
          <w:sz w:val="24"/>
          <w:szCs w:val="24"/>
          <w:rtl/>
        </w:rPr>
        <w:fldChar w:fldCharType="separate"/>
      </w:r>
      <w:r w:rsidR="00634486" w:rsidRPr="00634486">
        <w:rPr>
          <w:rFonts w:asciiTheme="majorBidi" w:hAnsiTheme="majorBidi" w:cstheme="majorBidi"/>
          <w:noProof/>
          <w:color w:val="000000" w:themeColor="text1"/>
          <w:sz w:val="24"/>
          <w:szCs w:val="24"/>
          <w:vertAlign w:val="superscript"/>
          <w:rtl/>
        </w:rPr>
        <w:t>3</w:t>
      </w:r>
      <w:r w:rsidRPr="00D47F03">
        <w:rPr>
          <w:rFonts w:asciiTheme="majorBidi" w:hAnsiTheme="majorBidi" w:cstheme="majorBidi"/>
          <w:color w:val="000000" w:themeColor="text1"/>
          <w:sz w:val="24"/>
          <w:szCs w:val="24"/>
          <w:rtl/>
        </w:rPr>
        <w:fldChar w:fldCharType="end"/>
      </w:r>
      <w:r w:rsidRPr="00D47F03">
        <w:rPr>
          <w:rFonts w:asciiTheme="majorBidi" w:hAnsiTheme="majorBidi" w:cstheme="majorBidi"/>
          <w:color w:val="000000" w:themeColor="text1"/>
          <w:sz w:val="24"/>
          <w:szCs w:val="24"/>
        </w:rPr>
        <w:t>). He proposed seven principles or axi</w:t>
      </w:r>
      <w:r w:rsidRPr="00D47F03">
        <w:rPr>
          <w:rFonts w:asciiTheme="majorBidi" w:hAnsiTheme="majorBidi" w:cstheme="majorBidi"/>
          <w:color w:val="000000" w:themeColor="text1"/>
          <w:sz w:val="24"/>
          <w:szCs w:val="24"/>
        </w:rPr>
        <w:t>al virtues for moral intelligence, including empathy, vigilance, self-control, attention and respect, kindness, patience, and ultimately fairness. Barlow's approach is towards developing the individuals' moral intelligence based on three concepts: the abil</w:t>
      </w:r>
      <w:r w:rsidRPr="00D47F03">
        <w:rPr>
          <w:rFonts w:asciiTheme="majorBidi" w:hAnsiTheme="majorBidi" w:cstheme="majorBidi"/>
          <w:color w:val="000000" w:themeColor="text1"/>
          <w:sz w:val="24"/>
          <w:szCs w:val="24"/>
        </w:rPr>
        <w:t>ity to discern right and wrong, to create and maintain strong moral beliefs, and the desire to practice those beliefs in an honorable way (</w:t>
      </w:r>
      <w:r w:rsidRPr="00D47F03">
        <w:rPr>
          <w:rFonts w:asciiTheme="majorBidi" w:hAnsiTheme="majorBidi" w:cstheme="majorBidi"/>
          <w:color w:val="000000" w:themeColor="text1"/>
          <w:sz w:val="24"/>
          <w:szCs w:val="24"/>
          <w:rtl/>
        </w:rPr>
        <w:fldChar w:fldCharType="begin"/>
      </w:r>
      <w:r w:rsidR="00634486">
        <w:rPr>
          <w:rFonts w:asciiTheme="majorBidi" w:hAnsiTheme="majorBidi" w:cstheme="majorBidi"/>
          <w:color w:val="000000" w:themeColor="text1"/>
          <w:sz w:val="24"/>
          <w:szCs w:val="24"/>
          <w:rtl/>
        </w:rPr>
        <w:instrText xml:space="preserve"> </w:instrText>
      </w:r>
      <w:r w:rsidR="00634486">
        <w:rPr>
          <w:rFonts w:asciiTheme="majorBidi" w:hAnsiTheme="majorBidi" w:cstheme="majorBidi"/>
          <w:color w:val="000000" w:themeColor="text1"/>
          <w:sz w:val="24"/>
          <w:szCs w:val="24"/>
        </w:rPr>
        <w:instrText>ADDIN EN.CITE &lt;EndNote&gt;&lt;Cite&gt;&lt;Author&gt;Mirkamali&lt;/Author&gt;&lt;Year&gt;2014&lt;/Year&gt;&lt;RecNum&gt;14&lt;/RecNum&gt;&lt;DisplayText&gt;&lt;style face="superscript"&gt;4&lt;/style&gt;&lt;/DisplayText&gt;&lt;record&gt;&lt;rec-number&gt;14&lt;/rec-number&gt;&lt;foreign-keys&gt;&lt;key app="EN" db-id="f9trdwftmx0wx3ep5vepapzied2s9r9d20p5" timestamp="1585498375"&gt;14&lt;/key&gt;&lt;/foreign-keys&gt;&lt;ref-type name="Journal Article"&gt;17&lt;/ref-type&gt;&lt;contributors&gt;&lt;authors&gt;&lt;author&gt;Mirkamali, Sayed-Mohammad&lt;/author&gt;&lt;author&gt;Vaezi, Mozaffaredin&lt;/author&gt;&lt;author&gt;Tabar, Mitra Sadeghi&lt;/author&gt;&lt;/authors&gt;&lt;/contributors&gt;&lt;titles&gt;&lt;title&gt;The Relationship between Moral Intelligence and Team Leadership in Acecr of University of Tehran&lt;/title&gt;&lt;secondary-title&gt;Kuwait Chapter of Arabian Journal of Business and Management Review&lt;/secondary-title&gt;&lt;/titles&gt;&lt;periodical&gt;&lt;full</w:instrText>
      </w:r>
      <w:r w:rsidR="00634486">
        <w:rPr>
          <w:rFonts w:asciiTheme="majorBidi" w:hAnsiTheme="majorBidi" w:cstheme="majorBidi"/>
          <w:color w:val="000000" w:themeColor="text1"/>
          <w:sz w:val="24"/>
          <w:szCs w:val="24"/>
          <w:rtl/>
        </w:rPr>
        <w:instrText>-</w:instrText>
      </w:r>
      <w:r w:rsidR="00634486">
        <w:rPr>
          <w:rFonts w:asciiTheme="majorBidi" w:hAnsiTheme="majorBidi" w:cstheme="majorBidi"/>
          <w:color w:val="000000" w:themeColor="text1"/>
          <w:sz w:val="24"/>
          <w:szCs w:val="24"/>
        </w:rPr>
        <w:instrText>title&gt;Kuwait Chapter of Arabian Journal of Business and Management Review&lt;/full-title&gt;&lt;/periodical&gt;&lt;pages&gt;1-12&lt;/pages&gt;&lt;volume&gt;33&lt;/volume&gt;&lt;number&gt;2572&lt;/number&gt;&lt;dates&gt;&lt;year&gt;2014&lt;/year&gt;&lt;/dates&gt;&lt;isbn&gt;2224-8358&lt;/isbn&gt;&lt;urls&gt;&lt;/urls&gt;&lt;/record&gt;&lt;/Cite&gt;&lt;/EndNote</w:instrText>
      </w:r>
      <w:r w:rsidR="00634486">
        <w:rPr>
          <w:rFonts w:asciiTheme="majorBidi" w:hAnsiTheme="majorBidi" w:cstheme="majorBidi"/>
          <w:color w:val="000000" w:themeColor="text1"/>
          <w:sz w:val="24"/>
          <w:szCs w:val="24"/>
          <w:rtl/>
        </w:rPr>
        <w:instrText>&gt;</w:instrText>
      </w:r>
      <w:r w:rsidRPr="00D47F03">
        <w:rPr>
          <w:rFonts w:asciiTheme="majorBidi" w:hAnsiTheme="majorBidi" w:cstheme="majorBidi"/>
          <w:color w:val="000000" w:themeColor="text1"/>
          <w:sz w:val="24"/>
          <w:szCs w:val="24"/>
          <w:rtl/>
        </w:rPr>
        <w:fldChar w:fldCharType="separate"/>
      </w:r>
      <w:r w:rsidR="00634486" w:rsidRPr="00634486">
        <w:rPr>
          <w:rFonts w:asciiTheme="majorBidi" w:hAnsiTheme="majorBidi" w:cstheme="majorBidi"/>
          <w:noProof/>
          <w:color w:val="000000" w:themeColor="text1"/>
          <w:sz w:val="24"/>
          <w:szCs w:val="24"/>
          <w:vertAlign w:val="superscript"/>
          <w:rtl/>
        </w:rPr>
        <w:t>4</w:t>
      </w:r>
      <w:r w:rsidRPr="00D47F03">
        <w:rPr>
          <w:rFonts w:asciiTheme="majorBidi" w:hAnsiTheme="majorBidi" w:cstheme="majorBidi"/>
          <w:color w:val="000000" w:themeColor="text1"/>
          <w:sz w:val="24"/>
          <w:szCs w:val="24"/>
          <w:rtl/>
        </w:rPr>
        <w:fldChar w:fldCharType="end"/>
      </w:r>
      <w:r w:rsidRPr="00D47F03">
        <w:rPr>
          <w:rFonts w:asciiTheme="majorBidi" w:hAnsiTheme="majorBidi" w:cstheme="majorBidi"/>
          <w:color w:val="000000" w:themeColor="text1"/>
          <w:sz w:val="24"/>
          <w:szCs w:val="24"/>
        </w:rPr>
        <w:t>). Moral intelligence refers to the fact that moral principles are not the result of heredity, but people learn how to be good. Students' moral intellige</w:t>
      </w:r>
      <w:r w:rsidRPr="00D47F03">
        <w:rPr>
          <w:rFonts w:asciiTheme="majorBidi" w:hAnsiTheme="majorBidi" w:cstheme="majorBidi"/>
          <w:color w:val="000000" w:themeColor="text1"/>
          <w:sz w:val="24"/>
          <w:szCs w:val="24"/>
        </w:rPr>
        <w:t>nce refers to capabilities that affect the personal and professional behavior of students and specify their ethical duties and individual responsibilities in society and their professions (</w:t>
      </w:r>
      <w:r w:rsidRPr="00D47F03">
        <w:rPr>
          <w:rFonts w:asciiTheme="majorBidi" w:hAnsiTheme="majorBidi" w:cstheme="majorBidi"/>
          <w:color w:val="000000" w:themeColor="text1"/>
          <w:sz w:val="24"/>
          <w:szCs w:val="24"/>
          <w:rtl/>
        </w:rPr>
        <w:fldChar w:fldCharType="begin"/>
      </w:r>
      <w:r w:rsidR="00634486">
        <w:rPr>
          <w:rFonts w:asciiTheme="majorBidi" w:hAnsiTheme="majorBidi" w:cstheme="majorBidi"/>
          <w:color w:val="000000" w:themeColor="text1"/>
          <w:sz w:val="24"/>
          <w:szCs w:val="24"/>
          <w:rtl/>
        </w:rPr>
        <w:instrText xml:space="preserve"> </w:instrText>
      </w:r>
      <w:r w:rsidR="00634486">
        <w:rPr>
          <w:rFonts w:asciiTheme="majorBidi" w:hAnsiTheme="majorBidi" w:cstheme="majorBidi"/>
          <w:color w:val="000000" w:themeColor="text1"/>
          <w:sz w:val="24"/>
          <w:szCs w:val="24"/>
        </w:rPr>
        <w:instrText>ADDIN EN.CITE &lt;EndNote&gt;&lt;Cite&gt;&lt;Author&gt;Golmohammadian&lt;/Author&gt;&lt;Year&gt;2015&lt;/Year&gt;&lt;RecNum&gt;17&lt;/RecNum&gt;&lt;DisplayText&gt;&lt;style face="superscript"&gt;5&lt;/style&gt;&lt;/DisplayText&gt;&lt;record&gt;&lt;rec-number&gt;17&lt;/rec-number&gt;&lt;foreign-keys&gt;&lt;key app="EN" db-id="f9trdwftmx0wx3ep5vepapzied</w:instrText>
      </w:r>
      <w:r w:rsidR="00634486">
        <w:rPr>
          <w:rFonts w:asciiTheme="majorBidi" w:hAnsiTheme="majorBidi" w:cstheme="majorBidi"/>
          <w:color w:val="000000" w:themeColor="text1"/>
          <w:sz w:val="24"/>
          <w:szCs w:val="24"/>
          <w:rtl/>
        </w:rPr>
        <w:instrText>2</w:instrText>
      </w:r>
      <w:r w:rsidR="00634486">
        <w:rPr>
          <w:rFonts w:asciiTheme="majorBidi" w:hAnsiTheme="majorBidi" w:cstheme="majorBidi"/>
          <w:color w:val="000000" w:themeColor="text1"/>
          <w:sz w:val="24"/>
          <w:szCs w:val="24"/>
        </w:rPr>
        <w:instrText>s9r9d20p5" timestamp="1585498456"&gt;17&lt;/key&gt;&lt;/foreign-keys&gt;&lt;ref-type name="Journal Article"&gt;17&lt;/ref-type&gt;&lt;contributors&gt;&lt;authors&gt;&lt;author&gt;Golmohammadian, Mohsen&lt;/author&gt;&lt;author&gt;Behrozi, Naser&lt;/author&gt;&lt;author&gt;Yaseminejad, Parisa&lt;/author&gt;&lt;/authors&gt;&lt;/contributors&gt;&lt;titles&gt;&lt;title&gt;Moral intelligence, its nature and essentiality&lt;/title&gt;&lt;secondary-title&gt;Medical Ethics Journal&lt;/secondary-title&gt;&lt;/titles&gt;&lt;periodical&gt;&lt;full-title&gt;Medical Ethics Journal&lt;/full-title&gt;&lt;/periodical&gt;&lt;pages&gt;121-142&lt;/pages&gt;&lt;volume&gt;9&lt;/volume&gt;&lt;number&gt;33&lt;/number&gt;&lt;dates&gt;&lt;year&gt;2015&lt;/year&gt;&lt;/dates&gt;&lt;isbn&gt;2423-7604&lt;/isbn&gt;&lt;urls&gt;&lt;/urls&gt;&lt;/record&gt;&lt;/Cite&gt;&lt;/EndNote</w:instrText>
      </w:r>
      <w:r w:rsidR="00634486">
        <w:rPr>
          <w:rFonts w:asciiTheme="majorBidi" w:hAnsiTheme="majorBidi" w:cstheme="majorBidi"/>
          <w:color w:val="000000" w:themeColor="text1"/>
          <w:sz w:val="24"/>
          <w:szCs w:val="24"/>
          <w:rtl/>
        </w:rPr>
        <w:instrText>&gt;</w:instrText>
      </w:r>
      <w:r w:rsidRPr="00D47F03">
        <w:rPr>
          <w:rFonts w:asciiTheme="majorBidi" w:hAnsiTheme="majorBidi" w:cstheme="majorBidi"/>
          <w:color w:val="000000" w:themeColor="text1"/>
          <w:sz w:val="24"/>
          <w:szCs w:val="24"/>
          <w:rtl/>
        </w:rPr>
        <w:fldChar w:fldCharType="separate"/>
      </w:r>
      <w:r w:rsidR="00634486" w:rsidRPr="00634486">
        <w:rPr>
          <w:rFonts w:asciiTheme="majorBidi" w:hAnsiTheme="majorBidi" w:cstheme="majorBidi"/>
          <w:noProof/>
          <w:color w:val="000000" w:themeColor="text1"/>
          <w:sz w:val="24"/>
          <w:szCs w:val="24"/>
          <w:vertAlign w:val="superscript"/>
          <w:rtl/>
        </w:rPr>
        <w:t>5</w:t>
      </w:r>
      <w:r w:rsidRPr="00D47F03">
        <w:rPr>
          <w:rFonts w:asciiTheme="majorBidi" w:hAnsiTheme="majorBidi" w:cstheme="majorBidi"/>
          <w:color w:val="000000" w:themeColor="text1"/>
          <w:sz w:val="24"/>
          <w:szCs w:val="24"/>
          <w:rtl/>
        </w:rPr>
        <w:fldChar w:fldCharType="end"/>
      </w:r>
      <w:r w:rsidRPr="00D47F03">
        <w:rPr>
          <w:rFonts w:asciiTheme="majorBidi" w:hAnsiTheme="majorBidi" w:cstheme="majorBidi"/>
          <w:color w:val="000000" w:themeColor="text1"/>
          <w:sz w:val="24"/>
          <w:szCs w:val="24"/>
        </w:rPr>
        <w:t>). The word "professional" roots in the Latin word "</w:t>
      </w:r>
      <w:proofErr w:type="spellStart"/>
      <w:r w:rsidRPr="00D47F03">
        <w:rPr>
          <w:rFonts w:asciiTheme="majorBidi" w:hAnsiTheme="majorBidi" w:cstheme="majorBidi"/>
          <w:color w:val="000000" w:themeColor="text1"/>
          <w:sz w:val="24"/>
          <w:szCs w:val="24"/>
        </w:rPr>
        <w:t>Professio</w:t>
      </w:r>
      <w:proofErr w:type="spellEnd"/>
      <w:r w:rsidRPr="00D47F03">
        <w:rPr>
          <w:rFonts w:asciiTheme="majorBidi" w:hAnsiTheme="majorBidi" w:cstheme="majorBidi"/>
          <w:color w:val="000000" w:themeColor="text1"/>
          <w:sz w:val="24"/>
          <w:szCs w:val="24"/>
        </w:rPr>
        <w:t>" means "public proclamation and commitment to society". Professionalism refers to moral issues and questions as well as moral principles and values of a professional system such as the</w:t>
      </w:r>
      <w:r w:rsidRPr="00D47F03">
        <w:rPr>
          <w:rFonts w:asciiTheme="majorBidi" w:hAnsiTheme="majorBidi" w:cstheme="majorBidi"/>
          <w:color w:val="000000" w:themeColor="text1"/>
          <w:sz w:val="24"/>
          <w:szCs w:val="24"/>
        </w:rPr>
        <w:t xml:space="preserve"> medical profession and governs the voluntary actions of professionals in the field of their professional activity (</w:t>
      </w:r>
      <w:r w:rsidRPr="00D47F03">
        <w:rPr>
          <w:rFonts w:asciiTheme="majorBidi" w:hAnsiTheme="majorBidi" w:cstheme="majorBidi"/>
          <w:color w:val="000000" w:themeColor="text1"/>
          <w:sz w:val="24"/>
          <w:szCs w:val="24"/>
          <w:rtl/>
        </w:rPr>
        <w:fldChar w:fldCharType="begin"/>
      </w:r>
      <w:r w:rsidR="00634486">
        <w:rPr>
          <w:rFonts w:asciiTheme="majorBidi" w:hAnsiTheme="majorBidi" w:cstheme="majorBidi"/>
          <w:color w:val="000000" w:themeColor="text1"/>
          <w:sz w:val="24"/>
          <w:szCs w:val="24"/>
          <w:rtl/>
        </w:rPr>
        <w:instrText xml:space="preserve"> </w:instrText>
      </w:r>
      <w:r w:rsidR="00634486">
        <w:rPr>
          <w:rFonts w:asciiTheme="majorBidi" w:hAnsiTheme="majorBidi" w:cstheme="majorBidi"/>
          <w:color w:val="000000" w:themeColor="text1"/>
          <w:sz w:val="24"/>
          <w:szCs w:val="24"/>
        </w:rPr>
        <w:instrText>ADDIN EN.CITE &lt;EndNote&gt;&lt;Cite&gt;&lt;Author&gt;Sethuraman&lt;/Author&gt;&lt;Year&gt;2006&lt;/Year&gt;&lt;RecNum&gt;20&lt;/RecNum&gt;&lt;DisplayText&gt;&lt;style face="superscript"&gt;6&lt;/style&gt;&lt;/DisplayText&gt;&lt;record&gt;&lt;rec-number&gt;20&lt;/rec-number&gt;&lt;foreign-keys&gt;&lt;key app="EN" db-id="f9trdwftmx0wx3ep5vepapzied2s9r</w:instrText>
      </w:r>
      <w:r w:rsidR="00634486">
        <w:rPr>
          <w:rFonts w:asciiTheme="majorBidi" w:hAnsiTheme="majorBidi" w:cstheme="majorBidi"/>
          <w:color w:val="000000" w:themeColor="text1"/>
          <w:sz w:val="24"/>
          <w:szCs w:val="24"/>
          <w:rtl/>
        </w:rPr>
        <w:instrText>9</w:instrText>
      </w:r>
      <w:r w:rsidR="00634486">
        <w:rPr>
          <w:rFonts w:asciiTheme="majorBidi" w:hAnsiTheme="majorBidi" w:cstheme="majorBidi"/>
          <w:color w:val="000000" w:themeColor="text1"/>
          <w:sz w:val="24"/>
          <w:szCs w:val="24"/>
        </w:rPr>
        <w:instrText>d20p5" timestamp="1585498519"&gt;20&lt;/key&gt;&lt;/foreign-keys&gt;&lt;ref-type name="Conference Proceedings"&gt;10&lt;/ref-type&gt;&lt;contributors&gt;&lt;authors&gt;&lt;author&gt;Sethuraman, KR&lt;/author&gt;&lt;/authors&gt;&lt;/contributors&gt;&lt;titles&gt;&lt;title&gt;Professionalism in medicine&lt;/title&gt;&lt;secondary-title&gt;Regional Health Forum&lt;/secondary-title&gt;&lt;/titles&gt;&lt;pages&gt;1-10&lt;/pages&gt;&lt;volume&gt;10&lt;/volume&gt;&lt;number&gt;1&lt;/number&gt;&lt;dates&gt;&lt;year&gt;2006&lt;/year&gt;&lt;/dates&gt;&lt;urls&gt;&lt;/urls&gt;&lt;/record&gt;&lt;/Cite&gt;&lt;/EndNote</w:instrText>
      </w:r>
      <w:r w:rsidR="00634486">
        <w:rPr>
          <w:rFonts w:asciiTheme="majorBidi" w:hAnsiTheme="majorBidi" w:cstheme="majorBidi"/>
          <w:color w:val="000000" w:themeColor="text1"/>
          <w:sz w:val="24"/>
          <w:szCs w:val="24"/>
          <w:rtl/>
        </w:rPr>
        <w:instrText>&gt;</w:instrText>
      </w:r>
      <w:r w:rsidRPr="00D47F03">
        <w:rPr>
          <w:rFonts w:asciiTheme="majorBidi" w:hAnsiTheme="majorBidi" w:cstheme="majorBidi"/>
          <w:color w:val="000000" w:themeColor="text1"/>
          <w:sz w:val="24"/>
          <w:szCs w:val="24"/>
          <w:rtl/>
        </w:rPr>
        <w:fldChar w:fldCharType="separate"/>
      </w:r>
      <w:r w:rsidR="00634486" w:rsidRPr="00634486">
        <w:rPr>
          <w:rFonts w:asciiTheme="majorBidi" w:hAnsiTheme="majorBidi" w:cstheme="majorBidi"/>
          <w:noProof/>
          <w:color w:val="000000" w:themeColor="text1"/>
          <w:sz w:val="24"/>
          <w:szCs w:val="24"/>
          <w:vertAlign w:val="superscript"/>
          <w:rtl/>
        </w:rPr>
        <w:t>6</w:t>
      </w:r>
      <w:r w:rsidRPr="00D47F03">
        <w:rPr>
          <w:rFonts w:asciiTheme="majorBidi" w:hAnsiTheme="majorBidi" w:cstheme="majorBidi"/>
          <w:color w:val="000000" w:themeColor="text1"/>
          <w:sz w:val="24"/>
          <w:szCs w:val="24"/>
          <w:rtl/>
        </w:rPr>
        <w:fldChar w:fldCharType="end"/>
      </w:r>
      <w:r w:rsidRPr="00D47F03">
        <w:rPr>
          <w:rFonts w:asciiTheme="majorBidi" w:hAnsiTheme="majorBidi" w:cstheme="majorBidi"/>
          <w:color w:val="000000" w:themeColor="text1"/>
          <w:sz w:val="24"/>
          <w:szCs w:val="24"/>
        </w:rPr>
        <w:t>). Some researchers believe that professionalism is a clinical science and a set of behaviors that need to focus on moral, legal, social, cultural, and economic cases (</w:t>
      </w:r>
      <w:r w:rsidRPr="00D47F03">
        <w:rPr>
          <w:rFonts w:asciiTheme="majorBidi" w:hAnsiTheme="majorBidi" w:cstheme="majorBidi"/>
          <w:color w:val="000000" w:themeColor="text1"/>
          <w:sz w:val="24"/>
          <w:szCs w:val="24"/>
          <w:rtl/>
        </w:rPr>
        <w:fldChar w:fldCharType="begin"/>
      </w:r>
      <w:r w:rsidR="00634486">
        <w:rPr>
          <w:rFonts w:asciiTheme="majorBidi" w:hAnsiTheme="majorBidi" w:cstheme="majorBidi"/>
          <w:color w:val="000000" w:themeColor="text1"/>
          <w:sz w:val="24"/>
          <w:szCs w:val="24"/>
          <w:rtl/>
        </w:rPr>
        <w:instrText xml:space="preserve"> </w:instrText>
      </w:r>
      <w:r w:rsidR="00634486">
        <w:rPr>
          <w:rFonts w:asciiTheme="majorBidi" w:hAnsiTheme="majorBidi" w:cstheme="majorBidi"/>
          <w:color w:val="000000" w:themeColor="text1"/>
          <w:sz w:val="24"/>
          <w:szCs w:val="24"/>
        </w:rPr>
        <w:instrText>ADDIN EN.CITE &lt;EndNote&gt;&lt;Cite&gt;&lt;Author&gt;Mirmoghtadaie&lt;/Author&gt;&lt;Year&gt;2013&lt;/Year&gt;&lt;RecNum&gt;22&lt;/RecNum&gt;&lt;DisplayText&gt;&lt;style face="superscript"&gt;7&lt;/style&gt;&lt;/DisplayText&gt;&lt;record&gt;&lt;rec-number&gt;22&lt;/rec-number&gt;&lt;foreign-keys&gt;&lt;key app="EN" db-id="f9trdwftmx0wx3ep5vepapzied2s9r9d20p5" timestamp="1585498891"&gt;22&lt;/key&gt;&lt;/foreign-keys&gt;&lt;ref-type name="Journal Article"&gt;17&lt;/ref-type&gt;&lt;contributors&gt;&lt;authors&gt;&lt;author&gt;Mirmoghtadaie, ZS&lt;/author&gt;&lt;author&gt;Ahmadi, S&lt;/author&gt;&lt;author&gt;Hosseini, MA&lt;/author&gt;&lt;/authors&gt;&lt;/contributors&gt;&lt;titles&gt;&lt;title</w:instrText>
      </w:r>
      <w:r w:rsidR="00634486">
        <w:rPr>
          <w:rFonts w:asciiTheme="majorBidi" w:hAnsiTheme="majorBidi" w:cstheme="majorBidi"/>
          <w:color w:val="000000" w:themeColor="text1"/>
          <w:sz w:val="24"/>
          <w:szCs w:val="24"/>
          <w:rtl/>
        </w:rPr>
        <w:instrText>&gt;</w:instrText>
      </w:r>
      <w:r w:rsidR="00634486">
        <w:rPr>
          <w:rFonts w:asciiTheme="majorBidi" w:hAnsiTheme="majorBidi" w:cstheme="majorBidi"/>
          <w:color w:val="000000" w:themeColor="text1"/>
          <w:sz w:val="24"/>
          <w:szCs w:val="24"/>
        </w:rPr>
        <w:instrText>Exploring the process of professionalism in clinical eductin&lt;/title&gt;&lt;/titles&gt;&lt;dates&gt;&lt;year&gt;2013&lt;/year&gt;&lt;/dates&gt;&lt;urls&gt;&lt;/urls&gt;&lt;/record&gt;&lt;/Cite&gt;&lt;/EndNote</w:instrText>
      </w:r>
      <w:r w:rsidR="00634486">
        <w:rPr>
          <w:rFonts w:asciiTheme="majorBidi" w:hAnsiTheme="majorBidi" w:cstheme="majorBidi"/>
          <w:color w:val="000000" w:themeColor="text1"/>
          <w:sz w:val="24"/>
          <w:szCs w:val="24"/>
          <w:rtl/>
        </w:rPr>
        <w:instrText>&gt;</w:instrText>
      </w:r>
      <w:r w:rsidRPr="00D47F03">
        <w:rPr>
          <w:rFonts w:asciiTheme="majorBidi" w:hAnsiTheme="majorBidi" w:cstheme="majorBidi"/>
          <w:color w:val="000000" w:themeColor="text1"/>
          <w:sz w:val="24"/>
          <w:szCs w:val="24"/>
          <w:rtl/>
        </w:rPr>
        <w:fldChar w:fldCharType="separate"/>
      </w:r>
      <w:r w:rsidR="00634486" w:rsidRPr="00634486">
        <w:rPr>
          <w:rFonts w:asciiTheme="majorBidi" w:hAnsiTheme="majorBidi" w:cstheme="majorBidi"/>
          <w:noProof/>
          <w:color w:val="000000" w:themeColor="text1"/>
          <w:sz w:val="24"/>
          <w:szCs w:val="24"/>
          <w:vertAlign w:val="superscript"/>
          <w:rtl/>
        </w:rPr>
        <w:t>7</w:t>
      </w:r>
      <w:r w:rsidRPr="00D47F03">
        <w:rPr>
          <w:rFonts w:asciiTheme="majorBidi" w:hAnsiTheme="majorBidi" w:cstheme="majorBidi"/>
          <w:color w:val="000000" w:themeColor="text1"/>
          <w:sz w:val="24"/>
          <w:szCs w:val="24"/>
          <w:rtl/>
        </w:rPr>
        <w:fldChar w:fldCharType="end"/>
      </w:r>
      <w:r w:rsidRPr="00D47F03">
        <w:rPr>
          <w:rFonts w:asciiTheme="majorBidi" w:hAnsiTheme="majorBidi" w:cstheme="majorBidi"/>
          <w:color w:val="000000" w:themeColor="text1"/>
          <w:sz w:val="24"/>
          <w:szCs w:val="24"/>
        </w:rPr>
        <w:t>). Universities, as institutions that produce and transmit knowledge and provide specialized human resources in society, have a duty to continuously examine the current situation and improve the quality of education by anal</w:t>
      </w:r>
      <w:r w:rsidRPr="00D47F03">
        <w:rPr>
          <w:rFonts w:asciiTheme="majorBidi" w:hAnsiTheme="majorBidi" w:cstheme="majorBidi"/>
          <w:color w:val="000000" w:themeColor="text1"/>
          <w:sz w:val="24"/>
          <w:szCs w:val="24"/>
        </w:rPr>
        <w:t xml:space="preserve">yzing the issues to </w:t>
      </w:r>
      <w:r w:rsidRPr="00D47F03">
        <w:rPr>
          <w:rFonts w:asciiTheme="majorBidi" w:hAnsiTheme="majorBidi" w:cstheme="majorBidi"/>
          <w:color w:val="000000" w:themeColor="text1"/>
          <w:sz w:val="24"/>
          <w:szCs w:val="24"/>
        </w:rPr>
        <w:lastRenderedPageBreak/>
        <w:t>achieve practical solutions (</w:t>
      </w:r>
      <w:r w:rsidRPr="00D47F03">
        <w:rPr>
          <w:rFonts w:asciiTheme="majorBidi" w:hAnsiTheme="majorBidi" w:cstheme="majorBidi"/>
          <w:color w:val="000000" w:themeColor="text1"/>
          <w:sz w:val="24"/>
          <w:szCs w:val="24"/>
          <w:rtl/>
        </w:rPr>
        <w:fldChar w:fldCharType="begin"/>
      </w:r>
      <w:r w:rsidR="00634486">
        <w:rPr>
          <w:rFonts w:asciiTheme="majorBidi" w:hAnsiTheme="majorBidi" w:cstheme="majorBidi"/>
          <w:color w:val="000000" w:themeColor="text1"/>
          <w:sz w:val="24"/>
          <w:szCs w:val="24"/>
          <w:rtl/>
        </w:rPr>
        <w:instrText xml:space="preserve"> </w:instrText>
      </w:r>
      <w:r w:rsidR="00634486">
        <w:rPr>
          <w:rFonts w:asciiTheme="majorBidi" w:hAnsiTheme="majorBidi" w:cstheme="majorBidi"/>
          <w:color w:val="000000" w:themeColor="text1"/>
          <w:sz w:val="24"/>
          <w:szCs w:val="24"/>
        </w:rPr>
        <w:instrText>ADDIN EN.CITE &lt;EndNote&gt;&lt;Cite&gt;&lt;Author&gt;FASIHI&lt;/Author&gt;&lt;Year&gt;2003&lt;/Year&gt;&lt;RecNum&gt;24&lt;/RecNum&gt;&lt;DisplayText&gt;&lt;style face="superscript"&gt;8&lt;/style&gt;&lt;/DisplayText&gt;&lt;record&gt;&lt;rec-number&gt;24&lt;/rec-number&gt;&lt;foreign-keys&gt;&lt;key app="EN" db-id="f9trdwftmx0wx3ep5vepapzied2s9r9d20p5" timestamp="1585499083"&gt;24&lt;/key&gt;&lt;/foreign-keys&gt;&lt;ref-type name="Journal Article"&gt;17&lt;/ref-type&gt;&lt;contributors&gt;&lt;authors&gt;&lt;author&gt;FASIHI, HARANDY T&lt;/author&gt;&lt;author&gt;SOLTANI, ARABSHAHI SK&lt;/author&gt;&lt;/authors&gt;&lt;/contributors&gt;&lt;titles&gt;&lt;title&gt;A survey of input and process of clinical education in Iran University of Medical Sciences&lt;/title&gt;&lt;/titles&gt;&lt;dates&gt;&lt;year&gt;2003&lt;/year&gt;&lt;/dates&gt;&lt;urls&gt;&lt;/urls&gt;&lt;/record&gt;&lt;/Cite&gt;&lt;/EndNote</w:instrText>
      </w:r>
      <w:r w:rsidR="00634486">
        <w:rPr>
          <w:rFonts w:asciiTheme="majorBidi" w:hAnsiTheme="majorBidi" w:cstheme="majorBidi"/>
          <w:color w:val="000000" w:themeColor="text1"/>
          <w:sz w:val="24"/>
          <w:szCs w:val="24"/>
          <w:rtl/>
        </w:rPr>
        <w:instrText>&gt;</w:instrText>
      </w:r>
      <w:r w:rsidRPr="00D47F03">
        <w:rPr>
          <w:rFonts w:asciiTheme="majorBidi" w:hAnsiTheme="majorBidi" w:cstheme="majorBidi"/>
          <w:color w:val="000000" w:themeColor="text1"/>
          <w:sz w:val="24"/>
          <w:szCs w:val="24"/>
          <w:rtl/>
        </w:rPr>
        <w:fldChar w:fldCharType="separate"/>
      </w:r>
      <w:r w:rsidR="00634486" w:rsidRPr="00634486">
        <w:rPr>
          <w:rFonts w:asciiTheme="majorBidi" w:hAnsiTheme="majorBidi" w:cstheme="majorBidi"/>
          <w:noProof/>
          <w:color w:val="000000" w:themeColor="text1"/>
          <w:sz w:val="24"/>
          <w:szCs w:val="24"/>
          <w:vertAlign w:val="superscript"/>
          <w:rtl/>
        </w:rPr>
        <w:t>8</w:t>
      </w:r>
      <w:r w:rsidRPr="00D47F03">
        <w:rPr>
          <w:rFonts w:asciiTheme="majorBidi" w:hAnsiTheme="majorBidi" w:cstheme="majorBidi"/>
          <w:color w:val="000000" w:themeColor="text1"/>
          <w:sz w:val="24"/>
          <w:szCs w:val="24"/>
          <w:rtl/>
        </w:rPr>
        <w:fldChar w:fldCharType="end"/>
      </w:r>
      <w:r w:rsidRPr="00D47F03">
        <w:rPr>
          <w:rFonts w:asciiTheme="majorBidi" w:hAnsiTheme="majorBidi" w:cstheme="majorBidi"/>
          <w:color w:val="000000" w:themeColor="text1"/>
          <w:sz w:val="24"/>
          <w:szCs w:val="24"/>
        </w:rPr>
        <w:t xml:space="preserve">). A task of the University of Medical Sciences is to train medical </w:t>
      </w:r>
      <w:r w:rsidR="00EE00E2" w:rsidRPr="00D47F03">
        <w:rPr>
          <w:rFonts w:asciiTheme="majorBidi" w:hAnsiTheme="majorBidi" w:cstheme="majorBidi"/>
          <w:color w:val="000000" w:themeColor="text1"/>
          <w:sz w:val="24"/>
          <w:szCs w:val="24"/>
        </w:rPr>
        <w:t xml:space="preserve">workers </w:t>
      </w:r>
      <w:r w:rsidRPr="00D47F03">
        <w:rPr>
          <w:rFonts w:asciiTheme="majorBidi" w:hAnsiTheme="majorBidi" w:cstheme="majorBidi"/>
          <w:color w:val="000000" w:themeColor="text1"/>
          <w:sz w:val="24"/>
          <w:szCs w:val="24"/>
        </w:rPr>
        <w:t>who can</w:t>
      </w:r>
      <w:r w:rsidRPr="00D47F03">
        <w:rPr>
          <w:rFonts w:asciiTheme="majorBidi" w:hAnsiTheme="majorBidi" w:cstheme="majorBidi"/>
          <w:color w:val="000000" w:themeColor="text1"/>
          <w:sz w:val="24"/>
          <w:szCs w:val="24"/>
        </w:rPr>
        <w:t xml:space="preserve"> work to improve the health of society by performing their professional duties and adhering to specific principles, which are created by these professions, after graduation. The mere scientific and practical medicine training for medical students without t</w:t>
      </w:r>
      <w:r w:rsidRPr="00D47F03">
        <w:rPr>
          <w:rFonts w:asciiTheme="majorBidi" w:hAnsiTheme="majorBidi" w:cstheme="majorBidi"/>
          <w:color w:val="000000" w:themeColor="text1"/>
          <w:sz w:val="24"/>
          <w:szCs w:val="24"/>
        </w:rPr>
        <w:t>eaching the principles of medical professionalism delivers incomplete and inefficient products to society that will not only have fewer positive and constructive effects on society and patients but also will sometimes pose risks to individuals (</w:t>
      </w:r>
      <w:r w:rsidRPr="00D47F03">
        <w:rPr>
          <w:rFonts w:asciiTheme="majorBidi" w:hAnsiTheme="majorBidi" w:cstheme="majorBidi"/>
          <w:color w:val="000000" w:themeColor="text1"/>
          <w:sz w:val="24"/>
          <w:szCs w:val="24"/>
          <w:rtl/>
        </w:rPr>
        <w:fldChar w:fldCharType="begin"/>
      </w:r>
      <w:r w:rsidR="00634486">
        <w:rPr>
          <w:rFonts w:asciiTheme="majorBidi" w:hAnsiTheme="majorBidi" w:cstheme="majorBidi"/>
          <w:color w:val="000000" w:themeColor="text1"/>
          <w:sz w:val="24"/>
          <w:szCs w:val="24"/>
          <w:rtl/>
        </w:rPr>
        <w:instrText xml:space="preserve"> </w:instrText>
      </w:r>
      <w:r w:rsidR="00634486">
        <w:rPr>
          <w:rFonts w:asciiTheme="majorBidi" w:hAnsiTheme="majorBidi" w:cstheme="majorBidi"/>
          <w:color w:val="000000" w:themeColor="text1"/>
          <w:sz w:val="24"/>
          <w:szCs w:val="24"/>
        </w:rPr>
        <w:instrText>ADDIN EN.CITE &lt;EndNote&gt;&lt;Cite&gt;&lt;Author&gt;Saberi&lt;/Author&gt;&lt;Year&gt;2013&lt;/Year&gt;&lt;RecNum&gt;25&lt;/RecNum&gt;&lt;DisplayText&gt;&lt;style face="superscript"&gt;9&lt;/style&gt;&lt;/DisplayText&gt;&lt;record&gt;&lt;rec-number&gt;25&lt;/rec-number&gt;&lt;foreign-keys&gt;&lt;key app="EN" db-id="f9trdwftmx0wx3ep5vepapzied2s9r9d20p5" timestamp="1585499626"&gt;25&lt;/key&gt;&lt;/foreign-keys&gt;&lt;ref-type name="Journal Article"&gt;17&lt;/ref-type&gt;&lt;contributors&gt;&lt;authors&gt;&lt;author&gt;Saberi, Alia&lt;/author&gt;&lt;author&gt;Nemati, Shadman&lt;/author&gt;&lt;author&gt;Fakhrieh Asl, Saba&lt;/author&gt;&lt;author&gt;Heydarzadeh, Abtin&lt;/author&gt;&lt;author&gt;Fahimi, Ali&lt;/author&gt;&lt;/authors&gt;&lt;/contributors&gt;&lt;titles&gt;&lt;title&gt;Education of medical professionalism and the role of educators of Guilan University of Medical Sciences, Iran, according to its residents&lt;/title&gt;&lt;secondary-title&gt;Strides in Development of Medical Education&lt;/secondary-title&gt;&lt;/titles&gt;&lt;periodical&gt;&lt;full-title&gt;Strides in Development of Medical Education&lt;/full-title&gt;&lt;/periodical&gt;&lt;volume&gt;10&lt;/volume&gt;&lt;number&gt;2&lt;/number&gt;&lt;dates&gt;&lt;year&gt;2013&lt;/year&gt;&lt;/dates&gt;&lt;urls&gt;&lt;/urls&gt;&lt;/record&gt;&lt;/Cite&gt;&lt;/EndNote</w:instrText>
      </w:r>
      <w:r w:rsidR="00634486">
        <w:rPr>
          <w:rFonts w:asciiTheme="majorBidi" w:hAnsiTheme="majorBidi" w:cstheme="majorBidi"/>
          <w:color w:val="000000" w:themeColor="text1"/>
          <w:sz w:val="24"/>
          <w:szCs w:val="24"/>
          <w:rtl/>
        </w:rPr>
        <w:instrText>&gt;</w:instrText>
      </w:r>
      <w:r w:rsidRPr="00D47F03">
        <w:rPr>
          <w:rFonts w:asciiTheme="majorBidi" w:hAnsiTheme="majorBidi" w:cstheme="majorBidi"/>
          <w:color w:val="000000" w:themeColor="text1"/>
          <w:sz w:val="24"/>
          <w:szCs w:val="24"/>
          <w:rtl/>
        </w:rPr>
        <w:fldChar w:fldCharType="separate"/>
      </w:r>
      <w:r w:rsidR="00634486" w:rsidRPr="00634486">
        <w:rPr>
          <w:rFonts w:asciiTheme="majorBidi" w:hAnsiTheme="majorBidi" w:cstheme="majorBidi"/>
          <w:noProof/>
          <w:color w:val="000000" w:themeColor="text1"/>
          <w:sz w:val="24"/>
          <w:szCs w:val="24"/>
          <w:vertAlign w:val="superscript"/>
          <w:rtl/>
        </w:rPr>
        <w:t>9</w:t>
      </w:r>
      <w:r w:rsidRPr="00D47F03">
        <w:rPr>
          <w:rFonts w:asciiTheme="majorBidi" w:hAnsiTheme="majorBidi" w:cstheme="majorBidi"/>
          <w:color w:val="000000" w:themeColor="text1"/>
          <w:sz w:val="24"/>
          <w:szCs w:val="24"/>
          <w:rtl/>
        </w:rPr>
        <w:fldChar w:fldCharType="end"/>
      </w:r>
      <w:r w:rsidRPr="00D47F03">
        <w:rPr>
          <w:rFonts w:asciiTheme="majorBidi" w:hAnsiTheme="majorBidi" w:cstheme="majorBidi"/>
          <w:color w:val="000000" w:themeColor="text1"/>
          <w:sz w:val="24"/>
          <w:szCs w:val="24"/>
        </w:rPr>
        <w:t>). Since the students' moral and professional personality</w:t>
      </w:r>
      <w:r w:rsidRPr="00D47F03">
        <w:rPr>
          <w:rFonts w:asciiTheme="majorBidi" w:hAnsiTheme="majorBidi" w:cstheme="majorBidi"/>
          <w:color w:val="000000" w:themeColor="text1"/>
          <w:sz w:val="24"/>
          <w:szCs w:val="24"/>
        </w:rPr>
        <w:t xml:space="preserve"> is created during the student period, clinical </w:t>
      </w:r>
      <w:r w:rsidR="00D01A90" w:rsidRPr="00D47F03">
        <w:rPr>
          <w:rFonts w:asciiTheme="majorBidi" w:hAnsiTheme="majorBidi" w:cstheme="majorBidi"/>
          <w:color w:val="000000" w:themeColor="text1"/>
          <w:sz w:val="24"/>
          <w:szCs w:val="24"/>
        </w:rPr>
        <w:t xml:space="preserve">faculty members </w:t>
      </w:r>
      <w:r w:rsidRPr="00D47F03">
        <w:rPr>
          <w:rFonts w:asciiTheme="majorBidi" w:hAnsiTheme="majorBidi" w:cstheme="majorBidi"/>
          <w:color w:val="000000" w:themeColor="text1"/>
          <w:sz w:val="24"/>
          <w:szCs w:val="24"/>
        </w:rPr>
        <w:t>can play important roles in affecting the students' behavior and developing their moral virtues (</w:t>
      </w:r>
      <w:r w:rsidRPr="00D47F03">
        <w:rPr>
          <w:rFonts w:asciiTheme="majorBidi" w:hAnsiTheme="majorBidi" w:cstheme="majorBidi"/>
          <w:color w:val="000000" w:themeColor="text1"/>
          <w:sz w:val="24"/>
          <w:szCs w:val="24"/>
          <w:rtl/>
        </w:rPr>
        <w:fldChar w:fldCharType="begin"/>
      </w:r>
      <w:r w:rsidR="00634486">
        <w:rPr>
          <w:rFonts w:asciiTheme="majorBidi" w:hAnsiTheme="majorBidi" w:cstheme="majorBidi"/>
          <w:color w:val="000000" w:themeColor="text1"/>
          <w:sz w:val="24"/>
          <w:szCs w:val="24"/>
          <w:rtl/>
        </w:rPr>
        <w:instrText xml:space="preserve"> </w:instrText>
      </w:r>
      <w:r w:rsidR="00634486">
        <w:rPr>
          <w:rFonts w:asciiTheme="majorBidi" w:hAnsiTheme="majorBidi" w:cstheme="majorBidi"/>
          <w:color w:val="000000" w:themeColor="text1"/>
          <w:sz w:val="24"/>
          <w:szCs w:val="24"/>
        </w:rPr>
        <w:instrText>ADDIN EN.CITE &lt;EndNote&gt;&lt;Cite&gt;&lt;Author&gt;Whitcomb&lt;/Author&gt;&lt;Year&gt;2005&lt;/Year&gt;&lt;RecNum&gt;28&lt;/RecNum&gt;&lt;DisplayText&gt;&lt;style face="superscript"&gt;10&lt;/style&gt;&lt;/DisplayText&gt;&lt;record&gt;&lt;rec-number&gt;28&lt;/rec-number&gt;&lt;foreign-keys&gt;&lt;key app="EN" db-id="f9trdwftmx0wx3ep5vepapzied2s9r9d20p5" timestamp="1585499726"&gt;28&lt;/key&gt;&lt;/foreign-keys&gt;&lt;ref-type name="Journal Article"&gt;17&lt;/ref-type&gt;&lt;contributors&gt;&lt;authors&gt;&lt;author&gt;Whitcomb, Michael E&lt;/author&gt;&lt;/authors&gt;&lt;/contributors&gt;&lt;titles&gt;&lt;title&gt;Medical professionalism: can it be taught?&lt;/title&gt;&lt;secondary-title&gt;Academic Medicine&lt;/secondary-title&gt;&lt;/titles&gt;&lt;periodical&gt;&lt;full-title&gt;Academic Medicine&lt;/full-title&gt;&lt;/periodical&gt;&lt;pages&gt;883-884&lt;/pages&gt;&lt;volume&gt;80&lt;/volume&gt;&lt;number&gt;10&lt;/number&gt;&lt;dates&gt;&lt;year&gt;2005&lt;/year&gt;&lt;/dates&gt;&lt;isbn&gt;1040-2446&lt;/isbn&gt;&lt;urls&gt;&lt;/urls&gt;&lt;/record&gt;&lt;/Cite&gt;&lt;/EndNote</w:instrText>
      </w:r>
      <w:r w:rsidR="00634486">
        <w:rPr>
          <w:rFonts w:asciiTheme="majorBidi" w:hAnsiTheme="majorBidi" w:cstheme="majorBidi"/>
          <w:color w:val="000000" w:themeColor="text1"/>
          <w:sz w:val="24"/>
          <w:szCs w:val="24"/>
          <w:rtl/>
        </w:rPr>
        <w:instrText>&gt;</w:instrText>
      </w:r>
      <w:r w:rsidRPr="00D47F03">
        <w:rPr>
          <w:rFonts w:asciiTheme="majorBidi" w:hAnsiTheme="majorBidi" w:cstheme="majorBidi"/>
          <w:color w:val="000000" w:themeColor="text1"/>
          <w:sz w:val="24"/>
          <w:szCs w:val="24"/>
          <w:rtl/>
        </w:rPr>
        <w:fldChar w:fldCharType="separate"/>
      </w:r>
      <w:r w:rsidR="00634486" w:rsidRPr="00634486">
        <w:rPr>
          <w:rFonts w:asciiTheme="majorBidi" w:hAnsiTheme="majorBidi" w:cstheme="majorBidi"/>
          <w:noProof/>
          <w:color w:val="000000" w:themeColor="text1"/>
          <w:sz w:val="24"/>
          <w:szCs w:val="24"/>
          <w:vertAlign w:val="superscript"/>
          <w:rtl/>
        </w:rPr>
        <w:t>10</w:t>
      </w:r>
      <w:r w:rsidRPr="00D47F03">
        <w:rPr>
          <w:rFonts w:asciiTheme="majorBidi" w:hAnsiTheme="majorBidi" w:cstheme="majorBidi"/>
          <w:color w:val="000000" w:themeColor="text1"/>
          <w:sz w:val="24"/>
          <w:szCs w:val="24"/>
          <w:rtl/>
        </w:rPr>
        <w:fldChar w:fldCharType="end"/>
      </w:r>
      <w:r w:rsidRPr="00D47F03">
        <w:rPr>
          <w:rFonts w:asciiTheme="majorBidi" w:hAnsiTheme="majorBidi" w:cstheme="majorBidi"/>
          <w:color w:val="000000" w:themeColor="text1"/>
          <w:sz w:val="24"/>
          <w:szCs w:val="24"/>
        </w:rPr>
        <w:t xml:space="preserve">). Numerous sources indicate the use of different </w:t>
      </w:r>
      <w:r w:rsidR="00D01A90" w:rsidRPr="00D47F03">
        <w:rPr>
          <w:rFonts w:asciiTheme="majorBidi" w:hAnsiTheme="majorBidi" w:cstheme="majorBidi"/>
          <w:color w:val="000000" w:themeColor="text1"/>
          <w:sz w:val="24"/>
          <w:szCs w:val="24"/>
        </w:rPr>
        <w:t xml:space="preserve">educational </w:t>
      </w:r>
      <w:r w:rsidRPr="00D47F03">
        <w:rPr>
          <w:rFonts w:asciiTheme="majorBidi" w:hAnsiTheme="majorBidi" w:cstheme="majorBidi"/>
          <w:color w:val="000000" w:themeColor="text1"/>
          <w:sz w:val="24"/>
          <w:szCs w:val="24"/>
        </w:rPr>
        <w:t>techniques in teaching ethics as the most co</w:t>
      </w:r>
      <w:r w:rsidRPr="00D47F03">
        <w:rPr>
          <w:rFonts w:asciiTheme="majorBidi" w:hAnsiTheme="majorBidi" w:cstheme="majorBidi"/>
          <w:color w:val="000000" w:themeColor="text1"/>
          <w:sz w:val="24"/>
          <w:szCs w:val="24"/>
        </w:rPr>
        <w:t>mmon method of lecture (</w:t>
      </w:r>
      <w:r w:rsidRPr="00D47F03">
        <w:rPr>
          <w:rFonts w:asciiTheme="majorBidi" w:hAnsiTheme="majorBidi" w:cstheme="majorBidi"/>
          <w:color w:val="000000" w:themeColor="text1"/>
          <w:sz w:val="24"/>
          <w:szCs w:val="24"/>
          <w:rtl/>
        </w:rPr>
        <w:fldChar w:fldCharType="begin"/>
      </w:r>
      <w:r w:rsidR="00634486">
        <w:rPr>
          <w:rFonts w:asciiTheme="majorBidi" w:hAnsiTheme="majorBidi" w:cstheme="majorBidi"/>
          <w:color w:val="000000" w:themeColor="text1"/>
          <w:sz w:val="24"/>
          <w:szCs w:val="24"/>
          <w:rtl/>
        </w:rPr>
        <w:instrText xml:space="preserve"> </w:instrText>
      </w:r>
      <w:r w:rsidR="00634486">
        <w:rPr>
          <w:rFonts w:asciiTheme="majorBidi" w:hAnsiTheme="majorBidi" w:cstheme="majorBidi"/>
          <w:color w:val="000000" w:themeColor="text1"/>
          <w:sz w:val="24"/>
          <w:szCs w:val="24"/>
        </w:rPr>
        <w:instrText>ADDIN EN.CITE &lt;EndNote&gt;&lt;Cite&gt;&lt;Author&gt;Parsons&lt;/Author&gt;&lt;Year&gt;2001&lt;/Year&gt;&lt;RecNum&gt;56&lt;/RecNum&gt;&lt;DisplayText&gt;&lt;style face="superscript"&gt;11&lt;/style&gt;&lt;/DisplayText&gt;&lt;record&gt;&lt;rec-number&gt;56&lt;/rec-number&gt;&lt;foreign-keys&gt;&lt;key app="EN" db-id="f9trdwftmx0wx3ep5vepapzied2s9r9d</w:instrText>
      </w:r>
      <w:r w:rsidR="00634486">
        <w:rPr>
          <w:rFonts w:asciiTheme="majorBidi" w:hAnsiTheme="majorBidi" w:cstheme="majorBidi"/>
          <w:color w:val="000000" w:themeColor="text1"/>
          <w:sz w:val="24"/>
          <w:szCs w:val="24"/>
          <w:rtl/>
        </w:rPr>
        <w:instrText>20</w:instrText>
      </w:r>
      <w:r w:rsidR="00634486">
        <w:rPr>
          <w:rFonts w:asciiTheme="majorBidi" w:hAnsiTheme="majorBidi" w:cstheme="majorBidi"/>
          <w:color w:val="000000" w:themeColor="text1"/>
          <w:sz w:val="24"/>
          <w:szCs w:val="24"/>
        </w:rPr>
        <w:instrText>p5" timestamp="1586183705"&gt;56&lt;/key&gt;&lt;/foreign-keys&gt;&lt;ref-type name="Journal Article"&gt;17&lt;/ref-type&gt;&lt;contributors&gt;&lt;authors&gt;&lt;author&gt;Parsons, Shaun&lt;/author&gt;&lt;author&gt;Barker, Philip J&lt;/author&gt;&lt;author&gt;Armstrong, Alan E&lt;/author&gt;&lt;/authors&gt;&lt;/contributors&gt;&lt;titles&gt;&lt;title&gt;The teaching of health care ethics to students of nursing in the UK: a pilot study&lt;/title&gt;&lt;secondary-title&gt;Nursing ethics&lt;/secondary-title&gt;&lt;/titles&gt;&lt;periodical&gt;&lt;full-title&gt;Nursing ethics&lt;/full-title&gt;&lt;/periodical&gt;&lt;pages&gt;45-56&lt;/pages&gt;&lt;volume&gt;8&lt;/volume</w:instrText>
      </w:r>
      <w:r w:rsidR="00634486">
        <w:rPr>
          <w:rFonts w:asciiTheme="majorBidi" w:hAnsiTheme="majorBidi" w:cstheme="majorBidi"/>
          <w:color w:val="000000" w:themeColor="text1"/>
          <w:sz w:val="24"/>
          <w:szCs w:val="24"/>
          <w:rtl/>
        </w:rPr>
        <w:instrText>&gt;&lt;</w:instrText>
      </w:r>
      <w:r w:rsidR="00634486">
        <w:rPr>
          <w:rFonts w:asciiTheme="majorBidi" w:hAnsiTheme="majorBidi" w:cstheme="majorBidi"/>
          <w:color w:val="000000" w:themeColor="text1"/>
          <w:sz w:val="24"/>
          <w:szCs w:val="24"/>
        </w:rPr>
        <w:instrText>number&gt;1&lt;/number&gt;&lt;dates&gt;&lt;year&gt;2001&lt;/year&gt;&lt;/dates&gt;&lt;isbn&gt;0969-7330&lt;/isbn&gt;&lt;urls&gt;&lt;/urls&gt;&lt;/record&gt;&lt;/Cite&gt;&lt;/EndNote</w:instrText>
      </w:r>
      <w:r w:rsidR="00634486">
        <w:rPr>
          <w:rFonts w:asciiTheme="majorBidi" w:hAnsiTheme="majorBidi" w:cstheme="majorBidi"/>
          <w:color w:val="000000" w:themeColor="text1"/>
          <w:sz w:val="24"/>
          <w:szCs w:val="24"/>
          <w:rtl/>
        </w:rPr>
        <w:instrText>&gt;</w:instrText>
      </w:r>
      <w:r w:rsidRPr="00D47F03">
        <w:rPr>
          <w:rFonts w:asciiTheme="majorBidi" w:hAnsiTheme="majorBidi" w:cstheme="majorBidi"/>
          <w:color w:val="000000" w:themeColor="text1"/>
          <w:sz w:val="24"/>
          <w:szCs w:val="24"/>
          <w:rtl/>
        </w:rPr>
        <w:fldChar w:fldCharType="separate"/>
      </w:r>
      <w:r w:rsidR="00634486" w:rsidRPr="00634486">
        <w:rPr>
          <w:rFonts w:asciiTheme="majorBidi" w:hAnsiTheme="majorBidi" w:cstheme="majorBidi"/>
          <w:noProof/>
          <w:color w:val="000000" w:themeColor="text1"/>
          <w:sz w:val="24"/>
          <w:szCs w:val="24"/>
          <w:vertAlign w:val="superscript"/>
          <w:rtl/>
        </w:rPr>
        <w:t>11</w:t>
      </w:r>
      <w:r w:rsidRPr="00D47F03">
        <w:rPr>
          <w:rFonts w:asciiTheme="majorBidi" w:hAnsiTheme="majorBidi" w:cstheme="majorBidi"/>
          <w:color w:val="000000" w:themeColor="text1"/>
          <w:sz w:val="24"/>
          <w:szCs w:val="24"/>
          <w:rtl/>
        </w:rPr>
        <w:fldChar w:fldCharType="end"/>
      </w:r>
      <w:r w:rsidRPr="00D47F03">
        <w:rPr>
          <w:rFonts w:asciiTheme="majorBidi" w:hAnsiTheme="majorBidi" w:cstheme="majorBidi"/>
          <w:color w:val="000000" w:themeColor="text1"/>
          <w:sz w:val="24"/>
          <w:szCs w:val="24"/>
        </w:rPr>
        <w:t>). However, there is no certain method of transferring knowledge of ethical theory to practice and clinical-based learning (</w:t>
      </w:r>
      <w:r w:rsidRPr="00D47F03">
        <w:rPr>
          <w:rFonts w:asciiTheme="majorBidi" w:hAnsiTheme="majorBidi" w:cstheme="majorBidi"/>
          <w:color w:val="000000" w:themeColor="text1"/>
          <w:sz w:val="24"/>
          <w:szCs w:val="24"/>
          <w:rtl/>
        </w:rPr>
        <w:fldChar w:fldCharType="begin"/>
      </w:r>
      <w:r w:rsidR="00634486">
        <w:rPr>
          <w:rFonts w:asciiTheme="majorBidi" w:hAnsiTheme="majorBidi" w:cstheme="majorBidi"/>
          <w:color w:val="000000" w:themeColor="text1"/>
          <w:sz w:val="24"/>
          <w:szCs w:val="24"/>
          <w:rtl/>
        </w:rPr>
        <w:instrText xml:space="preserve"> </w:instrText>
      </w:r>
      <w:r w:rsidR="00634486">
        <w:rPr>
          <w:rFonts w:asciiTheme="majorBidi" w:hAnsiTheme="majorBidi" w:cstheme="majorBidi"/>
          <w:color w:val="000000" w:themeColor="text1"/>
          <w:sz w:val="24"/>
          <w:szCs w:val="24"/>
        </w:rPr>
        <w:instrText>ADDIN EN.CITE &lt;EndNote&gt;&lt;Cite&gt;&lt;Author&gt;Koehler&lt;/Author&gt;&lt;Year&gt;2014&lt;/Year&gt;&lt;RecNum&gt;30&lt;/RecNum&gt;&lt;DisplayText&gt;&lt;style face="superscript"&gt;12&lt;/style&gt;&lt;/DisplayText&gt;&lt;record&gt;&lt;rec-number&gt;30&lt;/rec-number&gt;&lt;foreign-keys&gt;&lt;key app="EN" db-id="f9trdwftmx0wx3ep5vepapzied2s9r9d</w:instrText>
      </w:r>
      <w:r w:rsidR="00634486">
        <w:rPr>
          <w:rFonts w:asciiTheme="majorBidi" w:hAnsiTheme="majorBidi" w:cstheme="majorBidi"/>
          <w:color w:val="000000" w:themeColor="text1"/>
          <w:sz w:val="24"/>
          <w:szCs w:val="24"/>
          <w:rtl/>
        </w:rPr>
        <w:instrText>20</w:instrText>
      </w:r>
      <w:r w:rsidR="00634486">
        <w:rPr>
          <w:rFonts w:asciiTheme="majorBidi" w:hAnsiTheme="majorBidi" w:cstheme="majorBidi"/>
          <w:color w:val="000000" w:themeColor="text1"/>
          <w:sz w:val="24"/>
          <w:szCs w:val="24"/>
        </w:rPr>
        <w:instrText>p5" timestamp="1585499790"&gt;30&lt;/key&gt;&lt;/foreign-keys&gt;&lt;ref-type name="Journal Article"&gt;17&lt;/ref-type&gt;&lt;contributors&gt;&lt;authors&gt;&lt;author&gt;Koehler, Nicole&lt;/author&gt;&lt;author&gt;McMenamin, Christine&lt;/author&gt;&lt;/authors&gt;&lt;/contributors&gt;&lt;titles&gt;&lt;title&gt;The need for a peer physical examination policy within Australian medical schools&lt;/title&gt;&lt;secondary-title&gt;Medical teacher&lt;/secondary-title&gt;&lt;/titles&gt;&lt;periodical&gt;&lt;full-title&gt;Medical teacher&lt;/full-title&gt;&lt;/periodical&gt;&lt;pages&gt;430-433&lt;/pages&gt;&lt;volume&gt;36&lt;/volume&gt;&lt;number&gt;5&lt;/number&gt;&lt;dates</w:instrText>
      </w:r>
      <w:r w:rsidR="00634486">
        <w:rPr>
          <w:rFonts w:asciiTheme="majorBidi" w:hAnsiTheme="majorBidi" w:cstheme="majorBidi"/>
          <w:color w:val="000000" w:themeColor="text1"/>
          <w:sz w:val="24"/>
          <w:szCs w:val="24"/>
          <w:rtl/>
        </w:rPr>
        <w:instrText>&gt;&lt;</w:instrText>
      </w:r>
      <w:r w:rsidR="00634486">
        <w:rPr>
          <w:rFonts w:asciiTheme="majorBidi" w:hAnsiTheme="majorBidi" w:cstheme="majorBidi"/>
          <w:color w:val="000000" w:themeColor="text1"/>
          <w:sz w:val="24"/>
          <w:szCs w:val="24"/>
        </w:rPr>
        <w:instrText>year&gt;2014&lt;/year&gt;&lt;/dates&gt;&lt;isbn&gt;0142-159X&lt;/isbn&gt;&lt;urls&gt;&lt;/urls&gt;&lt;/record&gt;&lt;/Cite&gt;&lt;/EndNote</w:instrText>
      </w:r>
      <w:r w:rsidR="00634486">
        <w:rPr>
          <w:rFonts w:asciiTheme="majorBidi" w:hAnsiTheme="majorBidi" w:cstheme="majorBidi"/>
          <w:color w:val="000000" w:themeColor="text1"/>
          <w:sz w:val="24"/>
          <w:szCs w:val="24"/>
          <w:rtl/>
        </w:rPr>
        <w:instrText>&gt;</w:instrText>
      </w:r>
      <w:r w:rsidRPr="00D47F03">
        <w:rPr>
          <w:rFonts w:asciiTheme="majorBidi" w:hAnsiTheme="majorBidi" w:cstheme="majorBidi"/>
          <w:color w:val="000000" w:themeColor="text1"/>
          <w:sz w:val="24"/>
          <w:szCs w:val="24"/>
          <w:rtl/>
        </w:rPr>
        <w:fldChar w:fldCharType="separate"/>
      </w:r>
      <w:r w:rsidR="00634486" w:rsidRPr="00634486">
        <w:rPr>
          <w:rFonts w:asciiTheme="majorBidi" w:hAnsiTheme="majorBidi" w:cstheme="majorBidi"/>
          <w:noProof/>
          <w:color w:val="000000" w:themeColor="text1"/>
          <w:sz w:val="24"/>
          <w:szCs w:val="24"/>
          <w:vertAlign w:val="superscript"/>
          <w:rtl/>
        </w:rPr>
        <w:t>12</w:t>
      </w:r>
      <w:r w:rsidRPr="00D47F03">
        <w:rPr>
          <w:rFonts w:asciiTheme="majorBidi" w:hAnsiTheme="majorBidi" w:cstheme="majorBidi"/>
          <w:color w:val="000000" w:themeColor="text1"/>
          <w:sz w:val="24"/>
          <w:szCs w:val="24"/>
          <w:rtl/>
        </w:rPr>
        <w:fldChar w:fldCharType="end"/>
      </w:r>
      <w:r w:rsidRPr="00D47F03">
        <w:rPr>
          <w:rFonts w:asciiTheme="majorBidi" w:hAnsiTheme="majorBidi" w:cstheme="majorBidi"/>
          <w:color w:val="000000" w:themeColor="text1"/>
          <w:sz w:val="24"/>
          <w:szCs w:val="24"/>
        </w:rPr>
        <w:t>). For instance, some studies have taught students moral skills by providing written information and textbooks (</w:t>
      </w:r>
      <w:r w:rsidRPr="00D47F03">
        <w:rPr>
          <w:rFonts w:asciiTheme="majorBidi" w:hAnsiTheme="majorBidi" w:cstheme="majorBidi"/>
          <w:color w:val="000000" w:themeColor="text1"/>
          <w:sz w:val="24"/>
          <w:szCs w:val="24"/>
          <w:rtl/>
        </w:rPr>
        <w:fldChar w:fldCharType="begin"/>
      </w:r>
      <w:r w:rsidR="00634486">
        <w:rPr>
          <w:rFonts w:asciiTheme="majorBidi" w:hAnsiTheme="majorBidi" w:cstheme="majorBidi"/>
          <w:color w:val="000000" w:themeColor="text1"/>
          <w:sz w:val="24"/>
          <w:szCs w:val="24"/>
          <w:rtl/>
        </w:rPr>
        <w:instrText xml:space="preserve"> </w:instrText>
      </w:r>
      <w:r w:rsidR="00634486">
        <w:rPr>
          <w:rFonts w:asciiTheme="majorBidi" w:hAnsiTheme="majorBidi" w:cstheme="majorBidi"/>
          <w:color w:val="000000" w:themeColor="text1"/>
          <w:sz w:val="24"/>
          <w:szCs w:val="24"/>
        </w:rPr>
        <w:instrText>ADDIN EN.CITE &lt;EndNote&gt;&lt;Cite&gt;&lt;Author&gt;Delany&lt;/Author&gt;&lt;Year&gt;2011&lt;/Year&gt;&lt;RecNum&gt;32&lt;/RecNum&gt;&lt;DisplayText&gt;&lt;style face="superscript"&gt;13&lt;/style&gt;&lt;/DisplayText&gt;&lt;record&gt;&lt;rec-number&gt;32&lt;/rec-number&gt;&lt;foreign-keys&gt;&lt;key app="EN" db-id="f9trdwftmx0wx3ep5vepapzied2s9r9d2</w:instrText>
      </w:r>
      <w:r w:rsidR="00634486">
        <w:rPr>
          <w:rFonts w:asciiTheme="majorBidi" w:hAnsiTheme="majorBidi" w:cstheme="majorBidi"/>
          <w:color w:val="000000" w:themeColor="text1"/>
          <w:sz w:val="24"/>
          <w:szCs w:val="24"/>
          <w:rtl/>
        </w:rPr>
        <w:instrText>0</w:instrText>
      </w:r>
      <w:r w:rsidR="00634486">
        <w:rPr>
          <w:rFonts w:asciiTheme="majorBidi" w:hAnsiTheme="majorBidi" w:cstheme="majorBidi"/>
          <w:color w:val="000000" w:themeColor="text1"/>
          <w:sz w:val="24"/>
          <w:szCs w:val="24"/>
        </w:rPr>
        <w:instrText>p5" timestamp="1585499863"&gt;32&lt;/key&gt;&lt;/foreign-keys&gt;&lt;ref-type name="Journal Article"&gt;17&lt;/ref-type&gt;&lt;contributors&gt;&lt;authors&gt;&lt;author&gt;Delany, Clare&lt;/author&gt;&lt;author&gt;Frawley, Helena&lt;/author&gt;&lt;/authors&gt;&lt;/contributors&gt;&lt;titles&gt;&lt;title&gt;We need a new model for obtaining</w:instrText>
      </w:r>
      <w:r w:rsidR="00634486">
        <w:rPr>
          <w:rFonts w:asciiTheme="majorBidi" w:hAnsiTheme="majorBidi" w:cstheme="majorBidi"/>
          <w:color w:val="000000" w:themeColor="text1"/>
          <w:sz w:val="24"/>
          <w:szCs w:val="24"/>
          <w:rtl/>
        </w:rPr>
        <w:instrText xml:space="preserve"> </w:instrText>
      </w:r>
      <w:r w:rsidR="00634486">
        <w:rPr>
          <w:rFonts w:asciiTheme="majorBidi" w:hAnsiTheme="majorBidi" w:cstheme="majorBidi"/>
          <w:color w:val="000000" w:themeColor="text1"/>
          <w:sz w:val="24"/>
          <w:szCs w:val="24"/>
        </w:rPr>
        <w:instrText>students&amp;apos; consent to conduct peer physical examinations&lt;/title&gt;&lt;secondary-title&gt;Academic Medicine&lt;/secondary-title&gt;&lt;/titles&gt;&lt;periodical&gt;&lt;full-title&gt;Academic Medicine&lt;/full-title&gt;&lt;/periodical&gt;&lt;pages&gt;539&lt;/pages&gt;&lt;volume&gt;86&lt;/volume&gt;&lt;number&gt;5&lt;/number&gt;&lt;dates&gt;&lt;year&gt;2011&lt;/year&gt;&lt;/dates&gt;&lt;isbn&gt;1040-2446&lt;/isbn&gt;&lt;urls&gt;&lt;/urls&gt;&lt;/record&gt;&lt;/Cite&gt;&lt;/EndNote</w:instrText>
      </w:r>
      <w:r w:rsidR="00634486">
        <w:rPr>
          <w:rFonts w:asciiTheme="majorBidi" w:hAnsiTheme="majorBidi" w:cstheme="majorBidi"/>
          <w:color w:val="000000" w:themeColor="text1"/>
          <w:sz w:val="24"/>
          <w:szCs w:val="24"/>
          <w:rtl/>
        </w:rPr>
        <w:instrText>&gt;</w:instrText>
      </w:r>
      <w:r w:rsidRPr="00D47F03">
        <w:rPr>
          <w:rFonts w:asciiTheme="majorBidi" w:hAnsiTheme="majorBidi" w:cstheme="majorBidi"/>
          <w:color w:val="000000" w:themeColor="text1"/>
          <w:sz w:val="24"/>
          <w:szCs w:val="24"/>
          <w:rtl/>
        </w:rPr>
        <w:fldChar w:fldCharType="separate"/>
      </w:r>
      <w:r w:rsidR="00634486" w:rsidRPr="00634486">
        <w:rPr>
          <w:rFonts w:asciiTheme="majorBidi" w:hAnsiTheme="majorBidi" w:cstheme="majorBidi"/>
          <w:noProof/>
          <w:color w:val="000000" w:themeColor="text1"/>
          <w:sz w:val="24"/>
          <w:szCs w:val="24"/>
          <w:vertAlign w:val="superscript"/>
          <w:rtl/>
        </w:rPr>
        <w:t>13</w:t>
      </w:r>
      <w:r w:rsidRPr="00D47F03">
        <w:rPr>
          <w:rFonts w:asciiTheme="majorBidi" w:hAnsiTheme="majorBidi" w:cstheme="majorBidi"/>
          <w:color w:val="000000" w:themeColor="text1"/>
          <w:sz w:val="24"/>
          <w:szCs w:val="24"/>
          <w:rtl/>
        </w:rPr>
        <w:fldChar w:fldCharType="end"/>
      </w:r>
      <w:r w:rsidRPr="00D47F03">
        <w:rPr>
          <w:rFonts w:asciiTheme="majorBidi" w:hAnsiTheme="majorBidi" w:cstheme="majorBidi"/>
          <w:color w:val="000000" w:themeColor="text1"/>
          <w:sz w:val="24"/>
          <w:szCs w:val="24"/>
        </w:rPr>
        <w:t>). The role-playing method is a teaching method that can encourage students to interact more. Role-playing is a creative and powerful teaching-learning method in which learners act according to a simulated scenario and based on predefined learning goals an</w:t>
      </w:r>
      <w:r w:rsidRPr="00D47F03">
        <w:rPr>
          <w:rFonts w:asciiTheme="majorBidi" w:hAnsiTheme="majorBidi" w:cstheme="majorBidi"/>
          <w:color w:val="000000" w:themeColor="text1"/>
          <w:sz w:val="24"/>
          <w:szCs w:val="24"/>
        </w:rPr>
        <w:t xml:space="preserve">d written texts. In </w:t>
      </w:r>
      <w:r w:rsidR="003F5EE4" w:rsidRPr="00D47F03">
        <w:rPr>
          <w:rFonts w:asciiTheme="majorBidi" w:hAnsiTheme="majorBidi" w:cstheme="majorBidi"/>
          <w:color w:val="000000" w:themeColor="text1"/>
          <w:sz w:val="24"/>
          <w:szCs w:val="24"/>
        </w:rPr>
        <w:t xml:space="preserve">this </w:t>
      </w:r>
      <w:r w:rsidRPr="00D47F03">
        <w:rPr>
          <w:rFonts w:asciiTheme="majorBidi" w:hAnsiTheme="majorBidi" w:cstheme="majorBidi"/>
          <w:color w:val="000000" w:themeColor="text1"/>
          <w:sz w:val="24"/>
          <w:szCs w:val="24"/>
        </w:rPr>
        <w:t>method, one or a few learners perform an issue as a display (</w:t>
      </w:r>
      <w:r w:rsidRPr="00D47F03">
        <w:rPr>
          <w:rFonts w:asciiTheme="majorBidi" w:hAnsiTheme="majorBidi" w:cstheme="majorBidi"/>
          <w:color w:val="000000" w:themeColor="text1"/>
          <w:sz w:val="24"/>
          <w:szCs w:val="24"/>
          <w:rtl/>
        </w:rPr>
        <w:fldChar w:fldCharType="begin"/>
      </w:r>
      <w:r w:rsidR="00634486">
        <w:rPr>
          <w:rFonts w:asciiTheme="majorBidi" w:hAnsiTheme="majorBidi" w:cstheme="majorBidi"/>
          <w:color w:val="000000" w:themeColor="text1"/>
          <w:sz w:val="24"/>
          <w:szCs w:val="24"/>
          <w:rtl/>
        </w:rPr>
        <w:instrText xml:space="preserve"> </w:instrText>
      </w:r>
      <w:r w:rsidR="00634486">
        <w:rPr>
          <w:rFonts w:asciiTheme="majorBidi" w:hAnsiTheme="majorBidi" w:cstheme="majorBidi"/>
          <w:color w:val="000000" w:themeColor="text1"/>
          <w:sz w:val="24"/>
          <w:szCs w:val="24"/>
        </w:rPr>
        <w:instrText>ADDIN EN.CITE &lt;EndNote&gt;&lt;Cite&gt;&lt;Author&gt;Joyce&lt;/Author&gt;&lt;Year&gt;2019&lt;/Year&gt;&lt;RecNum&gt;58&lt;/RecNum&gt;&lt;DisplayText&gt;&lt;style face="superscript"&gt;14&lt;/style&gt;&lt;/DisplayText&gt;&lt;record&gt;&lt;rec-number&gt;58&lt;/rec-number&gt;&lt;foreign-keys&gt;&lt;key app="EN" db-id="f9trdwftmx0wx3ep5vepapzied2s9r9d20p5" timestamp="1586185750"&gt;58&lt;/key&gt;&lt;/foreign-keys&gt;&lt;ref-type name="Book"&gt;6&lt;/ref-type&gt;&lt;contributors&gt;&lt;authors&gt;&lt;author&gt;Joyce, Bruce&lt;/author&gt;&lt;author&gt;Calhoun, Emily&lt;/author&gt;&lt;author&gt;Hopkins, David&lt;/author&gt;&lt;/authors&gt;&lt;subsidiary-authors&gt;&lt;author&gt;Mahmoud Mehr Mohammadi, Lotfali Abedi&lt;/author&gt;&lt;/subsidiary-authors&gt;&lt;/contributors&gt;&lt;titles&gt;&lt;title&gt;Models of learning, tools for teaching(With corrections) Translated: Mohammadi MM, Abedi L&lt;/title&gt;&lt;/titles&gt;&lt;section&gt;384&lt;/section&gt;&lt;dates&gt;&lt;year&gt;2019&lt;/year&gt;&lt;/dates&gt;&lt;publisher&gt;Organization for the Study and Compilation of University Humanities Books (Samt)&lt;/publisher&gt;&lt;isbn&gt;0335234194&lt;/isbn&gt;&lt;urls&gt;&lt;/urls&gt;&lt;/record&gt;&lt;/Cite&gt;&lt;/EndNote</w:instrText>
      </w:r>
      <w:r w:rsidR="00634486">
        <w:rPr>
          <w:rFonts w:asciiTheme="majorBidi" w:hAnsiTheme="majorBidi" w:cstheme="majorBidi"/>
          <w:color w:val="000000" w:themeColor="text1"/>
          <w:sz w:val="24"/>
          <w:szCs w:val="24"/>
          <w:rtl/>
        </w:rPr>
        <w:instrText>&gt;</w:instrText>
      </w:r>
      <w:r w:rsidRPr="00D47F03">
        <w:rPr>
          <w:rFonts w:asciiTheme="majorBidi" w:hAnsiTheme="majorBidi" w:cstheme="majorBidi"/>
          <w:color w:val="000000" w:themeColor="text1"/>
          <w:sz w:val="24"/>
          <w:szCs w:val="24"/>
          <w:rtl/>
        </w:rPr>
        <w:fldChar w:fldCharType="separate"/>
      </w:r>
      <w:r w:rsidR="00634486" w:rsidRPr="00634486">
        <w:rPr>
          <w:rFonts w:asciiTheme="majorBidi" w:hAnsiTheme="majorBidi" w:cstheme="majorBidi"/>
          <w:noProof/>
          <w:color w:val="000000" w:themeColor="text1"/>
          <w:sz w:val="24"/>
          <w:szCs w:val="24"/>
          <w:vertAlign w:val="superscript"/>
          <w:rtl/>
        </w:rPr>
        <w:t>14</w:t>
      </w:r>
      <w:r w:rsidRPr="00D47F03">
        <w:rPr>
          <w:rFonts w:asciiTheme="majorBidi" w:hAnsiTheme="majorBidi" w:cstheme="majorBidi"/>
          <w:color w:val="000000" w:themeColor="text1"/>
          <w:sz w:val="24"/>
          <w:szCs w:val="24"/>
          <w:rtl/>
        </w:rPr>
        <w:fldChar w:fldCharType="end"/>
      </w:r>
      <w:r w:rsidRPr="00D47F03">
        <w:rPr>
          <w:rFonts w:asciiTheme="majorBidi" w:hAnsiTheme="majorBidi" w:cstheme="majorBidi"/>
          <w:color w:val="000000" w:themeColor="text1"/>
          <w:sz w:val="24"/>
          <w:szCs w:val="24"/>
        </w:rPr>
        <w:t>). The important feature of this method is to creat</w:t>
      </w:r>
      <w:r w:rsidRPr="00D47F03">
        <w:rPr>
          <w:rFonts w:asciiTheme="majorBidi" w:hAnsiTheme="majorBidi" w:cstheme="majorBidi"/>
          <w:color w:val="000000" w:themeColor="text1"/>
          <w:sz w:val="24"/>
          <w:szCs w:val="24"/>
        </w:rPr>
        <w:t>e an emotional connection between performers and observers. Learning is performed better and more efficiently in this method because there is a lot of mindfulness and emotional connection in it (</w:t>
      </w:r>
      <w:r w:rsidRPr="00D47F03">
        <w:rPr>
          <w:rFonts w:asciiTheme="majorBidi" w:hAnsiTheme="majorBidi" w:cstheme="majorBidi"/>
          <w:color w:val="000000" w:themeColor="text1"/>
          <w:sz w:val="24"/>
          <w:szCs w:val="24"/>
          <w:rtl/>
        </w:rPr>
        <w:fldChar w:fldCharType="begin"/>
      </w:r>
      <w:r w:rsidR="00634486">
        <w:rPr>
          <w:rFonts w:asciiTheme="majorBidi" w:hAnsiTheme="majorBidi" w:cstheme="majorBidi"/>
          <w:color w:val="000000" w:themeColor="text1"/>
          <w:sz w:val="24"/>
          <w:szCs w:val="24"/>
          <w:rtl/>
        </w:rPr>
        <w:instrText xml:space="preserve"> </w:instrText>
      </w:r>
      <w:r w:rsidR="00634486">
        <w:rPr>
          <w:rFonts w:asciiTheme="majorBidi" w:hAnsiTheme="majorBidi" w:cstheme="majorBidi"/>
          <w:color w:val="000000" w:themeColor="text1"/>
          <w:sz w:val="24"/>
          <w:szCs w:val="24"/>
        </w:rPr>
        <w:instrText>ADDIN EN.CITE &lt;EndNote&gt;&lt;Cite ExcludeYear="1"&gt;&lt;Author&gt;Joyce&lt;/Author&gt;&lt;RecNum&gt;60&lt;/RecNum&gt;&lt;DisplayText&gt;&lt;style face="superscript"&gt;15&lt;/style&gt;&lt;/DisplayText&gt;&lt;record&gt;&lt;rec-number&gt;60&lt;/rec-number&gt;&lt;foreign-keys&gt;&lt;key app="EN" db-id="f9trdwftmx0wx3ep5vepapzied2s9r9d20p</w:instrText>
      </w:r>
      <w:r w:rsidR="00634486">
        <w:rPr>
          <w:rFonts w:asciiTheme="majorBidi" w:hAnsiTheme="majorBidi" w:cstheme="majorBidi"/>
          <w:color w:val="000000" w:themeColor="text1"/>
          <w:sz w:val="24"/>
          <w:szCs w:val="24"/>
          <w:rtl/>
        </w:rPr>
        <w:instrText xml:space="preserve">5" </w:instrText>
      </w:r>
      <w:r w:rsidR="00634486">
        <w:rPr>
          <w:rFonts w:asciiTheme="majorBidi" w:hAnsiTheme="majorBidi" w:cstheme="majorBidi"/>
          <w:color w:val="000000" w:themeColor="text1"/>
          <w:sz w:val="24"/>
          <w:szCs w:val="24"/>
        </w:rPr>
        <w:instrText>timestamp="1586186972"&gt;60&lt;/key&gt;&lt;/foreign-keys&gt;&lt;ref-type name="Journal Article"&gt;17&lt;/ref-type&gt;&lt;contributors&gt;&lt;authors&gt;&lt;author&gt;Joyce, B&lt;/author&gt;&lt;/authors&gt;&lt;/contributors&gt;&lt;titles&gt;&lt;title&gt;Models of teaching.(2008) Translated: Behrangi, MR&lt;/title&gt;&lt;secondary-title&gt;Tehran: Kamal-e-Tarbiat.{in Persian}&lt;/secondary-title&gt;&lt;/titles&gt;&lt;periodical&gt;&lt;full-title&gt;Tehran: Kamal-e-Tarbiat.{in Persian}&lt;/full-title&gt;&lt;/periodical&gt;&lt;dates&gt;&lt;/dates&gt;&lt;urls&gt;&lt;/urls&gt;&lt;/record&gt;&lt;/Cite&gt;&lt;/EndNote</w:instrText>
      </w:r>
      <w:r w:rsidR="00634486">
        <w:rPr>
          <w:rFonts w:asciiTheme="majorBidi" w:hAnsiTheme="majorBidi" w:cstheme="majorBidi"/>
          <w:color w:val="000000" w:themeColor="text1"/>
          <w:sz w:val="24"/>
          <w:szCs w:val="24"/>
          <w:rtl/>
        </w:rPr>
        <w:instrText>&gt;</w:instrText>
      </w:r>
      <w:r w:rsidRPr="00D47F03">
        <w:rPr>
          <w:rFonts w:asciiTheme="majorBidi" w:hAnsiTheme="majorBidi" w:cstheme="majorBidi"/>
          <w:color w:val="000000" w:themeColor="text1"/>
          <w:sz w:val="24"/>
          <w:szCs w:val="24"/>
          <w:rtl/>
        </w:rPr>
        <w:fldChar w:fldCharType="separate"/>
      </w:r>
      <w:r w:rsidR="00634486" w:rsidRPr="00634486">
        <w:rPr>
          <w:rFonts w:asciiTheme="majorBidi" w:hAnsiTheme="majorBidi" w:cstheme="majorBidi"/>
          <w:noProof/>
          <w:color w:val="000000" w:themeColor="text1"/>
          <w:sz w:val="24"/>
          <w:szCs w:val="24"/>
          <w:vertAlign w:val="superscript"/>
          <w:rtl/>
        </w:rPr>
        <w:t>15</w:t>
      </w:r>
      <w:r w:rsidRPr="00D47F03">
        <w:rPr>
          <w:rFonts w:asciiTheme="majorBidi" w:hAnsiTheme="majorBidi" w:cstheme="majorBidi"/>
          <w:color w:val="000000" w:themeColor="text1"/>
          <w:sz w:val="24"/>
          <w:szCs w:val="24"/>
          <w:rtl/>
        </w:rPr>
        <w:fldChar w:fldCharType="end"/>
      </w:r>
      <w:r w:rsidRPr="00D47F03">
        <w:rPr>
          <w:rFonts w:asciiTheme="majorBidi" w:hAnsiTheme="majorBidi" w:cstheme="majorBidi"/>
          <w:color w:val="000000" w:themeColor="text1"/>
          <w:sz w:val="24"/>
          <w:szCs w:val="24"/>
        </w:rPr>
        <w:t>). The advantages of this method may be the creation of motivation and enthusiasm in learners, creation of conditions for active participati</w:t>
      </w:r>
      <w:r w:rsidRPr="00D47F03">
        <w:rPr>
          <w:rFonts w:asciiTheme="majorBidi" w:hAnsiTheme="majorBidi" w:cstheme="majorBidi"/>
          <w:color w:val="000000" w:themeColor="text1"/>
          <w:sz w:val="24"/>
          <w:szCs w:val="24"/>
        </w:rPr>
        <w:t>on of learners, active practice of learned skills, provision of a safe environment for practice and learning with the possibility of correction and counseling, and creation of a context for behavior modification (</w:t>
      </w:r>
      <w:r w:rsidRPr="00D47F03">
        <w:rPr>
          <w:rFonts w:asciiTheme="majorBidi" w:hAnsiTheme="majorBidi" w:cstheme="majorBidi"/>
          <w:color w:val="000000" w:themeColor="text1"/>
          <w:sz w:val="24"/>
          <w:szCs w:val="24"/>
          <w:rtl/>
        </w:rPr>
        <w:fldChar w:fldCharType="begin"/>
      </w:r>
      <w:r w:rsidR="00634486">
        <w:rPr>
          <w:rFonts w:asciiTheme="majorBidi" w:hAnsiTheme="majorBidi" w:cstheme="majorBidi"/>
          <w:color w:val="000000" w:themeColor="text1"/>
          <w:sz w:val="24"/>
          <w:szCs w:val="24"/>
          <w:rtl/>
        </w:rPr>
        <w:instrText xml:space="preserve"> </w:instrText>
      </w:r>
      <w:r w:rsidR="00634486">
        <w:rPr>
          <w:rFonts w:asciiTheme="majorBidi" w:hAnsiTheme="majorBidi" w:cstheme="majorBidi"/>
          <w:color w:val="000000" w:themeColor="text1"/>
          <w:sz w:val="24"/>
          <w:szCs w:val="24"/>
        </w:rPr>
        <w:instrText>ADDIN EN.CITE &lt;EndNote&gt;&lt;Cite&gt;&lt;Author&gt;Joyce&lt;/Author&gt;&lt;Year&gt;2019&lt;/Year&gt;&lt;RecNum&gt;58&lt;/RecNum&gt;&lt;DisplayText&gt;&lt;style face="superscript"&gt;14&lt;/style&gt;&lt;/DisplayText&gt;&lt;record&gt;&lt;rec-number&gt;58&lt;/rec-number&gt;&lt;foreign-keys&gt;&lt;key app="EN" db-id="f9trdwftmx0wx3ep5vepapzied2s9r9d20p5" timestamp="1586185750"&gt;58&lt;/key&gt;&lt;/foreign-keys&gt;&lt;ref-type name="Book"&gt;6&lt;/ref-type&gt;&lt;contributors&gt;&lt;authors&gt;&lt;author&gt;Joyce, Bruce&lt;/author&gt;&lt;author&gt;Calhoun, Emily&lt;/author&gt;&lt;author&gt;Hopkins, David&lt;/author&gt;&lt;/authors&gt;&lt;subsidiary-authors&gt;&lt;author&gt;Mahmoud Mehr Mohammadi, Lotfali Abedi&lt;/author&gt;&lt;/subsidiary-authors&gt;&lt;/contributors&gt;&lt;titles&gt;&lt;title&gt;Models of learning, tools for teaching(With corrections) Translated: Mohammadi MM, Abedi L&lt;/title&gt;&lt;/titles&gt;&lt;section&gt;384&lt;/section&gt;&lt;dates&gt;&lt;year&gt;2019&lt;/year&gt;&lt;/dates&gt;&lt;publisher&gt;Organization for the Study and Compilation of University Humanities Books (Samt)&lt;/publisher&gt;&lt;isbn&gt;0335234194&lt;/isbn&gt;&lt;urls&gt;&lt;/urls&gt;&lt;/record&gt;&lt;/Cite&gt;&lt;/EndNote</w:instrText>
      </w:r>
      <w:r w:rsidR="00634486">
        <w:rPr>
          <w:rFonts w:asciiTheme="majorBidi" w:hAnsiTheme="majorBidi" w:cstheme="majorBidi"/>
          <w:color w:val="000000" w:themeColor="text1"/>
          <w:sz w:val="24"/>
          <w:szCs w:val="24"/>
          <w:rtl/>
        </w:rPr>
        <w:instrText>&gt;</w:instrText>
      </w:r>
      <w:r w:rsidRPr="00D47F03">
        <w:rPr>
          <w:rFonts w:asciiTheme="majorBidi" w:hAnsiTheme="majorBidi" w:cstheme="majorBidi"/>
          <w:color w:val="000000" w:themeColor="text1"/>
          <w:sz w:val="24"/>
          <w:szCs w:val="24"/>
          <w:rtl/>
        </w:rPr>
        <w:fldChar w:fldCharType="separate"/>
      </w:r>
      <w:r w:rsidR="00634486" w:rsidRPr="00634486">
        <w:rPr>
          <w:rFonts w:asciiTheme="majorBidi" w:hAnsiTheme="majorBidi" w:cstheme="majorBidi"/>
          <w:noProof/>
          <w:color w:val="000000" w:themeColor="text1"/>
          <w:sz w:val="24"/>
          <w:szCs w:val="24"/>
          <w:vertAlign w:val="superscript"/>
          <w:rtl/>
        </w:rPr>
        <w:t>14</w:t>
      </w:r>
      <w:r w:rsidRPr="00D47F03">
        <w:rPr>
          <w:rFonts w:asciiTheme="majorBidi" w:hAnsiTheme="majorBidi" w:cstheme="majorBidi"/>
          <w:color w:val="000000" w:themeColor="text1"/>
          <w:sz w:val="24"/>
          <w:szCs w:val="24"/>
          <w:rtl/>
        </w:rPr>
        <w:fldChar w:fldCharType="end"/>
      </w:r>
      <w:r w:rsidRPr="00D47F03">
        <w:rPr>
          <w:rFonts w:asciiTheme="majorBidi" w:hAnsiTheme="majorBidi" w:cstheme="majorBidi"/>
          <w:color w:val="000000" w:themeColor="text1"/>
          <w:sz w:val="24"/>
          <w:szCs w:val="24"/>
        </w:rPr>
        <w:t>). Role-playing is a method that is mostly used to change attitudes and can be effective in empowering students to discover moral and human skills (</w:t>
      </w:r>
      <w:r w:rsidRPr="00D47F03">
        <w:rPr>
          <w:rFonts w:asciiTheme="majorBidi" w:hAnsiTheme="majorBidi" w:cstheme="majorBidi"/>
          <w:color w:val="000000" w:themeColor="text1"/>
          <w:sz w:val="24"/>
          <w:szCs w:val="24"/>
          <w:rtl/>
        </w:rPr>
        <w:fldChar w:fldCharType="begin"/>
      </w:r>
      <w:r w:rsidR="00634486">
        <w:rPr>
          <w:rFonts w:asciiTheme="majorBidi" w:hAnsiTheme="majorBidi" w:cstheme="majorBidi"/>
          <w:color w:val="000000" w:themeColor="text1"/>
          <w:sz w:val="24"/>
          <w:szCs w:val="24"/>
          <w:rtl/>
        </w:rPr>
        <w:instrText xml:space="preserve"> </w:instrText>
      </w:r>
      <w:r w:rsidR="00634486">
        <w:rPr>
          <w:rFonts w:asciiTheme="majorBidi" w:hAnsiTheme="majorBidi" w:cstheme="majorBidi"/>
          <w:color w:val="000000" w:themeColor="text1"/>
          <w:sz w:val="24"/>
          <w:szCs w:val="24"/>
        </w:rPr>
        <w:instrText>ADDIN EN.CITE &lt;EndNote&gt;&lt;Cite&gt;&lt;Author&gt;Talebiyanpour&lt;/Author&gt;&lt;Year&gt;2016&lt;/Year&gt;&lt;RecNum&gt;36&lt;/RecNum&gt;&lt;DisplayText&gt;&lt;style face="superscript"&gt;16&lt;/style&gt;&lt;/DisplayText&gt;&lt;record&gt;&lt;rec-number&gt;36&lt;/rec-number&gt;&lt;foreign-keys&gt;&lt;key app="EN" db-id="f9trdwftmx0wx3ep5vepapzied</w:instrText>
      </w:r>
      <w:r w:rsidR="00634486">
        <w:rPr>
          <w:rFonts w:asciiTheme="majorBidi" w:hAnsiTheme="majorBidi" w:cstheme="majorBidi"/>
          <w:color w:val="000000" w:themeColor="text1"/>
          <w:sz w:val="24"/>
          <w:szCs w:val="24"/>
          <w:rtl/>
        </w:rPr>
        <w:instrText>2</w:instrText>
      </w:r>
      <w:r w:rsidR="00634486">
        <w:rPr>
          <w:rFonts w:asciiTheme="majorBidi" w:hAnsiTheme="majorBidi" w:cstheme="majorBidi"/>
          <w:color w:val="000000" w:themeColor="text1"/>
          <w:sz w:val="24"/>
          <w:szCs w:val="24"/>
        </w:rPr>
        <w:instrText>s9r9d20p5" timestamp="1585500026"&gt;36&lt;/key&gt;&lt;/foreign-keys&gt;&lt;ref-type name="Journal Article"&gt;17&lt;/ref-type&gt;&lt;contributors&gt;&lt;authors&gt;&lt;author&gt;Talebiyanpour, Mohammad Shafie&lt;/author&gt;&lt;author&gt;Mobaser, Noshin&lt;/author&gt;&lt;/authors&gt;&lt;/contributors&gt;&lt;titles&gt;&lt;title&gt;Multimedia, teaching method that has been neglected: A systematic review&lt;/title&gt;&lt;secondary-title&gt;Health Sciences&lt;/secondary-title&gt;&lt;/titles&gt;&lt;periodical&gt;&lt;full-title&gt;Health Sciences&lt;/full-title&gt;&lt;/periodical&gt;&lt;pages&gt;479-481&lt;/pages&gt;&lt;volume&gt;5&lt;/volume&gt;&lt;number&gt;9S&lt;/number</w:instrText>
      </w:r>
      <w:r w:rsidR="00634486">
        <w:rPr>
          <w:rFonts w:asciiTheme="majorBidi" w:hAnsiTheme="majorBidi" w:cstheme="majorBidi"/>
          <w:color w:val="000000" w:themeColor="text1"/>
          <w:sz w:val="24"/>
          <w:szCs w:val="24"/>
          <w:rtl/>
        </w:rPr>
        <w:instrText>&gt;&lt;</w:instrText>
      </w:r>
      <w:r w:rsidR="00634486">
        <w:rPr>
          <w:rFonts w:asciiTheme="majorBidi" w:hAnsiTheme="majorBidi" w:cstheme="majorBidi"/>
          <w:color w:val="000000" w:themeColor="text1"/>
          <w:sz w:val="24"/>
          <w:szCs w:val="24"/>
        </w:rPr>
        <w:instrText>dates&gt;&lt;year&gt;2016&lt;/year&gt;&lt;/dates&gt;&lt;urls&gt;&lt;/urls&gt;&lt;/record&gt;&lt;/Cite&gt;&lt;/EndNote</w:instrText>
      </w:r>
      <w:r w:rsidR="00634486">
        <w:rPr>
          <w:rFonts w:asciiTheme="majorBidi" w:hAnsiTheme="majorBidi" w:cstheme="majorBidi"/>
          <w:color w:val="000000" w:themeColor="text1"/>
          <w:sz w:val="24"/>
          <w:szCs w:val="24"/>
          <w:rtl/>
        </w:rPr>
        <w:instrText>&gt;</w:instrText>
      </w:r>
      <w:r w:rsidRPr="00D47F03">
        <w:rPr>
          <w:rFonts w:asciiTheme="majorBidi" w:hAnsiTheme="majorBidi" w:cstheme="majorBidi"/>
          <w:color w:val="000000" w:themeColor="text1"/>
          <w:sz w:val="24"/>
          <w:szCs w:val="24"/>
          <w:rtl/>
        </w:rPr>
        <w:fldChar w:fldCharType="separate"/>
      </w:r>
      <w:r w:rsidR="00634486" w:rsidRPr="00634486">
        <w:rPr>
          <w:rFonts w:asciiTheme="majorBidi" w:hAnsiTheme="majorBidi" w:cstheme="majorBidi"/>
          <w:noProof/>
          <w:color w:val="000000" w:themeColor="text1"/>
          <w:sz w:val="24"/>
          <w:szCs w:val="24"/>
          <w:vertAlign w:val="superscript"/>
          <w:rtl/>
        </w:rPr>
        <w:t>16</w:t>
      </w:r>
      <w:r w:rsidRPr="00D47F03">
        <w:rPr>
          <w:rFonts w:asciiTheme="majorBidi" w:hAnsiTheme="majorBidi" w:cstheme="majorBidi"/>
          <w:color w:val="000000" w:themeColor="text1"/>
          <w:sz w:val="24"/>
          <w:szCs w:val="24"/>
          <w:rtl/>
        </w:rPr>
        <w:fldChar w:fldCharType="end"/>
      </w:r>
      <w:r w:rsidRPr="00D47F03">
        <w:rPr>
          <w:rFonts w:asciiTheme="majorBidi" w:hAnsiTheme="majorBidi" w:cstheme="majorBidi"/>
          <w:color w:val="000000" w:themeColor="text1"/>
          <w:sz w:val="24"/>
          <w:szCs w:val="24"/>
        </w:rPr>
        <w:t>). During the students' role-playing, they can identify moral issues due to accepting roles and participation in the play (</w:t>
      </w:r>
      <w:r w:rsidRPr="00D47F03">
        <w:rPr>
          <w:rFonts w:asciiTheme="majorBidi" w:hAnsiTheme="majorBidi" w:cstheme="majorBidi"/>
          <w:color w:val="000000" w:themeColor="text1"/>
          <w:sz w:val="24"/>
          <w:szCs w:val="24"/>
          <w:rtl/>
        </w:rPr>
        <w:fldChar w:fldCharType="begin"/>
      </w:r>
      <w:r w:rsidR="00634486">
        <w:rPr>
          <w:rFonts w:asciiTheme="majorBidi" w:hAnsiTheme="majorBidi" w:cstheme="majorBidi"/>
          <w:color w:val="000000" w:themeColor="text1"/>
          <w:sz w:val="24"/>
          <w:szCs w:val="24"/>
          <w:rtl/>
        </w:rPr>
        <w:instrText xml:space="preserve"> </w:instrText>
      </w:r>
      <w:r w:rsidR="00634486">
        <w:rPr>
          <w:rFonts w:asciiTheme="majorBidi" w:hAnsiTheme="majorBidi" w:cstheme="majorBidi"/>
          <w:color w:val="000000" w:themeColor="text1"/>
          <w:sz w:val="24"/>
          <w:szCs w:val="24"/>
        </w:rPr>
        <w:instrText>ADDIN EN.CITE &lt;EndNote&gt;&lt;Cite&gt;&lt;Author&gt;Woods&lt;/Author&gt;&lt;Year&gt;2005&lt;/Year&gt;&lt;RecNum&gt;34&lt;/RecNum&gt;&lt;DisplayText&gt;&lt;style face="superscript"&gt;17&lt;/style&gt;&lt;/DisplayText&gt;&lt;record&gt;&lt;rec-number&gt;34&lt;/rec-number&gt;&lt;foreign-keys&gt;&lt;key app="EN" db-id="f9trdwftmx0wx3ep5vepapzied2s9r9d20p5" timestamp="1585499932"&gt;34&lt;/key&gt;&lt;/foreign-keys&gt;&lt;ref-type name="Journal Article"&gt;17&lt;/ref-type&gt;&lt;contributors&gt;&lt;authors&gt;&lt;author&gt;Woods, Martin&lt;/author&gt;&lt;/authors&gt;&lt;/contributors&gt;&lt;titles&gt;&lt;title&gt;Nursing ethics education: are we really delivering the good (s)</w:instrText>
      </w:r>
      <w:r w:rsidR="00634486">
        <w:rPr>
          <w:rFonts w:asciiTheme="majorBidi" w:hAnsiTheme="majorBidi" w:cstheme="majorBidi"/>
          <w:color w:val="000000" w:themeColor="text1"/>
          <w:sz w:val="24"/>
          <w:szCs w:val="24"/>
          <w:rtl/>
        </w:rPr>
        <w:instrText>?&lt;/</w:instrText>
      </w:r>
      <w:r w:rsidR="00634486">
        <w:rPr>
          <w:rFonts w:asciiTheme="majorBidi" w:hAnsiTheme="majorBidi" w:cstheme="majorBidi"/>
          <w:color w:val="000000" w:themeColor="text1"/>
          <w:sz w:val="24"/>
          <w:szCs w:val="24"/>
        </w:rPr>
        <w:instrText>title&gt;&lt;secondary-title&gt;Nursing ethics&lt;/secondary-title&gt;&lt;/titles&gt;&lt;periodical&gt;&lt;full-title&gt;Nursing ethics&lt;/full-title&gt;&lt;/periodical&gt;&lt;pages&gt;5-18&lt;/pages&gt;&lt;volume&gt;12&lt;/volume&gt;&lt;number&gt;1&lt;/number&gt;&lt;dates&gt;&lt;year&gt;2005&lt;/year&gt;&lt;/dates&gt;&lt;isbn&gt;0969-7330&lt;/isbn&gt;&lt;urls&gt;&lt;/urls&gt;&lt;/record&gt;&lt;/Cite&gt;&lt;/EndNote</w:instrText>
      </w:r>
      <w:r w:rsidR="00634486">
        <w:rPr>
          <w:rFonts w:asciiTheme="majorBidi" w:hAnsiTheme="majorBidi" w:cstheme="majorBidi"/>
          <w:color w:val="000000" w:themeColor="text1"/>
          <w:sz w:val="24"/>
          <w:szCs w:val="24"/>
          <w:rtl/>
        </w:rPr>
        <w:instrText>&gt;</w:instrText>
      </w:r>
      <w:r w:rsidRPr="00D47F03">
        <w:rPr>
          <w:rFonts w:asciiTheme="majorBidi" w:hAnsiTheme="majorBidi" w:cstheme="majorBidi"/>
          <w:color w:val="000000" w:themeColor="text1"/>
          <w:sz w:val="24"/>
          <w:szCs w:val="24"/>
          <w:rtl/>
        </w:rPr>
        <w:fldChar w:fldCharType="separate"/>
      </w:r>
      <w:r w:rsidR="00634486" w:rsidRPr="00634486">
        <w:rPr>
          <w:rFonts w:asciiTheme="majorBidi" w:hAnsiTheme="majorBidi" w:cstheme="majorBidi"/>
          <w:noProof/>
          <w:color w:val="000000" w:themeColor="text1"/>
          <w:sz w:val="24"/>
          <w:szCs w:val="24"/>
          <w:vertAlign w:val="superscript"/>
          <w:rtl/>
        </w:rPr>
        <w:t>17</w:t>
      </w:r>
      <w:r w:rsidRPr="00D47F03">
        <w:rPr>
          <w:rFonts w:asciiTheme="majorBidi" w:hAnsiTheme="majorBidi" w:cstheme="majorBidi"/>
          <w:color w:val="000000" w:themeColor="text1"/>
          <w:sz w:val="24"/>
          <w:szCs w:val="24"/>
          <w:rtl/>
        </w:rPr>
        <w:fldChar w:fldCharType="end"/>
      </w:r>
      <w:r w:rsidRPr="00D47F03">
        <w:rPr>
          <w:rFonts w:asciiTheme="majorBidi" w:hAnsiTheme="majorBidi" w:cstheme="majorBidi"/>
          <w:color w:val="000000" w:themeColor="text1"/>
          <w:sz w:val="24"/>
          <w:szCs w:val="24"/>
        </w:rPr>
        <w:t>). In this way, students discover problems relating to moral codes by displaying problematic situations and then discussing them. The</w:t>
      </w:r>
      <w:r w:rsidRPr="00D47F03">
        <w:rPr>
          <w:rFonts w:asciiTheme="majorBidi" w:hAnsiTheme="majorBidi" w:cstheme="majorBidi"/>
          <w:color w:val="000000" w:themeColor="text1"/>
          <w:sz w:val="24"/>
          <w:szCs w:val="24"/>
        </w:rPr>
        <w:t>y can understand emotions, attitudes, values, and problem-solving strategies for moral principles (</w:t>
      </w:r>
      <w:r w:rsidRPr="00D47F03">
        <w:rPr>
          <w:rFonts w:asciiTheme="majorBidi" w:hAnsiTheme="majorBidi" w:cstheme="majorBidi"/>
          <w:color w:val="000000" w:themeColor="text1"/>
          <w:sz w:val="24"/>
          <w:szCs w:val="24"/>
          <w:rtl/>
        </w:rPr>
        <w:fldChar w:fldCharType="begin"/>
      </w:r>
      <w:r w:rsidR="00634486">
        <w:rPr>
          <w:rFonts w:asciiTheme="majorBidi" w:hAnsiTheme="majorBidi" w:cstheme="majorBidi"/>
          <w:color w:val="000000" w:themeColor="text1"/>
          <w:sz w:val="24"/>
          <w:szCs w:val="24"/>
          <w:rtl/>
        </w:rPr>
        <w:instrText xml:space="preserve"> </w:instrText>
      </w:r>
      <w:r w:rsidR="00634486">
        <w:rPr>
          <w:rFonts w:asciiTheme="majorBidi" w:hAnsiTheme="majorBidi" w:cstheme="majorBidi"/>
          <w:color w:val="000000" w:themeColor="text1"/>
          <w:sz w:val="24"/>
          <w:szCs w:val="24"/>
        </w:rPr>
        <w:instrText>ADDIN EN.CITE &lt;EndNote&gt;&lt;Cite&gt;&lt;Author&gt;Joyce&lt;/Author&gt;&lt;Year&gt;2019&lt;/Year&gt;&lt;RecNum&gt;58&lt;/RecNum&gt;&lt;DisplayText&gt;&lt;style face="superscript"&gt;14&lt;/style&gt;&lt;/DisplayText&gt;&lt;record&gt;&lt;rec-number&gt;58&lt;/rec-number&gt;&lt;foreign-keys&gt;&lt;key app="EN" db-id="f9trdwftmx0wx3ep5vepapzied2s9r9d20p5" timestamp="1586185750"&gt;58&lt;/key&gt;&lt;/foreign-keys&gt;&lt;ref-type name="Book"&gt;6&lt;/ref-type&gt;&lt;contributors&gt;&lt;authors&gt;&lt;author&gt;Joyce, Bruce&lt;/author&gt;&lt;author&gt;Calhoun, Emily&lt;/author&gt;&lt;author&gt;Hopkins, David&lt;/author&gt;&lt;/authors&gt;&lt;subsidiary-authors&gt;&lt;author&gt;Mahmoud Mehr Mohammadi, Lotfali Abedi&lt;/author&gt;&lt;/subsidiary-authors&gt;&lt;/contributors&gt;&lt;titles&gt;&lt;title&gt;Models of learning, tools for teaching(With corrections) Translated: Mohammadi MM, Abedi L&lt;/title&gt;&lt;/titles&gt;&lt;section&gt;384&lt;/section&gt;&lt;dates&gt;&lt;year&gt;2019&lt;/year&gt;&lt;/dates&gt;&lt;publisher&gt;Organization for the Study and Compilation of University Humanities Books (Samt)&lt;/publisher&gt;&lt;isbn&gt;0335234194&lt;/isbn&gt;&lt;urls&gt;&lt;/urls&gt;&lt;/record&gt;&lt;/Cite&gt;&lt;/EndNote</w:instrText>
      </w:r>
      <w:r w:rsidR="00634486">
        <w:rPr>
          <w:rFonts w:asciiTheme="majorBidi" w:hAnsiTheme="majorBidi" w:cstheme="majorBidi"/>
          <w:color w:val="000000" w:themeColor="text1"/>
          <w:sz w:val="24"/>
          <w:szCs w:val="24"/>
          <w:rtl/>
        </w:rPr>
        <w:instrText>&gt;</w:instrText>
      </w:r>
      <w:r w:rsidRPr="00D47F03">
        <w:rPr>
          <w:rFonts w:asciiTheme="majorBidi" w:hAnsiTheme="majorBidi" w:cstheme="majorBidi"/>
          <w:color w:val="000000" w:themeColor="text1"/>
          <w:sz w:val="24"/>
          <w:szCs w:val="24"/>
          <w:rtl/>
        </w:rPr>
        <w:fldChar w:fldCharType="separate"/>
      </w:r>
      <w:r w:rsidR="00634486" w:rsidRPr="00634486">
        <w:rPr>
          <w:rFonts w:asciiTheme="majorBidi" w:hAnsiTheme="majorBidi" w:cstheme="majorBidi"/>
          <w:noProof/>
          <w:color w:val="000000" w:themeColor="text1"/>
          <w:sz w:val="24"/>
          <w:szCs w:val="24"/>
          <w:vertAlign w:val="superscript"/>
          <w:rtl/>
        </w:rPr>
        <w:t>14</w:t>
      </w:r>
      <w:r w:rsidRPr="00D47F03">
        <w:rPr>
          <w:rFonts w:asciiTheme="majorBidi" w:hAnsiTheme="majorBidi" w:cstheme="majorBidi"/>
          <w:color w:val="000000" w:themeColor="text1"/>
          <w:sz w:val="24"/>
          <w:szCs w:val="24"/>
          <w:rtl/>
        </w:rPr>
        <w:fldChar w:fldCharType="end"/>
      </w:r>
      <w:r w:rsidRPr="00D47F03">
        <w:rPr>
          <w:rFonts w:asciiTheme="majorBidi" w:hAnsiTheme="majorBidi" w:cstheme="majorBidi"/>
          <w:color w:val="000000" w:themeColor="text1"/>
          <w:sz w:val="24"/>
          <w:szCs w:val="24"/>
        </w:rPr>
        <w:t xml:space="preserve">). </w:t>
      </w:r>
      <w:r w:rsidRPr="00D47F03">
        <w:rPr>
          <w:rStyle w:val="tlid-translation"/>
          <w:rFonts w:asciiTheme="majorBidi" w:hAnsiTheme="majorBidi" w:cstheme="majorBidi"/>
          <w:color w:val="000000" w:themeColor="text1"/>
          <w:sz w:val="24"/>
          <w:szCs w:val="24"/>
          <w:lang w:val="en"/>
        </w:rPr>
        <w:t>Although it is necessary to observe</w:t>
      </w:r>
      <w:r w:rsidRPr="00D47F03">
        <w:rPr>
          <w:rStyle w:val="tlid-translation"/>
          <w:rFonts w:asciiTheme="majorBidi" w:hAnsiTheme="majorBidi" w:cstheme="majorBidi"/>
          <w:color w:val="000000" w:themeColor="text1"/>
          <w:sz w:val="24"/>
          <w:szCs w:val="24"/>
          <w:lang w:val="en"/>
        </w:rPr>
        <w:t xml:space="preserve"> ethics and professionalism in all occupations, this factor is more necessary in caring patients due to the treatment of human who is in pain and suffering.</w:t>
      </w:r>
      <w:r w:rsidRPr="00D47F03">
        <w:rPr>
          <w:rFonts w:asciiTheme="majorBidi" w:hAnsiTheme="majorBidi" w:cstheme="majorBidi"/>
          <w:color w:val="000000" w:themeColor="text1"/>
          <w:sz w:val="24"/>
          <w:szCs w:val="24"/>
        </w:rPr>
        <w:t xml:space="preserve"> Students are expected to gain the ability to apply moral knowledge at the patients' bedside during </w:t>
      </w:r>
      <w:r w:rsidRPr="00D47F03">
        <w:rPr>
          <w:rFonts w:asciiTheme="majorBidi" w:hAnsiTheme="majorBidi" w:cstheme="majorBidi"/>
          <w:color w:val="000000" w:themeColor="text1"/>
          <w:sz w:val="24"/>
          <w:szCs w:val="24"/>
        </w:rPr>
        <w:t>the clinical training course so that they can play active roles in solving moral challenges during care in the future. Given the importance of promoting professionalism and moral training in students and their positive impact on the provision of care servi</w:t>
      </w:r>
      <w:r w:rsidRPr="00D47F03">
        <w:rPr>
          <w:rFonts w:asciiTheme="majorBidi" w:hAnsiTheme="majorBidi" w:cstheme="majorBidi"/>
          <w:color w:val="000000" w:themeColor="text1"/>
          <w:sz w:val="24"/>
          <w:szCs w:val="24"/>
        </w:rPr>
        <w:t xml:space="preserve">ces, the present study aimed to determine the comparative effect of moral intelligence training using the lecture and role-playing model on improving the professionalism in nursing students. </w:t>
      </w:r>
    </w:p>
    <w:p w:rsidR="006E6E6C" w:rsidRPr="00D47F03" w:rsidRDefault="006E6E6C" w:rsidP="00D47F03">
      <w:pPr>
        <w:bidi w:val="0"/>
        <w:spacing w:line="240" w:lineRule="auto"/>
        <w:jc w:val="both"/>
        <w:rPr>
          <w:rFonts w:asciiTheme="majorBidi" w:hAnsiTheme="majorBidi" w:cstheme="majorBidi"/>
          <w:color w:val="000000" w:themeColor="text1"/>
          <w:sz w:val="24"/>
          <w:szCs w:val="24"/>
          <w:rtl/>
        </w:rPr>
      </w:pPr>
    </w:p>
    <w:p w:rsidR="006E6E6C" w:rsidRPr="00D47F03" w:rsidRDefault="00580F02" w:rsidP="00D47F03">
      <w:pPr>
        <w:bidi w:val="0"/>
        <w:spacing w:line="240" w:lineRule="auto"/>
        <w:jc w:val="both"/>
        <w:rPr>
          <w:rFonts w:asciiTheme="majorBidi" w:hAnsiTheme="majorBidi" w:cstheme="majorBidi"/>
          <w:b/>
          <w:bCs/>
          <w:color w:val="000000" w:themeColor="text1"/>
          <w:sz w:val="24"/>
          <w:szCs w:val="24"/>
          <w:rtl/>
        </w:rPr>
      </w:pPr>
      <w:r w:rsidRPr="00D47F03">
        <w:rPr>
          <w:rFonts w:asciiTheme="majorBidi" w:hAnsiTheme="majorBidi" w:cstheme="majorBidi"/>
          <w:b/>
          <w:bCs/>
          <w:color w:val="000000" w:themeColor="text1"/>
          <w:sz w:val="24"/>
          <w:szCs w:val="24"/>
        </w:rPr>
        <w:t>Method</w:t>
      </w:r>
    </w:p>
    <w:p w:rsidR="006E6E6C" w:rsidRPr="00D47F03" w:rsidRDefault="00580F02" w:rsidP="00634486">
      <w:pPr>
        <w:bidi w:val="0"/>
        <w:spacing w:line="240" w:lineRule="auto"/>
        <w:jc w:val="both"/>
        <w:rPr>
          <w:rFonts w:asciiTheme="majorBidi" w:hAnsiTheme="majorBidi" w:cstheme="majorBidi"/>
          <w:color w:val="000000" w:themeColor="text1"/>
          <w:sz w:val="24"/>
          <w:szCs w:val="24"/>
          <w:rtl/>
        </w:rPr>
      </w:pPr>
      <w:r w:rsidRPr="00D47F03">
        <w:rPr>
          <w:rFonts w:asciiTheme="majorBidi" w:hAnsiTheme="majorBidi" w:cstheme="majorBidi"/>
          <w:color w:val="000000" w:themeColor="text1"/>
          <w:sz w:val="24"/>
          <w:szCs w:val="24"/>
        </w:rPr>
        <w:t>The present study was a quasi-experimental pre-test post-test single group research. 40 nursing students of the 6th semester with the inclusion criteria were selected by the census method and included in the study. Inclusion criteria: a total grade point a</w:t>
      </w:r>
      <w:r w:rsidRPr="00D47F03">
        <w:rPr>
          <w:rFonts w:asciiTheme="majorBidi" w:hAnsiTheme="majorBidi" w:cstheme="majorBidi"/>
          <w:color w:val="000000" w:themeColor="text1"/>
          <w:sz w:val="24"/>
          <w:szCs w:val="24"/>
        </w:rPr>
        <w:t>verage above 15, no history of attending ethics training courses, no history of chronic mental illness, and no apprenticeship. A demographic questionnaire, moral intelligence assessment questionnaire, coach checklist, and professionalism behavior questionn</w:t>
      </w:r>
      <w:r w:rsidRPr="00D47F03">
        <w:rPr>
          <w:rFonts w:asciiTheme="majorBidi" w:hAnsiTheme="majorBidi" w:cstheme="majorBidi"/>
          <w:color w:val="000000" w:themeColor="text1"/>
          <w:sz w:val="24"/>
          <w:szCs w:val="24"/>
        </w:rPr>
        <w:t xml:space="preserve">aire were used to collect data. The Lenik and Kiel Moral Intelligence Questionnaire was used to assess moral intelligence. The questionnaire had 40 questions in 10 components, namely </w:t>
      </w:r>
      <w:r w:rsidRPr="00D47F03">
        <w:rPr>
          <w:rStyle w:val="tlid-translation"/>
          <w:rFonts w:asciiTheme="majorBidi" w:hAnsiTheme="majorBidi" w:cstheme="majorBidi"/>
          <w:color w:val="000000" w:themeColor="text1"/>
          <w:sz w:val="24"/>
          <w:szCs w:val="24"/>
          <w:lang w:val="en"/>
        </w:rPr>
        <w:t>paying attention to others</w:t>
      </w:r>
      <w:r w:rsidRPr="00D47F03">
        <w:rPr>
          <w:rFonts w:asciiTheme="majorBidi" w:hAnsiTheme="majorBidi" w:cstheme="majorBidi"/>
          <w:color w:val="000000" w:themeColor="text1"/>
          <w:sz w:val="24"/>
          <w:szCs w:val="24"/>
        </w:rPr>
        <w:t>, the ability to forgive others, admitting fail</w:t>
      </w:r>
      <w:r w:rsidRPr="00D47F03">
        <w:rPr>
          <w:rFonts w:asciiTheme="majorBidi" w:hAnsiTheme="majorBidi" w:cstheme="majorBidi"/>
          <w:color w:val="000000" w:themeColor="text1"/>
          <w:sz w:val="24"/>
          <w:szCs w:val="24"/>
        </w:rPr>
        <w:t xml:space="preserve">ures and mistakes, adherence to covenants, responsibility for personal decisions, </w:t>
      </w:r>
      <w:r w:rsidRPr="00D47F03">
        <w:rPr>
          <w:rFonts w:asciiTheme="majorBidi" w:hAnsiTheme="majorBidi" w:cstheme="majorBidi"/>
          <w:color w:val="000000" w:themeColor="text1"/>
          <w:sz w:val="24"/>
          <w:szCs w:val="24"/>
        </w:rPr>
        <w:lastRenderedPageBreak/>
        <w:t xml:space="preserve">perseverance and insistence on the right, truthfulness, principled action, and the ability to self-forgive (Table 1) with a five-point </w:t>
      </w:r>
      <w:proofErr w:type="spellStart"/>
      <w:r w:rsidRPr="00D47F03">
        <w:rPr>
          <w:rFonts w:asciiTheme="majorBidi" w:hAnsiTheme="majorBidi" w:cstheme="majorBidi"/>
          <w:color w:val="000000" w:themeColor="text1"/>
          <w:sz w:val="24"/>
          <w:szCs w:val="24"/>
        </w:rPr>
        <w:t>Likert</w:t>
      </w:r>
      <w:proofErr w:type="spellEnd"/>
      <w:r w:rsidRPr="00D47F03">
        <w:rPr>
          <w:rFonts w:asciiTheme="majorBidi" w:hAnsiTheme="majorBidi" w:cstheme="majorBidi"/>
          <w:color w:val="000000" w:themeColor="text1"/>
          <w:sz w:val="24"/>
          <w:szCs w:val="24"/>
        </w:rPr>
        <w:t xml:space="preserve"> scale (0= never, 1= rarely, 2= o</w:t>
      </w:r>
      <w:r w:rsidRPr="00D47F03">
        <w:rPr>
          <w:rFonts w:asciiTheme="majorBidi" w:hAnsiTheme="majorBidi" w:cstheme="majorBidi"/>
          <w:color w:val="000000" w:themeColor="text1"/>
          <w:sz w:val="24"/>
          <w:szCs w:val="24"/>
        </w:rPr>
        <w:t>ften, 3= sometimes, and 4= always). The validity of the moral intelligence questionnaire was examined by ten faculty members of the university, and the content validity index was calculated to be 85%. Scientific reliability of the questionnaire was approve</w:t>
      </w:r>
      <w:r w:rsidRPr="00D47F03">
        <w:rPr>
          <w:rFonts w:asciiTheme="majorBidi" w:hAnsiTheme="majorBidi" w:cstheme="majorBidi"/>
          <w:color w:val="000000" w:themeColor="text1"/>
          <w:sz w:val="24"/>
          <w:szCs w:val="24"/>
        </w:rPr>
        <w:t xml:space="preserve">d in a study by </w:t>
      </w:r>
      <w:proofErr w:type="spellStart"/>
      <w:r w:rsidRPr="00D47F03">
        <w:rPr>
          <w:rFonts w:asciiTheme="majorBidi" w:hAnsiTheme="majorBidi" w:cstheme="majorBidi"/>
          <w:color w:val="000000" w:themeColor="text1"/>
          <w:sz w:val="24"/>
          <w:szCs w:val="24"/>
        </w:rPr>
        <w:t>Bahrami</w:t>
      </w:r>
      <w:proofErr w:type="spellEnd"/>
      <w:r w:rsidRPr="00D47F03">
        <w:rPr>
          <w:rFonts w:asciiTheme="majorBidi" w:hAnsiTheme="majorBidi" w:cstheme="majorBidi"/>
          <w:color w:val="000000" w:themeColor="text1"/>
          <w:sz w:val="24"/>
          <w:szCs w:val="24"/>
        </w:rPr>
        <w:t xml:space="preserve"> et al. (</w:t>
      </w:r>
      <w:r w:rsidRPr="00D47F03">
        <w:rPr>
          <w:rFonts w:asciiTheme="majorBidi" w:hAnsiTheme="majorBidi" w:cstheme="majorBidi"/>
          <w:color w:val="000000" w:themeColor="text1"/>
          <w:sz w:val="24"/>
          <w:szCs w:val="24"/>
          <w:rtl/>
        </w:rPr>
        <w:fldChar w:fldCharType="begin"/>
      </w:r>
      <w:r w:rsidR="00634486">
        <w:rPr>
          <w:rFonts w:asciiTheme="majorBidi" w:hAnsiTheme="majorBidi" w:cstheme="majorBidi"/>
          <w:color w:val="000000" w:themeColor="text1"/>
          <w:sz w:val="24"/>
          <w:szCs w:val="24"/>
          <w:rtl/>
        </w:rPr>
        <w:instrText xml:space="preserve"> </w:instrText>
      </w:r>
      <w:r w:rsidR="00634486">
        <w:rPr>
          <w:rFonts w:asciiTheme="majorBidi" w:hAnsiTheme="majorBidi" w:cstheme="majorBidi"/>
          <w:color w:val="000000" w:themeColor="text1"/>
          <w:sz w:val="24"/>
          <w:szCs w:val="24"/>
        </w:rPr>
        <w:instrText>ADDIN EN.CITE &lt;EndNote&gt;&lt;Cite&gt;&lt;Author&gt;Bahrami&lt;/Author&gt;&lt;Year&gt;2012&lt;/Year&gt;&lt;RecNum&gt;186&lt;/RecNum&gt;&lt;DisplayText&gt;&lt;style face="superscript"&gt;18&lt;/style&gt;&lt;/DisplayText&gt;&lt;record&gt;&lt;rec-number&gt;186&lt;/rec-number&gt;&lt;foreign-keys&gt;&lt;key app="EN" db-id="f9trdwftmx0wx3ep5vepapzied2s9r</w:instrText>
      </w:r>
      <w:r w:rsidR="00634486">
        <w:rPr>
          <w:rFonts w:asciiTheme="majorBidi" w:hAnsiTheme="majorBidi" w:cstheme="majorBidi"/>
          <w:color w:val="000000" w:themeColor="text1"/>
          <w:sz w:val="24"/>
          <w:szCs w:val="24"/>
          <w:rtl/>
        </w:rPr>
        <w:instrText>9</w:instrText>
      </w:r>
      <w:r w:rsidR="00634486">
        <w:rPr>
          <w:rFonts w:asciiTheme="majorBidi" w:hAnsiTheme="majorBidi" w:cstheme="majorBidi"/>
          <w:color w:val="000000" w:themeColor="text1"/>
          <w:sz w:val="24"/>
          <w:szCs w:val="24"/>
        </w:rPr>
        <w:instrText>d20p5" timestamp="1586663866"&gt;186&lt;/key&gt;&lt;/foreign-keys&gt;&lt;ref-type name="Journal Article"&gt;17&lt;/ref-type&gt;&lt;contributors&gt;&lt;authors&gt;&lt;author&gt;Bahrami, Mohammad Amin&lt;/author&gt;&lt;author&gt;Asami, Maryam&lt;/author&gt;&lt;author&gt;Fatehpanah, Azadeh&lt;/author&gt;&lt;author&gt;Dehghani Tafti, Arefeh&lt;/author&gt;&lt;author&gt;Ahmadi Tehrani, Gholamreza&lt;/author&gt;&lt;/authors&gt;&lt;/contributors&gt;&lt;titles&gt;&lt;title&gt;Moral intelligence status of the faculty members and staff of the Shahid Sadoughi University of Medical Sciences of Yazd&lt;/title&gt;&lt;secondary-title&gt;Iranian Journal</w:instrText>
      </w:r>
      <w:r w:rsidR="00634486">
        <w:rPr>
          <w:rFonts w:asciiTheme="majorBidi" w:hAnsiTheme="majorBidi" w:cstheme="majorBidi"/>
          <w:color w:val="000000" w:themeColor="text1"/>
          <w:sz w:val="24"/>
          <w:szCs w:val="24"/>
          <w:rtl/>
        </w:rPr>
        <w:instrText xml:space="preserve"> </w:instrText>
      </w:r>
      <w:r w:rsidR="00634486">
        <w:rPr>
          <w:rFonts w:asciiTheme="majorBidi" w:hAnsiTheme="majorBidi" w:cstheme="majorBidi"/>
          <w:color w:val="000000" w:themeColor="text1"/>
          <w:sz w:val="24"/>
          <w:szCs w:val="24"/>
        </w:rPr>
        <w:instrText>of Medical Ethics and History of Medicine&lt;/secondary-title&gt;&lt;/titles&gt;&lt;periodical&gt;&lt;full-title&gt;Iranian Journal of Medical Ethics and History of Medicine&lt;/full-title&gt;&lt;/periodical&gt;&lt;pages&gt;81-95&lt;/pages&gt;&lt;volume&gt;5&lt;/volume&gt;&lt;number&gt;6&lt;/number&gt;&lt;dates&gt;&lt;year&gt;2012&lt;/year</w:instrText>
      </w:r>
      <w:r w:rsidR="00634486">
        <w:rPr>
          <w:rFonts w:asciiTheme="majorBidi" w:hAnsiTheme="majorBidi" w:cstheme="majorBidi"/>
          <w:color w:val="000000" w:themeColor="text1"/>
          <w:sz w:val="24"/>
          <w:szCs w:val="24"/>
          <w:rtl/>
        </w:rPr>
        <w:instrText>&gt;&lt;/</w:instrText>
      </w:r>
      <w:r w:rsidR="00634486">
        <w:rPr>
          <w:rFonts w:asciiTheme="majorBidi" w:hAnsiTheme="majorBidi" w:cstheme="majorBidi"/>
          <w:color w:val="000000" w:themeColor="text1"/>
          <w:sz w:val="24"/>
          <w:szCs w:val="24"/>
        </w:rPr>
        <w:instrText>dates&gt;&lt;urls&gt;&lt;/urls&gt;&lt;/record&gt;&lt;/Cite&gt;&lt;/EndNote</w:instrText>
      </w:r>
      <w:r w:rsidR="00634486">
        <w:rPr>
          <w:rFonts w:asciiTheme="majorBidi" w:hAnsiTheme="majorBidi" w:cstheme="majorBidi"/>
          <w:color w:val="000000" w:themeColor="text1"/>
          <w:sz w:val="24"/>
          <w:szCs w:val="24"/>
          <w:rtl/>
        </w:rPr>
        <w:instrText>&gt;</w:instrText>
      </w:r>
      <w:r w:rsidRPr="00D47F03">
        <w:rPr>
          <w:rFonts w:asciiTheme="majorBidi" w:hAnsiTheme="majorBidi" w:cstheme="majorBidi"/>
          <w:color w:val="000000" w:themeColor="text1"/>
          <w:sz w:val="24"/>
          <w:szCs w:val="24"/>
          <w:rtl/>
        </w:rPr>
        <w:fldChar w:fldCharType="separate"/>
      </w:r>
      <w:r w:rsidR="00634486" w:rsidRPr="00634486">
        <w:rPr>
          <w:rFonts w:asciiTheme="majorBidi" w:hAnsiTheme="majorBidi" w:cstheme="majorBidi"/>
          <w:noProof/>
          <w:color w:val="000000" w:themeColor="text1"/>
          <w:sz w:val="24"/>
          <w:szCs w:val="24"/>
          <w:vertAlign w:val="superscript"/>
          <w:rtl/>
        </w:rPr>
        <w:t>18</w:t>
      </w:r>
      <w:r w:rsidRPr="00D47F03">
        <w:rPr>
          <w:rFonts w:asciiTheme="majorBidi" w:hAnsiTheme="majorBidi" w:cstheme="majorBidi"/>
          <w:color w:val="000000" w:themeColor="text1"/>
          <w:sz w:val="24"/>
          <w:szCs w:val="24"/>
          <w:rtl/>
        </w:rPr>
        <w:fldChar w:fldCharType="end"/>
      </w:r>
      <w:r w:rsidRPr="00D47F03">
        <w:rPr>
          <w:rFonts w:asciiTheme="majorBidi" w:hAnsiTheme="majorBidi" w:cstheme="majorBidi"/>
          <w:color w:val="000000" w:themeColor="text1"/>
          <w:sz w:val="24"/>
          <w:szCs w:val="24"/>
        </w:rPr>
        <w:t xml:space="preserve">) with </w:t>
      </w:r>
      <w:proofErr w:type="spellStart"/>
      <w:r w:rsidRPr="00D47F03">
        <w:rPr>
          <w:rFonts w:asciiTheme="majorBidi" w:hAnsiTheme="majorBidi" w:cstheme="majorBidi"/>
          <w:color w:val="000000" w:themeColor="text1"/>
          <w:sz w:val="24"/>
          <w:szCs w:val="24"/>
        </w:rPr>
        <w:t>Cronbach's</w:t>
      </w:r>
      <w:proofErr w:type="spellEnd"/>
      <w:r w:rsidRPr="00D47F03">
        <w:rPr>
          <w:rFonts w:asciiTheme="majorBidi" w:hAnsiTheme="majorBidi" w:cstheme="majorBidi"/>
          <w:color w:val="000000" w:themeColor="text1"/>
          <w:sz w:val="24"/>
          <w:szCs w:val="24"/>
        </w:rPr>
        <w:t xml:space="preserve"> alpha of 0.89 and in a study by Martin and </w:t>
      </w:r>
      <w:r w:rsidRPr="00D47F03">
        <w:rPr>
          <w:rFonts w:asciiTheme="majorBidi" w:hAnsiTheme="majorBidi" w:cstheme="majorBidi"/>
          <w:color w:val="000000" w:themeColor="text1"/>
          <w:sz w:val="24"/>
          <w:szCs w:val="24"/>
          <w:highlight w:val="yellow"/>
        </w:rPr>
        <w:t>Austin</w:t>
      </w:r>
      <w:r w:rsidRPr="00D47F03">
        <w:rPr>
          <w:rFonts w:asciiTheme="majorBidi" w:hAnsiTheme="majorBidi" w:cstheme="majorBidi"/>
          <w:color w:val="000000" w:themeColor="text1"/>
          <w:sz w:val="24"/>
          <w:szCs w:val="24"/>
        </w:rPr>
        <w:t xml:space="preserve"> (</w:t>
      </w:r>
      <w:r w:rsidRPr="00D47F03">
        <w:rPr>
          <w:rFonts w:asciiTheme="majorBidi" w:hAnsiTheme="majorBidi" w:cstheme="majorBidi"/>
          <w:color w:val="000000" w:themeColor="text1"/>
          <w:sz w:val="24"/>
          <w:szCs w:val="24"/>
          <w:rtl/>
        </w:rPr>
        <w:fldChar w:fldCharType="begin"/>
      </w:r>
      <w:r w:rsidR="00634486">
        <w:rPr>
          <w:rFonts w:asciiTheme="majorBidi" w:hAnsiTheme="majorBidi" w:cstheme="majorBidi"/>
          <w:color w:val="000000" w:themeColor="text1"/>
          <w:sz w:val="24"/>
          <w:szCs w:val="24"/>
          <w:rtl/>
        </w:rPr>
        <w:instrText xml:space="preserve"> </w:instrText>
      </w:r>
      <w:r w:rsidR="00634486">
        <w:rPr>
          <w:rFonts w:asciiTheme="majorBidi" w:hAnsiTheme="majorBidi" w:cstheme="majorBidi"/>
          <w:color w:val="000000" w:themeColor="text1"/>
          <w:sz w:val="24"/>
          <w:szCs w:val="24"/>
        </w:rPr>
        <w:instrText>ADDIN EN.CITE &lt;EndNote&gt;&lt;Cite&gt;&lt;Author&gt;Ghayumi&lt;/Author&gt;&lt;Year&gt;2015&lt;/Year&gt;&lt;RecNum&gt;62&lt;/RecNum&gt;&lt;DisplayText&gt;&lt;style face="superscript"&gt;19&lt;/style&gt;&lt;/DisplayText&gt;&lt;record&gt;&lt;rec-number&gt;62&lt;/rec-number&gt;&lt;foreign-keys&gt;&lt;key app="EN" db-id="f9trdwftmx0wx3ep5vepapzied2s9r9d</w:instrText>
      </w:r>
      <w:r w:rsidR="00634486">
        <w:rPr>
          <w:rFonts w:asciiTheme="majorBidi" w:hAnsiTheme="majorBidi" w:cstheme="majorBidi"/>
          <w:color w:val="000000" w:themeColor="text1"/>
          <w:sz w:val="24"/>
          <w:szCs w:val="24"/>
          <w:rtl/>
        </w:rPr>
        <w:instrText>20</w:instrText>
      </w:r>
      <w:r w:rsidR="00634486">
        <w:rPr>
          <w:rFonts w:asciiTheme="majorBidi" w:hAnsiTheme="majorBidi" w:cstheme="majorBidi"/>
          <w:color w:val="000000" w:themeColor="text1"/>
          <w:sz w:val="24"/>
          <w:szCs w:val="24"/>
        </w:rPr>
        <w:instrText>p5" timestamp="1586191703"&gt;62&lt;/key&gt;&lt;/foreign-keys&gt;&lt;ref-type name="Journal Article"&gt;17&lt;/ref-type&gt;&lt;contributors&gt;&lt;authors&gt;&lt;author&gt;Ghayumi, Aryadokht&lt;/author&gt;&lt;author&gt;Imani, Mohammad Naqi&lt;/author&gt;&lt;/authors&gt;&lt;/contributors&gt;&lt;titles&gt;&lt;title&gt;Relationship between moral intelligence and organizational health from the perspective of managers of Islamic Azad Universities in Tehran&lt;/title&gt;&lt;secondary-title&gt;International Journal of Learning &amp;amp; Development&lt;/secondary-title&gt;&lt;/titles&gt;&lt;periodical&gt;&lt;full-title&gt;International</w:instrText>
      </w:r>
      <w:r w:rsidR="00634486">
        <w:rPr>
          <w:rFonts w:asciiTheme="majorBidi" w:hAnsiTheme="majorBidi" w:cstheme="majorBidi"/>
          <w:color w:val="000000" w:themeColor="text1"/>
          <w:sz w:val="24"/>
          <w:szCs w:val="24"/>
          <w:rtl/>
        </w:rPr>
        <w:instrText xml:space="preserve"> </w:instrText>
      </w:r>
      <w:r w:rsidR="00634486">
        <w:rPr>
          <w:rFonts w:asciiTheme="majorBidi" w:hAnsiTheme="majorBidi" w:cstheme="majorBidi"/>
          <w:color w:val="000000" w:themeColor="text1"/>
          <w:sz w:val="24"/>
          <w:szCs w:val="24"/>
        </w:rPr>
        <w:instrText>Journal of Learning &amp;amp; Development&lt;/full-title&gt;&lt;/periodical&gt;&lt;pages&gt;40-52&lt;/pages&gt;&lt;volume&gt;5&lt;/volume&gt;&lt;number&gt;4&lt;/number&gt;&lt;dates&gt;&lt;year&gt;2015&lt;/year&gt;&lt;/dates&gt;&lt;urls&gt;&lt;/urls&gt;&lt;/record&gt;&lt;/Cite&gt;&lt;/EndNote</w:instrText>
      </w:r>
      <w:r w:rsidR="00634486">
        <w:rPr>
          <w:rFonts w:asciiTheme="majorBidi" w:hAnsiTheme="majorBidi" w:cstheme="majorBidi"/>
          <w:color w:val="000000" w:themeColor="text1"/>
          <w:sz w:val="24"/>
          <w:szCs w:val="24"/>
          <w:rtl/>
        </w:rPr>
        <w:instrText>&gt;</w:instrText>
      </w:r>
      <w:r w:rsidRPr="00D47F03">
        <w:rPr>
          <w:rFonts w:asciiTheme="majorBidi" w:hAnsiTheme="majorBidi" w:cstheme="majorBidi"/>
          <w:color w:val="000000" w:themeColor="text1"/>
          <w:sz w:val="24"/>
          <w:szCs w:val="24"/>
          <w:rtl/>
        </w:rPr>
        <w:fldChar w:fldCharType="separate"/>
      </w:r>
      <w:r w:rsidR="00634486" w:rsidRPr="00634486">
        <w:rPr>
          <w:rFonts w:asciiTheme="majorBidi" w:hAnsiTheme="majorBidi" w:cstheme="majorBidi"/>
          <w:noProof/>
          <w:color w:val="000000" w:themeColor="text1"/>
          <w:sz w:val="24"/>
          <w:szCs w:val="24"/>
          <w:vertAlign w:val="superscript"/>
          <w:rtl/>
        </w:rPr>
        <w:t>19</w:t>
      </w:r>
      <w:r w:rsidRPr="00D47F03">
        <w:rPr>
          <w:rFonts w:asciiTheme="majorBidi" w:hAnsiTheme="majorBidi" w:cstheme="majorBidi"/>
          <w:color w:val="000000" w:themeColor="text1"/>
          <w:sz w:val="24"/>
          <w:szCs w:val="24"/>
          <w:rtl/>
        </w:rPr>
        <w:fldChar w:fldCharType="end"/>
      </w:r>
      <w:r w:rsidRPr="00D47F03">
        <w:rPr>
          <w:rFonts w:asciiTheme="majorBidi" w:hAnsiTheme="majorBidi" w:cstheme="majorBidi"/>
          <w:color w:val="000000" w:themeColor="text1"/>
          <w:sz w:val="24"/>
          <w:szCs w:val="24"/>
        </w:rPr>
        <w:t xml:space="preserve">) with </w:t>
      </w:r>
      <w:proofErr w:type="spellStart"/>
      <w:r w:rsidRPr="00D47F03">
        <w:rPr>
          <w:rFonts w:asciiTheme="majorBidi" w:hAnsiTheme="majorBidi" w:cstheme="majorBidi"/>
          <w:color w:val="000000" w:themeColor="text1"/>
          <w:sz w:val="24"/>
          <w:szCs w:val="24"/>
        </w:rPr>
        <w:t>Cronbach's</w:t>
      </w:r>
      <w:proofErr w:type="spellEnd"/>
      <w:r w:rsidRPr="00D47F03">
        <w:rPr>
          <w:rFonts w:asciiTheme="majorBidi" w:hAnsiTheme="majorBidi" w:cstheme="majorBidi"/>
          <w:color w:val="000000" w:themeColor="text1"/>
          <w:sz w:val="24"/>
          <w:szCs w:val="24"/>
        </w:rPr>
        <w:t xml:space="preserve"> alpha of 0.88.</w:t>
      </w:r>
    </w:p>
    <w:p w:rsidR="006E6E6C" w:rsidRPr="00D47F03" w:rsidRDefault="00580F02" w:rsidP="00D47F03">
      <w:pPr>
        <w:bidi w:val="0"/>
        <w:spacing w:line="240" w:lineRule="auto"/>
        <w:jc w:val="both"/>
        <w:rPr>
          <w:rFonts w:asciiTheme="majorBidi" w:eastAsia="Times New Roman" w:hAnsiTheme="majorBidi" w:cstheme="majorBidi"/>
          <w:color w:val="000000" w:themeColor="text1"/>
          <w:sz w:val="24"/>
          <w:szCs w:val="24"/>
        </w:rPr>
      </w:pPr>
      <w:r w:rsidRPr="00D47F03">
        <w:rPr>
          <w:rFonts w:asciiTheme="majorBidi" w:hAnsiTheme="majorBidi" w:cstheme="majorBidi"/>
          <w:color w:val="000000" w:themeColor="text1"/>
          <w:sz w:val="24"/>
          <w:szCs w:val="24"/>
        </w:rPr>
        <w:t xml:space="preserve">The Professionalism Questionnaire was designed by modifying the </w:t>
      </w:r>
      <w:r w:rsidRPr="00D47F03">
        <w:rPr>
          <w:rStyle w:val="tlid-translation"/>
          <w:rFonts w:asciiTheme="majorBidi" w:hAnsiTheme="majorBidi" w:cstheme="majorBidi"/>
          <w:color w:val="000000" w:themeColor="text1"/>
          <w:sz w:val="24"/>
          <w:szCs w:val="24"/>
          <w:lang w:val="en"/>
        </w:rPr>
        <w:t>Questionnaire of the Professional Behavior of Nursing Students</w:t>
      </w:r>
      <w:r w:rsidRPr="00D47F03">
        <w:rPr>
          <w:rFonts w:asciiTheme="majorBidi" w:hAnsiTheme="majorBidi" w:cstheme="majorBidi"/>
          <w:color w:val="000000" w:themeColor="text1"/>
          <w:sz w:val="24"/>
          <w:szCs w:val="24"/>
        </w:rPr>
        <w:t xml:space="preserve"> by </w:t>
      </w:r>
      <w:proofErr w:type="spellStart"/>
      <w:r w:rsidRPr="00D47F03">
        <w:rPr>
          <w:rFonts w:asciiTheme="majorBidi" w:hAnsiTheme="majorBidi" w:cstheme="majorBidi"/>
          <w:color w:val="000000" w:themeColor="text1"/>
          <w:sz w:val="24"/>
          <w:szCs w:val="24"/>
        </w:rPr>
        <w:t>Gaz</w:t>
      </w:r>
      <w:proofErr w:type="spellEnd"/>
      <w:r w:rsidRPr="00D47F03">
        <w:rPr>
          <w:rFonts w:asciiTheme="majorBidi" w:hAnsiTheme="majorBidi" w:cstheme="majorBidi"/>
          <w:color w:val="000000" w:themeColor="text1"/>
          <w:sz w:val="24"/>
          <w:szCs w:val="24"/>
        </w:rPr>
        <w:t xml:space="preserve"> et al. (2). The validity of the questionnaire was confirmed by ten faculty members at </w:t>
      </w:r>
      <w:proofErr w:type="spellStart"/>
      <w:r w:rsidRPr="00D47F03">
        <w:rPr>
          <w:rFonts w:asciiTheme="majorBidi" w:hAnsiTheme="majorBidi" w:cstheme="majorBidi"/>
          <w:color w:val="000000" w:themeColor="text1"/>
          <w:sz w:val="24"/>
          <w:szCs w:val="24"/>
        </w:rPr>
        <w:t>Neyshabur</w:t>
      </w:r>
      <w:proofErr w:type="spellEnd"/>
      <w:r w:rsidRPr="00D47F03">
        <w:rPr>
          <w:rFonts w:asciiTheme="majorBidi" w:hAnsiTheme="majorBidi" w:cstheme="majorBidi"/>
          <w:color w:val="000000" w:themeColor="text1"/>
          <w:sz w:val="24"/>
          <w:szCs w:val="24"/>
        </w:rPr>
        <w:t xml:space="preserve"> University of Medical Sciences. Its reliability was also calculated to be 0.79 using </w:t>
      </w:r>
      <w:proofErr w:type="spellStart"/>
      <w:r w:rsidRPr="00D47F03">
        <w:rPr>
          <w:rFonts w:asciiTheme="majorBidi" w:hAnsiTheme="majorBidi" w:cstheme="majorBidi"/>
          <w:color w:val="000000" w:themeColor="text1"/>
          <w:sz w:val="24"/>
          <w:szCs w:val="24"/>
        </w:rPr>
        <w:t>Cronbach's</w:t>
      </w:r>
      <w:proofErr w:type="spellEnd"/>
      <w:r w:rsidRPr="00D47F03">
        <w:rPr>
          <w:rFonts w:asciiTheme="majorBidi" w:hAnsiTheme="majorBidi" w:cstheme="majorBidi"/>
          <w:color w:val="000000" w:themeColor="text1"/>
          <w:sz w:val="24"/>
          <w:szCs w:val="24"/>
        </w:rPr>
        <w:t xml:space="preserve"> alpha method. The professionalism questionnaire consisted of 27</w:t>
      </w:r>
      <w:r w:rsidRPr="00D47F03">
        <w:rPr>
          <w:rFonts w:asciiTheme="majorBidi" w:hAnsiTheme="majorBidi" w:cstheme="majorBidi"/>
          <w:color w:val="000000" w:themeColor="text1"/>
          <w:sz w:val="24"/>
          <w:szCs w:val="24"/>
        </w:rPr>
        <w:t xml:space="preserve"> items with a five-point </w:t>
      </w:r>
      <w:proofErr w:type="spellStart"/>
      <w:r w:rsidRPr="00D47F03">
        <w:rPr>
          <w:rFonts w:asciiTheme="majorBidi" w:hAnsiTheme="majorBidi" w:cstheme="majorBidi"/>
          <w:color w:val="000000" w:themeColor="text1"/>
          <w:sz w:val="24"/>
          <w:szCs w:val="24"/>
        </w:rPr>
        <w:t>Likert</w:t>
      </w:r>
      <w:proofErr w:type="spellEnd"/>
      <w:r w:rsidRPr="00D47F03">
        <w:rPr>
          <w:rFonts w:asciiTheme="majorBidi" w:hAnsiTheme="majorBidi" w:cstheme="majorBidi"/>
          <w:color w:val="000000" w:themeColor="text1"/>
          <w:sz w:val="24"/>
          <w:szCs w:val="24"/>
        </w:rPr>
        <w:t xml:space="preserve"> scale (0= never, 1= rarely, 2= often, 3= sometimes, and 4= always). The researcher-made evaluation checklist consisted of 10 questions based on components of the moral intelligence questionnaire (Table 1). Each person's scor</w:t>
      </w:r>
      <w:r w:rsidRPr="00D47F03">
        <w:rPr>
          <w:rFonts w:asciiTheme="majorBidi" w:hAnsiTheme="majorBidi" w:cstheme="majorBidi"/>
          <w:color w:val="000000" w:themeColor="text1"/>
          <w:sz w:val="24"/>
          <w:szCs w:val="24"/>
        </w:rPr>
        <w:t>e in all three questionnaires was adjusted from 0 to 100 for comparison by standardization, and scores between 0 and 25 were very poor, 26 to 50 were poor, 51 to 75 were good, and 76 to 100 were very good. To conduct the research, all students participated</w:t>
      </w:r>
      <w:r w:rsidRPr="00D47F03">
        <w:rPr>
          <w:rFonts w:asciiTheme="majorBidi" w:hAnsiTheme="majorBidi" w:cstheme="majorBidi"/>
          <w:color w:val="000000" w:themeColor="text1"/>
          <w:sz w:val="24"/>
          <w:szCs w:val="24"/>
        </w:rPr>
        <w:t xml:space="preserve"> in 3 weeks of sessions (11 sessions) of the moral intelligence training classes that were presented as lectures. The content of training sessions included the virtue of respect and the need to address it, the consequences of kindness in interpersonal rela</w:t>
      </w:r>
      <w:r w:rsidRPr="00D47F03">
        <w:rPr>
          <w:rFonts w:asciiTheme="majorBidi" w:hAnsiTheme="majorBidi" w:cstheme="majorBidi"/>
          <w:color w:val="000000" w:themeColor="text1"/>
          <w:sz w:val="24"/>
          <w:szCs w:val="24"/>
        </w:rPr>
        <w:t>tionships, the importance and necessity of empathy, responsibility, self-control, fairness, patience, honesty and</w:t>
      </w:r>
      <w:r w:rsidRPr="00D47F03">
        <w:rPr>
          <w:rStyle w:val="tlid-translation"/>
          <w:rFonts w:asciiTheme="majorBidi" w:hAnsiTheme="majorBidi" w:cstheme="majorBidi"/>
          <w:color w:val="000000" w:themeColor="text1"/>
          <w:sz w:val="24"/>
          <w:szCs w:val="24"/>
          <w:lang w:val="en"/>
        </w:rPr>
        <w:t xml:space="preserve"> forgiveness</w:t>
      </w:r>
      <w:r w:rsidRPr="00D47F03">
        <w:rPr>
          <w:rFonts w:asciiTheme="majorBidi" w:hAnsiTheme="majorBidi" w:cstheme="majorBidi"/>
          <w:color w:val="000000" w:themeColor="text1"/>
          <w:sz w:val="24"/>
          <w:szCs w:val="24"/>
        </w:rPr>
        <w:t>, and their impact on life. Questionnaires were given to students and instructors for an initial assessment. After the initial asse</w:t>
      </w:r>
      <w:r w:rsidRPr="00D47F03">
        <w:rPr>
          <w:rFonts w:asciiTheme="majorBidi" w:hAnsiTheme="majorBidi" w:cstheme="majorBidi"/>
          <w:color w:val="000000" w:themeColor="text1"/>
          <w:sz w:val="24"/>
          <w:szCs w:val="24"/>
        </w:rPr>
        <w:t>ssment, the students performed the trained moral skills by playing the patient-nurse role under the supervision of a researcher to investigate the professionalism for 3 weeks. The participants in the role-playing method were as follows: 1- The instructor o</w:t>
      </w:r>
      <w:r w:rsidRPr="00D47F03">
        <w:rPr>
          <w:rFonts w:asciiTheme="majorBidi" w:hAnsiTheme="majorBidi" w:cstheme="majorBidi"/>
          <w:color w:val="000000" w:themeColor="text1"/>
          <w:sz w:val="24"/>
          <w:szCs w:val="24"/>
        </w:rPr>
        <w:t>r a person in charge of the performance; as a planner, and provider of facilities and executive mode of the operation and play. 2- Role players;</w:t>
      </w:r>
      <w:r w:rsidRPr="00D47F03">
        <w:rPr>
          <w:rStyle w:val="tlid-translation"/>
          <w:rFonts w:asciiTheme="majorBidi" w:hAnsiTheme="majorBidi" w:cstheme="majorBidi"/>
          <w:color w:val="000000" w:themeColor="text1"/>
          <w:sz w:val="24"/>
          <w:szCs w:val="24"/>
          <w:lang w:val="en"/>
        </w:rPr>
        <w:t xml:space="preserve"> </w:t>
      </w:r>
      <w:r w:rsidRPr="00D47F03">
        <w:rPr>
          <w:rFonts w:asciiTheme="majorBidi" w:eastAsia="Times New Roman" w:hAnsiTheme="majorBidi" w:cstheme="majorBidi"/>
          <w:color w:val="000000" w:themeColor="text1"/>
          <w:sz w:val="24"/>
          <w:szCs w:val="24"/>
          <w:lang w:val="en"/>
        </w:rPr>
        <w:t>students who voluntarily participated in the program and acted according to the written scenario (with the coop</w:t>
      </w:r>
      <w:r w:rsidRPr="00D47F03">
        <w:rPr>
          <w:rFonts w:asciiTheme="majorBidi" w:eastAsia="Times New Roman" w:hAnsiTheme="majorBidi" w:cstheme="majorBidi"/>
          <w:color w:val="000000" w:themeColor="text1"/>
          <w:sz w:val="24"/>
          <w:szCs w:val="24"/>
          <w:lang w:val="en"/>
        </w:rPr>
        <w:t>eration of instructors and students)</w:t>
      </w:r>
      <w:r w:rsidRPr="00D47F03">
        <w:rPr>
          <w:rFonts w:asciiTheme="majorBidi" w:hAnsiTheme="majorBidi" w:cstheme="majorBidi"/>
          <w:color w:val="000000" w:themeColor="text1"/>
          <w:sz w:val="24"/>
          <w:szCs w:val="24"/>
        </w:rPr>
        <w:t>. 3- Observers; students who actively observed the role (according to predetermined criteria), and then provided feedback to the role players. The steps of the role-playing method were as follows:</w:t>
      </w:r>
      <w:r w:rsidRPr="00D47F03">
        <w:rPr>
          <w:rStyle w:val="tlid-translation"/>
          <w:rFonts w:asciiTheme="majorBidi" w:hAnsiTheme="majorBidi" w:cstheme="majorBidi"/>
          <w:color w:val="000000" w:themeColor="text1"/>
          <w:sz w:val="24"/>
          <w:szCs w:val="24"/>
          <w:lang w:val="en"/>
        </w:rPr>
        <w:t xml:space="preserve"> The necessary condition</w:t>
      </w:r>
      <w:r w:rsidRPr="00D47F03">
        <w:rPr>
          <w:rStyle w:val="tlid-translation"/>
          <w:rFonts w:asciiTheme="majorBidi" w:hAnsiTheme="majorBidi" w:cstheme="majorBidi"/>
          <w:color w:val="000000" w:themeColor="text1"/>
          <w:sz w:val="24"/>
          <w:szCs w:val="24"/>
          <w:lang w:val="en"/>
        </w:rPr>
        <w:t>s and facilities for the performance were provided by instructors after determining the subject and setting it as a scenario or play; and the roles which should be played by students, were determined. The</w:t>
      </w:r>
      <w:r w:rsidRPr="00D47F03">
        <w:rPr>
          <w:rFonts w:asciiTheme="majorBidi" w:hAnsiTheme="majorBidi" w:cstheme="majorBidi"/>
          <w:color w:val="000000" w:themeColor="text1"/>
          <w:sz w:val="24"/>
          <w:szCs w:val="24"/>
        </w:rPr>
        <w:t xml:space="preserve"> learners were prepared to play the roles by practic</w:t>
      </w:r>
      <w:r w:rsidRPr="00D47F03">
        <w:rPr>
          <w:rFonts w:asciiTheme="majorBidi" w:hAnsiTheme="majorBidi" w:cstheme="majorBidi"/>
          <w:color w:val="000000" w:themeColor="text1"/>
          <w:sz w:val="24"/>
          <w:szCs w:val="24"/>
        </w:rPr>
        <w:t>ing, and a brief explanation was given to learners about the subject and purpose of play. After the performance, the discussion on the content and how to perform was concluded, and the conclusion was performed. At the end of the fourth week, the questionna</w:t>
      </w:r>
      <w:r w:rsidRPr="00D47F03">
        <w:rPr>
          <w:rFonts w:asciiTheme="majorBidi" w:hAnsiTheme="majorBidi" w:cstheme="majorBidi"/>
          <w:color w:val="000000" w:themeColor="text1"/>
          <w:sz w:val="24"/>
          <w:szCs w:val="24"/>
        </w:rPr>
        <w:t>ires were given to students and instructors for re-evaluation. Data of pre- and post-training questionnaires through role-playing entered the SPSS V.25. Data analysis was performed using descriptive and analytical statistics as well as the Wilcoxon test, p</w:t>
      </w:r>
      <w:r w:rsidRPr="00D47F03">
        <w:rPr>
          <w:rFonts w:asciiTheme="majorBidi" w:hAnsiTheme="majorBidi" w:cstheme="majorBidi"/>
          <w:color w:val="000000" w:themeColor="text1"/>
          <w:sz w:val="24"/>
          <w:szCs w:val="24"/>
        </w:rPr>
        <w:t xml:space="preserve">aired t-test, and Pearson correlation coefficient at a 95% confidence level. </w:t>
      </w:r>
    </w:p>
    <w:p w:rsidR="006E6E6C" w:rsidRPr="00D47F03" w:rsidRDefault="006E6E6C" w:rsidP="00D47F03">
      <w:pPr>
        <w:bidi w:val="0"/>
        <w:spacing w:line="240" w:lineRule="auto"/>
        <w:jc w:val="both"/>
        <w:rPr>
          <w:rFonts w:asciiTheme="majorBidi" w:hAnsiTheme="majorBidi" w:cstheme="majorBidi"/>
          <w:color w:val="000000" w:themeColor="text1"/>
          <w:sz w:val="24"/>
          <w:szCs w:val="24"/>
          <w:rtl/>
        </w:rPr>
      </w:pPr>
    </w:p>
    <w:p w:rsidR="006E6E6C" w:rsidRPr="00D47F03" w:rsidRDefault="00580F02" w:rsidP="00D47F03">
      <w:pPr>
        <w:bidi w:val="0"/>
        <w:spacing w:line="240" w:lineRule="auto"/>
        <w:jc w:val="both"/>
        <w:rPr>
          <w:rFonts w:asciiTheme="majorBidi" w:hAnsiTheme="majorBidi" w:cstheme="majorBidi"/>
          <w:b/>
          <w:bCs/>
          <w:color w:val="000000" w:themeColor="text1"/>
          <w:sz w:val="24"/>
          <w:szCs w:val="24"/>
          <w:rtl/>
        </w:rPr>
      </w:pPr>
      <w:r w:rsidRPr="00D47F03">
        <w:rPr>
          <w:rFonts w:asciiTheme="majorBidi" w:hAnsiTheme="majorBidi" w:cstheme="majorBidi"/>
          <w:b/>
          <w:bCs/>
          <w:color w:val="000000" w:themeColor="text1"/>
          <w:sz w:val="24"/>
          <w:szCs w:val="24"/>
        </w:rPr>
        <w:t>Results</w:t>
      </w:r>
    </w:p>
    <w:p w:rsidR="006E6E6C" w:rsidRPr="00D47F03" w:rsidRDefault="00580F02" w:rsidP="00D47F03">
      <w:pPr>
        <w:bidi w:val="0"/>
        <w:spacing w:line="240" w:lineRule="auto"/>
        <w:jc w:val="both"/>
        <w:rPr>
          <w:rFonts w:asciiTheme="majorBidi" w:hAnsiTheme="majorBidi" w:cstheme="majorBidi"/>
          <w:color w:val="000000" w:themeColor="text1"/>
          <w:sz w:val="24"/>
          <w:szCs w:val="24"/>
          <w:rtl/>
        </w:rPr>
      </w:pPr>
      <w:r w:rsidRPr="00D47F03">
        <w:rPr>
          <w:rFonts w:asciiTheme="majorBidi" w:hAnsiTheme="majorBidi" w:cstheme="majorBidi"/>
          <w:color w:val="000000" w:themeColor="text1"/>
          <w:sz w:val="24"/>
          <w:szCs w:val="24"/>
        </w:rPr>
        <w:t>Among 40 nursing students in the study, 27 (67.5%) were women and 20 (32.5%) were men. The average age of students was 20.7±0.99. The mean score of the instructor's asse</w:t>
      </w:r>
      <w:r w:rsidRPr="00D47F03">
        <w:rPr>
          <w:rFonts w:asciiTheme="majorBidi" w:hAnsiTheme="majorBidi" w:cstheme="majorBidi"/>
          <w:color w:val="000000" w:themeColor="text1"/>
          <w:sz w:val="24"/>
          <w:szCs w:val="24"/>
        </w:rPr>
        <w:t>ssment score in the moral intelligence was 2.06±0.57 after the moral intelligence training through lecture, and 2.69±0.63 after the role-playing model. The mean score of students' moral intelligence was 1.51± 0.51 before moral intelligence training using t</w:t>
      </w:r>
      <w:r w:rsidRPr="00D47F03">
        <w:rPr>
          <w:rFonts w:asciiTheme="majorBidi" w:hAnsiTheme="majorBidi" w:cstheme="majorBidi"/>
          <w:color w:val="000000" w:themeColor="text1"/>
          <w:sz w:val="24"/>
          <w:szCs w:val="24"/>
        </w:rPr>
        <w:t xml:space="preserve">he role-playing model, and then 2.60± 0.53 after training. The highest evaluation score by the instructor belonged to "accepting </w:t>
      </w:r>
      <w:r w:rsidRPr="00D47F03">
        <w:rPr>
          <w:rFonts w:asciiTheme="majorBidi" w:hAnsiTheme="majorBidi" w:cstheme="majorBidi"/>
          <w:color w:val="000000" w:themeColor="text1"/>
          <w:sz w:val="24"/>
          <w:szCs w:val="24"/>
        </w:rPr>
        <w:lastRenderedPageBreak/>
        <w:t>responsibility for serving others" with a value of 3.24± 0.75 and the lowest score of 2.18± 0.73 belonged to the ability to for</w:t>
      </w:r>
      <w:r w:rsidRPr="00D47F03">
        <w:rPr>
          <w:rFonts w:asciiTheme="majorBidi" w:hAnsiTheme="majorBidi" w:cstheme="majorBidi"/>
          <w:color w:val="000000" w:themeColor="text1"/>
          <w:sz w:val="24"/>
          <w:szCs w:val="24"/>
        </w:rPr>
        <w:t>give others. Furthermore, "accepting responsibility to serve others" component had the greatest change compared to before teaching moral intelligence using the role-playing model. The mean score of students' moral intelligence was changed from 51.5± 0.51 b</w:t>
      </w:r>
      <w:r w:rsidRPr="00D47F03">
        <w:rPr>
          <w:rFonts w:asciiTheme="majorBidi" w:hAnsiTheme="majorBidi" w:cstheme="majorBidi"/>
          <w:color w:val="000000" w:themeColor="text1"/>
          <w:sz w:val="24"/>
          <w:szCs w:val="24"/>
        </w:rPr>
        <w:t>efore moral intelligence training using the role-playing model to 2.60 ± 0.53 after training. The highest score of students' moral intelligence (2.00±0.55) before moral intelligence training using the role-playing model belonged to "ability to self-forgive</w:t>
      </w:r>
      <w:r w:rsidRPr="00D47F03">
        <w:rPr>
          <w:rFonts w:asciiTheme="majorBidi" w:hAnsiTheme="majorBidi" w:cstheme="majorBidi"/>
          <w:color w:val="000000" w:themeColor="text1"/>
          <w:sz w:val="24"/>
          <w:szCs w:val="24"/>
        </w:rPr>
        <w:t>" and the lowest score belonged to "accepting responsibility for serving others" with a value of 0.69± 0.65. The highest score (2.91± 0.48) after moral intelligence training using the role-playing model belonged to the components, namely "ability to self-f</w:t>
      </w:r>
      <w:r w:rsidRPr="00D47F03">
        <w:rPr>
          <w:rFonts w:asciiTheme="majorBidi" w:hAnsiTheme="majorBidi" w:cstheme="majorBidi"/>
          <w:color w:val="000000" w:themeColor="text1"/>
          <w:sz w:val="24"/>
          <w:szCs w:val="24"/>
        </w:rPr>
        <w:t>orgive" and "paying attention to others", and the lowest score belonged to component "perseverance and insistence on the right" with a value of 2.23± 0.62. Furthermore, the "perseverance and insistence on the right" component had the greatest change than b</w:t>
      </w:r>
      <w:r w:rsidRPr="00D47F03">
        <w:rPr>
          <w:rFonts w:asciiTheme="majorBidi" w:hAnsiTheme="majorBidi" w:cstheme="majorBidi"/>
          <w:color w:val="000000" w:themeColor="text1"/>
          <w:sz w:val="24"/>
          <w:szCs w:val="24"/>
        </w:rPr>
        <w:t>efore the moral intelligence training using the role-playing model. Results of data analysis indicated that moral intelligence training using the role-playing model has a positive effect on promoting professionalism both based on the instructor's evaluatio</w:t>
      </w:r>
      <w:r w:rsidRPr="00D47F03">
        <w:rPr>
          <w:rFonts w:asciiTheme="majorBidi" w:hAnsiTheme="majorBidi" w:cstheme="majorBidi"/>
          <w:color w:val="000000" w:themeColor="text1"/>
          <w:sz w:val="24"/>
          <w:szCs w:val="24"/>
        </w:rPr>
        <w:t>n of students' moral intelligence and based on Lenik and Kiel Moral Intelligence test, and there was a statistically significant difference between pre- and post-training scores through role-playing in all components (P &lt;0.05) (Table 1).</w:t>
      </w:r>
    </w:p>
    <w:p w:rsidR="006E6E6C" w:rsidRPr="00D47F03" w:rsidRDefault="006E6E6C" w:rsidP="00D47F03">
      <w:pPr>
        <w:bidi w:val="0"/>
        <w:spacing w:line="240" w:lineRule="auto"/>
        <w:jc w:val="both"/>
        <w:rPr>
          <w:rFonts w:asciiTheme="majorBidi" w:hAnsiTheme="majorBidi" w:cstheme="majorBidi"/>
          <w:color w:val="000000" w:themeColor="text1"/>
          <w:sz w:val="24"/>
          <w:szCs w:val="24"/>
          <w:rtl/>
        </w:rPr>
      </w:pPr>
    </w:p>
    <w:p w:rsidR="006E6E6C" w:rsidRPr="00D47F03" w:rsidRDefault="00580F02" w:rsidP="00D47F03">
      <w:pPr>
        <w:bidi w:val="0"/>
        <w:spacing w:line="240" w:lineRule="auto"/>
        <w:jc w:val="center"/>
        <w:rPr>
          <w:rFonts w:asciiTheme="majorBidi" w:hAnsiTheme="majorBidi" w:cstheme="majorBidi"/>
          <w:color w:val="000000" w:themeColor="text1"/>
          <w:sz w:val="24"/>
          <w:szCs w:val="24"/>
          <w:rtl/>
        </w:rPr>
      </w:pPr>
      <w:r w:rsidRPr="00D47F03">
        <w:rPr>
          <w:rFonts w:asciiTheme="majorBidi" w:hAnsiTheme="majorBidi" w:cstheme="majorBidi"/>
          <w:color w:val="000000" w:themeColor="text1"/>
          <w:sz w:val="24"/>
          <w:szCs w:val="24"/>
        </w:rPr>
        <w:t>Table 1: Distribu</w:t>
      </w:r>
      <w:r w:rsidRPr="00D47F03">
        <w:rPr>
          <w:rFonts w:asciiTheme="majorBidi" w:hAnsiTheme="majorBidi" w:cstheme="majorBidi"/>
          <w:color w:val="000000" w:themeColor="text1"/>
          <w:sz w:val="24"/>
          <w:szCs w:val="24"/>
        </w:rPr>
        <w:t>tion of questions for each research variable and teacher evaluation of students' moral intelligence</w:t>
      </w:r>
    </w:p>
    <w:tbl>
      <w:tblPr>
        <w:tblStyle w:val="TableGrid"/>
        <w:tblW w:w="0" w:type="auto"/>
        <w:jc w:val="center"/>
        <w:tblLook w:val="04A0" w:firstRow="1" w:lastRow="0" w:firstColumn="1" w:lastColumn="0" w:noHBand="0" w:noVBand="1"/>
      </w:tblPr>
      <w:tblGrid>
        <w:gridCol w:w="376"/>
        <w:gridCol w:w="976"/>
        <w:gridCol w:w="1900"/>
        <w:gridCol w:w="990"/>
        <w:gridCol w:w="990"/>
        <w:gridCol w:w="599"/>
        <w:gridCol w:w="990"/>
        <w:gridCol w:w="990"/>
        <w:gridCol w:w="740"/>
      </w:tblGrid>
      <w:tr w:rsidR="00EF29F2" w:rsidRPr="00D47F03">
        <w:trPr>
          <w:trHeight w:val="337"/>
          <w:jc w:val="center"/>
        </w:trPr>
        <w:tc>
          <w:tcPr>
            <w:tcW w:w="1352" w:type="dxa"/>
            <w:gridSpan w:val="2"/>
            <w:vMerge w:val="restart"/>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Items related to each component</w:t>
            </w:r>
          </w:p>
        </w:tc>
        <w:tc>
          <w:tcPr>
            <w:tcW w:w="1900" w:type="dxa"/>
            <w:vMerge w:val="restart"/>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Variables</w:t>
            </w:r>
          </w:p>
        </w:tc>
        <w:tc>
          <w:tcPr>
            <w:tcW w:w="2483" w:type="dxa"/>
            <w:gridSpan w:val="3"/>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tl/>
                <w:lang w:bidi="fa-IR"/>
              </w:rPr>
            </w:pPr>
            <w:r w:rsidRPr="00D47F03">
              <w:rPr>
                <w:rFonts w:asciiTheme="majorBidi" w:hAnsiTheme="majorBidi" w:cstheme="majorBidi"/>
                <w:color w:val="000000" w:themeColor="text1"/>
                <w:sz w:val="16"/>
                <w:szCs w:val="16"/>
              </w:rPr>
              <w:t>Teacher evaluation of moral intelligence</w:t>
            </w:r>
          </w:p>
        </w:tc>
        <w:tc>
          <w:tcPr>
            <w:tcW w:w="2720" w:type="dxa"/>
            <w:gridSpan w:val="3"/>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A standardized score of students' moral intelligence</w:t>
            </w:r>
          </w:p>
        </w:tc>
      </w:tr>
      <w:tr w:rsidR="00EF29F2" w:rsidRPr="00D47F03">
        <w:trPr>
          <w:trHeight w:val="389"/>
          <w:jc w:val="center"/>
        </w:trPr>
        <w:tc>
          <w:tcPr>
            <w:tcW w:w="1352" w:type="dxa"/>
            <w:gridSpan w:val="2"/>
            <w:vMerge/>
            <w:vAlign w:val="center"/>
          </w:tcPr>
          <w:p w:rsidR="006E6E6C" w:rsidRPr="00D47F03" w:rsidRDefault="006E6E6C" w:rsidP="00D47F03">
            <w:pPr>
              <w:autoSpaceDE w:val="0"/>
              <w:autoSpaceDN w:val="0"/>
              <w:adjustRightInd w:val="0"/>
              <w:jc w:val="center"/>
              <w:rPr>
                <w:rFonts w:asciiTheme="majorBidi" w:hAnsiTheme="majorBidi" w:cstheme="majorBidi"/>
                <w:color w:val="000000" w:themeColor="text1"/>
                <w:sz w:val="16"/>
                <w:szCs w:val="16"/>
              </w:rPr>
            </w:pPr>
          </w:p>
        </w:tc>
        <w:tc>
          <w:tcPr>
            <w:tcW w:w="1900" w:type="dxa"/>
            <w:vMerge/>
            <w:vAlign w:val="center"/>
          </w:tcPr>
          <w:p w:rsidR="006E6E6C" w:rsidRPr="00D47F03" w:rsidRDefault="006E6E6C" w:rsidP="00D47F03">
            <w:pPr>
              <w:autoSpaceDE w:val="0"/>
              <w:autoSpaceDN w:val="0"/>
              <w:adjustRightInd w:val="0"/>
              <w:jc w:val="center"/>
              <w:rPr>
                <w:rFonts w:asciiTheme="majorBidi" w:hAnsiTheme="majorBidi" w:cstheme="majorBidi"/>
                <w:color w:val="000000" w:themeColor="text1"/>
                <w:sz w:val="16"/>
                <w:szCs w:val="16"/>
              </w:rPr>
            </w:pPr>
          </w:p>
        </w:tc>
        <w:tc>
          <w:tcPr>
            <w:tcW w:w="990"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 xml:space="preserve">Before Role </w:t>
            </w:r>
            <w:r w:rsidRPr="00D47F03">
              <w:rPr>
                <w:rFonts w:asciiTheme="majorBidi" w:hAnsiTheme="majorBidi" w:cstheme="majorBidi"/>
                <w:color w:val="000000" w:themeColor="text1"/>
                <w:sz w:val="16"/>
                <w:szCs w:val="16"/>
              </w:rPr>
              <w:t>Modeling</w:t>
            </w:r>
          </w:p>
        </w:tc>
        <w:tc>
          <w:tcPr>
            <w:tcW w:w="990"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After Role Modeling</w:t>
            </w:r>
          </w:p>
        </w:tc>
        <w:tc>
          <w:tcPr>
            <w:tcW w:w="503"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P-Value</w:t>
            </w:r>
          </w:p>
        </w:tc>
        <w:tc>
          <w:tcPr>
            <w:tcW w:w="990"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Before Role Modeling</w:t>
            </w:r>
          </w:p>
        </w:tc>
        <w:tc>
          <w:tcPr>
            <w:tcW w:w="990"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After Role Modeling</w:t>
            </w:r>
          </w:p>
        </w:tc>
        <w:tc>
          <w:tcPr>
            <w:tcW w:w="740" w:type="dxa"/>
            <w:vAlign w:val="center"/>
          </w:tcPr>
          <w:p w:rsidR="006E6E6C" w:rsidRPr="00D47F03" w:rsidRDefault="00580F02" w:rsidP="00D47F03">
            <w:pPr>
              <w:tabs>
                <w:tab w:val="left" w:pos="705"/>
              </w:tabs>
              <w:autoSpaceDE w:val="0"/>
              <w:autoSpaceDN w:val="0"/>
              <w:adjustRightInd w:val="0"/>
              <w:ind w:right="91"/>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P-Value</w:t>
            </w:r>
          </w:p>
        </w:tc>
      </w:tr>
      <w:tr w:rsidR="00EF29F2" w:rsidRPr="00D47F03">
        <w:trPr>
          <w:jc w:val="center"/>
        </w:trPr>
        <w:tc>
          <w:tcPr>
            <w:tcW w:w="376"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1</w:t>
            </w:r>
          </w:p>
        </w:tc>
        <w:tc>
          <w:tcPr>
            <w:tcW w:w="976"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1,11,21,31</w:t>
            </w:r>
          </w:p>
        </w:tc>
        <w:tc>
          <w:tcPr>
            <w:tcW w:w="1900"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Performance stability</w:t>
            </w:r>
          </w:p>
        </w:tc>
        <w:tc>
          <w:tcPr>
            <w:tcW w:w="990"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1.53±.51</w:t>
            </w:r>
          </w:p>
        </w:tc>
        <w:tc>
          <w:tcPr>
            <w:tcW w:w="990"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2.29±.69</w:t>
            </w:r>
          </w:p>
        </w:tc>
        <w:tc>
          <w:tcPr>
            <w:tcW w:w="503"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.008</w:t>
            </w:r>
          </w:p>
        </w:tc>
        <w:tc>
          <w:tcPr>
            <w:tcW w:w="990"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1.74±.58</w:t>
            </w:r>
          </w:p>
        </w:tc>
        <w:tc>
          <w:tcPr>
            <w:tcW w:w="990"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2.91±.48</w:t>
            </w:r>
          </w:p>
        </w:tc>
        <w:tc>
          <w:tcPr>
            <w:tcW w:w="740"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.000</w:t>
            </w:r>
          </w:p>
        </w:tc>
      </w:tr>
      <w:tr w:rsidR="00EF29F2" w:rsidRPr="00D47F03">
        <w:trPr>
          <w:jc w:val="center"/>
        </w:trPr>
        <w:tc>
          <w:tcPr>
            <w:tcW w:w="376"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7</w:t>
            </w:r>
          </w:p>
        </w:tc>
        <w:tc>
          <w:tcPr>
            <w:tcW w:w="976"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2,12,22,32</w:t>
            </w:r>
          </w:p>
        </w:tc>
        <w:tc>
          <w:tcPr>
            <w:tcW w:w="1900"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Honesty</w:t>
            </w:r>
          </w:p>
        </w:tc>
        <w:tc>
          <w:tcPr>
            <w:tcW w:w="990"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2.59±.51</w:t>
            </w:r>
          </w:p>
        </w:tc>
        <w:tc>
          <w:tcPr>
            <w:tcW w:w="990"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3.12±.49</w:t>
            </w:r>
          </w:p>
        </w:tc>
        <w:tc>
          <w:tcPr>
            <w:tcW w:w="503"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.007</w:t>
            </w:r>
          </w:p>
        </w:tc>
        <w:tc>
          <w:tcPr>
            <w:tcW w:w="990"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1.75±.64</w:t>
            </w:r>
          </w:p>
        </w:tc>
        <w:tc>
          <w:tcPr>
            <w:tcW w:w="990"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2.79±.54</w:t>
            </w:r>
          </w:p>
        </w:tc>
        <w:tc>
          <w:tcPr>
            <w:tcW w:w="740"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.000</w:t>
            </w:r>
          </w:p>
        </w:tc>
      </w:tr>
      <w:tr w:rsidR="00EF29F2" w:rsidRPr="00D47F03">
        <w:trPr>
          <w:jc w:val="center"/>
        </w:trPr>
        <w:tc>
          <w:tcPr>
            <w:tcW w:w="376"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6</w:t>
            </w:r>
          </w:p>
        </w:tc>
        <w:tc>
          <w:tcPr>
            <w:tcW w:w="976"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3,13,23,23</w:t>
            </w:r>
          </w:p>
        </w:tc>
        <w:tc>
          <w:tcPr>
            <w:tcW w:w="1900"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Perseverance and persistence to the right</w:t>
            </w:r>
          </w:p>
        </w:tc>
        <w:tc>
          <w:tcPr>
            <w:tcW w:w="990"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1.76±.66</w:t>
            </w:r>
          </w:p>
        </w:tc>
        <w:tc>
          <w:tcPr>
            <w:tcW w:w="990"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2.35±.70</w:t>
            </w:r>
          </w:p>
        </w:tc>
        <w:tc>
          <w:tcPr>
            <w:tcW w:w="503"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.013</w:t>
            </w:r>
          </w:p>
        </w:tc>
        <w:tc>
          <w:tcPr>
            <w:tcW w:w="990"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.91±.63</w:t>
            </w:r>
          </w:p>
        </w:tc>
        <w:tc>
          <w:tcPr>
            <w:tcW w:w="990"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2.23±.62</w:t>
            </w:r>
          </w:p>
        </w:tc>
        <w:tc>
          <w:tcPr>
            <w:tcW w:w="740"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.000</w:t>
            </w:r>
          </w:p>
        </w:tc>
      </w:tr>
      <w:tr w:rsidR="00EF29F2" w:rsidRPr="00D47F03">
        <w:trPr>
          <w:jc w:val="center"/>
        </w:trPr>
        <w:tc>
          <w:tcPr>
            <w:tcW w:w="376"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4</w:t>
            </w:r>
          </w:p>
        </w:tc>
        <w:tc>
          <w:tcPr>
            <w:tcW w:w="976"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4,14,24,34</w:t>
            </w:r>
          </w:p>
        </w:tc>
        <w:tc>
          <w:tcPr>
            <w:tcW w:w="1900"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Loyalty to covenant</w:t>
            </w:r>
          </w:p>
        </w:tc>
        <w:tc>
          <w:tcPr>
            <w:tcW w:w="990"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2.29±.59</w:t>
            </w:r>
          </w:p>
        </w:tc>
        <w:tc>
          <w:tcPr>
            <w:tcW w:w="990"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2.71±.69</w:t>
            </w:r>
          </w:p>
        </w:tc>
        <w:tc>
          <w:tcPr>
            <w:tcW w:w="503"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.038</w:t>
            </w:r>
          </w:p>
        </w:tc>
        <w:tc>
          <w:tcPr>
            <w:tcW w:w="990"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1.56±.37</w:t>
            </w:r>
          </w:p>
        </w:tc>
        <w:tc>
          <w:tcPr>
            <w:tcW w:w="990"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2.61±.29</w:t>
            </w:r>
          </w:p>
        </w:tc>
        <w:tc>
          <w:tcPr>
            <w:tcW w:w="740"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.000</w:t>
            </w:r>
          </w:p>
        </w:tc>
      </w:tr>
      <w:tr w:rsidR="00EF29F2" w:rsidRPr="00D47F03">
        <w:trPr>
          <w:jc w:val="center"/>
        </w:trPr>
        <w:tc>
          <w:tcPr>
            <w:tcW w:w="376"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5</w:t>
            </w:r>
          </w:p>
        </w:tc>
        <w:tc>
          <w:tcPr>
            <w:tcW w:w="976"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5,15,25,35</w:t>
            </w:r>
          </w:p>
        </w:tc>
        <w:tc>
          <w:tcPr>
            <w:tcW w:w="1900"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Responsibility for personal decisions</w:t>
            </w:r>
          </w:p>
        </w:tc>
        <w:tc>
          <w:tcPr>
            <w:tcW w:w="990"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2.41±.51</w:t>
            </w:r>
          </w:p>
        </w:tc>
        <w:tc>
          <w:tcPr>
            <w:tcW w:w="990"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2.88±.49</w:t>
            </w:r>
          </w:p>
        </w:tc>
        <w:tc>
          <w:tcPr>
            <w:tcW w:w="503" w:type="dxa"/>
            <w:vAlign w:val="center"/>
          </w:tcPr>
          <w:p w:rsidR="006E6E6C" w:rsidRPr="00D47F03" w:rsidRDefault="006E6E6C" w:rsidP="00D47F03">
            <w:pPr>
              <w:pStyle w:val="Default"/>
              <w:jc w:val="center"/>
              <w:rPr>
                <w:rFonts w:asciiTheme="majorBidi" w:hAnsiTheme="majorBidi" w:cstheme="majorBidi"/>
                <w:color w:val="000000" w:themeColor="text1"/>
                <w:sz w:val="16"/>
                <w:szCs w:val="16"/>
              </w:rPr>
            </w:pPr>
          </w:p>
          <w:p w:rsidR="006E6E6C" w:rsidRPr="00D47F03" w:rsidRDefault="00580F02" w:rsidP="00D47F03">
            <w:pPr>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.011</w:t>
            </w:r>
          </w:p>
        </w:tc>
        <w:tc>
          <w:tcPr>
            <w:tcW w:w="990"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1.51±.45</w:t>
            </w:r>
          </w:p>
        </w:tc>
        <w:tc>
          <w:tcPr>
            <w:tcW w:w="990"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2.44±.57</w:t>
            </w:r>
          </w:p>
        </w:tc>
        <w:tc>
          <w:tcPr>
            <w:tcW w:w="740"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.000</w:t>
            </w:r>
          </w:p>
        </w:tc>
      </w:tr>
      <w:tr w:rsidR="00EF29F2" w:rsidRPr="00D47F03">
        <w:trPr>
          <w:jc w:val="center"/>
        </w:trPr>
        <w:tc>
          <w:tcPr>
            <w:tcW w:w="376"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3</w:t>
            </w:r>
          </w:p>
        </w:tc>
        <w:tc>
          <w:tcPr>
            <w:tcW w:w="976"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6,16,26,36</w:t>
            </w:r>
          </w:p>
        </w:tc>
        <w:tc>
          <w:tcPr>
            <w:tcW w:w="1900"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Admission to mistakes and failures</w:t>
            </w:r>
          </w:p>
        </w:tc>
        <w:tc>
          <w:tcPr>
            <w:tcW w:w="990"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1.88±.49</w:t>
            </w:r>
          </w:p>
        </w:tc>
        <w:tc>
          <w:tcPr>
            <w:tcW w:w="990"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2.65±.61</w:t>
            </w:r>
          </w:p>
        </w:tc>
        <w:tc>
          <w:tcPr>
            <w:tcW w:w="503"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.004</w:t>
            </w:r>
          </w:p>
        </w:tc>
        <w:tc>
          <w:tcPr>
            <w:tcW w:w="990"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1.93±.47</w:t>
            </w:r>
          </w:p>
        </w:tc>
        <w:tc>
          <w:tcPr>
            <w:tcW w:w="990"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2.64±.49</w:t>
            </w:r>
          </w:p>
        </w:tc>
        <w:tc>
          <w:tcPr>
            <w:tcW w:w="740"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.000</w:t>
            </w:r>
          </w:p>
        </w:tc>
      </w:tr>
      <w:tr w:rsidR="00EF29F2" w:rsidRPr="00D47F03">
        <w:trPr>
          <w:jc w:val="center"/>
        </w:trPr>
        <w:tc>
          <w:tcPr>
            <w:tcW w:w="376"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10</w:t>
            </w:r>
          </w:p>
        </w:tc>
        <w:tc>
          <w:tcPr>
            <w:tcW w:w="976"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7,17,27,37</w:t>
            </w:r>
          </w:p>
        </w:tc>
        <w:tc>
          <w:tcPr>
            <w:tcW w:w="1900"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Taking responsibility to serve others</w:t>
            </w:r>
          </w:p>
        </w:tc>
        <w:tc>
          <w:tcPr>
            <w:tcW w:w="990"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2.35±.70</w:t>
            </w:r>
          </w:p>
        </w:tc>
        <w:tc>
          <w:tcPr>
            <w:tcW w:w="990"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3.24±.75</w:t>
            </w:r>
          </w:p>
        </w:tc>
        <w:tc>
          <w:tcPr>
            <w:tcW w:w="503"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.008</w:t>
            </w:r>
          </w:p>
        </w:tc>
        <w:tc>
          <w:tcPr>
            <w:tcW w:w="990"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.69±.65</w:t>
            </w:r>
          </w:p>
        </w:tc>
        <w:tc>
          <w:tcPr>
            <w:tcW w:w="990"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2.29±.71</w:t>
            </w:r>
          </w:p>
        </w:tc>
        <w:tc>
          <w:tcPr>
            <w:tcW w:w="740"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.000</w:t>
            </w:r>
          </w:p>
        </w:tc>
      </w:tr>
      <w:tr w:rsidR="00EF29F2" w:rsidRPr="00D47F03">
        <w:trPr>
          <w:jc w:val="center"/>
        </w:trPr>
        <w:tc>
          <w:tcPr>
            <w:tcW w:w="376"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8</w:t>
            </w:r>
          </w:p>
        </w:tc>
        <w:tc>
          <w:tcPr>
            <w:tcW w:w="976"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8,18,28,38</w:t>
            </w:r>
          </w:p>
        </w:tc>
        <w:tc>
          <w:tcPr>
            <w:tcW w:w="1900"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Compassion</w:t>
            </w:r>
          </w:p>
        </w:tc>
        <w:tc>
          <w:tcPr>
            <w:tcW w:w="990"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2.12±.60</w:t>
            </w:r>
          </w:p>
        </w:tc>
        <w:tc>
          <w:tcPr>
            <w:tcW w:w="990"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2.82±.64</w:t>
            </w:r>
          </w:p>
        </w:tc>
        <w:tc>
          <w:tcPr>
            <w:tcW w:w="503"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.001</w:t>
            </w:r>
          </w:p>
        </w:tc>
        <w:tc>
          <w:tcPr>
            <w:tcW w:w="990"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1.57±.52</w:t>
            </w:r>
          </w:p>
        </w:tc>
        <w:tc>
          <w:tcPr>
            <w:tcW w:w="990"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2.52±.51</w:t>
            </w:r>
          </w:p>
        </w:tc>
        <w:tc>
          <w:tcPr>
            <w:tcW w:w="740" w:type="dxa"/>
            <w:vAlign w:val="center"/>
          </w:tcPr>
          <w:p w:rsidR="006E6E6C" w:rsidRPr="00D47F03" w:rsidRDefault="00580F02" w:rsidP="00D47F03">
            <w:pPr>
              <w:pStyle w:val="Default"/>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.000</w:t>
            </w:r>
          </w:p>
        </w:tc>
      </w:tr>
      <w:tr w:rsidR="00EF29F2" w:rsidRPr="00D47F03">
        <w:trPr>
          <w:jc w:val="center"/>
        </w:trPr>
        <w:tc>
          <w:tcPr>
            <w:tcW w:w="376"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9</w:t>
            </w:r>
          </w:p>
        </w:tc>
        <w:tc>
          <w:tcPr>
            <w:tcW w:w="976" w:type="dxa"/>
            <w:vAlign w:val="center"/>
          </w:tcPr>
          <w:p w:rsidR="006E6E6C" w:rsidRPr="00D47F03" w:rsidRDefault="00580F02" w:rsidP="00D47F03">
            <w:pPr>
              <w:tabs>
                <w:tab w:val="left" w:pos="1049"/>
              </w:tabs>
              <w:autoSpaceDE w:val="0"/>
              <w:autoSpaceDN w:val="0"/>
              <w:adjustRightInd w:val="0"/>
              <w:jc w:val="center"/>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9,19,29,39</w:t>
            </w:r>
          </w:p>
        </w:tc>
        <w:tc>
          <w:tcPr>
            <w:tcW w:w="1900"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Forgiving oneself</w:t>
            </w:r>
          </w:p>
        </w:tc>
        <w:tc>
          <w:tcPr>
            <w:tcW w:w="990"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2.06±.66</w:t>
            </w:r>
          </w:p>
        </w:tc>
        <w:tc>
          <w:tcPr>
            <w:tcW w:w="990"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2.65±.49</w:t>
            </w:r>
          </w:p>
        </w:tc>
        <w:tc>
          <w:tcPr>
            <w:tcW w:w="503"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.004</w:t>
            </w:r>
          </w:p>
        </w:tc>
        <w:tc>
          <w:tcPr>
            <w:tcW w:w="990"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2.00±.55</w:t>
            </w:r>
          </w:p>
        </w:tc>
        <w:tc>
          <w:tcPr>
            <w:tcW w:w="990"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2.91±.41</w:t>
            </w:r>
          </w:p>
        </w:tc>
        <w:tc>
          <w:tcPr>
            <w:tcW w:w="740"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.000</w:t>
            </w:r>
          </w:p>
        </w:tc>
      </w:tr>
      <w:tr w:rsidR="00EF29F2" w:rsidRPr="00D47F03">
        <w:trPr>
          <w:jc w:val="center"/>
        </w:trPr>
        <w:tc>
          <w:tcPr>
            <w:tcW w:w="376"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2</w:t>
            </w:r>
          </w:p>
        </w:tc>
        <w:tc>
          <w:tcPr>
            <w:tcW w:w="976"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10,20,30,40</w:t>
            </w:r>
          </w:p>
        </w:tc>
        <w:tc>
          <w:tcPr>
            <w:tcW w:w="1900"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Forgiving others’ mistakes</w:t>
            </w:r>
          </w:p>
        </w:tc>
        <w:tc>
          <w:tcPr>
            <w:tcW w:w="990"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1.65±.49</w:t>
            </w:r>
          </w:p>
        </w:tc>
        <w:tc>
          <w:tcPr>
            <w:tcW w:w="990"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2.18±.73</w:t>
            </w:r>
          </w:p>
        </w:tc>
        <w:tc>
          <w:tcPr>
            <w:tcW w:w="503"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.007</w:t>
            </w:r>
          </w:p>
        </w:tc>
        <w:tc>
          <w:tcPr>
            <w:tcW w:w="990"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1.43±.42</w:t>
            </w:r>
          </w:p>
        </w:tc>
        <w:tc>
          <w:tcPr>
            <w:tcW w:w="990"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2.57±.51</w:t>
            </w:r>
          </w:p>
        </w:tc>
        <w:tc>
          <w:tcPr>
            <w:tcW w:w="740"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.000</w:t>
            </w:r>
          </w:p>
        </w:tc>
      </w:tr>
      <w:tr w:rsidR="00EF29F2" w:rsidRPr="00D47F03">
        <w:trPr>
          <w:jc w:val="center"/>
        </w:trPr>
        <w:tc>
          <w:tcPr>
            <w:tcW w:w="3252" w:type="dxa"/>
            <w:gridSpan w:val="3"/>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Mean</w:t>
            </w:r>
          </w:p>
        </w:tc>
        <w:tc>
          <w:tcPr>
            <w:tcW w:w="990"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2.06±.57</w:t>
            </w:r>
          </w:p>
        </w:tc>
        <w:tc>
          <w:tcPr>
            <w:tcW w:w="990"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2.69±.63</w:t>
            </w:r>
          </w:p>
        </w:tc>
        <w:tc>
          <w:tcPr>
            <w:tcW w:w="503"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.026</w:t>
            </w:r>
          </w:p>
        </w:tc>
        <w:tc>
          <w:tcPr>
            <w:tcW w:w="990"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Pr>
            </w:pPr>
            <w:bookmarkStart w:id="7" w:name="_Hlk36328933"/>
            <w:r w:rsidRPr="00D47F03">
              <w:rPr>
                <w:rFonts w:asciiTheme="majorBidi" w:hAnsiTheme="majorBidi" w:cstheme="majorBidi"/>
                <w:color w:val="000000" w:themeColor="text1"/>
                <w:sz w:val="16"/>
                <w:szCs w:val="16"/>
              </w:rPr>
              <w:t>1.51±.51</w:t>
            </w:r>
            <w:bookmarkEnd w:id="7"/>
          </w:p>
        </w:tc>
        <w:tc>
          <w:tcPr>
            <w:tcW w:w="990"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2.60±.53</w:t>
            </w:r>
          </w:p>
        </w:tc>
        <w:tc>
          <w:tcPr>
            <w:tcW w:w="740" w:type="dxa"/>
            <w:vAlign w:val="center"/>
          </w:tcPr>
          <w:p w:rsidR="006E6E6C" w:rsidRPr="00D47F03" w:rsidRDefault="00580F02" w:rsidP="00D47F03">
            <w:pPr>
              <w:autoSpaceDE w:val="0"/>
              <w:autoSpaceDN w:val="0"/>
              <w:adjustRightInd w:val="0"/>
              <w:jc w:val="center"/>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.004</w:t>
            </w:r>
          </w:p>
        </w:tc>
      </w:tr>
    </w:tbl>
    <w:p w:rsidR="006E6E6C" w:rsidRPr="00D47F03" w:rsidRDefault="006E6E6C" w:rsidP="00D47F03">
      <w:pPr>
        <w:bidi w:val="0"/>
        <w:spacing w:line="240" w:lineRule="auto"/>
        <w:jc w:val="both"/>
        <w:rPr>
          <w:rFonts w:asciiTheme="majorBidi" w:hAnsiTheme="majorBidi" w:cstheme="majorBidi"/>
          <w:color w:val="000000" w:themeColor="text1"/>
          <w:sz w:val="24"/>
          <w:szCs w:val="24"/>
          <w:rtl/>
        </w:rPr>
      </w:pPr>
    </w:p>
    <w:p w:rsidR="006E6E6C" w:rsidRPr="00D47F03" w:rsidRDefault="00580F02" w:rsidP="00D47F03">
      <w:pPr>
        <w:bidi w:val="0"/>
        <w:spacing w:line="240" w:lineRule="auto"/>
        <w:jc w:val="both"/>
        <w:rPr>
          <w:rFonts w:asciiTheme="majorBidi" w:hAnsiTheme="majorBidi" w:cstheme="majorBidi"/>
          <w:color w:val="000000" w:themeColor="text1"/>
          <w:sz w:val="24"/>
          <w:szCs w:val="24"/>
          <w:rtl/>
        </w:rPr>
      </w:pPr>
      <w:r w:rsidRPr="00D47F03">
        <w:rPr>
          <w:rFonts w:asciiTheme="majorBidi" w:hAnsiTheme="majorBidi" w:cstheme="majorBidi"/>
          <w:color w:val="000000" w:themeColor="text1"/>
          <w:sz w:val="24"/>
          <w:szCs w:val="24"/>
        </w:rPr>
        <w:t>Results of the present study indicated that the highest scores of professional behavior before moral intelligence training (3.18 ± 0.64) and after moral intelligence training (3.82 ± 0.39) using the role-playing model belonged to "creating a harmonious env</w:t>
      </w:r>
      <w:r w:rsidRPr="00D47F03">
        <w:rPr>
          <w:rFonts w:asciiTheme="majorBidi" w:hAnsiTheme="majorBidi" w:cstheme="majorBidi"/>
          <w:color w:val="000000" w:themeColor="text1"/>
          <w:sz w:val="24"/>
          <w:szCs w:val="24"/>
        </w:rPr>
        <w:t>ironment for yourself and others". The lowest scores (1.29 ± 1.05) before moral intelligence training and 2.41±1.06 after the moral intelligence training using the role-playing model belonged to the "report of immoral work" component. The greatest effect o</w:t>
      </w:r>
      <w:r w:rsidRPr="00D47F03">
        <w:rPr>
          <w:rFonts w:asciiTheme="majorBidi" w:hAnsiTheme="majorBidi" w:cstheme="majorBidi"/>
          <w:color w:val="000000" w:themeColor="text1"/>
          <w:sz w:val="24"/>
          <w:szCs w:val="24"/>
        </w:rPr>
        <w:t>f moral intelligence training in professional behavior was 1.35 and belonged to the "respecting the personal privacy" component. Results of data analysis indicated that moral intelligence training by the role-playing model had a positive effect on all comp</w:t>
      </w:r>
      <w:r w:rsidRPr="00D47F03">
        <w:rPr>
          <w:rFonts w:asciiTheme="majorBidi" w:hAnsiTheme="majorBidi" w:cstheme="majorBidi"/>
          <w:color w:val="000000" w:themeColor="text1"/>
          <w:sz w:val="24"/>
          <w:szCs w:val="24"/>
        </w:rPr>
        <w:t>onents of profession behavior except for the "cooperation with the health team" component and there was a statistically significant difference between pre- and post-</w:t>
      </w:r>
      <w:r w:rsidRPr="00D47F03">
        <w:rPr>
          <w:rFonts w:asciiTheme="majorBidi" w:hAnsiTheme="majorBidi" w:cstheme="majorBidi"/>
          <w:color w:val="000000" w:themeColor="text1"/>
          <w:sz w:val="24"/>
          <w:szCs w:val="24"/>
        </w:rPr>
        <w:lastRenderedPageBreak/>
        <w:t>training scores through role-playing (P= 0.063) in all components except for the "cooperati</w:t>
      </w:r>
      <w:r w:rsidRPr="00D47F03">
        <w:rPr>
          <w:rFonts w:asciiTheme="majorBidi" w:hAnsiTheme="majorBidi" w:cstheme="majorBidi"/>
          <w:color w:val="000000" w:themeColor="text1"/>
          <w:sz w:val="24"/>
          <w:szCs w:val="24"/>
        </w:rPr>
        <w:t>on with the health team" component (P &lt;0.05) (Table 2).</w:t>
      </w:r>
    </w:p>
    <w:p w:rsidR="006E6E6C" w:rsidRPr="00D47F03" w:rsidRDefault="00580F02" w:rsidP="00D47F03">
      <w:pPr>
        <w:bidi w:val="0"/>
        <w:spacing w:line="240" w:lineRule="auto"/>
        <w:jc w:val="center"/>
        <w:rPr>
          <w:rFonts w:asciiTheme="majorBidi" w:hAnsiTheme="majorBidi" w:cstheme="majorBidi"/>
          <w:color w:val="000000" w:themeColor="text1"/>
          <w:sz w:val="24"/>
          <w:szCs w:val="24"/>
          <w:rtl/>
        </w:rPr>
      </w:pPr>
      <w:r w:rsidRPr="00D47F03">
        <w:rPr>
          <w:rFonts w:asciiTheme="majorBidi" w:hAnsiTheme="majorBidi" w:cstheme="majorBidi"/>
          <w:color w:val="000000" w:themeColor="text1"/>
          <w:sz w:val="24"/>
          <w:szCs w:val="24"/>
        </w:rPr>
        <w:t>Table 2: The average score of professional behavior items for students before and after training through role-playing</w:t>
      </w:r>
    </w:p>
    <w:tbl>
      <w:tblPr>
        <w:tblStyle w:val="21"/>
        <w:tblW w:w="0" w:type="auto"/>
        <w:tblLook w:val="04A0" w:firstRow="1" w:lastRow="0" w:firstColumn="1" w:lastColumn="0" w:noHBand="0" w:noVBand="1"/>
      </w:tblPr>
      <w:tblGrid>
        <w:gridCol w:w="442"/>
        <w:gridCol w:w="5228"/>
        <w:gridCol w:w="1080"/>
        <w:gridCol w:w="900"/>
        <w:gridCol w:w="670"/>
        <w:gridCol w:w="630"/>
      </w:tblGrid>
      <w:tr w:rsidR="00EF29F2" w:rsidRPr="00D47F03" w:rsidTr="00EF29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 w:type="dxa"/>
          </w:tcPr>
          <w:p w:rsidR="006E6E6C" w:rsidRPr="00D47F03" w:rsidRDefault="00580F02" w:rsidP="00D47F03">
            <w:pPr>
              <w:autoSpaceDE w:val="0"/>
              <w:autoSpaceDN w:val="0"/>
              <w:adjustRightInd w:val="0"/>
              <w:jc w:val="both"/>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No</w:t>
            </w:r>
          </w:p>
        </w:tc>
        <w:tc>
          <w:tcPr>
            <w:tcW w:w="5228" w:type="dxa"/>
          </w:tcPr>
          <w:p w:rsidR="006E6E6C" w:rsidRPr="00D47F03" w:rsidRDefault="00580F02" w:rsidP="00D47F03">
            <w:pPr>
              <w:pStyle w:val="Default"/>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 xml:space="preserve">Item </w:t>
            </w:r>
          </w:p>
        </w:tc>
        <w:tc>
          <w:tcPr>
            <w:tcW w:w="1080" w:type="dxa"/>
          </w:tcPr>
          <w:p w:rsidR="006E6E6C" w:rsidRPr="00D47F03" w:rsidRDefault="00580F02" w:rsidP="00D47F03">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 xml:space="preserve">Before </w:t>
            </w:r>
            <w:r w:rsidRPr="00D47F03">
              <w:rPr>
                <w:rFonts w:asciiTheme="majorBidi" w:hAnsiTheme="majorBidi" w:cstheme="majorBidi"/>
                <w:color w:val="000000" w:themeColor="text1"/>
                <w:sz w:val="16"/>
                <w:szCs w:val="16"/>
              </w:rPr>
              <w:t>Role Modeling</w:t>
            </w:r>
          </w:p>
        </w:tc>
        <w:tc>
          <w:tcPr>
            <w:tcW w:w="900" w:type="dxa"/>
          </w:tcPr>
          <w:p w:rsidR="006E6E6C" w:rsidRPr="00D47F03" w:rsidRDefault="00580F02" w:rsidP="00D47F03">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 xml:space="preserve">After </w:t>
            </w:r>
            <w:r w:rsidRPr="00D47F03">
              <w:rPr>
                <w:rFonts w:asciiTheme="majorBidi" w:hAnsiTheme="majorBidi" w:cstheme="majorBidi"/>
                <w:color w:val="000000" w:themeColor="text1"/>
                <w:sz w:val="16"/>
                <w:szCs w:val="16"/>
              </w:rPr>
              <w:t>Role Modeling</w:t>
            </w:r>
          </w:p>
        </w:tc>
        <w:tc>
          <w:tcPr>
            <w:tcW w:w="630" w:type="dxa"/>
          </w:tcPr>
          <w:p w:rsidR="006E6E6C" w:rsidRPr="00D47F03" w:rsidRDefault="00580F02" w:rsidP="00D47F03">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After-</w:t>
            </w:r>
            <w:r w:rsidRPr="00D47F03">
              <w:rPr>
                <w:rFonts w:asciiTheme="majorBidi" w:hAnsiTheme="majorBidi" w:cstheme="majorBidi"/>
                <w:color w:val="000000" w:themeColor="text1"/>
                <w:sz w:val="16"/>
                <w:szCs w:val="16"/>
              </w:rPr>
              <w:t xml:space="preserve"> Before</w:t>
            </w:r>
          </w:p>
        </w:tc>
        <w:tc>
          <w:tcPr>
            <w:tcW w:w="630" w:type="dxa"/>
          </w:tcPr>
          <w:p w:rsidR="006E6E6C" w:rsidRPr="00D47F03" w:rsidRDefault="00580F02" w:rsidP="00D47F03">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P-Value</w:t>
            </w:r>
          </w:p>
        </w:tc>
      </w:tr>
      <w:tr w:rsidR="00EF29F2" w:rsidRPr="00D47F03" w:rsidTr="00EF2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 w:type="dxa"/>
          </w:tcPr>
          <w:p w:rsidR="006E6E6C" w:rsidRPr="00D47F03" w:rsidRDefault="00580F02" w:rsidP="00D47F03">
            <w:pPr>
              <w:autoSpaceDE w:val="0"/>
              <w:autoSpaceDN w:val="0"/>
              <w:adjustRightInd w:val="0"/>
              <w:jc w:val="both"/>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1</w:t>
            </w:r>
          </w:p>
        </w:tc>
        <w:tc>
          <w:tcPr>
            <w:tcW w:w="5228"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I focus</w:t>
            </w:r>
            <w:r w:rsidRPr="00D47F03">
              <w:rPr>
                <w:rFonts w:asciiTheme="majorBidi" w:hAnsiTheme="majorBidi" w:cstheme="majorBidi"/>
                <w:color w:val="000000" w:themeColor="text1"/>
                <w:sz w:val="16"/>
                <w:szCs w:val="16"/>
              </w:rPr>
              <w:t xml:space="preserve"> all my attention on the patients while caring them</w:t>
            </w:r>
          </w:p>
        </w:tc>
        <w:tc>
          <w:tcPr>
            <w:tcW w:w="1080"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2.76±.56</w:t>
            </w:r>
          </w:p>
        </w:tc>
        <w:tc>
          <w:tcPr>
            <w:tcW w:w="900"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3.29</w:t>
            </w:r>
            <w:r w:rsidRPr="00D47F03">
              <w:rPr>
                <w:rFonts w:asciiTheme="majorBidi" w:hAnsiTheme="majorBidi" w:cstheme="majorBidi"/>
                <w:color w:val="000000" w:themeColor="text1"/>
                <w:sz w:val="16"/>
                <w:szCs w:val="16"/>
              </w:rPr>
              <w:t>±.47</w:t>
            </w:r>
          </w:p>
        </w:tc>
        <w:tc>
          <w:tcPr>
            <w:tcW w:w="630" w:type="dxa"/>
            <w:vAlign w:val="bottom"/>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.53</w:t>
            </w:r>
          </w:p>
        </w:tc>
        <w:tc>
          <w:tcPr>
            <w:tcW w:w="630"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.008</w:t>
            </w:r>
          </w:p>
        </w:tc>
      </w:tr>
      <w:tr w:rsidR="00EF29F2" w:rsidRPr="00D47F03" w:rsidTr="00EF29F2">
        <w:tc>
          <w:tcPr>
            <w:cnfStyle w:val="001000000000" w:firstRow="0" w:lastRow="0" w:firstColumn="1" w:lastColumn="0" w:oddVBand="0" w:evenVBand="0" w:oddHBand="0" w:evenHBand="0" w:firstRowFirstColumn="0" w:firstRowLastColumn="0" w:lastRowFirstColumn="0" w:lastRowLastColumn="0"/>
            <w:tcW w:w="442" w:type="dxa"/>
          </w:tcPr>
          <w:p w:rsidR="006E6E6C" w:rsidRPr="00D47F03" w:rsidRDefault="00580F02" w:rsidP="00D47F03">
            <w:pPr>
              <w:autoSpaceDE w:val="0"/>
              <w:autoSpaceDN w:val="0"/>
              <w:adjustRightInd w:val="0"/>
              <w:jc w:val="both"/>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2</w:t>
            </w:r>
          </w:p>
        </w:tc>
        <w:tc>
          <w:tcPr>
            <w:tcW w:w="5228"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I generate ideas on social matters affecting healthcare</w:t>
            </w:r>
          </w:p>
        </w:tc>
        <w:tc>
          <w:tcPr>
            <w:tcW w:w="1080"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2.94±.43</w:t>
            </w:r>
          </w:p>
        </w:tc>
        <w:tc>
          <w:tcPr>
            <w:tcW w:w="900"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3.29</w:t>
            </w:r>
            <w:r w:rsidRPr="00D47F03">
              <w:rPr>
                <w:rFonts w:asciiTheme="majorBidi" w:hAnsiTheme="majorBidi" w:cstheme="majorBidi"/>
                <w:color w:val="000000" w:themeColor="text1"/>
                <w:sz w:val="16"/>
                <w:szCs w:val="16"/>
              </w:rPr>
              <w:t>±.47</w:t>
            </w:r>
          </w:p>
        </w:tc>
        <w:tc>
          <w:tcPr>
            <w:tcW w:w="630" w:type="dxa"/>
            <w:vAlign w:val="bottom"/>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.35</w:t>
            </w:r>
          </w:p>
        </w:tc>
        <w:tc>
          <w:tcPr>
            <w:tcW w:w="630"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.031</w:t>
            </w:r>
          </w:p>
        </w:tc>
      </w:tr>
      <w:tr w:rsidR="00EF29F2" w:rsidRPr="00D47F03" w:rsidTr="00EF2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 w:type="dxa"/>
          </w:tcPr>
          <w:p w:rsidR="006E6E6C" w:rsidRPr="00D47F03" w:rsidRDefault="00580F02" w:rsidP="00D47F03">
            <w:pPr>
              <w:autoSpaceDE w:val="0"/>
              <w:autoSpaceDN w:val="0"/>
              <w:adjustRightInd w:val="0"/>
              <w:jc w:val="both"/>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3</w:t>
            </w:r>
          </w:p>
        </w:tc>
        <w:tc>
          <w:tcPr>
            <w:tcW w:w="5228"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I cooperate with health team members</w:t>
            </w:r>
          </w:p>
        </w:tc>
        <w:tc>
          <w:tcPr>
            <w:tcW w:w="1080"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3.12±.49</w:t>
            </w:r>
          </w:p>
        </w:tc>
        <w:tc>
          <w:tcPr>
            <w:tcW w:w="900"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3.41</w:t>
            </w:r>
            <w:r w:rsidRPr="00D47F03">
              <w:rPr>
                <w:rFonts w:asciiTheme="majorBidi" w:hAnsiTheme="majorBidi" w:cstheme="majorBidi"/>
                <w:color w:val="000000" w:themeColor="text1"/>
                <w:sz w:val="16"/>
                <w:szCs w:val="16"/>
              </w:rPr>
              <w:t>±.51</w:t>
            </w:r>
          </w:p>
        </w:tc>
        <w:tc>
          <w:tcPr>
            <w:tcW w:w="630" w:type="dxa"/>
            <w:vAlign w:val="bottom"/>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.29</w:t>
            </w:r>
          </w:p>
        </w:tc>
        <w:tc>
          <w:tcPr>
            <w:tcW w:w="630" w:type="dxa"/>
            <w:shd w:val="clear" w:color="auto" w:fill="D9D9D9" w:themeFill="background1" w:themeFillShade="D9"/>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.063</w:t>
            </w:r>
          </w:p>
        </w:tc>
      </w:tr>
      <w:tr w:rsidR="00EF29F2" w:rsidRPr="00D47F03" w:rsidTr="00EF29F2">
        <w:tc>
          <w:tcPr>
            <w:cnfStyle w:val="001000000000" w:firstRow="0" w:lastRow="0" w:firstColumn="1" w:lastColumn="0" w:oddVBand="0" w:evenVBand="0" w:oddHBand="0" w:evenHBand="0" w:firstRowFirstColumn="0" w:firstRowLastColumn="0" w:lastRowFirstColumn="0" w:lastRowLastColumn="0"/>
            <w:tcW w:w="442" w:type="dxa"/>
          </w:tcPr>
          <w:p w:rsidR="006E6E6C" w:rsidRPr="00D47F03" w:rsidRDefault="00580F02" w:rsidP="00D47F03">
            <w:pPr>
              <w:autoSpaceDE w:val="0"/>
              <w:autoSpaceDN w:val="0"/>
              <w:adjustRightInd w:val="0"/>
              <w:jc w:val="both"/>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4</w:t>
            </w:r>
          </w:p>
        </w:tc>
        <w:tc>
          <w:tcPr>
            <w:tcW w:w="5228"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I provide service for</w:t>
            </w:r>
            <w:r w:rsidRPr="00D47F03">
              <w:rPr>
                <w:rFonts w:asciiTheme="majorBidi" w:hAnsiTheme="majorBidi" w:cstheme="majorBidi"/>
                <w:color w:val="000000" w:themeColor="text1"/>
                <w:sz w:val="16"/>
                <w:szCs w:val="16"/>
              </w:rPr>
              <w:t xml:space="preserve"> fulfilling people's needs regardless of their attributes</w:t>
            </w:r>
          </w:p>
        </w:tc>
        <w:tc>
          <w:tcPr>
            <w:tcW w:w="1080"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2.88±.85</w:t>
            </w:r>
          </w:p>
        </w:tc>
        <w:tc>
          <w:tcPr>
            <w:tcW w:w="900"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3.47</w:t>
            </w:r>
            <w:r w:rsidRPr="00D47F03">
              <w:rPr>
                <w:rFonts w:asciiTheme="majorBidi" w:hAnsiTheme="majorBidi" w:cstheme="majorBidi"/>
                <w:color w:val="000000" w:themeColor="text1"/>
                <w:sz w:val="16"/>
                <w:szCs w:val="16"/>
              </w:rPr>
              <w:t>±.51</w:t>
            </w:r>
          </w:p>
        </w:tc>
        <w:tc>
          <w:tcPr>
            <w:tcW w:w="630" w:type="dxa"/>
          </w:tcPr>
          <w:p w:rsidR="006E6E6C" w:rsidRPr="00D47F03" w:rsidRDefault="00580F02" w:rsidP="00D47F0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.59</w:t>
            </w:r>
          </w:p>
        </w:tc>
        <w:tc>
          <w:tcPr>
            <w:tcW w:w="630"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.008</w:t>
            </w:r>
          </w:p>
        </w:tc>
      </w:tr>
      <w:tr w:rsidR="00EF29F2" w:rsidRPr="00D47F03" w:rsidTr="00EF2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 w:type="dxa"/>
          </w:tcPr>
          <w:p w:rsidR="006E6E6C" w:rsidRPr="00D47F03" w:rsidRDefault="00580F02" w:rsidP="00D47F03">
            <w:pPr>
              <w:autoSpaceDE w:val="0"/>
              <w:autoSpaceDN w:val="0"/>
              <w:adjustRightInd w:val="0"/>
              <w:jc w:val="both"/>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5</w:t>
            </w:r>
          </w:p>
        </w:tc>
        <w:tc>
          <w:tcPr>
            <w:tcW w:w="5228"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I generate ideas in line with developing healthcare and nursing</w:t>
            </w:r>
          </w:p>
        </w:tc>
        <w:tc>
          <w:tcPr>
            <w:tcW w:w="1080"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2.53±.62</w:t>
            </w:r>
          </w:p>
        </w:tc>
        <w:tc>
          <w:tcPr>
            <w:tcW w:w="900"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3.12</w:t>
            </w:r>
            <w:r w:rsidRPr="00D47F03">
              <w:rPr>
                <w:rFonts w:asciiTheme="majorBidi" w:hAnsiTheme="majorBidi" w:cstheme="majorBidi"/>
                <w:color w:val="000000" w:themeColor="text1"/>
                <w:sz w:val="16"/>
                <w:szCs w:val="16"/>
              </w:rPr>
              <w:t>±.70</w:t>
            </w:r>
          </w:p>
        </w:tc>
        <w:tc>
          <w:tcPr>
            <w:tcW w:w="630" w:type="dxa"/>
            <w:vAlign w:val="bottom"/>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.59</w:t>
            </w:r>
          </w:p>
        </w:tc>
        <w:tc>
          <w:tcPr>
            <w:tcW w:w="630"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.004</w:t>
            </w:r>
          </w:p>
        </w:tc>
      </w:tr>
      <w:tr w:rsidR="00EF29F2" w:rsidRPr="00D47F03" w:rsidTr="00EF29F2">
        <w:tc>
          <w:tcPr>
            <w:cnfStyle w:val="001000000000" w:firstRow="0" w:lastRow="0" w:firstColumn="1" w:lastColumn="0" w:oddVBand="0" w:evenVBand="0" w:oddHBand="0" w:evenHBand="0" w:firstRowFirstColumn="0" w:firstRowLastColumn="0" w:lastRowFirstColumn="0" w:lastRowLastColumn="0"/>
            <w:tcW w:w="442" w:type="dxa"/>
          </w:tcPr>
          <w:p w:rsidR="006E6E6C" w:rsidRPr="00D47F03" w:rsidRDefault="00580F02" w:rsidP="00D47F03">
            <w:pPr>
              <w:autoSpaceDE w:val="0"/>
              <w:autoSpaceDN w:val="0"/>
              <w:adjustRightInd w:val="0"/>
              <w:jc w:val="both"/>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6</w:t>
            </w:r>
          </w:p>
        </w:tc>
        <w:tc>
          <w:tcPr>
            <w:tcW w:w="5228"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I establish relations with health team members without any discrimination</w:t>
            </w:r>
          </w:p>
        </w:tc>
        <w:tc>
          <w:tcPr>
            <w:tcW w:w="1080"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2.59±.79</w:t>
            </w:r>
          </w:p>
        </w:tc>
        <w:tc>
          <w:tcPr>
            <w:tcW w:w="900"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2.82</w:t>
            </w:r>
            <w:r w:rsidRPr="00D47F03">
              <w:rPr>
                <w:rFonts w:asciiTheme="majorBidi" w:hAnsiTheme="majorBidi" w:cstheme="majorBidi"/>
                <w:color w:val="000000" w:themeColor="text1"/>
                <w:sz w:val="16"/>
                <w:szCs w:val="16"/>
              </w:rPr>
              <w:t>±.88</w:t>
            </w:r>
          </w:p>
        </w:tc>
        <w:tc>
          <w:tcPr>
            <w:tcW w:w="630" w:type="dxa"/>
            <w:vAlign w:val="bottom"/>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.71</w:t>
            </w:r>
          </w:p>
        </w:tc>
        <w:tc>
          <w:tcPr>
            <w:tcW w:w="630"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.012</w:t>
            </w:r>
          </w:p>
        </w:tc>
      </w:tr>
      <w:tr w:rsidR="00EF29F2" w:rsidRPr="00D47F03" w:rsidTr="00EF2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 w:type="dxa"/>
          </w:tcPr>
          <w:p w:rsidR="006E6E6C" w:rsidRPr="00D47F03" w:rsidRDefault="00580F02" w:rsidP="00D47F03">
            <w:pPr>
              <w:autoSpaceDE w:val="0"/>
              <w:autoSpaceDN w:val="0"/>
              <w:adjustRightInd w:val="0"/>
              <w:jc w:val="both"/>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7</w:t>
            </w:r>
          </w:p>
        </w:tc>
        <w:tc>
          <w:tcPr>
            <w:tcW w:w="5228"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I arrange the environment in a way that can please the patient</w:t>
            </w:r>
          </w:p>
        </w:tc>
        <w:tc>
          <w:tcPr>
            <w:tcW w:w="1080"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2.71±.77</w:t>
            </w:r>
          </w:p>
        </w:tc>
        <w:tc>
          <w:tcPr>
            <w:tcW w:w="900"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3.71</w:t>
            </w:r>
            <w:r w:rsidRPr="00D47F03">
              <w:rPr>
                <w:rFonts w:asciiTheme="majorBidi" w:hAnsiTheme="majorBidi" w:cstheme="majorBidi"/>
                <w:color w:val="000000" w:themeColor="text1"/>
                <w:sz w:val="16"/>
                <w:szCs w:val="16"/>
              </w:rPr>
              <w:t>±.47</w:t>
            </w:r>
          </w:p>
        </w:tc>
        <w:tc>
          <w:tcPr>
            <w:tcW w:w="630" w:type="dxa"/>
            <w:vAlign w:val="bottom"/>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1.00</w:t>
            </w:r>
          </w:p>
        </w:tc>
        <w:tc>
          <w:tcPr>
            <w:tcW w:w="630"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.000</w:t>
            </w:r>
          </w:p>
        </w:tc>
      </w:tr>
      <w:tr w:rsidR="00EF29F2" w:rsidRPr="00D47F03" w:rsidTr="00EF29F2">
        <w:tc>
          <w:tcPr>
            <w:cnfStyle w:val="001000000000" w:firstRow="0" w:lastRow="0" w:firstColumn="1" w:lastColumn="0" w:oddVBand="0" w:evenVBand="0" w:oddHBand="0" w:evenHBand="0" w:firstRowFirstColumn="0" w:firstRowLastColumn="0" w:lastRowFirstColumn="0" w:lastRowLastColumn="0"/>
            <w:tcW w:w="442" w:type="dxa"/>
          </w:tcPr>
          <w:p w:rsidR="006E6E6C" w:rsidRPr="00D47F03" w:rsidRDefault="00580F02" w:rsidP="00D47F03">
            <w:pPr>
              <w:autoSpaceDE w:val="0"/>
              <w:autoSpaceDN w:val="0"/>
              <w:adjustRightInd w:val="0"/>
              <w:jc w:val="both"/>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8</w:t>
            </w:r>
          </w:p>
        </w:tc>
        <w:tc>
          <w:tcPr>
            <w:tcW w:w="5228"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I assist to create positive profession image with my personality and behaviors</w:t>
            </w:r>
          </w:p>
        </w:tc>
        <w:tc>
          <w:tcPr>
            <w:tcW w:w="1080"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2.82±.73</w:t>
            </w:r>
          </w:p>
        </w:tc>
        <w:tc>
          <w:tcPr>
            <w:tcW w:w="900"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3.59</w:t>
            </w:r>
            <w:r w:rsidRPr="00D47F03">
              <w:rPr>
                <w:rFonts w:asciiTheme="majorBidi" w:hAnsiTheme="majorBidi" w:cstheme="majorBidi"/>
                <w:color w:val="000000" w:themeColor="text1"/>
                <w:sz w:val="16"/>
                <w:szCs w:val="16"/>
              </w:rPr>
              <w:t>±.71</w:t>
            </w:r>
          </w:p>
        </w:tc>
        <w:tc>
          <w:tcPr>
            <w:tcW w:w="630" w:type="dxa"/>
          </w:tcPr>
          <w:p w:rsidR="006E6E6C" w:rsidRPr="00D47F03" w:rsidRDefault="00580F02" w:rsidP="00D47F0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.76</w:t>
            </w:r>
          </w:p>
        </w:tc>
        <w:tc>
          <w:tcPr>
            <w:tcW w:w="630"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.004</w:t>
            </w:r>
          </w:p>
        </w:tc>
      </w:tr>
      <w:tr w:rsidR="00EF29F2" w:rsidRPr="00D47F03" w:rsidTr="00EF2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 w:type="dxa"/>
          </w:tcPr>
          <w:p w:rsidR="006E6E6C" w:rsidRPr="00D47F03" w:rsidRDefault="00580F02" w:rsidP="00D47F03">
            <w:pPr>
              <w:autoSpaceDE w:val="0"/>
              <w:autoSpaceDN w:val="0"/>
              <w:adjustRightInd w:val="0"/>
              <w:jc w:val="both"/>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9</w:t>
            </w:r>
          </w:p>
        </w:tc>
        <w:tc>
          <w:tcPr>
            <w:tcW w:w="5228"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 xml:space="preserve">establish a harmonious </w:t>
            </w:r>
            <w:r w:rsidRPr="00D47F03">
              <w:rPr>
                <w:rFonts w:asciiTheme="majorBidi" w:hAnsiTheme="majorBidi" w:cstheme="majorBidi"/>
                <w:color w:val="000000" w:themeColor="text1"/>
                <w:sz w:val="16"/>
                <w:szCs w:val="16"/>
              </w:rPr>
              <w:t>environment for myself and other</w:t>
            </w:r>
          </w:p>
        </w:tc>
        <w:tc>
          <w:tcPr>
            <w:tcW w:w="1080"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3.18±.64</w:t>
            </w:r>
          </w:p>
        </w:tc>
        <w:tc>
          <w:tcPr>
            <w:tcW w:w="900" w:type="dxa"/>
            <w:shd w:val="clear" w:color="auto" w:fill="D9D9D9" w:themeFill="background1" w:themeFillShade="D9"/>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3.82±.39</w:t>
            </w:r>
          </w:p>
        </w:tc>
        <w:tc>
          <w:tcPr>
            <w:tcW w:w="630" w:type="dxa"/>
            <w:vAlign w:val="bottom"/>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.65</w:t>
            </w:r>
          </w:p>
        </w:tc>
        <w:tc>
          <w:tcPr>
            <w:tcW w:w="630"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.002</w:t>
            </w:r>
          </w:p>
        </w:tc>
      </w:tr>
      <w:tr w:rsidR="00EF29F2" w:rsidRPr="00D47F03" w:rsidTr="00EF29F2">
        <w:tc>
          <w:tcPr>
            <w:cnfStyle w:val="001000000000" w:firstRow="0" w:lastRow="0" w:firstColumn="1" w:lastColumn="0" w:oddVBand="0" w:evenVBand="0" w:oddHBand="0" w:evenHBand="0" w:firstRowFirstColumn="0" w:firstRowLastColumn="0" w:lastRowFirstColumn="0" w:lastRowLastColumn="0"/>
            <w:tcW w:w="442" w:type="dxa"/>
          </w:tcPr>
          <w:p w:rsidR="006E6E6C" w:rsidRPr="00D47F03" w:rsidRDefault="00580F02" w:rsidP="00D47F03">
            <w:pPr>
              <w:autoSpaceDE w:val="0"/>
              <w:autoSpaceDN w:val="0"/>
              <w:adjustRightInd w:val="0"/>
              <w:jc w:val="both"/>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10</w:t>
            </w:r>
          </w:p>
        </w:tc>
        <w:tc>
          <w:tcPr>
            <w:tcW w:w="5228"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I respect the right of the individual to refuse treatment and care</w:t>
            </w:r>
          </w:p>
        </w:tc>
        <w:tc>
          <w:tcPr>
            <w:tcW w:w="1080"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3.00±.71</w:t>
            </w:r>
          </w:p>
        </w:tc>
        <w:tc>
          <w:tcPr>
            <w:tcW w:w="900"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3.71</w:t>
            </w:r>
            <w:r w:rsidRPr="00D47F03">
              <w:rPr>
                <w:rFonts w:asciiTheme="majorBidi" w:hAnsiTheme="majorBidi" w:cstheme="majorBidi"/>
                <w:color w:val="000000" w:themeColor="text1"/>
                <w:sz w:val="16"/>
                <w:szCs w:val="16"/>
              </w:rPr>
              <w:t>±.47</w:t>
            </w:r>
          </w:p>
        </w:tc>
        <w:tc>
          <w:tcPr>
            <w:tcW w:w="630" w:type="dxa"/>
            <w:vAlign w:val="bottom"/>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.71</w:t>
            </w:r>
          </w:p>
        </w:tc>
        <w:tc>
          <w:tcPr>
            <w:tcW w:w="630"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.002</w:t>
            </w:r>
          </w:p>
        </w:tc>
      </w:tr>
      <w:tr w:rsidR="00EF29F2" w:rsidRPr="00D47F03" w:rsidTr="00EF2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 w:type="dxa"/>
          </w:tcPr>
          <w:p w:rsidR="006E6E6C" w:rsidRPr="00D47F03" w:rsidRDefault="00580F02" w:rsidP="00D47F03">
            <w:pPr>
              <w:autoSpaceDE w:val="0"/>
              <w:autoSpaceDN w:val="0"/>
              <w:adjustRightInd w:val="0"/>
              <w:jc w:val="both"/>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11</w:t>
            </w:r>
          </w:p>
        </w:tc>
        <w:tc>
          <w:tcPr>
            <w:tcW w:w="5228"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I establish an environment in which vocational problems can be discussed</w:t>
            </w:r>
          </w:p>
        </w:tc>
        <w:tc>
          <w:tcPr>
            <w:tcW w:w="1080"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3.12±.86</w:t>
            </w:r>
          </w:p>
        </w:tc>
        <w:tc>
          <w:tcPr>
            <w:tcW w:w="900"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3.65</w:t>
            </w:r>
            <w:r w:rsidRPr="00D47F03">
              <w:rPr>
                <w:rFonts w:asciiTheme="majorBidi" w:hAnsiTheme="majorBidi" w:cstheme="majorBidi"/>
                <w:color w:val="000000" w:themeColor="text1"/>
                <w:sz w:val="16"/>
                <w:szCs w:val="16"/>
              </w:rPr>
              <w:t>±.61</w:t>
            </w:r>
          </w:p>
        </w:tc>
        <w:tc>
          <w:tcPr>
            <w:tcW w:w="630" w:type="dxa"/>
            <w:vAlign w:val="bottom"/>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.53</w:t>
            </w:r>
          </w:p>
        </w:tc>
        <w:tc>
          <w:tcPr>
            <w:tcW w:w="630"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.008</w:t>
            </w:r>
          </w:p>
        </w:tc>
      </w:tr>
      <w:tr w:rsidR="00EF29F2" w:rsidRPr="00D47F03" w:rsidTr="00EF29F2">
        <w:tc>
          <w:tcPr>
            <w:cnfStyle w:val="001000000000" w:firstRow="0" w:lastRow="0" w:firstColumn="1" w:lastColumn="0" w:oddVBand="0" w:evenVBand="0" w:oddHBand="0" w:evenHBand="0" w:firstRowFirstColumn="0" w:firstRowLastColumn="0" w:lastRowFirstColumn="0" w:lastRowLastColumn="0"/>
            <w:tcW w:w="442" w:type="dxa"/>
          </w:tcPr>
          <w:p w:rsidR="006E6E6C" w:rsidRPr="00D47F03" w:rsidRDefault="00580F02" w:rsidP="00D47F03">
            <w:pPr>
              <w:autoSpaceDE w:val="0"/>
              <w:autoSpaceDN w:val="0"/>
              <w:adjustRightInd w:val="0"/>
              <w:jc w:val="both"/>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12</w:t>
            </w:r>
          </w:p>
        </w:tc>
        <w:tc>
          <w:tcPr>
            <w:tcW w:w="5228"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I can observe the problems of the patient</w:t>
            </w:r>
          </w:p>
        </w:tc>
        <w:tc>
          <w:tcPr>
            <w:tcW w:w="1080"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2.59±.87</w:t>
            </w:r>
          </w:p>
        </w:tc>
        <w:tc>
          <w:tcPr>
            <w:tcW w:w="900"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3.41</w:t>
            </w:r>
            <w:r w:rsidRPr="00D47F03">
              <w:rPr>
                <w:rFonts w:asciiTheme="majorBidi" w:hAnsiTheme="majorBidi" w:cstheme="majorBidi"/>
                <w:color w:val="000000" w:themeColor="text1"/>
                <w:sz w:val="16"/>
                <w:szCs w:val="16"/>
              </w:rPr>
              <w:t>±.51</w:t>
            </w:r>
          </w:p>
        </w:tc>
        <w:tc>
          <w:tcPr>
            <w:tcW w:w="630" w:type="dxa"/>
            <w:vAlign w:val="bottom"/>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.82</w:t>
            </w:r>
          </w:p>
        </w:tc>
        <w:tc>
          <w:tcPr>
            <w:tcW w:w="630"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.022</w:t>
            </w:r>
          </w:p>
        </w:tc>
      </w:tr>
      <w:tr w:rsidR="00EF29F2" w:rsidRPr="00D47F03" w:rsidTr="00EF2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 w:type="dxa"/>
          </w:tcPr>
          <w:p w:rsidR="006E6E6C" w:rsidRPr="00D47F03" w:rsidRDefault="00580F02" w:rsidP="00D47F03">
            <w:pPr>
              <w:autoSpaceDE w:val="0"/>
              <w:autoSpaceDN w:val="0"/>
              <w:adjustRightInd w:val="0"/>
              <w:jc w:val="both"/>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13</w:t>
            </w:r>
          </w:p>
        </w:tc>
        <w:tc>
          <w:tcPr>
            <w:tcW w:w="5228"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I can determine the problems of the patient</w:t>
            </w:r>
          </w:p>
        </w:tc>
        <w:tc>
          <w:tcPr>
            <w:tcW w:w="1080"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2.65±.49</w:t>
            </w:r>
          </w:p>
        </w:tc>
        <w:tc>
          <w:tcPr>
            <w:tcW w:w="900"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3.24</w:t>
            </w:r>
            <w:r w:rsidRPr="00D47F03">
              <w:rPr>
                <w:rFonts w:asciiTheme="majorBidi" w:hAnsiTheme="majorBidi" w:cstheme="majorBidi"/>
                <w:color w:val="000000" w:themeColor="text1"/>
                <w:sz w:val="16"/>
                <w:szCs w:val="16"/>
              </w:rPr>
              <w:t>±.56</w:t>
            </w:r>
          </w:p>
        </w:tc>
        <w:tc>
          <w:tcPr>
            <w:tcW w:w="630" w:type="dxa"/>
            <w:vAlign w:val="bottom"/>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.59</w:t>
            </w:r>
          </w:p>
        </w:tc>
        <w:tc>
          <w:tcPr>
            <w:tcW w:w="630"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.004</w:t>
            </w:r>
          </w:p>
        </w:tc>
      </w:tr>
      <w:tr w:rsidR="00EF29F2" w:rsidRPr="00D47F03" w:rsidTr="00EF29F2">
        <w:tc>
          <w:tcPr>
            <w:cnfStyle w:val="001000000000" w:firstRow="0" w:lastRow="0" w:firstColumn="1" w:lastColumn="0" w:oddVBand="0" w:evenVBand="0" w:oddHBand="0" w:evenHBand="0" w:firstRowFirstColumn="0" w:firstRowLastColumn="0" w:lastRowFirstColumn="0" w:lastRowLastColumn="0"/>
            <w:tcW w:w="442" w:type="dxa"/>
          </w:tcPr>
          <w:p w:rsidR="006E6E6C" w:rsidRPr="00D47F03" w:rsidRDefault="00580F02" w:rsidP="00D47F03">
            <w:pPr>
              <w:autoSpaceDE w:val="0"/>
              <w:autoSpaceDN w:val="0"/>
              <w:adjustRightInd w:val="0"/>
              <w:jc w:val="both"/>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14</w:t>
            </w:r>
          </w:p>
        </w:tc>
        <w:tc>
          <w:tcPr>
            <w:tcW w:w="5228"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I decide by considering my vocational knowledge, skills, and experiences inpatient healthcare</w:t>
            </w:r>
          </w:p>
        </w:tc>
        <w:tc>
          <w:tcPr>
            <w:tcW w:w="1080" w:type="dxa"/>
            <w:vAlign w:val="center"/>
          </w:tcPr>
          <w:p w:rsidR="006E6E6C" w:rsidRPr="00D47F03" w:rsidRDefault="00580F02" w:rsidP="00D47F0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3.12±.49</w:t>
            </w:r>
          </w:p>
        </w:tc>
        <w:tc>
          <w:tcPr>
            <w:tcW w:w="900" w:type="dxa"/>
            <w:vAlign w:val="center"/>
          </w:tcPr>
          <w:p w:rsidR="006E6E6C" w:rsidRPr="00D47F03" w:rsidRDefault="00580F02" w:rsidP="00D47F0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3.59</w:t>
            </w:r>
            <w:r w:rsidRPr="00D47F03">
              <w:rPr>
                <w:rFonts w:asciiTheme="majorBidi" w:hAnsiTheme="majorBidi" w:cstheme="majorBidi"/>
                <w:color w:val="000000" w:themeColor="text1"/>
                <w:sz w:val="16"/>
                <w:szCs w:val="16"/>
              </w:rPr>
              <w:t>±.51</w:t>
            </w:r>
          </w:p>
        </w:tc>
        <w:tc>
          <w:tcPr>
            <w:tcW w:w="630" w:type="dxa"/>
            <w:vAlign w:val="center"/>
          </w:tcPr>
          <w:p w:rsidR="006E6E6C" w:rsidRPr="00D47F03" w:rsidRDefault="00580F02" w:rsidP="00D47F0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.47</w:t>
            </w:r>
          </w:p>
        </w:tc>
        <w:tc>
          <w:tcPr>
            <w:tcW w:w="630" w:type="dxa"/>
            <w:vAlign w:val="center"/>
          </w:tcPr>
          <w:p w:rsidR="006E6E6C" w:rsidRPr="00D47F03" w:rsidRDefault="00580F02" w:rsidP="00D47F0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.021</w:t>
            </w:r>
          </w:p>
        </w:tc>
      </w:tr>
      <w:tr w:rsidR="00EF29F2" w:rsidRPr="00D47F03" w:rsidTr="00EF2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 w:type="dxa"/>
          </w:tcPr>
          <w:p w:rsidR="006E6E6C" w:rsidRPr="00D47F03" w:rsidRDefault="00580F02" w:rsidP="00D47F03">
            <w:pPr>
              <w:autoSpaceDE w:val="0"/>
              <w:autoSpaceDN w:val="0"/>
              <w:adjustRightInd w:val="0"/>
              <w:jc w:val="both"/>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15</w:t>
            </w:r>
          </w:p>
        </w:tc>
        <w:tc>
          <w:tcPr>
            <w:tcW w:w="5228"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I practice the care I plan for the patient</w:t>
            </w:r>
          </w:p>
        </w:tc>
        <w:tc>
          <w:tcPr>
            <w:tcW w:w="1080"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2.82±.39</w:t>
            </w:r>
          </w:p>
        </w:tc>
        <w:tc>
          <w:tcPr>
            <w:tcW w:w="900"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3.29</w:t>
            </w:r>
            <w:r w:rsidRPr="00D47F03">
              <w:rPr>
                <w:rFonts w:asciiTheme="majorBidi" w:hAnsiTheme="majorBidi" w:cstheme="majorBidi"/>
                <w:color w:val="000000" w:themeColor="text1"/>
                <w:sz w:val="16"/>
                <w:szCs w:val="16"/>
              </w:rPr>
              <w:t>±.47</w:t>
            </w:r>
          </w:p>
        </w:tc>
        <w:tc>
          <w:tcPr>
            <w:tcW w:w="630" w:type="dxa"/>
            <w:vAlign w:val="bottom"/>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.47</w:t>
            </w:r>
          </w:p>
        </w:tc>
        <w:tc>
          <w:tcPr>
            <w:tcW w:w="630"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.016</w:t>
            </w:r>
          </w:p>
        </w:tc>
      </w:tr>
      <w:tr w:rsidR="00EF29F2" w:rsidRPr="00D47F03" w:rsidTr="00EF29F2">
        <w:tc>
          <w:tcPr>
            <w:cnfStyle w:val="001000000000" w:firstRow="0" w:lastRow="0" w:firstColumn="1" w:lastColumn="0" w:oddVBand="0" w:evenVBand="0" w:oddHBand="0" w:evenHBand="0" w:firstRowFirstColumn="0" w:firstRowLastColumn="0" w:lastRowFirstColumn="0" w:lastRowLastColumn="0"/>
            <w:tcW w:w="442" w:type="dxa"/>
          </w:tcPr>
          <w:p w:rsidR="006E6E6C" w:rsidRPr="00D47F03" w:rsidRDefault="00580F02" w:rsidP="00D47F03">
            <w:pPr>
              <w:autoSpaceDE w:val="0"/>
              <w:autoSpaceDN w:val="0"/>
              <w:adjustRightInd w:val="0"/>
              <w:jc w:val="both"/>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16</w:t>
            </w:r>
          </w:p>
        </w:tc>
        <w:tc>
          <w:tcPr>
            <w:tcW w:w="5228"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I respect and protect the privacy of the individual</w:t>
            </w:r>
          </w:p>
        </w:tc>
        <w:tc>
          <w:tcPr>
            <w:tcW w:w="1080"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3.12±.49</w:t>
            </w:r>
          </w:p>
        </w:tc>
        <w:tc>
          <w:tcPr>
            <w:tcW w:w="900"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3.82</w:t>
            </w:r>
            <w:r w:rsidRPr="00D47F03">
              <w:rPr>
                <w:rFonts w:asciiTheme="majorBidi" w:hAnsiTheme="majorBidi" w:cstheme="majorBidi"/>
                <w:color w:val="000000" w:themeColor="text1"/>
                <w:sz w:val="16"/>
                <w:szCs w:val="16"/>
              </w:rPr>
              <w:t>±.39</w:t>
            </w:r>
          </w:p>
        </w:tc>
        <w:tc>
          <w:tcPr>
            <w:tcW w:w="630" w:type="dxa"/>
            <w:shd w:val="clear" w:color="auto" w:fill="D9D9D9" w:themeFill="background1" w:themeFillShade="D9"/>
            <w:vAlign w:val="bottom"/>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1.35</w:t>
            </w:r>
          </w:p>
        </w:tc>
        <w:tc>
          <w:tcPr>
            <w:tcW w:w="630"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.000</w:t>
            </w:r>
          </w:p>
        </w:tc>
      </w:tr>
      <w:tr w:rsidR="00EF29F2" w:rsidRPr="00D47F03" w:rsidTr="00EF2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 w:type="dxa"/>
          </w:tcPr>
          <w:p w:rsidR="006E6E6C" w:rsidRPr="00D47F03" w:rsidRDefault="00580F02" w:rsidP="00D47F03">
            <w:pPr>
              <w:autoSpaceDE w:val="0"/>
              <w:autoSpaceDN w:val="0"/>
              <w:adjustRightInd w:val="0"/>
              <w:jc w:val="both"/>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17</w:t>
            </w:r>
          </w:p>
        </w:tc>
        <w:tc>
          <w:tcPr>
            <w:tcW w:w="5228"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I protect the confidentiality of the patient-related information</w:t>
            </w:r>
          </w:p>
        </w:tc>
        <w:tc>
          <w:tcPr>
            <w:tcW w:w="1080"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2.47±.51</w:t>
            </w:r>
          </w:p>
        </w:tc>
        <w:tc>
          <w:tcPr>
            <w:tcW w:w="900"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3.29</w:t>
            </w:r>
            <w:r w:rsidRPr="00D47F03">
              <w:rPr>
                <w:rFonts w:asciiTheme="majorBidi" w:hAnsiTheme="majorBidi" w:cstheme="majorBidi"/>
                <w:color w:val="000000" w:themeColor="text1"/>
                <w:sz w:val="16"/>
                <w:szCs w:val="16"/>
              </w:rPr>
              <w:t>±.77</w:t>
            </w:r>
          </w:p>
        </w:tc>
        <w:tc>
          <w:tcPr>
            <w:tcW w:w="630" w:type="dxa"/>
            <w:vAlign w:val="bottom"/>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.18</w:t>
            </w:r>
          </w:p>
        </w:tc>
        <w:tc>
          <w:tcPr>
            <w:tcW w:w="630"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.001</w:t>
            </w:r>
          </w:p>
        </w:tc>
      </w:tr>
      <w:tr w:rsidR="00EF29F2" w:rsidRPr="00D47F03" w:rsidTr="00EF29F2">
        <w:tc>
          <w:tcPr>
            <w:cnfStyle w:val="001000000000" w:firstRow="0" w:lastRow="0" w:firstColumn="1" w:lastColumn="0" w:oddVBand="0" w:evenVBand="0" w:oddHBand="0" w:evenHBand="0" w:firstRowFirstColumn="0" w:firstRowLastColumn="0" w:lastRowFirstColumn="0" w:lastRowLastColumn="0"/>
            <w:tcW w:w="442" w:type="dxa"/>
          </w:tcPr>
          <w:p w:rsidR="006E6E6C" w:rsidRPr="00D47F03" w:rsidRDefault="00580F02" w:rsidP="00D47F03">
            <w:pPr>
              <w:autoSpaceDE w:val="0"/>
              <w:autoSpaceDN w:val="0"/>
              <w:adjustRightInd w:val="0"/>
              <w:jc w:val="both"/>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18</w:t>
            </w:r>
          </w:p>
        </w:tc>
        <w:tc>
          <w:tcPr>
            <w:tcW w:w="5228" w:type="dxa"/>
          </w:tcPr>
          <w:p w:rsidR="006E6E6C" w:rsidRPr="00D47F03" w:rsidRDefault="00580F02" w:rsidP="00D47F0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I provide the service in a respectful manner</w:t>
            </w:r>
          </w:p>
        </w:tc>
        <w:tc>
          <w:tcPr>
            <w:tcW w:w="1080"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1.82±1.13</w:t>
            </w:r>
          </w:p>
        </w:tc>
        <w:tc>
          <w:tcPr>
            <w:tcW w:w="900"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2.71</w:t>
            </w:r>
            <w:r w:rsidRPr="00D47F03">
              <w:rPr>
                <w:rFonts w:asciiTheme="majorBidi" w:hAnsiTheme="majorBidi" w:cstheme="majorBidi"/>
                <w:color w:val="000000" w:themeColor="text1"/>
                <w:sz w:val="16"/>
                <w:szCs w:val="16"/>
              </w:rPr>
              <w:t>±.59</w:t>
            </w:r>
          </w:p>
        </w:tc>
        <w:tc>
          <w:tcPr>
            <w:tcW w:w="630" w:type="dxa"/>
            <w:vAlign w:val="bottom"/>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.88</w:t>
            </w:r>
          </w:p>
        </w:tc>
        <w:tc>
          <w:tcPr>
            <w:tcW w:w="630"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.039</w:t>
            </w:r>
          </w:p>
        </w:tc>
      </w:tr>
      <w:tr w:rsidR="00EF29F2" w:rsidRPr="00D47F03" w:rsidTr="00EF2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 w:type="dxa"/>
          </w:tcPr>
          <w:p w:rsidR="006E6E6C" w:rsidRPr="00D47F03" w:rsidRDefault="00580F02" w:rsidP="00D47F03">
            <w:pPr>
              <w:autoSpaceDE w:val="0"/>
              <w:autoSpaceDN w:val="0"/>
              <w:adjustRightInd w:val="0"/>
              <w:jc w:val="both"/>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19</w:t>
            </w:r>
          </w:p>
        </w:tc>
        <w:tc>
          <w:tcPr>
            <w:tcW w:w="5228"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I show empathy</w:t>
            </w:r>
          </w:p>
        </w:tc>
        <w:tc>
          <w:tcPr>
            <w:tcW w:w="1080"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1.59±1.00</w:t>
            </w:r>
          </w:p>
        </w:tc>
        <w:tc>
          <w:tcPr>
            <w:tcW w:w="900"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2.65</w:t>
            </w:r>
            <w:r w:rsidRPr="00D47F03">
              <w:rPr>
                <w:rFonts w:asciiTheme="majorBidi" w:hAnsiTheme="majorBidi" w:cstheme="majorBidi"/>
                <w:color w:val="000000" w:themeColor="text1"/>
                <w:sz w:val="16"/>
                <w:szCs w:val="16"/>
              </w:rPr>
              <w:t>±.86</w:t>
            </w:r>
          </w:p>
        </w:tc>
        <w:tc>
          <w:tcPr>
            <w:tcW w:w="630" w:type="dxa"/>
            <w:vAlign w:val="bottom"/>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1.06</w:t>
            </w:r>
          </w:p>
        </w:tc>
        <w:tc>
          <w:tcPr>
            <w:tcW w:w="630"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.001</w:t>
            </w:r>
          </w:p>
        </w:tc>
      </w:tr>
      <w:tr w:rsidR="00EF29F2" w:rsidRPr="00D47F03" w:rsidTr="00EF29F2">
        <w:tc>
          <w:tcPr>
            <w:cnfStyle w:val="001000000000" w:firstRow="0" w:lastRow="0" w:firstColumn="1" w:lastColumn="0" w:oddVBand="0" w:evenVBand="0" w:oddHBand="0" w:evenHBand="0" w:firstRowFirstColumn="0" w:firstRowLastColumn="0" w:lastRowFirstColumn="0" w:lastRowLastColumn="0"/>
            <w:tcW w:w="442" w:type="dxa"/>
          </w:tcPr>
          <w:p w:rsidR="006E6E6C" w:rsidRPr="00D47F03" w:rsidRDefault="00580F02" w:rsidP="00D47F03">
            <w:pPr>
              <w:autoSpaceDE w:val="0"/>
              <w:autoSpaceDN w:val="0"/>
              <w:adjustRightInd w:val="0"/>
              <w:jc w:val="both"/>
              <w:rPr>
                <w:rFonts w:asciiTheme="majorBidi" w:hAnsiTheme="majorBidi" w:cstheme="majorBidi"/>
                <w:color w:val="000000" w:themeColor="text1"/>
                <w:sz w:val="16"/>
                <w:szCs w:val="16"/>
                <w:shd w:val="clear" w:color="auto" w:fill="FFFFFF"/>
              </w:rPr>
            </w:pPr>
            <w:r w:rsidRPr="00D47F03">
              <w:rPr>
                <w:rFonts w:asciiTheme="majorBidi" w:hAnsiTheme="majorBidi" w:cstheme="majorBidi"/>
                <w:color w:val="000000" w:themeColor="text1"/>
                <w:sz w:val="16"/>
                <w:szCs w:val="16"/>
              </w:rPr>
              <w:t>20</w:t>
            </w:r>
          </w:p>
        </w:tc>
        <w:tc>
          <w:tcPr>
            <w:tcW w:w="5228"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I serve out the resources equally</w:t>
            </w:r>
          </w:p>
        </w:tc>
        <w:tc>
          <w:tcPr>
            <w:tcW w:w="1080"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1.59±1.06</w:t>
            </w:r>
          </w:p>
        </w:tc>
        <w:tc>
          <w:tcPr>
            <w:tcW w:w="900"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2.47</w:t>
            </w:r>
            <w:r w:rsidRPr="00D47F03">
              <w:rPr>
                <w:rFonts w:asciiTheme="majorBidi" w:hAnsiTheme="majorBidi" w:cstheme="majorBidi"/>
                <w:color w:val="000000" w:themeColor="text1"/>
                <w:sz w:val="16"/>
                <w:szCs w:val="16"/>
              </w:rPr>
              <w:t>±.87</w:t>
            </w:r>
          </w:p>
        </w:tc>
        <w:tc>
          <w:tcPr>
            <w:tcW w:w="630" w:type="dxa"/>
            <w:vAlign w:val="bottom"/>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.88</w:t>
            </w:r>
          </w:p>
        </w:tc>
        <w:tc>
          <w:tcPr>
            <w:tcW w:w="630"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.004</w:t>
            </w:r>
          </w:p>
        </w:tc>
      </w:tr>
      <w:tr w:rsidR="00EF29F2" w:rsidRPr="00D47F03" w:rsidTr="00EF2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 w:type="dxa"/>
          </w:tcPr>
          <w:p w:rsidR="006E6E6C" w:rsidRPr="00D47F03" w:rsidRDefault="00580F02" w:rsidP="00D47F03">
            <w:pPr>
              <w:autoSpaceDE w:val="0"/>
              <w:autoSpaceDN w:val="0"/>
              <w:adjustRightInd w:val="0"/>
              <w:jc w:val="both"/>
              <w:rPr>
                <w:rFonts w:asciiTheme="majorBidi" w:hAnsiTheme="majorBidi" w:cstheme="majorBidi"/>
                <w:color w:val="000000" w:themeColor="text1"/>
                <w:sz w:val="16"/>
                <w:szCs w:val="16"/>
                <w:shd w:val="clear" w:color="auto" w:fill="FFFFFF"/>
              </w:rPr>
            </w:pPr>
            <w:r w:rsidRPr="00D47F03">
              <w:rPr>
                <w:rFonts w:asciiTheme="majorBidi" w:hAnsiTheme="majorBidi" w:cstheme="majorBidi"/>
                <w:color w:val="000000" w:themeColor="text1"/>
                <w:sz w:val="16"/>
                <w:szCs w:val="16"/>
              </w:rPr>
              <w:t>21</w:t>
            </w:r>
          </w:p>
        </w:tc>
        <w:tc>
          <w:tcPr>
            <w:tcW w:w="5228"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I do not act against ethics</w:t>
            </w:r>
          </w:p>
        </w:tc>
        <w:tc>
          <w:tcPr>
            <w:tcW w:w="1080"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2.29±.85</w:t>
            </w:r>
          </w:p>
        </w:tc>
        <w:tc>
          <w:tcPr>
            <w:tcW w:w="900"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3.29</w:t>
            </w:r>
            <w:r w:rsidRPr="00D47F03">
              <w:rPr>
                <w:rFonts w:asciiTheme="majorBidi" w:hAnsiTheme="majorBidi" w:cstheme="majorBidi"/>
                <w:color w:val="000000" w:themeColor="text1"/>
                <w:sz w:val="16"/>
                <w:szCs w:val="16"/>
              </w:rPr>
              <w:t>±.69</w:t>
            </w:r>
          </w:p>
        </w:tc>
        <w:tc>
          <w:tcPr>
            <w:tcW w:w="630" w:type="dxa"/>
            <w:vAlign w:val="bottom"/>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1.00</w:t>
            </w:r>
          </w:p>
        </w:tc>
        <w:tc>
          <w:tcPr>
            <w:tcW w:w="630"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.000</w:t>
            </w:r>
          </w:p>
        </w:tc>
      </w:tr>
      <w:tr w:rsidR="00EF29F2" w:rsidRPr="00D47F03" w:rsidTr="00EF29F2">
        <w:tc>
          <w:tcPr>
            <w:cnfStyle w:val="001000000000" w:firstRow="0" w:lastRow="0" w:firstColumn="1" w:lastColumn="0" w:oddVBand="0" w:evenVBand="0" w:oddHBand="0" w:evenHBand="0" w:firstRowFirstColumn="0" w:firstRowLastColumn="0" w:lastRowFirstColumn="0" w:lastRowLastColumn="0"/>
            <w:tcW w:w="442" w:type="dxa"/>
          </w:tcPr>
          <w:p w:rsidR="006E6E6C" w:rsidRPr="00D47F03" w:rsidRDefault="00580F02" w:rsidP="00D47F03">
            <w:pPr>
              <w:autoSpaceDE w:val="0"/>
              <w:autoSpaceDN w:val="0"/>
              <w:adjustRightInd w:val="0"/>
              <w:jc w:val="both"/>
              <w:rPr>
                <w:rFonts w:asciiTheme="majorBidi" w:hAnsiTheme="majorBidi" w:cstheme="majorBidi"/>
                <w:color w:val="000000" w:themeColor="text1"/>
                <w:sz w:val="16"/>
                <w:szCs w:val="16"/>
                <w:shd w:val="clear" w:color="auto" w:fill="FFFFFF"/>
              </w:rPr>
            </w:pPr>
            <w:r w:rsidRPr="00D47F03">
              <w:rPr>
                <w:rFonts w:asciiTheme="majorBidi" w:hAnsiTheme="majorBidi" w:cstheme="majorBidi"/>
                <w:color w:val="000000" w:themeColor="text1"/>
                <w:sz w:val="16"/>
                <w:szCs w:val="16"/>
              </w:rPr>
              <w:t>22</w:t>
            </w:r>
          </w:p>
        </w:tc>
        <w:tc>
          <w:tcPr>
            <w:tcW w:w="5228"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I report unethical practices</w:t>
            </w:r>
          </w:p>
        </w:tc>
        <w:tc>
          <w:tcPr>
            <w:tcW w:w="1080" w:type="dxa"/>
            <w:shd w:val="clear" w:color="auto" w:fill="D9D9D9" w:themeFill="background1" w:themeFillShade="D9"/>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1.29±1.05</w:t>
            </w:r>
          </w:p>
        </w:tc>
        <w:tc>
          <w:tcPr>
            <w:tcW w:w="900" w:type="dxa"/>
            <w:shd w:val="clear" w:color="auto" w:fill="D9D9D9" w:themeFill="background1" w:themeFillShade="D9"/>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2.41</w:t>
            </w:r>
            <w:r w:rsidRPr="00D47F03">
              <w:rPr>
                <w:rFonts w:asciiTheme="majorBidi" w:hAnsiTheme="majorBidi" w:cstheme="majorBidi"/>
                <w:color w:val="000000" w:themeColor="text1"/>
                <w:sz w:val="16"/>
                <w:szCs w:val="16"/>
              </w:rPr>
              <w:t>±1.06</w:t>
            </w:r>
          </w:p>
        </w:tc>
        <w:tc>
          <w:tcPr>
            <w:tcW w:w="630" w:type="dxa"/>
            <w:vAlign w:val="bottom"/>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1.12</w:t>
            </w:r>
          </w:p>
        </w:tc>
        <w:tc>
          <w:tcPr>
            <w:tcW w:w="630"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.035</w:t>
            </w:r>
          </w:p>
        </w:tc>
      </w:tr>
      <w:tr w:rsidR="00EF29F2" w:rsidRPr="00D47F03" w:rsidTr="00EF2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 w:type="dxa"/>
          </w:tcPr>
          <w:p w:rsidR="006E6E6C" w:rsidRPr="00D47F03" w:rsidRDefault="00580F02" w:rsidP="00D47F03">
            <w:pPr>
              <w:autoSpaceDE w:val="0"/>
              <w:autoSpaceDN w:val="0"/>
              <w:adjustRightInd w:val="0"/>
              <w:jc w:val="both"/>
              <w:rPr>
                <w:rFonts w:asciiTheme="majorBidi" w:hAnsiTheme="majorBidi" w:cstheme="majorBidi"/>
                <w:color w:val="000000" w:themeColor="text1"/>
                <w:sz w:val="16"/>
                <w:szCs w:val="16"/>
                <w:shd w:val="clear" w:color="auto" w:fill="FFFFFF"/>
              </w:rPr>
            </w:pPr>
            <w:r w:rsidRPr="00D47F03">
              <w:rPr>
                <w:rFonts w:asciiTheme="majorBidi" w:hAnsiTheme="majorBidi" w:cstheme="majorBidi"/>
                <w:color w:val="000000" w:themeColor="text1"/>
                <w:sz w:val="16"/>
                <w:szCs w:val="16"/>
              </w:rPr>
              <w:t>23</w:t>
            </w:r>
          </w:p>
        </w:tc>
        <w:tc>
          <w:tcPr>
            <w:tcW w:w="5228"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I do not act against the laws</w:t>
            </w:r>
          </w:p>
        </w:tc>
        <w:tc>
          <w:tcPr>
            <w:tcW w:w="1080"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2.35±.79</w:t>
            </w:r>
          </w:p>
        </w:tc>
        <w:tc>
          <w:tcPr>
            <w:tcW w:w="900"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3.00</w:t>
            </w:r>
            <w:r w:rsidRPr="00D47F03">
              <w:rPr>
                <w:rFonts w:asciiTheme="majorBidi" w:hAnsiTheme="majorBidi" w:cstheme="majorBidi"/>
                <w:color w:val="000000" w:themeColor="text1"/>
                <w:sz w:val="16"/>
                <w:szCs w:val="16"/>
              </w:rPr>
              <w:t>±.35</w:t>
            </w:r>
          </w:p>
        </w:tc>
        <w:tc>
          <w:tcPr>
            <w:tcW w:w="630" w:type="dxa"/>
            <w:vAlign w:val="bottom"/>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.65</w:t>
            </w:r>
          </w:p>
        </w:tc>
        <w:tc>
          <w:tcPr>
            <w:tcW w:w="630"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.008</w:t>
            </w:r>
          </w:p>
        </w:tc>
      </w:tr>
      <w:tr w:rsidR="00EF29F2" w:rsidRPr="00D47F03" w:rsidTr="00EF29F2">
        <w:tc>
          <w:tcPr>
            <w:cnfStyle w:val="001000000000" w:firstRow="0" w:lastRow="0" w:firstColumn="1" w:lastColumn="0" w:oddVBand="0" w:evenVBand="0" w:oddHBand="0" w:evenHBand="0" w:firstRowFirstColumn="0" w:firstRowLastColumn="0" w:lastRowFirstColumn="0" w:lastRowLastColumn="0"/>
            <w:tcW w:w="442" w:type="dxa"/>
          </w:tcPr>
          <w:p w:rsidR="006E6E6C" w:rsidRPr="00D47F03" w:rsidRDefault="00580F02" w:rsidP="00D47F03">
            <w:pPr>
              <w:autoSpaceDE w:val="0"/>
              <w:autoSpaceDN w:val="0"/>
              <w:adjustRightInd w:val="0"/>
              <w:jc w:val="both"/>
              <w:rPr>
                <w:rFonts w:asciiTheme="majorBidi" w:hAnsiTheme="majorBidi" w:cstheme="majorBidi"/>
                <w:color w:val="000000" w:themeColor="text1"/>
                <w:sz w:val="16"/>
                <w:szCs w:val="16"/>
                <w:shd w:val="clear" w:color="auto" w:fill="FFFFFF"/>
              </w:rPr>
            </w:pPr>
            <w:r w:rsidRPr="00D47F03">
              <w:rPr>
                <w:rFonts w:asciiTheme="majorBidi" w:hAnsiTheme="majorBidi" w:cstheme="majorBidi"/>
                <w:color w:val="000000" w:themeColor="text1"/>
                <w:sz w:val="16"/>
                <w:szCs w:val="16"/>
              </w:rPr>
              <w:t>24</w:t>
            </w:r>
          </w:p>
        </w:tc>
        <w:tc>
          <w:tcPr>
            <w:tcW w:w="5228"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I report illegal practices</w:t>
            </w:r>
          </w:p>
        </w:tc>
        <w:tc>
          <w:tcPr>
            <w:tcW w:w="1080"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2.82±.73</w:t>
            </w:r>
          </w:p>
        </w:tc>
        <w:tc>
          <w:tcPr>
            <w:tcW w:w="900"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3.35</w:t>
            </w:r>
            <w:r w:rsidRPr="00D47F03">
              <w:rPr>
                <w:rFonts w:asciiTheme="majorBidi" w:hAnsiTheme="majorBidi" w:cstheme="majorBidi"/>
                <w:color w:val="000000" w:themeColor="text1"/>
                <w:sz w:val="16"/>
                <w:szCs w:val="16"/>
              </w:rPr>
              <w:t>±.49</w:t>
            </w:r>
          </w:p>
        </w:tc>
        <w:tc>
          <w:tcPr>
            <w:tcW w:w="630" w:type="dxa"/>
            <w:vAlign w:val="bottom"/>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.53</w:t>
            </w:r>
          </w:p>
        </w:tc>
        <w:tc>
          <w:tcPr>
            <w:tcW w:w="630"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.008</w:t>
            </w:r>
          </w:p>
        </w:tc>
      </w:tr>
      <w:tr w:rsidR="00EF29F2" w:rsidRPr="00D47F03" w:rsidTr="00EF2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 w:type="dxa"/>
          </w:tcPr>
          <w:p w:rsidR="006E6E6C" w:rsidRPr="00D47F03" w:rsidRDefault="00580F02" w:rsidP="00D47F03">
            <w:pPr>
              <w:autoSpaceDE w:val="0"/>
              <w:autoSpaceDN w:val="0"/>
              <w:adjustRightInd w:val="0"/>
              <w:jc w:val="both"/>
              <w:rPr>
                <w:rFonts w:asciiTheme="majorBidi" w:hAnsiTheme="majorBidi" w:cstheme="majorBidi"/>
                <w:color w:val="000000" w:themeColor="text1"/>
                <w:sz w:val="16"/>
                <w:szCs w:val="16"/>
                <w:shd w:val="clear" w:color="auto" w:fill="FFFFFF"/>
              </w:rPr>
            </w:pPr>
            <w:r w:rsidRPr="00D47F03">
              <w:rPr>
                <w:rFonts w:asciiTheme="majorBidi" w:hAnsiTheme="majorBidi" w:cstheme="majorBidi"/>
                <w:color w:val="000000" w:themeColor="text1"/>
                <w:sz w:val="16"/>
                <w:szCs w:val="16"/>
              </w:rPr>
              <w:t>25</w:t>
            </w:r>
          </w:p>
        </w:tc>
        <w:tc>
          <w:tcPr>
            <w:tcW w:w="5228"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 xml:space="preserve">I keep care of taking and treatment </w:t>
            </w:r>
            <w:r w:rsidRPr="00D47F03">
              <w:rPr>
                <w:rFonts w:asciiTheme="majorBidi" w:hAnsiTheme="majorBidi" w:cstheme="majorBidi"/>
                <w:color w:val="000000" w:themeColor="text1"/>
                <w:sz w:val="16"/>
                <w:szCs w:val="16"/>
              </w:rPr>
              <w:t>records accurately and completely</w:t>
            </w:r>
          </w:p>
        </w:tc>
        <w:tc>
          <w:tcPr>
            <w:tcW w:w="1080"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2.94±.43</w:t>
            </w:r>
          </w:p>
        </w:tc>
        <w:tc>
          <w:tcPr>
            <w:tcW w:w="900"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3.41</w:t>
            </w:r>
            <w:r w:rsidRPr="00D47F03">
              <w:rPr>
                <w:rFonts w:asciiTheme="majorBidi" w:hAnsiTheme="majorBidi" w:cstheme="majorBidi"/>
                <w:color w:val="000000" w:themeColor="text1"/>
                <w:sz w:val="16"/>
                <w:szCs w:val="16"/>
              </w:rPr>
              <w:t>±.51</w:t>
            </w:r>
          </w:p>
        </w:tc>
        <w:tc>
          <w:tcPr>
            <w:tcW w:w="630" w:type="dxa"/>
            <w:vAlign w:val="bottom"/>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.47</w:t>
            </w:r>
          </w:p>
        </w:tc>
        <w:tc>
          <w:tcPr>
            <w:tcW w:w="630"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.021</w:t>
            </w:r>
          </w:p>
        </w:tc>
      </w:tr>
      <w:tr w:rsidR="00EF29F2" w:rsidRPr="00D47F03" w:rsidTr="00EF29F2">
        <w:tc>
          <w:tcPr>
            <w:cnfStyle w:val="001000000000" w:firstRow="0" w:lastRow="0" w:firstColumn="1" w:lastColumn="0" w:oddVBand="0" w:evenVBand="0" w:oddHBand="0" w:evenHBand="0" w:firstRowFirstColumn="0" w:firstRowLastColumn="0" w:lastRowFirstColumn="0" w:lastRowLastColumn="0"/>
            <w:tcW w:w="442" w:type="dxa"/>
          </w:tcPr>
          <w:p w:rsidR="006E6E6C" w:rsidRPr="00D47F03" w:rsidRDefault="00580F02" w:rsidP="00D47F03">
            <w:pPr>
              <w:autoSpaceDE w:val="0"/>
              <w:autoSpaceDN w:val="0"/>
              <w:adjustRightInd w:val="0"/>
              <w:jc w:val="both"/>
              <w:rPr>
                <w:rFonts w:asciiTheme="majorBidi" w:hAnsiTheme="majorBidi" w:cstheme="majorBidi"/>
                <w:color w:val="000000" w:themeColor="text1"/>
                <w:sz w:val="16"/>
                <w:szCs w:val="16"/>
                <w:shd w:val="clear" w:color="auto" w:fill="FFFFFF"/>
              </w:rPr>
            </w:pPr>
            <w:r w:rsidRPr="00D47F03">
              <w:rPr>
                <w:rFonts w:asciiTheme="majorBidi" w:hAnsiTheme="majorBidi" w:cstheme="majorBidi"/>
                <w:color w:val="000000" w:themeColor="text1"/>
                <w:sz w:val="16"/>
                <w:szCs w:val="16"/>
              </w:rPr>
              <w:t>26</w:t>
            </w:r>
          </w:p>
        </w:tc>
        <w:tc>
          <w:tcPr>
            <w:tcW w:w="5228"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I make decisions by gathering adequate and correct data regarding the facts</w:t>
            </w:r>
          </w:p>
        </w:tc>
        <w:tc>
          <w:tcPr>
            <w:tcW w:w="1080"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2.94±.24</w:t>
            </w:r>
          </w:p>
        </w:tc>
        <w:tc>
          <w:tcPr>
            <w:tcW w:w="900"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3.65</w:t>
            </w:r>
            <w:r w:rsidRPr="00D47F03">
              <w:rPr>
                <w:rFonts w:asciiTheme="majorBidi" w:hAnsiTheme="majorBidi" w:cstheme="majorBidi"/>
                <w:color w:val="000000" w:themeColor="text1"/>
                <w:sz w:val="16"/>
                <w:szCs w:val="16"/>
              </w:rPr>
              <w:t>±.49</w:t>
            </w:r>
          </w:p>
        </w:tc>
        <w:tc>
          <w:tcPr>
            <w:tcW w:w="630" w:type="dxa"/>
            <w:vAlign w:val="bottom"/>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.71</w:t>
            </w:r>
          </w:p>
        </w:tc>
        <w:tc>
          <w:tcPr>
            <w:tcW w:w="630"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.001</w:t>
            </w:r>
          </w:p>
        </w:tc>
      </w:tr>
      <w:tr w:rsidR="00EF29F2" w:rsidRPr="00D47F03" w:rsidTr="00EF2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 w:type="dxa"/>
          </w:tcPr>
          <w:p w:rsidR="006E6E6C" w:rsidRPr="00D47F03" w:rsidRDefault="00580F02" w:rsidP="00D47F03">
            <w:pPr>
              <w:autoSpaceDE w:val="0"/>
              <w:autoSpaceDN w:val="0"/>
              <w:adjustRightInd w:val="0"/>
              <w:jc w:val="both"/>
              <w:rPr>
                <w:rFonts w:asciiTheme="majorBidi" w:hAnsiTheme="majorBidi" w:cstheme="majorBidi"/>
                <w:color w:val="000000" w:themeColor="text1"/>
                <w:sz w:val="16"/>
                <w:szCs w:val="16"/>
                <w:shd w:val="clear" w:color="auto" w:fill="FFFFFF"/>
              </w:rPr>
            </w:pPr>
            <w:r w:rsidRPr="00D47F03">
              <w:rPr>
                <w:rFonts w:asciiTheme="majorBidi" w:hAnsiTheme="majorBidi" w:cstheme="majorBidi"/>
                <w:color w:val="000000" w:themeColor="text1"/>
                <w:sz w:val="16"/>
                <w:szCs w:val="16"/>
              </w:rPr>
              <w:t>27</w:t>
            </w:r>
          </w:p>
        </w:tc>
        <w:tc>
          <w:tcPr>
            <w:tcW w:w="5228"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 xml:space="preserve">I protect the society from false information regarding the profession and </w:t>
            </w:r>
            <w:r w:rsidRPr="00D47F03">
              <w:rPr>
                <w:rFonts w:asciiTheme="majorBidi" w:hAnsiTheme="majorBidi" w:cstheme="majorBidi"/>
                <w:color w:val="000000" w:themeColor="text1"/>
                <w:sz w:val="16"/>
                <w:szCs w:val="16"/>
              </w:rPr>
              <w:t>professional practices</w:t>
            </w:r>
          </w:p>
        </w:tc>
        <w:tc>
          <w:tcPr>
            <w:tcW w:w="1080"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2.88±.49</w:t>
            </w:r>
          </w:p>
        </w:tc>
        <w:tc>
          <w:tcPr>
            <w:tcW w:w="900"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3.59</w:t>
            </w:r>
            <w:r w:rsidRPr="00D47F03">
              <w:rPr>
                <w:rFonts w:asciiTheme="majorBidi" w:hAnsiTheme="majorBidi" w:cstheme="majorBidi"/>
                <w:color w:val="000000" w:themeColor="text1"/>
                <w:sz w:val="16"/>
                <w:szCs w:val="16"/>
              </w:rPr>
              <w:t>±.51</w:t>
            </w:r>
          </w:p>
        </w:tc>
        <w:tc>
          <w:tcPr>
            <w:tcW w:w="630" w:type="dxa"/>
          </w:tcPr>
          <w:p w:rsidR="006E6E6C" w:rsidRPr="00D47F03" w:rsidRDefault="00580F02" w:rsidP="00D47F0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.71</w:t>
            </w:r>
          </w:p>
        </w:tc>
        <w:tc>
          <w:tcPr>
            <w:tcW w:w="630" w:type="dxa"/>
          </w:tcPr>
          <w:p w:rsidR="006E6E6C" w:rsidRPr="00D47F03" w:rsidRDefault="00580F02" w:rsidP="00D47F0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16"/>
                <w:szCs w:val="16"/>
                <w:rtl/>
              </w:rPr>
            </w:pPr>
            <w:r w:rsidRPr="00D47F03">
              <w:rPr>
                <w:rFonts w:asciiTheme="majorBidi" w:hAnsiTheme="majorBidi" w:cstheme="majorBidi"/>
                <w:color w:val="000000" w:themeColor="text1"/>
                <w:sz w:val="16"/>
                <w:szCs w:val="16"/>
              </w:rPr>
              <w:t>.002</w:t>
            </w:r>
          </w:p>
        </w:tc>
      </w:tr>
      <w:tr w:rsidR="00EF29F2" w:rsidRPr="00D47F03" w:rsidTr="00EF29F2">
        <w:tc>
          <w:tcPr>
            <w:cnfStyle w:val="001000000000" w:firstRow="0" w:lastRow="0" w:firstColumn="1" w:lastColumn="0" w:oddVBand="0" w:evenVBand="0" w:oddHBand="0" w:evenHBand="0" w:firstRowFirstColumn="0" w:firstRowLastColumn="0" w:lastRowFirstColumn="0" w:lastRowLastColumn="0"/>
            <w:tcW w:w="5670" w:type="dxa"/>
            <w:gridSpan w:val="2"/>
          </w:tcPr>
          <w:p w:rsidR="006E6E6C" w:rsidRPr="00D47F03" w:rsidRDefault="006E6E6C" w:rsidP="00D47F03">
            <w:pPr>
              <w:autoSpaceDE w:val="0"/>
              <w:autoSpaceDN w:val="0"/>
              <w:adjustRightInd w:val="0"/>
              <w:jc w:val="both"/>
              <w:rPr>
                <w:rFonts w:asciiTheme="majorBidi" w:hAnsiTheme="majorBidi" w:cstheme="majorBidi"/>
                <w:color w:val="000000" w:themeColor="text1"/>
                <w:sz w:val="16"/>
                <w:szCs w:val="16"/>
              </w:rPr>
            </w:pPr>
          </w:p>
        </w:tc>
        <w:tc>
          <w:tcPr>
            <w:tcW w:w="1080"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2.61±.87</w:t>
            </w:r>
          </w:p>
        </w:tc>
        <w:tc>
          <w:tcPr>
            <w:tcW w:w="900"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3.30</w:t>
            </w:r>
            <w:r w:rsidRPr="00D47F03">
              <w:rPr>
                <w:rFonts w:asciiTheme="majorBidi" w:hAnsiTheme="majorBidi" w:cstheme="majorBidi"/>
                <w:color w:val="000000" w:themeColor="text1"/>
                <w:sz w:val="16"/>
                <w:szCs w:val="16"/>
              </w:rPr>
              <w:t>±0.70</w:t>
            </w:r>
          </w:p>
        </w:tc>
        <w:tc>
          <w:tcPr>
            <w:tcW w:w="630" w:type="dxa"/>
          </w:tcPr>
          <w:p w:rsidR="006E6E6C" w:rsidRPr="00D47F03" w:rsidRDefault="00580F02" w:rsidP="00D47F0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.69</w:t>
            </w:r>
          </w:p>
        </w:tc>
        <w:tc>
          <w:tcPr>
            <w:tcW w:w="630" w:type="dxa"/>
          </w:tcPr>
          <w:p w:rsidR="006E6E6C" w:rsidRPr="00D47F03" w:rsidRDefault="00580F02" w:rsidP="00D47F0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6"/>
                <w:szCs w:val="16"/>
              </w:rPr>
            </w:pPr>
            <w:r w:rsidRPr="00D47F03">
              <w:rPr>
                <w:rFonts w:asciiTheme="majorBidi" w:hAnsiTheme="majorBidi" w:cstheme="majorBidi"/>
                <w:color w:val="000000" w:themeColor="text1"/>
                <w:sz w:val="16"/>
                <w:szCs w:val="16"/>
              </w:rPr>
              <w:t>.038</w:t>
            </w:r>
          </w:p>
        </w:tc>
      </w:tr>
    </w:tbl>
    <w:p w:rsidR="006E6E6C" w:rsidRPr="00D47F03" w:rsidRDefault="006E6E6C" w:rsidP="00D47F03">
      <w:pPr>
        <w:bidi w:val="0"/>
        <w:spacing w:line="240" w:lineRule="auto"/>
        <w:jc w:val="both"/>
        <w:rPr>
          <w:rFonts w:asciiTheme="majorBidi" w:hAnsiTheme="majorBidi" w:cstheme="majorBidi"/>
          <w:color w:val="000000" w:themeColor="text1"/>
          <w:sz w:val="24"/>
          <w:szCs w:val="24"/>
        </w:rPr>
      </w:pPr>
    </w:p>
    <w:p w:rsidR="006E6E6C" w:rsidRPr="00D47F03" w:rsidRDefault="00580F02" w:rsidP="00D47F03">
      <w:pPr>
        <w:bidi w:val="0"/>
        <w:spacing w:line="240" w:lineRule="auto"/>
        <w:jc w:val="both"/>
        <w:rPr>
          <w:rFonts w:asciiTheme="majorBidi" w:hAnsiTheme="majorBidi" w:cstheme="majorBidi"/>
          <w:color w:val="000000" w:themeColor="text1"/>
          <w:sz w:val="24"/>
          <w:szCs w:val="24"/>
          <w:rtl/>
        </w:rPr>
      </w:pPr>
      <w:r w:rsidRPr="00D47F03">
        <w:rPr>
          <w:rFonts w:asciiTheme="majorBidi" w:hAnsiTheme="majorBidi" w:cstheme="majorBidi"/>
          <w:color w:val="000000" w:themeColor="text1"/>
          <w:sz w:val="24"/>
          <w:szCs w:val="24"/>
        </w:rPr>
        <w:t>The mean standardized scores of moral intelligence, instructor's evaluation, and professional behavior were 65.25± 8.34, 51.62±6.37, and 37.72±7.33 respectively before moral intelligence training using the role-playing model, and then 82.46± 6.58, 67.21± 1</w:t>
      </w:r>
      <w:r w:rsidRPr="00D47F03">
        <w:rPr>
          <w:rFonts w:asciiTheme="majorBidi" w:hAnsiTheme="majorBidi" w:cstheme="majorBidi"/>
          <w:color w:val="000000" w:themeColor="text1"/>
          <w:sz w:val="24"/>
          <w:szCs w:val="24"/>
        </w:rPr>
        <w:t>0.19 and 64.89± 9.51 respectively after moral intelligence training. The correlation coefficient between standardized scores of moral intelligence, instructor's evaluation, and professional behavior were 0.659, 0.537, and 0.506 respectively before and afte</w:t>
      </w:r>
      <w:r w:rsidRPr="00D47F03">
        <w:rPr>
          <w:rFonts w:asciiTheme="majorBidi" w:hAnsiTheme="majorBidi" w:cstheme="majorBidi"/>
          <w:color w:val="000000" w:themeColor="text1"/>
          <w:sz w:val="24"/>
          <w:szCs w:val="24"/>
        </w:rPr>
        <w:t>r the moral intelligence training using the role-playing model. In all three scores, there was a significant difference between scores of before and after moral intelligence training using the role-playing model (p= 0.004, p= 0.026 and p= 0.038); and the d</w:t>
      </w:r>
      <w:r w:rsidRPr="00D47F03">
        <w:rPr>
          <w:rFonts w:asciiTheme="majorBidi" w:hAnsiTheme="majorBidi" w:cstheme="majorBidi"/>
          <w:color w:val="000000" w:themeColor="text1"/>
          <w:sz w:val="24"/>
          <w:szCs w:val="24"/>
        </w:rPr>
        <w:t>ifference in the professional behavior score was 27 points higher than the rest (Table 3).</w:t>
      </w:r>
    </w:p>
    <w:p w:rsidR="006E6E6C" w:rsidRPr="00D47F03" w:rsidRDefault="006E6E6C" w:rsidP="00D47F03">
      <w:pPr>
        <w:bidi w:val="0"/>
        <w:spacing w:line="240" w:lineRule="auto"/>
        <w:jc w:val="both"/>
        <w:rPr>
          <w:rFonts w:asciiTheme="majorBidi" w:hAnsiTheme="majorBidi" w:cstheme="majorBidi"/>
          <w:color w:val="000000" w:themeColor="text1"/>
          <w:sz w:val="24"/>
          <w:szCs w:val="24"/>
          <w:rtl/>
        </w:rPr>
      </w:pPr>
    </w:p>
    <w:p w:rsidR="006E6E6C" w:rsidRPr="00D47F03" w:rsidRDefault="00580F02" w:rsidP="00D47F03">
      <w:pPr>
        <w:bidi w:val="0"/>
        <w:spacing w:line="240" w:lineRule="auto"/>
        <w:jc w:val="center"/>
        <w:rPr>
          <w:rFonts w:asciiTheme="majorBidi" w:hAnsiTheme="majorBidi" w:cstheme="majorBidi"/>
          <w:color w:val="000000" w:themeColor="text1"/>
          <w:sz w:val="24"/>
          <w:szCs w:val="24"/>
        </w:rPr>
      </w:pPr>
      <w:r w:rsidRPr="00D47F03">
        <w:rPr>
          <w:rFonts w:asciiTheme="majorBidi" w:hAnsiTheme="majorBidi" w:cstheme="majorBidi"/>
          <w:color w:val="000000" w:themeColor="text1"/>
          <w:sz w:val="24"/>
          <w:szCs w:val="24"/>
        </w:rPr>
        <w:t xml:space="preserve">Table 3: Mean, standard deviation and correlation coefficient of standardized scores of moral intelligence, professional behavior and student instructor's </w:t>
      </w:r>
      <w:r w:rsidRPr="00D47F03">
        <w:rPr>
          <w:rFonts w:asciiTheme="majorBidi" w:hAnsiTheme="majorBidi" w:cstheme="majorBidi"/>
          <w:color w:val="000000" w:themeColor="text1"/>
          <w:sz w:val="24"/>
          <w:szCs w:val="24"/>
        </w:rPr>
        <w:t>evaluation before and after training using role-playing</w:t>
      </w:r>
    </w:p>
    <w:tbl>
      <w:tblPr>
        <w:tblStyle w:val="TableGrid"/>
        <w:tblW w:w="0" w:type="auto"/>
        <w:jc w:val="center"/>
        <w:tblLook w:val="04A0" w:firstRow="1" w:lastRow="0" w:firstColumn="1" w:lastColumn="0" w:noHBand="0" w:noVBand="1"/>
      </w:tblPr>
      <w:tblGrid>
        <w:gridCol w:w="1705"/>
        <w:gridCol w:w="1710"/>
        <w:gridCol w:w="1647"/>
        <w:gridCol w:w="873"/>
        <w:gridCol w:w="566"/>
      </w:tblGrid>
      <w:tr w:rsidR="00EF29F2" w:rsidRPr="00D47F03">
        <w:trPr>
          <w:trHeight w:val="210"/>
          <w:jc w:val="center"/>
        </w:trPr>
        <w:tc>
          <w:tcPr>
            <w:tcW w:w="1705" w:type="dxa"/>
            <w:vAlign w:val="center"/>
          </w:tcPr>
          <w:p w:rsidR="006E6E6C" w:rsidRPr="00D47F03" w:rsidRDefault="00580F02" w:rsidP="00D47F03">
            <w:pPr>
              <w:jc w:val="center"/>
              <w:rPr>
                <w:rFonts w:asciiTheme="majorBidi" w:hAnsiTheme="majorBidi" w:cstheme="majorBidi"/>
                <w:color w:val="000000" w:themeColor="text1"/>
                <w:sz w:val="20"/>
                <w:szCs w:val="20"/>
                <w:rtl/>
                <w:lang w:bidi="fa-IR"/>
              </w:rPr>
            </w:pPr>
            <w:r w:rsidRPr="00D47F03">
              <w:rPr>
                <w:rFonts w:asciiTheme="majorBidi" w:hAnsiTheme="majorBidi" w:cstheme="majorBidi"/>
                <w:color w:val="000000" w:themeColor="text1"/>
                <w:sz w:val="20"/>
                <w:szCs w:val="20"/>
              </w:rPr>
              <w:t>Item</w:t>
            </w:r>
          </w:p>
        </w:tc>
        <w:tc>
          <w:tcPr>
            <w:tcW w:w="1710" w:type="dxa"/>
          </w:tcPr>
          <w:p w:rsidR="006E6E6C" w:rsidRPr="00D47F03" w:rsidRDefault="00580F02" w:rsidP="00D47F03">
            <w:pPr>
              <w:jc w:val="center"/>
              <w:rPr>
                <w:rFonts w:asciiTheme="majorBidi" w:hAnsiTheme="majorBidi" w:cstheme="majorBidi"/>
                <w:color w:val="000000" w:themeColor="text1"/>
                <w:sz w:val="20"/>
                <w:szCs w:val="20"/>
              </w:rPr>
            </w:pPr>
            <w:r w:rsidRPr="00D47F03">
              <w:rPr>
                <w:rFonts w:asciiTheme="majorBidi" w:hAnsiTheme="majorBidi" w:cstheme="majorBidi"/>
                <w:color w:val="000000" w:themeColor="text1"/>
                <w:sz w:val="20"/>
                <w:szCs w:val="20"/>
              </w:rPr>
              <w:t>Type of Test</w:t>
            </w:r>
          </w:p>
        </w:tc>
        <w:tc>
          <w:tcPr>
            <w:tcW w:w="1647" w:type="dxa"/>
            <w:vAlign w:val="center"/>
          </w:tcPr>
          <w:p w:rsidR="006E6E6C" w:rsidRPr="00D47F03" w:rsidRDefault="00580F02" w:rsidP="00D47F03">
            <w:pPr>
              <w:jc w:val="center"/>
              <w:rPr>
                <w:rFonts w:asciiTheme="majorBidi" w:hAnsiTheme="majorBidi" w:cstheme="majorBidi"/>
                <w:color w:val="000000" w:themeColor="text1"/>
                <w:sz w:val="20"/>
                <w:szCs w:val="20"/>
              </w:rPr>
            </w:pPr>
            <w:r w:rsidRPr="00D47F03">
              <w:rPr>
                <w:rFonts w:asciiTheme="majorBidi" w:hAnsiTheme="majorBidi" w:cstheme="majorBidi"/>
                <w:color w:val="000000" w:themeColor="text1"/>
                <w:sz w:val="20"/>
                <w:szCs w:val="20"/>
              </w:rPr>
              <w:t>Mean± SD</w:t>
            </w:r>
          </w:p>
        </w:tc>
        <w:tc>
          <w:tcPr>
            <w:tcW w:w="873" w:type="dxa"/>
          </w:tcPr>
          <w:p w:rsidR="006E6E6C" w:rsidRPr="00D47F03" w:rsidRDefault="00580F02" w:rsidP="00D47F03">
            <w:pPr>
              <w:jc w:val="both"/>
              <w:rPr>
                <w:rFonts w:asciiTheme="majorBidi" w:hAnsiTheme="majorBidi" w:cstheme="majorBidi"/>
                <w:color w:val="000000" w:themeColor="text1"/>
                <w:sz w:val="20"/>
                <w:szCs w:val="20"/>
              </w:rPr>
            </w:pPr>
            <w:r w:rsidRPr="00D47F03">
              <w:rPr>
                <w:rFonts w:asciiTheme="majorBidi" w:hAnsiTheme="majorBidi" w:cstheme="majorBidi"/>
                <w:color w:val="000000" w:themeColor="text1"/>
                <w:sz w:val="20"/>
                <w:szCs w:val="20"/>
              </w:rPr>
              <w:t>P-Value</w:t>
            </w:r>
          </w:p>
        </w:tc>
        <w:tc>
          <w:tcPr>
            <w:tcW w:w="566" w:type="dxa"/>
          </w:tcPr>
          <w:p w:rsidR="006E6E6C" w:rsidRPr="00D47F03" w:rsidRDefault="00580F02" w:rsidP="00D47F03">
            <w:pPr>
              <w:jc w:val="both"/>
              <w:rPr>
                <w:rFonts w:asciiTheme="majorBidi" w:hAnsiTheme="majorBidi" w:cstheme="majorBidi"/>
                <w:color w:val="000000" w:themeColor="text1"/>
                <w:sz w:val="20"/>
                <w:szCs w:val="20"/>
              </w:rPr>
            </w:pPr>
            <w:r w:rsidRPr="00D47F03">
              <w:rPr>
                <w:rFonts w:asciiTheme="majorBidi" w:hAnsiTheme="majorBidi" w:cstheme="majorBidi"/>
                <w:color w:val="000000" w:themeColor="text1"/>
                <w:sz w:val="20"/>
                <w:szCs w:val="20"/>
              </w:rPr>
              <w:t>r</w:t>
            </w:r>
          </w:p>
        </w:tc>
      </w:tr>
      <w:tr w:rsidR="00EF29F2" w:rsidRPr="00D47F03">
        <w:trPr>
          <w:trHeight w:val="210"/>
          <w:jc w:val="center"/>
        </w:trPr>
        <w:tc>
          <w:tcPr>
            <w:tcW w:w="1705" w:type="dxa"/>
            <w:vMerge w:val="restart"/>
            <w:vAlign w:val="center"/>
          </w:tcPr>
          <w:p w:rsidR="006E6E6C" w:rsidRPr="00D47F03" w:rsidRDefault="00580F02" w:rsidP="00D47F03">
            <w:pPr>
              <w:jc w:val="center"/>
              <w:rPr>
                <w:rFonts w:asciiTheme="majorBidi" w:hAnsiTheme="majorBidi" w:cstheme="majorBidi"/>
                <w:color w:val="000000" w:themeColor="text1"/>
                <w:sz w:val="20"/>
                <w:szCs w:val="20"/>
              </w:rPr>
            </w:pPr>
            <w:r w:rsidRPr="00D47F03">
              <w:rPr>
                <w:rFonts w:asciiTheme="majorBidi" w:hAnsiTheme="majorBidi" w:cstheme="majorBidi"/>
                <w:color w:val="000000" w:themeColor="text1"/>
                <w:sz w:val="20"/>
                <w:szCs w:val="20"/>
              </w:rPr>
              <w:t>Moral Intelligence Evaluation</w:t>
            </w:r>
          </w:p>
        </w:tc>
        <w:tc>
          <w:tcPr>
            <w:tcW w:w="1710" w:type="dxa"/>
          </w:tcPr>
          <w:p w:rsidR="006E6E6C" w:rsidRPr="00D47F03" w:rsidRDefault="00580F02" w:rsidP="00D47F03">
            <w:pPr>
              <w:jc w:val="both"/>
              <w:rPr>
                <w:rFonts w:asciiTheme="majorBidi" w:hAnsiTheme="majorBidi" w:cstheme="majorBidi"/>
                <w:color w:val="000000" w:themeColor="text1"/>
                <w:sz w:val="20"/>
                <w:szCs w:val="20"/>
              </w:rPr>
            </w:pPr>
            <w:r w:rsidRPr="00D47F03">
              <w:rPr>
                <w:rFonts w:asciiTheme="majorBidi" w:hAnsiTheme="majorBidi" w:cstheme="majorBidi"/>
                <w:color w:val="000000" w:themeColor="text1"/>
                <w:sz w:val="20"/>
                <w:szCs w:val="20"/>
              </w:rPr>
              <w:t>Before Intervention</w:t>
            </w:r>
            <w:r w:rsidRPr="00D47F03">
              <w:rPr>
                <w:rFonts w:asciiTheme="majorBidi" w:hAnsiTheme="majorBidi" w:cstheme="majorBidi"/>
                <w:color w:val="000000" w:themeColor="text1"/>
                <w:sz w:val="20"/>
                <w:szCs w:val="20"/>
                <w:rtl/>
              </w:rPr>
              <w:t>*</w:t>
            </w:r>
          </w:p>
        </w:tc>
        <w:tc>
          <w:tcPr>
            <w:tcW w:w="1647" w:type="dxa"/>
            <w:vAlign w:val="center"/>
          </w:tcPr>
          <w:p w:rsidR="006E6E6C" w:rsidRPr="00D47F03" w:rsidRDefault="00580F02" w:rsidP="00D47F03">
            <w:pPr>
              <w:jc w:val="center"/>
              <w:rPr>
                <w:rFonts w:asciiTheme="majorBidi" w:hAnsiTheme="majorBidi" w:cstheme="majorBidi"/>
                <w:color w:val="000000" w:themeColor="text1"/>
                <w:sz w:val="20"/>
                <w:szCs w:val="20"/>
              </w:rPr>
            </w:pPr>
            <w:r w:rsidRPr="00D47F03">
              <w:rPr>
                <w:rFonts w:asciiTheme="majorBidi" w:hAnsiTheme="majorBidi" w:cstheme="majorBidi"/>
                <w:color w:val="000000" w:themeColor="text1"/>
                <w:sz w:val="20"/>
                <w:szCs w:val="20"/>
              </w:rPr>
              <w:t>65.25±8.34</w:t>
            </w:r>
          </w:p>
        </w:tc>
        <w:tc>
          <w:tcPr>
            <w:tcW w:w="873" w:type="dxa"/>
            <w:vMerge w:val="restart"/>
            <w:vAlign w:val="center"/>
          </w:tcPr>
          <w:p w:rsidR="006E6E6C" w:rsidRPr="00D47F03" w:rsidRDefault="00580F02" w:rsidP="00D47F03">
            <w:pPr>
              <w:jc w:val="center"/>
              <w:rPr>
                <w:rFonts w:asciiTheme="majorBidi" w:hAnsiTheme="majorBidi" w:cstheme="majorBidi"/>
                <w:color w:val="000000" w:themeColor="text1"/>
                <w:sz w:val="20"/>
                <w:szCs w:val="20"/>
              </w:rPr>
            </w:pPr>
            <w:r w:rsidRPr="00D47F03">
              <w:rPr>
                <w:rFonts w:asciiTheme="majorBidi" w:hAnsiTheme="majorBidi" w:cstheme="majorBidi"/>
                <w:color w:val="000000" w:themeColor="text1"/>
                <w:sz w:val="20"/>
                <w:szCs w:val="20"/>
              </w:rPr>
              <w:t>.004</w:t>
            </w:r>
          </w:p>
        </w:tc>
        <w:tc>
          <w:tcPr>
            <w:tcW w:w="566" w:type="dxa"/>
            <w:vMerge w:val="restart"/>
            <w:vAlign w:val="center"/>
          </w:tcPr>
          <w:p w:rsidR="006E6E6C" w:rsidRPr="00D47F03" w:rsidRDefault="00580F02" w:rsidP="00D47F03">
            <w:pPr>
              <w:jc w:val="center"/>
              <w:rPr>
                <w:rFonts w:asciiTheme="majorBidi" w:hAnsiTheme="majorBidi" w:cstheme="majorBidi"/>
                <w:color w:val="000000" w:themeColor="text1"/>
                <w:sz w:val="20"/>
                <w:szCs w:val="20"/>
              </w:rPr>
            </w:pPr>
            <w:r w:rsidRPr="00D47F03">
              <w:rPr>
                <w:rFonts w:asciiTheme="majorBidi" w:hAnsiTheme="majorBidi" w:cstheme="majorBidi"/>
                <w:color w:val="000000" w:themeColor="text1"/>
                <w:sz w:val="20"/>
                <w:szCs w:val="20"/>
              </w:rPr>
              <w:t>.659</w:t>
            </w:r>
          </w:p>
        </w:tc>
      </w:tr>
      <w:tr w:rsidR="00EF29F2" w:rsidRPr="00D47F03">
        <w:trPr>
          <w:trHeight w:val="210"/>
          <w:jc w:val="center"/>
        </w:trPr>
        <w:tc>
          <w:tcPr>
            <w:tcW w:w="1705" w:type="dxa"/>
            <w:vMerge/>
          </w:tcPr>
          <w:p w:rsidR="006E6E6C" w:rsidRPr="00D47F03" w:rsidRDefault="006E6E6C" w:rsidP="00D47F03">
            <w:pPr>
              <w:jc w:val="both"/>
              <w:rPr>
                <w:rFonts w:asciiTheme="majorBidi" w:hAnsiTheme="majorBidi" w:cstheme="majorBidi"/>
                <w:color w:val="000000" w:themeColor="text1"/>
                <w:sz w:val="20"/>
                <w:szCs w:val="20"/>
                <w:rtl/>
                <w:lang w:bidi="fa-IR"/>
              </w:rPr>
            </w:pPr>
          </w:p>
        </w:tc>
        <w:tc>
          <w:tcPr>
            <w:tcW w:w="1710" w:type="dxa"/>
          </w:tcPr>
          <w:p w:rsidR="006E6E6C" w:rsidRPr="00D47F03" w:rsidRDefault="00580F02" w:rsidP="00D47F03">
            <w:pPr>
              <w:jc w:val="both"/>
              <w:rPr>
                <w:rFonts w:asciiTheme="majorBidi" w:hAnsiTheme="majorBidi" w:cstheme="majorBidi"/>
                <w:color w:val="000000" w:themeColor="text1"/>
                <w:sz w:val="20"/>
                <w:szCs w:val="20"/>
              </w:rPr>
            </w:pPr>
            <w:r w:rsidRPr="00D47F03">
              <w:rPr>
                <w:rFonts w:asciiTheme="majorBidi" w:hAnsiTheme="majorBidi" w:cstheme="majorBidi"/>
                <w:color w:val="000000" w:themeColor="text1"/>
                <w:sz w:val="20"/>
                <w:szCs w:val="20"/>
              </w:rPr>
              <w:t>After Intervention</w:t>
            </w:r>
          </w:p>
        </w:tc>
        <w:tc>
          <w:tcPr>
            <w:tcW w:w="1647" w:type="dxa"/>
            <w:vAlign w:val="center"/>
          </w:tcPr>
          <w:p w:rsidR="006E6E6C" w:rsidRPr="00D47F03" w:rsidRDefault="00580F02" w:rsidP="00D47F03">
            <w:pPr>
              <w:jc w:val="center"/>
              <w:rPr>
                <w:rFonts w:asciiTheme="majorBidi" w:hAnsiTheme="majorBidi" w:cstheme="majorBidi"/>
                <w:color w:val="000000" w:themeColor="text1"/>
                <w:sz w:val="20"/>
                <w:szCs w:val="20"/>
              </w:rPr>
            </w:pPr>
            <w:r w:rsidRPr="00D47F03">
              <w:rPr>
                <w:rFonts w:asciiTheme="majorBidi" w:hAnsiTheme="majorBidi" w:cstheme="majorBidi"/>
                <w:color w:val="000000" w:themeColor="text1"/>
                <w:sz w:val="20"/>
                <w:szCs w:val="20"/>
              </w:rPr>
              <w:t>82.46±6.58</w:t>
            </w:r>
          </w:p>
        </w:tc>
        <w:tc>
          <w:tcPr>
            <w:tcW w:w="873" w:type="dxa"/>
            <w:vMerge/>
            <w:vAlign w:val="center"/>
          </w:tcPr>
          <w:p w:rsidR="006E6E6C" w:rsidRPr="00D47F03" w:rsidRDefault="006E6E6C" w:rsidP="00D47F03">
            <w:pPr>
              <w:jc w:val="center"/>
              <w:rPr>
                <w:rFonts w:asciiTheme="majorBidi" w:hAnsiTheme="majorBidi" w:cstheme="majorBidi"/>
                <w:color w:val="000000" w:themeColor="text1"/>
                <w:sz w:val="20"/>
                <w:szCs w:val="20"/>
              </w:rPr>
            </w:pPr>
          </w:p>
        </w:tc>
        <w:tc>
          <w:tcPr>
            <w:tcW w:w="566" w:type="dxa"/>
            <w:vMerge/>
            <w:vAlign w:val="center"/>
          </w:tcPr>
          <w:p w:rsidR="006E6E6C" w:rsidRPr="00D47F03" w:rsidRDefault="006E6E6C" w:rsidP="00D47F03">
            <w:pPr>
              <w:jc w:val="center"/>
              <w:rPr>
                <w:rFonts w:asciiTheme="majorBidi" w:hAnsiTheme="majorBidi" w:cstheme="majorBidi"/>
                <w:color w:val="000000" w:themeColor="text1"/>
                <w:sz w:val="20"/>
                <w:szCs w:val="20"/>
              </w:rPr>
            </w:pPr>
          </w:p>
        </w:tc>
      </w:tr>
      <w:tr w:rsidR="00EF29F2" w:rsidRPr="00D47F03">
        <w:trPr>
          <w:trHeight w:val="150"/>
          <w:jc w:val="center"/>
        </w:trPr>
        <w:tc>
          <w:tcPr>
            <w:tcW w:w="1705" w:type="dxa"/>
            <w:vMerge w:val="restart"/>
            <w:vAlign w:val="center"/>
          </w:tcPr>
          <w:p w:rsidR="006E6E6C" w:rsidRPr="00D47F03" w:rsidRDefault="00580F02" w:rsidP="00D47F03">
            <w:pPr>
              <w:jc w:val="center"/>
              <w:rPr>
                <w:rFonts w:asciiTheme="majorBidi" w:hAnsiTheme="majorBidi" w:cstheme="majorBidi"/>
                <w:color w:val="000000" w:themeColor="text1"/>
                <w:sz w:val="20"/>
                <w:szCs w:val="20"/>
              </w:rPr>
            </w:pPr>
            <w:r w:rsidRPr="00D47F03">
              <w:rPr>
                <w:rFonts w:asciiTheme="majorBidi" w:hAnsiTheme="majorBidi" w:cstheme="majorBidi"/>
                <w:color w:val="000000" w:themeColor="text1"/>
                <w:sz w:val="20"/>
                <w:szCs w:val="20"/>
              </w:rPr>
              <w:lastRenderedPageBreak/>
              <w:t>Teacher Evaluation</w:t>
            </w:r>
          </w:p>
        </w:tc>
        <w:tc>
          <w:tcPr>
            <w:tcW w:w="1710" w:type="dxa"/>
          </w:tcPr>
          <w:p w:rsidR="006E6E6C" w:rsidRPr="00D47F03" w:rsidRDefault="00580F02" w:rsidP="00D47F03">
            <w:pPr>
              <w:jc w:val="both"/>
              <w:rPr>
                <w:rFonts w:asciiTheme="majorBidi" w:hAnsiTheme="majorBidi" w:cstheme="majorBidi"/>
                <w:color w:val="000000" w:themeColor="text1"/>
                <w:sz w:val="20"/>
                <w:szCs w:val="20"/>
              </w:rPr>
            </w:pPr>
            <w:r w:rsidRPr="00D47F03">
              <w:rPr>
                <w:rFonts w:asciiTheme="majorBidi" w:hAnsiTheme="majorBidi" w:cstheme="majorBidi"/>
                <w:color w:val="000000" w:themeColor="text1"/>
                <w:sz w:val="20"/>
                <w:szCs w:val="20"/>
              </w:rPr>
              <w:t>Before Intervention</w:t>
            </w:r>
          </w:p>
        </w:tc>
        <w:tc>
          <w:tcPr>
            <w:tcW w:w="1647" w:type="dxa"/>
            <w:vAlign w:val="center"/>
          </w:tcPr>
          <w:p w:rsidR="006E6E6C" w:rsidRPr="00D47F03" w:rsidRDefault="00580F02" w:rsidP="00D47F03">
            <w:pPr>
              <w:jc w:val="center"/>
              <w:rPr>
                <w:rFonts w:asciiTheme="majorBidi" w:hAnsiTheme="majorBidi" w:cstheme="majorBidi"/>
                <w:color w:val="000000" w:themeColor="text1"/>
                <w:sz w:val="20"/>
                <w:szCs w:val="20"/>
              </w:rPr>
            </w:pPr>
            <w:r w:rsidRPr="00D47F03">
              <w:rPr>
                <w:rFonts w:asciiTheme="majorBidi" w:hAnsiTheme="majorBidi" w:cstheme="majorBidi"/>
                <w:color w:val="000000" w:themeColor="text1"/>
                <w:sz w:val="20"/>
                <w:szCs w:val="20"/>
              </w:rPr>
              <w:t>51.62±6.37</w:t>
            </w:r>
          </w:p>
        </w:tc>
        <w:tc>
          <w:tcPr>
            <w:tcW w:w="873" w:type="dxa"/>
            <w:vMerge w:val="restart"/>
            <w:vAlign w:val="center"/>
          </w:tcPr>
          <w:p w:rsidR="006E6E6C" w:rsidRPr="00D47F03" w:rsidRDefault="00580F02" w:rsidP="00D47F03">
            <w:pPr>
              <w:jc w:val="center"/>
              <w:rPr>
                <w:rFonts w:asciiTheme="majorBidi" w:hAnsiTheme="majorBidi" w:cstheme="majorBidi"/>
                <w:color w:val="000000" w:themeColor="text1"/>
                <w:sz w:val="20"/>
                <w:szCs w:val="20"/>
              </w:rPr>
            </w:pPr>
            <w:r w:rsidRPr="00D47F03">
              <w:rPr>
                <w:rFonts w:asciiTheme="majorBidi" w:hAnsiTheme="majorBidi" w:cstheme="majorBidi"/>
                <w:color w:val="000000" w:themeColor="text1"/>
                <w:sz w:val="20"/>
                <w:szCs w:val="20"/>
              </w:rPr>
              <w:t>.026</w:t>
            </w:r>
          </w:p>
        </w:tc>
        <w:tc>
          <w:tcPr>
            <w:tcW w:w="566" w:type="dxa"/>
            <w:vMerge w:val="restart"/>
            <w:vAlign w:val="center"/>
          </w:tcPr>
          <w:p w:rsidR="006E6E6C" w:rsidRPr="00D47F03" w:rsidRDefault="00580F02" w:rsidP="00D47F03">
            <w:pPr>
              <w:jc w:val="center"/>
              <w:rPr>
                <w:rFonts w:asciiTheme="majorBidi" w:hAnsiTheme="majorBidi" w:cstheme="majorBidi"/>
                <w:color w:val="000000" w:themeColor="text1"/>
                <w:sz w:val="20"/>
                <w:szCs w:val="20"/>
              </w:rPr>
            </w:pPr>
            <w:r w:rsidRPr="00D47F03">
              <w:rPr>
                <w:rFonts w:asciiTheme="majorBidi" w:hAnsiTheme="majorBidi" w:cstheme="majorBidi"/>
                <w:color w:val="000000" w:themeColor="text1"/>
                <w:sz w:val="20"/>
                <w:szCs w:val="20"/>
              </w:rPr>
              <w:t>.537</w:t>
            </w:r>
          </w:p>
        </w:tc>
      </w:tr>
      <w:tr w:rsidR="00EF29F2" w:rsidRPr="00D47F03">
        <w:trPr>
          <w:trHeight w:val="150"/>
          <w:jc w:val="center"/>
        </w:trPr>
        <w:tc>
          <w:tcPr>
            <w:tcW w:w="1705" w:type="dxa"/>
            <w:vMerge/>
          </w:tcPr>
          <w:p w:rsidR="006E6E6C" w:rsidRPr="00D47F03" w:rsidRDefault="006E6E6C" w:rsidP="00D47F03">
            <w:pPr>
              <w:jc w:val="both"/>
              <w:rPr>
                <w:rFonts w:asciiTheme="majorBidi" w:hAnsiTheme="majorBidi" w:cstheme="majorBidi"/>
                <w:color w:val="000000" w:themeColor="text1"/>
                <w:sz w:val="20"/>
                <w:szCs w:val="20"/>
              </w:rPr>
            </w:pPr>
          </w:p>
        </w:tc>
        <w:tc>
          <w:tcPr>
            <w:tcW w:w="1710" w:type="dxa"/>
          </w:tcPr>
          <w:p w:rsidR="006E6E6C" w:rsidRPr="00D47F03" w:rsidRDefault="00580F02" w:rsidP="00D47F03">
            <w:pPr>
              <w:jc w:val="both"/>
              <w:rPr>
                <w:rFonts w:asciiTheme="majorBidi" w:hAnsiTheme="majorBidi" w:cstheme="majorBidi"/>
                <w:color w:val="000000" w:themeColor="text1"/>
                <w:sz w:val="20"/>
                <w:szCs w:val="20"/>
              </w:rPr>
            </w:pPr>
            <w:r w:rsidRPr="00D47F03">
              <w:rPr>
                <w:rFonts w:asciiTheme="majorBidi" w:hAnsiTheme="majorBidi" w:cstheme="majorBidi"/>
                <w:color w:val="000000" w:themeColor="text1"/>
                <w:sz w:val="20"/>
                <w:szCs w:val="20"/>
              </w:rPr>
              <w:t>After Intervention</w:t>
            </w:r>
          </w:p>
        </w:tc>
        <w:tc>
          <w:tcPr>
            <w:tcW w:w="1647" w:type="dxa"/>
            <w:vAlign w:val="center"/>
          </w:tcPr>
          <w:p w:rsidR="006E6E6C" w:rsidRPr="00D47F03" w:rsidRDefault="00580F02" w:rsidP="00D47F03">
            <w:pPr>
              <w:jc w:val="center"/>
              <w:rPr>
                <w:rFonts w:asciiTheme="majorBidi" w:hAnsiTheme="majorBidi" w:cstheme="majorBidi"/>
                <w:color w:val="000000" w:themeColor="text1"/>
                <w:sz w:val="20"/>
                <w:szCs w:val="20"/>
              </w:rPr>
            </w:pPr>
            <w:r w:rsidRPr="00D47F03">
              <w:rPr>
                <w:rFonts w:asciiTheme="majorBidi" w:hAnsiTheme="majorBidi" w:cstheme="majorBidi"/>
                <w:color w:val="000000" w:themeColor="text1"/>
                <w:sz w:val="20"/>
                <w:szCs w:val="20"/>
              </w:rPr>
              <w:t>67.21±10.19</w:t>
            </w:r>
          </w:p>
        </w:tc>
        <w:tc>
          <w:tcPr>
            <w:tcW w:w="873" w:type="dxa"/>
            <w:vMerge/>
            <w:vAlign w:val="center"/>
          </w:tcPr>
          <w:p w:rsidR="006E6E6C" w:rsidRPr="00D47F03" w:rsidRDefault="006E6E6C" w:rsidP="00D47F03">
            <w:pPr>
              <w:jc w:val="center"/>
              <w:rPr>
                <w:rFonts w:asciiTheme="majorBidi" w:hAnsiTheme="majorBidi" w:cstheme="majorBidi"/>
                <w:color w:val="000000" w:themeColor="text1"/>
                <w:sz w:val="20"/>
                <w:szCs w:val="20"/>
              </w:rPr>
            </w:pPr>
          </w:p>
        </w:tc>
        <w:tc>
          <w:tcPr>
            <w:tcW w:w="566" w:type="dxa"/>
            <w:vMerge/>
            <w:vAlign w:val="center"/>
          </w:tcPr>
          <w:p w:rsidR="006E6E6C" w:rsidRPr="00D47F03" w:rsidRDefault="006E6E6C" w:rsidP="00D47F03">
            <w:pPr>
              <w:jc w:val="center"/>
              <w:rPr>
                <w:rFonts w:asciiTheme="majorBidi" w:hAnsiTheme="majorBidi" w:cstheme="majorBidi"/>
                <w:color w:val="000000" w:themeColor="text1"/>
                <w:sz w:val="20"/>
                <w:szCs w:val="20"/>
              </w:rPr>
            </w:pPr>
          </w:p>
        </w:tc>
      </w:tr>
      <w:tr w:rsidR="00EF29F2" w:rsidRPr="00D47F03">
        <w:trPr>
          <w:trHeight w:val="150"/>
          <w:jc w:val="center"/>
        </w:trPr>
        <w:tc>
          <w:tcPr>
            <w:tcW w:w="1705" w:type="dxa"/>
            <w:vMerge w:val="restart"/>
            <w:vAlign w:val="center"/>
          </w:tcPr>
          <w:p w:rsidR="006E6E6C" w:rsidRPr="00D47F03" w:rsidRDefault="00580F02" w:rsidP="00D47F03">
            <w:pPr>
              <w:jc w:val="center"/>
              <w:rPr>
                <w:rFonts w:asciiTheme="majorBidi" w:hAnsiTheme="majorBidi" w:cstheme="majorBidi"/>
                <w:color w:val="000000" w:themeColor="text1"/>
                <w:sz w:val="20"/>
                <w:szCs w:val="20"/>
              </w:rPr>
            </w:pPr>
            <w:r w:rsidRPr="00D47F03">
              <w:rPr>
                <w:rFonts w:asciiTheme="majorBidi" w:hAnsiTheme="majorBidi" w:cstheme="majorBidi"/>
                <w:color w:val="000000" w:themeColor="text1"/>
                <w:sz w:val="20"/>
                <w:szCs w:val="20"/>
              </w:rPr>
              <w:t>Professional Behavior Evaluation</w:t>
            </w:r>
          </w:p>
        </w:tc>
        <w:tc>
          <w:tcPr>
            <w:tcW w:w="1710" w:type="dxa"/>
          </w:tcPr>
          <w:p w:rsidR="006E6E6C" w:rsidRPr="00D47F03" w:rsidRDefault="00580F02" w:rsidP="00D47F03">
            <w:pPr>
              <w:jc w:val="both"/>
              <w:rPr>
                <w:rFonts w:asciiTheme="majorBidi" w:hAnsiTheme="majorBidi" w:cstheme="majorBidi"/>
                <w:color w:val="000000" w:themeColor="text1"/>
                <w:sz w:val="20"/>
                <w:szCs w:val="20"/>
              </w:rPr>
            </w:pPr>
            <w:r w:rsidRPr="00D47F03">
              <w:rPr>
                <w:rFonts w:asciiTheme="majorBidi" w:hAnsiTheme="majorBidi" w:cstheme="majorBidi"/>
                <w:color w:val="000000" w:themeColor="text1"/>
                <w:sz w:val="20"/>
                <w:szCs w:val="20"/>
              </w:rPr>
              <w:t>Before Intervention</w:t>
            </w:r>
          </w:p>
        </w:tc>
        <w:tc>
          <w:tcPr>
            <w:tcW w:w="1647" w:type="dxa"/>
            <w:vAlign w:val="center"/>
          </w:tcPr>
          <w:p w:rsidR="006E6E6C" w:rsidRPr="00D47F03" w:rsidRDefault="00580F02" w:rsidP="00D47F03">
            <w:pPr>
              <w:jc w:val="center"/>
              <w:rPr>
                <w:rFonts w:asciiTheme="majorBidi" w:hAnsiTheme="majorBidi" w:cstheme="majorBidi"/>
                <w:color w:val="000000" w:themeColor="text1"/>
                <w:sz w:val="20"/>
                <w:szCs w:val="20"/>
              </w:rPr>
            </w:pPr>
            <w:r w:rsidRPr="00D47F03">
              <w:rPr>
                <w:rFonts w:asciiTheme="majorBidi" w:hAnsiTheme="majorBidi" w:cstheme="majorBidi"/>
                <w:color w:val="000000" w:themeColor="text1"/>
                <w:sz w:val="20"/>
                <w:szCs w:val="20"/>
              </w:rPr>
              <w:t>37.72±7.33</w:t>
            </w:r>
          </w:p>
        </w:tc>
        <w:tc>
          <w:tcPr>
            <w:tcW w:w="873" w:type="dxa"/>
            <w:vMerge w:val="restart"/>
            <w:vAlign w:val="center"/>
          </w:tcPr>
          <w:p w:rsidR="006E6E6C" w:rsidRPr="00D47F03" w:rsidRDefault="00580F02" w:rsidP="00D47F03">
            <w:pPr>
              <w:jc w:val="center"/>
              <w:rPr>
                <w:rFonts w:asciiTheme="majorBidi" w:hAnsiTheme="majorBidi" w:cstheme="majorBidi"/>
                <w:color w:val="000000" w:themeColor="text1"/>
                <w:sz w:val="20"/>
                <w:szCs w:val="20"/>
              </w:rPr>
            </w:pPr>
            <w:r w:rsidRPr="00D47F03">
              <w:rPr>
                <w:rFonts w:asciiTheme="majorBidi" w:hAnsiTheme="majorBidi" w:cstheme="majorBidi"/>
                <w:color w:val="000000" w:themeColor="text1"/>
                <w:sz w:val="20"/>
                <w:szCs w:val="20"/>
              </w:rPr>
              <w:t>.038</w:t>
            </w:r>
          </w:p>
        </w:tc>
        <w:tc>
          <w:tcPr>
            <w:tcW w:w="566" w:type="dxa"/>
            <w:vMerge w:val="restart"/>
            <w:vAlign w:val="center"/>
          </w:tcPr>
          <w:p w:rsidR="006E6E6C" w:rsidRPr="00D47F03" w:rsidRDefault="00580F02" w:rsidP="00D47F03">
            <w:pPr>
              <w:jc w:val="center"/>
              <w:rPr>
                <w:rFonts w:asciiTheme="majorBidi" w:hAnsiTheme="majorBidi" w:cstheme="majorBidi"/>
                <w:color w:val="000000" w:themeColor="text1"/>
                <w:sz w:val="20"/>
                <w:szCs w:val="20"/>
              </w:rPr>
            </w:pPr>
            <w:r w:rsidRPr="00D47F03">
              <w:rPr>
                <w:rFonts w:asciiTheme="majorBidi" w:hAnsiTheme="majorBidi" w:cstheme="majorBidi"/>
                <w:color w:val="000000" w:themeColor="text1"/>
                <w:sz w:val="20"/>
                <w:szCs w:val="20"/>
              </w:rPr>
              <w:t>.506</w:t>
            </w:r>
          </w:p>
        </w:tc>
      </w:tr>
      <w:tr w:rsidR="00EF29F2" w:rsidRPr="00D47F03">
        <w:trPr>
          <w:trHeight w:val="150"/>
          <w:jc w:val="center"/>
        </w:trPr>
        <w:tc>
          <w:tcPr>
            <w:tcW w:w="1705" w:type="dxa"/>
            <w:vMerge/>
          </w:tcPr>
          <w:p w:rsidR="006E6E6C" w:rsidRPr="00D47F03" w:rsidRDefault="006E6E6C" w:rsidP="00D47F03">
            <w:pPr>
              <w:jc w:val="both"/>
              <w:rPr>
                <w:rFonts w:asciiTheme="majorBidi" w:hAnsiTheme="majorBidi" w:cstheme="majorBidi"/>
                <w:color w:val="000000" w:themeColor="text1"/>
                <w:sz w:val="20"/>
                <w:szCs w:val="20"/>
              </w:rPr>
            </w:pPr>
          </w:p>
        </w:tc>
        <w:tc>
          <w:tcPr>
            <w:tcW w:w="1710" w:type="dxa"/>
          </w:tcPr>
          <w:p w:rsidR="006E6E6C" w:rsidRPr="00D47F03" w:rsidRDefault="00580F02" w:rsidP="00D47F03">
            <w:pPr>
              <w:jc w:val="both"/>
              <w:rPr>
                <w:rFonts w:asciiTheme="majorBidi" w:hAnsiTheme="majorBidi" w:cstheme="majorBidi"/>
                <w:color w:val="000000" w:themeColor="text1"/>
                <w:sz w:val="20"/>
                <w:szCs w:val="20"/>
              </w:rPr>
            </w:pPr>
            <w:r w:rsidRPr="00D47F03">
              <w:rPr>
                <w:rFonts w:asciiTheme="majorBidi" w:hAnsiTheme="majorBidi" w:cstheme="majorBidi"/>
                <w:color w:val="000000" w:themeColor="text1"/>
                <w:sz w:val="20"/>
                <w:szCs w:val="20"/>
              </w:rPr>
              <w:t>After Intervention</w:t>
            </w:r>
          </w:p>
        </w:tc>
        <w:tc>
          <w:tcPr>
            <w:tcW w:w="1647" w:type="dxa"/>
            <w:vAlign w:val="center"/>
          </w:tcPr>
          <w:p w:rsidR="006E6E6C" w:rsidRPr="00D47F03" w:rsidRDefault="00580F02" w:rsidP="00D47F03">
            <w:pPr>
              <w:jc w:val="center"/>
              <w:rPr>
                <w:rFonts w:asciiTheme="majorBidi" w:hAnsiTheme="majorBidi" w:cstheme="majorBidi"/>
                <w:color w:val="000000" w:themeColor="text1"/>
                <w:sz w:val="20"/>
                <w:szCs w:val="20"/>
              </w:rPr>
            </w:pPr>
            <w:r w:rsidRPr="00D47F03">
              <w:rPr>
                <w:rFonts w:asciiTheme="majorBidi" w:hAnsiTheme="majorBidi" w:cstheme="majorBidi"/>
                <w:color w:val="000000" w:themeColor="text1"/>
                <w:sz w:val="20"/>
                <w:szCs w:val="20"/>
              </w:rPr>
              <w:t>64.89±9.51</w:t>
            </w:r>
          </w:p>
        </w:tc>
        <w:tc>
          <w:tcPr>
            <w:tcW w:w="873" w:type="dxa"/>
            <w:vMerge/>
          </w:tcPr>
          <w:p w:rsidR="006E6E6C" w:rsidRPr="00D47F03" w:rsidRDefault="006E6E6C" w:rsidP="00D47F03">
            <w:pPr>
              <w:jc w:val="both"/>
              <w:rPr>
                <w:rFonts w:asciiTheme="majorBidi" w:hAnsiTheme="majorBidi" w:cstheme="majorBidi"/>
                <w:color w:val="000000" w:themeColor="text1"/>
                <w:sz w:val="20"/>
                <w:szCs w:val="20"/>
              </w:rPr>
            </w:pPr>
          </w:p>
        </w:tc>
        <w:tc>
          <w:tcPr>
            <w:tcW w:w="566" w:type="dxa"/>
            <w:vMerge/>
          </w:tcPr>
          <w:p w:rsidR="006E6E6C" w:rsidRPr="00D47F03" w:rsidRDefault="006E6E6C" w:rsidP="00D47F03">
            <w:pPr>
              <w:jc w:val="both"/>
              <w:rPr>
                <w:rFonts w:asciiTheme="majorBidi" w:hAnsiTheme="majorBidi" w:cstheme="majorBidi"/>
                <w:color w:val="000000" w:themeColor="text1"/>
                <w:sz w:val="20"/>
                <w:szCs w:val="20"/>
              </w:rPr>
            </w:pPr>
          </w:p>
        </w:tc>
      </w:tr>
    </w:tbl>
    <w:p w:rsidR="006E6E6C" w:rsidRPr="00D47F03" w:rsidRDefault="006E6E6C" w:rsidP="00D47F03">
      <w:pPr>
        <w:bidi w:val="0"/>
        <w:spacing w:line="240" w:lineRule="auto"/>
        <w:jc w:val="both"/>
        <w:rPr>
          <w:rFonts w:asciiTheme="majorBidi" w:hAnsiTheme="majorBidi" w:cstheme="majorBidi"/>
          <w:color w:val="000000" w:themeColor="text1"/>
          <w:sz w:val="24"/>
          <w:szCs w:val="24"/>
          <w:rtl/>
        </w:rPr>
      </w:pPr>
    </w:p>
    <w:p w:rsidR="006E6E6C" w:rsidRPr="00D47F03" w:rsidRDefault="00580F02" w:rsidP="00D47F03">
      <w:pPr>
        <w:bidi w:val="0"/>
        <w:spacing w:line="240" w:lineRule="auto"/>
        <w:jc w:val="both"/>
        <w:rPr>
          <w:rFonts w:asciiTheme="majorBidi" w:hAnsiTheme="majorBidi" w:cstheme="majorBidi"/>
          <w:b/>
          <w:bCs/>
          <w:color w:val="000000" w:themeColor="text1"/>
          <w:sz w:val="24"/>
          <w:szCs w:val="24"/>
        </w:rPr>
      </w:pPr>
      <w:r w:rsidRPr="00D47F03">
        <w:rPr>
          <w:rFonts w:asciiTheme="majorBidi" w:hAnsiTheme="majorBidi" w:cstheme="majorBidi"/>
          <w:b/>
          <w:bCs/>
          <w:color w:val="000000" w:themeColor="text1"/>
          <w:sz w:val="24"/>
          <w:szCs w:val="24"/>
        </w:rPr>
        <w:t>Discussion</w:t>
      </w:r>
    </w:p>
    <w:p w:rsidR="006E6E6C" w:rsidRPr="00D47F03" w:rsidRDefault="00580F02" w:rsidP="00634486">
      <w:pPr>
        <w:bidi w:val="0"/>
        <w:spacing w:line="240" w:lineRule="auto"/>
        <w:jc w:val="both"/>
        <w:rPr>
          <w:rFonts w:asciiTheme="majorBidi" w:hAnsiTheme="majorBidi" w:cstheme="majorBidi"/>
          <w:color w:val="000000" w:themeColor="text1"/>
          <w:sz w:val="24"/>
          <w:szCs w:val="24"/>
        </w:rPr>
      </w:pPr>
      <w:r w:rsidRPr="00D47F03">
        <w:rPr>
          <w:rFonts w:asciiTheme="majorBidi" w:hAnsiTheme="majorBidi" w:cstheme="majorBidi"/>
          <w:color w:val="000000" w:themeColor="text1"/>
          <w:sz w:val="24"/>
          <w:szCs w:val="24"/>
        </w:rPr>
        <w:t>Results of the present study indicated that moral intelligence training along with increasing students' knowledge and skills in moral concepts by role-playing led to improved social relationships, and thus reduced their behavioral problems. Since social sk</w:t>
      </w:r>
      <w:r w:rsidRPr="00D47F03">
        <w:rPr>
          <w:rFonts w:asciiTheme="majorBidi" w:hAnsiTheme="majorBidi" w:cstheme="majorBidi"/>
          <w:color w:val="000000" w:themeColor="text1"/>
          <w:sz w:val="24"/>
          <w:szCs w:val="24"/>
        </w:rPr>
        <w:t>ills such as paying attention to others, the ability to forgive others, admitting failures and mistakes, adherence to covenants, responsibility for personal decisions, perseverance and insistence on the right, truthfulness, principled action, and ability t</w:t>
      </w:r>
      <w:r w:rsidRPr="00D47F03">
        <w:rPr>
          <w:rFonts w:asciiTheme="majorBidi" w:hAnsiTheme="majorBidi" w:cstheme="majorBidi"/>
          <w:color w:val="000000" w:themeColor="text1"/>
          <w:sz w:val="24"/>
          <w:szCs w:val="24"/>
        </w:rPr>
        <w:t xml:space="preserve">o self-forgive can be learned and influenced by the hereditary, teaching moral intelligence with appropriate patterns, such as teaching through playing the therapist-client role to students can increase the correct behaviors. In this regard, </w:t>
      </w:r>
      <w:proofErr w:type="spellStart"/>
      <w:r w:rsidRPr="00D47F03">
        <w:rPr>
          <w:rFonts w:asciiTheme="majorBidi" w:hAnsiTheme="majorBidi" w:cstheme="majorBidi"/>
          <w:color w:val="000000" w:themeColor="text1"/>
          <w:sz w:val="24"/>
          <w:szCs w:val="24"/>
        </w:rPr>
        <w:t>Donkor</w:t>
      </w:r>
      <w:proofErr w:type="spellEnd"/>
      <w:r w:rsidRPr="00D47F03">
        <w:rPr>
          <w:rFonts w:asciiTheme="majorBidi" w:hAnsiTheme="majorBidi" w:cstheme="majorBidi"/>
          <w:color w:val="000000" w:themeColor="text1"/>
          <w:sz w:val="24"/>
          <w:szCs w:val="24"/>
        </w:rPr>
        <w:t xml:space="preserve"> and And</w:t>
      </w:r>
      <w:r w:rsidRPr="00D47F03">
        <w:rPr>
          <w:rFonts w:asciiTheme="majorBidi" w:hAnsiTheme="majorBidi" w:cstheme="majorBidi"/>
          <w:color w:val="000000" w:themeColor="text1"/>
          <w:sz w:val="24"/>
          <w:szCs w:val="24"/>
        </w:rPr>
        <w:t>rews found that teaching moral intelligence to nurses improved performance and increased their empathy with patients (</w:t>
      </w:r>
      <w:r w:rsidRPr="00D47F03">
        <w:rPr>
          <w:rFonts w:asciiTheme="majorBidi" w:hAnsiTheme="majorBidi" w:cstheme="majorBidi"/>
          <w:color w:val="000000" w:themeColor="text1"/>
          <w:sz w:val="24"/>
          <w:szCs w:val="24"/>
          <w:rtl/>
        </w:rPr>
        <w:fldChar w:fldCharType="begin"/>
      </w:r>
      <w:r w:rsidR="00634486">
        <w:rPr>
          <w:rFonts w:asciiTheme="majorBidi" w:hAnsiTheme="majorBidi" w:cstheme="majorBidi"/>
          <w:color w:val="000000" w:themeColor="text1"/>
          <w:sz w:val="24"/>
          <w:szCs w:val="24"/>
          <w:rtl/>
        </w:rPr>
        <w:instrText xml:space="preserve"> </w:instrText>
      </w:r>
      <w:r w:rsidR="00634486">
        <w:rPr>
          <w:rFonts w:asciiTheme="majorBidi" w:hAnsiTheme="majorBidi" w:cstheme="majorBidi"/>
          <w:color w:val="000000" w:themeColor="text1"/>
          <w:sz w:val="24"/>
          <w:szCs w:val="24"/>
        </w:rPr>
        <w:instrText>ADDIN EN.CITE &lt;EndNote&gt;&lt;Cite&gt;&lt;Author&gt;Donkor&lt;/Author&gt;&lt;Year&gt;2011&lt;/Year&gt;&lt;RecNum&gt;38&lt;/RecNum&gt;&lt;DisplayText&gt;&lt;style face="superscript"&gt;20&lt;/style&gt;&lt;/DisplayText&gt;&lt;record&gt;&lt;rec-number&gt;38&lt;/rec-number&gt;&lt;foreign-keys&gt;&lt;key app="EN" db-id="f9trdwftmx0wx3ep5vepapzied2s9r9d2</w:instrText>
      </w:r>
      <w:r w:rsidR="00634486">
        <w:rPr>
          <w:rFonts w:asciiTheme="majorBidi" w:hAnsiTheme="majorBidi" w:cstheme="majorBidi"/>
          <w:color w:val="000000" w:themeColor="text1"/>
          <w:sz w:val="24"/>
          <w:szCs w:val="24"/>
          <w:rtl/>
        </w:rPr>
        <w:instrText>0</w:instrText>
      </w:r>
      <w:r w:rsidR="00634486">
        <w:rPr>
          <w:rFonts w:asciiTheme="majorBidi" w:hAnsiTheme="majorBidi" w:cstheme="majorBidi"/>
          <w:color w:val="000000" w:themeColor="text1"/>
          <w:sz w:val="24"/>
          <w:szCs w:val="24"/>
        </w:rPr>
        <w:instrText>p5" timestamp="1585556969"&gt;38&lt;/key&gt;&lt;/foreign-keys&gt;&lt;ref-type name="Journal Article"&gt;17&lt;/ref-type&gt;&lt;contributors&gt;&lt;authors&gt;&lt;author&gt;Donkor, NT&lt;/author&gt;&lt;author&gt;Andrews, LD&lt;/author&gt;&lt;/authors&gt;&lt;/contributors&gt;&lt;titles&gt;&lt;title&gt;Ethics, culture and nursing practice in</w:instrText>
      </w:r>
      <w:r w:rsidR="00634486">
        <w:rPr>
          <w:rFonts w:asciiTheme="majorBidi" w:hAnsiTheme="majorBidi" w:cstheme="majorBidi"/>
          <w:color w:val="000000" w:themeColor="text1"/>
          <w:sz w:val="24"/>
          <w:szCs w:val="24"/>
          <w:rtl/>
        </w:rPr>
        <w:instrText xml:space="preserve"> </w:instrText>
      </w:r>
      <w:r w:rsidR="00634486">
        <w:rPr>
          <w:rFonts w:asciiTheme="majorBidi" w:hAnsiTheme="majorBidi" w:cstheme="majorBidi"/>
          <w:color w:val="000000" w:themeColor="text1"/>
          <w:sz w:val="24"/>
          <w:szCs w:val="24"/>
        </w:rPr>
        <w:instrText>Ghana&lt;/title&gt;&lt;secondary-title&gt;International nursing review&lt;/secondary-title&gt;&lt;/titles&gt;&lt;periodical&gt;&lt;full-title&gt;International nursing review&lt;/full-title&gt;&lt;/periodical&gt;&lt;pages&gt;109-114&lt;/pages&gt;&lt;volume&gt;58&lt;/volume&gt;&lt;number&gt;1&lt;/number&gt;&lt;dates&gt;&lt;year&gt;2011&lt;/year&gt;&lt;/dates</w:instrText>
      </w:r>
      <w:r w:rsidR="00634486">
        <w:rPr>
          <w:rFonts w:asciiTheme="majorBidi" w:hAnsiTheme="majorBidi" w:cstheme="majorBidi"/>
          <w:color w:val="000000" w:themeColor="text1"/>
          <w:sz w:val="24"/>
          <w:szCs w:val="24"/>
          <w:rtl/>
        </w:rPr>
        <w:instrText>&gt;&lt;</w:instrText>
      </w:r>
      <w:r w:rsidR="00634486">
        <w:rPr>
          <w:rFonts w:asciiTheme="majorBidi" w:hAnsiTheme="majorBidi" w:cstheme="majorBidi"/>
          <w:color w:val="000000" w:themeColor="text1"/>
          <w:sz w:val="24"/>
          <w:szCs w:val="24"/>
        </w:rPr>
        <w:instrText>isbn&gt;0020-8132&lt;/isbn&gt;&lt;urls&gt;&lt;/urls&gt;&lt;/record&gt;&lt;/Cite&gt;&lt;/EndNote</w:instrText>
      </w:r>
      <w:r w:rsidR="00634486">
        <w:rPr>
          <w:rFonts w:asciiTheme="majorBidi" w:hAnsiTheme="majorBidi" w:cstheme="majorBidi"/>
          <w:color w:val="000000" w:themeColor="text1"/>
          <w:sz w:val="24"/>
          <w:szCs w:val="24"/>
          <w:rtl/>
        </w:rPr>
        <w:instrText>&gt;</w:instrText>
      </w:r>
      <w:r w:rsidRPr="00D47F03">
        <w:rPr>
          <w:rFonts w:asciiTheme="majorBidi" w:hAnsiTheme="majorBidi" w:cstheme="majorBidi"/>
          <w:color w:val="000000" w:themeColor="text1"/>
          <w:sz w:val="24"/>
          <w:szCs w:val="24"/>
          <w:rtl/>
        </w:rPr>
        <w:fldChar w:fldCharType="separate"/>
      </w:r>
      <w:r w:rsidR="00634486" w:rsidRPr="00634486">
        <w:rPr>
          <w:rFonts w:asciiTheme="majorBidi" w:hAnsiTheme="majorBidi" w:cstheme="majorBidi"/>
          <w:noProof/>
          <w:color w:val="000000" w:themeColor="text1"/>
          <w:sz w:val="24"/>
          <w:szCs w:val="24"/>
          <w:vertAlign w:val="superscript"/>
          <w:rtl/>
        </w:rPr>
        <w:t>20</w:t>
      </w:r>
      <w:r w:rsidRPr="00D47F03">
        <w:rPr>
          <w:rFonts w:asciiTheme="majorBidi" w:hAnsiTheme="majorBidi" w:cstheme="majorBidi"/>
          <w:color w:val="000000" w:themeColor="text1"/>
          <w:sz w:val="24"/>
          <w:szCs w:val="24"/>
          <w:rtl/>
        </w:rPr>
        <w:fldChar w:fldCharType="end"/>
      </w:r>
      <w:r w:rsidRPr="00D47F03">
        <w:rPr>
          <w:rFonts w:asciiTheme="majorBidi" w:hAnsiTheme="majorBidi" w:cstheme="majorBidi"/>
          <w:color w:val="000000" w:themeColor="text1"/>
          <w:sz w:val="24"/>
          <w:szCs w:val="24"/>
        </w:rPr>
        <w:t>). Rani et al. also found that strengthening the moral and spiritual intelligence of Malaysian nurses during</w:t>
      </w:r>
      <w:r w:rsidRPr="00D47F03">
        <w:rPr>
          <w:rFonts w:asciiTheme="majorBidi" w:hAnsiTheme="majorBidi" w:cstheme="majorBidi"/>
          <w:color w:val="000000" w:themeColor="text1"/>
          <w:sz w:val="24"/>
          <w:szCs w:val="24"/>
        </w:rPr>
        <w:t xml:space="preserve"> their student course improved their job performance during their career (</w:t>
      </w:r>
      <w:r w:rsidRPr="00D47F03">
        <w:rPr>
          <w:rFonts w:asciiTheme="majorBidi" w:hAnsiTheme="majorBidi" w:cstheme="majorBidi"/>
          <w:color w:val="000000" w:themeColor="text1"/>
          <w:sz w:val="24"/>
          <w:szCs w:val="24"/>
          <w:rtl/>
        </w:rPr>
        <w:fldChar w:fldCharType="begin"/>
      </w:r>
      <w:r w:rsidR="00634486">
        <w:rPr>
          <w:rFonts w:asciiTheme="majorBidi" w:hAnsiTheme="majorBidi" w:cstheme="majorBidi"/>
          <w:color w:val="000000" w:themeColor="text1"/>
          <w:sz w:val="24"/>
          <w:szCs w:val="24"/>
          <w:rtl/>
        </w:rPr>
        <w:instrText xml:space="preserve"> </w:instrText>
      </w:r>
      <w:r w:rsidR="00634486">
        <w:rPr>
          <w:rFonts w:asciiTheme="majorBidi" w:hAnsiTheme="majorBidi" w:cstheme="majorBidi"/>
          <w:color w:val="000000" w:themeColor="text1"/>
          <w:sz w:val="24"/>
          <w:szCs w:val="24"/>
        </w:rPr>
        <w:instrText>ADDIN EN.CITE &lt;EndNote&gt;&lt;Cite&gt;&lt;Author&gt;Rani&lt;/Author&gt;&lt;Year&gt;2013&lt;/Year&gt;&lt;RecNum&gt;40&lt;/RecNum&gt;&lt;DisplayText&gt;&lt;style face="superscript"&gt;21&lt;/style&gt;&lt;/DisplayText&gt;&lt;record&gt;&lt;rec-number&gt;40&lt;/rec-number&gt;&lt;foreign-keys&gt;&lt;key app="EN" db-id="f9trdwftmx0wx3ep5vepapzied2s9r9d20p</w:instrText>
      </w:r>
      <w:r w:rsidR="00634486">
        <w:rPr>
          <w:rFonts w:asciiTheme="majorBidi" w:hAnsiTheme="majorBidi" w:cstheme="majorBidi"/>
          <w:color w:val="000000" w:themeColor="text1"/>
          <w:sz w:val="24"/>
          <w:szCs w:val="24"/>
          <w:rtl/>
        </w:rPr>
        <w:instrText xml:space="preserve">5" </w:instrText>
      </w:r>
      <w:r w:rsidR="00634486">
        <w:rPr>
          <w:rFonts w:asciiTheme="majorBidi" w:hAnsiTheme="majorBidi" w:cstheme="majorBidi"/>
          <w:color w:val="000000" w:themeColor="text1"/>
          <w:sz w:val="24"/>
          <w:szCs w:val="24"/>
        </w:rPr>
        <w:instrText>timestamp="1585557039"&gt;40&lt;/key&gt;&lt;/foreign-keys&gt;&lt;ref-type name="Journal Article"&gt;17&lt;/ref-type&gt;&lt;contributors&gt;&lt;authors&gt;&lt;author&gt;Rani, Anita Abdul&lt;/author&gt;&lt;author&gt;Abidin, Imaduddin&lt;/author&gt;&lt;author&gt;Hamid, MR&lt;/author&gt;&lt;/authors&gt;&lt;/contributors&gt;&lt;titles&gt;&lt;title&gt;The</w:instrText>
      </w:r>
      <w:r w:rsidR="00634486">
        <w:rPr>
          <w:rFonts w:asciiTheme="majorBidi" w:hAnsiTheme="majorBidi" w:cstheme="majorBidi"/>
          <w:color w:val="000000" w:themeColor="text1"/>
          <w:sz w:val="24"/>
          <w:szCs w:val="24"/>
          <w:rtl/>
        </w:rPr>
        <w:instrText xml:space="preserve"> </w:instrText>
      </w:r>
      <w:r w:rsidR="00634486">
        <w:rPr>
          <w:rFonts w:asciiTheme="majorBidi" w:hAnsiTheme="majorBidi" w:cstheme="majorBidi"/>
          <w:color w:val="000000" w:themeColor="text1"/>
          <w:sz w:val="24"/>
          <w:szCs w:val="24"/>
        </w:rPr>
        <w:instrText>impact of spiritual intelligence on work performance: Case studies in government hospitals of east coast of Malaysia&lt;/title&gt;&lt;secondary-title&gt;The Macrotheme Review&lt;/secondary-title&gt;&lt;/titles&gt;&lt;periodical&gt;&lt;full-title&gt;The Macrotheme Review&lt;/full-title&gt;&lt;/periodical&gt;&lt;pages&gt;46-59&lt;/pages&gt;&lt;volume&gt;2&lt;/volume&gt;&lt;number&gt;3&lt;/number&gt;&lt;dates&gt;&lt;year&gt;2013&lt;/year&gt;&lt;/dates&gt;&lt;urls&gt;&lt;/urls&gt;&lt;/record&gt;&lt;/Cite&gt;&lt;/EndNote</w:instrText>
      </w:r>
      <w:r w:rsidR="00634486">
        <w:rPr>
          <w:rFonts w:asciiTheme="majorBidi" w:hAnsiTheme="majorBidi" w:cstheme="majorBidi"/>
          <w:color w:val="000000" w:themeColor="text1"/>
          <w:sz w:val="24"/>
          <w:szCs w:val="24"/>
          <w:rtl/>
        </w:rPr>
        <w:instrText>&gt;</w:instrText>
      </w:r>
      <w:r w:rsidRPr="00D47F03">
        <w:rPr>
          <w:rFonts w:asciiTheme="majorBidi" w:hAnsiTheme="majorBidi" w:cstheme="majorBidi"/>
          <w:color w:val="000000" w:themeColor="text1"/>
          <w:sz w:val="24"/>
          <w:szCs w:val="24"/>
          <w:rtl/>
        </w:rPr>
        <w:fldChar w:fldCharType="separate"/>
      </w:r>
      <w:r w:rsidR="00634486" w:rsidRPr="00634486">
        <w:rPr>
          <w:rFonts w:asciiTheme="majorBidi" w:hAnsiTheme="majorBidi" w:cstheme="majorBidi"/>
          <w:noProof/>
          <w:color w:val="000000" w:themeColor="text1"/>
          <w:sz w:val="24"/>
          <w:szCs w:val="24"/>
          <w:vertAlign w:val="superscript"/>
          <w:rtl/>
        </w:rPr>
        <w:t>21</w:t>
      </w:r>
      <w:r w:rsidRPr="00D47F03">
        <w:rPr>
          <w:rFonts w:asciiTheme="majorBidi" w:hAnsiTheme="majorBidi" w:cstheme="majorBidi"/>
          <w:color w:val="000000" w:themeColor="text1"/>
          <w:sz w:val="24"/>
          <w:szCs w:val="24"/>
          <w:rtl/>
        </w:rPr>
        <w:fldChar w:fldCharType="end"/>
      </w:r>
      <w:r w:rsidRPr="00D47F03">
        <w:rPr>
          <w:rFonts w:asciiTheme="majorBidi" w:hAnsiTheme="majorBidi" w:cstheme="majorBidi"/>
          <w:color w:val="000000" w:themeColor="text1"/>
          <w:sz w:val="24"/>
          <w:szCs w:val="24"/>
        </w:rPr>
        <w:t>). The present study indicated that teaching moral intelligence through playing</w:t>
      </w:r>
      <w:r w:rsidRPr="00D47F03">
        <w:rPr>
          <w:rFonts w:asciiTheme="majorBidi" w:hAnsiTheme="majorBidi" w:cstheme="majorBidi"/>
          <w:color w:val="000000" w:themeColor="text1"/>
          <w:sz w:val="24"/>
          <w:szCs w:val="24"/>
        </w:rPr>
        <w:t xml:space="preserve"> the client-therapist role had more effect on students' professional behavior score than moral intelligence score, indicating the fact that professionalism and observance of professional behaviors were types of skill that students needed to learn when deal</w:t>
      </w:r>
      <w:r w:rsidRPr="00D47F03">
        <w:rPr>
          <w:rFonts w:asciiTheme="majorBidi" w:hAnsiTheme="majorBidi" w:cstheme="majorBidi"/>
          <w:color w:val="000000" w:themeColor="text1"/>
          <w:sz w:val="24"/>
          <w:szCs w:val="24"/>
        </w:rPr>
        <w:t>ing with facts of their field of study. Consistent with the present study, several studies indicated that the mean score of professional behavior in nurses, who played the role of a therapist, was higher than nursing students, indicating a gap between prac</w:t>
      </w:r>
      <w:r w:rsidRPr="00D47F03">
        <w:rPr>
          <w:rFonts w:asciiTheme="majorBidi" w:hAnsiTheme="majorBidi" w:cstheme="majorBidi"/>
          <w:color w:val="000000" w:themeColor="text1"/>
          <w:sz w:val="24"/>
          <w:szCs w:val="24"/>
        </w:rPr>
        <w:t>tical and theoretical training; and the absence of training through playing the client-therapist role at nursing schools (</w:t>
      </w:r>
      <w:r w:rsidRPr="00D47F03">
        <w:rPr>
          <w:rFonts w:asciiTheme="majorBidi" w:hAnsiTheme="majorBidi" w:cstheme="majorBidi"/>
          <w:color w:val="000000" w:themeColor="text1"/>
          <w:sz w:val="24"/>
          <w:szCs w:val="24"/>
          <w:rtl/>
        </w:rPr>
        <w:fldChar w:fldCharType="begin">
          <w:fldData xml:space="preserve">PEVuZE5vdGU+PENpdGU+PEF1dGhvcj5LaW08L0F1dGhvcj48WWVhcj4yMDA3PC9ZZWFyPjxSZWNO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==
</w:fldData>
        </w:fldChar>
      </w:r>
      <w:r w:rsidR="00634486">
        <w:rPr>
          <w:rFonts w:asciiTheme="majorBidi" w:hAnsiTheme="majorBidi" w:cstheme="majorBidi"/>
          <w:color w:val="000000" w:themeColor="text1"/>
          <w:sz w:val="24"/>
          <w:szCs w:val="24"/>
          <w:rtl/>
        </w:rPr>
        <w:instrText xml:space="preserve"> </w:instrText>
      </w:r>
      <w:r w:rsidR="00634486">
        <w:rPr>
          <w:rFonts w:asciiTheme="majorBidi" w:hAnsiTheme="majorBidi" w:cstheme="majorBidi"/>
          <w:color w:val="000000" w:themeColor="text1"/>
          <w:sz w:val="24"/>
          <w:szCs w:val="24"/>
        </w:rPr>
        <w:instrText>ADDIN EN.CITE</w:instrText>
      </w:r>
      <w:r w:rsidR="00634486">
        <w:rPr>
          <w:rFonts w:asciiTheme="majorBidi" w:hAnsiTheme="majorBidi" w:cstheme="majorBidi"/>
          <w:color w:val="000000" w:themeColor="text1"/>
          <w:sz w:val="24"/>
          <w:szCs w:val="24"/>
          <w:rtl/>
        </w:rPr>
        <w:instrText xml:space="preserve"> </w:instrText>
      </w:r>
      <w:r w:rsidR="00634486">
        <w:rPr>
          <w:rFonts w:asciiTheme="majorBidi" w:hAnsiTheme="majorBidi" w:cstheme="majorBidi"/>
          <w:color w:val="000000" w:themeColor="text1"/>
          <w:sz w:val="24"/>
          <w:szCs w:val="24"/>
          <w:rtl/>
        </w:rPr>
        <w:fldChar w:fldCharType="begin">
          <w:fldData xml:space="preserve">PEVuZE5vdGU+PENpdGU+PEF1dGhvcj5LaW08L0F1dGhvcj48WWVhcj4yMDA3PC9ZZWFyPjxSZWNO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==
</w:fldData>
        </w:fldChar>
      </w:r>
      <w:r w:rsidR="00634486">
        <w:rPr>
          <w:rFonts w:asciiTheme="majorBidi" w:hAnsiTheme="majorBidi" w:cstheme="majorBidi"/>
          <w:color w:val="000000" w:themeColor="text1"/>
          <w:sz w:val="24"/>
          <w:szCs w:val="24"/>
          <w:rtl/>
        </w:rPr>
        <w:instrText xml:space="preserve"> </w:instrText>
      </w:r>
      <w:r w:rsidR="00634486">
        <w:rPr>
          <w:rFonts w:asciiTheme="majorBidi" w:hAnsiTheme="majorBidi" w:cstheme="majorBidi"/>
          <w:color w:val="000000" w:themeColor="text1"/>
          <w:sz w:val="24"/>
          <w:szCs w:val="24"/>
        </w:rPr>
        <w:instrText>ADDIN EN.CITE.DATA</w:instrText>
      </w:r>
      <w:r w:rsidR="00634486">
        <w:rPr>
          <w:rFonts w:asciiTheme="majorBidi" w:hAnsiTheme="majorBidi" w:cstheme="majorBidi"/>
          <w:color w:val="000000" w:themeColor="text1"/>
          <w:sz w:val="24"/>
          <w:szCs w:val="24"/>
          <w:rtl/>
        </w:rPr>
        <w:instrText xml:space="preserve"> </w:instrText>
      </w:r>
      <w:r w:rsidR="00634486">
        <w:rPr>
          <w:rFonts w:asciiTheme="majorBidi" w:hAnsiTheme="majorBidi" w:cstheme="majorBidi"/>
          <w:color w:val="000000" w:themeColor="text1"/>
          <w:sz w:val="24"/>
          <w:szCs w:val="24"/>
          <w:rtl/>
        </w:rPr>
      </w:r>
      <w:r w:rsidR="00634486">
        <w:rPr>
          <w:rFonts w:asciiTheme="majorBidi" w:hAnsiTheme="majorBidi" w:cstheme="majorBidi"/>
          <w:color w:val="000000" w:themeColor="text1"/>
          <w:sz w:val="24"/>
          <w:szCs w:val="24"/>
          <w:rtl/>
        </w:rPr>
        <w:fldChar w:fldCharType="end"/>
      </w:r>
      <w:r w:rsidRPr="00D47F03">
        <w:rPr>
          <w:rFonts w:asciiTheme="majorBidi" w:hAnsiTheme="majorBidi" w:cstheme="majorBidi"/>
          <w:color w:val="000000" w:themeColor="text1"/>
          <w:sz w:val="24"/>
          <w:szCs w:val="24"/>
          <w:rtl/>
        </w:rPr>
        <w:fldChar w:fldCharType="separate"/>
      </w:r>
      <w:r w:rsidR="00634486" w:rsidRPr="00634486">
        <w:rPr>
          <w:rFonts w:asciiTheme="majorBidi" w:hAnsiTheme="majorBidi" w:cstheme="majorBidi"/>
          <w:noProof/>
          <w:color w:val="000000" w:themeColor="text1"/>
          <w:sz w:val="24"/>
          <w:szCs w:val="24"/>
          <w:vertAlign w:val="superscript"/>
          <w:rtl/>
        </w:rPr>
        <w:t>22-24</w:t>
      </w:r>
      <w:r w:rsidRPr="00D47F03">
        <w:rPr>
          <w:rFonts w:asciiTheme="majorBidi" w:hAnsiTheme="majorBidi" w:cstheme="majorBidi"/>
          <w:color w:val="000000" w:themeColor="text1"/>
          <w:sz w:val="24"/>
          <w:szCs w:val="24"/>
          <w:rtl/>
        </w:rPr>
        <w:fldChar w:fldCharType="end"/>
      </w:r>
      <w:r w:rsidRPr="00D47F03">
        <w:rPr>
          <w:rFonts w:asciiTheme="majorBidi" w:hAnsiTheme="majorBidi" w:cstheme="majorBidi"/>
          <w:color w:val="000000" w:themeColor="text1"/>
          <w:sz w:val="24"/>
          <w:szCs w:val="24"/>
        </w:rPr>
        <w:t>). What is important is the difference between scores of moral intelligence and professional behavior before training through role-playing. It seems that moral intelligence training t</w:t>
      </w:r>
      <w:r w:rsidRPr="00D47F03">
        <w:rPr>
          <w:rFonts w:asciiTheme="majorBidi" w:hAnsiTheme="majorBidi" w:cstheme="majorBidi"/>
          <w:color w:val="000000" w:themeColor="text1"/>
          <w:sz w:val="24"/>
          <w:szCs w:val="24"/>
        </w:rPr>
        <w:t>hrough lectures can improve students' moral intelligence score to a good degree, while it has no significant effect on the professional behavior score. Based on research results, their scores were still too low, while moral intelligence training through ro</w:t>
      </w:r>
      <w:r w:rsidRPr="00D47F03">
        <w:rPr>
          <w:rFonts w:asciiTheme="majorBidi" w:hAnsiTheme="majorBidi" w:cstheme="majorBidi"/>
          <w:color w:val="000000" w:themeColor="text1"/>
          <w:sz w:val="24"/>
          <w:szCs w:val="24"/>
        </w:rPr>
        <w:t>le-playing not only promoted the moral intelligence score and made it very high, but also affected the students' professional behavior scores and was able to improve the professional behavior score, indicating that the moral intelligence training by role-p</w:t>
      </w:r>
      <w:r w:rsidRPr="00D47F03">
        <w:rPr>
          <w:rFonts w:asciiTheme="majorBidi" w:hAnsiTheme="majorBidi" w:cstheme="majorBidi"/>
          <w:color w:val="000000" w:themeColor="text1"/>
          <w:sz w:val="24"/>
          <w:szCs w:val="24"/>
        </w:rPr>
        <w:t xml:space="preserve">laying method motivated people to think and learn more about the role. Consistent with the present study, </w:t>
      </w:r>
      <w:proofErr w:type="spellStart"/>
      <w:r w:rsidRPr="00D47F03">
        <w:rPr>
          <w:rFonts w:asciiTheme="majorBidi" w:hAnsiTheme="majorBidi" w:cstheme="majorBidi"/>
          <w:color w:val="000000" w:themeColor="text1"/>
          <w:sz w:val="24"/>
          <w:szCs w:val="24"/>
        </w:rPr>
        <w:t>Bosse</w:t>
      </w:r>
      <w:proofErr w:type="spellEnd"/>
      <w:r w:rsidRPr="00D47F03">
        <w:rPr>
          <w:rFonts w:asciiTheme="majorBidi" w:hAnsiTheme="majorBidi" w:cstheme="majorBidi"/>
          <w:color w:val="000000" w:themeColor="text1"/>
          <w:sz w:val="24"/>
          <w:szCs w:val="24"/>
        </w:rPr>
        <w:t xml:space="preserve"> et al. evaluated the training through role-playing effective for teaching communication skills and professional behaviors to medical students (</w:t>
      </w:r>
      <w:r w:rsidRPr="00D47F03">
        <w:rPr>
          <w:rFonts w:asciiTheme="majorBidi" w:hAnsiTheme="majorBidi" w:cstheme="majorBidi"/>
          <w:color w:val="000000" w:themeColor="text1"/>
          <w:sz w:val="24"/>
          <w:szCs w:val="24"/>
          <w:rtl/>
        </w:rPr>
        <w:fldChar w:fldCharType="begin"/>
      </w:r>
      <w:r w:rsidR="00634486">
        <w:rPr>
          <w:rFonts w:asciiTheme="majorBidi" w:hAnsiTheme="majorBidi" w:cstheme="majorBidi"/>
          <w:color w:val="000000" w:themeColor="text1"/>
          <w:sz w:val="24"/>
          <w:szCs w:val="24"/>
          <w:rtl/>
        </w:rPr>
        <w:instrText xml:space="preserve"> </w:instrText>
      </w:r>
      <w:r w:rsidR="00634486">
        <w:rPr>
          <w:rFonts w:asciiTheme="majorBidi" w:hAnsiTheme="majorBidi" w:cstheme="majorBidi"/>
          <w:color w:val="000000" w:themeColor="text1"/>
          <w:sz w:val="24"/>
          <w:szCs w:val="24"/>
        </w:rPr>
        <w:instrText>ADDIN EN.CITE &lt;EndNote&gt;&lt;Cite&gt;&lt;Author&gt;Bosse&lt;/Author&gt;&lt;Year&gt;2010&lt;/Year&gt;&lt;RecNum&gt;51&lt;/RecNum&gt;&lt;DisplayText&gt;&lt;style face="superscript"&gt;25&lt;/style&gt;&lt;/DisplayText&gt;&lt;record&gt;&lt;rec-number&gt;51&lt;/rec-number&gt;&lt;foreign-keys&gt;&lt;key app="EN" db-id="f9trdwftmx0wx3ep5vepapzied2s9r9d20p5" timestamp="1585576697"&gt;51&lt;/key&gt;&lt;/foreign-keys&gt;&lt;ref-type name="Journal Article"&gt;17&lt;/ref-type&gt;&lt;contributors&gt;&lt;authors&gt;&lt;author&gt;Bosse, Hans M&lt;/author&gt;&lt;author&gt;Nickel, Martin&lt;/author&gt;&lt;author&gt;Huwendiek, Sören&lt;/author&gt;&lt;author&gt;Jünger, Jana&lt;/author&gt;&lt;author&gt;Schultz, Jobst H&lt;/author&gt;&lt;author&gt;Nikendei, Christoph&lt;/author&gt;&lt;/authors&gt;&lt;/contributors&gt;&lt;titles&gt;&lt;title&gt;Peer role-play and standardised patients in communication training: a comparative study on the student perspective on acceptability, realism, and perceived effect&lt;/title&gt;&lt;secondary-title&gt;BMC Medical Education&lt;/secondary-title&gt;&lt;/titles&gt;&lt;periodical&gt;&lt;full-title&gt;BMC Medical Education&lt;/full-title&gt;&lt;/periodical&gt;&lt;pages&gt;27&lt;/pages&gt;&lt;volume&gt;10&lt;/volume&gt;&lt;number&gt;1&lt;/number&gt;&lt;dates&gt;&lt;year&gt;2010&lt;/year&gt;&lt;/dates&gt;&lt;isbn&gt;1472-6920&lt;/isbn</w:instrText>
      </w:r>
      <w:r w:rsidR="00634486">
        <w:rPr>
          <w:rFonts w:asciiTheme="majorBidi" w:hAnsiTheme="majorBidi" w:cstheme="majorBidi"/>
          <w:color w:val="000000" w:themeColor="text1"/>
          <w:sz w:val="24"/>
          <w:szCs w:val="24"/>
          <w:rtl/>
        </w:rPr>
        <w:instrText>&gt;&lt;</w:instrText>
      </w:r>
      <w:r w:rsidR="00634486">
        <w:rPr>
          <w:rFonts w:asciiTheme="majorBidi" w:hAnsiTheme="majorBidi" w:cstheme="majorBidi"/>
          <w:color w:val="000000" w:themeColor="text1"/>
          <w:sz w:val="24"/>
          <w:szCs w:val="24"/>
        </w:rPr>
        <w:instrText>urls&gt;&lt;/urls&gt;&lt;/record&gt;&lt;/Cite&gt;&lt;/EndNote</w:instrText>
      </w:r>
      <w:r w:rsidR="00634486">
        <w:rPr>
          <w:rFonts w:asciiTheme="majorBidi" w:hAnsiTheme="majorBidi" w:cstheme="majorBidi"/>
          <w:color w:val="000000" w:themeColor="text1"/>
          <w:sz w:val="24"/>
          <w:szCs w:val="24"/>
          <w:rtl/>
        </w:rPr>
        <w:instrText>&gt;</w:instrText>
      </w:r>
      <w:r w:rsidRPr="00D47F03">
        <w:rPr>
          <w:rFonts w:asciiTheme="majorBidi" w:hAnsiTheme="majorBidi" w:cstheme="majorBidi"/>
          <w:color w:val="000000" w:themeColor="text1"/>
          <w:sz w:val="24"/>
          <w:szCs w:val="24"/>
          <w:rtl/>
        </w:rPr>
        <w:fldChar w:fldCharType="separate"/>
      </w:r>
      <w:r w:rsidR="00634486" w:rsidRPr="00634486">
        <w:rPr>
          <w:rFonts w:asciiTheme="majorBidi" w:hAnsiTheme="majorBidi" w:cstheme="majorBidi"/>
          <w:noProof/>
          <w:color w:val="000000" w:themeColor="text1"/>
          <w:sz w:val="24"/>
          <w:szCs w:val="24"/>
          <w:vertAlign w:val="superscript"/>
          <w:rtl/>
        </w:rPr>
        <w:t>25</w:t>
      </w:r>
      <w:r w:rsidRPr="00D47F03">
        <w:rPr>
          <w:rFonts w:asciiTheme="majorBidi" w:hAnsiTheme="majorBidi" w:cstheme="majorBidi"/>
          <w:color w:val="000000" w:themeColor="text1"/>
          <w:sz w:val="24"/>
          <w:szCs w:val="24"/>
          <w:rtl/>
        </w:rPr>
        <w:fldChar w:fldCharType="end"/>
      </w:r>
      <w:r w:rsidRPr="00D47F03">
        <w:rPr>
          <w:rFonts w:asciiTheme="majorBidi" w:hAnsiTheme="majorBidi" w:cstheme="majorBidi"/>
          <w:color w:val="000000" w:themeColor="text1"/>
          <w:sz w:val="24"/>
          <w:szCs w:val="24"/>
        </w:rPr>
        <w:t xml:space="preserve">). In terms of professionalism items, there was no significant difference only in the score of "cooperation with the health team" before and after the moral intelligence training through role-playing. </w:t>
      </w:r>
      <w:proofErr w:type="spellStart"/>
      <w:r w:rsidRPr="00D47F03">
        <w:rPr>
          <w:rFonts w:asciiTheme="majorBidi" w:hAnsiTheme="majorBidi" w:cstheme="majorBidi"/>
          <w:color w:val="000000" w:themeColor="text1"/>
          <w:sz w:val="24"/>
          <w:szCs w:val="24"/>
        </w:rPr>
        <w:t>Heshmati</w:t>
      </w:r>
      <w:proofErr w:type="spellEnd"/>
      <w:r w:rsidRPr="00D47F03">
        <w:rPr>
          <w:rFonts w:asciiTheme="majorBidi" w:hAnsiTheme="majorBidi" w:cstheme="majorBidi"/>
          <w:color w:val="000000" w:themeColor="text1"/>
          <w:sz w:val="24"/>
          <w:szCs w:val="24"/>
        </w:rPr>
        <w:t xml:space="preserve"> </w:t>
      </w:r>
      <w:proofErr w:type="spellStart"/>
      <w:r w:rsidRPr="00D47F03">
        <w:rPr>
          <w:rFonts w:asciiTheme="majorBidi" w:hAnsiTheme="majorBidi" w:cstheme="majorBidi"/>
          <w:color w:val="000000" w:themeColor="text1"/>
          <w:sz w:val="24"/>
          <w:szCs w:val="24"/>
        </w:rPr>
        <w:t>Nabavi</w:t>
      </w:r>
      <w:proofErr w:type="spellEnd"/>
      <w:r w:rsidRPr="00D47F03">
        <w:rPr>
          <w:rFonts w:asciiTheme="majorBidi" w:hAnsiTheme="majorBidi" w:cstheme="majorBidi"/>
          <w:color w:val="000000" w:themeColor="text1"/>
          <w:sz w:val="24"/>
          <w:szCs w:val="24"/>
        </w:rPr>
        <w:t xml:space="preserve"> et al. conducted a study titled </w:t>
      </w:r>
      <w:r w:rsidRPr="00D47F03">
        <w:rPr>
          <w:rFonts w:asciiTheme="majorBidi" w:hAnsiTheme="majorBidi" w:cstheme="majorBidi"/>
          <w:color w:val="000000" w:themeColor="text1"/>
          <w:sz w:val="24"/>
          <w:szCs w:val="24"/>
        </w:rPr>
        <w:t>"Comparison of professional behavior in nursing students" and found no difference in scores of "cooperation with the health team" between freshman and senior students (</w:t>
      </w:r>
      <w:r w:rsidRPr="00D47F03">
        <w:rPr>
          <w:rFonts w:asciiTheme="majorBidi" w:hAnsiTheme="majorBidi" w:cstheme="majorBidi"/>
          <w:color w:val="000000" w:themeColor="text1"/>
          <w:sz w:val="24"/>
          <w:szCs w:val="24"/>
          <w:rtl/>
        </w:rPr>
        <w:fldChar w:fldCharType="begin"/>
      </w:r>
      <w:r w:rsidR="00634486">
        <w:rPr>
          <w:rFonts w:asciiTheme="majorBidi" w:hAnsiTheme="majorBidi" w:cstheme="majorBidi"/>
          <w:color w:val="000000" w:themeColor="text1"/>
          <w:sz w:val="24"/>
          <w:szCs w:val="24"/>
          <w:rtl/>
        </w:rPr>
        <w:instrText xml:space="preserve"> </w:instrText>
      </w:r>
      <w:r w:rsidR="00634486">
        <w:rPr>
          <w:rFonts w:asciiTheme="majorBidi" w:hAnsiTheme="majorBidi" w:cstheme="majorBidi"/>
          <w:color w:val="000000" w:themeColor="text1"/>
          <w:sz w:val="24"/>
          <w:szCs w:val="24"/>
        </w:rPr>
        <w:instrText>ADDIN EN.CITE &lt;EndNote&gt;&lt;Cite&gt;&lt;Author&gt;Heshmati Nabavi&lt;/Author&gt;&lt;Year&gt;2014&lt;/Year&gt;&lt;RecNum&gt;54&lt;/RecNum&gt;&lt;DisplayText&gt;&lt;style face="superscript"&gt;26&lt;/style&gt;&lt;/DisplayText&gt;&lt;record&gt;&lt;rec-number&gt;54&lt;/rec-number&gt;&lt;foreign-keys&gt;&lt;key app="EN" db-id="f9trdwftmx0wx3ep5vepapzied2s9r9d20p5" timestamp="1585587887"&gt;54&lt;/key&gt;&lt;/foreign-keys&gt;&lt;ref-type name="Journal Article"&gt;17&lt;/ref-type&gt;&lt;contributors&gt;&lt;authors&gt;&lt;author&gt;Heshmati Nabavi, Fatemeh&lt;/author&gt;&lt;author&gt;Rajabpour, Mohammad&lt;/author&gt;&lt;author&gt;Hoseinpour, Zohreh&lt;/author&gt;&lt;author&gt;Hajiabadi, Fatemeh&lt;/author&gt;&lt;author&gt;Esmaily, Habibollah&lt;/author&gt;&lt;/authors&gt;&lt;/contributors&gt;&lt;titles&gt;&lt;title&gt;Comparison of Nursing Students’ Professional Behavior to Nurses Employed in Mashhad University of Medical Sciences&lt;/title&gt;&lt;secondary-title&gt;Iranian Journal of</w:instrText>
      </w:r>
      <w:r w:rsidR="00634486">
        <w:rPr>
          <w:rFonts w:asciiTheme="majorBidi" w:hAnsiTheme="majorBidi" w:cstheme="majorBidi"/>
          <w:color w:val="000000" w:themeColor="text1"/>
          <w:sz w:val="24"/>
          <w:szCs w:val="24"/>
          <w:rtl/>
        </w:rPr>
        <w:instrText xml:space="preserve"> </w:instrText>
      </w:r>
      <w:r w:rsidR="00634486">
        <w:rPr>
          <w:rFonts w:asciiTheme="majorBidi" w:hAnsiTheme="majorBidi" w:cstheme="majorBidi"/>
          <w:color w:val="000000" w:themeColor="text1"/>
          <w:sz w:val="24"/>
          <w:szCs w:val="24"/>
        </w:rPr>
        <w:instrText>Medical Education&lt;/secondary-title&gt;&lt;/titles&gt;&lt;periodical&gt;&lt;full-title&gt;Iranian Journal of Medical Education&lt;/full-title&gt;&lt;/periodical&gt;&lt;pages&gt;809-819&lt;/pages&gt;&lt;volume&gt;13&lt;/volume&gt;&lt;number&gt;10&lt;/number&gt;&lt;dates&gt;&lt;year&gt;2014&lt;/year&gt;&lt;/dates&gt;&lt;urls&gt;&lt;/urls&gt;&lt;/record&gt;&lt;/Cite&gt;&lt;/EndNote</w:instrText>
      </w:r>
      <w:r w:rsidR="00634486">
        <w:rPr>
          <w:rFonts w:asciiTheme="majorBidi" w:hAnsiTheme="majorBidi" w:cstheme="majorBidi"/>
          <w:color w:val="000000" w:themeColor="text1"/>
          <w:sz w:val="24"/>
          <w:szCs w:val="24"/>
          <w:rtl/>
        </w:rPr>
        <w:instrText>&gt;</w:instrText>
      </w:r>
      <w:r w:rsidRPr="00D47F03">
        <w:rPr>
          <w:rFonts w:asciiTheme="majorBidi" w:hAnsiTheme="majorBidi" w:cstheme="majorBidi"/>
          <w:color w:val="000000" w:themeColor="text1"/>
          <w:sz w:val="24"/>
          <w:szCs w:val="24"/>
          <w:rtl/>
        </w:rPr>
        <w:fldChar w:fldCharType="separate"/>
      </w:r>
      <w:r w:rsidR="00634486" w:rsidRPr="00634486">
        <w:rPr>
          <w:rFonts w:asciiTheme="majorBidi" w:hAnsiTheme="majorBidi" w:cstheme="majorBidi"/>
          <w:noProof/>
          <w:color w:val="000000" w:themeColor="text1"/>
          <w:sz w:val="24"/>
          <w:szCs w:val="24"/>
          <w:vertAlign w:val="superscript"/>
          <w:rtl/>
        </w:rPr>
        <w:t>26</w:t>
      </w:r>
      <w:r w:rsidRPr="00D47F03">
        <w:rPr>
          <w:rFonts w:asciiTheme="majorBidi" w:hAnsiTheme="majorBidi" w:cstheme="majorBidi"/>
          <w:color w:val="000000" w:themeColor="text1"/>
          <w:sz w:val="24"/>
          <w:szCs w:val="24"/>
          <w:rtl/>
        </w:rPr>
        <w:fldChar w:fldCharType="end"/>
      </w:r>
      <w:r w:rsidRPr="00D47F03">
        <w:rPr>
          <w:rFonts w:asciiTheme="majorBidi" w:hAnsiTheme="majorBidi" w:cstheme="majorBidi"/>
          <w:color w:val="000000" w:themeColor="text1"/>
          <w:sz w:val="24"/>
          <w:szCs w:val="24"/>
        </w:rPr>
        <w:t>). In another study, there was a significant difference between students and nurses at the hospital in terms of s</w:t>
      </w:r>
      <w:r w:rsidRPr="00D47F03">
        <w:rPr>
          <w:rFonts w:asciiTheme="majorBidi" w:hAnsiTheme="majorBidi" w:cstheme="majorBidi"/>
          <w:color w:val="000000" w:themeColor="text1"/>
          <w:sz w:val="24"/>
          <w:szCs w:val="24"/>
        </w:rPr>
        <w:t>cores of "cooperation with the health team" (</w:t>
      </w:r>
      <w:r w:rsidRPr="00D47F03">
        <w:rPr>
          <w:rFonts w:asciiTheme="majorBidi" w:hAnsiTheme="majorBidi" w:cstheme="majorBidi"/>
          <w:color w:val="000000" w:themeColor="text1"/>
          <w:sz w:val="24"/>
          <w:szCs w:val="24"/>
          <w:rtl/>
        </w:rPr>
        <w:fldChar w:fldCharType="begin"/>
      </w:r>
      <w:r w:rsidR="00634486">
        <w:rPr>
          <w:rFonts w:asciiTheme="majorBidi" w:hAnsiTheme="majorBidi" w:cstheme="majorBidi"/>
          <w:color w:val="000000" w:themeColor="text1"/>
          <w:sz w:val="24"/>
          <w:szCs w:val="24"/>
          <w:rtl/>
        </w:rPr>
        <w:instrText xml:space="preserve"> </w:instrText>
      </w:r>
      <w:r w:rsidR="00634486">
        <w:rPr>
          <w:rFonts w:asciiTheme="majorBidi" w:hAnsiTheme="majorBidi" w:cstheme="majorBidi"/>
          <w:color w:val="000000" w:themeColor="text1"/>
          <w:sz w:val="24"/>
          <w:szCs w:val="24"/>
        </w:rPr>
        <w:instrText>ADDIN EN.CITE &lt;EndNote&gt;&lt;Cite&gt;&lt;Author&gt;Mousaviasl&lt;/Author&gt;&lt;Year&gt;2019&lt;/Year&gt;&lt;RecNum&gt;42&lt;/RecNum&gt;&lt;DisplayText&gt;&lt;style face="superscript"&gt;24&lt;/style&gt;&lt;/DisplayText&gt;&lt;record&gt;&lt;rec-number&gt;42&lt;/rec-number&gt;&lt;foreign-keys&gt;&lt;key app="EN" db-id="f9trdwftmx0wx3ep5vepapzied2s9r9d20p5" timestamp="1585559695"&gt;42&lt;/key&gt;&lt;/foreign-keys&gt;&lt;ref-type name="Journal Article"&gt;17&lt;/ref-type&gt;&lt;contributors&gt;&lt;authors&gt;&lt;author&gt;Mousaviasl, Sajedeh&lt;/author&gt;&lt;author&gt;Elhami, Saeedeh&lt;/author&gt;&lt;author&gt;Ban, Maryam&lt;/author&gt;&lt;author&gt;Zahedi, Atefeh&lt;/author&gt;&lt;author&gt;Arizavi, Zahra&lt;/author&gt;&lt;/authors&gt;&lt;/contributors&gt;&lt;titles&gt;&lt;title&gt;Comparison between the professional behavior of nursing students and employed nurses&lt;/title&gt;&lt;secondary-title&gt;Journal of Advanced Pharmacy Education &amp;amp; Research| Apr-Jun&lt;/secondary-title</w:instrText>
      </w:r>
      <w:r w:rsidR="00634486">
        <w:rPr>
          <w:rFonts w:asciiTheme="majorBidi" w:hAnsiTheme="majorBidi" w:cstheme="majorBidi"/>
          <w:color w:val="000000" w:themeColor="text1"/>
          <w:sz w:val="24"/>
          <w:szCs w:val="24"/>
          <w:rtl/>
        </w:rPr>
        <w:instrText>&gt;&lt;/</w:instrText>
      </w:r>
      <w:r w:rsidR="00634486">
        <w:rPr>
          <w:rFonts w:asciiTheme="majorBidi" w:hAnsiTheme="majorBidi" w:cstheme="majorBidi"/>
          <w:color w:val="000000" w:themeColor="text1"/>
          <w:sz w:val="24"/>
          <w:szCs w:val="24"/>
        </w:rPr>
        <w:instrText>titles&gt;&lt;periodical&gt;&lt;full-title&gt;Journal of Advanced Pharmacy Education &amp;amp; Research| Apr-Jun&lt;/full-title&gt;&lt;/periodical&gt;&lt;volume&gt;9&lt;/volume&gt;&lt;number&gt;S2&lt;/number&gt;&lt;dates&gt;&lt;year&gt;2019&lt;/year&gt;&lt;/dates&gt;&lt;urls&gt;&lt;/urls&gt;&lt;/record&gt;&lt;/Cite&gt;&lt;/EndNote</w:instrText>
      </w:r>
      <w:r w:rsidR="00634486">
        <w:rPr>
          <w:rFonts w:asciiTheme="majorBidi" w:hAnsiTheme="majorBidi" w:cstheme="majorBidi"/>
          <w:color w:val="000000" w:themeColor="text1"/>
          <w:sz w:val="24"/>
          <w:szCs w:val="24"/>
          <w:rtl/>
        </w:rPr>
        <w:instrText>&gt;</w:instrText>
      </w:r>
      <w:r w:rsidRPr="00D47F03">
        <w:rPr>
          <w:rFonts w:asciiTheme="majorBidi" w:hAnsiTheme="majorBidi" w:cstheme="majorBidi"/>
          <w:color w:val="000000" w:themeColor="text1"/>
          <w:sz w:val="24"/>
          <w:szCs w:val="24"/>
          <w:rtl/>
        </w:rPr>
        <w:fldChar w:fldCharType="separate"/>
      </w:r>
      <w:r w:rsidR="00634486" w:rsidRPr="00634486">
        <w:rPr>
          <w:rFonts w:asciiTheme="majorBidi" w:hAnsiTheme="majorBidi" w:cstheme="majorBidi"/>
          <w:noProof/>
          <w:color w:val="000000" w:themeColor="text1"/>
          <w:sz w:val="24"/>
          <w:szCs w:val="24"/>
          <w:vertAlign w:val="superscript"/>
          <w:rtl/>
        </w:rPr>
        <w:t>24</w:t>
      </w:r>
      <w:r w:rsidRPr="00D47F03">
        <w:rPr>
          <w:rFonts w:asciiTheme="majorBidi" w:hAnsiTheme="majorBidi" w:cstheme="majorBidi"/>
          <w:color w:val="000000" w:themeColor="text1"/>
          <w:sz w:val="24"/>
          <w:szCs w:val="24"/>
          <w:rtl/>
        </w:rPr>
        <w:fldChar w:fldCharType="end"/>
      </w:r>
      <w:r w:rsidRPr="00D47F03">
        <w:rPr>
          <w:rFonts w:asciiTheme="majorBidi" w:hAnsiTheme="majorBidi" w:cstheme="majorBidi"/>
          <w:color w:val="000000" w:themeColor="text1"/>
          <w:sz w:val="24"/>
          <w:szCs w:val="24"/>
        </w:rPr>
        <w:t>). In the p</w:t>
      </w:r>
      <w:r w:rsidRPr="00D47F03">
        <w:rPr>
          <w:rFonts w:asciiTheme="majorBidi" w:hAnsiTheme="majorBidi" w:cstheme="majorBidi"/>
          <w:color w:val="000000" w:themeColor="text1"/>
          <w:sz w:val="24"/>
          <w:szCs w:val="24"/>
        </w:rPr>
        <w:t xml:space="preserve">resent study, there was a significant difference between components of professional behavior before and after moral intelligence training through role-playing. Meanwhile, </w:t>
      </w:r>
      <w:proofErr w:type="spellStart"/>
      <w:r w:rsidRPr="00D47F03">
        <w:rPr>
          <w:rFonts w:asciiTheme="majorBidi" w:hAnsiTheme="majorBidi" w:cstheme="majorBidi"/>
          <w:color w:val="000000" w:themeColor="text1"/>
          <w:sz w:val="24"/>
          <w:szCs w:val="24"/>
        </w:rPr>
        <w:t>Heshmati</w:t>
      </w:r>
      <w:proofErr w:type="spellEnd"/>
      <w:r w:rsidRPr="00D47F03">
        <w:rPr>
          <w:rFonts w:asciiTheme="majorBidi" w:hAnsiTheme="majorBidi" w:cstheme="majorBidi"/>
          <w:color w:val="000000" w:themeColor="text1"/>
          <w:sz w:val="24"/>
          <w:szCs w:val="24"/>
        </w:rPr>
        <w:t xml:space="preserve"> </w:t>
      </w:r>
      <w:proofErr w:type="spellStart"/>
      <w:r w:rsidRPr="00D47F03">
        <w:rPr>
          <w:rFonts w:asciiTheme="majorBidi" w:hAnsiTheme="majorBidi" w:cstheme="majorBidi"/>
          <w:color w:val="000000" w:themeColor="text1"/>
          <w:sz w:val="24"/>
          <w:szCs w:val="24"/>
        </w:rPr>
        <w:t>Nabavi</w:t>
      </w:r>
      <w:proofErr w:type="spellEnd"/>
      <w:r w:rsidRPr="00D47F03">
        <w:rPr>
          <w:rFonts w:asciiTheme="majorBidi" w:hAnsiTheme="majorBidi" w:cstheme="majorBidi"/>
          <w:color w:val="000000" w:themeColor="text1"/>
          <w:sz w:val="24"/>
          <w:szCs w:val="24"/>
        </w:rPr>
        <w:t xml:space="preserve"> et al. reported a significant difference only between scores of fresh</w:t>
      </w:r>
      <w:r w:rsidRPr="00D47F03">
        <w:rPr>
          <w:rFonts w:asciiTheme="majorBidi" w:hAnsiTheme="majorBidi" w:cstheme="majorBidi"/>
          <w:color w:val="000000" w:themeColor="text1"/>
          <w:sz w:val="24"/>
          <w:szCs w:val="24"/>
        </w:rPr>
        <w:t>man and senior students in "meeting the clients' needs", "creating a regular and coordinated workplace", "creating an environment for discussing professionalism problems", and "patient care planning" (</w:t>
      </w:r>
      <w:r w:rsidRPr="00D47F03">
        <w:rPr>
          <w:rFonts w:asciiTheme="majorBidi" w:hAnsiTheme="majorBidi" w:cstheme="majorBidi"/>
          <w:color w:val="000000" w:themeColor="text1"/>
          <w:sz w:val="24"/>
          <w:szCs w:val="24"/>
          <w:rtl/>
        </w:rPr>
        <w:fldChar w:fldCharType="begin"/>
      </w:r>
      <w:r w:rsidR="00634486">
        <w:rPr>
          <w:rFonts w:asciiTheme="majorBidi" w:hAnsiTheme="majorBidi" w:cstheme="majorBidi"/>
          <w:color w:val="000000" w:themeColor="text1"/>
          <w:sz w:val="24"/>
          <w:szCs w:val="24"/>
          <w:rtl/>
        </w:rPr>
        <w:instrText xml:space="preserve"> </w:instrText>
      </w:r>
      <w:r w:rsidR="00634486">
        <w:rPr>
          <w:rFonts w:asciiTheme="majorBidi" w:hAnsiTheme="majorBidi" w:cstheme="majorBidi"/>
          <w:color w:val="000000" w:themeColor="text1"/>
          <w:sz w:val="24"/>
          <w:szCs w:val="24"/>
        </w:rPr>
        <w:instrText>ADDIN EN.CITE &lt;EndNote&gt;&lt;Cite&gt;&lt;Author&gt;Heshmati Nabavi&lt;/Author&gt;&lt;Year&gt;2014&lt;/Year&gt;&lt;RecNum&gt;6&lt;/RecNum&gt;&lt;DisplayText&gt;&lt;style face="superscript"&gt;26&lt;/style&gt;&lt;/DisplayText&gt;&lt;record&gt;&lt;rec-number&gt;6&lt;/rec-number&gt;&lt;foreign-keys&gt;&lt;key app="EN" db-id="f9trdwftmx0wx3ep5vepapzied</w:instrText>
      </w:r>
      <w:r w:rsidR="00634486">
        <w:rPr>
          <w:rFonts w:asciiTheme="majorBidi" w:hAnsiTheme="majorBidi" w:cstheme="majorBidi"/>
          <w:color w:val="000000" w:themeColor="text1"/>
          <w:sz w:val="24"/>
          <w:szCs w:val="24"/>
          <w:rtl/>
        </w:rPr>
        <w:instrText>2</w:instrText>
      </w:r>
      <w:r w:rsidR="00634486">
        <w:rPr>
          <w:rFonts w:asciiTheme="majorBidi" w:hAnsiTheme="majorBidi" w:cstheme="majorBidi"/>
          <w:color w:val="000000" w:themeColor="text1"/>
          <w:sz w:val="24"/>
          <w:szCs w:val="24"/>
        </w:rPr>
        <w:instrText>s9r9d20p5" timestamp="1585059698"&gt;6&lt;/key&gt;&lt;/foreign-keys&gt;&lt;ref-type name="Journal Article"&gt;17&lt;/ref-type&gt;&lt;contributors&gt;&lt;authors&gt;&lt;author&gt;Heshmati Nabavi, Fatemeh&lt;/author&gt;&lt;author&gt;Rajabpour, Mohammad&lt;/author&gt;&lt;author&gt;Hoseinpour, Zohreh&lt;/author&gt;&lt;author&gt;Hajiabadi</w:instrText>
      </w:r>
      <w:r w:rsidR="00634486">
        <w:rPr>
          <w:rFonts w:asciiTheme="majorBidi" w:hAnsiTheme="majorBidi" w:cstheme="majorBidi"/>
          <w:color w:val="000000" w:themeColor="text1"/>
          <w:sz w:val="24"/>
          <w:szCs w:val="24"/>
          <w:rtl/>
        </w:rPr>
        <w:instrText xml:space="preserve">, </w:instrText>
      </w:r>
      <w:r w:rsidR="00634486">
        <w:rPr>
          <w:rFonts w:asciiTheme="majorBidi" w:hAnsiTheme="majorBidi" w:cstheme="majorBidi"/>
          <w:color w:val="000000" w:themeColor="text1"/>
          <w:sz w:val="24"/>
          <w:szCs w:val="24"/>
        </w:rPr>
        <w:instrText>Fatemeh&lt;/author&gt;&lt;author&gt;Esmaily, Habibollah&lt;/author&gt;&lt;/authors&gt;&lt;/contributors&gt;&lt;titles&gt;&lt;title&gt;Comparison of Nursing Students’ Professional Behavior to Nurses Employed in Mashhad University of Medical Sciences&lt;/title&gt;&lt;secondary-title&gt;Iranian Journal of Medical Education&lt;/secondary-title&gt;&lt;/titles&gt;&lt;periodical&gt;&lt;full-title&gt;Iranian Journal of Medical Education&lt;/full-title&gt;&lt;/periodical&gt;&lt;pages&gt;809-819&lt;/pages&gt;&lt;volume&gt;13&lt;/volume&gt;&lt;number&gt;10&lt;/number&gt;&lt;dates&gt;&lt;year&gt;2014&lt;/year&gt;&lt;/dates&gt;&lt;urls&gt;&lt;/urls&gt;&lt;/record&gt;&lt;/Cite&gt;&lt;/EndNote</w:instrText>
      </w:r>
      <w:r w:rsidR="00634486">
        <w:rPr>
          <w:rFonts w:asciiTheme="majorBidi" w:hAnsiTheme="majorBidi" w:cstheme="majorBidi"/>
          <w:color w:val="000000" w:themeColor="text1"/>
          <w:sz w:val="24"/>
          <w:szCs w:val="24"/>
          <w:rtl/>
        </w:rPr>
        <w:instrText>&gt;</w:instrText>
      </w:r>
      <w:r w:rsidRPr="00D47F03">
        <w:rPr>
          <w:rFonts w:asciiTheme="majorBidi" w:hAnsiTheme="majorBidi" w:cstheme="majorBidi"/>
          <w:color w:val="000000" w:themeColor="text1"/>
          <w:sz w:val="24"/>
          <w:szCs w:val="24"/>
          <w:rtl/>
        </w:rPr>
        <w:fldChar w:fldCharType="separate"/>
      </w:r>
      <w:r w:rsidR="00634486" w:rsidRPr="00634486">
        <w:rPr>
          <w:rFonts w:asciiTheme="majorBidi" w:hAnsiTheme="majorBidi" w:cstheme="majorBidi"/>
          <w:noProof/>
          <w:color w:val="000000" w:themeColor="text1"/>
          <w:sz w:val="24"/>
          <w:szCs w:val="24"/>
          <w:vertAlign w:val="superscript"/>
          <w:rtl/>
        </w:rPr>
        <w:t>26</w:t>
      </w:r>
      <w:r w:rsidRPr="00D47F03">
        <w:rPr>
          <w:rFonts w:asciiTheme="majorBidi" w:hAnsiTheme="majorBidi" w:cstheme="majorBidi"/>
          <w:color w:val="000000" w:themeColor="text1"/>
          <w:sz w:val="24"/>
          <w:szCs w:val="24"/>
          <w:rtl/>
        </w:rPr>
        <w:fldChar w:fldCharType="end"/>
      </w:r>
      <w:r w:rsidRPr="00D47F03">
        <w:rPr>
          <w:rFonts w:asciiTheme="majorBidi" w:hAnsiTheme="majorBidi" w:cstheme="majorBidi"/>
          <w:color w:val="000000" w:themeColor="text1"/>
          <w:sz w:val="24"/>
          <w:szCs w:val="24"/>
        </w:rPr>
        <w:t>). According to the present study, the client-therapist role-playing training model</w:t>
      </w:r>
      <w:r w:rsidRPr="00D47F03">
        <w:rPr>
          <w:rFonts w:asciiTheme="majorBidi" w:hAnsiTheme="majorBidi" w:cstheme="majorBidi"/>
          <w:color w:val="000000" w:themeColor="text1"/>
          <w:sz w:val="24"/>
          <w:szCs w:val="24"/>
        </w:rPr>
        <w:t xml:space="preserve"> considered the practical problems of nursing and provided a living </w:t>
      </w:r>
      <w:r w:rsidRPr="00D47F03">
        <w:rPr>
          <w:rFonts w:asciiTheme="majorBidi" w:hAnsiTheme="majorBidi" w:cstheme="majorBidi"/>
          <w:color w:val="000000" w:themeColor="text1"/>
          <w:sz w:val="24"/>
          <w:szCs w:val="24"/>
        </w:rPr>
        <w:lastRenderedPageBreak/>
        <w:t>example of human and professional behavior, so that students could use it as a tool to understand emotions and gain a deep understanding of their values. A limitation of the research was t</w:t>
      </w:r>
      <w:r w:rsidRPr="00D47F03">
        <w:rPr>
          <w:rFonts w:asciiTheme="majorBidi" w:hAnsiTheme="majorBidi" w:cstheme="majorBidi"/>
          <w:color w:val="000000" w:themeColor="text1"/>
          <w:sz w:val="24"/>
          <w:szCs w:val="24"/>
        </w:rPr>
        <w:t>he role-playing training method limitation, first, because it had a dramatic and artistic appearance and it might not be taken seriously; hence, it was sought to be solved by explaining the subject and purpose of play to learners. Second, the method requir</w:t>
      </w:r>
      <w:r w:rsidRPr="00D47F03">
        <w:rPr>
          <w:rFonts w:asciiTheme="majorBidi" w:hAnsiTheme="majorBidi" w:cstheme="majorBidi"/>
          <w:color w:val="000000" w:themeColor="text1"/>
          <w:sz w:val="24"/>
          <w:szCs w:val="24"/>
        </w:rPr>
        <w:t>ed sufficient time and facilities, and it was time-consuming, hence, the proper planning could fix it as much as possible.</w:t>
      </w:r>
    </w:p>
    <w:p w:rsidR="006E6E6C" w:rsidRPr="00D47F03" w:rsidRDefault="006E6E6C" w:rsidP="00D47F03">
      <w:pPr>
        <w:bidi w:val="0"/>
        <w:spacing w:line="240" w:lineRule="auto"/>
        <w:jc w:val="both"/>
        <w:rPr>
          <w:rFonts w:asciiTheme="majorBidi" w:hAnsiTheme="majorBidi" w:cstheme="majorBidi"/>
          <w:color w:val="000000" w:themeColor="text1"/>
          <w:sz w:val="24"/>
          <w:szCs w:val="24"/>
          <w:rtl/>
        </w:rPr>
      </w:pPr>
    </w:p>
    <w:p w:rsidR="006E6E6C" w:rsidRPr="00D47F03" w:rsidRDefault="00580F02" w:rsidP="00D47F03">
      <w:pPr>
        <w:bidi w:val="0"/>
        <w:spacing w:line="240" w:lineRule="auto"/>
        <w:jc w:val="both"/>
        <w:rPr>
          <w:rFonts w:asciiTheme="majorBidi" w:hAnsiTheme="majorBidi" w:cstheme="majorBidi"/>
          <w:b/>
          <w:bCs/>
          <w:color w:val="000000" w:themeColor="text1"/>
          <w:sz w:val="24"/>
          <w:szCs w:val="24"/>
          <w:rtl/>
        </w:rPr>
      </w:pPr>
      <w:r w:rsidRPr="00D47F03">
        <w:rPr>
          <w:rFonts w:asciiTheme="majorBidi" w:hAnsiTheme="majorBidi" w:cstheme="majorBidi"/>
          <w:b/>
          <w:bCs/>
          <w:color w:val="000000" w:themeColor="text1"/>
          <w:sz w:val="24"/>
          <w:szCs w:val="24"/>
        </w:rPr>
        <w:t>Conclusion</w:t>
      </w:r>
    </w:p>
    <w:p w:rsidR="006E6E6C" w:rsidRPr="00D47F03" w:rsidRDefault="00580F02" w:rsidP="00D47F03">
      <w:pPr>
        <w:bidi w:val="0"/>
        <w:spacing w:line="240" w:lineRule="auto"/>
        <w:jc w:val="both"/>
        <w:rPr>
          <w:rFonts w:asciiTheme="majorBidi" w:hAnsiTheme="majorBidi" w:cstheme="majorBidi"/>
          <w:color w:val="000000" w:themeColor="text1"/>
          <w:sz w:val="24"/>
          <w:szCs w:val="24"/>
        </w:rPr>
      </w:pPr>
      <w:r w:rsidRPr="00D47F03">
        <w:rPr>
          <w:rFonts w:asciiTheme="majorBidi" w:hAnsiTheme="majorBidi" w:cstheme="majorBidi"/>
          <w:color w:val="000000" w:themeColor="text1"/>
          <w:sz w:val="24"/>
          <w:szCs w:val="24"/>
        </w:rPr>
        <w:t xml:space="preserve">Comparing the effect of moral intelligence training using the lecture and role-playing model on improving the </w:t>
      </w:r>
      <w:r w:rsidRPr="00D47F03">
        <w:rPr>
          <w:rFonts w:asciiTheme="majorBidi" w:hAnsiTheme="majorBidi" w:cstheme="majorBidi"/>
          <w:color w:val="000000" w:themeColor="text1"/>
          <w:sz w:val="24"/>
          <w:szCs w:val="24"/>
        </w:rPr>
        <w:t xml:space="preserve">professional behavior indicated that the role-playing method had a greater effect on improving professional behaviors. Therefore, it is necessary to include moral intelligence training in students' curricula and provide these training for medical students </w:t>
      </w:r>
      <w:r w:rsidRPr="00D47F03">
        <w:rPr>
          <w:rFonts w:asciiTheme="majorBidi" w:hAnsiTheme="majorBidi" w:cstheme="majorBidi"/>
          <w:color w:val="000000" w:themeColor="text1"/>
          <w:sz w:val="24"/>
          <w:szCs w:val="24"/>
        </w:rPr>
        <w:t>using the client-therapist role-playing model. This important measure is practical when there are proper places to play roles at medical</w:t>
      </w:r>
      <w:r w:rsidR="00E043DF" w:rsidRPr="00D47F03">
        <w:rPr>
          <w:rFonts w:asciiTheme="majorBidi" w:hAnsiTheme="majorBidi" w:cstheme="majorBidi"/>
          <w:color w:val="000000" w:themeColor="text1"/>
          <w:sz w:val="24"/>
          <w:szCs w:val="24"/>
        </w:rPr>
        <w:t xml:space="preserve"> science </w:t>
      </w:r>
      <w:r w:rsidRPr="00D47F03">
        <w:rPr>
          <w:rFonts w:asciiTheme="majorBidi" w:hAnsiTheme="majorBidi" w:cstheme="majorBidi"/>
          <w:color w:val="000000" w:themeColor="text1"/>
          <w:sz w:val="24"/>
          <w:szCs w:val="24"/>
        </w:rPr>
        <w:t xml:space="preserve">universities, and empowerment programs are designed and implemented for medical </w:t>
      </w:r>
      <w:r w:rsidR="00E043DF" w:rsidRPr="00D47F03">
        <w:rPr>
          <w:rFonts w:asciiTheme="majorBidi" w:hAnsiTheme="majorBidi" w:cstheme="majorBidi"/>
          <w:color w:val="000000" w:themeColor="text1"/>
          <w:sz w:val="24"/>
          <w:szCs w:val="24"/>
        </w:rPr>
        <w:t xml:space="preserve">faculty members </w:t>
      </w:r>
      <w:r w:rsidRPr="00D47F03">
        <w:rPr>
          <w:rFonts w:asciiTheme="majorBidi" w:hAnsiTheme="majorBidi" w:cstheme="majorBidi"/>
          <w:color w:val="000000" w:themeColor="text1"/>
          <w:sz w:val="24"/>
          <w:szCs w:val="24"/>
        </w:rPr>
        <w:t>to become famil</w:t>
      </w:r>
      <w:r w:rsidRPr="00D47F03">
        <w:rPr>
          <w:rFonts w:asciiTheme="majorBidi" w:hAnsiTheme="majorBidi" w:cstheme="majorBidi"/>
          <w:color w:val="000000" w:themeColor="text1"/>
          <w:sz w:val="24"/>
          <w:szCs w:val="24"/>
        </w:rPr>
        <w:t>iar with and apply the role-playing teaching method and gain the knowledge about the importance of professionalism and moral intelligence skills.</w:t>
      </w:r>
    </w:p>
    <w:p w:rsidR="006E6E6C" w:rsidRPr="00D47F03" w:rsidRDefault="00580F02" w:rsidP="00D47F03">
      <w:pPr>
        <w:bidi w:val="0"/>
        <w:spacing w:after="200" w:line="240" w:lineRule="auto"/>
        <w:contextualSpacing/>
        <w:jc w:val="both"/>
        <w:rPr>
          <w:rFonts w:asciiTheme="majorBidi" w:eastAsia="Courier" w:hAnsiTheme="majorBidi" w:cstheme="majorBidi"/>
          <w:b/>
          <w:bCs/>
          <w:color w:val="000000" w:themeColor="text1"/>
          <w:sz w:val="24"/>
          <w:szCs w:val="24"/>
          <w:lang w:bidi="ar-SA"/>
        </w:rPr>
      </w:pPr>
      <w:r w:rsidRPr="00D47F03">
        <w:rPr>
          <w:rFonts w:asciiTheme="majorBidi" w:eastAsia="Courier" w:hAnsiTheme="majorBidi" w:cstheme="majorBidi"/>
          <w:b/>
          <w:bCs/>
          <w:color w:val="000000" w:themeColor="text1"/>
          <w:sz w:val="24"/>
          <w:szCs w:val="24"/>
          <w:lang w:bidi="ar-SA"/>
        </w:rPr>
        <w:t>Acknowledgments</w:t>
      </w:r>
    </w:p>
    <w:p w:rsidR="00BA1754" w:rsidRPr="00D47F03" w:rsidRDefault="00580F02" w:rsidP="00D47F03">
      <w:pPr>
        <w:bidi w:val="0"/>
        <w:spacing w:after="200" w:line="240" w:lineRule="auto"/>
        <w:contextualSpacing/>
        <w:jc w:val="both"/>
        <w:rPr>
          <w:rFonts w:asciiTheme="majorBidi" w:eastAsia="Courier" w:hAnsiTheme="majorBidi" w:cstheme="majorBidi"/>
          <w:b/>
          <w:bCs/>
          <w:color w:val="000000" w:themeColor="text1"/>
          <w:sz w:val="24"/>
          <w:szCs w:val="24"/>
          <w:lang w:bidi="ar-SA"/>
        </w:rPr>
      </w:pPr>
      <w:r w:rsidRPr="00D47F03">
        <w:rPr>
          <w:rFonts w:asciiTheme="majorBidi" w:eastAsia="Courier" w:hAnsiTheme="majorBidi" w:cstheme="majorBidi"/>
          <w:color w:val="000000" w:themeColor="text1"/>
          <w:sz w:val="24"/>
          <w:szCs w:val="24"/>
        </w:rPr>
        <w:t xml:space="preserve">The Ethics Committee for Research in Strategic Research Center for Medical Education approved </w:t>
      </w:r>
      <w:r w:rsidRPr="00D47F03">
        <w:rPr>
          <w:rFonts w:asciiTheme="majorBidi" w:eastAsia="Courier" w:hAnsiTheme="majorBidi" w:cstheme="majorBidi"/>
          <w:color w:val="000000" w:themeColor="text1"/>
          <w:sz w:val="24"/>
          <w:szCs w:val="24"/>
        </w:rPr>
        <w:t>this study with code</w:t>
      </w:r>
      <w:r w:rsidRPr="00D47F03">
        <w:rPr>
          <w:rFonts w:asciiTheme="majorBidi" w:hAnsiTheme="majorBidi" w:cstheme="majorBidi"/>
          <w:color w:val="000000" w:themeColor="text1"/>
          <w:rtl/>
        </w:rPr>
        <w:t>۹۸۳۰۸۶</w:t>
      </w:r>
      <w:r w:rsidR="006D1D35" w:rsidRPr="00D47F03">
        <w:rPr>
          <w:rFonts w:asciiTheme="majorBidi" w:hAnsiTheme="majorBidi" w:cstheme="majorBidi"/>
          <w:color w:val="000000" w:themeColor="text1"/>
        </w:rPr>
        <w:t>.</w:t>
      </w:r>
      <w:r w:rsidR="006D1D35" w:rsidRPr="00D47F03">
        <w:rPr>
          <w:rFonts w:asciiTheme="majorBidi" w:eastAsia="Courier" w:hAnsiTheme="majorBidi" w:cstheme="majorBidi"/>
          <w:color w:val="000000" w:themeColor="text1"/>
          <w:sz w:val="24"/>
          <w:szCs w:val="24"/>
        </w:rPr>
        <w:t xml:space="preserve"> The authors wish to thank </w:t>
      </w:r>
      <w:proofErr w:type="spellStart"/>
      <w:r w:rsidR="006D1D35" w:rsidRPr="00D47F03">
        <w:rPr>
          <w:rFonts w:asciiTheme="majorBidi" w:eastAsia="Courier" w:hAnsiTheme="majorBidi" w:cstheme="majorBidi"/>
          <w:color w:val="000000" w:themeColor="text1"/>
          <w:sz w:val="24"/>
          <w:szCs w:val="24"/>
        </w:rPr>
        <w:t>Neyshabur</w:t>
      </w:r>
      <w:proofErr w:type="spellEnd"/>
      <w:r w:rsidR="006D1D35" w:rsidRPr="00D47F03">
        <w:rPr>
          <w:rFonts w:asciiTheme="majorBidi" w:eastAsia="Courier" w:hAnsiTheme="majorBidi" w:cstheme="majorBidi"/>
          <w:color w:val="000000" w:themeColor="text1"/>
          <w:sz w:val="24"/>
          <w:szCs w:val="24"/>
        </w:rPr>
        <w:t xml:space="preserve"> University of Medical Sciences for their support to do and complete this research. Also, we appreciate all the faculty and students who helped us with this research.</w:t>
      </w:r>
    </w:p>
    <w:p w:rsidR="00BA1754" w:rsidRPr="00D47F03" w:rsidRDefault="00BA1754" w:rsidP="00D47F03">
      <w:pPr>
        <w:bidi w:val="0"/>
        <w:spacing w:after="200" w:line="240" w:lineRule="auto"/>
        <w:contextualSpacing/>
        <w:jc w:val="both"/>
        <w:rPr>
          <w:rFonts w:asciiTheme="majorBidi" w:eastAsia="Courier" w:hAnsiTheme="majorBidi" w:cstheme="majorBidi"/>
          <w:color w:val="000000" w:themeColor="text1"/>
          <w:sz w:val="24"/>
          <w:szCs w:val="24"/>
          <w:lang w:bidi="ar-SA"/>
        </w:rPr>
      </w:pPr>
    </w:p>
    <w:p w:rsidR="006E6E6C" w:rsidRPr="00D47F03" w:rsidRDefault="006E6E6C" w:rsidP="00D47F03">
      <w:pPr>
        <w:bidi w:val="0"/>
        <w:spacing w:after="200" w:line="240" w:lineRule="auto"/>
        <w:contextualSpacing/>
        <w:jc w:val="both"/>
        <w:rPr>
          <w:rFonts w:asciiTheme="majorBidi" w:eastAsia="Courier" w:hAnsiTheme="majorBidi" w:cstheme="majorBidi"/>
          <w:color w:val="000000" w:themeColor="text1"/>
          <w:sz w:val="24"/>
          <w:szCs w:val="24"/>
          <w:lang w:bidi="ar-SA"/>
        </w:rPr>
      </w:pPr>
    </w:p>
    <w:p w:rsidR="006E6E6C" w:rsidRPr="00D47F03" w:rsidRDefault="00580F02" w:rsidP="00D47F03">
      <w:pPr>
        <w:bidi w:val="0"/>
        <w:spacing w:line="240" w:lineRule="auto"/>
        <w:rPr>
          <w:rFonts w:asciiTheme="majorBidi" w:eastAsia="Calibri" w:hAnsiTheme="majorBidi" w:cstheme="majorBidi"/>
          <w:b/>
          <w:bCs/>
          <w:color w:val="000000" w:themeColor="text1"/>
          <w:sz w:val="28"/>
          <w:szCs w:val="28"/>
        </w:rPr>
      </w:pPr>
      <w:r w:rsidRPr="00D47F03">
        <w:rPr>
          <w:rFonts w:asciiTheme="majorBidi" w:eastAsia="Calibri" w:hAnsiTheme="majorBidi" w:cstheme="majorBidi"/>
          <w:b/>
          <w:bCs/>
          <w:color w:val="000000" w:themeColor="text1"/>
          <w:sz w:val="28"/>
          <w:szCs w:val="28"/>
        </w:rPr>
        <w:t>Conflicts of Interests</w:t>
      </w:r>
    </w:p>
    <w:p w:rsidR="006E6E6C" w:rsidRPr="00D47F03" w:rsidRDefault="00580F02" w:rsidP="00D47F03">
      <w:pPr>
        <w:bidi w:val="0"/>
        <w:spacing w:line="240" w:lineRule="auto"/>
        <w:rPr>
          <w:rFonts w:asciiTheme="majorBidi" w:eastAsia="Calibri" w:hAnsiTheme="majorBidi" w:cstheme="majorBidi"/>
          <w:color w:val="000000" w:themeColor="text1"/>
          <w:sz w:val="24"/>
          <w:szCs w:val="24"/>
        </w:rPr>
      </w:pPr>
      <w:r w:rsidRPr="00D47F03">
        <w:rPr>
          <w:rFonts w:asciiTheme="majorBidi" w:eastAsia="Calibri" w:hAnsiTheme="majorBidi" w:cstheme="majorBidi"/>
          <w:color w:val="000000" w:themeColor="text1"/>
          <w:sz w:val="24"/>
          <w:szCs w:val="24"/>
        </w:rPr>
        <w:t>The authors have declared that no competing interests exist.</w:t>
      </w:r>
    </w:p>
    <w:p w:rsidR="006E6E6C" w:rsidRPr="00D47F03" w:rsidRDefault="00580F02" w:rsidP="00D47F03">
      <w:pPr>
        <w:bidi w:val="0"/>
        <w:spacing w:line="240" w:lineRule="auto"/>
        <w:rPr>
          <w:rFonts w:asciiTheme="majorBidi" w:eastAsia="Calibri" w:hAnsiTheme="majorBidi" w:cstheme="majorBidi"/>
          <w:b/>
          <w:bCs/>
          <w:color w:val="000000" w:themeColor="text1"/>
          <w:sz w:val="28"/>
          <w:szCs w:val="28"/>
        </w:rPr>
      </w:pPr>
      <w:r w:rsidRPr="00D47F03">
        <w:rPr>
          <w:rFonts w:asciiTheme="majorBidi" w:eastAsia="Calibri" w:hAnsiTheme="majorBidi" w:cstheme="majorBidi"/>
          <w:b/>
          <w:bCs/>
          <w:color w:val="000000" w:themeColor="text1"/>
          <w:sz w:val="28"/>
          <w:szCs w:val="28"/>
        </w:rPr>
        <w:t>Funding Source</w:t>
      </w:r>
    </w:p>
    <w:p w:rsidR="006E6E6C" w:rsidRPr="00D47F03" w:rsidRDefault="00580F02" w:rsidP="00D47F03">
      <w:pPr>
        <w:bidi w:val="0"/>
        <w:spacing w:line="240" w:lineRule="auto"/>
        <w:rPr>
          <w:rFonts w:asciiTheme="majorBidi" w:eastAsia="Calibri" w:hAnsiTheme="majorBidi" w:cstheme="majorBidi"/>
          <w:b/>
          <w:bCs/>
          <w:color w:val="000000" w:themeColor="text1"/>
          <w:sz w:val="28"/>
          <w:szCs w:val="28"/>
        </w:rPr>
      </w:pPr>
      <w:r w:rsidRPr="00D47F03">
        <w:rPr>
          <w:rFonts w:asciiTheme="majorBidi" w:eastAsia="Calibri" w:hAnsiTheme="majorBidi" w:cstheme="majorBidi"/>
          <w:color w:val="000000" w:themeColor="text1"/>
          <w:sz w:val="24"/>
          <w:szCs w:val="24"/>
        </w:rPr>
        <w:t>This research was funded by the Strategic Research Center for Medical Education (Grant No.</w:t>
      </w:r>
      <w:r w:rsidR="006D1D35" w:rsidRPr="00D47F03">
        <w:rPr>
          <w:rFonts w:asciiTheme="majorBidi" w:hAnsiTheme="majorBidi" w:cstheme="majorBidi"/>
          <w:color w:val="000000" w:themeColor="text1"/>
          <w:rtl/>
        </w:rPr>
        <w:t xml:space="preserve"> ۹۸۳۰۸۶</w:t>
      </w:r>
      <w:r w:rsidRPr="00D47F03">
        <w:rPr>
          <w:rFonts w:asciiTheme="majorBidi" w:eastAsia="Calibri" w:hAnsiTheme="majorBidi" w:cstheme="majorBidi"/>
          <w:color w:val="000000" w:themeColor="text1"/>
          <w:sz w:val="24"/>
          <w:szCs w:val="24"/>
        </w:rPr>
        <w:t>).</w:t>
      </w:r>
      <w:r w:rsidRPr="00D47F03">
        <w:rPr>
          <w:rFonts w:asciiTheme="majorBidi" w:eastAsia="Calibri" w:hAnsiTheme="majorBidi" w:cstheme="majorBidi"/>
          <w:b/>
          <w:bCs/>
          <w:color w:val="000000" w:themeColor="text1"/>
          <w:sz w:val="28"/>
          <w:szCs w:val="28"/>
        </w:rPr>
        <w:t xml:space="preserve"> </w:t>
      </w:r>
    </w:p>
    <w:p w:rsidR="006E6E6C" w:rsidRPr="00D47F03" w:rsidRDefault="006E6E6C" w:rsidP="00D47F03">
      <w:pPr>
        <w:bidi w:val="0"/>
        <w:spacing w:line="240" w:lineRule="auto"/>
        <w:jc w:val="both"/>
        <w:rPr>
          <w:rFonts w:asciiTheme="majorBidi" w:hAnsiTheme="majorBidi" w:cstheme="majorBidi"/>
          <w:color w:val="000000" w:themeColor="text1"/>
          <w:sz w:val="24"/>
          <w:szCs w:val="24"/>
        </w:rPr>
      </w:pPr>
    </w:p>
    <w:bookmarkStart w:id="8" w:name="_ENREF_1"/>
    <w:p w:rsidR="00634486" w:rsidRPr="00634486" w:rsidRDefault="00580F02" w:rsidP="00634486">
      <w:pPr>
        <w:pStyle w:val="EndNoteBibliography"/>
        <w:spacing w:after="0"/>
      </w:pPr>
      <w:r w:rsidRPr="00D47F03">
        <w:rPr>
          <w:rFonts w:asciiTheme="majorBidi" w:hAnsiTheme="majorBidi" w:cstheme="majorBidi"/>
          <w:b/>
          <w:color w:val="000000" w:themeColor="text1"/>
        </w:rPr>
        <w:fldChar w:fldCharType="begin"/>
      </w:r>
      <w:r w:rsidRPr="00D47F03">
        <w:rPr>
          <w:rFonts w:asciiTheme="majorBidi" w:hAnsiTheme="majorBidi" w:cstheme="majorBidi"/>
          <w:color w:val="000000" w:themeColor="text1"/>
        </w:rPr>
        <w:instrText xml:space="preserve"> ADDIN EN.REFLIST </w:instrText>
      </w:r>
      <w:r w:rsidRPr="00D47F03">
        <w:rPr>
          <w:rFonts w:asciiTheme="majorBidi" w:hAnsiTheme="majorBidi" w:cstheme="majorBidi"/>
          <w:b/>
          <w:color w:val="000000" w:themeColor="text1"/>
        </w:rPr>
        <w:fldChar w:fldCharType="separate"/>
      </w:r>
      <w:bookmarkEnd w:id="8"/>
      <w:r w:rsidR="00634486" w:rsidRPr="00634486">
        <w:t>1.</w:t>
      </w:r>
      <w:r w:rsidR="00634486" w:rsidRPr="00634486">
        <w:tab/>
        <w:t>Mohammadi S, Nakhaei N, Borhani F, Roshanzadeh M. Moral intelligence in nursing: a cross-sectional study in East of Iran. Iranian Journal of Medical Ethics and History of Medicine. 2013;6.</w:t>
      </w:r>
    </w:p>
    <w:p w:rsidR="00634486" w:rsidRPr="00634486" w:rsidRDefault="00634486" w:rsidP="00634486">
      <w:pPr>
        <w:pStyle w:val="EndNoteBibliography"/>
        <w:spacing w:after="0"/>
      </w:pPr>
      <w:r w:rsidRPr="00634486">
        <w:t>2.</w:t>
      </w:r>
      <w:r w:rsidRPr="00634486">
        <w:tab/>
        <w:t>Barlow D. Building Moral Intelligence: The Seven Essential Virtues that Teach Kids to Do the Right Thing. The Education Digest. 2002;67:75.</w:t>
      </w:r>
    </w:p>
    <w:p w:rsidR="00634486" w:rsidRPr="00634486" w:rsidRDefault="00634486" w:rsidP="00634486">
      <w:pPr>
        <w:pStyle w:val="EndNoteBibliography"/>
        <w:spacing w:after="0"/>
      </w:pPr>
      <w:r w:rsidRPr="00634486">
        <w:t>3.</w:t>
      </w:r>
      <w:r w:rsidRPr="00634486">
        <w:tab/>
        <w:t>Borba M. The step by step plan to building moral intelligence, nurturing kid’s hearts and souls. San Francisco: National Educator Awards, National Council of Self Steam. 2005:1-25.</w:t>
      </w:r>
    </w:p>
    <w:p w:rsidR="00634486" w:rsidRPr="00634486" w:rsidRDefault="00634486" w:rsidP="00634486">
      <w:pPr>
        <w:pStyle w:val="EndNoteBibliography"/>
        <w:spacing w:after="0"/>
      </w:pPr>
      <w:r w:rsidRPr="00634486">
        <w:t>4.</w:t>
      </w:r>
      <w:r w:rsidRPr="00634486">
        <w:tab/>
        <w:t>Mirkamali S-M, Vaezi M, Tabar MS. The Relationship between Moral Intelligence and Team Leadership in Acecr of University of Tehran. Kuwait Chapter of Arabian Journal of Business and Management Review. 2014;33:1-12.</w:t>
      </w:r>
    </w:p>
    <w:p w:rsidR="00634486" w:rsidRPr="00634486" w:rsidRDefault="00634486" w:rsidP="00634486">
      <w:pPr>
        <w:pStyle w:val="EndNoteBibliography"/>
        <w:spacing w:after="0"/>
      </w:pPr>
      <w:r w:rsidRPr="00634486">
        <w:t>5.</w:t>
      </w:r>
      <w:r w:rsidRPr="00634486">
        <w:tab/>
        <w:t>Golmohammadian M, Behrozi N, Yaseminejad P. Moral intelligence, its nature and essentiality. Medical Ethics Journal. 2015;9:121-42.</w:t>
      </w:r>
    </w:p>
    <w:p w:rsidR="00634486" w:rsidRPr="00634486" w:rsidRDefault="00634486" w:rsidP="00634486">
      <w:pPr>
        <w:pStyle w:val="EndNoteBibliography"/>
        <w:spacing w:after="0"/>
      </w:pPr>
      <w:r w:rsidRPr="00634486">
        <w:t>6.</w:t>
      </w:r>
      <w:r w:rsidRPr="00634486">
        <w:tab/>
        <w:t>Sethuraman K, editor Professionalism in medicine. Regional Health Forum; 2006.</w:t>
      </w:r>
    </w:p>
    <w:p w:rsidR="00634486" w:rsidRPr="00634486" w:rsidRDefault="00634486" w:rsidP="00634486">
      <w:pPr>
        <w:pStyle w:val="EndNoteBibliography"/>
        <w:spacing w:after="0"/>
      </w:pPr>
      <w:r w:rsidRPr="00634486">
        <w:t>7.</w:t>
      </w:r>
      <w:r w:rsidRPr="00634486">
        <w:tab/>
        <w:t>Mirmoghtadaie Z, Ahmadi S, Hosseini M. Exploring the process of professionalism in clinical eductin. 2013.</w:t>
      </w:r>
    </w:p>
    <w:p w:rsidR="00634486" w:rsidRPr="00634486" w:rsidRDefault="00634486" w:rsidP="00634486">
      <w:pPr>
        <w:pStyle w:val="EndNoteBibliography"/>
        <w:spacing w:after="0"/>
      </w:pPr>
      <w:r w:rsidRPr="00634486">
        <w:lastRenderedPageBreak/>
        <w:t>8.</w:t>
      </w:r>
      <w:r w:rsidRPr="00634486">
        <w:tab/>
        <w:t>FASIHI HT, SOLTANI AS. A survey of input and process of clinical education in Iran University of Medical Sciences. 2003.</w:t>
      </w:r>
    </w:p>
    <w:p w:rsidR="00634486" w:rsidRPr="00634486" w:rsidRDefault="00634486" w:rsidP="00634486">
      <w:pPr>
        <w:pStyle w:val="EndNoteBibliography"/>
        <w:spacing w:after="0"/>
      </w:pPr>
      <w:r w:rsidRPr="00634486">
        <w:t>9.</w:t>
      </w:r>
      <w:r w:rsidRPr="00634486">
        <w:tab/>
        <w:t>Saberi A, Nemati S, Fakhrieh Asl S, Heydarzadeh A, Fahimi A. Education of medical professionalism and the role of educators of Guilan University of Medical Sciences, Iran, according to its residents. Strides in Development of Medical Education. 2013;10.</w:t>
      </w:r>
    </w:p>
    <w:p w:rsidR="00634486" w:rsidRPr="00634486" w:rsidRDefault="00634486" w:rsidP="00634486">
      <w:pPr>
        <w:pStyle w:val="EndNoteBibliography"/>
        <w:spacing w:after="0"/>
      </w:pPr>
      <w:r w:rsidRPr="00634486">
        <w:t>10.</w:t>
      </w:r>
      <w:r w:rsidRPr="00634486">
        <w:tab/>
        <w:t>Whitcomb ME. Medical professionalism: can it be taught? Academic Medicine. 2005;80:883-4.</w:t>
      </w:r>
    </w:p>
    <w:p w:rsidR="00634486" w:rsidRPr="00634486" w:rsidRDefault="00634486" w:rsidP="00634486">
      <w:pPr>
        <w:pStyle w:val="EndNoteBibliography"/>
        <w:spacing w:after="0"/>
      </w:pPr>
      <w:r w:rsidRPr="00634486">
        <w:t>11.</w:t>
      </w:r>
      <w:r w:rsidRPr="00634486">
        <w:tab/>
        <w:t>Parsons S, Barker PJ, Armstrong AE. The teaching of health care ethics to students of nursing in the UK: a pilot study. Nursing ethics. 2001;8:45-56.</w:t>
      </w:r>
    </w:p>
    <w:p w:rsidR="00634486" w:rsidRPr="00634486" w:rsidRDefault="00634486" w:rsidP="00634486">
      <w:pPr>
        <w:pStyle w:val="EndNoteBibliography"/>
        <w:spacing w:after="0"/>
      </w:pPr>
      <w:r w:rsidRPr="00634486">
        <w:t>12.</w:t>
      </w:r>
      <w:r w:rsidRPr="00634486">
        <w:tab/>
        <w:t>Koehler N, McMenamin C. The need for a peer physical examination policy within Australian medical schools. Medical teacher. 2014;36:430-3.</w:t>
      </w:r>
    </w:p>
    <w:p w:rsidR="00634486" w:rsidRPr="00634486" w:rsidRDefault="00634486" w:rsidP="00634486">
      <w:pPr>
        <w:pStyle w:val="EndNoteBibliography"/>
        <w:spacing w:after="0"/>
      </w:pPr>
      <w:r w:rsidRPr="00634486">
        <w:t>13.</w:t>
      </w:r>
      <w:r w:rsidRPr="00634486">
        <w:tab/>
        <w:t>Delany C, Frawley H. We need a new model for obtaining students' consent to conduct peer physical examinations. Academic Medicine. 2011;86:539.</w:t>
      </w:r>
    </w:p>
    <w:p w:rsidR="00634486" w:rsidRPr="00634486" w:rsidRDefault="00634486" w:rsidP="00634486">
      <w:pPr>
        <w:pStyle w:val="EndNoteBibliography"/>
        <w:spacing w:after="0"/>
      </w:pPr>
      <w:r w:rsidRPr="00634486">
        <w:t>14.</w:t>
      </w:r>
      <w:r w:rsidRPr="00634486">
        <w:tab/>
        <w:t>Joyce B, Calhoun E, Hopkins D. Models of learning, tools for teaching(With corrections) Translated: Mohammadi MM, Abedi L: Organization for the Study and Compilation of University Humanities Books (Samt); 2019.</w:t>
      </w:r>
    </w:p>
    <w:p w:rsidR="00634486" w:rsidRPr="00634486" w:rsidRDefault="00634486" w:rsidP="00634486">
      <w:pPr>
        <w:pStyle w:val="EndNoteBibliography"/>
        <w:spacing w:after="0"/>
      </w:pPr>
      <w:r w:rsidRPr="00634486">
        <w:t>15.</w:t>
      </w:r>
      <w:r w:rsidRPr="00634486">
        <w:tab/>
        <w:t>Joyce B. Models of teaching.(2008) Translated: Behrangi, MR. Tehran: Kamal-e-Tarbiat{in Persian}.</w:t>
      </w:r>
    </w:p>
    <w:p w:rsidR="00634486" w:rsidRPr="00634486" w:rsidRDefault="00634486" w:rsidP="00634486">
      <w:pPr>
        <w:pStyle w:val="EndNoteBibliography"/>
        <w:spacing w:after="0"/>
      </w:pPr>
      <w:r w:rsidRPr="00634486">
        <w:t>16.</w:t>
      </w:r>
      <w:r w:rsidRPr="00634486">
        <w:tab/>
        <w:t>Talebiyanpour MS, Mobaser N. Multimedia, teaching method that has been neglected: A systematic review. Health Sciences. 2016;5:479-81.</w:t>
      </w:r>
    </w:p>
    <w:p w:rsidR="00634486" w:rsidRPr="00634486" w:rsidRDefault="00634486" w:rsidP="00634486">
      <w:pPr>
        <w:pStyle w:val="EndNoteBibliography"/>
        <w:spacing w:after="0"/>
      </w:pPr>
      <w:r w:rsidRPr="00634486">
        <w:t>17.</w:t>
      </w:r>
      <w:r w:rsidRPr="00634486">
        <w:tab/>
        <w:t>Woods M. Nursing ethics education: are we really delivering the good (s)? Nursing ethics. 2005;12:5-18.</w:t>
      </w:r>
    </w:p>
    <w:p w:rsidR="00634486" w:rsidRPr="00634486" w:rsidRDefault="00634486" w:rsidP="00634486">
      <w:pPr>
        <w:pStyle w:val="EndNoteBibliography"/>
        <w:spacing w:after="0"/>
      </w:pPr>
      <w:r w:rsidRPr="00634486">
        <w:t>18.</w:t>
      </w:r>
      <w:r w:rsidRPr="00634486">
        <w:tab/>
        <w:t>Bahrami MA, Asami M, Fatehpanah A, Dehghani Tafti A, Ahmadi Tehrani G. Moral intelligence status of the faculty members and staff of the Shahid Sadoughi University of Medical Sciences of Yazd. Iranian Journal of Medical Ethics and History of Medicine. 2012;5:81-95.</w:t>
      </w:r>
    </w:p>
    <w:p w:rsidR="00634486" w:rsidRPr="00634486" w:rsidRDefault="00634486" w:rsidP="00634486">
      <w:pPr>
        <w:pStyle w:val="EndNoteBibliography"/>
        <w:spacing w:after="0"/>
      </w:pPr>
      <w:r w:rsidRPr="00634486">
        <w:t>19.</w:t>
      </w:r>
      <w:r w:rsidRPr="00634486">
        <w:tab/>
        <w:t>Ghayumi A, Imani MN. Relationship between moral intelligence and organizational health from the perspective of managers of Islamic Azad Universities in Tehran. International Journal of Learning &amp; Development. 2015;5:40-52.</w:t>
      </w:r>
    </w:p>
    <w:p w:rsidR="00634486" w:rsidRPr="00634486" w:rsidRDefault="00634486" w:rsidP="00634486">
      <w:pPr>
        <w:pStyle w:val="EndNoteBibliography"/>
        <w:spacing w:after="0"/>
      </w:pPr>
      <w:r w:rsidRPr="00634486">
        <w:t>20.</w:t>
      </w:r>
      <w:r w:rsidRPr="00634486">
        <w:tab/>
        <w:t>Donkor N, Andrews L. Ethics, culture and nursing practice in Ghana. International nursing review. 2011;58:109-14.</w:t>
      </w:r>
    </w:p>
    <w:p w:rsidR="00634486" w:rsidRPr="00634486" w:rsidRDefault="00634486" w:rsidP="00634486">
      <w:pPr>
        <w:pStyle w:val="EndNoteBibliography"/>
        <w:spacing w:after="0"/>
      </w:pPr>
      <w:r w:rsidRPr="00634486">
        <w:t>21.</w:t>
      </w:r>
      <w:r w:rsidRPr="00634486">
        <w:tab/>
        <w:t>Rani AA, Abidin I, Hamid M. The impact of spiritual intelligence on work performance: Case studies in government hospitals of east coast of Malaysia. The Macrotheme Review. 2013;2:46-59.</w:t>
      </w:r>
    </w:p>
    <w:p w:rsidR="00634486" w:rsidRPr="00634486" w:rsidRDefault="00634486" w:rsidP="00634486">
      <w:pPr>
        <w:pStyle w:val="EndNoteBibliography"/>
        <w:spacing w:after="0"/>
      </w:pPr>
      <w:r w:rsidRPr="00634486">
        <w:t>22.</w:t>
      </w:r>
      <w:r w:rsidRPr="00634486">
        <w:tab/>
        <w:t>Kim Y-S, Park J-H, Han S-S. Differences in moral judgment between nursing students and qualified nurses. Nursing Ethics. 2007;14:309-19.</w:t>
      </w:r>
    </w:p>
    <w:p w:rsidR="00634486" w:rsidRPr="00634486" w:rsidRDefault="00634486" w:rsidP="00634486">
      <w:pPr>
        <w:pStyle w:val="EndNoteBibliography"/>
        <w:spacing w:after="0"/>
      </w:pPr>
      <w:r w:rsidRPr="00634486">
        <w:t>23.</w:t>
      </w:r>
      <w:r w:rsidRPr="00634486">
        <w:tab/>
        <w:t>Jabari F, Ooshaksaraie M, Azadehdel M, Mehrabian F. Relationship between patient safety culture and professional conduct of nurses in context of clinical governance implementation. Journal of Holistic Nursing And Midwifery. 2015;25:27-33.</w:t>
      </w:r>
    </w:p>
    <w:p w:rsidR="00634486" w:rsidRPr="00634486" w:rsidRDefault="00634486" w:rsidP="00634486">
      <w:pPr>
        <w:pStyle w:val="EndNoteBibliography"/>
        <w:spacing w:after="0"/>
      </w:pPr>
      <w:r w:rsidRPr="00634486">
        <w:t>24.</w:t>
      </w:r>
      <w:r w:rsidRPr="00634486">
        <w:tab/>
        <w:t>Mousaviasl S, Elhami S, Ban M, Zahedi A, Arizavi Z. Comparison between the professional behavior of nursing students and employed nurses. Journal of Advanced Pharmacy Education &amp; Research| Apr-Jun. 2019;9.</w:t>
      </w:r>
    </w:p>
    <w:p w:rsidR="00634486" w:rsidRPr="00634486" w:rsidRDefault="00634486" w:rsidP="00634486">
      <w:pPr>
        <w:pStyle w:val="EndNoteBibliography"/>
        <w:spacing w:after="0"/>
      </w:pPr>
      <w:r w:rsidRPr="00634486">
        <w:t>25.</w:t>
      </w:r>
      <w:r w:rsidRPr="00634486">
        <w:tab/>
        <w:t>Bosse HM, Nickel M, Huwendiek S, Jünger J, Schultz JH, Nikendei C. Peer role-play and standardised patients in communication training: a comparative study on the student perspective on acceptability, realism, and perceived effect. BMC Medical Education. 2010;10:27.</w:t>
      </w:r>
    </w:p>
    <w:p w:rsidR="00634486" w:rsidRPr="00634486" w:rsidRDefault="00634486" w:rsidP="00634486">
      <w:pPr>
        <w:pStyle w:val="EndNoteBibliography"/>
      </w:pPr>
      <w:r w:rsidRPr="00634486">
        <w:t>26.</w:t>
      </w:r>
      <w:r w:rsidRPr="00634486">
        <w:tab/>
        <w:t>Heshmati Nabavi F, Rajabpour M, Hoseinpour Z, Hajiabadi F, Esmaily H. Comparison of Nursing Students’ Professional Behavior to Nurses Employed in Mashhad University of Medical Sciences. Iranian Journal of Medical Education. 2014;13:809-19.</w:t>
      </w:r>
    </w:p>
    <w:p w:rsidR="006E6E6C" w:rsidRPr="00D47F03" w:rsidRDefault="00580F02" w:rsidP="00634486">
      <w:pPr>
        <w:bidi w:val="0"/>
        <w:spacing w:line="240" w:lineRule="auto"/>
        <w:jc w:val="both"/>
        <w:rPr>
          <w:rFonts w:asciiTheme="majorBidi" w:hAnsiTheme="majorBidi" w:cstheme="majorBidi"/>
          <w:color w:val="000000" w:themeColor="text1"/>
          <w:sz w:val="24"/>
          <w:szCs w:val="24"/>
        </w:rPr>
      </w:pPr>
      <w:r w:rsidRPr="00D47F03">
        <w:rPr>
          <w:rFonts w:asciiTheme="majorBidi" w:hAnsiTheme="majorBidi" w:cstheme="majorBidi"/>
          <w:color w:val="000000" w:themeColor="text1"/>
        </w:rPr>
        <w:fldChar w:fldCharType="end"/>
      </w:r>
    </w:p>
    <w:sectPr w:rsidR="006E6E6C" w:rsidRPr="00D47F03">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6E6E6C"/>
    <w:rsid w:val="001C6691"/>
    <w:rsid w:val="00337B46"/>
    <w:rsid w:val="003F5EE4"/>
    <w:rsid w:val="00483860"/>
    <w:rsid w:val="004E44CF"/>
    <w:rsid w:val="00580F02"/>
    <w:rsid w:val="00634486"/>
    <w:rsid w:val="006D1D35"/>
    <w:rsid w:val="006E6E6C"/>
    <w:rsid w:val="00B063D2"/>
    <w:rsid w:val="00BA1754"/>
    <w:rsid w:val="00CE0036"/>
    <w:rsid w:val="00D01A90"/>
    <w:rsid w:val="00D47F03"/>
    <w:rsid w:val="00E043DF"/>
    <w:rsid w:val="00EE00E2"/>
    <w:rsid w:val="00EF29F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6BA486-B172-4F87-805B-4FD916BB1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table" w:styleId="TableGrid">
    <w:name w:val="Table Grid"/>
    <w:basedOn w:val="TableNormal"/>
    <w:uiPriority w:val="39"/>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bidi="ar-SA"/>
    </w:rPr>
  </w:style>
  <w:style w:type="table" w:customStyle="1" w:styleId="21">
    <w:name w:val="جدول ساده 21"/>
    <w:basedOn w:val="TableNormal"/>
    <w:uiPriority w:val="42"/>
    <w:pPr>
      <w:spacing w:after="0" w:line="240" w:lineRule="auto"/>
    </w:pPr>
    <w:rPr>
      <w:lang w:bidi="ar-SA"/>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EndNoteBibliographyChar">
    <w:name w:val="EndNote Bibliography Char"/>
    <w:basedOn w:val="DefaultParagraphFont"/>
    <w:link w:val="EndNoteBibliography"/>
    <w:locked/>
    <w:rPr>
      <w:rFonts w:ascii="Calibri" w:hAnsi="Calibri" w:cs="Calibri"/>
      <w:noProof/>
    </w:rPr>
  </w:style>
  <w:style w:type="paragraph" w:customStyle="1" w:styleId="EndNoteBibliography">
    <w:name w:val="EndNote Bibliography"/>
    <w:basedOn w:val="Normal"/>
    <w:link w:val="EndNoteBibliographyChar"/>
    <w:pPr>
      <w:bidi w:val="0"/>
      <w:spacing w:line="240" w:lineRule="auto"/>
      <w:jc w:val="right"/>
    </w:pPr>
    <w:rPr>
      <w:rFonts w:ascii="Calibri" w:hAnsi="Calibri" w:cs="Calibri"/>
      <w:noProof/>
    </w:rPr>
  </w:style>
  <w:style w:type="character" w:customStyle="1" w:styleId="EndNoteCategoryHeadingChar">
    <w:name w:val="EndNote Category Heading Char"/>
    <w:basedOn w:val="EndNoteBibliographyChar"/>
    <w:link w:val="EndNoteCategoryHeading"/>
    <w:locked/>
    <w:rPr>
      <w:rFonts w:ascii="Calibri" w:hAnsi="Calibri" w:cs="Calibri"/>
      <w:b/>
      <w:noProof/>
    </w:rPr>
  </w:style>
  <w:style w:type="paragraph" w:customStyle="1" w:styleId="EndNoteCategoryHeading">
    <w:name w:val="EndNote Category Heading"/>
    <w:basedOn w:val="Normal"/>
    <w:link w:val="EndNoteCategoryHeadingChar"/>
    <w:pPr>
      <w:bidi w:val="0"/>
      <w:spacing w:before="120" w:after="120" w:line="256" w:lineRule="auto"/>
    </w:pPr>
    <w:rPr>
      <w:rFonts w:ascii="Calibri" w:hAnsi="Calibri" w:cs="Calibri"/>
      <w:b/>
      <w:noProof/>
    </w:rPr>
  </w:style>
  <w:style w:type="paragraph" w:customStyle="1" w:styleId="EndNoteBibliographyTitle">
    <w:name w:val="EndNote Bibliography Title"/>
    <w:basedOn w:val="Normal"/>
    <w:link w:val="EndNoteBibliographyTitleChar"/>
    <w:rsid w:val="00D47F0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D47F03"/>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7CE5C-73ED-4C53-B9C2-C07021F7C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8246</Words>
  <Characters>47007</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MRT www.Win2Farsi.com</cp:lastModifiedBy>
  <cp:revision>2</cp:revision>
  <dcterms:created xsi:type="dcterms:W3CDTF">2020-08-19T09:31:00Z</dcterms:created>
  <dcterms:modified xsi:type="dcterms:W3CDTF">2020-08-19T09:31:00Z</dcterms:modified>
</cp:coreProperties>
</file>