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DA646" w14:textId="4A8AD1D9" w:rsidR="000A385D" w:rsidRDefault="005E4EFF" w:rsidP="008E0598">
      <w:pPr>
        <w:spacing w:line="480" w:lineRule="auto"/>
        <w:jc w:val="both"/>
        <w:rPr>
          <w:b/>
          <w:bCs/>
        </w:rPr>
      </w:pPr>
      <w:r w:rsidRPr="00F369F3">
        <w:rPr>
          <w:b/>
          <w:bCs/>
        </w:rPr>
        <w:t>I</w:t>
      </w:r>
      <w:r w:rsidR="006B453A" w:rsidRPr="00F369F3">
        <w:rPr>
          <w:b/>
          <w:bCs/>
        </w:rPr>
        <w:t xml:space="preserve">ntegrity during pandemic times – the case for “flexible adamancy” </w:t>
      </w:r>
    </w:p>
    <w:p w14:paraId="4AA15077" w14:textId="095AF3E6" w:rsidR="00CC7297" w:rsidRDefault="00CC7297" w:rsidP="008E0598">
      <w:pPr>
        <w:spacing w:line="480" w:lineRule="auto"/>
        <w:jc w:val="both"/>
      </w:pPr>
      <w:r>
        <w:t>Vijayaprasad Gopichandran</w:t>
      </w:r>
    </w:p>
    <w:p w14:paraId="014B82AB" w14:textId="292E46E4" w:rsidR="00CC7297" w:rsidRPr="00CC7297" w:rsidRDefault="00CC7297" w:rsidP="008E0598">
      <w:pPr>
        <w:spacing w:line="480" w:lineRule="auto"/>
        <w:jc w:val="both"/>
      </w:pPr>
      <w:r>
        <w:t xml:space="preserve">Assistant Professor, Department of Community Medicine, ESIC Medical College and PGIMSR, KK Nagar, Chennai 600078 Email: </w:t>
      </w:r>
      <w:hyperlink r:id="rId7" w:history="1">
        <w:r w:rsidRPr="00841CFB">
          <w:rPr>
            <w:rStyle w:val="Hyperlink"/>
          </w:rPr>
          <w:t>vijay.gopichandran@gmail.com</w:t>
        </w:r>
      </w:hyperlink>
      <w:r>
        <w:t xml:space="preserve"> </w:t>
      </w:r>
      <w:r w:rsidR="00CC301B">
        <w:br/>
      </w:r>
      <w:r>
        <w:t>Phone: +919445226806</w:t>
      </w:r>
    </w:p>
    <w:p w14:paraId="6B55A8AD" w14:textId="77777777" w:rsidR="00CB253E" w:rsidRDefault="00CB253E" w:rsidP="008E0598">
      <w:pPr>
        <w:spacing w:line="480" w:lineRule="auto"/>
        <w:jc w:val="both"/>
        <w:rPr>
          <w:b/>
          <w:bCs/>
        </w:rPr>
      </w:pPr>
    </w:p>
    <w:p w14:paraId="58A0C19A" w14:textId="686E523C" w:rsidR="006B453A" w:rsidRPr="00F369F3" w:rsidRDefault="00FD5AB6" w:rsidP="008E0598">
      <w:pPr>
        <w:spacing w:line="480" w:lineRule="auto"/>
        <w:jc w:val="both"/>
        <w:rPr>
          <w:b/>
          <w:bCs/>
        </w:rPr>
      </w:pPr>
      <w:r w:rsidRPr="00F369F3">
        <w:rPr>
          <w:b/>
          <w:bCs/>
        </w:rPr>
        <w:t>Abstract</w:t>
      </w:r>
    </w:p>
    <w:p w14:paraId="3067DDD1" w14:textId="28EAABFC" w:rsidR="00FD5AB6" w:rsidRDefault="00FD5AB6" w:rsidP="008E0598">
      <w:pPr>
        <w:spacing w:line="480" w:lineRule="auto"/>
        <w:jc w:val="both"/>
      </w:pPr>
      <w:r>
        <w:t xml:space="preserve">The COVID 19 pandemic </w:t>
      </w:r>
      <w:r w:rsidR="00904FBA">
        <w:t xml:space="preserve">has occupied a major portion of </w:t>
      </w:r>
      <w:r w:rsidR="00C87CAC">
        <w:t xml:space="preserve">people’s lives since late 2019, for more than six months now. </w:t>
      </w:r>
      <w:r w:rsidR="00E236E2">
        <w:t>Health care and medicine have been completely consumed by th</w:t>
      </w:r>
      <w:r w:rsidR="004A73D3">
        <w:t xml:space="preserve">e SARS CoV2 illness globally. </w:t>
      </w:r>
      <w:r w:rsidR="002B35E2">
        <w:t xml:space="preserve">This is a particularly difficult time for health systems </w:t>
      </w:r>
      <w:r w:rsidR="003A3D22">
        <w:t xml:space="preserve">because of the onerous responsibility to care for large numbers of sick people, </w:t>
      </w:r>
      <w:r w:rsidR="00E779C3">
        <w:t xml:space="preserve">protecting populations from contracting the infection by effective quarantine, </w:t>
      </w:r>
      <w:r w:rsidR="007B01B3">
        <w:t>isolation,</w:t>
      </w:r>
      <w:r w:rsidR="00E779C3">
        <w:t xml:space="preserve"> and containment measures</w:t>
      </w:r>
      <w:r w:rsidR="00A7118D">
        <w:t xml:space="preserve">. </w:t>
      </w:r>
      <w:r w:rsidR="00CB3C9A">
        <w:t xml:space="preserve">In addition to this burden of work, </w:t>
      </w:r>
      <w:r w:rsidR="001A4017">
        <w:t xml:space="preserve">health care providers are also overcome by fear of contracting the infection and transmitting it to their loved ones. </w:t>
      </w:r>
      <w:r w:rsidR="00B07501">
        <w:t xml:space="preserve">It is during such difficult times that the integrity of health care providers is challenged. </w:t>
      </w:r>
      <w:r w:rsidR="00AE5F2B">
        <w:t>In this paper I will describe some challenges that a health care provider in a typical low resource setting faces</w:t>
      </w:r>
      <w:r w:rsidR="005E4EFF">
        <w:t xml:space="preserve"> during this pandemic time and will propose </w:t>
      </w:r>
      <w:r w:rsidR="00B9311F">
        <w:t>the idea</w:t>
      </w:r>
      <w:r w:rsidR="005E4EFF">
        <w:t xml:space="preserve"> </w:t>
      </w:r>
      <w:r w:rsidR="00134EAC">
        <w:t xml:space="preserve">of ‘flexible adamancy’ </w:t>
      </w:r>
      <w:r w:rsidR="005E4EFF">
        <w:t xml:space="preserve">to address these challenges to the health </w:t>
      </w:r>
      <w:r w:rsidR="00B9311F">
        <w:t>system’s</w:t>
      </w:r>
      <w:r w:rsidR="005E4EFF">
        <w:t xml:space="preserve"> integrity. </w:t>
      </w:r>
    </w:p>
    <w:p w14:paraId="219FAED3" w14:textId="07744D17" w:rsidR="0034170B" w:rsidRDefault="00096235">
      <w:pPr>
        <w:rPr>
          <w:b/>
          <w:bCs/>
        </w:rPr>
      </w:pPr>
      <w:r>
        <w:rPr>
          <w:b/>
          <w:bCs/>
        </w:rPr>
        <w:t xml:space="preserve">Key Words: </w:t>
      </w:r>
      <w:r>
        <w:t>integrity, medical ethics, pandemic, COVID 19</w:t>
      </w:r>
      <w:r w:rsidR="0034170B">
        <w:rPr>
          <w:b/>
          <w:bCs/>
        </w:rPr>
        <w:br w:type="page"/>
      </w:r>
    </w:p>
    <w:p w14:paraId="78A9BA60" w14:textId="36875095" w:rsidR="00AB1CEC" w:rsidRPr="00F369F3" w:rsidRDefault="00AB1CEC" w:rsidP="008E0598">
      <w:pPr>
        <w:spacing w:line="480" w:lineRule="auto"/>
        <w:jc w:val="both"/>
        <w:rPr>
          <w:b/>
          <w:bCs/>
        </w:rPr>
      </w:pPr>
      <w:r w:rsidRPr="00F369F3">
        <w:rPr>
          <w:b/>
          <w:bCs/>
        </w:rPr>
        <w:lastRenderedPageBreak/>
        <w:t>Integrity</w:t>
      </w:r>
      <w:r w:rsidR="00130E54" w:rsidRPr="00F369F3">
        <w:rPr>
          <w:b/>
          <w:bCs/>
        </w:rPr>
        <w:t xml:space="preserve"> </w:t>
      </w:r>
      <w:r w:rsidR="0034170B">
        <w:rPr>
          <w:b/>
          <w:bCs/>
        </w:rPr>
        <w:t>in health care</w:t>
      </w:r>
    </w:p>
    <w:p w14:paraId="2BFF0D48" w14:textId="2F192A49" w:rsidR="008E0598" w:rsidRDefault="008E0598" w:rsidP="008E0598">
      <w:pPr>
        <w:spacing w:line="480" w:lineRule="auto"/>
        <w:jc w:val="both"/>
      </w:pPr>
      <w:r>
        <w:t xml:space="preserve">Integrity </w:t>
      </w:r>
      <w:r w:rsidR="001C7104">
        <w:t xml:space="preserve">is defined as ‘having strong moral principles and the quality of sticking to them </w:t>
      </w:r>
      <w:r w:rsidR="000B54FB">
        <w:t>despite temptations or pressures to leave them’.</w:t>
      </w:r>
      <w:r w:rsidR="00B30D1F">
        <w:fldChar w:fldCharType="begin" w:fldLock="1"/>
      </w:r>
      <w:r w:rsidR="00EE3ED4">
        <w:instrText>ADDIN CSL_CITATION {"citationItems":[{"id":"ITEM-1","itemData":{"abstract":"Among the many moral terms that are in common use in public discourse, \"integrity\" not only occurs more frequently but also seems to have less ambiguity than generic terms such as\"good\", \"bad\" and\"ethical\". The notion of integrity captures a particular state of being and the word is used to characterise people as well as events. Some examples are \"She behaved with integrity\", or \"She is a person with integrity\", as well as \"It was an act of integrity\". In this sense, the word is a powerful expression of a particular sense of being ethical","author":[{"dropping-particle":"","family":"Nayak  Sundar","given":"DhanwantiAU - Sarukkai","non-dropping-particle":"","parse-names":false,"suffix":""}],"container-title":"Indian Journal of Medical Ethics; Vol 11, No 4 (2014): We are not islands","id":"ITEM-1","issued":{"date-parts":[["2016","11","30"]]},"title":"Integrity in medical practice","type":"article-journal"},"uris":["http://www.mendeley.com/documents/?uuid=41584c30-5e80-4adb-92d8-2a1aec771c2e"]}],"mendeley":{"formattedCitation":"(1)","plainTextFormattedCitation":"(1)","previouslyFormattedCitation":"(1)"},"properties":{"noteIndex":0},"schema":"https://github.com/citation-style-language/schema/raw/master/csl-citation.json"}</w:instrText>
      </w:r>
      <w:r w:rsidR="00B30D1F">
        <w:fldChar w:fldCharType="separate"/>
      </w:r>
      <w:r w:rsidR="00B30D1F" w:rsidRPr="00B30D1F">
        <w:rPr>
          <w:noProof/>
        </w:rPr>
        <w:t>(1)</w:t>
      </w:r>
      <w:r w:rsidR="00B30D1F">
        <w:fldChar w:fldCharType="end"/>
      </w:r>
      <w:r w:rsidR="000B54FB">
        <w:t xml:space="preserve"> </w:t>
      </w:r>
      <w:r w:rsidR="00AE48D2">
        <w:t xml:space="preserve">For example, a community health worker </w:t>
      </w:r>
      <w:r w:rsidR="00B73212">
        <w:t xml:space="preserve">who continues to perform her duty of home visits of pregnant women to check on them despite </w:t>
      </w:r>
      <w:r w:rsidR="00303EDA">
        <w:t xml:space="preserve">the temptation of </w:t>
      </w:r>
      <w:r w:rsidR="00673F59">
        <w:t xml:space="preserve">skipping the home visits and instead </w:t>
      </w:r>
      <w:r w:rsidR="005F60CE">
        <w:t xml:space="preserve">going to </w:t>
      </w:r>
      <w:r w:rsidR="00603882">
        <w:t xml:space="preserve">do part time </w:t>
      </w:r>
      <w:r w:rsidR="005F60CE">
        <w:t xml:space="preserve">work in a private hospital for a lucrative salary is said to be a person of integrity. </w:t>
      </w:r>
      <w:r w:rsidR="00CE5E60">
        <w:t xml:space="preserve">In other </w:t>
      </w:r>
      <w:r w:rsidR="00391BCF">
        <w:t>words,</w:t>
      </w:r>
      <w:r w:rsidR="00CE5E60">
        <w:t xml:space="preserve"> integrity stands for </w:t>
      </w:r>
      <w:r w:rsidR="00533A10">
        <w:t xml:space="preserve">being single-mindedly focussed on one’s </w:t>
      </w:r>
      <w:r w:rsidR="00D15E6E">
        <w:t>values and principles</w:t>
      </w:r>
      <w:r w:rsidR="00533A10">
        <w:t xml:space="preserve"> </w:t>
      </w:r>
      <w:r w:rsidR="00F92AB3">
        <w:t>not allowing any other external influences</w:t>
      </w:r>
      <w:r w:rsidR="00D15E6E">
        <w:t xml:space="preserve"> to affect them</w:t>
      </w:r>
      <w:r w:rsidR="00F92AB3">
        <w:t>.</w:t>
      </w:r>
      <w:r w:rsidR="00EE3ED4">
        <w:fldChar w:fldCharType="begin" w:fldLock="1"/>
      </w:r>
      <w:r w:rsidR="00DA45AF">
        <w:instrText>ADDIN CSL_CITATION {"citationItems":[{"id":"ITEM-1","itemData":{"abstract":"I have been given the privilege and opportunity of summing up one of the major ethical issues that has been thoroughly explored in this scholarly conference. Can science and medicine retain or recover their ethical integrity? Let me start with a disclaimer: there are no easy answers to the dilemmas of unethical behaviour in contemporary medicine and science, and I certainly would not aspire to provide one.","author":[{"dropping-particle":"","family":"Campbell","given":"Alastair","non-dropping-particle":"","parse-names":false,"suffix":""}],"container-title":"Indian Journal of Medical Ethics; Vol 10, No 1 (2013): The ethics movement in India","id":"ITEM-1","issued":{"date-parts":[["2016","11","30"]]},"title":"Can virtue prevail? Safeguarding integrity in medicine and science.","type":"article-journal"},"uris":["http://www.mendeley.com/documents/?uuid=2bc8116d-710a-4123-af52-9d550df93f5a"]}],"mendeley":{"formattedCitation":"(2)","plainTextFormattedCitation":"(2)","previouslyFormattedCitation":"(2)"},"properties":{"noteIndex":0},"schema":"https://github.com/citation-style-language/schema/raw/master/csl-citation.json"}</w:instrText>
      </w:r>
      <w:r w:rsidR="00EE3ED4">
        <w:fldChar w:fldCharType="separate"/>
      </w:r>
      <w:r w:rsidR="00EE3ED4" w:rsidRPr="00EE3ED4">
        <w:rPr>
          <w:noProof/>
        </w:rPr>
        <w:t>(2)</w:t>
      </w:r>
      <w:r w:rsidR="00EE3ED4">
        <w:fldChar w:fldCharType="end"/>
      </w:r>
      <w:r w:rsidR="00F92AB3">
        <w:t xml:space="preserve"> </w:t>
      </w:r>
      <w:r w:rsidR="00AD2C73">
        <w:t xml:space="preserve">An individual’s integrity </w:t>
      </w:r>
      <w:r w:rsidR="00861116">
        <w:t>is challenged mainly under three situations, when there are more attractive alternative options</w:t>
      </w:r>
      <w:r w:rsidR="009D5505">
        <w:t xml:space="preserve"> that lure them</w:t>
      </w:r>
      <w:r w:rsidR="00861116">
        <w:t xml:space="preserve">, when </w:t>
      </w:r>
      <w:r w:rsidR="00391BCF">
        <w:t xml:space="preserve">there are more dangerous alternatives </w:t>
      </w:r>
      <w:r w:rsidR="009D5505">
        <w:t xml:space="preserve">that repel them </w:t>
      </w:r>
      <w:r w:rsidR="00391BCF">
        <w:t xml:space="preserve">and when there is weak </w:t>
      </w:r>
      <w:r w:rsidR="00790524">
        <w:t xml:space="preserve">or no </w:t>
      </w:r>
      <w:r w:rsidR="00391BCF">
        <w:t>monitoring and supervision</w:t>
      </w:r>
      <w:r w:rsidR="00790524">
        <w:t xml:space="preserve"> to keep them on track</w:t>
      </w:r>
      <w:r w:rsidR="00391BCF">
        <w:t xml:space="preserve">. </w:t>
      </w:r>
      <w:r w:rsidR="00ED5CC3">
        <w:t xml:space="preserve">The previous example of a community health worker who skips the opportunity to make extra money by working part time in a private hospital in order to fulfil her primary duty to the public health system is </w:t>
      </w:r>
      <w:r w:rsidR="00197C85">
        <w:t xml:space="preserve">the kind of integrity which resists temptations. </w:t>
      </w:r>
      <w:r w:rsidR="000C6201">
        <w:t>The other type of integrity is when the health care worker continues to discharge her duties even during difficult times, putting herself in harm’s way</w:t>
      </w:r>
      <w:r w:rsidR="00F369F3">
        <w:t xml:space="preserve">. This is the type of integrity in health care that becomes relevant in the context of the current COVID 19 pandemic. </w:t>
      </w:r>
    </w:p>
    <w:p w14:paraId="46323F3C" w14:textId="25948A43" w:rsidR="00F369F3" w:rsidRPr="00F369F3" w:rsidRDefault="00F369F3" w:rsidP="008E0598">
      <w:pPr>
        <w:spacing w:line="480" w:lineRule="auto"/>
        <w:jc w:val="both"/>
        <w:rPr>
          <w:b/>
          <w:bCs/>
        </w:rPr>
      </w:pPr>
      <w:r w:rsidRPr="00F369F3">
        <w:rPr>
          <w:b/>
          <w:bCs/>
        </w:rPr>
        <w:t>Integrity during COVID 19 – what are the challenges?</w:t>
      </w:r>
    </w:p>
    <w:p w14:paraId="4F3C3CE1" w14:textId="1B4A31EA" w:rsidR="001215EA" w:rsidRDefault="000477B1" w:rsidP="008E0598">
      <w:pPr>
        <w:spacing w:line="480" w:lineRule="auto"/>
        <w:jc w:val="both"/>
      </w:pPr>
      <w:r>
        <w:t>The COVID 19 pandemic has completely overwhelmed the health system in many countries worldwide.</w:t>
      </w:r>
      <w:r w:rsidR="00DA45AF">
        <w:fldChar w:fldCharType="begin" w:fldLock="1"/>
      </w:r>
      <w:r w:rsidR="004F5F68">
        <w:instrText>ADDIN CSL_CITATION {"citationItems":[{"id":"ITEM-1","itemData":{"author":[{"dropping-particle":"","family":"Walker","given":"Patrick","non-dropping-particle":"","parse-names":false,"suffix":""},{"dropping-particle":"","family":"Whittaker","given":"Charles","non-dropping-particle":"","parse-names":false,"suffix":""},{"dropping-particle":"","family":"Watson","given":"Oliver","non-dropping-particle":"","parse-names":false,"suffix":""},{"dropping-particle":"","family":"Baguelin","given":"Marc","non-dropping-particle":"","parse-names":false,"suffix":""},{"dropping-particle":"","family":"Ainslie","given":"K","non-dropping-particle":"","parse-names":false,"suffix":""},{"dropping-particle":"","family":"Bhatia","given":"Sangeeta","non-dropping-particle":"","parse-names":false,"suffix":""},{"dropping-particle":"","family":"Bhatt","given":"Samir","non-dropping-particle":"","parse-names":false,"suffix":""},{"dropping-particle":"","family":"Boonyasiri","given":"A","non-dropping-particle":"","parse-names":false,"suffix":""},{"dropping-particle":"","family":"Boyd","given":"O","non-dropping-particle":"","parse-names":false,"suffix":""},{"dropping-particle":"","family":"Cattarino","given":"L","non-dropping-particle":"","parse-names":false,"suffix":""}],"id":"ITEM-1","issued":{"date-parts":[["2020"]]},"title":"Report 12: The global impact of COVID-19 and strategies for mitigation and suppression","type":"article-journal"},"uris":["http://www.mendeley.com/documents/?uuid=b579d56c-78c3-45cd-ac0c-e00b13b6d504"]}],"mendeley":{"formattedCitation":"(3)","plainTextFormattedCitation":"(3)","previouslyFormattedCitation":"(3)"},"properties":{"noteIndex":0},"schema":"https://github.com/citation-style-language/schema/raw/master/csl-citation.json"}</w:instrText>
      </w:r>
      <w:r w:rsidR="00DA45AF">
        <w:fldChar w:fldCharType="separate"/>
      </w:r>
      <w:r w:rsidR="00DA45AF" w:rsidRPr="00DA45AF">
        <w:rPr>
          <w:noProof/>
        </w:rPr>
        <w:t>(3)</w:t>
      </w:r>
      <w:r w:rsidR="00DA45AF">
        <w:fldChar w:fldCharType="end"/>
      </w:r>
      <w:r>
        <w:t xml:space="preserve"> </w:t>
      </w:r>
      <w:r w:rsidR="00CE311F">
        <w:t xml:space="preserve">During the early days of the pandemic </w:t>
      </w:r>
      <w:r w:rsidR="00194E9A">
        <w:t>the health system</w:t>
      </w:r>
      <w:r w:rsidR="004F140B">
        <w:t>s</w:t>
      </w:r>
      <w:r w:rsidR="00194E9A">
        <w:t xml:space="preserve"> in </w:t>
      </w:r>
      <w:r w:rsidR="003F305C">
        <w:t xml:space="preserve">Italy, Spain and </w:t>
      </w:r>
      <w:r w:rsidR="004F140B">
        <w:t>New York</w:t>
      </w:r>
      <w:r w:rsidR="00194E9A">
        <w:t xml:space="preserve"> w</w:t>
      </w:r>
      <w:r w:rsidR="004F140B">
        <w:t>ere</w:t>
      </w:r>
      <w:r w:rsidR="00194E9A">
        <w:t xml:space="preserve"> </w:t>
      </w:r>
      <w:r w:rsidR="00821010">
        <w:t>overwhelmed</w:t>
      </w:r>
      <w:r w:rsidR="00194E9A">
        <w:t>.</w:t>
      </w:r>
      <w:r w:rsidR="004F5F68">
        <w:fldChar w:fldCharType="begin" w:fldLock="1"/>
      </w:r>
      <w:r w:rsidR="0050338F">
        <w:instrText>ADDIN CSL_CITATION {"citationItems":[{"id":"ITEM-1","itemData":{"ISSN":"0028-4793","author":[{"dropping-particle":"","family":"Rosenbaum","given":"Lisa","non-dropping-particle":"","parse-names":false,"suffix":""}],"container-title":"New England Journal of Medicine","id":"ITEM-1","issue":"20","issued":{"date-parts":[["2020"]]},"page":"1873-1875","publisher":"Mass Medical Soc","title":"Facing Covid-19 in Italy—ethics, logistics, and therapeutics on the epidemic’s front line","type":"article-journal","volume":"382"},"uris":["http://www.mendeley.com/documents/?uuid=a650bac4-0f0c-4b28-9350-6abe2c741698"]}],"mendeley":{"formattedCitation":"(4)","plainTextFormattedCitation":"(4)","previouslyFormattedCitation":"(4)"},"properties":{"noteIndex":0},"schema":"https://github.com/citation-style-language/schema/raw/master/csl-citation.json"}</w:instrText>
      </w:r>
      <w:r w:rsidR="004F5F68">
        <w:fldChar w:fldCharType="separate"/>
      </w:r>
      <w:r w:rsidR="004F5F68" w:rsidRPr="004F5F68">
        <w:rPr>
          <w:noProof/>
        </w:rPr>
        <w:t>(4)</w:t>
      </w:r>
      <w:r w:rsidR="004F5F68">
        <w:fldChar w:fldCharType="end"/>
      </w:r>
      <w:r w:rsidR="00194E9A">
        <w:t xml:space="preserve"> </w:t>
      </w:r>
      <w:r w:rsidR="00F34B38">
        <w:t xml:space="preserve">What was a distant threat in </w:t>
      </w:r>
      <w:r w:rsidR="009813A2">
        <w:t xml:space="preserve">March is now a reality in most </w:t>
      </w:r>
      <w:r w:rsidR="001340B1">
        <w:t>low- and middle-income</w:t>
      </w:r>
      <w:r w:rsidR="009813A2">
        <w:t xml:space="preserve"> countries in the </w:t>
      </w:r>
      <w:r w:rsidR="00DE140E">
        <w:t>world.</w:t>
      </w:r>
    </w:p>
    <w:p w14:paraId="4E88FEC3" w14:textId="6AAFACE3" w:rsidR="00F369F3" w:rsidRDefault="008F2496" w:rsidP="008E0598">
      <w:pPr>
        <w:spacing w:line="480" w:lineRule="auto"/>
        <w:jc w:val="both"/>
      </w:pPr>
      <w:r>
        <w:t xml:space="preserve">The greatest challenge to the integrity of health care providers is </w:t>
      </w:r>
      <w:r w:rsidR="00215F29">
        <w:t xml:space="preserve">the overwhelming fear of infection </w:t>
      </w:r>
      <w:r w:rsidR="008233BC">
        <w:t>to</w:t>
      </w:r>
      <w:r w:rsidR="00215F29">
        <w:t xml:space="preserve"> their self as well as their near and dear ones. </w:t>
      </w:r>
      <w:r w:rsidR="00E364A3">
        <w:t>Health care providers are falling sick, contracting the COVID 19 illness, and several have died.</w:t>
      </w:r>
      <w:r w:rsidR="0050338F">
        <w:fldChar w:fldCharType="begin" w:fldLock="1"/>
      </w:r>
      <w:r w:rsidR="00E91EA9">
        <w:instrText>ADDIN CSL_CITATION {"citationItems":[{"id":"ITEM-1","itemData":{"author":[{"dropping-particle":"","family":"Adams","given":"James G","non-dropping-particle":"","parse-names":false,"suffix":""},{"dropping-particle":"","family":"Walls","given":"Ron M","non-dropping-particle":"","parse-names":false,"suffix":""}],"container-title":"JAMA","id":"ITEM-1","issued":{"date-parts":[["2020"]]},"title":"Supporting the health care workforce during the COVID-19 global epidemic","type":"article-journal"},"uris":["http://www.mendeley.com/documents/?uuid=711d3a84-be73-4931-88ed-e8c361963e29"]}],"mendeley":{"formattedCitation":"(5)","plainTextFormattedCitation":"(5)","previouslyFormattedCitation":"(5)"},"properties":{"noteIndex":0},"schema":"https://github.com/citation-style-language/schema/raw/master/csl-citation.json"}</w:instrText>
      </w:r>
      <w:r w:rsidR="0050338F">
        <w:fldChar w:fldCharType="separate"/>
      </w:r>
      <w:r w:rsidR="0050338F" w:rsidRPr="0050338F">
        <w:rPr>
          <w:noProof/>
        </w:rPr>
        <w:t>(5)</w:t>
      </w:r>
      <w:r w:rsidR="0050338F">
        <w:fldChar w:fldCharType="end"/>
      </w:r>
      <w:r w:rsidR="00E364A3">
        <w:t xml:space="preserve"> Many </w:t>
      </w:r>
      <w:r w:rsidR="00B85895">
        <w:t>mid-level</w:t>
      </w:r>
      <w:r w:rsidR="00E364A3">
        <w:t xml:space="preserve"> health care </w:t>
      </w:r>
      <w:r w:rsidR="00E364A3">
        <w:lastRenderedPageBreak/>
        <w:t xml:space="preserve">providers also have multiple comorbid illnesses like diabetes, hypertension, coronary artery disease due to their years of stressful work and </w:t>
      </w:r>
      <w:r w:rsidR="00B85895">
        <w:t xml:space="preserve">this puts them at a higher risk of developing serious complications of COVID 19. </w:t>
      </w:r>
      <w:r w:rsidR="00F83540">
        <w:t xml:space="preserve">These </w:t>
      </w:r>
      <w:r w:rsidR="001814BC">
        <w:t>mid-level</w:t>
      </w:r>
      <w:r w:rsidR="00F83540">
        <w:t xml:space="preserve"> providers are indispensable to the hospital and health care eco-system as their experience and expertise anchors the functioning of the systems. </w:t>
      </w:r>
      <w:r w:rsidR="009E0B8D">
        <w:t xml:space="preserve">But they are vulnerable to the infection. </w:t>
      </w:r>
      <w:r w:rsidR="001215EA">
        <w:t>Many of the health care providers, especially nurses</w:t>
      </w:r>
      <w:r w:rsidR="009E0B8D">
        <w:t xml:space="preserve">, young </w:t>
      </w:r>
      <w:r w:rsidR="003B4D41">
        <w:t>interns,</w:t>
      </w:r>
      <w:r w:rsidR="009E0B8D">
        <w:t xml:space="preserve"> and residents</w:t>
      </w:r>
      <w:r w:rsidR="001215EA">
        <w:t>, are young women playing the main care giver roles in their families taking care of the children and the elderly in their homes. They are seriously conflicted between caring for their families and discharging their professional duties.</w:t>
      </w:r>
      <w:r w:rsidR="001814BC">
        <w:t xml:space="preserve"> Though they themselves are at a low risk of serious infection, they stand the risk of carrying the infection home where they can give it to the elderly. </w:t>
      </w:r>
      <w:r w:rsidR="00B714C4">
        <w:t xml:space="preserve">There is almost no category of health care provider </w:t>
      </w:r>
      <w:r w:rsidR="00154B31">
        <w:t xml:space="preserve">whose integrity is not seriously challenged by this overwhelming fear of infection. </w:t>
      </w:r>
    </w:p>
    <w:p w14:paraId="32C6EC54" w14:textId="0C244ACD" w:rsidR="00DE140E" w:rsidRDefault="00A8720B" w:rsidP="008E0598">
      <w:pPr>
        <w:spacing w:line="480" w:lineRule="auto"/>
        <w:jc w:val="both"/>
      </w:pPr>
      <w:r>
        <w:t>To</w:t>
      </w:r>
      <w:r w:rsidR="000F0431">
        <w:t xml:space="preserve"> minimize the risk of infections to health care providers, health systems are following duty rotations in such a manner that each health care provider gets a certain number of shifts and then gets a few days of quarantine</w:t>
      </w:r>
      <w:r w:rsidR="00964C7E">
        <w:t xml:space="preserve">. This effectively limits the number of active persons on the field or the hospital on any </w:t>
      </w:r>
      <w:r w:rsidR="00A02003">
        <w:t>day</w:t>
      </w:r>
      <w:r w:rsidR="00964C7E">
        <w:t xml:space="preserve">. </w:t>
      </w:r>
      <w:r w:rsidR="0024473E">
        <w:t>Some</w:t>
      </w:r>
      <w:r w:rsidR="0091033A">
        <w:t xml:space="preserve"> of the personnel who are </w:t>
      </w:r>
      <w:r w:rsidR="0024473E">
        <w:t xml:space="preserve">in high risk contact with COVID 19 patients are also sent away for a quarantine to prevent them from transmitting the virus to other patients. </w:t>
      </w:r>
      <w:r w:rsidR="000B2C39">
        <w:t xml:space="preserve">This puts a lot of pressure on the staff who are on duty, as the number of persons on duty is </w:t>
      </w:r>
      <w:r w:rsidR="00A02003">
        <w:t>limited</w:t>
      </w:r>
      <w:r w:rsidR="000B2C39">
        <w:t xml:space="preserve">. </w:t>
      </w:r>
      <w:r w:rsidR="00053E67">
        <w:t xml:space="preserve">There are hospitals and COVID Care Centres where there is one doctor on duty to care for </w:t>
      </w:r>
      <w:r w:rsidR="00AE0A56">
        <w:t xml:space="preserve">about 80-100 patients. This </w:t>
      </w:r>
      <w:r w:rsidR="003E06D3">
        <w:t xml:space="preserve">condition of </w:t>
      </w:r>
      <w:r w:rsidR="005E0E41">
        <w:t xml:space="preserve">under-staffed, over-worked human resource system </w:t>
      </w:r>
      <w:r w:rsidR="00AE0A56">
        <w:t xml:space="preserve">is another major challenge to the integrity of the health care provider. </w:t>
      </w:r>
      <w:r w:rsidR="00CC1A31">
        <w:t xml:space="preserve">For example, a health care provider is so overwhelmed by her duty that she examines only the first 10 patients in the ward </w:t>
      </w:r>
      <w:r w:rsidR="00747752">
        <w:t xml:space="preserve">and for the remaining </w:t>
      </w:r>
      <w:r w:rsidR="005E0E41">
        <w:t xml:space="preserve">patients </w:t>
      </w:r>
      <w:r w:rsidR="00747752">
        <w:t>she just copies down the clinical findings from the previous notes on the case sheet</w:t>
      </w:r>
      <w:r w:rsidR="00F840AB">
        <w:t xml:space="preserve">, thus missing out on any new developments in the health status of the patient. </w:t>
      </w:r>
      <w:r w:rsidR="00747752">
        <w:t xml:space="preserve"> </w:t>
      </w:r>
    </w:p>
    <w:p w14:paraId="330407B8" w14:textId="4B2BB1E0" w:rsidR="00A02003" w:rsidRDefault="00D8395D" w:rsidP="008E0598">
      <w:pPr>
        <w:spacing w:line="480" w:lineRule="auto"/>
        <w:jc w:val="both"/>
      </w:pPr>
      <w:r>
        <w:lastRenderedPageBreak/>
        <w:t xml:space="preserve">The health system provides for a hierarchy of supportive supervision be it in the hospital or on the field during </w:t>
      </w:r>
      <w:r w:rsidR="00E736A8">
        <w:t>health care delivery</w:t>
      </w:r>
      <w:r>
        <w:t>.</w:t>
      </w:r>
      <w:r w:rsidR="00E91EA9">
        <w:fldChar w:fldCharType="begin" w:fldLock="1"/>
      </w:r>
      <w:r w:rsidR="005E5D70">
        <w:instrText>ADDIN CSL_CITATION {"citationItems":[{"id":"ITEM-1","itemData":{"ISSN":"0268-1080","author":[{"dropping-particle":"","family":"Kok","given":"Maryse C","non-dropping-particle":"","parse-names":false,"suffix":""},{"dropping-particle":"","family":"Vallières","given":"Frédérique","non-dropping-particle":"","parse-names":false,"suffix":""},{"dropping-particle":"","family":"Tulloch","given":"Olivia","non-dropping-particle":"","parse-names":false,"suffix":""},{"dropping-particle":"","family":"Kumar","given":"Meghan B","non-dropping-particle":"","parse-names":false,"suffix":""},{"dropping-particle":"","family":"Kea","given":"Aschenaki Z","non-dropping-particle":"","parse-names":false,"suffix":""},{"dropping-particle":"","family":"Karuga","given":"Robinson","non-dropping-particle":"","parse-names":false,"suffix":""},{"dropping-particle":"","family":"Ndima","given":"Sozinho D","non-dropping-particle":"","parse-names":false,"suffix":""},{"dropping-particle":"","family":"Chikaphupha","given":"Kingsley","non-dropping-particle":"","parse-names":false,"suffix":""},{"dropping-particle":"","family":"Theobald","given":"Sally","non-dropping-particle":"","parse-names":false,"suffix":""},{"dropping-particle":"","family":"Taegtmeyer","given":"Miriam","non-dropping-particle":"","parse-names":false,"suffix":""}],"container-title":"Health policy and planning","id":"ITEM-1","issue":"9","issued":{"date-parts":[["2018"]]},"page":"988-998","publisher":"Oxford University Press","title":"Does supportive supervision enhance community health worker motivation? A mixed-methods study in four African countries","type":"article-journal","volume":"33"},"uris":["http://www.mendeley.com/documents/?uuid=cb20731c-eb74-466e-a3df-a159c189155f"]}],"mendeley":{"formattedCitation":"(6)","plainTextFormattedCitation":"(6)","previouslyFormattedCitation":"(6)"},"properties":{"noteIndex":0},"schema":"https://github.com/citation-style-language/schema/raw/master/csl-citation.json"}</w:instrText>
      </w:r>
      <w:r w:rsidR="00E91EA9">
        <w:fldChar w:fldCharType="separate"/>
      </w:r>
      <w:r w:rsidR="00E91EA9" w:rsidRPr="00E91EA9">
        <w:rPr>
          <w:noProof/>
        </w:rPr>
        <w:t>(6)</w:t>
      </w:r>
      <w:r w:rsidR="00E91EA9">
        <w:fldChar w:fldCharType="end"/>
      </w:r>
      <w:r>
        <w:t xml:space="preserve"> </w:t>
      </w:r>
      <w:r w:rsidR="00907AF8">
        <w:t xml:space="preserve">Such supervision ensures accountability. A good level of supportive supervision enforces integrity on the health care provider to an extent. However, the pandemic time has seen a reduction in the level of supportive supervision. </w:t>
      </w:r>
      <w:r w:rsidR="001D5DD9">
        <w:t xml:space="preserve">Many of the staff in the supervisory level are at a high risk of infection and so are not </w:t>
      </w:r>
      <w:r w:rsidR="008C5270">
        <w:t xml:space="preserve">able to provide hands-on support for the primary health care providers. In many settings the supervisory staff </w:t>
      </w:r>
      <w:r w:rsidR="00C62930">
        <w:t>monitor</w:t>
      </w:r>
      <w:r w:rsidR="00835F9E">
        <w:t xml:space="preserve"> the functions of the primary level staff through close circuit television</w:t>
      </w:r>
      <w:r w:rsidR="00C62930">
        <w:t xml:space="preserve">s </w:t>
      </w:r>
      <w:r w:rsidR="00835F9E">
        <w:t xml:space="preserve">and mobile phone-based instructions. This lack of effective </w:t>
      </w:r>
      <w:r w:rsidR="00E001E0">
        <w:t xml:space="preserve">on-the-ground </w:t>
      </w:r>
      <w:r w:rsidR="00835F9E">
        <w:t xml:space="preserve">monitoring and supervision serves as a further challenge to the integrity of the health care provider. </w:t>
      </w:r>
    </w:p>
    <w:p w14:paraId="4FB3E9B7" w14:textId="498E611B" w:rsidR="00835F9E" w:rsidRDefault="00835F9E" w:rsidP="008E0598">
      <w:pPr>
        <w:spacing w:line="480" w:lineRule="auto"/>
        <w:jc w:val="both"/>
      </w:pPr>
      <w:r>
        <w:t xml:space="preserve">The health care provider </w:t>
      </w:r>
      <w:r w:rsidR="001409E8">
        <w:t>fears</w:t>
      </w:r>
      <w:r>
        <w:t xml:space="preserve"> contracting the infection, is overworked and unmotivated and </w:t>
      </w:r>
      <w:r w:rsidR="00EF1A98">
        <w:t>nobody is watching</w:t>
      </w:r>
      <w:r w:rsidR="00E001E0">
        <w:t>; t</w:t>
      </w:r>
      <w:r w:rsidR="00EF1A98">
        <w:t xml:space="preserve">his becomes the perfect recipe for lack of integrity in practice. </w:t>
      </w:r>
    </w:p>
    <w:p w14:paraId="61CB20B8" w14:textId="6A36C0B4" w:rsidR="00130E54" w:rsidRPr="008253FA" w:rsidRDefault="001D72D6" w:rsidP="008E0598">
      <w:pPr>
        <w:spacing w:line="480" w:lineRule="auto"/>
        <w:jc w:val="both"/>
        <w:rPr>
          <w:b/>
          <w:bCs/>
        </w:rPr>
      </w:pPr>
      <w:r w:rsidRPr="008253FA">
        <w:rPr>
          <w:b/>
          <w:bCs/>
        </w:rPr>
        <w:t>Is compromised integrity an alternative?</w:t>
      </w:r>
    </w:p>
    <w:p w14:paraId="518B9657" w14:textId="3EDA307D" w:rsidR="001D72D6" w:rsidRDefault="00903D1F" w:rsidP="008E0598">
      <w:pPr>
        <w:spacing w:line="480" w:lineRule="auto"/>
        <w:jc w:val="both"/>
      </w:pPr>
      <w:r>
        <w:t xml:space="preserve">One of the dominant narratives in hospitals and public health offices is </w:t>
      </w:r>
      <w:r w:rsidR="00A7723D">
        <w:t xml:space="preserve">“during such </w:t>
      </w:r>
      <w:r w:rsidR="002A3D09">
        <w:t xml:space="preserve">pandemic times, ethics </w:t>
      </w:r>
      <w:r w:rsidR="008C4EC9">
        <w:t xml:space="preserve">is more of an obstacle than being </w:t>
      </w:r>
      <w:r w:rsidR="00CC6B7D">
        <w:t xml:space="preserve">useful”. </w:t>
      </w:r>
      <w:r w:rsidR="0010504E">
        <w:t xml:space="preserve">Leaders of health care institutions are </w:t>
      </w:r>
      <w:r w:rsidR="00D22B18">
        <w:t xml:space="preserve">hesitant to </w:t>
      </w:r>
      <w:r w:rsidR="00570B71">
        <w:t>implement</w:t>
      </w:r>
      <w:r w:rsidR="00D22B18">
        <w:t xml:space="preserve"> supervision of health care providers or take strict action against those who violate </w:t>
      </w:r>
      <w:r w:rsidR="008040C0">
        <w:t>professional standards. “At least some work is happening now. If I start punishing them even this will stop</w:t>
      </w:r>
      <w:r w:rsidR="00600EA8">
        <w:t xml:space="preserve"> and people will</w:t>
      </w:r>
      <w:r w:rsidR="00484A75">
        <w:t xml:space="preserve"> leave</w:t>
      </w:r>
      <w:r w:rsidR="008040C0">
        <w:t xml:space="preserve">” they justify their position. </w:t>
      </w:r>
      <w:r w:rsidR="00523FA8">
        <w:t xml:space="preserve">In highly bureaucratic public health institutions, accountability has always been </w:t>
      </w:r>
      <w:r w:rsidR="00904F8F">
        <w:t xml:space="preserve">a challenge. </w:t>
      </w:r>
      <w:r w:rsidR="00BD1227">
        <w:t>The experiment of building community accountability mechanisms into the public health system has largely been a failure</w:t>
      </w:r>
      <w:r w:rsidR="00D97596">
        <w:t xml:space="preserve"> in the Indian context.</w:t>
      </w:r>
      <w:r w:rsidR="005E5D70">
        <w:fldChar w:fldCharType="begin" w:fldLock="1"/>
      </w:r>
      <w:r w:rsidR="00FD2FCB">
        <w:instrText>ADDIN CSL_CITATION {"citationItems":[{"id":"ITEM-1","itemData":{"ISSN":"1472-6963","author":[{"dropping-particle":"","family":"Gaitonde","given":"Rakhal","non-dropping-particle":"","parse-names":false,"suffix":""},{"dropping-particle":"","family":"San Sebastian","given":"Miguel","non-dropping-particle":"","parse-names":false,"suffix":""},{"dropping-particle":"","family":"Hurtig","given":"Anna-Karin","non-dropping-particle":"","parse-names":false,"suffix":""}],"container-title":"BMC health services research","id":"ITEM-1","issue":"1","issued":{"date-parts":[["2020"]]},"page":"89","publisher":"Springer","title":"Dissonances and disconnects: the life and times of community-based accountability in the National Rural Health Mission in Tamil Nadu, India","type":"article-journal","volume":"20"},"uris":["http://www.mendeley.com/documents/?uuid=1940fd28-c6fa-4817-aad1-1f4f361dd5a7"]}],"mendeley":{"formattedCitation":"(7)","plainTextFormattedCitation":"(7)","previouslyFormattedCitation":"(7)"},"properties":{"noteIndex":0},"schema":"https://github.com/citation-style-language/schema/raw/master/csl-citation.json"}</w:instrText>
      </w:r>
      <w:r w:rsidR="005E5D70">
        <w:fldChar w:fldCharType="separate"/>
      </w:r>
      <w:r w:rsidR="005E5D70" w:rsidRPr="005E5D70">
        <w:rPr>
          <w:noProof/>
        </w:rPr>
        <w:t>(7)</w:t>
      </w:r>
      <w:r w:rsidR="005E5D70">
        <w:fldChar w:fldCharType="end"/>
      </w:r>
      <w:r w:rsidR="00D97596">
        <w:t xml:space="preserve"> </w:t>
      </w:r>
      <w:r w:rsidR="003D48E2">
        <w:t xml:space="preserve">The compromise to integrity pervades both COVID 19 and non-COVID 19 care. </w:t>
      </w:r>
      <w:r w:rsidR="00ED77F3">
        <w:t>Patients lie in isolation wards and COVID care centres without even being examined once by a health care provider</w:t>
      </w:r>
      <w:r w:rsidR="00D32673">
        <w:t xml:space="preserve">, many of whom deteriorate without being detected. Patients attending health care facilities for non-COVID 19 problems are provided sub-standard </w:t>
      </w:r>
      <w:r w:rsidR="00D32673">
        <w:lastRenderedPageBreak/>
        <w:t>care</w:t>
      </w:r>
      <w:r w:rsidR="000A6859">
        <w:t xml:space="preserve">. </w:t>
      </w:r>
      <w:r w:rsidR="00D97596">
        <w:t xml:space="preserve">The pandemic is used as an excuse </w:t>
      </w:r>
      <w:r w:rsidR="003041C7">
        <w:t xml:space="preserve">to practice health care in a suboptimal fashion. </w:t>
      </w:r>
      <w:r w:rsidR="000A6859">
        <w:t>But is such compromised integrity acceptable? What are its consequences?</w:t>
      </w:r>
    </w:p>
    <w:p w14:paraId="1193AC37" w14:textId="2BCEB0E8" w:rsidR="000A6859" w:rsidRDefault="00972C39" w:rsidP="008E0598">
      <w:pPr>
        <w:spacing w:line="480" w:lineRule="auto"/>
        <w:jc w:val="both"/>
      </w:pPr>
      <w:r>
        <w:t xml:space="preserve">A health system that lacks integrity leads to harm to the </w:t>
      </w:r>
      <w:r w:rsidR="007A6601">
        <w:t xml:space="preserve">people. </w:t>
      </w:r>
      <w:r w:rsidR="00832D0C">
        <w:t xml:space="preserve">If health care providers do not </w:t>
      </w:r>
      <w:r w:rsidR="00A84781">
        <w:t xml:space="preserve">discharge </w:t>
      </w:r>
      <w:r w:rsidR="00E80C39">
        <w:t xml:space="preserve">their duties with integrity it can lead to </w:t>
      </w:r>
      <w:r w:rsidR="00FD6B11">
        <w:t xml:space="preserve">negligence and loss of life, especially during pandemic times. </w:t>
      </w:r>
      <w:r w:rsidR="00823C58">
        <w:t xml:space="preserve">A </w:t>
      </w:r>
      <w:r w:rsidR="00D560FD">
        <w:t>health care provider</w:t>
      </w:r>
      <w:r w:rsidR="00823C58">
        <w:t xml:space="preserve"> who is afraid to enter the </w:t>
      </w:r>
      <w:r w:rsidR="00D560FD">
        <w:t xml:space="preserve">COVID 19 </w:t>
      </w:r>
      <w:r w:rsidR="00823C58">
        <w:t xml:space="preserve">isolation ward and so just </w:t>
      </w:r>
      <w:r w:rsidR="00D560FD">
        <w:t>conjures</w:t>
      </w:r>
      <w:r w:rsidR="00823C58">
        <w:t xml:space="preserve"> up a capillary blood glucose value for a diabetic patient taking insulin</w:t>
      </w:r>
      <w:r w:rsidR="003E53DB">
        <w:t xml:space="preserve"> without actually measuring it</w:t>
      </w:r>
      <w:r w:rsidR="00823C58">
        <w:t xml:space="preserve">, may miss hypoglycaemic episodes, which can even lead to coma. A community health worker who skips </w:t>
      </w:r>
      <w:r w:rsidR="00340CCC">
        <w:t xml:space="preserve">door to door surveillance of </w:t>
      </w:r>
      <w:r w:rsidR="00823C58">
        <w:t xml:space="preserve">the last house in a street, may miss a </w:t>
      </w:r>
      <w:r w:rsidR="00340CCC">
        <w:t xml:space="preserve">symptomatic </w:t>
      </w:r>
      <w:r w:rsidR="00D04B9A">
        <w:t>infected</w:t>
      </w:r>
      <w:r w:rsidR="00340CCC">
        <w:t xml:space="preserve"> person in that house, thus losing the opportunity to contain the infection in that community. </w:t>
      </w:r>
      <w:r w:rsidR="00854FFE">
        <w:t xml:space="preserve">The community depends on high level of integrity of health care providers and the health system for their welfare. </w:t>
      </w:r>
      <w:r w:rsidR="001D6929">
        <w:t>The p</w:t>
      </w:r>
      <w:r w:rsidR="00911339">
        <w:t xml:space="preserve">rofessional integrity is the bedrock of trust in </w:t>
      </w:r>
      <w:r w:rsidR="001D6929">
        <w:t xml:space="preserve">the </w:t>
      </w:r>
      <w:r w:rsidR="00911339">
        <w:t>health systems.</w:t>
      </w:r>
      <w:r w:rsidR="00FD2FCB">
        <w:fldChar w:fldCharType="begin" w:fldLock="1"/>
      </w:r>
      <w:r w:rsidR="00AC6356">
        <w:instrText>ADDIN CSL_CITATION {"citationItems":[{"id":"ITEM-1","itemData":{"author":[{"dropping-particle":"","family":"Gilson","given":"Lucy","non-dropping-particle":"","parse-names":false,"suffix":""}],"id":"ITEM-1","issued":{"date-parts":[["2005"]]},"publisher":"Social Science and Medicine","title":"Building trust and value in health systems in low-and middle-income countries.","type":"article-journal"},"uris":["http://www.mendeley.com/documents/?uuid=12ee2f6d-a161-41ae-ba40-943e65121ab8"]}],"mendeley":{"formattedCitation":"(8)","plainTextFormattedCitation":"(8)","previouslyFormattedCitation":"(8)"},"properties":{"noteIndex":0},"schema":"https://github.com/citation-style-language/schema/raw/master/csl-citation.json"}</w:instrText>
      </w:r>
      <w:r w:rsidR="00FD2FCB">
        <w:fldChar w:fldCharType="separate"/>
      </w:r>
      <w:r w:rsidR="00FD2FCB" w:rsidRPr="00FD2FCB">
        <w:rPr>
          <w:noProof/>
        </w:rPr>
        <w:t>(8)</w:t>
      </w:r>
      <w:r w:rsidR="00FD2FCB">
        <w:fldChar w:fldCharType="end"/>
      </w:r>
      <w:r w:rsidR="00911339">
        <w:t xml:space="preserve"> Lack of integrity rapidly erodes trust.</w:t>
      </w:r>
      <w:r w:rsidR="00321128">
        <w:t xml:space="preserve"> </w:t>
      </w:r>
      <w:r w:rsidR="00DE76AC">
        <w:t>Therefore,</w:t>
      </w:r>
      <w:r w:rsidR="00321128">
        <w:t xml:space="preserve"> a compromised integrity is not an alternative. The health system and health care providers must </w:t>
      </w:r>
      <w:r w:rsidR="00DE76AC">
        <w:t>stand up to a high level of integrity especially during emergencies like the COVID 19 pandemic.</w:t>
      </w:r>
      <w:r w:rsidR="007711B8">
        <w:t xml:space="preserve"> The health system has an ethical imperative to provide an enabling environment to practice such a high level of integrity. </w:t>
      </w:r>
      <w:r w:rsidR="00DE76AC">
        <w:t xml:space="preserve"> </w:t>
      </w:r>
    </w:p>
    <w:p w14:paraId="69798662" w14:textId="68FAD718" w:rsidR="00DE76AC" w:rsidRPr="00A52E55" w:rsidRDefault="00A52E55" w:rsidP="008E0598">
      <w:pPr>
        <w:spacing w:line="480" w:lineRule="auto"/>
        <w:jc w:val="both"/>
        <w:rPr>
          <w:b/>
          <w:bCs/>
        </w:rPr>
      </w:pPr>
      <w:r w:rsidRPr="00A52E55">
        <w:rPr>
          <w:b/>
          <w:bCs/>
        </w:rPr>
        <w:t xml:space="preserve">Maintaining integrity during difficult times – </w:t>
      </w:r>
      <w:r w:rsidR="00B4022A">
        <w:rPr>
          <w:b/>
          <w:bCs/>
        </w:rPr>
        <w:t>practis</w:t>
      </w:r>
      <w:r w:rsidR="00835999">
        <w:rPr>
          <w:b/>
          <w:bCs/>
        </w:rPr>
        <w:t>ing</w:t>
      </w:r>
      <w:r w:rsidRPr="00A52E55">
        <w:rPr>
          <w:b/>
          <w:bCs/>
        </w:rPr>
        <w:t xml:space="preserve"> </w:t>
      </w:r>
      <w:r w:rsidR="00835999">
        <w:rPr>
          <w:b/>
          <w:bCs/>
        </w:rPr>
        <w:t>“</w:t>
      </w:r>
      <w:r w:rsidRPr="00A52E55">
        <w:rPr>
          <w:b/>
          <w:bCs/>
        </w:rPr>
        <w:t>flexible adamancy</w:t>
      </w:r>
      <w:r w:rsidR="00835999">
        <w:rPr>
          <w:b/>
          <w:bCs/>
        </w:rPr>
        <w:t>”</w:t>
      </w:r>
    </w:p>
    <w:p w14:paraId="47E24307" w14:textId="5CD904E2" w:rsidR="00A52E55" w:rsidRDefault="00EA76F6" w:rsidP="008E0598">
      <w:pPr>
        <w:spacing w:line="480" w:lineRule="auto"/>
        <w:jc w:val="both"/>
      </w:pPr>
      <w:r>
        <w:t xml:space="preserve">Debates on </w:t>
      </w:r>
      <w:r w:rsidR="00B4022A">
        <w:t>how to practise ethical health</w:t>
      </w:r>
      <w:r w:rsidR="003021DB">
        <w:t xml:space="preserve">care during pandemics and emergencies often are inconclusive. The idealist side of the debate stands for integrity, trust, moral </w:t>
      </w:r>
      <w:r w:rsidR="0039565F">
        <w:t>values,</w:t>
      </w:r>
      <w:r w:rsidR="003021DB">
        <w:t xml:space="preserve"> and ethics </w:t>
      </w:r>
      <w:r w:rsidR="006D5A83">
        <w:t>while the pragmatic side argue</w:t>
      </w:r>
      <w:r w:rsidR="00B4022A">
        <w:t>s</w:t>
      </w:r>
      <w:r w:rsidR="006D5A83">
        <w:t xml:space="preserve"> that </w:t>
      </w:r>
      <w:r w:rsidR="006B5FC9">
        <w:t>unless one is flexible one cannot get work done during emergencies</w:t>
      </w:r>
      <w:r w:rsidR="006D5A83">
        <w:t xml:space="preserve">. </w:t>
      </w:r>
      <w:r w:rsidR="0046241D">
        <w:t xml:space="preserve">The confusion arises because being flexible is confused with making compromises. </w:t>
      </w:r>
      <w:r w:rsidR="00840DA7">
        <w:t xml:space="preserve">Flexibility is </w:t>
      </w:r>
      <w:r w:rsidR="00A20147">
        <w:t xml:space="preserve">giving space for modifications in protocols, work timings, shifts etc. without leading to any adverse effect on outcomes, whereas compromise is accepting adverse outcomes </w:t>
      </w:r>
      <w:r w:rsidR="00CC4E18">
        <w:t>to</w:t>
      </w:r>
      <w:r w:rsidR="00A20147">
        <w:t xml:space="preserve"> accommodate changes in working patterns timings etc. </w:t>
      </w:r>
      <w:r w:rsidR="00751782">
        <w:t xml:space="preserve">For example, it </w:t>
      </w:r>
      <w:r w:rsidR="00751782">
        <w:lastRenderedPageBreak/>
        <w:t xml:space="preserve">may be acceptable </w:t>
      </w:r>
      <w:r w:rsidR="00F224CF">
        <w:t xml:space="preserve">as an act of flexibility </w:t>
      </w:r>
      <w:r w:rsidR="00751782">
        <w:t xml:space="preserve">to </w:t>
      </w:r>
      <w:r w:rsidR="002025E5">
        <w:t>give</w:t>
      </w:r>
      <w:r w:rsidR="00F224CF">
        <w:t xml:space="preserve"> only</w:t>
      </w:r>
      <w:r w:rsidR="002025E5">
        <w:t xml:space="preserve"> morning and afternoon shifts to young nurses who are care givers at home in order to motivate them to maintain a balance between work and life, but </w:t>
      </w:r>
      <w:r w:rsidR="004C0148">
        <w:t xml:space="preserve">unacceptable </w:t>
      </w:r>
      <w:r w:rsidR="00172EE9">
        <w:t xml:space="preserve">as an act of compromise </w:t>
      </w:r>
      <w:r w:rsidR="004C0148">
        <w:t xml:space="preserve">for </w:t>
      </w:r>
      <w:r w:rsidR="00172EE9">
        <w:t>a middle aged</w:t>
      </w:r>
      <w:r w:rsidR="004C0148">
        <w:t xml:space="preserve"> nurse to stay out of the ward during duty timings out of fear of </w:t>
      </w:r>
      <w:r w:rsidR="00172EE9">
        <w:t xml:space="preserve">getting infected. </w:t>
      </w:r>
      <w:r w:rsidR="00FB18C1">
        <w:t xml:space="preserve">Yet another example </w:t>
      </w:r>
      <w:r w:rsidR="001312E6">
        <w:t xml:space="preserve">of acceptable flexibility is for a patient with diabetes to be seen by a general doctor due to human resource crunch, but unacceptable compromise is turning the patient away without medications. </w:t>
      </w:r>
      <w:r w:rsidR="00AC1A50">
        <w:t xml:space="preserve">Non-compromising flexibility is </w:t>
      </w:r>
      <w:r w:rsidR="007E5C40">
        <w:t>possible,</w:t>
      </w:r>
      <w:r w:rsidR="00AC1A50">
        <w:t xml:space="preserve"> and it needs to be effectively worked out by health systems.</w:t>
      </w:r>
      <w:r w:rsidR="00721EBB">
        <w:t xml:space="preserve"> </w:t>
      </w:r>
      <w:r w:rsidR="00AC1A50">
        <w:t xml:space="preserve"> </w:t>
      </w:r>
    </w:p>
    <w:p w14:paraId="4D92C602" w14:textId="0C9D3DB4" w:rsidR="007E5C40" w:rsidRDefault="007E5C40" w:rsidP="008E0598">
      <w:pPr>
        <w:spacing w:line="480" w:lineRule="auto"/>
        <w:jc w:val="both"/>
      </w:pPr>
      <w:r>
        <w:t xml:space="preserve">A certain level of adamancy or adherence to core ethical values </w:t>
      </w:r>
      <w:r w:rsidR="00B81172">
        <w:t>is always essential</w:t>
      </w:r>
      <w:r>
        <w:t xml:space="preserve">, pandemic or otherwise. </w:t>
      </w:r>
      <w:r w:rsidR="00611317">
        <w:t>Always keeping people’s best interest in mind, never doing any harm, treating all people equally without any discrimination and respecting each person’s individuality, personho</w:t>
      </w:r>
      <w:bookmarkStart w:id="0" w:name="_GoBack"/>
      <w:bookmarkEnd w:id="0"/>
      <w:r w:rsidR="00611317">
        <w:t>od and autonomy are some of these core ethical values</w:t>
      </w:r>
      <w:r w:rsidR="00654DCD">
        <w:t>.</w:t>
      </w:r>
      <w:r w:rsidR="00AC6356">
        <w:fldChar w:fldCharType="begin" w:fldLock="1"/>
      </w:r>
      <w:r w:rsidR="00AF698A">
        <w:instrText>ADDIN CSL_CITATION {"citationItems":[{"id":"ITEM-1","itemData":{"author":[{"dropping-particle":"","family":"Childress","given":"James F","non-dropping-particle":"","parse-names":false,"suffix":""},{"dropping-particle":"","family":"Beauchamp","given":"Tom L","non-dropping-particle":"","parse-names":false,"suffix":""}],"id":"ITEM-1","issued":{"date-parts":[["2001"]]},"publisher":"Oxford University Press New York","title":"Principles of biomedical ethics","type":"book"},"uris":["http://www.mendeley.com/documents/?uuid=9a17cb45-8d12-4a4c-aa66-66cb1645b35f"]}],"mendeley":{"formattedCitation":"(9)","plainTextFormattedCitation":"(9)","previouslyFormattedCitation":"(9)"},"properties":{"noteIndex":0},"schema":"https://github.com/citation-style-language/schema/raw/master/csl-citation.json"}</w:instrText>
      </w:r>
      <w:r w:rsidR="00AC6356">
        <w:fldChar w:fldCharType="separate"/>
      </w:r>
      <w:r w:rsidR="00AC6356" w:rsidRPr="00AC6356">
        <w:rPr>
          <w:noProof/>
        </w:rPr>
        <w:t>(9)</w:t>
      </w:r>
      <w:r w:rsidR="00AC6356">
        <w:fldChar w:fldCharType="end"/>
      </w:r>
      <w:r w:rsidR="00654DCD">
        <w:t xml:space="preserve"> </w:t>
      </w:r>
      <w:r w:rsidR="001F61A0">
        <w:t>While staying adamant about these core values, the health system must also practice flexibility to ensure pragmatic functioning of the system.</w:t>
      </w:r>
      <w:r w:rsidR="00C76DC1">
        <w:t xml:space="preserve"> The flexible adamancy paradigm is both at the health care provider level and the system</w:t>
      </w:r>
      <w:r w:rsidR="00B4022A">
        <w:t>ic</w:t>
      </w:r>
      <w:r w:rsidR="00C76DC1">
        <w:t xml:space="preserve"> level. </w:t>
      </w:r>
      <w:r w:rsidR="000D5CAD">
        <w:t xml:space="preserve">It is the responsibility of health system leaders to rise to the occasion and demonstrate the highest form of integrity to core values and principles in all their decisions </w:t>
      </w:r>
      <w:r w:rsidR="008B5C2E">
        <w:t>because like the erstwhile US President Truman said, “</w:t>
      </w:r>
      <w:r w:rsidR="00C435C9">
        <w:t>t</w:t>
      </w:r>
      <w:r w:rsidR="008B5C2E">
        <w:t xml:space="preserve">he buck stops </w:t>
      </w:r>
      <w:r w:rsidR="00C435C9">
        <w:t xml:space="preserve">here”. </w:t>
      </w:r>
    </w:p>
    <w:p w14:paraId="69C890E4" w14:textId="0C9C8FF3" w:rsidR="000F6B1C" w:rsidRDefault="000F6B1C" w:rsidP="008E0598">
      <w:pPr>
        <w:spacing w:line="480" w:lineRule="auto"/>
        <w:jc w:val="both"/>
      </w:pPr>
      <w:r>
        <w:t xml:space="preserve">There is a need for </w:t>
      </w:r>
      <w:r w:rsidR="00AC6356">
        <w:t>solution-oriented</w:t>
      </w:r>
      <w:r>
        <w:t xml:space="preserve"> thinking to ensure this balance between adamancy to core values and flexibility to the practical situation. </w:t>
      </w:r>
      <w:r w:rsidR="00D2589A">
        <w:t xml:space="preserve">I would like to conclude with </w:t>
      </w:r>
      <w:r w:rsidR="007964C5">
        <w:t xml:space="preserve">a case example of how a </w:t>
      </w:r>
      <w:r w:rsidR="00B4022A">
        <w:t>health system managed to practis</w:t>
      </w:r>
      <w:r w:rsidR="007964C5">
        <w:t xml:space="preserve">e flexible adamancy during the </w:t>
      </w:r>
      <w:r w:rsidR="00A17849">
        <w:t xml:space="preserve">COVID 19 times through </w:t>
      </w:r>
      <w:r w:rsidR="009E0BB9">
        <w:t>solution-oriented</w:t>
      </w:r>
      <w:r w:rsidR="00A17849">
        <w:t xml:space="preserve"> thinking. </w:t>
      </w:r>
      <w:r w:rsidR="00F2337D">
        <w:t>A woman came to a health facility</w:t>
      </w:r>
      <w:r w:rsidR="004B2A31">
        <w:t>, 3</w:t>
      </w:r>
      <w:r w:rsidR="00F461A9">
        <w:t>8</w:t>
      </w:r>
      <w:r w:rsidR="004B2A31">
        <w:t xml:space="preserve"> weeks pregnant, with a report of COVID 19 positive status. </w:t>
      </w:r>
      <w:r w:rsidR="00407264">
        <w:t xml:space="preserve">She was completely </w:t>
      </w:r>
      <w:r w:rsidR="009E0BB9">
        <w:t>asymptomatic,</w:t>
      </w:r>
      <w:r w:rsidR="00407264">
        <w:t xml:space="preserve"> and her COVID 19 test was done during a door to door screening as she was from a containment zone. </w:t>
      </w:r>
      <w:r w:rsidR="00EB343B">
        <w:t xml:space="preserve">She was confused and anxious about this positive result and came to the health facility where her pregnancy was </w:t>
      </w:r>
      <w:r w:rsidR="009E0BB9">
        <w:t>registered,</w:t>
      </w:r>
      <w:r w:rsidR="00EB343B">
        <w:t xml:space="preserve"> and she had undergone all her antenatal visits so far. </w:t>
      </w:r>
      <w:r w:rsidR="008829B1">
        <w:t xml:space="preserve">She was not in </w:t>
      </w:r>
      <w:r w:rsidR="009E0BB9">
        <w:lastRenderedPageBreak/>
        <w:t>labour;</w:t>
      </w:r>
      <w:r w:rsidR="008829B1">
        <w:t xml:space="preserve"> she was asymptomatic and otherwise healthy</w:t>
      </w:r>
      <w:r w:rsidR="008979E9">
        <w:t xml:space="preserve"> other than the COVID 19 positive status. The hospital only had </w:t>
      </w:r>
      <w:r w:rsidR="00941B58">
        <w:t xml:space="preserve">a </w:t>
      </w:r>
      <w:r w:rsidR="008979E9">
        <w:t>non-COVID</w:t>
      </w:r>
      <w:r w:rsidR="00941B58">
        <w:t xml:space="preserve"> 19</w:t>
      </w:r>
      <w:r w:rsidR="008979E9">
        <w:t xml:space="preserve"> labour ward, so even if she went into labour she could not be delivered in the hospital. </w:t>
      </w:r>
      <w:r w:rsidR="009E0BB9">
        <w:t xml:space="preserve">The </w:t>
      </w:r>
      <w:r w:rsidR="00941B58">
        <w:t>standard protocol</w:t>
      </w:r>
      <w:r w:rsidR="009E0BB9">
        <w:t xml:space="preserve"> of the hospital was to refer </w:t>
      </w:r>
      <w:r w:rsidR="00941B58">
        <w:t>such women</w:t>
      </w:r>
      <w:r w:rsidR="009E0BB9">
        <w:t xml:space="preserve"> to a bigger </w:t>
      </w:r>
      <w:r w:rsidR="00A5343E">
        <w:t>obstetric super specialty hospital which had a dedicated COVID</w:t>
      </w:r>
      <w:r w:rsidR="00941B58">
        <w:t xml:space="preserve"> 19</w:t>
      </w:r>
      <w:r w:rsidR="00A5343E">
        <w:t xml:space="preserve"> labour ward. However, the woman and her family were highly distressed about going away so far to a strange health facility for delivery. </w:t>
      </w:r>
      <w:r w:rsidR="00941B58">
        <w:t>So,</w:t>
      </w:r>
      <w:r w:rsidR="00A5343E">
        <w:t xml:space="preserve"> the health </w:t>
      </w:r>
      <w:r w:rsidR="00100F91">
        <w:t>care provider</w:t>
      </w:r>
      <w:r w:rsidR="00A5343E">
        <w:t xml:space="preserve"> advised home isolation for the woman for 2 weeks</w:t>
      </w:r>
      <w:r w:rsidR="00A40954">
        <w:t xml:space="preserve">, following which they repeated the swab for PCR test which was reported as negative. </w:t>
      </w:r>
      <w:r w:rsidR="00100F91">
        <w:t>So,</w:t>
      </w:r>
      <w:r w:rsidR="00A40954">
        <w:t xml:space="preserve"> she could deliver normally in the same institution. </w:t>
      </w:r>
      <w:r w:rsidR="00100F91">
        <w:t xml:space="preserve">This example does not involve any highly innovative </w:t>
      </w:r>
      <w:r w:rsidR="00062CF7">
        <w:t xml:space="preserve">solution to a serious problem. However, this is a typical example of flexible adamancy. The health care providers were adamant about providing patient-centred care keeping the best interest of the woman in mind. They were flexible about their protocol in a non-compromising manner and therefore they practiced </w:t>
      </w:r>
      <w:r w:rsidR="00CC7A8A">
        <w:t xml:space="preserve">health care with a high level of integrity. </w:t>
      </w:r>
    </w:p>
    <w:p w14:paraId="3ACC7B65" w14:textId="3F758D45" w:rsidR="00CC7A8A" w:rsidRPr="00CC7A8A" w:rsidRDefault="00CC7A8A" w:rsidP="008E0598">
      <w:pPr>
        <w:spacing w:line="480" w:lineRule="auto"/>
        <w:jc w:val="both"/>
        <w:rPr>
          <w:b/>
          <w:bCs/>
        </w:rPr>
      </w:pPr>
      <w:r w:rsidRPr="00CC7A8A">
        <w:rPr>
          <w:b/>
          <w:bCs/>
        </w:rPr>
        <w:t>Conclusion:</w:t>
      </w:r>
    </w:p>
    <w:p w14:paraId="1A735DCE" w14:textId="7FBF45F8" w:rsidR="00AF698A" w:rsidRDefault="00EE0AEE" w:rsidP="008E0598">
      <w:pPr>
        <w:spacing w:line="480" w:lineRule="auto"/>
        <w:jc w:val="both"/>
      </w:pPr>
      <w:r>
        <w:t xml:space="preserve">The COVID 19 pandemic has thrown open several new and unusual challenges to the integrity of health systems and health care providers. </w:t>
      </w:r>
      <w:r w:rsidR="004006F7">
        <w:t>However,</w:t>
      </w:r>
      <w:r w:rsidR="00E05292">
        <w:t xml:space="preserve"> such testing times are the ones which demand the highest levels of integrity </w:t>
      </w:r>
      <w:r w:rsidR="00610C10">
        <w:t>to</w:t>
      </w:r>
      <w:r w:rsidR="00E05292">
        <w:t xml:space="preserve"> preserve the people’s trust in health systems. </w:t>
      </w:r>
      <w:r w:rsidR="00444CE4">
        <w:t xml:space="preserve">Flexibility without compromising care, at the same time </w:t>
      </w:r>
      <w:r w:rsidR="004006F7">
        <w:t xml:space="preserve">being adamant about core values of beneficence, non-maleficence, autonomy and justice is the best way to provide trustworthy health care during pandemic times. </w:t>
      </w:r>
    </w:p>
    <w:p w14:paraId="251E197D" w14:textId="77777777" w:rsidR="000700A4" w:rsidRDefault="000700A4">
      <w:pPr>
        <w:rPr>
          <w:b/>
          <w:bCs/>
        </w:rPr>
      </w:pPr>
      <w:r>
        <w:rPr>
          <w:b/>
          <w:bCs/>
        </w:rPr>
        <w:br w:type="page"/>
      </w:r>
    </w:p>
    <w:p w14:paraId="308A90C3" w14:textId="48B6BA83" w:rsidR="00DE76AC" w:rsidRPr="00AF698A" w:rsidRDefault="00AF698A" w:rsidP="008E0598">
      <w:pPr>
        <w:spacing w:line="480" w:lineRule="auto"/>
        <w:jc w:val="both"/>
        <w:rPr>
          <w:b/>
          <w:bCs/>
        </w:rPr>
      </w:pPr>
      <w:r w:rsidRPr="00AF698A">
        <w:rPr>
          <w:b/>
          <w:bCs/>
        </w:rPr>
        <w:lastRenderedPageBreak/>
        <w:t>References:</w:t>
      </w:r>
    </w:p>
    <w:p w14:paraId="14AC6F67" w14:textId="4023B572" w:rsidR="00AF698A" w:rsidRPr="00AF698A" w:rsidRDefault="00AF698A" w:rsidP="000700A4">
      <w:pPr>
        <w:widowControl w:val="0"/>
        <w:autoSpaceDE w:val="0"/>
        <w:autoSpaceDN w:val="0"/>
        <w:adjustRightInd w:val="0"/>
        <w:spacing w:line="360" w:lineRule="auto"/>
        <w:ind w:left="640" w:hanging="640"/>
        <w:rPr>
          <w:noProof/>
        </w:rPr>
      </w:pPr>
      <w:r>
        <w:fldChar w:fldCharType="begin" w:fldLock="1"/>
      </w:r>
      <w:r>
        <w:instrText xml:space="preserve">ADDIN Mendeley Bibliography CSL_BIBLIOGRAPHY </w:instrText>
      </w:r>
      <w:r>
        <w:fldChar w:fldCharType="separate"/>
      </w:r>
      <w:r w:rsidRPr="00AF698A">
        <w:rPr>
          <w:noProof/>
        </w:rPr>
        <w:t xml:space="preserve">1. </w:t>
      </w:r>
      <w:r w:rsidRPr="00AF698A">
        <w:rPr>
          <w:noProof/>
        </w:rPr>
        <w:tab/>
        <w:t>Nayak</w:t>
      </w:r>
      <w:r w:rsidR="00B4022A">
        <w:rPr>
          <w:noProof/>
        </w:rPr>
        <w:t xml:space="preserve"> D,</w:t>
      </w:r>
      <w:r w:rsidRPr="00AF698A">
        <w:rPr>
          <w:noProof/>
        </w:rPr>
        <w:t xml:space="preserve">  </w:t>
      </w:r>
      <w:r w:rsidR="00B4022A">
        <w:rPr>
          <w:noProof/>
        </w:rPr>
        <w:t>Sarukkai S</w:t>
      </w:r>
      <w:r w:rsidRPr="00AF698A">
        <w:rPr>
          <w:noProof/>
        </w:rPr>
        <w:t xml:space="preserve">. Integrity in medical practice. </w:t>
      </w:r>
      <w:r w:rsidRPr="00B4022A">
        <w:rPr>
          <w:i/>
          <w:noProof/>
        </w:rPr>
        <w:t>Indian J Med Ethics</w:t>
      </w:r>
      <w:r w:rsidR="00B4022A">
        <w:rPr>
          <w:noProof/>
        </w:rPr>
        <w:t>.</w:t>
      </w:r>
      <w:r w:rsidRPr="00AF698A">
        <w:rPr>
          <w:noProof/>
        </w:rPr>
        <w:t xml:space="preserve"> </w:t>
      </w:r>
      <w:r w:rsidR="00B4022A">
        <w:rPr>
          <w:noProof/>
        </w:rPr>
        <w:t>2014</w:t>
      </w:r>
      <w:r w:rsidRPr="00AF698A">
        <w:rPr>
          <w:noProof/>
        </w:rPr>
        <w:t xml:space="preserve"> </w:t>
      </w:r>
      <w:r w:rsidR="00B4022A">
        <w:rPr>
          <w:noProof/>
        </w:rPr>
        <w:t>Oct-Dec; 11(4): 203-5.</w:t>
      </w:r>
      <w:r w:rsidRPr="00AF698A">
        <w:rPr>
          <w:noProof/>
        </w:rPr>
        <w:t xml:space="preserve"> Available from: https://ijme.in/articles/integrity-in-medical-practice/</w:t>
      </w:r>
    </w:p>
    <w:p w14:paraId="363A8F72" w14:textId="152E9772" w:rsidR="00AF698A" w:rsidRPr="00AF698A" w:rsidRDefault="00AF698A" w:rsidP="000700A4">
      <w:pPr>
        <w:widowControl w:val="0"/>
        <w:autoSpaceDE w:val="0"/>
        <w:autoSpaceDN w:val="0"/>
        <w:adjustRightInd w:val="0"/>
        <w:spacing w:line="360" w:lineRule="auto"/>
        <w:ind w:left="640" w:hanging="640"/>
        <w:rPr>
          <w:noProof/>
        </w:rPr>
      </w:pPr>
      <w:r w:rsidRPr="00AF698A">
        <w:rPr>
          <w:noProof/>
        </w:rPr>
        <w:t xml:space="preserve">2. </w:t>
      </w:r>
      <w:r w:rsidRPr="00AF698A">
        <w:rPr>
          <w:noProof/>
        </w:rPr>
        <w:tab/>
        <w:t xml:space="preserve">Campbell A. Can virtue prevail? Safeguarding integrity in medicine and science. </w:t>
      </w:r>
      <w:r w:rsidRPr="00B4022A">
        <w:rPr>
          <w:i/>
          <w:noProof/>
        </w:rPr>
        <w:t>Indian J Med Ethics</w:t>
      </w:r>
      <w:r w:rsidR="001050E8">
        <w:rPr>
          <w:noProof/>
        </w:rPr>
        <w:t>. 2013 Jan-Mar; 10(1):11-13.</w:t>
      </w:r>
      <w:r w:rsidRPr="00AF698A">
        <w:rPr>
          <w:noProof/>
        </w:rPr>
        <w:t xml:space="preserve"> Available from: https://ijme.in/articles/can-virtue-prevail-safeguarding-integrity-in-medicine-and-science/</w:t>
      </w:r>
    </w:p>
    <w:p w14:paraId="7F9DD7C2" w14:textId="77777777" w:rsidR="00AF698A" w:rsidRPr="00AF698A" w:rsidRDefault="00AF698A" w:rsidP="000700A4">
      <w:pPr>
        <w:widowControl w:val="0"/>
        <w:autoSpaceDE w:val="0"/>
        <w:autoSpaceDN w:val="0"/>
        <w:adjustRightInd w:val="0"/>
        <w:spacing w:line="360" w:lineRule="auto"/>
        <w:ind w:left="640" w:hanging="640"/>
        <w:rPr>
          <w:noProof/>
        </w:rPr>
      </w:pPr>
      <w:r w:rsidRPr="00AF698A">
        <w:rPr>
          <w:noProof/>
        </w:rPr>
        <w:t xml:space="preserve">3. </w:t>
      </w:r>
      <w:r w:rsidRPr="00AF698A">
        <w:rPr>
          <w:noProof/>
        </w:rPr>
        <w:tab/>
        <w:t xml:space="preserve">Walker P, Whittaker C, Watson O, Baguelin M, Ainslie K, Bhatia S, et al. Report 12: The global impact of COVID-19 and strategies for mitigation and suppression. 2020; </w:t>
      </w:r>
    </w:p>
    <w:p w14:paraId="656B3B64" w14:textId="77777777" w:rsidR="00AF698A" w:rsidRPr="00AF698A" w:rsidRDefault="00AF698A" w:rsidP="000700A4">
      <w:pPr>
        <w:widowControl w:val="0"/>
        <w:autoSpaceDE w:val="0"/>
        <w:autoSpaceDN w:val="0"/>
        <w:adjustRightInd w:val="0"/>
        <w:spacing w:line="360" w:lineRule="auto"/>
        <w:ind w:left="640" w:hanging="640"/>
        <w:rPr>
          <w:noProof/>
        </w:rPr>
      </w:pPr>
      <w:r w:rsidRPr="00AF698A">
        <w:rPr>
          <w:noProof/>
        </w:rPr>
        <w:t xml:space="preserve">4. </w:t>
      </w:r>
      <w:r w:rsidRPr="00AF698A">
        <w:rPr>
          <w:noProof/>
        </w:rPr>
        <w:tab/>
        <w:t xml:space="preserve">Rosenbaum L. Facing Covid-19 in Italy—ethics, logistics, and therapeutics on the epidemic’s front line. </w:t>
      </w:r>
      <w:r w:rsidRPr="001050E8">
        <w:rPr>
          <w:i/>
          <w:noProof/>
        </w:rPr>
        <w:t>N Engl J Med</w:t>
      </w:r>
      <w:r w:rsidRPr="00AF698A">
        <w:rPr>
          <w:noProof/>
        </w:rPr>
        <w:t xml:space="preserve">. 2020;382(20):1873–5. </w:t>
      </w:r>
    </w:p>
    <w:p w14:paraId="5DD2465D" w14:textId="77777777" w:rsidR="00AF698A" w:rsidRPr="00AF698A" w:rsidRDefault="00AF698A" w:rsidP="000700A4">
      <w:pPr>
        <w:widowControl w:val="0"/>
        <w:autoSpaceDE w:val="0"/>
        <w:autoSpaceDN w:val="0"/>
        <w:adjustRightInd w:val="0"/>
        <w:spacing w:line="360" w:lineRule="auto"/>
        <w:ind w:left="640" w:hanging="640"/>
        <w:rPr>
          <w:noProof/>
        </w:rPr>
      </w:pPr>
      <w:r w:rsidRPr="00AF698A">
        <w:rPr>
          <w:noProof/>
        </w:rPr>
        <w:t xml:space="preserve">5. </w:t>
      </w:r>
      <w:r w:rsidRPr="00AF698A">
        <w:rPr>
          <w:noProof/>
        </w:rPr>
        <w:tab/>
        <w:t xml:space="preserve">Adams JG, Walls RM. Supporting the health care workforce during the COVID-19 global epidemic. </w:t>
      </w:r>
      <w:r w:rsidRPr="001050E8">
        <w:rPr>
          <w:i/>
          <w:noProof/>
        </w:rPr>
        <w:t>JAMA</w:t>
      </w:r>
      <w:r w:rsidRPr="00AF698A">
        <w:rPr>
          <w:noProof/>
        </w:rPr>
        <w:t xml:space="preserve">. 2020; </w:t>
      </w:r>
    </w:p>
    <w:p w14:paraId="66E25239" w14:textId="77777777" w:rsidR="00AF698A" w:rsidRPr="00AF698A" w:rsidRDefault="00AF698A" w:rsidP="000700A4">
      <w:pPr>
        <w:widowControl w:val="0"/>
        <w:autoSpaceDE w:val="0"/>
        <w:autoSpaceDN w:val="0"/>
        <w:adjustRightInd w:val="0"/>
        <w:spacing w:line="360" w:lineRule="auto"/>
        <w:ind w:left="640" w:hanging="640"/>
        <w:rPr>
          <w:noProof/>
        </w:rPr>
      </w:pPr>
      <w:r w:rsidRPr="00AF698A">
        <w:rPr>
          <w:noProof/>
        </w:rPr>
        <w:t xml:space="preserve">6. </w:t>
      </w:r>
      <w:r w:rsidRPr="00AF698A">
        <w:rPr>
          <w:noProof/>
        </w:rPr>
        <w:tab/>
        <w:t xml:space="preserve">Kok MC, Vallières F, Tulloch O, Kumar MB, Kea AZ, Karuga R, et al. Does supportive supervision enhance community health worker motivation? A mixed-methods study in four African countries. </w:t>
      </w:r>
      <w:r w:rsidRPr="001050E8">
        <w:rPr>
          <w:i/>
          <w:noProof/>
        </w:rPr>
        <w:t>Health Policy Plan</w:t>
      </w:r>
      <w:r w:rsidRPr="00AF698A">
        <w:rPr>
          <w:noProof/>
        </w:rPr>
        <w:t xml:space="preserve">. 2018;33(9):988–98. </w:t>
      </w:r>
    </w:p>
    <w:p w14:paraId="137938E4" w14:textId="77777777" w:rsidR="00AF698A" w:rsidRPr="00AF698A" w:rsidRDefault="00AF698A" w:rsidP="000700A4">
      <w:pPr>
        <w:widowControl w:val="0"/>
        <w:autoSpaceDE w:val="0"/>
        <w:autoSpaceDN w:val="0"/>
        <w:adjustRightInd w:val="0"/>
        <w:spacing w:line="360" w:lineRule="auto"/>
        <w:ind w:left="640" w:hanging="640"/>
        <w:rPr>
          <w:noProof/>
        </w:rPr>
      </w:pPr>
      <w:r w:rsidRPr="00AF698A">
        <w:rPr>
          <w:noProof/>
        </w:rPr>
        <w:t xml:space="preserve">7. </w:t>
      </w:r>
      <w:r w:rsidRPr="00AF698A">
        <w:rPr>
          <w:noProof/>
        </w:rPr>
        <w:tab/>
        <w:t xml:space="preserve">Gaitonde R, San Sebastian M, Hurtig A-K. Dissonances and disconnects: the life and times of community-based accountability in the National Rural Health Mission in Tamil Nadu, India. </w:t>
      </w:r>
      <w:r w:rsidRPr="001050E8">
        <w:rPr>
          <w:i/>
          <w:noProof/>
        </w:rPr>
        <w:t>BMC Health Serv Res</w:t>
      </w:r>
      <w:r w:rsidRPr="00AF698A">
        <w:rPr>
          <w:noProof/>
        </w:rPr>
        <w:t xml:space="preserve">. 2020;20(1):89. </w:t>
      </w:r>
    </w:p>
    <w:p w14:paraId="2C8830B0" w14:textId="77777777" w:rsidR="00AF698A" w:rsidRPr="00AF698A" w:rsidRDefault="00AF698A" w:rsidP="000700A4">
      <w:pPr>
        <w:widowControl w:val="0"/>
        <w:autoSpaceDE w:val="0"/>
        <w:autoSpaceDN w:val="0"/>
        <w:adjustRightInd w:val="0"/>
        <w:spacing w:line="360" w:lineRule="auto"/>
        <w:ind w:left="640" w:hanging="640"/>
        <w:rPr>
          <w:noProof/>
        </w:rPr>
      </w:pPr>
      <w:r w:rsidRPr="00AF698A">
        <w:rPr>
          <w:noProof/>
        </w:rPr>
        <w:t xml:space="preserve">8. </w:t>
      </w:r>
      <w:r w:rsidRPr="00AF698A">
        <w:rPr>
          <w:noProof/>
        </w:rPr>
        <w:tab/>
        <w:t xml:space="preserve">Gilson L. Building trust and value in health systems in low-and middle-income countries. 2005; </w:t>
      </w:r>
    </w:p>
    <w:p w14:paraId="7FC089B4" w14:textId="77777777" w:rsidR="00AF698A" w:rsidRPr="00AF698A" w:rsidRDefault="00AF698A" w:rsidP="000700A4">
      <w:pPr>
        <w:widowControl w:val="0"/>
        <w:autoSpaceDE w:val="0"/>
        <w:autoSpaceDN w:val="0"/>
        <w:adjustRightInd w:val="0"/>
        <w:spacing w:line="360" w:lineRule="auto"/>
        <w:ind w:left="640" w:hanging="640"/>
        <w:rPr>
          <w:noProof/>
        </w:rPr>
      </w:pPr>
      <w:r w:rsidRPr="00AF698A">
        <w:rPr>
          <w:noProof/>
        </w:rPr>
        <w:t xml:space="preserve">9. </w:t>
      </w:r>
      <w:r w:rsidRPr="00AF698A">
        <w:rPr>
          <w:noProof/>
        </w:rPr>
        <w:tab/>
        <w:t xml:space="preserve">Childress JF, Beauchamp TL. </w:t>
      </w:r>
      <w:r w:rsidRPr="001050E8">
        <w:rPr>
          <w:i/>
          <w:noProof/>
        </w:rPr>
        <w:t>Principles of biomedical ethics</w:t>
      </w:r>
      <w:r w:rsidRPr="00AF698A">
        <w:rPr>
          <w:noProof/>
        </w:rPr>
        <w:t xml:space="preserve">. Oxford University Press New York; 2001. </w:t>
      </w:r>
    </w:p>
    <w:p w14:paraId="190C3732" w14:textId="1908AD72" w:rsidR="00AF698A" w:rsidRDefault="00AF698A" w:rsidP="000700A4">
      <w:pPr>
        <w:spacing w:line="360" w:lineRule="auto"/>
        <w:jc w:val="both"/>
      </w:pPr>
      <w:r>
        <w:fldChar w:fldCharType="end"/>
      </w:r>
    </w:p>
    <w:p w14:paraId="6376AA31" w14:textId="77777777" w:rsidR="008253FA" w:rsidRDefault="008253FA" w:rsidP="008E0598">
      <w:pPr>
        <w:spacing w:line="480" w:lineRule="auto"/>
        <w:jc w:val="both"/>
      </w:pPr>
    </w:p>
    <w:sectPr w:rsidR="008253F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B4902" w14:textId="77777777" w:rsidR="00FA4484" w:rsidRDefault="00FA4484" w:rsidP="00854FF0">
      <w:pPr>
        <w:spacing w:after="0" w:line="240" w:lineRule="auto"/>
      </w:pPr>
      <w:r>
        <w:separator/>
      </w:r>
    </w:p>
  </w:endnote>
  <w:endnote w:type="continuationSeparator" w:id="0">
    <w:p w14:paraId="53A443D4" w14:textId="77777777" w:rsidR="00FA4484" w:rsidRDefault="00FA4484" w:rsidP="00854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137241"/>
      <w:docPartObj>
        <w:docPartGallery w:val="Page Numbers (Bottom of Page)"/>
        <w:docPartUnique/>
      </w:docPartObj>
    </w:sdtPr>
    <w:sdtEndPr>
      <w:rPr>
        <w:noProof/>
      </w:rPr>
    </w:sdtEndPr>
    <w:sdtContent>
      <w:p w14:paraId="0C105629" w14:textId="71157802" w:rsidR="00854FF0" w:rsidRDefault="00854FF0">
        <w:pPr>
          <w:pStyle w:val="Footer"/>
          <w:jc w:val="right"/>
        </w:pPr>
        <w:r>
          <w:fldChar w:fldCharType="begin"/>
        </w:r>
        <w:r>
          <w:instrText xml:space="preserve"> PAGE   \* MERGEFORMAT </w:instrText>
        </w:r>
        <w:r>
          <w:fldChar w:fldCharType="separate"/>
        </w:r>
        <w:r w:rsidR="009F5A1A">
          <w:rPr>
            <w:noProof/>
          </w:rPr>
          <w:t>7</w:t>
        </w:r>
        <w:r>
          <w:rPr>
            <w:noProof/>
          </w:rPr>
          <w:fldChar w:fldCharType="end"/>
        </w:r>
      </w:p>
    </w:sdtContent>
  </w:sdt>
  <w:p w14:paraId="06C432FF" w14:textId="77777777" w:rsidR="00854FF0" w:rsidRDefault="00854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BB026" w14:textId="77777777" w:rsidR="00FA4484" w:rsidRDefault="00FA4484" w:rsidP="00854FF0">
      <w:pPr>
        <w:spacing w:after="0" w:line="240" w:lineRule="auto"/>
      </w:pPr>
      <w:r>
        <w:separator/>
      </w:r>
    </w:p>
  </w:footnote>
  <w:footnote w:type="continuationSeparator" w:id="0">
    <w:p w14:paraId="42357F11" w14:textId="77777777" w:rsidR="00FA4484" w:rsidRDefault="00FA4484" w:rsidP="00854F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rC0NDWwMDa2tDQzMLdU0lEKTi0uzszPAykwrgUAH90vDiwAAAA="/>
  </w:docVars>
  <w:rsids>
    <w:rsidRoot w:val="006B453A"/>
    <w:rsid w:val="0000324B"/>
    <w:rsid w:val="000348B9"/>
    <w:rsid w:val="000477B1"/>
    <w:rsid w:val="00053E67"/>
    <w:rsid w:val="00062CF7"/>
    <w:rsid w:val="000700A4"/>
    <w:rsid w:val="00096235"/>
    <w:rsid w:val="000A385D"/>
    <w:rsid w:val="000A6859"/>
    <w:rsid w:val="000B2C39"/>
    <w:rsid w:val="000B54FB"/>
    <w:rsid w:val="000C6201"/>
    <w:rsid w:val="000D5CAD"/>
    <w:rsid w:val="000F0431"/>
    <w:rsid w:val="000F6B1C"/>
    <w:rsid w:val="00100F91"/>
    <w:rsid w:val="0010274F"/>
    <w:rsid w:val="0010504E"/>
    <w:rsid w:val="001050E8"/>
    <w:rsid w:val="001215EA"/>
    <w:rsid w:val="001233AD"/>
    <w:rsid w:val="00130E54"/>
    <w:rsid w:val="001312E6"/>
    <w:rsid w:val="001340B1"/>
    <w:rsid w:val="00134EAC"/>
    <w:rsid w:val="00135084"/>
    <w:rsid w:val="001409E8"/>
    <w:rsid w:val="0015235A"/>
    <w:rsid w:val="00154B31"/>
    <w:rsid w:val="00172EE9"/>
    <w:rsid w:val="00172F6E"/>
    <w:rsid w:val="001814BC"/>
    <w:rsid w:val="00194E9A"/>
    <w:rsid w:val="00197C85"/>
    <w:rsid w:val="001A4017"/>
    <w:rsid w:val="001B625F"/>
    <w:rsid w:val="001C7104"/>
    <w:rsid w:val="001D5DD9"/>
    <w:rsid w:val="001D6929"/>
    <w:rsid w:val="001D72D6"/>
    <w:rsid w:val="001F5E18"/>
    <w:rsid w:val="001F61A0"/>
    <w:rsid w:val="00200957"/>
    <w:rsid w:val="002025E5"/>
    <w:rsid w:val="00215F29"/>
    <w:rsid w:val="0024473E"/>
    <w:rsid w:val="002A3D09"/>
    <w:rsid w:val="002B35E2"/>
    <w:rsid w:val="002D4492"/>
    <w:rsid w:val="003021DB"/>
    <w:rsid w:val="00303EDA"/>
    <w:rsid w:val="003041C7"/>
    <w:rsid w:val="00321128"/>
    <w:rsid w:val="00340CCC"/>
    <w:rsid w:val="0034170B"/>
    <w:rsid w:val="00386708"/>
    <w:rsid w:val="00391BCF"/>
    <w:rsid w:val="0039565F"/>
    <w:rsid w:val="003A3D22"/>
    <w:rsid w:val="003B4D41"/>
    <w:rsid w:val="003D48E2"/>
    <w:rsid w:val="003E06D3"/>
    <w:rsid w:val="003E53DB"/>
    <w:rsid w:val="003F305C"/>
    <w:rsid w:val="004006F7"/>
    <w:rsid w:val="00407264"/>
    <w:rsid w:val="00444CE4"/>
    <w:rsid w:val="0046241D"/>
    <w:rsid w:val="00484A75"/>
    <w:rsid w:val="004A73D3"/>
    <w:rsid w:val="004B2A31"/>
    <w:rsid w:val="004C0148"/>
    <w:rsid w:val="004F140B"/>
    <w:rsid w:val="004F5F68"/>
    <w:rsid w:val="0050338F"/>
    <w:rsid w:val="0050514D"/>
    <w:rsid w:val="00523FA8"/>
    <w:rsid w:val="00533A10"/>
    <w:rsid w:val="00570B71"/>
    <w:rsid w:val="00577D76"/>
    <w:rsid w:val="005E0E41"/>
    <w:rsid w:val="005E4EFF"/>
    <w:rsid w:val="005E5D70"/>
    <w:rsid w:val="005F60CE"/>
    <w:rsid w:val="00600EA8"/>
    <w:rsid w:val="00603882"/>
    <w:rsid w:val="00610C10"/>
    <w:rsid w:val="00611317"/>
    <w:rsid w:val="00623C2A"/>
    <w:rsid w:val="00633781"/>
    <w:rsid w:val="00653D15"/>
    <w:rsid w:val="00654DCD"/>
    <w:rsid w:val="00673F59"/>
    <w:rsid w:val="006B453A"/>
    <w:rsid w:val="006B5FC9"/>
    <w:rsid w:val="006C4107"/>
    <w:rsid w:val="006D5A83"/>
    <w:rsid w:val="006F5ABA"/>
    <w:rsid w:val="00703EBB"/>
    <w:rsid w:val="0070717A"/>
    <w:rsid w:val="00710D61"/>
    <w:rsid w:val="00721EBB"/>
    <w:rsid w:val="00723A4A"/>
    <w:rsid w:val="0073556F"/>
    <w:rsid w:val="00747752"/>
    <w:rsid w:val="00747ECC"/>
    <w:rsid w:val="00751782"/>
    <w:rsid w:val="00762CE9"/>
    <w:rsid w:val="00764A9C"/>
    <w:rsid w:val="007711B8"/>
    <w:rsid w:val="00790524"/>
    <w:rsid w:val="00795E8D"/>
    <w:rsid w:val="007964C5"/>
    <w:rsid w:val="007A6601"/>
    <w:rsid w:val="007B01B3"/>
    <w:rsid w:val="007E5C40"/>
    <w:rsid w:val="008040C0"/>
    <w:rsid w:val="00821010"/>
    <w:rsid w:val="008233BC"/>
    <w:rsid w:val="00823C58"/>
    <w:rsid w:val="008253FA"/>
    <w:rsid w:val="00832D0C"/>
    <w:rsid w:val="00835999"/>
    <w:rsid w:val="00835F9E"/>
    <w:rsid w:val="00840DA7"/>
    <w:rsid w:val="00854FF0"/>
    <w:rsid w:val="00854FFE"/>
    <w:rsid w:val="00861116"/>
    <w:rsid w:val="00867F95"/>
    <w:rsid w:val="008829B1"/>
    <w:rsid w:val="008979E9"/>
    <w:rsid w:val="008A3031"/>
    <w:rsid w:val="008B5C2E"/>
    <w:rsid w:val="008C4EC9"/>
    <w:rsid w:val="008C5270"/>
    <w:rsid w:val="008C6C74"/>
    <w:rsid w:val="008E0598"/>
    <w:rsid w:val="008F2496"/>
    <w:rsid w:val="00903D1F"/>
    <w:rsid w:val="00904F8F"/>
    <w:rsid w:val="00904FBA"/>
    <w:rsid w:val="00907AF8"/>
    <w:rsid w:val="0091033A"/>
    <w:rsid w:val="00911339"/>
    <w:rsid w:val="00941B58"/>
    <w:rsid w:val="00964C7E"/>
    <w:rsid w:val="00972C39"/>
    <w:rsid w:val="009813A2"/>
    <w:rsid w:val="009D5505"/>
    <w:rsid w:val="009E0B8D"/>
    <w:rsid w:val="009E0BB9"/>
    <w:rsid w:val="009F5A1A"/>
    <w:rsid w:val="009F7701"/>
    <w:rsid w:val="00A02003"/>
    <w:rsid w:val="00A17849"/>
    <w:rsid w:val="00A20147"/>
    <w:rsid w:val="00A40954"/>
    <w:rsid w:val="00A460FB"/>
    <w:rsid w:val="00A52E55"/>
    <w:rsid w:val="00A5343E"/>
    <w:rsid w:val="00A7118D"/>
    <w:rsid w:val="00A7723D"/>
    <w:rsid w:val="00A84781"/>
    <w:rsid w:val="00A8720B"/>
    <w:rsid w:val="00AB1CEC"/>
    <w:rsid w:val="00AC1A50"/>
    <w:rsid w:val="00AC6356"/>
    <w:rsid w:val="00AC70A5"/>
    <w:rsid w:val="00AD2C73"/>
    <w:rsid w:val="00AE0A56"/>
    <w:rsid w:val="00AE48D2"/>
    <w:rsid w:val="00AE5F2B"/>
    <w:rsid w:val="00AF698A"/>
    <w:rsid w:val="00B07501"/>
    <w:rsid w:val="00B30D1F"/>
    <w:rsid w:val="00B4022A"/>
    <w:rsid w:val="00B714C4"/>
    <w:rsid w:val="00B73212"/>
    <w:rsid w:val="00B74BF3"/>
    <w:rsid w:val="00B81172"/>
    <w:rsid w:val="00B85895"/>
    <w:rsid w:val="00B9311F"/>
    <w:rsid w:val="00BC27C0"/>
    <w:rsid w:val="00BD1227"/>
    <w:rsid w:val="00BE7A8B"/>
    <w:rsid w:val="00C435C9"/>
    <w:rsid w:val="00C62374"/>
    <w:rsid w:val="00C62930"/>
    <w:rsid w:val="00C76DC1"/>
    <w:rsid w:val="00C87CAC"/>
    <w:rsid w:val="00CA3319"/>
    <w:rsid w:val="00CB253E"/>
    <w:rsid w:val="00CB3C9A"/>
    <w:rsid w:val="00CC1A31"/>
    <w:rsid w:val="00CC301B"/>
    <w:rsid w:val="00CC4E18"/>
    <w:rsid w:val="00CC6B7D"/>
    <w:rsid w:val="00CC7297"/>
    <w:rsid w:val="00CC7A8A"/>
    <w:rsid w:val="00CE311F"/>
    <w:rsid w:val="00CE5E60"/>
    <w:rsid w:val="00D04B9A"/>
    <w:rsid w:val="00D15E6E"/>
    <w:rsid w:val="00D167B9"/>
    <w:rsid w:val="00D22B18"/>
    <w:rsid w:val="00D2589A"/>
    <w:rsid w:val="00D32673"/>
    <w:rsid w:val="00D560FD"/>
    <w:rsid w:val="00D77DB1"/>
    <w:rsid w:val="00D8395D"/>
    <w:rsid w:val="00D97596"/>
    <w:rsid w:val="00DA45AF"/>
    <w:rsid w:val="00DE140E"/>
    <w:rsid w:val="00DE76AC"/>
    <w:rsid w:val="00E001E0"/>
    <w:rsid w:val="00E05292"/>
    <w:rsid w:val="00E10BEE"/>
    <w:rsid w:val="00E236E2"/>
    <w:rsid w:val="00E364A3"/>
    <w:rsid w:val="00E736A8"/>
    <w:rsid w:val="00E779C3"/>
    <w:rsid w:val="00E80C39"/>
    <w:rsid w:val="00E854B6"/>
    <w:rsid w:val="00E91EA9"/>
    <w:rsid w:val="00EA76F6"/>
    <w:rsid w:val="00EB343B"/>
    <w:rsid w:val="00EC5402"/>
    <w:rsid w:val="00ED5CC3"/>
    <w:rsid w:val="00ED77F3"/>
    <w:rsid w:val="00EE0AEE"/>
    <w:rsid w:val="00EE3ED4"/>
    <w:rsid w:val="00EF1A98"/>
    <w:rsid w:val="00F224CF"/>
    <w:rsid w:val="00F2337D"/>
    <w:rsid w:val="00F34B38"/>
    <w:rsid w:val="00F369F3"/>
    <w:rsid w:val="00F461A9"/>
    <w:rsid w:val="00F83540"/>
    <w:rsid w:val="00F840AB"/>
    <w:rsid w:val="00F92AB3"/>
    <w:rsid w:val="00FA4484"/>
    <w:rsid w:val="00FB0CD5"/>
    <w:rsid w:val="00FB18C1"/>
    <w:rsid w:val="00FB2D24"/>
    <w:rsid w:val="00FD079C"/>
    <w:rsid w:val="00FD2FCB"/>
    <w:rsid w:val="00FD5AB6"/>
    <w:rsid w:val="00FD6B1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54B6"/>
  <w15:chartTrackingRefBased/>
  <w15:docId w15:val="{3094B034-E96C-4FBA-B2F5-B5CCB3D6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FF0"/>
  </w:style>
  <w:style w:type="paragraph" w:styleId="Footer">
    <w:name w:val="footer"/>
    <w:basedOn w:val="Normal"/>
    <w:link w:val="FooterChar"/>
    <w:uiPriority w:val="99"/>
    <w:unhideWhenUsed/>
    <w:rsid w:val="00854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FF0"/>
  </w:style>
  <w:style w:type="character" w:styleId="Hyperlink">
    <w:name w:val="Hyperlink"/>
    <w:basedOn w:val="DefaultParagraphFont"/>
    <w:uiPriority w:val="99"/>
    <w:unhideWhenUsed/>
    <w:rsid w:val="00CC7297"/>
    <w:rPr>
      <w:color w:val="0563C1" w:themeColor="hyperlink"/>
      <w:u w:val="single"/>
    </w:rPr>
  </w:style>
  <w:style w:type="character" w:customStyle="1" w:styleId="UnresolvedMention">
    <w:name w:val="Unresolved Mention"/>
    <w:basedOn w:val="DefaultParagraphFont"/>
    <w:uiPriority w:val="99"/>
    <w:semiHidden/>
    <w:unhideWhenUsed/>
    <w:rsid w:val="00CC7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ijay.gopichandran@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82473-38D6-4123-9367-8BE59DF84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3850</Words>
  <Characters>21947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Vijayaprasad Gopichandran</dc:creator>
  <cp:keywords/>
  <dc:description/>
  <cp:lastModifiedBy>MD</cp:lastModifiedBy>
  <cp:revision>2</cp:revision>
  <dcterms:created xsi:type="dcterms:W3CDTF">2020-07-13T03:01:00Z</dcterms:created>
  <dcterms:modified xsi:type="dcterms:W3CDTF">2020-07-13T03:01:00Z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http://www.zotero.org/styles/vancouver-superscript</vt:lpwstr>
  </property>
  <property fmtid="{D5CDD505-2E9C-101B-9397-08002B2CF9AE}" pid="19" name="Mendeley Recent Style Name 8_1">
    <vt:lpwstr>Vancouver (superscript)</vt:lpwstr>
  </property>
  <property fmtid="{D5CDD505-2E9C-101B-9397-08002B2CF9AE}" pid="20" name="Mendeley Recent Style Id 9_1">
    <vt:lpwstr>http://www.zotero.org/styles/vancouver-superscript-brackets-only-year</vt:lpwstr>
  </property>
  <property fmtid="{D5CDD505-2E9C-101B-9397-08002B2CF9AE}" pid="21" name="Mendeley Recent Style Name 9_1">
    <vt:lpwstr>Vancouver (superscript, brackets, only year in date)</vt:lpwstr>
  </property>
  <property fmtid="{D5CDD505-2E9C-101B-9397-08002B2CF9AE}" pid="22" name="Mendeley Document_1">
    <vt:lpwstr>True</vt:lpwstr>
  </property>
  <property fmtid="{D5CDD505-2E9C-101B-9397-08002B2CF9AE}" pid="23" name="Mendeley Unique User Id_1">
    <vt:lpwstr>62d84c28-bc48-38f6-9406-b5b78acfb961</vt:lpwstr>
  </property>
  <property fmtid="{D5CDD505-2E9C-101B-9397-08002B2CF9AE}" pid="24" name="Mendeley Citation Style_1">
    <vt:lpwstr>http://www.zotero.org/styles/vancouver</vt:lpwstr>
  </property>
</Properties>
</file>