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5AA" w:rsidRPr="00FC75AA" w:rsidRDefault="00FC75AA" w:rsidP="00DC1963">
      <w:pPr>
        <w:spacing w:line="240" w:lineRule="auto"/>
        <w:jc w:val="center"/>
        <w:rPr>
          <w:rFonts w:asciiTheme="majorBidi" w:hAnsiTheme="majorBidi" w:cstheme="majorBidi"/>
          <w:b/>
          <w:bCs/>
          <w:sz w:val="24"/>
          <w:szCs w:val="24"/>
        </w:rPr>
      </w:pPr>
      <w:bookmarkStart w:id="0" w:name="_GoBack"/>
      <w:bookmarkEnd w:id="0"/>
      <w:r w:rsidRPr="00FC75AA">
        <w:rPr>
          <w:rFonts w:asciiTheme="majorBidi" w:hAnsiTheme="majorBidi" w:cstheme="majorBidi"/>
          <w:b/>
          <w:bCs/>
          <w:sz w:val="24"/>
          <w:szCs w:val="24"/>
        </w:rPr>
        <w:t>Patient's rights in Iran and Iraq</w:t>
      </w:r>
    </w:p>
    <w:p w:rsidR="00FC75AA" w:rsidRPr="00FC75AA" w:rsidRDefault="00FC75AA" w:rsidP="00DC1963">
      <w:pPr>
        <w:spacing w:line="240" w:lineRule="auto"/>
        <w:rPr>
          <w:rFonts w:asciiTheme="majorBidi" w:hAnsiTheme="majorBidi" w:cstheme="majorBidi"/>
          <w:b/>
          <w:bCs/>
          <w:sz w:val="24"/>
          <w:szCs w:val="24"/>
          <w:vertAlign w:val="superscript"/>
        </w:rPr>
      </w:pPr>
      <w:proofErr w:type="spellStart"/>
      <w:r w:rsidRPr="00FC75AA">
        <w:rPr>
          <w:rFonts w:asciiTheme="majorBidi" w:hAnsiTheme="majorBidi" w:cstheme="majorBidi"/>
          <w:b/>
          <w:bCs/>
          <w:sz w:val="24"/>
          <w:szCs w:val="24"/>
        </w:rPr>
        <w:t>Murtadha</w:t>
      </w:r>
      <w:proofErr w:type="spellEnd"/>
      <w:r w:rsidRPr="00FC75AA">
        <w:rPr>
          <w:rFonts w:asciiTheme="majorBidi" w:hAnsiTheme="majorBidi" w:cstheme="majorBidi"/>
          <w:b/>
          <w:bCs/>
          <w:sz w:val="24"/>
          <w:szCs w:val="24"/>
        </w:rPr>
        <w:t xml:space="preserve"> Al-</w:t>
      </w:r>
      <w:proofErr w:type="spellStart"/>
      <w:proofErr w:type="gramStart"/>
      <w:r w:rsidRPr="00FC75AA">
        <w:rPr>
          <w:rFonts w:asciiTheme="majorBidi" w:hAnsiTheme="majorBidi" w:cstheme="majorBidi"/>
          <w:b/>
          <w:bCs/>
          <w:sz w:val="24"/>
          <w:szCs w:val="24"/>
        </w:rPr>
        <w:t>Khafaji</w:t>
      </w:r>
      <w:proofErr w:type="spellEnd"/>
      <w:r w:rsidRPr="00FC75AA">
        <w:rPr>
          <w:rFonts w:asciiTheme="majorBidi" w:hAnsiTheme="majorBidi" w:cstheme="majorBidi"/>
          <w:b/>
          <w:bCs/>
          <w:sz w:val="24"/>
          <w:szCs w:val="24"/>
          <w:vertAlign w:val="superscript"/>
        </w:rPr>
        <w:t>(</w:t>
      </w:r>
      <w:proofErr w:type="gramEnd"/>
      <w:r w:rsidRPr="00FC75AA">
        <w:rPr>
          <w:rFonts w:asciiTheme="majorBidi" w:hAnsiTheme="majorBidi" w:cstheme="majorBidi"/>
          <w:b/>
          <w:bCs/>
          <w:sz w:val="24"/>
          <w:szCs w:val="24"/>
          <w:vertAlign w:val="superscript"/>
        </w:rPr>
        <w:t>1)</w:t>
      </w:r>
      <w:r w:rsidRPr="00FC75AA">
        <w:rPr>
          <w:rFonts w:asciiTheme="majorBidi" w:hAnsiTheme="majorBidi" w:cstheme="majorBidi"/>
          <w:b/>
          <w:bCs/>
          <w:sz w:val="24"/>
          <w:szCs w:val="24"/>
        </w:rPr>
        <w:t xml:space="preserve">, </w:t>
      </w:r>
      <w:proofErr w:type="spellStart"/>
      <w:r w:rsidRPr="00FC75AA">
        <w:rPr>
          <w:rFonts w:asciiTheme="majorBidi" w:hAnsiTheme="majorBidi" w:cstheme="majorBidi"/>
          <w:b/>
          <w:bCs/>
          <w:sz w:val="24"/>
          <w:szCs w:val="24"/>
        </w:rPr>
        <w:t>Noorh</w:t>
      </w:r>
      <w:proofErr w:type="spellEnd"/>
      <w:r w:rsidRPr="00FC75AA">
        <w:rPr>
          <w:rFonts w:asciiTheme="majorBidi" w:hAnsiTheme="majorBidi" w:cstheme="majorBidi"/>
          <w:b/>
          <w:bCs/>
          <w:sz w:val="24"/>
          <w:szCs w:val="24"/>
        </w:rPr>
        <w:t xml:space="preserve"> </w:t>
      </w:r>
      <w:proofErr w:type="spellStart"/>
      <w:r w:rsidRPr="00FC75AA">
        <w:rPr>
          <w:rFonts w:asciiTheme="majorBidi" w:hAnsiTheme="majorBidi" w:cstheme="majorBidi"/>
          <w:b/>
          <w:bCs/>
          <w:sz w:val="24"/>
          <w:szCs w:val="24"/>
        </w:rPr>
        <w:t>Sajit</w:t>
      </w:r>
      <w:proofErr w:type="spellEnd"/>
      <w:r w:rsidRPr="00FC75AA">
        <w:rPr>
          <w:rFonts w:asciiTheme="majorBidi" w:hAnsiTheme="majorBidi" w:cstheme="majorBidi"/>
          <w:b/>
          <w:bCs/>
          <w:sz w:val="24"/>
          <w:szCs w:val="24"/>
          <w:vertAlign w:val="superscript"/>
        </w:rPr>
        <w:t>(2)</w:t>
      </w:r>
      <w:r w:rsidRPr="00FC75AA">
        <w:rPr>
          <w:rFonts w:asciiTheme="majorBidi" w:hAnsiTheme="majorBidi" w:cstheme="majorBidi"/>
          <w:b/>
          <w:bCs/>
          <w:sz w:val="24"/>
          <w:szCs w:val="24"/>
        </w:rPr>
        <w:t xml:space="preserve">, </w:t>
      </w:r>
      <w:proofErr w:type="spellStart"/>
      <w:r w:rsidRPr="00FC75AA">
        <w:rPr>
          <w:rFonts w:asciiTheme="majorBidi" w:hAnsiTheme="majorBidi" w:cstheme="majorBidi"/>
          <w:b/>
          <w:bCs/>
          <w:sz w:val="24"/>
          <w:szCs w:val="24"/>
          <w:u w:val="single"/>
        </w:rPr>
        <w:t>Shabnam</w:t>
      </w:r>
      <w:proofErr w:type="spellEnd"/>
      <w:r w:rsidRPr="00FC75AA">
        <w:rPr>
          <w:rFonts w:asciiTheme="majorBidi" w:hAnsiTheme="majorBidi" w:cstheme="majorBidi"/>
          <w:b/>
          <w:bCs/>
          <w:sz w:val="24"/>
          <w:szCs w:val="24"/>
          <w:u w:val="single"/>
        </w:rPr>
        <w:t xml:space="preserve"> </w:t>
      </w:r>
      <w:proofErr w:type="spellStart"/>
      <w:r w:rsidRPr="00FC75AA">
        <w:rPr>
          <w:rFonts w:asciiTheme="majorBidi" w:hAnsiTheme="majorBidi" w:cstheme="majorBidi"/>
          <w:b/>
          <w:bCs/>
          <w:sz w:val="24"/>
          <w:szCs w:val="24"/>
          <w:u w:val="single"/>
        </w:rPr>
        <w:t>Bazmi</w:t>
      </w:r>
      <w:proofErr w:type="spellEnd"/>
      <w:r w:rsidRPr="00FC75AA">
        <w:rPr>
          <w:rFonts w:asciiTheme="majorBidi" w:hAnsiTheme="majorBidi" w:cstheme="majorBidi"/>
          <w:b/>
          <w:bCs/>
          <w:sz w:val="24"/>
          <w:szCs w:val="24"/>
          <w:vertAlign w:val="superscript"/>
        </w:rPr>
        <w:t>(3)*</w:t>
      </w:r>
      <w:r w:rsidRPr="00FC75AA">
        <w:rPr>
          <w:rFonts w:asciiTheme="majorBidi" w:hAnsiTheme="majorBidi" w:cstheme="majorBidi"/>
          <w:b/>
          <w:bCs/>
          <w:sz w:val="24"/>
          <w:szCs w:val="24"/>
        </w:rPr>
        <w:t xml:space="preserve">, </w:t>
      </w:r>
      <w:proofErr w:type="spellStart"/>
      <w:r w:rsidRPr="00FC75AA">
        <w:rPr>
          <w:rFonts w:asciiTheme="majorBidi" w:hAnsiTheme="majorBidi" w:cstheme="majorBidi"/>
          <w:b/>
          <w:bCs/>
          <w:sz w:val="24"/>
          <w:szCs w:val="24"/>
        </w:rPr>
        <w:t>Mehrzad</w:t>
      </w:r>
      <w:proofErr w:type="spellEnd"/>
      <w:r w:rsidRPr="00FC75AA">
        <w:rPr>
          <w:rFonts w:asciiTheme="majorBidi" w:hAnsiTheme="majorBidi" w:cstheme="majorBidi"/>
          <w:b/>
          <w:bCs/>
          <w:sz w:val="24"/>
          <w:szCs w:val="24"/>
        </w:rPr>
        <w:t xml:space="preserve"> </w:t>
      </w:r>
      <w:proofErr w:type="spellStart"/>
      <w:r w:rsidRPr="00FC75AA">
        <w:rPr>
          <w:rFonts w:asciiTheme="majorBidi" w:hAnsiTheme="majorBidi" w:cstheme="majorBidi"/>
          <w:b/>
          <w:bCs/>
          <w:sz w:val="24"/>
          <w:szCs w:val="24"/>
        </w:rPr>
        <w:t>Kiani</w:t>
      </w:r>
      <w:proofErr w:type="spellEnd"/>
      <w:r w:rsidRPr="00FC75AA">
        <w:rPr>
          <w:rFonts w:asciiTheme="majorBidi" w:hAnsiTheme="majorBidi" w:cstheme="majorBidi"/>
          <w:b/>
          <w:bCs/>
          <w:sz w:val="24"/>
          <w:szCs w:val="24"/>
          <w:vertAlign w:val="superscript"/>
        </w:rPr>
        <w:t>(4)</w:t>
      </w:r>
    </w:p>
    <w:p w:rsidR="00FC75AA" w:rsidRPr="00DC1963" w:rsidRDefault="00FC75AA" w:rsidP="00DC1963">
      <w:pPr>
        <w:spacing w:line="240" w:lineRule="auto"/>
        <w:rPr>
          <w:rFonts w:asciiTheme="majorBidi" w:hAnsiTheme="majorBidi" w:cstheme="majorBidi"/>
          <w:sz w:val="24"/>
          <w:szCs w:val="24"/>
        </w:rPr>
      </w:pPr>
      <w:r w:rsidRPr="00DC1963">
        <w:rPr>
          <w:rFonts w:asciiTheme="majorBidi" w:hAnsiTheme="majorBidi" w:cstheme="majorBidi"/>
          <w:sz w:val="24"/>
          <w:szCs w:val="24"/>
          <w:vertAlign w:val="superscript"/>
        </w:rPr>
        <w:t>1</w:t>
      </w:r>
      <w:r w:rsidRPr="00DC1963">
        <w:rPr>
          <w:rFonts w:asciiTheme="majorBidi" w:hAnsiTheme="majorBidi" w:cstheme="majorBidi"/>
          <w:sz w:val="24"/>
          <w:szCs w:val="24"/>
        </w:rPr>
        <w:t xml:space="preserve"> Medical Surgical Nursing student, School of Nursing and Midwifery, Shahid </w:t>
      </w:r>
      <w:proofErr w:type="spellStart"/>
      <w:r w:rsidRPr="00DC1963">
        <w:rPr>
          <w:rFonts w:asciiTheme="majorBidi" w:hAnsiTheme="majorBidi" w:cstheme="majorBidi"/>
          <w:sz w:val="24"/>
          <w:szCs w:val="24"/>
        </w:rPr>
        <w:t>Bahshti</w:t>
      </w:r>
      <w:proofErr w:type="spellEnd"/>
      <w:r w:rsidRPr="00DC1963">
        <w:rPr>
          <w:rFonts w:asciiTheme="majorBidi" w:hAnsiTheme="majorBidi" w:cstheme="majorBidi"/>
          <w:sz w:val="24"/>
          <w:szCs w:val="24"/>
        </w:rPr>
        <w:t xml:space="preserve"> University of Medical Sciences, Tehran, Iran</w:t>
      </w:r>
    </w:p>
    <w:p w:rsidR="00FC75AA" w:rsidRPr="00DC1963" w:rsidRDefault="00FC75AA" w:rsidP="00DC1963">
      <w:pPr>
        <w:spacing w:line="240" w:lineRule="auto"/>
        <w:rPr>
          <w:rFonts w:asciiTheme="majorBidi" w:hAnsiTheme="majorBidi" w:cstheme="majorBidi"/>
          <w:sz w:val="24"/>
          <w:szCs w:val="24"/>
        </w:rPr>
      </w:pPr>
      <w:proofErr w:type="spellStart"/>
      <w:r w:rsidRPr="00DC1963">
        <w:rPr>
          <w:rFonts w:asciiTheme="majorBidi" w:hAnsiTheme="majorBidi" w:cstheme="majorBidi"/>
          <w:sz w:val="24"/>
          <w:szCs w:val="24"/>
        </w:rPr>
        <w:t>E.mail</w:t>
      </w:r>
      <w:proofErr w:type="spellEnd"/>
      <w:r w:rsidRPr="00DC1963">
        <w:rPr>
          <w:rFonts w:asciiTheme="majorBidi" w:hAnsiTheme="majorBidi" w:cstheme="majorBidi"/>
          <w:sz w:val="24"/>
          <w:szCs w:val="24"/>
        </w:rPr>
        <w:t>: murtadha_s77@yahoo.com</w:t>
      </w:r>
    </w:p>
    <w:p w:rsidR="00FC75AA" w:rsidRPr="00DC1963" w:rsidRDefault="00FC75AA" w:rsidP="00DC1963">
      <w:pPr>
        <w:spacing w:line="240" w:lineRule="auto"/>
        <w:rPr>
          <w:rFonts w:asciiTheme="majorBidi" w:hAnsiTheme="majorBidi" w:cstheme="majorBidi"/>
          <w:sz w:val="24"/>
          <w:szCs w:val="24"/>
        </w:rPr>
      </w:pPr>
      <w:r w:rsidRPr="00DC1963">
        <w:rPr>
          <w:rFonts w:asciiTheme="majorBidi" w:hAnsiTheme="majorBidi" w:cstheme="majorBidi"/>
          <w:sz w:val="24"/>
          <w:szCs w:val="24"/>
          <w:vertAlign w:val="superscript"/>
        </w:rPr>
        <w:t>2</w:t>
      </w:r>
      <w:r w:rsidRPr="00DC1963">
        <w:rPr>
          <w:rFonts w:asciiTheme="majorBidi" w:hAnsiTheme="majorBidi" w:cstheme="majorBidi"/>
          <w:sz w:val="24"/>
          <w:szCs w:val="24"/>
        </w:rPr>
        <w:t xml:space="preserve">Medical Surgical Nursing student, School of Nursing and Midwifery, Shahid </w:t>
      </w:r>
      <w:proofErr w:type="spellStart"/>
      <w:r w:rsidRPr="00DC1963">
        <w:rPr>
          <w:rFonts w:asciiTheme="majorBidi" w:hAnsiTheme="majorBidi" w:cstheme="majorBidi"/>
          <w:sz w:val="24"/>
          <w:szCs w:val="24"/>
        </w:rPr>
        <w:t>Bahshti</w:t>
      </w:r>
      <w:proofErr w:type="spellEnd"/>
      <w:r w:rsidRPr="00DC1963">
        <w:rPr>
          <w:rFonts w:asciiTheme="majorBidi" w:hAnsiTheme="majorBidi" w:cstheme="majorBidi"/>
          <w:sz w:val="24"/>
          <w:szCs w:val="24"/>
        </w:rPr>
        <w:t xml:space="preserve"> University of Medical Sciences, Tehran, Iran,</w:t>
      </w:r>
    </w:p>
    <w:p w:rsidR="00FC75AA" w:rsidRPr="00DC1963" w:rsidRDefault="00FC75AA" w:rsidP="00DC1963">
      <w:pPr>
        <w:spacing w:line="240" w:lineRule="auto"/>
        <w:rPr>
          <w:rFonts w:asciiTheme="majorBidi" w:hAnsiTheme="majorBidi" w:cstheme="majorBidi"/>
          <w:sz w:val="24"/>
          <w:szCs w:val="24"/>
        </w:rPr>
      </w:pPr>
      <w:r w:rsidRPr="00DC1963">
        <w:rPr>
          <w:rFonts w:asciiTheme="majorBidi" w:hAnsiTheme="majorBidi" w:cstheme="majorBidi"/>
          <w:sz w:val="24"/>
          <w:szCs w:val="24"/>
          <w:vertAlign w:val="superscript"/>
        </w:rPr>
        <w:t xml:space="preserve">3 </w:t>
      </w:r>
      <w:r w:rsidRPr="00DC1963">
        <w:rPr>
          <w:rFonts w:asciiTheme="majorBidi" w:hAnsiTheme="majorBidi" w:cstheme="majorBidi"/>
          <w:sz w:val="24"/>
          <w:szCs w:val="24"/>
        </w:rPr>
        <w:t xml:space="preserve">Associate professor, Medical ethics department, School of traditional medicine, Shahid </w:t>
      </w:r>
      <w:proofErr w:type="spellStart"/>
      <w:r w:rsidRPr="00DC1963">
        <w:rPr>
          <w:rFonts w:asciiTheme="majorBidi" w:hAnsiTheme="majorBidi" w:cstheme="majorBidi"/>
          <w:sz w:val="24"/>
          <w:szCs w:val="24"/>
        </w:rPr>
        <w:t>Bahshti</w:t>
      </w:r>
      <w:proofErr w:type="spellEnd"/>
      <w:r w:rsidRPr="00DC1963">
        <w:rPr>
          <w:rFonts w:asciiTheme="majorBidi" w:hAnsiTheme="majorBidi" w:cstheme="majorBidi"/>
          <w:sz w:val="24"/>
          <w:szCs w:val="24"/>
        </w:rPr>
        <w:t xml:space="preserve"> University of Medical Sciences, Tehran, Iran</w:t>
      </w:r>
    </w:p>
    <w:p w:rsidR="00FC75AA" w:rsidRPr="00DC1963" w:rsidRDefault="00FC75AA" w:rsidP="00DC1963">
      <w:pPr>
        <w:spacing w:line="240" w:lineRule="auto"/>
        <w:rPr>
          <w:rFonts w:asciiTheme="majorBidi" w:hAnsiTheme="majorBidi" w:cstheme="majorBidi"/>
          <w:sz w:val="24"/>
          <w:szCs w:val="24"/>
        </w:rPr>
      </w:pPr>
      <w:r w:rsidRPr="00DC1963">
        <w:rPr>
          <w:rFonts w:asciiTheme="majorBidi" w:hAnsiTheme="majorBidi" w:cstheme="majorBidi"/>
          <w:sz w:val="24"/>
          <w:szCs w:val="24"/>
        </w:rPr>
        <w:t>E.mail:sh_bazmi2003@yahoo.com</w:t>
      </w:r>
    </w:p>
    <w:p w:rsidR="00FC75AA" w:rsidRPr="00DC1963" w:rsidRDefault="00FC75AA" w:rsidP="00DC1963">
      <w:pPr>
        <w:spacing w:line="240" w:lineRule="auto"/>
        <w:rPr>
          <w:rFonts w:asciiTheme="majorBidi" w:hAnsiTheme="majorBidi" w:cstheme="majorBidi"/>
          <w:sz w:val="24"/>
          <w:szCs w:val="24"/>
        </w:rPr>
      </w:pPr>
      <w:r w:rsidRPr="00DC1963">
        <w:rPr>
          <w:rFonts w:asciiTheme="majorBidi" w:hAnsiTheme="majorBidi" w:cstheme="majorBidi"/>
          <w:sz w:val="24"/>
          <w:szCs w:val="24"/>
          <w:vertAlign w:val="superscript"/>
        </w:rPr>
        <w:t xml:space="preserve">4 </w:t>
      </w:r>
      <w:r w:rsidRPr="00DC1963">
        <w:rPr>
          <w:rFonts w:asciiTheme="majorBidi" w:hAnsiTheme="majorBidi" w:cstheme="majorBidi"/>
          <w:sz w:val="24"/>
          <w:szCs w:val="24"/>
        </w:rPr>
        <w:t xml:space="preserve">full Professor, Medical ethics department, School of traditional medicine, Shahid </w:t>
      </w:r>
      <w:proofErr w:type="spellStart"/>
      <w:r w:rsidRPr="00DC1963">
        <w:rPr>
          <w:rFonts w:asciiTheme="majorBidi" w:hAnsiTheme="majorBidi" w:cstheme="majorBidi"/>
          <w:sz w:val="24"/>
          <w:szCs w:val="24"/>
        </w:rPr>
        <w:t>Bahshti</w:t>
      </w:r>
      <w:proofErr w:type="spellEnd"/>
      <w:r w:rsidRPr="00DC1963">
        <w:rPr>
          <w:rFonts w:asciiTheme="majorBidi" w:hAnsiTheme="majorBidi" w:cstheme="majorBidi"/>
          <w:sz w:val="24"/>
          <w:szCs w:val="24"/>
        </w:rPr>
        <w:t xml:space="preserve"> University of Medical Sciences, Tehran, Iran</w:t>
      </w:r>
    </w:p>
    <w:p w:rsidR="00FC75AA" w:rsidRPr="00FC75AA" w:rsidRDefault="00FC75AA" w:rsidP="00DC1963">
      <w:pPr>
        <w:spacing w:line="240" w:lineRule="auto"/>
        <w:rPr>
          <w:rFonts w:asciiTheme="majorBidi" w:hAnsiTheme="majorBidi" w:cstheme="majorBidi"/>
          <w:b/>
          <w:bCs/>
          <w:sz w:val="24"/>
          <w:szCs w:val="24"/>
        </w:rPr>
      </w:pPr>
      <w:r w:rsidRPr="00DC1963">
        <w:rPr>
          <w:rFonts w:asciiTheme="majorBidi" w:hAnsiTheme="majorBidi" w:cstheme="majorBidi"/>
          <w:sz w:val="24"/>
          <w:szCs w:val="24"/>
        </w:rPr>
        <w:t>E. mail:mehrkia55@gmail.com</w:t>
      </w:r>
    </w:p>
    <w:p w:rsidR="00FC75AA" w:rsidRPr="00FC75AA" w:rsidRDefault="00FC75AA" w:rsidP="00DC1963">
      <w:pPr>
        <w:spacing w:line="240" w:lineRule="auto"/>
        <w:rPr>
          <w:rFonts w:asciiTheme="majorBidi" w:hAnsiTheme="majorBidi" w:cstheme="majorBidi"/>
          <w:b/>
          <w:bCs/>
          <w:sz w:val="24"/>
          <w:szCs w:val="24"/>
        </w:rPr>
      </w:pPr>
      <w:r w:rsidRPr="00FC75AA">
        <w:rPr>
          <w:rFonts w:asciiTheme="majorBidi" w:hAnsiTheme="majorBidi" w:cstheme="majorBidi"/>
          <w:b/>
          <w:bCs/>
          <w:sz w:val="24"/>
          <w:szCs w:val="24"/>
        </w:rPr>
        <w:t xml:space="preserve">Corresponding author: </w:t>
      </w:r>
    </w:p>
    <w:p w:rsidR="00FC75AA" w:rsidRPr="00DC1963" w:rsidRDefault="00FC75AA" w:rsidP="00DC1963">
      <w:pPr>
        <w:spacing w:line="240" w:lineRule="auto"/>
        <w:rPr>
          <w:rFonts w:asciiTheme="majorBidi" w:hAnsiTheme="majorBidi" w:cstheme="majorBidi"/>
          <w:sz w:val="24"/>
          <w:szCs w:val="24"/>
        </w:rPr>
      </w:pPr>
      <w:proofErr w:type="spellStart"/>
      <w:r w:rsidRPr="00DC1963">
        <w:rPr>
          <w:rFonts w:asciiTheme="majorBidi" w:hAnsiTheme="majorBidi" w:cstheme="majorBidi"/>
          <w:sz w:val="24"/>
          <w:szCs w:val="24"/>
        </w:rPr>
        <w:t>Shabnam</w:t>
      </w:r>
      <w:proofErr w:type="spellEnd"/>
      <w:r w:rsidRPr="00DC1963">
        <w:rPr>
          <w:rFonts w:asciiTheme="majorBidi" w:hAnsiTheme="majorBidi" w:cstheme="majorBidi"/>
          <w:sz w:val="24"/>
          <w:szCs w:val="24"/>
        </w:rPr>
        <w:t xml:space="preserve"> </w:t>
      </w:r>
      <w:proofErr w:type="spellStart"/>
      <w:r w:rsidRPr="00DC1963">
        <w:rPr>
          <w:rFonts w:asciiTheme="majorBidi" w:hAnsiTheme="majorBidi" w:cstheme="majorBidi"/>
          <w:sz w:val="24"/>
          <w:szCs w:val="24"/>
        </w:rPr>
        <w:t>Bazmi</w:t>
      </w:r>
      <w:proofErr w:type="spellEnd"/>
    </w:p>
    <w:p w:rsidR="00FC75AA" w:rsidRPr="00DC1963" w:rsidRDefault="00FC75AA" w:rsidP="00DC1963">
      <w:pPr>
        <w:spacing w:line="240" w:lineRule="auto"/>
        <w:rPr>
          <w:rFonts w:asciiTheme="majorBidi" w:hAnsiTheme="majorBidi" w:cstheme="majorBidi"/>
          <w:sz w:val="24"/>
          <w:szCs w:val="24"/>
        </w:rPr>
      </w:pPr>
      <w:r w:rsidRPr="00DC1963">
        <w:rPr>
          <w:rFonts w:asciiTheme="majorBidi" w:hAnsiTheme="majorBidi" w:cstheme="majorBidi"/>
          <w:sz w:val="24"/>
          <w:szCs w:val="24"/>
        </w:rPr>
        <w:t>E.mail:sh_bazmi2003@yahoo.com</w:t>
      </w:r>
    </w:p>
    <w:p w:rsidR="00FC75AA" w:rsidRPr="00DC1963" w:rsidRDefault="00FC75AA" w:rsidP="00DC1963">
      <w:pPr>
        <w:spacing w:line="240" w:lineRule="auto"/>
        <w:rPr>
          <w:rFonts w:asciiTheme="majorBidi" w:hAnsiTheme="majorBidi" w:cstheme="majorBidi"/>
          <w:sz w:val="24"/>
          <w:szCs w:val="24"/>
        </w:rPr>
      </w:pPr>
      <w:r w:rsidRPr="00DC1963">
        <w:rPr>
          <w:rFonts w:asciiTheme="majorBidi" w:hAnsiTheme="majorBidi" w:cstheme="majorBidi"/>
          <w:sz w:val="24"/>
          <w:szCs w:val="24"/>
        </w:rPr>
        <w:t>Phone:00989122575330</w:t>
      </w:r>
    </w:p>
    <w:p w:rsidR="00FC75AA" w:rsidRDefault="00FC75AA" w:rsidP="00DC1963">
      <w:pPr>
        <w:spacing w:line="240" w:lineRule="auto"/>
        <w:rPr>
          <w:rFonts w:asciiTheme="majorBidi" w:hAnsiTheme="majorBidi" w:cstheme="majorBidi"/>
          <w:b/>
          <w:bCs/>
          <w:sz w:val="24"/>
          <w:szCs w:val="24"/>
        </w:rPr>
      </w:pPr>
      <w:r w:rsidRPr="00FC75AA">
        <w:rPr>
          <w:rFonts w:asciiTheme="majorBidi" w:hAnsiTheme="majorBidi" w:cstheme="majorBidi"/>
          <w:b/>
          <w:bCs/>
          <w:sz w:val="24"/>
          <w:szCs w:val="24"/>
        </w:rPr>
        <w:t xml:space="preserve">Running title: </w:t>
      </w:r>
      <w:r w:rsidRPr="00DC1963">
        <w:rPr>
          <w:rFonts w:asciiTheme="majorBidi" w:hAnsiTheme="majorBidi" w:cstheme="majorBidi"/>
          <w:sz w:val="24"/>
          <w:szCs w:val="24"/>
        </w:rPr>
        <w:t>patients’ right: Iran, Iraq</w:t>
      </w:r>
    </w:p>
    <w:p w:rsidR="00DC1963" w:rsidRDefault="00DC1963" w:rsidP="00DC1963">
      <w:pPr>
        <w:spacing w:line="240" w:lineRule="auto"/>
        <w:rPr>
          <w:rFonts w:asciiTheme="majorBidi" w:hAnsiTheme="majorBidi" w:cstheme="majorBidi"/>
          <w:b/>
          <w:bCs/>
          <w:sz w:val="24"/>
          <w:szCs w:val="24"/>
        </w:rPr>
      </w:pPr>
      <w:r>
        <w:rPr>
          <w:rFonts w:asciiTheme="majorBidi" w:hAnsiTheme="majorBidi" w:cstheme="majorBidi"/>
          <w:b/>
          <w:bCs/>
          <w:sz w:val="24"/>
          <w:szCs w:val="24"/>
        </w:rPr>
        <w:t>There is no competing interest and funding support</w:t>
      </w:r>
    </w:p>
    <w:p w:rsidR="00DC1963" w:rsidRPr="00FC75AA" w:rsidRDefault="00DC1963" w:rsidP="00DC1963">
      <w:pPr>
        <w:spacing w:line="240" w:lineRule="auto"/>
        <w:rPr>
          <w:rFonts w:asciiTheme="majorBidi" w:hAnsiTheme="majorBidi" w:cstheme="majorBidi"/>
          <w:b/>
          <w:bCs/>
          <w:sz w:val="24"/>
          <w:szCs w:val="24"/>
        </w:rPr>
      </w:pPr>
    </w:p>
    <w:p w:rsidR="00AD4D83" w:rsidRPr="00FC75AA" w:rsidRDefault="00AD4D83" w:rsidP="00DC1963">
      <w:pPr>
        <w:spacing w:line="240" w:lineRule="auto"/>
        <w:rPr>
          <w:rFonts w:asciiTheme="majorBidi" w:hAnsiTheme="majorBidi" w:cstheme="majorBidi"/>
          <w:sz w:val="24"/>
          <w:szCs w:val="24"/>
        </w:rPr>
      </w:pPr>
      <w:r w:rsidRPr="00FC75AA">
        <w:rPr>
          <w:rFonts w:asciiTheme="majorBidi" w:hAnsiTheme="majorBidi" w:cstheme="majorBidi"/>
          <w:b/>
          <w:bCs/>
          <w:sz w:val="24"/>
          <w:szCs w:val="24"/>
        </w:rPr>
        <w:t xml:space="preserve">Introduction: </w:t>
      </w:r>
    </w:p>
    <w:p w:rsidR="00AD4D83" w:rsidRPr="00FC75AA" w:rsidRDefault="00AD4D83" w:rsidP="00DC1963">
      <w:pPr>
        <w:spacing w:line="240" w:lineRule="auto"/>
        <w:rPr>
          <w:rFonts w:asciiTheme="majorBidi" w:hAnsiTheme="majorBidi" w:cstheme="majorBidi"/>
          <w:sz w:val="24"/>
          <w:szCs w:val="24"/>
        </w:rPr>
        <w:sectPr w:rsidR="00AD4D83" w:rsidRPr="00FC75AA" w:rsidSect="007F68A9">
          <w:pgSz w:w="12240" w:h="15840"/>
          <w:pgMar w:top="1418" w:right="1418" w:bottom="1418" w:left="1276" w:header="720" w:footer="720" w:gutter="0"/>
          <w:cols w:space="720"/>
          <w:docGrid w:linePitch="360"/>
        </w:sectPr>
      </w:pPr>
    </w:p>
    <w:p w:rsidR="00AD4D83" w:rsidRPr="00FC75AA" w:rsidRDefault="00AD4D83" w:rsidP="00DC1963">
      <w:pPr>
        <w:spacing w:line="240" w:lineRule="auto"/>
        <w:rPr>
          <w:rFonts w:asciiTheme="majorBidi" w:hAnsiTheme="majorBidi" w:cstheme="majorBidi"/>
          <w:sz w:val="24"/>
          <w:szCs w:val="24"/>
          <w:rtl/>
        </w:rPr>
      </w:pPr>
      <w:r w:rsidRPr="00FC75AA">
        <w:rPr>
          <w:rFonts w:asciiTheme="majorBidi" w:hAnsiTheme="majorBidi" w:cstheme="majorBidi"/>
          <w:sz w:val="24"/>
          <w:szCs w:val="24"/>
        </w:rPr>
        <w:lastRenderedPageBreak/>
        <w:t xml:space="preserve">The human rights declaration which is written in 1948, emphasizes on equality of all humans </w:t>
      </w:r>
      <w:r w:rsidRPr="00FC75AA">
        <w:rPr>
          <w:rFonts w:asciiTheme="majorBidi" w:hAnsiTheme="majorBidi" w:cstheme="majorBidi"/>
          <w:b/>
          <w:bCs/>
          <w:sz w:val="24"/>
          <w:szCs w:val="24"/>
          <w:vertAlign w:val="superscript"/>
        </w:rPr>
        <w:t>(1)</w:t>
      </w:r>
      <w:r w:rsidRPr="00FC75AA">
        <w:rPr>
          <w:rFonts w:asciiTheme="majorBidi" w:hAnsiTheme="majorBidi" w:cstheme="majorBidi"/>
          <w:sz w:val="24"/>
          <w:szCs w:val="24"/>
        </w:rPr>
        <w:t xml:space="preserve">. The concept of human rights has developed much since then affecting the rights of the more vulnerable people including patients. The understanding and perception of the patient rights differs across countries and cultures strongly intertwined with social norms </w:t>
      </w:r>
      <w:r w:rsidRPr="00FC75AA">
        <w:rPr>
          <w:rFonts w:asciiTheme="majorBidi" w:hAnsiTheme="majorBidi" w:cstheme="majorBidi"/>
          <w:b/>
          <w:bCs/>
          <w:sz w:val="24"/>
          <w:szCs w:val="24"/>
          <w:vertAlign w:val="superscript"/>
        </w:rPr>
        <w:t>(2)</w:t>
      </w:r>
      <w:r w:rsidRPr="00FC75AA">
        <w:rPr>
          <w:rFonts w:asciiTheme="majorBidi" w:hAnsiTheme="majorBidi" w:cstheme="majorBidi"/>
          <w:sz w:val="24"/>
          <w:szCs w:val="24"/>
        </w:rPr>
        <w:t>.</w:t>
      </w:r>
      <w:r w:rsidRPr="00FC75AA">
        <w:rPr>
          <w:rFonts w:asciiTheme="majorBidi" w:hAnsiTheme="majorBidi" w:cstheme="majorBidi"/>
          <w:sz w:val="24"/>
          <w:szCs w:val="24"/>
          <w:rtl/>
          <w:lang w:bidi="ar-IQ"/>
        </w:rPr>
        <w:t xml:space="preserve"> </w:t>
      </w:r>
      <w:r w:rsidRPr="00FC75AA">
        <w:rPr>
          <w:rFonts w:asciiTheme="majorBidi" w:hAnsiTheme="majorBidi" w:cstheme="majorBidi"/>
          <w:sz w:val="24"/>
          <w:szCs w:val="24"/>
        </w:rPr>
        <w:t xml:space="preserve">Supporting patient rights is one of the main concerns of healthcare systems and is reflected as an indicator of health status in each country </w:t>
      </w:r>
      <w:r w:rsidRPr="00FC75AA">
        <w:rPr>
          <w:rFonts w:asciiTheme="majorBidi" w:hAnsiTheme="majorBidi" w:cstheme="majorBidi"/>
          <w:b/>
          <w:bCs/>
          <w:sz w:val="24"/>
          <w:szCs w:val="24"/>
          <w:vertAlign w:val="superscript"/>
        </w:rPr>
        <w:t>(3)</w:t>
      </w:r>
      <w:r w:rsidRPr="00FC75AA">
        <w:rPr>
          <w:rFonts w:asciiTheme="majorBidi" w:hAnsiTheme="majorBidi" w:cstheme="majorBidi"/>
          <w:sz w:val="24"/>
          <w:szCs w:val="24"/>
        </w:rPr>
        <w:t xml:space="preserve">. Patient rights is considered as one of the important factors for measuring the standards of clinical care. Many countries have considered definite rights for patients and these rights must be observed by health care systems </w:t>
      </w:r>
      <w:r w:rsidRPr="00FC75AA">
        <w:rPr>
          <w:rFonts w:asciiTheme="majorBidi" w:hAnsiTheme="majorBidi" w:cstheme="majorBidi"/>
          <w:b/>
          <w:bCs/>
          <w:sz w:val="24"/>
          <w:szCs w:val="24"/>
          <w:vertAlign w:val="superscript"/>
        </w:rPr>
        <w:t>(4)</w:t>
      </w:r>
      <w:r w:rsidRPr="00FC75AA">
        <w:rPr>
          <w:rFonts w:asciiTheme="majorBidi" w:hAnsiTheme="majorBidi" w:cstheme="majorBidi"/>
          <w:sz w:val="24"/>
          <w:szCs w:val="24"/>
        </w:rPr>
        <w:t>.</w:t>
      </w:r>
    </w:p>
    <w:p w:rsidR="00DC1963" w:rsidRPr="00DC1963" w:rsidRDefault="00AD4D83" w:rsidP="00DC1963">
      <w:pPr>
        <w:spacing w:line="240" w:lineRule="auto"/>
        <w:rPr>
          <w:rFonts w:asciiTheme="majorBidi" w:hAnsiTheme="majorBidi" w:cstheme="majorBidi"/>
          <w:sz w:val="24"/>
          <w:szCs w:val="24"/>
        </w:rPr>
      </w:pPr>
      <w:r w:rsidRPr="00FC75AA">
        <w:rPr>
          <w:rFonts w:asciiTheme="majorBidi" w:hAnsiTheme="majorBidi" w:cstheme="majorBidi"/>
          <w:sz w:val="24"/>
          <w:szCs w:val="24"/>
        </w:rPr>
        <w:t xml:space="preserve">Any developing country who wants to progress in developing the quality of health care, </w:t>
      </w:r>
      <w:r w:rsidR="00456971" w:rsidRPr="00FC75AA">
        <w:rPr>
          <w:rFonts w:asciiTheme="majorBidi" w:hAnsiTheme="majorBidi" w:cstheme="majorBidi"/>
          <w:sz w:val="24"/>
          <w:szCs w:val="24"/>
        </w:rPr>
        <w:t xml:space="preserve">should consider the important part of the human rights, as the patient rights. Even the patient right is not performed completely, but it is established worldwide. The patient right charter varies in different countries, but there are main principles in common which is agreed by most countries </w:t>
      </w:r>
      <w:r w:rsidR="00456971" w:rsidRPr="00FC75AA">
        <w:rPr>
          <w:rFonts w:asciiTheme="majorBidi" w:hAnsiTheme="majorBidi" w:cstheme="majorBidi"/>
          <w:b/>
          <w:bCs/>
          <w:sz w:val="24"/>
          <w:szCs w:val="24"/>
          <w:vertAlign w:val="superscript"/>
        </w:rPr>
        <w:t>(5-6)</w:t>
      </w:r>
      <w:r w:rsidR="00456971" w:rsidRPr="00FC75AA">
        <w:rPr>
          <w:rFonts w:asciiTheme="majorBidi" w:hAnsiTheme="majorBidi" w:cstheme="majorBidi"/>
          <w:sz w:val="24"/>
          <w:szCs w:val="24"/>
        </w:rPr>
        <w:t xml:space="preserve"> for example; the right to access to data noted in their medical records and having full information about their condition, the right to choose freely, the right to proper treatment and care, and the right to respect privacy.  It should be noted that cultural and socio-economic factors play an important </w:t>
      </w:r>
      <w:r w:rsidR="00456971" w:rsidRPr="00FC75AA">
        <w:rPr>
          <w:rFonts w:asciiTheme="majorBidi" w:hAnsiTheme="majorBidi" w:cstheme="majorBidi"/>
          <w:sz w:val="24"/>
          <w:szCs w:val="24"/>
        </w:rPr>
        <w:lastRenderedPageBreak/>
        <w:t xml:space="preserve">role in people's understanding of rights in general and patients' rights in particular. </w:t>
      </w:r>
      <w:r w:rsidR="00456971" w:rsidRPr="00FC75AA">
        <w:rPr>
          <w:rFonts w:asciiTheme="majorBidi" w:hAnsiTheme="majorBidi" w:cstheme="majorBidi"/>
          <w:b/>
          <w:bCs/>
          <w:sz w:val="24"/>
          <w:szCs w:val="24"/>
          <w:vertAlign w:val="superscript"/>
        </w:rPr>
        <w:t>(7)</w:t>
      </w:r>
      <w:r w:rsidR="00456971" w:rsidRPr="00FC75AA">
        <w:rPr>
          <w:rFonts w:asciiTheme="majorBidi" w:hAnsiTheme="majorBidi" w:cstheme="majorBidi"/>
          <w:sz w:val="24"/>
          <w:szCs w:val="24"/>
        </w:rPr>
        <w:t>.</w:t>
      </w:r>
      <w:r w:rsidR="00DC1963" w:rsidRPr="00DC1963">
        <w:rPr>
          <w:rFonts w:asciiTheme="majorBidi" w:hAnsiTheme="majorBidi" w:cstheme="majorBidi"/>
          <w:sz w:val="24"/>
          <w:szCs w:val="24"/>
        </w:rPr>
        <w:t xml:space="preserve"> In return, patients have responsibilities and obligations that they must recognize and act upon. Duties towards relatives, medical staff and themselves. For example, patients should provide the information they need about their health when they visit a health center, or notify the health center if their contact number or address changes. </w:t>
      </w:r>
      <w:r w:rsidR="00DC1963" w:rsidRPr="00DC1963">
        <w:rPr>
          <w:rFonts w:asciiTheme="majorBidi" w:hAnsiTheme="majorBidi" w:cstheme="majorBidi"/>
          <w:b/>
          <w:bCs/>
          <w:sz w:val="24"/>
          <w:szCs w:val="24"/>
          <w:vertAlign w:val="superscript"/>
        </w:rPr>
        <w:t>(8)</w:t>
      </w:r>
      <w:r w:rsidR="00DC1963" w:rsidRPr="00DC1963">
        <w:rPr>
          <w:rFonts w:asciiTheme="majorBidi" w:hAnsiTheme="majorBidi" w:cstheme="majorBidi"/>
          <w:sz w:val="24"/>
          <w:szCs w:val="24"/>
        </w:rPr>
        <w:t>.</w:t>
      </w:r>
    </w:p>
    <w:p w:rsidR="00DC1963" w:rsidRPr="00DC1963" w:rsidRDefault="00DC1963" w:rsidP="00DC1963">
      <w:pPr>
        <w:rPr>
          <w:rFonts w:asciiTheme="majorBidi" w:hAnsiTheme="majorBidi" w:cstheme="majorBidi"/>
          <w:sz w:val="24"/>
          <w:szCs w:val="24"/>
        </w:rPr>
      </w:pPr>
      <w:r w:rsidRPr="00DC1963">
        <w:rPr>
          <w:rFonts w:asciiTheme="majorBidi" w:hAnsiTheme="majorBidi" w:cstheme="majorBidi"/>
          <w:sz w:val="24"/>
          <w:szCs w:val="24"/>
        </w:rPr>
        <w:t>In order to act according to the Charter of Patients' Rights, governmental and nongovernmental organizations must cooperate; however, there still seems to be a wide gap between healthcare providers and patients</w:t>
      </w:r>
      <w:r w:rsidRPr="00DC1963">
        <w:rPr>
          <w:rFonts w:asciiTheme="majorBidi" w:hAnsiTheme="majorBidi" w:cstheme="majorBidi" w:hint="cs"/>
          <w:sz w:val="24"/>
          <w:szCs w:val="24"/>
          <w:rtl/>
          <w:lang w:bidi="ar-IQ"/>
        </w:rPr>
        <w:t xml:space="preserve"> </w:t>
      </w:r>
      <w:r w:rsidRPr="00DC1963">
        <w:rPr>
          <w:rFonts w:asciiTheme="majorBidi" w:hAnsiTheme="majorBidi" w:cstheme="majorBidi"/>
          <w:sz w:val="24"/>
          <w:szCs w:val="24"/>
        </w:rPr>
        <w:t xml:space="preserve">in terms of familiarity with patient rights and how to decide on health matters, even in countries where there is not only a charter of patient rights but also guidelines and laws exists </w:t>
      </w:r>
      <w:r w:rsidRPr="00DC1963">
        <w:rPr>
          <w:rFonts w:asciiTheme="majorBidi" w:hAnsiTheme="majorBidi" w:cstheme="majorBidi"/>
          <w:b/>
          <w:bCs/>
          <w:sz w:val="24"/>
          <w:szCs w:val="24"/>
          <w:vertAlign w:val="superscript"/>
        </w:rPr>
        <w:t>(4)</w:t>
      </w:r>
      <w:r w:rsidRPr="00DC1963">
        <w:rPr>
          <w:rFonts w:asciiTheme="majorBidi" w:hAnsiTheme="majorBidi" w:cstheme="majorBidi"/>
          <w:sz w:val="24"/>
          <w:szCs w:val="24"/>
        </w:rPr>
        <w:t>.</w:t>
      </w:r>
    </w:p>
    <w:p w:rsidR="00DC1963" w:rsidRPr="00DC1963" w:rsidRDefault="00DC1963" w:rsidP="00DC1963">
      <w:pPr>
        <w:rPr>
          <w:rFonts w:asciiTheme="majorBidi" w:hAnsiTheme="majorBidi" w:cstheme="majorBidi"/>
          <w:sz w:val="24"/>
          <w:szCs w:val="24"/>
        </w:rPr>
      </w:pPr>
      <w:r w:rsidRPr="00DC1963">
        <w:rPr>
          <w:rFonts w:asciiTheme="majorBidi" w:hAnsiTheme="majorBidi" w:cstheme="majorBidi"/>
          <w:sz w:val="24"/>
          <w:szCs w:val="24"/>
        </w:rPr>
        <w:t xml:space="preserve">In Iran, the Charter of Patients' Rights was written in 2002 and sent to affiliated centers by the Ministry of Health and Medical Education. The proposed and amended text of the Patient Rights Charter was approved by the Policy Council of the Ministry of Health, Treatment and Medical Education on November 25, 2009 and was communicated to the relevant centers by the Minister on November 30 </w:t>
      </w:r>
      <w:r w:rsidRPr="00DC1963">
        <w:rPr>
          <w:rFonts w:asciiTheme="majorBidi" w:hAnsiTheme="majorBidi" w:cstheme="majorBidi"/>
          <w:b/>
          <w:bCs/>
          <w:sz w:val="24"/>
          <w:szCs w:val="24"/>
          <w:vertAlign w:val="superscript"/>
        </w:rPr>
        <w:t>(9)</w:t>
      </w:r>
      <w:r w:rsidRPr="00DC1963">
        <w:rPr>
          <w:rFonts w:asciiTheme="majorBidi" w:hAnsiTheme="majorBidi" w:cstheme="majorBidi"/>
          <w:sz w:val="24"/>
          <w:szCs w:val="24"/>
        </w:rPr>
        <w:t>. The rights set out for patients in the charters of different countries are more or less the same, for example, the right to have their health-related information,</w:t>
      </w:r>
      <w:r w:rsidRPr="00DC1963">
        <w:rPr>
          <w:rFonts w:asciiTheme="majorBidi" w:hAnsiTheme="majorBidi" w:cstheme="majorBidi" w:hint="cs"/>
          <w:sz w:val="24"/>
          <w:szCs w:val="24"/>
          <w:rtl/>
          <w:lang w:bidi="ar-IQ"/>
        </w:rPr>
        <w:t xml:space="preserve"> </w:t>
      </w:r>
      <w:r w:rsidRPr="00DC1963">
        <w:rPr>
          <w:rFonts w:asciiTheme="majorBidi" w:hAnsiTheme="majorBidi" w:cstheme="majorBidi"/>
          <w:sz w:val="24"/>
          <w:szCs w:val="24"/>
        </w:rPr>
        <w:t>confidentiality, informed consent, to be independent, , to protest and the right to compensation.</w:t>
      </w:r>
      <w:r w:rsidRPr="00DC1963">
        <w:rPr>
          <w:rFonts w:asciiTheme="majorBidi" w:hAnsiTheme="majorBidi" w:cstheme="majorBidi" w:hint="cs"/>
          <w:sz w:val="24"/>
          <w:szCs w:val="24"/>
          <w:rtl/>
          <w:lang w:bidi="ar-IQ"/>
        </w:rPr>
        <w:t xml:space="preserve"> </w:t>
      </w:r>
      <w:r w:rsidRPr="00DC1963">
        <w:rPr>
          <w:rFonts w:asciiTheme="majorBidi" w:hAnsiTheme="majorBidi" w:cstheme="majorBidi"/>
          <w:b/>
          <w:bCs/>
          <w:sz w:val="24"/>
          <w:szCs w:val="24"/>
          <w:vertAlign w:val="superscript"/>
        </w:rPr>
        <w:t>(10)</w:t>
      </w:r>
      <w:r w:rsidRPr="00DC1963">
        <w:rPr>
          <w:rFonts w:asciiTheme="majorBidi" w:hAnsiTheme="majorBidi" w:cstheme="majorBidi"/>
          <w:sz w:val="24"/>
          <w:szCs w:val="24"/>
        </w:rPr>
        <w:t>.</w:t>
      </w:r>
    </w:p>
    <w:p w:rsidR="00DC1963" w:rsidRPr="00DC1963" w:rsidRDefault="00DC1963" w:rsidP="00DC1963">
      <w:pPr>
        <w:rPr>
          <w:rFonts w:asciiTheme="majorBidi" w:hAnsiTheme="majorBidi" w:cstheme="majorBidi"/>
          <w:sz w:val="24"/>
          <w:szCs w:val="24"/>
          <w:rtl/>
          <w:lang w:bidi="ar-IQ"/>
        </w:rPr>
      </w:pPr>
      <w:r w:rsidRPr="00DC1963">
        <w:rPr>
          <w:rFonts w:asciiTheme="majorBidi" w:hAnsiTheme="majorBidi" w:cstheme="majorBidi"/>
          <w:sz w:val="24"/>
          <w:szCs w:val="24"/>
        </w:rPr>
        <w:t xml:space="preserve">Article 31 of the Iraqi Constitution (2005) guarantees health care for every Iraqi person, and the Ministry of Health has adopted a National Declaration of Patients' Rights in cooperation with USAID / Iraq. This statement includes the basic rights of the patient, which are also considered in many countries, such as: the right to access information, the right to respect privacy, participatory decision-making and access to care and treatment It seems that by acting on the provisions of these statements, patient satisfaction can be increased and it is necessary for health care providers to be sufficiently aware of patients' rights. </w:t>
      </w:r>
      <w:r w:rsidRPr="00DC1963">
        <w:rPr>
          <w:rFonts w:asciiTheme="majorBidi" w:hAnsiTheme="majorBidi" w:cstheme="majorBidi"/>
          <w:b/>
          <w:bCs/>
          <w:sz w:val="24"/>
          <w:szCs w:val="24"/>
          <w:vertAlign w:val="superscript"/>
        </w:rPr>
        <w:t>(11-12)</w:t>
      </w:r>
      <w:r w:rsidRPr="00DC1963">
        <w:rPr>
          <w:rFonts w:asciiTheme="majorBidi" w:hAnsiTheme="majorBidi" w:cstheme="majorBidi"/>
          <w:sz w:val="24"/>
          <w:szCs w:val="24"/>
        </w:rPr>
        <w:t>.</w:t>
      </w:r>
    </w:p>
    <w:p w:rsidR="00DC1963" w:rsidRPr="00DC1963" w:rsidRDefault="00DC1963" w:rsidP="00DC1963">
      <w:pPr>
        <w:rPr>
          <w:rFonts w:asciiTheme="majorBidi" w:hAnsiTheme="majorBidi" w:cstheme="majorBidi"/>
          <w:sz w:val="24"/>
          <w:szCs w:val="24"/>
        </w:rPr>
      </w:pPr>
      <w:r w:rsidRPr="00DC1963">
        <w:rPr>
          <w:rFonts w:asciiTheme="majorBidi" w:hAnsiTheme="majorBidi" w:cstheme="majorBidi"/>
          <w:sz w:val="24"/>
          <w:szCs w:val="24"/>
        </w:rPr>
        <w:t>This study was conducted to review the Iranian and Iraqi research on the Charter of Patients' Rights, observance and knowledge and attitudes of those involved, including physicians, nurses, officials and patients, and the impact of various factors in this field.</w:t>
      </w:r>
    </w:p>
    <w:p w:rsidR="00DC1963" w:rsidRPr="00DC1963" w:rsidRDefault="00DC1963" w:rsidP="00DC1963">
      <w:pPr>
        <w:rPr>
          <w:rFonts w:asciiTheme="majorBidi" w:hAnsiTheme="majorBidi" w:cstheme="majorBidi"/>
          <w:b/>
          <w:bCs/>
          <w:sz w:val="24"/>
          <w:szCs w:val="24"/>
          <w:rtl/>
        </w:rPr>
      </w:pPr>
      <w:r w:rsidRPr="00DC1963">
        <w:rPr>
          <w:rFonts w:asciiTheme="majorBidi" w:hAnsiTheme="majorBidi" w:cstheme="majorBidi"/>
          <w:b/>
          <w:bCs/>
          <w:sz w:val="24"/>
          <w:szCs w:val="24"/>
        </w:rPr>
        <w:t>Method</w:t>
      </w:r>
    </w:p>
    <w:p w:rsidR="00DC1963" w:rsidRPr="00DC1963" w:rsidRDefault="00DC1963" w:rsidP="00DC1963">
      <w:pPr>
        <w:rPr>
          <w:rFonts w:asciiTheme="majorBidi" w:hAnsiTheme="majorBidi" w:cstheme="majorBidi"/>
          <w:sz w:val="24"/>
          <w:szCs w:val="24"/>
          <w:rtl/>
          <w:lang w:bidi="ar-IQ"/>
        </w:rPr>
      </w:pPr>
      <w:r w:rsidRPr="00DC1963">
        <w:rPr>
          <w:rFonts w:asciiTheme="majorBidi" w:hAnsiTheme="majorBidi" w:cstheme="majorBidi"/>
          <w:sz w:val="24"/>
          <w:szCs w:val="24"/>
        </w:rPr>
        <w:t xml:space="preserve">This is a review study conducted by searching databases, Scientific Information </w:t>
      </w:r>
      <w:proofErr w:type="gramStart"/>
      <w:r w:rsidRPr="00DC1963">
        <w:rPr>
          <w:rFonts w:asciiTheme="majorBidi" w:hAnsiTheme="majorBidi" w:cstheme="majorBidi"/>
          <w:sz w:val="24"/>
          <w:szCs w:val="24"/>
        </w:rPr>
        <w:t>Database(</w:t>
      </w:r>
      <w:proofErr w:type="gramEnd"/>
      <w:r w:rsidRPr="00DC1963">
        <w:rPr>
          <w:rFonts w:asciiTheme="majorBidi" w:hAnsiTheme="majorBidi" w:cstheme="majorBidi"/>
          <w:sz w:val="24"/>
          <w:szCs w:val="24"/>
        </w:rPr>
        <w:t xml:space="preserve">SID), Iranian Research Institute for Information Science and Technology, Iran </w:t>
      </w:r>
      <w:proofErr w:type="spellStart"/>
      <w:r w:rsidRPr="00DC1963">
        <w:rPr>
          <w:rFonts w:asciiTheme="majorBidi" w:hAnsiTheme="majorBidi" w:cstheme="majorBidi"/>
          <w:sz w:val="24"/>
          <w:szCs w:val="24"/>
        </w:rPr>
        <w:t>Medex</w:t>
      </w:r>
      <w:proofErr w:type="spellEnd"/>
      <w:r w:rsidRPr="00DC1963">
        <w:rPr>
          <w:rFonts w:asciiTheme="majorBidi" w:hAnsiTheme="majorBidi" w:cstheme="majorBidi"/>
          <w:sz w:val="24"/>
          <w:szCs w:val="24"/>
        </w:rPr>
        <w:t xml:space="preserve"> , Academic scientific journals Iraqi and google scholar where was collected researches Iranian and Iraqi related to the Patient Rights from 20</w:t>
      </w:r>
      <w:r w:rsidRPr="00DC1963">
        <w:rPr>
          <w:rFonts w:asciiTheme="majorBidi" w:hAnsiTheme="majorBidi" w:cstheme="majorBidi" w:hint="cs"/>
          <w:sz w:val="24"/>
          <w:szCs w:val="24"/>
          <w:rtl/>
          <w:lang w:bidi="ar-IQ"/>
        </w:rPr>
        <w:t>17</w:t>
      </w:r>
      <w:r w:rsidRPr="00DC1963">
        <w:rPr>
          <w:rFonts w:asciiTheme="majorBidi" w:hAnsiTheme="majorBidi" w:cstheme="majorBidi"/>
          <w:sz w:val="24"/>
          <w:szCs w:val="24"/>
        </w:rPr>
        <w:t xml:space="preserve"> to 2020 using the keywords such as "Patient Rights", "Patient Rights Charter", "Patient Rights Observance", "Iraq", "Iran", and "Patient Awareness and Rights" were searched. There were 21 articles containing Iranian databases and 11 articles containing the Iraqi database, i.e. a total of 32 Iranian and Iraqi articles, only 25 of which achieved the goal of our study.</w:t>
      </w:r>
    </w:p>
    <w:p w:rsidR="00DC1963" w:rsidRDefault="00DC1963" w:rsidP="00DC1963">
      <w:pPr>
        <w:rPr>
          <w:rFonts w:asciiTheme="majorBidi" w:hAnsiTheme="majorBidi" w:cstheme="majorBidi"/>
          <w:sz w:val="24"/>
          <w:szCs w:val="24"/>
        </w:rPr>
      </w:pPr>
      <w:r w:rsidRPr="00DC1963">
        <w:rPr>
          <w:rFonts w:asciiTheme="majorBidi" w:hAnsiTheme="majorBidi" w:cstheme="majorBidi"/>
          <w:sz w:val="24"/>
          <w:szCs w:val="24"/>
        </w:rPr>
        <w:t xml:space="preserve">The primary criteria for selecting articles were their relationship to patient rights and the presence of one of the keywords in the article title. The criteria for including and excluding studies included the following: 1. an article published during the last three years 2017 (since the initial approval of the Patient Rights Charter) was published in Iraq. 2. Articles relating to the Patient Rights Bill </w:t>
      </w:r>
      <w:r w:rsidRPr="00DC1963">
        <w:rPr>
          <w:rFonts w:asciiTheme="majorBidi" w:hAnsiTheme="majorBidi" w:cstheme="majorBidi"/>
          <w:sz w:val="24"/>
          <w:szCs w:val="24"/>
        </w:rPr>
        <w:lastRenderedPageBreak/>
        <w:t>were not considered (articles in which the Patient Rights Charter was revised in specific groups, such as the Charter for the Rights of Pregnant Mothers, the Charter for the Rights of Patients in Anesthesia, the Charter for the Rights of Mental Patients, and the Charter for the Rights of Patients in the Chemical War, Etc.) -3 articles in English or Farsi. 4- The subject should have a complete scientific structure. 5- An internal article has been published in scientific research journals. 6- The article should be of the type of research, case studies or review (reports and letters have been removed from the retrieved articles). 7- The article should contain a full text and it can be downloaded (articles that were not available except for its summary) were not considered.</w:t>
      </w:r>
    </w:p>
    <w:p w:rsidR="008D1850" w:rsidRDefault="008D1850" w:rsidP="00DC1963">
      <w:pPr>
        <w:rPr>
          <w:rFonts w:asciiTheme="majorBidi" w:hAnsiTheme="majorBidi" w:cstheme="majorBidi"/>
          <w:sz w:val="24"/>
          <w:szCs w:val="24"/>
        </w:rPr>
      </w:pPr>
    </w:p>
    <w:p w:rsidR="008D1850" w:rsidRPr="008D1850" w:rsidRDefault="008D1850" w:rsidP="008D1850">
      <w:pPr>
        <w:rPr>
          <w:rFonts w:asciiTheme="majorBidi" w:hAnsiTheme="majorBidi" w:cstheme="majorBidi"/>
          <w:b/>
          <w:bCs/>
          <w:sz w:val="24"/>
          <w:szCs w:val="24"/>
        </w:rPr>
      </w:pPr>
      <w:r w:rsidRPr="008D1850">
        <w:rPr>
          <w:rFonts w:asciiTheme="majorBidi" w:hAnsiTheme="majorBidi" w:cstheme="majorBidi"/>
          <w:b/>
          <w:bCs/>
          <w:sz w:val="24"/>
          <w:szCs w:val="24"/>
        </w:rPr>
        <w:t>Results</w:t>
      </w:r>
    </w:p>
    <w:p w:rsidR="008D1850" w:rsidRPr="008D1850" w:rsidRDefault="008D1850" w:rsidP="008D1850">
      <w:pPr>
        <w:rPr>
          <w:rFonts w:asciiTheme="majorBidi" w:hAnsiTheme="majorBidi" w:cstheme="majorBidi"/>
          <w:sz w:val="24"/>
          <w:szCs w:val="24"/>
          <w:rtl/>
          <w:lang w:bidi="ar-IQ"/>
        </w:rPr>
      </w:pPr>
      <w:r w:rsidRPr="008D1850">
        <w:rPr>
          <w:rFonts w:asciiTheme="majorBidi" w:hAnsiTheme="majorBidi" w:cstheme="majorBidi"/>
          <w:sz w:val="24"/>
          <w:szCs w:val="24"/>
        </w:rPr>
        <w:t xml:space="preserve">There were </w:t>
      </w:r>
      <w:r w:rsidRPr="008D1850">
        <w:rPr>
          <w:rFonts w:asciiTheme="majorBidi" w:hAnsiTheme="majorBidi" w:cstheme="majorBidi" w:hint="cs"/>
          <w:sz w:val="24"/>
          <w:szCs w:val="24"/>
          <w:rtl/>
          <w:lang w:bidi="ar-IQ"/>
        </w:rPr>
        <w:t>21</w:t>
      </w:r>
      <w:r w:rsidRPr="008D1850">
        <w:rPr>
          <w:rFonts w:asciiTheme="majorBidi" w:hAnsiTheme="majorBidi" w:cstheme="majorBidi"/>
          <w:sz w:val="24"/>
          <w:szCs w:val="24"/>
        </w:rPr>
        <w:t xml:space="preserve"> articles containing Iranian databases and 11 articles containing the Iraqi database, a total of 3</w:t>
      </w:r>
      <w:r w:rsidRPr="008D1850">
        <w:rPr>
          <w:rFonts w:asciiTheme="majorBidi" w:hAnsiTheme="majorBidi" w:cstheme="majorBidi" w:hint="cs"/>
          <w:sz w:val="24"/>
          <w:szCs w:val="24"/>
          <w:rtl/>
          <w:lang w:bidi="ar-IQ"/>
        </w:rPr>
        <w:t>2</w:t>
      </w:r>
      <w:r w:rsidRPr="008D1850">
        <w:rPr>
          <w:rFonts w:asciiTheme="majorBidi" w:hAnsiTheme="majorBidi" w:cstheme="majorBidi"/>
          <w:sz w:val="24"/>
          <w:szCs w:val="24"/>
        </w:rPr>
        <w:t xml:space="preserve"> Iranian and Iraqi articles, only 25 of them were consistent with the purpose of our study, and the rest were related to aspects of patient rights that were inconsistent with our study. In addition to articles, there were a number of abstracts presented in journals or presented at conferences</w:t>
      </w:r>
      <w:r w:rsidRPr="008D1850">
        <w:rPr>
          <w:rFonts w:asciiTheme="majorBidi" w:hAnsiTheme="majorBidi" w:cstheme="majorBidi" w:hint="cs"/>
          <w:sz w:val="24"/>
          <w:szCs w:val="24"/>
          <w:rtl/>
          <w:lang w:bidi="ar-IQ"/>
        </w:rPr>
        <w:t xml:space="preserve"> </w:t>
      </w:r>
      <w:r w:rsidRPr="008D1850">
        <w:rPr>
          <w:rFonts w:asciiTheme="majorBidi" w:hAnsiTheme="majorBidi" w:cstheme="majorBidi"/>
          <w:sz w:val="24"/>
          <w:szCs w:val="24"/>
        </w:rPr>
        <w:t xml:space="preserve">existed. In reality, mainly, the case of the Patient Rights Charter was a comparative study of the Patient Rights Charter between Iraq and Iran, where it was a multi-faceted view of the patient rights phenomenon. Regardless of the type of focus of the studies searched, and based on the purpose of this study. There were also </w:t>
      </w:r>
      <w:r w:rsidRPr="008D1850">
        <w:rPr>
          <w:rFonts w:asciiTheme="majorBidi" w:hAnsiTheme="majorBidi" w:cstheme="majorBidi" w:hint="cs"/>
          <w:sz w:val="24"/>
          <w:szCs w:val="24"/>
          <w:rtl/>
          <w:lang w:bidi="ar-IQ"/>
        </w:rPr>
        <w:t>9</w:t>
      </w:r>
      <w:r w:rsidRPr="008D1850">
        <w:rPr>
          <w:rFonts w:asciiTheme="majorBidi" w:hAnsiTheme="majorBidi" w:cstheme="majorBidi"/>
          <w:sz w:val="24"/>
          <w:szCs w:val="24"/>
        </w:rPr>
        <w:t xml:space="preserve"> English articles in international scientific databases, which dealt specifically with the issue of patient rights in Iran, also 2 articles in English in international scientific databases, which specifically address the issue of patient rights in Iraq. Persian and Iraqi equivalents of the article had been published in both Persian and Iraq scientific journals and thus were already reviewed as part of our literature. The results are presented in the Table 1,2.</w:t>
      </w:r>
    </w:p>
    <w:p w:rsidR="008D1850" w:rsidRDefault="008D1850" w:rsidP="00DC1963">
      <w:pPr>
        <w:rPr>
          <w:rFonts w:asciiTheme="majorBidi" w:hAnsiTheme="majorBidi" w:cstheme="majorBidi"/>
          <w:sz w:val="24"/>
          <w:szCs w:val="24"/>
        </w:rPr>
      </w:pPr>
    </w:p>
    <w:p w:rsidR="008D1850" w:rsidRPr="008D1850" w:rsidRDefault="008D1850" w:rsidP="008D1850">
      <w:pPr>
        <w:rPr>
          <w:rFonts w:asciiTheme="majorBidi" w:hAnsiTheme="majorBidi" w:cstheme="majorBidi"/>
          <w:sz w:val="24"/>
          <w:szCs w:val="24"/>
        </w:rPr>
      </w:pPr>
    </w:p>
    <w:p w:rsidR="00DC1963" w:rsidRPr="008D1850" w:rsidRDefault="00DC1963" w:rsidP="008D1850">
      <w:pPr>
        <w:tabs>
          <w:tab w:val="left" w:pos="885"/>
        </w:tabs>
        <w:rPr>
          <w:rFonts w:asciiTheme="majorBidi" w:hAnsiTheme="majorBidi" w:cstheme="majorBidi"/>
          <w:sz w:val="24"/>
          <w:szCs w:val="24"/>
        </w:rPr>
        <w:sectPr w:rsidR="00DC1963" w:rsidRPr="008D1850" w:rsidSect="00191E19">
          <w:type w:val="continuous"/>
          <w:pgSz w:w="12240" w:h="15840"/>
          <w:pgMar w:top="1418" w:right="1418" w:bottom="1418" w:left="1276" w:header="720" w:footer="720" w:gutter="0"/>
          <w:cols w:space="720"/>
          <w:docGrid w:linePitch="360"/>
        </w:sectPr>
      </w:pPr>
    </w:p>
    <w:p w:rsidR="00AD4D83" w:rsidRPr="00FC75AA" w:rsidRDefault="00AD4D83" w:rsidP="00DC1963">
      <w:pPr>
        <w:spacing w:line="240" w:lineRule="auto"/>
        <w:rPr>
          <w:rFonts w:asciiTheme="majorBidi" w:hAnsiTheme="majorBidi" w:cstheme="majorBidi"/>
          <w:sz w:val="24"/>
          <w:szCs w:val="24"/>
        </w:rPr>
        <w:sectPr w:rsidR="00AD4D83" w:rsidRPr="00FC75AA" w:rsidSect="009C593B">
          <w:pgSz w:w="12240" w:h="15840"/>
          <w:pgMar w:top="1418" w:right="1418" w:bottom="1418" w:left="1276" w:header="720" w:footer="720" w:gutter="0"/>
          <w:cols w:num="2" w:space="720"/>
          <w:docGrid w:linePitch="360"/>
        </w:sectPr>
      </w:pPr>
    </w:p>
    <w:p w:rsidR="00DC1963" w:rsidRPr="00FC75AA" w:rsidRDefault="00DC1963" w:rsidP="00DC1963">
      <w:pPr>
        <w:spacing w:line="240" w:lineRule="auto"/>
        <w:rPr>
          <w:rFonts w:asciiTheme="majorBidi" w:hAnsiTheme="majorBidi" w:cstheme="majorBidi"/>
          <w:sz w:val="24"/>
          <w:szCs w:val="24"/>
        </w:rPr>
      </w:pPr>
    </w:p>
    <w:p w:rsidR="00DC1963" w:rsidRPr="00FC75AA" w:rsidRDefault="00DC1963" w:rsidP="00DC1963">
      <w:pPr>
        <w:spacing w:line="240" w:lineRule="auto"/>
        <w:rPr>
          <w:rFonts w:asciiTheme="majorBidi" w:hAnsiTheme="majorBidi" w:cstheme="majorBidi"/>
          <w:sz w:val="24"/>
          <w:szCs w:val="24"/>
          <w:rtl/>
          <w:lang w:bidi="ar-IQ"/>
        </w:rPr>
      </w:pPr>
    </w:p>
    <w:p w:rsidR="00AD4D83" w:rsidRPr="00FC75AA" w:rsidRDefault="00AD4D83" w:rsidP="00DC1963">
      <w:pPr>
        <w:spacing w:line="240" w:lineRule="auto"/>
        <w:rPr>
          <w:rFonts w:asciiTheme="majorBidi" w:hAnsiTheme="majorBidi" w:cstheme="majorBidi"/>
          <w:sz w:val="24"/>
          <w:szCs w:val="24"/>
        </w:rPr>
        <w:sectPr w:rsidR="00AD4D83" w:rsidRPr="00FC75AA" w:rsidSect="00191E19">
          <w:type w:val="continuous"/>
          <w:pgSz w:w="12240" w:h="15840"/>
          <w:pgMar w:top="1418" w:right="1418" w:bottom="1418" w:left="1276" w:header="720" w:footer="720" w:gutter="0"/>
          <w:cols w:space="720"/>
          <w:docGrid w:linePitch="360"/>
        </w:sectPr>
      </w:pPr>
    </w:p>
    <w:p w:rsidR="00AD4D83" w:rsidRPr="00FC75AA" w:rsidRDefault="00AD4D83" w:rsidP="00DC1963">
      <w:pPr>
        <w:spacing w:line="240" w:lineRule="auto"/>
        <w:rPr>
          <w:rFonts w:asciiTheme="majorBidi" w:hAnsiTheme="majorBidi" w:cstheme="majorBidi"/>
          <w:b/>
          <w:bCs/>
          <w:sz w:val="24"/>
          <w:szCs w:val="24"/>
        </w:rPr>
      </w:pPr>
      <w:r w:rsidRPr="00FC75AA">
        <w:rPr>
          <w:rFonts w:asciiTheme="majorBidi" w:hAnsiTheme="majorBidi" w:cstheme="majorBidi"/>
          <w:b/>
          <w:bCs/>
          <w:sz w:val="24"/>
          <w:szCs w:val="24"/>
        </w:rPr>
        <w:lastRenderedPageBreak/>
        <w:t>Table1. Summary of included studies regarding patient rights in Iran</w:t>
      </w:r>
    </w:p>
    <w:p w:rsidR="00AD4D83" w:rsidRPr="00FC75AA" w:rsidRDefault="00AD4D83" w:rsidP="00DC1963">
      <w:pPr>
        <w:spacing w:line="240" w:lineRule="auto"/>
        <w:rPr>
          <w:rFonts w:asciiTheme="majorBidi" w:hAnsiTheme="majorBidi" w:cstheme="majorBidi"/>
          <w:sz w:val="24"/>
          <w:szCs w:val="24"/>
        </w:rPr>
        <w:sectPr w:rsidR="00AD4D83" w:rsidRPr="00FC75AA" w:rsidSect="00CD0EDF">
          <w:pgSz w:w="15840" w:h="12240" w:orient="landscape"/>
          <w:pgMar w:top="1276" w:right="1418" w:bottom="1418" w:left="1418" w:header="720" w:footer="720" w:gutter="0"/>
          <w:cols w:space="720"/>
          <w:docGrid w:linePitch="360"/>
        </w:sectPr>
      </w:pPr>
    </w:p>
    <w:tbl>
      <w:tblPr>
        <w:tblStyle w:val="TableGrid"/>
        <w:tblW w:w="13859" w:type="dxa"/>
        <w:tblInd w:w="-284" w:type="dxa"/>
        <w:tblLayout w:type="fixed"/>
        <w:tblLook w:val="04A0" w:firstRow="1" w:lastRow="0" w:firstColumn="1" w:lastColumn="0" w:noHBand="0" w:noVBand="1"/>
      </w:tblPr>
      <w:tblGrid>
        <w:gridCol w:w="1526"/>
        <w:gridCol w:w="3261"/>
        <w:gridCol w:w="1701"/>
        <w:gridCol w:w="2268"/>
        <w:gridCol w:w="5103"/>
      </w:tblGrid>
      <w:tr w:rsidR="00AD4D83" w:rsidRPr="00FC75AA" w:rsidTr="0088316D">
        <w:tc>
          <w:tcPr>
            <w:tcW w:w="1526" w:type="dxa"/>
          </w:tcPr>
          <w:p w:rsidR="00AD4D83" w:rsidRPr="00FC75AA" w:rsidRDefault="00AD4D83" w:rsidP="00DC1963">
            <w:pPr>
              <w:spacing w:after="160"/>
              <w:rPr>
                <w:rFonts w:asciiTheme="majorBidi" w:hAnsiTheme="majorBidi" w:cstheme="majorBidi"/>
                <w:b/>
                <w:bCs/>
                <w:sz w:val="24"/>
                <w:szCs w:val="24"/>
              </w:rPr>
            </w:pPr>
            <w:r w:rsidRPr="00FC75AA">
              <w:rPr>
                <w:rFonts w:asciiTheme="majorBidi" w:hAnsiTheme="majorBidi" w:cstheme="majorBidi"/>
                <w:b/>
                <w:bCs/>
                <w:sz w:val="24"/>
                <w:szCs w:val="24"/>
              </w:rPr>
              <w:lastRenderedPageBreak/>
              <w:t>Author(s)</w:t>
            </w:r>
          </w:p>
        </w:tc>
        <w:tc>
          <w:tcPr>
            <w:tcW w:w="3261" w:type="dxa"/>
          </w:tcPr>
          <w:p w:rsidR="00AD4D83" w:rsidRPr="00FC75AA" w:rsidRDefault="00AD4D83" w:rsidP="00DC1963">
            <w:pPr>
              <w:spacing w:after="160"/>
              <w:rPr>
                <w:rFonts w:asciiTheme="majorBidi" w:hAnsiTheme="majorBidi" w:cstheme="majorBidi"/>
                <w:b/>
                <w:bCs/>
                <w:sz w:val="24"/>
                <w:szCs w:val="24"/>
              </w:rPr>
            </w:pPr>
            <w:r w:rsidRPr="00FC75AA">
              <w:rPr>
                <w:rFonts w:asciiTheme="majorBidi" w:hAnsiTheme="majorBidi" w:cstheme="majorBidi"/>
                <w:b/>
                <w:bCs/>
                <w:sz w:val="24"/>
                <w:szCs w:val="24"/>
              </w:rPr>
              <w:t>Title</w:t>
            </w:r>
          </w:p>
        </w:tc>
        <w:tc>
          <w:tcPr>
            <w:tcW w:w="1701" w:type="dxa"/>
          </w:tcPr>
          <w:p w:rsidR="00AD4D83" w:rsidRPr="00FC75AA" w:rsidRDefault="00AD4D83" w:rsidP="00DC1963">
            <w:pPr>
              <w:spacing w:after="160"/>
              <w:rPr>
                <w:rFonts w:asciiTheme="majorBidi" w:hAnsiTheme="majorBidi" w:cstheme="majorBidi"/>
                <w:b/>
                <w:bCs/>
                <w:sz w:val="24"/>
                <w:szCs w:val="24"/>
              </w:rPr>
            </w:pPr>
            <w:r w:rsidRPr="00FC75AA">
              <w:rPr>
                <w:rFonts w:asciiTheme="majorBidi" w:hAnsiTheme="majorBidi" w:cstheme="majorBidi"/>
                <w:b/>
                <w:bCs/>
                <w:sz w:val="24"/>
                <w:szCs w:val="24"/>
              </w:rPr>
              <w:t>Method</w:t>
            </w:r>
          </w:p>
        </w:tc>
        <w:tc>
          <w:tcPr>
            <w:tcW w:w="2268" w:type="dxa"/>
          </w:tcPr>
          <w:p w:rsidR="00AD4D83" w:rsidRPr="00FC75AA" w:rsidRDefault="00AD4D83" w:rsidP="00DC1963">
            <w:pPr>
              <w:spacing w:after="160"/>
              <w:rPr>
                <w:rFonts w:asciiTheme="majorBidi" w:hAnsiTheme="majorBidi" w:cstheme="majorBidi"/>
                <w:b/>
                <w:bCs/>
                <w:sz w:val="24"/>
                <w:szCs w:val="24"/>
              </w:rPr>
            </w:pPr>
            <w:r w:rsidRPr="00FC75AA">
              <w:rPr>
                <w:rFonts w:asciiTheme="majorBidi" w:hAnsiTheme="majorBidi" w:cstheme="majorBidi"/>
                <w:b/>
                <w:bCs/>
                <w:sz w:val="24"/>
                <w:szCs w:val="24"/>
              </w:rPr>
              <w:t>Sample &amp; data collection</w:t>
            </w:r>
          </w:p>
        </w:tc>
        <w:tc>
          <w:tcPr>
            <w:tcW w:w="5103" w:type="dxa"/>
          </w:tcPr>
          <w:p w:rsidR="00AD4D83" w:rsidRPr="00FC75AA" w:rsidRDefault="00AD4D83" w:rsidP="00DC1963">
            <w:pPr>
              <w:spacing w:after="160"/>
              <w:rPr>
                <w:rFonts w:asciiTheme="majorBidi" w:hAnsiTheme="majorBidi" w:cstheme="majorBidi"/>
                <w:b/>
                <w:bCs/>
                <w:sz w:val="24"/>
                <w:szCs w:val="24"/>
              </w:rPr>
            </w:pPr>
            <w:r w:rsidRPr="00FC75AA">
              <w:rPr>
                <w:rFonts w:asciiTheme="majorBidi" w:hAnsiTheme="majorBidi" w:cstheme="majorBidi"/>
                <w:b/>
                <w:bCs/>
                <w:sz w:val="24"/>
                <w:szCs w:val="24"/>
              </w:rPr>
              <w:t>Results</w:t>
            </w:r>
          </w:p>
        </w:tc>
      </w:tr>
      <w:tr w:rsidR="00AD4D83" w:rsidRPr="00FC75AA" w:rsidTr="0088316D">
        <w:tc>
          <w:tcPr>
            <w:tcW w:w="1526" w:type="dxa"/>
          </w:tcPr>
          <w:p w:rsidR="00AD4D83" w:rsidRPr="00FC75AA" w:rsidRDefault="00AD4D83" w:rsidP="00DC1963">
            <w:pPr>
              <w:spacing w:after="160"/>
              <w:rPr>
                <w:rFonts w:asciiTheme="majorBidi" w:hAnsiTheme="majorBidi" w:cstheme="majorBidi"/>
                <w:sz w:val="24"/>
                <w:szCs w:val="24"/>
                <w:rtl/>
                <w:lang w:bidi="ar-IQ"/>
              </w:rPr>
            </w:pPr>
            <w:proofErr w:type="spellStart"/>
            <w:r w:rsidRPr="00FC75AA">
              <w:rPr>
                <w:rFonts w:asciiTheme="majorBidi" w:hAnsiTheme="majorBidi" w:cstheme="majorBidi"/>
                <w:sz w:val="24"/>
                <w:szCs w:val="24"/>
              </w:rPr>
              <w:t>Parsapoor</w:t>
            </w:r>
            <w:proofErr w:type="spellEnd"/>
            <w:r w:rsidRPr="00FC75AA">
              <w:rPr>
                <w:rFonts w:asciiTheme="majorBidi" w:hAnsiTheme="majorBidi" w:cstheme="majorBidi"/>
                <w:sz w:val="24"/>
                <w:szCs w:val="24"/>
              </w:rPr>
              <w:t xml:space="preserve">, </w:t>
            </w:r>
            <w:proofErr w:type="spellStart"/>
            <w:r w:rsidRPr="00FC75AA">
              <w:rPr>
                <w:rFonts w:asciiTheme="majorBidi" w:hAnsiTheme="majorBidi" w:cstheme="majorBidi"/>
                <w:sz w:val="24"/>
                <w:szCs w:val="24"/>
              </w:rPr>
              <w:t>Alireza</w:t>
            </w:r>
            <w:proofErr w:type="spellEnd"/>
            <w:r w:rsidRPr="00FC75AA">
              <w:rPr>
                <w:rFonts w:asciiTheme="majorBidi" w:hAnsiTheme="majorBidi" w:cstheme="majorBidi"/>
                <w:sz w:val="24"/>
                <w:szCs w:val="24"/>
              </w:rPr>
              <w:t>, et al.</w:t>
            </w:r>
          </w:p>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tl/>
                <w:lang w:bidi="ar-IQ"/>
              </w:rPr>
              <w:t>)</w:t>
            </w:r>
            <w:r w:rsidRPr="00FC75AA">
              <w:rPr>
                <w:rFonts w:asciiTheme="majorBidi" w:hAnsiTheme="majorBidi" w:cstheme="majorBidi"/>
                <w:sz w:val="24"/>
                <w:szCs w:val="24"/>
              </w:rPr>
              <w:t>2009)</w:t>
            </w:r>
            <w:r w:rsidRPr="00FC75AA">
              <w:rPr>
                <w:rFonts w:asciiTheme="majorBidi" w:hAnsiTheme="majorBidi" w:cstheme="majorBidi"/>
                <w:b/>
                <w:bCs/>
                <w:sz w:val="24"/>
                <w:szCs w:val="24"/>
                <w:vertAlign w:val="superscript"/>
              </w:rPr>
              <w:t>9</w:t>
            </w:r>
          </w:p>
        </w:tc>
        <w:tc>
          <w:tcPr>
            <w:tcW w:w="3261"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The necessity of observing patients' right: surveying patients', physicians' and nurses' attitudes around it</w:t>
            </w:r>
          </w:p>
        </w:tc>
        <w:tc>
          <w:tcPr>
            <w:tcW w:w="1701"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Descriptive analytical, Cross-sectional</w:t>
            </w:r>
          </w:p>
          <w:p w:rsidR="00AD4D83" w:rsidRPr="00FC75AA" w:rsidRDefault="00AD4D83" w:rsidP="00DC1963">
            <w:pPr>
              <w:spacing w:after="160"/>
              <w:rPr>
                <w:rFonts w:asciiTheme="majorBidi" w:hAnsiTheme="majorBidi" w:cstheme="majorBidi"/>
                <w:sz w:val="24"/>
                <w:szCs w:val="24"/>
                <w:rtl/>
                <w:lang w:bidi="ar-IQ"/>
              </w:rPr>
            </w:pPr>
          </w:p>
        </w:tc>
        <w:tc>
          <w:tcPr>
            <w:tcW w:w="2268" w:type="dxa"/>
          </w:tcPr>
          <w:p w:rsidR="00AD4D83" w:rsidRPr="00FC75AA" w:rsidRDefault="00AD4D83" w:rsidP="00DC1963">
            <w:pPr>
              <w:spacing w:after="160"/>
              <w:rPr>
                <w:rFonts w:asciiTheme="majorBidi" w:hAnsiTheme="majorBidi" w:cstheme="majorBidi"/>
                <w:sz w:val="24"/>
                <w:szCs w:val="24"/>
                <w:rtl/>
                <w:lang w:bidi="ar-IQ"/>
              </w:rPr>
            </w:pPr>
            <w:r w:rsidRPr="00FC75AA">
              <w:rPr>
                <w:rFonts w:asciiTheme="majorBidi" w:hAnsiTheme="majorBidi" w:cstheme="majorBidi"/>
                <w:sz w:val="24"/>
                <w:szCs w:val="24"/>
              </w:rPr>
              <w:t>143 patients, 143 nurses and 82 doctors.</w:t>
            </w:r>
          </w:p>
        </w:tc>
        <w:tc>
          <w:tcPr>
            <w:tcW w:w="5103"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Service providers, especially the medical department, should be aware of the rights associated with the need to provide information to patients and pay attention to their choice and decision-making. While the two groups (patients and nurses) agreed on the necessity of the rights of most patients, no significant difference was observed regarding the position of the two</w:t>
            </w:r>
          </w:p>
        </w:tc>
      </w:tr>
      <w:tr w:rsidR="00AD4D83" w:rsidRPr="00FC75AA" w:rsidTr="0088316D">
        <w:tc>
          <w:tcPr>
            <w:tcW w:w="1526" w:type="dxa"/>
          </w:tcPr>
          <w:p w:rsidR="00AD4D83" w:rsidRPr="00FC75AA" w:rsidRDefault="00AD4D83" w:rsidP="00DC1963">
            <w:pPr>
              <w:spacing w:after="160"/>
              <w:rPr>
                <w:rFonts w:asciiTheme="majorBidi" w:hAnsiTheme="majorBidi" w:cstheme="majorBidi"/>
                <w:sz w:val="24"/>
                <w:szCs w:val="24"/>
                <w:rtl/>
                <w:lang w:bidi="ar-IQ"/>
              </w:rPr>
            </w:pPr>
            <w:proofErr w:type="spellStart"/>
            <w:r w:rsidRPr="00FC75AA">
              <w:rPr>
                <w:rFonts w:asciiTheme="majorBidi" w:hAnsiTheme="majorBidi" w:cstheme="majorBidi"/>
                <w:sz w:val="24"/>
                <w:szCs w:val="24"/>
              </w:rPr>
              <w:t>Joolaee</w:t>
            </w:r>
            <w:proofErr w:type="spellEnd"/>
            <w:r w:rsidRPr="00FC75AA">
              <w:rPr>
                <w:rFonts w:asciiTheme="majorBidi" w:hAnsiTheme="majorBidi" w:cstheme="majorBidi"/>
                <w:sz w:val="24"/>
                <w:szCs w:val="24"/>
              </w:rPr>
              <w:t xml:space="preserve"> et al.</w:t>
            </w:r>
          </w:p>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(2009)</w:t>
            </w:r>
            <w:r w:rsidRPr="00FC75AA">
              <w:rPr>
                <w:rFonts w:asciiTheme="majorBidi" w:hAnsiTheme="majorBidi" w:cstheme="majorBidi"/>
                <w:b/>
                <w:bCs/>
                <w:sz w:val="24"/>
                <w:szCs w:val="24"/>
                <w:vertAlign w:val="superscript"/>
              </w:rPr>
              <w:t>1</w:t>
            </w:r>
            <w:r w:rsidRPr="00FC75AA">
              <w:rPr>
                <w:rFonts w:asciiTheme="majorBidi" w:hAnsiTheme="majorBidi" w:cstheme="majorBidi"/>
                <w:b/>
                <w:bCs/>
                <w:sz w:val="24"/>
                <w:szCs w:val="24"/>
                <w:vertAlign w:val="superscript"/>
                <w:rtl/>
                <w:lang w:bidi="ar-IQ"/>
              </w:rPr>
              <w:t>6</w:t>
            </w:r>
          </w:p>
        </w:tc>
        <w:tc>
          <w:tcPr>
            <w:tcW w:w="3261"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The lived experiences of patients, physician and nurses with patients</w:t>
            </w:r>
          </w:p>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rights practice in Iran: A phenomenological research</w:t>
            </w:r>
          </w:p>
        </w:tc>
        <w:tc>
          <w:tcPr>
            <w:tcW w:w="1701"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Phenomenology</w:t>
            </w:r>
          </w:p>
        </w:tc>
        <w:tc>
          <w:tcPr>
            <w:tcW w:w="2268"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Purposeful sampling. 9 patients and 3 companions, 8 nurses and 5 physicians were interviewed</w:t>
            </w:r>
          </w:p>
        </w:tc>
        <w:tc>
          <w:tcPr>
            <w:tcW w:w="5103"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Patients and their accompanying</w:t>
            </w:r>
            <w:r w:rsidRPr="00FC75AA">
              <w:rPr>
                <w:rFonts w:asciiTheme="majorBidi" w:hAnsiTheme="majorBidi" w:cstheme="majorBidi"/>
                <w:sz w:val="24"/>
                <w:szCs w:val="24"/>
                <w:rtl/>
                <w:lang w:bidi="ar-IQ"/>
              </w:rPr>
              <w:t xml:space="preserve"> </w:t>
            </w:r>
            <w:r w:rsidRPr="00FC75AA">
              <w:rPr>
                <w:rFonts w:asciiTheme="majorBidi" w:hAnsiTheme="majorBidi" w:cstheme="majorBidi"/>
                <w:sz w:val="24"/>
                <w:szCs w:val="24"/>
              </w:rPr>
              <w:t>relatives, as well as physicians and</w:t>
            </w:r>
            <w:r w:rsidRPr="00FC75AA">
              <w:rPr>
                <w:rFonts w:asciiTheme="majorBidi" w:hAnsiTheme="majorBidi" w:cstheme="majorBidi"/>
                <w:sz w:val="24"/>
                <w:szCs w:val="24"/>
                <w:rtl/>
                <w:lang w:bidi="ar-IQ"/>
              </w:rPr>
              <w:t xml:space="preserve"> </w:t>
            </w:r>
            <w:r w:rsidRPr="00FC75AA">
              <w:rPr>
                <w:rFonts w:asciiTheme="majorBidi" w:hAnsiTheme="majorBidi" w:cstheme="majorBidi"/>
                <w:sz w:val="24"/>
                <w:szCs w:val="24"/>
              </w:rPr>
              <w:t>nurses have similar understandings</w:t>
            </w:r>
            <w:r w:rsidRPr="00FC75AA">
              <w:rPr>
                <w:rFonts w:asciiTheme="majorBidi" w:hAnsiTheme="majorBidi" w:cstheme="majorBidi"/>
                <w:sz w:val="24"/>
                <w:szCs w:val="24"/>
                <w:rtl/>
                <w:lang w:bidi="ar-IQ"/>
              </w:rPr>
              <w:t xml:space="preserve"> </w:t>
            </w:r>
            <w:r w:rsidRPr="00FC75AA">
              <w:rPr>
                <w:rFonts w:asciiTheme="majorBidi" w:hAnsiTheme="majorBidi" w:cstheme="majorBidi"/>
                <w:sz w:val="24"/>
                <w:szCs w:val="24"/>
              </w:rPr>
              <w:t>of patient’s rights and interpret it based on their own experiences.</w:t>
            </w:r>
          </w:p>
        </w:tc>
      </w:tr>
      <w:tr w:rsidR="00AD4D83" w:rsidRPr="00FC75AA" w:rsidTr="0088316D">
        <w:tc>
          <w:tcPr>
            <w:tcW w:w="1526" w:type="dxa"/>
          </w:tcPr>
          <w:p w:rsidR="00AD4D83" w:rsidRPr="00FC75AA" w:rsidRDefault="00AD4D83" w:rsidP="00DC1963">
            <w:pPr>
              <w:spacing w:after="160"/>
              <w:rPr>
                <w:rFonts w:asciiTheme="majorBidi" w:hAnsiTheme="majorBidi" w:cstheme="majorBidi"/>
                <w:sz w:val="24"/>
                <w:szCs w:val="24"/>
              </w:rPr>
            </w:pPr>
            <w:proofErr w:type="spellStart"/>
            <w:r w:rsidRPr="00FC75AA">
              <w:rPr>
                <w:rFonts w:asciiTheme="majorBidi" w:hAnsiTheme="majorBidi" w:cstheme="majorBidi"/>
                <w:sz w:val="24"/>
                <w:szCs w:val="24"/>
              </w:rPr>
              <w:t>Mosadegh</w:t>
            </w:r>
            <w:proofErr w:type="spellEnd"/>
          </w:p>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Rad and</w:t>
            </w:r>
          </w:p>
          <w:p w:rsidR="00AD4D83" w:rsidRPr="00FC75AA" w:rsidRDefault="00AD4D83" w:rsidP="00DC1963">
            <w:pPr>
              <w:spacing w:after="160"/>
              <w:rPr>
                <w:rFonts w:asciiTheme="majorBidi" w:hAnsiTheme="majorBidi" w:cstheme="majorBidi"/>
                <w:sz w:val="24"/>
                <w:szCs w:val="24"/>
              </w:rPr>
            </w:pPr>
            <w:proofErr w:type="spellStart"/>
            <w:r w:rsidRPr="00FC75AA">
              <w:rPr>
                <w:rFonts w:asciiTheme="majorBidi" w:hAnsiTheme="majorBidi" w:cstheme="majorBidi"/>
                <w:sz w:val="24"/>
                <w:szCs w:val="24"/>
              </w:rPr>
              <w:t>Asna</w:t>
            </w:r>
            <w:proofErr w:type="spellEnd"/>
          </w:p>
          <w:p w:rsidR="00AD4D83" w:rsidRPr="00FC75AA" w:rsidRDefault="00AD4D83" w:rsidP="00DC1963">
            <w:pPr>
              <w:spacing w:after="160"/>
              <w:rPr>
                <w:rFonts w:asciiTheme="majorBidi" w:hAnsiTheme="majorBidi" w:cstheme="majorBidi"/>
                <w:sz w:val="24"/>
                <w:szCs w:val="24"/>
              </w:rPr>
            </w:pPr>
            <w:proofErr w:type="spellStart"/>
            <w:r w:rsidRPr="00FC75AA">
              <w:rPr>
                <w:rFonts w:asciiTheme="majorBidi" w:hAnsiTheme="majorBidi" w:cstheme="majorBidi"/>
                <w:sz w:val="24"/>
                <w:szCs w:val="24"/>
              </w:rPr>
              <w:t>Ashari</w:t>
            </w:r>
            <w:proofErr w:type="spellEnd"/>
            <w:r w:rsidRPr="00FC75AA">
              <w:rPr>
                <w:rFonts w:asciiTheme="majorBidi" w:hAnsiTheme="majorBidi" w:cstheme="majorBidi"/>
                <w:sz w:val="24"/>
                <w:szCs w:val="24"/>
              </w:rPr>
              <w:t xml:space="preserve"> (2004)</w:t>
            </w:r>
            <w:r w:rsidRPr="00FC75AA">
              <w:rPr>
                <w:rFonts w:asciiTheme="majorBidi" w:hAnsiTheme="majorBidi" w:cstheme="majorBidi"/>
                <w:b/>
                <w:bCs/>
                <w:sz w:val="24"/>
                <w:szCs w:val="24"/>
                <w:vertAlign w:val="superscript"/>
              </w:rPr>
              <w:t>1</w:t>
            </w:r>
            <w:r w:rsidRPr="00FC75AA">
              <w:rPr>
                <w:rFonts w:asciiTheme="majorBidi" w:hAnsiTheme="majorBidi" w:cstheme="majorBidi"/>
                <w:b/>
                <w:bCs/>
                <w:sz w:val="24"/>
                <w:szCs w:val="24"/>
                <w:vertAlign w:val="superscript"/>
                <w:rtl/>
                <w:lang w:bidi="ar-IQ"/>
              </w:rPr>
              <w:t>7</w:t>
            </w:r>
          </w:p>
        </w:tc>
        <w:tc>
          <w:tcPr>
            <w:tcW w:w="3261"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Physician and patients’ awareness of observation of patient rights in Shahid Beheshti hospital</w:t>
            </w:r>
          </w:p>
        </w:tc>
        <w:tc>
          <w:tcPr>
            <w:tcW w:w="1701"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Cross-sectional, descriptive</w:t>
            </w:r>
          </w:p>
        </w:tc>
        <w:tc>
          <w:tcPr>
            <w:tcW w:w="2268"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160 patients and 30 physicians in a hospital of Isfahan, Iran</w:t>
            </w:r>
          </w:p>
        </w:tc>
        <w:tc>
          <w:tcPr>
            <w:tcW w:w="5103"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The awareness of patients of their rights as 0.32+0.17 out of 1. 40% of patients had very weak, 41.9% weak, and 18.1% average awareness of their rights in hospital. The awareness of physicians of patient’s rights was 0.90+ 0.12 out of 1, ranking excellent. More specifically, the awareness of physicians of patient’s rights was weak in 3.7%, average in 7.4%, good in 11.1%, and excellent in 77.8% of the physicians evaluated.</w:t>
            </w:r>
          </w:p>
        </w:tc>
      </w:tr>
      <w:tr w:rsidR="00AD4D83" w:rsidRPr="00FC75AA" w:rsidTr="0088316D">
        <w:tc>
          <w:tcPr>
            <w:tcW w:w="1526" w:type="dxa"/>
          </w:tcPr>
          <w:p w:rsidR="00AD4D83" w:rsidRPr="00FC75AA" w:rsidRDefault="00AD4D83" w:rsidP="00DC1963">
            <w:pPr>
              <w:spacing w:after="160"/>
              <w:rPr>
                <w:rFonts w:asciiTheme="majorBidi" w:hAnsiTheme="majorBidi" w:cstheme="majorBidi"/>
                <w:sz w:val="24"/>
                <w:szCs w:val="24"/>
              </w:rPr>
            </w:pPr>
            <w:proofErr w:type="spellStart"/>
            <w:r w:rsidRPr="00FC75AA">
              <w:rPr>
                <w:rFonts w:asciiTheme="majorBidi" w:hAnsiTheme="majorBidi" w:cstheme="majorBidi"/>
                <w:sz w:val="24"/>
                <w:szCs w:val="24"/>
              </w:rPr>
              <w:t>Hasaniyan</w:t>
            </w:r>
            <w:proofErr w:type="spellEnd"/>
          </w:p>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 xml:space="preserve">(2005) </w:t>
            </w:r>
            <w:r w:rsidRPr="00FC75AA">
              <w:rPr>
                <w:rFonts w:asciiTheme="majorBidi" w:hAnsiTheme="majorBidi" w:cstheme="majorBidi"/>
                <w:b/>
                <w:bCs/>
                <w:sz w:val="24"/>
                <w:szCs w:val="24"/>
                <w:vertAlign w:val="superscript"/>
              </w:rPr>
              <w:t>21</w:t>
            </w:r>
          </w:p>
        </w:tc>
        <w:tc>
          <w:tcPr>
            <w:tcW w:w="3261"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 xml:space="preserve">Investigating nurses’ perception of observation of patient rights in Hamadan </w:t>
            </w:r>
            <w:r w:rsidRPr="00FC75AA">
              <w:rPr>
                <w:rFonts w:asciiTheme="majorBidi" w:hAnsiTheme="majorBidi" w:cstheme="majorBidi"/>
                <w:sz w:val="24"/>
                <w:szCs w:val="24"/>
              </w:rPr>
              <w:lastRenderedPageBreak/>
              <w:t>University of Medical Science hospitals</w:t>
            </w:r>
          </w:p>
        </w:tc>
        <w:tc>
          <w:tcPr>
            <w:tcW w:w="1701"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lastRenderedPageBreak/>
              <w:t>Cross-sectional,</w:t>
            </w:r>
          </w:p>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descriptive</w:t>
            </w:r>
          </w:p>
        </w:tc>
        <w:tc>
          <w:tcPr>
            <w:tcW w:w="2268"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75 nurses in</w:t>
            </w:r>
            <w:r w:rsidRPr="00FC75AA">
              <w:rPr>
                <w:rFonts w:asciiTheme="majorBidi" w:hAnsiTheme="majorBidi" w:cstheme="majorBidi"/>
                <w:sz w:val="24"/>
                <w:szCs w:val="24"/>
                <w:rtl/>
                <w:lang w:bidi="ar-IQ"/>
              </w:rPr>
              <w:t xml:space="preserve"> </w:t>
            </w:r>
            <w:r w:rsidRPr="00FC75AA">
              <w:rPr>
                <w:rFonts w:asciiTheme="majorBidi" w:hAnsiTheme="majorBidi" w:cstheme="majorBidi"/>
                <w:sz w:val="24"/>
                <w:szCs w:val="24"/>
              </w:rPr>
              <w:t>hospitals of</w:t>
            </w:r>
            <w:r w:rsidRPr="00FC75AA">
              <w:rPr>
                <w:rFonts w:asciiTheme="majorBidi" w:hAnsiTheme="majorBidi" w:cstheme="majorBidi"/>
                <w:sz w:val="24"/>
                <w:szCs w:val="24"/>
                <w:rtl/>
                <w:lang w:bidi="ar-IQ"/>
              </w:rPr>
              <w:t xml:space="preserve"> </w:t>
            </w:r>
            <w:r w:rsidRPr="00FC75AA">
              <w:rPr>
                <w:rFonts w:asciiTheme="majorBidi" w:hAnsiTheme="majorBidi" w:cstheme="majorBidi"/>
                <w:sz w:val="24"/>
                <w:szCs w:val="24"/>
              </w:rPr>
              <w:t>Hamadan, Iran were</w:t>
            </w:r>
            <w:r w:rsidRPr="00FC75AA">
              <w:rPr>
                <w:rFonts w:asciiTheme="majorBidi" w:hAnsiTheme="majorBidi" w:cstheme="majorBidi"/>
                <w:sz w:val="24"/>
                <w:szCs w:val="24"/>
                <w:rtl/>
                <w:lang w:bidi="ar-IQ"/>
              </w:rPr>
              <w:t xml:space="preserve"> </w:t>
            </w:r>
            <w:r w:rsidRPr="00FC75AA">
              <w:rPr>
                <w:rFonts w:asciiTheme="majorBidi" w:hAnsiTheme="majorBidi" w:cstheme="majorBidi"/>
                <w:sz w:val="24"/>
                <w:szCs w:val="24"/>
              </w:rPr>
              <w:t>selected via</w:t>
            </w:r>
            <w:r w:rsidRPr="00FC75AA">
              <w:rPr>
                <w:rFonts w:asciiTheme="majorBidi" w:hAnsiTheme="majorBidi" w:cstheme="majorBidi"/>
                <w:sz w:val="24"/>
                <w:szCs w:val="24"/>
                <w:rtl/>
                <w:lang w:bidi="ar-IQ"/>
              </w:rPr>
              <w:t xml:space="preserve"> </w:t>
            </w:r>
            <w:r w:rsidRPr="00FC75AA">
              <w:rPr>
                <w:rFonts w:asciiTheme="majorBidi" w:hAnsiTheme="majorBidi" w:cstheme="majorBidi"/>
                <w:sz w:val="24"/>
                <w:szCs w:val="24"/>
              </w:rPr>
              <w:lastRenderedPageBreak/>
              <w:t>convenience</w:t>
            </w:r>
            <w:r w:rsidRPr="00FC75AA">
              <w:rPr>
                <w:rFonts w:asciiTheme="majorBidi" w:hAnsiTheme="majorBidi" w:cstheme="majorBidi"/>
                <w:sz w:val="24"/>
                <w:szCs w:val="24"/>
                <w:rtl/>
                <w:lang w:bidi="ar-IQ"/>
              </w:rPr>
              <w:t xml:space="preserve"> </w:t>
            </w:r>
            <w:r w:rsidRPr="00FC75AA">
              <w:rPr>
                <w:rFonts w:asciiTheme="majorBidi" w:hAnsiTheme="majorBidi" w:cstheme="majorBidi"/>
                <w:sz w:val="24"/>
                <w:szCs w:val="24"/>
              </w:rPr>
              <w:t>sampling</w:t>
            </w:r>
          </w:p>
        </w:tc>
        <w:tc>
          <w:tcPr>
            <w:tcW w:w="5103"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lastRenderedPageBreak/>
              <w:t>The positive attitude of nurses was</w:t>
            </w:r>
            <w:r w:rsidRPr="00FC75AA">
              <w:rPr>
                <w:rFonts w:asciiTheme="majorBidi" w:hAnsiTheme="majorBidi" w:cstheme="majorBidi"/>
                <w:sz w:val="24"/>
                <w:szCs w:val="24"/>
                <w:rtl/>
                <w:lang w:bidi="ar-IQ"/>
              </w:rPr>
              <w:t xml:space="preserve"> </w:t>
            </w:r>
            <w:r w:rsidRPr="00FC75AA">
              <w:rPr>
                <w:rFonts w:asciiTheme="majorBidi" w:hAnsiTheme="majorBidi" w:cstheme="majorBidi"/>
                <w:sz w:val="24"/>
                <w:szCs w:val="24"/>
              </w:rPr>
              <w:t>58% towards the right of respect,</w:t>
            </w:r>
            <w:r w:rsidRPr="00FC75AA">
              <w:rPr>
                <w:rFonts w:asciiTheme="majorBidi" w:hAnsiTheme="majorBidi" w:cstheme="majorBidi"/>
                <w:sz w:val="24"/>
                <w:szCs w:val="24"/>
                <w:rtl/>
                <w:lang w:bidi="ar-IQ"/>
              </w:rPr>
              <w:t xml:space="preserve"> </w:t>
            </w:r>
            <w:r w:rsidRPr="00FC75AA">
              <w:rPr>
                <w:rFonts w:asciiTheme="majorBidi" w:hAnsiTheme="majorBidi" w:cstheme="majorBidi"/>
                <w:sz w:val="24"/>
                <w:szCs w:val="24"/>
              </w:rPr>
              <w:t xml:space="preserve">67.7% towards the right of accepting or declining treatment, 64.3% towards the right of confidentiality, and 60.7% towards the </w:t>
            </w:r>
            <w:r w:rsidRPr="00FC75AA">
              <w:rPr>
                <w:rFonts w:asciiTheme="majorBidi" w:hAnsiTheme="majorBidi" w:cstheme="majorBidi"/>
                <w:sz w:val="24"/>
                <w:szCs w:val="24"/>
              </w:rPr>
              <w:lastRenderedPageBreak/>
              <w:t>right of patients in human researches. There were correlation between nurses’ attitude of the patient’s rights and work experience of nurses.</w:t>
            </w:r>
          </w:p>
        </w:tc>
      </w:tr>
      <w:tr w:rsidR="00AD4D83" w:rsidRPr="00FC75AA" w:rsidTr="0088316D">
        <w:tc>
          <w:tcPr>
            <w:tcW w:w="1526" w:type="dxa"/>
          </w:tcPr>
          <w:p w:rsidR="00AD4D83" w:rsidRPr="00FC75AA" w:rsidRDefault="00AD4D83" w:rsidP="00DC1963">
            <w:pPr>
              <w:spacing w:after="160"/>
              <w:rPr>
                <w:rFonts w:asciiTheme="majorBidi" w:hAnsiTheme="majorBidi" w:cstheme="majorBidi"/>
                <w:sz w:val="24"/>
                <w:szCs w:val="24"/>
              </w:rPr>
            </w:pPr>
            <w:proofErr w:type="spellStart"/>
            <w:r w:rsidRPr="00FC75AA">
              <w:rPr>
                <w:rFonts w:asciiTheme="majorBidi" w:hAnsiTheme="majorBidi" w:cstheme="majorBidi"/>
                <w:sz w:val="24"/>
                <w:szCs w:val="24"/>
              </w:rPr>
              <w:lastRenderedPageBreak/>
              <w:t>Farzianpour</w:t>
            </w:r>
            <w:proofErr w:type="spellEnd"/>
            <w:r w:rsidRPr="00FC75AA">
              <w:rPr>
                <w:rFonts w:asciiTheme="majorBidi" w:hAnsiTheme="majorBidi" w:cstheme="majorBidi"/>
                <w:sz w:val="24"/>
                <w:szCs w:val="24"/>
              </w:rPr>
              <w:t xml:space="preserve"> F et al.</w:t>
            </w:r>
          </w:p>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 xml:space="preserve">(2016) </w:t>
            </w:r>
            <w:r w:rsidRPr="00FC75AA">
              <w:rPr>
                <w:rFonts w:asciiTheme="majorBidi" w:hAnsiTheme="majorBidi" w:cstheme="majorBidi"/>
                <w:b/>
                <w:bCs/>
                <w:sz w:val="24"/>
                <w:szCs w:val="24"/>
                <w:vertAlign w:val="superscript"/>
              </w:rPr>
              <w:t>22</w:t>
            </w:r>
          </w:p>
        </w:tc>
        <w:tc>
          <w:tcPr>
            <w:tcW w:w="3261"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 xml:space="preserve">Relationship </w:t>
            </w:r>
            <w:proofErr w:type="spellStart"/>
            <w:r w:rsidRPr="00FC75AA">
              <w:rPr>
                <w:rFonts w:asciiTheme="majorBidi" w:hAnsiTheme="majorBidi" w:cstheme="majorBidi"/>
                <w:sz w:val="24"/>
                <w:szCs w:val="24"/>
              </w:rPr>
              <w:t>between’patient’s</w:t>
            </w:r>
            <w:proofErr w:type="spellEnd"/>
            <w:r w:rsidRPr="00FC75AA">
              <w:rPr>
                <w:rFonts w:asciiTheme="majorBidi" w:hAnsiTheme="majorBidi" w:cstheme="majorBidi"/>
                <w:sz w:val="24"/>
                <w:szCs w:val="24"/>
              </w:rPr>
              <w:t xml:space="preserve"> rights </w:t>
            </w:r>
            <w:proofErr w:type="spellStart"/>
            <w:r w:rsidRPr="00FC75AA">
              <w:rPr>
                <w:rFonts w:asciiTheme="majorBidi" w:hAnsiTheme="majorBidi" w:cstheme="majorBidi"/>
                <w:sz w:val="24"/>
                <w:szCs w:val="24"/>
              </w:rPr>
              <w:t>charter’and</w:t>
            </w:r>
            <w:proofErr w:type="spellEnd"/>
            <w:r w:rsidRPr="00FC75AA">
              <w:rPr>
                <w:rFonts w:asciiTheme="majorBidi" w:hAnsiTheme="majorBidi" w:cstheme="majorBidi"/>
                <w:sz w:val="24"/>
                <w:szCs w:val="24"/>
              </w:rPr>
              <w:t xml:space="preserve"> patients’ satisfaction in gynecological hospitals.</w:t>
            </w:r>
          </w:p>
        </w:tc>
        <w:tc>
          <w:tcPr>
            <w:tcW w:w="1701"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cross-sectional, descriptive analytical</w:t>
            </w:r>
          </w:p>
        </w:tc>
        <w:tc>
          <w:tcPr>
            <w:tcW w:w="2268"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304 patients, included patients in gynecological hospitals of TUMS</w:t>
            </w:r>
          </w:p>
        </w:tc>
        <w:tc>
          <w:tcPr>
            <w:tcW w:w="5103"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It was found that patients’ satisfaction is below the mean and its different aspects are higher than the mean level. However, the services of physicians and feeding recorded the highest and lowest satisfaction, respectively</w:t>
            </w:r>
          </w:p>
        </w:tc>
      </w:tr>
      <w:tr w:rsidR="00AD4D83" w:rsidRPr="00FC75AA" w:rsidTr="0088316D">
        <w:trPr>
          <w:trHeight w:val="2188"/>
        </w:trPr>
        <w:tc>
          <w:tcPr>
            <w:tcW w:w="1526" w:type="dxa"/>
          </w:tcPr>
          <w:p w:rsidR="00AD4D83" w:rsidRPr="00FC75AA" w:rsidRDefault="00AD4D83" w:rsidP="00DC1963">
            <w:pPr>
              <w:spacing w:after="160"/>
              <w:rPr>
                <w:rFonts w:asciiTheme="majorBidi" w:hAnsiTheme="majorBidi" w:cstheme="majorBidi"/>
                <w:sz w:val="24"/>
                <w:szCs w:val="24"/>
              </w:rPr>
            </w:pPr>
            <w:proofErr w:type="spellStart"/>
            <w:r w:rsidRPr="00FC75AA">
              <w:rPr>
                <w:rFonts w:asciiTheme="majorBidi" w:hAnsiTheme="majorBidi" w:cstheme="majorBidi"/>
                <w:sz w:val="24"/>
                <w:szCs w:val="24"/>
              </w:rPr>
              <w:t>Jazi</w:t>
            </w:r>
            <w:proofErr w:type="spellEnd"/>
            <w:r w:rsidRPr="00FC75AA">
              <w:rPr>
                <w:rFonts w:asciiTheme="majorBidi" w:hAnsiTheme="majorBidi" w:cstheme="majorBidi"/>
                <w:sz w:val="24"/>
                <w:szCs w:val="24"/>
              </w:rPr>
              <w:t xml:space="preserve"> and</w:t>
            </w:r>
            <w:r w:rsidRPr="00FC75AA">
              <w:rPr>
                <w:rFonts w:asciiTheme="majorBidi" w:hAnsiTheme="majorBidi" w:cstheme="majorBidi"/>
                <w:sz w:val="24"/>
                <w:szCs w:val="24"/>
                <w:rtl/>
                <w:lang w:bidi="ar-IQ"/>
              </w:rPr>
              <w:t xml:space="preserve"> </w:t>
            </w:r>
            <w:proofErr w:type="spellStart"/>
            <w:r w:rsidRPr="00FC75AA">
              <w:rPr>
                <w:rFonts w:asciiTheme="majorBidi" w:hAnsiTheme="majorBidi" w:cstheme="majorBidi"/>
                <w:sz w:val="24"/>
                <w:szCs w:val="24"/>
              </w:rPr>
              <w:t>Nayeri</w:t>
            </w:r>
            <w:proofErr w:type="spellEnd"/>
          </w:p>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(2014)</w:t>
            </w:r>
            <w:r w:rsidRPr="00FC75AA">
              <w:rPr>
                <w:rFonts w:asciiTheme="majorBidi" w:hAnsiTheme="majorBidi" w:cstheme="majorBidi"/>
                <w:b/>
                <w:bCs/>
                <w:sz w:val="24"/>
                <w:szCs w:val="24"/>
                <w:vertAlign w:val="superscript"/>
              </w:rPr>
              <w:t>13</w:t>
            </w:r>
          </w:p>
        </w:tc>
        <w:tc>
          <w:tcPr>
            <w:tcW w:w="3261"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Barriers in the Performance of Patient's Rights in Iran and Appropriate Offered Solutions Review Article</w:t>
            </w:r>
          </w:p>
        </w:tc>
        <w:tc>
          <w:tcPr>
            <w:tcW w:w="1701"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review and analyze the previous studies</w:t>
            </w:r>
          </w:p>
        </w:tc>
        <w:tc>
          <w:tcPr>
            <w:tcW w:w="2268"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27 articles were found suitable for the study, Iran</w:t>
            </w:r>
          </w:p>
        </w:tc>
        <w:tc>
          <w:tcPr>
            <w:tcW w:w="5103"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The most important factors mentioned in these articles as barriers to observation of patients’ rights included patients, nurses, physicians and students’ lack of awareness on patient's bill of rights, lack of comprehensive agreement on performance of patient's bill of rights in Iran</w:t>
            </w:r>
          </w:p>
        </w:tc>
      </w:tr>
      <w:tr w:rsidR="00AD4D83" w:rsidRPr="00FC75AA" w:rsidTr="0088316D">
        <w:trPr>
          <w:trHeight w:val="2188"/>
        </w:trPr>
        <w:tc>
          <w:tcPr>
            <w:tcW w:w="1526" w:type="dxa"/>
          </w:tcPr>
          <w:p w:rsidR="00AD4D83" w:rsidRPr="00FC75AA" w:rsidRDefault="00AD4D83" w:rsidP="00DC1963">
            <w:pPr>
              <w:spacing w:after="160"/>
              <w:rPr>
                <w:rFonts w:asciiTheme="majorBidi" w:hAnsiTheme="majorBidi" w:cstheme="majorBidi"/>
                <w:sz w:val="24"/>
                <w:szCs w:val="24"/>
              </w:rPr>
            </w:pPr>
            <w:proofErr w:type="spellStart"/>
            <w:r w:rsidRPr="00FC75AA">
              <w:rPr>
                <w:rFonts w:asciiTheme="majorBidi" w:hAnsiTheme="majorBidi" w:cstheme="majorBidi"/>
                <w:sz w:val="24"/>
                <w:szCs w:val="24"/>
              </w:rPr>
              <w:t>Mastaneh</w:t>
            </w:r>
            <w:proofErr w:type="spellEnd"/>
            <w:r w:rsidRPr="00FC75AA">
              <w:rPr>
                <w:rFonts w:asciiTheme="majorBidi" w:hAnsiTheme="majorBidi" w:cstheme="majorBidi"/>
                <w:sz w:val="24"/>
                <w:szCs w:val="24"/>
              </w:rPr>
              <w:t xml:space="preserve"> and </w:t>
            </w:r>
            <w:proofErr w:type="spellStart"/>
            <w:r w:rsidRPr="00FC75AA">
              <w:rPr>
                <w:rFonts w:asciiTheme="majorBidi" w:hAnsiTheme="majorBidi" w:cstheme="majorBidi"/>
                <w:sz w:val="24"/>
                <w:szCs w:val="24"/>
              </w:rPr>
              <w:t>Mouseli</w:t>
            </w:r>
            <w:proofErr w:type="spellEnd"/>
          </w:p>
          <w:p w:rsidR="00AD4D83" w:rsidRPr="00FC75AA" w:rsidRDefault="00AD4D83" w:rsidP="00DC1963">
            <w:pPr>
              <w:spacing w:after="160"/>
              <w:rPr>
                <w:rFonts w:asciiTheme="majorBidi" w:hAnsiTheme="majorBidi" w:cstheme="majorBidi"/>
                <w:b/>
                <w:bCs/>
                <w:sz w:val="24"/>
                <w:szCs w:val="24"/>
              </w:rPr>
            </w:pPr>
            <w:r w:rsidRPr="00FC75AA">
              <w:rPr>
                <w:rFonts w:asciiTheme="majorBidi" w:hAnsiTheme="majorBidi" w:cstheme="majorBidi"/>
                <w:sz w:val="24"/>
                <w:szCs w:val="24"/>
              </w:rPr>
              <w:t>(2013)</w:t>
            </w:r>
            <w:r w:rsidRPr="00FC75AA">
              <w:rPr>
                <w:rFonts w:asciiTheme="majorBidi" w:hAnsiTheme="majorBidi" w:cstheme="majorBidi"/>
                <w:b/>
                <w:bCs/>
                <w:sz w:val="24"/>
                <w:szCs w:val="24"/>
              </w:rPr>
              <w:t xml:space="preserve"> </w:t>
            </w:r>
            <w:r w:rsidRPr="00FC75AA">
              <w:rPr>
                <w:rFonts w:asciiTheme="majorBidi" w:hAnsiTheme="majorBidi" w:cstheme="majorBidi"/>
                <w:b/>
                <w:bCs/>
                <w:sz w:val="24"/>
                <w:szCs w:val="24"/>
                <w:vertAlign w:val="superscript"/>
              </w:rPr>
              <w:t>12</w:t>
            </w:r>
          </w:p>
        </w:tc>
        <w:tc>
          <w:tcPr>
            <w:tcW w:w="3261"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Patients’ Awareness of Their Rights: Insight from a Developing Country</w:t>
            </w:r>
          </w:p>
          <w:p w:rsidR="00AD4D83" w:rsidRPr="00FC75AA" w:rsidRDefault="00AD4D83" w:rsidP="00DC1963">
            <w:pPr>
              <w:spacing w:after="160"/>
              <w:rPr>
                <w:rFonts w:asciiTheme="majorBidi" w:hAnsiTheme="majorBidi" w:cstheme="majorBidi"/>
                <w:sz w:val="24"/>
                <w:szCs w:val="24"/>
              </w:rPr>
            </w:pPr>
          </w:p>
        </w:tc>
        <w:tc>
          <w:tcPr>
            <w:tcW w:w="1701"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a cross-sectional descriptive and analytical</w:t>
            </w:r>
          </w:p>
        </w:tc>
        <w:tc>
          <w:tcPr>
            <w:tcW w:w="2268"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The research sample consisted of 200 patients</w:t>
            </w:r>
          </w:p>
        </w:tc>
        <w:tc>
          <w:tcPr>
            <w:tcW w:w="5103"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In 30.5% of cases, the total awareness of patients was weak, in 59.4% was moderate, and in 10.1% of them was good. The most awareness was about trust and assurance to confidentiality of treatment team, and the least was about providing sufficient information about treatment options and their complications.</w:t>
            </w:r>
          </w:p>
        </w:tc>
      </w:tr>
      <w:tr w:rsidR="00AD4D83" w:rsidRPr="00FC75AA" w:rsidTr="0088316D">
        <w:trPr>
          <w:trHeight w:val="2188"/>
        </w:trPr>
        <w:tc>
          <w:tcPr>
            <w:tcW w:w="1526" w:type="dxa"/>
          </w:tcPr>
          <w:p w:rsidR="00AD4D83" w:rsidRPr="00FC75AA" w:rsidRDefault="00AD4D83" w:rsidP="00DC1963">
            <w:pPr>
              <w:spacing w:after="160"/>
              <w:rPr>
                <w:rFonts w:asciiTheme="majorBidi" w:hAnsiTheme="majorBidi" w:cstheme="majorBidi"/>
                <w:sz w:val="24"/>
                <w:szCs w:val="24"/>
                <w:vertAlign w:val="superscript"/>
              </w:rPr>
            </w:pPr>
            <w:proofErr w:type="spellStart"/>
            <w:r w:rsidRPr="00FC75AA">
              <w:rPr>
                <w:rFonts w:asciiTheme="majorBidi" w:hAnsiTheme="majorBidi" w:cstheme="majorBidi"/>
                <w:sz w:val="24"/>
                <w:szCs w:val="24"/>
              </w:rPr>
              <w:t>Bazmi</w:t>
            </w:r>
            <w:proofErr w:type="spellEnd"/>
            <w:r w:rsidRPr="00FC75AA">
              <w:rPr>
                <w:rFonts w:asciiTheme="majorBidi" w:hAnsiTheme="majorBidi" w:cstheme="majorBidi"/>
                <w:sz w:val="24"/>
                <w:szCs w:val="24"/>
              </w:rPr>
              <w:t xml:space="preserve"> , </w:t>
            </w:r>
            <w:proofErr w:type="spellStart"/>
            <w:r w:rsidRPr="00FC75AA">
              <w:rPr>
                <w:rFonts w:asciiTheme="majorBidi" w:hAnsiTheme="majorBidi" w:cstheme="majorBidi"/>
                <w:sz w:val="24"/>
                <w:szCs w:val="24"/>
              </w:rPr>
              <w:t>Kiani</w:t>
            </w:r>
            <w:proofErr w:type="spellEnd"/>
            <w:r w:rsidRPr="00FC75AA">
              <w:rPr>
                <w:rFonts w:asciiTheme="majorBidi" w:hAnsiTheme="majorBidi" w:cstheme="majorBidi"/>
                <w:sz w:val="24"/>
                <w:szCs w:val="24"/>
              </w:rPr>
              <w:t xml:space="preserve">, </w:t>
            </w:r>
            <w:proofErr w:type="spellStart"/>
            <w:r w:rsidRPr="00FC75AA">
              <w:rPr>
                <w:rFonts w:asciiTheme="majorBidi" w:hAnsiTheme="majorBidi" w:cstheme="majorBidi"/>
                <w:sz w:val="24"/>
                <w:szCs w:val="24"/>
              </w:rPr>
              <w:t>Hashemi</w:t>
            </w:r>
            <w:proofErr w:type="spellEnd"/>
            <w:r w:rsidRPr="00FC75AA">
              <w:rPr>
                <w:rFonts w:asciiTheme="majorBidi" w:hAnsiTheme="majorBidi" w:cstheme="majorBidi"/>
                <w:sz w:val="24"/>
                <w:szCs w:val="24"/>
              </w:rPr>
              <w:t xml:space="preserve"> </w:t>
            </w:r>
            <w:proofErr w:type="spellStart"/>
            <w:r w:rsidRPr="00FC75AA">
              <w:rPr>
                <w:rFonts w:asciiTheme="majorBidi" w:hAnsiTheme="majorBidi" w:cstheme="majorBidi"/>
                <w:sz w:val="24"/>
                <w:szCs w:val="24"/>
              </w:rPr>
              <w:t>Nazari</w:t>
            </w:r>
            <w:proofErr w:type="spellEnd"/>
            <w:r w:rsidRPr="00FC75AA">
              <w:rPr>
                <w:rFonts w:asciiTheme="majorBidi" w:hAnsiTheme="majorBidi" w:cstheme="majorBidi"/>
                <w:sz w:val="24"/>
                <w:szCs w:val="24"/>
              </w:rPr>
              <w:t>(2015)</w:t>
            </w:r>
            <w:r w:rsidRPr="00FC75AA">
              <w:rPr>
                <w:rFonts w:asciiTheme="majorBidi" w:hAnsiTheme="majorBidi" w:cstheme="majorBidi"/>
                <w:sz w:val="24"/>
                <w:szCs w:val="24"/>
                <w:vertAlign w:val="superscript"/>
              </w:rPr>
              <w:t>24</w:t>
            </w:r>
          </w:p>
        </w:tc>
        <w:tc>
          <w:tcPr>
            <w:tcW w:w="3261"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Assessment of patients’ awareness of their rights in teaching hospitals in Iran</w:t>
            </w:r>
          </w:p>
        </w:tc>
        <w:tc>
          <w:tcPr>
            <w:tcW w:w="1701"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cross-sectional descriptive</w:t>
            </w:r>
          </w:p>
        </w:tc>
        <w:tc>
          <w:tcPr>
            <w:tcW w:w="2268"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202 patients</w:t>
            </w:r>
          </w:p>
        </w:tc>
        <w:tc>
          <w:tcPr>
            <w:tcW w:w="5103"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Patients’ knowledge was lowest regarding the need for consent for the treatment process and was highest regarding the patient’s right to know the expertise of the treatment team. The mean of patients’ knowledge was 77.56%.</w:t>
            </w:r>
          </w:p>
        </w:tc>
      </w:tr>
      <w:tr w:rsidR="00AD4D83" w:rsidRPr="00FC75AA" w:rsidTr="0088316D">
        <w:trPr>
          <w:trHeight w:val="2188"/>
        </w:trPr>
        <w:tc>
          <w:tcPr>
            <w:tcW w:w="1526" w:type="dxa"/>
          </w:tcPr>
          <w:p w:rsidR="00AD4D83" w:rsidRPr="00FC75AA" w:rsidRDefault="00AD4D83" w:rsidP="00DC1963">
            <w:pPr>
              <w:spacing w:after="160"/>
              <w:rPr>
                <w:rFonts w:asciiTheme="majorBidi" w:hAnsiTheme="majorBidi" w:cstheme="majorBidi"/>
                <w:sz w:val="24"/>
                <w:szCs w:val="24"/>
                <w:vertAlign w:val="superscript"/>
              </w:rPr>
            </w:pPr>
            <w:r w:rsidRPr="00FC75AA">
              <w:rPr>
                <w:rFonts w:asciiTheme="majorBidi" w:hAnsiTheme="majorBidi" w:cstheme="majorBidi"/>
                <w:sz w:val="24"/>
                <w:szCs w:val="24"/>
              </w:rPr>
              <w:lastRenderedPageBreak/>
              <w:t xml:space="preserve">Ansari, </w:t>
            </w:r>
            <w:proofErr w:type="spellStart"/>
            <w:r w:rsidRPr="00FC75AA">
              <w:rPr>
                <w:rFonts w:asciiTheme="majorBidi" w:hAnsiTheme="majorBidi" w:cstheme="majorBidi"/>
                <w:sz w:val="24"/>
                <w:szCs w:val="24"/>
              </w:rPr>
              <w:t>Abeid</w:t>
            </w:r>
            <w:proofErr w:type="spellEnd"/>
            <w:r w:rsidRPr="00FC75AA">
              <w:rPr>
                <w:rFonts w:asciiTheme="majorBidi" w:hAnsiTheme="majorBidi" w:cstheme="majorBidi"/>
                <w:sz w:val="24"/>
                <w:szCs w:val="24"/>
              </w:rPr>
              <w:t xml:space="preserve">, </w:t>
            </w:r>
            <w:proofErr w:type="spellStart"/>
            <w:r w:rsidRPr="00FC75AA">
              <w:rPr>
                <w:rFonts w:asciiTheme="majorBidi" w:hAnsiTheme="majorBidi" w:cstheme="majorBidi"/>
                <w:sz w:val="24"/>
                <w:szCs w:val="24"/>
              </w:rPr>
              <w:t>Namvar</w:t>
            </w:r>
            <w:proofErr w:type="spellEnd"/>
            <w:r w:rsidRPr="00FC75AA">
              <w:rPr>
                <w:rFonts w:asciiTheme="majorBidi" w:hAnsiTheme="majorBidi" w:cstheme="majorBidi"/>
                <w:sz w:val="24"/>
                <w:szCs w:val="24"/>
              </w:rPr>
              <w:t xml:space="preserve">, </w:t>
            </w:r>
            <w:proofErr w:type="spellStart"/>
            <w:r w:rsidRPr="00FC75AA">
              <w:rPr>
                <w:rFonts w:asciiTheme="majorBidi" w:hAnsiTheme="majorBidi" w:cstheme="majorBidi"/>
                <w:sz w:val="24"/>
                <w:szCs w:val="24"/>
              </w:rPr>
              <w:t>Dorakvand</w:t>
            </w:r>
            <w:proofErr w:type="spellEnd"/>
            <w:r w:rsidRPr="00FC75AA">
              <w:rPr>
                <w:rFonts w:asciiTheme="majorBidi" w:hAnsiTheme="majorBidi" w:cstheme="majorBidi"/>
                <w:sz w:val="24"/>
                <w:szCs w:val="24"/>
              </w:rPr>
              <w:t xml:space="preserve"> and </w:t>
            </w:r>
            <w:proofErr w:type="spellStart"/>
            <w:r w:rsidRPr="00FC75AA">
              <w:rPr>
                <w:rFonts w:asciiTheme="majorBidi" w:hAnsiTheme="majorBidi" w:cstheme="majorBidi"/>
                <w:sz w:val="24"/>
                <w:szCs w:val="24"/>
              </w:rPr>
              <w:t>Rokhafrooz</w:t>
            </w:r>
            <w:proofErr w:type="spellEnd"/>
            <w:r w:rsidRPr="00FC75AA">
              <w:rPr>
                <w:rFonts w:asciiTheme="majorBidi" w:hAnsiTheme="majorBidi" w:cstheme="majorBidi"/>
                <w:sz w:val="24"/>
                <w:szCs w:val="24"/>
              </w:rPr>
              <w:t xml:space="preserve"> (2013)</w:t>
            </w:r>
            <w:r w:rsidRPr="00FC75AA">
              <w:rPr>
                <w:rFonts w:asciiTheme="majorBidi" w:hAnsiTheme="majorBidi" w:cstheme="majorBidi"/>
                <w:sz w:val="24"/>
                <w:szCs w:val="24"/>
                <w:vertAlign w:val="superscript"/>
              </w:rPr>
              <w:t>(26)</w:t>
            </w:r>
          </w:p>
        </w:tc>
        <w:tc>
          <w:tcPr>
            <w:tcW w:w="3261"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Respect to the Bill of Patients' Rights in the Educational Hospitals in Ahvaz, Iran</w:t>
            </w:r>
          </w:p>
        </w:tc>
        <w:tc>
          <w:tcPr>
            <w:tcW w:w="1701"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cross-sectional</w:t>
            </w:r>
          </w:p>
        </w:tc>
        <w:tc>
          <w:tcPr>
            <w:tcW w:w="2268"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500 out and inpatients in three educational hospitals</w:t>
            </w:r>
          </w:p>
        </w:tc>
        <w:tc>
          <w:tcPr>
            <w:tcW w:w="5103"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Most of participants (93.5%) did not get any information regarding patient’s right. Most of patients believed that their rights about knowing the name and specialty of physician have been ignored by health providers. This study showed that patient's information and attitude about bill of patients' right are not in the satisfactory level.</w:t>
            </w:r>
          </w:p>
        </w:tc>
      </w:tr>
    </w:tbl>
    <w:p w:rsidR="00AD4D83" w:rsidRPr="00FC75AA" w:rsidRDefault="00AD4D83" w:rsidP="00DC1963">
      <w:pPr>
        <w:spacing w:line="240" w:lineRule="auto"/>
        <w:rPr>
          <w:rFonts w:asciiTheme="majorBidi" w:hAnsiTheme="majorBidi" w:cstheme="majorBidi"/>
          <w:sz w:val="24"/>
          <w:szCs w:val="24"/>
        </w:rPr>
      </w:pPr>
    </w:p>
    <w:p w:rsidR="00AD4D83" w:rsidRPr="00FC75AA" w:rsidRDefault="00AD4D83" w:rsidP="00DC1963">
      <w:pPr>
        <w:spacing w:line="240" w:lineRule="auto"/>
        <w:rPr>
          <w:rFonts w:asciiTheme="majorBidi" w:hAnsiTheme="majorBidi" w:cstheme="majorBidi"/>
          <w:sz w:val="24"/>
          <w:szCs w:val="24"/>
        </w:rPr>
      </w:pPr>
    </w:p>
    <w:p w:rsidR="00AD4D83" w:rsidRPr="00FC75AA" w:rsidRDefault="00AD4D83" w:rsidP="00DC1963">
      <w:pPr>
        <w:spacing w:line="240" w:lineRule="auto"/>
        <w:rPr>
          <w:rFonts w:asciiTheme="majorBidi" w:hAnsiTheme="majorBidi" w:cstheme="majorBidi"/>
          <w:sz w:val="24"/>
          <w:szCs w:val="24"/>
        </w:rPr>
      </w:pPr>
      <w:r w:rsidRPr="00FC75AA">
        <w:rPr>
          <w:rFonts w:asciiTheme="majorBidi" w:hAnsiTheme="majorBidi" w:cstheme="majorBidi"/>
          <w:b/>
          <w:bCs/>
          <w:sz w:val="24"/>
          <w:szCs w:val="24"/>
        </w:rPr>
        <w:t>Table2. Summary of included studies regarding patient rights in Iraq</w:t>
      </w:r>
    </w:p>
    <w:tbl>
      <w:tblPr>
        <w:tblStyle w:val="TableGrid"/>
        <w:tblW w:w="13893" w:type="dxa"/>
        <w:tblInd w:w="-318" w:type="dxa"/>
        <w:tblLook w:val="04A0" w:firstRow="1" w:lastRow="0" w:firstColumn="1" w:lastColumn="0" w:noHBand="0" w:noVBand="1"/>
      </w:tblPr>
      <w:tblGrid>
        <w:gridCol w:w="1578"/>
        <w:gridCol w:w="2817"/>
        <w:gridCol w:w="1701"/>
        <w:gridCol w:w="2694"/>
        <w:gridCol w:w="5103"/>
      </w:tblGrid>
      <w:tr w:rsidR="00AD4D83" w:rsidRPr="00FC75AA" w:rsidTr="0088316D">
        <w:tc>
          <w:tcPr>
            <w:tcW w:w="1578" w:type="dxa"/>
          </w:tcPr>
          <w:p w:rsidR="00AD4D83" w:rsidRPr="00FC75AA" w:rsidRDefault="00AD4D83" w:rsidP="00DC1963">
            <w:pPr>
              <w:spacing w:after="160"/>
              <w:rPr>
                <w:rFonts w:asciiTheme="majorBidi" w:hAnsiTheme="majorBidi" w:cstheme="majorBidi"/>
                <w:b/>
                <w:bCs/>
                <w:sz w:val="24"/>
                <w:szCs w:val="24"/>
              </w:rPr>
            </w:pPr>
            <w:r w:rsidRPr="00FC75AA">
              <w:rPr>
                <w:rFonts w:asciiTheme="majorBidi" w:hAnsiTheme="majorBidi" w:cstheme="majorBidi"/>
                <w:b/>
                <w:bCs/>
                <w:sz w:val="24"/>
                <w:szCs w:val="24"/>
              </w:rPr>
              <w:t>Author(s)</w:t>
            </w:r>
          </w:p>
        </w:tc>
        <w:tc>
          <w:tcPr>
            <w:tcW w:w="2817" w:type="dxa"/>
          </w:tcPr>
          <w:p w:rsidR="00AD4D83" w:rsidRPr="00FC75AA" w:rsidRDefault="00AD4D83" w:rsidP="00DC1963">
            <w:pPr>
              <w:spacing w:after="160"/>
              <w:rPr>
                <w:rFonts w:asciiTheme="majorBidi" w:hAnsiTheme="majorBidi" w:cstheme="majorBidi"/>
                <w:b/>
                <w:bCs/>
                <w:sz w:val="24"/>
                <w:szCs w:val="24"/>
              </w:rPr>
            </w:pPr>
            <w:r w:rsidRPr="00FC75AA">
              <w:rPr>
                <w:rFonts w:asciiTheme="majorBidi" w:hAnsiTheme="majorBidi" w:cstheme="majorBidi"/>
                <w:b/>
                <w:bCs/>
                <w:sz w:val="24"/>
                <w:szCs w:val="24"/>
              </w:rPr>
              <w:t>Title</w:t>
            </w:r>
          </w:p>
        </w:tc>
        <w:tc>
          <w:tcPr>
            <w:tcW w:w="1701" w:type="dxa"/>
          </w:tcPr>
          <w:p w:rsidR="00AD4D83" w:rsidRPr="00FC75AA" w:rsidRDefault="00AD4D83" w:rsidP="00DC1963">
            <w:pPr>
              <w:spacing w:after="160"/>
              <w:rPr>
                <w:rFonts w:asciiTheme="majorBidi" w:hAnsiTheme="majorBidi" w:cstheme="majorBidi"/>
                <w:b/>
                <w:bCs/>
                <w:sz w:val="24"/>
                <w:szCs w:val="24"/>
              </w:rPr>
            </w:pPr>
            <w:r w:rsidRPr="00FC75AA">
              <w:rPr>
                <w:rFonts w:asciiTheme="majorBidi" w:hAnsiTheme="majorBidi" w:cstheme="majorBidi"/>
                <w:b/>
                <w:bCs/>
                <w:sz w:val="24"/>
                <w:szCs w:val="24"/>
              </w:rPr>
              <w:t>Method</w:t>
            </w:r>
          </w:p>
        </w:tc>
        <w:tc>
          <w:tcPr>
            <w:tcW w:w="2694" w:type="dxa"/>
          </w:tcPr>
          <w:p w:rsidR="00AD4D83" w:rsidRPr="00FC75AA" w:rsidRDefault="00AD4D83" w:rsidP="00DC1963">
            <w:pPr>
              <w:spacing w:after="160"/>
              <w:rPr>
                <w:rFonts w:asciiTheme="majorBidi" w:hAnsiTheme="majorBidi" w:cstheme="majorBidi"/>
                <w:b/>
                <w:bCs/>
                <w:sz w:val="24"/>
                <w:szCs w:val="24"/>
              </w:rPr>
            </w:pPr>
            <w:r w:rsidRPr="00FC75AA">
              <w:rPr>
                <w:rFonts w:asciiTheme="majorBidi" w:hAnsiTheme="majorBidi" w:cstheme="majorBidi"/>
                <w:b/>
                <w:bCs/>
                <w:sz w:val="24"/>
                <w:szCs w:val="24"/>
              </w:rPr>
              <w:t>Sample &amp; data collection</w:t>
            </w:r>
          </w:p>
        </w:tc>
        <w:tc>
          <w:tcPr>
            <w:tcW w:w="5103" w:type="dxa"/>
          </w:tcPr>
          <w:p w:rsidR="00AD4D83" w:rsidRPr="00FC75AA" w:rsidRDefault="00AD4D83" w:rsidP="00DC1963">
            <w:pPr>
              <w:spacing w:after="160"/>
              <w:rPr>
                <w:rFonts w:asciiTheme="majorBidi" w:hAnsiTheme="majorBidi" w:cstheme="majorBidi"/>
                <w:b/>
                <w:bCs/>
                <w:sz w:val="24"/>
                <w:szCs w:val="24"/>
              </w:rPr>
            </w:pPr>
            <w:r w:rsidRPr="00FC75AA">
              <w:rPr>
                <w:rFonts w:asciiTheme="majorBidi" w:hAnsiTheme="majorBidi" w:cstheme="majorBidi"/>
                <w:b/>
                <w:bCs/>
                <w:sz w:val="24"/>
                <w:szCs w:val="24"/>
              </w:rPr>
              <w:t>Results</w:t>
            </w:r>
          </w:p>
        </w:tc>
      </w:tr>
      <w:tr w:rsidR="00AD4D83" w:rsidRPr="00FC75AA" w:rsidTr="0088316D">
        <w:tc>
          <w:tcPr>
            <w:tcW w:w="1578" w:type="dxa"/>
          </w:tcPr>
          <w:p w:rsidR="00AD4D83" w:rsidRPr="00FC75AA" w:rsidRDefault="00AD4D83" w:rsidP="00DC1963">
            <w:pPr>
              <w:spacing w:after="160"/>
              <w:rPr>
                <w:rFonts w:asciiTheme="majorBidi" w:hAnsiTheme="majorBidi" w:cstheme="majorBidi"/>
                <w:sz w:val="24"/>
                <w:szCs w:val="24"/>
              </w:rPr>
            </w:pPr>
            <w:proofErr w:type="spellStart"/>
            <w:r w:rsidRPr="00FC75AA">
              <w:rPr>
                <w:rFonts w:asciiTheme="majorBidi" w:hAnsiTheme="majorBidi" w:cstheme="majorBidi"/>
                <w:sz w:val="24"/>
                <w:szCs w:val="24"/>
              </w:rPr>
              <w:t>Khalaf</w:t>
            </w:r>
            <w:proofErr w:type="spellEnd"/>
            <w:r w:rsidRPr="00FC75AA">
              <w:rPr>
                <w:rFonts w:asciiTheme="majorBidi" w:hAnsiTheme="majorBidi" w:cstheme="majorBidi"/>
                <w:sz w:val="24"/>
                <w:szCs w:val="24"/>
                <w:rtl/>
              </w:rPr>
              <w:t xml:space="preserve"> </w:t>
            </w:r>
            <w:r w:rsidRPr="00FC75AA">
              <w:rPr>
                <w:rFonts w:asciiTheme="majorBidi" w:hAnsiTheme="majorBidi" w:cstheme="majorBidi"/>
                <w:sz w:val="24"/>
                <w:szCs w:val="24"/>
              </w:rPr>
              <w:t>et al.</w:t>
            </w:r>
          </w:p>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 xml:space="preserve">(2014) </w:t>
            </w:r>
            <w:r w:rsidRPr="00FC75AA">
              <w:rPr>
                <w:rFonts w:asciiTheme="majorBidi" w:hAnsiTheme="majorBidi" w:cstheme="majorBidi"/>
                <w:b/>
                <w:bCs/>
                <w:sz w:val="24"/>
                <w:szCs w:val="24"/>
                <w:vertAlign w:val="superscript"/>
              </w:rPr>
              <w:t>19</w:t>
            </w:r>
          </w:p>
        </w:tc>
        <w:tc>
          <w:tcPr>
            <w:tcW w:w="2817"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Assessment of Patients' Knowledge and Awareness about their Rights and Duties</w:t>
            </w:r>
          </w:p>
        </w:tc>
        <w:tc>
          <w:tcPr>
            <w:tcW w:w="1701"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A cross-sectional</w:t>
            </w:r>
          </w:p>
        </w:tc>
        <w:tc>
          <w:tcPr>
            <w:tcW w:w="2694"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886 out of 1010 patients invited to participate in the study in the Basra city</w:t>
            </w:r>
          </w:p>
        </w:tc>
        <w:tc>
          <w:tcPr>
            <w:tcW w:w="5103"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Most patients (77.2%) didn't know about the existence of patients’ list of rights, even though they were aware about some of their rights, 72.2% of them disagreed to be prevented from access to information related to their health status, and 76.6% of them were aware about the privacy of such information. Most of the patients (73.5%) disagreed to withhold some information relevant to their health conditions, and 83.2% of them agreed to notify the PHC Center if they change their residential address.</w:t>
            </w:r>
          </w:p>
        </w:tc>
      </w:tr>
      <w:tr w:rsidR="00AD4D83" w:rsidRPr="00FC75AA" w:rsidTr="0088316D">
        <w:tc>
          <w:tcPr>
            <w:tcW w:w="1578"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Saeed  and Al-</w:t>
            </w:r>
            <w:proofErr w:type="spellStart"/>
            <w:r w:rsidRPr="00FC75AA">
              <w:rPr>
                <w:rFonts w:asciiTheme="majorBidi" w:hAnsiTheme="majorBidi" w:cstheme="majorBidi"/>
                <w:sz w:val="24"/>
                <w:szCs w:val="24"/>
              </w:rPr>
              <w:t>Jawadi</w:t>
            </w:r>
            <w:proofErr w:type="spellEnd"/>
          </w:p>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 xml:space="preserve">(2017) </w:t>
            </w:r>
            <w:r w:rsidRPr="00FC75AA">
              <w:rPr>
                <w:rFonts w:asciiTheme="majorBidi" w:hAnsiTheme="majorBidi" w:cstheme="majorBidi"/>
                <w:b/>
                <w:bCs/>
                <w:sz w:val="24"/>
                <w:szCs w:val="24"/>
                <w:vertAlign w:val="superscript"/>
              </w:rPr>
              <w:t>20</w:t>
            </w:r>
          </w:p>
        </w:tc>
        <w:tc>
          <w:tcPr>
            <w:tcW w:w="2817"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Social Groups’ View Points Pertaining to Medical Ethics Practice in Mosul</w:t>
            </w:r>
          </w:p>
        </w:tc>
        <w:tc>
          <w:tcPr>
            <w:tcW w:w="1701"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A cross-sectional</w:t>
            </w:r>
          </w:p>
        </w:tc>
        <w:tc>
          <w:tcPr>
            <w:tcW w:w="2694"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Respondents of University of Mosul, primary and intermediate schools, and various governmental and private enterprises.</w:t>
            </w:r>
          </w:p>
        </w:tc>
        <w:tc>
          <w:tcPr>
            <w:tcW w:w="5103" w:type="dxa"/>
          </w:tcPr>
          <w:p w:rsidR="00AD4D83" w:rsidRPr="00FC75AA" w:rsidRDefault="00AD4D83" w:rsidP="00DC1963">
            <w:pPr>
              <w:spacing w:after="160"/>
              <w:rPr>
                <w:rFonts w:asciiTheme="majorBidi" w:hAnsiTheme="majorBidi" w:cstheme="majorBidi"/>
                <w:sz w:val="24"/>
                <w:szCs w:val="24"/>
              </w:rPr>
            </w:pPr>
            <w:r w:rsidRPr="00FC75AA">
              <w:rPr>
                <w:rFonts w:asciiTheme="majorBidi" w:hAnsiTheme="majorBidi" w:cstheme="majorBidi"/>
                <w:sz w:val="24"/>
                <w:szCs w:val="24"/>
              </w:rPr>
              <w:t>From 48 respondents 54.2% agreed that there are an intentional or unintentional ignorance of patients' rights from the physicians. While, half of the study sample (50%) was not sure that most of the physicians have a clear vision about their commitment to patients and society.</w:t>
            </w:r>
          </w:p>
        </w:tc>
      </w:tr>
    </w:tbl>
    <w:p w:rsidR="00AD4D83" w:rsidRPr="00FC75AA" w:rsidRDefault="00AD4D83" w:rsidP="00DC1963">
      <w:pPr>
        <w:spacing w:line="240" w:lineRule="auto"/>
        <w:rPr>
          <w:rFonts w:asciiTheme="majorBidi" w:hAnsiTheme="majorBidi" w:cstheme="majorBidi"/>
          <w:sz w:val="24"/>
          <w:szCs w:val="24"/>
        </w:rPr>
        <w:sectPr w:rsidR="00AD4D83" w:rsidRPr="00FC75AA" w:rsidSect="006931F4">
          <w:type w:val="continuous"/>
          <w:pgSz w:w="15840" w:h="12240" w:orient="landscape"/>
          <w:pgMar w:top="1276" w:right="1418" w:bottom="1418" w:left="1418" w:header="720" w:footer="720" w:gutter="0"/>
          <w:cols w:space="720"/>
          <w:docGrid w:linePitch="360"/>
        </w:sectPr>
      </w:pPr>
    </w:p>
    <w:p w:rsidR="00AD4D83" w:rsidRPr="00FC75AA" w:rsidRDefault="00AD4D83" w:rsidP="00DC1963">
      <w:pPr>
        <w:spacing w:line="240" w:lineRule="auto"/>
        <w:rPr>
          <w:rFonts w:asciiTheme="majorBidi" w:hAnsiTheme="majorBidi" w:cstheme="majorBidi"/>
          <w:b/>
          <w:bCs/>
          <w:sz w:val="24"/>
          <w:szCs w:val="24"/>
          <w:rtl/>
        </w:rPr>
      </w:pPr>
      <w:r w:rsidRPr="00FC75AA">
        <w:rPr>
          <w:rFonts w:asciiTheme="majorBidi" w:hAnsiTheme="majorBidi" w:cstheme="majorBidi"/>
          <w:b/>
          <w:bCs/>
          <w:sz w:val="24"/>
          <w:szCs w:val="24"/>
        </w:rPr>
        <w:lastRenderedPageBreak/>
        <w:t>Discussion</w:t>
      </w:r>
    </w:p>
    <w:p w:rsidR="00AD4D83" w:rsidRPr="00FC75AA" w:rsidRDefault="00AD4D83" w:rsidP="00DC1963">
      <w:pPr>
        <w:spacing w:line="240" w:lineRule="auto"/>
        <w:rPr>
          <w:rFonts w:asciiTheme="majorBidi" w:hAnsiTheme="majorBidi" w:cstheme="majorBidi"/>
          <w:sz w:val="24"/>
          <w:szCs w:val="24"/>
        </w:rPr>
      </w:pPr>
      <w:r w:rsidRPr="00FC75AA">
        <w:rPr>
          <w:rFonts w:asciiTheme="majorBidi" w:hAnsiTheme="majorBidi" w:cstheme="majorBidi"/>
          <w:sz w:val="24"/>
          <w:szCs w:val="24"/>
        </w:rPr>
        <w:t xml:space="preserve">A study conducted by </w:t>
      </w:r>
      <w:proofErr w:type="spellStart"/>
      <w:r w:rsidRPr="00FC75AA">
        <w:rPr>
          <w:rFonts w:asciiTheme="majorBidi" w:hAnsiTheme="majorBidi" w:cstheme="majorBidi"/>
          <w:sz w:val="24"/>
          <w:szCs w:val="24"/>
        </w:rPr>
        <w:t>Jazi</w:t>
      </w:r>
      <w:proofErr w:type="spellEnd"/>
      <w:r w:rsidRPr="00FC75AA">
        <w:rPr>
          <w:rFonts w:asciiTheme="majorBidi" w:hAnsiTheme="majorBidi" w:cstheme="majorBidi"/>
          <w:sz w:val="24"/>
          <w:szCs w:val="24"/>
        </w:rPr>
        <w:t xml:space="preserve"> and </w:t>
      </w:r>
      <w:proofErr w:type="spellStart"/>
      <w:r w:rsidRPr="00FC75AA">
        <w:rPr>
          <w:rFonts w:asciiTheme="majorBidi" w:hAnsiTheme="majorBidi" w:cstheme="majorBidi"/>
          <w:sz w:val="24"/>
          <w:szCs w:val="24"/>
        </w:rPr>
        <w:t>Nayeri</w:t>
      </w:r>
      <w:proofErr w:type="spellEnd"/>
      <w:r w:rsidRPr="00FC75AA">
        <w:rPr>
          <w:rFonts w:asciiTheme="majorBidi" w:hAnsiTheme="majorBidi" w:cstheme="majorBidi"/>
          <w:sz w:val="24"/>
          <w:szCs w:val="24"/>
        </w:rPr>
        <w:t xml:space="preserve"> </w:t>
      </w:r>
      <w:r w:rsidRPr="00FC75AA">
        <w:rPr>
          <w:rFonts w:asciiTheme="majorBidi" w:hAnsiTheme="majorBidi" w:cstheme="majorBidi"/>
          <w:b/>
          <w:bCs/>
          <w:sz w:val="24"/>
          <w:szCs w:val="24"/>
          <w:vertAlign w:val="superscript"/>
        </w:rPr>
        <w:t>(13)</w:t>
      </w:r>
      <w:r w:rsidRPr="00FC75AA">
        <w:rPr>
          <w:rFonts w:asciiTheme="majorBidi" w:hAnsiTheme="majorBidi" w:cstheme="majorBidi"/>
          <w:sz w:val="24"/>
          <w:szCs w:val="24"/>
        </w:rPr>
        <w:t xml:space="preserve"> showed the lack of appropriate knowledge of patients, nurses, doctors, and students of the Iranian Patient Rights Bill, as well as the results of many studies show that a large percentage of patients, doctors, nurses, and students are not familiar enough with the Patient Bill of Rights. Because patients also are not sufficiently aware of their rights in medical centers, their rights are ultimately not given enough attention. Where this study is similar to the study of </w:t>
      </w:r>
      <w:proofErr w:type="spellStart"/>
      <w:r w:rsidRPr="00FC75AA">
        <w:rPr>
          <w:rFonts w:asciiTheme="majorBidi" w:hAnsiTheme="majorBidi" w:cstheme="majorBidi"/>
          <w:sz w:val="24"/>
          <w:szCs w:val="24"/>
        </w:rPr>
        <w:t>Khalf</w:t>
      </w:r>
      <w:proofErr w:type="spellEnd"/>
      <w:r w:rsidRPr="00FC75AA">
        <w:rPr>
          <w:rFonts w:asciiTheme="majorBidi" w:hAnsiTheme="majorBidi" w:cstheme="majorBidi"/>
          <w:sz w:val="24"/>
          <w:szCs w:val="24"/>
        </w:rPr>
        <w:t xml:space="preserve"> et al. </w:t>
      </w:r>
      <w:r w:rsidRPr="00FC75AA">
        <w:rPr>
          <w:rFonts w:asciiTheme="majorBidi" w:hAnsiTheme="majorBidi" w:cstheme="majorBidi"/>
          <w:b/>
          <w:bCs/>
          <w:sz w:val="24"/>
          <w:szCs w:val="24"/>
          <w:vertAlign w:val="superscript"/>
        </w:rPr>
        <w:t>(14)</w:t>
      </w:r>
      <w:r w:rsidRPr="00FC75AA">
        <w:rPr>
          <w:rFonts w:asciiTheme="majorBidi" w:hAnsiTheme="majorBidi" w:cstheme="majorBidi"/>
          <w:sz w:val="24"/>
          <w:szCs w:val="24"/>
        </w:rPr>
        <w:t xml:space="preserve"> where indicates that a greater percentage of the medical staff heard or read about the patient's rights document, but few of them have good actual knowledge of these rights.</w:t>
      </w:r>
      <w:r w:rsidRPr="00FC75AA">
        <w:rPr>
          <w:rFonts w:asciiTheme="majorBidi" w:hAnsiTheme="majorBidi" w:cstheme="majorBidi"/>
          <w:sz w:val="24"/>
          <w:szCs w:val="24"/>
          <w:rtl/>
          <w:lang w:bidi="ar-IQ"/>
        </w:rPr>
        <w:t xml:space="preserve"> </w:t>
      </w:r>
      <w:r w:rsidRPr="00FC75AA">
        <w:rPr>
          <w:rFonts w:asciiTheme="majorBidi" w:hAnsiTheme="majorBidi" w:cstheme="majorBidi"/>
          <w:sz w:val="24"/>
          <w:szCs w:val="24"/>
        </w:rPr>
        <w:t xml:space="preserve">85.6% of the study population believes they know patients 'rights but only 36% of participants know at least one of the patients' rights bill and only 2.4% of them know the four main rights. These findings suggest that the implementation of the Patient Bill of Rights may be associated with some degree of difficulty, as there are clear differences between what they believe to know and what they already know. </w:t>
      </w:r>
    </w:p>
    <w:p w:rsidR="00AD4D83" w:rsidRPr="00FC75AA" w:rsidRDefault="00AD4D83" w:rsidP="00DC1963">
      <w:pPr>
        <w:spacing w:line="240" w:lineRule="auto"/>
        <w:rPr>
          <w:rFonts w:asciiTheme="majorBidi" w:hAnsiTheme="majorBidi" w:cstheme="majorBidi"/>
          <w:sz w:val="24"/>
          <w:szCs w:val="24"/>
        </w:rPr>
      </w:pPr>
      <w:r w:rsidRPr="00FC75AA">
        <w:rPr>
          <w:rFonts w:asciiTheme="majorBidi" w:hAnsiTheme="majorBidi" w:cstheme="majorBidi"/>
          <w:sz w:val="24"/>
          <w:szCs w:val="24"/>
        </w:rPr>
        <w:t>Some studies in Iran show that there are similarities between the attitudes of patients, nurses and physicians about patients' rights (15, 16), while most patients do not know enough about their rights, one of the reasons may be lack of information. Inadequate information through mass media or insufficient information to patients in medical centers</w:t>
      </w:r>
      <w:proofErr w:type="gramStart"/>
      <w:r w:rsidRPr="00FC75AA">
        <w:rPr>
          <w:rFonts w:asciiTheme="majorBidi" w:hAnsiTheme="majorBidi" w:cstheme="majorBidi"/>
          <w:sz w:val="24"/>
          <w:szCs w:val="24"/>
        </w:rPr>
        <w:t>..</w:t>
      </w:r>
      <w:proofErr w:type="gramEnd"/>
      <w:r w:rsidRPr="00FC75AA">
        <w:rPr>
          <w:rFonts w:asciiTheme="majorBidi" w:hAnsiTheme="majorBidi" w:cstheme="majorBidi"/>
          <w:sz w:val="24"/>
          <w:szCs w:val="24"/>
        </w:rPr>
        <w:t xml:space="preserve"> a result which is similar to </w:t>
      </w:r>
      <w:proofErr w:type="spellStart"/>
      <w:r w:rsidRPr="00FC75AA">
        <w:rPr>
          <w:rFonts w:asciiTheme="majorBidi" w:hAnsiTheme="majorBidi" w:cstheme="majorBidi"/>
          <w:sz w:val="24"/>
          <w:szCs w:val="24"/>
        </w:rPr>
        <w:t>Khalaf</w:t>
      </w:r>
      <w:proofErr w:type="spellEnd"/>
      <w:r w:rsidRPr="00FC75AA">
        <w:rPr>
          <w:rFonts w:asciiTheme="majorBidi" w:hAnsiTheme="majorBidi" w:cstheme="majorBidi"/>
          <w:sz w:val="24"/>
          <w:szCs w:val="24"/>
        </w:rPr>
        <w:t xml:space="preserve"> et al. </w:t>
      </w:r>
      <w:r w:rsidRPr="00FC75AA">
        <w:rPr>
          <w:rFonts w:asciiTheme="majorBidi" w:hAnsiTheme="majorBidi" w:cstheme="majorBidi"/>
          <w:b/>
          <w:bCs/>
          <w:sz w:val="24"/>
          <w:szCs w:val="24"/>
          <w:vertAlign w:val="superscript"/>
        </w:rPr>
        <w:t>(19)</w:t>
      </w:r>
      <w:r w:rsidRPr="00FC75AA">
        <w:rPr>
          <w:rFonts w:asciiTheme="majorBidi" w:hAnsiTheme="majorBidi" w:cstheme="majorBidi"/>
          <w:sz w:val="24"/>
          <w:szCs w:val="24"/>
        </w:rPr>
        <w:t xml:space="preserve"> where their study indicated Most Iraqi patients were unaware of the contents of their Charter of Rights, 72.3% of them wanted access to their medical records, and 76.6% of them were aware of their right to confidentiality. According to this study, a significant percentage of patients (53.8%) believed that it was better for them, that, physicians and medical </w:t>
      </w:r>
      <w:proofErr w:type="gramStart"/>
      <w:r w:rsidRPr="00FC75AA">
        <w:rPr>
          <w:rFonts w:asciiTheme="majorBidi" w:hAnsiTheme="majorBidi" w:cstheme="majorBidi"/>
          <w:sz w:val="24"/>
          <w:szCs w:val="24"/>
        </w:rPr>
        <w:t>staff  make</w:t>
      </w:r>
      <w:proofErr w:type="gramEnd"/>
      <w:r w:rsidRPr="00FC75AA">
        <w:rPr>
          <w:rFonts w:asciiTheme="majorBidi" w:hAnsiTheme="majorBidi" w:cstheme="majorBidi"/>
          <w:sz w:val="24"/>
          <w:szCs w:val="24"/>
        </w:rPr>
        <w:t xml:space="preserve"> decisions about their health issues..</w:t>
      </w:r>
    </w:p>
    <w:p w:rsidR="00AD4D83" w:rsidRDefault="00AD4D83" w:rsidP="00DC1963">
      <w:pPr>
        <w:spacing w:line="240" w:lineRule="auto"/>
        <w:rPr>
          <w:rFonts w:asciiTheme="majorBidi" w:hAnsiTheme="majorBidi" w:cstheme="majorBidi"/>
          <w:sz w:val="24"/>
          <w:szCs w:val="24"/>
          <w:vertAlign w:val="superscript"/>
        </w:rPr>
      </w:pPr>
      <w:r w:rsidRPr="00FC75AA">
        <w:rPr>
          <w:rFonts w:asciiTheme="majorBidi" w:hAnsiTheme="majorBidi" w:cstheme="majorBidi"/>
          <w:sz w:val="24"/>
          <w:szCs w:val="24"/>
        </w:rPr>
        <w:t>Saeed and Al-</w:t>
      </w:r>
      <w:proofErr w:type="spellStart"/>
      <w:r w:rsidRPr="00FC75AA">
        <w:rPr>
          <w:rFonts w:asciiTheme="majorBidi" w:hAnsiTheme="majorBidi" w:cstheme="majorBidi"/>
          <w:sz w:val="24"/>
          <w:szCs w:val="24"/>
        </w:rPr>
        <w:t>Jawadi</w:t>
      </w:r>
      <w:proofErr w:type="spellEnd"/>
      <w:r w:rsidRPr="00FC75AA">
        <w:rPr>
          <w:rFonts w:asciiTheme="majorBidi" w:hAnsiTheme="majorBidi" w:cstheme="majorBidi"/>
          <w:sz w:val="24"/>
          <w:szCs w:val="24"/>
        </w:rPr>
        <w:t xml:space="preserve"> </w:t>
      </w:r>
      <w:r w:rsidRPr="00FC75AA">
        <w:rPr>
          <w:rFonts w:asciiTheme="majorBidi" w:hAnsiTheme="majorBidi" w:cstheme="majorBidi"/>
          <w:b/>
          <w:bCs/>
          <w:sz w:val="24"/>
          <w:szCs w:val="24"/>
          <w:vertAlign w:val="superscript"/>
        </w:rPr>
        <w:t>(20)</w:t>
      </w:r>
      <w:r w:rsidRPr="00FC75AA">
        <w:rPr>
          <w:rFonts w:asciiTheme="majorBidi" w:hAnsiTheme="majorBidi" w:cstheme="majorBidi"/>
          <w:sz w:val="24"/>
          <w:szCs w:val="24"/>
        </w:rPr>
        <w:t xml:space="preserve"> study indicates that there are an intentional or unintentional ignorance of Iraqi patients' rights from the physicians and only 41.7% of the sample considered that most of the populations have trusted the physicians. On the other hand, more than three quarters of the sample (77.1%) were not agreed about physicians’ scientific qualification, and capabilities are more important than ethical and humanistic side of medical practice. Whereas most Iranian studies were the opposite, where the study of </w:t>
      </w:r>
      <w:proofErr w:type="spellStart"/>
      <w:r w:rsidRPr="00FC75AA">
        <w:rPr>
          <w:rFonts w:asciiTheme="majorBidi" w:hAnsiTheme="majorBidi" w:cstheme="majorBidi"/>
          <w:sz w:val="24"/>
          <w:szCs w:val="24"/>
        </w:rPr>
        <w:t>Hasaniyan</w:t>
      </w:r>
      <w:proofErr w:type="spellEnd"/>
      <w:r w:rsidRPr="00FC75AA">
        <w:rPr>
          <w:rFonts w:asciiTheme="majorBidi" w:hAnsiTheme="majorBidi" w:cstheme="majorBidi"/>
          <w:sz w:val="24"/>
          <w:szCs w:val="24"/>
        </w:rPr>
        <w:t xml:space="preserve"> et al. </w:t>
      </w:r>
      <w:r w:rsidRPr="00FC75AA">
        <w:rPr>
          <w:rFonts w:asciiTheme="majorBidi" w:hAnsiTheme="majorBidi" w:cstheme="majorBidi"/>
          <w:b/>
          <w:bCs/>
          <w:sz w:val="24"/>
          <w:szCs w:val="24"/>
          <w:vertAlign w:val="superscript"/>
        </w:rPr>
        <w:t>(21</w:t>
      </w:r>
      <w:r w:rsidRPr="00FC75AA">
        <w:rPr>
          <w:rFonts w:asciiTheme="majorBidi" w:hAnsiTheme="majorBidi" w:cstheme="majorBidi"/>
          <w:sz w:val="24"/>
          <w:szCs w:val="24"/>
        </w:rPr>
        <w:t xml:space="preserve"> showed that patients who are hospitalized in Tehran are more satisfied with the observance of the Charter of Patients' Rights by physicians and nurses and their satisfaction with the performance of physicians is twice that of nurses. In the study of </w:t>
      </w:r>
      <w:proofErr w:type="spellStart"/>
      <w:r w:rsidRPr="00FC75AA">
        <w:rPr>
          <w:rFonts w:asciiTheme="majorBidi" w:hAnsiTheme="majorBidi" w:cstheme="majorBidi"/>
          <w:sz w:val="24"/>
          <w:szCs w:val="24"/>
        </w:rPr>
        <w:t>Farazianpour</w:t>
      </w:r>
      <w:proofErr w:type="spellEnd"/>
      <w:r w:rsidRPr="00FC75AA">
        <w:rPr>
          <w:rFonts w:asciiTheme="majorBidi" w:hAnsiTheme="majorBidi" w:cstheme="majorBidi"/>
          <w:sz w:val="24"/>
          <w:szCs w:val="24"/>
        </w:rPr>
        <w:t xml:space="preserve"> et al. (22), patients' satisfaction with "health-related services" was more than average. In the study conducted by </w:t>
      </w:r>
      <w:proofErr w:type="spellStart"/>
      <w:r w:rsidRPr="00FC75AA">
        <w:rPr>
          <w:rFonts w:asciiTheme="majorBidi" w:hAnsiTheme="majorBidi" w:cstheme="majorBidi"/>
          <w:sz w:val="24"/>
          <w:szCs w:val="24"/>
        </w:rPr>
        <w:t>Nemati</w:t>
      </w:r>
      <w:proofErr w:type="spellEnd"/>
      <w:r w:rsidRPr="00FC75AA">
        <w:rPr>
          <w:rFonts w:asciiTheme="majorBidi" w:hAnsiTheme="majorBidi" w:cstheme="majorBidi"/>
          <w:sz w:val="24"/>
          <w:szCs w:val="24"/>
        </w:rPr>
        <w:t xml:space="preserve"> et al. </w:t>
      </w:r>
      <w:r w:rsidRPr="00FC75AA">
        <w:rPr>
          <w:rFonts w:asciiTheme="majorBidi" w:hAnsiTheme="majorBidi" w:cstheme="majorBidi"/>
          <w:b/>
          <w:bCs/>
          <w:sz w:val="24"/>
          <w:szCs w:val="24"/>
          <w:vertAlign w:val="superscript"/>
        </w:rPr>
        <w:t>(23)</w:t>
      </w:r>
      <w:r w:rsidRPr="00FC75AA">
        <w:rPr>
          <w:rFonts w:asciiTheme="majorBidi" w:hAnsiTheme="majorBidi" w:cstheme="majorBidi"/>
          <w:sz w:val="24"/>
          <w:szCs w:val="24"/>
        </w:rPr>
        <w:t xml:space="preserve">, satisfaction with “Medical Services” was reported to be more than the average. Bazmi study showed that Awareness of patients about the need for consent by the medical staff to perform therapeutic measures, was the lowest, and the highest was their awareness about the patient's right to know about the expertise of treatment team </w:t>
      </w:r>
      <w:r w:rsidRPr="00FC75AA">
        <w:rPr>
          <w:rFonts w:asciiTheme="majorBidi" w:hAnsiTheme="majorBidi" w:cstheme="majorBidi"/>
          <w:sz w:val="24"/>
          <w:szCs w:val="24"/>
          <w:vertAlign w:val="superscript"/>
        </w:rPr>
        <w:t>(24)</w:t>
      </w:r>
      <w:proofErr w:type="gramStart"/>
      <w:r w:rsidRPr="00FC75AA">
        <w:rPr>
          <w:rFonts w:asciiTheme="majorBidi" w:hAnsiTheme="majorBidi" w:cstheme="majorBidi"/>
          <w:sz w:val="24"/>
          <w:szCs w:val="24"/>
        </w:rPr>
        <w:t>.</w:t>
      </w:r>
      <w:r w:rsidRPr="00FC75AA">
        <w:rPr>
          <w:rFonts w:asciiTheme="majorBidi" w:hAnsiTheme="majorBidi" w:cstheme="majorBidi"/>
          <w:sz w:val="24"/>
          <w:szCs w:val="24"/>
          <w:rtl/>
          <w:lang w:bidi="ar-IQ"/>
        </w:rPr>
        <w:t>.</w:t>
      </w:r>
      <w:proofErr w:type="gramEnd"/>
      <w:r w:rsidRPr="00FC75AA">
        <w:rPr>
          <w:rFonts w:asciiTheme="majorBidi" w:hAnsiTheme="majorBidi" w:cstheme="majorBidi"/>
          <w:sz w:val="24"/>
          <w:szCs w:val="24"/>
          <w:rtl/>
          <w:lang w:bidi="ar-IQ"/>
        </w:rPr>
        <w:t xml:space="preserve"> </w:t>
      </w:r>
      <w:r w:rsidRPr="00FC75AA">
        <w:rPr>
          <w:rFonts w:asciiTheme="majorBidi" w:hAnsiTheme="majorBidi" w:cstheme="majorBidi"/>
          <w:sz w:val="24"/>
          <w:szCs w:val="24"/>
        </w:rPr>
        <w:t xml:space="preserve"> Indeed, society perspectives and suggestions are an important contribute to improve medical ethics practice and to restructuring the trust of medical profession in general. Attention to patient rights should be considered not only in clinical practice but also in research practice by the treatment team and </w:t>
      </w:r>
      <w:proofErr w:type="gramStart"/>
      <w:r w:rsidRPr="00FC75AA">
        <w:rPr>
          <w:rFonts w:asciiTheme="majorBidi" w:hAnsiTheme="majorBidi" w:cstheme="majorBidi"/>
          <w:sz w:val="24"/>
          <w:szCs w:val="24"/>
        </w:rPr>
        <w:t>researchers</w:t>
      </w:r>
      <w:r w:rsidRPr="00FC75AA">
        <w:rPr>
          <w:rFonts w:asciiTheme="majorBidi" w:hAnsiTheme="majorBidi" w:cstheme="majorBidi"/>
          <w:sz w:val="24"/>
          <w:szCs w:val="24"/>
          <w:vertAlign w:val="superscript"/>
        </w:rPr>
        <w:t>(</w:t>
      </w:r>
      <w:proofErr w:type="gramEnd"/>
      <w:r w:rsidRPr="00FC75AA">
        <w:rPr>
          <w:rFonts w:asciiTheme="majorBidi" w:hAnsiTheme="majorBidi" w:cstheme="majorBidi"/>
          <w:sz w:val="24"/>
          <w:szCs w:val="24"/>
          <w:vertAlign w:val="superscript"/>
        </w:rPr>
        <w:t>25)</w:t>
      </w:r>
    </w:p>
    <w:p w:rsidR="00DC1963" w:rsidRPr="00FC75AA" w:rsidRDefault="00DC1963" w:rsidP="00DC1963">
      <w:pPr>
        <w:spacing w:line="240" w:lineRule="auto"/>
        <w:rPr>
          <w:rFonts w:asciiTheme="majorBidi" w:hAnsiTheme="majorBidi" w:cstheme="majorBidi"/>
          <w:sz w:val="24"/>
          <w:szCs w:val="24"/>
          <w:vertAlign w:val="superscript"/>
        </w:rPr>
      </w:pPr>
    </w:p>
    <w:p w:rsidR="00AD4D83" w:rsidRPr="00FC75AA" w:rsidRDefault="00AD4D83" w:rsidP="00DC1963">
      <w:pPr>
        <w:spacing w:line="240" w:lineRule="auto"/>
        <w:rPr>
          <w:rFonts w:asciiTheme="majorBidi" w:hAnsiTheme="majorBidi" w:cstheme="majorBidi"/>
          <w:b/>
          <w:bCs/>
          <w:sz w:val="24"/>
          <w:szCs w:val="24"/>
          <w:rtl/>
          <w:lang w:bidi="ar-IQ"/>
        </w:rPr>
      </w:pPr>
      <w:r w:rsidRPr="00FC75AA">
        <w:rPr>
          <w:rFonts w:asciiTheme="majorBidi" w:hAnsiTheme="majorBidi" w:cstheme="majorBidi"/>
          <w:b/>
          <w:bCs/>
          <w:sz w:val="24"/>
          <w:szCs w:val="24"/>
        </w:rPr>
        <w:t>Conclusion</w:t>
      </w:r>
    </w:p>
    <w:p w:rsidR="00AD4D83" w:rsidRPr="00FC75AA" w:rsidRDefault="00AD4D83" w:rsidP="00DC1963">
      <w:pPr>
        <w:spacing w:line="240" w:lineRule="auto"/>
        <w:rPr>
          <w:rFonts w:asciiTheme="majorBidi" w:hAnsiTheme="majorBidi" w:cstheme="majorBidi"/>
          <w:sz w:val="24"/>
          <w:szCs w:val="24"/>
        </w:rPr>
      </w:pPr>
      <w:r w:rsidRPr="00FC75AA">
        <w:rPr>
          <w:rFonts w:asciiTheme="majorBidi" w:hAnsiTheme="majorBidi" w:cstheme="majorBidi"/>
          <w:sz w:val="24"/>
          <w:szCs w:val="24"/>
        </w:rPr>
        <w:t xml:space="preserve">The increase in the number of researches and articles published by Iranian researchers in international and Iranian journals shows more attention to patients' rights, which has been </w:t>
      </w:r>
      <w:r w:rsidRPr="00FC75AA">
        <w:rPr>
          <w:rFonts w:asciiTheme="majorBidi" w:hAnsiTheme="majorBidi" w:cstheme="majorBidi"/>
          <w:sz w:val="24"/>
          <w:szCs w:val="24"/>
        </w:rPr>
        <w:lastRenderedPageBreak/>
        <w:t>emphasized by the Ministry of Health and Medical Education, but in order to achieve a better result in terms of implementing the provisions of the Patient rights' charter, it is necessary to consider education in this field during medical and nursing education and other related matters. While the Iraqi researchers attracted the issue of patient rights since 2013 and little during this period due to the security and economic situation to which the country is attributed, as well as the impact of the ongoing wars in Iraq from 2003 until now, which causes a clear weakness in the provision of health care services, in addition to the deterioration of ill Health services provided in the corridors and institutions of Iraqi health, and therefore this may lead to neglecting the patient's rights. It is clear that Iraqi studies and research regarding the patient's rights are few and very weak and suffer from severe neglect by researchers.</w:t>
      </w:r>
    </w:p>
    <w:p w:rsidR="00AD4D83" w:rsidRPr="00FC75AA" w:rsidRDefault="00AD4D83" w:rsidP="00DC1963">
      <w:pPr>
        <w:spacing w:line="240" w:lineRule="auto"/>
        <w:rPr>
          <w:rFonts w:asciiTheme="majorBidi" w:hAnsiTheme="majorBidi" w:cstheme="majorBidi"/>
          <w:sz w:val="24"/>
          <w:szCs w:val="24"/>
        </w:rPr>
      </w:pPr>
      <w:r w:rsidRPr="00FC75AA">
        <w:rPr>
          <w:rFonts w:asciiTheme="majorBidi" w:hAnsiTheme="majorBidi" w:cstheme="majorBidi"/>
          <w:sz w:val="24"/>
          <w:szCs w:val="24"/>
        </w:rPr>
        <w:t xml:space="preserve">The results of this study indicate low level of knowledge in the rights of Iraqi patients and also </w:t>
      </w:r>
      <w:proofErr w:type="spellStart"/>
      <w:r w:rsidRPr="00FC75AA">
        <w:rPr>
          <w:rFonts w:asciiTheme="majorBidi" w:hAnsiTheme="majorBidi" w:cstheme="majorBidi"/>
          <w:sz w:val="24"/>
          <w:szCs w:val="24"/>
        </w:rPr>
        <w:t>some how</w:t>
      </w:r>
      <w:proofErr w:type="spellEnd"/>
      <w:r w:rsidRPr="00FC75AA">
        <w:rPr>
          <w:rFonts w:asciiTheme="majorBidi" w:hAnsiTheme="majorBidi" w:cstheme="majorBidi"/>
          <w:sz w:val="24"/>
          <w:szCs w:val="24"/>
        </w:rPr>
        <w:t xml:space="preserve"> in </w:t>
      </w:r>
      <w:proofErr w:type="spellStart"/>
      <w:r w:rsidRPr="00FC75AA">
        <w:rPr>
          <w:rFonts w:asciiTheme="majorBidi" w:hAnsiTheme="majorBidi" w:cstheme="majorBidi"/>
          <w:sz w:val="24"/>
          <w:szCs w:val="24"/>
        </w:rPr>
        <w:t>Iraninan</w:t>
      </w:r>
      <w:proofErr w:type="spellEnd"/>
      <w:r w:rsidRPr="00FC75AA">
        <w:rPr>
          <w:rFonts w:asciiTheme="majorBidi" w:hAnsiTheme="majorBidi" w:cstheme="majorBidi"/>
          <w:sz w:val="24"/>
          <w:szCs w:val="24"/>
        </w:rPr>
        <w:t xml:space="preserve"> patients’ right charter and areas of unsatisfactory attitudes towards some rights among health professionals in hospitals,  the most important reasons of the physicians and nurses low level of knowledge are: (1) Lack of supervision over the implementation of the Charter of Patients 'Rights (2) Lack of standard research to determine the drawbacks of the Charter of Patients' Rights (3) Excessive work that prevents the implementation of the provisions of the Charter of Patients' Rights and adequate attention to patients (5) Lack of necessary facilities such as insufficient access to sufficiently valid and up-to-date articles and books in this regard.</w:t>
      </w:r>
    </w:p>
    <w:p w:rsidR="00AD4D83" w:rsidRDefault="00AD4D83" w:rsidP="00DC1963">
      <w:pPr>
        <w:spacing w:line="240" w:lineRule="auto"/>
        <w:rPr>
          <w:rFonts w:asciiTheme="majorBidi" w:hAnsiTheme="majorBidi" w:cstheme="majorBidi"/>
          <w:sz w:val="24"/>
          <w:szCs w:val="24"/>
        </w:rPr>
      </w:pPr>
      <w:r w:rsidRPr="00FC75AA">
        <w:rPr>
          <w:rFonts w:asciiTheme="majorBidi" w:hAnsiTheme="majorBidi" w:cstheme="majorBidi"/>
          <w:sz w:val="24"/>
          <w:szCs w:val="24"/>
        </w:rPr>
        <w:t>The current study indicates that despite the poor knowledge of physicians about the patients' rights in Iran; they showed</w:t>
      </w:r>
      <w:r w:rsidRPr="00FC75AA">
        <w:rPr>
          <w:rFonts w:asciiTheme="majorBidi" w:hAnsiTheme="majorBidi" w:cstheme="majorBidi"/>
          <w:sz w:val="24"/>
          <w:szCs w:val="24"/>
          <w:rtl/>
          <w:lang w:bidi="fa-IR"/>
        </w:rPr>
        <w:t xml:space="preserve"> </w:t>
      </w:r>
      <w:r w:rsidRPr="00FC75AA">
        <w:rPr>
          <w:rFonts w:asciiTheme="majorBidi" w:hAnsiTheme="majorBidi" w:cstheme="majorBidi"/>
          <w:sz w:val="24"/>
          <w:szCs w:val="24"/>
        </w:rPr>
        <w:t>almost good awareness and attitude regarding some patients' rights Iranian. Being aware of patients’ rights is not necessarily accompanied by practical protection of such rights due to existence of external interfering factors which are out of physicians control in many cases. In addition to low levels of public knowledge, lack of adequate legal protection, resource constraints, disregard for nurses 'and physicians' rights, such as insufficient income, inadequate proportion of medical staff to patients, and a workplace with adequate job security.</w:t>
      </w:r>
    </w:p>
    <w:p w:rsidR="00DC1963" w:rsidRPr="00FC75AA" w:rsidRDefault="00DC1963" w:rsidP="00DC1963">
      <w:pPr>
        <w:spacing w:line="240" w:lineRule="auto"/>
        <w:rPr>
          <w:rFonts w:asciiTheme="majorBidi" w:hAnsiTheme="majorBidi" w:cstheme="majorBidi"/>
          <w:sz w:val="24"/>
          <w:szCs w:val="24"/>
          <w:rtl/>
          <w:lang w:bidi="ar-IQ"/>
        </w:rPr>
      </w:pPr>
    </w:p>
    <w:p w:rsidR="00AD4D83" w:rsidRPr="00FC75AA" w:rsidRDefault="00AD4D83" w:rsidP="00DC1963">
      <w:pPr>
        <w:spacing w:line="240" w:lineRule="auto"/>
        <w:rPr>
          <w:rFonts w:asciiTheme="majorBidi" w:hAnsiTheme="majorBidi" w:cstheme="majorBidi"/>
          <w:b/>
          <w:bCs/>
          <w:sz w:val="24"/>
          <w:szCs w:val="24"/>
        </w:rPr>
      </w:pPr>
      <w:r w:rsidRPr="00FC75AA">
        <w:rPr>
          <w:rFonts w:asciiTheme="majorBidi" w:hAnsiTheme="majorBidi" w:cstheme="majorBidi"/>
          <w:b/>
          <w:bCs/>
          <w:sz w:val="24"/>
          <w:szCs w:val="24"/>
        </w:rPr>
        <w:t>Recommendation</w:t>
      </w:r>
    </w:p>
    <w:p w:rsidR="00AD4D83" w:rsidRDefault="00AD4D83" w:rsidP="00DC1963">
      <w:pPr>
        <w:spacing w:line="240" w:lineRule="auto"/>
        <w:rPr>
          <w:rFonts w:asciiTheme="majorBidi" w:hAnsiTheme="majorBidi" w:cstheme="majorBidi"/>
          <w:sz w:val="24"/>
          <w:szCs w:val="24"/>
        </w:rPr>
      </w:pPr>
      <w:r w:rsidRPr="00FC75AA">
        <w:rPr>
          <w:rFonts w:asciiTheme="majorBidi" w:hAnsiTheme="majorBidi" w:cstheme="majorBidi"/>
          <w:sz w:val="24"/>
          <w:szCs w:val="24"/>
        </w:rPr>
        <w:t>Since previous studies show the need to increase the level of knowledge of medical staff and patients about patients' rights, it seems necessary to consider educational activities in this field more effectively, and in this regard, the mass media can play an important role. Continuous evaluation of the treatment staff is required to evaluate the effectiveness of the relevant training. These trainings may be in person and in attendance at classes, congresses or virtually, or introducing related books and articles. In addition to the Charter of Patients' Rights, communication skills and ethical principles of dealing with patients need to be seriously considered.</w:t>
      </w:r>
    </w:p>
    <w:p w:rsidR="00DC1963" w:rsidRPr="00FC75AA" w:rsidRDefault="00DC1963" w:rsidP="00DC1963">
      <w:pPr>
        <w:spacing w:line="240" w:lineRule="auto"/>
        <w:rPr>
          <w:rFonts w:asciiTheme="majorBidi" w:hAnsiTheme="majorBidi" w:cstheme="majorBidi"/>
          <w:b/>
          <w:bCs/>
          <w:sz w:val="24"/>
          <w:szCs w:val="24"/>
        </w:rPr>
      </w:pPr>
    </w:p>
    <w:p w:rsidR="00AD4D83" w:rsidRPr="00FC75AA" w:rsidRDefault="00AD4D83" w:rsidP="00DC1963">
      <w:pPr>
        <w:spacing w:line="240" w:lineRule="auto"/>
        <w:rPr>
          <w:rFonts w:asciiTheme="majorBidi" w:hAnsiTheme="majorBidi" w:cstheme="majorBidi"/>
          <w:sz w:val="24"/>
          <w:szCs w:val="24"/>
        </w:rPr>
      </w:pPr>
      <w:r w:rsidRPr="00FC75AA">
        <w:rPr>
          <w:rFonts w:asciiTheme="majorBidi" w:hAnsiTheme="majorBidi" w:cstheme="majorBidi"/>
          <w:b/>
          <w:bCs/>
          <w:sz w:val="24"/>
          <w:szCs w:val="24"/>
        </w:rPr>
        <w:t>Author contribution:</w:t>
      </w:r>
      <w:r w:rsidRPr="00FC75AA">
        <w:rPr>
          <w:rFonts w:asciiTheme="majorBidi" w:hAnsiTheme="majorBidi" w:cstheme="majorBidi"/>
          <w:sz w:val="24"/>
          <w:szCs w:val="24"/>
        </w:rPr>
        <w:t xml:space="preserve">1,2: Idea of research, initial </w:t>
      </w:r>
      <w:r w:rsidR="00456971" w:rsidRPr="00FC75AA">
        <w:rPr>
          <w:rFonts w:asciiTheme="majorBidi" w:hAnsiTheme="majorBidi" w:cstheme="majorBidi"/>
          <w:sz w:val="24"/>
          <w:szCs w:val="24"/>
        </w:rPr>
        <w:t>draft</w:t>
      </w:r>
    </w:p>
    <w:p w:rsidR="00AD4D83" w:rsidRPr="00FC75AA" w:rsidRDefault="00AD4D83" w:rsidP="00DC1963">
      <w:pPr>
        <w:spacing w:line="240" w:lineRule="auto"/>
        <w:rPr>
          <w:rFonts w:asciiTheme="majorBidi" w:hAnsiTheme="majorBidi" w:cstheme="majorBidi"/>
          <w:sz w:val="24"/>
          <w:szCs w:val="24"/>
        </w:rPr>
      </w:pPr>
      <w:r w:rsidRPr="00FC75AA">
        <w:rPr>
          <w:rFonts w:asciiTheme="majorBidi" w:hAnsiTheme="majorBidi" w:cstheme="majorBidi"/>
          <w:sz w:val="24"/>
          <w:szCs w:val="24"/>
        </w:rPr>
        <w:t xml:space="preserve">                                    3, 4: completing and correcting initial draft, research design</w:t>
      </w:r>
    </w:p>
    <w:p w:rsidR="00AD4D83" w:rsidRPr="00FC75AA" w:rsidRDefault="00AD4D83" w:rsidP="00DC1963">
      <w:pPr>
        <w:spacing w:line="240" w:lineRule="auto"/>
        <w:rPr>
          <w:rFonts w:asciiTheme="majorBidi" w:hAnsiTheme="majorBidi" w:cstheme="majorBidi"/>
          <w:b/>
          <w:bCs/>
          <w:sz w:val="24"/>
          <w:szCs w:val="24"/>
        </w:rPr>
      </w:pPr>
    </w:p>
    <w:p w:rsidR="00AD4D83" w:rsidRPr="00FC75AA" w:rsidRDefault="00AD4D83" w:rsidP="00DC1963">
      <w:pPr>
        <w:spacing w:line="240" w:lineRule="auto"/>
        <w:rPr>
          <w:rFonts w:asciiTheme="majorBidi" w:hAnsiTheme="majorBidi" w:cstheme="majorBidi"/>
          <w:sz w:val="24"/>
          <w:szCs w:val="24"/>
        </w:rPr>
        <w:sectPr w:rsidR="00AD4D83" w:rsidRPr="00FC75AA" w:rsidSect="00191E19">
          <w:pgSz w:w="12240" w:h="15840"/>
          <w:pgMar w:top="1418" w:right="1418" w:bottom="1418" w:left="1276" w:header="720" w:footer="720" w:gutter="0"/>
          <w:cols w:space="720"/>
          <w:docGrid w:linePitch="360"/>
        </w:sectPr>
      </w:pPr>
    </w:p>
    <w:p w:rsidR="00AD4D83" w:rsidRPr="00FC75AA" w:rsidRDefault="00AD4D83" w:rsidP="00DC1963">
      <w:pPr>
        <w:spacing w:line="240" w:lineRule="auto"/>
        <w:rPr>
          <w:rFonts w:asciiTheme="majorBidi" w:hAnsiTheme="majorBidi" w:cstheme="majorBidi"/>
          <w:b/>
          <w:bCs/>
          <w:sz w:val="24"/>
          <w:szCs w:val="24"/>
        </w:rPr>
      </w:pPr>
      <w:r w:rsidRPr="00FC75AA">
        <w:rPr>
          <w:rFonts w:asciiTheme="majorBidi" w:hAnsiTheme="majorBidi" w:cstheme="majorBidi"/>
          <w:b/>
          <w:bCs/>
          <w:sz w:val="24"/>
          <w:szCs w:val="24"/>
        </w:rPr>
        <w:lastRenderedPageBreak/>
        <w:t>Reference</w:t>
      </w:r>
    </w:p>
    <w:p w:rsidR="00AD4D83" w:rsidRPr="00FC75AA" w:rsidRDefault="00AD4D83" w:rsidP="00DC1963">
      <w:pPr>
        <w:numPr>
          <w:ilvl w:val="0"/>
          <w:numId w:val="1"/>
        </w:numPr>
        <w:spacing w:line="240" w:lineRule="auto"/>
        <w:rPr>
          <w:rFonts w:asciiTheme="majorBidi" w:hAnsiTheme="majorBidi" w:cstheme="majorBidi"/>
          <w:sz w:val="24"/>
          <w:szCs w:val="24"/>
        </w:rPr>
      </w:pPr>
      <w:r w:rsidRPr="00FC75AA">
        <w:rPr>
          <w:rFonts w:asciiTheme="majorBidi" w:hAnsiTheme="majorBidi" w:cstheme="majorBidi"/>
          <w:sz w:val="24"/>
          <w:szCs w:val="24"/>
        </w:rPr>
        <w:lastRenderedPageBreak/>
        <w:t>Universal Declaration of Human Rights, United Nations, available from http://</w:t>
      </w:r>
    </w:p>
    <w:p w:rsidR="00AD4D83" w:rsidRPr="00FC75AA" w:rsidRDefault="00356A2A" w:rsidP="00DC1963">
      <w:pPr>
        <w:spacing w:line="240" w:lineRule="auto"/>
        <w:rPr>
          <w:rFonts w:asciiTheme="majorBidi" w:hAnsiTheme="majorBidi" w:cstheme="majorBidi"/>
          <w:sz w:val="24"/>
          <w:szCs w:val="24"/>
        </w:rPr>
      </w:pPr>
      <w:hyperlink r:id="rId5" w:history="1">
        <w:r w:rsidR="00AD4D83" w:rsidRPr="00FC75AA">
          <w:rPr>
            <w:rStyle w:val="Hyperlink"/>
            <w:rFonts w:asciiTheme="majorBidi" w:hAnsiTheme="majorBidi" w:cstheme="majorBidi"/>
            <w:sz w:val="24"/>
            <w:szCs w:val="24"/>
          </w:rPr>
          <w:t>www.un.org/en/universaldeclarationhuman-rights/</w:t>
        </w:r>
      </w:hyperlink>
    </w:p>
    <w:p w:rsidR="00AD4D83" w:rsidRPr="00FC75AA" w:rsidRDefault="00AD4D83" w:rsidP="00DC1963">
      <w:pPr>
        <w:numPr>
          <w:ilvl w:val="0"/>
          <w:numId w:val="1"/>
        </w:numPr>
        <w:spacing w:line="240" w:lineRule="auto"/>
        <w:rPr>
          <w:rFonts w:asciiTheme="majorBidi" w:hAnsiTheme="majorBidi" w:cstheme="majorBidi"/>
          <w:sz w:val="24"/>
          <w:szCs w:val="24"/>
          <w:u w:val="single"/>
        </w:rPr>
      </w:pPr>
      <w:r w:rsidRPr="00FC75AA">
        <w:rPr>
          <w:rFonts w:asciiTheme="majorBidi" w:hAnsiTheme="majorBidi" w:cstheme="majorBidi"/>
          <w:sz w:val="24"/>
          <w:szCs w:val="24"/>
        </w:rPr>
        <w:t>Patients' rights, World Health Organization, available from</w:t>
      </w:r>
    </w:p>
    <w:p w:rsidR="00AD4D83" w:rsidRPr="00FC75AA" w:rsidRDefault="00356A2A" w:rsidP="00DC1963">
      <w:pPr>
        <w:spacing w:line="240" w:lineRule="auto"/>
        <w:rPr>
          <w:rFonts w:asciiTheme="majorBidi" w:hAnsiTheme="majorBidi" w:cstheme="majorBidi"/>
          <w:sz w:val="24"/>
          <w:szCs w:val="24"/>
          <w:u w:val="single"/>
        </w:rPr>
      </w:pPr>
      <w:hyperlink r:id="rId6" w:history="1">
        <w:r w:rsidR="00AD4D83" w:rsidRPr="00FC75AA">
          <w:rPr>
            <w:rStyle w:val="Hyperlink"/>
            <w:rFonts w:asciiTheme="majorBidi" w:hAnsiTheme="majorBidi" w:cstheme="majorBidi"/>
            <w:sz w:val="24"/>
            <w:szCs w:val="24"/>
          </w:rPr>
          <w:t>http://www.who.int/genomics/public/patient rights/en/</w:t>
        </w:r>
      </w:hyperlink>
    </w:p>
    <w:p w:rsidR="00AD4D83" w:rsidRPr="00FC75AA" w:rsidRDefault="00AD4D83" w:rsidP="00DC1963">
      <w:pPr>
        <w:numPr>
          <w:ilvl w:val="0"/>
          <w:numId w:val="1"/>
        </w:numPr>
        <w:spacing w:line="240" w:lineRule="auto"/>
        <w:rPr>
          <w:rFonts w:asciiTheme="majorBidi" w:hAnsiTheme="majorBidi" w:cstheme="majorBidi"/>
          <w:sz w:val="24"/>
          <w:szCs w:val="24"/>
        </w:rPr>
      </w:pPr>
      <w:proofErr w:type="spellStart"/>
      <w:r w:rsidRPr="00FC75AA">
        <w:rPr>
          <w:rFonts w:asciiTheme="majorBidi" w:hAnsiTheme="majorBidi" w:cstheme="majorBidi"/>
          <w:sz w:val="24"/>
          <w:szCs w:val="24"/>
        </w:rPr>
        <w:t>Joolaee</w:t>
      </w:r>
      <w:proofErr w:type="spellEnd"/>
      <w:r w:rsidRPr="00FC75AA">
        <w:rPr>
          <w:rFonts w:asciiTheme="majorBidi" w:hAnsiTheme="majorBidi" w:cstheme="majorBidi"/>
          <w:sz w:val="24"/>
          <w:szCs w:val="24"/>
        </w:rPr>
        <w:t xml:space="preserve"> S, </w:t>
      </w:r>
      <w:proofErr w:type="spellStart"/>
      <w:r w:rsidRPr="00FC75AA">
        <w:rPr>
          <w:rFonts w:asciiTheme="majorBidi" w:hAnsiTheme="majorBidi" w:cstheme="majorBidi"/>
          <w:sz w:val="24"/>
          <w:szCs w:val="24"/>
        </w:rPr>
        <w:t>Nikbakht-Nasrabadi</w:t>
      </w:r>
      <w:proofErr w:type="spellEnd"/>
      <w:r w:rsidRPr="00FC75AA">
        <w:rPr>
          <w:rFonts w:asciiTheme="majorBidi" w:hAnsiTheme="majorBidi" w:cstheme="majorBidi"/>
          <w:sz w:val="24"/>
          <w:szCs w:val="24"/>
        </w:rPr>
        <w:t xml:space="preserve"> AR and </w:t>
      </w:r>
      <w:proofErr w:type="spellStart"/>
      <w:r w:rsidRPr="00FC75AA">
        <w:rPr>
          <w:rFonts w:asciiTheme="majorBidi" w:hAnsiTheme="majorBidi" w:cstheme="majorBidi"/>
          <w:sz w:val="24"/>
          <w:szCs w:val="24"/>
        </w:rPr>
        <w:t>Parsa-Yekta</w:t>
      </w:r>
      <w:proofErr w:type="spellEnd"/>
      <w:r w:rsidRPr="00FC75AA">
        <w:rPr>
          <w:rFonts w:asciiTheme="majorBidi" w:hAnsiTheme="majorBidi" w:cstheme="majorBidi"/>
          <w:sz w:val="24"/>
          <w:szCs w:val="24"/>
        </w:rPr>
        <w:t xml:space="preserve"> Z. Patient rights in Iran: A review article, Nursing Ethics 19(1) 45–57 , 2012,DOI: 10.1177/0969733011412100 </w:t>
      </w:r>
    </w:p>
    <w:p w:rsidR="00AD4D83" w:rsidRPr="00FC75AA" w:rsidRDefault="00AD4D83" w:rsidP="00DC1963">
      <w:pPr>
        <w:numPr>
          <w:ilvl w:val="0"/>
          <w:numId w:val="1"/>
        </w:numPr>
        <w:spacing w:line="240" w:lineRule="auto"/>
        <w:rPr>
          <w:rFonts w:asciiTheme="majorBidi" w:hAnsiTheme="majorBidi" w:cstheme="majorBidi"/>
          <w:sz w:val="24"/>
          <w:szCs w:val="24"/>
        </w:rPr>
      </w:pPr>
      <w:r w:rsidRPr="00FC75AA">
        <w:rPr>
          <w:rFonts w:asciiTheme="majorBidi" w:hAnsiTheme="majorBidi" w:cstheme="majorBidi"/>
          <w:sz w:val="24"/>
          <w:szCs w:val="24"/>
        </w:rPr>
        <w:t>World Health Organization. Patients’ rights and citizens’ empowerment: through visions to reality: joint consultation between the WHO Regional Office for Europe, the Nordic Council of Ministers and the Nordic School of Public Health. Copenhagen, Denmark, 1999, 22-23.</w:t>
      </w:r>
      <w:r w:rsidRPr="00FC75AA">
        <w:rPr>
          <w:rFonts w:asciiTheme="majorBidi" w:hAnsiTheme="majorBidi" w:cstheme="majorBidi"/>
          <w:sz w:val="24"/>
          <w:szCs w:val="24"/>
          <w:rtl/>
        </w:rPr>
        <w:t>‏</w:t>
      </w:r>
    </w:p>
    <w:p w:rsidR="00AD4D83" w:rsidRPr="00FC75AA" w:rsidRDefault="00AD4D83" w:rsidP="00DC1963">
      <w:pPr>
        <w:numPr>
          <w:ilvl w:val="0"/>
          <w:numId w:val="1"/>
        </w:numPr>
        <w:spacing w:line="240" w:lineRule="auto"/>
        <w:rPr>
          <w:rFonts w:asciiTheme="majorBidi" w:hAnsiTheme="majorBidi" w:cstheme="majorBidi"/>
          <w:sz w:val="24"/>
          <w:szCs w:val="24"/>
        </w:rPr>
      </w:pPr>
      <w:proofErr w:type="spellStart"/>
      <w:r w:rsidRPr="00FC75AA">
        <w:rPr>
          <w:rFonts w:asciiTheme="majorBidi" w:hAnsiTheme="majorBidi" w:cstheme="majorBidi"/>
          <w:sz w:val="24"/>
          <w:szCs w:val="24"/>
        </w:rPr>
        <w:t>Almoajel</w:t>
      </w:r>
      <w:proofErr w:type="spellEnd"/>
      <w:r w:rsidRPr="00FC75AA">
        <w:rPr>
          <w:rFonts w:asciiTheme="majorBidi" w:hAnsiTheme="majorBidi" w:cstheme="majorBidi"/>
          <w:sz w:val="24"/>
          <w:szCs w:val="24"/>
        </w:rPr>
        <w:t xml:space="preserve"> A. Hospitalized Patients Awareness of Their Rights in Saudi Governmental Hospital. Middle East Journal of Scientific Research. 2012; 11 (3): 329-335.</w:t>
      </w:r>
    </w:p>
    <w:p w:rsidR="00AD4D83" w:rsidRPr="00FC75AA" w:rsidRDefault="00AD4D83" w:rsidP="00DC1963">
      <w:pPr>
        <w:numPr>
          <w:ilvl w:val="0"/>
          <w:numId w:val="1"/>
        </w:numPr>
        <w:spacing w:line="240" w:lineRule="auto"/>
        <w:rPr>
          <w:rFonts w:asciiTheme="majorBidi" w:hAnsiTheme="majorBidi" w:cstheme="majorBidi"/>
          <w:sz w:val="24"/>
          <w:szCs w:val="24"/>
        </w:rPr>
      </w:pPr>
      <w:r w:rsidRPr="00FC75AA">
        <w:rPr>
          <w:rFonts w:asciiTheme="majorBidi" w:hAnsiTheme="majorBidi" w:cstheme="majorBidi"/>
          <w:sz w:val="24"/>
          <w:szCs w:val="24"/>
        </w:rPr>
        <w:t>WHO. Declaration on the Promotion of Patient’s Rights in Europe, 1994. WHO Regional Office for Europe, Copenhagen. Available at:</w:t>
      </w:r>
      <w:r w:rsidRPr="00FC75AA">
        <w:rPr>
          <w:rFonts w:asciiTheme="majorBidi" w:hAnsiTheme="majorBidi" w:cstheme="majorBidi"/>
          <w:sz w:val="24"/>
          <w:szCs w:val="24"/>
          <w:rtl/>
        </w:rPr>
        <w:t xml:space="preserve"> </w:t>
      </w:r>
      <w:hyperlink r:id="rId7" w:history="1">
        <w:r w:rsidRPr="00FC75AA">
          <w:rPr>
            <w:rStyle w:val="Hyperlink"/>
            <w:rFonts w:asciiTheme="majorBidi" w:hAnsiTheme="majorBidi" w:cstheme="majorBidi"/>
            <w:sz w:val="24"/>
            <w:szCs w:val="24"/>
          </w:rPr>
          <w:t>www.who.int/genomics/public/eu_declaration1994.pdf</w:t>
        </w:r>
      </w:hyperlink>
    </w:p>
    <w:p w:rsidR="00AD4D83" w:rsidRPr="00FC75AA" w:rsidRDefault="00AD4D83" w:rsidP="00DC1963">
      <w:pPr>
        <w:numPr>
          <w:ilvl w:val="0"/>
          <w:numId w:val="1"/>
        </w:numPr>
        <w:spacing w:line="240" w:lineRule="auto"/>
        <w:rPr>
          <w:rFonts w:asciiTheme="majorBidi" w:hAnsiTheme="majorBidi" w:cstheme="majorBidi"/>
          <w:sz w:val="24"/>
          <w:szCs w:val="24"/>
        </w:rPr>
      </w:pPr>
      <w:proofErr w:type="spellStart"/>
      <w:r w:rsidRPr="00FC75AA">
        <w:rPr>
          <w:rFonts w:asciiTheme="majorBidi" w:hAnsiTheme="majorBidi" w:cstheme="majorBidi"/>
          <w:sz w:val="24"/>
          <w:szCs w:val="24"/>
        </w:rPr>
        <w:t>Joolaee</w:t>
      </w:r>
      <w:proofErr w:type="spellEnd"/>
      <w:r w:rsidRPr="00FC75AA">
        <w:rPr>
          <w:rFonts w:asciiTheme="majorBidi" w:hAnsiTheme="majorBidi" w:cstheme="majorBidi"/>
          <w:sz w:val="24"/>
          <w:szCs w:val="24"/>
        </w:rPr>
        <w:t xml:space="preserve"> S, </w:t>
      </w:r>
      <w:proofErr w:type="spellStart"/>
      <w:r w:rsidRPr="00FC75AA">
        <w:rPr>
          <w:rFonts w:asciiTheme="majorBidi" w:hAnsiTheme="majorBidi" w:cstheme="majorBidi"/>
          <w:sz w:val="24"/>
          <w:szCs w:val="24"/>
        </w:rPr>
        <w:t>Tschudin</w:t>
      </w:r>
      <w:proofErr w:type="spellEnd"/>
      <w:r w:rsidRPr="00FC75AA">
        <w:rPr>
          <w:rFonts w:asciiTheme="majorBidi" w:hAnsiTheme="majorBidi" w:cstheme="majorBidi"/>
          <w:sz w:val="24"/>
          <w:szCs w:val="24"/>
        </w:rPr>
        <w:t xml:space="preserve"> V, </w:t>
      </w:r>
      <w:proofErr w:type="spellStart"/>
      <w:r w:rsidRPr="00FC75AA">
        <w:rPr>
          <w:rFonts w:asciiTheme="majorBidi" w:hAnsiTheme="majorBidi" w:cstheme="majorBidi"/>
          <w:sz w:val="24"/>
          <w:szCs w:val="24"/>
        </w:rPr>
        <w:t>Nikbakht-Nasrabadi</w:t>
      </w:r>
      <w:proofErr w:type="spellEnd"/>
      <w:r w:rsidRPr="00FC75AA">
        <w:rPr>
          <w:rFonts w:asciiTheme="majorBidi" w:hAnsiTheme="majorBidi" w:cstheme="majorBidi"/>
          <w:sz w:val="24"/>
          <w:szCs w:val="24"/>
        </w:rPr>
        <w:t xml:space="preserve"> A, </w:t>
      </w:r>
      <w:proofErr w:type="spellStart"/>
      <w:r w:rsidRPr="00FC75AA">
        <w:rPr>
          <w:rFonts w:asciiTheme="majorBidi" w:hAnsiTheme="majorBidi" w:cstheme="majorBidi"/>
          <w:sz w:val="24"/>
          <w:szCs w:val="24"/>
        </w:rPr>
        <w:t>Parsa-Yekta</w:t>
      </w:r>
      <w:proofErr w:type="spellEnd"/>
      <w:r w:rsidRPr="00FC75AA">
        <w:rPr>
          <w:rFonts w:asciiTheme="majorBidi" w:hAnsiTheme="majorBidi" w:cstheme="majorBidi"/>
          <w:sz w:val="24"/>
          <w:szCs w:val="24"/>
        </w:rPr>
        <w:t xml:space="preserve"> Z. Factors affecting patients’ rights practice: the lived experiences of Iranian nurses and physicians. International Nursing Review. 2008; 55:55–61.</w:t>
      </w:r>
    </w:p>
    <w:p w:rsidR="00AD4D83" w:rsidRPr="00FC75AA" w:rsidRDefault="00AD4D83" w:rsidP="00DC1963">
      <w:pPr>
        <w:numPr>
          <w:ilvl w:val="0"/>
          <w:numId w:val="1"/>
        </w:numPr>
        <w:spacing w:line="240" w:lineRule="auto"/>
        <w:rPr>
          <w:rFonts w:asciiTheme="majorBidi" w:hAnsiTheme="majorBidi" w:cstheme="majorBidi"/>
          <w:sz w:val="24"/>
          <w:szCs w:val="24"/>
        </w:rPr>
      </w:pPr>
      <w:proofErr w:type="spellStart"/>
      <w:r w:rsidRPr="00FC75AA">
        <w:rPr>
          <w:rFonts w:asciiTheme="majorBidi" w:hAnsiTheme="majorBidi" w:cstheme="majorBidi"/>
          <w:sz w:val="24"/>
          <w:szCs w:val="24"/>
        </w:rPr>
        <w:t>Kangasniemi</w:t>
      </w:r>
      <w:proofErr w:type="spellEnd"/>
      <w:r w:rsidRPr="00FC75AA">
        <w:rPr>
          <w:rFonts w:asciiTheme="majorBidi" w:hAnsiTheme="majorBidi" w:cstheme="majorBidi"/>
          <w:sz w:val="24"/>
          <w:szCs w:val="24"/>
        </w:rPr>
        <w:t xml:space="preserve">, Mari, et al. Duties of the patient: a tentative model based on </w:t>
      </w:r>
      <w:proofErr w:type="spellStart"/>
      <w:r w:rsidRPr="00FC75AA">
        <w:rPr>
          <w:rFonts w:asciiTheme="majorBidi" w:hAnsiTheme="majorBidi" w:cstheme="majorBidi"/>
          <w:sz w:val="24"/>
          <w:szCs w:val="24"/>
        </w:rPr>
        <w:t>metasynthesis</w:t>
      </w:r>
      <w:proofErr w:type="spellEnd"/>
      <w:r w:rsidRPr="00FC75AA">
        <w:rPr>
          <w:rFonts w:asciiTheme="majorBidi" w:hAnsiTheme="majorBidi" w:cstheme="majorBidi"/>
          <w:sz w:val="24"/>
          <w:szCs w:val="24"/>
        </w:rPr>
        <w:t>. Nursing Ethics. 2012; 19(1): 58-67.</w:t>
      </w:r>
    </w:p>
    <w:p w:rsidR="00AD4D83" w:rsidRPr="00FC75AA" w:rsidRDefault="00AD4D83" w:rsidP="00DC1963">
      <w:pPr>
        <w:numPr>
          <w:ilvl w:val="0"/>
          <w:numId w:val="1"/>
        </w:numPr>
        <w:spacing w:line="240" w:lineRule="auto"/>
        <w:rPr>
          <w:rFonts w:asciiTheme="majorBidi" w:hAnsiTheme="majorBidi" w:cstheme="majorBidi"/>
          <w:sz w:val="24"/>
          <w:szCs w:val="24"/>
        </w:rPr>
      </w:pPr>
      <w:proofErr w:type="spellStart"/>
      <w:r w:rsidRPr="00FC75AA">
        <w:rPr>
          <w:rFonts w:asciiTheme="majorBidi" w:hAnsiTheme="majorBidi" w:cstheme="majorBidi"/>
          <w:sz w:val="24"/>
          <w:szCs w:val="24"/>
        </w:rPr>
        <w:t>Parsapoor</w:t>
      </w:r>
      <w:proofErr w:type="spellEnd"/>
      <w:r w:rsidRPr="00FC75AA">
        <w:rPr>
          <w:rFonts w:asciiTheme="majorBidi" w:hAnsiTheme="majorBidi" w:cstheme="majorBidi"/>
          <w:sz w:val="24"/>
          <w:szCs w:val="24"/>
        </w:rPr>
        <w:t xml:space="preserve"> A, Mohammad K, </w:t>
      </w:r>
      <w:proofErr w:type="spellStart"/>
      <w:r w:rsidRPr="00FC75AA">
        <w:rPr>
          <w:rFonts w:asciiTheme="majorBidi" w:hAnsiTheme="majorBidi" w:cstheme="majorBidi"/>
          <w:sz w:val="24"/>
          <w:szCs w:val="24"/>
        </w:rPr>
        <w:t>Malekafzali</w:t>
      </w:r>
      <w:proofErr w:type="spellEnd"/>
      <w:r w:rsidRPr="00FC75AA">
        <w:rPr>
          <w:rFonts w:asciiTheme="majorBidi" w:hAnsiTheme="majorBidi" w:cstheme="majorBidi"/>
          <w:sz w:val="24"/>
          <w:szCs w:val="24"/>
        </w:rPr>
        <w:t xml:space="preserve"> H, </w:t>
      </w:r>
      <w:proofErr w:type="spellStart"/>
      <w:r w:rsidRPr="00FC75AA">
        <w:rPr>
          <w:rFonts w:asciiTheme="majorBidi" w:hAnsiTheme="majorBidi" w:cstheme="majorBidi"/>
          <w:sz w:val="24"/>
          <w:szCs w:val="24"/>
        </w:rPr>
        <w:t>Alaeddini</w:t>
      </w:r>
      <w:proofErr w:type="spellEnd"/>
      <w:r w:rsidRPr="00FC75AA">
        <w:rPr>
          <w:rFonts w:asciiTheme="majorBidi" w:hAnsiTheme="majorBidi" w:cstheme="majorBidi"/>
          <w:sz w:val="24"/>
          <w:szCs w:val="24"/>
        </w:rPr>
        <w:t xml:space="preserve"> F, </w:t>
      </w:r>
      <w:proofErr w:type="spellStart"/>
      <w:r w:rsidRPr="00FC75AA">
        <w:rPr>
          <w:rFonts w:asciiTheme="majorBidi" w:hAnsiTheme="majorBidi" w:cstheme="majorBidi"/>
          <w:sz w:val="24"/>
          <w:szCs w:val="24"/>
        </w:rPr>
        <w:t>Larijani</w:t>
      </w:r>
      <w:proofErr w:type="spellEnd"/>
      <w:r w:rsidRPr="00FC75AA">
        <w:rPr>
          <w:rFonts w:asciiTheme="majorBidi" w:hAnsiTheme="majorBidi" w:cstheme="majorBidi"/>
          <w:sz w:val="24"/>
          <w:szCs w:val="24"/>
        </w:rPr>
        <w:t xml:space="preserve"> B. The necessity of observing patients, right: </w:t>
      </w:r>
      <w:proofErr w:type="spellStart"/>
      <w:r w:rsidRPr="00FC75AA">
        <w:rPr>
          <w:rFonts w:asciiTheme="majorBidi" w:hAnsiTheme="majorBidi" w:cstheme="majorBidi"/>
          <w:sz w:val="24"/>
          <w:szCs w:val="24"/>
        </w:rPr>
        <w:t>sueveying</w:t>
      </w:r>
      <w:proofErr w:type="spellEnd"/>
      <w:r w:rsidRPr="00FC75AA">
        <w:rPr>
          <w:rFonts w:asciiTheme="majorBidi" w:hAnsiTheme="majorBidi" w:cstheme="majorBidi"/>
          <w:sz w:val="24"/>
          <w:szCs w:val="24"/>
        </w:rPr>
        <w:t xml:space="preserve"> patients’, physicians’ and nurses’ attitudes around it. Journal of Medical Ethics and History of Medicine. 2009: 2(4): 79-90. </w:t>
      </w:r>
    </w:p>
    <w:p w:rsidR="00AD4D83" w:rsidRPr="00FC75AA" w:rsidRDefault="00AD4D83" w:rsidP="00DC1963">
      <w:pPr>
        <w:numPr>
          <w:ilvl w:val="0"/>
          <w:numId w:val="1"/>
        </w:numPr>
        <w:spacing w:line="240" w:lineRule="auto"/>
        <w:rPr>
          <w:rFonts w:asciiTheme="majorBidi" w:hAnsiTheme="majorBidi" w:cstheme="majorBidi"/>
          <w:sz w:val="24"/>
          <w:szCs w:val="24"/>
        </w:rPr>
      </w:pPr>
      <w:proofErr w:type="spellStart"/>
      <w:r w:rsidRPr="00FC75AA">
        <w:rPr>
          <w:rFonts w:asciiTheme="majorBidi" w:hAnsiTheme="majorBidi" w:cstheme="majorBidi"/>
          <w:sz w:val="24"/>
          <w:szCs w:val="24"/>
        </w:rPr>
        <w:t>Joolaee</w:t>
      </w:r>
      <w:proofErr w:type="spellEnd"/>
      <w:r w:rsidRPr="00FC75AA">
        <w:rPr>
          <w:rFonts w:asciiTheme="majorBidi" w:hAnsiTheme="majorBidi" w:cstheme="majorBidi"/>
          <w:sz w:val="24"/>
          <w:szCs w:val="24"/>
        </w:rPr>
        <w:t xml:space="preserve"> S., </w:t>
      </w:r>
      <w:proofErr w:type="spellStart"/>
      <w:r w:rsidRPr="00FC75AA">
        <w:rPr>
          <w:rFonts w:asciiTheme="majorBidi" w:hAnsiTheme="majorBidi" w:cstheme="majorBidi"/>
          <w:sz w:val="24"/>
          <w:szCs w:val="24"/>
        </w:rPr>
        <w:t>Nikbakht-Nasrabadi</w:t>
      </w:r>
      <w:proofErr w:type="spellEnd"/>
      <w:r w:rsidRPr="00FC75AA">
        <w:rPr>
          <w:rFonts w:asciiTheme="majorBidi" w:hAnsiTheme="majorBidi" w:cstheme="majorBidi"/>
          <w:sz w:val="24"/>
          <w:szCs w:val="24"/>
        </w:rPr>
        <w:t xml:space="preserve"> A., </w:t>
      </w:r>
      <w:proofErr w:type="spellStart"/>
      <w:r w:rsidRPr="00FC75AA">
        <w:rPr>
          <w:rFonts w:asciiTheme="majorBidi" w:hAnsiTheme="majorBidi" w:cstheme="majorBidi"/>
          <w:sz w:val="24"/>
          <w:szCs w:val="24"/>
        </w:rPr>
        <w:t>Parsa-Yekta</w:t>
      </w:r>
      <w:proofErr w:type="spellEnd"/>
      <w:r w:rsidRPr="00FC75AA">
        <w:rPr>
          <w:rFonts w:asciiTheme="majorBidi" w:hAnsiTheme="majorBidi" w:cstheme="majorBidi"/>
          <w:sz w:val="24"/>
          <w:szCs w:val="24"/>
        </w:rPr>
        <w:t xml:space="preserve"> Z., </w:t>
      </w:r>
      <w:proofErr w:type="spellStart"/>
      <w:r w:rsidRPr="00FC75AA">
        <w:rPr>
          <w:rFonts w:asciiTheme="majorBidi" w:hAnsiTheme="majorBidi" w:cstheme="majorBidi"/>
          <w:sz w:val="24"/>
          <w:szCs w:val="24"/>
        </w:rPr>
        <w:t>Tschudin</w:t>
      </w:r>
      <w:proofErr w:type="spellEnd"/>
      <w:r w:rsidRPr="00FC75AA">
        <w:rPr>
          <w:rFonts w:asciiTheme="majorBidi" w:hAnsiTheme="majorBidi" w:cstheme="majorBidi"/>
          <w:sz w:val="24"/>
          <w:szCs w:val="24"/>
        </w:rPr>
        <w:t xml:space="preserve"> V. and </w:t>
      </w:r>
      <w:proofErr w:type="spellStart"/>
      <w:r w:rsidRPr="00FC75AA">
        <w:rPr>
          <w:rFonts w:asciiTheme="majorBidi" w:hAnsiTheme="majorBidi" w:cstheme="majorBidi"/>
          <w:sz w:val="24"/>
          <w:szCs w:val="24"/>
        </w:rPr>
        <w:t>MansouriSaleh</w:t>
      </w:r>
      <w:proofErr w:type="spellEnd"/>
      <w:r w:rsidRPr="00FC75AA">
        <w:rPr>
          <w:rFonts w:asciiTheme="majorBidi" w:hAnsiTheme="majorBidi" w:cstheme="majorBidi"/>
          <w:sz w:val="24"/>
          <w:szCs w:val="24"/>
        </w:rPr>
        <w:t xml:space="preserve"> I. AN IRANIAN PERSPECTIVE ON PATIENTS’ RIGHTS ,Nursing Ethics 2006 13 (5)</w:t>
      </w:r>
    </w:p>
    <w:p w:rsidR="00AD4D83" w:rsidRPr="00FC75AA" w:rsidRDefault="00AD4D83" w:rsidP="00DC1963">
      <w:pPr>
        <w:numPr>
          <w:ilvl w:val="0"/>
          <w:numId w:val="1"/>
        </w:numPr>
        <w:spacing w:line="240" w:lineRule="auto"/>
        <w:rPr>
          <w:rFonts w:asciiTheme="majorBidi" w:hAnsiTheme="majorBidi" w:cstheme="majorBidi"/>
          <w:sz w:val="24"/>
          <w:szCs w:val="24"/>
        </w:rPr>
      </w:pPr>
      <w:r w:rsidRPr="00FC75AA">
        <w:rPr>
          <w:rFonts w:asciiTheme="majorBidi" w:hAnsiTheme="majorBidi" w:cstheme="majorBidi"/>
          <w:sz w:val="24"/>
          <w:szCs w:val="24"/>
        </w:rPr>
        <w:t xml:space="preserve">Saleh HA, </w:t>
      </w:r>
      <w:proofErr w:type="spellStart"/>
      <w:r w:rsidRPr="00FC75AA">
        <w:rPr>
          <w:rFonts w:asciiTheme="majorBidi" w:hAnsiTheme="majorBidi" w:cstheme="majorBidi"/>
          <w:sz w:val="24"/>
          <w:szCs w:val="24"/>
        </w:rPr>
        <w:t>Khereldeen</w:t>
      </w:r>
      <w:proofErr w:type="spellEnd"/>
      <w:r w:rsidRPr="00FC75AA">
        <w:rPr>
          <w:rFonts w:asciiTheme="majorBidi" w:hAnsiTheme="majorBidi" w:cstheme="majorBidi"/>
          <w:sz w:val="24"/>
          <w:szCs w:val="24"/>
        </w:rPr>
        <w:t xml:space="preserve"> MM. Physicians’ Perception towards Patients’ Rights in Two Governmental Hospitals in Mecca, KSA.  International Journal of Pure and Applied Sciences and Technology. 2013; 17(1): 37-47.</w:t>
      </w:r>
    </w:p>
    <w:p w:rsidR="00AD4D83" w:rsidRPr="00FC75AA" w:rsidRDefault="00AD4D83" w:rsidP="00DC1963">
      <w:pPr>
        <w:numPr>
          <w:ilvl w:val="0"/>
          <w:numId w:val="1"/>
        </w:numPr>
        <w:spacing w:line="240" w:lineRule="auto"/>
        <w:rPr>
          <w:rFonts w:asciiTheme="majorBidi" w:hAnsiTheme="majorBidi" w:cstheme="majorBidi"/>
          <w:sz w:val="24"/>
          <w:szCs w:val="24"/>
        </w:rPr>
      </w:pPr>
      <w:proofErr w:type="spellStart"/>
      <w:r w:rsidRPr="00FC75AA">
        <w:rPr>
          <w:rFonts w:asciiTheme="majorBidi" w:hAnsiTheme="majorBidi" w:cstheme="majorBidi"/>
          <w:sz w:val="24"/>
          <w:szCs w:val="24"/>
        </w:rPr>
        <w:t>Mastaneh</w:t>
      </w:r>
      <w:proofErr w:type="spellEnd"/>
      <w:r w:rsidRPr="00FC75AA">
        <w:rPr>
          <w:rFonts w:asciiTheme="majorBidi" w:hAnsiTheme="majorBidi" w:cstheme="majorBidi"/>
          <w:sz w:val="24"/>
          <w:szCs w:val="24"/>
        </w:rPr>
        <w:t xml:space="preserve"> Z, </w:t>
      </w:r>
      <w:proofErr w:type="spellStart"/>
      <w:r w:rsidRPr="00FC75AA">
        <w:rPr>
          <w:rFonts w:asciiTheme="majorBidi" w:hAnsiTheme="majorBidi" w:cstheme="majorBidi"/>
          <w:sz w:val="24"/>
          <w:szCs w:val="24"/>
        </w:rPr>
        <w:t>Mouseli</w:t>
      </w:r>
      <w:proofErr w:type="spellEnd"/>
      <w:r w:rsidRPr="00FC75AA">
        <w:rPr>
          <w:rFonts w:asciiTheme="majorBidi" w:hAnsiTheme="majorBidi" w:cstheme="majorBidi"/>
          <w:sz w:val="24"/>
          <w:szCs w:val="24"/>
        </w:rPr>
        <w:t xml:space="preserve"> L. Patient’s awareness of their rights: insight from a developing country. International Journal of Health Policy and Management. 2013; 1: 143–146.</w:t>
      </w:r>
    </w:p>
    <w:p w:rsidR="00AD4D83" w:rsidRPr="00FC75AA" w:rsidRDefault="00AD4D83" w:rsidP="00DC1963">
      <w:pPr>
        <w:numPr>
          <w:ilvl w:val="0"/>
          <w:numId w:val="1"/>
        </w:numPr>
        <w:spacing w:line="240" w:lineRule="auto"/>
        <w:rPr>
          <w:rFonts w:asciiTheme="majorBidi" w:hAnsiTheme="majorBidi" w:cstheme="majorBidi"/>
          <w:sz w:val="24"/>
          <w:szCs w:val="24"/>
        </w:rPr>
      </w:pPr>
      <w:proofErr w:type="spellStart"/>
      <w:r w:rsidRPr="00FC75AA">
        <w:rPr>
          <w:rFonts w:asciiTheme="majorBidi" w:hAnsiTheme="majorBidi" w:cstheme="majorBidi"/>
          <w:sz w:val="24"/>
          <w:szCs w:val="24"/>
        </w:rPr>
        <w:t>Jazi</w:t>
      </w:r>
      <w:proofErr w:type="spellEnd"/>
      <w:r w:rsidRPr="00FC75AA">
        <w:rPr>
          <w:rFonts w:asciiTheme="majorBidi" w:hAnsiTheme="majorBidi" w:cstheme="majorBidi"/>
          <w:sz w:val="24"/>
          <w:szCs w:val="24"/>
        </w:rPr>
        <w:t xml:space="preserve"> Z, </w:t>
      </w:r>
      <w:proofErr w:type="spellStart"/>
      <w:r w:rsidRPr="00FC75AA">
        <w:rPr>
          <w:rFonts w:asciiTheme="majorBidi" w:hAnsiTheme="majorBidi" w:cstheme="majorBidi"/>
          <w:sz w:val="24"/>
          <w:szCs w:val="24"/>
        </w:rPr>
        <w:t>Nayeri</w:t>
      </w:r>
      <w:proofErr w:type="spellEnd"/>
      <w:r w:rsidRPr="00FC75AA">
        <w:rPr>
          <w:rFonts w:asciiTheme="majorBidi" w:hAnsiTheme="majorBidi" w:cstheme="majorBidi"/>
          <w:sz w:val="24"/>
          <w:szCs w:val="24"/>
        </w:rPr>
        <w:t xml:space="preserve"> N. Barriers in the Performance of Patient's Rights in Iran and Appropriate Offered Solutions Review Article, Comprehensive nursing and midwifery. 2014; 24.4: 69-79.</w:t>
      </w:r>
    </w:p>
    <w:p w:rsidR="00AD4D83" w:rsidRPr="00FC75AA" w:rsidRDefault="00AD4D83" w:rsidP="00DC1963">
      <w:pPr>
        <w:numPr>
          <w:ilvl w:val="0"/>
          <w:numId w:val="1"/>
        </w:numPr>
        <w:spacing w:line="240" w:lineRule="auto"/>
        <w:rPr>
          <w:rFonts w:asciiTheme="majorBidi" w:hAnsiTheme="majorBidi" w:cstheme="majorBidi"/>
          <w:sz w:val="24"/>
          <w:szCs w:val="24"/>
        </w:rPr>
      </w:pPr>
      <w:proofErr w:type="spellStart"/>
      <w:r w:rsidRPr="00FC75AA">
        <w:rPr>
          <w:rFonts w:asciiTheme="majorBidi" w:hAnsiTheme="majorBidi" w:cstheme="majorBidi"/>
          <w:sz w:val="24"/>
          <w:szCs w:val="24"/>
        </w:rPr>
        <w:t>Khalaf</w:t>
      </w:r>
      <w:proofErr w:type="spellEnd"/>
      <w:r w:rsidRPr="00FC75AA">
        <w:rPr>
          <w:rFonts w:asciiTheme="majorBidi" w:hAnsiTheme="majorBidi" w:cstheme="majorBidi"/>
          <w:sz w:val="24"/>
          <w:szCs w:val="24"/>
        </w:rPr>
        <w:t xml:space="preserve"> S, Al-</w:t>
      </w:r>
      <w:proofErr w:type="spellStart"/>
      <w:r w:rsidRPr="00FC75AA">
        <w:rPr>
          <w:rFonts w:asciiTheme="majorBidi" w:hAnsiTheme="majorBidi" w:cstheme="majorBidi"/>
          <w:sz w:val="24"/>
          <w:szCs w:val="24"/>
        </w:rPr>
        <w:t>Asadi</w:t>
      </w:r>
      <w:proofErr w:type="spellEnd"/>
      <w:r w:rsidRPr="00FC75AA">
        <w:rPr>
          <w:rFonts w:asciiTheme="majorBidi" w:hAnsiTheme="majorBidi" w:cstheme="majorBidi"/>
          <w:sz w:val="24"/>
          <w:szCs w:val="24"/>
        </w:rPr>
        <w:t xml:space="preserve"> J, Abed A, </w:t>
      </w:r>
      <w:proofErr w:type="spellStart"/>
      <w:r w:rsidRPr="00FC75AA">
        <w:rPr>
          <w:rFonts w:asciiTheme="majorBidi" w:hAnsiTheme="majorBidi" w:cstheme="majorBidi"/>
          <w:sz w:val="24"/>
          <w:szCs w:val="24"/>
        </w:rPr>
        <w:t>Shami</w:t>
      </w:r>
      <w:proofErr w:type="spellEnd"/>
      <w:r w:rsidRPr="00FC75AA">
        <w:rPr>
          <w:rFonts w:asciiTheme="majorBidi" w:hAnsiTheme="majorBidi" w:cstheme="majorBidi"/>
          <w:sz w:val="24"/>
          <w:szCs w:val="24"/>
        </w:rPr>
        <w:t xml:space="preserve"> S, Al-</w:t>
      </w:r>
      <w:proofErr w:type="spellStart"/>
      <w:r w:rsidRPr="00FC75AA">
        <w:rPr>
          <w:rFonts w:asciiTheme="majorBidi" w:hAnsiTheme="majorBidi" w:cstheme="majorBidi"/>
          <w:sz w:val="24"/>
          <w:szCs w:val="24"/>
        </w:rPr>
        <w:t>Shamry</w:t>
      </w:r>
      <w:proofErr w:type="spellEnd"/>
      <w:r w:rsidRPr="00FC75AA">
        <w:rPr>
          <w:rFonts w:asciiTheme="majorBidi" w:hAnsiTheme="majorBidi" w:cstheme="majorBidi"/>
          <w:sz w:val="24"/>
          <w:szCs w:val="24"/>
        </w:rPr>
        <w:t xml:space="preserve"> H. Knowledge and attitudes towards Patient's Rights among health care providers in primary care health centers in </w:t>
      </w:r>
      <w:proofErr w:type="spellStart"/>
      <w:r w:rsidRPr="00FC75AA">
        <w:rPr>
          <w:rFonts w:asciiTheme="majorBidi" w:hAnsiTheme="majorBidi" w:cstheme="majorBidi"/>
          <w:sz w:val="24"/>
          <w:szCs w:val="24"/>
        </w:rPr>
        <w:t>Basrah</w:t>
      </w:r>
      <w:proofErr w:type="spellEnd"/>
      <w:r w:rsidRPr="00FC75AA">
        <w:rPr>
          <w:rFonts w:asciiTheme="majorBidi" w:hAnsiTheme="majorBidi" w:cstheme="majorBidi"/>
          <w:sz w:val="24"/>
          <w:szCs w:val="24"/>
        </w:rPr>
        <w:t>.</w:t>
      </w:r>
      <w:r w:rsidRPr="00FC75AA">
        <w:rPr>
          <w:rFonts w:asciiTheme="majorBidi" w:hAnsiTheme="majorBidi" w:cstheme="majorBidi"/>
          <w:sz w:val="24"/>
          <w:szCs w:val="24"/>
          <w:rtl/>
        </w:rPr>
        <w:t xml:space="preserve"> </w:t>
      </w:r>
      <w:r w:rsidRPr="00FC75AA">
        <w:rPr>
          <w:rFonts w:asciiTheme="majorBidi" w:hAnsiTheme="majorBidi" w:cstheme="majorBidi"/>
          <w:sz w:val="24"/>
          <w:szCs w:val="24"/>
        </w:rPr>
        <w:t>International journal of pharmacy and pharmaceutical sciences</w:t>
      </w:r>
      <w:r w:rsidRPr="00FC75AA">
        <w:rPr>
          <w:rFonts w:asciiTheme="majorBidi" w:hAnsiTheme="majorBidi" w:cstheme="majorBidi"/>
          <w:sz w:val="24"/>
          <w:szCs w:val="24"/>
          <w:rtl/>
        </w:rPr>
        <w:t>.</w:t>
      </w:r>
      <w:r w:rsidRPr="00FC75AA">
        <w:rPr>
          <w:rFonts w:asciiTheme="majorBidi" w:hAnsiTheme="majorBidi" w:cstheme="majorBidi"/>
          <w:sz w:val="24"/>
          <w:szCs w:val="24"/>
        </w:rPr>
        <w:t xml:space="preserve"> 2014; 4(3): 7-14</w:t>
      </w:r>
      <w:r w:rsidRPr="00FC75AA">
        <w:rPr>
          <w:rFonts w:asciiTheme="majorBidi" w:hAnsiTheme="majorBidi" w:cstheme="majorBidi"/>
          <w:sz w:val="24"/>
          <w:szCs w:val="24"/>
          <w:rtl/>
        </w:rPr>
        <w:t>.</w:t>
      </w:r>
    </w:p>
    <w:p w:rsidR="00AD4D83" w:rsidRPr="00FC75AA" w:rsidRDefault="00AD4D83" w:rsidP="00DC1963">
      <w:pPr>
        <w:numPr>
          <w:ilvl w:val="0"/>
          <w:numId w:val="1"/>
        </w:numPr>
        <w:spacing w:line="240" w:lineRule="auto"/>
        <w:rPr>
          <w:rFonts w:asciiTheme="majorBidi" w:hAnsiTheme="majorBidi" w:cstheme="majorBidi"/>
          <w:sz w:val="24"/>
          <w:szCs w:val="24"/>
        </w:rPr>
      </w:pPr>
      <w:proofErr w:type="spellStart"/>
      <w:r w:rsidRPr="00FC75AA">
        <w:rPr>
          <w:rFonts w:asciiTheme="majorBidi" w:hAnsiTheme="majorBidi" w:cstheme="majorBidi"/>
          <w:sz w:val="24"/>
          <w:szCs w:val="24"/>
        </w:rPr>
        <w:t>Parsapour</w:t>
      </w:r>
      <w:proofErr w:type="spellEnd"/>
      <w:r w:rsidRPr="00FC75AA">
        <w:rPr>
          <w:rFonts w:asciiTheme="majorBidi" w:hAnsiTheme="majorBidi" w:cstheme="majorBidi"/>
          <w:sz w:val="24"/>
          <w:szCs w:val="24"/>
        </w:rPr>
        <w:t xml:space="preserve"> AR, Mohamad K, </w:t>
      </w:r>
      <w:proofErr w:type="spellStart"/>
      <w:r w:rsidRPr="00FC75AA">
        <w:rPr>
          <w:rFonts w:asciiTheme="majorBidi" w:hAnsiTheme="majorBidi" w:cstheme="majorBidi"/>
          <w:sz w:val="24"/>
          <w:szCs w:val="24"/>
        </w:rPr>
        <w:t>Malek</w:t>
      </w:r>
      <w:proofErr w:type="spellEnd"/>
      <w:r w:rsidRPr="00FC75AA">
        <w:rPr>
          <w:rFonts w:asciiTheme="majorBidi" w:hAnsiTheme="majorBidi" w:cstheme="majorBidi"/>
          <w:sz w:val="24"/>
          <w:szCs w:val="24"/>
        </w:rPr>
        <w:t xml:space="preserve"> </w:t>
      </w:r>
      <w:proofErr w:type="spellStart"/>
      <w:r w:rsidRPr="00FC75AA">
        <w:rPr>
          <w:rFonts w:asciiTheme="majorBidi" w:hAnsiTheme="majorBidi" w:cstheme="majorBidi"/>
          <w:sz w:val="24"/>
          <w:szCs w:val="24"/>
        </w:rPr>
        <w:t>Afzali</w:t>
      </w:r>
      <w:proofErr w:type="spellEnd"/>
      <w:r w:rsidRPr="00FC75AA">
        <w:rPr>
          <w:rFonts w:asciiTheme="majorBidi" w:hAnsiTheme="majorBidi" w:cstheme="majorBidi"/>
          <w:sz w:val="24"/>
          <w:szCs w:val="24"/>
        </w:rPr>
        <w:t xml:space="preserve"> H, </w:t>
      </w:r>
      <w:proofErr w:type="spellStart"/>
      <w:r w:rsidRPr="00FC75AA">
        <w:rPr>
          <w:rFonts w:asciiTheme="majorBidi" w:hAnsiTheme="majorBidi" w:cstheme="majorBidi"/>
          <w:sz w:val="24"/>
          <w:szCs w:val="24"/>
        </w:rPr>
        <w:t>Alaedini</w:t>
      </w:r>
      <w:proofErr w:type="spellEnd"/>
      <w:r w:rsidRPr="00FC75AA">
        <w:rPr>
          <w:rFonts w:asciiTheme="majorBidi" w:hAnsiTheme="majorBidi" w:cstheme="majorBidi"/>
          <w:sz w:val="24"/>
          <w:szCs w:val="24"/>
        </w:rPr>
        <w:t xml:space="preserve"> F and </w:t>
      </w:r>
      <w:proofErr w:type="spellStart"/>
      <w:r w:rsidRPr="00FC75AA">
        <w:rPr>
          <w:rFonts w:asciiTheme="majorBidi" w:hAnsiTheme="majorBidi" w:cstheme="majorBidi"/>
          <w:sz w:val="24"/>
          <w:szCs w:val="24"/>
        </w:rPr>
        <w:t>Larijani</w:t>
      </w:r>
      <w:proofErr w:type="spellEnd"/>
      <w:r w:rsidRPr="00FC75AA">
        <w:rPr>
          <w:rFonts w:asciiTheme="majorBidi" w:hAnsiTheme="majorBidi" w:cstheme="majorBidi"/>
          <w:sz w:val="24"/>
          <w:szCs w:val="24"/>
        </w:rPr>
        <w:t xml:space="preserve"> B. Investigating the attitude of patients, physicians and nurses on Patients’ Bill of Rights’ practice in Tehran private hospitals. Journal Medical Ethics and History of Medicine. 2009; 2(4): 79–90.</w:t>
      </w:r>
    </w:p>
    <w:p w:rsidR="00AD4D83" w:rsidRPr="00FC75AA" w:rsidRDefault="00AD4D83" w:rsidP="00DC1963">
      <w:pPr>
        <w:numPr>
          <w:ilvl w:val="0"/>
          <w:numId w:val="1"/>
        </w:numPr>
        <w:spacing w:line="240" w:lineRule="auto"/>
        <w:rPr>
          <w:rFonts w:asciiTheme="majorBidi" w:hAnsiTheme="majorBidi" w:cstheme="majorBidi"/>
          <w:sz w:val="24"/>
          <w:szCs w:val="24"/>
        </w:rPr>
      </w:pPr>
      <w:proofErr w:type="spellStart"/>
      <w:r w:rsidRPr="00FC75AA">
        <w:rPr>
          <w:rFonts w:asciiTheme="majorBidi" w:hAnsiTheme="majorBidi" w:cstheme="majorBidi"/>
          <w:sz w:val="24"/>
          <w:szCs w:val="24"/>
        </w:rPr>
        <w:lastRenderedPageBreak/>
        <w:t>Joolaee</w:t>
      </w:r>
      <w:proofErr w:type="spellEnd"/>
      <w:r w:rsidRPr="00FC75AA">
        <w:rPr>
          <w:rFonts w:asciiTheme="majorBidi" w:hAnsiTheme="majorBidi" w:cstheme="majorBidi"/>
          <w:sz w:val="24"/>
          <w:szCs w:val="24"/>
        </w:rPr>
        <w:t xml:space="preserve"> S, </w:t>
      </w:r>
      <w:proofErr w:type="spellStart"/>
      <w:r w:rsidRPr="00FC75AA">
        <w:rPr>
          <w:rFonts w:asciiTheme="majorBidi" w:hAnsiTheme="majorBidi" w:cstheme="majorBidi"/>
          <w:sz w:val="24"/>
          <w:szCs w:val="24"/>
        </w:rPr>
        <w:t>Nikbakht-Nasrabadi</w:t>
      </w:r>
      <w:proofErr w:type="spellEnd"/>
      <w:r w:rsidRPr="00FC75AA">
        <w:rPr>
          <w:rFonts w:asciiTheme="majorBidi" w:hAnsiTheme="majorBidi" w:cstheme="majorBidi"/>
          <w:sz w:val="24"/>
          <w:szCs w:val="24"/>
        </w:rPr>
        <w:t xml:space="preserve"> AR and </w:t>
      </w:r>
      <w:proofErr w:type="spellStart"/>
      <w:r w:rsidRPr="00FC75AA">
        <w:rPr>
          <w:rFonts w:asciiTheme="majorBidi" w:hAnsiTheme="majorBidi" w:cstheme="majorBidi"/>
          <w:sz w:val="24"/>
          <w:szCs w:val="24"/>
        </w:rPr>
        <w:t>Parsa-Yekta</w:t>
      </w:r>
      <w:proofErr w:type="spellEnd"/>
      <w:r w:rsidRPr="00FC75AA">
        <w:rPr>
          <w:rFonts w:asciiTheme="majorBidi" w:hAnsiTheme="majorBidi" w:cstheme="majorBidi"/>
          <w:sz w:val="24"/>
          <w:szCs w:val="24"/>
        </w:rPr>
        <w:t xml:space="preserve"> Z. The lived experiences of patients, physician and nurses with patient rights practice in Iran: A phenomenological research. Iran Journal Nurses 2009; 22(60): 28–41.</w:t>
      </w:r>
    </w:p>
    <w:p w:rsidR="00AD4D83" w:rsidRPr="00FC75AA" w:rsidRDefault="00AD4D83" w:rsidP="00DC1963">
      <w:pPr>
        <w:numPr>
          <w:ilvl w:val="0"/>
          <w:numId w:val="1"/>
        </w:numPr>
        <w:spacing w:line="240" w:lineRule="auto"/>
        <w:rPr>
          <w:rFonts w:asciiTheme="majorBidi" w:hAnsiTheme="majorBidi" w:cstheme="majorBidi"/>
          <w:sz w:val="24"/>
          <w:szCs w:val="24"/>
        </w:rPr>
      </w:pPr>
      <w:proofErr w:type="spellStart"/>
      <w:r w:rsidRPr="00FC75AA">
        <w:rPr>
          <w:rFonts w:asciiTheme="majorBidi" w:hAnsiTheme="majorBidi" w:cstheme="majorBidi"/>
          <w:sz w:val="24"/>
          <w:szCs w:val="24"/>
        </w:rPr>
        <w:t>Mosadegh</w:t>
      </w:r>
      <w:proofErr w:type="spellEnd"/>
      <w:r w:rsidRPr="00FC75AA">
        <w:rPr>
          <w:rFonts w:asciiTheme="majorBidi" w:hAnsiTheme="majorBidi" w:cstheme="majorBidi"/>
          <w:sz w:val="24"/>
          <w:szCs w:val="24"/>
        </w:rPr>
        <w:t xml:space="preserve"> Rad A.M, </w:t>
      </w:r>
      <w:proofErr w:type="spellStart"/>
      <w:r w:rsidRPr="00FC75AA">
        <w:rPr>
          <w:rFonts w:asciiTheme="majorBidi" w:hAnsiTheme="majorBidi" w:cstheme="majorBidi"/>
          <w:sz w:val="24"/>
          <w:szCs w:val="24"/>
        </w:rPr>
        <w:t>Asna</w:t>
      </w:r>
      <w:proofErr w:type="spellEnd"/>
      <w:r w:rsidRPr="00FC75AA">
        <w:rPr>
          <w:rFonts w:asciiTheme="majorBidi" w:hAnsiTheme="majorBidi" w:cstheme="majorBidi"/>
          <w:sz w:val="24"/>
          <w:szCs w:val="24"/>
        </w:rPr>
        <w:t xml:space="preserve"> </w:t>
      </w:r>
      <w:proofErr w:type="spellStart"/>
      <w:r w:rsidRPr="00FC75AA">
        <w:rPr>
          <w:rFonts w:asciiTheme="majorBidi" w:hAnsiTheme="majorBidi" w:cstheme="majorBidi"/>
          <w:sz w:val="24"/>
          <w:szCs w:val="24"/>
        </w:rPr>
        <w:t>Ashari</w:t>
      </w:r>
      <w:proofErr w:type="spellEnd"/>
      <w:r w:rsidRPr="00FC75AA">
        <w:rPr>
          <w:rFonts w:asciiTheme="majorBidi" w:hAnsiTheme="majorBidi" w:cstheme="majorBidi"/>
          <w:sz w:val="24"/>
          <w:szCs w:val="24"/>
        </w:rPr>
        <w:t xml:space="preserve"> P. Physician and patients’ awareness of observation of patient rights in Shahid</w:t>
      </w:r>
      <w:r w:rsidRPr="00FC75AA">
        <w:rPr>
          <w:rFonts w:asciiTheme="majorBidi" w:hAnsiTheme="majorBidi" w:cstheme="majorBidi"/>
          <w:sz w:val="24"/>
          <w:szCs w:val="24"/>
          <w:rtl/>
        </w:rPr>
        <w:t xml:space="preserve"> </w:t>
      </w:r>
      <w:r w:rsidRPr="00FC75AA">
        <w:rPr>
          <w:rFonts w:asciiTheme="majorBidi" w:hAnsiTheme="majorBidi" w:cstheme="majorBidi"/>
          <w:sz w:val="24"/>
          <w:szCs w:val="24"/>
        </w:rPr>
        <w:t>Beheshti hospital. Journal Education Medical Science 2004; 11: 43–50.</w:t>
      </w:r>
    </w:p>
    <w:p w:rsidR="00AD4D83" w:rsidRPr="00FC75AA" w:rsidRDefault="00AD4D83" w:rsidP="00DC1963">
      <w:pPr>
        <w:numPr>
          <w:ilvl w:val="0"/>
          <w:numId w:val="1"/>
        </w:numPr>
        <w:spacing w:line="240" w:lineRule="auto"/>
        <w:rPr>
          <w:rFonts w:asciiTheme="majorBidi" w:hAnsiTheme="majorBidi" w:cstheme="majorBidi"/>
          <w:sz w:val="24"/>
          <w:szCs w:val="24"/>
        </w:rPr>
      </w:pPr>
      <w:proofErr w:type="spellStart"/>
      <w:r w:rsidRPr="00FC75AA">
        <w:rPr>
          <w:rFonts w:asciiTheme="majorBidi" w:hAnsiTheme="majorBidi" w:cstheme="majorBidi"/>
          <w:sz w:val="24"/>
          <w:szCs w:val="24"/>
        </w:rPr>
        <w:t>Joolaee</w:t>
      </w:r>
      <w:proofErr w:type="spellEnd"/>
      <w:r w:rsidRPr="00FC75AA">
        <w:rPr>
          <w:rFonts w:asciiTheme="majorBidi" w:hAnsiTheme="majorBidi" w:cstheme="majorBidi"/>
          <w:sz w:val="24"/>
          <w:szCs w:val="24"/>
        </w:rPr>
        <w:t xml:space="preserve"> S and </w:t>
      </w:r>
      <w:proofErr w:type="spellStart"/>
      <w:r w:rsidRPr="00FC75AA">
        <w:rPr>
          <w:rFonts w:asciiTheme="majorBidi" w:hAnsiTheme="majorBidi" w:cstheme="majorBidi"/>
          <w:sz w:val="24"/>
          <w:szCs w:val="24"/>
        </w:rPr>
        <w:t>Mehrdad</w:t>
      </w:r>
      <w:proofErr w:type="spellEnd"/>
      <w:r w:rsidRPr="00FC75AA">
        <w:rPr>
          <w:rFonts w:asciiTheme="majorBidi" w:hAnsiTheme="majorBidi" w:cstheme="majorBidi"/>
          <w:sz w:val="24"/>
          <w:szCs w:val="24"/>
        </w:rPr>
        <w:t xml:space="preserve"> N. An investigation on patients’ awareness of their own rights. The proceeding book of Bioethics congress, Bursa, Turkey, 2003.</w:t>
      </w:r>
    </w:p>
    <w:p w:rsidR="00AD4D83" w:rsidRPr="00FC75AA" w:rsidRDefault="00AD4D83" w:rsidP="00DC1963">
      <w:pPr>
        <w:numPr>
          <w:ilvl w:val="0"/>
          <w:numId w:val="1"/>
        </w:numPr>
        <w:spacing w:line="240" w:lineRule="auto"/>
        <w:rPr>
          <w:rFonts w:asciiTheme="majorBidi" w:hAnsiTheme="majorBidi" w:cstheme="majorBidi"/>
          <w:sz w:val="24"/>
          <w:szCs w:val="24"/>
        </w:rPr>
      </w:pPr>
      <w:proofErr w:type="spellStart"/>
      <w:r w:rsidRPr="00FC75AA">
        <w:rPr>
          <w:rFonts w:asciiTheme="majorBidi" w:hAnsiTheme="majorBidi" w:cstheme="majorBidi"/>
          <w:sz w:val="24"/>
          <w:szCs w:val="24"/>
        </w:rPr>
        <w:t>Khalaf</w:t>
      </w:r>
      <w:proofErr w:type="spellEnd"/>
      <w:r w:rsidRPr="00FC75AA">
        <w:rPr>
          <w:rFonts w:asciiTheme="majorBidi" w:hAnsiTheme="majorBidi" w:cstheme="majorBidi"/>
          <w:sz w:val="24"/>
          <w:szCs w:val="24"/>
        </w:rPr>
        <w:t xml:space="preserve"> S, Al-</w:t>
      </w:r>
      <w:proofErr w:type="spellStart"/>
      <w:r w:rsidRPr="00FC75AA">
        <w:rPr>
          <w:rFonts w:asciiTheme="majorBidi" w:hAnsiTheme="majorBidi" w:cstheme="majorBidi"/>
          <w:sz w:val="24"/>
          <w:szCs w:val="24"/>
        </w:rPr>
        <w:t>Asadi</w:t>
      </w:r>
      <w:proofErr w:type="spellEnd"/>
      <w:r w:rsidRPr="00FC75AA">
        <w:rPr>
          <w:rFonts w:asciiTheme="majorBidi" w:hAnsiTheme="majorBidi" w:cstheme="majorBidi"/>
          <w:sz w:val="24"/>
          <w:szCs w:val="24"/>
        </w:rPr>
        <w:t xml:space="preserve"> J, Abed A, </w:t>
      </w:r>
      <w:proofErr w:type="spellStart"/>
      <w:r w:rsidRPr="00FC75AA">
        <w:rPr>
          <w:rFonts w:asciiTheme="majorBidi" w:hAnsiTheme="majorBidi" w:cstheme="majorBidi"/>
          <w:sz w:val="24"/>
          <w:szCs w:val="24"/>
        </w:rPr>
        <w:t>Shami</w:t>
      </w:r>
      <w:proofErr w:type="spellEnd"/>
      <w:r w:rsidRPr="00FC75AA">
        <w:rPr>
          <w:rFonts w:asciiTheme="majorBidi" w:hAnsiTheme="majorBidi" w:cstheme="majorBidi"/>
          <w:sz w:val="24"/>
          <w:szCs w:val="24"/>
        </w:rPr>
        <w:t xml:space="preserve"> S, Al-</w:t>
      </w:r>
      <w:proofErr w:type="spellStart"/>
      <w:r w:rsidRPr="00FC75AA">
        <w:rPr>
          <w:rFonts w:asciiTheme="majorBidi" w:hAnsiTheme="majorBidi" w:cstheme="majorBidi"/>
          <w:sz w:val="24"/>
          <w:szCs w:val="24"/>
        </w:rPr>
        <w:t>Shammary</w:t>
      </w:r>
      <w:proofErr w:type="spellEnd"/>
      <w:r w:rsidRPr="00FC75AA">
        <w:rPr>
          <w:rFonts w:asciiTheme="majorBidi" w:hAnsiTheme="majorBidi" w:cstheme="majorBidi"/>
          <w:sz w:val="24"/>
          <w:szCs w:val="24"/>
        </w:rPr>
        <w:t xml:space="preserve"> H. Assessment of Patients' Knowledge and Awareness about their Rights and Duties. </w:t>
      </w:r>
      <w:proofErr w:type="spellStart"/>
      <w:r w:rsidRPr="00FC75AA">
        <w:rPr>
          <w:rFonts w:asciiTheme="majorBidi" w:hAnsiTheme="majorBidi" w:cstheme="majorBidi"/>
          <w:sz w:val="24"/>
          <w:szCs w:val="24"/>
        </w:rPr>
        <w:t>Kufa</w:t>
      </w:r>
      <w:proofErr w:type="spellEnd"/>
      <w:r w:rsidRPr="00FC75AA">
        <w:rPr>
          <w:rFonts w:asciiTheme="majorBidi" w:hAnsiTheme="majorBidi" w:cstheme="majorBidi"/>
          <w:sz w:val="24"/>
          <w:szCs w:val="24"/>
        </w:rPr>
        <w:t xml:space="preserve"> Journal for Nursing Sciences. 2014; 4(3): 1-9.</w:t>
      </w:r>
    </w:p>
    <w:p w:rsidR="00AD4D83" w:rsidRPr="00FC75AA" w:rsidRDefault="00AD4D83" w:rsidP="00DC1963">
      <w:pPr>
        <w:numPr>
          <w:ilvl w:val="0"/>
          <w:numId w:val="1"/>
        </w:numPr>
        <w:spacing w:line="240" w:lineRule="auto"/>
        <w:rPr>
          <w:rFonts w:asciiTheme="majorBidi" w:hAnsiTheme="majorBidi" w:cstheme="majorBidi"/>
          <w:sz w:val="24"/>
          <w:szCs w:val="24"/>
        </w:rPr>
      </w:pPr>
      <w:r w:rsidRPr="00FC75AA">
        <w:rPr>
          <w:rFonts w:asciiTheme="majorBidi" w:hAnsiTheme="majorBidi" w:cstheme="majorBidi"/>
          <w:sz w:val="24"/>
          <w:szCs w:val="24"/>
        </w:rPr>
        <w:t>Saeed N, Al-</w:t>
      </w:r>
      <w:proofErr w:type="spellStart"/>
      <w:r w:rsidRPr="00FC75AA">
        <w:rPr>
          <w:rFonts w:asciiTheme="majorBidi" w:hAnsiTheme="majorBidi" w:cstheme="majorBidi"/>
          <w:sz w:val="24"/>
          <w:szCs w:val="24"/>
        </w:rPr>
        <w:t>Jawadi</w:t>
      </w:r>
      <w:proofErr w:type="spellEnd"/>
      <w:r w:rsidRPr="00FC75AA">
        <w:rPr>
          <w:rFonts w:asciiTheme="majorBidi" w:hAnsiTheme="majorBidi" w:cstheme="majorBidi"/>
          <w:sz w:val="24"/>
          <w:szCs w:val="24"/>
        </w:rPr>
        <w:t xml:space="preserve"> A. Social Groups’ View Points Pertaining to Medical Ethics Practice in Mosul. Iraqi Journal</w:t>
      </w:r>
      <w:r w:rsidRPr="00FC75AA">
        <w:rPr>
          <w:rFonts w:asciiTheme="majorBidi" w:hAnsiTheme="majorBidi" w:cstheme="majorBidi"/>
          <w:sz w:val="24"/>
          <w:szCs w:val="24"/>
          <w:rtl/>
        </w:rPr>
        <w:t xml:space="preserve"> </w:t>
      </w:r>
      <w:r w:rsidRPr="00FC75AA">
        <w:rPr>
          <w:rFonts w:asciiTheme="majorBidi" w:hAnsiTheme="majorBidi" w:cstheme="majorBidi"/>
          <w:sz w:val="24"/>
          <w:szCs w:val="24"/>
        </w:rPr>
        <w:t>of Community Medicine, 2017, 30.1: 1-5.</w:t>
      </w:r>
      <w:r w:rsidRPr="00FC75AA">
        <w:rPr>
          <w:rFonts w:asciiTheme="majorBidi" w:hAnsiTheme="majorBidi" w:cstheme="majorBidi"/>
          <w:sz w:val="24"/>
          <w:szCs w:val="24"/>
          <w:rtl/>
        </w:rPr>
        <w:t>‏</w:t>
      </w:r>
    </w:p>
    <w:p w:rsidR="00AD4D83" w:rsidRPr="00FC75AA" w:rsidRDefault="00AD4D83" w:rsidP="00DC1963">
      <w:pPr>
        <w:numPr>
          <w:ilvl w:val="0"/>
          <w:numId w:val="1"/>
        </w:numPr>
        <w:spacing w:line="240" w:lineRule="auto"/>
        <w:rPr>
          <w:rFonts w:asciiTheme="majorBidi" w:hAnsiTheme="majorBidi" w:cstheme="majorBidi"/>
          <w:sz w:val="24"/>
          <w:szCs w:val="24"/>
        </w:rPr>
      </w:pPr>
      <w:proofErr w:type="spellStart"/>
      <w:r w:rsidRPr="00FC75AA">
        <w:rPr>
          <w:rFonts w:asciiTheme="majorBidi" w:hAnsiTheme="majorBidi" w:cstheme="majorBidi"/>
          <w:sz w:val="24"/>
          <w:szCs w:val="24"/>
        </w:rPr>
        <w:t>Hasaniyan</w:t>
      </w:r>
      <w:proofErr w:type="spellEnd"/>
      <w:r w:rsidRPr="00FC75AA">
        <w:rPr>
          <w:rFonts w:asciiTheme="majorBidi" w:hAnsiTheme="majorBidi" w:cstheme="majorBidi"/>
          <w:sz w:val="24"/>
          <w:szCs w:val="24"/>
        </w:rPr>
        <w:t xml:space="preserve"> M. Investigating nurses’ perception of observation of patient rights in Hamadan University of Medical Science hospitals. Journal Nurses Research. 2005; 27(3):269-99.</w:t>
      </w:r>
    </w:p>
    <w:p w:rsidR="00AD4D83" w:rsidRPr="00FC75AA" w:rsidRDefault="00AD4D83" w:rsidP="00DC1963">
      <w:pPr>
        <w:numPr>
          <w:ilvl w:val="0"/>
          <w:numId w:val="1"/>
        </w:numPr>
        <w:spacing w:line="240" w:lineRule="auto"/>
        <w:rPr>
          <w:rFonts w:asciiTheme="majorBidi" w:hAnsiTheme="majorBidi" w:cstheme="majorBidi"/>
          <w:sz w:val="24"/>
          <w:szCs w:val="24"/>
        </w:rPr>
      </w:pPr>
      <w:proofErr w:type="spellStart"/>
      <w:r w:rsidRPr="00FC75AA">
        <w:rPr>
          <w:rFonts w:asciiTheme="majorBidi" w:hAnsiTheme="majorBidi" w:cstheme="majorBidi"/>
          <w:sz w:val="24"/>
          <w:szCs w:val="24"/>
        </w:rPr>
        <w:t>Farzianpour</w:t>
      </w:r>
      <w:proofErr w:type="spellEnd"/>
      <w:r w:rsidRPr="00FC75AA">
        <w:rPr>
          <w:rFonts w:asciiTheme="majorBidi" w:hAnsiTheme="majorBidi" w:cstheme="majorBidi"/>
          <w:sz w:val="24"/>
          <w:szCs w:val="24"/>
        </w:rPr>
        <w:t xml:space="preserve"> F, </w:t>
      </w:r>
      <w:proofErr w:type="spellStart"/>
      <w:r w:rsidRPr="00FC75AA">
        <w:rPr>
          <w:rFonts w:asciiTheme="majorBidi" w:hAnsiTheme="majorBidi" w:cstheme="majorBidi"/>
          <w:sz w:val="24"/>
          <w:szCs w:val="24"/>
        </w:rPr>
        <w:t>Foroushani</w:t>
      </w:r>
      <w:proofErr w:type="spellEnd"/>
      <w:r w:rsidRPr="00FC75AA">
        <w:rPr>
          <w:rFonts w:asciiTheme="majorBidi" w:hAnsiTheme="majorBidi" w:cstheme="majorBidi"/>
          <w:sz w:val="24"/>
          <w:szCs w:val="24"/>
        </w:rPr>
        <w:t xml:space="preserve"> A, </w:t>
      </w:r>
      <w:proofErr w:type="spellStart"/>
      <w:r w:rsidRPr="00FC75AA">
        <w:rPr>
          <w:rFonts w:asciiTheme="majorBidi" w:hAnsiTheme="majorBidi" w:cstheme="majorBidi"/>
          <w:sz w:val="24"/>
          <w:szCs w:val="24"/>
        </w:rPr>
        <w:t>Sadeghi</w:t>
      </w:r>
      <w:proofErr w:type="spellEnd"/>
      <w:r w:rsidRPr="00FC75AA">
        <w:rPr>
          <w:rFonts w:asciiTheme="majorBidi" w:hAnsiTheme="majorBidi" w:cstheme="majorBidi"/>
          <w:sz w:val="24"/>
          <w:szCs w:val="24"/>
        </w:rPr>
        <w:t xml:space="preserve"> N,</w:t>
      </w:r>
      <w:r w:rsidRPr="00FC75AA">
        <w:rPr>
          <w:rFonts w:asciiTheme="majorBidi" w:hAnsiTheme="majorBidi" w:cstheme="majorBidi"/>
          <w:sz w:val="24"/>
          <w:szCs w:val="24"/>
          <w:rtl/>
        </w:rPr>
        <w:t xml:space="preserve"> </w:t>
      </w:r>
      <w:proofErr w:type="spellStart"/>
      <w:r w:rsidRPr="00FC75AA">
        <w:rPr>
          <w:rFonts w:asciiTheme="majorBidi" w:hAnsiTheme="majorBidi" w:cstheme="majorBidi"/>
          <w:sz w:val="24"/>
          <w:szCs w:val="24"/>
        </w:rPr>
        <w:t>Nosrati</w:t>
      </w:r>
      <w:proofErr w:type="spellEnd"/>
      <w:r w:rsidRPr="00FC75AA">
        <w:rPr>
          <w:rFonts w:asciiTheme="majorBidi" w:hAnsiTheme="majorBidi" w:cstheme="majorBidi"/>
          <w:sz w:val="24"/>
          <w:szCs w:val="24"/>
        </w:rPr>
        <w:t xml:space="preserve"> S. Relationship between’ patient’s rights charter’ and patients’ satisfaction in gynecological hospitals. BMC health services research. 2016; 16(1), 476.</w:t>
      </w:r>
    </w:p>
    <w:p w:rsidR="00AD4D83" w:rsidRPr="00FC75AA" w:rsidRDefault="00AD4D83" w:rsidP="00DC1963">
      <w:pPr>
        <w:numPr>
          <w:ilvl w:val="0"/>
          <w:numId w:val="1"/>
        </w:numPr>
        <w:spacing w:line="240" w:lineRule="auto"/>
        <w:rPr>
          <w:rFonts w:asciiTheme="majorBidi" w:hAnsiTheme="majorBidi" w:cstheme="majorBidi"/>
          <w:sz w:val="24"/>
          <w:szCs w:val="24"/>
        </w:rPr>
      </w:pPr>
      <w:proofErr w:type="spellStart"/>
      <w:r w:rsidRPr="00FC75AA">
        <w:rPr>
          <w:rFonts w:asciiTheme="majorBidi" w:hAnsiTheme="majorBidi" w:cstheme="majorBidi"/>
          <w:sz w:val="24"/>
          <w:szCs w:val="24"/>
        </w:rPr>
        <w:t>Nemati</w:t>
      </w:r>
      <w:proofErr w:type="spellEnd"/>
      <w:r w:rsidRPr="00FC75AA">
        <w:rPr>
          <w:rFonts w:asciiTheme="majorBidi" w:hAnsiTheme="majorBidi" w:cstheme="majorBidi"/>
          <w:sz w:val="24"/>
          <w:szCs w:val="24"/>
        </w:rPr>
        <w:t xml:space="preserve"> F, </w:t>
      </w:r>
      <w:proofErr w:type="spellStart"/>
      <w:r w:rsidRPr="00FC75AA">
        <w:rPr>
          <w:rFonts w:asciiTheme="majorBidi" w:hAnsiTheme="majorBidi" w:cstheme="majorBidi"/>
          <w:sz w:val="24"/>
          <w:szCs w:val="24"/>
        </w:rPr>
        <w:t>Mohammadnejad</w:t>
      </w:r>
      <w:proofErr w:type="spellEnd"/>
      <w:r w:rsidRPr="00FC75AA">
        <w:rPr>
          <w:rFonts w:asciiTheme="majorBidi" w:hAnsiTheme="majorBidi" w:cstheme="majorBidi"/>
          <w:sz w:val="24"/>
          <w:szCs w:val="24"/>
        </w:rPr>
        <w:t xml:space="preserve"> E, </w:t>
      </w:r>
      <w:proofErr w:type="spellStart"/>
      <w:r w:rsidRPr="00FC75AA">
        <w:rPr>
          <w:rFonts w:asciiTheme="majorBidi" w:hAnsiTheme="majorBidi" w:cstheme="majorBidi"/>
          <w:sz w:val="24"/>
          <w:szCs w:val="24"/>
        </w:rPr>
        <w:t>Tabatabaei</w:t>
      </w:r>
      <w:proofErr w:type="spellEnd"/>
      <w:r w:rsidRPr="00FC75AA">
        <w:rPr>
          <w:rFonts w:asciiTheme="majorBidi" w:hAnsiTheme="majorBidi" w:cstheme="majorBidi"/>
          <w:sz w:val="24"/>
          <w:szCs w:val="24"/>
        </w:rPr>
        <w:t xml:space="preserve"> A, </w:t>
      </w:r>
      <w:proofErr w:type="spellStart"/>
      <w:r w:rsidRPr="00FC75AA">
        <w:rPr>
          <w:rFonts w:asciiTheme="majorBidi" w:hAnsiTheme="majorBidi" w:cstheme="majorBidi"/>
          <w:sz w:val="24"/>
          <w:szCs w:val="24"/>
        </w:rPr>
        <w:t>Ehsani</w:t>
      </w:r>
      <w:proofErr w:type="spellEnd"/>
      <w:r w:rsidRPr="00FC75AA">
        <w:rPr>
          <w:rFonts w:asciiTheme="majorBidi" w:hAnsiTheme="majorBidi" w:cstheme="majorBidi"/>
          <w:sz w:val="24"/>
          <w:szCs w:val="24"/>
        </w:rPr>
        <w:t xml:space="preserve"> S, </w:t>
      </w:r>
      <w:proofErr w:type="spellStart"/>
      <w:r w:rsidRPr="00FC75AA">
        <w:rPr>
          <w:rFonts w:asciiTheme="majorBidi" w:hAnsiTheme="majorBidi" w:cstheme="majorBidi"/>
          <w:sz w:val="24"/>
          <w:szCs w:val="24"/>
        </w:rPr>
        <w:t>Sajjadi</w:t>
      </w:r>
      <w:proofErr w:type="spellEnd"/>
      <w:r w:rsidRPr="00FC75AA">
        <w:rPr>
          <w:rFonts w:asciiTheme="majorBidi" w:hAnsiTheme="majorBidi" w:cstheme="majorBidi"/>
          <w:sz w:val="24"/>
          <w:szCs w:val="24"/>
        </w:rPr>
        <w:t xml:space="preserve"> A, </w:t>
      </w:r>
      <w:proofErr w:type="spellStart"/>
      <w:r w:rsidRPr="00FC75AA">
        <w:rPr>
          <w:rFonts w:asciiTheme="majorBidi" w:hAnsiTheme="majorBidi" w:cstheme="majorBidi"/>
          <w:sz w:val="24"/>
          <w:szCs w:val="24"/>
        </w:rPr>
        <w:t>Hajiesmaeilpoor</w:t>
      </w:r>
      <w:proofErr w:type="spellEnd"/>
      <w:r w:rsidRPr="00FC75AA">
        <w:rPr>
          <w:rFonts w:asciiTheme="majorBidi" w:hAnsiTheme="majorBidi" w:cstheme="majorBidi"/>
          <w:sz w:val="24"/>
          <w:szCs w:val="24"/>
        </w:rPr>
        <w:t xml:space="preserve"> A. Satisfaction rate of hospitalized patients in teaching hospitals with presented services. Medical Ethics Journal. 2014; 8(28):29–50.</w:t>
      </w:r>
    </w:p>
    <w:p w:rsidR="00AD4D83" w:rsidRPr="00FC75AA" w:rsidRDefault="00AD4D83" w:rsidP="00DC1963">
      <w:pPr>
        <w:numPr>
          <w:ilvl w:val="0"/>
          <w:numId w:val="1"/>
        </w:numPr>
        <w:spacing w:line="240" w:lineRule="auto"/>
        <w:rPr>
          <w:rFonts w:asciiTheme="majorBidi" w:hAnsiTheme="majorBidi" w:cstheme="majorBidi"/>
          <w:sz w:val="24"/>
          <w:szCs w:val="24"/>
        </w:rPr>
      </w:pPr>
      <w:r w:rsidRPr="00FC75AA">
        <w:rPr>
          <w:rFonts w:asciiTheme="majorBidi" w:hAnsiTheme="majorBidi" w:cstheme="majorBidi"/>
          <w:sz w:val="24"/>
          <w:szCs w:val="24"/>
        </w:rPr>
        <w:t xml:space="preserve">Bazmi Sh. , </w:t>
      </w:r>
      <w:proofErr w:type="spellStart"/>
      <w:r w:rsidRPr="00FC75AA">
        <w:rPr>
          <w:rFonts w:asciiTheme="majorBidi" w:hAnsiTheme="majorBidi" w:cstheme="majorBidi"/>
          <w:sz w:val="24"/>
          <w:szCs w:val="24"/>
        </w:rPr>
        <w:t>Kiani</w:t>
      </w:r>
      <w:proofErr w:type="spellEnd"/>
      <w:r w:rsidRPr="00FC75AA">
        <w:rPr>
          <w:rFonts w:asciiTheme="majorBidi" w:hAnsiTheme="majorBidi" w:cstheme="majorBidi"/>
          <w:sz w:val="24"/>
          <w:szCs w:val="24"/>
        </w:rPr>
        <w:t xml:space="preserve"> M., </w:t>
      </w:r>
      <w:proofErr w:type="spellStart"/>
      <w:r w:rsidRPr="00FC75AA">
        <w:rPr>
          <w:rFonts w:asciiTheme="majorBidi" w:hAnsiTheme="majorBidi" w:cstheme="majorBidi"/>
          <w:sz w:val="24"/>
          <w:szCs w:val="24"/>
        </w:rPr>
        <w:t>Hashemi</w:t>
      </w:r>
      <w:proofErr w:type="spellEnd"/>
      <w:r w:rsidRPr="00FC75AA">
        <w:rPr>
          <w:rFonts w:asciiTheme="majorBidi" w:hAnsiTheme="majorBidi" w:cstheme="majorBidi"/>
          <w:sz w:val="24"/>
          <w:szCs w:val="24"/>
        </w:rPr>
        <w:t xml:space="preserve"> </w:t>
      </w:r>
      <w:proofErr w:type="spellStart"/>
      <w:r w:rsidRPr="00FC75AA">
        <w:rPr>
          <w:rFonts w:asciiTheme="majorBidi" w:hAnsiTheme="majorBidi" w:cstheme="majorBidi"/>
          <w:sz w:val="24"/>
          <w:szCs w:val="24"/>
        </w:rPr>
        <w:t>Nazari</w:t>
      </w:r>
      <w:proofErr w:type="spellEnd"/>
      <w:r w:rsidRPr="00FC75AA">
        <w:rPr>
          <w:rFonts w:asciiTheme="majorBidi" w:hAnsiTheme="majorBidi" w:cstheme="majorBidi"/>
          <w:sz w:val="24"/>
          <w:szCs w:val="24"/>
        </w:rPr>
        <w:t xml:space="preserve"> S. S. Assessment of patients’ awareness of their rights in teaching hospitals in Iran, Medicine Science and the Law · September 2015, DOI: 10.1177/0025802415605536</w:t>
      </w:r>
    </w:p>
    <w:p w:rsidR="00AD4D83" w:rsidRPr="00FC75AA" w:rsidRDefault="00AD4D83" w:rsidP="00DC1963">
      <w:pPr>
        <w:numPr>
          <w:ilvl w:val="0"/>
          <w:numId w:val="1"/>
        </w:numPr>
        <w:spacing w:line="240" w:lineRule="auto"/>
        <w:rPr>
          <w:rFonts w:asciiTheme="majorBidi" w:hAnsiTheme="majorBidi" w:cstheme="majorBidi"/>
          <w:sz w:val="24"/>
          <w:szCs w:val="24"/>
        </w:rPr>
      </w:pPr>
      <w:proofErr w:type="spellStart"/>
      <w:r w:rsidRPr="00FC75AA">
        <w:rPr>
          <w:rFonts w:asciiTheme="majorBidi" w:hAnsiTheme="majorBidi" w:cstheme="majorBidi"/>
          <w:sz w:val="24"/>
          <w:szCs w:val="24"/>
        </w:rPr>
        <w:t>Kalantar</w:t>
      </w:r>
      <w:proofErr w:type="spellEnd"/>
      <w:r w:rsidRPr="00FC75AA">
        <w:rPr>
          <w:rFonts w:asciiTheme="majorBidi" w:hAnsiTheme="majorBidi" w:cstheme="majorBidi"/>
          <w:sz w:val="24"/>
          <w:szCs w:val="24"/>
        </w:rPr>
        <w:t xml:space="preserve"> </w:t>
      </w:r>
      <w:proofErr w:type="spellStart"/>
      <w:r w:rsidRPr="00FC75AA">
        <w:rPr>
          <w:rFonts w:asciiTheme="majorBidi" w:hAnsiTheme="majorBidi" w:cstheme="majorBidi"/>
          <w:sz w:val="24"/>
          <w:szCs w:val="24"/>
        </w:rPr>
        <w:t>Motamedi</w:t>
      </w:r>
      <w:proofErr w:type="spellEnd"/>
      <w:r w:rsidRPr="00FC75AA">
        <w:rPr>
          <w:rFonts w:asciiTheme="majorBidi" w:hAnsiTheme="majorBidi" w:cstheme="majorBidi"/>
          <w:sz w:val="24"/>
          <w:szCs w:val="24"/>
        </w:rPr>
        <w:t xml:space="preserve"> M.H, Breaching Medical Ethics in Research, Trauma Mon. 2014 April; 19(2): e17112.</w:t>
      </w:r>
    </w:p>
    <w:p w:rsidR="00AD4D83" w:rsidRDefault="00AD4D83" w:rsidP="00DC1963">
      <w:pPr>
        <w:numPr>
          <w:ilvl w:val="0"/>
          <w:numId w:val="1"/>
        </w:numPr>
        <w:spacing w:line="240" w:lineRule="auto"/>
        <w:rPr>
          <w:rFonts w:asciiTheme="majorBidi" w:hAnsiTheme="majorBidi" w:cstheme="majorBidi"/>
          <w:sz w:val="24"/>
          <w:szCs w:val="24"/>
        </w:rPr>
      </w:pPr>
      <w:r w:rsidRPr="00FC75AA">
        <w:rPr>
          <w:rFonts w:asciiTheme="majorBidi" w:hAnsiTheme="majorBidi" w:cstheme="majorBidi"/>
          <w:sz w:val="24"/>
          <w:szCs w:val="24"/>
        </w:rPr>
        <w:t xml:space="preserve">Ansari S., </w:t>
      </w:r>
      <w:proofErr w:type="spellStart"/>
      <w:r w:rsidRPr="00FC75AA">
        <w:rPr>
          <w:rFonts w:asciiTheme="majorBidi" w:hAnsiTheme="majorBidi" w:cstheme="majorBidi"/>
          <w:sz w:val="24"/>
          <w:szCs w:val="24"/>
        </w:rPr>
        <w:t>Abeid</w:t>
      </w:r>
      <w:proofErr w:type="spellEnd"/>
      <w:r w:rsidRPr="00FC75AA">
        <w:rPr>
          <w:rFonts w:asciiTheme="majorBidi" w:hAnsiTheme="majorBidi" w:cstheme="majorBidi"/>
          <w:sz w:val="24"/>
          <w:szCs w:val="24"/>
        </w:rPr>
        <w:t xml:space="preserve"> P., </w:t>
      </w:r>
      <w:proofErr w:type="spellStart"/>
      <w:r w:rsidRPr="00FC75AA">
        <w:rPr>
          <w:rFonts w:asciiTheme="majorBidi" w:hAnsiTheme="majorBidi" w:cstheme="majorBidi"/>
          <w:sz w:val="24"/>
          <w:szCs w:val="24"/>
        </w:rPr>
        <w:t>Namvar</w:t>
      </w:r>
      <w:proofErr w:type="spellEnd"/>
      <w:r w:rsidRPr="00FC75AA">
        <w:rPr>
          <w:rFonts w:asciiTheme="majorBidi" w:hAnsiTheme="majorBidi" w:cstheme="majorBidi"/>
          <w:sz w:val="24"/>
          <w:szCs w:val="24"/>
        </w:rPr>
        <w:t xml:space="preserve"> F., </w:t>
      </w:r>
      <w:proofErr w:type="spellStart"/>
      <w:r w:rsidRPr="00FC75AA">
        <w:rPr>
          <w:rFonts w:asciiTheme="majorBidi" w:hAnsiTheme="majorBidi" w:cstheme="majorBidi"/>
          <w:sz w:val="24"/>
          <w:szCs w:val="24"/>
        </w:rPr>
        <w:t>Dorakvand</w:t>
      </w:r>
      <w:proofErr w:type="spellEnd"/>
      <w:r w:rsidRPr="00FC75AA">
        <w:rPr>
          <w:rFonts w:asciiTheme="majorBidi" w:hAnsiTheme="majorBidi" w:cstheme="majorBidi"/>
          <w:sz w:val="24"/>
          <w:szCs w:val="24"/>
        </w:rPr>
        <w:t xml:space="preserve"> M. and </w:t>
      </w:r>
      <w:proofErr w:type="spellStart"/>
      <w:r w:rsidRPr="00FC75AA">
        <w:rPr>
          <w:rFonts w:asciiTheme="majorBidi" w:hAnsiTheme="majorBidi" w:cstheme="majorBidi"/>
          <w:sz w:val="24"/>
          <w:szCs w:val="24"/>
        </w:rPr>
        <w:t>Rokhafrooz</w:t>
      </w:r>
      <w:proofErr w:type="spellEnd"/>
      <w:r w:rsidRPr="00FC75AA">
        <w:rPr>
          <w:rFonts w:asciiTheme="majorBidi" w:hAnsiTheme="majorBidi" w:cstheme="majorBidi"/>
          <w:sz w:val="24"/>
          <w:szCs w:val="24"/>
        </w:rPr>
        <w:t xml:space="preserve"> D. Respect to the Bill of Patients' Rights in the Educational Hospitals in Ahvaz, Iran, Middle-East Journal of Scientific Research 13 (4): 440-444, 2013</w:t>
      </w:r>
    </w:p>
    <w:p w:rsidR="00DC1963" w:rsidRDefault="00DC1963" w:rsidP="00DC1963">
      <w:pPr>
        <w:spacing w:line="240" w:lineRule="auto"/>
        <w:rPr>
          <w:rFonts w:asciiTheme="majorBidi" w:hAnsiTheme="majorBidi" w:cstheme="majorBidi"/>
          <w:sz w:val="24"/>
          <w:szCs w:val="24"/>
        </w:rPr>
      </w:pPr>
    </w:p>
    <w:p w:rsidR="00DC1963" w:rsidRPr="00DC1963" w:rsidRDefault="00DC1963" w:rsidP="00DC1963">
      <w:pPr>
        <w:spacing w:line="240" w:lineRule="auto"/>
        <w:rPr>
          <w:rFonts w:asciiTheme="majorBidi" w:hAnsiTheme="majorBidi" w:cstheme="majorBidi"/>
          <w:b/>
          <w:bCs/>
          <w:sz w:val="24"/>
          <w:szCs w:val="24"/>
          <w:rtl/>
        </w:rPr>
      </w:pPr>
      <w:r w:rsidRPr="00DC1963">
        <w:rPr>
          <w:rFonts w:asciiTheme="majorBidi" w:hAnsiTheme="majorBidi" w:cstheme="majorBidi"/>
          <w:b/>
          <w:bCs/>
          <w:sz w:val="24"/>
          <w:szCs w:val="24"/>
        </w:rPr>
        <w:t>Abstract</w:t>
      </w:r>
    </w:p>
    <w:p w:rsidR="00DC1963" w:rsidRPr="00DC1963" w:rsidRDefault="00DC1963" w:rsidP="00DC1963">
      <w:pPr>
        <w:spacing w:line="240" w:lineRule="auto"/>
        <w:rPr>
          <w:rFonts w:asciiTheme="majorBidi" w:hAnsiTheme="majorBidi" w:cstheme="majorBidi"/>
          <w:sz w:val="24"/>
          <w:szCs w:val="24"/>
        </w:rPr>
      </w:pPr>
      <w:r w:rsidRPr="00DC1963">
        <w:rPr>
          <w:rFonts w:asciiTheme="majorBidi" w:hAnsiTheme="majorBidi" w:cstheme="majorBidi"/>
          <w:sz w:val="24"/>
          <w:szCs w:val="24"/>
        </w:rPr>
        <w:t>The aim of this study was to compare, review and evaluate the prior studies about patients right in Iran and Iraq. This systematic review study conducted by searching the Iranian and Iraqi databanks from 2002 to 20</w:t>
      </w:r>
      <w:r w:rsidRPr="00DC1963">
        <w:rPr>
          <w:rFonts w:asciiTheme="majorBidi" w:hAnsiTheme="majorBidi" w:cstheme="majorBidi" w:hint="cs"/>
          <w:sz w:val="24"/>
          <w:szCs w:val="24"/>
          <w:rtl/>
        </w:rPr>
        <w:t>17</w:t>
      </w:r>
      <w:r w:rsidRPr="00DC1963">
        <w:rPr>
          <w:rFonts w:asciiTheme="majorBidi" w:hAnsiTheme="majorBidi" w:cstheme="majorBidi"/>
          <w:sz w:val="24"/>
          <w:szCs w:val="24"/>
        </w:rPr>
        <w:t xml:space="preserve"> using appropriate keywords. In total of 32 Iranian and Iraqi articles, only 25 achieved the goal of our study and the study showed that, the growing number of articles published from 1999 forwards, this topic began to attract the attention of Iranian researchers in a gradual manner, as for the Iraqi researchers, their attention has been attracted from 2013 onwards. and despite the poor knowledge of physicians about the patients' rights in Iran; they have shown acceptable awareness and attitude regarding some parts of patients' rights charter. The same is true for Iraqi doctors and health care providers, but they have shown unsatisfactory consequences for </w:t>
      </w:r>
      <w:r w:rsidRPr="00DC1963">
        <w:rPr>
          <w:rFonts w:asciiTheme="majorBidi" w:hAnsiTheme="majorBidi" w:cstheme="majorBidi"/>
          <w:sz w:val="24"/>
          <w:szCs w:val="24"/>
        </w:rPr>
        <w:lastRenderedPageBreak/>
        <w:t>some of the rights of Iraqi patients. The results of this study shows that, patient education , careful observation of the Patient Rights Charter, educating healthcare professionals, and developing professional training on patients' legal rights by engaging them in educational sessions and lectures on patient rights is necessary. Adequate monitoring of practice according to the Patient Charter is strongly suggested.</w:t>
      </w:r>
    </w:p>
    <w:p w:rsidR="00DC1963" w:rsidRPr="00DC1963" w:rsidRDefault="00DC1963" w:rsidP="00DC1963">
      <w:pPr>
        <w:spacing w:line="240" w:lineRule="auto"/>
        <w:rPr>
          <w:rFonts w:asciiTheme="majorBidi" w:hAnsiTheme="majorBidi" w:cstheme="majorBidi"/>
          <w:sz w:val="24"/>
          <w:szCs w:val="24"/>
          <w:rtl/>
          <w:lang w:bidi="fa-IR"/>
        </w:rPr>
      </w:pPr>
      <w:r w:rsidRPr="00DC1963">
        <w:rPr>
          <w:rFonts w:asciiTheme="majorBidi" w:hAnsiTheme="majorBidi" w:cstheme="majorBidi"/>
          <w:b/>
          <w:bCs/>
          <w:sz w:val="24"/>
          <w:szCs w:val="24"/>
        </w:rPr>
        <w:t xml:space="preserve">Keywords: </w:t>
      </w:r>
      <w:r w:rsidRPr="00DC1963">
        <w:rPr>
          <w:rFonts w:asciiTheme="majorBidi" w:hAnsiTheme="majorBidi" w:cstheme="majorBidi"/>
          <w:sz w:val="24"/>
          <w:szCs w:val="24"/>
        </w:rPr>
        <w:t>Patient's rights, Patient Rights Charter, Patient Rights Observance, Iran, Iraq, Patient Awareness and Rights.</w:t>
      </w:r>
    </w:p>
    <w:p w:rsidR="00DC1963" w:rsidRPr="00FC75AA" w:rsidRDefault="00DC1963" w:rsidP="00DC1963">
      <w:pPr>
        <w:spacing w:line="240" w:lineRule="auto"/>
        <w:rPr>
          <w:rFonts w:asciiTheme="majorBidi" w:hAnsiTheme="majorBidi" w:cstheme="majorBidi"/>
          <w:sz w:val="24"/>
          <w:szCs w:val="24"/>
        </w:rPr>
      </w:pPr>
    </w:p>
    <w:p w:rsidR="008F21E9" w:rsidRPr="00FC75AA" w:rsidRDefault="008F21E9" w:rsidP="00DC1963">
      <w:pPr>
        <w:spacing w:line="240" w:lineRule="auto"/>
        <w:rPr>
          <w:rFonts w:asciiTheme="majorBidi" w:hAnsiTheme="majorBidi" w:cstheme="majorBidi"/>
          <w:sz w:val="24"/>
          <w:szCs w:val="24"/>
        </w:rPr>
      </w:pPr>
    </w:p>
    <w:sectPr w:rsidR="008F21E9" w:rsidRPr="00FC75AA" w:rsidSect="00001D8A">
      <w:type w:val="continuous"/>
      <w:pgSz w:w="12240" w:h="15840"/>
      <w:pgMar w:top="1418" w:right="1418" w:bottom="1418"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556D58"/>
    <w:multiLevelType w:val="hybridMultilevel"/>
    <w:tmpl w:val="CAA25E3A"/>
    <w:lvl w:ilvl="0" w:tplc="59BAD064">
      <w:start w:val="1"/>
      <w:numFmt w:val="decimal"/>
      <w:lvlText w:val="%1."/>
      <w:lvlJc w:val="left"/>
      <w:pPr>
        <w:ind w:left="360" w:hanging="360"/>
      </w:pPr>
      <w:rPr>
        <w:rFonts w:hint="default"/>
        <w:b/>
        <w:bCs/>
        <w:color w:val="auto"/>
        <w:sz w:val="24"/>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83"/>
    <w:rsid w:val="00356A2A"/>
    <w:rsid w:val="00456971"/>
    <w:rsid w:val="008D1850"/>
    <w:rsid w:val="008F21E9"/>
    <w:rsid w:val="00AD4D83"/>
    <w:rsid w:val="00DC1963"/>
    <w:rsid w:val="00EB1355"/>
    <w:rsid w:val="00FC75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7273B-EDC1-4F74-8BBA-10B441B6C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4D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D4D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ho.int/genomics/public/eu_declaration199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o.int/genomics/public/patient%20rights/en/" TargetMode="External"/><Relationship Id="rId5" Type="http://schemas.openxmlformats.org/officeDocument/2006/relationships/hyperlink" Target="http://www.un.org/en/universal%20declarationhuman-righ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4100</Words>
  <Characters>23373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Bazmi</dc:creator>
  <cp:keywords/>
  <dc:description/>
  <cp:lastModifiedBy>MD</cp:lastModifiedBy>
  <cp:revision>2</cp:revision>
  <dcterms:created xsi:type="dcterms:W3CDTF">2020-10-11T14:18:00Z</dcterms:created>
  <dcterms:modified xsi:type="dcterms:W3CDTF">2020-10-11T14:18:00Z</dcterms:modified>
</cp:coreProperties>
</file>