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52E" w:rsidRPr="00210F24" w:rsidRDefault="00660205" w:rsidP="00210F24">
      <w:pPr>
        <w:jc w:val="center"/>
        <w:rPr>
          <w:rFonts w:ascii="Times New Roman" w:hAnsi="Times New Roman"/>
          <w:b/>
          <w:sz w:val="28"/>
        </w:rPr>
      </w:pPr>
      <w:bookmarkStart w:id="0" w:name="_GoBack"/>
      <w:bookmarkEnd w:id="0"/>
      <w:r w:rsidRPr="00285A02">
        <w:rPr>
          <w:rFonts w:ascii="Times New Roman" w:hAnsi="Times New Roman"/>
          <w:b/>
          <w:sz w:val="28"/>
        </w:rPr>
        <w:t xml:space="preserve">Research </w:t>
      </w:r>
      <w:r w:rsidR="00F6652E" w:rsidRPr="00285A02">
        <w:rPr>
          <w:rFonts w:ascii="Times New Roman" w:hAnsi="Times New Roman"/>
          <w:b/>
          <w:sz w:val="28"/>
        </w:rPr>
        <w:t>E</w:t>
      </w:r>
      <w:r w:rsidRPr="00285A02">
        <w:rPr>
          <w:rFonts w:ascii="Times New Roman" w:hAnsi="Times New Roman"/>
          <w:b/>
          <w:sz w:val="28"/>
        </w:rPr>
        <w:t xml:space="preserve">thics </w:t>
      </w:r>
      <w:r w:rsidR="00F6652E" w:rsidRPr="00285A02">
        <w:rPr>
          <w:rFonts w:ascii="Times New Roman" w:hAnsi="Times New Roman"/>
          <w:b/>
          <w:sz w:val="28"/>
        </w:rPr>
        <w:t>C</w:t>
      </w:r>
      <w:r w:rsidRPr="00285A02">
        <w:rPr>
          <w:rFonts w:ascii="Times New Roman" w:hAnsi="Times New Roman"/>
          <w:b/>
          <w:sz w:val="28"/>
        </w:rPr>
        <w:t xml:space="preserve">ommittees in Lebanon: Current Status and </w:t>
      </w:r>
      <w:r w:rsidR="00604863" w:rsidRPr="00285A02">
        <w:rPr>
          <w:rFonts w:ascii="Times New Roman" w:hAnsi="Times New Roman"/>
          <w:b/>
          <w:sz w:val="28"/>
        </w:rPr>
        <w:t>Challenges</w:t>
      </w:r>
    </w:p>
    <w:p w:rsidR="001F689C" w:rsidRPr="00247D72" w:rsidRDefault="002E4EAD" w:rsidP="001F689C">
      <w:pPr>
        <w:jc w:val="center"/>
        <w:rPr>
          <w:rFonts w:ascii="Times" w:hAnsi="Times"/>
          <w:szCs w:val="20"/>
          <w:vertAlign w:val="superscript"/>
        </w:rPr>
      </w:pPr>
      <w:r w:rsidRPr="00247D72">
        <w:rPr>
          <w:rFonts w:ascii="Times New Roman" w:hAnsi="Times New Roman" w:cs="Times New Roman"/>
          <w:b/>
          <w:lang w:val="en-CA"/>
        </w:rPr>
        <w:t>Mohammad M. Mehanna</w:t>
      </w:r>
      <w:r w:rsidR="001F689C" w:rsidRPr="00247D72">
        <w:rPr>
          <w:rFonts w:ascii="Times New Roman" w:hAnsi="Times New Roman" w:cs="Times New Roman"/>
          <w:b/>
          <w:vertAlign w:val="superscript"/>
          <w:lang w:val="en-CA"/>
        </w:rPr>
        <w:t>1,*,</w:t>
      </w:r>
      <w:r w:rsidR="001F689C" w:rsidRPr="00247D72">
        <w:rPr>
          <w:rFonts w:ascii="Times New Roman" w:hAnsi="Times New Roman" w:cs="Times New Roman"/>
          <w:b/>
          <w:lang w:val="en-CA"/>
        </w:rPr>
        <w:t xml:space="preserve"> Rasha Hamra Ambriss</w:t>
      </w:r>
      <w:r w:rsidR="001F689C" w:rsidRPr="00247D72">
        <w:rPr>
          <w:rFonts w:ascii="Times New Roman" w:hAnsi="Times New Roman" w:cs="Times New Roman"/>
          <w:b/>
          <w:vertAlign w:val="superscript"/>
          <w:lang w:val="en-CA"/>
        </w:rPr>
        <w:t>2</w:t>
      </w:r>
    </w:p>
    <w:p w:rsidR="007A40DB" w:rsidRPr="001F689C" w:rsidRDefault="007A40DB" w:rsidP="007A40DB">
      <w:pPr>
        <w:jc w:val="center"/>
        <w:rPr>
          <w:rFonts w:ascii="Times New Roman" w:hAnsi="Times New Roman" w:cs="Times New Roman"/>
          <w:b/>
          <w:lang w:val="en-CA"/>
        </w:rPr>
      </w:pPr>
    </w:p>
    <w:p w:rsidR="001F689C" w:rsidRPr="001F689C" w:rsidRDefault="001F689C" w:rsidP="001F689C">
      <w:pPr>
        <w:rPr>
          <w:rFonts w:ascii="Times New Roman" w:hAnsi="Times New Roman" w:cs="Times New Roman"/>
          <w:i/>
          <w:szCs w:val="20"/>
        </w:rPr>
      </w:pPr>
      <w:r w:rsidRPr="001F689C">
        <w:rPr>
          <w:rFonts w:ascii="Times New Roman" w:hAnsi="Times New Roman" w:cs="Times New Roman"/>
          <w:vertAlign w:val="superscript"/>
          <w:lang w:val="en-CA"/>
        </w:rPr>
        <w:t>1</w:t>
      </w:r>
      <w:r w:rsidR="007A40DB" w:rsidRPr="001F689C">
        <w:rPr>
          <w:rFonts w:ascii="Times New Roman" w:hAnsi="Times New Roman" w:cs="Times New Roman"/>
          <w:i/>
          <w:szCs w:val="20"/>
        </w:rPr>
        <w:t>Department of Pharmaceutical Technology, Faculty of Pharmacy, Beirut Arab University, Beirut, Lebanon</w:t>
      </w:r>
    </w:p>
    <w:p w:rsidR="007A40DB" w:rsidRPr="001F689C" w:rsidRDefault="001F689C" w:rsidP="001F689C">
      <w:pPr>
        <w:rPr>
          <w:rFonts w:ascii="Times New Roman" w:hAnsi="Times New Roman" w:cs="Times New Roman"/>
          <w:i/>
          <w:szCs w:val="20"/>
        </w:rPr>
      </w:pPr>
      <w:r w:rsidRPr="001F689C">
        <w:rPr>
          <w:rFonts w:ascii="Times New Roman" w:hAnsi="Times New Roman" w:cs="Times New Roman"/>
          <w:vertAlign w:val="superscript"/>
          <w:lang w:val="en-CA"/>
        </w:rPr>
        <w:t>2</w:t>
      </w:r>
      <w:r w:rsidRPr="001F689C">
        <w:rPr>
          <w:rFonts w:ascii="Times New Roman" w:hAnsi="Times New Roman" w:cs="Times New Roman"/>
          <w:i/>
          <w:szCs w:val="20"/>
        </w:rPr>
        <w:t>Ministry of Heath, Beirut, Lebanon</w:t>
      </w:r>
    </w:p>
    <w:p w:rsidR="0088161A" w:rsidRPr="0059209E" w:rsidRDefault="007A40DB" w:rsidP="007A40DB">
      <w:pPr>
        <w:jc w:val="both"/>
        <w:rPr>
          <w:rFonts w:ascii="Times New Roman" w:hAnsi="Times New Roman"/>
        </w:rPr>
      </w:pPr>
      <w:r w:rsidRPr="0059209E">
        <w:rPr>
          <w:rFonts w:ascii="Times New Roman" w:hAnsi="Times New Roman"/>
        </w:rPr>
        <w:t>Abstract</w:t>
      </w:r>
    </w:p>
    <w:p w:rsidR="00EE6EBE" w:rsidRPr="0059209E" w:rsidRDefault="003A4154" w:rsidP="007A40DB">
      <w:pPr>
        <w:jc w:val="both"/>
        <w:rPr>
          <w:rFonts w:ascii="Times New Roman" w:hAnsi="Times New Roman"/>
        </w:rPr>
      </w:pPr>
      <w:r w:rsidRPr="0059209E">
        <w:rPr>
          <w:rFonts w:ascii="Times New Roman" w:hAnsi="Times New Roman"/>
        </w:rPr>
        <w:t xml:space="preserve">Conduct of research ethics is a critical issue in the scientific community. In order to assure that the research specially the clinical trials, research ethics committees or institutional research boards were structured within most of the research-related organizations.  </w:t>
      </w:r>
      <w:r w:rsidR="00EE6EBE" w:rsidRPr="0059209E">
        <w:rPr>
          <w:rFonts w:ascii="Times New Roman" w:hAnsi="Times New Roman"/>
        </w:rPr>
        <w:t xml:space="preserve">The </w:t>
      </w:r>
      <w:r w:rsidRPr="0059209E">
        <w:rPr>
          <w:rFonts w:ascii="Times New Roman" w:hAnsi="Times New Roman"/>
        </w:rPr>
        <w:t>aim</w:t>
      </w:r>
      <w:r w:rsidR="00EE6EBE" w:rsidRPr="0059209E">
        <w:rPr>
          <w:rFonts w:ascii="Times New Roman" w:hAnsi="Times New Roman"/>
        </w:rPr>
        <w:t xml:space="preserve"> of </w:t>
      </w:r>
      <w:r w:rsidRPr="0059209E">
        <w:rPr>
          <w:rFonts w:ascii="Times New Roman" w:hAnsi="Times New Roman"/>
        </w:rPr>
        <w:t>the current study</w:t>
      </w:r>
      <w:r w:rsidR="00EE6EBE" w:rsidRPr="0059209E">
        <w:rPr>
          <w:rFonts w:ascii="Times New Roman" w:hAnsi="Times New Roman"/>
        </w:rPr>
        <w:t xml:space="preserve"> was to survey </w:t>
      </w:r>
      <w:r w:rsidRPr="0059209E">
        <w:rPr>
          <w:rFonts w:ascii="Times New Roman" w:hAnsi="Times New Roman"/>
        </w:rPr>
        <w:t xml:space="preserve">the ministry of health approved research ethics committees in Lebanon with the purpose to identify </w:t>
      </w:r>
      <w:r w:rsidR="006C5490" w:rsidRPr="0059209E">
        <w:rPr>
          <w:rFonts w:ascii="Times New Roman" w:hAnsi="Times New Roman"/>
        </w:rPr>
        <w:t>their</w:t>
      </w:r>
      <w:r w:rsidRPr="0059209E">
        <w:rPr>
          <w:rFonts w:ascii="Times New Roman" w:hAnsi="Times New Roman"/>
        </w:rPr>
        <w:t xml:space="preserve"> current </w:t>
      </w:r>
      <w:r w:rsidR="006C5490" w:rsidRPr="0059209E">
        <w:rPr>
          <w:rFonts w:ascii="Times New Roman" w:hAnsi="Times New Roman"/>
        </w:rPr>
        <w:t>structure, processing and functionality. In addition, to address the limitations and constrains facing the committees.</w:t>
      </w:r>
      <w:r w:rsidR="00353958" w:rsidRPr="0059209E">
        <w:rPr>
          <w:rFonts w:ascii="Times New Roman" w:hAnsi="Times New Roman"/>
        </w:rPr>
        <w:t xml:space="preserve"> </w:t>
      </w:r>
      <w:r w:rsidR="0068137F" w:rsidRPr="0059209E">
        <w:rPr>
          <w:rFonts w:ascii="Times New Roman" w:hAnsi="Times New Roman"/>
        </w:rPr>
        <w:t>A</w:t>
      </w:r>
      <w:r w:rsidR="00353958" w:rsidRPr="0059209E">
        <w:rPr>
          <w:rFonts w:ascii="Times New Roman" w:hAnsi="Times New Roman"/>
        </w:rPr>
        <w:t xml:space="preserve"> survey-based study was conducted </w:t>
      </w:r>
      <w:r w:rsidR="00EE6EBE" w:rsidRPr="0059209E">
        <w:rPr>
          <w:rFonts w:ascii="Times New Roman" w:hAnsi="Times New Roman"/>
        </w:rPr>
        <w:t>to</w:t>
      </w:r>
      <w:r w:rsidR="00353958" w:rsidRPr="0059209E">
        <w:rPr>
          <w:rFonts w:ascii="Times New Roman" w:hAnsi="Times New Roman"/>
        </w:rPr>
        <w:t xml:space="preserve"> indentify committees’ membership requirements</w:t>
      </w:r>
      <w:r w:rsidR="00EE6EBE" w:rsidRPr="0059209E">
        <w:rPr>
          <w:rFonts w:ascii="Times New Roman" w:hAnsi="Times New Roman"/>
        </w:rPr>
        <w:t xml:space="preserve">, </w:t>
      </w:r>
      <w:r w:rsidR="00353958" w:rsidRPr="0059209E">
        <w:rPr>
          <w:rFonts w:ascii="Times New Roman" w:hAnsi="Times New Roman"/>
        </w:rPr>
        <w:t>level of ethics knowledge,</w:t>
      </w:r>
      <w:r w:rsidR="00EE6EBE" w:rsidRPr="0059209E">
        <w:rPr>
          <w:rFonts w:ascii="Times New Roman" w:hAnsi="Times New Roman"/>
        </w:rPr>
        <w:t xml:space="preserve"> workload, </w:t>
      </w:r>
      <w:r w:rsidR="002561BB" w:rsidRPr="0059209E">
        <w:rPr>
          <w:rFonts w:ascii="Times New Roman" w:hAnsi="Times New Roman"/>
        </w:rPr>
        <w:t>and</w:t>
      </w:r>
      <w:r w:rsidR="00EE6EBE" w:rsidRPr="0059209E">
        <w:rPr>
          <w:rFonts w:ascii="Times New Roman" w:hAnsi="Times New Roman"/>
        </w:rPr>
        <w:t xml:space="preserve"> perceived challenges</w:t>
      </w:r>
      <w:r w:rsidR="002561BB" w:rsidRPr="0059209E">
        <w:rPr>
          <w:rFonts w:ascii="Times New Roman" w:hAnsi="Times New Roman"/>
        </w:rPr>
        <w:t>.</w:t>
      </w:r>
      <w:r w:rsidR="00EE6EBE" w:rsidRPr="0059209E">
        <w:rPr>
          <w:rFonts w:ascii="Times New Roman" w:hAnsi="Times New Roman"/>
        </w:rPr>
        <w:t xml:space="preserve"> </w:t>
      </w:r>
      <w:r w:rsidR="00BF5169" w:rsidRPr="0059209E">
        <w:rPr>
          <w:rFonts w:ascii="Times New Roman" w:hAnsi="Times New Roman"/>
        </w:rPr>
        <w:t xml:space="preserve">Descriptive statistical analysis was performed to assess </w:t>
      </w:r>
      <w:r w:rsidR="00EE6EBE" w:rsidRPr="0059209E">
        <w:rPr>
          <w:rFonts w:ascii="Times New Roman" w:hAnsi="Times New Roman"/>
        </w:rPr>
        <w:t xml:space="preserve">the </w:t>
      </w:r>
      <w:r w:rsidR="00BF5169" w:rsidRPr="0059209E">
        <w:rPr>
          <w:rFonts w:ascii="Times New Roman" w:hAnsi="Times New Roman"/>
        </w:rPr>
        <w:t>obtained</w:t>
      </w:r>
      <w:r w:rsidR="00EE6EBE" w:rsidRPr="0059209E">
        <w:rPr>
          <w:rFonts w:ascii="Times New Roman" w:hAnsi="Times New Roman"/>
        </w:rPr>
        <w:t xml:space="preserve"> data.</w:t>
      </w:r>
    </w:p>
    <w:p w:rsidR="007A40DB" w:rsidRPr="0059209E" w:rsidRDefault="00285F7B" w:rsidP="007A40DB">
      <w:pPr>
        <w:jc w:val="both"/>
        <w:rPr>
          <w:rFonts w:ascii="Times New Roman" w:hAnsi="Times New Roman"/>
        </w:rPr>
      </w:pPr>
      <w:r w:rsidRPr="0059209E">
        <w:rPr>
          <w:rFonts w:ascii="Times New Roman" w:hAnsi="Times New Roman"/>
        </w:rPr>
        <w:t xml:space="preserve">In Lebanon, </w:t>
      </w:r>
      <w:r w:rsidR="00EF21E1" w:rsidRPr="0059209E">
        <w:rPr>
          <w:rFonts w:ascii="Times New Roman" w:hAnsi="Times New Roman"/>
        </w:rPr>
        <w:t>Ministry</w:t>
      </w:r>
      <w:r w:rsidRPr="0059209E">
        <w:rPr>
          <w:rFonts w:ascii="Times New Roman" w:hAnsi="Times New Roman"/>
        </w:rPr>
        <w:t xml:space="preserve"> of Health </w:t>
      </w:r>
      <w:r w:rsidR="00EF21E1" w:rsidRPr="0059209E">
        <w:rPr>
          <w:rFonts w:ascii="Times New Roman" w:hAnsi="Times New Roman"/>
        </w:rPr>
        <w:t>accredited</w:t>
      </w:r>
      <w:r w:rsidRPr="0059209E">
        <w:rPr>
          <w:rFonts w:ascii="Times New Roman" w:hAnsi="Times New Roman"/>
        </w:rPr>
        <w:t xml:space="preserve"> eighteen</w:t>
      </w:r>
      <w:r w:rsidR="00B927C0" w:rsidRPr="0059209E">
        <w:rPr>
          <w:rFonts w:ascii="Times New Roman" w:hAnsi="Times New Roman"/>
        </w:rPr>
        <w:t xml:space="preserve"> research ethics </w:t>
      </w:r>
      <w:r w:rsidR="00B73AD2" w:rsidRPr="0059209E">
        <w:rPr>
          <w:rFonts w:ascii="Times New Roman" w:hAnsi="Times New Roman"/>
        </w:rPr>
        <w:t xml:space="preserve">committees; most of them are related to the universities and hospitals. The percentile of respondent was 61.11% as eleven committees participated. </w:t>
      </w:r>
      <w:r w:rsidR="004331F5" w:rsidRPr="0059209E">
        <w:rPr>
          <w:rFonts w:ascii="Times New Roman" w:hAnsi="Times New Roman"/>
        </w:rPr>
        <w:t>T</w:t>
      </w:r>
      <w:r w:rsidR="00242FED" w:rsidRPr="0059209E">
        <w:rPr>
          <w:rFonts w:ascii="Times New Roman" w:hAnsi="Times New Roman"/>
        </w:rPr>
        <w:t>he participating committees</w:t>
      </w:r>
      <w:r w:rsidR="00EE6EBE" w:rsidRPr="0059209E">
        <w:rPr>
          <w:rFonts w:ascii="Times New Roman" w:hAnsi="Times New Roman"/>
        </w:rPr>
        <w:t xml:space="preserve"> hav</w:t>
      </w:r>
      <w:r w:rsidR="00242FED" w:rsidRPr="0059209E">
        <w:rPr>
          <w:rFonts w:ascii="Times New Roman" w:hAnsi="Times New Roman"/>
        </w:rPr>
        <w:t xml:space="preserve">e standard operating procedures. </w:t>
      </w:r>
      <w:r w:rsidR="00EE6EBE" w:rsidRPr="0059209E">
        <w:rPr>
          <w:rFonts w:ascii="Times New Roman" w:hAnsi="Times New Roman"/>
        </w:rPr>
        <w:t>The physician</w:t>
      </w:r>
      <w:r w:rsidR="00242FED" w:rsidRPr="0059209E">
        <w:rPr>
          <w:rFonts w:ascii="Times New Roman" w:hAnsi="Times New Roman"/>
        </w:rPr>
        <w:t xml:space="preserve">s were the most frequent </w:t>
      </w:r>
      <w:r w:rsidR="006A3741" w:rsidRPr="0059209E">
        <w:rPr>
          <w:rFonts w:ascii="Times New Roman" w:hAnsi="Times New Roman"/>
        </w:rPr>
        <w:t>member-</w:t>
      </w:r>
      <w:r w:rsidR="00F04EBF" w:rsidRPr="0059209E">
        <w:rPr>
          <w:rFonts w:ascii="Times New Roman" w:hAnsi="Times New Roman"/>
        </w:rPr>
        <w:t>background</w:t>
      </w:r>
      <w:r w:rsidR="006A3741" w:rsidRPr="0059209E">
        <w:rPr>
          <w:rFonts w:ascii="Times New Roman" w:hAnsi="Times New Roman"/>
        </w:rPr>
        <w:t xml:space="preserve"> </w:t>
      </w:r>
      <w:r w:rsidR="00242FED" w:rsidRPr="0059209E">
        <w:rPr>
          <w:rFonts w:ascii="Times New Roman" w:hAnsi="Times New Roman"/>
        </w:rPr>
        <w:t xml:space="preserve">with the eleven committees while philosopher </w:t>
      </w:r>
      <w:r w:rsidR="006824EB" w:rsidRPr="0059209E">
        <w:rPr>
          <w:rFonts w:ascii="Times New Roman" w:hAnsi="Times New Roman"/>
        </w:rPr>
        <w:t>wasn’t presented.</w:t>
      </w:r>
      <w:r w:rsidR="007F1762" w:rsidRPr="0059209E">
        <w:rPr>
          <w:rFonts w:ascii="Times New Roman" w:hAnsi="Times New Roman"/>
        </w:rPr>
        <w:t xml:space="preserve"> Mainly the committees held their meetings on </w:t>
      </w:r>
      <w:r w:rsidR="00006914" w:rsidRPr="0059209E">
        <w:rPr>
          <w:rFonts w:ascii="Times New Roman" w:hAnsi="Times New Roman"/>
        </w:rPr>
        <w:t>monthly base</w:t>
      </w:r>
      <w:r w:rsidR="00EE6EBE" w:rsidRPr="0059209E">
        <w:rPr>
          <w:rFonts w:ascii="Times New Roman" w:hAnsi="Times New Roman"/>
        </w:rPr>
        <w:t xml:space="preserve">. Almost </w:t>
      </w:r>
      <w:r w:rsidR="00EA098B" w:rsidRPr="0059209E">
        <w:rPr>
          <w:rFonts w:ascii="Times New Roman" w:hAnsi="Times New Roman"/>
        </w:rPr>
        <w:t xml:space="preserve">eighty percent of the committee’s members </w:t>
      </w:r>
      <w:r w:rsidR="00D648A0" w:rsidRPr="0059209E">
        <w:rPr>
          <w:rFonts w:ascii="Times New Roman" w:hAnsi="Times New Roman"/>
        </w:rPr>
        <w:t>had knowledge or</w:t>
      </w:r>
      <w:r w:rsidR="00EA098B" w:rsidRPr="0059209E">
        <w:rPr>
          <w:rFonts w:ascii="Times New Roman" w:hAnsi="Times New Roman"/>
        </w:rPr>
        <w:t xml:space="preserve"> formal training</w:t>
      </w:r>
      <w:r w:rsidR="00D648A0" w:rsidRPr="0059209E">
        <w:rPr>
          <w:rFonts w:ascii="Times New Roman" w:hAnsi="Times New Roman"/>
        </w:rPr>
        <w:t xml:space="preserve"> on conduct of research </w:t>
      </w:r>
      <w:r w:rsidR="00AE13A5" w:rsidRPr="0059209E">
        <w:rPr>
          <w:rFonts w:ascii="Times New Roman" w:hAnsi="Times New Roman"/>
        </w:rPr>
        <w:t xml:space="preserve">ethics. </w:t>
      </w:r>
      <w:r w:rsidR="0072017E" w:rsidRPr="0059209E">
        <w:rPr>
          <w:rFonts w:ascii="Times New Roman" w:hAnsi="Times New Roman"/>
        </w:rPr>
        <w:t xml:space="preserve">Moreover, </w:t>
      </w:r>
      <w:r w:rsidR="00AE13A5" w:rsidRPr="0059209E">
        <w:rPr>
          <w:rFonts w:ascii="Times New Roman" w:hAnsi="Times New Roman"/>
        </w:rPr>
        <w:t xml:space="preserve">physical resources such as </w:t>
      </w:r>
      <w:r w:rsidR="005A527C" w:rsidRPr="0059209E">
        <w:rPr>
          <w:rFonts w:ascii="Times New Roman" w:hAnsi="Times New Roman"/>
        </w:rPr>
        <w:t>meeting room and computers, practically, the committees use their organizations ones with a working budget</w:t>
      </w:r>
      <w:r w:rsidR="00EE6EBE" w:rsidRPr="0059209E">
        <w:rPr>
          <w:rFonts w:ascii="Times New Roman" w:hAnsi="Times New Roman"/>
        </w:rPr>
        <w:t xml:space="preserve">. </w:t>
      </w:r>
      <w:r w:rsidR="00C601C3" w:rsidRPr="0059209E">
        <w:rPr>
          <w:rFonts w:ascii="Times New Roman" w:hAnsi="Times New Roman"/>
        </w:rPr>
        <w:t xml:space="preserve">Regarding, the various </w:t>
      </w:r>
      <w:r w:rsidR="00EE6EBE" w:rsidRPr="0059209E">
        <w:rPr>
          <w:rFonts w:ascii="Times New Roman" w:hAnsi="Times New Roman"/>
        </w:rPr>
        <w:t>challenges</w:t>
      </w:r>
      <w:r w:rsidR="00C601C3" w:rsidRPr="0059209E">
        <w:rPr>
          <w:rFonts w:ascii="Times New Roman" w:hAnsi="Times New Roman"/>
        </w:rPr>
        <w:t xml:space="preserve"> facing the committees to process their duties efficiently</w:t>
      </w:r>
      <w:r w:rsidR="0092443D" w:rsidRPr="0059209E">
        <w:rPr>
          <w:rFonts w:ascii="Times New Roman" w:hAnsi="Times New Roman"/>
        </w:rPr>
        <w:t>,</w:t>
      </w:r>
      <w:r w:rsidR="00C601C3" w:rsidRPr="0059209E">
        <w:rPr>
          <w:rFonts w:ascii="Times New Roman" w:hAnsi="Times New Roman"/>
        </w:rPr>
        <w:t xml:space="preserve"> </w:t>
      </w:r>
      <w:r w:rsidR="0092443D" w:rsidRPr="0059209E">
        <w:rPr>
          <w:rFonts w:ascii="Times New Roman" w:hAnsi="Times New Roman"/>
        </w:rPr>
        <w:t>the limitation</w:t>
      </w:r>
      <w:r w:rsidR="00EE6EBE" w:rsidRPr="0059209E">
        <w:rPr>
          <w:rFonts w:ascii="Times New Roman" w:hAnsi="Times New Roman"/>
        </w:rPr>
        <w:t xml:space="preserve"> of </w:t>
      </w:r>
      <w:r w:rsidR="0092443D" w:rsidRPr="0059209E">
        <w:rPr>
          <w:rFonts w:ascii="Times New Roman" w:hAnsi="Times New Roman"/>
        </w:rPr>
        <w:t xml:space="preserve">the </w:t>
      </w:r>
      <w:r w:rsidR="00EE6EBE" w:rsidRPr="0059209E">
        <w:rPr>
          <w:rFonts w:ascii="Times New Roman" w:hAnsi="Times New Roman"/>
        </w:rPr>
        <w:t xml:space="preserve">national research ethics standards and lack of </w:t>
      </w:r>
      <w:r w:rsidR="0092443D" w:rsidRPr="0059209E">
        <w:rPr>
          <w:rFonts w:ascii="Times New Roman" w:hAnsi="Times New Roman"/>
        </w:rPr>
        <w:t>ethics experts, the lack of approved research proposal oversight</w:t>
      </w:r>
      <w:r w:rsidR="00267E8F" w:rsidRPr="0059209E">
        <w:rPr>
          <w:rFonts w:ascii="Times New Roman" w:hAnsi="Times New Roman"/>
        </w:rPr>
        <w:t xml:space="preserve">, deficiency of research ethics experts and inadequate </w:t>
      </w:r>
      <w:r w:rsidR="00EE6EBE" w:rsidRPr="0059209E">
        <w:rPr>
          <w:rFonts w:ascii="Times New Roman" w:hAnsi="Times New Roman"/>
        </w:rPr>
        <w:t xml:space="preserve">training </w:t>
      </w:r>
      <w:r w:rsidR="00267E8F" w:rsidRPr="0059209E">
        <w:rPr>
          <w:rFonts w:ascii="Times New Roman" w:hAnsi="Times New Roman"/>
        </w:rPr>
        <w:t xml:space="preserve">on conduct of </w:t>
      </w:r>
      <w:r w:rsidR="00EE6EBE" w:rsidRPr="0059209E">
        <w:rPr>
          <w:rFonts w:ascii="Times New Roman" w:hAnsi="Times New Roman"/>
        </w:rPr>
        <w:t>research ethics.</w:t>
      </w:r>
      <w:r w:rsidR="00405CA0" w:rsidRPr="0059209E">
        <w:rPr>
          <w:rFonts w:ascii="Times New Roman" w:hAnsi="Times New Roman"/>
        </w:rPr>
        <w:t xml:space="preserve"> The study results recommend to standardized the requirements of research ethic committees membership, allocate a </w:t>
      </w:r>
      <w:r w:rsidR="00CF3533" w:rsidRPr="0059209E">
        <w:rPr>
          <w:rFonts w:ascii="Times New Roman" w:hAnsi="Times New Roman"/>
        </w:rPr>
        <w:t>private budget, develop a well-structures national research ethics guidelines,</w:t>
      </w:r>
      <w:r w:rsidR="00BE073F" w:rsidRPr="0059209E">
        <w:rPr>
          <w:rFonts w:ascii="Times New Roman" w:hAnsi="Times New Roman"/>
        </w:rPr>
        <w:t xml:space="preserve"> and</w:t>
      </w:r>
      <w:r w:rsidR="006A1DC2" w:rsidRPr="0059209E">
        <w:rPr>
          <w:rFonts w:ascii="Times New Roman" w:hAnsi="Times New Roman"/>
        </w:rPr>
        <w:t xml:space="preserve"> empowering </w:t>
      </w:r>
      <w:r w:rsidR="00BE073F" w:rsidRPr="0059209E">
        <w:rPr>
          <w:rFonts w:ascii="Times New Roman" w:hAnsi="Times New Roman"/>
        </w:rPr>
        <w:t>the committees with co</w:t>
      </w:r>
      <w:r w:rsidR="00854F99" w:rsidRPr="0059209E">
        <w:rPr>
          <w:rFonts w:ascii="Times New Roman" w:hAnsi="Times New Roman"/>
        </w:rPr>
        <w:t xml:space="preserve">nduct of research ethics experts. </w:t>
      </w:r>
    </w:p>
    <w:p w:rsidR="007A40DB" w:rsidRPr="0059209E" w:rsidRDefault="007A40DB" w:rsidP="007A40DB">
      <w:pPr>
        <w:jc w:val="both"/>
        <w:rPr>
          <w:rFonts w:ascii="Times New Roman" w:hAnsi="Times New Roman"/>
        </w:rPr>
      </w:pPr>
    </w:p>
    <w:p w:rsidR="005D589F" w:rsidRPr="0059209E" w:rsidRDefault="00DC3757" w:rsidP="007A40DB">
      <w:pPr>
        <w:jc w:val="both"/>
        <w:rPr>
          <w:rFonts w:ascii="Times New Roman" w:hAnsi="Times New Roman"/>
        </w:rPr>
      </w:pPr>
      <w:r w:rsidRPr="0059209E">
        <w:rPr>
          <w:rFonts w:ascii="Times New Roman" w:hAnsi="Times New Roman"/>
          <w:b/>
        </w:rPr>
        <w:t>Keywords:</w:t>
      </w:r>
      <w:r w:rsidRPr="0059209E">
        <w:rPr>
          <w:rFonts w:ascii="Times New Roman" w:hAnsi="Times New Roman"/>
        </w:rPr>
        <w:t xml:space="preserve"> </w:t>
      </w:r>
      <w:r w:rsidR="0022637F" w:rsidRPr="0059209E">
        <w:rPr>
          <w:rFonts w:ascii="Times New Roman" w:hAnsi="Times New Roman"/>
        </w:rPr>
        <w:t xml:space="preserve">Conduct of Research Ethics, Ethics, Institution Research Board, Lebanon, </w:t>
      </w:r>
      <w:r w:rsidR="00712E5B" w:rsidRPr="0059209E">
        <w:rPr>
          <w:rFonts w:ascii="Times New Roman" w:hAnsi="Times New Roman"/>
        </w:rPr>
        <w:t xml:space="preserve">Research </w:t>
      </w:r>
      <w:r w:rsidR="0022637F" w:rsidRPr="0059209E">
        <w:rPr>
          <w:rFonts w:ascii="Times New Roman" w:hAnsi="Times New Roman"/>
        </w:rPr>
        <w:t>Committees.</w:t>
      </w:r>
    </w:p>
    <w:p w:rsidR="0087400F" w:rsidRPr="0059209E" w:rsidRDefault="001F689C" w:rsidP="001603CB">
      <w:pPr>
        <w:pStyle w:val="NormalWeb"/>
        <w:spacing w:before="2" w:after="2"/>
        <w:jc w:val="both"/>
        <w:rPr>
          <w:rFonts w:ascii="Times New Roman" w:hAnsi="Times New Roman" w:cstheme="minorBidi"/>
          <w:b/>
          <w:sz w:val="24"/>
          <w:szCs w:val="24"/>
        </w:rPr>
      </w:pPr>
      <w:r>
        <w:rPr>
          <w:rFonts w:ascii="Times New Roman" w:hAnsi="Times New Roman" w:cstheme="minorBidi"/>
          <w:b/>
          <w:sz w:val="24"/>
          <w:szCs w:val="24"/>
        </w:rPr>
        <w:br w:type="page"/>
      </w:r>
      <w:r w:rsidR="002E4EAD" w:rsidRPr="0059209E">
        <w:rPr>
          <w:rFonts w:ascii="Times New Roman" w:hAnsi="Times New Roman" w:cstheme="minorBidi"/>
          <w:b/>
          <w:sz w:val="24"/>
          <w:szCs w:val="24"/>
        </w:rPr>
        <w:lastRenderedPageBreak/>
        <w:t>Introduction</w:t>
      </w:r>
    </w:p>
    <w:p w:rsidR="0087400F" w:rsidRPr="0059209E" w:rsidRDefault="0087400F" w:rsidP="001603CB">
      <w:pPr>
        <w:pStyle w:val="NormalWeb"/>
        <w:spacing w:before="2" w:after="2"/>
        <w:jc w:val="both"/>
        <w:rPr>
          <w:rFonts w:ascii="Times New Roman" w:hAnsi="Times New Roman" w:cstheme="minorBidi"/>
          <w:b/>
          <w:sz w:val="24"/>
          <w:szCs w:val="24"/>
        </w:rPr>
      </w:pPr>
    </w:p>
    <w:p w:rsidR="001572AD" w:rsidRPr="0059209E" w:rsidRDefault="0087400F" w:rsidP="001603CB">
      <w:pPr>
        <w:pStyle w:val="NormalWeb"/>
        <w:spacing w:before="2" w:after="2"/>
        <w:ind w:firstLine="720"/>
        <w:jc w:val="both"/>
        <w:rPr>
          <w:rFonts w:ascii="Times New Roman" w:hAnsi="Times New Roman" w:cstheme="minorBidi"/>
          <w:sz w:val="24"/>
          <w:szCs w:val="24"/>
        </w:rPr>
      </w:pPr>
      <w:r w:rsidRPr="0059209E">
        <w:rPr>
          <w:rFonts w:ascii="Times New Roman" w:hAnsi="Times New Roman" w:cstheme="minorBidi"/>
          <w:sz w:val="24"/>
          <w:szCs w:val="24"/>
        </w:rPr>
        <w:t xml:space="preserve">Animals and human recruitment as research subjects are progressing worldwide specially </w:t>
      </w:r>
      <w:r w:rsidR="007139C5" w:rsidRPr="0059209E">
        <w:rPr>
          <w:rFonts w:ascii="Times New Roman" w:hAnsi="Times New Roman" w:cstheme="minorBidi"/>
          <w:sz w:val="24"/>
          <w:szCs w:val="24"/>
        </w:rPr>
        <w:t>during preclinical and</w:t>
      </w:r>
      <w:r w:rsidRPr="0059209E">
        <w:rPr>
          <w:rFonts w:ascii="Times New Roman" w:hAnsi="Times New Roman" w:cstheme="minorBidi"/>
          <w:sz w:val="24"/>
          <w:szCs w:val="24"/>
        </w:rPr>
        <w:t xml:space="preserve"> clinical </w:t>
      </w:r>
      <w:r w:rsidR="007139C5" w:rsidRPr="0059209E">
        <w:rPr>
          <w:rFonts w:ascii="Times New Roman" w:hAnsi="Times New Roman" w:cstheme="minorBidi"/>
          <w:sz w:val="24"/>
          <w:szCs w:val="24"/>
        </w:rPr>
        <w:t>studies</w:t>
      </w:r>
      <w:r w:rsidRPr="0059209E">
        <w:rPr>
          <w:rFonts w:ascii="Times New Roman" w:hAnsi="Times New Roman" w:cstheme="minorBidi"/>
          <w:sz w:val="24"/>
          <w:szCs w:val="24"/>
        </w:rPr>
        <w:t xml:space="preserve"> which are carried out in the third world countries and middle east</w:t>
      </w:r>
      <w:r w:rsidR="00264815" w:rsidRPr="0059209E">
        <w:rPr>
          <w:rFonts w:ascii="Times New Roman" w:hAnsi="Times New Roman" w:cstheme="minorBidi"/>
          <w:sz w:val="24"/>
          <w:szCs w:val="24"/>
        </w:rPr>
        <w:t xml:space="preserve"> (1)</w:t>
      </w:r>
      <w:r w:rsidR="00095741" w:rsidRPr="0059209E">
        <w:rPr>
          <w:rFonts w:ascii="Times New Roman" w:hAnsi="Times New Roman" w:cstheme="minorBidi"/>
          <w:sz w:val="24"/>
          <w:szCs w:val="24"/>
        </w:rPr>
        <w:t>, particularly in Lebanon, the number of studies involved animals and humans is increasing either through the scientific research or clinical trials that are carried out in research labs or medical centres and pharmaceutical companies sported studies, respectively</w:t>
      </w:r>
      <w:r w:rsidR="00095741" w:rsidRPr="0059209E">
        <w:rPr>
          <w:rFonts w:ascii="Times New Roman" w:hAnsi="Times New Roman" w:cstheme="minorBidi"/>
          <w:color w:val="FF0000"/>
          <w:sz w:val="24"/>
          <w:szCs w:val="24"/>
        </w:rPr>
        <w:t xml:space="preserve"> </w:t>
      </w:r>
      <w:r w:rsidR="00524E15" w:rsidRPr="0059209E">
        <w:rPr>
          <w:rFonts w:ascii="Times New Roman" w:hAnsi="Times New Roman" w:cstheme="minorBidi"/>
          <w:sz w:val="24"/>
          <w:szCs w:val="24"/>
        </w:rPr>
        <w:t xml:space="preserve">(2), </w:t>
      </w:r>
      <w:r w:rsidR="00147D57" w:rsidRPr="0059209E">
        <w:rPr>
          <w:rFonts w:ascii="Times New Roman" w:hAnsi="Times New Roman" w:cstheme="minorBidi"/>
          <w:sz w:val="24"/>
          <w:szCs w:val="24"/>
        </w:rPr>
        <w:t>a</w:t>
      </w:r>
      <w:r w:rsidR="00726D95" w:rsidRPr="0059209E">
        <w:rPr>
          <w:rFonts w:ascii="Times New Roman" w:hAnsi="Times New Roman" w:cstheme="minorBidi"/>
          <w:sz w:val="24"/>
          <w:szCs w:val="24"/>
        </w:rPr>
        <w:t xml:space="preserve">long with </w:t>
      </w:r>
      <w:r w:rsidR="00147D57" w:rsidRPr="0059209E">
        <w:rPr>
          <w:rFonts w:ascii="Times New Roman" w:hAnsi="Times New Roman" w:cstheme="minorBidi"/>
          <w:sz w:val="24"/>
          <w:szCs w:val="24"/>
        </w:rPr>
        <w:t>the wide</w:t>
      </w:r>
      <w:r w:rsidR="00726D95" w:rsidRPr="0059209E">
        <w:rPr>
          <w:rFonts w:ascii="Times New Roman" w:hAnsi="Times New Roman" w:cstheme="minorBidi"/>
          <w:sz w:val="24"/>
          <w:szCs w:val="24"/>
        </w:rPr>
        <w:t>spread awareness of research ethics</w:t>
      </w:r>
      <w:r w:rsidR="00147D57" w:rsidRPr="0059209E">
        <w:rPr>
          <w:rFonts w:ascii="Times New Roman" w:hAnsi="Times New Roman" w:cstheme="minorBidi"/>
          <w:sz w:val="24"/>
          <w:szCs w:val="24"/>
        </w:rPr>
        <w:t xml:space="preserve"> issues</w:t>
      </w:r>
      <w:r w:rsidR="00E52E14" w:rsidRPr="0059209E">
        <w:rPr>
          <w:rFonts w:ascii="Times New Roman" w:hAnsi="Times New Roman" w:cstheme="minorBidi"/>
          <w:sz w:val="24"/>
          <w:szCs w:val="24"/>
        </w:rPr>
        <w:t xml:space="preserve"> and faults,</w:t>
      </w:r>
      <w:r w:rsidR="00726D95" w:rsidRPr="0059209E">
        <w:rPr>
          <w:rFonts w:ascii="Times New Roman" w:hAnsi="Times New Roman" w:cstheme="minorBidi"/>
          <w:sz w:val="24"/>
          <w:szCs w:val="24"/>
        </w:rPr>
        <w:t xml:space="preserve"> </w:t>
      </w:r>
      <w:r w:rsidR="00264815" w:rsidRPr="0059209E">
        <w:rPr>
          <w:rFonts w:ascii="Times New Roman" w:hAnsi="Times New Roman" w:cstheme="minorBidi"/>
          <w:sz w:val="24"/>
          <w:szCs w:val="24"/>
        </w:rPr>
        <w:t>necessitate</w:t>
      </w:r>
      <w:r w:rsidR="00E52E14" w:rsidRPr="0059209E">
        <w:rPr>
          <w:rFonts w:ascii="Times New Roman" w:hAnsi="Times New Roman" w:cstheme="minorBidi"/>
          <w:sz w:val="24"/>
          <w:szCs w:val="24"/>
        </w:rPr>
        <w:t>d</w:t>
      </w:r>
      <w:r w:rsidR="00264815" w:rsidRPr="0059209E">
        <w:rPr>
          <w:rFonts w:ascii="Times New Roman" w:hAnsi="Times New Roman" w:cstheme="minorBidi"/>
          <w:sz w:val="24"/>
          <w:szCs w:val="24"/>
        </w:rPr>
        <w:t xml:space="preserve"> the establishment of institutional research ethics capacity primarily functional </w:t>
      </w:r>
      <w:r w:rsidR="00CB50DD" w:rsidRPr="0059209E">
        <w:rPr>
          <w:rFonts w:ascii="Times New Roman" w:hAnsi="Times New Roman" w:cstheme="minorBidi"/>
          <w:sz w:val="24"/>
          <w:szCs w:val="24"/>
        </w:rPr>
        <w:t xml:space="preserve">review </w:t>
      </w:r>
      <w:r w:rsidR="00264815" w:rsidRPr="0059209E">
        <w:rPr>
          <w:rFonts w:ascii="Times New Roman" w:hAnsi="Times New Roman" w:cstheme="minorBidi"/>
          <w:sz w:val="24"/>
          <w:szCs w:val="24"/>
        </w:rPr>
        <w:t xml:space="preserve">board and research ethical committees. </w:t>
      </w:r>
      <w:r w:rsidR="005F4D03" w:rsidRPr="0059209E">
        <w:rPr>
          <w:rFonts w:ascii="Times New Roman" w:hAnsi="Times New Roman" w:cstheme="minorBidi"/>
          <w:sz w:val="24"/>
          <w:szCs w:val="24"/>
        </w:rPr>
        <w:t xml:space="preserve">Consequently, </w:t>
      </w:r>
      <w:r w:rsidR="00C30165" w:rsidRPr="0059209E">
        <w:rPr>
          <w:rFonts w:ascii="Times New Roman" w:hAnsi="Times New Roman" w:cstheme="minorBidi"/>
          <w:sz w:val="24"/>
          <w:szCs w:val="24"/>
        </w:rPr>
        <w:t>the need of ethical guidelines was evoked</w:t>
      </w:r>
      <w:r w:rsidR="00DE03CE" w:rsidRPr="0059209E">
        <w:rPr>
          <w:rFonts w:ascii="Times New Roman" w:hAnsi="Times New Roman" w:cstheme="minorBidi"/>
          <w:sz w:val="24"/>
          <w:szCs w:val="24"/>
        </w:rPr>
        <w:t xml:space="preserve"> (</w:t>
      </w:r>
      <w:r w:rsidR="00524E15" w:rsidRPr="0059209E">
        <w:rPr>
          <w:rFonts w:ascii="Times New Roman" w:hAnsi="Times New Roman" w:cstheme="minorBidi"/>
          <w:sz w:val="24"/>
          <w:szCs w:val="24"/>
        </w:rPr>
        <w:t>3</w:t>
      </w:r>
      <w:r w:rsidR="00DE03CE" w:rsidRPr="0059209E">
        <w:rPr>
          <w:rFonts w:ascii="Times New Roman" w:hAnsi="Times New Roman" w:cstheme="minorBidi"/>
          <w:sz w:val="24"/>
          <w:szCs w:val="24"/>
        </w:rPr>
        <w:t>)</w:t>
      </w:r>
      <w:r w:rsidR="00C30165" w:rsidRPr="0059209E">
        <w:rPr>
          <w:rFonts w:ascii="Times New Roman" w:hAnsi="Times New Roman" w:cstheme="minorBidi"/>
          <w:sz w:val="24"/>
          <w:szCs w:val="24"/>
        </w:rPr>
        <w:t xml:space="preserve">. </w:t>
      </w:r>
    </w:p>
    <w:p w:rsidR="00ED32E9" w:rsidRPr="0059209E" w:rsidRDefault="00ED32E9" w:rsidP="001603CB">
      <w:pPr>
        <w:pStyle w:val="NormalWeb"/>
        <w:spacing w:before="2" w:after="2"/>
        <w:ind w:firstLine="720"/>
        <w:jc w:val="both"/>
        <w:rPr>
          <w:rFonts w:ascii="Times New Roman" w:hAnsi="Times New Roman" w:cstheme="minorBidi"/>
          <w:sz w:val="24"/>
          <w:szCs w:val="24"/>
        </w:rPr>
      </w:pPr>
    </w:p>
    <w:p w:rsidR="00A80B04" w:rsidRPr="0059209E" w:rsidRDefault="00D47654" w:rsidP="001603CB">
      <w:pPr>
        <w:pStyle w:val="NormalWeb"/>
        <w:spacing w:before="2" w:after="2"/>
        <w:ind w:firstLine="720"/>
        <w:jc w:val="both"/>
        <w:rPr>
          <w:rFonts w:ascii="Times New Roman" w:hAnsi="Times New Roman"/>
          <w:sz w:val="24"/>
        </w:rPr>
      </w:pPr>
      <w:r w:rsidRPr="0059209E">
        <w:rPr>
          <w:rFonts w:ascii="Times New Roman" w:hAnsi="Times New Roman" w:cstheme="minorBidi"/>
          <w:sz w:val="24"/>
          <w:szCs w:val="24"/>
        </w:rPr>
        <w:t>Historically, e</w:t>
      </w:r>
      <w:r w:rsidR="00AC3147" w:rsidRPr="0059209E">
        <w:rPr>
          <w:rFonts w:ascii="Times New Roman" w:hAnsi="Times New Roman" w:cstheme="minorBidi"/>
          <w:sz w:val="24"/>
          <w:szCs w:val="24"/>
        </w:rPr>
        <w:t xml:space="preserve">thical guidelines </w:t>
      </w:r>
      <w:r w:rsidRPr="0059209E">
        <w:rPr>
          <w:rFonts w:ascii="Times New Roman" w:hAnsi="Times New Roman" w:cstheme="minorBidi"/>
          <w:sz w:val="24"/>
          <w:szCs w:val="24"/>
        </w:rPr>
        <w:t xml:space="preserve">didn’t crystallized in their current known form till the end </w:t>
      </w:r>
      <w:r w:rsidR="00547856" w:rsidRPr="0059209E">
        <w:rPr>
          <w:rFonts w:ascii="Times New Roman" w:hAnsi="Times New Roman" w:cstheme="minorBidi"/>
          <w:sz w:val="24"/>
          <w:szCs w:val="24"/>
        </w:rPr>
        <w:t>of World</w:t>
      </w:r>
      <w:r w:rsidR="00AC3147" w:rsidRPr="0059209E">
        <w:rPr>
          <w:rFonts w:ascii="Times New Roman" w:hAnsi="Times New Roman" w:cstheme="minorBidi"/>
          <w:sz w:val="24"/>
          <w:szCs w:val="24"/>
        </w:rPr>
        <w:t xml:space="preserve"> War II. Prior </w:t>
      </w:r>
      <w:r w:rsidR="00925540" w:rsidRPr="0059209E">
        <w:rPr>
          <w:rFonts w:ascii="Times New Roman" w:hAnsi="Times New Roman" w:cstheme="minorBidi"/>
          <w:sz w:val="24"/>
          <w:szCs w:val="24"/>
        </w:rPr>
        <w:t>to that,</w:t>
      </w:r>
      <w:r w:rsidR="00AC3147" w:rsidRPr="0059209E">
        <w:rPr>
          <w:rFonts w:ascii="Times New Roman" w:hAnsi="Times New Roman" w:cstheme="minorBidi"/>
          <w:sz w:val="24"/>
          <w:szCs w:val="24"/>
        </w:rPr>
        <w:t xml:space="preserve"> code of William Beaumont, issued in 1833, </w:t>
      </w:r>
      <w:r w:rsidR="00925540" w:rsidRPr="0059209E">
        <w:rPr>
          <w:rFonts w:ascii="Times New Roman" w:hAnsi="Times New Roman" w:cstheme="minorBidi"/>
          <w:sz w:val="24"/>
          <w:szCs w:val="24"/>
        </w:rPr>
        <w:t>represents</w:t>
      </w:r>
      <w:r w:rsidR="00AC3147" w:rsidRPr="0059209E">
        <w:rPr>
          <w:rFonts w:ascii="Times New Roman" w:hAnsi="Times New Roman" w:cstheme="minorBidi"/>
          <w:sz w:val="24"/>
          <w:szCs w:val="24"/>
        </w:rPr>
        <w:t xml:space="preserve"> the oldest American document dealing with the ethics </w:t>
      </w:r>
      <w:r w:rsidR="00547856" w:rsidRPr="0059209E">
        <w:rPr>
          <w:rFonts w:ascii="Times New Roman" w:hAnsi="Times New Roman" w:cstheme="minorBidi"/>
          <w:sz w:val="24"/>
          <w:szCs w:val="24"/>
        </w:rPr>
        <w:t>(</w:t>
      </w:r>
      <w:r w:rsidR="001552DB" w:rsidRPr="0059209E">
        <w:rPr>
          <w:rFonts w:ascii="Times New Roman" w:hAnsi="Times New Roman" w:cstheme="minorBidi"/>
          <w:sz w:val="24"/>
          <w:szCs w:val="24"/>
        </w:rPr>
        <w:t>4</w:t>
      </w:r>
      <w:r w:rsidR="00547856" w:rsidRPr="0059209E">
        <w:rPr>
          <w:rFonts w:ascii="Times New Roman" w:hAnsi="Times New Roman" w:cstheme="minorBidi"/>
          <w:sz w:val="24"/>
          <w:szCs w:val="24"/>
        </w:rPr>
        <w:t>)</w:t>
      </w:r>
      <w:r w:rsidR="00AC3147" w:rsidRPr="0059209E">
        <w:rPr>
          <w:rFonts w:ascii="Times New Roman" w:hAnsi="Times New Roman" w:cstheme="minorBidi"/>
          <w:sz w:val="24"/>
          <w:szCs w:val="24"/>
        </w:rPr>
        <w:t xml:space="preserve"> </w:t>
      </w:r>
      <w:r w:rsidR="00925540" w:rsidRPr="0059209E">
        <w:rPr>
          <w:rFonts w:ascii="Times New Roman" w:hAnsi="Times New Roman" w:cstheme="minorBidi"/>
          <w:sz w:val="24"/>
          <w:szCs w:val="24"/>
        </w:rPr>
        <w:t>Although</w:t>
      </w:r>
      <w:r w:rsidR="00AC3147" w:rsidRPr="0059209E">
        <w:rPr>
          <w:rFonts w:ascii="Times New Roman" w:hAnsi="Times New Roman" w:cstheme="minorBidi"/>
          <w:sz w:val="24"/>
          <w:szCs w:val="24"/>
        </w:rPr>
        <w:t>, Nuremberg Code</w:t>
      </w:r>
      <w:r w:rsidR="00925540" w:rsidRPr="0059209E">
        <w:rPr>
          <w:rFonts w:ascii="Times New Roman" w:hAnsi="Times New Roman" w:cstheme="minorBidi"/>
          <w:sz w:val="24"/>
          <w:szCs w:val="24"/>
        </w:rPr>
        <w:t xml:space="preserve"> (</w:t>
      </w:r>
      <w:r w:rsidR="00AC3147" w:rsidRPr="0059209E">
        <w:rPr>
          <w:rFonts w:ascii="Times New Roman" w:hAnsi="Times New Roman" w:cstheme="minorBidi"/>
          <w:sz w:val="24"/>
          <w:szCs w:val="24"/>
        </w:rPr>
        <w:t>1947</w:t>
      </w:r>
      <w:r w:rsidR="00925540" w:rsidRPr="0059209E">
        <w:rPr>
          <w:rFonts w:ascii="Times New Roman" w:hAnsi="Times New Roman" w:cstheme="minorBidi"/>
          <w:sz w:val="24"/>
          <w:szCs w:val="24"/>
        </w:rPr>
        <w:t>)</w:t>
      </w:r>
      <w:r w:rsidR="00AC3147" w:rsidRPr="0059209E">
        <w:rPr>
          <w:rFonts w:ascii="Times New Roman" w:hAnsi="Times New Roman" w:cstheme="minorBidi"/>
          <w:sz w:val="24"/>
          <w:szCs w:val="24"/>
        </w:rPr>
        <w:t xml:space="preserve">, </w:t>
      </w:r>
      <w:r w:rsidR="00925540" w:rsidRPr="0059209E">
        <w:rPr>
          <w:rFonts w:ascii="Times New Roman" w:hAnsi="Times New Roman" w:cstheme="minorBidi"/>
          <w:sz w:val="24"/>
          <w:szCs w:val="24"/>
        </w:rPr>
        <w:t>is</w:t>
      </w:r>
      <w:r w:rsidR="00AC3147" w:rsidRPr="0059209E">
        <w:rPr>
          <w:rFonts w:ascii="Times New Roman" w:hAnsi="Times New Roman" w:cstheme="minorBidi"/>
          <w:sz w:val="24"/>
          <w:szCs w:val="24"/>
        </w:rPr>
        <w:t xml:space="preserve"> the actu</w:t>
      </w:r>
      <w:r w:rsidR="00925540" w:rsidRPr="0059209E">
        <w:rPr>
          <w:rFonts w:ascii="Times New Roman" w:hAnsi="Times New Roman" w:cstheme="minorBidi"/>
          <w:sz w:val="24"/>
          <w:szCs w:val="24"/>
        </w:rPr>
        <w:t>al trial to creat</w:t>
      </w:r>
      <w:r w:rsidR="00AE61B0" w:rsidRPr="0059209E">
        <w:rPr>
          <w:rFonts w:ascii="Times New Roman" w:hAnsi="Times New Roman" w:cstheme="minorBidi"/>
          <w:sz w:val="24"/>
          <w:szCs w:val="24"/>
        </w:rPr>
        <w:t>e</w:t>
      </w:r>
      <w:r w:rsidR="00925540" w:rsidRPr="0059209E">
        <w:rPr>
          <w:rFonts w:ascii="Times New Roman" w:hAnsi="Times New Roman" w:cstheme="minorBidi"/>
          <w:sz w:val="24"/>
          <w:szCs w:val="24"/>
        </w:rPr>
        <w:t xml:space="preserve"> a na</w:t>
      </w:r>
      <w:r w:rsidR="00AC3147" w:rsidRPr="0059209E">
        <w:rPr>
          <w:rFonts w:ascii="Times New Roman" w:hAnsi="Times New Roman" w:cstheme="minorBidi"/>
          <w:sz w:val="24"/>
          <w:szCs w:val="24"/>
        </w:rPr>
        <w:t xml:space="preserve">tional ethical codes </w:t>
      </w:r>
      <w:r w:rsidR="00925540" w:rsidRPr="0059209E">
        <w:rPr>
          <w:rFonts w:ascii="Times New Roman" w:hAnsi="Times New Roman" w:cstheme="minorBidi"/>
          <w:sz w:val="24"/>
          <w:szCs w:val="24"/>
        </w:rPr>
        <w:t>concerned with</w:t>
      </w:r>
      <w:r w:rsidR="00AC3147" w:rsidRPr="0059209E">
        <w:rPr>
          <w:rFonts w:ascii="Times New Roman" w:hAnsi="Times New Roman" w:cstheme="minorBidi"/>
          <w:sz w:val="24"/>
          <w:szCs w:val="24"/>
        </w:rPr>
        <w:t xml:space="preserve"> research </w:t>
      </w:r>
      <w:r w:rsidR="00925540" w:rsidRPr="0059209E">
        <w:rPr>
          <w:rFonts w:ascii="Times New Roman" w:hAnsi="Times New Roman" w:cstheme="minorBidi"/>
          <w:sz w:val="24"/>
          <w:szCs w:val="24"/>
        </w:rPr>
        <w:t>on human</w:t>
      </w:r>
      <w:r w:rsidR="00006F58" w:rsidRPr="0059209E">
        <w:rPr>
          <w:rFonts w:ascii="Times New Roman" w:hAnsi="Times New Roman" w:cstheme="minorBidi"/>
          <w:sz w:val="24"/>
          <w:szCs w:val="24"/>
        </w:rPr>
        <w:t xml:space="preserve"> </w:t>
      </w:r>
      <w:r w:rsidR="00547856" w:rsidRPr="0059209E">
        <w:rPr>
          <w:rFonts w:ascii="Times New Roman" w:hAnsi="Times New Roman" w:cstheme="minorBidi"/>
          <w:sz w:val="24"/>
          <w:szCs w:val="24"/>
        </w:rPr>
        <w:t>(</w:t>
      </w:r>
      <w:r w:rsidR="001552DB" w:rsidRPr="0059209E">
        <w:rPr>
          <w:rFonts w:ascii="Times New Roman" w:hAnsi="Times New Roman" w:cstheme="minorBidi"/>
          <w:sz w:val="24"/>
          <w:szCs w:val="24"/>
        </w:rPr>
        <w:t>5</w:t>
      </w:r>
      <w:r w:rsidR="00547856" w:rsidRPr="0059209E">
        <w:rPr>
          <w:rFonts w:ascii="Times New Roman" w:hAnsi="Times New Roman" w:cstheme="minorBidi"/>
          <w:sz w:val="24"/>
          <w:szCs w:val="24"/>
        </w:rPr>
        <w:t>)</w:t>
      </w:r>
      <w:r w:rsidR="00AC3147" w:rsidRPr="0059209E">
        <w:rPr>
          <w:rFonts w:ascii="Times New Roman" w:hAnsi="Times New Roman" w:cstheme="minorBidi"/>
          <w:sz w:val="24"/>
          <w:szCs w:val="24"/>
        </w:rPr>
        <w:t xml:space="preserve">. </w:t>
      </w:r>
      <w:r w:rsidR="00AE61B0" w:rsidRPr="0059209E">
        <w:rPr>
          <w:rFonts w:ascii="Times New Roman" w:hAnsi="Times New Roman" w:cstheme="minorBidi"/>
          <w:sz w:val="24"/>
          <w:szCs w:val="24"/>
        </w:rPr>
        <w:t xml:space="preserve">This was </w:t>
      </w:r>
      <w:r w:rsidR="00AC3147" w:rsidRPr="0059209E">
        <w:rPr>
          <w:rFonts w:ascii="Times New Roman" w:hAnsi="Times New Roman" w:cstheme="minorBidi"/>
          <w:sz w:val="24"/>
          <w:szCs w:val="24"/>
        </w:rPr>
        <w:t xml:space="preserve">followed by the Declaration of Helsinki (adopted, 1964; latest amendment, 2008), established by the World Medical Association (WMA), which created international regulations governing many countries </w:t>
      </w:r>
      <w:r w:rsidR="00547856" w:rsidRPr="0059209E">
        <w:rPr>
          <w:rFonts w:ascii="Times New Roman" w:hAnsi="Times New Roman" w:cstheme="minorBidi"/>
          <w:sz w:val="24"/>
          <w:szCs w:val="24"/>
        </w:rPr>
        <w:t>(</w:t>
      </w:r>
      <w:r w:rsidR="001552DB" w:rsidRPr="0059209E">
        <w:rPr>
          <w:rFonts w:ascii="Times New Roman" w:hAnsi="Times New Roman" w:cstheme="minorBidi"/>
          <w:sz w:val="24"/>
          <w:szCs w:val="24"/>
        </w:rPr>
        <w:t>6</w:t>
      </w:r>
      <w:r w:rsidR="00547856" w:rsidRPr="0059209E">
        <w:rPr>
          <w:rFonts w:ascii="Times New Roman" w:hAnsi="Times New Roman" w:cstheme="minorBidi"/>
          <w:sz w:val="24"/>
          <w:szCs w:val="24"/>
        </w:rPr>
        <w:t>).</w:t>
      </w:r>
      <w:r w:rsidR="00AC3147" w:rsidRPr="0059209E">
        <w:rPr>
          <w:rFonts w:ascii="Times New Roman" w:hAnsi="Times New Roman" w:cstheme="minorBidi"/>
          <w:sz w:val="24"/>
          <w:szCs w:val="24"/>
        </w:rPr>
        <w:t xml:space="preserve"> </w:t>
      </w:r>
      <w:r w:rsidR="00AE61B0" w:rsidRPr="0059209E">
        <w:rPr>
          <w:rFonts w:ascii="Times New Roman" w:hAnsi="Times New Roman" w:cstheme="minorBidi"/>
          <w:sz w:val="24"/>
          <w:szCs w:val="24"/>
        </w:rPr>
        <w:t>There are other</w:t>
      </w:r>
      <w:r w:rsidR="00AC3147" w:rsidRPr="0059209E">
        <w:rPr>
          <w:rFonts w:ascii="Times New Roman" w:hAnsi="Times New Roman" w:cstheme="minorBidi"/>
          <w:sz w:val="24"/>
          <w:szCs w:val="24"/>
        </w:rPr>
        <w:t xml:space="preserve"> international guidelines </w:t>
      </w:r>
      <w:r w:rsidR="00AE61B0" w:rsidRPr="0059209E">
        <w:rPr>
          <w:rFonts w:ascii="Times New Roman" w:hAnsi="Times New Roman" w:cstheme="minorBidi"/>
          <w:sz w:val="24"/>
          <w:szCs w:val="24"/>
        </w:rPr>
        <w:t xml:space="preserve">that </w:t>
      </w:r>
      <w:r w:rsidR="00AC3147" w:rsidRPr="0059209E">
        <w:rPr>
          <w:rFonts w:ascii="Times New Roman" w:hAnsi="Times New Roman" w:cstheme="minorBidi"/>
          <w:sz w:val="24"/>
          <w:szCs w:val="24"/>
        </w:rPr>
        <w:t xml:space="preserve">were </w:t>
      </w:r>
      <w:r w:rsidR="00AE61B0" w:rsidRPr="0059209E">
        <w:rPr>
          <w:rFonts w:ascii="Times New Roman" w:hAnsi="Times New Roman" w:cstheme="minorBidi"/>
          <w:sz w:val="24"/>
          <w:szCs w:val="24"/>
        </w:rPr>
        <w:t>progressively established exemplified</w:t>
      </w:r>
      <w:r w:rsidR="00AC3147" w:rsidRPr="0059209E">
        <w:rPr>
          <w:rFonts w:ascii="Times New Roman" w:hAnsi="Times New Roman" w:cstheme="minorBidi"/>
          <w:sz w:val="24"/>
          <w:szCs w:val="24"/>
        </w:rPr>
        <w:t xml:space="preserve"> by International Ethical Guidelines for Biomedical Research Involving Human Su</w:t>
      </w:r>
      <w:r w:rsidR="00547856" w:rsidRPr="0059209E">
        <w:rPr>
          <w:rFonts w:ascii="Times New Roman" w:hAnsi="Times New Roman" w:cstheme="minorBidi"/>
          <w:sz w:val="24"/>
          <w:szCs w:val="24"/>
        </w:rPr>
        <w:t>bjects (1982; revised, 2002) (</w:t>
      </w:r>
      <w:r w:rsidR="001552DB" w:rsidRPr="0059209E">
        <w:rPr>
          <w:rFonts w:ascii="Times New Roman" w:hAnsi="Times New Roman" w:cstheme="minorBidi"/>
          <w:sz w:val="24"/>
          <w:szCs w:val="24"/>
        </w:rPr>
        <w:t>7</w:t>
      </w:r>
      <w:r w:rsidR="00547856" w:rsidRPr="0059209E">
        <w:rPr>
          <w:rFonts w:ascii="Times New Roman" w:hAnsi="Times New Roman" w:cstheme="minorBidi"/>
          <w:sz w:val="24"/>
          <w:szCs w:val="24"/>
        </w:rPr>
        <w:t>)</w:t>
      </w:r>
      <w:r w:rsidR="00AC3147" w:rsidRPr="0059209E">
        <w:rPr>
          <w:rFonts w:ascii="Times New Roman" w:hAnsi="Times New Roman" w:cstheme="minorBidi"/>
          <w:sz w:val="24"/>
          <w:szCs w:val="24"/>
        </w:rPr>
        <w:t xml:space="preserve">, prepared by the Council for International Organizations of Medical Sciences (CIOMS) and WHO, and the Guidelines for Good Clinical Practice </w:t>
      </w:r>
      <w:r w:rsidR="00547856" w:rsidRPr="0059209E">
        <w:rPr>
          <w:rFonts w:ascii="Times New Roman" w:hAnsi="Times New Roman" w:cstheme="minorBidi"/>
          <w:sz w:val="24"/>
          <w:szCs w:val="24"/>
        </w:rPr>
        <w:t>by the ICH (</w:t>
      </w:r>
      <w:r w:rsidR="001552DB" w:rsidRPr="0059209E">
        <w:rPr>
          <w:rFonts w:ascii="Times New Roman" w:hAnsi="Times New Roman" w:cstheme="minorBidi"/>
          <w:sz w:val="24"/>
          <w:szCs w:val="24"/>
        </w:rPr>
        <w:t>8</w:t>
      </w:r>
      <w:r w:rsidR="00547856" w:rsidRPr="0059209E">
        <w:rPr>
          <w:rFonts w:ascii="Times New Roman" w:hAnsi="Times New Roman" w:cstheme="minorBidi"/>
          <w:sz w:val="24"/>
          <w:szCs w:val="24"/>
        </w:rPr>
        <w:t>)</w:t>
      </w:r>
      <w:r w:rsidR="00AC3147" w:rsidRPr="0059209E">
        <w:rPr>
          <w:rFonts w:ascii="Times New Roman" w:hAnsi="Times New Roman" w:cstheme="minorBidi"/>
          <w:sz w:val="24"/>
          <w:szCs w:val="24"/>
        </w:rPr>
        <w:t xml:space="preserve">. </w:t>
      </w:r>
      <w:r w:rsidR="001C43FC" w:rsidRPr="0059209E">
        <w:rPr>
          <w:rFonts w:ascii="Times New Roman" w:hAnsi="Times New Roman"/>
          <w:sz w:val="24"/>
        </w:rPr>
        <w:t>On the other hand, till the moment, most of Middle East countries apparently adopted many of these guidelines but actual operation refl</w:t>
      </w:r>
      <w:r w:rsidR="005B5293" w:rsidRPr="0059209E">
        <w:rPr>
          <w:rFonts w:ascii="Times New Roman" w:hAnsi="Times New Roman"/>
          <w:sz w:val="24"/>
        </w:rPr>
        <w:t xml:space="preserve">ects </w:t>
      </w:r>
      <w:r w:rsidR="001C43FC" w:rsidRPr="0059209E">
        <w:rPr>
          <w:rFonts w:ascii="Times New Roman" w:hAnsi="Times New Roman"/>
          <w:sz w:val="24"/>
        </w:rPr>
        <w:t xml:space="preserve">weaker strict ethical guidelines </w:t>
      </w:r>
      <w:r w:rsidR="005B5293" w:rsidRPr="0059209E">
        <w:rPr>
          <w:rFonts w:ascii="Times New Roman" w:hAnsi="Times New Roman"/>
          <w:sz w:val="24"/>
        </w:rPr>
        <w:t xml:space="preserve">specifically during clinical trials </w:t>
      </w:r>
      <w:r w:rsidR="001C43FC" w:rsidRPr="0059209E">
        <w:rPr>
          <w:rFonts w:ascii="Times New Roman" w:hAnsi="Times New Roman"/>
          <w:sz w:val="24"/>
        </w:rPr>
        <w:t>compared to European and North American (</w:t>
      </w:r>
      <w:r w:rsidR="001552DB" w:rsidRPr="0059209E">
        <w:rPr>
          <w:rFonts w:ascii="Times New Roman" w:hAnsi="Times New Roman"/>
          <w:sz w:val="24"/>
        </w:rPr>
        <w:t>9</w:t>
      </w:r>
      <w:r w:rsidR="001C43FC" w:rsidRPr="0059209E">
        <w:rPr>
          <w:rFonts w:ascii="Times New Roman" w:hAnsi="Times New Roman"/>
          <w:sz w:val="24"/>
        </w:rPr>
        <w:t>).</w:t>
      </w:r>
    </w:p>
    <w:p w:rsidR="004C0C31" w:rsidRPr="0059209E" w:rsidRDefault="004C0C31" w:rsidP="004C0C31">
      <w:pPr>
        <w:pStyle w:val="NormalWeb"/>
        <w:spacing w:before="2" w:after="2"/>
        <w:rPr>
          <w:rFonts w:ascii="Times New Roman" w:hAnsi="Times New Roman"/>
          <w:color w:val="111111"/>
          <w:sz w:val="24"/>
        </w:rPr>
      </w:pPr>
    </w:p>
    <w:p w:rsidR="001572AD" w:rsidRPr="0059209E" w:rsidRDefault="007F38C1" w:rsidP="009348C3">
      <w:pPr>
        <w:pStyle w:val="NormalWeb"/>
        <w:spacing w:before="2" w:after="2"/>
        <w:jc w:val="both"/>
        <w:rPr>
          <w:rFonts w:ascii="Times New Roman" w:hAnsi="Times New Roman"/>
          <w:sz w:val="24"/>
        </w:rPr>
      </w:pPr>
      <w:r w:rsidRPr="0059209E">
        <w:rPr>
          <w:rFonts w:ascii="Times New Roman" w:hAnsi="Times New Roman"/>
          <w:sz w:val="24"/>
        </w:rPr>
        <w:t xml:space="preserve">As a response for such circumferences, </w:t>
      </w:r>
      <w:r w:rsidR="004C0C31" w:rsidRPr="0059209E">
        <w:rPr>
          <w:rFonts w:ascii="Times New Roman" w:hAnsi="Times New Roman"/>
          <w:sz w:val="24"/>
        </w:rPr>
        <w:t>National Council f</w:t>
      </w:r>
      <w:r w:rsidRPr="0059209E">
        <w:rPr>
          <w:rFonts w:ascii="Times New Roman" w:hAnsi="Times New Roman"/>
          <w:sz w:val="24"/>
        </w:rPr>
        <w:t>or Scientific Research (NCSR)</w:t>
      </w:r>
      <w:r w:rsidR="004C0C31" w:rsidRPr="0059209E">
        <w:rPr>
          <w:rFonts w:ascii="Times New Roman" w:hAnsi="Times New Roman"/>
          <w:sz w:val="24"/>
        </w:rPr>
        <w:t xml:space="preserve"> </w:t>
      </w:r>
      <w:r w:rsidRPr="0059209E">
        <w:rPr>
          <w:rFonts w:ascii="Times New Roman" w:hAnsi="Times New Roman"/>
          <w:sz w:val="24"/>
        </w:rPr>
        <w:t xml:space="preserve">developed </w:t>
      </w:r>
      <w:r w:rsidR="004C0C31" w:rsidRPr="0059209E">
        <w:rPr>
          <w:rFonts w:ascii="Times New Roman" w:hAnsi="Times New Roman"/>
          <w:sz w:val="24"/>
        </w:rPr>
        <w:t>the ‘Charter of Ethics</w:t>
      </w:r>
      <w:r w:rsidRPr="0059209E">
        <w:rPr>
          <w:rFonts w:ascii="Times New Roman" w:hAnsi="Times New Roman"/>
          <w:sz w:val="24"/>
        </w:rPr>
        <w:t xml:space="preserve"> and Guiding Principles of Sci</w:t>
      </w:r>
      <w:r w:rsidR="004C0C31" w:rsidRPr="0059209E">
        <w:rPr>
          <w:rFonts w:ascii="Times New Roman" w:hAnsi="Times New Roman"/>
          <w:sz w:val="24"/>
        </w:rPr>
        <w:t xml:space="preserve">entific Research </w:t>
      </w:r>
      <w:r w:rsidR="00E55CC6" w:rsidRPr="0059209E">
        <w:rPr>
          <w:rFonts w:ascii="Times New Roman" w:hAnsi="Times New Roman"/>
          <w:sz w:val="24"/>
        </w:rPr>
        <w:t xml:space="preserve">in July 2016 </w:t>
      </w:r>
      <w:r w:rsidR="004A1C61" w:rsidRPr="0059209E">
        <w:rPr>
          <w:rFonts w:ascii="Times New Roman" w:hAnsi="Times New Roman"/>
          <w:sz w:val="24"/>
        </w:rPr>
        <w:t xml:space="preserve">(10), </w:t>
      </w:r>
      <w:r w:rsidR="00E55CC6" w:rsidRPr="0059209E">
        <w:rPr>
          <w:rFonts w:ascii="Times New Roman" w:hAnsi="Times New Roman"/>
          <w:sz w:val="24"/>
        </w:rPr>
        <w:t xml:space="preserve">which suffers from many limitations the main of it is that </w:t>
      </w:r>
      <w:r w:rsidR="004C0C31" w:rsidRPr="0059209E">
        <w:rPr>
          <w:rFonts w:ascii="Times New Roman" w:hAnsi="Times New Roman"/>
          <w:sz w:val="24"/>
        </w:rPr>
        <w:t>the ethical pr</w:t>
      </w:r>
      <w:r w:rsidR="00E55CC6" w:rsidRPr="0059209E">
        <w:rPr>
          <w:rFonts w:ascii="Times New Roman" w:hAnsi="Times New Roman"/>
          <w:sz w:val="24"/>
        </w:rPr>
        <w:t xml:space="preserve">otection of clinical trials participants is </w:t>
      </w:r>
      <w:r w:rsidR="004C0C31" w:rsidRPr="0059209E">
        <w:rPr>
          <w:rFonts w:ascii="Times New Roman" w:hAnsi="Times New Roman"/>
          <w:sz w:val="24"/>
        </w:rPr>
        <w:t xml:space="preserve">only two legal protections </w:t>
      </w:r>
      <w:r w:rsidR="004A1C61" w:rsidRPr="0059209E">
        <w:rPr>
          <w:rFonts w:ascii="Times New Roman" w:hAnsi="Times New Roman"/>
          <w:sz w:val="24"/>
        </w:rPr>
        <w:t xml:space="preserve">(11), </w:t>
      </w:r>
      <w:r w:rsidR="004C0C31" w:rsidRPr="0059209E">
        <w:rPr>
          <w:rFonts w:ascii="Times New Roman" w:hAnsi="Times New Roman"/>
          <w:sz w:val="24"/>
        </w:rPr>
        <w:t xml:space="preserve">which is the lowest </w:t>
      </w:r>
      <w:r w:rsidR="00E55CC6" w:rsidRPr="0059209E">
        <w:rPr>
          <w:rFonts w:ascii="Times New Roman" w:hAnsi="Times New Roman"/>
          <w:sz w:val="24"/>
        </w:rPr>
        <w:t>among</w:t>
      </w:r>
      <w:r w:rsidR="004C0C31" w:rsidRPr="0059209E">
        <w:rPr>
          <w:rFonts w:ascii="Times New Roman" w:hAnsi="Times New Roman"/>
          <w:sz w:val="24"/>
        </w:rPr>
        <w:t xml:space="preserve"> the Arab world</w:t>
      </w:r>
      <w:r w:rsidR="00842D4C" w:rsidRPr="0059209E">
        <w:rPr>
          <w:rFonts w:ascii="Times New Roman" w:hAnsi="Times New Roman"/>
          <w:sz w:val="24"/>
        </w:rPr>
        <w:t xml:space="preserve"> as</w:t>
      </w:r>
      <w:r w:rsidR="004C0C31" w:rsidRPr="0059209E">
        <w:rPr>
          <w:rFonts w:ascii="Times New Roman" w:hAnsi="Times New Roman"/>
          <w:sz w:val="24"/>
        </w:rPr>
        <w:t xml:space="preserve"> Qatari </w:t>
      </w:r>
      <w:r w:rsidR="00842D4C" w:rsidRPr="0059209E">
        <w:rPr>
          <w:rFonts w:ascii="Times New Roman" w:hAnsi="Times New Roman"/>
          <w:sz w:val="24"/>
        </w:rPr>
        <w:t xml:space="preserve">ethical guideline has 19 protections rights and </w:t>
      </w:r>
      <w:r w:rsidR="004C0C31" w:rsidRPr="0059209E">
        <w:rPr>
          <w:rFonts w:ascii="Times New Roman" w:hAnsi="Times New Roman"/>
          <w:sz w:val="24"/>
        </w:rPr>
        <w:t xml:space="preserve">Saudi </w:t>
      </w:r>
      <w:r w:rsidR="00842D4C" w:rsidRPr="0059209E">
        <w:rPr>
          <w:rFonts w:ascii="Times New Roman" w:hAnsi="Times New Roman"/>
          <w:sz w:val="24"/>
        </w:rPr>
        <w:t>r</w:t>
      </w:r>
      <w:r w:rsidR="004C0C31" w:rsidRPr="0059209E">
        <w:rPr>
          <w:rFonts w:ascii="Times New Roman" w:hAnsi="Times New Roman"/>
          <w:sz w:val="24"/>
        </w:rPr>
        <w:t xml:space="preserve">equirement </w:t>
      </w:r>
      <w:r w:rsidR="00842D4C" w:rsidRPr="0059209E">
        <w:rPr>
          <w:rFonts w:ascii="Times New Roman" w:hAnsi="Times New Roman"/>
          <w:sz w:val="24"/>
        </w:rPr>
        <w:t>g</w:t>
      </w:r>
      <w:r w:rsidR="004C0C31" w:rsidRPr="0059209E">
        <w:rPr>
          <w:rFonts w:ascii="Times New Roman" w:hAnsi="Times New Roman"/>
          <w:sz w:val="24"/>
        </w:rPr>
        <w:t xml:space="preserve">uidelines </w:t>
      </w:r>
      <w:r w:rsidR="00842D4C" w:rsidRPr="0059209E">
        <w:rPr>
          <w:rFonts w:ascii="Times New Roman" w:hAnsi="Times New Roman"/>
          <w:sz w:val="24"/>
        </w:rPr>
        <w:t xml:space="preserve">has </w:t>
      </w:r>
      <w:r w:rsidR="004C0C31" w:rsidRPr="0059209E">
        <w:rPr>
          <w:rFonts w:ascii="Times New Roman" w:hAnsi="Times New Roman"/>
          <w:sz w:val="24"/>
        </w:rPr>
        <w:t>15 protections</w:t>
      </w:r>
      <w:r w:rsidR="00842D4C" w:rsidRPr="0059209E">
        <w:rPr>
          <w:rFonts w:ascii="Times New Roman" w:hAnsi="Times New Roman"/>
          <w:sz w:val="24"/>
        </w:rPr>
        <w:t xml:space="preserve"> rights</w:t>
      </w:r>
      <w:r w:rsidR="004C0C31" w:rsidRPr="0059209E">
        <w:rPr>
          <w:rFonts w:ascii="Times New Roman" w:hAnsi="Times New Roman"/>
          <w:sz w:val="24"/>
        </w:rPr>
        <w:t xml:space="preserve"> </w:t>
      </w:r>
      <w:r w:rsidR="004A1C61" w:rsidRPr="0059209E">
        <w:rPr>
          <w:rFonts w:ascii="Times New Roman" w:hAnsi="Times New Roman"/>
          <w:sz w:val="24"/>
        </w:rPr>
        <w:t xml:space="preserve">(12). </w:t>
      </w:r>
      <w:r w:rsidR="004C0C31" w:rsidRPr="0059209E">
        <w:rPr>
          <w:rFonts w:ascii="Times New Roman" w:hAnsi="Times New Roman"/>
          <w:sz w:val="24"/>
        </w:rPr>
        <w:t xml:space="preserve">Moreover, </w:t>
      </w:r>
      <w:r w:rsidR="00131E7B" w:rsidRPr="0059209E">
        <w:rPr>
          <w:rFonts w:ascii="Times New Roman" w:hAnsi="Times New Roman"/>
          <w:sz w:val="24"/>
        </w:rPr>
        <w:t>T</w:t>
      </w:r>
      <w:r w:rsidR="004C0C31" w:rsidRPr="0059209E">
        <w:rPr>
          <w:rFonts w:ascii="Times New Roman" w:hAnsi="Times New Roman"/>
          <w:sz w:val="24"/>
        </w:rPr>
        <w:t xml:space="preserve">he </w:t>
      </w:r>
      <w:r w:rsidR="00131E7B" w:rsidRPr="0059209E">
        <w:rPr>
          <w:rFonts w:ascii="Times New Roman" w:hAnsi="Times New Roman"/>
          <w:sz w:val="24"/>
        </w:rPr>
        <w:t xml:space="preserve">extent of </w:t>
      </w:r>
      <w:r w:rsidR="004C0C31" w:rsidRPr="0059209E">
        <w:rPr>
          <w:rFonts w:ascii="Times New Roman" w:hAnsi="Times New Roman"/>
          <w:sz w:val="24"/>
        </w:rPr>
        <w:t xml:space="preserve">adherence </w:t>
      </w:r>
      <w:r w:rsidR="00131E7B" w:rsidRPr="0059209E">
        <w:rPr>
          <w:rFonts w:ascii="Times New Roman" w:hAnsi="Times New Roman"/>
          <w:sz w:val="24"/>
        </w:rPr>
        <w:t>Lebanese research committees</w:t>
      </w:r>
      <w:r w:rsidR="004C0C31" w:rsidRPr="0059209E">
        <w:rPr>
          <w:rFonts w:ascii="Times New Roman" w:hAnsi="Times New Roman"/>
          <w:sz w:val="24"/>
        </w:rPr>
        <w:t xml:space="preserve"> to the ‘Standards and Operational Guidance for Ethics Review of H</w:t>
      </w:r>
      <w:r w:rsidR="00FC7470" w:rsidRPr="0059209E">
        <w:rPr>
          <w:rFonts w:ascii="Times New Roman" w:hAnsi="Times New Roman"/>
          <w:sz w:val="24"/>
        </w:rPr>
        <w:t>ealth-related Research with Hu</w:t>
      </w:r>
      <w:r w:rsidR="004C0C31" w:rsidRPr="0059209E">
        <w:rPr>
          <w:rFonts w:ascii="Times New Roman" w:hAnsi="Times New Roman"/>
          <w:sz w:val="24"/>
        </w:rPr>
        <w:t>man Participants’, which were developed by the WHO in 2011</w:t>
      </w:r>
      <w:r w:rsidR="00E12133" w:rsidRPr="0059209E">
        <w:rPr>
          <w:rFonts w:ascii="Times New Roman" w:hAnsi="Times New Roman"/>
          <w:sz w:val="24"/>
        </w:rPr>
        <w:t xml:space="preserve"> is still questionable and didn’t precisely determined</w:t>
      </w:r>
      <w:r w:rsidR="004C0C31" w:rsidRPr="0059209E">
        <w:rPr>
          <w:rFonts w:ascii="Times New Roman" w:hAnsi="Times New Roman"/>
          <w:sz w:val="24"/>
        </w:rPr>
        <w:t xml:space="preserve"> </w:t>
      </w:r>
      <w:r w:rsidR="00A32FF9" w:rsidRPr="0059209E">
        <w:rPr>
          <w:rFonts w:ascii="Times New Roman" w:hAnsi="Times New Roman"/>
          <w:sz w:val="24"/>
        </w:rPr>
        <w:t>(13).</w:t>
      </w:r>
    </w:p>
    <w:p w:rsidR="00AC3147" w:rsidRPr="0059209E" w:rsidRDefault="00AC3147" w:rsidP="001603CB">
      <w:pPr>
        <w:pStyle w:val="NormalWeb"/>
        <w:spacing w:before="2" w:after="2"/>
        <w:ind w:firstLine="720"/>
        <w:jc w:val="both"/>
        <w:rPr>
          <w:rFonts w:ascii="Times New Roman" w:hAnsi="Times New Roman"/>
          <w:sz w:val="24"/>
        </w:rPr>
      </w:pPr>
    </w:p>
    <w:p w:rsidR="001572AD" w:rsidRPr="0059209E" w:rsidRDefault="00CB50DD" w:rsidP="001603CB">
      <w:pPr>
        <w:pStyle w:val="NormalWeb"/>
        <w:spacing w:before="2" w:after="2"/>
        <w:ind w:firstLine="720"/>
        <w:jc w:val="both"/>
        <w:rPr>
          <w:rFonts w:ascii="Times New Roman" w:hAnsi="Times New Roman" w:cstheme="minorBidi"/>
          <w:sz w:val="24"/>
          <w:szCs w:val="24"/>
        </w:rPr>
      </w:pPr>
      <w:r w:rsidRPr="0059209E">
        <w:rPr>
          <w:rFonts w:ascii="Times New Roman" w:hAnsi="Times New Roman" w:cstheme="minorBidi"/>
          <w:sz w:val="24"/>
          <w:szCs w:val="24"/>
        </w:rPr>
        <w:t xml:space="preserve">Obviously, the </w:t>
      </w:r>
      <w:r w:rsidR="003A55EB" w:rsidRPr="0059209E">
        <w:rPr>
          <w:rFonts w:ascii="Times New Roman" w:hAnsi="Times New Roman" w:cstheme="minorBidi"/>
          <w:sz w:val="24"/>
          <w:szCs w:val="24"/>
        </w:rPr>
        <w:t>growth of both is</w:t>
      </w:r>
      <w:r w:rsidRPr="0059209E">
        <w:rPr>
          <w:rFonts w:ascii="Times New Roman" w:hAnsi="Times New Roman" w:cstheme="minorBidi"/>
          <w:sz w:val="24"/>
          <w:szCs w:val="24"/>
        </w:rPr>
        <w:t xml:space="preserve"> not balanced as not only the number of institutional review board (IRB</w:t>
      </w:r>
      <w:r w:rsidR="00646951" w:rsidRPr="0059209E">
        <w:rPr>
          <w:rFonts w:ascii="Times New Roman" w:hAnsi="Times New Roman" w:cstheme="minorBidi"/>
          <w:sz w:val="24"/>
          <w:szCs w:val="24"/>
        </w:rPr>
        <w:t>s</w:t>
      </w:r>
      <w:r w:rsidRPr="0059209E">
        <w:rPr>
          <w:rFonts w:ascii="Times New Roman" w:hAnsi="Times New Roman" w:cstheme="minorBidi"/>
          <w:sz w:val="24"/>
          <w:szCs w:val="24"/>
        </w:rPr>
        <w:t>)</w:t>
      </w:r>
      <w:r w:rsidR="007C0F65" w:rsidRPr="0059209E">
        <w:rPr>
          <w:rFonts w:ascii="Times New Roman" w:hAnsi="Times New Roman" w:cstheme="minorBidi"/>
          <w:sz w:val="24"/>
          <w:szCs w:val="24"/>
        </w:rPr>
        <w:t xml:space="preserve"> or </w:t>
      </w:r>
      <w:r w:rsidR="004F3354" w:rsidRPr="0059209E">
        <w:rPr>
          <w:rFonts w:ascii="Times New Roman" w:hAnsi="Times New Roman" w:cstheme="minorBidi"/>
          <w:sz w:val="24"/>
          <w:szCs w:val="24"/>
        </w:rPr>
        <w:t>research ethics committees (REC</w:t>
      </w:r>
      <w:r w:rsidR="00646951" w:rsidRPr="0059209E">
        <w:rPr>
          <w:rFonts w:ascii="Times New Roman" w:hAnsi="Times New Roman" w:cstheme="minorBidi"/>
          <w:sz w:val="24"/>
          <w:szCs w:val="24"/>
        </w:rPr>
        <w:t>s</w:t>
      </w:r>
      <w:r w:rsidR="004F3354" w:rsidRPr="0059209E">
        <w:rPr>
          <w:rFonts w:ascii="Times New Roman" w:hAnsi="Times New Roman" w:cstheme="minorBidi"/>
          <w:sz w:val="24"/>
          <w:szCs w:val="24"/>
        </w:rPr>
        <w:t>) but their proper guidelines, regulations and performance are far behind the appropriate required level (</w:t>
      </w:r>
      <w:r w:rsidR="00192E7B" w:rsidRPr="0059209E">
        <w:rPr>
          <w:rFonts w:ascii="Times New Roman" w:hAnsi="Times New Roman" w:cstheme="minorBidi"/>
          <w:sz w:val="24"/>
          <w:szCs w:val="24"/>
        </w:rPr>
        <w:t>14</w:t>
      </w:r>
      <w:r w:rsidR="004F3354" w:rsidRPr="0059209E">
        <w:rPr>
          <w:rFonts w:ascii="Times New Roman" w:hAnsi="Times New Roman" w:cstheme="minorBidi"/>
          <w:sz w:val="24"/>
          <w:szCs w:val="24"/>
        </w:rPr>
        <w:t xml:space="preserve">). </w:t>
      </w:r>
      <w:r w:rsidR="00DF0F5B" w:rsidRPr="0059209E">
        <w:rPr>
          <w:rFonts w:ascii="Times New Roman" w:hAnsi="Times New Roman" w:cstheme="minorBidi"/>
          <w:sz w:val="24"/>
          <w:szCs w:val="24"/>
        </w:rPr>
        <w:t xml:space="preserve">Currently, the </w:t>
      </w:r>
      <w:r w:rsidR="0057105D" w:rsidRPr="0059209E">
        <w:rPr>
          <w:rFonts w:ascii="Times New Roman" w:hAnsi="Times New Roman" w:cstheme="minorBidi"/>
          <w:sz w:val="24"/>
          <w:szCs w:val="24"/>
        </w:rPr>
        <w:t xml:space="preserve">implementation of REC in the Middle East </w:t>
      </w:r>
      <w:r w:rsidR="009B0813" w:rsidRPr="0059209E">
        <w:rPr>
          <w:rFonts w:ascii="Times New Roman" w:hAnsi="Times New Roman" w:cstheme="minorBidi"/>
          <w:sz w:val="24"/>
          <w:szCs w:val="24"/>
        </w:rPr>
        <w:t xml:space="preserve">is increasing but there are limited information regarding their minimal requirements, members’ backgrounds, resources, and adherence to the international guidelines and respectively </w:t>
      </w:r>
      <w:r w:rsidR="00345948" w:rsidRPr="0059209E">
        <w:rPr>
          <w:rFonts w:ascii="Times New Roman" w:hAnsi="Times New Roman" w:cstheme="minorBidi"/>
          <w:sz w:val="24"/>
          <w:szCs w:val="24"/>
        </w:rPr>
        <w:t xml:space="preserve">the quality of </w:t>
      </w:r>
      <w:r w:rsidR="009B0813" w:rsidRPr="0059209E">
        <w:rPr>
          <w:rFonts w:ascii="Times New Roman" w:hAnsi="Times New Roman" w:cstheme="minorBidi"/>
          <w:sz w:val="24"/>
          <w:szCs w:val="24"/>
        </w:rPr>
        <w:t>their decisions</w:t>
      </w:r>
      <w:r w:rsidR="006343E1" w:rsidRPr="0059209E">
        <w:rPr>
          <w:rFonts w:ascii="Times New Roman" w:hAnsi="Times New Roman" w:cstheme="minorBidi"/>
          <w:sz w:val="24"/>
          <w:szCs w:val="24"/>
        </w:rPr>
        <w:t xml:space="preserve"> (</w:t>
      </w:r>
      <w:r w:rsidR="00796339" w:rsidRPr="0059209E">
        <w:rPr>
          <w:rFonts w:ascii="Times New Roman" w:hAnsi="Times New Roman" w:cstheme="minorBidi"/>
          <w:sz w:val="24"/>
          <w:szCs w:val="24"/>
        </w:rPr>
        <w:t>1</w:t>
      </w:r>
      <w:r w:rsidR="00192E7B" w:rsidRPr="0059209E">
        <w:rPr>
          <w:rFonts w:ascii="Times New Roman" w:hAnsi="Times New Roman" w:cstheme="minorBidi"/>
          <w:sz w:val="24"/>
          <w:szCs w:val="24"/>
        </w:rPr>
        <w:t>5</w:t>
      </w:r>
      <w:r w:rsidR="006343E1" w:rsidRPr="0059209E">
        <w:rPr>
          <w:rFonts w:ascii="Times New Roman" w:hAnsi="Times New Roman" w:cstheme="minorBidi"/>
          <w:sz w:val="24"/>
          <w:szCs w:val="24"/>
        </w:rPr>
        <w:t>)</w:t>
      </w:r>
      <w:r w:rsidR="009B0813" w:rsidRPr="0059209E">
        <w:rPr>
          <w:rFonts w:ascii="Times New Roman" w:hAnsi="Times New Roman" w:cstheme="minorBidi"/>
          <w:sz w:val="24"/>
          <w:szCs w:val="24"/>
        </w:rPr>
        <w:t xml:space="preserve">. </w:t>
      </w:r>
      <w:r w:rsidR="00345948" w:rsidRPr="0059209E">
        <w:rPr>
          <w:rFonts w:ascii="Times New Roman" w:hAnsi="Times New Roman" w:cstheme="minorBidi"/>
          <w:sz w:val="24"/>
          <w:szCs w:val="24"/>
        </w:rPr>
        <w:t>There are some studies concerned with the characteristics and functionality of research ethics committees in Africa and more recently in Egypt (1</w:t>
      </w:r>
      <w:r w:rsidR="00192E7B" w:rsidRPr="0059209E">
        <w:rPr>
          <w:rFonts w:ascii="Times New Roman" w:hAnsi="Times New Roman" w:cstheme="minorBidi"/>
          <w:sz w:val="24"/>
          <w:szCs w:val="24"/>
        </w:rPr>
        <w:t>6</w:t>
      </w:r>
      <w:r w:rsidR="00345948" w:rsidRPr="0059209E">
        <w:rPr>
          <w:rFonts w:ascii="Times New Roman" w:hAnsi="Times New Roman" w:cstheme="minorBidi"/>
          <w:sz w:val="24"/>
          <w:szCs w:val="24"/>
        </w:rPr>
        <w:t>, 1</w:t>
      </w:r>
      <w:r w:rsidR="00192E7B" w:rsidRPr="0059209E">
        <w:rPr>
          <w:rFonts w:ascii="Times New Roman" w:hAnsi="Times New Roman" w:cstheme="minorBidi"/>
          <w:sz w:val="24"/>
          <w:szCs w:val="24"/>
        </w:rPr>
        <w:t>7</w:t>
      </w:r>
      <w:r w:rsidR="00345948" w:rsidRPr="0059209E">
        <w:rPr>
          <w:rFonts w:ascii="Times New Roman" w:hAnsi="Times New Roman" w:cstheme="minorBidi"/>
          <w:sz w:val="24"/>
          <w:szCs w:val="24"/>
        </w:rPr>
        <w:t xml:space="preserve">). </w:t>
      </w:r>
    </w:p>
    <w:p w:rsidR="00F3056B" w:rsidRPr="0059209E" w:rsidRDefault="00F3056B" w:rsidP="001603CB">
      <w:pPr>
        <w:pStyle w:val="NormalWeb"/>
        <w:spacing w:before="2" w:after="2"/>
        <w:ind w:firstLine="720"/>
        <w:jc w:val="both"/>
        <w:rPr>
          <w:rFonts w:ascii="Times New Roman" w:hAnsi="Times New Roman" w:cstheme="minorBidi"/>
          <w:sz w:val="24"/>
          <w:szCs w:val="24"/>
        </w:rPr>
      </w:pPr>
    </w:p>
    <w:p w:rsidR="00A45305" w:rsidRPr="0059209E" w:rsidRDefault="00F3056B" w:rsidP="001603CB">
      <w:pPr>
        <w:pStyle w:val="NormalWeb"/>
        <w:spacing w:before="2" w:after="2"/>
        <w:ind w:firstLine="720"/>
        <w:jc w:val="both"/>
        <w:rPr>
          <w:rFonts w:ascii="Times New Roman" w:hAnsi="Times New Roman" w:cstheme="minorBidi"/>
          <w:sz w:val="24"/>
          <w:szCs w:val="24"/>
        </w:rPr>
      </w:pPr>
      <w:r w:rsidRPr="0059209E">
        <w:rPr>
          <w:rFonts w:ascii="Times New Roman" w:hAnsi="Times New Roman" w:cstheme="minorBidi"/>
          <w:sz w:val="24"/>
          <w:szCs w:val="24"/>
        </w:rPr>
        <w:lastRenderedPageBreak/>
        <w:t xml:space="preserve">Identification of the </w:t>
      </w:r>
      <w:r w:rsidR="00395FD3" w:rsidRPr="0059209E">
        <w:rPr>
          <w:rFonts w:ascii="Times New Roman" w:hAnsi="Times New Roman" w:cstheme="minorBidi"/>
          <w:sz w:val="24"/>
          <w:szCs w:val="24"/>
        </w:rPr>
        <w:t>present structu</w:t>
      </w:r>
      <w:r w:rsidR="009F5E53" w:rsidRPr="0059209E">
        <w:rPr>
          <w:rFonts w:ascii="Times New Roman" w:hAnsi="Times New Roman" w:cstheme="minorBidi"/>
          <w:sz w:val="24"/>
          <w:szCs w:val="24"/>
        </w:rPr>
        <w:t>re, capacity, international gui</w:t>
      </w:r>
      <w:r w:rsidR="00395FD3" w:rsidRPr="0059209E">
        <w:rPr>
          <w:rFonts w:ascii="Times New Roman" w:hAnsi="Times New Roman" w:cstheme="minorBidi"/>
          <w:sz w:val="24"/>
          <w:szCs w:val="24"/>
        </w:rPr>
        <w:t>d</w:t>
      </w:r>
      <w:r w:rsidR="009F5E53" w:rsidRPr="0059209E">
        <w:rPr>
          <w:rFonts w:ascii="Times New Roman" w:hAnsi="Times New Roman" w:cstheme="minorBidi"/>
          <w:sz w:val="24"/>
          <w:szCs w:val="24"/>
        </w:rPr>
        <w:t>e</w:t>
      </w:r>
      <w:r w:rsidR="00395FD3" w:rsidRPr="0059209E">
        <w:rPr>
          <w:rFonts w:ascii="Times New Roman" w:hAnsi="Times New Roman" w:cstheme="minorBidi"/>
          <w:sz w:val="24"/>
          <w:szCs w:val="24"/>
        </w:rPr>
        <w:t xml:space="preserve">lines </w:t>
      </w:r>
      <w:r w:rsidR="009F5E53" w:rsidRPr="0059209E">
        <w:rPr>
          <w:rFonts w:ascii="Times New Roman" w:hAnsi="Times New Roman" w:cstheme="minorBidi"/>
          <w:sz w:val="24"/>
          <w:szCs w:val="24"/>
        </w:rPr>
        <w:t xml:space="preserve">adherence </w:t>
      </w:r>
      <w:r w:rsidR="00690CC8" w:rsidRPr="0059209E">
        <w:rPr>
          <w:rFonts w:ascii="Times New Roman" w:hAnsi="Times New Roman" w:cstheme="minorBidi"/>
          <w:sz w:val="24"/>
          <w:szCs w:val="24"/>
        </w:rPr>
        <w:t xml:space="preserve">and standard procedures within the existing RECs </w:t>
      </w:r>
      <w:r w:rsidR="00395FD3" w:rsidRPr="0059209E">
        <w:rPr>
          <w:rFonts w:ascii="Times New Roman" w:hAnsi="Times New Roman" w:cstheme="minorBidi"/>
          <w:sz w:val="24"/>
          <w:szCs w:val="24"/>
        </w:rPr>
        <w:t xml:space="preserve">is </w:t>
      </w:r>
      <w:r w:rsidR="00514D48" w:rsidRPr="0059209E">
        <w:rPr>
          <w:rFonts w:ascii="Times New Roman" w:hAnsi="Times New Roman" w:cstheme="minorBidi"/>
          <w:sz w:val="24"/>
          <w:szCs w:val="24"/>
        </w:rPr>
        <w:t>critical</w:t>
      </w:r>
      <w:r w:rsidR="00395FD3" w:rsidRPr="0059209E">
        <w:rPr>
          <w:rFonts w:ascii="Times New Roman" w:hAnsi="Times New Roman" w:cstheme="minorBidi"/>
          <w:sz w:val="24"/>
          <w:szCs w:val="24"/>
        </w:rPr>
        <w:t xml:space="preserve"> on several levels starting from </w:t>
      </w:r>
      <w:r w:rsidR="009F5E53" w:rsidRPr="0059209E">
        <w:rPr>
          <w:rFonts w:ascii="Times New Roman" w:hAnsi="Times New Roman" w:cstheme="minorBidi"/>
          <w:sz w:val="24"/>
          <w:szCs w:val="24"/>
        </w:rPr>
        <w:t>self-correction and improvement through modification of their regulations till guidance of the health policy makers to development a national guideline and address the constrains challenging the RECs.</w:t>
      </w:r>
      <w:r w:rsidR="00D32202" w:rsidRPr="0059209E">
        <w:rPr>
          <w:rFonts w:ascii="Times New Roman" w:hAnsi="Times New Roman" w:cstheme="minorBidi"/>
          <w:sz w:val="24"/>
          <w:szCs w:val="24"/>
        </w:rPr>
        <w:t xml:space="preserve"> Moreover, to design a strategic plan targeting </w:t>
      </w:r>
      <w:r w:rsidR="00046248" w:rsidRPr="0059209E">
        <w:rPr>
          <w:rFonts w:ascii="Times New Roman" w:hAnsi="Times New Roman" w:cstheme="minorBidi"/>
          <w:sz w:val="24"/>
          <w:szCs w:val="24"/>
        </w:rPr>
        <w:t xml:space="preserve">the performance of local RECs to be equivalent to their international committees in Europe and North America. </w:t>
      </w:r>
    </w:p>
    <w:p w:rsidR="00A45305" w:rsidRPr="0059209E" w:rsidRDefault="00A45305" w:rsidP="001603CB">
      <w:pPr>
        <w:pStyle w:val="NormalWeb"/>
        <w:spacing w:before="2" w:after="2"/>
        <w:ind w:firstLine="720"/>
        <w:jc w:val="both"/>
        <w:rPr>
          <w:rFonts w:ascii="Times New Roman" w:hAnsi="Times New Roman" w:cstheme="minorBidi"/>
          <w:sz w:val="24"/>
          <w:szCs w:val="24"/>
        </w:rPr>
      </w:pPr>
    </w:p>
    <w:p w:rsidR="001D0C32" w:rsidRPr="0059209E" w:rsidRDefault="001D0C32" w:rsidP="001603CB">
      <w:pPr>
        <w:pStyle w:val="NormalWeb"/>
        <w:spacing w:before="2" w:after="2"/>
        <w:ind w:firstLine="720"/>
        <w:jc w:val="both"/>
        <w:rPr>
          <w:rFonts w:ascii="Times New Roman" w:hAnsi="Times New Roman" w:cstheme="minorBidi"/>
          <w:sz w:val="24"/>
          <w:szCs w:val="24"/>
        </w:rPr>
      </w:pPr>
      <w:r w:rsidRPr="0059209E">
        <w:rPr>
          <w:rFonts w:ascii="Times New Roman" w:hAnsi="Times New Roman" w:cstheme="minorBidi"/>
          <w:sz w:val="24"/>
          <w:szCs w:val="24"/>
        </w:rPr>
        <w:t xml:space="preserve">Therefore, a survey-based study was carried out aiming at distinguishing the characteristics, the requirements for its membership and procedures of </w:t>
      </w:r>
      <w:r w:rsidR="00A1323B" w:rsidRPr="0059209E">
        <w:rPr>
          <w:rFonts w:ascii="Times New Roman" w:hAnsi="Times New Roman" w:cstheme="minorBidi"/>
          <w:sz w:val="24"/>
          <w:szCs w:val="24"/>
        </w:rPr>
        <w:t xml:space="preserve">formally approved </w:t>
      </w:r>
      <w:r w:rsidR="00FD5B44" w:rsidRPr="0059209E">
        <w:rPr>
          <w:rFonts w:ascii="Times New Roman" w:hAnsi="Times New Roman" w:cstheme="minorBidi"/>
          <w:sz w:val="24"/>
          <w:szCs w:val="24"/>
        </w:rPr>
        <w:t>research ethics committees</w:t>
      </w:r>
      <w:r w:rsidRPr="0059209E">
        <w:rPr>
          <w:rFonts w:ascii="Times New Roman" w:hAnsi="Times New Roman" w:cstheme="minorBidi"/>
          <w:sz w:val="24"/>
          <w:szCs w:val="24"/>
        </w:rPr>
        <w:t xml:space="preserve"> in </w:t>
      </w:r>
      <w:r w:rsidR="00676CCC" w:rsidRPr="0059209E">
        <w:rPr>
          <w:rFonts w:ascii="Times New Roman" w:hAnsi="Times New Roman" w:cstheme="minorBidi"/>
          <w:sz w:val="24"/>
          <w:szCs w:val="24"/>
        </w:rPr>
        <w:t xml:space="preserve">Lebanon that </w:t>
      </w:r>
      <w:r w:rsidR="00A1323B" w:rsidRPr="0059209E">
        <w:rPr>
          <w:rFonts w:ascii="Times New Roman" w:hAnsi="Times New Roman" w:cstheme="minorBidi"/>
          <w:sz w:val="24"/>
          <w:szCs w:val="24"/>
        </w:rPr>
        <w:t>haven’t</w:t>
      </w:r>
      <w:r w:rsidRPr="0059209E">
        <w:rPr>
          <w:rFonts w:ascii="Times New Roman" w:hAnsi="Times New Roman" w:cstheme="minorBidi"/>
          <w:sz w:val="24"/>
          <w:szCs w:val="24"/>
        </w:rPr>
        <w:t xml:space="preserve"> been systematically studied</w:t>
      </w:r>
      <w:r w:rsidR="00A1323B" w:rsidRPr="0059209E">
        <w:rPr>
          <w:rFonts w:ascii="Times New Roman" w:hAnsi="Times New Roman" w:cstheme="minorBidi"/>
          <w:sz w:val="24"/>
          <w:szCs w:val="24"/>
        </w:rPr>
        <w:t xml:space="preserve"> before</w:t>
      </w:r>
      <w:r w:rsidRPr="0059209E">
        <w:rPr>
          <w:rFonts w:ascii="Times New Roman" w:hAnsi="Times New Roman" w:cstheme="minorBidi"/>
          <w:sz w:val="24"/>
          <w:szCs w:val="24"/>
        </w:rPr>
        <w:t xml:space="preserve">. </w:t>
      </w:r>
      <w:r w:rsidR="00A1323B" w:rsidRPr="0059209E">
        <w:rPr>
          <w:rFonts w:ascii="Times New Roman" w:hAnsi="Times New Roman" w:cstheme="minorBidi"/>
          <w:sz w:val="24"/>
          <w:szCs w:val="24"/>
        </w:rPr>
        <w:t>In addition</w:t>
      </w:r>
      <w:r w:rsidRPr="0059209E">
        <w:rPr>
          <w:rFonts w:ascii="Times New Roman" w:hAnsi="Times New Roman" w:cstheme="minorBidi"/>
          <w:sz w:val="24"/>
          <w:szCs w:val="24"/>
        </w:rPr>
        <w:t xml:space="preserve">, the current status of the established RECs and the limitations and constrains facing and limiting their proper role and functionality </w:t>
      </w:r>
      <w:r w:rsidR="00676CCC" w:rsidRPr="0059209E">
        <w:rPr>
          <w:rFonts w:ascii="Times New Roman" w:hAnsi="Times New Roman" w:cstheme="minorBidi"/>
          <w:sz w:val="24"/>
          <w:szCs w:val="24"/>
        </w:rPr>
        <w:t>will be addressed.</w:t>
      </w:r>
    </w:p>
    <w:p w:rsidR="005D589F" w:rsidRPr="0059209E" w:rsidRDefault="005D589F" w:rsidP="001603CB">
      <w:pPr>
        <w:pStyle w:val="NormalWeb"/>
        <w:spacing w:before="2" w:after="2"/>
        <w:jc w:val="both"/>
        <w:rPr>
          <w:rFonts w:ascii="Times New Roman" w:hAnsi="Times New Roman" w:cstheme="minorBidi"/>
          <w:sz w:val="24"/>
          <w:szCs w:val="24"/>
        </w:rPr>
      </w:pPr>
    </w:p>
    <w:p w:rsidR="00831B2F" w:rsidRPr="0059209E" w:rsidRDefault="00D14ED2" w:rsidP="001603CB">
      <w:pPr>
        <w:pStyle w:val="NormalWeb"/>
        <w:spacing w:before="2" w:after="2"/>
        <w:jc w:val="both"/>
        <w:rPr>
          <w:rFonts w:ascii="Times New Roman" w:hAnsi="Times New Roman" w:cstheme="minorBidi"/>
          <w:b/>
          <w:sz w:val="24"/>
          <w:szCs w:val="24"/>
        </w:rPr>
      </w:pPr>
      <w:r w:rsidRPr="0059209E">
        <w:rPr>
          <w:rFonts w:ascii="Times New Roman" w:hAnsi="Times New Roman" w:cstheme="minorBidi"/>
          <w:b/>
          <w:sz w:val="24"/>
          <w:szCs w:val="24"/>
        </w:rPr>
        <w:t xml:space="preserve">Methods </w:t>
      </w:r>
    </w:p>
    <w:p w:rsidR="00D14ED2" w:rsidRPr="0059209E" w:rsidRDefault="00D14ED2" w:rsidP="001603CB">
      <w:pPr>
        <w:pStyle w:val="NormalWeb"/>
        <w:spacing w:before="2" w:after="2"/>
        <w:jc w:val="both"/>
        <w:rPr>
          <w:rFonts w:ascii="Times New Roman" w:hAnsi="Times New Roman" w:cstheme="minorBidi"/>
          <w:sz w:val="24"/>
          <w:szCs w:val="24"/>
        </w:rPr>
      </w:pPr>
    </w:p>
    <w:p w:rsidR="00D14ED2" w:rsidRPr="0059209E" w:rsidRDefault="00D5172F" w:rsidP="001603CB">
      <w:pPr>
        <w:pStyle w:val="NormalWeb"/>
        <w:spacing w:before="2" w:after="2"/>
        <w:jc w:val="both"/>
        <w:rPr>
          <w:rFonts w:ascii="Times New Roman" w:hAnsi="Times New Roman" w:cstheme="minorBidi"/>
          <w:sz w:val="24"/>
          <w:szCs w:val="24"/>
        </w:rPr>
      </w:pPr>
      <w:r w:rsidRPr="0059209E">
        <w:rPr>
          <w:rFonts w:ascii="Times New Roman" w:hAnsi="Times New Roman" w:cstheme="minorBidi"/>
          <w:sz w:val="24"/>
          <w:szCs w:val="24"/>
        </w:rPr>
        <w:t>Study Design</w:t>
      </w:r>
    </w:p>
    <w:p w:rsidR="00511CA4" w:rsidRPr="0059209E" w:rsidRDefault="00495376" w:rsidP="00D41AC9">
      <w:pPr>
        <w:spacing w:beforeLines="1" w:before="2" w:afterLines="1" w:after="2"/>
        <w:rPr>
          <w:rFonts w:ascii="Times New Roman" w:hAnsi="Times New Roman" w:cs="Times New Roman"/>
          <w:szCs w:val="20"/>
        </w:rPr>
      </w:pPr>
      <w:r w:rsidRPr="0059209E">
        <w:rPr>
          <w:rFonts w:ascii="Times New Roman" w:hAnsi="Times New Roman"/>
        </w:rPr>
        <w:t>A cross-sectional</w:t>
      </w:r>
      <w:r w:rsidR="00511CA4" w:rsidRPr="0059209E">
        <w:rPr>
          <w:rFonts w:ascii="Times New Roman" w:hAnsi="Times New Roman"/>
        </w:rPr>
        <w:t xml:space="preserve"> quantitative</w:t>
      </w:r>
      <w:r w:rsidRPr="0059209E">
        <w:rPr>
          <w:rFonts w:ascii="Times New Roman" w:hAnsi="Times New Roman"/>
        </w:rPr>
        <w:t xml:space="preserve"> and descriptive survey-based study</w:t>
      </w:r>
      <w:r w:rsidR="00511CA4" w:rsidRPr="0059209E">
        <w:rPr>
          <w:rFonts w:ascii="Times New Roman" w:hAnsi="Times New Roman"/>
        </w:rPr>
        <w:t xml:space="preserve">, </w:t>
      </w:r>
    </w:p>
    <w:p w:rsidR="00D14ED2" w:rsidRPr="0059209E" w:rsidRDefault="00D14ED2" w:rsidP="001603CB">
      <w:pPr>
        <w:pStyle w:val="NormalWeb"/>
        <w:spacing w:before="2" w:after="2"/>
        <w:jc w:val="both"/>
        <w:rPr>
          <w:rFonts w:ascii="Times New Roman" w:hAnsi="Times New Roman" w:cstheme="minorBidi"/>
          <w:sz w:val="24"/>
          <w:szCs w:val="24"/>
        </w:rPr>
      </w:pPr>
    </w:p>
    <w:p w:rsidR="00D14ED2" w:rsidRPr="0059209E" w:rsidRDefault="00831B2F" w:rsidP="001603CB">
      <w:pPr>
        <w:pStyle w:val="NormalWeb"/>
        <w:spacing w:before="2" w:after="2"/>
        <w:jc w:val="both"/>
        <w:rPr>
          <w:rFonts w:ascii="Times New Roman" w:hAnsi="Times New Roman" w:cstheme="minorBidi"/>
          <w:sz w:val="24"/>
          <w:szCs w:val="24"/>
        </w:rPr>
      </w:pPr>
      <w:r w:rsidRPr="0059209E">
        <w:rPr>
          <w:rFonts w:ascii="Times New Roman" w:hAnsi="Times New Roman" w:cstheme="minorBidi"/>
          <w:sz w:val="24"/>
          <w:szCs w:val="24"/>
        </w:rPr>
        <w:t>Research t</w:t>
      </w:r>
      <w:r w:rsidR="00D14ED2" w:rsidRPr="0059209E">
        <w:rPr>
          <w:rFonts w:ascii="Times New Roman" w:hAnsi="Times New Roman" w:cstheme="minorBidi"/>
          <w:sz w:val="24"/>
          <w:szCs w:val="24"/>
        </w:rPr>
        <w:t xml:space="preserve">ool </w:t>
      </w:r>
    </w:p>
    <w:p w:rsidR="001F3E8A" w:rsidRPr="0059209E" w:rsidRDefault="00167AE1" w:rsidP="001603CB">
      <w:pPr>
        <w:pStyle w:val="NormalWeb"/>
        <w:spacing w:before="2" w:after="2"/>
        <w:ind w:firstLine="720"/>
        <w:jc w:val="both"/>
        <w:rPr>
          <w:rFonts w:ascii="Times New Roman" w:hAnsi="Times New Roman" w:cstheme="minorBidi"/>
          <w:sz w:val="24"/>
          <w:szCs w:val="24"/>
        </w:rPr>
      </w:pPr>
      <w:r w:rsidRPr="0059209E">
        <w:rPr>
          <w:rFonts w:ascii="Times New Roman" w:hAnsi="Times New Roman" w:cstheme="minorBidi"/>
          <w:sz w:val="24"/>
          <w:szCs w:val="24"/>
        </w:rPr>
        <w:t xml:space="preserve">A </w:t>
      </w:r>
      <w:r w:rsidR="00E65993" w:rsidRPr="0059209E">
        <w:rPr>
          <w:rFonts w:ascii="Times New Roman" w:hAnsi="Times New Roman" w:cstheme="minorBidi"/>
          <w:sz w:val="24"/>
          <w:szCs w:val="24"/>
        </w:rPr>
        <w:t>questioner</w:t>
      </w:r>
      <w:r w:rsidRPr="0059209E">
        <w:rPr>
          <w:rFonts w:ascii="Times New Roman" w:hAnsi="Times New Roman" w:cstheme="minorBidi"/>
          <w:sz w:val="24"/>
          <w:szCs w:val="24"/>
        </w:rPr>
        <w:t xml:space="preserve">-based survey </w:t>
      </w:r>
      <w:r w:rsidR="00752D6D" w:rsidRPr="0059209E">
        <w:rPr>
          <w:rFonts w:ascii="Times New Roman" w:hAnsi="Times New Roman" w:cstheme="minorBidi"/>
          <w:sz w:val="24"/>
          <w:szCs w:val="24"/>
        </w:rPr>
        <w:t>was adopted from a</w:t>
      </w:r>
      <w:r w:rsidR="00D14ED2" w:rsidRPr="0059209E">
        <w:rPr>
          <w:rFonts w:ascii="Times New Roman" w:hAnsi="Times New Roman" w:cstheme="minorBidi"/>
          <w:sz w:val="24"/>
          <w:szCs w:val="24"/>
        </w:rPr>
        <w:t xml:space="preserve"> previous </w:t>
      </w:r>
      <w:r w:rsidR="00752D6D" w:rsidRPr="0059209E">
        <w:rPr>
          <w:rFonts w:ascii="Times New Roman" w:hAnsi="Times New Roman" w:cstheme="minorBidi"/>
          <w:sz w:val="24"/>
          <w:szCs w:val="24"/>
        </w:rPr>
        <w:t xml:space="preserve">published </w:t>
      </w:r>
      <w:r w:rsidR="00D14ED2" w:rsidRPr="0059209E">
        <w:rPr>
          <w:rFonts w:ascii="Times New Roman" w:hAnsi="Times New Roman" w:cstheme="minorBidi"/>
          <w:sz w:val="24"/>
          <w:szCs w:val="24"/>
        </w:rPr>
        <w:t xml:space="preserve">study </w:t>
      </w:r>
      <w:r w:rsidR="00752D6D" w:rsidRPr="0059209E">
        <w:rPr>
          <w:rFonts w:ascii="Times New Roman" w:hAnsi="Times New Roman" w:cstheme="minorBidi"/>
          <w:sz w:val="24"/>
          <w:szCs w:val="24"/>
        </w:rPr>
        <w:t>evaluating the</w:t>
      </w:r>
      <w:r w:rsidR="00D14ED2" w:rsidRPr="0059209E">
        <w:rPr>
          <w:rFonts w:ascii="Times New Roman" w:hAnsi="Times New Roman" w:cstheme="minorBidi"/>
          <w:sz w:val="24"/>
          <w:szCs w:val="24"/>
        </w:rPr>
        <w:t xml:space="preserve"> resources and needs of research ethics committees in </w:t>
      </w:r>
      <w:r w:rsidR="00752D6D" w:rsidRPr="0059209E">
        <w:rPr>
          <w:rFonts w:ascii="Times New Roman" w:hAnsi="Times New Roman" w:cstheme="minorBidi"/>
          <w:sz w:val="24"/>
          <w:szCs w:val="24"/>
        </w:rPr>
        <w:t>Egypt</w:t>
      </w:r>
      <w:r w:rsidR="00D14ED2" w:rsidRPr="0059209E">
        <w:rPr>
          <w:rFonts w:ascii="Times New Roman" w:hAnsi="Times New Roman" w:cstheme="minorBidi"/>
          <w:sz w:val="24"/>
          <w:szCs w:val="24"/>
        </w:rPr>
        <w:t xml:space="preserve"> [1</w:t>
      </w:r>
      <w:r w:rsidR="005F0628" w:rsidRPr="0059209E">
        <w:rPr>
          <w:rFonts w:ascii="Times New Roman" w:hAnsi="Times New Roman" w:cstheme="minorBidi"/>
          <w:sz w:val="24"/>
          <w:szCs w:val="24"/>
        </w:rPr>
        <w:t>2</w:t>
      </w:r>
      <w:r w:rsidR="00D14ED2" w:rsidRPr="0059209E">
        <w:rPr>
          <w:rFonts w:ascii="Times New Roman" w:hAnsi="Times New Roman" w:cstheme="minorBidi"/>
          <w:sz w:val="24"/>
          <w:szCs w:val="24"/>
        </w:rPr>
        <w:t xml:space="preserve">]. The survey tool </w:t>
      </w:r>
      <w:r w:rsidR="00D33C6C" w:rsidRPr="0059209E">
        <w:rPr>
          <w:rFonts w:ascii="Times New Roman" w:hAnsi="Times New Roman" w:cstheme="minorBidi"/>
          <w:sz w:val="24"/>
          <w:szCs w:val="24"/>
        </w:rPr>
        <w:t>was categorized into different sections with the aim to gather information about; char</w:t>
      </w:r>
      <w:r w:rsidR="00D14ED2" w:rsidRPr="0059209E">
        <w:rPr>
          <w:rFonts w:ascii="Times New Roman" w:hAnsi="Times New Roman" w:cstheme="minorBidi"/>
          <w:sz w:val="24"/>
          <w:szCs w:val="24"/>
        </w:rPr>
        <w:t xml:space="preserve">acteristics of the REC, membership, </w:t>
      </w:r>
      <w:r w:rsidR="00D33C6C" w:rsidRPr="0059209E">
        <w:rPr>
          <w:rFonts w:ascii="Times New Roman" w:hAnsi="Times New Roman" w:cstheme="minorBidi"/>
          <w:sz w:val="24"/>
          <w:szCs w:val="24"/>
        </w:rPr>
        <w:t>previous knowledge and training on ethics</w:t>
      </w:r>
      <w:r w:rsidR="00D14ED2" w:rsidRPr="0059209E">
        <w:rPr>
          <w:rFonts w:ascii="Times New Roman" w:hAnsi="Times New Roman" w:cstheme="minorBidi"/>
          <w:sz w:val="24"/>
          <w:szCs w:val="24"/>
        </w:rPr>
        <w:t xml:space="preserve">, </w:t>
      </w:r>
      <w:r w:rsidR="00E65993" w:rsidRPr="0059209E">
        <w:rPr>
          <w:rFonts w:ascii="Times New Roman" w:hAnsi="Times New Roman" w:cstheme="minorBidi"/>
          <w:sz w:val="24"/>
          <w:szCs w:val="24"/>
        </w:rPr>
        <w:t>tasks</w:t>
      </w:r>
      <w:r w:rsidR="00D14ED2" w:rsidRPr="0059209E">
        <w:rPr>
          <w:rFonts w:ascii="Times New Roman" w:hAnsi="Times New Roman" w:cstheme="minorBidi"/>
          <w:sz w:val="24"/>
          <w:szCs w:val="24"/>
        </w:rPr>
        <w:t xml:space="preserve">, </w:t>
      </w:r>
      <w:r w:rsidR="00B60775" w:rsidRPr="0059209E">
        <w:rPr>
          <w:rFonts w:ascii="Times New Roman" w:hAnsi="Times New Roman" w:cstheme="minorBidi"/>
          <w:sz w:val="24"/>
          <w:szCs w:val="24"/>
        </w:rPr>
        <w:t>standard procedures within the committee</w:t>
      </w:r>
      <w:r w:rsidR="00D14ED2" w:rsidRPr="0059209E">
        <w:rPr>
          <w:rFonts w:ascii="Times New Roman" w:hAnsi="Times New Roman" w:cstheme="minorBidi"/>
          <w:sz w:val="24"/>
          <w:szCs w:val="24"/>
        </w:rPr>
        <w:t xml:space="preserve">, </w:t>
      </w:r>
      <w:r w:rsidR="001F3E8A" w:rsidRPr="0059209E">
        <w:rPr>
          <w:rFonts w:ascii="Times New Roman" w:hAnsi="Times New Roman" w:cstheme="minorBidi"/>
          <w:sz w:val="24"/>
          <w:szCs w:val="24"/>
        </w:rPr>
        <w:t>and resources additionally, the</w:t>
      </w:r>
      <w:r w:rsidR="00D14ED2" w:rsidRPr="0059209E">
        <w:rPr>
          <w:rFonts w:ascii="Times New Roman" w:hAnsi="Times New Roman" w:cstheme="minorBidi"/>
          <w:sz w:val="24"/>
          <w:szCs w:val="24"/>
        </w:rPr>
        <w:t xml:space="preserve"> challenges </w:t>
      </w:r>
      <w:r w:rsidR="001F3E8A" w:rsidRPr="0059209E">
        <w:rPr>
          <w:rFonts w:ascii="Times New Roman" w:hAnsi="Times New Roman" w:cstheme="minorBidi"/>
          <w:sz w:val="24"/>
          <w:szCs w:val="24"/>
        </w:rPr>
        <w:t>facing the committee to perform its role</w:t>
      </w:r>
      <w:r w:rsidR="00D14ED2" w:rsidRPr="0059209E">
        <w:rPr>
          <w:rFonts w:ascii="Times New Roman" w:hAnsi="Times New Roman" w:cstheme="minorBidi"/>
          <w:sz w:val="24"/>
          <w:szCs w:val="24"/>
        </w:rPr>
        <w:t xml:space="preserve"> </w:t>
      </w:r>
      <w:r w:rsidR="001F3E8A" w:rsidRPr="0059209E">
        <w:rPr>
          <w:rFonts w:ascii="Times New Roman" w:hAnsi="Times New Roman" w:cstheme="minorBidi"/>
          <w:sz w:val="24"/>
          <w:szCs w:val="24"/>
        </w:rPr>
        <w:t>efficiently.</w:t>
      </w:r>
    </w:p>
    <w:p w:rsidR="00D14ED2" w:rsidRPr="0059209E" w:rsidRDefault="00D14ED2" w:rsidP="001603CB">
      <w:pPr>
        <w:pStyle w:val="NormalWeb"/>
        <w:spacing w:before="2" w:after="2"/>
        <w:ind w:firstLine="720"/>
        <w:jc w:val="both"/>
        <w:rPr>
          <w:rFonts w:ascii="Times New Roman" w:hAnsi="Times New Roman" w:cstheme="minorBidi"/>
          <w:sz w:val="24"/>
          <w:szCs w:val="24"/>
        </w:rPr>
      </w:pPr>
    </w:p>
    <w:p w:rsidR="00D14ED2" w:rsidRPr="0059209E" w:rsidRDefault="00D14ED2" w:rsidP="001603CB">
      <w:pPr>
        <w:pStyle w:val="NormalWeb"/>
        <w:spacing w:before="2" w:after="2"/>
        <w:jc w:val="both"/>
        <w:rPr>
          <w:rFonts w:ascii="Times New Roman" w:hAnsi="Times New Roman" w:cstheme="minorBidi"/>
          <w:sz w:val="24"/>
          <w:szCs w:val="24"/>
        </w:rPr>
      </w:pPr>
      <w:r w:rsidRPr="0059209E">
        <w:rPr>
          <w:rFonts w:ascii="Times New Roman" w:hAnsi="Times New Roman" w:cstheme="minorBidi"/>
          <w:sz w:val="24"/>
          <w:szCs w:val="24"/>
        </w:rPr>
        <w:t xml:space="preserve">Participants </w:t>
      </w:r>
    </w:p>
    <w:p w:rsidR="000C610E" w:rsidRPr="0059209E" w:rsidRDefault="00D14ED2" w:rsidP="001603CB">
      <w:pPr>
        <w:pStyle w:val="NormalWeb"/>
        <w:spacing w:before="2" w:after="2"/>
        <w:ind w:firstLine="720"/>
        <w:jc w:val="both"/>
        <w:rPr>
          <w:rFonts w:ascii="Times New Roman" w:hAnsi="Times New Roman" w:cstheme="minorBidi"/>
          <w:sz w:val="24"/>
          <w:szCs w:val="24"/>
        </w:rPr>
      </w:pPr>
      <w:r w:rsidRPr="0059209E">
        <w:rPr>
          <w:rFonts w:ascii="Times New Roman" w:hAnsi="Times New Roman" w:cstheme="minorBidi"/>
          <w:sz w:val="24"/>
          <w:szCs w:val="24"/>
        </w:rPr>
        <w:t xml:space="preserve">Chairs </w:t>
      </w:r>
      <w:r w:rsidR="000C610E" w:rsidRPr="0059209E">
        <w:rPr>
          <w:rFonts w:ascii="Times New Roman" w:hAnsi="Times New Roman" w:cstheme="minorBidi"/>
          <w:sz w:val="24"/>
          <w:szCs w:val="24"/>
        </w:rPr>
        <w:t>of ministry of health approved</w:t>
      </w:r>
      <w:r w:rsidRPr="0059209E">
        <w:rPr>
          <w:rFonts w:ascii="Times New Roman" w:hAnsi="Times New Roman" w:cstheme="minorBidi"/>
          <w:sz w:val="24"/>
          <w:szCs w:val="24"/>
        </w:rPr>
        <w:t xml:space="preserve"> </w:t>
      </w:r>
      <w:r w:rsidR="000C610E" w:rsidRPr="0059209E">
        <w:rPr>
          <w:rFonts w:ascii="Times New Roman" w:hAnsi="Times New Roman" w:cstheme="minorBidi"/>
          <w:sz w:val="24"/>
          <w:szCs w:val="24"/>
        </w:rPr>
        <w:t xml:space="preserve">research ethics committees </w:t>
      </w:r>
      <w:r w:rsidRPr="0059209E">
        <w:rPr>
          <w:rFonts w:ascii="Times New Roman" w:hAnsi="Times New Roman" w:cstheme="minorBidi"/>
          <w:sz w:val="24"/>
          <w:szCs w:val="24"/>
        </w:rPr>
        <w:t xml:space="preserve">in </w:t>
      </w:r>
      <w:r w:rsidR="000C610E" w:rsidRPr="0059209E">
        <w:rPr>
          <w:rFonts w:ascii="Times New Roman" w:hAnsi="Times New Roman" w:cstheme="minorBidi"/>
          <w:sz w:val="24"/>
          <w:szCs w:val="24"/>
        </w:rPr>
        <w:t>Lebanon.</w:t>
      </w:r>
    </w:p>
    <w:p w:rsidR="00D14ED2" w:rsidRPr="0059209E" w:rsidRDefault="00D14ED2" w:rsidP="001603CB">
      <w:pPr>
        <w:pStyle w:val="NormalWeb"/>
        <w:spacing w:before="2" w:after="2"/>
        <w:jc w:val="both"/>
        <w:rPr>
          <w:rFonts w:ascii="Times New Roman" w:hAnsi="Times New Roman" w:cstheme="minorBidi"/>
          <w:sz w:val="24"/>
          <w:szCs w:val="24"/>
        </w:rPr>
      </w:pPr>
    </w:p>
    <w:p w:rsidR="00D14ED2" w:rsidRPr="0059209E" w:rsidRDefault="00D14ED2" w:rsidP="001603CB">
      <w:pPr>
        <w:pStyle w:val="NormalWeb"/>
        <w:spacing w:before="2" w:after="2"/>
        <w:jc w:val="both"/>
        <w:rPr>
          <w:rFonts w:ascii="Times New Roman" w:hAnsi="Times New Roman" w:cstheme="minorBidi"/>
          <w:sz w:val="24"/>
          <w:szCs w:val="24"/>
        </w:rPr>
      </w:pPr>
      <w:r w:rsidRPr="0059209E">
        <w:rPr>
          <w:rFonts w:ascii="Times New Roman" w:hAnsi="Times New Roman" w:cstheme="minorBidi"/>
          <w:sz w:val="24"/>
          <w:szCs w:val="24"/>
        </w:rPr>
        <w:t xml:space="preserve">Recruitment and Distribution Process </w:t>
      </w:r>
    </w:p>
    <w:p w:rsidR="009B766C" w:rsidRPr="00BF4C28" w:rsidRDefault="005C4D4B" w:rsidP="00BF4C28">
      <w:pPr>
        <w:pStyle w:val="NormalWeb"/>
        <w:spacing w:before="2" w:after="2"/>
        <w:ind w:firstLine="720"/>
        <w:jc w:val="both"/>
        <w:rPr>
          <w:rFonts w:ascii="Times New Roman" w:hAnsi="Times New Roman" w:cstheme="minorBidi"/>
          <w:sz w:val="24"/>
          <w:szCs w:val="24"/>
        </w:rPr>
      </w:pPr>
      <w:r w:rsidRPr="0059209E">
        <w:rPr>
          <w:rFonts w:ascii="Times New Roman" w:hAnsi="Times New Roman" w:cstheme="minorBidi"/>
          <w:sz w:val="24"/>
          <w:szCs w:val="24"/>
        </w:rPr>
        <w:t>The formally approved research ethics committees in Lebanon were recognized through the formal list provided by the ministry of health (MOH)</w:t>
      </w:r>
      <w:r w:rsidR="00444B2C" w:rsidRPr="0059209E">
        <w:rPr>
          <w:rFonts w:ascii="Times New Roman" w:hAnsi="Times New Roman" w:cstheme="minorBidi"/>
          <w:sz w:val="24"/>
          <w:szCs w:val="24"/>
        </w:rPr>
        <w:t xml:space="preserve">. </w:t>
      </w:r>
      <w:r w:rsidR="004D5EB7" w:rsidRPr="004D5EB7">
        <w:rPr>
          <w:rFonts w:ascii="Times New Roman" w:hAnsi="Times New Roman" w:cstheme="minorBidi"/>
          <w:sz w:val="24"/>
          <w:szCs w:val="24"/>
        </w:rPr>
        <w:t xml:space="preserve">The questionnaire was transcribed online using </w:t>
      </w:r>
      <w:r w:rsidR="004D5EB7">
        <w:rPr>
          <w:rFonts w:ascii="Times New Roman" w:hAnsi="Times New Roman" w:cstheme="minorBidi"/>
          <w:sz w:val="24"/>
          <w:szCs w:val="24"/>
        </w:rPr>
        <w:t>Google form</w:t>
      </w:r>
      <w:r w:rsidR="004D5EB7" w:rsidRPr="004D5EB7">
        <w:rPr>
          <w:rFonts w:ascii="Times New Roman" w:hAnsi="Times New Roman" w:cstheme="minorBidi"/>
          <w:sz w:val="24"/>
          <w:szCs w:val="24"/>
        </w:rPr>
        <w:t>® (</w:t>
      </w:r>
      <w:r w:rsidR="004D5EB7">
        <w:rPr>
          <w:rFonts w:ascii="Times New Roman" w:hAnsi="Times New Roman" w:cstheme="minorBidi"/>
          <w:sz w:val="24"/>
          <w:szCs w:val="24"/>
        </w:rPr>
        <w:t>Google. USA</w:t>
      </w:r>
      <w:r w:rsidR="004D5EB7" w:rsidRPr="004D5EB7">
        <w:rPr>
          <w:rFonts w:ascii="Times New Roman" w:hAnsi="Times New Roman" w:cstheme="minorBidi"/>
          <w:sz w:val="24"/>
          <w:szCs w:val="24"/>
        </w:rPr>
        <w:t xml:space="preserve">), and </w:t>
      </w:r>
      <w:r w:rsidR="004D5EB7">
        <w:rPr>
          <w:rFonts w:ascii="Times New Roman" w:hAnsi="Times New Roman" w:cstheme="minorBidi"/>
          <w:sz w:val="24"/>
          <w:szCs w:val="24"/>
        </w:rPr>
        <w:t xml:space="preserve">assessed </w:t>
      </w:r>
      <w:r w:rsidR="004D5EB7" w:rsidRPr="004D5EB7">
        <w:rPr>
          <w:rFonts w:ascii="Times New Roman" w:hAnsi="Times New Roman" w:cstheme="minorBidi"/>
          <w:sz w:val="24"/>
          <w:szCs w:val="24"/>
        </w:rPr>
        <w:t xml:space="preserve">for feasibility </w:t>
      </w:r>
      <w:r w:rsidR="004D5EB7">
        <w:rPr>
          <w:rFonts w:ascii="Times New Roman" w:hAnsi="Times New Roman" w:cstheme="minorBidi"/>
          <w:sz w:val="24"/>
          <w:szCs w:val="24"/>
        </w:rPr>
        <w:t>prior</w:t>
      </w:r>
      <w:r w:rsidR="004D5EB7" w:rsidRPr="004D5EB7">
        <w:rPr>
          <w:rFonts w:ascii="Times New Roman" w:hAnsi="Times New Roman" w:cstheme="minorBidi"/>
          <w:sz w:val="24"/>
          <w:szCs w:val="24"/>
        </w:rPr>
        <w:t xml:space="preserve"> being sent to the </w:t>
      </w:r>
      <w:r w:rsidR="004D5EB7">
        <w:rPr>
          <w:rFonts w:ascii="Times New Roman" w:hAnsi="Times New Roman" w:cstheme="minorBidi"/>
          <w:sz w:val="24"/>
          <w:szCs w:val="24"/>
        </w:rPr>
        <w:t xml:space="preserve">committees chiefs. </w:t>
      </w:r>
      <w:r w:rsidR="0027765F" w:rsidRPr="0027765F">
        <w:rPr>
          <w:rFonts w:ascii="Times New Roman" w:hAnsi="Times New Roman" w:cstheme="minorBidi"/>
          <w:sz w:val="24"/>
          <w:szCs w:val="24"/>
        </w:rPr>
        <w:t>Afterwards, an email was</w:t>
      </w:r>
      <w:r w:rsidR="0027765F">
        <w:rPr>
          <w:rFonts w:ascii="Times New Roman" w:hAnsi="Times New Roman" w:cstheme="minorBidi"/>
          <w:sz w:val="24"/>
          <w:szCs w:val="24"/>
        </w:rPr>
        <w:t xml:space="preserve"> sent separately to each </w:t>
      </w:r>
      <w:r w:rsidR="0027765F" w:rsidRPr="0027765F">
        <w:rPr>
          <w:rFonts w:ascii="Times New Roman" w:hAnsi="Times New Roman" w:cstheme="minorBidi"/>
          <w:sz w:val="24"/>
          <w:szCs w:val="24"/>
        </w:rPr>
        <w:t xml:space="preserve">chair </w:t>
      </w:r>
      <w:r w:rsidR="0027765F">
        <w:rPr>
          <w:rFonts w:ascii="Times New Roman" w:hAnsi="Times New Roman" w:cstheme="minorBidi"/>
          <w:sz w:val="24"/>
          <w:szCs w:val="24"/>
        </w:rPr>
        <w:t xml:space="preserve">of all accredited </w:t>
      </w:r>
      <w:r w:rsidR="0027765F" w:rsidRPr="0027765F">
        <w:rPr>
          <w:rFonts w:ascii="Times New Roman" w:hAnsi="Times New Roman" w:cstheme="minorBidi"/>
          <w:sz w:val="24"/>
          <w:szCs w:val="24"/>
        </w:rPr>
        <w:t xml:space="preserve">RECs inviting them to </w:t>
      </w:r>
      <w:r w:rsidR="0027765F">
        <w:rPr>
          <w:rFonts w:ascii="Times New Roman" w:hAnsi="Times New Roman" w:cstheme="minorBidi"/>
          <w:sz w:val="24"/>
          <w:szCs w:val="24"/>
        </w:rPr>
        <w:t xml:space="preserve">fill </w:t>
      </w:r>
      <w:r w:rsidR="0027765F" w:rsidRPr="0027765F">
        <w:rPr>
          <w:rFonts w:ascii="Times New Roman" w:hAnsi="Times New Roman" w:cstheme="minorBidi"/>
          <w:sz w:val="24"/>
          <w:szCs w:val="24"/>
        </w:rPr>
        <w:t xml:space="preserve">the questionnaire. </w:t>
      </w:r>
      <w:r w:rsidR="00444B2C" w:rsidRPr="0059209E">
        <w:rPr>
          <w:rFonts w:ascii="Times New Roman" w:hAnsi="Times New Roman" w:cstheme="minorBidi"/>
          <w:sz w:val="24"/>
          <w:szCs w:val="24"/>
        </w:rPr>
        <w:t>The</w:t>
      </w:r>
      <w:r w:rsidR="00805C54" w:rsidRPr="0059209E">
        <w:rPr>
          <w:rFonts w:ascii="Times New Roman" w:hAnsi="Times New Roman" w:cstheme="minorBidi"/>
          <w:sz w:val="24"/>
          <w:szCs w:val="24"/>
        </w:rPr>
        <w:t xml:space="preserve"> surveys were sent as a link to their emails, which illustrate the aim of the study and the informed consent. The electronic </w:t>
      </w:r>
      <w:r w:rsidR="00601170" w:rsidRPr="0059209E">
        <w:rPr>
          <w:rFonts w:ascii="Times New Roman" w:hAnsi="Times New Roman" w:cstheme="minorBidi"/>
          <w:sz w:val="24"/>
          <w:szCs w:val="24"/>
        </w:rPr>
        <w:t>version of the survey assures</w:t>
      </w:r>
      <w:r w:rsidR="00805C54" w:rsidRPr="0059209E">
        <w:rPr>
          <w:rFonts w:ascii="Times New Roman" w:hAnsi="Times New Roman" w:cstheme="minorBidi"/>
          <w:sz w:val="24"/>
          <w:szCs w:val="24"/>
        </w:rPr>
        <w:t xml:space="preserve"> anonymity of the participants.</w:t>
      </w:r>
      <w:r w:rsidR="00601170" w:rsidRPr="0059209E">
        <w:rPr>
          <w:rFonts w:ascii="Times New Roman" w:hAnsi="Times New Roman" w:cstheme="minorBidi"/>
          <w:sz w:val="24"/>
          <w:szCs w:val="24"/>
        </w:rPr>
        <w:t xml:space="preserve"> The emails were sent between late of April</w:t>
      </w:r>
      <w:r w:rsidR="007D3137" w:rsidRPr="0059209E">
        <w:rPr>
          <w:rFonts w:ascii="Times New Roman" w:hAnsi="Times New Roman" w:cstheme="minorBidi"/>
          <w:sz w:val="24"/>
          <w:szCs w:val="24"/>
        </w:rPr>
        <w:t xml:space="preserve"> 2019 and early of </w:t>
      </w:r>
      <w:r w:rsidR="00147C08" w:rsidRPr="0059209E">
        <w:rPr>
          <w:rFonts w:ascii="Times New Roman" w:hAnsi="Times New Roman" w:cstheme="minorBidi"/>
          <w:sz w:val="24"/>
          <w:szCs w:val="24"/>
        </w:rPr>
        <w:t>August</w:t>
      </w:r>
      <w:r w:rsidR="007D3137" w:rsidRPr="0059209E">
        <w:rPr>
          <w:rFonts w:ascii="Times New Roman" w:hAnsi="Times New Roman" w:cstheme="minorBidi"/>
          <w:sz w:val="24"/>
          <w:szCs w:val="24"/>
        </w:rPr>
        <w:t xml:space="preserve"> 2019. </w:t>
      </w:r>
      <w:r w:rsidR="00D14ED2" w:rsidRPr="0059209E">
        <w:rPr>
          <w:rFonts w:ascii="Times New Roman" w:hAnsi="Times New Roman" w:cstheme="minorBidi"/>
          <w:sz w:val="24"/>
          <w:szCs w:val="24"/>
        </w:rPr>
        <w:t xml:space="preserve">Follow-up telephone calls were made to </w:t>
      </w:r>
      <w:r w:rsidR="00F9522B" w:rsidRPr="0059209E">
        <w:rPr>
          <w:rFonts w:ascii="Times New Roman" w:hAnsi="Times New Roman" w:cstheme="minorBidi"/>
          <w:sz w:val="24"/>
          <w:szCs w:val="24"/>
        </w:rPr>
        <w:t>the chairmen</w:t>
      </w:r>
      <w:r w:rsidR="00D14ED2" w:rsidRPr="0059209E">
        <w:rPr>
          <w:rFonts w:ascii="Times New Roman" w:hAnsi="Times New Roman" w:cstheme="minorBidi"/>
          <w:sz w:val="24"/>
          <w:szCs w:val="24"/>
        </w:rPr>
        <w:t xml:space="preserve"> to ensure they had received the survey</w:t>
      </w:r>
      <w:r w:rsidR="00F9522B" w:rsidRPr="0059209E">
        <w:rPr>
          <w:rFonts w:ascii="Times New Roman" w:hAnsi="Times New Roman" w:cstheme="minorBidi"/>
          <w:sz w:val="24"/>
          <w:szCs w:val="24"/>
        </w:rPr>
        <w:t xml:space="preserve"> electronically</w:t>
      </w:r>
      <w:r w:rsidR="00D14ED2" w:rsidRPr="0059209E">
        <w:rPr>
          <w:rFonts w:ascii="Times New Roman" w:hAnsi="Times New Roman" w:cstheme="minorBidi"/>
          <w:sz w:val="24"/>
          <w:szCs w:val="24"/>
        </w:rPr>
        <w:t xml:space="preserve">. </w:t>
      </w:r>
      <w:r w:rsidR="009B766C" w:rsidRPr="00BF4C28">
        <w:rPr>
          <w:rFonts w:ascii="Times New Roman" w:hAnsi="Times New Roman" w:cstheme="minorBidi"/>
          <w:sz w:val="24"/>
          <w:szCs w:val="24"/>
        </w:rPr>
        <w:t xml:space="preserve">A pilot study was </w:t>
      </w:r>
      <w:r w:rsidR="00BF4C28" w:rsidRPr="00BF4C28">
        <w:rPr>
          <w:rFonts w:ascii="Times New Roman" w:hAnsi="Times New Roman" w:cstheme="minorBidi"/>
          <w:sz w:val="24"/>
          <w:szCs w:val="24"/>
        </w:rPr>
        <w:t>carried out</w:t>
      </w:r>
      <w:r w:rsidR="009B766C" w:rsidRPr="00BF4C28">
        <w:rPr>
          <w:rFonts w:ascii="Times New Roman" w:hAnsi="Times New Roman" w:cstheme="minorBidi"/>
          <w:sz w:val="24"/>
          <w:szCs w:val="24"/>
        </w:rPr>
        <w:t xml:space="preserve"> </w:t>
      </w:r>
      <w:r w:rsidR="00BF4C28">
        <w:rPr>
          <w:rFonts w:ascii="Times New Roman" w:hAnsi="Times New Roman" w:cstheme="minorBidi"/>
          <w:sz w:val="24"/>
          <w:szCs w:val="24"/>
        </w:rPr>
        <w:t>in order to</w:t>
      </w:r>
      <w:r w:rsidR="009B766C" w:rsidRPr="00BF4C28">
        <w:rPr>
          <w:rFonts w:ascii="Times New Roman" w:hAnsi="Times New Roman" w:cstheme="minorBidi"/>
          <w:sz w:val="24"/>
          <w:szCs w:val="24"/>
        </w:rPr>
        <w:t xml:space="preserve"> </w:t>
      </w:r>
      <w:r w:rsidR="00BF4C28" w:rsidRPr="00BF4C28">
        <w:rPr>
          <w:rFonts w:ascii="Times New Roman" w:hAnsi="Times New Roman" w:cstheme="minorBidi"/>
          <w:sz w:val="24"/>
          <w:szCs w:val="24"/>
        </w:rPr>
        <w:t>evaluate</w:t>
      </w:r>
      <w:r w:rsidR="009B766C" w:rsidRPr="00BF4C28">
        <w:rPr>
          <w:rFonts w:ascii="Times New Roman" w:hAnsi="Times New Roman" w:cstheme="minorBidi"/>
          <w:sz w:val="24"/>
          <w:szCs w:val="24"/>
        </w:rPr>
        <w:t xml:space="preserve"> the </w:t>
      </w:r>
      <w:r w:rsidR="00BF4C28" w:rsidRPr="00BF4C28">
        <w:rPr>
          <w:rFonts w:ascii="Times New Roman" w:hAnsi="Times New Roman" w:cstheme="minorBidi"/>
          <w:sz w:val="24"/>
          <w:szCs w:val="24"/>
        </w:rPr>
        <w:t>research tool</w:t>
      </w:r>
      <w:r w:rsidR="00BF4C28">
        <w:rPr>
          <w:rFonts w:ascii="Times New Roman" w:hAnsi="Times New Roman" w:cstheme="minorBidi"/>
          <w:sz w:val="24"/>
          <w:szCs w:val="24"/>
        </w:rPr>
        <w:t xml:space="preserve"> validity (two participants). </w:t>
      </w:r>
      <w:r w:rsidR="00BF4C28" w:rsidRPr="00BF4C28">
        <w:rPr>
          <w:rFonts w:ascii="Times New Roman" w:hAnsi="Times New Roman" w:cstheme="minorBidi"/>
          <w:sz w:val="24"/>
          <w:szCs w:val="24"/>
        </w:rPr>
        <w:t>Based</w:t>
      </w:r>
      <w:r w:rsidR="009B766C" w:rsidRPr="00BF4C28">
        <w:rPr>
          <w:rFonts w:ascii="Times New Roman" w:hAnsi="Times New Roman" w:cstheme="minorBidi"/>
          <w:sz w:val="24"/>
          <w:szCs w:val="24"/>
        </w:rPr>
        <w:t xml:space="preserve"> on their </w:t>
      </w:r>
      <w:r w:rsidR="00BF4C28" w:rsidRPr="00BF4C28">
        <w:rPr>
          <w:rFonts w:ascii="Times New Roman" w:hAnsi="Times New Roman" w:cstheme="minorBidi"/>
          <w:sz w:val="24"/>
          <w:szCs w:val="24"/>
        </w:rPr>
        <w:t>comments</w:t>
      </w:r>
      <w:r w:rsidR="009B766C" w:rsidRPr="00BF4C28">
        <w:rPr>
          <w:rFonts w:ascii="Times New Roman" w:hAnsi="Times New Roman" w:cstheme="minorBidi"/>
          <w:sz w:val="24"/>
          <w:szCs w:val="24"/>
        </w:rPr>
        <w:t xml:space="preserve">, </w:t>
      </w:r>
      <w:r w:rsidR="00BF4C28" w:rsidRPr="00BF4C28">
        <w:rPr>
          <w:rFonts w:ascii="Times New Roman" w:hAnsi="Times New Roman" w:cstheme="minorBidi"/>
          <w:sz w:val="24"/>
          <w:szCs w:val="24"/>
        </w:rPr>
        <w:t>the questionnaire was modified.</w:t>
      </w:r>
    </w:p>
    <w:p w:rsidR="00B82BE0" w:rsidRPr="0059209E" w:rsidRDefault="00B82BE0" w:rsidP="00D41AC9">
      <w:pPr>
        <w:spacing w:beforeLines="1" w:before="2" w:afterLines="1" w:after="2"/>
        <w:jc w:val="both"/>
        <w:rPr>
          <w:rFonts w:ascii="Times New Roman" w:hAnsi="Times New Roman"/>
        </w:rPr>
      </w:pPr>
    </w:p>
    <w:p w:rsidR="00CE6EA7" w:rsidRPr="0059209E" w:rsidRDefault="00B82BE0" w:rsidP="00D41AC9">
      <w:pPr>
        <w:spacing w:beforeLines="1" w:before="2" w:afterLines="1" w:after="2"/>
        <w:jc w:val="both"/>
        <w:rPr>
          <w:rFonts w:ascii="Times New Roman" w:hAnsi="Times New Roman"/>
        </w:rPr>
      </w:pPr>
      <w:r w:rsidRPr="0059209E">
        <w:rPr>
          <w:rFonts w:ascii="Times New Roman" w:hAnsi="Times New Roman"/>
        </w:rPr>
        <w:t>S</w:t>
      </w:r>
      <w:r w:rsidR="00CE6EA7" w:rsidRPr="0059209E">
        <w:rPr>
          <w:rFonts w:ascii="Times New Roman" w:hAnsi="Times New Roman"/>
        </w:rPr>
        <w:t xml:space="preserve">tatistical Analysis </w:t>
      </w:r>
    </w:p>
    <w:p w:rsidR="00136730" w:rsidRPr="0059209E" w:rsidRDefault="00B82BE0" w:rsidP="00D41AC9">
      <w:pPr>
        <w:spacing w:beforeLines="1" w:before="2" w:afterLines="1" w:after="2"/>
        <w:ind w:firstLine="720"/>
        <w:jc w:val="both"/>
        <w:rPr>
          <w:rFonts w:ascii="Times New Roman" w:hAnsi="Times New Roman"/>
        </w:rPr>
      </w:pPr>
      <w:r w:rsidRPr="0059209E">
        <w:rPr>
          <w:rFonts w:ascii="Times New Roman" w:hAnsi="Times New Roman"/>
        </w:rPr>
        <w:t>Qualitative data was statistically analyzed using SSPS</w:t>
      </w:r>
      <w:r w:rsidR="00CE6EA7" w:rsidRPr="0059209E">
        <w:rPr>
          <w:rFonts w:ascii="Times New Roman" w:hAnsi="Times New Roman"/>
        </w:rPr>
        <w:t>.</w:t>
      </w:r>
    </w:p>
    <w:p w:rsidR="00CE6EA7" w:rsidRPr="0059209E" w:rsidRDefault="00CE6EA7" w:rsidP="00D41AC9">
      <w:pPr>
        <w:spacing w:beforeLines="1" w:before="2" w:afterLines="1" w:after="2"/>
        <w:ind w:firstLine="720"/>
        <w:jc w:val="both"/>
        <w:rPr>
          <w:rFonts w:ascii="Times New Roman" w:hAnsi="Times New Roman"/>
        </w:rPr>
      </w:pPr>
      <w:r w:rsidRPr="0059209E">
        <w:rPr>
          <w:rFonts w:ascii="Times New Roman" w:hAnsi="Times New Roman"/>
        </w:rPr>
        <w:t xml:space="preserve"> </w:t>
      </w:r>
    </w:p>
    <w:p w:rsidR="00EF4BC7" w:rsidRDefault="00EF4BC7" w:rsidP="00D41AC9">
      <w:pPr>
        <w:spacing w:beforeLines="1" w:before="2" w:afterLines="1" w:after="2"/>
        <w:jc w:val="both"/>
        <w:rPr>
          <w:rFonts w:ascii="Times New Roman" w:hAnsi="Times New Roman"/>
        </w:rPr>
      </w:pPr>
    </w:p>
    <w:p w:rsidR="00EF4BC7" w:rsidRDefault="00EF4BC7" w:rsidP="00D41AC9">
      <w:pPr>
        <w:spacing w:beforeLines="1" w:before="2" w:afterLines="1" w:after="2"/>
        <w:jc w:val="both"/>
        <w:rPr>
          <w:rFonts w:ascii="Times New Roman" w:hAnsi="Times New Roman"/>
        </w:rPr>
      </w:pPr>
    </w:p>
    <w:p w:rsidR="00CE6EA7" w:rsidRPr="0059209E" w:rsidRDefault="00CE6EA7" w:rsidP="00D41AC9">
      <w:pPr>
        <w:spacing w:beforeLines="1" w:before="2" w:afterLines="1" w:after="2"/>
        <w:jc w:val="both"/>
        <w:rPr>
          <w:rFonts w:ascii="Times New Roman" w:hAnsi="Times New Roman"/>
        </w:rPr>
      </w:pPr>
      <w:bookmarkStart w:id="1" w:name="OLE_LINK1"/>
      <w:r w:rsidRPr="0059209E">
        <w:rPr>
          <w:rFonts w:ascii="Times New Roman" w:hAnsi="Times New Roman"/>
        </w:rPr>
        <w:lastRenderedPageBreak/>
        <w:t xml:space="preserve">Ethical Considerations </w:t>
      </w:r>
    </w:p>
    <w:bookmarkEnd w:id="1"/>
    <w:p w:rsidR="00B42C1D" w:rsidRPr="0059209E" w:rsidRDefault="00B42C1D" w:rsidP="00D41AC9">
      <w:pPr>
        <w:spacing w:beforeLines="1" w:before="2" w:afterLines="1" w:after="2"/>
        <w:jc w:val="both"/>
        <w:rPr>
          <w:rFonts w:ascii="Times New Roman" w:hAnsi="Times New Roman"/>
        </w:rPr>
      </w:pPr>
    </w:p>
    <w:p w:rsidR="00CE6EA7" w:rsidRPr="0059209E" w:rsidRDefault="00CE6EA7" w:rsidP="00D41AC9">
      <w:pPr>
        <w:spacing w:beforeLines="1" w:before="2" w:afterLines="1" w:after="2"/>
        <w:jc w:val="both"/>
        <w:rPr>
          <w:rFonts w:ascii="Times New Roman" w:hAnsi="Times New Roman"/>
        </w:rPr>
      </w:pPr>
      <w:r w:rsidRPr="0059209E">
        <w:rPr>
          <w:rFonts w:ascii="Times New Roman" w:hAnsi="Times New Roman"/>
        </w:rPr>
        <w:t xml:space="preserve">Informed Consent </w:t>
      </w:r>
    </w:p>
    <w:p w:rsidR="00525A9A" w:rsidRPr="0059209E" w:rsidRDefault="00B42C1D" w:rsidP="00D41AC9">
      <w:pPr>
        <w:spacing w:beforeLines="1" w:before="2" w:afterLines="1" w:after="2"/>
        <w:ind w:firstLine="720"/>
        <w:jc w:val="both"/>
        <w:rPr>
          <w:rFonts w:ascii="Times New Roman" w:hAnsi="Times New Roman"/>
        </w:rPr>
      </w:pPr>
      <w:r w:rsidRPr="0059209E">
        <w:rPr>
          <w:rFonts w:ascii="Times New Roman" w:hAnsi="Times New Roman"/>
        </w:rPr>
        <w:t xml:space="preserve">The email contained an introduction about the study in addition; a </w:t>
      </w:r>
      <w:r w:rsidR="00CE6EA7" w:rsidRPr="0059209E">
        <w:rPr>
          <w:rFonts w:ascii="Times New Roman" w:hAnsi="Times New Roman"/>
        </w:rPr>
        <w:t xml:space="preserve">cover letter </w:t>
      </w:r>
      <w:r w:rsidRPr="0059209E">
        <w:rPr>
          <w:rFonts w:ascii="Times New Roman" w:hAnsi="Times New Roman"/>
        </w:rPr>
        <w:t xml:space="preserve">illustrated </w:t>
      </w:r>
      <w:r w:rsidR="00CE6EA7" w:rsidRPr="0059209E">
        <w:rPr>
          <w:rFonts w:ascii="Times New Roman" w:hAnsi="Times New Roman"/>
        </w:rPr>
        <w:t>the purpose, ri</w:t>
      </w:r>
      <w:r w:rsidR="006A3131" w:rsidRPr="0059209E">
        <w:rPr>
          <w:rFonts w:ascii="Times New Roman" w:hAnsi="Times New Roman"/>
        </w:rPr>
        <w:t>sks, benefits, confidentiality</w:t>
      </w:r>
      <w:r w:rsidR="00CE6EA7" w:rsidRPr="0059209E">
        <w:rPr>
          <w:rFonts w:ascii="Times New Roman" w:hAnsi="Times New Roman"/>
        </w:rPr>
        <w:t>, and voluntary nature of the study</w:t>
      </w:r>
      <w:r w:rsidRPr="0059209E">
        <w:rPr>
          <w:rFonts w:ascii="Times New Roman" w:hAnsi="Times New Roman"/>
        </w:rPr>
        <w:t xml:space="preserve"> was sent along with the survey to each participant</w:t>
      </w:r>
      <w:r w:rsidR="00CE6EA7" w:rsidRPr="0059209E">
        <w:rPr>
          <w:rFonts w:ascii="Times New Roman" w:hAnsi="Times New Roman"/>
        </w:rPr>
        <w:t>.</w:t>
      </w:r>
    </w:p>
    <w:p w:rsidR="00CE6EA7" w:rsidRPr="0059209E" w:rsidRDefault="00CE6EA7" w:rsidP="00D41AC9">
      <w:pPr>
        <w:spacing w:beforeLines="1" w:before="2" w:afterLines="1" w:after="2"/>
        <w:jc w:val="both"/>
        <w:rPr>
          <w:rFonts w:ascii="Times New Roman" w:hAnsi="Times New Roman"/>
        </w:rPr>
      </w:pPr>
      <w:r w:rsidRPr="0059209E">
        <w:rPr>
          <w:rFonts w:ascii="Times New Roman" w:hAnsi="Times New Roman"/>
        </w:rPr>
        <w:t xml:space="preserve">Confidentiality </w:t>
      </w:r>
    </w:p>
    <w:p w:rsidR="00CE6EA7" w:rsidRPr="0059209E" w:rsidRDefault="00E739DE" w:rsidP="00D41AC9">
      <w:pPr>
        <w:spacing w:beforeLines="1" w:before="2" w:afterLines="1" w:after="2"/>
        <w:ind w:firstLine="720"/>
        <w:jc w:val="both"/>
        <w:rPr>
          <w:rFonts w:ascii="Times New Roman" w:hAnsi="Times New Roman"/>
        </w:rPr>
      </w:pPr>
      <w:r w:rsidRPr="0059209E">
        <w:rPr>
          <w:rFonts w:ascii="Times New Roman" w:hAnsi="Times New Roman"/>
        </w:rPr>
        <w:t>Anonymity and c</w:t>
      </w:r>
      <w:r w:rsidR="00CE6EA7" w:rsidRPr="0059209E">
        <w:rPr>
          <w:rFonts w:ascii="Times New Roman" w:hAnsi="Times New Roman"/>
        </w:rPr>
        <w:t>onfidentiality w</w:t>
      </w:r>
      <w:r w:rsidRPr="0059209E">
        <w:rPr>
          <w:rFonts w:ascii="Times New Roman" w:hAnsi="Times New Roman"/>
        </w:rPr>
        <w:t xml:space="preserve">ere </w:t>
      </w:r>
      <w:r w:rsidR="00CE6EA7" w:rsidRPr="0059209E">
        <w:rPr>
          <w:rFonts w:ascii="Times New Roman" w:hAnsi="Times New Roman"/>
        </w:rPr>
        <w:t>assured to enhance ac</w:t>
      </w:r>
      <w:r w:rsidRPr="0059209E">
        <w:rPr>
          <w:rFonts w:ascii="Times New Roman" w:hAnsi="Times New Roman"/>
        </w:rPr>
        <w:t xml:space="preserve">curate reporting by the </w:t>
      </w:r>
      <w:r w:rsidR="00EC4688" w:rsidRPr="0059209E">
        <w:rPr>
          <w:rFonts w:ascii="Times New Roman" w:hAnsi="Times New Roman"/>
        </w:rPr>
        <w:t>participants</w:t>
      </w:r>
      <w:r w:rsidR="00CE6EA7" w:rsidRPr="0059209E">
        <w:rPr>
          <w:rFonts w:ascii="Times New Roman" w:hAnsi="Times New Roman"/>
        </w:rPr>
        <w:t xml:space="preserve">. </w:t>
      </w:r>
      <w:r w:rsidRPr="0059209E">
        <w:rPr>
          <w:rFonts w:ascii="Times New Roman" w:hAnsi="Times New Roman"/>
        </w:rPr>
        <w:t xml:space="preserve">Confidentiality was doubtless through the use of electronic surveys. </w:t>
      </w:r>
      <w:r w:rsidR="00EC4688" w:rsidRPr="0059209E">
        <w:rPr>
          <w:rFonts w:ascii="Times New Roman" w:hAnsi="Times New Roman"/>
        </w:rPr>
        <w:t xml:space="preserve">The participants </w:t>
      </w:r>
      <w:r w:rsidR="006A3131" w:rsidRPr="0059209E">
        <w:rPr>
          <w:rFonts w:ascii="Times New Roman" w:hAnsi="Times New Roman"/>
        </w:rPr>
        <w:t>were informed that the a</w:t>
      </w:r>
      <w:r w:rsidR="00EC4688" w:rsidRPr="0059209E">
        <w:rPr>
          <w:rFonts w:ascii="Times New Roman" w:hAnsi="Times New Roman"/>
        </w:rPr>
        <w:t xml:space="preserve">ggregated data </w:t>
      </w:r>
      <w:r w:rsidR="006A3131" w:rsidRPr="0059209E">
        <w:rPr>
          <w:rFonts w:ascii="Times New Roman" w:hAnsi="Times New Roman"/>
        </w:rPr>
        <w:t xml:space="preserve">would be solely use for scientific publication and </w:t>
      </w:r>
      <w:r w:rsidR="00CA2B8F" w:rsidRPr="0059209E">
        <w:rPr>
          <w:rFonts w:ascii="Times New Roman" w:hAnsi="Times New Roman"/>
        </w:rPr>
        <w:t>policy makers will receive a copy of it.</w:t>
      </w:r>
    </w:p>
    <w:p w:rsidR="00CA2B8F" w:rsidRPr="0059209E" w:rsidRDefault="00CA2B8F" w:rsidP="00D41AC9">
      <w:pPr>
        <w:spacing w:beforeLines="1" w:before="2" w:afterLines="1" w:after="2"/>
        <w:jc w:val="both"/>
        <w:rPr>
          <w:rFonts w:ascii="Times New Roman" w:hAnsi="Times New Roman"/>
        </w:rPr>
      </w:pPr>
    </w:p>
    <w:p w:rsidR="00CE6EA7" w:rsidRPr="0059209E" w:rsidRDefault="00CE6EA7" w:rsidP="00D41AC9">
      <w:pPr>
        <w:spacing w:beforeLines="1" w:before="2" w:afterLines="1" w:after="2"/>
        <w:jc w:val="both"/>
        <w:rPr>
          <w:rFonts w:ascii="Times New Roman" w:hAnsi="Times New Roman"/>
        </w:rPr>
      </w:pPr>
      <w:r w:rsidRPr="0059209E">
        <w:rPr>
          <w:rFonts w:ascii="Times New Roman" w:hAnsi="Times New Roman"/>
        </w:rPr>
        <w:t xml:space="preserve">Ethics Review </w:t>
      </w:r>
    </w:p>
    <w:p w:rsidR="00720ED7" w:rsidRPr="0059209E" w:rsidRDefault="001603CB" w:rsidP="00D41AC9">
      <w:pPr>
        <w:spacing w:beforeLines="1" w:before="2" w:afterLines="1" w:after="2"/>
        <w:jc w:val="both"/>
        <w:rPr>
          <w:rFonts w:ascii="Times New Roman" w:hAnsi="Times New Roman"/>
        </w:rPr>
      </w:pPr>
      <w:r w:rsidRPr="0059209E">
        <w:rPr>
          <w:rFonts w:ascii="Times New Roman" w:hAnsi="Times New Roman"/>
        </w:rPr>
        <w:t>The study protocol and design was examined by Institutional Review Board (IRB) at</w:t>
      </w:r>
      <w:r w:rsidR="00720ED7" w:rsidRPr="0059209E">
        <w:rPr>
          <w:rFonts w:ascii="Times New Roman" w:hAnsi="Times New Roman"/>
        </w:rPr>
        <w:t xml:space="preserve"> Beirut Arab University, Lebanon</w:t>
      </w:r>
      <w:r w:rsidRPr="0059209E">
        <w:rPr>
          <w:rFonts w:ascii="Times New Roman" w:hAnsi="Times New Roman"/>
        </w:rPr>
        <w:t xml:space="preserve"> and according to</w:t>
      </w:r>
      <w:r w:rsidR="00720ED7" w:rsidRPr="0059209E">
        <w:rPr>
          <w:rFonts w:ascii="Times New Roman" w:hAnsi="Times New Roman"/>
        </w:rPr>
        <w:t xml:space="preserve"> </w:t>
      </w:r>
      <w:r w:rsidR="00B330AA" w:rsidRPr="0059209E">
        <w:rPr>
          <w:rFonts w:ascii="Times New Roman" w:hAnsi="Times New Roman"/>
        </w:rPr>
        <w:t>the</w:t>
      </w:r>
      <w:r w:rsidRPr="0059209E">
        <w:rPr>
          <w:rFonts w:ascii="Times New Roman" w:hAnsi="Times New Roman"/>
        </w:rPr>
        <w:t xml:space="preserve"> </w:t>
      </w:r>
      <w:r w:rsidR="00720ED7" w:rsidRPr="0059209E">
        <w:rPr>
          <w:rFonts w:ascii="Times New Roman" w:hAnsi="Times New Roman"/>
        </w:rPr>
        <w:t xml:space="preserve">regulations, the current </w:t>
      </w:r>
      <w:r w:rsidR="00CE6EA7" w:rsidRPr="0059209E">
        <w:rPr>
          <w:rFonts w:ascii="Times New Roman" w:hAnsi="Times New Roman"/>
        </w:rPr>
        <w:t xml:space="preserve">study was </w:t>
      </w:r>
      <w:r w:rsidR="00720ED7" w:rsidRPr="0059209E">
        <w:rPr>
          <w:rFonts w:ascii="Times New Roman" w:hAnsi="Times New Roman"/>
        </w:rPr>
        <w:t>exempted from ethical approval.</w:t>
      </w:r>
    </w:p>
    <w:p w:rsidR="00CE6EA7" w:rsidRPr="0059209E" w:rsidRDefault="00720ED7" w:rsidP="00D41AC9">
      <w:pPr>
        <w:spacing w:beforeLines="1" w:before="2" w:afterLines="1" w:after="2"/>
        <w:rPr>
          <w:rFonts w:ascii="Times New Roman" w:hAnsi="Times New Roman"/>
        </w:rPr>
      </w:pPr>
      <w:r w:rsidRPr="0059209E">
        <w:rPr>
          <w:rFonts w:ascii="Times New Roman" w:hAnsi="Times New Roman"/>
        </w:rPr>
        <w:t xml:space="preserve"> </w:t>
      </w:r>
    </w:p>
    <w:p w:rsidR="00A23C1B" w:rsidRPr="0059209E" w:rsidRDefault="00A23C1B" w:rsidP="00D41AC9">
      <w:pPr>
        <w:spacing w:beforeLines="1" w:before="2" w:afterLines="1" w:after="2"/>
        <w:rPr>
          <w:rFonts w:ascii="Times New Roman" w:hAnsi="Times New Roman"/>
          <w:b/>
        </w:rPr>
      </w:pPr>
      <w:bookmarkStart w:id="2" w:name="OLE_LINK2"/>
      <w:r w:rsidRPr="0059209E">
        <w:rPr>
          <w:rFonts w:ascii="Times New Roman" w:hAnsi="Times New Roman"/>
          <w:b/>
        </w:rPr>
        <w:t xml:space="preserve">Results </w:t>
      </w:r>
    </w:p>
    <w:p w:rsidR="00F81B4E" w:rsidRPr="0059209E" w:rsidRDefault="00F81B4E" w:rsidP="00D41AC9">
      <w:pPr>
        <w:spacing w:beforeLines="1" w:before="2" w:afterLines="1" w:after="2"/>
        <w:rPr>
          <w:rFonts w:ascii="Times New Roman" w:hAnsi="Times New Roman"/>
          <w:b/>
        </w:rPr>
      </w:pPr>
    </w:p>
    <w:p w:rsidR="0092153C" w:rsidRPr="0059209E" w:rsidRDefault="00F81B4E" w:rsidP="00D41AC9">
      <w:pPr>
        <w:spacing w:beforeLines="1" w:before="2" w:afterLines="1" w:after="2"/>
        <w:rPr>
          <w:rFonts w:ascii="Times New Roman" w:hAnsi="Times New Roman"/>
        </w:rPr>
      </w:pPr>
      <w:r w:rsidRPr="0059209E">
        <w:rPr>
          <w:rFonts w:ascii="Times New Roman" w:hAnsi="Times New Roman"/>
        </w:rPr>
        <w:t xml:space="preserve">The survey was sent to the eighteen approved RECs in Lebanon and the percentage of response was </w:t>
      </w:r>
      <w:r w:rsidR="00A23C1B" w:rsidRPr="0059209E">
        <w:rPr>
          <w:rFonts w:ascii="Times New Roman" w:hAnsi="Times New Roman"/>
        </w:rPr>
        <w:t>6</w:t>
      </w:r>
      <w:r w:rsidRPr="0059209E">
        <w:rPr>
          <w:rFonts w:ascii="Times New Roman" w:hAnsi="Times New Roman"/>
        </w:rPr>
        <w:t>1.12</w:t>
      </w:r>
      <w:r w:rsidR="00A23C1B" w:rsidRPr="0059209E">
        <w:rPr>
          <w:rFonts w:ascii="Times New Roman" w:hAnsi="Times New Roman"/>
        </w:rPr>
        <w:t>% (1</w:t>
      </w:r>
      <w:r w:rsidRPr="0059209E">
        <w:rPr>
          <w:rFonts w:ascii="Times New Roman" w:hAnsi="Times New Roman"/>
        </w:rPr>
        <w:t>1</w:t>
      </w:r>
      <w:r w:rsidR="00A23C1B" w:rsidRPr="0059209E">
        <w:rPr>
          <w:rFonts w:ascii="Times New Roman" w:hAnsi="Times New Roman"/>
        </w:rPr>
        <w:t xml:space="preserve">/18) of </w:t>
      </w:r>
      <w:r w:rsidR="000561FB" w:rsidRPr="0059209E">
        <w:rPr>
          <w:rFonts w:ascii="Times New Roman" w:hAnsi="Times New Roman"/>
        </w:rPr>
        <w:t xml:space="preserve">legally </w:t>
      </w:r>
      <w:r w:rsidR="0092153C" w:rsidRPr="0059209E">
        <w:rPr>
          <w:rFonts w:ascii="Times New Roman" w:hAnsi="Times New Roman"/>
        </w:rPr>
        <w:t>approved</w:t>
      </w:r>
      <w:r w:rsidR="00A23C1B" w:rsidRPr="0059209E">
        <w:rPr>
          <w:rFonts w:ascii="Times New Roman" w:hAnsi="Times New Roman"/>
        </w:rPr>
        <w:t xml:space="preserve"> </w:t>
      </w:r>
      <w:r w:rsidR="000561FB" w:rsidRPr="0059209E">
        <w:rPr>
          <w:rFonts w:ascii="Times New Roman" w:hAnsi="Times New Roman"/>
        </w:rPr>
        <w:t>committees.</w:t>
      </w:r>
      <w:r w:rsidR="00A23C1B" w:rsidRPr="0059209E">
        <w:rPr>
          <w:rFonts w:ascii="Times New Roman" w:hAnsi="Times New Roman"/>
        </w:rPr>
        <w:t xml:space="preserve"> </w:t>
      </w:r>
    </w:p>
    <w:bookmarkEnd w:id="2"/>
    <w:p w:rsidR="0092153C" w:rsidRPr="0059209E" w:rsidRDefault="0092153C" w:rsidP="00D41AC9">
      <w:pPr>
        <w:spacing w:beforeLines="1" w:before="2" w:afterLines="1" w:after="2"/>
        <w:jc w:val="both"/>
        <w:rPr>
          <w:rFonts w:ascii="Times New Roman" w:hAnsi="Times New Roman"/>
        </w:rPr>
      </w:pPr>
    </w:p>
    <w:p w:rsidR="008D2C2E" w:rsidRPr="0059209E" w:rsidRDefault="00A23C1B" w:rsidP="00D41AC9">
      <w:pPr>
        <w:spacing w:beforeLines="1" w:before="2" w:afterLines="1" w:after="2"/>
        <w:jc w:val="both"/>
        <w:rPr>
          <w:rFonts w:ascii="Times New Roman" w:hAnsi="Times New Roman"/>
        </w:rPr>
      </w:pPr>
      <w:r w:rsidRPr="0059209E">
        <w:rPr>
          <w:rFonts w:ascii="Times New Roman" w:hAnsi="Times New Roman"/>
        </w:rPr>
        <w:t xml:space="preserve">General Characteristics </w:t>
      </w:r>
    </w:p>
    <w:p w:rsidR="00FA725B" w:rsidRPr="0059209E" w:rsidRDefault="00FA725B" w:rsidP="00D41AC9">
      <w:pPr>
        <w:spacing w:beforeLines="1" w:before="2" w:afterLines="1" w:after="2"/>
        <w:jc w:val="both"/>
        <w:rPr>
          <w:rFonts w:ascii="Times New Roman" w:hAnsi="Times New Roman"/>
        </w:rPr>
      </w:pPr>
    </w:p>
    <w:p w:rsidR="00961000" w:rsidRPr="0059209E" w:rsidRDefault="008D2C2E" w:rsidP="00D41AC9">
      <w:pPr>
        <w:spacing w:beforeLines="1" w:before="2" w:afterLines="1" w:after="2"/>
        <w:jc w:val="both"/>
        <w:rPr>
          <w:rFonts w:ascii="Times New Roman" w:hAnsi="Times New Roman"/>
        </w:rPr>
      </w:pPr>
      <w:r w:rsidRPr="0059209E">
        <w:rPr>
          <w:rFonts w:ascii="Times New Roman" w:hAnsi="Times New Roman"/>
        </w:rPr>
        <w:t>The</w:t>
      </w:r>
      <w:r w:rsidR="002650C5" w:rsidRPr="0059209E">
        <w:rPr>
          <w:rFonts w:ascii="Times New Roman" w:hAnsi="Times New Roman"/>
        </w:rPr>
        <w:t xml:space="preserve"> general </w:t>
      </w:r>
      <w:r w:rsidR="002A540D">
        <w:rPr>
          <w:rFonts w:ascii="Times New Roman" w:hAnsi="Times New Roman"/>
        </w:rPr>
        <w:t xml:space="preserve">features </w:t>
      </w:r>
      <w:r w:rsidR="002650C5" w:rsidRPr="0059209E">
        <w:rPr>
          <w:rFonts w:ascii="Times New Roman" w:hAnsi="Times New Roman"/>
        </w:rPr>
        <w:t>of Lebanese research ethics committees</w:t>
      </w:r>
      <w:r w:rsidR="00E77A2F" w:rsidRPr="0059209E">
        <w:rPr>
          <w:rFonts w:ascii="Times New Roman" w:hAnsi="Times New Roman"/>
        </w:rPr>
        <w:t xml:space="preserve"> are show</w:t>
      </w:r>
      <w:r w:rsidRPr="0059209E">
        <w:rPr>
          <w:rFonts w:ascii="Times New Roman" w:hAnsi="Times New Roman"/>
        </w:rPr>
        <w:t>n in table</w:t>
      </w:r>
      <w:r w:rsidR="002A540D">
        <w:rPr>
          <w:rFonts w:ascii="Times New Roman" w:hAnsi="Times New Roman"/>
        </w:rPr>
        <w:t xml:space="preserve"> I</w:t>
      </w:r>
      <w:r w:rsidRPr="0059209E">
        <w:rPr>
          <w:rFonts w:ascii="Times New Roman" w:hAnsi="Times New Roman"/>
        </w:rPr>
        <w:t xml:space="preserve">. </w:t>
      </w:r>
      <w:r w:rsidR="00622D93" w:rsidRPr="0059209E">
        <w:rPr>
          <w:rFonts w:ascii="Times New Roman" w:hAnsi="Times New Roman"/>
        </w:rPr>
        <w:t>Concerning the type of researches that are reviewed</w:t>
      </w:r>
      <w:r w:rsidR="00E77A2F" w:rsidRPr="0059209E">
        <w:rPr>
          <w:rFonts w:ascii="Times New Roman" w:hAnsi="Times New Roman"/>
        </w:rPr>
        <w:t xml:space="preserve"> by the</w:t>
      </w:r>
      <w:r w:rsidR="00E77A2F" w:rsidRPr="0059209E">
        <w:rPr>
          <w:rFonts w:ascii="Times New Roman" w:hAnsi="Times New Roman" w:cs="Times New Roman"/>
          <w:szCs w:val="16"/>
        </w:rPr>
        <w:t xml:space="preserve"> </w:t>
      </w:r>
      <w:r w:rsidRPr="0059209E">
        <w:rPr>
          <w:rFonts w:ascii="Times New Roman" w:hAnsi="Times New Roman"/>
        </w:rPr>
        <w:t>RECs</w:t>
      </w:r>
      <w:r w:rsidR="00671402" w:rsidRPr="0059209E">
        <w:rPr>
          <w:rFonts w:ascii="Times New Roman" w:hAnsi="Times New Roman"/>
        </w:rPr>
        <w:t>, t</w:t>
      </w:r>
      <w:r w:rsidR="00F47103" w:rsidRPr="0059209E">
        <w:rPr>
          <w:rFonts w:ascii="Times New Roman" w:hAnsi="Times New Roman"/>
        </w:rPr>
        <w:t>he</w:t>
      </w:r>
      <w:r w:rsidR="00656531" w:rsidRPr="0059209E">
        <w:rPr>
          <w:rFonts w:ascii="Times New Roman" w:hAnsi="Times New Roman"/>
        </w:rPr>
        <w:t xml:space="preserve"> responded committees</w:t>
      </w:r>
      <w:r w:rsidR="00F47103" w:rsidRPr="0059209E">
        <w:rPr>
          <w:rFonts w:ascii="Times New Roman" w:hAnsi="Times New Roman"/>
        </w:rPr>
        <w:t xml:space="preserve"> </w:t>
      </w:r>
      <w:r w:rsidR="00656531" w:rsidRPr="0059209E">
        <w:rPr>
          <w:rFonts w:ascii="Times New Roman" w:hAnsi="Times New Roman"/>
        </w:rPr>
        <w:t xml:space="preserve">are </w:t>
      </w:r>
      <w:r w:rsidRPr="0059209E">
        <w:rPr>
          <w:rFonts w:ascii="Times New Roman" w:hAnsi="Times New Roman"/>
        </w:rPr>
        <w:t xml:space="preserve">involved in the ethical review of </w:t>
      </w:r>
      <w:r w:rsidR="00656531" w:rsidRPr="0059209E">
        <w:rPr>
          <w:rFonts w:ascii="Times New Roman" w:hAnsi="Times New Roman"/>
        </w:rPr>
        <w:t>observational studies</w:t>
      </w:r>
      <w:r w:rsidR="00774418" w:rsidRPr="0059209E">
        <w:rPr>
          <w:rFonts w:ascii="Times New Roman" w:hAnsi="Times New Roman"/>
        </w:rPr>
        <w:t xml:space="preserve"> with </w:t>
      </w:r>
      <w:r w:rsidRPr="0059209E">
        <w:rPr>
          <w:rFonts w:ascii="Times New Roman" w:hAnsi="Times New Roman"/>
        </w:rPr>
        <w:t xml:space="preserve">variable responses regarding the </w:t>
      </w:r>
      <w:r w:rsidR="00387ADB" w:rsidRPr="0059209E">
        <w:rPr>
          <w:rFonts w:ascii="Times New Roman" w:hAnsi="Times New Roman"/>
        </w:rPr>
        <w:t xml:space="preserve">other </w:t>
      </w:r>
      <w:r w:rsidRPr="0059209E">
        <w:rPr>
          <w:rFonts w:ascii="Times New Roman" w:hAnsi="Times New Roman"/>
        </w:rPr>
        <w:t xml:space="preserve">types of </w:t>
      </w:r>
      <w:r w:rsidR="00387ADB" w:rsidRPr="0059209E">
        <w:rPr>
          <w:rFonts w:ascii="Times New Roman" w:hAnsi="Times New Roman"/>
        </w:rPr>
        <w:t xml:space="preserve">studies specifically, </w:t>
      </w:r>
      <w:r w:rsidR="00D12159" w:rsidRPr="0059209E">
        <w:rPr>
          <w:rFonts w:ascii="Times New Roman" w:hAnsi="Times New Roman"/>
        </w:rPr>
        <w:t xml:space="preserve">master and </w:t>
      </w:r>
      <w:r w:rsidRPr="0059209E">
        <w:rPr>
          <w:rFonts w:ascii="Times New Roman" w:hAnsi="Times New Roman"/>
        </w:rPr>
        <w:t>doctoral thesis</w:t>
      </w:r>
      <w:r w:rsidR="00D12159" w:rsidRPr="0059209E">
        <w:rPr>
          <w:rFonts w:ascii="Times New Roman" w:hAnsi="Times New Roman"/>
        </w:rPr>
        <w:t xml:space="preserve"> (80-90%)</w:t>
      </w:r>
      <w:r w:rsidRPr="0059209E">
        <w:rPr>
          <w:rFonts w:ascii="Times New Roman" w:hAnsi="Times New Roman"/>
        </w:rPr>
        <w:t xml:space="preserve">, </w:t>
      </w:r>
      <w:r w:rsidR="005A5901" w:rsidRPr="0059209E">
        <w:rPr>
          <w:rFonts w:ascii="Times New Roman" w:hAnsi="Times New Roman"/>
        </w:rPr>
        <w:t xml:space="preserve">clinical trials (90.9%) </w:t>
      </w:r>
      <w:r w:rsidR="00671402" w:rsidRPr="0059209E">
        <w:rPr>
          <w:rFonts w:ascii="Times New Roman" w:hAnsi="Times New Roman"/>
        </w:rPr>
        <w:t>while the least reviewed study</w:t>
      </w:r>
      <w:r w:rsidR="005A5901" w:rsidRPr="0059209E">
        <w:rPr>
          <w:rFonts w:ascii="Times New Roman" w:hAnsi="Times New Roman"/>
        </w:rPr>
        <w:t xml:space="preserve"> w</w:t>
      </w:r>
      <w:r w:rsidR="00671402" w:rsidRPr="0059209E">
        <w:rPr>
          <w:rFonts w:ascii="Times New Roman" w:hAnsi="Times New Roman"/>
        </w:rPr>
        <w:t>as</w:t>
      </w:r>
      <w:r w:rsidR="005A5901" w:rsidRPr="0059209E">
        <w:rPr>
          <w:rFonts w:ascii="Times New Roman" w:hAnsi="Times New Roman"/>
        </w:rPr>
        <w:t xml:space="preserve"> grants where only 36.4%</w:t>
      </w:r>
      <w:r w:rsidR="00E8089E" w:rsidRPr="0059209E">
        <w:rPr>
          <w:rFonts w:ascii="Times New Roman" w:hAnsi="Times New Roman"/>
        </w:rPr>
        <w:t xml:space="preserve"> of committees involved</w:t>
      </w:r>
      <w:r w:rsidRPr="0059209E">
        <w:rPr>
          <w:rFonts w:ascii="Times New Roman" w:hAnsi="Times New Roman"/>
        </w:rPr>
        <w:t xml:space="preserve">. </w:t>
      </w:r>
      <w:r w:rsidR="004F5C1C" w:rsidRPr="0059209E">
        <w:rPr>
          <w:rFonts w:ascii="Times New Roman" w:hAnsi="Times New Roman"/>
        </w:rPr>
        <w:t>All the participated committees reveled the existence of both standard operating procedures (SOPs) and management of conflicts of interest policies</w:t>
      </w:r>
      <w:r w:rsidR="005165C0" w:rsidRPr="0059209E">
        <w:rPr>
          <w:rFonts w:ascii="Times New Roman" w:hAnsi="Times New Roman"/>
        </w:rPr>
        <w:t>. Moreover, most of the committees (10/11) developed a well define system for complains while only four of them used a hotline receive such complains.</w:t>
      </w:r>
    </w:p>
    <w:p w:rsidR="009443AC" w:rsidRPr="0059209E" w:rsidRDefault="00E12DBA" w:rsidP="00D41AC9">
      <w:pPr>
        <w:spacing w:beforeLines="1" w:before="2" w:afterLines="1" w:after="2"/>
        <w:jc w:val="both"/>
        <w:rPr>
          <w:rFonts w:ascii="Times New Roman" w:hAnsi="Times New Roman"/>
        </w:rPr>
      </w:pPr>
      <w:r w:rsidRPr="0059209E">
        <w:rPr>
          <w:rFonts w:ascii="Times New Roman" w:hAnsi="Times New Roman"/>
        </w:rPr>
        <w:t xml:space="preserve">Highlighting the committees view towards the </w:t>
      </w:r>
      <w:r w:rsidR="00961000" w:rsidRPr="0059209E">
        <w:rPr>
          <w:rFonts w:ascii="Times New Roman" w:hAnsi="Times New Roman"/>
        </w:rPr>
        <w:t>appro</w:t>
      </w:r>
      <w:r w:rsidR="008D2C2E" w:rsidRPr="0059209E">
        <w:rPr>
          <w:rFonts w:ascii="Times New Roman" w:hAnsi="Times New Roman"/>
        </w:rPr>
        <w:t xml:space="preserve">priateness of a list of international ethical guidelines </w:t>
      </w:r>
      <w:r w:rsidRPr="0059209E">
        <w:rPr>
          <w:rFonts w:ascii="Times New Roman" w:hAnsi="Times New Roman"/>
        </w:rPr>
        <w:t xml:space="preserve">to be used as an ethical guide within the committee, </w:t>
      </w:r>
      <w:r w:rsidR="00D36031" w:rsidRPr="0059209E">
        <w:rPr>
          <w:rFonts w:ascii="Times New Roman" w:hAnsi="Times New Roman"/>
        </w:rPr>
        <w:t xml:space="preserve">both </w:t>
      </w:r>
      <w:r w:rsidRPr="0059209E">
        <w:rPr>
          <w:rFonts w:ascii="Times New Roman" w:hAnsi="Times New Roman"/>
        </w:rPr>
        <w:t xml:space="preserve">Council of the International Organizations of the Medical Sciences (CIOMS) </w:t>
      </w:r>
      <w:r w:rsidR="00C45C05" w:rsidRPr="0059209E">
        <w:rPr>
          <w:rFonts w:ascii="Times New Roman" w:hAnsi="Times New Roman"/>
        </w:rPr>
        <w:t>and Declaration of Helsinki</w:t>
      </w:r>
      <w:r w:rsidR="008D2C2E" w:rsidRPr="0059209E">
        <w:rPr>
          <w:rFonts w:ascii="Times New Roman" w:hAnsi="Times New Roman"/>
        </w:rPr>
        <w:t xml:space="preserve"> </w:t>
      </w:r>
      <w:r w:rsidR="00D36031" w:rsidRPr="0059209E">
        <w:rPr>
          <w:rFonts w:ascii="Times New Roman" w:hAnsi="Times New Roman"/>
        </w:rPr>
        <w:t xml:space="preserve">were marked as 'very appropriate' resource by 90.9% of the committees while </w:t>
      </w:r>
      <w:r w:rsidR="008D2C2E" w:rsidRPr="0059209E">
        <w:rPr>
          <w:rFonts w:ascii="Times New Roman" w:hAnsi="Times New Roman"/>
        </w:rPr>
        <w:t xml:space="preserve">Belmont Report </w:t>
      </w:r>
      <w:r w:rsidR="006C387C" w:rsidRPr="0059209E">
        <w:rPr>
          <w:rFonts w:ascii="Times New Roman" w:hAnsi="Times New Roman"/>
        </w:rPr>
        <w:t>was considered as</w:t>
      </w:r>
      <w:r w:rsidR="008D2C2E" w:rsidRPr="0059209E">
        <w:rPr>
          <w:rFonts w:ascii="Times New Roman" w:hAnsi="Times New Roman"/>
        </w:rPr>
        <w:t xml:space="preserve"> "very appropriate"</w:t>
      </w:r>
      <w:r w:rsidR="006C387C" w:rsidRPr="0059209E">
        <w:rPr>
          <w:rFonts w:ascii="Times New Roman" w:hAnsi="Times New Roman"/>
        </w:rPr>
        <w:t xml:space="preserve"> guideline by only seven committees</w:t>
      </w:r>
      <w:r w:rsidR="002A540D">
        <w:rPr>
          <w:rFonts w:ascii="Times New Roman" w:hAnsi="Times New Roman"/>
        </w:rPr>
        <w:t xml:space="preserve"> (Table I)</w:t>
      </w:r>
      <w:r w:rsidR="008D2C2E" w:rsidRPr="0059209E">
        <w:rPr>
          <w:rFonts w:ascii="Times New Roman" w:hAnsi="Times New Roman"/>
        </w:rPr>
        <w:t xml:space="preserve">. </w:t>
      </w:r>
    </w:p>
    <w:p w:rsidR="00312927" w:rsidRPr="0059209E" w:rsidRDefault="00725C30" w:rsidP="00312927">
      <w:pPr>
        <w:jc w:val="both"/>
        <w:rPr>
          <w:rFonts w:ascii="Times New Roman" w:hAnsi="Times New Roman"/>
        </w:rPr>
      </w:pPr>
      <w:bookmarkStart w:id="3" w:name="OLE_LINK4"/>
      <w:r w:rsidRPr="0059209E">
        <w:rPr>
          <w:rFonts w:ascii="Times New Roman" w:hAnsi="Times New Roman"/>
        </w:rPr>
        <w:t xml:space="preserve">Most of RECs </w:t>
      </w:r>
      <w:r w:rsidR="008D2C2E" w:rsidRPr="0059209E">
        <w:rPr>
          <w:rFonts w:ascii="Times New Roman" w:hAnsi="Times New Roman"/>
        </w:rPr>
        <w:t>reported</w:t>
      </w:r>
      <w:r w:rsidRPr="0059209E">
        <w:rPr>
          <w:rFonts w:ascii="Times New Roman" w:hAnsi="Times New Roman"/>
        </w:rPr>
        <w:t xml:space="preserve"> their</w:t>
      </w:r>
      <w:r w:rsidR="008D2C2E" w:rsidRPr="0059209E">
        <w:rPr>
          <w:rFonts w:ascii="Times New Roman" w:hAnsi="Times New Roman"/>
        </w:rPr>
        <w:t xml:space="preserve"> </w:t>
      </w:r>
      <w:r w:rsidRPr="0059209E">
        <w:rPr>
          <w:rFonts w:ascii="Times New Roman" w:hAnsi="Times New Roman"/>
        </w:rPr>
        <w:t>decisions to a top official personal/</w:t>
      </w:r>
      <w:r w:rsidR="00BE5AB2" w:rsidRPr="0059209E">
        <w:rPr>
          <w:rFonts w:ascii="Times New Roman" w:hAnsi="Times New Roman"/>
        </w:rPr>
        <w:t>body</w:t>
      </w:r>
      <w:r w:rsidRPr="0059209E">
        <w:rPr>
          <w:rFonts w:ascii="Times New Roman" w:hAnsi="Times New Roman"/>
        </w:rPr>
        <w:t xml:space="preserve"> the president, vice-president, secretary general, faculty council, or the hospital administration</w:t>
      </w:r>
      <w:r w:rsidR="00BE5AB2" w:rsidRPr="0059209E">
        <w:rPr>
          <w:rFonts w:ascii="Times New Roman" w:hAnsi="Times New Roman"/>
        </w:rPr>
        <w:t xml:space="preserve"> (9/11). Only a committee</w:t>
      </w:r>
      <w:r w:rsidR="008D2C2E" w:rsidRPr="0059209E">
        <w:rPr>
          <w:rFonts w:ascii="Times New Roman" w:hAnsi="Times New Roman"/>
        </w:rPr>
        <w:t xml:space="preserve"> r</w:t>
      </w:r>
      <w:r w:rsidR="00BE5AB2" w:rsidRPr="0059209E">
        <w:rPr>
          <w:rFonts w:ascii="Times New Roman" w:hAnsi="Times New Roman"/>
        </w:rPr>
        <w:t>eported to the Department Head and another one reported solely to the faculty dean</w:t>
      </w:r>
      <w:r w:rsidR="00312927" w:rsidRPr="0059209E">
        <w:rPr>
          <w:rFonts w:ascii="Times New Roman" w:hAnsi="Times New Roman"/>
        </w:rPr>
        <w:t xml:space="preserve"> and a committee reported to both the top officials and the dean</w:t>
      </w:r>
      <w:r w:rsidR="00BE5AB2" w:rsidRPr="0059209E">
        <w:rPr>
          <w:rFonts w:ascii="Times New Roman" w:hAnsi="Times New Roman"/>
        </w:rPr>
        <w:t xml:space="preserve">. </w:t>
      </w:r>
      <w:r w:rsidR="00312927" w:rsidRPr="0059209E">
        <w:rPr>
          <w:rFonts w:ascii="Times New Roman" w:hAnsi="Times New Roman"/>
        </w:rPr>
        <w:t xml:space="preserve">None of the committees communicates its decision to the research only but four committees reported to both the researcher and the top officials and </w:t>
      </w:r>
    </w:p>
    <w:bookmarkEnd w:id="3"/>
    <w:p w:rsidR="008D2C2E" w:rsidRPr="0059209E" w:rsidRDefault="008D2C2E" w:rsidP="00D41AC9">
      <w:pPr>
        <w:spacing w:beforeLines="1" w:before="2" w:afterLines="1" w:after="2"/>
        <w:jc w:val="both"/>
        <w:rPr>
          <w:rFonts w:ascii="Times New Roman" w:hAnsi="Times New Roman"/>
        </w:rPr>
      </w:pPr>
    </w:p>
    <w:p w:rsidR="00A23C1B" w:rsidRPr="0059209E" w:rsidRDefault="00A23C1B" w:rsidP="00D41AC9">
      <w:pPr>
        <w:spacing w:beforeLines="1" w:before="2" w:afterLines="1" w:after="2"/>
        <w:jc w:val="both"/>
        <w:rPr>
          <w:rFonts w:ascii="Times New Roman" w:hAnsi="Times New Roman"/>
        </w:rPr>
      </w:pPr>
    </w:p>
    <w:p w:rsidR="00F241E1" w:rsidRPr="0036420E" w:rsidRDefault="0059209E" w:rsidP="00D41AC9">
      <w:pPr>
        <w:spacing w:beforeLines="1" w:before="2" w:afterLines="1" w:after="2"/>
        <w:rPr>
          <w:rFonts w:ascii="Times New Roman" w:hAnsi="Times New Roman"/>
        </w:rPr>
      </w:pPr>
      <w:r w:rsidRPr="0059209E">
        <w:rPr>
          <w:rFonts w:ascii="Times New Roman" w:hAnsi="Times New Roman"/>
        </w:rPr>
        <w:br w:type="page"/>
      </w:r>
      <w:r w:rsidR="00FA725B" w:rsidRPr="0036420E">
        <w:rPr>
          <w:rFonts w:ascii="Times New Roman" w:hAnsi="Times New Roman"/>
        </w:rPr>
        <w:lastRenderedPageBreak/>
        <w:t xml:space="preserve">Table </w:t>
      </w:r>
      <w:r w:rsidR="00F241E1" w:rsidRPr="0036420E">
        <w:rPr>
          <w:rFonts w:ascii="Times New Roman" w:hAnsi="Times New Roman"/>
        </w:rPr>
        <w:t>I</w:t>
      </w:r>
      <w:r w:rsidR="00FA725B" w:rsidRPr="0036420E">
        <w:rPr>
          <w:rFonts w:ascii="Times New Roman" w:hAnsi="Times New Roman"/>
        </w:rPr>
        <w:t xml:space="preserve">: </w:t>
      </w:r>
      <w:r w:rsidR="00F241E1" w:rsidRPr="0036420E">
        <w:rPr>
          <w:rFonts w:ascii="Times New Roman" w:hAnsi="Times New Roman"/>
        </w:rPr>
        <w:t xml:space="preserve">General features </w:t>
      </w:r>
      <w:r w:rsidR="00FA725B" w:rsidRPr="0036420E">
        <w:rPr>
          <w:rFonts w:ascii="Times New Roman" w:hAnsi="Times New Roman"/>
        </w:rPr>
        <w:t xml:space="preserve">of Research Ethics Committees </w:t>
      </w:r>
    </w:p>
    <w:p w:rsidR="00747423" w:rsidRPr="0059209E" w:rsidRDefault="00747423" w:rsidP="00D41AC9">
      <w:pPr>
        <w:spacing w:beforeLines="1" w:before="2" w:afterLines="1" w:after="2"/>
        <w:rPr>
          <w:rFonts w:ascii="Times New Roman" w:hAnsi="Times New Roman" w:cs="Times New Roman"/>
          <w:szCs w:val="20"/>
        </w:rPr>
      </w:pPr>
    </w:p>
    <w:tbl>
      <w:tblPr>
        <w:tblStyle w:val="TableGrid"/>
        <w:tblW w:w="9039" w:type="dxa"/>
        <w:tblLook w:val="00BF" w:firstRow="1" w:lastRow="0" w:firstColumn="1" w:lastColumn="0" w:noHBand="0" w:noVBand="0"/>
      </w:tblPr>
      <w:tblGrid>
        <w:gridCol w:w="6062"/>
        <w:gridCol w:w="2977"/>
      </w:tblGrid>
      <w:tr w:rsidR="00747423" w:rsidRPr="0059209E">
        <w:tc>
          <w:tcPr>
            <w:tcW w:w="6062" w:type="dxa"/>
          </w:tcPr>
          <w:p w:rsidR="00747423" w:rsidRPr="0059209E" w:rsidRDefault="00A72439" w:rsidP="00D41AC9">
            <w:pPr>
              <w:spacing w:beforeLines="1" w:before="2" w:afterLines="1" w:after="2"/>
              <w:jc w:val="center"/>
              <w:rPr>
                <w:rFonts w:ascii="Times New Roman" w:hAnsi="Times New Roman" w:cs="Times New Roman"/>
                <w:szCs w:val="20"/>
              </w:rPr>
            </w:pPr>
            <w:bookmarkStart w:id="4" w:name="OLE_LINK3"/>
            <w:r w:rsidRPr="0059209E">
              <w:rPr>
                <w:rFonts w:ascii="Times New Roman" w:hAnsi="Times New Roman" w:cs="Times New Roman"/>
                <w:szCs w:val="16"/>
              </w:rPr>
              <w:t>Type of researches that are reviewed</w:t>
            </w:r>
          </w:p>
        </w:tc>
        <w:tc>
          <w:tcPr>
            <w:tcW w:w="2977" w:type="dxa"/>
          </w:tcPr>
          <w:p w:rsidR="00747423" w:rsidRPr="0059209E" w:rsidRDefault="00AE35D0" w:rsidP="00D41AC9">
            <w:pPr>
              <w:spacing w:beforeLines="1" w:before="2" w:afterLines="1" w:after="2"/>
              <w:jc w:val="center"/>
              <w:rPr>
                <w:rFonts w:ascii="Times New Roman" w:hAnsi="Times New Roman"/>
              </w:rPr>
            </w:pPr>
            <w:r>
              <w:rPr>
                <w:rFonts w:ascii="Times New Roman" w:hAnsi="Times New Roman"/>
              </w:rPr>
              <w:t>Percentage (F</w:t>
            </w:r>
            <w:r w:rsidR="00385B6F" w:rsidRPr="0059209E">
              <w:rPr>
                <w:rFonts w:ascii="Times New Roman" w:hAnsi="Times New Roman"/>
              </w:rPr>
              <w:t>requency)</w:t>
            </w:r>
          </w:p>
        </w:tc>
      </w:tr>
      <w:tr w:rsidR="00A72439" w:rsidRPr="0059209E">
        <w:tc>
          <w:tcPr>
            <w:tcW w:w="6062" w:type="dxa"/>
          </w:tcPr>
          <w:p w:rsidR="00A72439" w:rsidRPr="0059209E" w:rsidRDefault="00A72439" w:rsidP="00D41AC9">
            <w:pPr>
              <w:spacing w:beforeLines="1" w:before="2" w:afterLines="1" w:after="2"/>
              <w:rPr>
                <w:rFonts w:ascii="Times New Roman" w:hAnsi="Times New Roman" w:cs="Times New Roman"/>
                <w:szCs w:val="16"/>
              </w:rPr>
            </w:pPr>
            <w:r w:rsidRPr="0059209E">
              <w:rPr>
                <w:rFonts w:ascii="Times New Roman" w:hAnsi="Times New Roman" w:cs="Times New Roman"/>
                <w:szCs w:val="16"/>
              </w:rPr>
              <w:t>Master's thesis</w:t>
            </w:r>
          </w:p>
        </w:tc>
        <w:tc>
          <w:tcPr>
            <w:tcW w:w="2977" w:type="dxa"/>
          </w:tcPr>
          <w:p w:rsidR="00A72439" w:rsidRPr="0059209E" w:rsidRDefault="00241BF4" w:rsidP="00D41AC9">
            <w:pPr>
              <w:spacing w:beforeLines="1" w:before="2" w:afterLines="1" w:after="2"/>
              <w:jc w:val="center"/>
              <w:rPr>
                <w:rFonts w:ascii="Times New Roman" w:hAnsi="Times New Roman"/>
              </w:rPr>
            </w:pPr>
            <w:r w:rsidRPr="0059209E">
              <w:rPr>
                <w:rFonts w:ascii="Times New Roman" w:hAnsi="Times New Roman"/>
              </w:rPr>
              <w:t>90.9 (10/11)</w:t>
            </w:r>
          </w:p>
        </w:tc>
      </w:tr>
      <w:tr w:rsidR="00A72439" w:rsidRPr="0059209E">
        <w:tc>
          <w:tcPr>
            <w:tcW w:w="6062" w:type="dxa"/>
          </w:tcPr>
          <w:p w:rsidR="00A72439" w:rsidRPr="0059209E" w:rsidRDefault="00A72439" w:rsidP="00D41AC9">
            <w:pPr>
              <w:spacing w:beforeLines="1" w:before="2" w:afterLines="1" w:after="2"/>
              <w:rPr>
                <w:rFonts w:ascii="Times New Roman" w:hAnsi="Times New Roman" w:cs="Times New Roman"/>
                <w:szCs w:val="16"/>
              </w:rPr>
            </w:pPr>
            <w:r w:rsidRPr="0059209E">
              <w:rPr>
                <w:rFonts w:ascii="Times New Roman" w:hAnsi="Times New Roman" w:cs="Times New Roman"/>
                <w:szCs w:val="16"/>
              </w:rPr>
              <w:t>PhD thesis</w:t>
            </w:r>
          </w:p>
        </w:tc>
        <w:tc>
          <w:tcPr>
            <w:tcW w:w="2977" w:type="dxa"/>
          </w:tcPr>
          <w:p w:rsidR="00A72439" w:rsidRPr="0059209E" w:rsidRDefault="000B1D82" w:rsidP="00D41AC9">
            <w:pPr>
              <w:spacing w:beforeLines="1" w:before="2" w:afterLines="1" w:after="2"/>
              <w:jc w:val="center"/>
              <w:rPr>
                <w:rFonts w:ascii="Times New Roman" w:hAnsi="Times New Roman"/>
              </w:rPr>
            </w:pPr>
            <w:r w:rsidRPr="0059209E">
              <w:rPr>
                <w:rFonts w:ascii="Times New Roman" w:hAnsi="Times New Roman"/>
              </w:rPr>
              <w:t>81.1 (9</w:t>
            </w:r>
            <w:r w:rsidR="00E96106" w:rsidRPr="0059209E">
              <w:rPr>
                <w:rFonts w:ascii="Times New Roman" w:hAnsi="Times New Roman"/>
              </w:rPr>
              <w:t>/</w:t>
            </w:r>
            <w:r w:rsidRPr="0059209E">
              <w:rPr>
                <w:rFonts w:ascii="Times New Roman" w:hAnsi="Times New Roman"/>
              </w:rPr>
              <w:t>11)</w:t>
            </w:r>
          </w:p>
        </w:tc>
      </w:tr>
      <w:tr w:rsidR="00A72439" w:rsidRPr="0059209E">
        <w:tc>
          <w:tcPr>
            <w:tcW w:w="6062" w:type="dxa"/>
          </w:tcPr>
          <w:p w:rsidR="00A72439" w:rsidRPr="0059209E" w:rsidRDefault="000B1D82" w:rsidP="00D41AC9">
            <w:pPr>
              <w:spacing w:beforeLines="1" w:before="2" w:afterLines="1" w:after="2"/>
              <w:rPr>
                <w:rFonts w:ascii="Times New Roman" w:hAnsi="Times New Roman" w:cs="Times New Roman"/>
                <w:szCs w:val="16"/>
              </w:rPr>
            </w:pPr>
            <w:r w:rsidRPr="0059209E">
              <w:rPr>
                <w:rFonts w:ascii="Times New Roman" w:hAnsi="Times New Roman" w:cs="Times New Roman"/>
                <w:szCs w:val="16"/>
              </w:rPr>
              <w:t xml:space="preserve">Pharmaceutical clinical </w:t>
            </w:r>
            <w:r w:rsidR="00A72439" w:rsidRPr="0059209E">
              <w:rPr>
                <w:rFonts w:ascii="Times New Roman" w:hAnsi="Times New Roman" w:cs="Times New Roman"/>
                <w:szCs w:val="16"/>
              </w:rPr>
              <w:t>trials</w:t>
            </w:r>
          </w:p>
        </w:tc>
        <w:tc>
          <w:tcPr>
            <w:tcW w:w="2977" w:type="dxa"/>
          </w:tcPr>
          <w:p w:rsidR="00A72439" w:rsidRPr="0059209E" w:rsidRDefault="000B1D82" w:rsidP="00D41AC9">
            <w:pPr>
              <w:spacing w:beforeLines="1" w:before="2" w:afterLines="1" w:after="2"/>
              <w:jc w:val="center"/>
              <w:rPr>
                <w:rFonts w:ascii="Times New Roman" w:hAnsi="Times New Roman"/>
              </w:rPr>
            </w:pPr>
            <w:r w:rsidRPr="0059209E">
              <w:rPr>
                <w:rFonts w:ascii="Times New Roman" w:hAnsi="Times New Roman"/>
              </w:rPr>
              <w:t>90.9 (10/11)</w:t>
            </w:r>
          </w:p>
        </w:tc>
      </w:tr>
      <w:tr w:rsidR="000B1D82" w:rsidRPr="0059209E">
        <w:tc>
          <w:tcPr>
            <w:tcW w:w="6062" w:type="dxa"/>
          </w:tcPr>
          <w:p w:rsidR="000B1D82" w:rsidRPr="0059209E" w:rsidRDefault="000B1D82" w:rsidP="00D41AC9">
            <w:pPr>
              <w:spacing w:beforeLines="1" w:before="2" w:afterLines="1" w:after="2"/>
              <w:rPr>
                <w:rFonts w:ascii="Times New Roman" w:hAnsi="Times New Roman" w:cs="Times New Roman"/>
                <w:szCs w:val="20"/>
              </w:rPr>
            </w:pPr>
            <w:r w:rsidRPr="0059209E">
              <w:rPr>
                <w:rFonts w:ascii="Times New Roman" w:hAnsi="Times New Roman" w:cs="Times New Roman"/>
                <w:szCs w:val="16"/>
              </w:rPr>
              <w:t>Research proposal</w:t>
            </w:r>
          </w:p>
        </w:tc>
        <w:tc>
          <w:tcPr>
            <w:tcW w:w="2977" w:type="dxa"/>
          </w:tcPr>
          <w:p w:rsidR="000B1D82" w:rsidRPr="0059209E" w:rsidRDefault="000B1D82" w:rsidP="00D41AC9">
            <w:pPr>
              <w:spacing w:beforeLines="1" w:before="2" w:afterLines="1" w:after="2"/>
              <w:jc w:val="center"/>
              <w:rPr>
                <w:rFonts w:ascii="Times New Roman" w:hAnsi="Times New Roman"/>
              </w:rPr>
            </w:pPr>
            <w:r w:rsidRPr="0059209E">
              <w:rPr>
                <w:rFonts w:ascii="Times New Roman" w:hAnsi="Times New Roman"/>
              </w:rPr>
              <w:t>90.9 (10/11)</w:t>
            </w:r>
          </w:p>
        </w:tc>
      </w:tr>
      <w:tr w:rsidR="000B1D82" w:rsidRPr="0059209E">
        <w:tc>
          <w:tcPr>
            <w:tcW w:w="6062" w:type="dxa"/>
          </w:tcPr>
          <w:p w:rsidR="000B1D82" w:rsidRPr="0059209E" w:rsidRDefault="00A47787" w:rsidP="00D41AC9">
            <w:pPr>
              <w:spacing w:beforeLines="1" w:before="2" w:afterLines="1" w:after="2"/>
              <w:rPr>
                <w:rFonts w:ascii="Times New Roman" w:hAnsi="Times New Roman" w:cs="Times New Roman"/>
                <w:szCs w:val="16"/>
              </w:rPr>
            </w:pPr>
            <w:r w:rsidRPr="0059209E">
              <w:rPr>
                <w:rFonts w:ascii="Times New Roman" w:hAnsi="Times New Roman" w:cs="Times New Roman"/>
                <w:szCs w:val="16"/>
              </w:rPr>
              <w:t>Grants</w:t>
            </w:r>
          </w:p>
        </w:tc>
        <w:tc>
          <w:tcPr>
            <w:tcW w:w="2977" w:type="dxa"/>
          </w:tcPr>
          <w:p w:rsidR="000B1D82" w:rsidRPr="0059209E" w:rsidRDefault="00955BF8" w:rsidP="00D41AC9">
            <w:pPr>
              <w:spacing w:beforeLines="1" w:before="2" w:afterLines="1" w:after="2"/>
              <w:jc w:val="center"/>
              <w:rPr>
                <w:rFonts w:ascii="Times New Roman" w:hAnsi="Times New Roman"/>
              </w:rPr>
            </w:pPr>
            <w:r w:rsidRPr="0059209E">
              <w:rPr>
                <w:rFonts w:ascii="Times New Roman" w:hAnsi="Times New Roman"/>
              </w:rPr>
              <w:t>36.4 (4/11)</w:t>
            </w:r>
          </w:p>
        </w:tc>
      </w:tr>
      <w:tr w:rsidR="000B1D82" w:rsidRPr="0059209E">
        <w:tc>
          <w:tcPr>
            <w:tcW w:w="6062" w:type="dxa"/>
          </w:tcPr>
          <w:p w:rsidR="000B1D82" w:rsidRPr="0059209E" w:rsidRDefault="00A47787" w:rsidP="00D41AC9">
            <w:pPr>
              <w:spacing w:beforeLines="1" w:before="2" w:afterLines="1" w:after="2"/>
              <w:rPr>
                <w:rFonts w:ascii="Times New Roman" w:hAnsi="Times New Roman" w:cs="Times New Roman"/>
                <w:szCs w:val="16"/>
              </w:rPr>
            </w:pPr>
            <w:r w:rsidRPr="0059209E">
              <w:rPr>
                <w:rFonts w:ascii="Times New Roman" w:hAnsi="Times New Roman" w:cs="Times New Roman"/>
                <w:szCs w:val="16"/>
              </w:rPr>
              <w:t>Interventional -investigator initiated study</w:t>
            </w:r>
          </w:p>
        </w:tc>
        <w:tc>
          <w:tcPr>
            <w:tcW w:w="2977" w:type="dxa"/>
          </w:tcPr>
          <w:p w:rsidR="000B1D82" w:rsidRPr="0059209E" w:rsidRDefault="0087063C" w:rsidP="00D41AC9">
            <w:pPr>
              <w:spacing w:beforeLines="1" w:before="2" w:afterLines="1" w:after="2"/>
              <w:jc w:val="center"/>
              <w:rPr>
                <w:rFonts w:ascii="Times New Roman" w:hAnsi="Times New Roman"/>
              </w:rPr>
            </w:pPr>
            <w:r w:rsidRPr="0059209E">
              <w:rPr>
                <w:rFonts w:ascii="Times New Roman" w:hAnsi="Times New Roman"/>
              </w:rPr>
              <w:t>72.2 (8/11)</w:t>
            </w:r>
          </w:p>
        </w:tc>
      </w:tr>
      <w:tr w:rsidR="000B1D82" w:rsidRPr="0059209E">
        <w:tc>
          <w:tcPr>
            <w:tcW w:w="6062" w:type="dxa"/>
          </w:tcPr>
          <w:p w:rsidR="000B1D82" w:rsidRPr="0059209E" w:rsidRDefault="00A47787" w:rsidP="00D41AC9">
            <w:pPr>
              <w:spacing w:beforeLines="1" w:before="2" w:afterLines="1" w:after="2"/>
              <w:rPr>
                <w:rFonts w:ascii="Times New Roman" w:hAnsi="Times New Roman" w:cs="Times New Roman"/>
                <w:szCs w:val="20"/>
              </w:rPr>
            </w:pPr>
            <w:r w:rsidRPr="0059209E">
              <w:rPr>
                <w:rFonts w:ascii="Times New Roman" w:hAnsi="Times New Roman" w:cs="Times New Roman"/>
                <w:szCs w:val="20"/>
              </w:rPr>
              <w:t>Observational study</w:t>
            </w:r>
          </w:p>
        </w:tc>
        <w:tc>
          <w:tcPr>
            <w:tcW w:w="2977" w:type="dxa"/>
          </w:tcPr>
          <w:p w:rsidR="000B1D82" w:rsidRPr="0059209E" w:rsidRDefault="0087063C" w:rsidP="00D41AC9">
            <w:pPr>
              <w:spacing w:beforeLines="1" w:before="2" w:afterLines="1" w:after="2"/>
              <w:jc w:val="center"/>
              <w:rPr>
                <w:rFonts w:ascii="Times New Roman" w:hAnsi="Times New Roman"/>
              </w:rPr>
            </w:pPr>
            <w:r w:rsidRPr="0059209E">
              <w:rPr>
                <w:rFonts w:ascii="Times New Roman" w:hAnsi="Times New Roman"/>
              </w:rPr>
              <w:t>100 (11/11)</w:t>
            </w:r>
          </w:p>
        </w:tc>
      </w:tr>
      <w:tr w:rsidR="00E63E4E" w:rsidRPr="0059209E">
        <w:tc>
          <w:tcPr>
            <w:tcW w:w="9039" w:type="dxa"/>
            <w:gridSpan w:val="2"/>
          </w:tcPr>
          <w:p w:rsidR="00E63E4E" w:rsidRPr="0059209E" w:rsidRDefault="00E63E4E" w:rsidP="00D41AC9">
            <w:pPr>
              <w:spacing w:beforeLines="1" w:before="2" w:afterLines="1" w:after="2"/>
              <w:jc w:val="center"/>
              <w:rPr>
                <w:rFonts w:ascii="Times New Roman" w:hAnsi="Times New Roman"/>
              </w:rPr>
            </w:pPr>
            <w:r w:rsidRPr="0059209E">
              <w:rPr>
                <w:rFonts w:ascii="Times New Roman" w:hAnsi="Times New Roman" w:cs="Times New Roman"/>
                <w:szCs w:val="16"/>
              </w:rPr>
              <w:t>Existence</w:t>
            </w:r>
          </w:p>
        </w:tc>
      </w:tr>
      <w:tr w:rsidR="005A7079" w:rsidRPr="0059209E">
        <w:tc>
          <w:tcPr>
            <w:tcW w:w="6062" w:type="dxa"/>
          </w:tcPr>
          <w:p w:rsidR="005A7079" w:rsidRPr="0059209E" w:rsidRDefault="005A7079" w:rsidP="00D41AC9">
            <w:pPr>
              <w:spacing w:beforeLines="1" w:before="2" w:afterLines="1" w:after="2"/>
              <w:rPr>
                <w:rFonts w:ascii="Times New Roman" w:hAnsi="Times New Roman" w:cs="Times New Roman"/>
                <w:szCs w:val="16"/>
              </w:rPr>
            </w:pPr>
            <w:r w:rsidRPr="0059209E">
              <w:rPr>
                <w:rFonts w:ascii="Times New Roman" w:hAnsi="Times New Roman" w:cs="Times New Roman"/>
                <w:szCs w:val="16"/>
              </w:rPr>
              <w:t>Standard Operating Procedures for the applications and committee</w:t>
            </w:r>
          </w:p>
        </w:tc>
        <w:tc>
          <w:tcPr>
            <w:tcW w:w="2977" w:type="dxa"/>
          </w:tcPr>
          <w:p w:rsidR="005A7079" w:rsidRPr="0059209E" w:rsidRDefault="005A7079" w:rsidP="00AE35D0">
            <w:pPr>
              <w:jc w:val="center"/>
              <w:rPr>
                <w:rFonts w:ascii="Times New Roman" w:hAnsi="Times New Roman"/>
              </w:rPr>
            </w:pPr>
            <w:r w:rsidRPr="0059209E">
              <w:rPr>
                <w:rFonts w:ascii="Times New Roman" w:hAnsi="Times New Roman"/>
              </w:rPr>
              <w:t>100 (11/11)</w:t>
            </w:r>
          </w:p>
        </w:tc>
      </w:tr>
      <w:tr w:rsidR="005A7079" w:rsidRPr="0059209E">
        <w:tc>
          <w:tcPr>
            <w:tcW w:w="6062" w:type="dxa"/>
          </w:tcPr>
          <w:p w:rsidR="005A7079" w:rsidRPr="0059209E" w:rsidRDefault="005A7079" w:rsidP="00D41AC9">
            <w:pPr>
              <w:spacing w:beforeLines="1" w:before="2" w:afterLines="1" w:after="2"/>
              <w:rPr>
                <w:rFonts w:ascii="Times New Roman" w:hAnsi="Times New Roman" w:cs="Times New Roman"/>
                <w:szCs w:val="16"/>
              </w:rPr>
            </w:pPr>
            <w:r w:rsidRPr="0059209E">
              <w:rPr>
                <w:rFonts w:ascii="Times New Roman" w:hAnsi="Times New Roman" w:cs="Times New Roman"/>
                <w:szCs w:val="16"/>
              </w:rPr>
              <w:t>Policies to manage conflicts of interest</w:t>
            </w:r>
          </w:p>
        </w:tc>
        <w:tc>
          <w:tcPr>
            <w:tcW w:w="2977" w:type="dxa"/>
          </w:tcPr>
          <w:p w:rsidR="005A7079" w:rsidRPr="0059209E" w:rsidRDefault="005A7079" w:rsidP="00AE35D0">
            <w:pPr>
              <w:jc w:val="center"/>
              <w:rPr>
                <w:rFonts w:ascii="Times New Roman" w:hAnsi="Times New Roman"/>
              </w:rPr>
            </w:pPr>
            <w:r w:rsidRPr="0059209E">
              <w:rPr>
                <w:rFonts w:ascii="Times New Roman" w:hAnsi="Times New Roman"/>
              </w:rPr>
              <w:t>100 (11/11)</w:t>
            </w:r>
          </w:p>
        </w:tc>
      </w:tr>
      <w:tr w:rsidR="005A7079" w:rsidRPr="0059209E">
        <w:tc>
          <w:tcPr>
            <w:tcW w:w="6062" w:type="dxa"/>
          </w:tcPr>
          <w:p w:rsidR="005A7079" w:rsidRPr="0059209E" w:rsidRDefault="005A7079" w:rsidP="00D41AC9">
            <w:pPr>
              <w:spacing w:beforeLines="1" w:before="2" w:afterLines="1" w:after="2"/>
              <w:rPr>
                <w:rFonts w:ascii="Times New Roman" w:hAnsi="Times New Roman" w:cs="Times New Roman"/>
                <w:szCs w:val="16"/>
              </w:rPr>
            </w:pPr>
            <w:r w:rsidRPr="0059209E">
              <w:rPr>
                <w:rFonts w:ascii="Times New Roman" w:hAnsi="Times New Roman" w:cs="Times New Roman"/>
                <w:szCs w:val="16"/>
              </w:rPr>
              <w:t>System enables the participants to complain</w:t>
            </w:r>
          </w:p>
        </w:tc>
        <w:tc>
          <w:tcPr>
            <w:tcW w:w="2977" w:type="dxa"/>
          </w:tcPr>
          <w:p w:rsidR="005A7079" w:rsidRPr="0059209E" w:rsidRDefault="005A7079" w:rsidP="00D41AC9">
            <w:pPr>
              <w:spacing w:beforeLines="1" w:before="2" w:afterLines="1" w:after="2"/>
              <w:jc w:val="center"/>
              <w:rPr>
                <w:rFonts w:ascii="Times New Roman" w:hAnsi="Times New Roman"/>
              </w:rPr>
            </w:pPr>
            <w:r w:rsidRPr="0059209E">
              <w:rPr>
                <w:rFonts w:ascii="Times New Roman" w:hAnsi="Times New Roman"/>
              </w:rPr>
              <w:t>90.9 (10/11)</w:t>
            </w:r>
          </w:p>
        </w:tc>
      </w:tr>
      <w:tr w:rsidR="005A7079" w:rsidRPr="0059209E">
        <w:tc>
          <w:tcPr>
            <w:tcW w:w="6062" w:type="dxa"/>
          </w:tcPr>
          <w:p w:rsidR="005A7079" w:rsidRPr="0059209E" w:rsidRDefault="005A7079" w:rsidP="00D41AC9">
            <w:pPr>
              <w:spacing w:beforeLines="1" w:before="2" w:afterLines="1" w:after="2"/>
              <w:rPr>
                <w:rFonts w:ascii="Times New Roman" w:hAnsi="Times New Roman" w:cs="Times New Roman"/>
                <w:szCs w:val="16"/>
              </w:rPr>
            </w:pPr>
            <w:r w:rsidRPr="0059209E">
              <w:rPr>
                <w:rFonts w:ascii="Times New Roman" w:hAnsi="Times New Roman" w:cs="Times New Roman"/>
                <w:szCs w:val="16"/>
              </w:rPr>
              <w:t>A ‘hot line’ to received participants’ complaints</w:t>
            </w:r>
          </w:p>
        </w:tc>
        <w:tc>
          <w:tcPr>
            <w:tcW w:w="2977" w:type="dxa"/>
          </w:tcPr>
          <w:p w:rsidR="005A7079" w:rsidRPr="0059209E" w:rsidRDefault="005A7079" w:rsidP="00D41AC9">
            <w:pPr>
              <w:spacing w:beforeLines="1" w:before="2" w:afterLines="1" w:after="2"/>
              <w:jc w:val="center"/>
              <w:rPr>
                <w:rFonts w:ascii="Times New Roman" w:hAnsi="Times New Roman"/>
              </w:rPr>
            </w:pPr>
            <w:r w:rsidRPr="0059209E">
              <w:rPr>
                <w:rFonts w:ascii="Times New Roman" w:hAnsi="Times New Roman"/>
              </w:rPr>
              <w:t>36.4 (4/11)</w:t>
            </w:r>
          </w:p>
        </w:tc>
      </w:tr>
      <w:tr w:rsidR="00E63E4E" w:rsidRPr="0059209E">
        <w:tc>
          <w:tcPr>
            <w:tcW w:w="9039" w:type="dxa"/>
            <w:gridSpan w:val="2"/>
          </w:tcPr>
          <w:p w:rsidR="00E63E4E" w:rsidRPr="0059209E" w:rsidRDefault="00E63E4E" w:rsidP="00D41AC9">
            <w:pPr>
              <w:spacing w:beforeLines="1" w:before="2" w:afterLines="1" w:after="2"/>
              <w:jc w:val="center"/>
              <w:rPr>
                <w:rFonts w:ascii="Times New Roman" w:hAnsi="Times New Roman"/>
              </w:rPr>
            </w:pPr>
            <w:r w:rsidRPr="0059209E">
              <w:rPr>
                <w:rFonts w:ascii="Times New Roman" w:hAnsi="Times New Roman" w:cs="Times New Roman"/>
                <w:szCs w:val="16"/>
              </w:rPr>
              <w:t xml:space="preserve">Research ethics </w:t>
            </w:r>
            <w:r w:rsidRPr="00E63E4E">
              <w:rPr>
                <w:rFonts w:ascii="Times New Roman" w:hAnsi="Times New Roman" w:cs="Times New Roman"/>
                <w:szCs w:val="16"/>
              </w:rPr>
              <w:t>guidelines</w:t>
            </w:r>
            <w:r w:rsidRPr="0059209E">
              <w:rPr>
                <w:rFonts w:ascii="Times New Roman" w:hAnsi="Times New Roman" w:cs="Times New Roman"/>
                <w:szCs w:val="16"/>
              </w:rPr>
              <w:t xml:space="preserve"> rated as 'very appropriate'</w:t>
            </w:r>
          </w:p>
        </w:tc>
      </w:tr>
      <w:tr w:rsidR="00F42744" w:rsidRPr="0059209E">
        <w:tc>
          <w:tcPr>
            <w:tcW w:w="6062" w:type="dxa"/>
          </w:tcPr>
          <w:p w:rsidR="00F42744" w:rsidRPr="0059209E" w:rsidRDefault="00F42744" w:rsidP="00D41AC9">
            <w:pPr>
              <w:spacing w:beforeLines="1" w:before="2" w:afterLines="1" w:after="2"/>
              <w:rPr>
                <w:rFonts w:ascii="Times New Roman" w:hAnsi="Times New Roman" w:cs="Times New Roman"/>
                <w:szCs w:val="16"/>
              </w:rPr>
            </w:pPr>
            <w:r w:rsidRPr="0059209E">
              <w:rPr>
                <w:rFonts w:ascii="Times New Roman" w:hAnsi="Times New Roman" w:cs="Times New Roman"/>
                <w:szCs w:val="16"/>
              </w:rPr>
              <w:t>Council of the International Organizations of the Medical Sciences (CIOMS)</w:t>
            </w:r>
          </w:p>
        </w:tc>
        <w:tc>
          <w:tcPr>
            <w:tcW w:w="2977" w:type="dxa"/>
          </w:tcPr>
          <w:p w:rsidR="00F42744" w:rsidRPr="0059209E" w:rsidRDefault="00F42744" w:rsidP="00D41AC9">
            <w:pPr>
              <w:spacing w:beforeLines="1" w:before="2" w:afterLines="1" w:after="2"/>
              <w:jc w:val="center"/>
              <w:rPr>
                <w:rFonts w:ascii="Times New Roman" w:hAnsi="Times New Roman"/>
              </w:rPr>
            </w:pPr>
            <w:r w:rsidRPr="0059209E">
              <w:rPr>
                <w:rFonts w:ascii="Times New Roman" w:hAnsi="Times New Roman"/>
              </w:rPr>
              <w:t>90.9 (10/11)</w:t>
            </w:r>
          </w:p>
        </w:tc>
      </w:tr>
      <w:tr w:rsidR="00F42744" w:rsidRPr="0059209E">
        <w:tc>
          <w:tcPr>
            <w:tcW w:w="6062" w:type="dxa"/>
          </w:tcPr>
          <w:p w:rsidR="00F42744" w:rsidRPr="0059209E" w:rsidRDefault="00F42744" w:rsidP="00D41AC9">
            <w:pPr>
              <w:spacing w:beforeLines="1" w:before="2" w:afterLines="1" w:after="2"/>
              <w:rPr>
                <w:rFonts w:ascii="Times New Roman" w:hAnsi="Times New Roman" w:cs="Times New Roman"/>
                <w:szCs w:val="16"/>
              </w:rPr>
            </w:pPr>
            <w:r w:rsidRPr="0059209E">
              <w:rPr>
                <w:rFonts w:ascii="Times New Roman" w:hAnsi="Times New Roman" w:cs="Times New Roman"/>
                <w:szCs w:val="16"/>
              </w:rPr>
              <w:t>Declaration of Helsinki</w:t>
            </w:r>
          </w:p>
        </w:tc>
        <w:tc>
          <w:tcPr>
            <w:tcW w:w="2977" w:type="dxa"/>
          </w:tcPr>
          <w:p w:rsidR="00F42744" w:rsidRPr="0059209E" w:rsidRDefault="00F42744" w:rsidP="00D41AC9">
            <w:pPr>
              <w:spacing w:beforeLines="1" w:before="2" w:afterLines="1" w:after="2"/>
              <w:jc w:val="center"/>
              <w:rPr>
                <w:rFonts w:ascii="Times New Roman" w:hAnsi="Times New Roman"/>
              </w:rPr>
            </w:pPr>
            <w:r w:rsidRPr="0059209E">
              <w:rPr>
                <w:rFonts w:ascii="Times New Roman" w:hAnsi="Times New Roman"/>
              </w:rPr>
              <w:t>90.9 (10/11)</w:t>
            </w:r>
          </w:p>
        </w:tc>
      </w:tr>
      <w:tr w:rsidR="00F42744" w:rsidRPr="0059209E">
        <w:tc>
          <w:tcPr>
            <w:tcW w:w="6062" w:type="dxa"/>
          </w:tcPr>
          <w:p w:rsidR="00F42744" w:rsidRPr="0059209E" w:rsidRDefault="00F42744" w:rsidP="00D41AC9">
            <w:pPr>
              <w:spacing w:beforeLines="1" w:before="2" w:afterLines="1" w:after="2"/>
              <w:rPr>
                <w:rFonts w:ascii="Times New Roman" w:hAnsi="Times New Roman" w:cs="Times New Roman"/>
                <w:szCs w:val="16"/>
              </w:rPr>
            </w:pPr>
            <w:r w:rsidRPr="0059209E">
              <w:rPr>
                <w:rFonts w:ascii="Times New Roman" w:hAnsi="Times New Roman" w:cs="Times New Roman"/>
                <w:szCs w:val="16"/>
              </w:rPr>
              <w:t>UNESCO guideline</w:t>
            </w:r>
          </w:p>
        </w:tc>
        <w:tc>
          <w:tcPr>
            <w:tcW w:w="2977" w:type="dxa"/>
          </w:tcPr>
          <w:p w:rsidR="00F42744" w:rsidRPr="0059209E" w:rsidRDefault="00F42744" w:rsidP="00D41AC9">
            <w:pPr>
              <w:spacing w:beforeLines="1" w:before="2" w:afterLines="1" w:after="2"/>
              <w:jc w:val="center"/>
              <w:rPr>
                <w:rFonts w:ascii="Times New Roman" w:hAnsi="Times New Roman"/>
              </w:rPr>
            </w:pPr>
            <w:r w:rsidRPr="0059209E">
              <w:rPr>
                <w:rFonts w:ascii="Times New Roman" w:hAnsi="Times New Roman"/>
              </w:rPr>
              <w:t>72.2 (8/11)</w:t>
            </w:r>
          </w:p>
        </w:tc>
      </w:tr>
      <w:tr w:rsidR="00F42744" w:rsidRPr="0059209E">
        <w:tc>
          <w:tcPr>
            <w:tcW w:w="6062" w:type="dxa"/>
          </w:tcPr>
          <w:p w:rsidR="00F42744" w:rsidRPr="0059209E" w:rsidRDefault="00F42744" w:rsidP="00D41AC9">
            <w:pPr>
              <w:spacing w:beforeLines="1" w:before="2" w:afterLines="1" w:after="2"/>
              <w:rPr>
                <w:rFonts w:ascii="Times New Roman" w:hAnsi="Times New Roman" w:cs="Times New Roman"/>
                <w:szCs w:val="16"/>
              </w:rPr>
            </w:pPr>
            <w:r w:rsidRPr="0059209E">
              <w:rPr>
                <w:rFonts w:ascii="Times New Roman" w:hAnsi="Times New Roman" w:cs="Times New Roman"/>
                <w:szCs w:val="16"/>
              </w:rPr>
              <w:t>Belmont Report</w:t>
            </w:r>
          </w:p>
        </w:tc>
        <w:tc>
          <w:tcPr>
            <w:tcW w:w="2977" w:type="dxa"/>
          </w:tcPr>
          <w:p w:rsidR="00F42744" w:rsidRPr="0059209E" w:rsidRDefault="00F42744" w:rsidP="00D41AC9">
            <w:pPr>
              <w:spacing w:beforeLines="1" w:before="2" w:afterLines="1" w:after="2"/>
              <w:jc w:val="center"/>
              <w:rPr>
                <w:rFonts w:ascii="Times New Roman" w:hAnsi="Times New Roman"/>
              </w:rPr>
            </w:pPr>
            <w:r w:rsidRPr="0059209E">
              <w:rPr>
                <w:rFonts w:ascii="Times New Roman" w:hAnsi="Times New Roman"/>
              </w:rPr>
              <w:t>63.6 (7/11)</w:t>
            </w:r>
          </w:p>
        </w:tc>
      </w:tr>
      <w:bookmarkEnd w:id="4"/>
    </w:tbl>
    <w:p w:rsidR="00416B86" w:rsidRPr="0059209E" w:rsidRDefault="00416B86">
      <w:pPr>
        <w:rPr>
          <w:rFonts w:ascii="Times New Roman" w:hAnsi="Times New Roman"/>
        </w:rPr>
      </w:pPr>
    </w:p>
    <w:p w:rsidR="00AE7343" w:rsidRPr="00AE7343" w:rsidRDefault="00AE7343" w:rsidP="00D41AC9">
      <w:pPr>
        <w:spacing w:beforeLines="1" w:before="2" w:afterLines="1" w:after="2"/>
        <w:jc w:val="both"/>
        <w:rPr>
          <w:rFonts w:ascii="Times New Roman" w:hAnsi="Times New Roman"/>
        </w:rPr>
      </w:pPr>
      <w:r w:rsidRPr="00AE7343">
        <w:rPr>
          <w:rFonts w:ascii="Times New Roman" w:hAnsi="Times New Roman"/>
        </w:rPr>
        <w:t>RECs Membership</w:t>
      </w:r>
    </w:p>
    <w:p w:rsidR="00CC06A9" w:rsidRPr="002567DE" w:rsidRDefault="00F241E1" w:rsidP="00CC06A9">
      <w:pPr>
        <w:jc w:val="both"/>
        <w:rPr>
          <w:rFonts w:ascii="Times" w:hAnsi="Times"/>
          <w:sz w:val="20"/>
          <w:szCs w:val="20"/>
        </w:rPr>
      </w:pPr>
      <w:r w:rsidRPr="00FD50AE">
        <w:rPr>
          <w:rFonts w:ascii="Times New Roman" w:hAnsi="Times New Roman" w:cs="Times New Roman"/>
          <w:szCs w:val="16"/>
        </w:rPr>
        <w:t>The</w:t>
      </w:r>
      <w:r w:rsidR="000D553E">
        <w:rPr>
          <w:rFonts w:ascii="Times New Roman" w:hAnsi="Times New Roman" w:cs="Times New Roman"/>
          <w:szCs w:val="16"/>
        </w:rPr>
        <w:t xml:space="preserve"> number of members of the studied</w:t>
      </w:r>
      <w:r w:rsidRPr="00FD50AE">
        <w:rPr>
          <w:rFonts w:ascii="Times New Roman" w:hAnsi="Times New Roman" w:cs="Times New Roman"/>
          <w:szCs w:val="16"/>
        </w:rPr>
        <w:t xml:space="preserve"> RECs </w:t>
      </w:r>
      <w:r w:rsidR="000D553E">
        <w:rPr>
          <w:rFonts w:ascii="Times New Roman" w:hAnsi="Times New Roman" w:cs="Times New Roman"/>
          <w:szCs w:val="16"/>
        </w:rPr>
        <w:t xml:space="preserve">ranged between 6-15 </w:t>
      </w:r>
      <w:r w:rsidR="00E574D2">
        <w:rPr>
          <w:rFonts w:ascii="Times New Roman" w:hAnsi="Times New Roman" w:cs="Times New Roman"/>
          <w:szCs w:val="16"/>
        </w:rPr>
        <w:t xml:space="preserve">personal </w:t>
      </w:r>
      <w:r w:rsidR="000D553E">
        <w:rPr>
          <w:rFonts w:ascii="Times New Roman" w:hAnsi="Times New Roman" w:cs="Times New Roman"/>
          <w:szCs w:val="16"/>
        </w:rPr>
        <w:t>(m</w:t>
      </w:r>
      <w:r w:rsidR="00E574D2">
        <w:rPr>
          <w:rFonts w:ascii="Times New Roman" w:hAnsi="Times New Roman" w:cs="Times New Roman"/>
          <w:szCs w:val="16"/>
        </w:rPr>
        <w:t>edian</w:t>
      </w:r>
      <w:r w:rsidR="000D553E">
        <w:rPr>
          <w:rFonts w:ascii="Times New Roman" w:hAnsi="Times New Roman" w:cs="Times New Roman"/>
          <w:szCs w:val="16"/>
        </w:rPr>
        <w:t>=</w:t>
      </w:r>
      <w:r w:rsidR="00E574D2">
        <w:rPr>
          <w:rFonts w:ascii="Times New Roman" w:hAnsi="Times New Roman" w:cs="Times New Roman"/>
          <w:szCs w:val="16"/>
        </w:rPr>
        <w:t>12</w:t>
      </w:r>
      <w:r w:rsidR="000D553E">
        <w:rPr>
          <w:rFonts w:ascii="Times New Roman" w:hAnsi="Times New Roman" w:cs="Times New Roman"/>
          <w:szCs w:val="16"/>
        </w:rPr>
        <w:t xml:space="preserve">, SD= 2.41) </w:t>
      </w:r>
      <w:r w:rsidR="00840150">
        <w:rPr>
          <w:rFonts w:ascii="Times New Roman" w:hAnsi="Times New Roman" w:cs="Times New Roman"/>
          <w:szCs w:val="16"/>
        </w:rPr>
        <w:t xml:space="preserve">with an average of 10.36 </w:t>
      </w:r>
      <w:r w:rsidR="00EC259A">
        <w:rPr>
          <w:rFonts w:ascii="Times New Roman" w:hAnsi="Times New Roman" w:cs="Times New Roman"/>
          <w:szCs w:val="16"/>
        </w:rPr>
        <w:t>members</w:t>
      </w:r>
      <w:r w:rsidRPr="00FD50AE">
        <w:rPr>
          <w:rFonts w:ascii="Times New Roman" w:hAnsi="Times New Roman" w:cs="Times New Roman"/>
          <w:szCs w:val="16"/>
        </w:rPr>
        <w:t xml:space="preserve">. </w:t>
      </w:r>
      <w:r w:rsidR="00EC259A">
        <w:rPr>
          <w:rFonts w:ascii="Times New Roman" w:hAnsi="Times New Roman" w:cs="Times New Roman"/>
          <w:szCs w:val="16"/>
        </w:rPr>
        <w:t>The institutional research boards or RECs had a minimal of</w:t>
      </w:r>
      <w:r w:rsidRPr="00FD50AE">
        <w:rPr>
          <w:rFonts w:ascii="Times New Roman" w:hAnsi="Times New Roman" w:cs="Times New Roman"/>
          <w:szCs w:val="16"/>
        </w:rPr>
        <w:t xml:space="preserve"> </w:t>
      </w:r>
      <w:r w:rsidR="00EC259A">
        <w:rPr>
          <w:rFonts w:ascii="Times New Roman" w:hAnsi="Times New Roman" w:cs="Times New Roman"/>
          <w:szCs w:val="16"/>
        </w:rPr>
        <w:t>six</w:t>
      </w:r>
      <w:r w:rsidRPr="00FD50AE">
        <w:rPr>
          <w:rFonts w:ascii="Times New Roman" w:hAnsi="Times New Roman" w:cs="Times New Roman"/>
          <w:szCs w:val="16"/>
        </w:rPr>
        <w:t xml:space="preserve"> members</w:t>
      </w:r>
      <w:r w:rsidR="00B45243">
        <w:rPr>
          <w:rFonts w:ascii="Times New Roman" w:hAnsi="Times New Roman" w:cs="Times New Roman"/>
          <w:szCs w:val="16"/>
        </w:rPr>
        <w:t xml:space="preserve"> (Tablet II)</w:t>
      </w:r>
      <w:r w:rsidRPr="00FD50AE">
        <w:rPr>
          <w:rFonts w:ascii="Times New Roman" w:hAnsi="Times New Roman" w:cs="Times New Roman"/>
          <w:szCs w:val="16"/>
        </w:rPr>
        <w:t xml:space="preserve">. </w:t>
      </w:r>
      <w:r w:rsidR="00483066">
        <w:rPr>
          <w:rFonts w:ascii="Times New Roman" w:hAnsi="Times New Roman" w:cs="Times New Roman"/>
          <w:szCs w:val="16"/>
        </w:rPr>
        <w:t xml:space="preserve">Members are of varied backgrounds but all the committees shared the characteristic of its structure included </w:t>
      </w:r>
      <w:r w:rsidR="003869CE">
        <w:rPr>
          <w:rFonts w:ascii="Times New Roman" w:hAnsi="Times New Roman" w:cs="Times New Roman"/>
          <w:szCs w:val="16"/>
        </w:rPr>
        <w:t xml:space="preserve">a </w:t>
      </w:r>
      <w:r w:rsidR="00483066">
        <w:rPr>
          <w:rFonts w:ascii="Times New Roman" w:hAnsi="Times New Roman" w:cs="Times New Roman"/>
          <w:szCs w:val="16"/>
        </w:rPr>
        <w:t>medical doctor (one of the committees had two)</w:t>
      </w:r>
      <w:r w:rsidRPr="00FD50AE">
        <w:rPr>
          <w:rFonts w:ascii="Times New Roman" w:hAnsi="Times New Roman" w:cs="Times New Roman"/>
          <w:szCs w:val="16"/>
        </w:rPr>
        <w:t xml:space="preserve">, </w:t>
      </w:r>
      <w:r w:rsidR="00483066">
        <w:rPr>
          <w:rFonts w:ascii="Times New Roman" w:hAnsi="Times New Roman" w:cs="Times New Roman"/>
          <w:szCs w:val="16"/>
        </w:rPr>
        <w:t xml:space="preserve">legal expert/attorney and community member. </w:t>
      </w:r>
      <w:r w:rsidR="003869CE">
        <w:rPr>
          <w:rFonts w:ascii="Times New Roman" w:hAnsi="Times New Roman" w:cs="Times New Roman"/>
          <w:szCs w:val="16"/>
        </w:rPr>
        <w:t>Members with scientific and medical backgrounds represented 31.2%</w:t>
      </w:r>
      <w:r w:rsidR="002F1CC8">
        <w:rPr>
          <w:rFonts w:ascii="Times New Roman" w:hAnsi="Times New Roman" w:cs="Times New Roman"/>
          <w:szCs w:val="16"/>
        </w:rPr>
        <w:t xml:space="preserve"> of the membership exemplary, </w:t>
      </w:r>
      <w:r w:rsidR="00056D03">
        <w:rPr>
          <w:rFonts w:ascii="Times New Roman" w:hAnsi="Times New Roman" w:cs="Times New Roman"/>
          <w:szCs w:val="16"/>
        </w:rPr>
        <w:t>6.4</w:t>
      </w:r>
      <w:r w:rsidRPr="00FD50AE">
        <w:rPr>
          <w:rFonts w:ascii="Times New Roman" w:hAnsi="Times New Roman" w:cs="Times New Roman"/>
          <w:szCs w:val="16"/>
        </w:rPr>
        <w:t xml:space="preserve">% of the members from all of the RECs were pharmacists, </w:t>
      </w:r>
      <w:r w:rsidR="00056D03">
        <w:rPr>
          <w:rFonts w:ascii="Times New Roman" w:hAnsi="Times New Roman" w:cs="Times New Roman"/>
          <w:szCs w:val="16"/>
        </w:rPr>
        <w:t>5.6</w:t>
      </w:r>
      <w:r w:rsidRPr="00FD50AE">
        <w:rPr>
          <w:rFonts w:ascii="Times New Roman" w:hAnsi="Times New Roman" w:cs="Times New Roman"/>
          <w:szCs w:val="16"/>
        </w:rPr>
        <w:t xml:space="preserve">% were </w:t>
      </w:r>
      <w:r w:rsidR="00056D03">
        <w:rPr>
          <w:rFonts w:ascii="Times New Roman" w:hAnsi="Times New Roman" w:cs="Times New Roman"/>
          <w:szCs w:val="16"/>
        </w:rPr>
        <w:t>non-</w:t>
      </w:r>
      <w:r w:rsidR="00E247AC">
        <w:rPr>
          <w:rFonts w:ascii="Times New Roman" w:hAnsi="Times New Roman" w:cs="Times New Roman"/>
          <w:szCs w:val="16"/>
        </w:rPr>
        <w:t>affiliated</w:t>
      </w:r>
      <w:r w:rsidR="00056D03">
        <w:rPr>
          <w:rFonts w:ascii="Times New Roman" w:hAnsi="Times New Roman" w:cs="Times New Roman"/>
          <w:szCs w:val="16"/>
        </w:rPr>
        <w:t xml:space="preserve"> doctors</w:t>
      </w:r>
      <w:r w:rsidRPr="00FD50AE">
        <w:rPr>
          <w:rFonts w:ascii="Times New Roman" w:hAnsi="Times New Roman" w:cs="Times New Roman"/>
          <w:szCs w:val="16"/>
        </w:rPr>
        <w:t xml:space="preserve">, </w:t>
      </w:r>
      <w:r w:rsidR="003807D3" w:rsidRPr="00FD50AE">
        <w:rPr>
          <w:rFonts w:ascii="Times New Roman" w:hAnsi="Times New Roman" w:cs="Times New Roman"/>
          <w:szCs w:val="16"/>
        </w:rPr>
        <w:t>and 4.6</w:t>
      </w:r>
      <w:r w:rsidRPr="00FD50AE">
        <w:rPr>
          <w:rFonts w:ascii="Times New Roman" w:hAnsi="Times New Roman" w:cs="Times New Roman"/>
          <w:szCs w:val="16"/>
        </w:rPr>
        <w:t xml:space="preserve">% were </w:t>
      </w:r>
      <w:r w:rsidR="00E247AC">
        <w:rPr>
          <w:rFonts w:ascii="Times New Roman" w:hAnsi="Times New Roman" w:cs="Times New Roman"/>
          <w:szCs w:val="16"/>
        </w:rPr>
        <w:t xml:space="preserve">nurses. </w:t>
      </w:r>
      <w:r w:rsidR="003807D3">
        <w:rPr>
          <w:rFonts w:ascii="Times New Roman" w:hAnsi="Times New Roman" w:cs="Times New Roman"/>
          <w:szCs w:val="16"/>
        </w:rPr>
        <w:t xml:space="preserve">Social workers as </w:t>
      </w:r>
      <w:r w:rsidR="00F76F0F">
        <w:rPr>
          <w:rFonts w:ascii="Times New Roman" w:hAnsi="Times New Roman" w:cs="Times New Roman"/>
          <w:szCs w:val="16"/>
        </w:rPr>
        <w:t>m</w:t>
      </w:r>
      <w:r w:rsidR="003807D3">
        <w:rPr>
          <w:rFonts w:ascii="Times New Roman" w:hAnsi="Times New Roman" w:cs="Times New Roman"/>
          <w:szCs w:val="16"/>
        </w:rPr>
        <w:t>embers are represented in nine of the studied committees</w:t>
      </w:r>
      <w:r w:rsidR="006B0E57">
        <w:rPr>
          <w:rFonts w:ascii="Times New Roman" w:hAnsi="Times New Roman" w:cs="Times New Roman"/>
          <w:szCs w:val="16"/>
        </w:rPr>
        <w:t xml:space="preserve"> even in the smallest one</w:t>
      </w:r>
      <w:r w:rsidR="003807D3">
        <w:rPr>
          <w:rFonts w:ascii="Times New Roman" w:hAnsi="Times New Roman" w:cs="Times New Roman"/>
          <w:szCs w:val="16"/>
        </w:rPr>
        <w:t xml:space="preserve">. </w:t>
      </w:r>
      <w:r w:rsidR="006B0E57">
        <w:rPr>
          <w:rFonts w:ascii="Times New Roman" w:hAnsi="Times New Roman" w:cs="Times New Roman"/>
          <w:szCs w:val="16"/>
        </w:rPr>
        <w:t>Other members were not of scientific, medical or legal background such as e</w:t>
      </w:r>
      <w:r w:rsidR="006B0E57" w:rsidRPr="005D23DD">
        <w:rPr>
          <w:rFonts w:ascii="Times New Roman" w:hAnsi="Times New Roman" w:cs="Times New Roman"/>
          <w:szCs w:val="16"/>
        </w:rPr>
        <w:t>thicist</w:t>
      </w:r>
      <w:r w:rsidR="0075503C">
        <w:rPr>
          <w:rFonts w:ascii="Times New Roman" w:hAnsi="Times New Roman" w:cs="Times New Roman"/>
          <w:szCs w:val="16"/>
        </w:rPr>
        <w:t xml:space="preserve"> </w:t>
      </w:r>
      <w:r w:rsidR="0075503C">
        <w:rPr>
          <w:rFonts w:ascii="Times New Roman" w:hAnsi="Times New Roman" w:cs="Times New Roman"/>
          <w:szCs w:val="20"/>
        </w:rPr>
        <w:t>(6/11) and</w:t>
      </w:r>
      <w:r w:rsidR="00CF5B37" w:rsidRPr="00CF5B37">
        <w:rPr>
          <w:rFonts w:ascii="Times New Roman" w:hAnsi="Times New Roman" w:cs="Times New Roman"/>
          <w:szCs w:val="16"/>
        </w:rPr>
        <w:t xml:space="preserve"> </w:t>
      </w:r>
      <w:r w:rsidR="00CF5B37">
        <w:rPr>
          <w:rFonts w:ascii="Times New Roman" w:hAnsi="Times New Roman" w:cs="Times New Roman"/>
          <w:szCs w:val="16"/>
        </w:rPr>
        <w:t>r</w:t>
      </w:r>
      <w:r w:rsidR="00CF5B37" w:rsidRPr="005D23DD">
        <w:rPr>
          <w:rFonts w:ascii="Times New Roman" w:hAnsi="Times New Roman" w:cs="Times New Roman"/>
          <w:szCs w:val="16"/>
        </w:rPr>
        <w:t xml:space="preserve">eligious </w:t>
      </w:r>
      <w:r w:rsidR="00CF5B37">
        <w:rPr>
          <w:rFonts w:ascii="Times New Roman" w:hAnsi="Times New Roman" w:cs="Times New Roman"/>
          <w:szCs w:val="16"/>
        </w:rPr>
        <w:t>l</w:t>
      </w:r>
      <w:r w:rsidR="00CF5B37" w:rsidRPr="005D23DD">
        <w:rPr>
          <w:rFonts w:ascii="Times New Roman" w:hAnsi="Times New Roman" w:cs="Times New Roman"/>
          <w:szCs w:val="16"/>
        </w:rPr>
        <w:t>eader</w:t>
      </w:r>
      <w:r w:rsidR="00195DE9">
        <w:rPr>
          <w:rFonts w:ascii="Times New Roman" w:hAnsi="Times New Roman" w:cs="Times New Roman"/>
          <w:szCs w:val="16"/>
        </w:rPr>
        <w:t xml:space="preserve"> </w:t>
      </w:r>
      <w:r w:rsidR="00195DE9">
        <w:rPr>
          <w:rFonts w:ascii="Times New Roman" w:hAnsi="Times New Roman"/>
        </w:rPr>
        <w:t xml:space="preserve">(4/11). </w:t>
      </w:r>
      <w:r w:rsidR="00D82F74">
        <w:rPr>
          <w:rFonts w:ascii="Times New Roman" w:hAnsi="Times New Roman"/>
        </w:rPr>
        <w:t xml:space="preserve">Only in one committee journalist was a member while none of the studied RECs had a </w:t>
      </w:r>
      <w:r w:rsidR="00D82F74">
        <w:rPr>
          <w:rFonts w:ascii="Times New Roman" w:hAnsi="Times New Roman" w:cs="Times New Roman"/>
          <w:szCs w:val="16"/>
        </w:rPr>
        <w:t>p</w:t>
      </w:r>
      <w:r w:rsidR="00D82F74" w:rsidRPr="005D23DD">
        <w:rPr>
          <w:rFonts w:ascii="Times New Roman" w:hAnsi="Times New Roman" w:cs="Times New Roman"/>
          <w:szCs w:val="16"/>
        </w:rPr>
        <w:t>hilosopher</w:t>
      </w:r>
      <w:r w:rsidR="00D82F74">
        <w:rPr>
          <w:rFonts w:ascii="Times New Roman" w:hAnsi="Times New Roman" w:cs="Times New Roman"/>
          <w:szCs w:val="16"/>
        </w:rPr>
        <w:t xml:space="preserve"> within its structure</w:t>
      </w:r>
      <w:r w:rsidR="00520C83">
        <w:rPr>
          <w:rFonts w:ascii="Times New Roman" w:hAnsi="Times New Roman" w:cs="Times New Roman"/>
          <w:szCs w:val="16"/>
        </w:rPr>
        <w:t xml:space="preserve"> (Table II)</w:t>
      </w:r>
      <w:r w:rsidR="00D82F74">
        <w:rPr>
          <w:rFonts w:ascii="Times New Roman" w:hAnsi="Times New Roman" w:cs="Times New Roman"/>
          <w:szCs w:val="16"/>
        </w:rPr>
        <w:t>.</w:t>
      </w:r>
      <w:r w:rsidR="00CC06A9" w:rsidRPr="00CC06A9">
        <w:rPr>
          <w:rFonts w:ascii="Times New Roman" w:hAnsi="Times New Roman" w:cs="Times New Roman"/>
          <w:szCs w:val="16"/>
        </w:rPr>
        <w:t xml:space="preserve"> </w:t>
      </w:r>
      <w:r w:rsidR="00CC06A9">
        <w:rPr>
          <w:rFonts w:ascii="Times New Roman" w:hAnsi="Times New Roman" w:cs="Times New Roman"/>
          <w:szCs w:val="16"/>
        </w:rPr>
        <w:t xml:space="preserve">Moreover, </w:t>
      </w:r>
      <w:r w:rsidR="00CC06A9" w:rsidRPr="00CC06A9">
        <w:rPr>
          <w:rFonts w:ascii="Times New Roman" w:hAnsi="Times New Roman" w:cs="Times New Roman"/>
          <w:szCs w:val="16"/>
        </w:rPr>
        <w:t>a committee reported the presence of psychologist and dentist</w:t>
      </w:r>
      <w:r w:rsidR="00CC06A9">
        <w:rPr>
          <w:rFonts w:ascii="Times New Roman" w:hAnsi="Times New Roman" w:cs="Times New Roman"/>
          <w:szCs w:val="16"/>
        </w:rPr>
        <w:t xml:space="preserve"> as members.</w:t>
      </w:r>
    </w:p>
    <w:p w:rsidR="003807D3" w:rsidRDefault="003807D3" w:rsidP="00D41AC9">
      <w:pPr>
        <w:spacing w:beforeLines="1" w:before="2" w:afterLines="1" w:after="2"/>
        <w:jc w:val="both"/>
        <w:rPr>
          <w:rFonts w:ascii="Times New Roman" w:hAnsi="Times New Roman" w:cs="Times New Roman"/>
          <w:szCs w:val="16"/>
        </w:rPr>
      </w:pPr>
    </w:p>
    <w:p w:rsidR="00F241E1" w:rsidRPr="00FD50AE" w:rsidRDefault="00F241E1" w:rsidP="00D41AC9">
      <w:pPr>
        <w:spacing w:beforeLines="1" w:before="2" w:afterLines="1" w:after="2"/>
        <w:jc w:val="both"/>
        <w:rPr>
          <w:rFonts w:ascii="Times New Roman" w:hAnsi="Times New Roman" w:cs="Times New Roman"/>
          <w:szCs w:val="16"/>
        </w:rPr>
      </w:pPr>
      <w:r w:rsidRPr="00FD50AE">
        <w:rPr>
          <w:rFonts w:ascii="Times New Roman" w:hAnsi="Times New Roman" w:cs="Times New Roman"/>
          <w:szCs w:val="16"/>
        </w:rPr>
        <w:t xml:space="preserve"> </w:t>
      </w:r>
    </w:p>
    <w:p w:rsidR="002567DE" w:rsidRPr="0059209E" w:rsidRDefault="002567DE" w:rsidP="00D41AC9">
      <w:pPr>
        <w:spacing w:beforeLines="1" w:before="2" w:afterLines="1" w:after="2"/>
        <w:jc w:val="both"/>
        <w:rPr>
          <w:rFonts w:ascii="Times New Roman" w:hAnsi="Times New Roman"/>
        </w:rPr>
      </w:pPr>
    </w:p>
    <w:p w:rsidR="002567DE" w:rsidRDefault="002567DE" w:rsidP="00D41AC9">
      <w:pPr>
        <w:spacing w:beforeLines="1" w:before="2" w:afterLines="1" w:after="2"/>
        <w:jc w:val="both"/>
        <w:rPr>
          <w:rFonts w:ascii="Times New Roman" w:hAnsi="Times New Roman"/>
          <w:sz w:val="28"/>
        </w:rPr>
      </w:pPr>
    </w:p>
    <w:p w:rsidR="00A23C1B" w:rsidRPr="00A23C1B" w:rsidRDefault="00A23C1B" w:rsidP="00D41AC9">
      <w:pPr>
        <w:spacing w:beforeLines="1" w:before="2" w:afterLines="1" w:after="2"/>
        <w:jc w:val="both"/>
        <w:rPr>
          <w:rFonts w:ascii="Times New Roman" w:hAnsi="Times New Roman"/>
          <w:sz w:val="28"/>
        </w:rPr>
      </w:pPr>
    </w:p>
    <w:p w:rsidR="009D3966" w:rsidRDefault="0018135D" w:rsidP="00D41AC9">
      <w:pPr>
        <w:spacing w:beforeLines="1" w:before="2" w:afterLines="1" w:after="2"/>
        <w:jc w:val="both"/>
        <w:rPr>
          <w:rFonts w:ascii="Times New Roman" w:hAnsi="Times New Roman"/>
        </w:rPr>
      </w:pPr>
      <w:r>
        <w:rPr>
          <w:rFonts w:ascii="Times New Roman" w:hAnsi="Times New Roman"/>
          <w:sz w:val="28"/>
        </w:rPr>
        <w:br w:type="page"/>
      </w:r>
      <w:r w:rsidR="00DA08AE" w:rsidRPr="00862F3B">
        <w:rPr>
          <w:rFonts w:ascii="Times New Roman" w:hAnsi="Times New Roman"/>
        </w:rPr>
        <w:lastRenderedPageBreak/>
        <w:t xml:space="preserve">Table </w:t>
      </w:r>
      <w:r w:rsidR="00862F3B">
        <w:rPr>
          <w:rFonts w:ascii="Times New Roman" w:hAnsi="Times New Roman"/>
        </w:rPr>
        <w:t>II</w:t>
      </w:r>
      <w:r w:rsidR="00DA08AE" w:rsidRPr="00862F3B">
        <w:rPr>
          <w:rFonts w:ascii="Times New Roman" w:hAnsi="Times New Roman"/>
        </w:rPr>
        <w:t xml:space="preserve">: Research Ethics Committees with at least one </w:t>
      </w:r>
      <w:r w:rsidR="00816136" w:rsidRPr="00862F3B">
        <w:rPr>
          <w:rFonts w:ascii="Times New Roman" w:hAnsi="Times New Roman"/>
        </w:rPr>
        <w:t>of the listed profession</w:t>
      </w:r>
    </w:p>
    <w:p w:rsidR="00DA08AE" w:rsidRPr="00862F3B" w:rsidRDefault="00DA08AE" w:rsidP="00D41AC9">
      <w:pPr>
        <w:spacing w:beforeLines="1" w:before="2" w:afterLines="1" w:after="2"/>
        <w:jc w:val="both"/>
        <w:rPr>
          <w:rFonts w:ascii="Times New Roman" w:hAnsi="Times New Roman"/>
        </w:rPr>
      </w:pPr>
    </w:p>
    <w:tbl>
      <w:tblPr>
        <w:tblStyle w:val="TableGrid"/>
        <w:tblW w:w="8897" w:type="dxa"/>
        <w:tblLook w:val="00BF" w:firstRow="1" w:lastRow="0" w:firstColumn="1" w:lastColumn="0" w:noHBand="0" w:noVBand="0"/>
      </w:tblPr>
      <w:tblGrid>
        <w:gridCol w:w="4258"/>
        <w:gridCol w:w="4639"/>
      </w:tblGrid>
      <w:tr w:rsidR="00DA08AE" w:rsidRPr="00862F3B">
        <w:tc>
          <w:tcPr>
            <w:tcW w:w="4258" w:type="dxa"/>
          </w:tcPr>
          <w:p w:rsidR="00DA08AE" w:rsidRPr="009D3966" w:rsidRDefault="006919C6" w:rsidP="00D41AC9">
            <w:pPr>
              <w:spacing w:beforeLines="1" w:before="2" w:afterLines="1" w:after="2"/>
              <w:rPr>
                <w:rFonts w:ascii="Times New Roman" w:hAnsi="Times New Roman" w:cs="Times New Roman"/>
                <w:szCs w:val="20"/>
              </w:rPr>
            </w:pPr>
            <w:r w:rsidRPr="009D3966">
              <w:rPr>
                <w:rFonts w:ascii="Times New Roman" w:hAnsi="Times New Roman" w:cs="Times New Roman"/>
                <w:bCs/>
                <w:szCs w:val="16"/>
              </w:rPr>
              <w:t xml:space="preserve">Membership </w:t>
            </w:r>
            <w:r w:rsidR="001D0F99">
              <w:rPr>
                <w:rFonts w:ascii="Times New Roman" w:hAnsi="Times New Roman" w:cs="Times New Roman"/>
                <w:bCs/>
                <w:szCs w:val="16"/>
              </w:rPr>
              <w:t>c</w:t>
            </w:r>
            <w:r w:rsidRPr="009D3966">
              <w:rPr>
                <w:rFonts w:ascii="Times New Roman" w:hAnsi="Times New Roman" w:cs="Times New Roman"/>
                <w:bCs/>
                <w:szCs w:val="16"/>
              </w:rPr>
              <w:t xml:space="preserve">ategory </w:t>
            </w:r>
          </w:p>
        </w:tc>
        <w:tc>
          <w:tcPr>
            <w:tcW w:w="4639" w:type="dxa"/>
          </w:tcPr>
          <w:p w:rsidR="00DA08AE" w:rsidRPr="009D3966" w:rsidRDefault="001D0F99" w:rsidP="00D41AC9">
            <w:pPr>
              <w:spacing w:beforeLines="1" w:before="2" w:afterLines="1" w:after="2"/>
              <w:jc w:val="center"/>
              <w:rPr>
                <w:rFonts w:ascii="Times New Roman" w:hAnsi="Times New Roman" w:cs="Times New Roman"/>
                <w:szCs w:val="20"/>
              </w:rPr>
            </w:pPr>
            <w:r>
              <w:rPr>
                <w:rFonts w:ascii="Times New Roman" w:hAnsi="Times New Roman" w:cs="Times New Roman"/>
                <w:bCs/>
                <w:szCs w:val="16"/>
              </w:rPr>
              <w:t>Percentage</w:t>
            </w:r>
            <w:r w:rsidR="004D0719">
              <w:rPr>
                <w:rFonts w:ascii="Times New Roman" w:hAnsi="Times New Roman" w:cs="Times New Roman"/>
                <w:bCs/>
                <w:szCs w:val="16"/>
              </w:rPr>
              <w:t xml:space="preserve"> of the RECs  (</w:t>
            </w:r>
            <w:r w:rsidR="007F3D9C">
              <w:rPr>
                <w:rFonts w:ascii="Times New Roman" w:hAnsi="Times New Roman" w:cs="Times New Roman"/>
                <w:bCs/>
                <w:szCs w:val="16"/>
              </w:rPr>
              <w:t>N</w:t>
            </w:r>
            <w:r w:rsidR="004D0719">
              <w:rPr>
                <w:rFonts w:ascii="Times New Roman" w:hAnsi="Times New Roman" w:cs="Times New Roman"/>
                <w:bCs/>
                <w:szCs w:val="16"/>
              </w:rPr>
              <w:t xml:space="preserve">umber) </w:t>
            </w:r>
          </w:p>
        </w:tc>
      </w:tr>
      <w:tr w:rsidR="00DA08AE" w:rsidRPr="00862F3B">
        <w:tc>
          <w:tcPr>
            <w:tcW w:w="4258" w:type="dxa"/>
          </w:tcPr>
          <w:p w:rsidR="00DA08AE" w:rsidRPr="00862F3B" w:rsidRDefault="006919C6" w:rsidP="00D41AC9">
            <w:pPr>
              <w:spacing w:beforeLines="1" w:before="2" w:afterLines="1" w:after="2"/>
              <w:rPr>
                <w:rFonts w:ascii="Times New Roman" w:hAnsi="Times New Roman" w:cs="Times New Roman"/>
                <w:szCs w:val="16"/>
              </w:rPr>
            </w:pPr>
            <w:r w:rsidRPr="00862F3B">
              <w:rPr>
                <w:rFonts w:ascii="Times New Roman" w:hAnsi="Times New Roman" w:cs="Times New Roman"/>
                <w:szCs w:val="16"/>
              </w:rPr>
              <w:t xml:space="preserve">Medical Doctor </w:t>
            </w:r>
          </w:p>
        </w:tc>
        <w:tc>
          <w:tcPr>
            <w:tcW w:w="4639" w:type="dxa"/>
          </w:tcPr>
          <w:p w:rsidR="00DA08AE" w:rsidRPr="00862F3B" w:rsidRDefault="00676C20" w:rsidP="00D41AC9">
            <w:pPr>
              <w:spacing w:beforeLines="1" w:before="2" w:afterLines="1" w:after="2"/>
              <w:jc w:val="center"/>
              <w:rPr>
                <w:rFonts w:ascii="Times New Roman" w:hAnsi="Times New Roman" w:cs="Times New Roman"/>
                <w:szCs w:val="20"/>
              </w:rPr>
            </w:pPr>
            <w:r w:rsidRPr="00862F3B">
              <w:rPr>
                <w:rFonts w:ascii="Times New Roman" w:hAnsi="Times New Roman"/>
              </w:rPr>
              <w:t>100 (11/11)</w:t>
            </w:r>
          </w:p>
        </w:tc>
      </w:tr>
      <w:tr w:rsidR="00DA08AE" w:rsidRPr="00862F3B">
        <w:tc>
          <w:tcPr>
            <w:tcW w:w="4258" w:type="dxa"/>
          </w:tcPr>
          <w:p w:rsidR="00DA08AE" w:rsidRPr="00862F3B" w:rsidRDefault="006919C6" w:rsidP="00D41AC9">
            <w:pPr>
              <w:spacing w:beforeLines="1" w:before="2" w:afterLines="1" w:after="2"/>
              <w:rPr>
                <w:rFonts w:ascii="Times New Roman" w:hAnsi="Times New Roman" w:cs="Times New Roman"/>
                <w:szCs w:val="16"/>
              </w:rPr>
            </w:pPr>
            <w:r w:rsidRPr="00862F3B">
              <w:rPr>
                <w:rFonts w:ascii="Times New Roman" w:hAnsi="Times New Roman" w:cs="Times New Roman"/>
                <w:szCs w:val="16"/>
              </w:rPr>
              <w:t xml:space="preserve">Pharmacist </w:t>
            </w:r>
          </w:p>
        </w:tc>
        <w:tc>
          <w:tcPr>
            <w:tcW w:w="4639" w:type="dxa"/>
          </w:tcPr>
          <w:p w:rsidR="00DA08AE" w:rsidRPr="00862F3B" w:rsidRDefault="004C659D" w:rsidP="00D41AC9">
            <w:pPr>
              <w:spacing w:beforeLines="1" w:before="2" w:afterLines="1" w:after="2"/>
              <w:jc w:val="center"/>
              <w:rPr>
                <w:rFonts w:ascii="Times New Roman" w:hAnsi="Times New Roman" w:cs="Times New Roman"/>
                <w:szCs w:val="20"/>
              </w:rPr>
            </w:pPr>
            <w:r w:rsidRPr="00862F3B">
              <w:rPr>
                <w:rFonts w:ascii="Times New Roman" w:hAnsi="Times New Roman"/>
              </w:rPr>
              <w:t>72.2 (8/11)</w:t>
            </w:r>
          </w:p>
        </w:tc>
      </w:tr>
      <w:tr w:rsidR="00DA08AE" w:rsidRPr="00862F3B">
        <w:tc>
          <w:tcPr>
            <w:tcW w:w="4258" w:type="dxa"/>
          </w:tcPr>
          <w:p w:rsidR="00DA08AE" w:rsidRPr="00862F3B" w:rsidRDefault="006919C6" w:rsidP="00D41AC9">
            <w:pPr>
              <w:spacing w:beforeLines="1" w:before="2" w:afterLines="1" w:after="2"/>
              <w:rPr>
                <w:rFonts w:ascii="Times New Roman" w:hAnsi="Times New Roman" w:cs="Times New Roman"/>
                <w:szCs w:val="16"/>
              </w:rPr>
            </w:pPr>
            <w:r w:rsidRPr="00862F3B">
              <w:rPr>
                <w:rFonts w:ascii="Times New Roman" w:hAnsi="Times New Roman" w:cs="Times New Roman"/>
                <w:szCs w:val="16"/>
              </w:rPr>
              <w:t xml:space="preserve">Non-affiliated Doctor </w:t>
            </w:r>
          </w:p>
        </w:tc>
        <w:tc>
          <w:tcPr>
            <w:tcW w:w="4639" w:type="dxa"/>
          </w:tcPr>
          <w:p w:rsidR="00DA08AE" w:rsidRPr="00862F3B" w:rsidRDefault="004C659D" w:rsidP="00D41AC9">
            <w:pPr>
              <w:spacing w:beforeLines="1" w:before="2" w:afterLines="1" w:after="2"/>
              <w:jc w:val="center"/>
              <w:rPr>
                <w:rFonts w:ascii="Times New Roman" w:hAnsi="Times New Roman" w:cs="Times New Roman"/>
                <w:szCs w:val="20"/>
              </w:rPr>
            </w:pPr>
            <w:r w:rsidRPr="00862F3B">
              <w:rPr>
                <w:rFonts w:ascii="Times New Roman" w:hAnsi="Times New Roman"/>
              </w:rPr>
              <w:t>63.6 (7/11)</w:t>
            </w:r>
          </w:p>
        </w:tc>
      </w:tr>
      <w:tr w:rsidR="00DA08AE" w:rsidRPr="00862F3B">
        <w:tc>
          <w:tcPr>
            <w:tcW w:w="4258" w:type="dxa"/>
          </w:tcPr>
          <w:p w:rsidR="00DA08AE" w:rsidRPr="00862F3B" w:rsidRDefault="006919C6" w:rsidP="00D41AC9">
            <w:pPr>
              <w:spacing w:beforeLines="1" w:before="2" w:afterLines="1" w:after="2"/>
              <w:rPr>
                <w:rFonts w:ascii="Times New Roman" w:hAnsi="Times New Roman" w:cs="Times New Roman"/>
                <w:szCs w:val="20"/>
              </w:rPr>
            </w:pPr>
            <w:r w:rsidRPr="00862F3B">
              <w:rPr>
                <w:rFonts w:ascii="Times New Roman" w:hAnsi="Times New Roman" w:cs="Times New Roman"/>
                <w:szCs w:val="16"/>
              </w:rPr>
              <w:t xml:space="preserve">Scientist </w:t>
            </w:r>
          </w:p>
        </w:tc>
        <w:tc>
          <w:tcPr>
            <w:tcW w:w="4639" w:type="dxa"/>
          </w:tcPr>
          <w:p w:rsidR="00DA08AE" w:rsidRPr="00862F3B" w:rsidRDefault="004C659D" w:rsidP="00D41AC9">
            <w:pPr>
              <w:spacing w:beforeLines="1" w:before="2" w:afterLines="1" w:after="2"/>
              <w:jc w:val="center"/>
              <w:rPr>
                <w:rFonts w:ascii="Times New Roman" w:hAnsi="Times New Roman" w:cs="Times New Roman"/>
                <w:szCs w:val="20"/>
              </w:rPr>
            </w:pPr>
            <w:r w:rsidRPr="00862F3B">
              <w:rPr>
                <w:rFonts w:ascii="Times New Roman" w:hAnsi="Times New Roman"/>
              </w:rPr>
              <w:t>63.6 (7/11)</w:t>
            </w:r>
          </w:p>
        </w:tc>
      </w:tr>
      <w:tr w:rsidR="00DA08AE" w:rsidRPr="00862F3B">
        <w:tc>
          <w:tcPr>
            <w:tcW w:w="4258" w:type="dxa"/>
          </w:tcPr>
          <w:p w:rsidR="00DA08AE" w:rsidRPr="00862F3B" w:rsidRDefault="006919C6" w:rsidP="00D41AC9">
            <w:pPr>
              <w:spacing w:beforeLines="1" w:before="2" w:afterLines="1" w:after="2"/>
              <w:rPr>
                <w:rFonts w:ascii="Times New Roman" w:hAnsi="Times New Roman" w:cs="Times New Roman"/>
                <w:szCs w:val="20"/>
              </w:rPr>
            </w:pPr>
            <w:r w:rsidRPr="00862F3B">
              <w:rPr>
                <w:rFonts w:ascii="Times New Roman" w:hAnsi="Times New Roman" w:cs="Times New Roman"/>
                <w:szCs w:val="16"/>
              </w:rPr>
              <w:t>Nurse</w:t>
            </w:r>
          </w:p>
        </w:tc>
        <w:tc>
          <w:tcPr>
            <w:tcW w:w="4639" w:type="dxa"/>
          </w:tcPr>
          <w:p w:rsidR="00DA08AE" w:rsidRPr="00862F3B" w:rsidRDefault="00D01091" w:rsidP="00D41AC9">
            <w:pPr>
              <w:spacing w:beforeLines="1" w:before="2" w:afterLines="1" w:after="2"/>
              <w:jc w:val="center"/>
              <w:rPr>
                <w:rFonts w:ascii="Times New Roman" w:hAnsi="Times New Roman" w:cs="Times New Roman"/>
                <w:szCs w:val="20"/>
              </w:rPr>
            </w:pPr>
            <w:r w:rsidRPr="00862F3B">
              <w:rPr>
                <w:rFonts w:ascii="Times New Roman" w:hAnsi="Times New Roman" w:cs="Times New Roman"/>
                <w:szCs w:val="20"/>
              </w:rPr>
              <w:t xml:space="preserve">54.4 </w:t>
            </w:r>
            <w:r w:rsidR="0024523D" w:rsidRPr="00862F3B">
              <w:rPr>
                <w:rFonts w:ascii="Times New Roman" w:hAnsi="Times New Roman" w:cs="Times New Roman"/>
                <w:szCs w:val="20"/>
              </w:rPr>
              <w:t>(6/11)</w:t>
            </w:r>
          </w:p>
        </w:tc>
      </w:tr>
      <w:tr w:rsidR="00DA08AE" w:rsidRPr="00862F3B">
        <w:tc>
          <w:tcPr>
            <w:tcW w:w="4258" w:type="dxa"/>
          </w:tcPr>
          <w:p w:rsidR="00DA08AE" w:rsidRPr="00862F3B" w:rsidRDefault="006919C6" w:rsidP="00D41AC9">
            <w:pPr>
              <w:spacing w:beforeLines="1" w:before="2" w:afterLines="1" w:after="2"/>
              <w:rPr>
                <w:rFonts w:ascii="Times New Roman" w:hAnsi="Times New Roman" w:cs="Times New Roman"/>
                <w:szCs w:val="16"/>
              </w:rPr>
            </w:pPr>
            <w:r w:rsidRPr="00862F3B">
              <w:rPr>
                <w:rFonts w:ascii="Times New Roman" w:hAnsi="Times New Roman" w:cs="Times New Roman"/>
                <w:szCs w:val="16"/>
              </w:rPr>
              <w:t>Legal Expert</w:t>
            </w:r>
            <w:r w:rsidR="0009487A" w:rsidRPr="00862F3B">
              <w:rPr>
                <w:rFonts w:ascii="Times New Roman" w:hAnsi="Times New Roman" w:cs="Times New Roman"/>
                <w:szCs w:val="16"/>
              </w:rPr>
              <w:t>/attorney</w:t>
            </w:r>
          </w:p>
        </w:tc>
        <w:tc>
          <w:tcPr>
            <w:tcW w:w="4639" w:type="dxa"/>
          </w:tcPr>
          <w:p w:rsidR="00DA08AE" w:rsidRPr="00862F3B" w:rsidRDefault="0009487A" w:rsidP="00D41AC9">
            <w:pPr>
              <w:spacing w:beforeLines="1" w:before="2" w:afterLines="1" w:after="2"/>
              <w:jc w:val="center"/>
              <w:rPr>
                <w:rFonts w:ascii="Times New Roman" w:hAnsi="Times New Roman" w:cs="Times New Roman"/>
                <w:szCs w:val="20"/>
              </w:rPr>
            </w:pPr>
            <w:r w:rsidRPr="00862F3B">
              <w:rPr>
                <w:rFonts w:ascii="Times New Roman" w:hAnsi="Times New Roman"/>
              </w:rPr>
              <w:t>100</w:t>
            </w:r>
            <w:r w:rsidR="00B703D9" w:rsidRPr="00862F3B">
              <w:rPr>
                <w:rFonts w:ascii="Times New Roman" w:hAnsi="Times New Roman"/>
              </w:rPr>
              <w:t xml:space="preserve"> (1</w:t>
            </w:r>
            <w:r w:rsidRPr="00862F3B">
              <w:rPr>
                <w:rFonts w:ascii="Times New Roman" w:hAnsi="Times New Roman"/>
              </w:rPr>
              <w:t>1</w:t>
            </w:r>
            <w:r w:rsidR="00B703D9" w:rsidRPr="00862F3B">
              <w:rPr>
                <w:rFonts w:ascii="Times New Roman" w:hAnsi="Times New Roman"/>
              </w:rPr>
              <w:t>/11)</w:t>
            </w:r>
          </w:p>
        </w:tc>
      </w:tr>
      <w:tr w:rsidR="00DA08AE" w:rsidRPr="00862F3B">
        <w:tc>
          <w:tcPr>
            <w:tcW w:w="4258" w:type="dxa"/>
          </w:tcPr>
          <w:p w:rsidR="00DA08AE" w:rsidRPr="00862F3B" w:rsidRDefault="006919C6" w:rsidP="00D41AC9">
            <w:pPr>
              <w:spacing w:beforeLines="1" w:before="2" w:afterLines="1" w:after="2"/>
              <w:rPr>
                <w:rFonts w:ascii="Times New Roman" w:hAnsi="Times New Roman" w:cs="Times New Roman"/>
                <w:szCs w:val="20"/>
              </w:rPr>
            </w:pPr>
            <w:r w:rsidRPr="00862F3B">
              <w:rPr>
                <w:rFonts w:ascii="Times New Roman" w:hAnsi="Times New Roman" w:cs="Times New Roman"/>
                <w:szCs w:val="16"/>
              </w:rPr>
              <w:t>Journalist</w:t>
            </w:r>
          </w:p>
        </w:tc>
        <w:tc>
          <w:tcPr>
            <w:tcW w:w="4639" w:type="dxa"/>
          </w:tcPr>
          <w:p w:rsidR="00DA08AE" w:rsidRPr="00862F3B" w:rsidRDefault="005C3F0C" w:rsidP="00D41AC9">
            <w:pPr>
              <w:spacing w:beforeLines="1" w:before="2" w:afterLines="1" w:after="2"/>
              <w:jc w:val="center"/>
              <w:rPr>
                <w:rFonts w:ascii="Times New Roman" w:hAnsi="Times New Roman" w:cs="Times New Roman"/>
                <w:szCs w:val="20"/>
              </w:rPr>
            </w:pPr>
            <w:r w:rsidRPr="00862F3B">
              <w:rPr>
                <w:rFonts w:ascii="Times New Roman" w:hAnsi="Times New Roman" w:cs="Times New Roman"/>
                <w:szCs w:val="20"/>
              </w:rPr>
              <w:t xml:space="preserve">9 </w:t>
            </w:r>
            <w:r w:rsidR="0024523D" w:rsidRPr="00862F3B">
              <w:rPr>
                <w:rFonts w:ascii="Times New Roman" w:hAnsi="Times New Roman" w:cs="Times New Roman"/>
                <w:szCs w:val="20"/>
              </w:rPr>
              <w:t>(1/11)</w:t>
            </w:r>
          </w:p>
        </w:tc>
      </w:tr>
      <w:tr w:rsidR="00DA08AE" w:rsidRPr="00862F3B">
        <w:tc>
          <w:tcPr>
            <w:tcW w:w="4258" w:type="dxa"/>
          </w:tcPr>
          <w:p w:rsidR="00DA08AE" w:rsidRPr="00862F3B" w:rsidRDefault="006919C6" w:rsidP="00D41AC9">
            <w:pPr>
              <w:spacing w:beforeLines="1" w:before="2" w:afterLines="1" w:after="2"/>
              <w:rPr>
                <w:rFonts w:ascii="Times New Roman" w:hAnsi="Times New Roman" w:cs="Times New Roman"/>
                <w:szCs w:val="20"/>
              </w:rPr>
            </w:pPr>
            <w:r w:rsidRPr="00862F3B">
              <w:rPr>
                <w:rFonts w:ascii="Times New Roman" w:hAnsi="Times New Roman" w:cs="Times New Roman"/>
                <w:szCs w:val="16"/>
              </w:rPr>
              <w:t>Ethicist</w:t>
            </w:r>
          </w:p>
        </w:tc>
        <w:tc>
          <w:tcPr>
            <w:tcW w:w="4639" w:type="dxa"/>
          </w:tcPr>
          <w:p w:rsidR="00DA08AE" w:rsidRPr="00862F3B" w:rsidRDefault="003433AB" w:rsidP="00D41AC9">
            <w:pPr>
              <w:spacing w:beforeLines="1" w:before="2" w:afterLines="1" w:after="2"/>
              <w:jc w:val="center"/>
              <w:rPr>
                <w:rFonts w:ascii="Times New Roman" w:hAnsi="Times New Roman" w:cs="Times New Roman"/>
                <w:szCs w:val="20"/>
              </w:rPr>
            </w:pPr>
            <w:r w:rsidRPr="00862F3B">
              <w:rPr>
                <w:rFonts w:ascii="Times New Roman" w:hAnsi="Times New Roman" w:cs="Times New Roman"/>
                <w:szCs w:val="20"/>
              </w:rPr>
              <w:t xml:space="preserve">54.4 </w:t>
            </w:r>
            <w:r w:rsidR="006B0E57" w:rsidRPr="00862F3B">
              <w:rPr>
                <w:rFonts w:ascii="Times New Roman" w:hAnsi="Times New Roman" w:cs="Times New Roman"/>
                <w:szCs w:val="20"/>
              </w:rPr>
              <w:t>(</w:t>
            </w:r>
            <w:r w:rsidR="0024523D" w:rsidRPr="00862F3B">
              <w:rPr>
                <w:rFonts w:ascii="Times New Roman" w:hAnsi="Times New Roman" w:cs="Times New Roman"/>
                <w:szCs w:val="20"/>
              </w:rPr>
              <w:t>6/11)</w:t>
            </w:r>
          </w:p>
        </w:tc>
      </w:tr>
      <w:tr w:rsidR="00DA08AE" w:rsidRPr="00862F3B">
        <w:tc>
          <w:tcPr>
            <w:tcW w:w="4258" w:type="dxa"/>
          </w:tcPr>
          <w:p w:rsidR="00DA08AE" w:rsidRPr="00862F3B" w:rsidRDefault="006919C6" w:rsidP="00D41AC9">
            <w:pPr>
              <w:spacing w:beforeLines="1" w:before="2" w:afterLines="1" w:after="2"/>
              <w:rPr>
                <w:rFonts w:ascii="Times New Roman" w:hAnsi="Times New Roman" w:cs="Times New Roman"/>
                <w:szCs w:val="16"/>
              </w:rPr>
            </w:pPr>
            <w:r w:rsidRPr="00862F3B">
              <w:rPr>
                <w:rFonts w:ascii="Times New Roman" w:hAnsi="Times New Roman" w:cs="Times New Roman"/>
                <w:szCs w:val="16"/>
              </w:rPr>
              <w:t xml:space="preserve">Philosopher </w:t>
            </w:r>
          </w:p>
        </w:tc>
        <w:tc>
          <w:tcPr>
            <w:tcW w:w="4639" w:type="dxa"/>
          </w:tcPr>
          <w:p w:rsidR="00DA08AE" w:rsidRPr="00862F3B" w:rsidRDefault="005C7B3E" w:rsidP="00D41AC9">
            <w:pPr>
              <w:spacing w:beforeLines="1" w:before="2" w:afterLines="1" w:after="2"/>
              <w:jc w:val="center"/>
              <w:rPr>
                <w:rFonts w:ascii="Times New Roman" w:hAnsi="Times New Roman" w:cs="Times New Roman"/>
                <w:szCs w:val="20"/>
              </w:rPr>
            </w:pPr>
            <w:r w:rsidRPr="00862F3B">
              <w:rPr>
                <w:rFonts w:ascii="Times New Roman" w:hAnsi="Times New Roman" w:cs="Times New Roman"/>
                <w:szCs w:val="20"/>
              </w:rPr>
              <w:t>Zero (0/11)</w:t>
            </w:r>
          </w:p>
        </w:tc>
      </w:tr>
      <w:tr w:rsidR="00DA08AE" w:rsidRPr="00862F3B">
        <w:tc>
          <w:tcPr>
            <w:tcW w:w="4258" w:type="dxa"/>
          </w:tcPr>
          <w:p w:rsidR="00DA08AE" w:rsidRPr="00862F3B" w:rsidRDefault="006919C6" w:rsidP="00D41AC9">
            <w:pPr>
              <w:spacing w:beforeLines="1" w:before="2" w:afterLines="1" w:after="2"/>
              <w:rPr>
                <w:rFonts w:ascii="Times New Roman" w:hAnsi="Times New Roman" w:cs="Times New Roman"/>
                <w:szCs w:val="16"/>
              </w:rPr>
            </w:pPr>
            <w:r w:rsidRPr="00862F3B">
              <w:rPr>
                <w:rFonts w:ascii="Times New Roman" w:hAnsi="Times New Roman" w:cs="Times New Roman"/>
                <w:szCs w:val="16"/>
              </w:rPr>
              <w:t xml:space="preserve">Religious </w:t>
            </w:r>
            <w:r w:rsidR="00B703D9" w:rsidRPr="00862F3B">
              <w:rPr>
                <w:rFonts w:ascii="Times New Roman" w:hAnsi="Times New Roman" w:cs="Times New Roman"/>
                <w:szCs w:val="16"/>
              </w:rPr>
              <w:t>Leader</w:t>
            </w:r>
          </w:p>
        </w:tc>
        <w:tc>
          <w:tcPr>
            <w:tcW w:w="4639" w:type="dxa"/>
          </w:tcPr>
          <w:p w:rsidR="00DA08AE" w:rsidRPr="00862F3B" w:rsidRDefault="0033013B" w:rsidP="00D41AC9">
            <w:pPr>
              <w:spacing w:beforeLines="1" w:before="2" w:afterLines="1" w:after="2"/>
              <w:jc w:val="center"/>
              <w:rPr>
                <w:rFonts w:ascii="Times New Roman" w:hAnsi="Times New Roman" w:cs="Times New Roman"/>
                <w:szCs w:val="20"/>
              </w:rPr>
            </w:pPr>
            <w:r w:rsidRPr="00862F3B">
              <w:rPr>
                <w:rFonts w:ascii="Times New Roman" w:hAnsi="Times New Roman"/>
              </w:rPr>
              <w:t>36.4 (4/11)</w:t>
            </w:r>
          </w:p>
        </w:tc>
      </w:tr>
      <w:tr w:rsidR="006919C6" w:rsidRPr="00862F3B">
        <w:tc>
          <w:tcPr>
            <w:tcW w:w="4258" w:type="dxa"/>
          </w:tcPr>
          <w:p w:rsidR="006919C6" w:rsidRPr="00862F3B" w:rsidRDefault="006919C6" w:rsidP="00D41AC9">
            <w:pPr>
              <w:spacing w:beforeLines="1" w:before="2" w:afterLines="1" w:after="2"/>
              <w:rPr>
                <w:rFonts w:ascii="Times New Roman" w:hAnsi="Times New Roman" w:cs="Times New Roman"/>
                <w:szCs w:val="16"/>
              </w:rPr>
            </w:pPr>
            <w:r w:rsidRPr="00862F3B">
              <w:rPr>
                <w:rFonts w:ascii="Times New Roman" w:hAnsi="Times New Roman" w:cs="Times New Roman"/>
                <w:szCs w:val="16"/>
              </w:rPr>
              <w:t xml:space="preserve">Administrator </w:t>
            </w:r>
          </w:p>
        </w:tc>
        <w:tc>
          <w:tcPr>
            <w:tcW w:w="4639" w:type="dxa"/>
          </w:tcPr>
          <w:p w:rsidR="006919C6" w:rsidRPr="00862F3B" w:rsidRDefault="00B703D9" w:rsidP="00D41AC9">
            <w:pPr>
              <w:spacing w:beforeLines="1" w:before="2" w:afterLines="1" w:after="2"/>
              <w:jc w:val="center"/>
              <w:rPr>
                <w:rFonts w:ascii="Times New Roman" w:hAnsi="Times New Roman" w:cs="Times New Roman"/>
                <w:szCs w:val="20"/>
              </w:rPr>
            </w:pPr>
            <w:r w:rsidRPr="00862F3B">
              <w:rPr>
                <w:rFonts w:ascii="Times New Roman" w:hAnsi="Times New Roman"/>
              </w:rPr>
              <w:t>90.9 (10/11)</w:t>
            </w:r>
          </w:p>
        </w:tc>
      </w:tr>
      <w:tr w:rsidR="006919C6" w:rsidRPr="00862F3B">
        <w:tc>
          <w:tcPr>
            <w:tcW w:w="4258" w:type="dxa"/>
          </w:tcPr>
          <w:p w:rsidR="006919C6" w:rsidRPr="00862F3B" w:rsidRDefault="006919C6" w:rsidP="00D41AC9">
            <w:pPr>
              <w:spacing w:beforeLines="1" w:before="2" w:afterLines="1" w:after="2"/>
              <w:rPr>
                <w:rFonts w:ascii="Times New Roman" w:hAnsi="Times New Roman" w:cs="Times New Roman"/>
                <w:szCs w:val="20"/>
              </w:rPr>
            </w:pPr>
            <w:r w:rsidRPr="00862F3B">
              <w:rPr>
                <w:rFonts w:ascii="Times New Roman" w:hAnsi="Times New Roman" w:cs="Times New Roman"/>
                <w:szCs w:val="16"/>
              </w:rPr>
              <w:t xml:space="preserve">Community Member </w:t>
            </w:r>
          </w:p>
        </w:tc>
        <w:tc>
          <w:tcPr>
            <w:tcW w:w="4639" w:type="dxa"/>
          </w:tcPr>
          <w:p w:rsidR="006919C6" w:rsidRPr="00862F3B" w:rsidRDefault="00676C20" w:rsidP="00D41AC9">
            <w:pPr>
              <w:spacing w:beforeLines="1" w:before="2" w:afterLines="1" w:after="2"/>
              <w:jc w:val="center"/>
              <w:rPr>
                <w:rFonts w:ascii="Times New Roman" w:hAnsi="Times New Roman" w:cs="Times New Roman"/>
                <w:szCs w:val="20"/>
              </w:rPr>
            </w:pPr>
            <w:r w:rsidRPr="00862F3B">
              <w:rPr>
                <w:rFonts w:ascii="Times New Roman" w:hAnsi="Times New Roman"/>
              </w:rPr>
              <w:t>100 (11/11)</w:t>
            </w:r>
          </w:p>
        </w:tc>
      </w:tr>
      <w:tr w:rsidR="00676C20" w:rsidRPr="00862F3B">
        <w:tc>
          <w:tcPr>
            <w:tcW w:w="4258" w:type="dxa"/>
          </w:tcPr>
          <w:p w:rsidR="00676C20" w:rsidRPr="00862F3B" w:rsidRDefault="00676C20" w:rsidP="00D41AC9">
            <w:pPr>
              <w:spacing w:beforeLines="1" w:before="2" w:afterLines="1" w:after="2"/>
              <w:rPr>
                <w:rFonts w:ascii="Times New Roman" w:hAnsi="Times New Roman" w:cs="Times New Roman"/>
                <w:szCs w:val="16"/>
              </w:rPr>
            </w:pPr>
            <w:r w:rsidRPr="00862F3B">
              <w:rPr>
                <w:rFonts w:ascii="Times New Roman" w:hAnsi="Times New Roman" w:cs="Times New Roman"/>
                <w:szCs w:val="16"/>
              </w:rPr>
              <w:t>Social worker</w:t>
            </w:r>
          </w:p>
        </w:tc>
        <w:tc>
          <w:tcPr>
            <w:tcW w:w="4639" w:type="dxa"/>
          </w:tcPr>
          <w:p w:rsidR="00676C20" w:rsidRPr="00862F3B" w:rsidRDefault="00E96106" w:rsidP="00D41AC9">
            <w:pPr>
              <w:spacing w:beforeLines="1" w:before="2" w:afterLines="1" w:after="2"/>
              <w:jc w:val="center"/>
              <w:rPr>
                <w:rFonts w:ascii="Times New Roman" w:hAnsi="Times New Roman"/>
              </w:rPr>
            </w:pPr>
            <w:r w:rsidRPr="00862F3B">
              <w:rPr>
                <w:rFonts w:ascii="Times New Roman" w:hAnsi="Times New Roman"/>
              </w:rPr>
              <w:t>81.1 (9/11)</w:t>
            </w:r>
          </w:p>
        </w:tc>
      </w:tr>
    </w:tbl>
    <w:p w:rsidR="009D7F7B" w:rsidRDefault="009D7F7B" w:rsidP="00D41AC9">
      <w:pPr>
        <w:spacing w:beforeLines="1" w:before="2" w:afterLines="1" w:after="2"/>
        <w:rPr>
          <w:rFonts w:ascii="Times" w:hAnsi="Times" w:cs="Times New Roman"/>
          <w:sz w:val="20"/>
          <w:szCs w:val="20"/>
        </w:rPr>
      </w:pPr>
    </w:p>
    <w:p w:rsidR="009D7F7B" w:rsidRPr="009D7F7B" w:rsidRDefault="009D7F7B" w:rsidP="00D41AC9">
      <w:pPr>
        <w:spacing w:beforeLines="1" w:before="2" w:afterLines="1" w:after="2"/>
        <w:jc w:val="both"/>
        <w:rPr>
          <w:rFonts w:ascii="Times New Roman" w:hAnsi="Times New Roman" w:cs="Times New Roman"/>
          <w:szCs w:val="20"/>
        </w:rPr>
      </w:pPr>
      <w:r w:rsidRPr="009D7F7B">
        <w:rPr>
          <w:rFonts w:ascii="Times New Roman" w:hAnsi="Times New Roman" w:cs="Times New Roman"/>
          <w:bCs/>
          <w:iCs/>
          <w:szCs w:val="18"/>
        </w:rPr>
        <w:t xml:space="preserve">Committee </w:t>
      </w:r>
      <w:r w:rsidR="00C8557B">
        <w:rPr>
          <w:rFonts w:ascii="Times New Roman" w:hAnsi="Times New Roman" w:cs="Times New Roman"/>
          <w:bCs/>
          <w:iCs/>
          <w:szCs w:val="18"/>
        </w:rPr>
        <w:t>L</w:t>
      </w:r>
      <w:r w:rsidRPr="009D7F7B">
        <w:rPr>
          <w:rFonts w:ascii="Times New Roman" w:hAnsi="Times New Roman" w:cs="Times New Roman"/>
          <w:bCs/>
          <w:iCs/>
          <w:szCs w:val="18"/>
        </w:rPr>
        <w:t>oad</w:t>
      </w:r>
    </w:p>
    <w:p w:rsidR="00326677" w:rsidRDefault="00371AF6" w:rsidP="00D41AC9">
      <w:pPr>
        <w:spacing w:beforeLines="1" w:before="2" w:afterLines="1" w:after="2"/>
        <w:jc w:val="both"/>
        <w:rPr>
          <w:rFonts w:ascii="Times New Roman" w:hAnsi="Times New Roman" w:cs="Times New Roman"/>
          <w:szCs w:val="20"/>
        </w:rPr>
      </w:pPr>
      <w:r>
        <w:rPr>
          <w:rFonts w:ascii="Times New Roman" w:hAnsi="Times New Roman" w:cs="Times New Roman"/>
          <w:szCs w:val="20"/>
        </w:rPr>
        <w:t xml:space="preserve">The periodicity of </w:t>
      </w:r>
      <w:r w:rsidR="009D7F7B" w:rsidRPr="009D7F7B">
        <w:rPr>
          <w:rFonts w:ascii="Times New Roman" w:hAnsi="Times New Roman" w:cs="Times New Roman"/>
          <w:szCs w:val="20"/>
        </w:rPr>
        <w:t xml:space="preserve">RECs </w:t>
      </w:r>
      <w:r>
        <w:rPr>
          <w:rFonts w:ascii="Times New Roman" w:hAnsi="Times New Roman" w:cs="Times New Roman"/>
          <w:szCs w:val="20"/>
        </w:rPr>
        <w:t xml:space="preserve">meeting was varied between </w:t>
      </w:r>
      <w:r w:rsidR="008D3763">
        <w:rPr>
          <w:rFonts w:ascii="Times New Roman" w:hAnsi="Times New Roman" w:cs="Times New Roman"/>
          <w:szCs w:val="20"/>
        </w:rPr>
        <w:t>once per month to once per two months, where five</w:t>
      </w:r>
      <w:r w:rsidR="009D7F7B" w:rsidRPr="009D7F7B">
        <w:rPr>
          <w:rFonts w:ascii="Times New Roman" w:hAnsi="Times New Roman" w:cs="Times New Roman"/>
          <w:szCs w:val="20"/>
        </w:rPr>
        <w:t xml:space="preserve"> </w:t>
      </w:r>
      <w:r w:rsidR="005E332F">
        <w:rPr>
          <w:rFonts w:ascii="Times New Roman" w:hAnsi="Times New Roman" w:cs="Times New Roman"/>
          <w:szCs w:val="20"/>
        </w:rPr>
        <w:t>repor</w:t>
      </w:r>
      <w:r w:rsidR="008D3763">
        <w:rPr>
          <w:rFonts w:ascii="Times New Roman" w:hAnsi="Times New Roman" w:cs="Times New Roman"/>
          <w:szCs w:val="20"/>
        </w:rPr>
        <w:t xml:space="preserve">ted a </w:t>
      </w:r>
      <w:r w:rsidR="009D7F7B" w:rsidRPr="009D7F7B">
        <w:rPr>
          <w:rFonts w:ascii="Times New Roman" w:hAnsi="Times New Roman" w:cs="Times New Roman"/>
          <w:szCs w:val="20"/>
        </w:rPr>
        <w:t>month</w:t>
      </w:r>
      <w:r w:rsidR="008D3763">
        <w:rPr>
          <w:rFonts w:ascii="Times New Roman" w:hAnsi="Times New Roman" w:cs="Times New Roman"/>
          <w:szCs w:val="20"/>
        </w:rPr>
        <w:t>ly meeting</w:t>
      </w:r>
      <w:r w:rsidR="009D7F7B" w:rsidRPr="009D7F7B">
        <w:rPr>
          <w:rFonts w:ascii="Times New Roman" w:hAnsi="Times New Roman" w:cs="Times New Roman"/>
          <w:szCs w:val="20"/>
        </w:rPr>
        <w:t xml:space="preserve">, </w:t>
      </w:r>
      <w:r w:rsidR="008D3763">
        <w:rPr>
          <w:rFonts w:ascii="Times New Roman" w:hAnsi="Times New Roman" w:cs="Times New Roman"/>
          <w:szCs w:val="20"/>
        </w:rPr>
        <w:t xml:space="preserve">and three reported a </w:t>
      </w:r>
      <w:r w:rsidR="009D7F7B" w:rsidRPr="009D7F7B">
        <w:rPr>
          <w:rFonts w:ascii="Times New Roman" w:hAnsi="Times New Roman" w:cs="Times New Roman"/>
          <w:szCs w:val="20"/>
        </w:rPr>
        <w:t>me</w:t>
      </w:r>
      <w:r w:rsidR="008D3763">
        <w:rPr>
          <w:rFonts w:ascii="Times New Roman" w:hAnsi="Times New Roman" w:cs="Times New Roman"/>
          <w:szCs w:val="20"/>
        </w:rPr>
        <w:t>eting</w:t>
      </w:r>
      <w:r w:rsidR="009D7F7B" w:rsidRPr="009D7F7B">
        <w:rPr>
          <w:rFonts w:ascii="Times New Roman" w:hAnsi="Times New Roman" w:cs="Times New Roman"/>
          <w:szCs w:val="20"/>
        </w:rPr>
        <w:t xml:space="preserve"> every </w:t>
      </w:r>
      <w:r w:rsidR="008D3763">
        <w:rPr>
          <w:rFonts w:ascii="Times New Roman" w:hAnsi="Times New Roman" w:cs="Times New Roman"/>
          <w:szCs w:val="20"/>
        </w:rPr>
        <w:t>two</w:t>
      </w:r>
      <w:r w:rsidR="009D7F7B" w:rsidRPr="009D7F7B">
        <w:rPr>
          <w:rFonts w:ascii="Times New Roman" w:hAnsi="Times New Roman" w:cs="Times New Roman"/>
          <w:szCs w:val="20"/>
        </w:rPr>
        <w:t xml:space="preserve"> months, and </w:t>
      </w:r>
      <w:r w:rsidR="008D3763">
        <w:rPr>
          <w:rFonts w:ascii="Times New Roman" w:hAnsi="Times New Roman" w:cs="Times New Roman"/>
          <w:szCs w:val="20"/>
        </w:rPr>
        <w:t>surprisingly,</w:t>
      </w:r>
      <w:r w:rsidR="00397871">
        <w:rPr>
          <w:rFonts w:ascii="Times New Roman" w:hAnsi="Times New Roman" w:cs="Times New Roman"/>
          <w:szCs w:val="20"/>
        </w:rPr>
        <w:t xml:space="preserve"> 27.3% </w:t>
      </w:r>
      <w:r w:rsidR="009B204D">
        <w:rPr>
          <w:rFonts w:ascii="Times New Roman" w:hAnsi="Times New Roman" w:cs="Times New Roman"/>
          <w:szCs w:val="20"/>
        </w:rPr>
        <w:t>claimed that there’s no periodical schedule</w:t>
      </w:r>
      <w:r w:rsidR="00294879">
        <w:rPr>
          <w:rFonts w:ascii="Times New Roman" w:hAnsi="Times New Roman" w:cs="Times New Roman"/>
          <w:szCs w:val="20"/>
        </w:rPr>
        <w:t>d</w:t>
      </w:r>
      <w:r w:rsidR="009B204D">
        <w:rPr>
          <w:rFonts w:ascii="Times New Roman" w:hAnsi="Times New Roman" w:cs="Times New Roman"/>
          <w:szCs w:val="20"/>
        </w:rPr>
        <w:t xml:space="preserve"> meeting</w:t>
      </w:r>
      <w:r w:rsidR="00294879">
        <w:rPr>
          <w:rFonts w:ascii="Times New Roman" w:hAnsi="Times New Roman" w:cs="Times New Roman"/>
          <w:szCs w:val="20"/>
        </w:rPr>
        <w:t xml:space="preserve"> </w:t>
      </w:r>
      <w:r w:rsidR="009B204D">
        <w:rPr>
          <w:rFonts w:ascii="Times New Roman" w:hAnsi="Times New Roman" w:cs="Times New Roman"/>
          <w:szCs w:val="20"/>
        </w:rPr>
        <w:t>for the committee</w:t>
      </w:r>
      <w:r w:rsidR="009E3F0A">
        <w:rPr>
          <w:rFonts w:ascii="Times New Roman" w:hAnsi="Times New Roman" w:cs="Times New Roman"/>
          <w:szCs w:val="20"/>
        </w:rPr>
        <w:t xml:space="preserve"> (Figure </w:t>
      </w:r>
      <w:r w:rsidR="00DB3FEA">
        <w:rPr>
          <w:rFonts w:ascii="Times New Roman" w:hAnsi="Times New Roman" w:cs="Times New Roman"/>
          <w:szCs w:val="20"/>
        </w:rPr>
        <w:t>I</w:t>
      </w:r>
      <w:r w:rsidR="009E3F0A">
        <w:rPr>
          <w:rFonts w:ascii="Times New Roman" w:hAnsi="Times New Roman" w:cs="Times New Roman"/>
          <w:szCs w:val="20"/>
        </w:rPr>
        <w:t>)</w:t>
      </w:r>
      <w:r w:rsidR="009B204D">
        <w:rPr>
          <w:rFonts w:ascii="Times New Roman" w:hAnsi="Times New Roman" w:cs="Times New Roman"/>
          <w:szCs w:val="20"/>
        </w:rPr>
        <w:t>.</w:t>
      </w:r>
      <w:r w:rsidR="000017F0">
        <w:rPr>
          <w:rFonts w:ascii="Times New Roman" w:hAnsi="Times New Roman" w:cs="Times New Roman"/>
          <w:szCs w:val="20"/>
        </w:rPr>
        <w:t xml:space="preserve"> </w:t>
      </w:r>
      <w:r w:rsidR="009D7F7B" w:rsidRPr="009D7F7B">
        <w:rPr>
          <w:rFonts w:ascii="Times New Roman" w:hAnsi="Times New Roman" w:cs="Times New Roman"/>
          <w:szCs w:val="20"/>
        </w:rPr>
        <w:t xml:space="preserve">The average duration of the </w:t>
      </w:r>
      <w:r w:rsidR="001475E1" w:rsidRPr="009D7F7B">
        <w:rPr>
          <w:rFonts w:ascii="Times New Roman" w:hAnsi="Times New Roman" w:cs="Times New Roman"/>
          <w:szCs w:val="20"/>
        </w:rPr>
        <w:t xml:space="preserve">RECs </w:t>
      </w:r>
      <w:r w:rsidR="009D7F7B" w:rsidRPr="009D7F7B">
        <w:rPr>
          <w:rFonts w:ascii="Times New Roman" w:hAnsi="Times New Roman" w:cs="Times New Roman"/>
          <w:szCs w:val="20"/>
        </w:rPr>
        <w:t xml:space="preserve">meetings </w:t>
      </w:r>
      <w:r w:rsidR="001475E1">
        <w:rPr>
          <w:rFonts w:ascii="Times New Roman" w:hAnsi="Times New Roman" w:cs="Times New Roman"/>
          <w:szCs w:val="20"/>
        </w:rPr>
        <w:t>was 1.81 hour</w:t>
      </w:r>
      <w:r w:rsidR="009D7F7B" w:rsidRPr="009D7F7B">
        <w:rPr>
          <w:rFonts w:ascii="Times New Roman" w:hAnsi="Times New Roman" w:cs="Times New Roman"/>
          <w:szCs w:val="20"/>
        </w:rPr>
        <w:t xml:space="preserve"> (median: 2 hours; range </w:t>
      </w:r>
      <w:r w:rsidR="001475E1">
        <w:rPr>
          <w:rFonts w:ascii="Times New Roman" w:hAnsi="Times New Roman" w:cs="Times New Roman"/>
          <w:szCs w:val="20"/>
        </w:rPr>
        <w:t>0.5</w:t>
      </w:r>
      <w:r w:rsidR="009D7F7B" w:rsidRPr="009D7F7B">
        <w:rPr>
          <w:rFonts w:ascii="Times New Roman" w:hAnsi="Times New Roman" w:cs="Times New Roman"/>
          <w:szCs w:val="20"/>
        </w:rPr>
        <w:t>-</w:t>
      </w:r>
      <w:r w:rsidR="001475E1">
        <w:rPr>
          <w:rFonts w:ascii="Times New Roman" w:hAnsi="Times New Roman" w:cs="Times New Roman"/>
          <w:szCs w:val="20"/>
        </w:rPr>
        <w:t>5</w:t>
      </w:r>
      <w:r w:rsidR="009D7F7B" w:rsidRPr="009D7F7B">
        <w:rPr>
          <w:rFonts w:ascii="Times New Roman" w:hAnsi="Times New Roman" w:cs="Times New Roman"/>
          <w:szCs w:val="20"/>
        </w:rPr>
        <w:t>)</w:t>
      </w:r>
      <w:r w:rsidR="008F2DC7">
        <w:rPr>
          <w:rFonts w:ascii="Times New Roman" w:hAnsi="Times New Roman" w:cs="Times New Roman"/>
          <w:szCs w:val="20"/>
        </w:rPr>
        <w:t xml:space="preserve"> with most of the committees meeting time is 1-3 hours as illustrated in figure </w:t>
      </w:r>
      <w:r w:rsidR="00DB3FEA">
        <w:rPr>
          <w:rFonts w:ascii="Times New Roman" w:hAnsi="Times New Roman" w:cs="Times New Roman"/>
          <w:szCs w:val="20"/>
        </w:rPr>
        <w:t>I</w:t>
      </w:r>
      <w:r w:rsidR="009D7F7B" w:rsidRPr="009D7F7B">
        <w:rPr>
          <w:rFonts w:ascii="Times New Roman" w:hAnsi="Times New Roman" w:cs="Times New Roman"/>
          <w:szCs w:val="20"/>
        </w:rPr>
        <w:t>.</w:t>
      </w:r>
      <w:r w:rsidR="00493C1F">
        <w:rPr>
          <w:rFonts w:ascii="Times New Roman" w:hAnsi="Times New Roman" w:cs="Times New Roman"/>
          <w:szCs w:val="20"/>
        </w:rPr>
        <w:t xml:space="preserve"> </w:t>
      </w:r>
      <w:r w:rsidR="00F511A9">
        <w:rPr>
          <w:rFonts w:ascii="Times New Roman" w:hAnsi="Times New Roman" w:cs="Times New Roman"/>
          <w:szCs w:val="20"/>
        </w:rPr>
        <w:t xml:space="preserve">Number of protocols </w:t>
      </w:r>
      <w:r w:rsidR="00F511A9" w:rsidRPr="009D7F7B">
        <w:rPr>
          <w:rFonts w:ascii="Times New Roman" w:hAnsi="Times New Roman" w:cs="Times New Roman"/>
          <w:szCs w:val="20"/>
        </w:rPr>
        <w:t xml:space="preserve">reviewed </w:t>
      </w:r>
      <w:r w:rsidR="00F511A9">
        <w:rPr>
          <w:rFonts w:ascii="Times New Roman" w:hAnsi="Times New Roman" w:cs="Times New Roman"/>
          <w:szCs w:val="20"/>
        </w:rPr>
        <w:t xml:space="preserve">by </w:t>
      </w:r>
      <w:r w:rsidR="009D7F7B" w:rsidRPr="009D7F7B">
        <w:rPr>
          <w:rFonts w:ascii="Times New Roman" w:hAnsi="Times New Roman" w:cs="Times New Roman"/>
          <w:szCs w:val="20"/>
        </w:rPr>
        <w:t xml:space="preserve">RECs </w:t>
      </w:r>
      <w:r w:rsidR="00001891">
        <w:rPr>
          <w:rFonts w:ascii="Times New Roman" w:hAnsi="Times New Roman" w:cs="Times New Roman"/>
          <w:szCs w:val="20"/>
        </w:rPr>
        <w:t>ranged between 2-20 per meeting</w:t>
      </w:r>
      <w:r w:rsidR="009D7F7B" w:rsidRPr="009D7F7B">
        <w:rPr>
          <w:rFonts w:ascii="Times New Roman" w:hAnsi="Times New Roman" w:cs="Times New Roman"/>
          <w:szCs w:val="20"/>
        </w:rPr>
        <w:t xml:space="preserve"> </w:t>
      </w:r>
      <w:r w:rsidR="00602955">
        <w:rPr>
          <w:rFonts w:ascii="Times New Roman" w:hAnsi="Times New Roman" w:cs="Times New Roman"/>
          <w:szCs w:val="20"/>
        </w:rPr>
        <w:t>(</w:t>
      </w:r>
      <w:r w:rsidR="009D7F7B" w:rsidRPr="009D7F7B">
        <w:rPr>
          <w:rFonts w:ascii="Times New Roman" w:hAnsi="Times New Roman" w:cs="Times New Roman"/>
          <w:szCs w:val="20"/>
        </w:rPr>
        <w:t xml:space="preserve">average of </w:t>
      </w:r>
      <w:r w:rsidR="00602955">
        <w:rPr>
          <w:rFonts w:ascii="Times New Roman" w:hAnsi="Times New Roman" w:cs="Times New Roman"/>
          <w:szCs w:val="20"/>
        </w:rPr>
        <w:t>6.72</w:t>
      </w:r>
      <w:r w:rsidR="009D7F7B" w:rsidRPr="009D7F7B">
        <w:rPr>
          <w:rFonts w:ascii="Times New Roman" w:hAnsi="Times New Roman" w:cs="Times New Roman"/>
          <w:szCs w:val="20"/>
        </w:rPr>
        <w:t xml:space="preserve"> protocols</w:t>
      </w:r>
      <w:r w:rsidR="00602955">
        <w:rPr>
          <w:rFonts w:ascii="Times New Roman" w:hAnsi="Times New Roman" w:cs="Times New Roman"/>
          <w:szCs w:val="20"/>
        </w:rPr>
        <w:t>)</w:t>
      </w:r>
      <w:r w:rsidR="009D7F7B" w:rsidRPr="009D7F7B">
        <w:rPr>
          <w:rFonts w:ascii="Times New Roman" w:hAnsi="Times New Roman" w:cs="Times New Roman"/>
          <w:szCs w:val="20"/>
        </w:rPr>
        <w:t xml:space="preserve"> </w:t>
      </w:r>
      <w:r w:rsidR="00001891">
        <w:rPr>
          <w:rFonts w:ascii="Times New Roman" w:hAnsi="Times New Roman" w:cs="Times New Roman"/>
          <w:szCs w:val="20"/>
        </w:rPr>
        <w:t xml:space="preserve">and an average of </w:t>
      </w:r>
      <w:r w:rsidR="00B81083" w:rsidRPr="00B81083">
        <w:rPr>
          <w:rFonts w:ascii="Times New Roman" w:hAnsi="Times New Roman" w:cs="Times New Roman"/>
          <w:szCs w:val="20"/>
        </w:rPr>
        <w:t>73.9</w:t>
      </w:r>
      <w:r w:rsidR="00B81083">
        <w:rPr>
          <w:rFonts w:ascii="Times New Roman" w:hAnsi="Times New Roman" w:cs="Times New Roman"/>
          <w:szCs w:val="20"/>
        </w:rPr>
        <w:t xml:space="preserve"> </w:t>
      </w:r>
      <w:r w:rsidR="00D61A7B">
        <w:rPr>
          <w:rFonts w:ascii="Times New Roman" w:hAnsi="Times New Roman" w:cs="Times New Roman"/>
          <w:szCs w:val="20"/>
        </w:rPr>
        <w:t>prot</w:t>
      </w:r>
      <w:r w:rsidR="00D61A7B" w:rsidRPr="009D7F7B">
        <w:rPr>
          <w:rFonts w:ascii="Times New Roman" w:hAnsi="Times New Roman" w:cs="Times New Roman"/>
          <w:szCs w:val="20"/>
        </w:rPr>
        <w:t>ocols</w:t>
      </w:r>
      <w:r w:rsidR="009D7F7B" w:rsidRPr="009D7F7B">
        <w:rPr>
          <w:rFonts w:ascii="Times New Roman" w:hAnsi="Times New Roman" w:cs="Times New Roman"/>
          <w:szCs w:val="20"/>
        </w:rPr>
        <w:t xml:space="preserve"> per year (range </w:t>
      </w:r>
      <w:r w:rsidR="00D61A7B">
        <w:rPr>
          <w:rFonts w:ascii="Times New Roman" w:hAnsi="Times New Roman" w:cs="Times New Roman"/>
          <w:szCs w:val="20"/>
        </w:rPr>
        <w:t>4-2</w:t>
      </w:r>
      <w:r w:rsidR="009D7F7B" w:rsidRPr="009D7F7B">
        <w:rPr>
          <w:rFonts w:ascii="Times New Roman" w:hAnsi="Times New Roman" w:cs="Times New Roman"/>
          <w:szCs w:val="20"/>
        </w:rPr>
        <w:t xml:space="preserve">50). </w:t>
      </w:r>
      <w:r w:rsidR="00BC1CEC">
        <w:rPr>
          <w:rFonts w:ascii="Times New Roman" w:hAnsi="Times New Roman" w:cs="Times New Roman"/>
          <w:szCs w:val="20"/>
        </w:rPr>
        <w:t xml:space="preserve">Eight committees </w:t>
      </w:r>
      <w:r w:rsidR="009D7F7B" w:rsidRPr="009D7F7B">
        <w:rPr>
          <w:rFonts w:ascii="Times New Roman" w:hAnsi="Times New Roman" w:cs="Times New Roman"/>
          <w:szCs w:val="20"/>
        </w:rPr>
        <w:t>reported reviewing 5 or less protocols/meeting</w:t>
      </w:r>
      <w:r w:rsidR="00715392">
        <w:rPr>
          <w:rFonts w:ascii="Times New Roman" w:hAnsi="Times New Roman" w:cs="Times New Roman"/>
          <w:szCs w:val="20"/>
        </w:rPr>
        <w:t xml:space="preserve"> while three RECs reve</w:t>
      </w:r>
      <w:r w:rsidR="001C47C7">
        <w:rPr>
          <w:rFonts w:ascii="Times New Roman" w:hAnsi="Times New Roman" w:cs="Times New Roman"/>
          <w:szCs w:val="20"/>
        </w:rPr>
        <w:t>a</w:t>
      </w:r>
      <w:r w:rsidR="00715392">
        <w:rPr>
          <w:rFonts w:ascii="Times New Roman" w:hAnsi="Times New Roman" w:cs="Times New Roman"/>
          <w:szCs w:val="20"/>
        </w:rPr>
        <w:t>led that they revise more than 100</w:t>
      </w:r>
      <w:r w:rsidR="00681129">
        <w:rPr>
          <w:rFonts w:ascii="Times New Roman" w:hAnsi="Times New Roman" w:cs="Times New Roman"/>
          <w:szCs w:val="20"/>
        </w:rPr>
        <w:t xml:space="preserve"> </w:t>
      </w:r>
      <w:r w:rsidR="00715392">
        <w:rPr>
          <w:rFonts w:ascii="Times New Roman" w:hAnsi="Times New Roman" w:cs="Times New Roman"/>
          <w:szCs w:val="20"/>
        </w:rPr>
        <w:t>protocol/year</w:t>
      </w:r>
      <w:r w:rsidR="009D7F7B" w:rsidRPr="009D7F7B">
        <w:rPr>
          <w:rFonts w:ascii="Times New Roman" w:hAnsi="Times New Roman" w:cs="Times New Roman"/>
          <w:szCs w:val="20"/>
        </w:rPr>
        <w:t xml:space="preserve">. Continuing reviews and expedited reviews were </w:t>
      </w:r>
      <w:r w:rsidR="00D043D3">
        <w:rPr>
          <w:rFonts w:ascii="Times New Roman" w:hAnsi="Times New Roman" w:cs="Times New Roman"/>
          <w:szCs w:val="20"/>
        </w:rPr>
        <w:t>carried out</w:t>
      </w:r>
      <w:r w:rsidR="009D7F7B" w:rsidRPr="009D7F7B">
        <w:rPr>
          <w:rFonts w:ascii="Times New Roman" w:hAnsi="Times New Roman" w:cs="Times New Roman"/>
          <w:szCs w:val="20"/>
        </w:rPr>
        <w:t xml:space="preserve"> </w:t>
      </w:r>
      <w:r w:rsidR="0051440A">
        <w:rPr>
          <w:rFonts w:ascii="Times New Roman" w:hAnsi="Times New Roman" w:cs="Times New Roman"/>
          <w:szCs w:val="20"/>
        </w:rPr>
        <w:t xml:space="preserve">through all the responded RECs except one </w:t>
      </w:r>
      <w:r w:rsidR="004728B8">
        <w:rPr>
          <w:rFonts w:ascii="Times New Roman" w:hAnsi="Times New Roman" w:cs="Times New Roman"/>
          <w:szCs w:val="20"/>
        </w:rPr>
        <w:t>committee</w:t>
      </w:r>
      <w:r w:rsidR="0051440A">
        <w:rPr>
          <w:rFonts w:ascii="Times New Roman" w:hAnsi="Times New Roman" w:cs="Times New Roman"/>
          <w:szCs w:val="20"/>
        </w:rPr>
        <w:t>.</w:t>
      </w:r>
    </w:p>
    <w:p w:rsidR="00326677" w:rsidRDefault="00326677" w:rsidP="00D41AC9">
      <w:pPr>
        <w:spacing w:beforeLines="1" w:before="2" w:afterLines="1" w:after="2"/>
        <w:jc w:val="both"/>
        <w:rPr>
          <w:rFonts w:ascii="Times New Roman" w:hAnsi="Times New Roman" w:cs="Times New Roman"/>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firstRow="1" w:lastRow="0" w:firstColumn="1" w:lastColumn="0" w:noHBand="0" w:noVBand="0"/>
      </w:tblPr>
      <w:tblGrid>
        <w:gridCol w:w="4557"/>
        <w:gridCol w:w="3959"/>
      </w:tblGrid>
      <w:tr w:rsidR="00326677">
        <w:tc>
          <w:tcPr>
            <w:tcW w:w="4258" w:type="dxa"/>
          </w:tcPr>
          <w:p w:rsidR="00326677" w:rsidRDefault="00326677" w:rsidP="00D41AC9">
            <w:pPr>
              <w:spacing w:beforeLines="1" w:before="2" w:afterLines="1" w:after="2"/>
              <w:jc w:val="both"/>
              <w:rPr>
                <w:rFonts w:ascii="Times New Roman" w:hAnsi="Times New Roman" w:cs="Times New Roman"/>
                <w:szCs w:val="20"/>
              </w:rPr>
            </w:pPr>
            <w:r>
              <w:rPr>
                <w:rFonts w:ascii="Times" w:hAnsi="Times" w:cs="Times New Roman"/>
                <w:noProof/>
                <w:sz w:val="20"/>
                <w:szCs w:val="20"/>
                <w:lang w:val="en-IN" w:eastAsia="en-IN"/>
              </w:rPr>
              <w:drawing>
                <wp:inline distT="0" distB="0" distL="0" distR="0">
                  <wp:extent cx="2743200" cy="2844634"/>
                  <wp:effectExtent l="25400" t="0" r="0" b="0"/>
                  <wp:docPr id="9" name="Picture 2" descr="The committee mee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 committee meeting.png"/>
                          <pic:cNvPicPr/>
                        </pic:nvPicPr>
                        <pic:blipFill>
                          <a:blip r:embed="rId8"/>
                          <a:srcRect l="16854" t="12727" r="14285"/>
                          <a:stretch>
                            <a:fillRect/>
                          </a:stretch>
                        </pic:blipFill>
                        <pic:spPr>
                          <a:xfrm>
                            <a:off x="0" y="0"/>
                            <a:ext cx="2743360" cy="2844800"/>
                          </a:xfrm>
                          <a:prstGeom prst="rect">
                            <a:avLst/>
                          </a:prstGeom>
                        </pic:spPr>
                      </pic:pic>
                    </a:graphicData>
                  </a:graphic>
                </wp:inline>
              </w:drawing>
            </w:r>
          </w:p>
        </w:tc>
        <w:tc>
          <w:tcPr>
            <w:tcW w:w="4258" w:type="dxa"/>
          </w:tcPr>
          <w:p w:rsidR="00326677" w:rsidRPr="00326677" w:rsidRDefault="00326677" w:rsidP="00D41AC9">
            <w:pPr>
              <w:spacing w:beforeLines="1" w:before="2" w:afterLines="1" w:after="2"/>
              <w:jc w:val="both"/>
              <w:rPr>
                <w:rFonts w:ascii="Times New Roman" w:hAnsi="Times New Roman" w:cs="Times New Roman"/>
                <w:szCs w:val="20"/>
              </w:rPr>
            </w:pPr>
            <w:r w:rsidRPr="00326677">
              <w:rPr>
                <w:rFonts w:ascii="Times New Roman" w:hAnsi="Times New Roman" w:cs="Times New Roman"/>
                <w:noProof/>
                <w:szCs w:val="20"/>
                <w:lang w:val="en-IN" w:eastAsia="en-IN"/>
              </w:rPr>
              <w:drawing>
                <wp:inline distT="0" distB="0" distL="0" distR="0">
                  <wp:extent cx="2353733" cy="2743200"/>
                  <wp:effectExtent l="25400" t="0" r="8467" b="0"/>
                  <wp:docPr id="25" name="Picture 3" descr="The average duration of committee mee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 average duration of committee meeting.png"/>
                          <pic:cNvPicPr/>
                        </pic:nvPicPr>
                        <pic:blipFill>
                          <a:blip r:embed="rId9"/>
                          <a:srcRect t="14026"/>
                          <a:stretch>
                            <a:fillRect/>
                          </a:stretch>
                        </pic:blipFill>
                        <pic:spPr>
                          <a:xfrm>
                            <a:off x="0" y="0"/>
                            <a:ext cx="2355980" cy="2745819"/>
                          </a:xfrm>
                          <a:prstGeom prst="rect">
                            <a:avLst/>
                          </a:prstGeom>
                        </pic:spPr>
                      </pic:pic>
                    </a:graphicData>
                  </a:graphic>
                </wp:inline>
              </w:drawing>
            </w:r>
          </w:p>
        </w:tc>
      </w:tr>
    </w:tbl>
    <w:p w:rsidR="00326677" w:rsidRDefault="00326677" w:rsidP="00D41AC9">
      <w:pPr>
        <w:spacing w:beforeLines="1" w:before="2" w:afterLines="1" w:after="2"/>
        <w:jc w:val="both"/>
        <w:rPr>
          <w:rFonts w:ascii="Times New Roman" w:hAnsi="Times New Roman" w:cs="Times New Roman"/>
          <w:szCs w:val="20"/>
        </w:rPr>
      </w:pPr>
    </w:p>
    <w:p w:rsidR="009D7F7B" w:rsidRPr="009D7F7B" w:rsidRDefault="009D7F7B" w:rsidP="00D41AC9">
      <w:pPr>
        <w:spacing w:beforeLines="1" w:before="2" w:afterLines="1" w:after="2"/>
        <w:jc w:val="both"/>
        <w:rPr>
          <w:rFonts w:ascii="Times New Roman" w:hAnsi="Times New Roman" w:cs="Times New Roman"/>
          <w:szCs w:val="20"/>
        </w:rPr>
      </w:pPr>
    </w:p>
    <w:p w:rsidR="00341192" w:rsidRPr="0027381A" w:rsidRDefault="00C12D47" w:rsidP="00D41AC9">
      <w:pPr>
        <w:spacing w:beforeLines="1" w:before="2" w:afterLines="1" w:after="2"/>
        <w:rPr>
          <w:rFonts w:ascii="Times New Roman" w:hAnsi="Times New Roman" w:cs="Times New Roman"/>
          <w:szCs w:val="20"/>
        </w:rPr>
      </w:pPr>
      <w:r w:rsidRPr="00C12D47">
        <w:rPr>
          <w:rFonts w:ascii="Times New Roman" w:hAnsi="Times New Roman" w:cs="Times New Roman"/>
          <w:szCs w:val="20"/>
        </w:rPr>
        <w:t xml:space="preserve">Figure 1: Number of protocol reviewed by RECs per meeting and its </w:t>
      </w:r>
      <w:r w:rsidR="00927788">
        <w:rPr>
          <w:rFonts w:ascii="Times New Roman" w:hAnsi="Times New Roman" w:cs="Times New Roman"/>
          <w:szCs w:val="20"/>
        </w:rPr>
        <w:t>duration</w:t>
      </w:r>
    </w:p>
    <w:p w:rsidR="00693698" w:rsidRDefault="00C8557B" w:rsidP="00D41AC9">
      <w:pPr>
        <w:spacing w:beforeLines="1" w:before="2" w:afterLines="1" w:after="2"/>
        <w:jc w:val="both"/>
        <w:rPr>
          <w:rFonts w:ascii="Times New Roman" w:hAnsi="Times New Roman" w:cs="Times New Roman"/>
          <w:szCs w:val="20"/>
        </w:rPr>
      </w:pPr>
      <w:r>
        <w:rPr>
          <w:rFonts w:ascii="Times New Roman" w:hAnsi="Times New Roman" w:cs="Times New Roman"/>
          <w:szCs w:val="20"/>
        </w:rPr>
        <w:lastRenderedPageBreak/>
        <w:t>Proposal R</w:t>
      </w:r>
      <w:r w:rsidR="000E78F1" w:rsidRPr="000E78F1">
        <w:rPr>
          <w:rFonts w:ascii="Times New Roman" w:hAnsi="Times New Roman" w:cs="Times New Roman"/>
          <w:szCs w:val="20"/>
        </w:rPr>
        <w:t xml:space="preserve">eview </w:t>
      </w:r>
      <w:r>
        <w:rPr>
          <w:rFonts w:ascii="Times New Roman" w:hAnsi="Times New Roman" w:cs="Times New Roman"/>
          <w:szCs w:val="20"/>
        </w:rPr>
        <w:t>P</w:t>
      </w:r>
      <w:r w:rsidR="00303B40">
        <w:rPr>
          <w:rFonts w:ascii="Times New Roman" w:hAnsi="Times New Roman" w:cs="Times New Roman"/>
          <w:szCs w:val="20"/>
        </w:rPr>
        <w:t>rocess</w:t>
      </w:r>
    </w:p>
    <w:p w:rsidR="00B13E4E" w:rsidRPr="00907207" w:rsidRDefault="00693698" w:rsidP="00D41AC9">
      <w:pPr>
        <w:spacing w:beforeLines="1" w:before="2" w:afterLines="1" w:after="2"/>
        <w:jc w:val="both"/>
        <w:rPr>
          <w:rFonts w:ascii="Times New Roman" w:hAnsi="Times New Roman" w:cs="Times New Roman"/>
          <w:szCs w:val="16"/>
        </w:rPr>
      </w:pPr>
      <w:r>
        <w:rPr>
          <w:rFonts w:ascii="Times New Roman" w:hAnsi="Times New Roman" w:cs="Times New Roman"/>
          <w:szCs w:val="20"/>
        </w:rPr>
        <w:t>Upon examining the collecting</w:t>
      </w:r>
      <w:r w:rsidR="000825E2">
        <w:rPr>
          <w:rFonts w:ascii="Times New Roman" w:hAnsi="Times New Roman" w:cs="Times New Roman"/>
          <w:szCs w:val="20"/>
        </w:rPr>
        <w:t xml:space="preserve"> data from the respondent RECs </w:t>
      </w:r>
      <w:r w:rsidR="001326B8">
        <w:rPr>
          <w:rFonts w:ascii="Times New Roman" w:hAnsi="Times New Roman" w:cs="Times New Roman"/>
          <w:szCs w:val="20"/>
        </w:rPr>
        <w:t>seven committees only required the i</w:t>
      </w:r>
      <w:r w:rsidR="001326B8" w:rsidRPr="00CF1235">
        <w:rPr>
          <w:rFonts w:ascii="Times New Roman" w:hAnsi="Times New Roman" w:cs="Times New Roman"/>
          <w:szCs w:val="16"/>
        </w:rPr>
        <w:t xml:space="preserve">nvestigators to </w:t>
      </w:r>
      <w:r w:rsidR="00AC1FB5">
        <w:rPr>
          <w:rFonts w:ascii="Times New Roman" w:hAnsi="Times New Roman" w:cs="Times New Roman"/>
          <w:szCs w:val="16"/>
        </w:rPr>
        <w:t>its</w:t>
      </w:r>
      <w:r w:rsidR="001326B8">
        <w:rPr>
          <w:rFonts w:ascii="Times New Roman" w:hAnsi="Times New Roman" w:cs="Times New Roman"/>
          <w:szCs w:val="16"/>
        </w:rPr>
        <w:t xml:space="preserve"> </w:t>
      </w:r>
      <w:r w:rsidR="001326B8" w:rsidRPr="00CF1235">
        <w:rPr>
          <w:rFonts w:ascii="Times New Roman" w:hAnsi="Times New Roman" w:cs="Times New Roman"/>
          <w:szCs w:val="16"/>
        </w:rPr>
        <w:t>submit protocol</w:t>
      </w:r>
      <w:r w:rsidR="001326B8">
        <w:rPr>
          <w:rFonts w:ascii="Times New Roman" w:hAnsi="Times New Roman" w:cs="Times New Roman"/>
          <w:szCs w:val="16"/>
        </w:rPr>
        <w:t>s</w:t>
      </w:r>
      <w:r w:rsidR="001326B8" w:rsidRPr="00CF1235">
        <w:rPr>
          <w:rFonts w:ascii="Times New Roman" w:hAnsi="Times New Roman" w:cs="Times New Roman"/>
          <w:szCs w:val="16"/>
        </w:rPr>
        <w:t xml:space="preserve"> using </w:t>
      </w:r>
      <w:r w:rsidR="001326B8">
        <w:rPr>
          <w:rFonts w:ascii="Times New Roman" w:hAnsi="Times New Roman" w:cs="Times New Roman"/>
          <w:szCs w:val="16"/>
        </w:rPr>
        <w:t xml:space="preserve">its own </w:t>
      </w:r>
      <w:r w:rsidR="00220FEC">
        <w:rPr>
          <w:rFonts w:ascii="Times New Roman" w:hAnsi="Times New Roman" w:cs="Times New Roman"/>
          <w:szCs w:val="16"/>
        </w:rPr>
        <w:t xml:space="preserve">standardized </w:t>
      </w:r>
      <w:r w:rsidR="00220FEC" w:rsidRPr="00CF1235">
        <w:rPr>
          <w:rFonts w:ascii="Times New Roman" w:hAnsi="Times New Roman" w:cs="Times New Roman"/>
          <w:szCs w:val="16"/>
        </w:rPr>
        <w:t>form</w:t>
      </w:r>
      <w:r w:rsidR="004238C5">
        <w:rPr>
          <w:rFonts w:ascii="Times New Roman" w:hAnsi="Times New Roman" w:cs="Times New Roman"/>
          <w:szCs w:val="16"/>
        </w:rPr>
        <w:t>.</w:t>
      </w:r>
      <w:r w:rsidR="009F79D2">
        <w:rPr>
          <w:rFonts w:ascii="Times New Roman" w:hAnsi="Times New Roman" w:cs="Times New Roman"/>
          <w:szCs w:val="16"/>
        </w:rPr>
        <w:t xml:space="preserve"> </w:t>
      </w:r>
      <w:r w:rsidR="004238C5">
        <w:rPr>
          <w:rFonts w:ascii="Times New Roman" w:hAnsi="Times New Roman" w:cs="Times New Roman"/>
          <w:szCs w:val="16"/>
        </w:rPr>
        <w:t>A</w:t>
      </w:r>
      <w:r w:rsidR="009F79D2">
        <w:rPr>
          <w:rFonts w:ascii="Times New Roman" w:hAnsi="Times New Roman" w:cs="Times New Roman"/>
          <w:szCs w:val="16"/>
        </w:rPr>
        <w:t>ll the committees had a</w:t>
      </w:r>
      <w:r w:rsidR="009F79D2" w:rsidRPr="00CF1235">
        <w:rPr>
          <w:rFonts w:ascii="Times New Roman" w:hAnsi="Times New Roman" w:cs="Times New Roman"/>
          <w:szCs w:val="16"/>
        </w:rPr>
        <w:t xml:space="preserve"> primary review system </w:t>
      </w:r>
      <w:r w:rsidR="009F79D2">
        <w:rPr>
          <w:rFonts w:ascii="Times New Roman" w:hAnsi="Times New Roman" w:cs="Times New Roman"/>
          <w:szCs w:val="16"/>
        </w:rPr>
        <w:t>for the submitted</w:t>
      </w:r>
      <w:r w:rsidR="009F79D2" w:rsidRPr="00CF1235">
        <w:rPr>
          <w:rFonts w:ascii="Times New Roman" w:hAnsi="Times New Roman" w:cs="Times New Roman"/>
          <w:szCs w:val="16"/>
        </w:rPr>
        <w:t xml:space="preserve"> protocols</w:t>
      </w:r>
      <w:r w:rsidR="004238C5">
        <w:rPr>
          <w:rFonts w:ascii="Times New Roman" w:hAnsi="Times New Roman" w:cs="Times New Roman"/>
          <w:szCs w:val="16"/>
        </w:rPr>
        <w:t xml:space="preserve"> despite that, only nine of them </w:t>
      </w:r>
      <w:r w:rsidR="00A94C35">
        <w:rPr>
          <w:rFonts w:ascii="Times New Roman" w:hAnsi="Times New Roman" w:cs="Times New Roman"/>
          <w:szCs w:val="16"/>
        </w:rPr>
        <w:t>(</w:t>
      </w:r>
      <w:r w:rsidR="00A94C35">
        <w:rPr>
          <w:rFonts w:ascii="Times New Roman" w:hAnsi="Times New Roman"/>
        </w:rPr>
        <w:t xml:space="preserve">81.1%) </w:t>
      </w:r>
      <w:r w:rsidR="004238C5">
        <w:rPr>
          <w:rFonts w:ascii="Times New Roman" w:hAnsi="Times New Roman" w:cs="Times New Roman"/>
          <w:szCs w:val="16"/>
        </w:rPr>
        <w:t xml:space="preserve">tired </w:t>
      </w:r>
      <w:r w:rsidR="004238C5" w:rsidRPr="00CF1235">
        <w:rPr>
          <w:rFonts w:ascii="Times New Roman" w:hAnsi="Times New Roman" w:cs="Times New Roman"/>
          <w:szCs w:val="16"/>
        </w:rPr>
        <w:t xml:space="preserve">to match </w:t>
      </w:r>
      <w:r w:rsidR="004238C5">
        <w:rPr>
          <w:rFonts w:ascii="Times New Roman" w:hAnsi="Times New Roman" w:cs="Times New Roman"/>
          <w:szCs w:val="16"/>
        </w:rPr>
        <w:t xml:space="preserve">proposal </w:t>
      </w:r>
      <w:r w:rsidR="004238C5" w:rsidRPr="00CF1235">
        <w:rPr>
          <w:rFonts w:ascii="Times New Roman" w:hAnsi="Times New Roman" w:cs="Times New Roman"/>
          <w:szCs w:val="16"/>
        </w:rPr>
        <w:t xml:space="preserve">subject matter </w:t>
      </w:r>
      <w:r w:rsidR="004238C5">
        <w:rPr>
          <w:rFonts w:ascii="Times New Roman" w:hAnsi="Times New Roman" w:cs="Times New Roman"/>
          <w:szCs w:val="16"/>
        </w:rPr>
        <w:t>to primary reviewer</w:t>
      </w:r>
      <w:r w:rsidR="004238C5" w:rsidRPr="00CF1235">
        <w:rPr>
          <w:rFonts w:ascii="Times New Roman" w:hAnsi="Times New Roman" w:cs="Times New Roman"/>
          <w:szCs w:val="16"/>
        </w:rPr>
        <w:t>s</w:t>
      </w:r>
      <w:r w:rsidR="004238C5">
        <w:rPr>
          <w:rFonts w:ascii="Times New Roman" w:hAnsi="Times New Roman" w:cs="Times New Roman"/>
          <w:szCs w:val="16"/>
        </w:rPr>
        <w:t>’</w:t>
      </w:r>
      <w:r w:rsidR="004238C5" w:rsidRPr="00CF1235">
        <w:rPr>
          <w:rFonts w:ascii="Times New Roman" w:hAnsi="Times New Roman" w:cs="Times New Roman"/>
          <w:szCs w:val="16"/>
        </w:rPr>
        <w:t xml:space="preserve"> expertise</w:t>
      </w:r>
      <w:r w:rsidR="000F31D3">
        <w:rPr>
          <w:rFonts w:ascii="Times New Roman" w:hAnsi="Times New Roman" w:cs="Times New Roman"/>
          <w:szCs w:val="16"/>
        </w:rPr>
        <w:t xml:space="preserve"> (Table III)</w:t>
      </w:r>
      <w:r w:rsidR="004238C5">
        <w:rPr>
          <w:rFonts w:ascii="Times New Roman" w:hAnsi="Times New Roman" w:cs="Times New Roman"/>
          <w:szCs w:val="16"/>
        </w:rPr>
        <w:t xml:space="preserve">. </w:t>
      </w:r>
      <w:r w:rsidR="004F3246">
        <w:rPr>
          <w:rFonts w:ascii="Times New Roman" w:hAnsi="Times New Roman" w:cs="Times New Roman"/>
          <w:szCs w:val="16"/>
        </w:rPr>
        <w:t xml:space="preserve">Considering the adoption of the committee for a </w:t>
      </w:r>
      <w:r w:rsidR="00723F9F" w:rsidRPr="00CF1235">
        <w:rPr>
          <w:rFonts w:ascii="Times New Roman" w:hAnsi="Times New Roman" w:cs="Times New Roman"/>
          <w:szCs w:val="16"/>
        </w:rPr>
        <w:t>system, which</w:t>
      </w:r>
      <w:r w:rsidR="004F3246">
        <w:rPr>
          <w:rFonts w:ascii="Times New Roman" w:hAnsi="Times New Roman" w:cs="Times New Roman"/>
          <w:szCs w:val="16"/>
        </w:rPr>
        <w:t xml:space="preserve"> enables</w:t>
      </w:r>
      <w:r w:rsidR="004F3246" w:rsidRPr="00CF1235">
        <w:rPr>
          <w:rFonts w:ascii="Times New Roman" w:hAnsi="Times New Roman" w:cs="Times New Roman"/>
          <w:szCs w:val="16"/>
        </w:rPr>
        <w:t xml:space="preserve"> the chair or an authorized person to approve protocols</w:t>
      </w:r>
      <w:r w:rsidR="004F3246">
        <w:rPr>
          <w:rFonts w:ascii="Times New Roman" w:hAnsi="Times New Roman" w:cs="Times New Roman"/>
          <w:szCs w:val="16"/>
        </w:rPr>
        <w:t xml:space="preserve"> by an expedited review process, </w:t>
      </w:r>
      <w:r w:rsidR="00723F9F">
        <w:rPr>
          <w:rFonts w:ascii="Times New Roman" w:hAnsi="Times New Roman" w:cs="Times New Roman"/>
          <w:szCs w:val="16"/>
        </w:rPr>
        <w:t>ten out of the eleven committees reported that.</w:t>
      </w:r>
      <w:r w:rsidR="0066094D">
        <w:rPr>
          <w:rFonts w:ascii="Times New Roman" w:hAnsi="Times New Roman" w:cs="Times New Roman"/>
          <w:szCs w:val="16"/>
        </w:rPr>
        <w:t xml:space="preserve"> The notification of the committee decision in a written form is performed by all the participated RECs but only </w:t>
      </w:r>
      <w:r w:rsidR="0066094D" w:rsidRPr="00CF1235">
        <w:rPr>
          <w:rFonts w:ascii="Times New Roman" w:hAnsi="Times New Roman"/>
        </w:rPr>
        <w:t>81.1</w:t>
      </w:r>
      <w:r w:rsidR="0066094D">
        <w:rPr>
          <w:rFonts w:ascii="Times New Roman" w:hAnsi="Times New Roman"/>
        </w:rPr>
        <w:t>% stated the expiration</w:t>
      </w:r>
      <w:r w:rsidR="00857C0D">
        <w:rPr>
          <w:rFonts w:ascii="Times New Roman" w:hAnsi="Times New Roman"/>
        </w:rPr>
        <w:t xml:space="preserve"> </w:t>
      </w:r>
      <w:r w:rsidR="00857C0D" w:rsidRPr="000E78F1">
        <w:rPr>
          <w:rFonts w:ascii="Times New Roman" w:hAnsi="Times New Roman"/>
        </w:rPr>
        <w:t xml:space="preserve">date </w:t>
      </w:r>
      <w:r w:rsidR="00857C0D">
        <w:rPr>
          <w:rFonts w:ascii="Times New Roman" w:hAnsi="Times New Roman"/>
        </w:rPr>
        <w:t>in</w:t>
      </w:r>
      <w:r w:rsidR="00857C0D" w:rsidRPr="000E78F1">
        <w:rPr>
          <w:rFonts w:ascii="Times New Roman" w:hAnsi="Times New Roman"/>
        </w:rPr>
        <w:t xml:space="preserve"> its approval </w:t>
      </w:r>
      <w:r w:rsidR="00651AD6">
        <w:rPr>
          <w:rFonts w:ascii="Times New Roman" w:hAnsi="Times New Roman"/>
        </w:rPr>
        <w:t>letter</w:t>
      </w:r>
      <w:r w:rsidR="00857C0D">
        <w:rPr>
          <w:rFonts w:ascii="Times New Roman" w:hAnsi="Times New Roman"/>
        </w:rPr>
        <w:t>.</w:t>
      </w:r>
      <w:r w:rsidR="00651AD6">
        <w:rPr>
          <w:rFonts w:ascii="Times New Roman" w:hAnsi="Times New Roman"/>
        </w:rPr>
        <w:t xml:space="preserve"> Ten committees necessitated the use of their approved </w:t>
      </w:r>
      <w:r w:rsidR="00651AD6" w:rsidRPr="00CF1235">
        <w:rPr>
          <w:rFonts w:ascii="Times New Roman" w:hAnsi="Times New Roman" w:cs="Times New Roman"/>
          <w:szCs w:val="16"/>
        </w:rPr>
        <w:t>informed consent form</w:t>
      </w:r>
      <w:r w:rsidR="00651AD6">
        <w:rPr>
          <w:rFonts w:ascii="Times New Roman" w:hAnsi="Times New Roman" w:cs="Times New Roman"/>
          <w:szCs w:val="16"/>
        </w:rPr>
        <w:t>.</w:t>
      </w:r>
      <w:r w:rsidR="00651AD6" w:rsidRPr="00CF1235">
        <w:rPr>
          <w:rFonts w:ascii="Times New Roman" w:hAnsi="Times New Roman" w:cs="Times New Roman"/>
          <w:szCs w:val="16"/>
        </w:rPr>
        <w:t xml:space="preserve"> </w:t>
      </w:r>
      <w:r w:rsidR="00651AD6">
        <w:rPr>
          <w:rFonts w:ascii="Times New Roman" w:hAnsi="Times New Roman"/>
        </w:rPr>
        <w:t xml:space="preserve">In addition </w:t>
      </w:r>
      <w:r w:rsidR="00505C9F">
        <w:rPr>
          <w:rFonts w:ascii="Times New Roman" w:hAnsi="Times New Roman"/>
        </w:rPr>
        <w:t xml:space="preserve">a copy of </w:t>
      </w:r>
      <w:r w:rsidR="00505C9F" w:rsidRPr="00CF1235">
        <w:rPr>
          <w:rFonts w:ascii="Times New Roman" w:hAnsi="Times New Roman" w:cs="Times New Roman"/>
          <w:szCs w:val="16"/>
        </w:rPr>
        <w:t xml:space="preserve">REC-approved consent form </w:t>
      </w:r>
      <w:r w:rsidR="00505C9F">
        <w:rPr>
          <w:rFonts w:ascii="Times New Roman" w:hAnsi="Times New Roman" w:cs="Times New Roman"/>
          <w:szCs w:val="16"/>
        </w:rPr>
        <w:t xml:space="preserve">was attached to the </w:t>
      </w:r>
      <w:r w:rsidR="00651AD6">
        <w:rPr>
          <w:rFonts w:ascii="Times New Roman" w:hAnsi="Times New Roman"/>
        </w:rPr>
        <w:t xml:space="preserve">approval letter </w:t>
      </w:r>
      <w:r w:rsidR="00505C9F">
        <w:rPr>
          <w:rFonts w:ascii="Times New Roman" w:hAnsi="Times New Roman"/>
        </w:rPr>
        <w:t xml:space="preserve">in </w:t>
      </w:r>
      <w:r w:rsidR="00505C9F" w:rsidRPr="00CF1235">
        <w:rPr>
          <w:rFonts w:ascii="Times New Roman" w:hAnsi="Times New Roman"/>
        </w:rPr>
        <w:t>63.6</w:t>
      </w:r>
      <w:r w:rsidR="00505C9F">
        <w:rPr>
          <w:rFonts w:ascii="Times New Roman" w:hAnsi="Times New Roman"/>
        </w:rPr>
        <w:t>% of the committees</w:t>
      </w:r>
      <w:r w:rsidR="00160BAD">
        <w:rPr>
          <w:rFonts w:ascii="Times New Roman" w:hAnsi="Times New Roman"/>
        </w:rPr>
        <w:t xml:space="preserve"> but only two of these seven</w:t>
      </w:r>
      <w:r w:rsidR="00505C9F">
        <w:rPr>
          <w:rFonts w:ascii="Times New Roman" w:hAnsi="Times New Roman"/>
        </w:rPr>
        <w:t xml:space="preserve"> </w:t>
      </w:r>
      <w:r w:rsidR="00160BAD">
        <w:rPr>
          <w:rFonts w:ascii="Times New Roman" w:hAnsi="Times New Roman"/>
        </w:rPr>
        <w:t xml:space="preserve">committees attach </w:t>
      </w:r>
      <w:r w:rsidR="00160BAD">
        <w:rPr>
          <w:rFonts w:ascii="Times New Roman" w:hAnsi="Times New Roman" w:cs="Times New Roman"/>
          <w:szCs w:val="16"/>
        </w:rPr>
        <w:t xml:space="preserve">a </w:t>
      </w:r>
      <w:r w:rsidR="00160BAD" w:rsidRPr="00CF1235">
        <w:rPr>
          <w:rFonts w:ascii="Times New Roman" w:hAnsi="Times New Roman" w:cs="Times New Roman"/>
          <w:szCs w:val="16"/>
        </w:rPr>
        <w:t xml:space="preserve">stamped </w:t>
      </w:r>
      <w:r w:rsidR="00160BAD">
        <w:rPr>
          <w:rFonts w:ascii="Times New Roman" w:hAnsi="Times New Roman" w:cs="Times New Roman"/>
          <w:szCs w:val="16"/>
        </w:rPr>
        <w:t xml:space="preserve">copy </w:t>
      </w:r>
      <w:r w:rsidR="00160BAD" w:rsidRPr="00CF1235">
        <w:rPr>
          <w:rFonts w:ascii="Times New Roman" w:hAnsi="Times New Roman" w:cs="Times New Roman"/>
          <w:szCs w:val="16"/>
        </w:rPr>
        <w:t xml:space="preserve">with </w:t>
      </w:r>
      <w:r w:rsidR="00160BAD">
        <w:rPr>
          <w:rFonts w:ascii="Times New Roman" w:hAnsi="Times New Roman" w:cs="Times New Roman"/>
          <w:szCs w:val="16"/>
        </w:rPr>
        <w:t xml:space="preserve">the </w:t>
      </w:r>
      <w:r w:rsidR="00160BAD" w:rsidRPr="00CF1235">
        <w:rPr>
          <w:rFonts w:ascii="Times New Roman" w:hAnsi="Times New Roman" w:cs="Times New Roman"/>
          <w:szCs w:val="16"/>
        </w:rPr>
        <w:t>expiration date</w:t>
      </w:r>
      <w:r w:rsidR="00102048">
        <w:rPr>
          <w:rFonts w:ascii="Times New Roman" w:hAnsi="Times New Roman" w:cs="Times New Roman"/>
          <w:szCs w:val="16"/>
        </w:rPr>
        <w:t xml:space="preserve"> as shown in table III.</w:t>
      </w:r>
      <w:r w:rsidR="00022317">
        <w:rPr>
          <w:rFonts w:ascii="Times New Roman" w:hAnsi="Times New Roman" w:cs="Times New Roman"/>
          <w:szCs w:val="16"/>
        </w:rPr>
        <w:t xml:space="preserve"> </w:t>
      </w:r>
      <w:r w:rsidR="00000DA7">
        <w:rPr>
          <w:rFonts w:ascii="Times New Roman" w:hAnsi="Times New Roman" w:cs="Times New Roman"/>
          <w:szCs w:val="16"/>
        </w:rPr>
        <w:t>As portrayed in figure 2, t</w:t>
      </w:r>
      <w:r w:rsidR="00640F48">
        <w:rPr>
          <w:rFonts w:ascii="Times New Roman" w:hAnsi="Times New Roman" w:cs="Times New Roman"/>
          <w:szCs w:val="16"/>
        </w:rPr>
        <w:t>he</w:t>
      </w:r>
      <w:r w:rsidR="00437013">
        <w:rPr>
          <w:rFonts w:ascii="Times New Roman" w:hAnsi="Times New Roman" w:cs="Times New Roman"/>
          <w:szCs w:val="16"/>
        </w:rPr>
        <w:t xml:space="preserve"> written decision letter </w:t>
      </w:r>
      <w:r w:rsidR="00171B54">
        <w:rPr>
          <w:rFonts w:ascii="Times New Roman" w:hAnsi="Times New Roman" w:cs="Times New Roman"/>
          <w:szCs w:val="16"/>
        </w:rPr>
        <w:t xml:space="preserve">was reported to be delivered within 2-5 days </w:t>
      </w:r>
      <w:r w:rsidR="007424CC">
        <w:rPr>
          <w:rFonts w:ascii="Times New Roman" w:hAnsi="Times New Roman" w:cs="Times New Roman"/>
          <w:szCs w:val="16"/>
        </w:rPr>
        <w:t>in four committees, 2-10 days in five committees, 2-20 days in one committee and it required more than 20 days for one REC.</w:t>
      </w:r>
      <w:r w:rsidR="00907207">
        <w:rPr>
          <w:rFonts w:ascii="Times New Roman" w:hAnsi="Times New Roman" w:cs="Times New Roman"/>
          <w:szCs w:val="16"/>
        </w:rPr>
        <w:t xml:space="preserve"> </w:t>
      </w:r>
      <w:r w:rsidR="00404C26">
        <w:rPr>
          <w:rFonts w:ascii="Times New Roman" w:hAnsi="Times New Roman"/>
        </w:rPr>
        <w:t>The time frame with</w:t>
      </w:r>
      <w:r w:rsidR="001B2170">
        <w:rPr>
          <w:rFonts w:ascii="Times New Roman" w:hAnsi="Times New Roman"/>
        </w:rPr>
        <w:t>in</w:t>
      </w:r>
      <w:r w:rsidR="00404C26">
        <w:rPr>
          <w:rFonts w:ascii="Times New Roman" w:hAnsi="Times New Roman"/>
        </w:rPr>
        <w:t xml:space="preserve"> which </w:t>
      </w:r>
      <w:r w:rsidR="00F57D06">
        <w:rPr>
          <w:rFonts w:ascii="Times New Roman" w:hAnsi="Times New Roman"/>
        </w:rPr>
        <w:t xml:space="preserve">the </w:t>
      </w:r>
      <w:r w:rsidR="00102048" w:rsidRPr="00102048">
        <w:rPr>
          <w:rFonts w:ascii="Times New Roman" w:hAnsi="Times New Roman"/>
        </w:rPr>
        <w:t>REC</w:t>
      </w:r>
      <w:r w:rsidR="00F57D06">
        <w:rPr>
          <w:rFonts w:ascii="Times New Roman" w:hAnsi="Times New Roman"/>
        </w:rPr>
        <w:t>s</w:t>
      </w:r>
      <w:r w:rsidR="00102048" w:rsidRPr="00102048">
        <w:rPr>
          <w:rFonts w:ascii="Times New Roman" w:hAnsi="Times New Roman"/>
        </w:rPr>
        <w:t xml:space="preserve"> members have to re</w:t>
      </w:r>
      <w:r w:rsidR="00F57D06">
        <w:rPr>
          <w:rFonts w:ascii="Times New Roman" w:hAnsi="Times New Roman"/>
        </w:rPr>
        <w:t xml:space="preserve">view materials prior to meeting is between 3 and more than 15 days specifically three committees </w:t>
      </w:r>
      <w:r w:rsidR="00B20E5C">
        <w:rPr>
          <w:rFonts w:ascii="Times New Roman" w:hAnsi="Times New Roman"/>
        </w:rPr>
        <w:t xml:space="preserve">(27.3%) </w:t>
      </w:r>
      <w:r w:rsidR="00AF74A6">
        <w:rPr>
          <w:rFonts w:ascii="Times New Roman" w:hAnsi="Times New Roman"/>
        </w:rPr>
        <w:t>assigned 3-7 days while two committees assigned more than 15 days</w:t>
      </w:r>
      <w:r w:rsidR="00B20E5C">
        <w:rPr>
          <w:rFonts w:ascii="Times New Roman" w:hAnsi="Times New Roman"/>
        </w:rPr>
        <w:t xml:space="preserve"> (18.2%) as illustrated in figure 2</w:t>
      </w:r>
      <w:r w:rsidR="00AF74A6">
        <w:rPr>
          <w:rFonts w:ascii="Times New Roman" w:hAnsi="Times New Roman"/>
        </w:rPr>
        <w:t>.</w:t>
      </w:r>
    </w:p>
    <w:p w:rsidR="000E78F1" w:rsidRDefault="000E78F1" w:rsidP="00D41AC9">
      <w:pPr>
        <w:spacing w:beforeLines="1" w:before="2" w:afterLines="1" w:after="2"/>
        <w:jc w:val="both"/>
        <w:rPr>
          <w:rFonts w:ascii="Times New Roman" w:hAnsi="Times New Roman"/>
          <w:sz w:val="28"/>
        </w:rPr>
      </w:pPr>
    </w:p>
    <w:p w:rsidR="00486C5C" w:rsidRPr="00CF1235" w:rsidRDefault="00486C5C" w:rsidP="00D41AC9">
      <w:pPr>
        <w:spacing w:beforeLines="1" w:before="2" w:afterLines="1" w:after="2"/>
        <w:jc w:val="both"/>
        <w:rPr>
          <w:rFonts w:ascii="Times New Roman" w:hAnsi="Times New Roman"/>
        </w:rPr>
      </w:pPr>
      <w:r w:rsidRPr="00CF1235">
        <w:rPr>
          <w:rFonts w:ascii="Times New Roman" w:hAnsi="Times New Roman"/>
        </w:rPr>
        <w:t xml:space="preserve">Table </w:t>
      </w:r>
      <w:r w:rsidR="00CF1235">
        <w:rPr>
          <w:rFonts w:ascii="Times New Roman" w:hAnsi="Times New Roman"/>
        </w:rPr>
        <w:t>III</w:t>
      </w:r>
      <w:r w:rsidRPr="00CF1235">
        <w:rPr>
          <w:rFonts w:ascii="Times New Roman" w:hAnsi="Times New Roman"/>
        </w:rPr>
        <w:t xml:space="preserve">: Ethics Review </w:t>
      </w:r>
      <w:r w:rsidR="00303B40">
        <w:rPr>
          <w:rFonts w:ascii="Times New Roman" w:hAnsi="Times New Roman"/>
        </w:rPr>
        <w:t xml:space="preserve">Committee </w:t>
      </w:r>
      <w:r w:rsidR="003820CF">
        <w:rPr>
          <w:rFonts w:ascii="Times New Roman" w:hAnsi="Times New Roman"/>
        </w:rPr>
        <w:t>p</w:t>
      </w:r>
      <w:r w:rsidR="00303B40">
        <w:rPr>
          <w:rFonts w:ascii="Times New Roman" w:hAnsi="Times New Roman"/>
        </w:rPr>
        <w:t>rocess</w:t>
      </w:r>
    </w:p>
    <w:tbl>
      <w:tblPr>
        <w:tblStyle w:val="TableGrid"/>
        <w:tblW w:w="0" w:type="auto"/>
        <w:tblLook w:val="00BF" w:firstRow="1" w:lastRow="0" w:firstColumn="1" w:lastColumn="0" w:noHBand="0" w:noVBand="0"/>
      </w:tblPr>
      <w:tblGrid>
        <w:gridCol w:w="6204"/>
        <w:gridCol w:w="2312"/>
      </w:tblGrid>
      <w:tr w:rsidR="00486C5C" w:rsidRPr="00CF1235">
        <w:tc>
          <w:tcPr>
            <w:tcW w:w="6204" w:type="dxa"/>
            <w:vAlign w:val="center"/>
          </w:tcPr>
          <w:p w:rsidR="00486C5C" w:rsidRPr="00CF1235" w:rsidRDefault="00D95602" w:rsidP="00D41AC9">
            <w:pPr>
              <w:spacing w:beforeLines="1" w:before="2" w:afterLines="1" w:after="2"/>
              <w:rPr>
                <w:rFonts w:ascii="Times New Roman" w:hAnsi="Times New Roman" w:cs="Times New Roman"/>
                <w:szCs w:val="20"/>
              </w:rPr>
            </w:pPr>
            <w:r w:rsidRPr="00CF1235">
              <w:rPr>
                <w:rFonts w:ascii="Times New Roman" w:hAnsi="Times New Roman" w:cs="Times New Roman"/>
                <w:bCs/>
                <w:szCs w:val="16"/>
              </w:rPr>
              <w:t>Review Process</w:t>
            </w:r>
          </w:p>
        </w:tc>
        <w:tc>
          <w:tcPr>
            <w:tcW w:w="2312" w:type="dxa"/>
          </w:tcPr>
          <w:p w:rsidR="00486C5C" w:rsidRPr="00CF1235" w:rsidRDefault="0078172B" w:rsidP="0078172B">
            <w:pPr>
              <w:pStyle w:val="NormalWeb"/>
              <w:spacing w:before="2" w:after="2"/>
              <w:jc w:val="center"/>
              <w:rPr>
                <w:rFonts w:ascii="Times New Roman" w:hAnsi="Times New Roman" w:cstheme="minorBidi"/>
                <w:sz w:val="24"/>
                <w:szCs w:val="24"/>
              </w:rPr>
            </w:pPr>
            <w:r>
              <w:rPr>
                <w:rFonts w:ascii="Times New Roman" w:hAnsi="Times New Roman"/>
                <w:sz w:val="24"/>
              </w:rPr>
              <w:t>Percentage (F</w:t>
            </w:r>
            <w:r w:rsidR="0000456A" w:rsidRPr="00CF1235">
              <w:rPr>
                <w:rFonts w:ascii="Times New Roman" w:hAnsi="Times New Roman"/>
                <w:sz w:val="24"/>
              </w:rPr>
              <w:t>requency)</w:t>
            </w:r>
          </w:p>
        </w:tc>
      </w:tr>
      <w:tr w:rsidR="00486C5C" w:rsidRPr="00CF1235">
        <w:tc>
          <w:tcPr>
            <w:tcW w:w="6204" w:type="dxa"/>
          </w:tcPr>
          <w:p w:rsidR="00486C5C" w:rsidRPr="00CF1235" w:rsidRDefault="006D22A2" w:rsidP="00D41AC9">
            <w:pPr>
              <w:spacing w:beforeLines="1" w:before="2" w:afterLines="1" w:after="2"/>
              <w:rPr>
                <w:rFonts w:ascii="Times New Roman" w:hAnsi="Times New Roman" w:cs="Times New Roman"/>
                <w:szCs w:val="16"/>
              </w:rPr>
            </w:pPr>
            <w:r w:rsidRPr="00CF1235">
              <w:rPr>
                <w:rFonts w:ascii="Times New Roman" w:hAnsi="Times New Roman" w:cs="Times New Roman"/>
                <w:szCs w:val="16"/>
              </w:rPr>
              <w:t>Investigators are required to submit protocol using an REC submission form</w:t>
            </w:r>
          </w:p>
        </w:tc>
        <w:tc>
          <w:tcPr>
            <w:tcW w:w="2312" w:type="dxa"/>
          </w:tcPr>
          <w:p w:rsidR="00486C5C" w:rsidRPr="00CF1235" w:rsidRDefault="007E1A10" w:rsidP="0078172B">
            <w:pPr>
              <w:pStyle w:val="NormalWeb"/>
              <w:spacing w:before="2" w:after="2"/>
              <w:jc w:val="center"/>
              <w:rPr>
                <w:rFonts w:ascii="Times New Roman" w:hAnsi="Times New Roman" w:cstheme="minorBidi"/>
                <w:sz w:val="24"/>
                <w:szCs w:val="24"/>
              </w:rPr>
            </w:pPr>
            <w:r w:rsidRPr="00CF1235">
              <w:rPr>
                <w:rFonts w:ascii="Times New Roman" w:hAnsi="Times New Roman" w:cstheme="minorBidi"/>
                <w:sz w:val="24"/>
                <w:szCs w:val="24"/>
              </w:rPr>
              <w:t>63.6</w:t>
            </w:r>
            <w:r w:rsidRPr="00CF1235">
              <w:rPr>
                <w:rFonts w:ascii="Times New Roman" w:hAnsi="Times New Roman"/>
                <w:sz w:val="24"/>
              </w:rPr>
              <w:t xml:space="preserve"> </w:t>
            </w:r>
            <w:r w:rsidR="00BE700E" w:rsidRPr="00CF1235">
              <w:rPr>
                <w:rFonts w:ascii="Times New Roman" w:hAnsi="Times New Roman" w:cstheme="minorBidi"/>
                <w:sz w:val="24"/>
                <w:szCs w:val="24"/>
              </w:rPr>
              <w:t>(7/11)</w:t>
            </w:r>
          </w:p>
        </w:tc>
      </w:tr>
      <w:tr w:rsidR="00BE700E" w:rsidRPr="00CF1235">
        <w:tc>
          <w:tcPr>
            <w:tcW w:w="6204" w:type="dxa"/>
          </w:tcPr>
          <w:p w:rsidR="00BE700E" w:rsidRPr="00CF1235" w:rsidRDefault="00BE700E" w:rsidP="00D41AC9">
            <w:pPr>
              <w:spacing w:beforeLines="1" w:before="2" w:afterLines="1" w:after="2"/>
              <w:rPr>
                <w:rFonts w:ascii="Times New Roman" w:hAnsi="Times New Roman" w:cs="Times New Roman"/>
                <w:szCs w:val="16"/>
              </w:rPr>
            </w:pPr>
            <w:r w:rsidRPr="00CF1235">
              <w:rPr>
                <w:rFonts w:ascii="Times New Roman" w:hAnsi="Times New Roman" w:cs="Times New Roman"/>
                <w:szCs w:val="16"/>
              </w:rPr>
              <w:t>A primary review system is used to review protocols</w:t>
            </w:r>
          </w:p>
        </w:tc>
        <w:tc>
          <w:tcPr>
            <w:tcW w:w="2312" w:type="dxa"/>
          </w:tcPr>
          <w:p w:rsidR="00BE700E" w:rsidRPr="00CF1235" w:rsidRDefault="00AF36B4" w:rsidP="0078172B">
            <w:pPr>
              <w:jc w:val="center"/>
            </w:pPr>
            <w:r w:rsidRPr="00CF1235">
              <w:rPr>
                <w:rFonts w:ascii="Times New Roman" w:hAnsi="Times New Roman"/>
              </w:rPr>
              <w:t xml:space="preserve">100 </w:t>
            </w:r>
            <w:r w:rsidR="00BE700E" w:rsidRPr="00CF1235">
              <w:rPr>
                <w:rFonts w:ascii="Times New Roman" w:hAnsi="Times New Roman"/>
              </w:rPr>
              <w:t>(</w:t>
            </w:r>
            <w:r w:rsidR="00992F53" w:rsidRPr="00CF1235">
              <w:rPr>
                <w:rFonts w:ascii="Times New Roman" w:hAnsi="Times New Roman"/>
              </w:rPr>
              <w:t>11</w:t>
            </w:r>
            <w:r w:rsidR="00BE700E" w:rsidRPr="00CF1235">
              <w:rPr>
                <w:rFonts w:ascii="Times New Roman" w:hAnsi="Times New Roman"/>
              </w:rPr>
              <w:t>/11)</w:t>
            </w:r>
          </w:p>
        </w:tc>
      </w:tr>
      <w:tr w:rsidR="00BE700E" w:rsidRPr="00CF1235">
        <w:tc>
          <w:tcPr>
            <w:tcW w:w="6204" w:type="dxa"/>
          </w:tcPr>
          <w:p w:rsidR="00BE700E" w:rsidRPr="00CF1235" w:rsidRDefault="00BE700E" w:rsidP="00D41AC9">
            <w:pPr>
              <w:spacing w:beforeLines="1" w:before="2" w:afterLines="1" w:after="2"/>
              <w:rPr>
                <w:rFonts w:ascii="Times New Roman" w:hAnsi="Times New Roman" w:cs="Times New Roman"/>
                <w:szCs w:val="20"/>
              </w:rPr>
            </w:pPr>
            <w:r w:rsidRPr="00CF1235">
              <w:rPr>
                <w:rFonts w:ascii="Times New Roman" w:hAnsi="Times New Roman" w:cs="Times New Roman"/>
                <w:szCs w:val="16"/>
              </w:rPr>
              <w:t xml:space="preserve">Attempt to match subject matter of protocol to primary reviewer's expertise </w:t>
            </w:r>
          </w:p>
        </w:tc>
        <w:tc>
          <w:tcPr>
            <w:tcW w:w="2312" w:type="dxa"/>
          </w:tcPr>
          <w:p w:rsidR="00BE700E" w:rsidRPr="00CF1235" w:rsidRDefault="002134B1" w:rsidP="0078172B">
            <w:pPr>
              <w:jc w:val="center"/>
            </w:pPr>
            <w:r w:rsidRPr="00CF1235">
              <w:rPr>
                <w:rFonts w:ascii="Times New Roman" w:hAnsi="Times New Roman"/>
              </w:rPr>
              <w:t xml:space="preserve">81.1 </w:t>
            </w:r>
            <w:r w:rsidR="00992F53" w:rsidRPr="00CF1235">
              <w:rPr>
                <w:rFonts w:ascii="Times New Roman" w:hAnsi="Times New Roman"/>
              </w:rPr>
              <w:t>(9</w:t>
            </w:r>
            <w:r w:rsidR="00BE700E" w:rsidRPr="00CF1235">
              <w:rPr>
                <w:rFonts w:ascii="Times New Roman" w:hAnsi="Times New Roman"/>
              </w:rPr>
              <w:t>/11)</w:t>
            </w:r>
          </w:p>
        </w:tc>
      </w:tr>
      <w:tr w:rsidR="00BE700E" w:rsidRPr="00CF1235">
        <w:tc>
          <w:tcPr>
            <w:tcW w:w="6204" w:type="dxa"/>
          </w:tcPr>
          <w:p w:rsidR="00BE700E" w:rsidRPr="00CF1235" w:rsidRDefault="00BE700E" w:rsidP="00D41AC9">
            <w:pPr>
              <w:spacing w:beforeLines="1" w:before="2" w:afterLines="1" w:after="2"/>
              <w:rPr>
                <w:rFonts w:ascii="Times New Roman" w:hAnsi="Times New Roman" w:cs="Times New Roman"/>
                <w:szCs w:val="20"/>
              </w:rPr>
            </w:pPr>
            <w:r w:rsidRPr="00CF1235">
              <w:rPr>
                <w:rFonts w:ascii="Times New Roman" w:hAnsi="Times New Roman" w:cs="Times New Roman"/>
                <w:szCs w:val="16"/>
              </w:rPr>
              <w:t xml:space="preserve">A system is in place whereby the chair or an authorized person is able to approve protocols by an expedited review process </w:t>
            </w:r>
          </w:p>
        </w:tc>
        <w:tc>
          <w:tcPr>
            <w:tcW w:w="2312" w:type="dxa"/>
          </w:tcPr>
          <w:p w:rsidR="00BE700E" w:rsidRPr="00CF1235" w:rsidRDefault="00407919" w:rsidP="0078172B">
            <w:pPr>
              <w:jc w:val="center"/>
            </w:pPr>
            <w:r w:rsidRPr="00CF1235">
              <w:rPr>
                <w:rFonts w:ascii="Times New Roman" w:hAnsi="Times New Roman"/>
              </w:rPr>
              <w:t xml:space="preserve">90.9 </w:t>
            </w:r>
            <w:r w:rsidR="00BE700E" w:rsidRPr="00CF1235">
              <w:rPr>
                <w:rFonts w:ascii="Times New Roman" w:hAnsi="Times New Roman"/>
              </w:rPr>
              <w:t>(</w:t>
            </w:r>
            <w:r w:rsidR="00A3741D" w:rsidRPr="00CF1235">
              <w:rPr>
                <w:rFonts w:ascii="Times New Roman" w:hAnsi="Times New Roman"/>
              </w:rPr>
              <w:t>10</w:t>
            </w:r>
            <w:r w:rsidR="00BE700E" w:rsidRPr="00CF1235">
              <w:rPr>
                <w:rFonts w:ascii="Times New Roman" w:hAnsi="Times New Roman"/>
              </w:rPr>
              <w:t>/11)</w:t>
            </w:r>
          </w:p>
        </w:tc>
      </w:tr>
      <w:tr w:rsidR="00BE700E" w:rsidRPr="00CF1235">
        <w:tc>
          <w:tcPr>
            <w:tcW w:w="6204" w:type="dxa"/>
          </w:tcPr>
          <w:p w:rsidR="00BE700E" w:rsidRPr="00CF1235" w:rsidRDefault="00BE700E" w:rsidP="00D41AC9">
            <w:pPr>
              <w:spacing w:beforeLines="1" w:before="2" w:afterLines="1" w:after="2"/>
              <w:rPr>
                <w:rFonts w:ascii="Times New Roman" w:hAnsi="Times New Roman" w:cs="Times New Roman"/>
                <w:szCs w:val="16"/>
              </w:rPr>
            </w:pPr>
            <w:r w:rsidRPr="00CF1235">
              <w:rPr>
                <w:rFonts w:ascii="Times New Roman" w:hAnsi="Times New Roman" w:cs="Times New Roman"/>
                <w:szCs w:val="16"/>
              </w:rPr>
              <w:t>REC notifies investigators in writing of its decision</w:t>
            </w:r>
          </w:p>
        </w:tc>
        <w:tc>
          <w:tcPr>
            <w:tcW w:w="2312" w:type="dxa"/>
          </w:tcPr>
          <w:p w:rsidR="00BE700E" w:rsidRPr="00CF1235" w:rsidRDefault="00663C0C" w:rsidP="0078172B">
            <w:pPr>
              <w:jc w:val="center"/>
            </w:pPr>
            <w:r w:rsidRPr="00CF1235">
              <w:rPr>
                <w:rFonts w:ascii="Times New Roman" w:hAnsi="Times New Roman"/>
              </w:rPr>
              <w:t xml:space="preserve">100 </w:t>
            </w:r>
            <w:r w:rsidR="00BE700E" w:rsidRPr="00CF1235">
              <w:rPr>
                <w:rFonts w:ascii="Times New Roman" w:hAnsi="Times New Roman"/>
              </w:rPr>
              <w:t>(</w:t>
            </w:r>
            <w:r w:rsidR="00A3741D" w:rsidRPr="00CF1235">
              <w:rPr>
                <w:rFonts w:ascii="Times New Roman" w:hAnsi="Times New Roman"/>
              </w:rPr>
              <w:t>11</w:t>
            </w:r>
            <w:r w:rsidR="00BE700E" w:rsidRPr="00CF1235">
              <w:rPr>
                <w:rFonts w:ascii="Times New Roman" w:hAnsi="Times New Roman"/>
              </w:rPr>
              <w:t>/11)</w:t>
            </w:r>
          </w:p>
        </w:tc>
      </w:tr>
      <w:tr w:rsidR="00BE700E" w:rsidRPr="00CF1235">
        <w:tc>
          <w:tcPr>
            <w:tcW w:w="6204" w:type="dxa"/>
          </w:tcPr>
          <w:p w:rsidR="00BE700E" w:rsidRPr="00CF1235" w:rsidRDefault="00BE700E" w:rsidP="00D41AC9">
            <w:pPr>
              <w:spacing w:beforeLines="1" w:before="2" w:afterLines="1" w:after="2"/>
              <w:rPr>
                <w:rFonts w:ascii="Times New Roman" w:hAnsi="Times New Roman" w:cs="Times New Roman"/>
                <w:szCs w:val="20"/>
              </w:rPr>
            </w:pPr>
            <w:r w:rsidRPr="00CF1235">
              <w:rPr>
                <w:rFonts w:ascii="Times New Roman" w:hAnsi="Times New Roman" w:cs="Times New Roman"/>
                <w:bCs/>
                <w:szCs w:val="16"/>
              </w:rPr>
              <w:t xml:space="preserve">Contents of Approval Letter </w:t>
            </w:r>
          </w:p>
        </w:tc>
        <w:tc>
          <w:tcPr>
            <w:tcW w:w="2312" w:type="dxa"/>
          </w:tcPr>
          <w:p w:rsidR="00BE700E" w:rsidRPr="00CF1235" w:rsidRDefault="00BE700E" w:rsidP="0078172B">
            <w:pPr>
              <w:jc w:val="center"/>
            </w:pPr>
          </w:p>
        </w:tc>
      </w:tr>
      <w:tr w:rsidR="00BE700E" w:rsidRPr="00CF1235">
        <w:tc>
          <w:tcPr>
            <w:tcW w:w="6204" w:type="dxa"/>
          </w:tcPr>
          <w:p w:rsidR="00BE700E" w:rsidRPr="00CF1235" w:rsidRDefault="00BE700E" w:rsidP="00D41AC9">
            <w:pPr>
              <w:spacing w:beforeLines="1" w:before="2" w:afterLines="1" w:after="2"/>
              <w:rPr>
                <w:rFonts w:ascii="Times New Roman" w:hAnsi="Times New Roman" w:cs="Times New Roman"/>
                <w:szCs w:val="20"/>
              </w:rPr>
            </w:pPr>
            <w:r w:rsidRPr="00CF1235">
              <w:rPr>
                <w:rFonts w:ascii="Times New Roman" w:hAnsi="Times New Roman" w:cs="Times New Roman"/>
                <w:szCs w:val="16"/>
              </w:rPr>
              <w:t xml:space="preserve">For studies approved for 1 year, approval letter states expiration date </w:t>
            </w:r>
          </w:p>
        </w:tc>
        <w:tc>
          <w:tcPr>
            <w:tcW w:w="2312" w:type="dxa"/>
          </w:tcPr>
          <w:p w:rsidR="00BE700E" w:rsidRPr="00CF1235" w:rsidRDefault="002134B1" w:rsidP="0078172B">
            <w:pPr>
              <w:jc w:val="center"/>
            </w:pPr>
            <w:r w:rsidRPr="00CF1235">
              <w:rPr>
                <w:rFonts w:ascii="Times New Roman" w:hAnsi="Times New Roman"/>
              </w:rPr>
              <w:t xml:space="preserve">81.1 </w:t>
            </w:r>
            <w:r w:rsidR="00BE700E" w:rsidRPr="00CF1235">
              <w:rPr>
                <w:rFonts w:ascii="Times New Roman" w:hAnsi="Times New Roman"/>
              </w:rPr>
              <w:t>(</w:t>
            </w:r>
            <w:r w:rsidR="00A62EC9" w:rsidRPr="00CF1235">
              <w:rPr>
                <w:rFonts w:ascii="Times New Roman" w:hAnsi="Times New Roman"/>
              </w:rPr>
              <w:t>9</w:t>
            </w:r>
            <w:r w:rsidR="00BE700E" w:rsidRPr="00CF1235">
              <w:rPr>
                <w:rFonts w:ascii="Times New Roman" w:hAnsi="Times New Roman"/>
              </w:rPr>
              <w:t>/11)</w:t>
            </w:r>
          </w:p>
        </w:tc>
      </w:tr>
      <w:tr w:rsidR="00BE700E" w:rsidRPr="00CF1235">
        <w:tc>
          <w:tcPr>
            <w:tcW w:w="6204" w:type="dxa"/>
          </w:tcPr>
          <w:p w:rsidR="00BE700E" w:rsidRPr="00CF1235" w:rsidRDefault="00BE700E" w:rsidP="00D41AC9">
            <w:pPr>
              <w:spacing w:beforeLines="1" w:before="2" w:afterLines="1" w:after="2"/>
              <w:rPr>
                <w:rFonts w:ascii="Times New Roman" w:hAnsi="Times New Roman" w:cs="Times New Roman"/>
                <w:szCs w:val="20"/>
              </w:rPr>
            </w:pPr>
            <w:r w:rsidRPr="00CF1235">
              <w:rPr>
                <w:rFonts w:ascii="Times New Roman" w:hAnsi="Times New Roman" w:cs="Times New Roman"/>
                <w:szCs w:val="16"/>
              </w:rPr>
              <w:t xml:space="preserve">Requirement to use the REC-approved informed consent form </w:t>
            </w:r>
          </w:p>
        </w:tc>
        <w:tc>
          <w:tcPr>
            <w:tcW w:w="2312" w:type="dxa"/>
          </w:tcPr>
          <w:p w:rsidR="00BE700E" w:rsidRPr="00CF1235" w:rsidRDefault="00407919" w:rsidP="0078172B">
            <w:pPr>
              <w:jc w:val="center"/>
            </w:pPr>
            <w:r w:rsidRPr="00CF1235">
              <w:rPr>
                <w:rFonts w:ascii="Times New Roman" w:hAnsi="Times New Roman"/>
              </w:rPr>
              <w:t xml:space="preserve">90.9 </w:t>
            </w:r>
            <w:r w:rsidR="00BE700E" w:rsidRPr="00CF1235">
              <w:rPr>
                <w:rFonts w:ascii="Times New Roman" w:hAnsi="Times New Roman"/>
              </w:rPr>
              <w:t>(</w:t>
            </w:r>
            <w:r w:rsidR="00A62EC9" w:rsidRPr="00CF1235">
              <w:rPr>
                <w:rFonts w:ascii="Times New Roman" w:hAnsi="Times New Roman"/>
              </w:rPr>
              <w:t>10</w:t>
            </w:r>
            <w:r w:rsidR="00BE700E" w:rsidRPr="00CF1235">
              <w:rPr>
                <w:rFonts w:ascii="Times New Roman" w:hAnsi="Times New Roman"/>
              </w:rPr>
              <w:t>/11)</w:t>
            </w:r>
          </w:p>
        </w:tc>
      </w:tr>
      <w:tr w:rsidR="00BE700E" w:rsidRPr="00CF1235">
        <w:tc>
          <w:tcPr>
            <w:tcW w:w="6204" w:type="dxa"/>
          </w:tcPr>
          <w:p w:rsidR="00BE700E" w:rsidRPr="00CF1235" w:rsidRDefault="00BE700E" w:rsidP="00D41AC9">
            <w:pPr>
              <w:spacing w:beforeLines="1" w:before="2" w:afterLines="1" w:after="2"/>
              <w:rPr>
                <w:rFonts w:ascii="Times New Roman" w:hAnsi="Times New Roman" w:cs="Times New Roman"/>
                <w:szCs w:val="20"/>
              </w:rPr>
            </w:pPr>
            <w:r w:rsidRPr="00CF1235">
              <w:rPr>
                <w:rFonts w:ascii="Times New Roman" w:hAnsi="Times New Roman" w:cs="Times New Roman"/>
                <w:szCs w:val="16"/>
              </w:rPr>
              <w:t>Copy of REC-approved consent form is attached to the approval letter</w:t>
            </w:r>
          </w:p>
        </w:tc>
        <w:tc>
          <w:tcPr>
            <w:tcW w:w="2312" w:type="dxa"/>
          </w:tcPr>
          <w:p w:rsidR="00BE700E" w:rsidRPr="00CF1235" w:rsidRDefault="007E1A10" w:rsidP="0078172B">
            <w:pPr>
              <w:jc w:val="center"/>
            </w:pPr>
            <w:r w:rsidRPr="00CF1235">
              <w:rPr>
                <w:rFonts w:ascii="Times New Roman" w:hAnsi="Times New Roman"/>
              </w:rPr>
              <w:t xml:space="preserve">63.6 </w:t>
            </w:r>
            <w:r w:rsidR="00BE700E" w:rsidRPr="00CF1235">
              <w:rPr>
                <w:rFonts w:ascii="Times New Roman" w:hAnsi="Times New Roman"/>
              </w:rPr>
              <w:t>(</w:t>
            </w:r>
            <w:r w:rsidR="00A62EC9" w:rsidRPr="00CF1235">
              <w:rPr>
                <w:rFonts w:ascii="Times New Roman" w:hAnsi="Times New Roman"/>
              </w:rPr>
              <w:t>7</w:t>
            </w:r>
            <w:r w:rsidR="00BE700E" w:rsidRPr="00CF1235">
              <w:rPr>
                <w:rFonts w:ascii="Times New Roman" w:hAnsi="Times New Roman"/>
              </w:rPr>
              <w:t>/11)</w:t>
            </w:r>
          </w:p>
        </w:tc>
      </w:tr>
      <w:tr w:rsidR="00BE700E" w:rsidRPr="00CF1235">
        <w:tc>
          <w:tcPr>
            <w:tcW w:w="6204" w:type="dxa"/>
          </w:tcPr>
          <w:p w:rsidR="00BE700E" w:rsidRPr="00CF1235" w:rsidRDefault="00BE700E" w:rsidP="00D41AC9">
            <w:pPr>
              <w:spacing w:beforeLines="1" w:before="2" w:afterLines="1" w:after="2"/>
              <w:rPr>
                <w:rFonts w:ascii="Times New Roman" w:hAnsi="Times New Roman" w:cs="Times New Roman"/>
                <w:szCs w:val="20"/>
              </w:rPr>
            </w:pPr>
            <w:r w:rsidRPr="00CF1235">
              <w:rPr>
                <w:rFonts w:ascii="Times New Roman" w:hAnsi="Times New Roman" w:cs="Times New Roman"/>
                <w:szCs w:val="16"/>
              </w:rPr>
              <w:t xml:space="preserve">Attached REC-approved consent form is stamped with expiration date </w:t>
            </w:r>
          </w:p>
        </w:tc>
        <w:tc>
          <w:tcPr>
            <w:tcW w:w="2312" w:type="dxa"/>
          </w:tcPr>
          <w:p w:rsidR="00BE700E" w:rsidRPr="00CF1235" w:rsidRDefault="00692738" w:rsidP="0078172B">
            <w:pPr>
              <w:jc w:val="center"/>
            </w:pPr>
            <w:r w:rsidRPr="00CF1235">
              <w:rPr>
                <w:rFonts w:ascii="Times New Roman" w:hAnsi="Times New Roman"/>
              </w:rPr>
              <w:t xml:space="preserve">18.18 </w:t>
            </w:r>
            <w:r w:rsidR="00BE700E" w:rsidRPr="00CF1235">
              <w:rPr>
                <w:rFonts w:ascii="Times New Roman" w:hAnsi="Times New Roman"/>
              </w:rPr>
              <w:t>(</w:t>
            </w:r>
            <w:r w:rsidR="00A62EC9" w:rsidRPr="00CF1235">
              <w:rPr>
                <w:rFonts w:ascii="Times New Roman" w:hAnsi="Times New Roman"/>
              </w:rPr>
              <w:t>2</w:t>
            </w:r>
            <w:r w:rsidR="00BE700E" w:rsidRPr="00CF1235">
              <w:rPr>
                <w:rFonts w:ascii="Times New Roman" w:hAnsi="Times New Roman"/>
              </w:rPr>
              <w:t>/11)</w:t>
            </w:r>
          </w:p>
        </w:tc>
      </w:tr>
    </w:tbl>
    <w:p w:rsidR="004A1020" w:rsidRPr="00CF1235" w:rsidRDefault="004A1020" w:rsidP="00B0156F">
      <w:pPr>
        <w:pStyle w:val="NormalWeb"/>
        <w:spacing w:before="2" w:after="2"/>
        <w:jc w:val="both"/>
        <w:rPr>
          <w:rFonts w:ascii="Times New Roman" w:hAnsi="Times New Roman" w:cstheme="minorBid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firstRow="1" w:lastRow="0" w:firstColumn="1" w:lastColumn="0" w:noHBand="0" w:noVBand="0"/>
      </w:tblPr>
      <w:tblGrid>
        <w:gridCol w:w="4258"/>
        <w:gridCol w:w="4258"/>
      </w:tblGrid>
      <w:tr w:rsidR="009B4130">
        <w:tc>
          <w:tcPr>
            <w:tcW w:w="4258" w:type="dxa"/>
          </w:tcPr>
          <w:p w:rsidR="009B4130" w:rsidRPr="00190772" w:rsidRDefault="00B90D2C" w:rsidP="00B0156F">
            <w:pPr>
              <w:pStyle w:val="NormalWeb"/>
              <w:spacing w:before="2" w:after="2"/>
              <w:jc w:val="both"/>
              <w:rPr>
                <w:rFonts w:ascii="Times New Roman" w:hAnsi="Times New Roman" w:cstheme="minorBidi"/>
                <w:sz w:val="24"/>
                <w:szCs w:val="24"/>
              </w:rPr>
            </w:pPr>
            <w:r w:rsidRPr="00746DFD">
              <w:rPr>
                <w:rFonts w:ascii="Times New Roman" w:hAnsi="Times New Roman" w:cstheme="minorBidi"/>
                <w:noProof/>
                <w:sz w:val="24"/>
                <w:szCs w:val="24"/>
                <w:lang w:val="en-IN" w:eastAsia="en-IN"/>
              </w:rPr>
              <w:lastRenderedPageBreak/>
              <w:drawing>
                <wp:inline distT="0" distB="0" distL="0" distR="0">
                  <wp:extent cx="2531533" cy="2277533"/>
                  <wp:effectExtent l="25400" t="0" r="8467" b="0"/>
                  <wp:docPr id="17" name="Picture 9" descr="Count of 10. The average time interval between meeting and written notification to investigators_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 of 10. The average time interval between meeting and written notification to investigators_ (1).png"/>
                          <pic:cNvPicPr/>
                        </pic:nvPicPr>
                        <pic:blipFill>
                          <a:blip r:embed="rId10"/>
                          <a:srcRect l="16853" t="12828" b="3499"/>
                          <a:stretch>
                            <a:fillRect/>
                          </a:stretch>
                        </pic:blipFill>
                        <pic:spPr>
                          <a:xfrm>
                            <a:off x="0" y="0"/>
                            <a:ext cx="2540058" cy="2285203"/>
                          </a:xfrm>
                          <a:prstGeom prst="rect">
                            <a:avLst/>
                          </a:prstGeom>
                        </pic:spPr>
                      </pic:pic>
                    </a:graphicData>
                  </a:graphic>
                </wp:inline>
              </w:drawing>
            </w:r>
          </w:p>
        </w:tc>
        <w:tc>
          <w:tcPr>
            <w:tcW w:w="4258" w:type="dxa"/>
          </w:tcPr>
          <w:p w:rsidR="009B4130" w:rsidRPr="00746DFD" w:rsidRDefault="00B90D2C" w:rsidP="00B0156F">
            <w:pPr>
              <w:pStyle w:val="NormalWeb"/>
              <w:spacing w:before="2" w:after="2"/>
              <w:jc w:val="both"/>
              <w:rPr>
                <w:rFonts w:ascii="Times New Roman" w:hAnsi="Times New Roman" w:cstheme="minorBidi"/>
                <w:sz w:val="24"/>
                <w:szCs w:val="24"/>
              </w:rPr>
            </w:pPr>
            <w:r w:rsidRPr="00190772">
              <w:rPr>
                <w:rFonts w:ascii="Times New Roman" w:hAnsi="Times New Roman" w:cstheme="minorBidi"/>
                <w:noProof/>
                <w:sz w:val="24"/>
                <w:szCs w:val="24"/>
                <w:lang w:val="en-IN" w:eastAsia="en-IN"/>
              </w:rPr>
              <w:drawing>
                <wp:inline distT="0" distB="0" distL="0" distR="0">
                  <wp:extent cx="2489200" cy="2201333"/>
                  <wp:effectExtent l="25400" t="0" r="0" b="0"/>
                  <wp:docPr id="18" name="Picture 7" descr="Count of 9. Number of working days that REC members have to review materials prior to meeting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 of 9. Number of working days that REC members have to review materials prior to meeting_.png"/>
                          <pic:cNvPicPr/>
                        </pic:nvPicPr>
                        <pic:blipFill>
                          <a:blip r:embed="rId11"/>
                          <a:srcRect l="12520" t="18442" b="7013"/>
                          <a:stretch>
                            <a:fillRect/>
                          </a:stretch>
                        </pic:blipFill>
                        <pic:spPr>
                          <a:xfrm>
                            <a:off x="0" y="0"/>
                            <a:ext cx="2489200" cy="2201333"/>
                          </a:xfrm>
                          <a:prstGeom prst="rect">
                            <a:avLst/>
                          </a:prstGeom>
                        </pic:spPr>
                      </pic:pic>
                    </a:graphicData>
                  </a:graphic>
                </wp:inline>
              </w:drawing>
            </w:r>
          </w:p>
        </w:tc>
      </w:tr>
    </w:tbl>
    <w:p w:rsidR="006609B6" w:rsidRDefault="00B90D2C" w:rsidP="00D41AC9">
      <w:pPr>
        <w:spacing w:beforeLines="1" w:before="2" w:afterLines="1" w:after="2"/>
        <w:jc w:val="both"/>
        <w:rPr>
          <w:rFonts w:ascii="Times New Roman" w:hAnsi="Times New Roman" w:cs="Times New Roman"/>
          <w:szCs w:val="16"/>
        </w:rPr>
      </w:pPr>
      <w:r>
        <w:rPr>
          <w:rFonts w:ascii="Times New Roman" w:hAnsi="Times New Roman" w:cs="Times New Roman"/>
          <w:szCs w:val="16"/>
        </w:rPr>
        <w:t>Figure 2: A</w:t>
      </w:r>
      <w:r w:rsidRPr="007D12D9">
        <w:rPr>
          <w:rFonts w:ascii="Times New Roman" w:hAnsi="Times New Roman" w:cs="Times New Roman"/>
          <w:szCs w:val="16"/>
        </w:rPr>
        <w:t>verage time interval between meeting and written notification to investigators</w:t>
      </w:r>
      <w:r>
        <w:rPr>
          <w:rFonts w:ascii="Times New Roman" w:hAnsi="Times New Roman"/>
        </w:rPr>
        <w:t xml:space="preserve"> and the </w:t>
      </w:r>
      <w:r>
        <w:rPr>
          <w:rFonts w:ascii="Times New Roman" w:hAnsi="Times New Roman" w:cs="Times New Roman"/>
          <w:szCs w:val="16"/>
        </w:rPr>
        <w:t>n</w:t>
      </w:r>
      <w:r w:rsidR="007D12D9" w:rsidRPr="007D12D9">
        <w:rPr>
          <w:rFonts w:ascii="Times New Roman" w:hAnsi="Times New Roman" w:cs="Times New Roman"/>
          <w:szCs w:val="16"/>
        </w:rPr>
        <w:t xml:space="preserve">umber of working days that REC members have to review </w:t>
      </w:r>
      <w:r w:rsidR="00B13344">
        <w:rPr>
          <w:rFonts w:ascii="Times New Roman" w:hAnsi="Times New Roman" w:cs="Times New Roman"/>
          <w:szCs w:val="16"/>
        </w:rPr>
        <w:t xml:space="preserve">materials prior to meeting and </w:t>
      </w:r>
    </w:p>
    <w:p w:rsidR="006609B6" w:rsidRDefault="006609B6" w:rsidP="00D41AC9">
      <w:pPr>
        <w:spacing w:beforeLines="1" w:before="2" w:afterLines="1" w:after="2"/>
        <w:jc w:val="both"/>
        <w:rPr>
          <w:rFonts w:ascii="Times New Roman" w:hAnsi="Times New Roman" w:cs="Times New Roman"/>
          <w:szCs w:val="16"/>
        </w:rPr>
      </w:pPr>
    </w:p>
    <w:p w:rsidR="006609B6" w:rsidRDefault="006609B6" w:rsidP="00D41AC9">
      <w:pPr>
        <w:spacing w:beforeLines="1" w:before="2" w:afterLines="1" w:after="2"/>
        <w:jc w:val="both"/>
        <w:rPr>
          <w:rFonts w:ascii="Times New Roman" w:hAnsi="Times New Roman" w:cs="Times New Roman"/>
          <w:szCs w:val="16"/>
        </w:rPr>
      </w:pPr>
    </w:p>
    <w:p w:rsidR="00DD1825" w:rsidRDefault="006609B6" w:rsidP="00D41AC9">
      <w:pPr>
        <w:spacing w:beforeLines="1" w:before="2" w:afterLines="1" w:after="2"/>
        <w:jc w:val="both"/>
        <w:rPr>
          <w:rFonts w:ascii="Times New Roman" w:hAnsi="Times New Roman" w:cs="Times New Roman"/>
          <w:szCs w:val="16"/>
        </w:rPr>
      </w:pPr>
      <w:r>
        <w:rPr>
          <w:rFonts w:ascii="Times New Roman" w:hAnsi="Times New Roman" w:cs="Times New Roman"/>
          <w:szCs w:val="16"/>
        </w:rPr>
        <w:t xml:space="preserve">Committee </w:t>
      </w:r>
      <w:r w:rsidR="00EF1566">
        <w:rPr>
          <w:rFonts w:ascii="Times New Roman" w:hAnsi="Times New Roman" w:cs="Times New Roman"/>
          <w:szCs w:val="16"/>
        </w:rPr>
        <w:t>c</w:t>
      </w:r>
      <w:r>
        <w:rPr>
          <w:rFonts w:ascii="Times New Roman" w:hAnsi="Times New Roman" w:cs="Times New Roman"/>
          <w:szCs w:val="16"/>
        </w:rPr>
        <w:t xml:space="preserve">apability and </w:t>
      </w:r>
      <w:r w:rsidR="00EF1566">
        <w:rPr>
          <w:rFonts w:ascii="Times New Roman" w:hAnsi="Times New Roman" w:cs="Times New Roman"/>
          <w:szCs w:val="16"/>
        </w:rPr>
        <w:t>e</w:t>
      </w:r>
      <w:r>
        <w:rPr>
          <w:rFonts w:ascii="Times New Roman" w:hAnsi="Times New Roman" w:cs="Times New Roman"/>
          <w:szCs w:val="16"/>
        </w:rPr>
        <w:t>thical background</w:t>
      </w:r>
    </w:p>
    <w:p w:rsidR="003640DE" w:rsidRPr="006609B6" w:rsidRDefault="00D33BD1" w:rsidP="00D41AC9">
      <w:pPr>
        <w:spacing w:beforeLines="1" w:before="2" w:afterLines="1" w:after="2"/>
        <w:jc w:val="both"/>
        <w:rPr>
          <w:rFonts w:ascii="Times New Roman" w:hAnsi="Times New Roman"/>
        </w:rPr>
      </w:pPr>
      <w:r>
        <w:rPr>
          <w:rFonts w:ascii="Times New Roman" w:hAnsi="Times New Roman" w:cs="Times New Roman"/>
          <w:szCs w:val="16"/>
        </w:rPr>
        <w:t>The committee</w:t>
      </w:r>
      <w:r w:rsidR="00DD1825">
        <w:rPr>
          <w:rFonts w:ascii="Times New Roman" w:hAnsi="Times New Roman" w:cs="Times New Roman"/>
          <w:szCs w:val="16"/>
        </w:rPr>
        <w:t xml:space="preserve"> self-reflection on its </w:t>
      </w:r>
      <w:r>
        <w:rPr>
          <w:rFonts w:ascii="Times New Roman" w:hAnsi="Times New Roman" w:cs="Times New Roman"/>
          <w:szCs w:val="16"/>
        </w:rPr>
        <w:t xml:space="preserve">own </w:t>
      </w:r>
      <w:r w:rsidR="00DD1825">
        <w:rPr>
          <w:rFonts w:ascii="Times New Roman" w:hAnsi="Times New Roman" w:cs="Times New Roman"/>
          <w:szCs w:val="16"/>
        </w:rPr>
        <w:t xml:space="preserve">ability to </w:t>
      </w:r>
      <w:r w:rsidR="00DD1825" w:rsidRPr="00DD1825">
        <w:rPr>
          <w:rFonts w:ascii="Times New Roman" w:hAnsi="Times New Roman" w:cs="Times New Roman"/>
          <w:szCs w:val="16"/>
        </w:rPr>
        <w:t>review</w:t>
      </w:r>
      <w:r w:rsidR="00DD1825">
        <w:rPr>
          <w:rFonts w:ascii="Times New Roman" w:hAnsi="Times New Roman" w:cs="Times New Roman"/>
          <w:szCs w:val="16"/>
        </w:rPr>
        <w:t xml:space="preserve"> </w:t>
      </w:r>
      <w:r w:rsidR="00DD1825" w:rsidRPr="00DD1825">
        <w:rPr>
          <w:rFonts w:ascii="Times New Roman" w:hAnsi="Times New Roman" w:cs="Times New Roman"/>
          <w:szCs w:val="16"/>
        </w:rPr>
        <w:t xml:space="preserve">international protocols </w:t>
      </w:r>
      <w:r w:rsidR="00DD1825">
        <w:rPr>
          <w:rFonts w:ascii="Times New Roman" w:hAnsi="Times New Roman" w:cs="Times New Roman"/>
          <w:szCs w:val="16"/>
        </w:rPr>
        <w:t xml:space="preserve">was graded from limited to </w:t>
      </w:r>
      <w:r>
        <w:rPr>
          <w:rFonts w:ascii="Times New Roman" w:hAnsi="Times New Roman" w:cs="Times New Roman"/>
          <w:szCs w:val="16"/>
        </w:rPr>
        <w:t xml:space="preserve">excellent where more than half of the participated committees reported good level (7/11), two committees indicated their abilities by being moderate while two committees assigned excellent ability for themselves </w:t>
      </w:r>
      <w:r w:rsidR="00E51130">
        <w:rPr>
          <w:rFonts w:ascii="Times New Roman" w:hAnsi="Times New Roman" w:cs="Times New Roman"/>
          <w:szCs w:val="16"/>
        </w:rPr>
        <w:t>(18.1%).</w:t>
      </w:r>
    </w:p>
    <w:p w:rsidR="00BD0D1B" w:rsidRDefault="009E2F56" w:rsidP="00DE07FA">
      <w:pPr>
        <w:pStyle w:val="NormalWeb"/>
        <w:spacing w:before="2" w:after="2"/>
        <w:jc w:val="both"/>
        <w:rPr>
          <w:rFonts w:ascii="Times New Roman" w:hAnsi="Times New Roman"/>
          <w:sz w:val="24"/>
          <w:szCs w:val="16"/>
        </w:rPr>
      </w:pPr>
      <w:r>
        <w:rPr>
          <w:rFonts w:ascii="Times New Roman" w:hAnsi="Times New Roman"/>
          <w:sz w:val="24"/>
          <w:szCs w:val="16"/>
        </w:rPr>
        <w:t>Concerning the prior ethics training, almost all the committees except one revealed that their chair</w:t>
      </w:r>
      <w:r w:rsidRPr="00DE07FA">
        <w:rPr>
          <w:rFonts w:ascii="Times New Roman" w:hAnsi="Times New Roman"/>
          <w:sz w:val="24"/>
          <w:szCs w:val="16"/>
        </w:rPr>
        <w:t xml:space="preserve"> </w:t>
      </w:r>
      <w:r w:rsidR="00D545EB">
        <w:rPr>
          <w:rFonts w:ascii="Times New Roman" w:hAnsi="Times New Roman"/>
          <w:sz w:val="24"/>
          <w:szCs w:val="16"/>
        </w:rPr>
        <w:t xml:space="preserve">person </w:t>
      </w:r>
      <w:r w:rsidRPr="00DE07FA">
        <w:rPr>
          <w:rFonts w:ascii="Times New Roman" w:hAnsi="Times New Roman"/>
          <w:sz w:val="24"/>
          <w:szCs w:val="16"/>
        </w:rPr>
        <w:t xml:space="preserve">received </w:t>
      </w:r>
      <w:r>
        <w:rPr>
          <w:rFonts w:ascii="Times New Roman" w:hAnsi="Times New Roman"/>
          <w:sz w:val="24"/>
          <w:szCs w:val="16"/>
        </w:rPr>
        <w:t>such</w:t>
      </w:r>
      <w:r w:rsidR="009D2787">
        <w:rPr>
          <w:rFonts w:ascii="Times New Roman" w:hAnsi="Times New Roman"/>
          <w:sz w:val="24"/>
          <w:szCs w:val="16"/>
        </w:rPr>
        <w:t xml:space="preserve"> training while the percentage of their members</w:t>
      </w:r>
      <w:r>
        <w:rPr>
          <w:rFonts w:ascii="Times New Roman" w:hAnsi="Times New Roman"/>
          <w:sz w:val="24"/>
          <w:szCs w:val="16"/>
        </w:rPr>
        <w:t xml:space="preserve"> </w:t>
      </w:r>
      <w:r w:rsidR="009D2787">
        <w:rPr>
          <w:rFonts w:ascii="Times New Roman" w:hAnsi="Times New Roman"/>
          <w:sz w:val="24"/>
          <w:szCs w:val="16"/>
        </w:rPr>
        <w:t xml:space="preserve">were varied as </w:t>
      </w:r>
      <w:r w:rsidR="00240C99">
        <w:rPr>
          <w:rFonts w:ascii="Times New Roman" w:hAnsi="Times New Roman"/>
          <w:sz w:val="24"/>
          <w:szCs w:val="16"/>
        </w:rPr>
        <w:t>at least 25%, 50%, 75% and 100% were trained in four, two, two and three committees, respectively</w:t>
      </w:r>
      <w:r w:rsidR="00CC2E1B">
        <w:rPr>
          <w:rFonts w:ascii="Times New Roman" w:hAnsi="Times New Roman"/>
          <w:sz w:val="24"/>
          <w:szCs w:val="16"/>
        </w:rPr>
        <w:t xml:space="preserve"> but none of committees members received no previous training</w:t>
      </w:r>
      <w:r w:rsidR="00240C99">
        <w:rPr>
          <w:rFonts w:ascii="Times New Roman" w:hAnsi="Times New Roman"/>
          <w:sz w:val="24"/>
          <w:szCs w:val="16"/>
        </w:rPr>
        <w:t xml:space="preserve">. </w:t>
      </w:r>
      <w:r w:rsidR="0024766B">
        <w:rPr>
          <w:rFonts w:ascii="Times New Roman" w:hAnsi="Times New Roman"/>
          <w:sz w:val="24"/>
          <w:szCs w:val="16"/>
        </w:rPr>
        <w:t xml:space="preserve">The nature of the received </w:t>
      </w:r>
      <w:r w:rsidR="00BB5832">
        <w:rPr>
          <w:rFonts w:ascii="Times New Roman" w:hAnsi="Times New Roman"/>
          <w:sz w:val="24"/>
          <w:szCs w:val="16"/>
        </w:rPr>
        <w:t xml:space="preserve">training, none of the </w:t>
      </w:r>
      <w:r w:rsidR="00CC2E1B">
        <w:rPr>
          <w:rFonts w:ascii="Times New Roman" w:hAnsi="Times New Roman"/>
          <w:sz w:val="24"/>
          <w:szCs w:val="16"/>
        </w:rPr>
        <w:t>committees’</w:t>
      </w:r>
      <w:r w:rsidR="00BB5832">
        <w:rPr>
          <w:rFonts w:ascii="Times New Roman" w:hAnsi="Times New Roman"/>
          <w:sz w:val="24"/>
          <w:szCs w:val="16"/>
        </w:rPr>
        <w:t xml:space="preserve"> </w:t>
      </w:r>
      <w:r w:rsidR="00CC2E1B">
        <w:rPr>
          <w:rFonts w:ascii="Times New Roman" w:hAnsi="Times New Roman"/>
          <w:sz w:val="24"/>
          <w:szCs w:val="16"/>
        </w:rPr>
        <w:t>chief received a degree in ethics, but they have either courses or workshops or NIH training or sometimes combination of these (figure 3)</w:t>
      </w:r>
    </w:p>
    <w:p w:rsidR="00BD0D1B" w:rsidRDefault="00BD0D1B" w:rsidP="00BD0D1B">
      <w:pPr>
        <w:pStyle w:val="NormalWeb"/>
        <w:spacing w:before="2" w:after="2"/>
        <w:jc w:val="both"/>
        <w:rPr>
          <w:rFonts w:ascii="Times New Roman" w:hAnsi="Times New Roman"/>
          <w:sz w:val="24"/>
          <w:szCs w:val="16"/>
        </w:rPr>
      </w:pPr>
      <w:r w:rsidRPr="000A3AEF">
        <w:rPr>
          <w:rFonts w:ascii="Times New Roman" w:hAnsi="Times New Roman"/>
          <w:noProof/>
          <w:sz w:val="24"/>
          <w:szCs w:val="16"/>
          <w:lang w:val="en-IN" w:eastAsia="en-IN"/>
        </w:rPr>
        <w:drawing>
          <wp:inline distT="0" distB="0" distL="0" distR="0">
            <wp:extent cx="5270500" cy="2766267"/>
            <wp:effectExtent l="25400" t="0" r="0" b="0"/>
            <wp:docPr id="29" name="Picture 14" descr="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png"/>
                    <pic:cNvPicPr/>
                  </pic:nvPicPr>
                  <pic:blipFill>
                    <a:blip r:embed="rId12"/>
                    <a:srcRect b="15065"/>
                    <a:stretch>
                      <a:fillRect/>
                    </a:stretch>
                  </pic:blipFill>
                  <pic:spPr>
                    <a:xfrm>
                      <a:off x="0" y="0"/>
                      <a:ext cx="5270500" cy="2766267"/>
                    </a:xfrm>
                    <a:prstGeom prst="rect">
                      <a:avLst/>
                    </a:prstGeom>
                  </pic:spPr>
                </pic:pic>
              </a:graphicData>
            </a:graphic>
          </wp:inline>
        </w:drawing>
      </w:r>
    </w:p>
    <w:p w:rsidR="00BD0D1B" w:rsidRDefault="00BD0D1B" w:rsidP="00BD0D1B">
      <w:pPr>
        <w:pStyle w:val="NormalWeb"/>
        <w:spacing w:before="2" w:after="2"/>
        <w:jc w:val="both"/>
        <w:rPr>
          <w:rFonts w:ascii="Times New Roman" w:hAnsi="Times New Roman"/>
          <w:sz w:val="24"/>
          <w:szCs w:val="16"/>
        </w:rPr>
      </w:pPr>
    </w:p>
    <w:p w:rsidR="00BD0D1B" w:rsidRDefault="00BD0D1B" w:rsidP="00BD0D1B">
      <w:pPr>
        <w:pStyle w:val="NormalWeb"/>
        <w:spacing w:before="2" w:after="2"/>
        <w:jc w:val="both"/>
        <w:rPr>
          <w:rFonts w:ascii="Times New Roman" w:hAnsi="Times New Roman"/>
          <w:sz w:val="24"/>
          <w:szCs w:val="16"/>
        </w:rPr>
      </w:pPr>
      <w:r>
        <w:rPr>
          <w:rFonts w:ascii="Times New Roman" w:hAnsi="Times New Roman"/>
          <w:sz w:val="24"/>
          <w:szCs w:val="16"/>
        </w:rPr>
        <w:t>Figure 3: T</w:t>
      </w:r>
      <w:r w:rsidRPr="00176DA1">
        <w:rPr>
          <w:rFonts w:ascii="Times New Roman" w:hAnsi="Times New Roman"/>
          <w:sz w:val="24"/>
          <w:szCs w:val="16"/>
        </w:rPr>
        <w:t xml:space="preserve">he </w:t>
      </w:r>
      <w:r>
        <w:rPr>
          <w:rFonts w:ascii="Times New Roman" w:hAnsi="Times New Roman"/>
          <w:sz w:val="24"/>
          <w:szCs w:val="16"/>
        </w:rPr>
        <w:t xml:space="preserve">nature of the </w:t>
      </w:r>
      <w:r w:rsidRPr="00176DA1">
        <w:rPr>
          <w:rFonts w:ascii="Times New Roman" w:hAnsi="Times New Roman"/>
          <w:sz w:val="24"/>
          <w:szCs w:val="16"/>
        </w:rPr>
        <w:t xml:space="preserve">prior research ethics training </w:t>
      </w:r>
      <w:r>
        <w:rPr>
          <w:rFonts w:ascii="Times New Roman" w:hAnsi="Times New Roman"/>
          <w:sz w:val="24"/>
          <w:szCs w:val="16"/>
        </w:rPr>
        <w:t>for the committee chair</w:t>
      </w:r>
    </w:p>
    <w:p w:rsidR="00BD0D1B" w:rsidRDefault="00BD0D1B" w:rsidP="00DE07FA">
      <w:pPr>
        <w:pStyle w:val="NormalWeb"/>
        <w:spacing w:before="2" w:after="2"/>
        <w:jc w:val="both"/>
        <w:rPr>
          <w:rFonts w:ascii="Times New Roman" w:hAnsi="Times New Roman"/>
          <w:sz w:val="24"/>
          <w:szCs w:val="16"/>
        </w:rPr>
      </w:pPr>
    </w:p>
    <w:p w:rsidR="00A155C9" w:rsidRDefault="00A155C9" w:rsidP="00DE07FA">
      <w:pPr>
        <w:pStyle w:val="NormalWeb"/>
        <w:spacing w:before="2" w:after="2"/>
        <w:jc w:val="both"/>
        <w:rPr>
          <w:rFonts w:ascii="Times New Roman" w:hAnsi="Times New Roman"/>
          <w:sz w:val="24"/>
          <w:szCs w:val="16"/>
        </w:rPr>
      </w:pPr>
    </w:p>
    <w:p w:rsidR="00730E34" w:rsidRDefault="006516BA" w:rsidP="00D41AC9">
      <w:pPr>
        <w:spacing w:beforeLines="1" w:before="2" w:afterLines="1" w:after="2"/>
        <w:jc w:val="both"/>
        <w:rPr>
          <w:rFonts w:ascii="Times New Roman" w:hAnsi="Times New Roman"/>
        </w:rPr>
      </w:pPr>
      <w:r>
        <w:rPr>
          <w:rFonts w:ascii="Times New Roman" w:hAnsi="Times New Roman" w:cs="Times New Roman"/>
          <w:szCs w:val="16"/>
        </w:rPr>
        <w:lastRenderedPageBreak/>
        <w:t>The rating of</w:t>
      </w:r>
      <w:r w:rsidR="003640DE" w:rsidRPr="00DE07FA">
        <w:rPr>
          <w:rFonts w:ascii="Times New Roman" w:hAnsi="Times New Roman" w:cs="Times New Roman"/>
          <w:szCs w:val="16"/>
        </w:rPr>
        <w:t xml:space="preserve"> the respondent RECs </w:t>
      </w:r>
      <w:r w:rsidR="00DC3851">
        <w:rPr>
          <w:rFonts w:ascii="Times New Roman" w:hAnsi="Times New Roman" w:cs="Times New Roman"/>
          <w:szCs w:val="16"/>
        </w:rPr>
        <w:t>to</w:t>
      </w:r>
      <w:r w:rsidR="003640DE" w:rsidRPr="00DE07FA">
        <w:rPr>
          <w:rFonts w:ascii="Times New Roman" w:hAnsi="Times New Roman" w:cs="Times New Roman"/>
          <w:szCs w:val="16"/>
        </w:rPr>
        <w:t xml:space="preserve"> </w:t>
      </w:r>
      <w:r w:rsidR="00144AA7">
        <w:rPr>
          <w:rFonts w:ascii="Times New Roman" w:hAnsi="Times New Roman" w:cs="Times New Roman"/>
          <w:szCs w:val="16"/>
        </w:rPr>
        <w:t xml:space="preserve">the </w:t>
      </w:r>
      <w:r w:rsidR="00DC3851">
        <w:rPr>
          <w:rFonts w:ascii="Times New Roman" w:hAnsi="Times New Roman" w:cs="Times New Roman"/>
          <w:szCs w:val="16"/>
        </w:rPr>
        <w:t>significance of some</w:t>
      </w:r>
      <w:r w:rsidR="003640DE" w:rsidRPr="00DE07FA">
        <w:rPr>
          <w:rFonts w:ascii="Times New Roman" w:hAnsi="Times New Roman" w:cs="Times New Roman"/>
          <w:szCs w:val="16"/>
        </w:rPr>
        <w:t xml:space="preserve"> training topics </w:t>
      </w:r>
      <w:r w:rsidR="00DC3851">
        <w:rPr>
          <w:rFonts w:ascii="Times New Roman" w:hAnsi="Times New Roman" w:cs="Times New Roman"/>
          <w:szCs w:val="16"/>
        </w:rPr>
        <w:t>is shown in table IV</w:t>
      </w:r>
      <w:r w:rsidR="003640DE" w:rsidRPr="00DE07FA">
        <w:rPr>
          <w:rFonts w:ascii="Times New Roman" w:hAnsi="Times New Roman" w:cs="Times New Roman"/>
          <w:szCs w:val="16"/>
        </w:rPr>
        <w:t xml:space="preserve">. At least </w:t>
      </w:r>
      <w:r w:rsidR="00144AA7">
        <w:rPr>
          <w:rFonts w:ascii="Times New Roman" w:hAnsi="Times New Roman" w:cs="Times New Roman"/>
          <w:szCs w:val="16"/>
        </w:rPr>
        <w:t>6</w:t>
      </w:r>
      <w:r w:rsidR="003640DE" w:rsidRPr="00DE07FA">
        <w:rPr>
          <w:rFonts w:ascii="Times New Roman" w:hAnsi="Times New Roman" w:cs="Times New Roman"/>
          <w:szCs w:val="16"/>
        </w:rPr>
        <w:t xml:space="preserve">0% of the RECs </w:t>
      </w:r>
      <w:r w:rsidR="00144AA7">
        <w:rPr>
          <w:rFonts w:ascii="Times New Roman" w:hAnsi="Times New Roman" w:cs="Times New Roman"/>
          <w:szCs w:val="16"/>
        </w:rPr>
        <w:t xml:space="preserve">rated the following topics to be </w:t>
      </w:r>
      <w:r w:rsidR="003640DE" w:rsidRPr="00DE07FA">
        <w:rPr>
          <w:rFonts w:ascii="Times New Roman" w:hAnsi="Times New Roman" w:cs="Times New Roman"/>
          <w:szCs w:val="16"/>
        </w:rPr>
        <w:t>"very impor</w:t>
      </w:r>
      <w:r w:rsidR="00144AA7">
        <w:rPr>
          <w:rFonts w:ascii="Times New Roman" w:hAnsi="Times New Roman" w:cs="Times New Roman"/>
          <w:szCs w:val="16"/>
        </w:rPr>
        <w:t>t</w:t>
      </w:r>
      <w:r w:rsidR="003640DE" w:rsidRPr="00DE07FA">
        <w:rPr>
          <w:rFonts w:ascii="Times New Roman" w:hAnsi="Times New Roman" w:cs="Times New Roman"/>
          <w:szCs w:val="16"/>
        </w:rPr>
        <w:t>ant'</w:t>
      </w:r>
      <w:r w:rsidR="00144AA7">
        <w:rPr>
          <w:rFonts w:ascii="Times New Roman" w:hAnsi="Times New Roman" w:cs="Times New Roman"/>
          <w:szCs w:val="16"/>
        </w:rPr>
        <w:t>;</w:t>
      </w:r>
      <w:r w:rsidR="003640DE" w:rsidRPr="00DE07FA">
        <w:rPr>
          <w:rFonts w:ascii="Times New Roman" w:hAnsi="Times New Roman" w:cs="Times New Roman"/>
          <w:szCs w:val="16"/>
        </w:rPr>
        <w:t xml:space="preserve"> </w:t>
      </w:r>
      <w:r w:rsidR="00CA67A9" w:rsidRPr="00F028EF">
        <w:rPr>
          <w:rFonts w:ascii="Times New Roman" w:hAnsi="Times New Roman"/>
        </w:rPr>
        <w:t>use of placebo controlled trials</w:t>
      </w:r>
      <w:r w:rsidR="00E34357">
        <w:rPr>
          <w:rFonts w:ascii="Times New Roman" w:hAnsi="Times New Roman" w:cs="Times New Roman"/>
          <w:szCs w:val="16"/>
        </w:rPr>
        <w:t>,</w:t>
      </w:r>
      <w:r w:rsidR="003640DE" w:rsidRPr="00DE07FA">
        <w:rPr>
          <w:rFonts w:ascii="Times New Roman" w:hAnsi="Times New Roman" w:cs="Times New Roman"/>
          <w:szCs w:val="16"/>
        </w:rPr>
        <w:t xml:space="preserve"> </w:t>
      </w:r>
      <w:r w:rsidR="00DD75E2">
        <w:rPr>
          <w:rFonts w:ascii="Times New Roman" w:hAnsi="Times New Roman"/>
        </w:rPr>
        <w:t>d</w:t>
      </w:r>
      <w:r w:rsidR="00DD75E2" w:rsidRPr="00F028EF">
        <w:rPr>
          <w:rFonts w:ascii="Times New Roman" w:hAnsi="Times New Roman"/>
        </w:rPr>
        <w:t>etermination of methods to reduce</w:t>
      </w:r>
      <w:r w:rsidR="00E34357">
        <w:rPr>
          <w:rFonts w:ascii="Times New Roman" w:hAnsi="Times New Roman"/>
        </w:rPr>
        <w:t xml:space="preserve"> risk, </w:t>
      </w:r>
      <w:r w:rsidR="00DD75E2">
        <w:rPr>
          <w:rFonts w:ascii="Times New Roman" w:hAnsi="Times New Roman"/>
        </w:rPr>
        <w:t>d</w:t>
      </w:r>
      <w:r w:rsidR="00DD75E2" w:rsidRPr="00F028EF">
        <w:rPr>
          <w:rFonts w:ascii="Times New Roman" w:hAnsi="Times New Roman"/>
        </w:rPr>
        <w:t>etermination of risks in research</w:t>
      </w:r>
      <w:r w:rsidR="00DD75E2">
        <w:rPr>
          <w:rFonts w:ascii="Times New Roman" w:hAnsi="Times New Roman"/>
        </w:rPr>
        <w:t xml:space="preserve">, </w:t>
      </w:r>
      <w:r w:rsidR="00E34357">
        <w:rPr>
          <w:rFonts w:ascii="Times New Roman" w:hAnsi="Times New Roman"/>
        </w:rPr>
        <w:t>a</w:t>
      </w:r>
      <w:r w:rsidR="00E34357" w:rsidRPr="00F028EF">
        <w:rPr>
          <w:rFonts w:ascii="Times New Roman" w:hAnsi="Times New Roman"/>
        </w:rPr>
        <w:t>ssessment of benefits to participants and society</w:t>
      </w:r>
      <w:r w:rsidR="00730E34">
        <w:rPr>
          <w:rFonts w:ascii="Times New Roman" w:hAnsi="Times New Roman"/>
        </w:rPr>
        <w:t>,</w:t>
      </w:r>
      <w:r w:rsidR="001E5FFC" w:rsidRPr="001E5FFC">
        <w:rPr>
          <w:rFonts w:ascii="Times New Roman" w:hAnsi="Times New Roman"/>
        </w:rPr>
        <w:t xml:space="preserve"> </w:t>
      </w:r>
      <w:r w:rsidR="001E5FFC">
        <w:rPr>
          <w:rFonts w:ascii="Times New Roman" w:hAnsi="Times New Roman"/>
        </w:rPr>
        <w:t>m</w:t>
      </w:r>
      <w:r w:rsidR="001E5FFC" w:rsidRPr="00F028EF">
        <w:rPr>
          <w:rFonts w:ascii="Times New Roman" w:hAnsi="Times New Roman"/>
        </w:rPr>
        <w:t>onitoring and oversight of approved studies</w:t>
      </w:r>
      <w:r w:rsidR="001E5FFC">
        <w:rPr>
          <w:rFonts w:ascii="Times New Roman" w:hAnsi="Times New Roman"/>
        </w:rPr>
        <w:t xml:space="preserve">, </w:t>
      </w:r>
      <w:r w:rsidR="00C4498B">
        <w:rPr>
          <w:rFonts w:ascii="Times New Roman" w:hAnsi="Times New Roman"/>
        </w:rPr>
        <w:t>s</w:t>
      </w:r>
      <w:r w:rsidR="00C4498B" w:rsidRPr="00F028EF">
        <w:rPr>
          <w:rFonts w:ascii="Times New Roman" w:hAnsi="Times New Roman"/>
        </w:rPr>
        <w:t>cientific design issues in clinical trials</w:t>
      </w:r>
      <w:r w:rsidR="00C4498B">
        <w:rPr>
          <w:rFonts w:ascii="Times New Roman" w:hAnsi="Times New Roman"/>
        </w:rPr>
        <w:t xml:space="preserve">, </w:t>
      </w:r>
      <w:r w:rsidR="00BB150C">
        <w:rPr>
          <w:rFonts w:ascii="Times New Roman" w:hAnsi="Times New Roman"/>
        </w:rPr>
        <w:t>a</w:t>
      </w:r>
      <w:r w:rsidR="00BB150C" w:rsidRPr="00F028EF">
        <w:rPr>
          <w:rFonts w:ascii="Times New Roman" w:hAnsi="Times New Roman"/>
        </w:rPr>
        <w:t>ssessment of understanding of informed consent</w:t>
      </w:r>
      <w:r w:rsidR="00E11910">
        <w:rPr>
          <w:rFonts w:ascii="Times New Roman" w:hAnsi="Times New Roman"/>
        </w:rPr>
        <w:t xml:space="preserve">, </w:t>
      </w:r>
      <w:r w:rsidR="0018425E">
        <w:rPr>
          <w:rFonts w:ascii="Times New Roman" w:hAnsi="Times New Roman"/>
        </w:rPr>
        <w:t>d</w:t>
      </w:r>
      <w:r w:rsidR="0018425E" w:rsidRPr="00F028EF">
        <w:rPr>
          <w:rFonts w:ascii="Times New Roman" w:hAnsi="Times New Roman"/>
        </w:rPr>
        <w:t>etermination of appropriate subject selection in vulnerable populations</w:t>
      </w:r>
      <w:r w:rsidR="00B65595">
        <w:rPr>
          <w:rFonts w:ascii="Times New Roman" w:hAnsi="Times New Roman"/>
        </w:rPr>
        <w:t xml:space="preserve">, </w:t>
      </w:r>
      <w:r w:rsidR="00C4006E">
        <w:rPr>
          <w:rFonts w:ascii="Times New Roman" w:hAnsi="Times New Roman"/>
        </w:rPr>
        <w:t>and p</w:t>
      </w:r>
      <w:r w:rsidR="00C4006E" w:rsidRPr="00F028EF">
        <w:rPr>
          <w:rFonts w:ascii="Times New Roman" w:hAnsi="Times New Roman"/>
        </w:rPr>
        <w:t>rivacy and confidentiality</w:t>
      </w:r>
      <w:r w:rsidR="00C4006E">
        <w:rPr>
          <w:rFonts w:ascii="Times New Roman" w:hAnsi="Times New Roman"/>
        </w:rPr>
        <w:t xml:space="preserve">. </w:t>
      </w:r>
      <w:r w:rsidR="009966EE">
        <w:rPr>
          <w:rFonts w:ascii="Times New Roman" w:hAnsi="Times New Roman"/>
        </w:rPr>
        <w:t>Obviously, none of the training topics were thoughtful to be “not so important” by more than two committees</w:t>
      </w:r>
      <w:r w:rsidR="00413D8A">
        <w:rPr>
          <w:rFonts w:ascii="Times New Roman" w:hAnsi="Times New Roman"/>
        </w:rPr>
        <w:t xml:space="preserve"> namely;</w:t>
      </w:r>
      <w:r w:rsidR="009966EE">
        <w:rPr>
          <w:rFonts w:ascii="Times New Roman" w:hAnsi="Times New Roman"/>
        </w:rPr>
        <w:t xml:space="preserve"> </w:t>
      </w:r>
      <w:r w:rsidR="00413D8A">
        <w:rPr>
          <w:rFonts w:ascii="Times New Roman" w:hAnsi="Times New Roman"/>
        </w:rPr>
        <w:t xml:space="preserve">the </w:t>
      </w:r>
      <w:r w:rsidR="00413D8A">
        <w:rPr>
          <w:rFonts w:ascii="Times New Roman" w:hAnsi="Times New Roman" w:cs="Times New Roman"/>
          <w:szCs w:val="16"/>
        </w:rPr>
        <w:t>a</w:t>
      </w:r>
      <w:r w:rsidR="00413D8A" w:rsidRPr="00F028EF">
        <w:rPr>
          <w:rFonts w:ascii="Times New Roman" w:hAnsi="Times New Roman" w:cs="Times New Roman"/>
          <w:szCs w:val="16"/>
        </w:rPr>
        <w:t>ccess to benefits after the trial is over</w:t>
      </w:r>
      <w:r w:rsidR="00413D8A">
        <w:rPr>
          <w:rFonts w:ascii="Times New Roman" w:hAnsi="Times New Roman" w:cs="Times New Roman"/>
          <w:szCs w:val="16"/>
        </w:rPr>
        <w:t xml:space="preserve">, </w:t>
      </w:r>
      <w:r w:rsidR="00413D8A">
        <w:rPr>
          <w:rFonts w:ascii="Times New Roman" w:hAnsi="Times New Roman"/>
        </w:rPr>
        <w:t>the d</w:t>
      </w:r>
      <w:r w:rsidR="00413D8A" w:rsidRPr="00F028EF">
        <w:rPr>
          <w:rFonts w:ascii="Times New Roman" w:hAnsi="Times New Roman"/>
        </w:rPr>
        <w:t>etermination of appropriate subject selection in vulnerable populations</w:t>
      </w:r>
      <w:r w:rsidR="00413D8A">
        <w:rPr>
          <w:rFonts w:ascii="Times New Roman" w:hAnsi="Times New Roman"/>
        </w:rPr>
        <w:t>, and p</w:t>
      </w:r>
      <w:r w:rsidR="00413D8A" w:rsidRPr="00F028EF">
        <w:rPr>
          <w:rFonts w:ascii="Times New Roman" w:hAnsi="Times New Roman"/>
        </w:rPr>
        <w:t>rivacy and confidentiality</w:t>
      </w:r>
      <w:r w:rsidR="00413D8A">
        <w:rPr>
          <w:rFonts w:ascii="Times New Roman" w:hAnsi="Times New Roman"/>
        </w:rPr>
        <w:t xml:space="preserve"> (one committee) and s</w:t>
      </w:r>
      <w:r w:rsidR="00413D8A" w:rsidRPr="00F028EF">
        <w:rPr>
          <w:rFonts w:ascii="Times New Roman" w:hAnsi="Times New Roman"/>
        </w:rPr>
        <w:t>ocial and behavioural studies</w:t>
      </w:r>
      <w:r w:rsidR="00413D8A">
        <w:rPr>
          <w:rFonts w:ascii="Times New Roman" w:hAnsi="Times New Roman"/>
        </w:rPr>
        <w:t xml:space="preserve"> (two committees).</w:t>
      </w:r>
    </w:p>
    <w:p w:rsidR="00E674CF" w:rsidRPr="00C67988" w:rsidRDefault="00E674CF" w:rsidP="00D41AC9">
      <w:pPr>
        <w:spacing w:beforeLines="1" w:before="2" w:afterLines="1" w:after="2"/>
        <w:jc w:val="both"/>
        <w:rPr>
          <w:rFonts w:ascii="Times New Roman" w:hAnsi="Times New Roman" w:cs="Times New Roman"/>
          <w:szCs w:val="16"/>
        </w:rPr>
      </w:pPr>
    </w:p>
    <w:p w:rsidR="006E2818" w:rsidRDefault="006E2818" w:rsidP="006E2818">
      <w:pPr>
        <w:pStyle w:val="NormalWeb"/>
        <w:spacing w:before="2" w:after="2"/>
        <w:rPr>
          <w:rFonts w:ascii="Times New Roman" w:hAnsi="Times New Roman"/>
          <w:bCs/>
          <w:sz w:val="24"/>
          <w:szCs w:val="18"/>
        </w:rPr>
      </w:pPr>
      <w:r w:rsidRPr="00F028EF">
        <w:rPr>
          <w:rFonts w:ascii="Times New Roman" w:hAnsi="Times New Roman"/>
          <w:bCs/>
          <w:sz w:val="24"/>
          <w:szCs w:val="18"/>
        </w:rPr>
        <w:t>Table IV: T</w:t>
      </w:r>
      <w:r>
        <w:rPr>
          <w:rFonts w:ascii="Times New Roman" w:hAnsi="Times New Roman"/>
          <w:bCs/>
          <w:sz w:val="24"/>
          <w:szCs w:val="18"/>
        </w:rPr>
        <w:t>raining t</w:t>
      </w:r>
      <w:r w:rsidRPr="00F028EF">
        <w:rPr>
          <w:rFonts w:ascii="Times New Roman" w:hAnsi="Times New Roman"/>
          <w:bCs/>
          <w:sz w:val="24"/>
          <w:szCs w:val="18"/>
        </w:rPr>
        <w:t>opics rated as being "</w:t>
      </w:r>
      <w:r>
        <w:rPr>
          <w:rFonts w:ascii="Times New Roman" w:hAnsi="Times New Roman"/>
          <w:bCs/>
          <w:sz w:val="24"/>
          <w:szCs w:val="18"/>
        </w:rPr>
        <w:t>V</w:t>
      </w:r>
      <w:r w:rsidRPr="00F028EF">
        <w:rPr>
          <w:rFonts w:ascii="Times New Roman" w:hAnsi="Times New Roman"/>
          <w:bCs/>
          <w:sz w:val="24"/>
          <w:szCs w:val="18"/>
        </w:rPr>
        <w:t>ery i</w:t>
      </w:r>
      <w:r>
        <w:rPr>
          <w:rFonts w:ascii="Times New Roman" w:hAnsi="Times New Roman"/>
          <w:bCs/>
          <w:sz w:val="24"/>
          <w:szCs w:val="18"/>
        </w:rPr>
        <w:t>mportant" or "Not so important"</w:t>
      </w:r>
    </w:p>
    <w:p w:rsidR="006E2818" w:rsidRPr="00F028EF" w:rsidRDefault="006E2818" w:rsidP="006E2818">
      <w:pPr>
        <w:pStyle w:val="NormalWeb"/>
        <w:spacing w:before="2" w:after="2"/>
        <w:rPr>
          <w:rFonts w:ascii="Times New Roman" w:hAnsi="Times New Roman"/>
          <w:sz w:val="24"/>
        </w:rPr>
      </w:pPr>
    </w:p>
    <w:tbl>
      <w:tblPr>
        <w:tblStyle w:val="TableGrid"/>
        <w:tblW w:w="9747" w:type="dxa"/>
        <w:tblLook w:val="00BF" w:firstRow="1" w:lastRow="0" w:firstColumn="1" w:lastColumn="0" w:noHBand="0" w:noVBand="0"/>
      </w:tblPr>
      <w:tblGrid>
        <w:gridCol w:w="5920"/>
        <w:gridCol w:w="1701"/>
        <w:gridCol w:w="2126"/>
      </w:tblGrid>
      <w:tr w:rsidR="006E2818" w:rsidRPr="00F028EF">
        <w:tc>
          <w:tcPr>
            <w:tcW w:w="5920" w:type="dxa"/>
            <w:vAlign w:val="center"/>
          </w:tcPr>
          <w:p w:rsidR="006E2818" w:rsidRPr="00F028EF" w:rsidRDefault="006E2818" w:rsidP="00B0156F">
            <w:pPr>
              <w:pStyle w:val="NormalWeb"/>
              <w:spacing w:before="2" w:after="2"/>
              <w:jc w:val="both"/>
              <w:rPr>
                <w:rFonts w:ascii="Times New Roman" w:hAnsi="Times New Roman" w:cstheme="minorBidi"/>
                <w:sz w:val="24"/>
                <w:szCs w:val="24"/>
              </w:rPr>
            </w:pPr>
            <w:r w:rsidRPr="00F028EF">
              <w:rPr>
                <w:rFonts w:ascii="Times New Roman" w:hAnsi="Times New Roman"/>
                <w:bCs/>
                <w:sz w:val="24"/>
                <w:szCs w:val="18"/>
              </w:rPr>
              <w:t>Topic</w:t>
            </w:r>
          </w:p>
        </w:tc>
        <w:tc>
          <w:tcPr>
            <w:tcW w:w="1701" w:type="dxa"/>
          </w:tcPr>
          <w:p w:rsidR="006E2818" w:rsidRPr="00F028EF" w:rsidRDefault="006E2818" w:rsidP="00A40C6E">
            <w:pPr>
              <w:pStyle w:val="NormalWeb"/>
              <w:spacing w:before="2" w:after="2"/>
              <w:jc w:val="center"/>
              <w:rPr>
                <w:rFonts w:ascii="Times New Roman" w:hAnsi="Times New Roman" w:cstheme="minorBidi"/>
                <w:sz w:val="24"/>
                <w:szCs w:val="24"/>
              </w:rPr>
            </w:pPr>
            <w:r>
              <w:rPr>
                <w:rFonts w:ascii="Times New Roman" w:hAnsi="Times New Roman" w:cstheme="minorBidi"/>
                <w:sz w:val="24"/>
                <w:szCs w:val="24"/>
              </w:rPr>
              <w:t>Very i</w:t>
            </w:r>
            <w:r w:rsidRPr="00F028EF">
              <w:rPr>
                <w:rFonts w:ascii="Times New Roman" w:hAnsi="Times New Roman" w:cstheme="minorBidi"/>
                <w:sz w:val="24"/>
                <w:szCs w:val="24"/>
              </w:rPr>
              <w:t>mportant</w:t>
            </w:r>
          </w:p>
        </w:tc>
        <w:tc>
          <w:tcPr>
            <w:tcW w:w="2126" w:type="dxa"/>
          </w:tcPr>
          <w:p w:rsidR="006E2818" w:rsidRPr="00F028EF" w:rsidRDefault="006E2818" w:rsidP="00A40C6E">
            <w:pPr>
              <w:pStyle w:val="NormalWeb"/>
              <w:spacing w:before="2" w:after="2"/>
              <w:jc w:val="center"/>
              <w:rPr>
                <w:rFonts w:ascii="Times New Roman" w:hAnsi="Times New Roman" w:cstheme="minorBidi"/>
                <w:sz w:val="24"/>
                <w:szCs w:val="24"/>
              </w:rPr>
            </w:pPr>
            <w:r w:rsidRPr="00F028EF">
              <w:rPr>
                <w:rFonts w:ascii="Times New Roman" w:hAnsi="Times New Roman" w:cstheme="minorBidi"/>
                <w:sz w:val="24"/>
                <w:szCs w:val="24"/>
              </w:rPr>
              <w:t>Not so important</w:t>
            </w:r>
          </w:p>
        </w:tc>
      </w:tr>
      <w:tr w:rsidR="006E2818" w:rsidRPr="00F028EF">
        <w:tc>
          <w:tcPr>
            <w:tcW w:w="5920" w:type="dxa"/>
          </w:tcPr>
          <w:p w:rsidR="006E2818" w:rsidRPr="00F028EF" w:rsidRDefault="006E2818" w:rsidP="00B0156F">
            <w:pPr>
              <w:pStyle w:val="NormalWeb"/>
              <w:spacing w:before="2" w:after="2"/>
              <w:jc w:val="both"/>
              <w:rPr>
                <w:rFonts w:ascii="Times New Roman" w:hAnsi="Times New Roman" w:cstheme="minorBidi"/>
                <w:sz w:val="24"/>
                <w:szCs w:val="24"/>
              </w:rPr>
            </w:pPr>
            <w:r w:rsidRPr="00F028EF">
              <w:rPr>
                <w:rFonts w:ascii="Times New Roman" w:hAnsi="Times New Roman" w:cstheme="minorBidi"/>
                <w:sz w:val="24"/>
                <w:szCs w:val="24"/>
              </w:rPr>
              <w:t>The use of placebo controlled trials</w:t>
            </w:r>
          </w:p>
        </w:tc>
        <w:tc>
          <w:tcPr>
            <w:tcW w:w="1701" w:type="dxa"/>
          </w:tcPr>
          <w:p w:rsidR="006E2818" w:rsidRPr="00F028EF" w:rsidRDefault="006E2818" w:rsidP="00A40C6E">
            <w:pPr>
              <w:pStyle w:val="NormalWeb"/>
              <w:spacing w:before="2" w:after="2"/>
              <w:jc w:val="center"/>
              <w:rPr>
                <w:rFonts w:ascii="Times New Roman" w:hAnsi="Times New Roman" w:cstheme="minorBidi"/>
                <w:sz w:val="24"/>
                <w:szCs w:val="24"/>
              </w:rPr>
            </w:pPr>
            <w:r w:rsidRPr="00F028EF">
              <w:rPr>
                <w:rFonts w:ascii="Times New Roman" w:hAnsi="Times New Roman"/>
                <w:sz w:val="24"/>
              </w:rPr>
              <w:t>63.6 (7/11)</w:t>
            </w:r>
          </w:p>
        </w:tc>
        <w:tc>
          <w:tcPr>
            <w:tcW w:w="2126" w:type="dxa"/>
          </w:tcPr>
          <w:p w:rsidR="006E2818" w:rsidRPr="00F028EF" w:rsidRDefault="006E2818" w:rsidP="00A40C6E">
            <w:pPr>
              <w:pStyle w:val="NormalWeb"/>
              <w:spacing w:before="2" w:after="2"/>
              <w:jc w:val="center"/>
              <w:rPr>
                <w:rFonts w:ascii="Times New Roman" w:hAnsi="Times New Roman" w:cstheme="minorBidi"/>
                <w:sz w:val="24"/>
                <w:szCs w:val="24"/>
              </w:rPr>
            </w:pPr>
            <w:r w:rsidRPr="00F028EF">
              <w:rPr>
                <w:rFonts w:ascii="Times New Roman" w:hAnsi="Times New Roman" w:cstheme="minorBidi"/>
                <w:sz w:val="24"/>
                <w:szCs w:val="24"/>
              </w:rPr>
              <w:t>-</w:t>
            </w:r>
          </w:p>
        </w:tc>
      </w:tr>
      <w:tr w:rsidR="006E2818" w:rsidRPr="00F028EF">
        <w:tc>
          <w:tcPr>
            <w:tcW w:w="5920" w:type="dxa"/>
          </w:tcPr>
          <w:p w:rsidR="006E2818" w:rsidRPr="00F028EF" w:rsidRDefault="006E2818" w:rsidP="00B0156F">
            <w:pPr>
              <w:pStyle w:val="NormalWeb"/>
              <w:spacing w:before="2" w:after="2"/>
              <w:jc w:val="both"/>
              <w:rPr>
                <w:rFonts w:ascii="Times New Roman" w:hAnsi="Times New Roman" w:cstheme="minorBidi"/>
                <w:sz w:val="24"/>
                <w:szCs w:val="24"/>
              </w:rPr>
            </w:pPr>
            <w:r w:rsidRPr="00F028EF">
              <w:rPr>
                <w:rFonts w:ascii="Times New Roman" w:hAnsi="Times New Roman" w:cstheme="minorBidi"/>
                <w:sz w:val="24"/>
                <w:szCs w:val="24"/>
              </w:rPr>
              <w:t>Determination of methods to reduce risk</w:t>
            </w:r>
          </w:p>
        </w:tc>
        <w:tc>
          <w:tcPr>
            <w:tcW w:w="1701" w:type="dxa"/>
          </w:tcPr>
          <w:p w:rsidR="006E2818" w:rsidRPr="00F028EF" w:rsidRDefault="006E2818" w:rsidP="00A40C6E">
            <w:pPr>
              <w:pStyle w:val="NormalWeb"/>
              <w:spacing w:before="2" w:after="2"/>
              <w:jc w:val="center"/>
              <w:rPr>
                <w:rFonts w:ascii="Times New Roman" w:hAnsi="Times New Roman" w:cstheme="minorBidi"/>
                <w:sz w:val="24"/>
                <w:szCs w:val="24"/>
              </w:rPr>
            </w:pPr>
            <w:r w:rsidRPr="00F028EF">
              <w:rPr>
                <w:rFonts w:ascii="Times New Roman" w:hAnsi="Times New Roman"/>
                <w:sz w:val="24"/>
              </w:rPr>
              <w:t>90.9 (10/11)</w:t>
            </w:r>
          </w:p>
        </w:tc>
        <w:tc>
          <w:tcPr>
            <w:tcW w:w="2126" w:type="dxa"/>
          </w:tcPr>
          <w:p w:rsidR="006E2818" w:rsidRPr="00F028EF" w:rsidRDefault="006E2818" w:rsidP="00A40C6E">
            <w:pPr>
              <w:pStyle w:val="NormalWeb"/>
              <w:spacing w:before="2" w:after="2"/>
              <w:jc w:val="center"/>
              <w:rPr>
                <w:rFonts w:ascii="Times New Roman" w:hAnsi="Times New Roman" w:cstheme="minorBidi"/>
                <w:sz w:val="24"/>
                <w:szCs w:val="24"/>
              </w:rPr>
            </w:pPr>
            <w:r w:rsidRPr="00F028EF">
              <w:rPr>
                <w:rFonts w:ascii="Times New Roman" w:hAnsi="Times New Roman" w:cstheme="minorBidi"/>
                <w:sz w:val="24"/>
                <w:szCs w:val="24"/>
              </w:rPr>
              <w:t>-</w:t>
            </w:r>
          </w:p>
        </w:tc>
      </w:tr>
      <w:tr w:rsidR="006E2818" w:rsidRPr="00F028EF">
        <w:tc>
          <w:tcPr>
            <w:tcW w:w="5920" w:type="dxa"/>
          </w:tcPr>
          <w:p w:rsidR="006E2818" w:rsidRPr="00F028EF" w:rsidRDefault="006E2818" w:rsidP="00B0156F">
            <w:pPr>
              <w:pStyle w:val="NormalWeb"/>
              <w:spacing w:before="2" w:after="2"/>
              <w:jc w:val="both"/>
              <w:rPr>
                <w:rFonts w:ascii="Times New Roman" w:hAnsi="Times New Roman" w:cstheme="minorBidi"/>
                <w:sz w:val="24"/>
                <w:szCs w:val="24"/>
              </w:rPr>
            </w:pPr>
            <w:r w:rsidRPr="00F028EF">
              <w:rPr>
                <w:rFonts w:ascii="Times New Roman" w:hAnsi="Times New Roman" w:cstheme="minorBidi"/>
                <w:sz w:val="24"/>
                <w:szCs w:val="24"/>
              </w:rPr>
              <w:t>The interpretation of pre-clinical studies</w:t>
            </w:r>
          </w:p>
        </w:tc>
        <w:tc>
          <w:tcPr>
            <w:tcW w:w="1701" w:type="dxa"/>
          </w:tcPr>
          <w:p w:rsidR="006E2818" w:rsidRPr="00F028EF" w:rsidRDefault="006E2818" w:rsidP="00A40C6E">
            <w:pPr>
              <w:pStyle w:val="NormalWeb"/>
              <w:spacing w:before="2" w:after="2"/>
              <w:jc w:val="center"/>
              <w:rPr>
                <w:rFonts w:ascii="Times New Roman" w:hAnsi="Times New Roman" w:cstheme="minorBidi"/>
                <w:sz w:val="24"/>
                <w:szCs w:val="24"/>
              </w:rPr>
            </w:pPr>
            <w:r w:rsidRPr="00F028EF">
              <w:rPr>
                <w:rFonts w:ascii="Times New Roman" w:hAnsi="Times New Roman" w:cstheme="minorBidi"/>
                <w:sz w:val="24"/>
                <w:szCs w:val="24"/>
              </w:rPr>
              <w:t>45.45 (5/11)</w:t>
            </w:r>
          </w:p>
        </w:tc>
        <w:tc>
          <w:tcPr>
            <w:tcW w:w="2126" w:type="dxa"/>
          </w:tcPr>
          <w:p w:rsidR="006E2818" w:rsidRPr="00F028EF" w:rsidRDefault="006E2818" w:rsidP="00A40C6E">
            <w:pPr>
              <w:pStyle w:val="NormalWeb"/>
              <w:spacing w:before="2" w:after="2"/>
              <w:jc w:val="center"/>
              <w:rPr>
                <w:rFonts w:ascii="Times New Roman" w:hAnsi="Times New Roman" w:cstheme="minorBidi"/>
                <w:sz w:val="24"/>
                <w:szCs w:val="24"/>
              </w:rPr>
            </w:pPr>
            <w:r w:rsidRPr="00F028EF">
              <w:rPr>
                <w:rFonts w:ascii="Times New Roman" w:hAnsi="Times New Roman" w:cstheme="minorBidi"/>
                <w:sz w:val="24"/>
                <w:szCs w:val="24"/>
              </w:rPr>
              <w:t>-</w:t>
            </w:r>
          </w:p>
        </w:tc>
      </w:tr>
      <w:tr w:rsidR="006E2818" w:rsidRPr="00F028EF">
        <w:tc>
          <w:tcPr>
            <w:tcW w:w="5920" w:type="dxa"/>
          </w:tcPr>
          <w:p w:rsidR="006E2818" w:rsidRPr="00F028EF" w:rsidRDefault="006E2818" w:rsidP="00B0156F">
            <w:pPr>
              <w:pStyle w:val="NormalWeb"/>
              <w:spacing w:before="2" w:after="2"/>
              <w:jc w:val="both"/>
              <w:rPr>
                <w:rFonts w:ascii="Times New Roman" w:hAnsi="Times New Roman" w:cstheme="minorBidi"/>
                <w:sz w:val="24"/>
                <w:szCs w:val="24"/>
              </w:rPr>
            </w:pPr>
            <w:r w:rsidRPr="00F028EF">
              <w:rPr>
                <w:rFonts w:ascii="Times New Roman" w:hAnsi="Times New Roman" w:cstheme="minorBidi"/>
                <w:sz w:val="24"/>
                <w:szCs w:val="24"/>
              </w:rPr>
              <w:t>Determination of risks in research</w:t>
            </w:r>
          </w:p>
        </w:tc>
        <w:tc>
          <w:tcPr>
            <w:tcW w:w="1701" w:type="dxa"/>
          </w:tcPr>
          <w:p w:rsidR="006E2818" w:rsidRPr="00F028EF" w:rsidRDefault="006E2818" w:rsidP="00A40C6E">
            <w:pPr>
              <w:pStyle w:val="NormalWeb"/>
              <w:spacing w:before="2" w:after="2"/>
              <w:jc w:val="center"/>
              <w:rPr>
                <w:rFonts w:ascii="Times New Roman" w:hAnsi="Times New Roman" w:cstheme="minorBidi"/>
                <w:sz w:val="24"/>
                <w:szCs w:val="24"/>
              </w:rPr>
            </w:pPr>
            <w:r w:rsidRPr="00F028EF">
              <w:rPr>
                <w:rFonts w:ascii="Times New Roman" w:hAnsi="Times New Roman"/>
                <w:sz w:val="24"/>
              </w:rPr>
              <w:t>90.9 (10/11)</w:t>
            </w:r>
          </w:p>
        </w:tc>
        <w:tc>
          <w:tcPr>
            <w:tcW w:w="2126" w:type="dxa"/>
          </w:tcPr>
          <w:p w:rsidR="006E2818" w:rsidRPr="00F028EF" w:rsidRDefault="006E2818" w:rsidP="00A40C6E">
            <w:pPr>
              <w:pStyle w:val="NormalWeb"/>
              <w:spacing w:before="2" w:after="2"/>
              <w:jc w:val="center"/>
              <w:rPr>
                <w:rFonts w:ascii="Times New Roman" w:hAnsi="Times New Roman" w:cstheme="minorBidi"/>
                <w:sz w:val="24"/>
                <w:szCs w:val="24"/>
              </w:rPr>
            </w:pPr>
            <w:r w:rsidRPr="00F028EF">
              <w:rPr>
                <w:rFonts w:ascii="Times New Roman" w:hAnsi="Times New Roman" w:cstheme="minorBidi"/>
                <w:sz w:val="24"/>
                <w:szCs w:val="24"/>
              </w:rPr>
              <w:t>-</w:t>
            </w:r>
          </w:p>
        </w:tc>
      </w:tr>
      <w:tr w:rsidR="006E2818" w:rsidRPr="00F028EF">
        <w:tc>
          <w:tcPr>
            <w:tcW w:w="5920" w:type="dxa"/>
          </w:tcPr>
          <w:p w:rsidR="006E2818" w:rsidRPr="00F028EF" w:rsidRDefault="006E2818" w:rsidP="00B0156F">
            <w:pPr>
              <w:pStyle w:val="NormalWeb"/>
              <w:spacing w:before="2" w:after="2"/>
              <w:jc w:val="both"/>
              <w:rPr>
                <w:rFonts w:ascii="Times New Roman" w:hAnsi="Times New Roman" w:cstheme="minorBidi"/>
                <w:sz w:val="24"/>
                <w:szCs w:val="24"/>
              </w:rPr>
            </w:pPr>
            <w:r w:rsidRPr="00F028EF">
              <w:rPr>
                <w:rFonts w:ascii="Times New Roman" w:hAnsi="Times New Roman" w:cstheme="minorBidi"/>
                <w:sz w:val="24"/>
                <w:szCs w:val="24"/>
              </w:rPr>
              <w:t>Assessment of benefits to participants and society</w:t>
            </w:r>
          </w:p>
        </w:tc>
        <w:tc>
          <w:tcPr>
            <w:tcW w:w="1701" w:type="dxa"/>
          </w:tcPr>
          <w:p w:rsidR="006E2818" w:rsidRPr="00F028EF" w:rsidRDefault="006E2818" w:rsidP="00A40C6E">
            <w:pPr>
              <w:pStyle w:val="NormalWeb"/>
              <w:spacing w:before="2" w:after="2"/>
              <w:jc w:val="center"/>
              <w:rPr>
                <w:rFonts w:ascii="Times New Roman" w:hAnsi="Times New Roman" w:cstheme="minorBidi"/>
                <w:sz w:val="24"/>
                <w:szCs w:val="24"/>
              </w:rPr>
            </w:pPr>
            <w:r w:rsidRPr="00F028EF">
              <w:rPr>
                <w:rFonts w:ascii="Times New Roman" w:hAnsi="Times New Roman"/>
                <w:sz w:val="24"/>
              </w:rPr>
              <w:t>81.1 (9/11)</w:t>
            </w:r>
          </w:p>
        </w:tc>
        <w:tc>
          <w:tcPr>
            <w:tcW w:w="2126" w:type="dxa"/>
          </w:tcPr>
          <w:p w:rsidR="006E2818" w:rsidRPr="00F028EF" w:rsidRDefault="006E2818" w:rsidP="00A40C6E">
            <w:pPr>
              <w:pStyle w:val="NormalWeb"/>
              <w:spacing w:before="2" w:after="2"/>
              <w:jc w:val="center"/>
              <w:rPr>
                <w:rFonts w:ascii="Times New Roman" w:hAnsi="Times New Roman" w:cstheme="minorBidi"/>
                <w:sz w:val="24"/>
                <w:szCs w:val="24"/>
              </w:rPr>
            </w:pPr>
            <w:r w:rsidRPr="00F028EF">
              <w:rPr>
                <w:rFonts w:ascii="Times New Roman" w:hAnsi="Times New Roman" w:cstheme="minorBidi"/>
                <w:sz w:val="24"/>
                <w:szCs w:val="24"/>
              </w:rPr>
              <w:t>-</w:t>
            </w:r>
          </w:p>
        </w:tc>
      </w:tr>
      <w:tr w:rsidR="006E2818" w:rsidRPr="00F028EF">
        <w:tc>
          <w:tcPr>
            <w:tcW w:w="5920" w:type="dxa"/>
          </w:tcPr>
          <w:p w:rsidR="006E2818" w:rsidRPr="00F028EF" w:rsidRDefault="006E2818" w:rsidP="00B0156F">
            <w:pPr>
              <w:pStyle w:val="NormalWeb"/>
              <w:spacing w:before="2" w:after="2"/>
              <w:jc w:val="both"/>
              <w:rPr>
                <w:rFonts w:ascii="Times New Roman" w:hAnsi="Times New Roman" w:cstheme="minorBidi"/>
                <w:sz w:val="24"/>
                <w:szCs w:val="24"/>
              </w:rPr>
            </w:pPr>
            <w:r w:rsidRPr="00F028EF">
              <w:rPr>
                <w:rFonts w:ascii="Times New Roman" w:hAnsi="Times New Roman" w:cstheme="minorBidi"/>
                <w:sz w:val="24"/>
                <w:szCs w:val="24"/>
              </w:rPr>
              <w:t>Scientific design issues in clinical trials</w:t>
            </w:r>
          </w:p>
        </w:tc>
        <w:tc>
          <w:tcPr>
            <w:tcW w:w="1701" w:type="dxa"/>
          </w:tcPr>
          <w:p w:rsidR="006E2818" w:rsidRPr="00F028EF" w:rsidRDefault="006E2818" w:rsidP="00A40C6E">
            <w:pPr>
              <w:pStyle w:val="NormalWeb"/>
              <w:spacing w:before="2" w:after="2"/>
              <w:jc w:val="center"/>
              <w:rPr>
                <w:rFonts w:ascii="Times New Roman" w:hAnsi="Times New Roman" w:cstheme="minorBidi"/>
                <w:sz w:val="24"/>
                <w:szCs w:val="24"/>
              </w:rPr>
            </w:pPr>
            <w:r w:rsidRPr="00F028EF">
              <w:rPr>
                <w:rFonts w:ascii="Times New Roman" w:hAnsi="Times New Roman"/>
                <w:sz w:val="24"/>
              </w:rPr>
              <w:t>63.6 (7/11)</w:t>
            </w:r>
          </w:p>
        </w:tc>
        <w:tc>
          <w:tcPr>
            <w:tcW w:w="2126" w:type="dxa"/>
          </w:tcPr>
          <w:p w:rsidR="006E2818" w:rsidRPr="00F028EF" w:rsidRDefault="006E2818" w:rsidP="00A40C6E">
            <w:pPr>
              <w:pStyle w:val="NormalWeb"/>
              <w:spacing w:before="2" w:after="2"/>
              <w:jc w:val="center"/>
              <w:rPr>
                <w:rFonts w:ascii="Times New Roman" w:hAnsi="Times New Roman" w:cstheme="minorBidi"/>
                <w:sz w:val="24"/>
                <w:szCs w:val="24"/>
              </w:rPr>
            </w:pPr>
            <w:r w:rsidRPr="00F028EF">
              <w:rPr>
                <w:rFonts w:ascii="Times New Roman" w:hAnsi="Times New Roman" w:cstheme="minorBidi"/>
                <w:sz w:val="24"/>
                <w:szCs w:val="24"/>
              </w:rPr>
              <w:t>-</w:t>
            </w:r>
          </w:p>
        </w:tc>
      </w:tr>
      <w:tr w:rsidR="006E2818" w:rsidRPr="00F028EF">
        <w:tc>
          <w:tcPr>
            <w:tcW w:w="5920" w:type="dxa"/>
          </w:tcPr>
          <w:p w:rsidR="006E2818" w:rsidRPr="00F028EF" w:rsidRDefault="006E2818" w:rsidP="00B0156F">
            <w:pPr>
              <w:pStyle w:val="NormalWeb"/>
              <w:spacing w:before="2" w:after="2"/>
              <w:jc w:val="both"/>
              <w:rPr>
                <w:rFonts w:ascii="Times New Roman" w:hAnsi="Times New Roman" w:cstheme="minorBidi"/>
                <w:sz w:val="24"/>
                <w:szCs w:val="24"/>
              </w:rPr>
            </w:pPr>
            <w:r w:rsidRPr="00F028EF">
              <w:rPr>
                <w:rFonts w:ascii="Times New Roman" w:hAnsi="Times New Roman" w:cstheme="minorBidi"/>
                <w:sz w:val="24"/>
                <w:szCs w:val="24"/>
              </w:rPr>
              <w:t>Monitoring and oversight of approved studies</w:t>
            </w:r>
          </w:p>
        </w:tc>
        <w:tc>
          <w:tcPr>
            <w:tcW w:w="1701" w:type="dxa"/>
          </w:tcPr>
          <w:p w:rsidR="006E2818" w:rsidRPr="00F028EF" w:rsidRDefault="006E2818" w:rsidP="00A40C6E">
            <w:pPr>
              <w:pStyle w:val="NormalWeb"/>
              <w:spacing w:before="2" w:after="2"/>
              <w:jc w:val="center"/>
              <w:rPr>
                <w:rFonts w:ascii="Times New Roman" w:hAnsi="Times New Roman" w:cstheme="minorBidi"/>
                <w:sz w:val="24"/>
                <w:szCs w:val="24"/>
              </w:rPr>
            </w:pPr>
            <w:r w:rsidRPr="00F028EF">
              <w:rPr>
                <w:rFonts w:ascii="Times New Roman" w:hAnsi="Times New Roman"/>
                <w:sz w:val="24"/>
              </w:rPr>
              <w:t>72.2 (8/11)</w:t>
            </w:r>
          </w:p>
        </w:tc>
        <w:tc>
          <w:tcPr>
            <w:tcW w:w="2126" w:type="dxa"/>
          </w:tcPr>
          <w:p w:rsidR="006E2818" w:rsidRPr="00F028EF" w:rsidRDefault="006E2818" w:rsidP="00A40C6E">
            <w:pPr>
              <w:pStyle w:val="NormalWeb"/>
              <w:spacing w:before="2" w:after="2"/>
              <w:jc w:val="center"/>
              <w:rPr>
                <w:rFonts w:ascii="Times New Roman" w:hAnsi="Times New Roman" w:cstheme="minorBidi"/>
                <w:sz w:val="24"/>
                <w:szCs w:val="24"/>
              </w:rPr>
            </w:pPr>
            <w:r w:rsidRPr="00F028EF">
              <w:rPr>
                <w:rFonts w:ascii="Times New Roman" w:hAnsi="Times New Roman" w:cstheme="minorBidi"/>
                <w:sz w:val="24"/>
                <w:szCs w:val="24"/>
              </w:rPr>
              <w:t>-</w:t>
            </w:r>
          </w:p>
        </w:tc>
      </w:tr>
      <w:tr w:rsidR="006E2818" w:rsidRPr="00F028EF">
        <w:tc>
          <w:tcPr>
            <w:tcW w:w="5920" w:type="dxa"/>
          </w:tcPr>
          <w:p w:rsidR="006E2818" w:rsidRPr="00F028EF" w:rsidRDefault="006E2818" w:rsidP="00B0156F">
            <w:pPr>
              <w:pStyle w:val="NormalWeb"/>
              <w:spacing w:before="2" w:after="2"/>
              <w:jc w:val="both"/>
              <w:rPr>
                <w:rFonts w:ascii="Times New Roman" w:hAnsi="Times New Roman" w:cstheme="minorBidi"/>
                <w:sz w:val="24"/>
                <w:szCs w:val="24"/>
              </w:rPr>
            </w:pPr>
            <w:r w:rsidRPr="00F028EF">
              <w:rPr>
                <w:rFonts w:ascii="Times New Roman" w:hAnsi="Times New Roman" w:cstheme="minorBidi"/>
                <w:sz w:val="24"/>
                <w:szCs w:val="24"/>
              </w:rPr>
              <w:t>Assessment of cultural sensitivity for informed consent</w:t>
            </w:r>
          </w:p>
        </w:tc>
        <w:tc>
          <w:tcPr>
            <w:tcW w:w="1701" w:type="dxa"/>
          </w:tcPr>
          <w:p w:rsidR="006E2818" w:rsidRPr="00F028EF" w:rsidRDefault="006E2818" w:rsidP="00A40C6E">
            <w:pPr>
              <w:pStyle w:val="NormalWeb"/>
              <w:spacing w:before="2" w:after="2"/>
              <w:jc w:val="center"/>
              <w:rPr>
                <w:rFonts w:ascii="Times New Roman" w:hAnsi="Times New Roman" w:cstheme="minorBidi"/>
                <w:sz w:val="24"/>
                <w:szCs w:val="24"/>
              </w:rPr>
            </w:pPr>
            <w:r w:rsidRPr="00F028EF">
              <w:rPr>
                <w:rFonts w:ascii="Times New Roman" w:hAnsi="Times New Roman"/>
                <w:sz w:val="24"/>
              </w:rPr>
              <w:t>63.6 (7/11)</w:t>
            </w:r>
          </w:p>
        </w:tc>
        <w:tc>
          <w:tcPr>
            <w:tcW w:w="2126" w:type="dxa"/>
          </w:tcPr>
          <w:p w:rsidR="006E2818" w:rsidRPr="00F028EF" w:rsidRDefault="006E2818" w:rsidP="00A40C6E">
            <w:pPr>
              <w:pStyle w:val="NormalWeb"/>
              <w:spacing w:before="2" w:after="2"/>
              <w:jc w:val="center"/>
              <w:rPr>
                <w:rFonts w:ascii="Times New Roman" w:hAnsi="Times New Roman" w:cstheme="minorBidi"/>
                <w:sz w:val="24"/>
                <w:szCs w:val="24"/>
              </w:rPr>
            </w:pPr>
            <w:r w:rsidRPr="00F028EF">
              <w:rPr>
                <w:rFonts w:ascii="Times New Roman" w:hAnsi="Times New Roman" w:cstheme="minorBidi"/>
                <w:sz w:val="24"/>
                <w:szCs w:val="24"/>
              </w:rPr>
              <w:t>-</w:t>
            </w:r>
          </w:p>
        </w:tc>
      </w:tr>
      <w:tr w:rsidR="006E2818" w:rsidRPr="00F028EF">
        <w:tc>
          <w:tcPr>
            <w:tcW w:w="5920" w:type="dxa"/>
          </w:tcPr>
          <w:p w:rsidR="006E2818" w:rsidRPr="00F028EF" w:rsidRDefault="006E2818" w:rsidP="00B0156F">
            <w:pPr>
              <w:pStyle w:val="NormalWeb"/>
              <w:spacing w:before="2" w:after="2"/>
              <w:jc w:val="both"/>
              <w:rPr>
                <w:rFonts w:ascii="Times New Roman" w:hAnsi="Times New Roman" w:cstheme="minorBidi"/>
                <w:sz w:val="24"/>
                <w:szCs w:val="24"/>
              </w:rPr>
            </w:pPr>
            <w:r w:rsidRPr="00F028EF">
              <w:rPr>
                <w:rFonts w:ascii="Times New Roman" w:hAnsi="Times New Roman" w:cstheme="minorBidi"/>
                <w:sz w:val="24"/>
                <w:szCs w:val="24"/>
              </w:rPr>
              <w:t>Assessment of understanding of informed consent</w:t>
            </w:r>
          </w:p>
        </w:tc>
        <w:tc>
          <w:tcPr>
            <w:tcW w:w="1701" w:type="dxa"/>
          </w:tcPr>
          <w:p w:rsidR="006E2818" w:rsidRPr="00F028EF" w:rsidRDefault="006E2818" w:rsidP="00A40C6E">
            <w:pPr>
              <w:pStyle w:val="NormalWeb"/>
              <w:spacing w:before="2" w:after="2"/>
              <w:jc w:val="center"/>
              <w:rPr>
                <w:rFonts w:ascii="Times New Roman" w:hAnsi="Times New Roman" w:cstheme="minorBidi"/>
                <w:sz w:val="24"/>
                <w:szCs w:val="24"/>
              </w:rPr>
            </w:pPr>
            <w:r w:rsidRPr="00F028EF">
              <w:rPr>
                <w:rFonts w:ascii="Times New Roman" w:hAnsi="Times New Roman"/>
                <w:sz w:val="24"/>
              </w:rPr>
              <w:t>63.6 (7/11)</w:t>
            </w:r>
          </w:p>
        </w:tc>
        <w:tc>
          <w:tcPr>
            <w:tcW w:w="2126" w:type="dxa"/>
          </w:tcPr>
          <w:p w:rsidR="006E2818" w:rsidRPr="00F028EF" w:rsidRDefault="006E2818" w:rsidP="00A40C6E">
            <w:pPr>
              <w:pStyle w:val="NormalWeb"/>
              <w:spacing w:before="2" w:after="2"/>
              <w:jc w:val="center"/>
              <w:rPr>
                <w:rFonts w:ascii="Times New Roman" w:hAnsi="Times New Roman" w:cstheme="minorBidi"/>
                <w:sz w:val="24"/>
                <w:szCs w:val="24"/>
              </w:rPr>
            </w:pPr>
            <w:r w:rsidRPr="00F028EF">
              <w:rPr>
                <w:rFonts w:ascii="Times New Roman" w:hAnsi="Times New Roman" w:cstheme="minorBidi"/>
                <w:sz w:val="24"/>
                <w:szCs w:val="24"/>
              </w:rPr>
              <w:t>-</w:t>
            </w:r>
          </w:p>
        </w:tc>
      </w:tr>
      <w:tr w:rsidR="006E2818" w:rsidRPr="00F028EF">
        <w:tc>
          <w:tcPr>
            <w:tcW w:w="5920" w:type="dxa"/>
          </w:tcPr>
          <w:p w:rsidR="006E2818" w:rsidRPr="00F028EF" w:rsidRDefault="006E2818" w:rsidP="00D41AC9">
            <w:pPr>
              <w:spacing w:beforeLines="1" w:before="2" w:afterLines="1" w:after="2"/>
              <w:rPr>
                <w:rFonts w:ascii="Times New Roman" w:hAnsi="Times New Roman" w:cs="Times New Roman"/>
                <w:szCs w:val="20"/>
              </w:rPr>
            </w:pPr>
            <w:r w:rsidRPr="00F028EF">
              <w:rPr>
                <w:rFonts w:ascii="Times New Roman" w:hAnsi="Times New Roman" w:cs="Times New Roman"/>
                <w:szCs w:val="16"/>
              </w:rPr>
              <w:t xml:space="preserve">Access to benefits after the trial is over </w:t>
            </w:r>
          </w:p>
        </w:tc>
        <w:tc>
          <w:tcPr>
            <w:tcW w:w="1701" w:type="dxa"/>
          </w:tcPr>
          <w:p w:rsidR="006E2818" w:rsidRPr="00F028EF" w:rsidRDefault="006E2818" w:rsidP="00A40C6E">
            <w:pPr>
              <w:pStyle w:val="NormalWeb"/>
              <w:spacing w:before="2" w:after="2"/>
              <w:jc w:val="center"/>
              <w:rPr>
                <w:rFonts w:ascii="Times New Roman" w:hAnsi="Times New Roman" w:cstheme="minorBidi"/>
                <w:sz w:val="24"/>
                <w:szCs w:val="24"/>
              </w:rPr>
            </w:pPr>
            <w:r w:rsidRPr="00F028EF">
              <w:rPr>
                <w:rFonts w:ascii="Times New Roman" w:hAnsi="Times New Roman" w:cstheme="minorBidi"/>
                <w:sz w:val="24"/>
                <w:szCs w:val="24"/>
              </w:rPr>
              <w:t>45.45 (5/11)</w:t>
            </w:r>
          </w:p>
        </w:tc>
        <w:tc>
          <w:tcPr>
            <w:tcW w:w="2126" w:type="dxa"/>
          </w:tcPr>
          <w:p w:rsidR="006E2818" w:rsidRPr="00F028EF" w:rsidRDefault="006E2818" w:rsidP="00A40C6E">
            <w:pPr>
              <w:pStyle w:val="NormalWeb"/>
              <w:spacing w:before="2" w:after="2"/>
              <w:jc w:val="center"/>
              <w:rPr>
                <w:rFonts w:ascii="Times New Roman" w:hAnsi="Times New Roman" w:cstheme="minorBidi"/>
                <w:sz w:val="24"/>
                <w:szCs w:val="24"/>
              </w:rPr>
            </w:pPr>
            <w:r w:rsidRPr="00F028EF">
              <w:rPr>
                <w:rFonts w:ascii="Times New Roman" w:hAnsi="Times New Roman"/>
                <w:sz w:val="24"/>
              </w:rPr>
              <w:t>9 (1/11)</w:t>
            </w:r>
          </w:p>
        </w:tc>
      </w:tr>
      <w:tr w:rsidR="006E2818" w:rsidRPr="00F028EF">
        <w:tc>
          <w:tcPr>
            <w:tcW w:w="5920" w:type="dxa"/>
          </w:tcPr>
          <w:p w:rsidR="006E2818" w:rsidRPr="00F028EF" w:rsidRDefault="006E2818" w:rsidP="00B0156F">
            <w:pPr>
              <w:pStyle w:val="NormalWeb"/>
              <w:spacing w:before="2" w:after="2"/>
              <w:jc w:val="both"/>
              <w:rPr>
                <w:rFonts w:ascii="Times New Roman" w:hAnsi="Times New Roman" w:cstheme="minorBidi"/>
                <w:sz w:val="24"/>
                <w:szCs w:val="24"/>
              </w:rPr>
            </w:pPr>
            <w:r w:rsidRPr="00F028EF">
              <w:rPr>
                <w:rFonts w:ascii="Times New Roman" w:hAnsi="Times New Roman" w:cstheme="minorBidi"/>
                <w:sz w:val="24"/>
                <w:szCs w:val="24"/>
              </w:rPr>
              <w:t>Determination of appropriate subject selection in vulnerable populations</w:t>
            </w:r>
          </w:p>
        </w:tc>
        <w:tc>
          <w:tcPr>
            <w:tcW w:w="1701" w:type="dxa"/>
          </w:tcPr>
          <w:p w:rsidR="006E2818" w:rsidRPr="00F028EF" w:rsidRDefault="006E2818" w:rsidP="00A40C6E">
            <w:pPr>
              <w:pStyle w:val="NormalWeb"/>
              <w:spacing w:before="2" w:after="2"/>
              <w:jc w:val="center"/>
              <w:rPr>
                <w:rFonts w:ascii="Times New Roman" w:hAnsi="Times New Roman" w:cstheme="minorBidi"/>
                <w:sz w:val="24"/>
                <w:szCs w:val="24"/>
              </w:rPr>
            </w:pPr>
            <w:r w:rsidRPr="00F028EF">
              <w:rPr>
                <w:rFonts w:ascii="Times New Roman" w:hAnsi="Times New Roman"/>
                <w:sz w:val="24"/>
              </w:rPr>
              <w:t>63.6 (7/11)</w:t>
            </w:r>
          </w:p>
        </w:tc>
        <w:tc>
          <w:tcPr>
            <w:tcW w:w="2126" w:type="dxa"/>
          </w:tcPr>
          <w:p w:rsidR="006E2818" w:rsidRPr="00F028EF" w:rsidRDefault="006E2818" w:rsidP="00A40C6E">
            <w:pPr>
              <w:pStyle w:val="NormalWeb"/>
              <w:spacing w:before="2" w:after="2"/>
              <w:jc w:val="center"/>
              <w:rPr>
                <w:rFonts w:ascii="Times New Roman" w:hAnsi="Times New Roman" w:cstheme="minorBidi"/>
                <w:sz w:val="24"/>
                <w:szCs w:val="24"/>
              </w:rPr>
            </w:pPr>
            <w:r w:rsidRPr="00F028EF">
              <w:rPr>
                <w:rFonts w:ascii="Times New Roman" w:hAnsi="Times New Roman"/>
                <w:sz w:val="24"/>
              </w:rPr>
              <w:t>9 (1/11)</w:t>
            </w:r>
          </w:p>
        </w:tc>
      </w:tr>
      <w:tr w:rsidR="006E2818" w:rsidRPr="00F028EF">
        <w:tc>
          <w:tcPr>
            <w:tcW w:w="5920" w:type="dxa"/>
          </w:tcPr>
          <w:p w:rsidR="006E2818" w:rsidRPr="00F028EF" w:rsidRDefault="006E2818" w:rsidP="00B0156F">
            <w:pPr>
              <w:pStyle w:val="NormalWeb"/>
              <w:spacing w:before="2" w:after="2"/>
              <w:jc w:val="both"/>
              <w:rPr>
                <w:rFonts w:ascii="Times New Roman" w:hAnsi="Times New Roman" w:cstheme="minorBidi"/>
                <w:sz w:val="24"/>
                <w:szCs w:val="24"/>
              </w:rPr>
            </w:pPr>
            <w:r w:rsidRPr="00F028EF">
              <w:rPr>
                <w:rFonts w:ascii="Times New Roman" w:hAnsi="Times New Roman" w:cstheme="minorBidi"/>
                <w:sz w:val="24"/>
                <w:szCs w:val="24"/>
              </w:rPr>
              <w:t>Community participation</w:t>
            </w:r>
          </w:p>
        </w:tc>
        <w:tc>
          <w:tcPr>
            <w:tcW w:w="1701" w:type="dxa"/>
          </w:tcPr>
          <w:p w:rsidR="006E2818" w:rsidRPr="00F028EF" w:rsidRDefault="006E2818" w:rsidP="00A40C6E">
            <w:pPr>
              <w:pStyle w:val="NormalWeb"/>
              <w:spacing w:before="2" w:after="2"/>
              <w:jc w:val="center"/>
              <w:rPr>
                <w:rFonts w:ascii="Times New Roman" w:hAnsi="Times New Roman" w:cstheme="minorBidi"/>
                <w:sz w:val="24"/>
                <w:szCs w:val="24"/>
              </w:rPr>
            </w:pPr>
            <w:r w:rsidRPr="00F028EF">
              <w:rPr>
                <w:rFonts w:ascii="Times New Roman" w:hAnsi="Times New Roman" w:cstheme="minorBidi"/>
                <w:sz w:val="24"/>
                <w:szCs w:val="24"/>
              </w:rPr>
              <w:t>45.45 (5/11)</w:t>
            </w:r>
          </w:p>
        </w:tc>
        <w:tc>
          <w:tcPr>
            <w:tcW w:w="2126" w:type="dxa"/>
          </w:tcPr>
          <w:p w:rsidR="006E2818" w:rsidRPr="00F028EF" w:rsidRDefault="006E2818" w:rsidP="00A40C6E">
            <w:pPr>
              <w:pStyle w:val="NormalWeb"/>
              <w:spacing w:before="2" w:after="2"/>
              <w:jc w:val="center"/>
              <w:rPr>
                <w:rFonts w:ascii="Times New Roman" w:hAnsi="Times New Roman" w:cstheme="minorBidi"/>
                <w:sz w:val="24"/>
                <w:szCs w:val="24"/>
              </w:rPr>
            </w:pPr>
            <w:r w:rsidRPr="00F028EF">
              <w:rPr>
                <w:rFonts w:ascii="Times New Roman" w:hAnsi="Times New Roman"/>
                <w:sz w:val="24"/>
              </w:rPr>
              <w:t>9 (1/11)</w:t>
            </w:r>
          </w:p>
        </w:tc>
      </w:tr>
      <w:tr w:rsidR="006E2818" w:rsidRPr="00F028EF">
        <w:tc>
          <w:tcPr>
            <w:tcW w:w="5920" w:type="dxa"/>
          </w:tcPr>
          <w:p w:rsidR="006E2818" w:rsidRPr="00F028EF" w:rsidRDefault="006E2818" w:rsidP="00B0156F">
            <w:pPr>
              <w:pStyle w:val="NormalWeb"/>
              <w:spacing w:before="2" w:after="2"/>
              <w:jc w:val="both"/>
              <w:rPr>
                <w:rFonts w:ascii="Times New Roman" w:hAnsi="Times New Roman" w:cstheme="minorBidi"/>
                <w:sz w:val="24"/>
                <w:szCs w:val="24"/>
              </w:rPr>
            </w:pPr>
            <w:r w:rsidRPr="00F028EF">
              <w:rPr>
                <w:rFonts w:ascii="Times New Roman" w:hAnsi="Times New Roman" w:cstheme="minorBidi"/>
                <w:sz w:val="24"/>
                <w:szCs w:val="24"/>
              </w:rPr>
              <w:t>Social and behavioural studies</w:t>
            </w:r>
          </w:p>
        </w:tc>
        <w:tc>
          <w:tcPr>
            <w:tcW w:w="1701" w:type="dxa"/>
          </w:tcPr>
          <w:p w:rsidR="006E2818" w:rsidRPr="00F028EF" w:rsidRDefault="006E2818" w:rsidP="00A40C6E">
            <w:pPr>
              <w:pStyle w:val="NormalWeb"/>
              <w:spacing w:before="2" w:after="2"/>
              <w:jc w:val="center"/>
              <w:rPr>
                <w:rFonts w:ascii="Times New Roman" w:hAnsi="Times New Roman" w:cstheme="minorBidi"/>
                <w:sz w:val="24"/>
                <w:szCs w:val="24"/>
              </w:rPr>
            </w:pPr>
            <w:r w:rsidRPr="00F028EF">
              <w:rPr>
                <w:rFonts w:ascii="Times New Roman" w:hAnsi="Times New Roman" w:cstheme="minorBidi"/>
                <w:sz w:val="24"/>
                <w:szCs w:val="24"/>
              </w:rPr>
              <w:t>45.45 (5/11)</w:t>
            </w:r>
          </w:p>
        </w:tc>
        <w:tc>
          <w:tcPr>
            <w:tcW w:w="2126" w:type="dxa"/>
          </w:tcPr>
          <w:p w:rsidR="006E2818" w:rsidRPr="00F028EF" w:rsidRDefault="006E2818" w:rsidP="00A40C6E">
            <w:pPr>
              <w:pStyle w:val="NormalWeb"/>
              <w:spacing w:before="2" w:after="2"/>
              <w:jc w:val="center"/>
              <w:rPr>
                <w:rFonts w:ascii="Times New Roman" w:hAnsi="Times New Roman" w:cstheme="minorBidi"/>
                <w:sz w:val="24"/>
                <w:szCs w:val="24"/>
              </w:rPr>
            </w:pPr>
            <w:r w:rsidRPr="00F028EF">
              <w:rPr>
                <w:rFonts w:ascii="Times New Roman" w:hAnsi="Times New Roman" w:cstheme="minorBidi"/>
                <w:sz w:val="24"/>
                <w:szCs w:val="24"/>
              </w:rPr>
              <w:t>18.18 (2/11)</w:t>
            </w:r>
          </w:p>
        </w:tc>
      </w:tr>
      <w:tr w:rsidR="006E2818" w:rsidRPr="00F028EF">
        <w:tc>
          <w:tcPr>
            <w:tcW w:w="5920" w:type="dxa"/>
          </w:tcPr>
          <w:p w:rsidR="006E2818" w:rsidRPr="00F028EF" w:rsidRDefault="006E2818" w:rsidP="00B0156F">
            <w:pPr>
              <w:pStyle w:val="NormalWeb"/>
              <w:spacing w:before="2" w:after="2"/>
              <w:jc w:val="both"/>
              <w:rPr>
                <w:rFonts w:ascii="Times New Roman" w:hAnsi="Times New Roman" w:cstheme="minorBidi"/>
                <w:sz w:val="24"/>
                <w:szCs w:val="24"/>
              </w:rPr>
            </w:pPr>
            <w:r w:rsidRPr="00F028EF">
              <w:rPr>
                <w:rFonts w:ascii="Times New Roman" w:hAnsi="Times New Roman" w:cstheme="minorBidi"/>
                <w:sz w:val="24"/>
                <w:szCs w:val="24"/>
              </w:rPr>
              <w:t>Privacy and confidentiality</w:t>
            </w:r>
          </w:p>
        </w:tc>
        <w:tc>
          <w:tcPr>
            <w:tcW w:w="1701" w:type="dxa"/>
          </w:tcPr>
          <w:p w:rsidR="006E2818" w:rsidRPr="00F028EF" w:rsidRDefault="006E2818" w:rsidP="00A40C6E">
            <w:pPr>
              <w:pStyle w:val="NormalWeb"/>
              <w:spacing w:before="2" w:after="2"/>
              <w:jc w:val="center"/>
              <w:rPr>
                <w:rFonts w:ascii="Times New Roman" w:hAnsi="Times New Roman" w:cstheme="minorBidi"/>
                <w:sz w:val="24"/>
                <w:szCs w:val="24"/>
              </w:rPr>
            </w:pPr>
            <w:r w:rsidRPr="00F028EF">
              <w:rPr>
                <w:rFonts w:ascii="Times New Roman" w:hAnsi="Times New Roman"/>
                <w:sz w:val="24"/>
              </w:rPr>
              <w:t>90.9 (10/11)</w:t>
            </w:r>
          </w:p>
        </w:tc>
        <w:tc>
          <w:tcPr>
            <w:tcW w:w="2126" w:type="dxa"/>
          </w:tcPr>
          <w:p w:rsidR="006E2818" w:rsidRPr="00F028EF" w:rsidRDefault="006E2818" w:rsidP="00A40C6E">
            <w:pPr>
              <w:pStyle w:val="NormalWeb"/>
              <w:spacing w:before="2" w:after="2"/>
              <w:jc w:val="center"/>
              <w:rPr>
                <w:rFonts w:ascii="Times New Roman" w:hAnsi="Times New Roman" w:cstheme="minorBidi"/>
                <w:sz w:val="24"/>
                <w:szCs w:val="24"/>
              </w:rPr>
            </w:pPr>
            <w:r w:rsidRPr="00F028EF">
              <w:rPr>
                <w:rFonts w:ascii="Times New Roman" w:hAnsi="Times New Roman"/>
                <w:sz w:val="24"/>
              </w:rPr>
              <w:t>9 (1/11)</w:t>
            </w:r>
          </w:p>
        </w:tc>
      </w:tr>
    </w:tbl>
    <w:p w:rsidR="00E674CF" w:rsidRDefault="00E674CF" w:rsidP="00DE07FA">
      <w:pPr>
        <w:pStyle w:val="NormalWeb"/>
        <w:spacing w:before="2" w:after="2"/>
        <w:jc w:val="both"/>
        <w:rPr>
          <w:rFonts w:ascii="Times New Roman" w:hAnsi="Times New Roman"/>
          <w:sz w:val="24"/>
          <w:szCs w:val="16"/>
        </w:rPr>
      </w:pPr>
    </w:p>
    <w:p w:rsidR="00E674CF" w:rsidRPr="00E674CF" w:rsidRDefault="007E3C95" w:rsidP="00D41AC9">
      <w:pPr>
        <w:spacing w:beforeLines="1" w:before="2" w:afterLines="1" w:after="2"/>
        <w:jc w:val="both"/>
        <w:rPr>
          <w:rFonts w:ascii="Times New Roman" w:hAnsi="Times New Roman" w:cs="Times New Roman"/>
          <w:szCs w:val="16"/>
        </w:rPr>
      </w:pPr>
      <w:r>
        <w:rPr>
          <w:rFonts w:ascii="Times New Roman" w:hAnsi="Times New Roman" w:cs="Times New Roman"/>
          <w:szCs w:val="16"/>
        </w:rPr>
        <w:t xml:space="preserve">Feasibility of </w:t>
      </w:r>
      <w:r w:rsidR="00EF1566">
        <w:rPr>
          <w:rFonts w:ascii="Times New Roman" w:hAnsi="Times New Roman" w:cs="Times New Roman"/>
          <w:szCs w:val="16"/>
        </w:rPr>
        <w:t>c</w:t>
      </w:r>
      <w:r>
        <w:rPr>
          <w:rFonts w:ascii="Times New Roman" w:hAnsi="Times New Roman" w:cs="Times New Roman"/>
          <w:szCs w:val="16"/>
        </w:rPr>
        <w:t>ommittee</w:t>
      </w:r>
      <w:r w:rsidR="00E674CF" w:rsidRPr="00E674CF">
        <w:rPr>
          <w:rFonts w:ascii="Times New Roman" w:hAnsi="Times New Roman" w:cs="Times New Roman"/>
          <w:szCs w:val="16"/>
        </w:rPr>
        <w:t xml:space="preserve"> </w:t>
      </w:r>
      <w:r w:rsidR="00EF1566">
        <w:rPr>
          <w:rFonts w:ascii="Times New Roman" w:hAnsi="Times New Roman" w:cs="Times New Roman"/>
          <w:szCs w:val="16"/>
        </w:rPr>
        <w:t>r</w:t>
      </w:r>
      <w:r w:rsidR="00E674CF" w:rsidRPr="00E674CF">
        <w:rPr>
          <w:rFonts w:ascii="Times New Roman" w:hAnsi="Times New Roman" w:cs="Times New Roman"/>
          <w:szCs w:val="16"/>
        </w:rPr>
        <w:t xml:space="preserve">esources </w:t>
      </w:r>
    </w:p>
    <w:p w:rsidR="001C70EF" w:rsidRDefault="000F2E46" w:rsidP="00D41AC9">
      <w:pPr>
        <w:spacing w:beforeLines="1" w:before="2" w:afterLines="1" w:after="2"/>
        <w:jc w:val="both"/>
        <w:rPr>
          <w:rFonts w:ascii="Times New Roman" w:hAnsi="Times New Roman" w:cs="Times New Roman"/>
          <w:szCs w:val="16"/>
        </w:rPr>
      </w:pPr>
      <w:r>
        <w:rPr>
          <w:rFonts w:ascii="Times New Roman" w:hAnsi="Times New Roman" w:cs="Times New Roman"/>
          <w:szCs w:val="16"/>
        </w:rPr>
        <w:t>Financially, m</w:t>
      </w:r>
      <w:r w:rsidR="004B503D">
        <w:rPr>
          <w:rFonts w:ascii="Times New Roman" w:hAnsi="Times New Roman" w:cs="Times New Roman"/>
          <w:szCs w:val="16"/>
        </w:rPr>
        <w:t>ore than half of the</w:t>
      </w:r>
      <w:r w:rsidR="00E674CF" w:rsidRPr="00E674CF">
        <w:rPr>
          <w:rFonts w:ascii="Times New Roman" w:hAnsi="Times New Roman" w:cs="Times New Roman"/>
          <w:szCs w:val="16"/>
        </w:rPr>
        <w:t xml:space="preserve"> RECs reported </w:t>
      </w:r>
      <w:r w:rsidR="004B503D">
        <w:rPr>
          <w:rFonts w:ascii="Times New Roman" w:hAnsi="Times New Roman" w:cs="Times New Roman"/>
          <w:szCs w:val="16"/>
        </w:rPr>
        <w:t xml:space="preserve">having allocated </w:t>
      </w:r>
      <w:r w:rsidR="00E674CF" w:rsidRPr="00E674CF">
        <w:rPr>
          <w:rFonts w:ascii="Times New Roman" w:hAnsi="Times New Roman" w:cs="Times New Roman"/>
          <w:szCs w:val="16"/>
        </w:rPr>
        <w:t>budget</w:t>
      </w:r>
      <w:r w:rsidR="004B503D">
        <w:rPr>
          <w:rFonts w:ascii="Times New Roman" w:hAnsi="Times New Roman" w:cs="Times New Roman"/>
          <w:szCs w:val="16"/>
        </w:rPr>
        <w:t xml:space="preserve"> (</w:t>
      </w:r>
      <w:r w:rsidR="004B503D">
        <w:rPr>
          <w:rFonts w:ascii="Times New Roman" w:hAnsi="Times New Roman"/>
        </w:rPr>
        <w:t>54.54%)</w:t>
      </w:r>
      <w:r w:rsidR="00E674CF" w:rsidRPr="00E674CF">
        <w:rPr>
          <w:rFonts w:ascii="Times New Roman" w:hAnsi="Times New Roman" w:cs="Times New Roman"/>
          <w:szCs w:val="16"/>
        </w:rPr>
        <w:t>, while</w:t>
      </w:r>
      <w:r>
        <w:rPr>
          <w:rFonts w:ascii="Times New Roman" w:hAnsi="Times New Roman" w:cs="Times New Roman"/>
          <w:szCs w:val="16"/>
        </w:rPr>
        <w:t xml:space="preserve"> only</w:t>
      </w:r>
      <w:r w:rsidR="00E674CF" w:rsidRPr="00E674CF">
        <w:rPr>
          <w:rFonts w:ascii="Times New Roman" w:hAnsi="Times New Roman" w:cs="Times New Roman"/>
          <w:szCs w:val="16"/>
        </w:rPr>
        <w:t xml:space="preserve"> </w:t>
      </w:r>
      <w:r>
        <w:rPr>
          <w:rFonts w:ascii="Times New Roman" w:hAnsi="Times New Roman" w:cs="Times New Roman"/>
          <w:szCs w:val="16"/>
        </w:rPr>
        <w:t xml:space="preserve">three committees highlighted </w:t>
      </w:r>
      <w:r w:rsidR="00E674CF" w:rsidRPr="00E674CF">
        <w:rPr>
          <w:rFonts w:ascii="Times New Roman" w:hAnsi="Times New Roman" w:cs="Times New Roman"/>
          <w:szCs w:val="16"/>
        </w:rPr>
        <w:t xml:space="preserve">their members receive </w:t>
      </w:r>
      <w:r>
        <w:rPr>
          <w:rFonts w:ascii="Times New Roman" w:hAnsi="Times New Roman" w:cs="Times New Roman"/>
          <w:szCs w:val="16"/>
        </w:rPr>
        <w:t xml:space="preserve">a </w:t>
      </w:r>
      <w:r w:rsidR="00E674CF" w:rsidRPr="00E674CF">
        <w:rPr>
          <w:rFonts w:ascii="Times New Roman" w:hAnsi="Times New Roman" w:cs="Times New Roman"/>
          <w:szCs w:val="16"/>
        </w:rPr>
        <w:t xml:space="preserve">financial compensation for their activities. </w:t>
      </w:r>
      <w:r w:rsidR="0031287B">
        <w:rPr>
          <w:rFonts w:ascii="Times New Roman" w:hAnsi="Times New Roman" w:cs="Times New Roman"/>
          <w:szCs w:val="16"/>
        </w:rPr>
        <w:t xml:space="preserve">Concerning the administrative work, </w:t>
      </w:r>
      <w:r w:rsidR="001C70EF">
        <w:rPr>
          <w:rFonts w:ascii="Times New Roman" w:hAnsi="Times New Roman" w:cs="Times New Roman"/>
          <w:szCs w:val="16"/>
        </w:rPr>
        <w:t xml:space="preserve">only one </w:t>
      </w:r>
      <w:r w:rsidR="001C70EF">
        <w:rPr>
          <w:rFonts w:ascii="Times New Roman" w:hAnsi="Times New Roman"/>
        </w:rPr>
        <w:t>committee office hadn’t</w:t>
      </w:r>
      <w:r w:rsidR="001C70EF" w:rsidRPr="00CC2213">
        <w:rPr>
          <w:rFonts w:ascii="Times New Roman" w:hAnsi="Times New Roman"/>
        </w:rPr>
        <w:t xml:space="preserve"> a secretarial support</w:t>
      </w:r>
      <w:r w:rsidR="001C70EF">
        <w:rPr>
          <w:rFonts w:ascii="Times New Roman" w:hAnsi="Times New Roman"/>
        </w:rPr>
        <w:t xml:space="preserve"> and in </w:t>
      </w:r>
      <w:r w:rsidR="001C70EF" w:rsidRPr="00D64CEB">
        <w:rPr>
          <w:rFonts w:ascii="Times New Roman" w:hAnsi="Times New Roman"/>
        </w:rPr>
        <w:t xml:space="preserve">72.2 </w:t>
      </w:r>
      <w:r w:rsidR="001C70EF">
        <w:rPr>
          <w:rFonts w:ascii="Times New Roman" w:hAnsi="Times New Roman"/>
        </w:rPr>
        <w:t xml:space="preserve">% of the </w:t>
      </w:r>
      <w:r w:rsidR="001C70EF" w:rsidRPr="00870AE8">
        <w:rPr>
          <w:rFonts w:ascii="Times New Roman" w:hAnsi="Times New Roman"/>
        </w:rPr>
        <w:t>committee</w:t>
      </w:r>
      <w:r w:rsidR="001C70EF">
        <w:rPr>
          <w:rFonts w:ascii="Times New Roman" w:hAnsi="Times New Roman"/>
        </w:rPr>
        <w:t>s, the</w:t>
      </w:r>
      <w:r w:rsidR="001C70EF" w:rsidRPr="00870AE8">
        <w:rPr>
          <w:rFonts w:ascii="Times New Roman" w:hAnsi="Times New Roman"/>
        </w:rPr>
        <w:t xml:space="preserve"> chair perform</w:t>
      </w:r>
      <w:r w:rsidR="001C70EF">
        <w:rPr>
          <w:rFonts w:ascii="Times New Roman" w:hAnsi="Times New Roman"/>
        </w:rPr>
        <w:t>ed</w:t>
      </w:r>
      <w:r w:rsidR="001C70EF" w:rsidRPr="00870AE8">
        <w:rPr>
          <w:rFonts w:ascii="Times New Roman" w:hAnsi="Times New Roman"/>
        </w:rPr>
        <w:t xml:space="preserve"> the administrative duties</w:t>
      </w:r>
      <w:r w:rsidR="001C70EF">
        <w:rPr>
          <w:rFonts w:ascii="Times New Roman" w:hAnsi="Times New Roman"/>
        </w:rPr>
        <w:t xml:space="preserve">. </w:t>
      </w:r>
      <w:r w:rsidR="000D1A92">
        <w:rPr>
          <w:rFonts w:ascii="Times New Roman" w:hAnsi="Times New Roman"/>
        </w:rPr>
        <w:t xml:space="preserve">Regarding the materialistically tools of the committee, eight committees mentioned that there’s a </w:t>
      </w:r>
      <w:r w:rsidR="000D1A92" w:rsidRPr="0012797A">
        <w:rPr>
          <w:rFonts w:ascii="Times New Roman" w:hAnsi="Times New Roman"/>
        </w:rPr>
        <w:t>dedicated office space for the committee</w:t>
      </w:r>
      <w:r w:rsidR="000D1A92">
        <w:rPr>
          <w:rFonts w:ascii="Times New Roman" w:hAnsi="Times New Roman"/>
        </w:rPr>
        <w:t xml:space="preserve"> while nine committees had access to use the</w:t>
      </w:r>
      <w:r w:rsidR="000D1A92" w:rsidRPr="0012797A">
        <w:rPr>
          <w:rFonts w:ascii="Times New Roman" w:hAnsi="Times New Roman"/>
        </w:rPr>
        <w:t xml:space="preserve"> computers</w:t>
      </w:r>
      <w:r w:rsidR="003B163D">
        <w:rPr>
          <w:rFonts w:ascii="Times New Roman" w:hAnsi="Times New Roman"/>
        </w:rPr>
        <w:t xml:space="preserve"> but only six committees </w:t>
      </w:r>
      <w:r w:rsidR="000A5377">
        <w:rPr>
          <w:rFonts w:ascii="Times New Roman" w:hAnsi="Times New Roman"/>
        </w:rPr>
        <w:t>utilized</w:t>
      </w:r>
      <w:r w:rsidR="003B163D" w:rsidRPr="004D7582">
        <w:rPr>
          <w:rFonts w:ascii="Times New Roman" w:hAnsi="Times New Roman"/>
        </w:rPr>
        <w:t xml:space="preserve"> an computerized data base to trace protocols</w:t>
      </w:r>
      <w:r w:rsidR="003B163D">
        <w:rPr>
          <w:rFonts w:ascii="Times New Roman" w:hAnsi="Times New Roman"/>
        </w:rPr>
        <w:t xml:space="preserve">. </w:t>
      </w:r>
      <w:r w:rsidR="000A5377">
        <w:rPr>
          <w:rFonts w:ascii="Times New Roman" w:hAnsi="Times New Roman"/>
        </w:rPr>
        <w:t xml:space="preserve">Additionally, in most of the committees (10/11), work is based on </w:t>
      </w:r>
      <w:r w:rsidR="000A5377" w:rsidRPr="003A411B">
        <w:rPr>
          <w:rFonts w:ascii="Times New Roman" w:hAnsi="Times New Roman"/>
        </w:rPr>
        <w:t>the institution shared resources</w:t>
      </w:r>
      <w:r w:rsidR="000A5377">
        <w:rPr>
          <w:rFonts w:ascii="Times New Roman" w:hAnsi="Times New Roman"/>
        </w:rPr>
        <w:t xml:space="preserve">. </w:t>
      </w:r>
    </w:p>
    <w:p w:rsidR="008525D1" w:rsidRDefault="008525D1" w:rsidP="00D41AC9">
      <w:pPr>
        <w:spacing w:beforeLines="1" w:before="2" w:afterLines="1" w:after="2"/>
        <w:jc w:val="both"/>
        <w:rPr>
          <w:rFonts w:ascii="Times New Roman" w:hAnsi="Times New Roman" w:cs="Times New Roman"/>
          <w:szCs w:val="16"/>
        </w:rPr>
      </w:pPr>
    </w:p>
    <w:p w:rsidR="00E674CF" w:rsidRPr="00E674CF" w:rsidRDefault="00556977" w:rsidP="00D41AC9">
      <w:pPr>
        <w:spacing w:beforeLines="1" w:before="2" w:afterLines="1" w:after="2"/>
        <w:jc w:val="both"/>
        <w:rPr>
          <w:rFonts w:ascii="Times New Roman" w:hAnsi="Times New Roman" w:cs="Times New Roman"/>
          <w:szCs w:val="16"/>
        </w:rPr>
      </w:pPr>
      <w:r>
        <w:rPr>
          <w:rFonts w:ascii="Times New Roman" w:hAnsi="Times New Roman" w:cs="Times New Roman"/>
          <w:szCs w:val="16"/>
        </w:rPr>
        <w:t xml:space="preserve">Difficulties </w:t>
      </w:r>
      <w:r w:rsidR="00EF1566">
        <w:rPr>
          <w:rFonts w:ascii="Times New Roman" w:hAnsi="Times New Roman" w:cs="Times New Roman"/>
          <w:szCs w:val="16"/>
        </w:rPr>
        <w:t>f</w:t>
      </w:r>
      <w:r>
        <w:rPr>
          <w:rFonts w:ascii="Times New Roman" w:hAnsi="Times New Roman" w:cs="Times New Roman"/>
          <w:szCs w:val="16"/>
        </w:rPr>
        <w:t xml:space="preserve">acing </w:t>
      </w:r>
      <w:r w:rsidR="00FB7AF7" w:rsidRPr="0036420E">
        <w:rPr>
          <w:rFonts w:ascii="Times New Roman" w:hAnsi="Times New Roman"/>
        </w:rPr>
        <w:t>Research Ethics Committees</w:t>
      </w:r>
    </w:p>
    <w:p w:rsidR="0001097B" w:rsidRPr="00280625" w:rsidRDefault="00015A8F" w:rsidP="00280625">
      <w:pPr>
        <w:jc w:val="both"/>
        <w:rPr>
          <w:rFonts w:ascii="Times New Roman" w:hAnsi="Times New Roman"/>
        </w:rPr>
      </w:pPr>
      <w:r w:rsidRPr="00015D98">
        <w:rPr>
          <w:rFonts w:ascii="Times New Roman" w:hAnsi="Times New Roman" w:cs="Times New Roman"/>
          <w:bCs/>
          <w:szCs w:val="18"/>
        </w:rPr>
        <w:t xml:space="preserve">Challenges </w:t>
      </w:r>
      <w:r>
        <w:rPr>
          <w:rFonts w:ascii="Times New Roman" w:hAnsi="Times New Roman" w:cs="Times New Roman"/>
          <w:bCs/>
          <w:szCs w:val="18"/>
        </w:rPr>
        <w:t>and constrains facing the proper functionality of RECs</w:t>
      </w:r>
      <w:r w:rsidRPr="00E674CF">
        <w:rPr>
          <w:rFonts w:ascii="Times New Roman" w:hAnsi="Times New Roman" w:cs="Times New Roman"/>
          <w:szCs w:val="16"/>
        </w:rPr>
        <w:t xml:space="preserve"> </w:t>
      </w:r>
      <w:r>
        <w:rPr>
          <w:rFonts w:ascii="Times New Roman" w:hAnsi="Times New Roman" w:cs="Times New Roman"/>
          <w:szCs w:val="16"/>
        </w:rPr>
        <w:t xml:space="preserve">in Lebanon are depicted in table V. </w:t>
      </w:r>
      <w:r w:rsidR="00867BAE">
        <w:rPr>
          <w:rFonts w:ascii="Times New Roman" w:hAnsi="Times New Roman" w:cs="Times New Roman"/>
          <w:szCs w:val="16"/>
        </w:rPr>
        <w:t xml:space="preserve">The most frequent reported challenge was that related to </w:t>
      </w:r>
      <w:r w:rsidR="00867BAE">
        <w:rPr>
          <w:rFonts w:ascii="Times New Roman" w:hAnsi="Times New Roman"/>
        </w:rPr>
        <w:t>t</w:t>
      </w:r>
      <w:r w:rsidR="00867BAE" w:rsidRPr="002B18B6">
        <w:rPr>
          <w:rFonts w:ascii="Times New Roman" w:hAnsi="Times New Roman"/>
        </w:rPr>
        <w:t>he develop</w:t>
      </w:r>
      <w:r w:rsidR="00867BAE">
        <w:rPr>
          <w:rFonts w:ascii="Times New Roman" w:hAnsi="Times New Roman"/>
        </w:rPr>
        <w:t>ment of</w:t>
      </w:r>
      <w:r w:rsidR="00867BAE" w:rsidRPr="002B18B6">
        <w:rPr>
          <w:rFonts w:ascii="Times New Roman" w:hAnsi="Times New Roman"/>
        </w:rPr>
        <w:t xml:space="preserve"> appropriate national ethics guidelines</w:t>
      </w:r>
      <w:r w:rsidR="00190147">
        <w:rPr>
          <w:rFonts w:ascii="Times New Roman" w:hAnsi="Times New Roman"/>
        </w:rPr>
        <w:t xml:space="preserve"> (72.2%). </w:t>
      </w:r>
      <w:r w:rsidR="00CE3AFB">
        <w:rPr>
          <w:rFonts w:ascii="Times New Roman" w:hAnsi="Times New Roman"/>
        </w:rPr>
        <w:t>Other frequent limitations were the i</w:t>
      </w:r>
      <w:r w:rsidR="00CE3AFB" w:rsidRPr="002B18B6">
        <w:rPr>
          <w:rFonts w:ascii="Times New Roman" w:hAnsi="Times New Roman"/>
        </w:rPr>
        <w:t xml:space="preserve">nadequate ability to monitor </w:t>
      </w:r>
      <w:r w:rsidR="00CE3AFB">
        <w:rPr>
          <w:rFonts w:ascii="Times New Roman" w:hAnsi="Times New Roman"/>
        </w:rPr>
        <w:t xml:space="preserve">the </w:t>
      </w:r>
      <w:r w:rsidR="00CE3AFB" w:rsidRPr="002B18B6">
        <w:rPr>
          <w:rFonts w:ascii="Times New Roman" w:hAnsi="Times New Roman"/>
        </w:rPr>
        <w:t>approved protocols</w:t>
      </w:r>
      <w:r w:rsidR="00CE3AFB">
        <w:rPr>
          <w:rFonts w:ascii="Times New Roman" w:hAnsi="Times New Roman"/>
        </w:rPr>
        <w:t>, the l</w:t>
      </w:r>
      <w:r w:rsidR="00CE3AFB" w:rsidRPr="002B18B6">
        <w:rPr>
          <w:rFonts w:ascii="Times New Roman" w:hAnsi="Times New Roman"/>
        </w:rPr>
        <w:t>ack of ongoing training for members in research ethics</w:t>
      </w:r>
      <w:r w:rsidR="00CE3AFB">
        <w:rPr>
          <w:rFonts w:ascii="Times New Roman" w:hAnsi="Times New Roman"/>
        </w:rPr>
        <w:t>, and the l</w:t>
      </w:r>
      <w:r w:rsidR="00CE3AFB" w:rsidRPr="002B18B6">
        <w:rPr>
          <w:rFonts w:ascii="Times New Roman" w:hAnsi="Times New Roman"/>
        </w:rPr>
        <w:t xml:space="preserve">ack of coordination between </w:t>
      </w:r>
      <w:r w:rsidR="00CE3AFB" w:rsidRPr="002B18B6">
        <w:rPr>
          <w:rFonts w:ascii="Times New Roman" w:hAnsi="Times New Roman"/>
        </w:rPr>
        <w:lastRenderedPageBreak/>
        <w:t>different committee</w:t>
      </w:r>
      <w:r w:rsidR="00CE3AFB">
        <w:rPr>
          <w:rFonts w:ascii="Times New Roman" w:hAnsi="Times New Roman"/>
        </w:rPr>
        <w:t>s</w:t>
      </w:r>
      <w:r w:rsidR="006C3B0A">
        <w:rPr>
          <w:rFonts w:ascii="Times New Roman" w:hAnsi="Times New Roman"/>
        </w:rPr>
        <w:t xml:space="preserve">. About </w:t>
      </w:r>
      <w:r w:rsidR="006C3B0A" w:rsidRPr="002B18B6">
        <w:rPr>
          <w:rFonts w:ascii="Times New Roman" w:hAnsi="Times New Roman"/>
        </w:rPr>
        <w:t>45.45</w:t>
      </w:r>
      <w:r w:rsidR="006C3B0A">
        <w:rPr>
          <w:rFonts w:ascii="Times New Roman" w:hAnsi="Times New Roman"/>
        </w:rPr>
        <w:t xml:space="preserve">% of the committees considered the following issues as challenges; </w:t>
      </w:r>
      <w:r w:rsidR="002302C3">
        <w:rPr>
          <w:rFonts w:ascii="Times New Roman" w:hAnsi="Times New Roman"/>
        </w:rPr>
        <w:t>l</w:t>
      </w:r>
      <w:r w:rsidR="00E565CB" w:rsidRPr="002B18B6">
        <w:rPr>
          <w:rFonts w:ascii="Times New Roman" w:hAnsi="Times New Roman"/>
        </w:rPr>
        <w:t>ack of national accreditation mechanism for ethics committees</w:t>
      </w:r>
      <w:r w:rsidR="00E565CB">
        <w:rPr>
          <w:rFonts w:ascii="Times New Roman" w:hAnsi="Times New Roman"/>
        </w:rPr>
        <w:t xml:space="preserve">, </w:t>
      </w:r>
      <w:r w:rsidR="006A5934">
        <w:rPr>
          <w:rFonts w:ascii="Times New Roman" w:hAnsi="Times New Roman"/>
        </w:rPr>
        <w:t>l</w:t>
      </w:r>
      <w:r w:rsidR="00E565CB" w:rsidRPr="002B18B6">
        <w:rPr>
          <w:rFonts w:ascii="Times New Roman" w:hAnsi="Times New Roman"/>
        </w:rPr>
        <w:t>ack of national standards for operation of committees</w:t>
      </w:r>
      <w:r w:rsidR="00E565CB">
        <w:rPr>
          <w:rFonts w:ascii="Times New Roman" w:hAnsi="Times New Roman"/>
        </w:rPr>
        <w:t xml:space="preserve">, </w:t>
      </w:r>
      <w:r w:rsidR="006A5934">
        <w:rPr>
          <w:rFonts w:ascii="Times New Roman" w:hAnsi="Times New Roman"/>
        </w:rPr>
        <w:t>v</w:t>
      </w:r>
      <w:r w:rsidR="00B72F16" w:rsidRPr="002B18B6">
        <w:rPr>
          <w:rFonts w:ascii="Times New Roman" w:hAnsi="Times New Roman"/>
        </w:rPr>
        <w:t>ariable use of ethical guidelines across committees in Lebanon</w:t>
      </w:r>
      <w:r w:rsidR="00B72F16">
        <w:rPr>
          <w:rFonts w:ascii="Times New Roman" w:hAnsi="Times New Roman"/>
        </w:rPr>
        <w:t xml:space="preserve">, and </w:t>
      </w:r>
      <w:r w:rsidR="006A5934">
        <w:rPr>
          <w:rFonts w:ascii="Times New Roman" w:hAnsi="Times New Roman"/>
        </w:rPr>
        <w:t>d</w:t>
      </w:r>
      <w:r w:rsidR="00B72F16" w:rsidRPr="002B18B6">
        <w:rPr>
          <w:rFonts w:ascii="Times New Roman" w:hAnsi="Times New Roman"/>
        </w:rPr>
        <w:t>ifficulties adapting international guidelines to local conditions</w:t>
      </w:r>
      <w:r w:rsidR="00D0027C">
        <w:rPr>
          <w:rFonts w:ascii="Times New Roman" w:hAnsi="Times New Roman"/>
        </w:rPr>
        <w:t xml:space="preserve">. </w:t>
      </w:r>
      <w:r w:rsidR="006A5934">
        <w:rPr>
          <w:rFonts w:ascii="Times New Roman" w:hAnsi="Times New Roman"/>
        </w:rPr>
        <w:t xml:space="preserve">The least reported challenge was </w:t>
      </w:r>
      <w:r w:rsidR="00921318">
        <w:rPr>
          <w:rFonts w:ascii="Times New Roman" w:hAnsi="Times New Roman"/>
        </w:rPr>
        <w:t>the one related to the c</w:t>
      </w:r>
      <w:r w:rsidR="00921318" w:rsidRPr="002B18B6">
        <w:rPr>
          <w:rFonts w:ascii="Times New Roman" w:hAnsi="Times New Roman"/>
        </w:rPr>
        <w:t>ompetence of members to review research protocols</w:t>
      </w:r>
      <w:r w:rsidR="00921318">
        <w:rPr>
          <w:rFonts w:ascii="Times New Roman" w:hAnsi="Times New Roman"/>
        </w:rPr>
        <w:t xml:space="preserve"> (36.36%).</w:t>
      </w:r>
      <w:r w:rsidR="00280625">
        <w:rPr>
          <w:rFonts w:ascii="Times New Roman" w:hAnsi="Times New Roman"/>
        </w:rPr>
        <w:t xml:space="preserve"> Moreover, a committee mentioned that l</w:t>
      </w:r>
      <w:r w:rsidR="00280625" w:rsidRPr="00280625">
        <w:rPr>
          <w:rFonts w:ascii="Times New Roman" w:hAnsi="Times New Roman"/>
        </w:rPr>
        <w:t xml:space="preserve">ack of laws </w:t>
      </w:r>
      <w:r w:rsidR="00280625">
        <w:rPr>
          <w:rFonts w:ascii="Times New Roman" w:hAnsi="Times New Roman"/>
        </w:rPr>
        <w:t xml:space="preserve">and guidelines concerned with </w:t>
      </w:r>
      <w:r w:rsidR="00280625" w:rsidRPr="00280625">
        <w:rPr>
          <w:rFonts w:ascii="Times New Roman" w:hAnsi="Times New Roman"/>
        </w:rPr>
        <w:t>application</w:t>
      </w:r>
      <w:r w:rsidR="00280625">
        <w:rPr>
          <w:rFonts w:ascii="Times New Roman" w:hAnsi="Times New Roman"/>
        </w:rPr>
        <w:t xml:space="preserve"> of genetics and</w:t>
      </w:r>
      <w:r w:rsidR="00280625" w:rsidRPr="00280625">
        <w:rPr>
          <w:rFonts w:ascii="Times New Roman" w:hAnsi="Times New Roman"/>
        </w:rPr>
        <w:t xml:space="preserve"> biobanks</w:t>
      </w:r>
      <w:r w:rsidR="00280625">
        <w:rPr>
          <w:rFonts w:ascii="Times New Roman" w:hAnsi="Times New Roman"/>
        </w:rPr>
        <w:t xml:space="preserve"> and another committee was worry about the mechanism that e</w:t>
      </w:r>
      <w:r w:rsidR="00280625" w:rsidRPr="00280625">
        <w:rPr>
          <w:rFonts w:ascii="Times New Roman" w:hAnsi="Times New Roman"/>
        </w:rPr>
        <w:t xml:space="preserve">nsuring </w:t>
      </w:r>
      <w:r w:rsidR="00280625">
        <w:rPr>
          <w:rFonts w:ascii="Times New Roman" w:hAnsi="Times New Roman"/>
        </w:rPr>
        <w:t xml:space="preserve">the </w:t>
      </w:r>
      <w:r w:rsidR="00280625" w:rsidRPr="00280625">
        <w:rPr>
          <w:rFonts w:ascii="Times New Roman" w:hAnsi="Times New Roman"/>
        </w:rPr>
        <w:t>compliance to approved research studies</w:t>
      </w:r>
      <w:r w:rsidR="00280625">
        <w:rPr>
          <w:rFonts w:ascii="Times New Roman" w:hAnsi="Times New Roman"/>
        </w:rPr>
        <w:t>.</w:t>
      </w:r>
    </w:p>
    <w:p w:rsidR="0001097B" w:rsidRPr="00015D98" w:rsidRDefault="0001097B" w:rsidP="00D41AC9">
      <w:pPr>
        <w:spacing w:beforeLines="1" w:before="2" w:afterLines="1" w:after="2"/>
        <w:rPr>
          <w:rFonts w:ascii="QggbprMyriadPro" w:hAnsi="QggbprMyriadPro" w:cs="Times New Roman"/>
          <w:bCs/>
          <w:sz w:val="18"/>
          <w:szCs w:val="18"/>
        </w:rPr>
      </w:pPr>
    </w:p>
    <w:p w:rsidR="003E6A18" w:rsidRDefault="0001097B" w:rsidP="00D41AC9">
      <w:pPr>
        <w:spacing w:beforeLines="1" w:before="2" w:afterLines="1" w:after="2"/>
        <w:rPr>
          <w:rFonts w:ascii="Times New Roman" w:hAnsi="Times New Roman" w:cs="Times New Roman"/>
          <w:bCs/>
          <w:szCs w:val="18"/>
        </w:rPr>
      </w:pPr>
      <w:r w:rsidRPr="00015D98">
        <w:rPr>
          <w:rFonts w:ascii="Times New Roman" w:hAnsi="Times New Roman" w:cs="Times New Roman"/>
          <w:bCs/>
          <w:szCs w:val="18"/>
        </w:rPr>
        <w:t xml:space="preserve">Table </w:t>
      </w:r>
      <w:r w:rsidR="009D3B0A">
        <w:rPr>
          <w:rFonts w:ascii="Times New Roman" w:hAnsi="Times New Roman" w:cs="Times New Roman"/>
          <w:bCs/>
          <w:szCs w:val="18"/>
        </w:rPr>
        <w:t>V</w:t>
      </w:r>
      <w:r w:rsidRPr="00015D98">
        <w:rPr>
          <w:rFonts w:ascii="Times New Roman" w:hAnsi="Times New Roman" w:cs="Times New Roman"/>
          <w:bCs/>
          <w:szCs w:val="18"/>
        </w:rPr>
        <w:t xml:space="preserve">: Challenges </w:t>
      </w:r>
      <w:r w:rsidR="003E6A18">
        <w:rPr>
          <w:rFonts w:ascii="Times New Roman" w:hAnsi="Times New Roman" w:cs="Times New Roman"/>
          <w:bCs/>
          <w:szCs w:val="18"/>
        </w:rPr>
        <w:t xml:space="preserve">and constrains facing the proper functionality of </w:t>
      </w:r>
      <w:r w:rsidR="005617D6" w:rsidRPr="0036420E">
        <w:rPr>
          <w:rFonts w:ascii="Times New Roman" w:hAnsi="Times New Roman"/>
        </w:rPr>
        <w:t>Research Ethics Committees</w:t>
      </w:r>
    </w:p>
    <w:p w:rsidR="007E616F" w:rsidRPr="002B18B6" w:rsidRDefault="007E616F" w:rsidP="00D41AC9">
      <w:pPr>
        <w:spacing w:beforeLines="1" w:before="2" w:afterLines="1" w:after="2"/>
        <w:rPr>
          <w:rFonts w:ascii="Times New Roman" w:hAnsi="Times New Roman" w:cs="Times New Roman"/>
          <w:b/>
          <w:bCs/>
          <w:szCs w:val="18"/>
        </w:rPr>
      </w:pPr>
    </w:p>
    <w:tbl>
      <w:tblPr>
        <w:tblStyle w:val="TableGrid"/>
        <w:tblW w:w="0" w:type="auto"/>
        <w:tblLook w:val="00BF" w:firstRow="1" w:lastRow="0" w:firstColumn="1" w:lastColumn="0" w:noHBand="0" w:noVBand="0"/>
      </w:tblPr>
      <w:tblGrid>
        <w:gridCol w:w="6629"/>
        <w:gridCol w:w="1887"/>
      </w:tblGrid>
      <w:tr w:rsidR="007E616F" w:rsidRPr="002B18B6">
        <w:tc>
          <w:tcPr>
            <w:tcW w:w="6629" w:type="dxa"/>
          </w:tcPr>
          <w:p w:rsidR="007E616F" w:rsidRPr="002B18B6" w:rsidRDefault="002B18B6" w:rsidP="00D41AC9">
            <w:pPr>
              <w:spacing w:beforeLines="1" w:before="2" w:afterLines="1" w:after="2"/>
              <w:rPr>
                <w:rFonts w:ascii="Times New Roman" w:hAnsi="Times New Roman" w:cs="Times New Roman"/>
                <w:szCs w:val="20"/>
              </w:rPr>
            </w:pPr>
            <w:r>
              <w:rPr>
                <w:rFonts w:ascii="Times New Roman" w:hAnsi="Times New Roman" w:cs="Times New Roman"/>
                <w:szCs w:val="20"/>
              </w:rPr>
              <w:t>Challenge</w:t>
            </w:r>
          </w:p>
        </w:tc>
        <w:tc>
          <w:tcPr>
            <w:tcW w:w="1887" w:type="dxa"/>
          </w:tcPr>
          <w:p w:rsidR="007E616F" w:rsidRPr="002B18B6" w:rsidRDefault="002B18B6" w:rsidP="00D41AC9">
            <w:pPr>
              <w:spacing w:beforeLines="1" w:before="2" w:afterLines="1" w:after="2"/>
              <w:jc w:val="center"/>
              <w:rPr>
                <w:rFonts w:ascii="Times New Roman" w:hAnsi="Times New Roman" w:cs="Times New Roman"/>
                <w:szCs w:val="20"/>
              </w:rPr>
            </w:pPr>
            <w:r>
              <w:rPr>
                <w:rFonts w:ascii="Times New Roman" w:hAnsi="Times New Roman" w:cs="Times New Roman"/>
                <w:szCs w:val="20"/>
              </w:rPr>
              <w:t>Percentage (Frequency)</w:t>
            </w:r>
          </w:p>
        </w:tc>
      </w:tr>
      <w:tr w:rsidR="007E616F" w:rsidRPr="002B18B6">
        <w:tc>
          <w:tcPr>
            <w:tcW w:w="6629" w:type="dxa"/>
          </w:tcPr>
          <w:p w:rsidR="007E616F" w:rsidRPr="002B18B6" w:rsidRDefault="00BE5FB2" w:rsidP="00D41AC9">
            <w:pPr>
              <w:spacing w:beforeLines="1" w:before="2" w:afterLines="1" w:after="2"/>
              <w:rPr>
                <w:rFonts w:ascii="Times New Roman" w:hAnsi="Times New Roman"/>
              </w:rPr>
            </w:pPr>
            <w:r w:rsidRPr="002B18B6">
              <w:rPr>
                <w:rFonts w:ascii="Times New Roman" w:hAnsi="Times New Roman"/>
              </w:rPr>
              <w:t>The need to develop appropriate national ethics guidelines</w:t>
            </w:r>
          </w:p>
        </w:tc>
        <w:tc>
          <w:tcPr>
            <w:tcW w:w="1887" w:type="dxa"/>
          </w:tcPr>
          <w:p w:rsidR="007E616F" w:rsidRPr="002B18B6" w:rsidRDefault="003A717D" w:rsidP="00D41AC9">
            <w:pPr>
              <w:spacing w:beforeLines="1" w:before="2" w:afterLines="1" w:after="2"/>
              <w:jc w:val="center"/>
              <w:rPr>
                <w:rFonts w:ascii="Times New Roman" w:hAnsi="Times New Roman"/>
              </w:rPr>
            </w:pPr>
            <w:r w:rsidRPr="002B18B6">
              <w:rPr>
                <w:rFonts w:ascii="Times New Roman" w:hAnsi="Times New Roman"/>
              </w:rPr>
              <w:t>72.2 (8/11)</w:t>
            </w:r>
          </w:p>
        </w:tc>
      </w:tr>
      <w:tr w:rsidR="0001104B" w:rsidRPr="002B18B6">
        <w:tc>
          <w:tcPr>
            <w:tcW w:w="6629" w:type="dxa"/>
          </w:tcPr>
          <w:p w:rsidR="0001104B" w:rsidRPr="002B18B6" w:rsidRDefault="0001104B" w:rsidP="00D41AC9">
            <w:pPr>
              <w:spacing w:beforeLines="1" w:before="2" w:afterLines="1" w:after="2"/>
              <w:rPr>
                <w:rFonts w:ascii="Times New Roman" w:hAnsi="Times New Roman"/>
              </w:rPr>
            </w:pPr>
            <w:r w:rsidRPr="002B18B6">
              <w:rPr>
                <w:rFonts w:ascii="Times New Roman" w:hAnsi="Times New Roman"/>
              </w:rPr>
              <w:t>Inadequate ability to monitor approved protocols</w:t>
            </w:r>
          </w:p>
        </w:tc>
        <w:tc>
          <w:tcPr>
            <w:tcW w:w="1887" w:type="dxa"/>
          </w:tcPr>
          <w:p w:rsidR="0001104B" w:rsidRPr="002B18B6" w:rsidRDefault="0001104B" w:rsidP="002B18B6">
            <w:pPr>
              <w:jc w:val="center"/>
              <w:rPr>
                <w:rFonts w:ascii="Times New Roman" w:hAnsi="Times New Roman"/>
              </w:rPr>
            </w:pPr>
            <w:r w:rsidRPr="002B18B6">
              <w:rPr>
                <w:rFonts w:ascii="Times New Roman" w:hAnsi="Times New Roman"/>
              </w:rPr>
              <w:t>54.54 (6/11)</w:t>
            </w:r>
          </w:p>
        </w:tc>
      </w:tr>
      <w:tr w:rsidR="0001104B" w:rsidRPr="002B18B6">
        <w:tc>
          <w:tcPr>
            <w:tcW w:w="6629" w:type="dxa"/>
          </w:tcPr>
          <w:p w:rsidR="0001104B" w:rsidRPr="002B18B6" w:rsidRDefault="0001104B" w:rsidP="00D41AC9">
            <w:pPr>
              <w:spacing w:beforeLines="1" w:before="2" w:afterLines="1" w:after="2"/>
              <w:rPr>
                <w:rFonts w:ascii="Times New Roman" w:hAnsi="Times New Roman"/>
              </w:rPr>
            </w:pPr>
            <w:r w:rsidRPr="002B18B6">
              <w:rPr>
                <w:rFonts w:ascii="Times New Roman" w:hAnsi="Times New Roman"/>
              </w:rPr>
              <w:t>Lack of ongoing training for members in research ethics</w:t>
            </w:r>
          </w:p>
        </w:tc>
        <w:tc>
          <w:tcPr>
            <w:tcW w:w="1887" w:type="dxa"/>
          </w:tcPr>
          <w:p w:rsidR="0001104B" w:rsidRPr="002B18B6" w:rsidRDefault="0001104B" w:rsidP="002B18B6">
            <w:pPr>
              <w:jc w:val="center"/>
              <w:rPr>
                <w:rFonts w:ascii="Times New Roman" w:hAnsi="Times New Roman"/>
              </w:rPr>
            </w:pPr>
            <w:r w:rsidRPr="002B18B6">
              <w:rPr>
                <w:rFonts w:ascii="Times New Roman" w:hAnsi="Times New Roman"/>
              </w:rPr>
              <w:t>54.54 (6/11)</w:t>
            </w:r>
          </w:p>
        </w:tc>
      </w:tr>
      <w:tr w:rsidR="003A20E0" w:rsidRPr="002B18B6">
        <w:tc>
          <w:tcPr>
            <w:tcW w:w="6629" w:type="dxa"/>
          </w:tcPr>
          <w:p w:rsidR="003A20E0" w:rsidRPr="002B18B6" w:rsidRDefault="003A20E0" w:rsidP="00D41AC9">
            <w:pPr>
              <w:spacing w:beforeLines="1" w:before="2" w:afterLines="1" w:after="2"/>
              <w:rPr>
                <w:rFonts w:ascii="Times New Roman" w:hAnsi="Times New Roman"/>
              </w:rPr>
            </w:pPr>
            <w:r w:rsidRPr="002B18B6">
              <w:rPr>
                <w:rFonts w:ascii="Times New Roman" w:hAnsi="Times New Roman"/>
              </w:rPr>
              <w:t>Lack of national accreditation mechanism for ethics committees</w:t>
            </w:r>
          </w:p>
        </w:tc>
        <w:tc>
          <w:tcPr>
            <w:tcW w:w="1887" w:type="dxa"/>
          </w:tcPr>
          <w:p w:rsidR="003A20E0" w:rsidRPr="002B18B6" w:rsidRDefault="003A20E0" w:rsidP="002B18B6">
            <w:pPr>
              <w:jc w:val="center"/>
              <w:rPr>
                <w:rFonts w:ascii="Times New Roman" w:hAnsi="Times New Roman"/>
              </w:rPr>
            </w:pPr>
            <w:r w:rsidRPr="002B18B6">
              <w:rPr>
                <w:rFonts w:ascii="Times New Roman" w:hAnsi="Times New Roman"/>
              </w:rPr>
              <w:t>45.45 (5/11)</w:t>
            </w:r>
          </w:p>
        </w:tc>
      </w:tr>
      <w:tr w:rsidR="003A20E0" w:rsidRPr="002B18B6">
        <w:tc>
          <w:tcPr>
            <w:tcW w:w="6629" w:type="dxa"/>
          </w:tcPr>
          <w:p w:rsidR="003A20E0" w:rsidRPr="002B18B6" w:rsidRDefault="003A20E0" w:rsidP="00D41AC9">
            <w:pPr>
              <w:spacing w:beforeLines="1" w:before="2" w:afterLines="1" w:after="2"/>
              <w:rPr>
                <w:rFonts w:ascii="Times New Roman" w:hAnsi="Times New Roman"/>
              </w:rPr>
            </w:pPr>
            <w:r w:rsidRPr="002B18B6">
              <w:rPr>
                <w:rFonts w:ascii="Times New Roman" w:hAnsi="Times New Roman"/>
              </w:rPr>
              <w:t>Lack of national standards for operation of committees</w:t>
            </w:r>
          </w:p>
        </w:tc>
        <w:tc>
          <w:tcPr>
            <w:tcW w:w="1887" w:type="dxa"/>
          </w:tcPr>
          <w:p w:rsidR="003A20E0" w:rsidRPr="002B18B6" w:rsidRDefault="003A20E0" w:rsidP="002B18B6">
            <w:pPr>
              <w:jc w:val="center"/>
              <w:rPr>
                <w:rFonts w:ascii="Times New Roman" w:hAnsi="Times New Roman"/>
              </w:rPr>
            </w:pPr>
            <w:r w:rsidRPr="002B18B6">
              <w:rPr>
                <w:rFonts w:ascii="Times New Roman" w:hAnsi="Times New Roman"/>
              </w:rPr>
              <w:t>45.45 (5/11)</w:t>
            </w:r>
          </w:p>
        </w:tc>
      </w:tr>
      <w:tr w:rsidR="007E616F" w:rsidRPr="002B18B6">
        <w:tc>
          <w:tcPr>
            <w:tcW w:w="6629" w:type="dxa"/>
          </w:tcPr>
          <w:p w:rsidR="007E616F" w:rsidRPr="002B18B6" w:rsidRDefault="007030ED" w:rsidP="00D41AC9">
            <w:pPr>
              <w:spacing w:beforeLines="1" w:before="2" w:afterLines="1" w:after="2"/>
              <w:rPr>
                <w:rFonts w:ascii="Times New Roman" w:hAnsi="Times New Roman"/>
              </w:rPr>
            </w:pPr>
            <w:r w:rsidRPr="002B18B6">
              <w:rPr>
                <w:rFonts w:ascii="Times New Roman" w:hAnsi="Times New Roman"/>
              </w:rPr>
              <w:t>Competence of members to review research protocols</w:t>
            </w:r>
          </w:p>
        </w:tc>
        <w:tc>
          <w:tcPr>
            <w:tcW w:w="1887" w:type="dxa"/>
          </w:tcPr>
          <w:p w:rsidR="007E616F" w:rsidRPr="002B18B6" w:rsidRDefault="00CF7B49" w:rsidP="00D41AC9">
            <w:pPr>
              <w:spacing w:beforeLines="1" w:before="2" w:afterLines="1" w:after="2"/>
              <w:jc w:val="center"/>
              <w:rPr>
                <w:rFonts w:ascii="Times New Roman" w:hAnsi="Times New Roman"/>
              </w:rPr>
            </w:pPr>
            <w:r w:rsidRPr="002B18B6">
              <w:rPr>
                <w:rFonts w:ascii="Times New Roman" w:hAnsi="Times New Roman"/>
              </w:rPr>
              <w:t xml:space="preserve">36.36 </w:t>
            </w:r>
            <w:r w:rsidR="004A33CD" w:rsidRPr="002B18B6">
              <w:rPr>
                <w:rFonts w:ascii="Times New Roman" w:hAnsi="Times New Roman"/>
              </w:rPr>
              <w:t>(</w:t>
            </w:r>
            <w:r w:rsidR="009C4509" w:rsidRPr="002B18B6">
              <w:rPr>
                <w:rFonts w:ascii="Times New Roman" w:hAnsi="Times New Roman"/>
              </w:rPr>
              <w:t>4</w:t>
            </w:r>
            <w:r w:rsidR="004A33CD" w:rsidRPr="002B18B6">
              <w:rPr>
                <w:rFonts w:ascii="Times New Roman" w:hAnsi="Times New Roman"/>
              </w:rPr>
              <w:t>/11)</w:t>
            </w:r>
          </w:p>
        </w:tc>
      </w:tr>
      <w:tr w:rsidR="007E616F" w:rsidRPr="002B18B6">
        <w:tc>
          <w:tcPr>
            <w:tcW w:w="6629" w:type="dxa"/>
          </w:tcPr>
          <w:p w:rsidR="007E616F" w:rsidRPr="002B18B6" w:rsidRDefault="003A65F4" w:rsidP="00D41AC9">
            <w:pPr>
              <w:spacing w:beforeLines="1" w:before="2" w:afterLines="1" w:after="2"/>
              <w:rPr>
                <w:rFonts w:ascii="Times New Roman" w:hAnsi="Times New Roman"/>
              </w:rPr>
            </w:pPr>
            <w:r w:rsidRPr="002B18B6">
              <w:rPr>
                <w:rFonts w:ascii="Times New Roman" w:hAnsi="Times New Roman"/>
              </w:rPr>
              <w:t>Variable use of ethical guidelines across committees in Lebanon</w:t>
            </w:r>
          </w:p>
        </w:tc>
        <w:tc>
          <w:tcPr>
            <w:tcW w:w="1887" w:type="dxa"/>
          </w:tcPr>
          <w:p w:rsidR="007E616F" w:rsidRPr="002B18B6" w:rsidRDefault="004712D6" w:rsidP="00D41AC9">
            <w:pPr>
              <w:spacing w:beforeLines="1" w:before="2" w:afterLines="1" w:after="2"/>
              <w:jc w:val="center"/>
              <w:rPr>
                <w:rFonts w:ascii="Times New Roman" w:hAnsi="Times New Roman"/>
              </w:rPr>
            </w:pPr>
            <w:r w:rsidRPr="002B18B6">
              <w:rPr>
                <w:rFonts w:ascii="Times New Roman" w:hAnsi="Times New Roman"/>
              </w:rPr>
              <w:t>45.45 (5/11)</w:t>
            </w:r>
          </w:p>
        </w:tc>
      </w:tr>
      <w:tr w:rsidR="007E616F" w:rsidRPr="002B18B6">
        <w:tc>
          <w:tcPr>
            <w:tcW w:w="6629" w:type="dxa"/>
          </w:tcPr>
          <w:p w:rsidR="007E616F" w:rsidRPr="002B18B6" w:rsidRDefault="000153D7" w:rsidP="00D41AC9">
            <w:pPr>
              <w:spacing w:beforeLines="1" w:before="2" w:afterLines="1" w:after="2"/>
              <w:rPr>
                <w:rFonts w:ascii="Times New Roman" w:hAnsi="Times New Roman"/>
              </w:rPr>
            </w:pPr>
            <w:r w:rsidRPr="002B18B6">
              <w:rPr>
                <w:rFonts w:ascii="Times New Roman" w:hAnsi="Times New Roman"/>
              </w:rPr>
              <w:t>Lack of coordination between different committee</w:t>
            </w:r>
          </w:p>
        </w:tc>
        <w:tc>
          <w:tcPr>
            <w:tcW w:w="1887" w:type="dxa"/>
          </w:tcPr>
          <w:p w:rsidR="007E616F" w:rsidRPr="002B18B6" w:rsidRDefault="0001104B" w:rsidP="00D41AC9">
            <w:pPr>
              <w:spacing w:beforeLines="1" w:before="2" w:afterLines="1" w:after="2"/>
              <w:jc w:val="center"/>
              <w:rPr>
                <w:rFonts w:ascii="Times New Roman" w:hAnsi="Times New Roman"/>
              </w:rPr>
            </w:pPr>
            <w:r w:rsidRPr="002B18B6">
              <w:rPr>
                <w:rFonts w:ascii="Times New Roman" w:hAnsi="Times New Roman"/>
              </w:rPr>
              <w:t>54.54 (6/11)</w:t>
            </w:r>
          </w:p>
        </w:tc>
      </w:tr>
      <w:tr w:rsidR="000153D7" w:rsidRPr="002B18B6">
        <w:tc>
          <w:tcPr>
            <w:tcW w:w="6629" w:type="dxa"/>
          </w:tcPr>
          <w:p w:rsidR="000153D7" w:rsidRPr="002B18B6" w:rsidRDefault="00147AA6" w:rsidP="00D41AC9">
            <w:pPr>
              <w:spacing w:beforeLines="1" w:before="2" w:afterLines="1" w:after="2"/>
              <w:rPr>
                <w:rFonts w:ascii="Times New Roman" w:hAnsi="Times New Roman"/>
              </w:rPr>
            </w:pPr>
            <w:r w:rsidRPr="002B18B6">
              <w:rPr>
                <w:rFonts w:ascii="Times New Roman" w:hAnsi="Times New Roman"/>
              </w:rPr>
              <w:t>Difficulties adapting international guidelines to local conditions</w:t>
            </w:r>
          </w:p>
        </w:tc>
        <w:tc>
          <w:tcPr>
            <w:tcW w:w="1887" w:type="dxa"/>
          </w:tcPr>
          <w:p w:rsidR="000153D7" w:rsidRPr="002B18B6" w:rsidRDefault="004712D6" w:rsidP="00D41AC9">
            <w:pPr>
              <w:spacing w:beforeLines="1" w:before="2" w:afterLines="1" w:after="2"/>
              <w:jc w:val="center"/>
              <w:rPr>
                <w:rFonts w:ascii="Times New Roman" w:hAnsi="Times New Roman"/>
              </w:rPr>
            </w:pPr>
            <w:r w:rsidRPr="002B18B6">
              <w:rPr>
                <w:rFonts w:ascii="Times New Roman" w:hAnsi="Times New Roman"/>
              </w:rPr>
              <w:t>45.45 (5/11)</w:t>
            </w:r>
          </w:p>
        </w:tc>
      </w:tr>
    </w:tbl>
    <w:p w:rsidR="0001097B" w:rsidRPr="002B18B6" w:rsidRDefault="0001097B" w:rsidP="00D41AC9">
      <w:pPr>
        <w:spacing w:beforeLines="1" w:before="2" w:afterLines="1" w:after="2"/>
        <w:rPr>
          <w:rFonts w:ascii="Times New Roman" w:hAnsi="Times New Roman"/>
        </w:rPr>
      </w:pPr>
    </w:p>
    <w:p w:rsidR="00603F11" w:rsidRDefault="009B766C" w:rsidP="009B766C">
      <w:pPr>
        <w:pStyle w:val="NormalWeb"/>
        <w:spacing w:before="2" w:after="2"/>
        <w:rPr>
          <w:rFonts w:ascii="Times New Roman" w:hAnsi="Times New Roman" w:cstheme="minorBidi"/>
          <w:b/>
          <w:sz w:val="24"/>
          <w:szCs w:val="24"/>
        </w:rPr>
      </w:pPr>
      <w:r w:rsidRPr="009D26FA">
        <w:rPr>
          <w:rFonts w:ascii="Times New Roman" w:hAnsi="Times New Roman" w:cstheme="minorBidi"/>
          <w:b/>
          <w:sz w:val="24"/>
          <w:szCs w:val="24"/>
        </w:rPr>
        <w:t>Discussion</w:t>
      </w:r>
    </w:p>
    <w:p w:rsidR="00603F11" w:rsidRDefault="00603F11" w:rsidP="009B766C">
      <w:pPr>
        <w:pStyle w:val="NormalWeb"/>
        <w:spacing w:before="2" w:after="2"/>
        <w:rPr>
          <w:rFonts w:ascii="Times New Roman" w:hAnsi="Times New Roman" w:cstheme="minorBidi"/>
          <w:b/>
          <w:sz w:val="24"/>
          <w:szCs w:val="24"/>
        </w:rPr>
      </w:pPr>
    </w:p>
    <w:p w:rsidR="00603F11" w:rsidRPr="00603F11" w:rsidRDefault="00603F11" w:rsidP="00D41AC9">
      <w:pPr>
        <w:spacing w:beforeLines="1" w:before="2" w:afterLines="1" w:after="2"/>
        <w:jc w:val="both"/>
        <w:rPr>
          <w:rFonts w:ascii="Times New Roman" w:hAnsi="Times New Roman"/>
        </w:rPr>
      </w:pPr>
      <w:r>
        <w:rPr>
          <w:rFonts w:ascii="Times New Roman" w:hAnsi="Times New Roman"/>
        </w:rPr>
        <w:t>R</w:t>
      </w:r>
      <w:r w:rsidRPr="00603F11">
        <w:rPr>
          <w:rFonts w:ascii="Times New Roman" w:hAnsi="Times New Roman"/>
        </w:rPr>
        <w:t xml:space="preserve">esearch ethics committees are being widely </w:t>
      </w:r>
      <w:r>
        <w:rPr>
          <w:rFonts w:ascii="Times New Roman" w:hAnsi="Times New Roman"/>
        </w:rPr>
        <w:t xml:space="preserve">involved </w:t>
      </w:r>
      <w:r w:rsidRPr="00603F11">
        <w:rPr>
          <w:rFonts w:ascii="Times New Roman" w:hAnsi="Times New Roman"/>
        </w:rPr>
        <w:t xml:space="preserve">in research governance </w:t>
      </w:r>
      <w:r w:rsidR="00D2357C">
        <w:rPr>
          <w:rFonts w:ascii="Times New Roman" w:hAnsi="Times New Roman"/>
        </w:rPr>
        <w:t>with the aim to</w:t>
      </w:r>
      <w:r w:rsidRPr="00603F11">
        <w:rPr>
          <w:rFonts w:ascii="Times New Roman" w:hAnsi="Times New Roman"/>
        </w:rPr>
        <w:t xml:space="preserve"> </w:t>
      </w:r>
      <w:r w:rsidR="00D2357C">
        <w:rPr>
          <w:rFonts w:ascii="Times New Roman" w:hAnsi="Times New Roman"/>
        </w:rPr>
        <w:t>maintain</w:t>
      </w:r>
      <w:r w:rsidRPr="00603F11">
        <w:rPr>
          <w:rFonts w:ascii="Times New Roman" w:hAnsi="Times New Roman"/>
        </w:rPr>
        <w:t xml:space="preserve"> research subjects</w:t>
      </w:r>
      <w:r w:rsidR="00D2357C">
        <w:rPr>
          <w:rFonts w:ascii="Times New Roman" w:hAnsi="Times New Roman"/>
        </w:rPr>
        <w:t xml:space="preserve"> rights and welfare</w:t>
      </w:r>
      <w:r w:rsidRPr="00603F11">
        <w:rPr>
          <w:rFonts w:ascii="Times New Roman" w:hAnsi="Times New Roman"/>
        </w:rPr>
        <w:t xml:space="preserve">. </w:t>
      </w:r>
      <w:r w:rsidR="000A682A">
        <w:rPr>
          <w:rFonts w:ascii="Times New Roman" w:hAnsi="Times New Roman"/>
        </w:rPr>
        <w:t xml:space="preserve">Exploring the mechanism, the structure and </w:t>
      </w:r>
      <w:r w:rsidR="00024F12">
        <w:rPr>
          <w:rFonts w:ascii="Times New Roman" w:hAnsi="Times New Roman"/>
        </w:rPr>
        <w:t xml:space="preserve">the </w:t>
      </w:r>
      <w:r w:rsidR="000A682A">
        <w:rPr>
          <w:rFonts w:ascii="Times New Roman" w:hAnsi="Times New Roman"/>
        </w:rPr>
        <w:t>process of RECs</w:t>
      </w:r>
      <w:r w:rsidRPr="00603F11">
        <w:rPr>
          <w:rFonts w:ascii="Times New Roman" w:hAnsi="Times New Roman"/>
        </w:rPr>
        <w:t xml:space="preserve"> </w:t>
      </w:r>
      <w:r w:rsidR="000A682A">
        <w:rPr>
          <w:rFonts w:ascii="Times New Roman" w:hAnsi="Times New Roman"/>
        </w:rPr>
        <w:t xml:space="preserve">is a cornerstone to detect the </w:t>
      </w:r>
      <w:r w:rsidR="0004596C">
        <w:rPr>
          <w:rFonts w:ascii="Times New Roman" w:hAnsi="Times New Roman"/>
        </w:rPr>
        <w:t>committees’</w:t>
      </w:r>
      <w:r w:rsidR="000A682A">
        <w:rPr>
          <w:rFonts w:ascii="Times New Roman" w:hAnsi="Times New Roman"/>
        </w:rPr>
        <w:t xml:space="preserve"> pitfalls</w:t>
      </w:r>
      <w:r w:rsidRPr="00603F11">
        <w:rPr>
          <w:rFonts w:ascii="Times New Roman" w:hAnsi="Times New Roman"/>
        </w:rPr>
        <w:t xml:space="preserve"> </w:t>
      </w:r>
      <w:r w:rsidR="000A682A">
        <w:rPr>
          <w:rFonts w:ascii="Times New Roman" w:hAnsi="Times New Roman"/>
        </w:rPr>
        <w:t xml:space="preserve">thus developing </w:t>
      </w:r>
      <w:r w:rsidR="001B6BA6">
        <w:rPr>
          <w:rFonts w:ascii="Times New Roman" w:hAnsi="Times New Roman"/>
        </w:rPr>
        <w:t xml:space="preserve">solutions and alternatives to preserve </w:t>
      </w:r>
      <w:r w:rsidR="000A682A">
        <w:rPr>
          <w:rFonts w:ascii="Times New Roman" w:hAnsi="Times New Roman"/>
        </w:rPr>
        <w:t>research integrity</w:t>
      </w:r>
      <w:r w:rsidR="00841C72">
        <w:rPr>
          <w:rFonts w:ascii="Times New Roman" w:hAnsi="Times New Roman"/>
        </w:rPr>
        <w:t xml:space="preserve"> and participants</w:t>
      </w:r>
      <w:r w:rsidR="000A682A">
        <w:rPr>
          <w:rFonts w:ascii="Times New Roman" w:hAnsi="Times New Roman"/>
        </w:rPr>
        <w:t xml:space="preserve">. </w:t>
      </w:r>
      <w:r w:rsidR="00024F12">
        <w:rPr>
          <w:rFonts w:ascii="Times New Roman" w:hAnsi="Times New Roman"/>
        </w:rPr>
        <w:t xml:space="preserve">The </w:t>
      </w:r>
      <w:r w:rsidR="00F0297A">
        <w:rPr>
          <w:rFonts w:ascii="Times New Roman" w:hAnsi="Times New Roman"/>
        </w:rPr>
        <w:t xml:space="preserve">duties of RECs involve research proposal review and decision making which is influence by many factors </w:t>
      </w:r>
      <w:r w:rsidR="004E3CF3">
        <w:rPr>
          <w:rFonts w:ascii="Times New Roman" w:hAnsi="Times New Roman"/>
        </w:rPr>
        <w:t>among</w:t>
      </w:r>
      <w:r w:rsidR="00F0297A">
        <w:rPr>
          <w:rFonts w:ascii="Times New Roman" w:hAnsi="Times New Roman"/>
        </w:rPr>
        <w:t xml:space="preserve"> them</w:t>
      </w:r>
      <w:r w:rsidR="004E3CF3">
        <w:rPr>
          <w:rFonts w:ascii="Times New Roman" w:hAnsi="Times New Roman"/>
        </w:rPr>
        <w:t>; institutes policies and regulations, culture and religions, and values of committee. In addition, committee members’ experience, knowledge and ethical training, and committee dynamics may also affect its decision (</w:t>
      </w:r>
      <w:r w:rsidR="00A43B92">
        <w:rPr>
          <w:rFonts w:ascii="Times New Roman" w:hAnsi="Times New Roman"/>
        </w:rPr>
        <w:t>18</w:t>
      </w:r>
      <w:r w:rsidR="004E3CF3">
        <w:rPr>
          <w:rFonts w:ascii="Times New Roman" w:hAnsi="Times New Roman"/>
        </w:rPr>
        <w:t>)</w:t>
      </w:r>
      <w:r w:rsidR="00684FC8">
        <w:rPr>
          <w:rFonts w:ascii="Times New Roman" w:hAnsi="Times New Roman"/>
        </w:rPr>
        <w:t xml:space="preserve">. </w:t>
      </w:r>
      <w:r w:rsidR="00841C72">
        <w:rPr>
          <w:rFonts w:ascii="Times New Roman" w:hAnsi="Times New Roman"/>
        </w:rPr>
        <w:t xml:space="preserve">Thus investigating the current accredited RECs in Lebanon structure, processing, load, resources, and challenges is starting point to improve their performance, which was our goal in the current study. </w:t>
      </w:r>
    </w:p>
    <w:p w:rsidR="00603F11" w:rsidRDefault="00603F11" w:rsidP="00452DB5">
      <w:pPr>
        <w:pStyle w:val="NormalWeb"/>
        <w:spacing w:before="2" w:after="2"/>
        <w:jc w:val="both"/>
        <w:rPr>
          <w:rFonts w:ascii="Times New Roman" w:hAnsi="Times New Roman" w:cstheme="minorBidi"/>
          <w:b/>
          <w:sz w:val="24"/>
          <w:szCs w:val="24"/>
        </w:rPr>
      </w:pPr>
    </w:p>
    <w:p w:rsidR="004A5E84" w:rsidRDefault="00867B22" w:rsidP="00E331BF">
      <w:pPr>
        <w:pStyle w:val="NormalWeb"/>
        <w:spacing w:before="2" w:after="2"/>
        <w:jc w:val="both"/>
        <w:rPr>
          <w:rFonts w:ascii="Times New Roman" w:hAnsi="Times New Roman" w:cstheme="minorBidi"/>
          <w:sz w:val="24"/>
          <w:szCs w:val="24"/>
        </w:rPr>
      </w:pPr>
      <w:r w:rsidRPr="00867B22">
        <w:rPr>
          <w:rFonts w:ascii="Times New Roman" w:hAnsi="Times New Roman" w:cstheme="minorBidi"/>
          <w:sz w:val="24"/>
          <w:szCs w:val="24"/>
        </w:rPr>
        <w:t>The results obtained from the analysis of collected data</w:t>
      </w:r>
      <w:r>
        <w:rPr>
          <w:rFonts w:ascii="Times New Roman" w:hAnsi="Times New Roman" w:cstheme="minorBidi"/>
          <w:sz w:val="24"/>
          <w:szCs w:val="24"/>
        </w:rPr>
        <w:t xml:space="preserve"> highlighted that the participated committees had the requirements to be efficiently functionalized as an ethical review board according to </w:t>
      </w:r>
      <w:r w:rsidR="00E52388" w:rsidRPr="00E52388">
        <w:rPr>
          <w:rFonts w:ascii="Times New Roman" w:hAnsi="Times New Roman" w:cstheme="minorBidi"/>
          <w:sz w:val="24"/>
          <w:szCs w:val="24"/>
        </w:rPr>
        <w:t>International Ethical Guidelines for Biomedical Research Involving Human Subjects</w:t>
      </w:r>
      <w:r w:rsidR="00315452">
        <w:rPr>
          <w:rFonts w:ascii="Times New Roman" w:hAnsi="Times New Roman" w:cstheme="minorBidi"/>
          <w:sz w:val="24"/>
          <w:szCs w:val="24"/>
        </w:rPr>
        <w:t xml:space="preserve"> (7)</w:t>
      </w:r>
      <w:r w:rsidR="00E52388">
        <w:rPr>
          <w:rFonts w:ascii="Times New Roman" w:hAnsi="Times New Roman" w:cstheme="minorBidi"/>
          <w:sz w:val="24"/>
          <w:szCs w:val="24"/>
        </w:rPr>
        <w:t xml:space="preserve"> and </w:t>
      </w:r>
      <w:r w:rsidR="00473551" w:rsidRPr="00473551">
        <w:rPr>
          <w:rFonts w:ascii="Times New Roman" w:hAnsi="Times New Roman" w:cstheme="minorBidi"/>
          <w:sz w:val="24"/>
          <w:szCs w:val="24"/>
        </w:rPr>
        <w:t>ICH Good Clinical Practice</w:t>
      </w:r>
      <w:r w:rsidR="00473551">
        <w:rPr>
          <w:rFonts w:ascii="Times New Roman" w:hAnsi="Times New Roman" w:cstheme="minorBidi"/>
          <w:sz w:val="24"/>
          <w:szCs w:val="24"/>
        </w:rPr>
        <w:t xml:space="preserve"> by European Medicines Agency (19)</w:t>
      </w:r>
      <w:r w:rsidR="002918CA">
        <w:rPr>
          <w:rFonts w:ascii="Times New Roman" w:hAnsi="Times New Roman" w:cstheme="minorBidi"/>
          <w:sz w:val="24"/>
          <w:szCs w:val="24"/>
        </w:rPr>
        <w:t xml:space="preserve">. </w:t>
      </w:r>
      <w:r w:rsidR="00EC0A52">
        <w:rPr>
          <w:rFonts w:ascii="Times New Roman" w:hAnsi="Times New Roman" w:cstheme="minorBidi"/>
          <w:sz w:val="24"/>
          <w:szCs w:val="24"/>
        </w:rPr>
        <w:t xml:space="preserve">As all the responded committees had a well-established standard operational process, conflict of interest handling policies, system for compliment and ultimate structure. </w:t>
      </w:r>
      <w:r w:rsidR="00CA4B76">
        <w:rPr>
          <w:rFonts w:ascii="Times New Roman" w:hAnsi="Times New Roman" w:cstheme="minorBidi"/>
          <w:sz w:val="24"/>
          <w:szCs w:val="24"/>
        </w:rPr>
        <w:t xml:space="preserve">In addition, the committees mostly reporting to high authorities and none of them reported directly and solely to the research which strengthen their legitimacy.  Moreover, most of them </w:t>
      </w:r>
      <w:r w:rsidR="001E0A41">
        <w:rPr>
          <w:rFonts w:ascii="Times New Roman" w:hAnsi="Times New Roman" w:cstheme="minorBidi"/>
          <w:sz w:val="24"/>
          <w:szCs w:val="24"/>
        </w:rPr>
        <w:t xml:space="preserve">followed various international guidelines (8-10 committees) namely; </w:t>
      </w:r>
      <w:r w:rsidR="001E0A41" w:rsidRPr="001E0A41">
        <w:rPr>
          <w:rFonts w:ascii="Times New Roman" w:hAnsi="Times New Roman" w:cstheme="minorBidi"/>
          <w:sz w:val="24"/>
          <w:szCs w:val="24"/>
        </w:rPr>
        <w:t xml:space="preserve">Council of the International Organizations of </w:t>
      </w:r>
      <w:r w:rsidR="001E0A41" w:rsidRPr="001E0A41">
        <w:rPr>
          <w:rFonts w:ascii="Times New Roman" w:hAnsi="Times New Roman" w:cstheme="minorBidi"/>
          <w:sz w:val="24"/>
          <w:szCs w:val="24"/>
        </w:rPr>
        <w:lastRenderedPageBreak/>
        <w:t>the Medical Sciences, Declaration of Helsinki, and UNESCO guideline with Belmont Report being the lowest to be noted as important reference guide</w:t>
      </w:r>
      <w:r w:rsidR="009B75DE">
        <w:rPr>
          <w:rFonts w:ascii="Times New Roman" w:hAnsi="Times New Roman" w:cstheme="minorBidi"/>
          <w:sz w:val="24"/>
          <w:szCs w:val="24"/>
        </w:rPr>
        <w:t xml:space="preserve">line which is an analogous to </w:t>
      </w:r>
      <w:r w:rsidR="001D6CB8">
        <w:rPr>
          <w:rFonts w:ascii="Times New Roman" w:hAnsi="Times New Roman" w:cstheme="minorBidi"/>
          <w:sz w:val="24"/>
          <w:szCs w:val="24"/>
        </w:rPr>
        <w:t xml:space="preserve">reported in a study about international guidelines in </w:t>
      </w:r>
      <w:r w:rsidR="001D6CB8" w:rsidRPr="00CE6009">
        <w:rPr>
          <w:rFonts w:ascii="Times New Roman" w:hAnsi="Times New Roman" w:cstheme="minorBidi"/>
          <w:sz w:val="24"/>
          <w:szCs w:val="24"/>
        </w:rPr>
        <w:t>Africa</w:t>
      </w:r>
      <w:r w:rsidR="001D6CB8">
        <w:rPr>
          <w:rFonts w:ascii="Times New Roman" w:hAnsi="Times New Roman" w:cstheme="minorBidi"/>
          <w:sz w:val="24"/>
          <w:szCs w:val="24"/>
        </w:rPr>
        <w:t xml:space="preserve"> (16). </w:t>
      </w:r>
      <w:r w:rsidR="00CC2219">
        <w:rPr>
          <w:rFonts w:ascii="Times New Roman" w:hAnsi="Times New Roman" w:cstheme="minorBidi"/>
          <w:sz w:val="24"/>
          <w:szCs w:val="24"/>
        </w:rPr>
        <w:t>Similar result was high</w:t>
      </w:r>
      <w:r w:rsidR="003648BE">
        <w:rPr>
          <w:rFonts w:ascii="Times New Roman" w:hAnsi="Times New Roman" w:cstheme="minorBidi"/>
          <w:sz w:val="24"/>
          <w:szCs w:val="24"/>
        </w:rPr>
        <w:t>ligh</w:t>
      </w:r>
      <w:r w:rsidR="00CC2219">
        <w:rPr>
          <w:rFonts w:ascii="Times New Roman" w:hAnsi="Times New Roman" w:cstheme="minorBidi"/>
          <w:sz w:val="24"/>
          <w:szCs w:val="24"/>
        </w:rPr>
        <w:t>ted by</w:t>
      </w:r>
      <w:r w:rsidR="007B6F62">
        <w:rPr>
          <w:rFonts w:ascii="Times New Roman" w:hAnsi="Times New Roman" w:cstheme="minorBidi"/>
          <w:sz w:val="24"/>
          <w:szCs w:val="24"/>
        </w:rPr>
        <w:t xml:space="preserve"> </w:t>
      </w:r>
      <w:r w:rsidR="007B6F62" w:rsidRPr="007B6F62">
        <w:rPr>
          <w:rFonts w:ascii="Times New Roman" w:hAnsi="Times New Roman" w:cstheme="minorBidi"/>
          <w:sz w:val="24"/>
          <w:szCs w:val="24"/>
        </w:rPr>
        <w:t xml:space="preserve">Sleem </w:t>
      </w:r>
      <w:r w:rsidR="007B6F62" w:rsidRPr="009F31E6">
        <w:rPr>
          <w:rFonts w:ascii="Times New Roman" w:hAnsi="Times New Roman" w:cstheme="minorBidi"/>
          <w:i/>
          <w:sz w:val="24"/>
          <w:szCs w:val="24"/>
        </w:rPr>
        <w:t>et al.</w:t>
      </w:r>
      <w:r w:rsidR="007B6F62">
        <w:rPr>
          <w:rFonts w:ascii="Times New Roman" w:hAnsi="Times New Roman" w:cstheme="minorBidi"/>
          <w:sz w:val="24"/>
          <w:szCs w:val="24"/>
        </w:rPr>
        <w:t xml:space="preserve"> where only one committee of 12 committe</w:t>
      </w:r>
      <w:r w:rsidR="00C52465">
        <w:rPr>
          <w:rFonts w:ascii="Times New Roman" w:hAnsi="Times New Roman" w:cstheme="minorBidi"/>
          <w:sz w:val="24"/>
          <w:szCs w:val="24"/>
        </w:rPr>
        <w:t>e</w:t>
      </w:r>
      <w:r w:rsidR="007B6F62">
        <w:rPr>
          <w:rFonts w:ascii="Times New Roman" w:hAnsi="Times New Roman" w:cstheme="minorBidi"/>
          <w:sz w:val="24"/>
          <w:szCs w:val="24"/>
        </w:rPr>
        <w:t xml:space="preserve">s </w:t>
      </w:r>
      <w:r w:rsidR="00181EBF">
        <w:rPr>
          <w:rFonts w:ascii="Times New Roman" w:hAnsi="Times New Roman" w:cstheme="minorBidi"/>
          <w:sz w:val="24"/>
          <w:szCs w:val="24"/>
        </w:rPr>
        <w:t xml:space="preserve">denoted </w:t>
      </w:r>
      <w:r w:rsidR="00181EBF" w:rsidRPr="001E0A41">
        <w:rPr>
          <w:rFonts w:ascii="Times New Roman" w:hAnsi="Times New Roman" w:cstheme="minorBidi"/>
          <w:sz w:val="24"/>
          <w:szCs w:val="24"/>
        </w:rPr>
        <w:t>Belmont Report</w:t>
      </w:r>
      <w:r w:rsidR="00181EBF">
        <w:rPr>
          <w:rFonts w:ascii="Times New Roman" w:hAnsi="Times New Roman" w:cstheme="minorBidi"/>
          <w:sz w:val="24"/>
          <w:szCs w:val="24"/>
        </w:rPr>
        <w:t xml:space="preserve"> as a very appropriate guideline</w:t>
      </w:r>
      <w:r w:rsidR="00A9727F">
        <w:rPr>
          <w:rFonts w:ascii="Times New Roman" w:hAnsi="Times New Roman" w:cstheme="minorBidi"/>
          <w:sz w:val="24"/>
          <w:szCs w:val="24"/>
        </w:rPr>
        <w:t xml:space="preserve"> (17)</w:t>
      </w:r>
      <w:r w:rsidR="00181EBF">
        <w:rPr>
          <w:rFonts w:ascii="Times New Roman" w:hAnsi="Times New Roman" w:cstheme="minorBidi"/>
          <w:sz w:val="24"/>
          <w:szCs w:val="24"/>
        </w:rPr>
        <w:t>.</w:t>
      </w:r>
      <w:r w:rsidR="0048394C">
        <w:rPr>
          <w:rFonts w:ascii="Times New Roman" w:hAnsi="Times New Roman" w:cstheme="minorBidi"/>
          <w:sz w:val="24"/>
          <w:szCs w:val="24"/>
        </w:rPr>
        <w:t xml:space="preserve"> Co</w:t>
      </w:r>
      <w:r w:rsidR="00C23E17">
        <w:rPr>
          <w:rFonts w:ascii="Times New Roman" w:hAnsi="Times New Roman" w:cstheme="minorBidi"/>
          <w:sz w:val="24"/>
          <w:szCs w:val="24"/>
        </w:rPr>
        <w:t xml:space="preserve">ncerning the periodicity of committees meetings, </w:t>
      </w:r>
      <w:r w:rsidR="00AC1FB5">
        <w:rPr>
          <w:rFonts w:ascii="Times New Roman" w:hAnsi="Times New Roman" w:cstheme="minorBidi"/>
          <w:sz w:val="24"/>
          <w:szCs w:val="24"/>
        </w:rPr>
        <w:t xml:space="preserve">most of them revealed a meeting a least per two months with a mean duration of 1.8 hours which is sufficient to review the average number of studies (6.7) unlike a study carried out in Egypt </w:t>
      </w:r>
      <w:r w:rsidR="00903ECD">
        <w:rPr>
          <w:rFonts w:ascii="Times New Roman" w:hAnsi="Times New Roman" w:cstheme="minorBidi"/>
          <w:sz w:val="24"/>
          <w:szCs w:val="24"/>
        </w:rPr>
        <w:t>where a 2 hours meeting considered appropriate to examine 3.8 proposal (</w:t>
      </w:r>
      <w:r w:rsidR="00A9727F">
        <w:rPr>
          <w:rFonts w:ascii="Times New Roman" w:hAnsi="Times New Roman" w:cstheme="minorBidi"/>
          <w:sz w:val="24"/>
          <w:szCs w:val="24"/>
        </w:rPr>
        <w:t>17)</w:t>
      </w:r>
      <w:r w:rsidR="000869CC">
        <w:rPr>
          <w:rFonts w:ascii="Times New Roman" w:hAnsi="Times New Roman" w:cstheme="minorBidi"/>
          <w:sz w:val="24"/>
          <w:szCs w:val="24"/>
        </w:rPr>
        <w:t xml:space="preserve">. This difference may be due the difference </w:t>
      </w:r>
      <w:r w:rsidR="00912492">
        <w:rPr>
          <w:rFonts w:ascii="Times New Roman" w:hAnsi="Times New Roman" w:cstheme="minorBidi"/>
          <w:sz w:val="24"/>
          <w:szCs w:val="24"/>
        </w:rPr>
        <w:t>in the nature of the proposals, number of committees’ members and their backgrounds.</w:t>
      </w:r>
      <w:r w:rsidR="00E331BF">
        <w:rPr>
          <w:rFonts w:ascii="Times New Roman" w:hAnsi="Times New Roman" w:cstheme="minorBidi"/>
          <w:sz w:val="24"/>
          <w:szCs w:val="24"/>
        </w:rPr>
        <w:t xml:space="preserve"> The average number of proposal revised per years was </w:t>
      </w:r>
      <w:r w:rsidR="00774CCD">
        <w:rPr>
          <w:rFonts w:ascii="Times New Roman" w:hAnsi="Times New Roman" w:cstheme="minorBidi"/>
          <w:sz w:val="24"/>
          <w:szCs w:val="24"/>
        </w:rPr>
        <w:t>73.9 that</w:t>
      </w:r>
      <w:r w:rsidR="00E331BF">
        <w:rPr>
          <w:rFonts w:ascii="Times New Roman" w:hAnsi="Times New Roman" w:cstheme="minorBidi"/>
          <w:sz w:val="24"/>
          <w:szCs w:val="24"/>
        </w:rPr>
        <w:t xml:space="preserve"> </w:t>
      </w:r>
      <w:r w:rsidR="00774CCD">
        <w:rPr>
          <w:rFonts w:ascii="Times New Roman" w:hAnsi="Times New Roman" w:cstheme="minorBidi"/>
          <w:sz w:val="24"/>
          <w:szCs w:val="24"/>
        </w:rPr>
        <w:t>was</w:t>
      </w:r>
      <w:r w:rsidR="00E331BF">
        <w:rPr>
          <w:rFonts w:ascii="Times New Roman" w:hAnsi="Times New Roman" w:cstheme="minorBidi"/>
          <w:sz w:val="24"/>
          <w:szCs w:val="24"/>
        </w:rPr>
        <w:t xml:space="preserve"> less than that reported in </w:t>
      </w:r>
      <w:r w:rsidR="00E331BF" w:rsidRPr="00E331BF">
        <w:rPr>
          <w:rFonts w:ascii="Times New Roman" w:hAnsi="Times New Roman" w:cstheme="minorBidi"/>
          <w:sz w:val="24"/>
          <w:szCs w:val="24"/>
        </w:rPr>
        <w:t xml:space="preserve">Chenneville </w:t>
      </w:r>
      <w:r w:rsidR="00E331BF" w:rsidRPr="00E331BF">
        <w:rPr>
          <w:rFonts w:ascii="Times New Roman" w:hAnsi="Times New Roman" w:cstheme="minorBidi"/>
          <w:i/>
          <w:sz w:val="24"/>
          <w:szCs w:val="24"/>
        </w:rPr>
        <w:t>et al.</w:t>
      </w:r>
      <w:r w:rsidR="00E331BF" w:rsidRPr="00E331BF">
        <w:rPr>
          <w:rFonts w:ascii="Times New Roman" w:hAnsi="Times New Roman" w:cstheme="minorBidi"/>
          <w:sz w:val="24"/>
          <w:szCs w:val="24"/>
        </w:rPr>
        <w:t xml:space="preserve"> study</w:t>
      </w:r>
      <w:r w:rsidR="00340095">
        <w:rPr>
          <w:rFonts w:ascii="Times New Roman" w:hAnsi="Times New Roman" w:cstheme="minorBidi"/>
          <w:sz w:val="24"/>
          <w:szCs w:val="24"/>
        </w:rPr>
        <w:t xml:space="preserve"> where REC reviewed 110-120 proposal</w:t>
      </w:r>
      <w:r w:rsidR="00774CCD">
        <w:rPr>
          <w:rFonts w:ascii="Times New Roman" w:hAnsi="Times New Roman" w:cstheme="minorBidi"/>
          <w:sz w:val="24"/>
          <w:szCs w:val="24"/>
        </w:rPr>
        <w:t>s</w:t>
      </w:r>
      <w:r w:rsidR="00340095">
        <w:rPr>
          <w:rFonts w:ascii="Times New Roman" w:hAnsi="Times New Roman" w:cstheme="minorBidi"/>
          <w:sz w:val="24"/>
          <w:szCs w:val="24"/>
        </w:rPr>
        <w:t xml:space="preserve"> per year and this can explained on the difference of a</w:t>
      </w:r>
      <w:r w:rsidR="00267548">
        <w:rPr>
          <w:rFonts w:ascii="Times New Roman" w:hAnsi="Times New Roman" w:cstheme="minorBidi"/>
          <w:sz w:val="24"/>
          <w:szCs w:val="24"/>
        </w:rPr>
        <w:t>verage duration of the meeting which was 2-3 hours (</w:t>
      </w:r>
      <w:r w:rsidR="00FF680B">
        <w:rPr>
          <w:rFonts w:ascii="Times New Roman" w:hAnsi="Times New Roman" w:cstheme="minorBidi"/>
          <w:sz w:val="24"/>
          <w:szCs w:val="24"/>
        </w:rPr>
        <w:t>20</w:t>
      </w:r>
      <w:r w:rsidR="00267548">
        <w:rPr>
          <w:rFonts w:ascii="Times New Roman" w:hAnsi="Times New Roman" w:cstheme="minorBidi"/>
          <w:sz w:val="24"/>
          <w:szCs w:val="24"/>
        </w:rPr>
        <w:t>)</w:t>
      </w:r>
      <w:r w:rsidR="00340095">
        <w:rPr>
          <w:rFonts w:ascii="Times New Roman" w:hAnsi="Times New Roman" w:cstheme="minorBidi"/>
          <w:sz w:val="24"/>
          <w:szCs w:val="24"/>
        </w:rPr>
        <w:t>.</w:t>
      </w:r>
    </w:p>
    <w:p w:rsidR="004A5E84" w:rsidRDefault="004A5E84" w:rsidP="00E331BF">
      <w:pPr>
        <w:pStyle w:val="NormalWeb"/>
        <w:spacing w:before="2" w:after="2"/>
        <w:jc w:val="both"/>
        <w:rPr>
          <w:rFonts w:ascii="Times New Roman" w:hAnsi="Times New Roman" w:cstheme="minorBidi"/>
          <w:sz w:val="24"/>
          <w:szCs w:val="24"/>
        </w:rPr>
      </w:pPr>
    </w:p>
    <w:p w:rsidR="001C10C5" w:rsidRDefault="004A5E84" w:rsidP="004B33C0">
      <w:pPr>
        <w:pStyle w:val="NormalWeb"/>
        <w:spacing w:before="2" w:after="2"/>
        <w:jc w:val="both"/>
        <w:rPr>
          <w:rFonts w:ascii="Times New Roman" w:hAnsi="Times New Roman"/>
          <w:sz w:val="24"/>
        </w:rPr>
      </w:pPr>
      <w:r>
        <w:rPr>
          <w:rFonts w:ascii="Times New Roman" w:hAnsi="Times New Roman" w:cstheme="minorBidi"/>
          <w:sz w:val="24"/>
          <w:szCs w:val="24"/>
        </w:rPr>
        <w:t xml:space="preserve">Lebanese </w:t>
      </w:r>
      <w:r w:rsidR="00B83BAE">
        <w:rPr>
          <w:rFonts w:ascii="Times New Roman" w:hAnsi="Times New Roman" w:cstheme="minorBidi"/>
          <w:sz w:val="24"/>
          <w:szCs w:val="24"/>
        </w:rPr>
        <w:t xml:space="preserve">RECs incorporated the international agencies </w:t>
      </w:r>
      <w:r w:rsidR="00A941DE">
        <w:rPr>
          <w:rFonts w:ascii="Times New Roman" w:hAnsi="Times New Roman" w:cstheme="minorBidi"/>
          <w:sz w:val="24"/>
          <w:szCs w:val="24"/>
        </w:rPr>
        <w:t>proposal review processing</w:t>
      </w:r>
      <w:r w:rsidR="00B83BAE">
        <w:rPr>
          <w:rFonts w:ascii="Times New Roman" w:hAnsi="Times New Roman" w:cstheme="minorBidi"/>
          <w:sz w:val="24"/>
          <w:szCs w:val="24"/>
        </w:rPr>
        <w:t xml:space="preserve"> </w:t>
      </w:r>
      <w:r w:rsidR="0048368C">
        <w:rPr>
          <w:rFonts w:ascii="Times New Roman" w:hAnsi="Times New Roman" w:cstheme="minorBidi"/>
          <w:sz w:val="24"/>
          <w:szCs w:val="24"/>
        </w:rPr>
        <w:t xml:space="preserve">as a reference specifically </w:t>
      </w:r>
      <w:r w:rsidR="004B33C0">
        <w:rPr>
          <w:rFonts w:ascii="Times New Roman" w:hAnsi="Times New Roman" w:cstheme="minorBidi"/>
          <w:sz w:val="24"/>
          <w:szCs w:val="24"/>
        </w:rPr>
        <w:t xml:space="preserve">the </w:t>
      </w:r>
      <w:r w:rsidR="004B33C0" w:rsidRPr="004B33C0">
        <w:rPr>
          <w:rFonts w:ascii="Times New Roman" w:hAnsi="Times New Roman" w:cstheme="minorBidi"/>
          <w:sz w:val="24"/>
          <w:szCs w:val="24"/>
        </w:rPr>
        <w:t>submission</w:t>
      </w:r>
      <w:r w:rsidR="00FC7D2F" w:rsidRPr="004B33C0">
        <w:rPr>
          <w:rFonts w:ascii="Times New Roman" w:hAnsi="Times New Roman" w:cstheme="minorBidi"/>
          <w:sz w:val="24"/>
          <w:szCs w:val="24"/>
        </w:rPr>
        <w:t xml:space="preserve"> </w:t>
      </w:r>
      <w:r w:rsidR="004B33C0" w:rsidRPr="004B33C0">
        <w:rPr>
          <w:rFonts w:ascii="Times New Roman" w:hAnsi="Times New Roman" w:cstheme="minorBidi"/>
          <w:sz w:val="24"/>
          <w:szCs w:val="24"/>
        </w:rPr>
        <w:t>process using a</w:t>
      </w:r>
      <w:r w:rsidR="00FC7D2F" w:rsidRPr="004B33C0">
        <w:rPr>
          <w:rFonts w:ascii="Times New Roman" w:hAnsi="Times New Roman" w:cstheme="minorBidi"/>
          <w:sz w:val="24"/>
          <w:szCs w:val="24"/>
        </w:rPr>
        <w:t xml:space="preserve"> </w:t>
      </w:r>
      <w:r w:rsidR="004B33C0" w:rsidRPr="004B33C0">
        <w:rPr>
          <w:rFonts w:ascii="Times New Roman" w:hAnsi="Times New Roman" w:cstheme="minorBidi"/>
          <w:sz w:val="24"/>
          <w:szCs w:val="24"/>
        </w:rPr>
        <w:t>unified form</w:t>
      </w:r>
      <w:r w:rsidR="00194F4E">
        <w:rPr>
          <w:rFonts w:ascii="Times New Roman" w:hAnsi="Times New Roman" w:cstheme="minorBidi"/>
          <w:sz w:val="24"/>
          <w:szCs w:val="24"/>
        </w:rPr>
        <w:t xml:space="preserve">, </w:t>
      </w:r>
      <w:r w:rsidR="009E4EB7">
        <w:rPr>
          <w:rFonts w:ascii="Times New Roman" w:hAnsi="Times New Roman" w:cstheme="minorBidi"/>
          <w:sz w:val="24"/>
          <w:szCs w:val="24"/>
        </w:rPr>
        <w:t xml:space="preserve">implementation of </w:t>
      </w:r>
      <w:r w:rsidR="00E371CF">
        <w:rPr>
          <w:rFonts w:ascii="Times New Roman" w:hAnsi="Times New Roman" w:cstheme="minorBidi"/>
          <w:sz w:val="24"/>
          <w:szCs w:val="24"/>
        </w:rPr>
        <w:t xml:space="preserve">primary review system, </w:t>
      </w:r>
      <w:r w:rsidR="00FC7D2F" w:rsidRPr="004B33C0">
        <w:rPr>
          <w:rFonts w:ascii="Times New Roman" w:hAnsi="Times New Roman" w:cstheme="minorBidi"/>
          <w:sz w:val="24"/>
          <w:szCs w:val="24"/>
        </w:rPr>
        <w:t>match</w:t>
      </w:r>
      <w:r w:rsidR="004B5CA7">
        <w:rPr>
          <w:rFonts w:ascii="Times New Roman" w:hAnsi="Times New Roman" w:cstheme="minorBidi"/>
          <w:sz w:val="24"/>
          <w:szCs w:val="24"/>
        </w:rPr>
        <w:t>ing the</w:t>
      </w:r>
      <w:r w:rsidR="00FC7D2F" w:rsidRPr="004B33C0">
        <w:rPr>
          <w:rFonts w:ascii="Times New Roman" w:hAnsi="Times New Roman" w:cstheme="minorBidi"/>
          <w:sz w:val="24"/>
          <w:szCs w:val="24"/>
        </w:rPr>
        <w:t xml:space="preserve"> proposal subject to primary reviewers’ expertise</w:t>
      </w:r>
      <w:r w:rsidR="004B5CA7">
        <w:rPr>
          <w:rFonts w:ascii="Times New Roman" w:hAnsi="Times New Roman" w:cstheme="minorBidi"/>
          <w:sz w:val="24"/>
          <w:szCs w:val="24"/>
        </w:rPr>
        <w:t xml:space="preserve">, </w:t>
      </w:r>
      <w:r w:rsidR="00FC7D2F" w:rsidRPr="004B33C0">
        <w:rPr>
          <w:rFonts w:ascii="Times New Roman" w:hAnsi="Times New Roman" w:cstheme="minorBidi"/>
          <w:sz w:val="24"/>
          <w:szCs w:val="24"/>
        </w:rPr>
        <w:t xml:space="preserve">the adoption of expedited review process, </w:t>
      </w:r>
      <w:r w:rsidR="004531C3">
        <w:rPr>
          <w:rFonts w:ascii="Times New Roman" w:hAnsi="Times New Roman" w:cstheme="minorBidi"/>
          <w:sz w:val="24"/>
          <w:szCs w:val="24"/>
        </w:rPr>
        <w:t xml:space="preserve">written </w:t>
      </w:r>
      <w:r w:rsidR="00FC7D2F" w:rsidRPr="004B33C0">
        <w:rPr>
          <w:rFonts w:ascii="Times New Roman" w:hAnsi="Times New Roman" w:cstheme="minorBidi"/>
          <w:sz w:val="24"/>
          <w:szCs w:val="24"/>
        </w:rPr>
        <w:t xml:space="preserve">notification of the committee decision </w:t>
      </w:r>
      <w:r w:rsidR="00A17374">
        <w:rPr>
          <w:rFonts w:ascii="Times New Roman" w:hAnsi="Times New Roman" w:cstheme="minorBidi"/>
          <w:sz w:val="24"/>
          <w:szCs w:val="24"/>
        </w:rPr>
        <w:t xml:space="preserve">within specific short period of time, </w:t>
      </w:r>
      <w:r w:rsidR="00395694">
        <w:rPr>
          <w:rFonts w:ascii="Times New Roman" w:hAnsi="Times New Roman" w:cstheme="minorBidi"/>
          <w:sz w:val="24"/>
          <w:szCs w:val="24"/>
        </w:rPr>
        <w:t>and provide sufficient</w:t>
      </w:r>
      <w:r w:rsidR="00395694" w:rsidRPr="004B33C0">
        <w:rPr>
          <w:rFonts w:ascii="Times New Roman" w:hAnsi="Times New Roman" w:cstheme="minorBidi"/>
          <w:sz w:val="24"/>
          <w:szCs w:val="24"/>
        </w:rPr>
        <w:t xml:space="preserve"> time </w:t>
      </w:r>
      <w:r w:rsidR="004D0041">
        <w:rPr>
          <w:rFonts w:ascii="Times New Roman" w:hAnsi="Times New Roman" w:cstheme="minorBidi"/>
          <w:sz w:val="24"/>
          <w:szCs w:val="24"/>
        </w:rPr>
        <w:t>for</w:t>
      </w:r>
      <w:r w:rsidR="00395694" w:rsidRPr="004B33C0">
        <w:rPr>
          <w:rFonts w:ascii="Times New Roman" w:hAnsi="Times New Roman" w:cstheme="minorBidi"/>
          <w:sz w:val="24"/>
          <w:szCs w:val="24"/>
        </w:rPr>
        <w:t xml:space="preserve"> the RECs members have to re</w:t>
      </w:r>
      <w:r w:rsidR="00516823">
        <w:rPr>
          <w:rFonts w:ascii="Times New Roman" w:hAnsi="Times New Roman" w:cstheme="minorBidi"/>
          <w:sz w:val="24"/>
          <w:szCs w:val="24"/>
        </w:rPr>
        <w:t>view materials prior to meeting</w:t>
      </w:r>
      <w:r w:rsidR="006A519D">
        <w:rPr>
          <w:rFonts w:ascii="Times New Roman" w:hAnsi="Times New Roman" w:cstheme="minorBidi"/>
          <w:sz w:val="24"/>
          <w:szCs w:val="24"/>
        </w:rPr>
        <w:t xml:space="preserve"> (</w:t>
      </w:r>
      <w:r w:rsidR="00440D91">
        <w:rPr>
          <w:rFonts w:ascii="Times New Roman" w:hAnsi="Times New Roman" w:cstheme="minorBidi"/>
          <w:sz w:val="24"/>
          <w:szCs w:val="24"/>
        </w:rPr>
        <w:t>7, 13, 19</w:t>
      </w:r>
      <w:r w:rsidR="006A519D">
        <w:rPr>
          <w:rFonts w:ascii="Times New Roman" w:hAnsi="Times New Roman" w:cstheme="minorBidi"/>
          <w:sz w:val="24"/>
          <w:szCs w:val="24"/>
        </w:rPr>
        <w:t>)</w:t>
      </w:r>
      <w:r w:rsidR="00516823">
        <w:rPr>
          <w:rFonts w:ascii="Times New Roman" w:hAnsi="Times New Roman" w:cstheme="minorBidi"/>
          <w:sz w:val="24"/>
          <w:szCs w:val="24"/>
        </w:rPr>
        <w:t>.</w:t>
      </w:r>
      <w:r w:rsidR="00B71226">
        <w:rPr>
          <w:rFonts w:ascii="Times New Roman" w:hAnsi="Times New Roman" w:cstheme="minorBidi"/>
          <w:sz w:val="24"/>
          <w:szCs w:val="24"/>
        </w:rPr>
        <w:t xml:space="preserve"> </w:t>
      </w:r>
      <w:r w:rsidR="00947619">
        <w:rPr>
          <w:rFonts w:ascii="Times New Roman" w:hAnsi="Times New Roman" w:cstheme="minorBidi"/>
          <w:sz w:val="24"/>
          <w:szCs w:val="24"/>
        </w:rPr>
        <w:t xml:space="preserve">Almost all the committees’ chiefs had a ethical background in various forms and more than </w:t>
      </w:r>
      <w:r w:rsidR="00947619">
        <w:rPr>
          <w:rFonts w:ascii="Times New Roman" w:hAnsi="Times New Roman"/>
          <w:sz w:val="24"/>
        </w:rPr>
        <w:t>63% of the committees, 50% of their members received ethics tra</w:t>
      </w:r>
      <w:r w:rsidR="0056792E">
        <w:rPr>
          <w:rFonts w:ascii="Times New Roman" w:hAnsi="Times New Roman"/>
          <w:sz w:val="24"/>
        </w:rPr>
        <w:t>i</w:t>
      </w:r>
      <w:r w:rsidR="00947619">
        <w:rPr>
          <w:rFonts w:ascii="Times New Roman" w:hAnsi="Times New Roman"/>
          <w:sz w:val="24"/>
        </w:rPr>
        <w:t xml:space="preserve">ning. </w:t>
      </w:r>
      <w:r w:rsidR="0056792E">
        <w:rPr>
          <w:rFonts w:ascii="Times New Roman" w:hAnsi="Times New Roman"/>
          <w:sz w:val="24"/>
        </w:rPr>
        <w:t xml:space="preserve">These values are greater than </w:t>
      </w:r>
      <w:r w:rsidR="000B1689">
        <w:rPr>
          <w:rFonts w:ascii="Times New Roman" w:hAnsi="Times New Roman"/>
          <w:sz w:val="24"/>
        </w:rPr>
        <w:t>previously</w:t>
      </w:r>
      <w:r w:rsidR="0056792E">
        <w:rPr>
          <w:rFonts w:ascii="Times New Roman" w:hAnsi="Times New Roman"/>
          <w:sz w:val="24"/>
        </w:rPr>
        <w:t xml:space="preserve"> reported in Africa but less than that of Egypt</w:t>
      </w:r>
      <w:r w:rsidR="000B1689">
        <w:rPr>
          <w:rFonts w:ascii="Times New Roman" w:hAnsi="Times New Roman"/>
          <w:sz w:val="24"/>
        </w:rPr>
        <w:t xml:space="preserve"> (</w:t>
      </w:r>
      <w:r w:rsidR="00E86E08">
        <w:rPr>
          <w:rFonts w:ascii="Times New Roman" w:hAnsi="Times New Roman"/>
          <w:sz w:val="24"/>
        </w:rPr>
        <w:t xml:space="preserve">16, </w:t>
      </w:r>
      <w:r w:rsidR="000B1689">
        <w:rPr>
          <w:rFonts w:ascii="Times New Roman" w:hAnsi="Times New Roman"/>
          <w:sz w:val="24"/>
        </w:rPr>
        <w:t>17)</w:t>
      </w:r>
      <w:r w:rsidR="00E86E08">
        <w:rPr>
          <w:rFonts w:ascii="Times New Roman" w:hAnsi="Times New Roman"/>
          <w:sz w:val="24"/>
        </w:rPr>
        <w:t>. This discrepancy can be seen from different views mainly the history of RECs in Egypt and the level of ethical education and training in Africa.</w:t>
      </w:r>
    </w:p>
    <w:p w:rsidR="00FC7D2F" w:rsidRPr="004B33C0" w:rsidRDefault="00FC7D2F" w:rsidP="004B33C0">
      <w:pPr>
        <w:pStyle w:val="NormalWeb"/>
        <w:spacing w:before="2" w:after="2"/>
        <w:jc w:val="both"/>
        <w:rPr>
          <w:rFonts w:ascii="Times New Roman" w:hAnsi="Times New Roman" w:cstheme="minorBidi"/>
          <w:sz w:val="24"/>
          <w:szCs w:val="24"/>
        </w:rPr>
      </w:pPr>
    </w:p>
    <w:p w:rsidR="00F926E3" w:rsidRDefault="0017563D" w:rsidP="000452D6">
      <w:pPr>
        <w:jc w:val="both"/>
        <w:rPr>
          <w:rFonts w:ascii="Times New Roman" w:hAnsi="Times New Roman"/>
        </w:rPr>
      </w:pPr>
      <w:r>
        <w:rPr>
          <w:rFonts w:ascii="Times New Roman" w:hAnsi="Times New Roman"/>
        </w:rPr>
        <w:t>The data collected demonstrated the current structure of RECs in Lebanon justified the structure requirements in terms of members number</w:t>
      </w:r>
      <w:r w:rsidR="00317253">
        <w:rPr>
          <w:rFonts w:ascii="Times New Roman" w:hAnsi="Times New Roman"/>
        </w:rPr>
        <w:t xml:space="preserve"> </w:t>
      </w:r>
      <w:r w:rsidR="00732CD8">
        <w:rPr>
          <w:rFonts w:ascii="Times New Roman" w:hAnsi="Times New Roman"/>
        </w:rPr>
        <w:t xml:space="preserve">and </w:t>
      </w:r>
      <w:r w:rsidR="00317253">
        <w:rPr>
          <w:rFonts w:ascii="Times New Roman" w:hAnsi="Times New Roman"/>
        </w:rPr>
        <w:t>diversity</w:t>
      </w:r>
      <w:r>
        <w:rPr>
          <w:rFonts w:ascii="Times New Roman" w:hAnsi="Times New Roman"/>
        </w:rPr>
        <w:t xml:space="preserve"> of background and </w:t>
      </w:r>
      <w:r w:rsidR="00317253">
        <w:rPr>
          <w:rFonts w:ascii="Times New Roman" w:hAnsi="Times New Roman"/>
        </w:rPr>
        <w:t>expertise</w:t>
      </w:r>
      <w:r w:rsidR="00732CD8">
        <w:rPr>
          <w:rFonts w:ascii="Times New Roman" w:hAnsi="Times New Roman"/>
        </w:rPr>
        <w:t xml:space="preserve">. Regarding the contribution of member with medical and scientific backgrounds precisely physicians, pharmacists, nurses, and scientists didn’t exceed 31.2% which is even less than reported </w:t>
      </w:r>
      <w:r w:rsidR="007869A7">
        <w:rPr>
          <w:rFonts w:ascii="Times New Roman" w:hAnsi="Times New Roman"/>
        </w:rPr>
        <w:t>in a USA study (21) where in percentage of</w:t>
      </w:r>
      <w:r w:rsidR="007869A7" w:rsidRPr="007869A7">
        <w:rPr>
          <w:rFonts w:ascii="Times New Roman" w:hAnsi="Times New Roman"/>
        </w:rPr>
        <w:t xml:space="preserve"> </w:t>
      </w:r>
      <w:r w:rsidR="007869A7" w:rsidRPr="00BC1A32">
        <w:rPr>
          <w:rFonts w:ascii="Times New Roman" w:hAnsi="Times New Roman"/>
        </w:rPr>
        <w:t>physicians, scientists and pharmacists</w:t>
      </w:r>
      <w:r w:rsidR="007869A7">
        <w:rPr>
          <w:rFonts w:ascii="Times New Roman" w:hAnsi="Times New Roman"/>
        </w:rPr>
        <w:t xml:space="preserve"> was 46%. </w:t>
      </w:r>
      <w:r w:rsidR="003F1500">
        <w:rPr>
          <w:rFonts w:ascii="Times New Roman" w:hAnsi="Times New Roman"/>
        </w:rPr>
        <w:t>This difference may be a result of smaller number of committees (11 out of 18) while in their study was 87</w:t>
      </w:r>
      <w:r w:rsidR="003F1500" w:rsidRPr="003F1500">
        <w:rPr>
          <w:rFonts w:ascii="Times New Roman" w:hAnsi="Times New Roman"/>
        </w:rPr>
        <w:t xml:space="preserve"> </w:t>
      </w:r>
      <w:r w:rsidR="003F1500">
        <w:rPr>
          <w:rFonts w:ascii="Times New Roman" w:hAnsi="Times New Roman"/>
        </w:rPr>
        <w:t>out of 89.</w:t>
      </w:r>
      <w:r w:rsidR="00DE3E0D">
        <w:rPr>
          <w:rFonts w:ascii="Times New Roman" w:hAnsi="Times New Roman"/>
        </w:rPr>
        <w:t xml:space="preserve"> On the other hand, </w:t>
      </w:r>
      <w:r w:rsidR="006F527F">
        <w:rPr>
          <w:rFonts w:ascii="Times New Roman" w:hAnsi="Times New Roman"/>
        </w:rPr>
        <w:t xml:space="preserve">in developing countries, </w:t>
      </w:r>
      <w:r w:rsidR="002F07DE">
        <w:rPr>
          <w:rFonts w:ascii="Times New Roman" w:hAnsi="Times New Roman"/>
        </w:rPr>
        <w:t xml:space="preserve">the percentage of medical and scientific </w:t>
      </w:r>
      <w:r w:rsidR="009404A4">
        <w:rPr>
          <w:rFonts w:ascii="Times New Roman" w:hAnsi="Times New Roman"/>
        </w:rPr>
        <w:t xml:space="preserve">members was higher than that reported I the current study for example </w:t>
      </w:r>
      <w:r w:rsidR="00722F4B">
        <w:rPr>
          <w:rFonts w:ascii="Times New Roman" w:hAnsi="Times New Roman"/>
        </w:rPr>
        <w:t xml:space="preserve">61% in </w:t>
      </w:r>
      <w:r w:rsidR="00722F4B" w:rsidRPr="00722F4B">
        <w:rPr>
          <w:rFonts w:ascii="Times New Roman" w:hAnsi="Times New Roman"/>
        </w:rPr>
        <w:t>South Africa</w:t>
      </w:r>
      <w:r w:rsidR="00722F4B">
        <w:rPr>
          <w:rFonts w:ascii="Times New Roman" w:hAnsi="Times New Roman"/>
        </w:rPr>
        <w:t xml:space="preserve"> (</w:t>
      </w:r>
      <w:r w:rsidR="003E70C1">
        <w:rPr>
          <w:rFonts w:ascii="Times New Roman" w:hAnsi="Times New Roman"/>
        </w:rPr>
        <w:t xml:space="preserve">22) and </w:t>
      </w:r>
      <w:r w:rsidR="005D3B00">
        <w:rPr>
          <w:rFonts w:ascii="Times New Roman" w:hAnsi="Times New Roman"/>
        </w:rPr>
        <w:t>88% in Egypt</w:t>
      </w:r>
      <w:r w:rsidR="0094531B">
        <w:rPr>
          <w:rFonts w:ascii="Times New Roman" w:hAnsi="Times New Roman"/>
        </w:rPr>
        <w:t xml:space="preserve"> (17)</w:t>
      </w:r>
      <w:r w:rsidR="005D3B00">
        <w:rPr>
          <w:rFonts w:ascii="Times New Roman" w:hAnsi="Times New Roman"/>
        </w:rPr>
        <w:t xml:space="preserve">. </w:t>
      </w:r>
      <w:r w:rsidR="007B5665">
        <w:rPr>
          <w:rFonts w:ascii="Times New Roman" w:hAnsi="Times New Roman"/>
        </w:rPr>
        <w:t>The observed difference can be due to the existence of a Lebanese national guideline prepared by ministry of health showed the minimal membership diversity fo</w:t>
      </w:r>
      <w:r w:rsidR="00FF2F55">
        <w:rPr>
          <w:rFonts w:ascii="Times New Roman" w:hAnsi="Times New Roman"/>
        </w:rPr>
        <w:t>r the committee to be approved.</w:t>
      </w:r>
      <w:r w:rsidR="00FC4E11">
        <w:rPr>
          <w:rFonts w:ascii="Times New Roman" w:hAnsi="Times New Roman"/>
        </w:rPr>
        <w:t xml:space="preserve"> </w:t>
      </w:r>
      <w:r w:rsidR="007A6E27">
        <w:rPr>
          <w:rFonts w:ascii="Times New Roman" w:hAnsi="Times New Roman"/>
        </w:rPr>
        <w:t xml:space="preserve">The community member is an essential pillar in structure of RECs in our case, in Lebanon, the studied committees had a community member and nine of them also had a social worker. That goes in parallel with the recommendation of </w:t>
      </w:r>
      <w:r w:rsidR="007A6E27" w:rsidRPr="00C61671">
        <w:rPr>
          <w:rFonts w:ascii="Times New Roman" w:hAnsi="Times New Roman"/>
        </w:rPr>
        <w:t>The National Bioethics Advisory Commission in the United States</w:t>
      </w:r>
      <w:r w:rsidR="00CC07BD">
        <w:rPr>
          <w:rFonts w:ascii="Times New Roman" w:hAnsi="Times New Roman"/>
        </w:rPr>
        <w:t xml:space="preserve">. The significance of diversity </w:t>
      </w:r>
      <w:r w:rsidR="00AD363E">
        <w:rPr>
          <w:rFonts w:ascii="Times New Roman" w:hAnsi="Times New Roman"/>
        </w:rPr>
        <w:t xml:space="preserve">is </w:t>
      </w:r>
      <w:r w:rsidR="00680AC4">
        <w:rPr>
          <w:rFonts w:ascii="Times New Roman" w:hAnsi="Times New Roman"/>
        </w:rPr>
        <w:t xml:space="preserve">essential for adequate accurate multifaceted reviewing of the applied proposal, </w:t>
      </w:r>
      <w:r w:rsidR="005F0500">
        <w:rPr>
          <w:rFonts w:ascii="Times New Roman" w:hAnsi="Times New Roman"/>
        </w:rPr>
        <w:t xml:space="preserve">professional competence to review proposal of different subjects, </w:t>
      </w:r>
      <w:r w:rsidR="00680AC4">
        <w:rPr>
          <w:rFonts w:ascii="Times New Roman" w:hAnsi="Times New Roman"/>
        </w:rPr>
        <w:t>cultural and religious considerations, social and personal impact</w:t>
      </w:r>
      <w:r w:rsidR="00936F13">
        <w:rPr>
          <w:rFonts w:ascii="Times New Roman" w:hAnsi="Times New Roman"/>
        </w:rPr>
        <w:t xml:space="preserve"> for welfare of the study subjects</w:t>
      </w:r>
      <w:r w:rsidR="00680AC4">
        <w:rPr>
          <w:rFonts w:ascii="Times New Roman" w:hAnsi="Times New Roman"/>
        </w:rPr>
        <w:t xml:space="preserve">, </w:t>
      </w:r>
      <w:r w:rsidR="00607C71">
        <w:rPr>
          <w:rFonts w:ascii="Times New Roman" w:hAnsi="Times New Roman"/>
        </w:rPr>
        <w:t xml:space="preserve">minimization of </w:t>
      </w:r>
      <w:r w:rsidR="008A1E23">
        <w:rPr>
          <w:rFonts w:ascii="Times New Roman" w:hAnsi="Times New Roman"/>
        </w:rPr>
        <w:t xml:space="preserve">decision bias, and </w:t>
      </w:r>
      <w:r w:rsidR="00680AC4">
        <w:rPr>
          <w:rFonts w:ascii="Times New Roman" w:hAnsi="Times New Roman"/>
        </w:rPr>
        <w:t>respect and acceptance of committee</w:t>
      </w:r>
      <w:r w:rsidR="00E4007A">
        <w:rPr>
          <w:rFonts w:ascii="Times New Roman" w:hAnsi="Times New Roman"/>
        </w:rPr>
        <w:t xml:space="preserve"> decision (2</w:t>
      </w:r>
      <w:r w:rsidR="001A2EDC">
        <w:rPr>
          <w:rFonts w:ascii="Times New Roman" w:hAnsi="Times New Roman"/>
        </w:rPr>
        <w:t>3</w:t>
      </w:r>
      <w:r w:rsidR="00E4007A">
        <w:rPr>
          <w:rFonts w:ascii="Times New Roman" w:hAnsi="Times New Roman"/>
        </w:rPr>
        <w:t>).</w:t>
      </w:r>
      <w:r w:rsidR="00501E51">
        <w:rPr>
          <w:rFonts w:ascii="Times New Roman" w:hAnsi="Times New Roman"/>
        </w:rPr>
        <w:t xml:space="preserve"> The presence of ethicist was noticed in more than have of the committees, according to </w:t>
      </w:r>
      <w:r w:rsidR="003E05E9" w:rsidRPr="003E05E9">
        <w:rPr>
          <w:rFonts w:ascii="Times New Roman" w:hAnsi="Times New Roman"/>
        </w:rPr>
        <w:t>Arnason</w:t>
      </w:r>
      <w:r w:rsidR="003B0994">
        <w:rPr>
          <w:rFonts w:ascii="Times New Roman" w:hAnsi="Times New Roman"/>
        </w:rPr>
        <w:t xml:space="preserve">, ethicist is </w:t>
      </w:r>
      <w:r w:rsidR="003B0994" w:rsidRPr="00A67339">
        <w:rPr>
          <w:rFonts w:ascii="Times New Roman" w:hAnsi="Times New Roman"/>
        </w:rPr>
        <w:t xml:space="preserve">responsible for </w:t>
      </w:r>
      <w:r w:rsidR="00FC3D25" w:rsidRPr="00A67339">
        <w:rPr>
          <w:rFonts w:ascii="Times New Roman" w:hAnsi="Times New Roman"/>
        </w:rPr>
        <w:t>implementing and updating the eth</w:t>
      </w:r>
      <w:r w:rsidR="00AD0389" w:rsidRPr="00A67339">
        <w:rPr>
          <w:rFonts w:ascii="Times New Roman" w:hAnsi="Times New Roman"/>
        </w:rPr>
        <w:t xml:space="preserve">ical code of the committee, address and explain any ethical dilemma rose from a proposal, provide </w:t>
      </w:r>
      <w:r w:rsidR="00AD0389" w:rsidRPr="00A67339">
        <w:rPr>
          <w:rFonts w:ascii="Times New Roman" w:hAnsi="Times New Roman"/>
        </w:rPr>
        <w:lastRenderedPageBreak/>
        <w:t xml:space="preserve">ethical training of the </w:t>
      </w:r>
      <w:r w:rsidR="00DC307B">
        <w:rPr>
          <w:rFonts w:ascii="Times New Roman" w:hAnsi="Times New Roman"/>
        </w:rPr>
        <w:t>committee members,</w:t>
      </w:r>
      <w:r w:rsidR="004D2A7A">
        <w:rPr>
          <w:rFonts w:ascii="Times New Roman" w:hAnsi="Times New Roman"/>
        </w:rPr>
        <w:t xml:space="preserve"> and</w:t>
      </w:r>
      <w:r w:rsidR="00DC307B">
        <w:rPr>
          <w:rFonts w:ascii="Times New Roman" w:hAnsi="Times New Roman"/>
        </w:rPr>
        <w:t xml:space="preserve"> contribute to publ</w:t>
      </w:r>
      <w:r w:rsidR="004D2A7A">
        <w:rPr>
          <w:rFonts w:ascii="Times New Roman" w:hAnsi="Times New Roman"/>
        </w:rPr>
        <w:t>ic debate about ethical issues (24)</w:t>
      </w:r>
      <w:r w:rsidR="00B957AE">
        <w:rPr>
          <w:rFonts w:ascii="Times New Roman" w:hAnsi="Times New Roman"/>
        </w:rPr>
        <w:t xml:space="preserve">. </w:t>
      </w:r>
      <w:r w:rsidR="00557DFC">
        <w:rPr>
          <w:rFonts w:ascii="Times New Roman" w:hAnsi="Times New Roman"/>
        </w:rPr>
        <w:t xml:space="preserve">Another astonishing observation was that none the committees had a philosopher as a member. The philosopher within the RECs has the ability to identify philosophical points and the presuppositions and flaws within any argument (25).  </w:t>
      </w:r>
    </w:p>
    <w:p w:rsidR="00C76A52" w:rsidRDefault="006010AC" w:rsidP="000452D6">
      <w:pPr>
        <w:jc w:val="both"/>
        <w:rPr>
          <w:rFonts w:ascii="Times New Roman" w:hAnsi="Times New Roman"/>
        </w:rPr>
      </w:pPr>
      <w:r>
        <w:rPr>
          <w:rFonts w:ascii="Times New Roman" w:hAnsi="Times New Roman"/>
        </w:rPr>
        <w:t xml:space="preserve">Concerning the committee resources, the case in Lebanon is slightly better when compared to </w:t>
      </w:r>
      <w:r w:rsidRPr="00F926E3">
        <w:rPr>
          <w:rFonts w:ascii="Times New Roman" w:hAnsi="Times New Roman"/>
        </w:rPr>
        <w:t>South Africa</w:t>
      </w:r>
      <w:r>
        <w:rPr>
          <w:rFonts w:ascii="Times New Roman" w:hAnsi="Times New Roman"/>
        </w:rPr>
        <w:t xml:space="preserve"> and Egypt (</w:t>
      </w:r>
      <w:r w:rsidR="00C76A52">
        <w:rPr>
          <w:rFonts w:ascii="Times New Roman" w:hAnsi="Times New Roman"/>
        </w:rPr>
        <w:t>17, 22</w:t>
      </w:r>
      <w:r>
        <w:rPr>
          <w:rFonts w:ascii="Times New Roman" w:hAnsi="Times New Roman"/>
        </w:rPr>
        <w:t>)</w:t>
      </w:r>
      <w:r w:rsidR="00C76A52">
        <w:rPr>
          <w:rFonts w:ascii="Times New Roman" w:hAnsi="Times New Roman"/>
        </w:rPr>
        <w:t xml:space="preserve"> where half of the committees had a located budget and nine of them had a dedicated office unlike Egypt where none of the committees had a budget. Despite that better financial situation of the Lebanese committees, still most of the administrative workload is carried out by the committee chair and only small fraction of the committees used an electronic version to trace the applied proposals.</w:t>
      </w:r>
    </w:p>
    <w:p w:rsidR="008C3DD3" w:rsidRDefault="00AA3FB3" w:rsidP="003F2FD5">
      <w:pPr>
        <w:jc w:val="both"/>
        <w:rPr>
          <w:rFonts w:ascii="Times New Roman" w:hAnsi="Times New Roman"/>
        </w:rPr>
      </w:pPr>
      <w:r>
        <w:rPr>
          <w:rFonts w:ascii="Times New Roman" w:hAnsi="Times New Roman"/>
        </w:rPr>
        <w:t xml:space="preserve">Research ethics committees reported many challenges that limit their ideal functionality. </w:t>
      </w:r>
      <w:r w:rsidR="00BD43AD">
        <w:rPr>
          <w:rFonts w:ascii="Times New Roman" w:hAnsi="Times New Roman"/>
        </w:rPr>
        <w:t xml:space="preserve">Particularly, </w:t>
      </w:r>
      <w:r w:rsidR="00BD7D94">
        <w:rPr>
          <w:rFonts w:ascii="Times New Roman" w:hAnsi="Times New Roman"/>
        </w:rPr>
        <w:t>the lack of</w:t>
      </w:r>
      <w:r w:rsidR="00BD7D94" w:rsidRPr="002B18B6">
        <w:rPr>
          <w:rFonts w:ascii="Times New Roman" w:hAnsi="Times New Roman"/>
        </w:rPr>
        <w:t xml:space="preserve"> appropriate national ethics guidelines</w:t>
      </w:r>
      <w:r w:rsidR="00BD7D94">
        <w:rPr>
          <w:rFonts w:ascii="Times New Roman" w:hAnsi="Times New Roman"/>
        </w:rPr>
        <w:t xml:space="preserve">, </w:t>
      </w:r>
      <w:r w:rsidR="00A26E6A">
        <w:rPr>
          <w:rFonts w:ascii="Times New Roman" w:hAnsi="Times New Roman"/>
        </w:rPr>
        <w:t xml:space="preserve">inadequacy </w:t>
      </w:r>
      <w:r w:rsidR="00BD5699" w:rsidRPr="002B18B6">
        <w:rPr>
          <w:rFonts w:ascii="Times New Roman" w:hAnsi="Times New Roman"/>
        </w:rPr>
        <w:t>to monitor approved protocols</w:t>
      </w:r>
      <w:r w:rsidR="00A26E6A">
        <w:rPr>
          <w:rFonts w:ascii="Times New Roman" w:hAnsi="Times New Roman"/>
        </w:rPr>
        <w:t xml:space="preserve">, </w:t>
      </w:r>
      <w:r w:rsidR="003F2FD5">
        <w:rPr>
          <w:rFonts w:ascii="Times New Roman" w:hAnsi="Times New Roman"/>
        </w:rPr>
        <w:t>l</w:t>
      </w:r>
      <w:r w:rsidR="003F2FD5" w:rsidRPr="002B18B6">
        <w:rPr>
          <w:rFonts w:ascii="Times New Roman" w:hAnsi="Times New Roman"/>
        </w:rPr>
        <w:t>ack of coordination between different committee</w:t>
      </w:r>
      <w:r w:rsidR="007E7788">
        <w:rPr>
          <w:rFonts w:ascii="DnlzdxWarnockPro" w:hAnsi="DnlzdxWarnockPro" w:cs="Times New Roman"/>
          <w:sz w:val="20"/>
          <w:szCs w:val="20"/>
        </w:rPr>
        <w:t xml:space="preserve"> </w:t>
      </w:r>
      <w:r w:rsidR="007E7788">
        <w:rPr>
          <w:rFonts w:ascii="Times New Roman" w:hAnsi="Times New Roman"/>
        </w:rPr>
        <w:t xml:space="preserve">and </w:t>
      </w:r>
      <w:r w:rsidR="007E7788" w:rsidRPr="002B18B6">
        <w:rPr>
          <w:rFonts w:ascii="Times New Roman" w:hAnsi="Times New Roman"/>
        </w:rPr>
        <w:t>national standards for operation of committees</w:t>
      </w:r>
      <w:r w:rsidR="007E7788">
        <w:rPr>
          <w:rFonts w:ascii="Times New Roman" w:hAnsi="Times New Roman"/>
        </w:rPr>
        <w:t xml:space="preserve">, </w:t>
      </w:r>
      <w:r w:rsidR="00D03745">
        <w:rPr>
          <w:rFonts w:ascii="Times New Roman" w:hAnsi="Times New Roman"/>
        </w:rPr>
        <w:t>and the d</w:t>
      </w:r>
      <w:r w:rsidR="00D03745" w:rsidRPr="002B18B6">
        <w:rPr>
          <w:rFonts w:ascii="Times New Roman" w:hAnsi="Times New Roman"/>
        </w:rPr>
        <w:t xml:space="preserve">ifficulties </w:t>
      </w:r>
      <w:r w:rsidR="00D03745">
        <w:rPr>
          <w:rFonts w:ascii="Times New Roman" w:hAnsi="Times New Roman"/>
        </w:rPr>
        <w:t xml:space="preserve">faced on </w:t>
      </w:r>
      <w:r w:rsidR="00D03745" w:rsidRPr="002B18B6">
        <w:rPr>
          <w:rFonts w:ascii="Times New Roman" w:hAnsi="Times New Roman"/>
        </w:rPr>
        <w:t xml:space="preserve">adapting international guidelines to local </w:t>
      </w:r>
      <w:r w:rsidR="00D03745">
        <w:rPr>
          <w:rFonts w:ascii="Times New Roman" w:hAnsi="Times New Roman"/>
        </w:rPr>
        <w:t xml:space="preserve">Lebanese </w:t>
      </w:r>
      <w:r w:rsidR="00D03745" w:rsidRPr="002B18B6">
        <w:rPr>
          <w:rFonts w:ascii="Times New Roman" w:hAnsi="Times New Roman"/>
        </w:rPr>
        <w:t>conditions</w:t>
      </w:r>
      <w:r w:rsidR="00D03745">
        <w:rPr>
          <w:rFonts w:ascii="Times New Roman" w:hAnsi="Times New Roman"/>
        </w:rPr>
        <w:t xml:space="preserve">. </w:t>
      </w:r>
      <w:r w:rsidR="00BF66BF">
        <w:rPr>
          <w:rFonts w:ascii="Times New Roman" w:hAnsi="Times New Roman"/>
        </w:rPr>
        <w:t xml:space="preserve">Comparable </w:t>
      </w:r>
      <w:r w:rsidR="002D038D">
        <w:rPr>
          <w:rFonts w:ascii="Times New Roman" w:hAnsi="Times New Roman"/>
        </w:rPr>
        <w:t xml:space="preserve">challenges were reported in other Mideast countries and Africa </w:t>
      </w:r>
      <w:r w:rsidR="00590C72">
        <w:rPr>
          <w:rFonts w:ascii="Times New Roman" w:hAnsi="Times New Roman"/>
        </w:rPr>
        <w:t>(17, 22)</w:t>
      </w:r>
      <w:r w:rsidR="002D038D">
        <w:rPr>
          <w:rFonts w:ascii="Times New Roman" w:hAnsi="Times New Roman"/>
        </w:rPr>
        <w:t xml:space="preserve">. </w:t>
      </w:r>
      <w:r w:rsidR="00956560">
        <w:rPr>
          <w:rFonts w:ascii="Times New Roman" w:hAnsi="Times New Roman"/>
        </w:rPr>
        <w:t>Moreover, the l</w:t>
      </w:r>
      <w:r w:rsidR="00956560" w:rsidRPr="002B18B6">
        <w:rPr>
          <w:rFonts w:ascii="Times New Roman" w:hAnsi="Times New Roman"/>
        </w:rPr>
        <w:t>ack of ongoing training for members in research ethics</w:t>
      </w:r>
      <w:r w:rsidR="00050FF9">
        <w:rPr>
          <w:rFonts w:ascii="Times New Roman" w:hAnsi="Times New Roman"/>
        </w:rPr>
        <w:t xml:space="preserve"> was reported as a constrain </w:t>
      </w:r>
      <w:r w:rsidR="00CE5DAB">
        <w:rPr>
          <w:rFonts w:ascii="Times New Roman" w:hAnsi="Times New Roman"/>
        </w:rPr>
        <w:t>with special concern about certain issues such as d</w:t>
      </w:r>
      <w:r w:rsidR="00CE5DAB" w:rsidRPr="00F028EF">
        <w:rPr>
          <w:rFonts w:ascii="Times New Roman" w:hAnsi="Times New Roman"/>
        </w:rPr>
        <w:t xml:space="preserve">etermination of risks in research </w:t>
      </w:r>
      <w:r w:rsidR="00CE5DAB">
        <w:rPr>
          <w:rFonts w:ascii="Times New Roman" w:hAnsi="Times New Roman"/>
        </w:rPr>
        <w:t>and</w:t>
      </w:r>
      <w:r w:rsidR="00CE5DAB" w:rsidRPr="00F028EF">
        <w:rPr>
          <w:rFonts w:ascii="Times New Roman" w:hAnsi="Times New Roman"/>
        </w:rPr>
        <w:t xml:space="preserve"> methods to reduce </w:t>
      </w:r>
      <w:r w:rsidR="00CE5DAB">
        <w:rPr>
          <w:rFonts w:ascii="Times New Roman" w:hAnsi="Times New Roman"/>
        </w:rPr>
        <w:t xml:space="preserve">it, </w:t>
      </w:r>
      <w:r w:rsidR="00F60EAD">
        <w:rPr>
          <w:rFonts w:ascii="Times New Roman" w:hAnsi="Times New Roman"/>
        </w:rPr>
        <w:t>a</w:t>
      </w:r>
      <w:r w:rsidR="00F60EAD" w:rsidRPr="00F028EF">
        <w:rPr>
          <w:rFonts w:ascii="Times New Roman" w:hAnsi="Times New Roman"/>
        </w:rPr>
        <w:t>ssessment of benefits to participants and society</w:t>
      </w:r>
      <w:r w:rsidR="004B5E95">
        <w:rPr>
          <w:rFonts w:ascii="Times New Roman" w:hAnsi="Times New Roman"/>
        </w:rPr>
        <w:t>, t</w:t>
      </w:r>
      <w:r w:rsidR="004B5E95" w:rsidRPr="00F028EF">
        <w:rPr>
          <w:rFonts w:ascii="Times New Roman" w:hAnsi="Times New Roman"/>
        </w:rPr>
        <w:t>he use of placebo controlled trials</w:t>
      </w:r>
      <w:r w:rsidR="004B5E95">
        <w:rPr>
          <w:rFonts w:ascii="Times New Roman" w:hAnsi="Times New Roman"/>
        </w:rPr>
        <w:t xml:space="preserve"> and </w:t>
      </w:r>
      <w:r w:rsidR="00664C37">
        <w:rPr>
          <w:rFonts w:ascii="Times New Roman" w:hAnsi="Times New Roman"/>
        </w:rPr>
        <w:t>the a</w:t>
      </w:r>
      <w:r w:rsidR="00664C37" w:rsidRPr="00F028EF">
        <w:rPr>
          <w:rFonts w:ascii="Times New Roman" w:hAnsi="Times New Roman"/>
        </w:rPr>
        <w:t>ssessment of understanding of informed consent</w:t>
      </w:r>
      <w:r w:rsidR="00664C37">
        <w:rPr>
          <w:rFonts w:ascii="Times New Roman" w:hAnsi="Times New Roman"/>
        </w:rPr>
        <w:t xml:space="preserve">. </w:t>
      </w:r>
      <w:r w:rsidR="00783FA3">
        <w:rPr>
          <w:rFonts w:ascii="Times New Roman" w:hAnsi="Times New Roman"/>
        </w:rPr>
        <w:t xml:space="preserve">In a study in South Africa, </w:t>
      </w:r>
      <w:r w:rsidR="00EB5591">
        <w:rPr>
          <w:rFonts w:ascii="Times New Roman" w:hAnsi="Times New Roman"/>
        </w:rPr>
        <w:t xml:space="preserve">similar training topics were labeled to be important to research ethics </w:t>
      </w:r>
      <w:r w:rsidR="00480E09">
        <w:rPr>
          <w:rFonts w:ascii="Times New Roman" w:hAnsi="Times New Roman"/>
        </w:rPr>
        <w:t>committees</w:t>
      </w:r>
      <w:r w:rsidR="00EB5591">
        <w:rPr>
          <w:rFonts w:ascii="Times New Roman" w:hAnsi="Times New Roman"/>
        </w:rPr>
        <w:t xml:space="preserve"> members (</w:t>
      </w:r>
      <w:r w:rsidR="006045B8">
        <w:rPr>
          <w:rFonts w:ascii="Times New Roman" w:hAnsi="Times New Roman"/>
        </w:rPr>
        <w:t>22</w:t>
      </w:r>
      <w:r w:rsidR="00EB5591">
        <w:rPr>
          <w:rFonts w:ascii="Times New Roman" w:hAnsi="Times New Roman"/>
        </w:rPr>
        <w:t xml:space="preserve">). </w:t>
      </w:r>
    </w:p>
    <w:p w:rsidR="0090798E" w:rsidRDefault="00AA3F22" w:rsidP="005606B8">
      <w:pPr>
        <w:jc w:val="both"/>
        <w:rPr>
          <w:rFonts w:ascii="Times New Roman" w:hAnsi="Times New Roman"/>
        </w:rPr>
      </w:pPr>
      <w:r w:rsidRPr="00A12BDA">
        <w:rPr>
          <w:rFonts w:ascii="Times New Roman" w:hAnsi="Times New Roman"/>
        </w:rPr>
        <w:t>The strength points in the current study are; the study design and recorded rate of response, which allowed to detect the inconsistency and discrepancies between the RECs in Lebanon</w:t>
      </w:r>
      <w:r w:rsidR="00641B25" w:rsidRPr="00A12BDA">
        <w:rPr>
          <w:rFonts w:ascii="Times New Roman" w:hAnsi="Times New Roman"/>
        </w:rPr>
        <w:t xml:space="preserve">, </w:t>
      </w:r>
      <w:r w:rsidR="005606B8">
        <w:rPr>
          <w:rFonts w:ascii="Times New Roman" w:hAnsi="Times New Roman"/>
        </w:rPr>
        <w:t xml:space="preserve">and </w:t>
      </w:r>
      <w:r w:rsidR="00641B25" w:rsidRPr="00A12BDA">
        <w:rPr>
          <w:rFonts w:ascii="Times New Roman" w:hAnsi="Times New Roman"/>
        </w:rPr>
        <w:t xml:space="preserve">the involvement of RECs </w:t>
      </w:r>
      <w:r w:rsidR="007118E3" w:rsidRPr="00A12BDA">
        <w:rPr>
          <w:rFonts w:ascii="Times New Roman" w:hAnsi="Times New Roman"/>
        </w:rPr>
        <w:t>chiefs</w:t>
      </w:r>
      <w:r w:rsidR="00641B25" w:rsidRPr="00A12BDA">
        <w:rPr>
          <w:rFonts w:ascii="Times New Roman" w:hAnsi="Times New Roman"/>
        </w:rPr>
        <w:t xml:space="preserve"> who are well </w:t>
      </w:r>
      <w:r w:rsidR="007118E3" w:rsidRPr="00A12BDA">
        <w:rPr>
          <w:rFonts w:ascii="Times New Roman" w:hAnsi="Times New Roman"/>
        </w:rPr>
        <w:t>orientated</w:t>
      </w:r>
      <w:r w:rsidR="00641B25" w:rsidRPr="00A12BDA">
        <w:rPr>
          <w:rFonts w:ascii="Times New Roman" w:hAnsi="Times New Roman"/>
        </w:rPr>
        <w:t xml:space="preserve"> about the </w:t>
      </w:r>
      <w:r w:rsidR="007118E3" w:rsidRPr="00A12BDA">
        <w:rPr>
          <w:rFonts w:ascii="Times New Roman" w:hAnsi="Times New Roman"/>
        </w:rPr>
        <w:t>membership, organization and struct</w:t>
      </w:r>
      <w:r w:rsidR="005606B8">
        <w:rPr>
          <w:rFonts w:ascii="Times New Roman" w:hAnsi="Times New Roman"/>
        </w:rPr>
        <w:t xml:space="preserve">ure. On the other side, </w:t>
      </w:r>
      <w:r w:rsidR="005606B8" w:rsidRPr="005606B8">
        <w:rPr>
          <w:rFonts w:ascii="Times New Roman" w:hAnsi="Times New Roman"/>
        </w:rPr>
        <w:t>a major limitation of our study is the use of a self-</w:t>
      </w:r>
      <w:r w:rsidR="00A92604">
        <w:rPr>
          <w:rFonts w:ascii="Times New Roman" w:hAnsi="Times New Roman"/>
        </w:rPr>
        <w:t>reporting</w:t>
      </w:r>
      <w:r w:rsidR="000774EF">
        <w:rPr>
          <w:rFonts w:ascii="Times New Roman" w:hAnsi="Times New Roman"/>
        </w:rPr>
        <w:t xml:space="preserve"> tool, </w:t>
      </w:r>
      <w:r w:rsidR="005606B8" w:rsidRPr="005606B8">
        <w:rPr>
          <w:rFonts w:ascii="Times New Roman" w:hAnsi="Times New Roman"/>
        </w:rPr>
        <w:t xml:space="preserve">which </w:t>
      </w:r>
      <w:r w:rsidR="000774EF">
        <w:rPr>
          <w:rFonts w:ascii="Times New Roman" w:hAnsi="Times New Roman"/>
        </w:rPr>
        <w:t>may limit the object</w:t>
      </w:r>
      <w:r w:rsidR="005606B8" w:rsidRPr="005606B8">
        <w:rPr>
          <w:rFonts w:ascii="Times New Roman" w:hAnsi="Times New Roman"/>
        </w:rPr>
        <w:t>ivity and accuracy</w:t>
      </w:r>
      <w:r w:rsidR="000774EF">
        <w:rPr>
          <w:rFonts w:ascii="Times New Roman" w:hAnsi="Times New Roman"/>
        </w:rPr>
        <w:t xml:space="preserve"> of the responses and induce </w:t>
      </w:r>
      <w:r w:rsidR="00395599">
        <w:rPr>
          <w:rFonts w:ascii="Times New Roman" w:hAnsi="Times New Roman"/>
        </w:rPr>
        <w:t xml:space="preserve">results </w:t>
      </w:r>
      <w:r w:rsidR="000774EF">
        <w:rPr>
          <w:rFonts w:ascii="Times New Roman" w:hAnsi="Times New Roman"/>
        </w:rPr>
        <w:t>bias.</w:t>
      </w:r>
      <w:r w:rsidR="005606B8" w:rsidRPr="005606B8">
        <w:rPr>
          <w:rFonts w:ascii="Times New Roman" w:hAnsi="Times New Roman"/>
        </w:rPr>
        <w:t xml:space="preserve"> </w:t>
      </w:r>
    </w:p>
    <w:p w:rsidR="0090798E" w:rsidRPr="00812110" w:rsidRDefault="00812110" w:rsidP="006026CE">
      <w:pPr>
        <w:jc w:val="both"/>
        <w:rPr>
          <w:rFonts w:ascii="Times New Roman" w:hAnsi="Times New Roman"/>
          <w:b/>
        </w:rPr>
      </w:pPr>
      <w:r w:rsidRPr="00812110">
        <w:rPr>
          <w:rFonts w:ascii="Times New Roman" w:hAnsi="Times New Roman"/>
          <w:b/>
        </w:rPr>
        <w:t>Conclusion</w:t>
      </w:r>
    </w:p>
    <w:p w:rsidR="00755568" w:rsidRDefault="0090798E" w:rsidP="006026CE">
      <w:pPr>
        <w:jc w:val="both"/>
        <w:rPr>
          <w:rFonts w:ascii="Times New Roman" w:hAnsi="Times New Roman"/>
        </w:rPr>
      </w:pPr>
      <w:r w:rsidRPr="006026CE">
        <w:rPr>
          <w:rFonts w:ascii="Times New Roman" w:hAnsi="Times New Roman"/>
        </w:rPr>
        <w:t xml:space="preserve">The research protocols involving </w:t>
      </w:r>
      <w:r w:rsidR="00D12A06">
        <w:rPr>
          <w:rFonts w:ascii="Times New Roman" w:hAnsi="Times New Roman"/>
        </w:rPr>
        <w:t xml:space="preserve">animals and </w:t>
      </w:r>
      <w:r w:rsidRPr="006026CE">
        <w:rPr>
          <w:rFonts w:ascii="Times New Roman" w:hAnsi="Times New Roman"/>
        </w:rPr>
        <w:t xml:space="preserve">human </w:t>
      </w:r>
      <w:r w:rsidR="00EE6EBD" w:rsidRPr="006026CE">
        <w:rPr>
          <w:rFonts w:ascii="Times New Roman" w:hAnsi="Times New Roman"/>
        </w:rPr>
        <w:t>subjects, which require RECs reviewing an approval,</w:t>
      </w:r>
      <w:r w:rsidR="00D12A06">
        <w:rPr>
          <w:rFonts w:ascii="Times New Roman" w:hAnsi="Times New Roman"/>
        </w:rPr>
        <w:t xml:space="preserve"> are progressing in number</w:t>
      </w:r>
      <w:r w:rsidRPr="006026CE">
        <w:rPr>
          <w:rFonts w:ascii="Times New Roman" w:hAnsi="Times New Roman"/>
        </w:rPr>
        <w:t xml:space="preserve"> in the developing countries </w:t>
      </w:r>
      <w:r w:rsidR="00977E2C">
        <w:rPr>
          <w:rFonts w:ascii="Times New Roman" w:hAnsi="Times New Roman"/>
        </w:rPr>
        <w:t>especially</w:t>
      </w:r>
      <w:r w:rsidR="00D12A06">
        <w:rPr>
          <w:rFonts w:ascii="Times New Roman" w:hAnsi="Times New Roman"/>
        </w:rPr>
        <w:t xml:space="preserve"> in</w:t>
      </w:r>
      <w:r w:rsidRPr="006026CE">
        <w:rPr>
          <w:rFonts w:ascii="Times New Roman" w:hAnsi="Times New Roman"/>
        </w:rPr>
        <w:t xml:space="preserve"> Lebanon. </w:t>
      </w:r>
      <w:r w:rsidR="00977E2C">
        <w:rPr>
          <w:rFonts w:ascii="Times New Roman" w:hAnsi="Times New Roman"/>
        </w:rPr>
        <w:t xml:space="preserve">The current study highlighted the structure and processing within Lebanese research ethics committees which can be considered in gereanl acceptable and up to the international standards. </w:t>
      </w:r>
      <w:r w:rsidRPr="006026CE">
        <w:rPr>
          <w:rFonts w:ascii="Times New Roman" w:hAnsi="Times New Roman"/>
        </w:rPr>
        <w:t xml:space="preserve">The major </w:t>
      </w:r>
      <w:r w:rsidR="00E07268">
        <w:rPr>
          <w:rFonts w:ascii="Times New Roman" w:hAnsi="Times New Roman"/>
        </w:rPr>
        <w:t xml:space="preserve">committees functionality limitations revealed during this study are lack of financial resources and appropriate </w:t>
      </w:r>
      <w:r w:rsidRPr="006026CE">
        <w:rPr>
          <w:rFonts w:ascii="Times New Roman" w:hAnsi="Times New Roman"/>
        </w:rPr>
        <w:t>training of the members</w:t>
      </w:r>
      <w:r w:rsidR="00E07268">
        <w:rPr>
          <w:rFonts w:ascii="Times New Roman" w:hAnsi="Times New Roman"/>
        </w:rPr>
        <w:t xml:space="preserve">. </w:t>
      </w:r>
      <w:r w:rsidR="002E231B">
        <w:rPr>
          <w:rFonts w:ascii="Times New Roman" w:hAnsi="Times New Roman"/>
        </w:rPr>
        <w:t>Eventually</w:t>
      </w:r>
      <w:r w:rsidRPr="006026CE">
        <w:rPr>
          <w:rFonts w:ascii="Times New Roman" w:hAnsi="Times New Roman"/>
        </w:rPr>
        <w:t xml:space="preserve">, the </w:t>
      </w:r>
      <w:r w:rsidR="002E231B">
        <w:rPr>
          <w:rFonts w:ascii="Times New Roman" w:hAnsi="Times New Roman"/>
        </w:rPr>
        <w:t>observed gap</w:t>
      </w:r>
      <w:r w:rsidRPr="006026CE">
        <w:rPr>
          <w:rFonts w:ascii="Times New Roman" w:hAnsi="Times New Roman"/>
        </w:rPr>
        <w:t xml:space="preserve"> </w:t>
      </w:r>
      <w:r w:rsidR="008D3020">
        <w:rPr>
          <w:rFonts w:ascii="Times New Roman" w:hAnsi="Times New Roman"/>
        </w:rPr>
        <w:t xml:space="preserve">should be </w:t>
      </w:r>
      <w:r w:rsidR="002E231B">
        <w:rPr>
          <w:rFonts w:ascii="Times New Roman" w:hAnsi="Times New Roman"/>
        </w:rPr>
        <w:t xml:space="preserve">bridged through the cooperation between the institutes </w:t>
      </w:r>
      <w:r w:rsidR="00755568">
        <w:rPr>
          <w:rFonts w:ascii="Times New Roman" w:hAnsi="Times New Roman"/>
        </w:rPr>
        <w:t xml:space="preserve">that REC belongs to </w:t>
      </w:r>
      <w:r w:rsidRPr="006026CE">
        <w:rPr>
          <w:rFonts w:ascii="Times New Roman" w:hAnsi="Times New Roman"/>
        </w:rPr>
        <w:t xml:space="preserve">and the Ministry of Public Health to </w:t>
      </w:r>
      <w:r w:rsidR="00755568">
        <w:rPr>
          <w:rFonts w:ascii="Times New Roman" w:hAnsi="Times New Roman"/>
        </w:rPr>
        <w:t>improve the RECs performance to grantee personal and social welfare.</w:t>
      </w:r>
    </w:p>
    <w:p w:rsidR="0090798E" w:rsidRPr="006026CE" w:rsidRDefault="0090798E" w:rsidP="006026CE">
      <w:pPr>
        <w:jc w:val="both"/>
        <w:rPr>
          <w:rFonts w:ascii="Times New Roman" w:hAnsi="Times New Roman"/>
        </w:rPr>
      </w:pPr>
      <w:r w:rsidRPr="006026CE">
        <w:rPr>
          <w:rFonts w:ascii="Times New Roman" w:hAnsi="Times New Roman"/>
        </w:rPr>
        <w:t xml:space="preserve"> </w:t>
      </w:r>
    </w:p>
    <w:p w:rsidR="006026CE" w:rsidRDefault="006026CE" w:rsidP="005606B8">
      <w:pPr>
        <w:jc w:val="both"/>
        <w:rPr>
          <w:rFonts w:ascii="Times New Roman" w:hAnsi="Times New Roman"/>
        </w:rPr>
      </w:pPr>
    </w:p>
    <w:p w:rsidR="005606B8" w:rsidRPr="005606B8" w:rsidRDefault="005606B8" w:rsidP="005606B8">
      <w:pPr>
        <w:jc w:val="both"/>
        <w:rPr>
          <w:rFonts w:ascii="Times New Roman" w:hAnsi="Times New Roman"/>
        </w:rPr>
      </w:pPr>
    </w:p>
    <w:p w:rsidR="00CE6009" w:rsidRDefault="00F2234A" w:rsidP="009B766C">
      <w:pPr>
        <w:pStyle w:val="NormalWeb"/>
        <w:spacing w:before="2" w:after="2"/>
        <w:jc w:val="both"/>
        <w:rPr>
          <w:rFonts w:ascii="Times New Roman" w:hAnsi="Times New Roman" w:cstheme="minorBidi"/>
          <w:b/>
          <w:sz w:val="24"/>
          <w:szCs w:val="24"/>
        </w:rPr>
      </w:pPr>
      <w:r w:rsidRPr="002B18B6">
        <w:rPr>
          <w:rFonts w:ascii="Times New Roman" w:hAnsi="Times New Roman" w:cstheme="minorBidi"/>
          <w:sz w:val="24"/>
          <w:szCs w:val="24"/>
        </w:rPr>
        <w:br w:type="page"/>
      </w:r>
      <w:r w:rsidR="00CE6009" w:rsidRPr="00CE6009">
        <w:rPr>
          <w:rFonts w:ascii="Times New Roman" w:hAnsi="Times New Roman" w:cstheme="minorBidi"/>
          <w:b/>
          <w:sz w:val="24"/>
          <w:szCs w:val="24"/>
        </w:rPr>
        <w:lastRenderedPageBreak/>
        <w:t>References</w:t>
      </w:r>
    </w:p>
    <w:p w:rsidR="00CE6009" w:rsidRPr="00CE6009" w:rsidRDefault="00CE6009" w:rsidP="00B0156F">
      <w:pPr>
        <w:pStyle w:val="NormalWeb"/>
        <w:spacing w:before="2" w:after="2"/>
        <w:jc w:val="both"/>
        <w:rPr>
          <w:rFonts w:ascii="Times New Roman" w:hAnsi="Times New Roman" w:cstheme="minorBidi"/>
          <w:b/>
          <w:sz w:val="24"/>
          <w:szCs w:val="24"/>
        </w:rPr>
      </w:pPr>
    </w:p>
    <w:p w:rsidR="0092150A" w:rsidRPr="00CE6009" w:rsidRDefault="00722AA4" w:rsidP="00247D72">
      <w:pPr>
        <w:pStyle w:val="NormalWeb"/>
        <w:spacing w:before="2" w:after="2"/>
        <w:jc w:val="both"/>
        <w:rPr>
          <w:rFonts w:ascii="Times New Roman" w:hAnsi="Times New Roman" w:cstheme="minorBidi"/>
          <w:sz w:val="24"/>
          <w:szCs w:val="24"/>
        </w:rPr>
      </w:pPr>
      <w:r w:rsidRPr="00CE6009">
        <w:rPr>
          <w:rFonts w:ascii="Times New Roman" w:hAnsi="Times New Roman" w:cstheme="minorBidi"/>
          <w:sz w:val="24"/>
          <w:szCs w:val="24"/>
        </w:rPr>
        <w:t>1. Normile D</w:t>
      </w:r>
      <w:r w:rsidR="00CE6009">
        <w:rPr>
          <w:rFonts w:ascii="Times New Roman" w:hAnsi="Times New Roman" w:cstheme="minorBidi"/>
          <w:sz w:val="24"/>
          <w:szCs w:val="24"/>
        </w:rPr>
        <w:t>.</w:t>
      </w:r>
      <w:r w:rsidRPr="00CE6009">
        <w:rPr>
          <w:rFonts w:ascii="Times New Roman" w:hAnsi="Times New Roman" w:cstheme="minorBidi"/>
          <w:sz w:val="24"/>
          <w:szCs w:val="24"/>
        </w:rPr>
        <w:t xml:space="preserve"> The Promise and Pitfalls of Clinical Trials Overseas. Science 2008, 322:214-216.</w:t>
      </w:r>
    </w:p>
    <w:p w:rsidR="00EF0DA4" w:rsidRPr="00CE6009" w:rsidRDefault="00046214" w:rsidP="00247D72">
      <w:pPr>
        <w:pStyle w:val="NormalWeb"/>
        <w:spacing w:before="2" w:after="2"/>
        <w:jc w:val="both"/>
        <w:rPr>
          <w:rFonts w:ascii="Times New Roman" w:hAnsi="Times New Roman" w:cstheme="minorBidi"/>
          <w:sz w:val="24"/>
          <w:szCs w:val="24"/>
        </w:rPr>
      </w:pPr>
      <w:r w:rsidRPr="00CE6009">
        <w:rPr>
          <w:rFonts w:ascii="Times New Roman" w:hAnsi="Times New Roman" w:cstheme="minorBidi"/>
          <w:sz w:val="24"/>
          <w:szCs w:val="24"/>
        </w:rPr>
        <w:t>2</w:t>
      </w:r>
      <w:r w:rsidR="0092150A" w:rsidRPr="00CE6009">
        <w:rPr>
          <w:rFonts w:ascii="Times New Roman" w:hAnsi="Times New Roman" w:cstheme="minorBidi"/>
          <w:sz w:val="24"/>
          <w:szCs w:val="24"/>
        </w:rPr>
        <w:t xml:space="preserve">. Hamra R. Role of the ministry of public health in clinical research in Lebanon: history, present situation, and plans for the future. Hum Health. 2014; 28:8–9. </w:t>
      </w:r>
    </w:p>
    <w:p w:rsidR="00B848C2" w:rsidRPr="00CE6009" w:rsidRDefault="006E3A9D" w:rsidP="00247D72">
      <w:pPr>
        <w:pStyle w:val="NormalWeb"/>
        <w:spacing w:before="2" w:after="2"/>
        <w:jc w:val="both"/>
        <w:rPr>
          <w:rFonts w:ascii="Times New Roman" w:hAnsi="Times New Roman" w:cstheme="minorBidi"/>
          <w:sz w:val="24"/>
          <w:szCs w:val="24"/>
        </w:rPr>
      </w:pPr>
      <w:r w:rsidRPr="00CE6009">
        <w:rPr>
          <w:rFonts w:ascii="Times New Roman" w:hAnsi="Times New Roman" w:cstheme="minorBidi"/>
          <w:sz w:val="24"/>
          <w:szCs w:val="24"/>
        </w:rPr>
        <w:t>3</w:t>
      </w:r>
      <w:r w:rsidR="00912843" w:rsidRPr="00CE6009">
        <w:rPr>
          <w:rFonts w:ascii="Times New Roman" w:hAnsi="Times New Roman" w:cstheme="minorBidi"/>
          <w:sz w:val="24"/>
          <w:szCs w:val="24"/>
        </w:rPr>
        <w:t>. Fluss SS: The evolution of research ethics: the current international configuration. J Law Med Ethics 2004, 32(4):596–603.</w:t>
      </w:r>
    </w:p>
    <w:p w:rsidR="00B848C2" w:rsidRPr="00CE6009" w:rsidRDefault="006E3A9D" w:rsidP="00D41AC9">
      <w:pPr>
        <w:spacing w:beforeLines="1" w:before="2" w:afterLines="1" w:after="2"/>
        <w:jc w:val="both"/>
        <w:rPr>
          <w:rFonts w:ascii="Times New Roman" w:hAnsi="Times New Roman"/>
        </w:rPr>
      </w:pPr>
      <w:r w:rsidRPr="00CE6009">
        <w:rPr>
          <w:rFonts w:ascii="Times New Roman" w:hAnsi="Times New Roman"/>
        </w:rPr>
        <w:t>4</w:t>
      </w:r>
      <w:r w:rsidR="00B848C2" w:rsidRPr="00CE6009">
        <w:rPr>
          <w:rFonts w:ascii="Times New Roman" w:hAnsi="Times New Roman"/>
        </w:rPr>
        <w:t xml:space="preserve">. Seto B: History of medical ethics and perspectives on disparities in minority recruitment and involvement in health research. Am J Med Sci 2001, 322(5):248–52. </w:t>
      </w:r>
    </w:p>
    <w:p w:rsidR="00B848C2" w:rsidRPr="00CE6009" w:rsidRDefault="006E3A9D" w:rsidP="00D41AC9">
      <w:pPr>
        <w:spacing w:beforeLines="1" w:before="2" w:afterLines="1" w:after="2"/>
        <w:jc w:val="both"/>
        <w:rPr>
          <w:rFonts w:ascii="Times New Roman" w:hAnsi="Times New Roman"/>
        </w:rPr>
      </w:pPr>
      <w:r w:rsidRPr="00CE6009">
        <w:rPr>
          <w:rFonts w:ascii="Times New Roman" w:hAnsi="Times New Roman"/>
        </w:rPr>
        <w:t>5</w:t>
      </w:r>
      <w:r w:rsidR="00F11180">
        <w:rPr>
          <w:rFonts w:ascii="Times New Roman" w:hAnsi="Times New Roman"/>
        </w:rPr>
        <w:t xml:space="preserve">. </w:t>
      </w:r>
      <w:r w:rsidR="00B848C2" w:rsidRPr="00CE6009">
        <w:rPr>
          <w:rFonts w:ascii="Times New Roman" w:hAnsi="Times New Roman"/>
        </w:rPr>
        <w:t xml:space="preserve">OHSR: Nuremberg Code. 1947. http://history.nih.gov/research/downloads/ nuremberg.pdf. </w:t>
      </w:r>
    </w:p>
    <w:p w:rsidR="00B848C2" w:rsidRPr="00CE6009" w:rsidRDefault="006E3A9D" w:rsidP="00D41AC9">
      <w:pPr>
        <w:spacing w:beforeLines="1" w:before="2" w:afterLines="1" w:after="2"/>
        <w:jc w:val="both"/>
        <w:rPr>
          <w:rFonts w:ascii="Times New Roman" w:hAnsi="Times New Roman"/>
        </w:rPr>
      </w:pPr>
      <w:r w:rsidRPr="00CE6009">
        <w:rPr>
          <w:rFonts w:ascii="Times New Roman" w:hAnsi="Times New Roman"/>
        </w:rPr>
        <w:t>6</w:t>
      </w:r>
      <w:r w:rsidR="00B848C2" w:rsidRPr="00CE6009">
        <w:rPr>
          <w:rFonts w:ascii="Times New Roman" w:hAnsi="Times New Roman"/>
        </w:rPr>
        <w:t xml:space="preserve">. WMA: Declaration of Helsinki: Ethical Principles for Medical Research Involving Human Subjects. 2011. http://www.wma.net/en/30publications/10policies/ b3/index.html. </w:t>
      </w:r>
    </w:p>
    <w:p w:rsidR="00B848C2" w:rsidRPr="00CE6009" w:rsidRDefault="006E3A9D" w:rsidP="00D41AC9">
      <w:pPr>
        <w:spacing w:beforeLines="1" w:before="2" w:afterLines="1" w:after="2"/>
        <w:jc w:val="both"/>
        <w:rPr>
          <w:rFonts w:ascii="Times New Roman" w:hAnsi="Times New Roman"/>
        </w:rPr>
      </w:pPr>
      <w:r w:rsidRPr="00CE6009">
        <w:rPr>
          <w:rFonts w:ascii="Times New Roman" w:hAnsi="Times New Roman"/>
        </w:rPr>
        <w:t>7</w:t>
      </w:r>
      <w:r w:rsidR="00B848C2" w:rsidRPr="00CE6009">
        <w:rPr>
          <w:rFonts w:ascii="Times New Roman" w:hAnsi="Times New Roman"/>
        </w:rPr>
        <w:t xml:space="preserve">. CIOMS: International Ethical Guidelines for Biomedical Research Involving Human Subjects. 2002. http://www.fhi360.org/training/fr/retc/pdf_files/cioms. pdf. </w:t>
      </w:r>
    </w:p>
    <w:p w:rsidR="00AF5262" w:rsidRPr="00CE6009" w:rsidRDefault="006E3A9D" w:rsidP="00D41AC9">
      <w:pPr>
        <w:spacing w:beforeLines="1" w:before="2" w:afterLines="1" w:after="2"/>
        <w:jc w:val="both"/>
        <w:rPr>
          <w:rFonts w:ascii="Times New Roman" w:hAnsi="Times New Roman"/>
        </w:rPr>
      </w:pPr>
      <w:r w:rsidRPr="00CE6009">
        <w:rPr>
          <w:rFonts w:ascii="Times New Roman" w:hAnsi="Times New Roman"/>
        </w:rPr>
        <w:t>8</w:t>
      </w:r>
      <w:r w:rsidR="00B848C2" w:rsidRPr="00CE6009">
        <w:rPr>
          <w:rFonts w:ascii="Times New Roman" w:hAnsi="Times New Roman"/>
        </w:rPr>
        <w:t xml:space="preserve">. ICH: ICH Guidelines for Good Clinical Practice GCP. 2004. http://www.ich.org/ products/guidelines/efficacy/article/efficacy-guidelines.html. </w:t>
      </w:r>
    </w:p>
    <w:p w:rsidR="007418B6" w:rsidRPr="00CE6009" w:rsidRDefault="00062DFB" w:rsidP="00D41AC9">
      <w:pPr>
        <w:spacing w:beforeLines="1" w:before="2" w:afterLines="1" w:after="2"/>
        <w:jc w:val="both"/>
        <w:rPr>
          <w:rFonts w:ascii="Times New Roman" w:hAnsi="Times New Roman"/>
        </w:rPr>
      </w:pPr>
      <w:r w:rsidRPr="00CE6009">
        <w:rPr>
          <w:rFonts w:ascii="Times New Roman" w:hAnsi="Times New Roman"/>
        </w:rPr>
        <w:t>9</w:t>
      </w:r>
      <w:r w:rsidR="00AF5262" w:rsidRPr="00CE6009">
        <w:rPr>
          <w:rFonts w:ascii="Times New Roman" w:hAnsi="Times New Roman"/>
        </w:rPr>
        <w:t xml:space="preserve">. </w:t>
      </w:r>
      <w:r w:rsidR="00AA0DA4" w:rsidRPr="00CE6009">
        <w:rPr>
          <w:rFonts w:ascii="Times New Roman" w:hAnsi="Times New Roman"/>
        </w:rPr>
        <w:t>Kermani F: How to run clinical trials in the Middle East. SCRIP; 2010:1–8.</w:t>
      </w:r>
    </w:p>
    <w:p w:rsidR="007418B6" w:rsidRPr="00CE6009" w:rsidRDefault="007418B6" w:rsidP="00247D72">
      <w:pPr>
        <w:pStyle w:val="NormalWeb"/>
        <w:spacing w:before="2" w:after="2"/>
        <w:jc w:val="both"/>
        <w:rPr>
          <w:rFonts w:ascii="Times New Roman" w:hAnsi="Times New Roman" w:cstheme="minorBidi"/>
          <w:sz w:val="24"/>
          <w:szCs w:val="24"/>
        </w:rPr>
      </w:pPr>
      <w:r w:rsidRPr="00CE6009">
        <w:rPr>
          <w:rFonts w:ascii="Times New Roman" w:hAnsi="Times New Roman" w:cstheme="minorBidi"/>
          <w:sz w:val="24"/>
          <w:szCs w:val="24"/>
        </w:rPr>
        <w:t>1</w:t>
      </w:r>
      <w:r w:rsidR="00062DFB" w:rsidRPr="00CE6009">
        <w:rPr>
          <w:rFonts w:ascii="Times New Roman" w:hAnsi="Times New Roman" w:cstheme="minorBidi"/>
          <w:sz w:val="24"/>
          <w:szCs w:val="24"/>
        </w:rPr>
        <w:t>0</w:t>
      </w:r>
      <w:r w:rsidRPr="00CE6009">
        <w:rPr>
          <w:rFonts w:ascii="Times New Roman" w:hAnsi="Times New Roman" w:cstheme="minorBidi"/>
          <w:sz w:val="24"/>
          <w:szCs w:val="24"/>
        </w:rPr>
        <w:t>. National Council for Scientific Research (NCSR). Charter of ethics and guiding principles of scientific research in Lebanon. 2016. http://www.cnrs. edu.lb/Charter_of_ethics_En_2016.pdf. Accessed 22 Nov 2016.</w:t>
      </w:r>
    </w:p>
    <w:p w:rsidR="007418B6" w:rsidRPr="00CE6009" w:rsidRDefault="007418B6" w:rsidP="00247D72">
      <w:pPr>
        <w:pStyle w:val="NormalWeb"/>
        <w:spacing w:before="2" w:after="2"/>
        <w:jc w:val="both"/>
        <w:rPr>
          <w:rFonts w:ascii="Times New Roman" w:hAnsi="Times New Roman" w:cstheme="minorBidi"/>
          <w:sz w:val="24"/>
          <w:szCs w:val="24"/>
        </w:rPr>
      </w:pPr>
      <w:r w:rsidRPr="00CE6009">
        <w:rPr>
          <w:rFonts w:ascii="Times New Roman" w:hAnsi="Times New Roman" w:cstheme="minorBidi"/>
          <w:sz w:val="24"/>
          <w:szCs w:val="24"/>
        </w:rPr>
        <w:t>1</w:t>
      </w:r>
      <w:r w:rsidR="00062DFB" w:rsidRPr="00CE6009">
        <w:rPr>
          <w:rFonts w:ascii="Times New Roman" w:hAnsi="Times New Roman" w:cstheme="minorBidi"/>
          <w:sz w:val="24"/>
          <w:szCs w:val="24"/>
        </w:rPr>
        <w:t>1</w:t>
      </w:r>
      <w:r w:rsidRPr="00CE6009">
        <w:rPr>
          <w:rFonts w:ascii="Times New Roman" w:hAnsi="Times New Roman" w:cstheme="minorBidi"/>
          <w:sz w:val="24"/>
          <w:szCs w:val="24"/>
        </w:rPr>
        <w:t>. Ministry of Public Health (MOPH). Lebanese Republic. Minister Decree No. 1159/1 of 23 June 2014.</w:t>
      </w:r>
    </w:p>
    <w:p w:rsidR="007418B6" w:rsidRPr="00CE6009" w:rsidRDefault="007418B6" w:rsidP="00247D72">
      <w:pPr>
        <w:pStyle w:val="NormalWeb"/>
        <w:spacing w:before="2" w:after="2"/>
        <w:jc w:val="both"/>
        <w:rPr>
          <w:rFonts w:ascii="Times New Roman" w:hAnsi="Times New Roman" w:cstheme="minorBidi"/>
          <w:sz w:val="24"/>
          <w:szCs w:val="24"/>
        </w:rPr>
      </w:pPr>
      <w:r w:rsidRPr="00CE6009">
        <w:rPr>
          <w:rFonts w:ascii="Times New Roman" w:hAnsi="Times New Roman" w:cstheme="minorBidi"/>
          <w:sz w:val="24"/>
          <w:szCs w:val="24"/>
        </w:rPr>
        <w:t>1</w:t>
      </w:r>
      <w:r w:rsidR="00062DFB" w:rsidRPr="00CE6009">
        <w:rPr>
          <w:rFonts w:ascii="Times New Roman" w:hAnsi="Times New Roman" w:cstheme="minorBidi"/>
          <w:sz w:val="24"/>
          <w:szCs w:val="24"/>
        </w:rPr>
        <w:t>2</w:t>
      </w:r>
      <w:r w:rsidRPr="00CE6009">
        <w:rPr>
          <w:rFonts w:ascii="Times New Roman" w:hAnsi="Times New Roman" w:cstheme="minorBidi"/>
          <w:sz w:val="24"/>
          <w:szCs w:val="24"/>
        </w:rPr>
        <w:t xml:space="preserve">. Alahmad G, Al-Jumah M, Dierickx K. Review of national research ethics regulations and guidelines in Middle Eastern Arab countries. BMC Med Ethics. 2012;13:34. </w:t>
      </w:r>
    </w:p>
    <w:p w:rsidR="00AA0DA4" w:rsidRPr="00CE6009" w:rsidRDefault="007418B6" w:rsidP="00247D72">
      <w:pPr>
        <w:pStyle w:val="NormalWeb"/>
        <w:spacing w:before="2" w:after="2"/>
        <w:jc w:val="both"/>
        <w:rPr>
          <w:rFonts w:ascii="Times New Roman" w:hAnsi="Times New Roman" w:cstheme="minorBidi"/>
          <w:sz w:val="24"/>
          <w:szCs w:val="24"/>
        </w:rPr>
      </w:pPr>
      <w:r w:rsidRPr="00CE6009">
        <w:rPr>
          <w:rFonts w:ascii="Times New Roman" w:hAnsi="Times New Roman" w:cstheme="minorBidi"/>
          <w:sz w:val="24"/>
          <w:szCs w:val="24"/>
        </w:rPr>
        <w:t>1</w:t>
      </w:r>
      <w:r w:rsidR="00062DFB" w:rsidRPr="00CE6009">
        <w:rPr>
          <w:rFonts w:ascii="Times New Roman" w:hAnsi="Times New Roman" w:cstheme="minorBidi"/>
          <w:sz w:val="24"/>
          <w:szCs w:val="24"/>
        </w:rPr>
        <w:t>3</w:t>
      </w:r>
      <w:r w:rsidRPr="00CE6009">
        <w:rPr>
          <w:rFonts w:ascii="Times New Roman" w:hAnsi="Times New Roman" w:cstheme="minorBidi"/>
          <w:sz w:val="24"/>
          <w:szCs w:val="24"/>
        </w:rPr>
        <w:t xml:space="preserve">. World Health Organisation (WHO). Standards and operational guidance for ethics review of health-related research with human participants. 2011. ISBN 978 92 4 150294 8 (print). </w:t>
      </w:r>
    </w:p>
    <w:p w:rsidR="001E4A84" w:rsidRPr="00CE6009" w:rsidRDefault="00900EEF" w:rsidP="00D41AC9">
      <w:pPr>
        <w:spacing w:beforeLines="1" w:before="2" w:afterLines="1" w:after="2"/>
        <w:jc w:val="both"/>
        <w:rPr>
          <w:rFonts w:ascii="Times New Roman" w:hAnsi="Times New Roman"/>
        </w:rPr>
      </w:pPr>
      <w:r w:rsidRPr="00CE6009">
        <w:rPr>
          <w:rFonts w:ascii="Times New Roman" w:hAnsi="Times New Roman"/>
        </w:rPr>
        <w:t>14</w:t>
      </w:r>
      <w:r w:rsidR="00AA0DA4" w:rsidRPr="00CE6009">
        <w:rPr>
          <w:rFonts w:ascii="Times New Roman" w:hAnsi="Times New Roman"/>
        </w:rPr>
        <w:t xml:space="preserve">. </w:t>
      </w:r>
      <w:r w:rsidR="00AF5262" w:rsidRPr="00CE6009">
        <w:rPr>
          <w:rFonts w:ascii="Times New Roman" w:hAnsi="Times New Roman"/>
        </w:rPr>
        <w:t>Hyder AA, Wali SA, Khan AN, Teoh NB, Kass NE, Dawson L: Ethical review of health research: a perspective from developing country researchers. Journal of Medical Ethics 2004, 38:68-72.</w:t>
      </w:r>
    </w:p>
    <w:p w:rsidR="00B848C2" w:rsidRPr="00CE6009" w:rsidRDefault="00AA0DA4" w:rsidP="00D41AC9">
      <w:pPr>
        <w:spacing w:beforeLines="1" w:before="2" w:afterLines="1" w:after="2"/>
        <w:jc w:val="both"/>
        <w:rPr>
          <w:rFonts w:ascii="Times New Roman" w:hAnsi="Times New Roman"/>
        </w:rPr>
      </w:pPr>
      <w:r w:rsidRPr="00CE6009">
        <w:rPr>
          <w:rFonts w:ascii="Times New Roman" w:hAnsi="Times New Roman"/>
        </w:rPr>
        <w:t>1</w:t>
      </w:r>
      <w:r w:rsidR="00900EEF" w:rsidRPr="00CE6009">
        <w:rPr>
          <w:rFonts w:ascii="Times New Roman" w:hAnsi="Times New Roman"/>
        </w:rPr>
        <w:t>5</w:t>
      </w:r>
      <w:r w:rsidR="001E4A84" w:rsidRPr="00CE6009">
        <w:rPr>
          <w:rFonts w:ascii="Times New Roman" w:hAnsi="Times New Roman"/>
        </w:rPr>
        <w:t>. Sumathiapala A, Siribaddana S, Patel V: Under-representation of developing countries in the research literature: Ethical issues arising from a survey of five leading medical journals. BMC Med Ethics 2004, 5:5-10.</w:t>
      </w:r>
    </w:p>
    <w:p w:rsidR="00F92CD1" w:rsidRPr="00CE6009" w:rsidRDefault="005B5293" w:rsidP="00247D72">
      <w:pPr>
        <w:pStyle w:val="NormalWeb"/>
        <w:spacing w:before="2" w:after="2"/>
        <w:jc w:val="both"/>
        <w:rPr>
          <w:rFonts w:ascii="Times New Roman" w:hAnsi="Times New Roman" w:cstheme="minorBidi"/>
          <w:sz w:val="24"/>
          <w:szCs w:val="24"/>
        </w:rPr>
      </w:pPr>
      <w:r w:rsidRPr="00CE6009">
        <w:rPr>
          <w:rFonts w:ascii="Times New Roman" w:hAnsi="Times New Roman" w:cstheme="minorBidi"/>
          <w:sz w:val="24"/>
          <w:szCs w:val="24"/>
        </w:rPr>
        <w:t>1</w:t>
      </w:r>
      <w:r w:rsidR="00900EEF" w:rsidRPr="00CE6009">
        <w:rPr>
          <w:rFonts w:ascii="Times New Roman" w:hAnsi="Times New Roman" w:cstheme="minorBidi"/>
          <w:sz w:val="24"/>
          <w:szCs w:val="24"/>
        </w:rPr>
        <w:t>6</w:t>
      </w:r>
      <w:r w:rsidRPr="00CE6009">
        <w:rPr>
          <w:rFonts w:ascii="Times New Roman" w:hAnsi="Times New Roman" w:cstheme="minorBidi"/>
          <w:sz w:val="24"/>
          <w:szCs w:val="24"/>
        </w:rPr>
        <w:t xml:space="preserve">. </w:t>
      </w:r>
      <w:r w:rsidR="00F92CD1" w:rsidRPr="00CE6009">
        <w:rPr>
          <w:rFonts w:ascii="Times New Roman" w:hAnsi="Times New Roman" w:cstheme="minorBidi"/>
          <w:sz w:val="24"/>
          <w:szCs w:val="24"/>
        </w:rPr>
        <w:t>Milford C, Wassenaar D, Slack C: Resources and Needs of Research Ethics Committees in Africa: Preparations for HIV Vaccine Trials. IRB: Ethics &amp; Human Research</w:t>
      </w:r>
      <w:r w:rsidR="00E91FE5" w:rsidRPr="00CE6009">
        <w:rPr>
          <w:rFonts w:ascii="Times New Roman" w:hAnsi="Times New Roman" w:cstheme="minorBidi"/>
          <w:sz w:val="24"/>
          <w:szCs w:val="24"/>
        </w:rPr>
        <w:t>.</w:t>
      </w:r>
      <w:r w:rsidR="00F92CD1" w:rsidRPr="00CE6009">
        <w:rPr>
          <w:rFonts w:ascii="Times New Roman" w:hAnsi="Times New Roman" w:cstheme="minorBidi"/>
          <w:sz w:val="24"/>
          <w:szCs w:val="24"/>
        </w:rPr>
        <w:t xml:space="preserve"> 2006, 28:1-9.</w:t>
      </w:r>
    </w:p>
    <w:p w:rsidR="00FA62C5" w:rsidRDefault="00F92CD1" w:rsidP="00247D72">
      <w:pPr>
        <w:pStyle w:val="NormalWeb"/>
        <w:spacing w:before="2" w:after="2"/>
        <w:jc w:val="both"/>
        <w:rPr>
          <w:rFonts w:ascii="Times New Roman" w:hAnsi="Times New Roman" w:cstheme="minorBidi"/>
          <w:sz w:val="24"/>
          <w:szCs w:val="24"/>
        </w:rPr>
      </w:pPr>
      <w:r w:rsidRPr="00CE6009">
        <w:rPr>
          <w:rFonts w:ascii="Times New Roman" w:hAnsi="Times New Roman" w:cstheme="minorBidi"/>
          <w:sz w:val="24"/>
          <w:szCs w:val="24"/>
        </w:rPr>
        <w:t>1</w:t>
      </w:r>
      <w:r w:rsidR="00900EEF" w:rsidRPr="00CE6009">
        <w:rPr>
          <w:rFonts w:ascii="Times New Roman" w:hAnsi="Times New Roman" w:cstheme="minorBidi"/>
          <w:sz w:val="24"/>
          <w:szCs w:val="24"/>
        </w:rPr>
        <w:t>7</w:t>
      </w:r>
      <w:r w:rsidRPr="00CE6009">
        <w:rPr>
          <w:rFonts w:ascii="Times New Roman" w:hAnsi="Times New Roman" w:cstheme="minorBidi"/>
          <w:sz w:val="24"/>
          <w:szCs w:val="24"/>
        </w:rPr>
        <w:t xml:space="preserve">. </w:t>
      </w:r>
      <w:r w:rsidR="009E323C" w:rsidRPr="00CE6009">
        <w:rPr>
          <w:rFonts w:ascii="Times New Roman" w:hAnsi="Times New Roman" w:cstheme="minorBidi"/>
          <w:sz w:val="24"/>
          <w:szCs w:val="24"/>
        </w:rPr>
        <w:t>Sleem</w:t>
      </w:r>
      <w:r w:rsidR="00B8703B" w:rsidRPr="00CE6009">
        <w:rPr>
          <w:rFonts w:ascii="Times New Roman" w:hAnsi="Times New Roman" w:cstheme="minorBidi"/>
          <w:sz w:val="24"/>
          <w:szCs w:val="24"/>
        </w:rPr>
        <w:t xml:space="preserve"> H, </w:t>
      </w:r>
      <w:r w:rsidR="009E323C" w:rsidRPr="00CE6009">
        <w:rPr>
          <w:rFonts w:ascii="Times New Roman" w:hAnsi="Times New Roman" w:cstheme="minorBidi"/>
          <w:sz w:val="24"/>
          <w:szCs w:val="24"/>
        </w:rPr>
        <w:t>El-Kamary</w:t>
      </w:r>
      <w:r w:rsidR="00B8703B" w:rsidRPr="00CE6009">
        <w:rPr>
          <w:rFonts w:ascii="Times New Roman" w:hAnsi="Times New Roman" w:cstheme="minorBidi"/>
          <w:sz w:val="24"/>
          <w:szCs w:val="24"/>
        </w:rPr>
        <w:t xml:space="preserve"> S, </w:t>
      </w:r>
      <w:r w:rsidR="009E323C" w:rsidRPr="00CE6009">
        <w:rPr>
          <w:rFonts w:ascii="Times New Roman" w:hAnsi="Times New Roman" w:cstheme="minorBidi"/>
          <w:sz w:val="24"/>
          <w:szCs w:val="24"/>
        </w:rPr>
        <w:t>Silverman</w:t>
      </w:r>
      <w:r w:rsidR="00B8703B" w:rsidRPr="00CE6009">
        <w:rPr>
          <w:rFonts w:ascii="Times New Roman" w:hAnsi="Times New Roman" w:cstheme="minorBidi"/>
          <w:sz w:val="24"/>
          <w:szCs w:val="24"/>
        </w:rPr>
        <w:t xml:space="preserve"> H</w:t>
      </w:r>
      <w:r w:rsidR="00E91FE5" w:rsidRPr="00CE6009">
        <w:rPr>
          <w:rFonts w:ascii="Times New Roman" w:hAnsi="Times New Roman" w:cstheme="minorBidi"/>
          <w:sz w:val="24"/>
          <w:szCs w:val="24"/>
        </w:rPr>
        <w:t>:</w:t>
      </w:r>
      <w:r w:rsidR="009E323C" w:rsidRPr="00CE6009">
        <w:rPr>
          <w:rFonts w:ascii="Times New Roman" w:hAnsi="Times New Roman" w:cstheme="minorBidi"/>
          <w:sz w:val="24"/>
          <w:szCs w:val="24"/>
        </w:rPr>
        <w:t xml:space="preserve"> Identifying structures, processes, resources and needs of research ethics committees in Egypt</w:t>
      </w:r>
      <w:r w:rsidR="00E91FE5" w:rsidRPr="00CE6009">
        <w:rPr>
          <w:rFonts w:ascii="Times New Roman" w:hAnsi="Times New Roman" w:cstheme="minorBidi"/>
          <w:sz w:val="24"/>
          <w:szCs w:val="24"/>
        </w:rPr>
        <w:t>.</w:t>
      </w:r>
      <w:r w:rsidR="00B8703B" w:rsidRPr="00CE6009">
        <w:rPr>
          <w:rFonts w:ascii="Times New Roman" w:hAnsi="Times New Roman" w:cstheme="minorBidi"/>
          <w:sz w:val="24"/>
          <w:szCs w:val="24"/>
        </w:rPr>
        <w:t xml:space="preserve"> BMC Medical Ethics 2010, 11:12</w:t>
      </w:r>
    </w:p>
    <w:p w:rsidR="00473551" w:rsidRDefault="00FA62C5" w:rsidP="00247D72">
      <w:pPr>
        <w:pStyle w:val="NormalWeb"/>
        <w:spacing w:before="2" w:after="2"/>
        <w:jc w:val="both"/>
        <w:rPr>
          <w:rFonts w:ascii="Times New Roman" w:hAnsi="Times New Roman" w:cstheme="minorBidi"/>
          <w:sz w:val="24"/>
          <w:szCs w:val="24"/>
        </w:rPr>
      </w:pPr>
      <w:r>
        <w:rPr>
          <w:rFonts w:ascii="Times New Roman" w:hAnsi="Times New Roman" w:cstheme="minorBidi"/>
          <w:sz w:val="24"/>
          <w:szCs w:val="24"/>
        </w:rPr>
        <w:t xml:space="preserve">18. </w:t>
      </w:r>
      <w:r w:rsidR="00210269" w:rsidRPr="00FB5A7E">
        <w:rPr>
          <w:rFonts w:ascii="Times New Roman" w:hAnsi="Times New Roman" w:cstheme="minorBidi"/>
          <w:sz w:val="24"/>
          <w:szCs w:val="24"/>
        </w:rPr>
        <w:t xml:space="preserve">Schuppli C A, Fraser D, </w:t>
      </w:r>
      <w:r w:rsidR="00FB5A7E" w:rsidRPr="00FB5A7E">
        <w:rPr>
          <w:rFonts w:ascii="Times New Roman" w:hAnsi="Times New Roman" w:cstheme="minorBidi"/>
          <w:sz w:val="24"/>
          <w:szCs w:val="24"/>
        </w:rPr>
        <w:t>Factors influencing the effectiveness of research ethics committees, J Med Ethics</w:t>
      </w:r>
      <w:r w:rsidR="00FB5A7E">
        <w:rPr>
          <w:rFonts w:ascii="Times New Roman" w:hAnsi="Times New Roman" w:cstheme="minorBidi"/>
          <w:sz w:val="24"/>
          <w:szCs w:val="24"/>
        </w:rPr>
        <w:t>,</w:t>
      </w:r>
      <w:r w:rsidR="00FB5A7E" w:rsidRPr="00FB5A7E">
        <w:rPr>
          <w:rFonts w:ascii="Times New Roman" w:hAnsi="Times New Roman" w:cstheme="minorBidi"/>
          <w:sz w:val="24"/>
          <w:szCs w:val="24"/>
        </w:rPr>
        <w:t xml:space="preserve"> 2007;33:294–301.</w:t>
      </w:r>
    </w:p>
    <w:p w:rsidR="00C11187" w:rsidRDefault="00473551" w:rsidP="00247D72">
      <w:pPr>
        <w:pStyle w:val="NormalWeb"/>
        <w:spacing w:before="2" w:after="2"/>
        <w:jc w:val="both"/>
        <w:rPr>
          <w:rFonts w:ascii="Times New Roman" w:hAnsi="Times New Roman" w:cstheme="minorBidi"/>
          <w:sz w:val="24"/>
          <w:szCs w:val="24"/>
        </w:rPr>
      </w:pPr>
      <w:r>
        <w:rPr>
          <w:rFonts w:ascii="Times New Roman" w:hAnsi="Times New Roman" w:cstheme="minorBidi"/>
          <w:sz w:val="24"/>
          <w:szCs w:val="24"/>
        </w:rPr>
        <w:t xml:space="preserve">19. </w:t>
      </w:r>
      <w:r w:rsidRPr="00473551">
        <w:rPr>
          <w:rFonts w:ascii="Times New Roman" w:hAnsi="Times New Roman" w:cstheme="minorBidi"/>
          <w:sz w:val="24"/>
          <w:szCs w:val="24"/>
        </w:rPr>
        <w:t>European Medicines Agency: I</w:t>
      </w:r>
      <w:r w:rsidR="00732CD8">
        <w:rPr>
          <w:rFonts w:ascii="Times New Roman" w:hAnsi="Times New Roman" w:cstheme="minorBidi"/>
          <w:sz w:val="24"/>
          <w:szCs w:val="24"/>
        </w:rPr>
        <w:t xml:space="preserve">CH Good Clinical Practice (E6). </w:t>
      </w:r>
      <w:r w:rsidRPr="00473551">
        <w:rPr>
          <w:rFonts w:ascii="Times New Roman" w:hAnsi="Times New Roman" w:cstheme="minorBidi"/>
          <w:sz w:val="24"/>
          <w:szCs w:val="24"/>
        </w:rPr>
        <w:t xml:space="preserve">2002 [http://www.emea.europa.eu/pdfs/human/ich/013595en.pdf]. </w:t>
      </w:r>
    </w:p>
    <w:p w:rsidR="00732CD8" w:rsidRDefault="00C11187" w:rsidP="00247D72">
      <w:pPr>
        <w:pStyle w:val="NormalWeb"/>
        <w:spacing w:before="2" w:after="2"/>
        <w:jc w:val="both"/>
        <w:rPr>
          <w:rFonts w:ascii="Times New Roman" w:hAnsi="Times New Roman" w:cstheme="minorBidi"/>
          <w:sz w:val="24"/>
          <w:szCs w:val="24"/>
        </w:rPr>
      </w:pPr>
      <w:r>
        <w:rPr>
          <w:rFonts w:ascii="Times New Roman" w:hAnsi="Times New Roman" w:cstheme="minorBidi"/>
          <w:sz w:val="24"/>
          <w:szCs w:val="24"/>
        </w:rPr>
        <w:t xml:space="preserve">20. </w:t>
      </w:r>
      <w:r w:rsidR="00830976" w:rsidRPr="00830976">
        <w:rPr>
          <w:rFonts w:ascii="Times New Roman" w:hAnsi="Times New Roman" w:cstheme="minorBidi"/>
          <w:sz w:val="24"/>
          <w:szCs w:val="24"/>
        </w:rPr>
        <w:t xml:space="preserve">Chenneville T, Menezes L, Kosambiya J, and Baxi R, </w:t>
      </w:r>
      <w:r w:rsidR="00D92BC8" w:rsidRPr="00D92BC8">
        <w:rPr>
          <w:rFonts w:ascii="Times New Roman" w:hAnsi="Times New Roman" w:cstheme="minorBidi"/>
          <w:sz w:val="24"/>
          <w:szCs w:val="24"/>
        </w:rPr>
        <w:t>A Case-Study of the Resources and Functioning of Two Research Ethics Committees in Western India</w:t>
      </w:r>
      <w:r w:rsidR="00D92BC8">
        <w:rPr>
          <w:rFonts w:ascii="Times New Roman" w:hAnsi="Times New Roman" w:cstheme="minorBidi"/>
          <w:sz w:val="24"/>
          <w:szCs w:val="24"/>
        </w:rPr>
        <w:t xml:space="preserve">, </w:t>
      </w:r>
      <w:r w:rsidR="0008274C" w:rsidRPr="0008274C">
        <w:rPr>
          <w:rFonts w:ascii="Times New Roman" w:hAnsi="Times New Roman" w:cstheme="minorBidi"/>
          <w:sz w:val="24"/>
          <w:szCs w:val="24"/>
        </w:rPr>
        <w:t>Journal of Empirical Re</w:t>
      </w:r>
      <w:r w:rsidR="0008274C">
        <w:rPr>
          <w:rFonts w:ascii="Times New Roman" w:hAnsi="Times New Roman" w:cstheme="minorBidi"/>
          <w:sz w:val="24"/>
          <w:szCs w:val="24"/>
        </w:rPr>
        <w:t>search on Human Research Ethics;2016:</w:t>
      </w:r>
      <w:r w:rsidR="0008274C" w:rsidRPr="0008274C">
        <w:rPr>
          <w:rFonts w:ascii="Times New Roman" w:hAnsi="Times New Roman" w:cstheme="minorBidi"/>
          <w:sz w:val="24"/>
          <w:szCs w:val="24"/>
        </w:rPr>
        <w:t>1–10</w:t>
      </w:r>
    </w:p>
    <w:p w:rsidR="00180070" w:rsidRDefault="00732CD8" w:rsidP="00247D72">
      <w:pPr>
        <w:pStyle w:val="NormalWeb"/>
        <w:spacing w:before="2" w:after="2"/>
        <w:jc w:val="both"/>
        <w:rPr>
          <w:rFonts w:ascii="Times New Roman" w:hAnsi="Times New Roman" w:cstheme="minorBidi"/>
          <w:sz w:val="24"/>
          <w:szCs w:val="24"/>
        </w:rPr>
      </w:pPr>
      <w:r>
        <w:rPr>
          <w:rFonts w:ascii="Times New Roman" w:hAnsi="Times New Roman" w:cstheme="minorBidi"/>
          <w:sz w:val="24"/>
          <w:szCs w:val="24"/>
        </w:rPr>
        <w:lastRenderedPageBreak/>
        <w:t xml:space="preserve">21. </w:t>
      </w:r>
      <w:r w:rsidRPr="00732CD8">
        <w:rPr>
          <w:rFonts w:ascii="Times New Roman" w:hAnsi="Times New Roman" w:cstheme="minorBidi"/>
          <w:sz w:val="24"/>
          <w:szCs w:val="24"/>
        </w:rPr>
        <w:t xml:space="preserve">De Vries RG, Forsberg CP: What Do IRBs Look Like? What Kind of Support </w:t>
      </w:r>
      <w:r>
        <w:rPr>
          <w:rFonts w:ascii="Times New Roman" w:hAnsi="Times New Roman" w:cstheme="minorBidi"/>
          <w:sz w:val="24"/>
          <w:szCs w:val="24"/>
        </w:rPr>
        <w:t xml:space="preserve"> </w:t>
      </w:r>
      <w:r w:rsidRPr="00732CD8">
        <w:rPr>
          <w:rFonts w:ascii="Times New Roman" w:hAnsi="Times New Roman" w:cstheme="minorBidi"/>
          <w:sz w:val="24"/>
          <w:szCs w:val="24"/>
        </w:rPr>
        <w:t>Do They Receive? Accountability in Research</w:t>
      </w:r>
      <w:r w:rsidR="00841E5A">
        <w:rPr>
          <w:rFonts w:ascii="Times New Roman" w:hAnsi="Times New Roman" w:cstheme="minorBidi"/>
          <w:sz w:val="24"/>
          <w:szCs w:val="24"/>
        </w:rPr>
        <w:t>,</w:t>
      </w:r>
      <w:r w:rsidRPr="00732CD8">
        <w:rPr>
          <w:rFonts w:ascii="Times New Roman" w:hAnsi="Times New Roman" w:cstheme="minorBidi"/>
          <w:sz w:val="24"/>
          <w:szCs w:val="24"/>
        </w:rPr>
        <w:t xml:space="preserve"> 2002, 9:199-206. </w:t>
      </w:r>
    </w:p>
    <w:p w:rsidR="007254EF" w:rsidRDefault="00180070" w:rsidP="00247D72">
      <w:pPr>
        <w:pStyle w:val="NormalWeb"/>
        <w:spacing w:before="2" w:after="2"/>
        <w:jc w:val="both"/>
        <w:rPr>
          <w:rFonts w:ascii="Times New Roman" w:hAnsi="Times New Roman" w:cstheme="minorBidi"/>
          <w:sz w:val="24"/>
          <w:szCs w:val="24"/>
        </w:rPr>
      </w:pPr>
      <w:r>
        <w:rPr>
          <w:rFonts w:ascii="Times New Roman" w:hAnsi="Times New Roman" w:cstheme="minorBidi"/>
          <w:sz w:val="24"/>
          <w:szCs w:val="24"/>
        </w:rPr>
        <w:t xml:space="preserve">22. </w:t>
      </w:r>
      <w:r w:rsidRPr="00180070">
        <w:rPr>
          <w:rFonts w:ascii="Times New Roman" w:hAnsi="Times New Roman" w:cstheme="minorBidi"/>
          <w:sz w:val="24"/>
          <w:szCs w:val="24"/>
        </w:rPr>
        <w:t>Moodley K, Myer L: Health Research Ethics Committees in South Africa 12 years into democracy. BMC Med Ethics</w:t>
      </w:r>
      <w:r w:rsidR="00841E5A">
        <w:rPr>
          <w:rFonts w:ascii="Times New Roman" w:hAnsi="Times New Roman" w:cstheme="minorBidi"/>
          <w:sz w:val="24"/>
          <w:szCs w:val="24"/>
        </w:rPr>
        <w:t>,</w:t>
      </w:r>
      <w:r w:rsidRPr="00180070">
        <w:rPr>
          <w:rFonts w:ascii="Times New Roman" w:hAnsi="Times New Roman" w:cstheme="minorBidi"/>
          <w:sz w:val="24"/>
          <w:szCs w:val="24"/>
        </w:rPr>
        <w:t xml:space="preserve"> 2007, 8:1-8. </w:t>
      </w:r>
    </w:p>
    <w:p w:rsidR="00EC5650" w:rsidRDefault="007254EF" w:rsidP="00247D72">
      <w:pPr>
        <w:pStyle w:val="NormalWeb"/>
        <w:spacing w:before="2" w:after="2"/>
        <w:jc w:val="both"/>
        <w:rPr>
          <w:rFonts w:ascii="Times New Roman" w:hAnsi="Times New Roman" w:cstheme="minorBidi"/>
          <w:sz w:val="24"/>
          <w:szCs w:val="24"/>
        </w:rPr>
      </w:pPr>
      <w:r>
        <w:rPr>
          <w:rFonts w:ascii="Times New Roman" w:hAnsi="Times New Roman" w:cstheme="minorBidi"/>
          <w:sz w:val="24"/>
          <w:szCs w:val="24"/>
        </w:rPr>
        <w:t xml:space="preserve">23. </w:t>
      </w:r>
      <w:r w:rsidRPr="007254EF">
        <w:rPr>
          <w:rFonts w:ascii="Times New Roman" w:hAnsi="Times New Roman" w:cstheme="minorBidi"/>
          <w:sz w:val="24"/>
          <w:szCs w:val="24"/>
        </w:rPr>
        <w:t xml:space="preserve">National Bioethics Advisory Commission (NBAC): </w:t>
      </w:r>
      <w:r>
        <w:rPr>
          <w:rFonts w:ascii="Times New Roman" w:hAnsi="Times New Roman" w:cstheme="minorBidi"/>
          <w:sz w:val="24"/>
          <w:szCs w:val="24"/>
        </w:rPr>
        <w:t xml:space="preserve">Ethical and Policy </w:t>
      </w:r>
      <w:r w:rsidRPr="007254EF">
        <w:rPr>
          <w:rFonts w:ascii="Times New Roman" w:hAnsi="Times New Roman" w:cstheme="minorBidi"/>
          <w:sz w:val="24"/>
          <w:szCs w:val="24"/>
        </w:rPr>
        <w:t xml:space="preserve">Issues in Research Involving Human Participants. Rockville, MD: U.S. </w:t>
      </w:r>
      <w:r>
        <w:rPr>
          <w:rFonts w:ascii="Times New Roman" w:hAnsi="Times New Roman" w:cstheme="minorBidi"/>
          <w:sz w:val="24"/>
          <w:szCs w:val="24"/>
        </w:rPr>
        <w:t xml:space="preserve"> </w:t>
      </w:r>
      <w:r w:rsidRPr="007254EF">
        <w:rPr>
          <w:rFonts w:ascii="Times New Roman" w:hAnsi="Times New Roman" w:cstheme="minorBidi"/>
          <w:sz w:val="24"/>
          <w:szCs w:val="24"/>
        </w:rPr>
        <w:t xml:space="preserve">Government Printing Office; 2001. </w:t>
      </w:r>
    </w:p>
    <w:p w:rsidR="00DF0667" w:rsidRPr="00F92D49" w:rsidRDefault="00EC5650" w:rsidP="00247D72">
      <w:pPr>
        <w:pStyle w:val="NormalWeb"/>
        <w:spacing w:before="2" w:after="2"/>
        <w:jc w:val="both"/>
        <w:rPr>
          <w:rFonts w:ascii="Times New Roman" w:hAnsi="Times New Roman" w:cstheme="minorBidi"/>
          <w:sz w:val="24"/>
          <w:szCs w:val="24"/>
        </w:rPr>
      </w:pPr>
      <w:r>
        <w:rPr>
          <w:rFonts w:ascii="Times New Roman" w:hAnsi="Times New Roman" w:cstheme="minorBidi"/>
          <w:sz w:val="24"/>
          <w:szCs w:val="24"/>
        </w:rPr>
        <w:t xml:space="preserve">24. </w:t>
      </w:r>
      <w:r w:rsidR="00B362AF" w:rsidRPr="00F92D49">
        <w:rPr>
          <w:rFonts w:ascii="Times New Roman" w:hAnsi="Times New Roman" w:cstheme="minorBidi"/>
          <w:sz w:val="24"/>
          <w:szCs w:val="24"/>
        </w:rPr>
        <w:t xml:space="preserve">Arnason G, </w:t>
      </w:r>
      <w:r w:rsidR="00841E5A" w:rsidRPr="00F92D49">
        <w:rPr>
          <w:rFonts w:ascii="Times New Roman" w:hAnsi="Times New Roman" w:cstheme="minorBidi"/>
          <w:sz w:val="24"/>
          <w:szCs w:val="24"/>
        </w:rPr>
        <w:t xml:space="preserve">he Role and Obligations of Ethicists as Members of Ethics Committees in Professional Organizations, AJOB Neuroscience, </w:t>
      </w:r>
      <w:r w:rsidR="00C872B4" w:rsidRPr="00F92D49">
        <w:rPr>
          <w:rFonts w:ascii="Times New Roman" w:hAnsi="Times New Roman" w:cstheme="minorBidi"/>
          <w:sz w:val="24"/>
          <w:szCs w:val="24"/>
        </w:rPr>
        <w:t>201</w:t>
      </w:r>
      <w:r w:rsidR="00841E5A" w:rsidRPr="00F92D49">
        <w:rPr>
          <w:rFonts w:ascii="Times New Roman" w:hAnsi="Times New Roman" w:cstheme="minorBidi"/>
          <w:sz w:val="24"/>
          <w:szCs w:val="24"/>
        </w:rPr>
        <w:t xml:space="preserve">7, </w:t>
      </w:r>
      <w:r w:rsidR="00916257" w:rsidRPr="00F92D49">
        <w:rPr>
          <w:rFonts w:ascii="Times New Roman" w:hAnsi="Times New Roman" w:cstheme="minorBidi"/>
          <w:sz w:val="24"/>
          <w:szCs w:val="24"/>
        </w:rPr>
        <w:t>8:1:</w:t>
      </w:r>
      <w:r w:rsidR="00841E5A" w:rsidRPr="00F92D49">
        <w:rPr>
          <w:rFonts w:ascii="Times New Roman" w:hAnsi="Times New Roman" w:cstheme="minorBidi"/>
          <w:sz w:val="24"/>
          <w:szCs w:val="24"/>
        </w:rPr>
        <w:t>8-20</w:t>
      </w:r>
    </w:p>
    <w:p w:rsidR="00E60808" w:rsidRPr="00E60808" w:rsidRDefault="00DF0667" w:rsidP="00247D72">
      <w:pPr>
        <w:pStyle w:val="NormalWeb"/>
        <w:spacing w:before="2" w:after="2"/>
        <w:jc w:val="both"/>
        <w:rPr>
          <w:rFonts w:ascii="Times New Roman" w:hAnsi="Times New Roman" w:cstheme="minorBidi"/>
          <w:sz w:val="24"/>
          <w:szCs w:val="24"/>
        </w:rPr>
      </w:pPr>
      <w:r w:rsidRPr="00F92D49">
        <w:rPr>
          <w:rFonts w:ascii="Times New Roman" w:hAnsi="Times New Roman" w:cstheme="minorBidi"/>
          <w:sz w:val="24"/>
          <w:szCs w:val="24"/>
        </w:rPr>
        <w:t xml:space="preserve">25. </w:t>
      </w:r>
      <w:r w:rsidR="00CD1985">
        <w:rPr>
          <w:rFonts w:ascii="Times New Roman" w:hAnsi="Times New Roman" w:cstheme="minorBidi"/>
          <w:sz w:val="24"/>
          <w:szCs w:val="24"/>
        </w:rPr>
        <w:t xml:space="preserve">Freedman B, </w:t>
      </w:r>
      <w:r w:rsidR="00DA5CB6">
        <w:rPr>
          <w:rFonts w:ascii="Times New Roman" w:hAnsi="Times New Roman" w:cstheme="minorBidi"/>
          <w:sz w:val="24"/>
          <w:szCs w:val="24"/>
        </w:rPr>
        <w:t>One Philosopher‘s experi</w:t>
      </w:r>
      <w:r w:rsidR="00DA5CB6" w:rsidRPr="00DA5CB6">
        <w:rPr>
          <w:rFonts w:ascii="Times New Roman" w:hAnsi="Times New Roman" w:cstheme="minorBidi"/>
          <w:sz w:val="24"/>
          <w:szCs w:val="24"/>
        </w:rPr>
        <w:t>ence</w:t>
      </w:r>
      <w:r w:rsidR="00DA5CB6">
        <w:rPr>
          <w:rFonts w:ascii="Times New Roman" w:hAnsi="Times New Roman" w:cstheme="minorBidi"/>
          <w:sz w:val="24"/>
          <w:szCs w:val="24"/>
        </w:rPr>
        <w:t xml:space="preserve"> </w:t>
      </w:r>
      <w:r w:rsidR="00DA5CB6" w:rsidRPr="00DA5CB6">
        <w:rPr>
          <w:rFonts w:ascii="Times New Roman" w:hAnsi="Times New Roman" w:cstheme="minorBidi"/>
          <w:sz w:val="24"/>
          <w:szCs w:val="24"/>
        </w:rPr>
        <w:t xml:space="preserve">on an </w:t>
      </w:r>
      <w:r w:rsidR="00DA5CB6">
        <w:rPr>
          <w:rFonts w:ascii="Times New Roman" w:hAnsi="Times New Roman" w:cstheme="minorBidi"/>
          <w:sz w:val="24"/>
          <w:szCs w:val="24"/>
        </w:rPr>
        <w:t>e</w:t>
      </w:r>
      <w:r w:rsidR="00DA5CB6" w:rsidRPr="00DA5CB6">
        <w:rPr>
          <w:rFonts w:ascii="Times New Roman" w:hAnsi="Times New Roman" w:cstheme="minorBidi"/>
          <w:sz w:val="24"/>
          <w:szCs w:val="24"/>
        </w:rPr>
        <w:t xml:space="preserve">thics </w:t>
      </w:r>
      <w:r w:rsidR="00DA5CB6">
        <w:rPr>
          <w:rFonts w:ascii="Times New Roman" w:hAnsi="Times New Roman" w:cstheme="minorBidi"/>
          <w:sz w:val="24"/>
          <w:szCs w:val="24"/>
        </w:rPr>
        <w:t>c</w:t>
      </w:r>
      <w:r w:rsidR="00DA5CB6" w:rsidRPr="00DA5CB6">
        <w:rPr>
          <w:rFonts w:ascii="Times New Roman" w:hAnsi="Times New Roman" w:cstheme="minorBidi"/>
          <w:sz w:val="24"/>
          <w:szCs w:val="24"/>
        </w:rPr>
        <w:t>ommittee</w:t>
      </w:r>
      <w:r w:rsidR="00DA5CB6">
        <w:rPr>
          <w:rFonts w:ascii="Times New Roman" w:hAnsi="Times New Roman" w:cstheme="minorBidi"/>
          <w:sz w:val="24"/>
          <w:szCs w:val="24"/>
        </w:rPr>
        <w:t xml:space="preserve">, 1981, </w:t>
      </w:r>
      <w:r w:rsidR="00E60808" w:rsidRPr="00E60808">
        <w:rPr>
          <w:rFonts w:ascii="Times New Roman" w:hAnsi="Times New Roman" w:cstheme="minorBidi"/>
          <w:sz w:val="24"/>
          <w:szCs w:val="24"/>
        </w:rPr>
        <w:t>The Hastings Center Report</w:t>
      </w:r>
      <w:r w:rsidR="00E60808">
        <w:rPr>
          <w:rFonts w:ascii="Times New Roman" w:hAnsi="Times New Roman" w:cstheme="minorBidi"/>
          <w:sz w:val="24"/>
          <w:szCs w:val="24"/>
        </w:rPr>
        <w:t>, 11:2;</w:t>
      </w:r>
      <w:r w:rsidR="00E60808" w:rsidRPr="00E60808">
        <w:rPr>
          <w:rFonts w:ascii="Times New Roman" w:hAnsi="Times New Roman" w:cstheme="minorBidi"/>
          <w:sz w:val="24"/>
          <w:szCs w:val="24"/>
        </w:rPr>
        <w:t>20-22</w:t>
      </w:r>
    </w:p>
    <w:p w:rsidR="00841E5A" w:rsidRPr="00F92D49" w:rsidRDefault="00841E5A" w:rsidP="00DA5CB6">
      <w:pPr>
        <w:pStyle w:val="NormalWeb"/>
        <w:spacing w:before="2" w:after="2"/>
        <w:rPr>
          <w:rFonts w:ascii="Times New Roman" w:hAnsi="Times New Roman" w:cstheme="minorBidi"/>
          <w:sz w:val="24"/>
          <w:szCs w:val="24"/>
        </w:rPr>
      </w:pPr>
    </w:p>
    <w:p w:rsidR="00B362AF" w:rsidRPr="00B362AF" w:rsidRDefault="00B362AF" w:rsidP="00B362AF">
      <w:pPr>
        <w:rPr>
          <w:rFonts w:ascii="Times" w:hAnsi="Times"/>
          <w:sz w:val="20"/>
          <w:szCs w:val="20"/>
        </w:rPr>
      </w:pPr>
    </w:p>
    <w:p w:rsidR="007254EF" w:rsidRPr="007254EF" w:rsidRDefault="007254EF" w:rsidP="007254EF">
      <w:pPr>
        <w:pStyle w:val="NormalWeb"/>
        <w:spacing w:before="2" w:after="2"/>
        <w:rPr>
          <w:rFonts w:ascii="Times New Roman" w:hAnsi="Times New Roman" w:cstheme="minorBidi"/>
          <w:sz w:val="24"/>
          <w:szCs w:val="24"/>
        </w:rPr>
      </w:pPr>
    </w:p>
    <w:p w:rsidR="00180070" w:rsidRPr="00180070" w:rsidRDefault="00180070" w:rsidP="00180070">
      <w:pPr>
        <w:pStyle w:val="NormalWeb"/>
        <w:spacing w:before="2" w:after="2"/>
        <w:rPr>
          <w:rFonts w:ascii="Times New Roman" w:hAnsi="Times New Roman" w:cstheme="minorBidi"/>
          <w:sz w:val="24"/>
          <w:szCs w:val="24"/>
        </w:rPr>
      </w:pPr>
    </w:p>
    <w:p w:rsidR="00732CD8" w:rsidRPr="00732CD8" w:rsidRDefault="00732CD8" w:rsidP="00732CD8">
      <w:pPr>
        <w:pStyle w:val="NormalWeb"/>
        <w:spacing w:before="2" w:after="2"/>
        <w:rPr>
          <w:rFonts w:ascii="Times New Roman" w:hAnsi="Times New Roman" w:cstheme="minorBidi"/>
          <w:sz w:val="24"/>
          <w:szCs w:val="24"/>
        </w:rPr>
      </w:pPr>
    </w:p>
    <w:p w:rsidR="0008274C" w:rsidRPr="0008274C" w:rsidRDefault="0008274C" w:rsidP="0008274C">
      <w:pPr>
        <w:pStyle w:val="NormalWeb"/>
        <w:spacing w:before="2" w:after="2"/>
        <w:rPr>
          <w:rFonts w:ascii="Times New Roman" w:hAnsi="Times New Roman" w:cstheme="minorBidi"/>
          <w:sz w:val="24"/>
          <w:szCs w:val="24"/>
        </w:rPr>
      </w:pPr>
    </w:p>
    <w:p w:rsidR="00D92BC8" w:rsidRPr="00D92BC8" w:rsidRDefault="00D92BC8" w:rsidP="00D92BC8">
      <w:pPr>
        <w:pStyle w:val="NormalWeb"/>
        <w:spacing w:before="2" w:after="2"/>
        <w:rPr>
          <w:rFonts w:ascii="Times New Roman" w:hAnsi="Times New Roman" w:cstheme="minorBidi"/>
          <w:sz w:val="24"/>
          <w:szCs w:val="24"/>
        </w:rPr>
      </w:pPr>
      <w:r w:rsidRPr="00D92BC8">
        <w:rPr>
          <w:rFonts w:ascii="Times New Roman" w:hAnsi="Times New Roman" w:cstheme="minorBidi"/>
          <w:sz w:val="24"/>
          <w:szCs w:val="24"/>
        </w:rPr>
        <w:t xml:space="preserve"> </w:t>
      </w:r>
    </w:p>
    <w:p w:rsidR="00830976" w:rsidRPr="00830976" w:rsidRDefault="00830976" w:rsidP="00830976">
      <w:pPr>
        <w:pStyle w:val="NormalWeb"/>
        <w:spacing w:before="2" w:after="2"/>
        <w:rPr>
          <w:rFonts w:ascii="Times New Roman" w:hAnsi="Times New Roman" w:cstheme="minorBidi"/>
          <w:sz w:val="24"/>
          <w:szCs w:val="24"/>
        </w:rPr>
      </w:pPr>
    </w:p>
    <w:p w:rsidR="00FB5A7E" w:rsidRPr="00FB5A7E" w:rsidRDefault="00FB5A7E" w:rsidP="00473551">
      <w:pPr>
        <w:pStyle w:val="NormalWeb"/>
        <w:spacing w:before="2" w:after="2"/>
        <w:jc w:val="both"/>
        <w:rPr>
          <w:rFonts w:ascii="Times New Roman" w:hAnsi="Times New Roman" w:cstheme="minorBidi"/>
          <w:sz w:val="24"/>
          <w:szCs w:val="24"/>
        </w:rPr>
      </w:pPr>
    </w:p>
    <w:p w:rsidR="00FB5A7E" w:rsidRPr="00FB5A7E" w:rsidRDefault="00FB5A7E" w:rsidP="00FB5A7E">
      <w:pPr>
        <w:pStyle w:val="NormalWeb"/>
        <w:spacing w:before="2" w:after="2"/>
      </w:pPr>
    </w:p>
    <w:p w:rsidR="00210269" w:rsidRPr="00210269" w:rsidRDefault="00210269" w:rsidP="00210269">
      <w:pPr>
        <w:pStyle w:val="NormalWeb"/>
        <w:spacing w:before="2" w:after="2"/>
      </w:pPr>
    </w:p>
    <w:p w:rsidR="00B8703B" w:rsidRPr="00CE6009" w:rsidRDefault="00B8703B" w:rsidP="00B0156F">
      <w:pPr>
        <w:pStyle w:val="NormalWeb"/>
        <w:spacing w:before="2" w:after="2"/>
        <w:jc w:val="both"/>
        <w:rPr>
          <w:rFonts w:ascii="Times New Roman" w:hAnsi="Times New Roman" w:cstheme="minorBidi"/>
          <w:sz w:val="24"/>
          <w:szCs w:val="24"/>
        </w:rPr>
      </w:pPr>
    </w:p>
    <w:p w:rsidR="009E323C" w:rsidRPr="00CE6009" w:rsidRDefault="009E323C" w:rsidP="009E323C">
      <w:pPr>
        <w:pStyle w:val="NormalWeb"/>
        <w:spacing w:before="2" w:after="2"/>
        <w:rPr>
          <w:sz w:val="24"/>
        </w:rPr>
      </w:pPr>
    </w:p>
    <w:p w:rsidR="009E323C" w:rsidRPr="00CE6009" w:rsidRDefault="009E323C" w:rsidP="009E323C">
      <w:pPr>
        <w:pStyle w:val="NormalWeb"/>
        <w:spacing w:before="2" w:after="2"/>
        <w:rPr>
          <w:rFonts w:ascii="Times New Roman" w:hAnsi="Times New Roman" w:cstheme="minorBidi"/>
          <w:sz w:val="24"/>
          <w:szCs w:val="24"/>
        </w:rPr>
      </w:pPr>
    </w:p>
    <w:sectPr w:rsidR="009E323C" w:rsidRPr="00CE6009" w:rsidSect="003A7D2A">
      <w:footerReference w:type="even" r:id="rId13"/>
      <w:footerReference w:type="default" r:id="rId14"/>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11C7" w:rsidRDefault="00A511C7">
      <w:pPr>
        <w:spacing w:after="0"/>
      </w:pPr>
      <w:r>
        <w:separator/>
      </w:r>
    </w:p>
  </w:endnote>
  <w:endnote w:type="continuationSeparator" w:id="0">
    <w:p w:rsidR="00A511C7" w:rsidRDefault="00A511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QggbprMyriadPro">
    <w:altName w:val="Cambria"/>
    <w:panose1 w:val="00000000000000000000"/>
    <w:charset w:val="4D"/>
    <w:family w:val="roman"/>
    <w:notTrueType/>
    <w:pitch w:val="default"/>
    <w:sig w:usb0="00000003" w:usb1="00000000" w:usb2="00000000" w:usb3="00000000" w:csb0="00000001" w:csb1="00000000"/>
  </w:font>
  <w:font w:name="DnlzdxWarnockPro">
    <w:altName w:val="Cambria"/>
    <w:panose1 w:val="00000000000000000000"/>
    <w:charset w:val="4D"/>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3615" w:rsidRDefault="00D41AC9" w:rsidP="00395FD3">
    <w:pPr>
      <w:pStyle w:val="Footer"/>
      <w:framePr w:wrap="around" w:vAnchor="text" w:hAnchor="margin" w:xAlign="center" w:y="1"/>
      <w:rPr>
        <w:rStyle w:val="PageNumber"/>
      </w:rPr>
    </w:pPr>
    <w:r>
      <w:rPr>
        <w:rStyle w:val="PageNumber"/>
      </w:rPr>
      <w:fldChar w:fldCharType="begin"/>
    </w:r>
    <w:r w:rsidR="00343615">
      <w:rPr>
        <w:rStyle w:val="PageNumber"/>
      </w:rPr>
      <w:instrText xml:space="preserve">PAGE  </w:instrText>
    </w:r>
    <w:r>
      <w:rPr>
        <w:rStyle w:val="PageNumber"/>
      </w:rPr>
      <w:fldChar w:fldCharType="end"/>
    </w:r>
  </w:p>
  <w:p w:rsidR="00343615" w:rsidRDefault="003436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3615" w:rsidRDefault="00D41AC9" w:rsidP="00395FD3">
    <w:pPr>
      <w:pStyle w:val="Footer"/>
      <w:framePr w:wrap="around" w:vAnchor="text" w:hAnchor="margin" w:xAlign="center" w:y="1"/>
      <w:rPr>
        <w:rStyle w:val="PageNumber"/>
      </w:rPr>
    </w:pPr>
    <w:r>
      <w:rPr>
        <w:rStyle w:val="PageNumber"/>
      </w:rPr>
      <w:fldChar w:fldCharType="begin"/>
    </w:r>
    <w:r w:rsidR="00343615">
      <w:rPr>
        <w:rStyle w:val="PageNumber"/>
      </w:rPr>
      <w:instrText xml:space="preserve">PAGE  </w:instrText>
    </w:r>
    <w:r>
      <w:rPr>
        <w:rStyle w:val="PageNumber"/>
      </w:rPr>
      <w:fldChar w:fldCharType="separate"/>
    </w:r>
    <w:r w:rsidR="007A7A5A">
      <w:rPr>
        <w:rStyle w:val="PageNumber"/>
        <w:noProof/>
      </w:rPr>
      <w:t>1</w:t>
    </w:r>
    <w:r>
      <w:rPr>
        <w:rStyle w:val="PageNumber"/>
      </w:rPr>
      <w:fldChar w:fldCharType="end"/>
    </w:r>
  </w:p>
  <w:p w:rsidR="00343615" w:rsidRDefault="003436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11C7" w:rsidRDefault="00A511C7">
      <w:pPr>
        <w:spacing w:after="0"/>
      </w:pPr>
      <w:r>
        <w:separator/>
      </w:r>
    </w:p>
  </w:footnote>
  <w:footnote w:type="continuationSeparator" w:id="0">
    <w:p w:rsidR="00A511C7" w:rsidRDefault="00A511C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00B30"/>
    <w:multiLevelType w:val="multilevel"/>
    <w:tmpl w:val="E7ECF81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7858C4"/>
    <w:multiLevelType w:val="multilevel"/>
    <w:tmpl w:val="3B34B9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670CE1"/>
    <w:multiLevelType w:val="multilevel"/>
    <w:tmpl w:val="8BF6DF6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B30180"/>
    <w:multiLevelType w:val="hybridMultilevel"/>
    <w:tmpl w:val="965CF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F73667"/>
    <w:multiLevelType w:val="hybridMultilevel"/>
    <w:tmpl w:val="A2FE8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063F2D"/>
    <w:multiLevelType w:val="multilevel"/>
    <w:tmpl w:val="DCB0DB1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FE17922"/>
    <w:multiLevelType w:val="multilevel"/>
    <w:tmpl w:val="DC44D2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6"/>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EE6EBE"/>
    <w:rsid w:val="00000D69"/>
    <w:rsid w:val="00000DA7"/>
    <w:rsid w:val="000017F0"/>
    <w:rsid w:val="00001891"/>
    <w:rsid w:val="0000456A"/>
    <w:rsid w:val="00006914"/>
    <w:rsid w:val="00006F58"/>
    <w:rsid w:val="0001097B"/>
    <w:rsid w:val="0001104B"/>
    <w:rsid w:val="00013127"/>
    <w:rsid w:val="000153D7"/>
    <w:rsid w:val="00015A8F"/>
    <w:rsid w:val="00015D98"/>
    <w:rsid w:val="00017D99"/>
    <w:rsid w:val="00022317"/>
    <w:rsid w:val="00024F12"/>
    <w:rsid w:val="00033547"/>
    <w:rsid w:val="00041594"/>
    <w:rsid w:val="00042A29"/>
    <w:rsid w:val="00042C21"/>
    <w:rsid w:val="000452D6"/>
    <w:rsid w:val="00045560"/>
    <w:rsid w:val="0004596C"/>
    <w:rsid w:val="00046214"/>
    <w:rsid w:val="00046248"/>
    <w:rsid w:val="000468C8"/>
    <w:rsid w:val="00050FF9"/>
    <w:rsid w:val="000561FB"/>
    <w:rsid w:val="00056D03"/>
    <w:rsid w:val="00062DFB"/>
    <w:rsid w:val="00071848"/>
    <w:rsid w:val="0007498B"/>
    <w:rsid w:val="000774EF"/>
    <w:rsid w:val="000820D2"/>
    <w:rsid w:val="000825E2"/>
    <w:rsid w:val="0008274C"/>
    <w:rsid w:val="000839FB"/>
    <w:rsid w:val="00083E79"/>
    <w:rsid w:val="000869CC"/>
    <w:rsid w:val="0009487A"/>
    <w:rsid w:val="00095741"/>
    <w:rsid w:val="000A3AEF"/>
    <w:rsid w:val="000A5377"/>
    <w:rsid w:val="000A682A"/>
    <w:rsid w:val="000A6F48"/>
    <w:rsid w:val="000A79C4"/>
    <w:rsid w:val="000B1689"/>
    <w:rsid w:val="000B1D82"/>
    <w:rsid w:val="000B39A9"/>
    <w:rsid w:val="000C0242"/>
    <w:rsid w:val="000C2BF4"/>
    <w:rsid w:val="000C610E"/>
    <w:rsid w:val="000D1A92"/>
    <w:rsid w:val="000D553E"/>
    <w:rsid w:val="000E0E9C"/>
    <w:rsid w:val="000E2F94"/>
    <w:rsid w:val="000E2FD9"/>
    <w:rsid w:val="000E56D8"/>
    <w:rsid w:val="000E78F1"/>
    <w:rsid w:val="000F1F59"/>
    <w:rsid w:val="000F2E46"/>
    <w:rsid w:val="000F31D3"/>
    <w:rsid w:val="000F4362"/>
    <w:rsid w:val="00102048"/>
    <w:rsid w:val="0010509D"/>
    <w:rsid w:val="00115BE7"/>
    <w:rsid w:val="0012797A"/>
    <w:rsid w:val="00131E7B"/>
    <w:rsid w:val="001326B8"/>
    <w:rsid w:val="00136730"/>
    <w:rsid w:val="00140E9E"/>
    <w:rsid w:val="00144AA7"/>
    <w:rsid w:val="00145194"/>
    <w:rsid w:val="001475E1"/>
    <w:rsid w:val="00147AA6"/>
    <w:rsid w:val="00147C08"/>
    <w:rsid w:val="00147D57"/>
    <w:rsid w:val="00147D61"/>
    <w:rsid w:val="00147F01"/>
    <w:rsid w:val="00150845"/>
    <w:rsid w:val="001552DB"/>
    <w:rsid w:val="001572AD"/>
    <w:rsid w:val="001603CB"/>
    <w:rsid w:val="00160BAD"/>
    <w:rsid w:val="00163390"/>
    <w:rsid w:val="00164D1C"/>
    <w:rsid w:val="0016631C"/>
    <w:rsid w:val="00167AE1"/>
    <w:rsid w:val="00171B54"/>
    <w:rsid w:val="0017200E"/>
    <w:rsid w:val="0017563D"/>
    <w:rsid w:val="00176B23"/>
    <w:rsid w:val="00176DA1"/>
    <w:rsid w:val="00180070"/>
    <w:rsid w:val="0018135D"/>
    <w:rsid w:val="00181EBF"/>
    <w:rsid w:val="00182C68"/>
    <w:rsid w:val="0018425E"/>
    <w:rsid w:val="00190147"/>
    <w:rsid w:val="00190772"/>
    <w:rsid w:val="00192E7B"/>
    <w:rsid w:val="00194F4E"/>
    <w:rsid w:val="00195DE9"/>
    <w:rsid w:val="001A2EDC"/>
    <w:rsid w:val="001B2170"/>
    <w:rsid w:val="001B6BA6"/>
    <w:rsid w:val="001C10C5"/>
    <w:rsid w:val="001C1CE4"/>
    <w:rsid w:val="001C43FC"/>
    <w:rsid w:val="001C47C7"/>
    <w:rsid w:val="001C498C"/>
    <w:rsid w:val="001C4F5A"/>
    <w:rsid w:val="001C70EF"/>
    <w:rsid w:val="001D0C32"/>
    <w:rsid w:val="001D0F99"/>
    <w:rsid w:val="001D67F6"/>
    <w:rsid w:val="001D6CB8"/>
    <w:rsid w:val="001E0A41"/>
    <w:rsid w:val="001E4A84"/>
    <w:rsid w:val="001E5FFC"/>
    <w:rsid w:val="001E7ECD"/>
    <w:rsid w:val="001F34BF"/>
    <w:rsid w:val="001F3E8A"/>
    <w:rsid w:val="001F4E2E"/>
    <w:rsid w:val="001F669F"/>
    <w:rsid w:val="001F689C"/>
    <w:rsid w:val="002019B6"/>
    <w:rsid w:val="00210269"/>
    <w:rsid w:val="00210F24"/>
    <w:rsid w:val="0021281C"/>
    <w:rsid w:val="002134B1"/>
    <w:rsid w:val="00220FEC"/>
    <w:rsid w:val="0022175E"/>
    <w:rsid w:val="0022637F"/>
    <w:rsid w:val="002302C3"/>
    <w:rsid w:val="00235D10"/>
    <w:rsid w:val="00240C99"/>
    <w:rsid w:val="00241BF4"/>
    <w:rsid w:val="00242FED"/>
    <w:rsid w:val="0024523D"/>
    <w:rsid w:val="00245E8F"/>
    <w:rsid w:val="0024766B"/>
    <w:rsid w:val="00247D72"/>
    <w:rsid w:val="00251B75"/>
    <w:rsid w:val="002561BB"/>
    <w:rsid w:val="002567DE"/>
    <w:rsid w:val="00263C7A"/>
    <w:rsid w:val="00264815"/>
    <w:rsid w:val="002650C5"/>
    <w:rsid w:val="002673DA"/>
    <w:rsid w:val="00267548"/>
    <w:rsid w:val="00267E8F"/>
    <w:rsid w:val="0027045E"/>
    <w:rsid w:val="0027381A"/>
    <w:rsid w:val="00273EFB"/>
    <w:rsid w:val="002747C7"/>
    <w:rsid w:val="0027765F"/>
    <w:rsid w:val="0028058E"/>
    <w:rsid w:val="00280625"/>
    <w:rsid w:val="00285A02"/>
    <w:rsid w:val="00285F7B"/>
    <w:rsid w:val="002918CA"/>
    <w:rsid w:val="00294879"/>
    <w:rsid w:val="0029657A"/>
    <w:rsid w:val="00297485"/>
    <w:rsid w:val="002A540D"/>
    <w:rsid w:val="002B18B6"/>
    <w:rsid w:val="002C5B7F"/>
    <w:rsid w:val="002C5D3B"/>
    <w:rsid w:val="002D038D"/>
    <w:rsid w:val="002E231B"/>
    <w:rsid w:val="002E25E1"/>
    <w:rsid w:val="002E272B"/>
    <w:rsid w:val="002E4EAD"/>
    <w:rsid w:val="002F07DE"/>
    <w:rsid w:val="002F1CC8"/>
    <w:rsid w:val="002F5540"/>
    <w:rsid w:val="00303B40"/>
    <w:rsid w:val="00304A75"/>
    <w:rsid w:val="003113C7"/>
    <w:rsid w:val="0031287B"/>
    <w:rsid w:val="00312927"/>
    <w:rsid w:val="00315452"/>
    <w:rsid w:val="00317253"/>
    <w:rsid w:val="00321B9E"/>
    <w:rsid w:val="00326677"/>
    <w:rsid w:val="0033013B"/>
    <w:rsid w:val="003347B9"/>
    <w:rsid w:val="00340095"/>
    <w:rsid w:val="00341192"/>
    <w:rsid w:val="003433AB"/>
    <w:rsid w:val="00343615"/>
    <w:rsid w:val="00344428"/>
    <w:rsid w:val="00345948"/>
    <w:rsid w:val="00351212"/>
    <w:rsid w:val="003514D3"/>
    <w:rsid w:val="00351A48"/>
    <w:rsid w:val="00353958"/>
    <w:rsid w:val="0035719A"/>
    <w:rsid w:val="00363557"/>
    <w:rsid w:val="003640DE"/>
    <w:rsid w:val="0036420E"/>
    <w:rsid w:val="003648BE"/>
    <w:rsid w:val="00371AF6"/>
    <w:rsid w:val="003807D3"/>
    <w:rsid w:val="003820CF"/>
    <w:rsid w:val="00385B6F"/>
    <w:rsid w:val="003869CE"/>
    <w:rsid w:val="00386D2D"/>
    <w:rsid w:val="00386FA0"/>
    <w:rsid w:val="00387ADB"/>
    <w:rsid w:val="00395599"/>
    <w:rsid w:val="00395694"/>
    <w:rsid w:val="00395FD3"/>
    <w:rsid w:val="00397018"/>
    <w:rsid w:val="00397871"/>
    <w:rsid w:val="003A20E0"/>
    <w:rsid w:val="003A411B"/>
    <w:rsid w:val="003A4154"/>
    <w:rsid w:val="003A55EB"/>
    <w:rsid w:val="003A65F4"/>
    <w:rsid w:val="003A717D"/>
    <w:rsid w:val="003A7D2A"/>
    <w:rsid w:val="003B0994"/>
    <w:rsid w:val="003B163D"/>
    <w:rsid w:val="003B37F1"/>
    <w:rsid w:val="003D19A4"/>
    <w:rsid w:val="003D5125"/>
    <w:rsid w:val="003D5CA2"/>
    <w:rsid w:val="003E05E9"/>
    <w:rsid w:val="003E6A18"/>
    <w:rsid w:val="003E70C1"/>
    <w:rsid w:val="003F1500"/>
    <w:rsid w:val="003F2043"/>
    <w:rsid w:val="003F2FD5"/>
    <w:rsid w:val="003F42CF"/>
    <w:rsid w:val="003F4F1D"/>
    <w:rsid w:val="003F6B41"/>
    <w:rsid w:val="00404C26"/>
    <w:rsid w:val="00405CA0"/>
    <w:rsid w:val="00406388"/>
    <w:rsid w:val="00407919"/>
    <w:rsid w:val="00413D8A"/>
    <w:rsid w:val="00413EB9"/>
    <w:rsid w:val="004147E7"/>
    <w:rsid w:val="00416B86"/>
    <w:rsid w:val="00417EFC"/>
    <w:rsid w:val="004238C5"/>
    <w:rsid w:val="004331F5"/>
    <w:rsid w:val="00434BDC"/>
    <w:rsid w:val="00437013"/>
    <w:rsid w:val="00440D91"/>
    <w:rsid w:val="00444B2C"/>
    <w:rsid w:val="0045232B"/>
    <w:rsid w:val="00452DB5"/>
    <w:rsid w:val="00452EA8"/>
    <w:rsid w:val="004531C3"/>
    <w:rsid w:val="004708EF"/>
    <w:rsid w:val="004712D6"/>
    <w:rsid w:val="004728B8"/>
    <w:rsid w:val="00473551"/>
    <w:rsid w:val="004805C4"/>
    <w:rsid w:val="00480E09"/>
    <w:rsid w:val="00481092"/>
    <w:rsid w:val="00481F93"/>
    <w:rsid w:val="00483066"/>
    <w:rsid w:val="0048368C"/>
    <w:rsid w:val="0048394C"/>
    <w:rsid w:val="00486C5C"/>
    <w:rsid w:val="00487174"/>
    <w:rsid w:val="00493C1F"/>
    <w:rsid w:val="00493DEB"/>
    <w:rsid w:val="00495376"/>
    <w:rsid w:val="004A04AB"/>
    <w:rsid w:val="004A1020"/>
    <w:rsid w:val="004A1C61"/>
    <w:rsid w:val="004A33CD"/>
    <w:rsid w:val="004A5E84"/>
    <w:rsid w:val="004A7698"/>
    <w:rsid w:val="004A7963"/>
    <w:rsid w:val="004A7EB3"/>
    <w:rsid w:val="004B2F9E"/>
    <w:rsid w:val="004B33C0"/>
    <w:rsid w:val="004B503D"/>
    <w:rsid w:val="004B5CA7"/>
    <w:rsid w:val="004B5E95"/>
    <w:rsid w:val="004B70E6"/>
    <w:rsid w:val="004C0C31"/>
    <w:rsid w:val="004C659D"/>
    <w:rsid w:val="004D0041"/>
    <w:rsid w:val="004D0719"/>
    <w:rsid w:val="004D240E"/>
    <w:rsid w:val="004D2A7A"/>
    <w:rsid w:val="004D5EB7"/>
    <w:rsid w:val="004D6138"/>
    <w:rsid w:val="004D7582"/>
    <w:rsid w:val="004E3CF3"/>
    <w:rsid w:val="004E4FF7"/>
    <w:rsid w:val="004F3246"/>
    <w:rsid w:val="004F3354"/>
    <w:rsid w:val="004F5C1C"/>
    <w:rsid w:val="004F610F"/>
    <w:rsid w:val="00501E51"/>
    <w:rsid w:val="005049C1"/>
    <w:rsid w:val="00505C9F"/>
    <w:rsid w:val="00511CA4"/>
    <w:rsid w:val="0051440A"/>
    <w:rsid w:val="00514D48"/>
    <w:rsid w:val="00515985"/>
    <w:rsid w:val="005165C0"/>
    <w:rsid w:val="00516823"/>
    <w:rsid w:val="00520C83"/>
    <w:rsid w:val="005221BC"/>
    <w:rsid w:val="00524E15"/>
    <w:rsid w:val="00525A9A"/>
    <w:rsid w:val="00545B93"/>
    <w:rsid w:val="00547322"/>
    <w:rsid w:val="00547856"/>
    <w:rsid w:val="0055082E"/>
    <w:rsid w:val="00552389"/>
    <w:rsid w:val="00556977"/>
    <w:rsid w:val="00557DFC"/>
    <w:rsid w:val="00557FE2"/>
    <w:rsid w:val="005606B8"/>
    <w:rsid w:val="005617D6"/>
    <w:rsid w:val="005631BD"/>
    <w:rsid w:val="0056792E"/>
    <w:rsid w:val="0057105D"/>
    <w:rsid w:val="00583365"/>
    <w:rsid w:val="00583886"/>
    <w:rsid w:val="00590C72"/>
    <w:rsid w:val="0059209E"/>
    <w:rsid w:val="005A05BF"/>
    <w:rsid w:val="005A527C"/>
    <w:rsid w:val="005A5901"/>
    <w:rsid w:val="005A6D82"/>
    <w:rsid w:val="005A7079"/>
    <w:rsid w:val="005B34B8"/>
    <w:rsid w:val="005B5293"/>
    <w:rsid w:val="005C3F0C"/>
    <w:rsid w:val="005C4D4B"/>
    <w:rsid w:val="005C7B3E"/>
    <w:rsid w:val="005D23DD"/>
    <w:rsid w:val="005D2EC1"/>
    <w:rsid w:val="005D3B00"/>
    <w:rsid w:val="005D45B7"/>
    <w:rsid w:val="005D582F"/>
    <w:rsid w:val="005D589F"/>
    <w:rsid w:val="005E07F8"/>
    <w:rsid w:val="005E332F"/>
    <w:rsid w:val="005F0500"/>
    <w:rsid w:val="005F0628"/>
    <w:rsid w:val="005F4D03"/>
    <w:rsid w:val="006010AC"/>
    <w:rsid w:val="00601170"/>
    <w:rsid w:val="006026CE"/>
    <w:rsid w:val="00602955"/>
    <w:rsid w:val="00603F11"/>
    <w:rsid w:val="006045B8"/>
    <w:rsid w:val="00604863"/>
    <w:rsid w:val="00606433"/>
    <w:rsid w:val="00607C71"/>
    <w:rsid w:val="00615E5E"/>
    <w:rsid w:val="006174CD"/>
    <w:rsid w:val="0061796C"/>
    <w:rsid w:val="00622D93"/>
    <w:rsid w:val="0062518C"/>
    <w:rsid w:val="006343E1"/>
    <w:rsid w:val="006366F2"/>
    <w:rsid w:val="0063716B"/>
    <w:rsid w:val="00640F48"/>
    <w:rsid w:val="00641B25"/>
    <w:rsid w:val="006428C1"/>
    <w:rsid w:val="00646226"/>
    <w:rsid w:val="00646951"/>
    <w:rsid w:val="006516BA"/>
    <w:rsid w:val="00651AD6"/>
    <w:rsid w:val="00653BCC"/>
    <w:rsid w:val="00655B0E"/>
    <w:rsid w:val="00656531"/>
    <w:rsid w:val="00660205"/>
    <w:rsid w:val="0066094D"/>
    <w:rsid w:val="006609B6"/>
    <w:rsid w:val="006623CC"/>
    <w:rsid w:val="00663C0C"/>
    <w:rsid w:val="00664C37"/>
    <w:rsid w:val="00665C29"/>
    <w:rsid w:val="00671402"/>
    <w:rsid w:val="00676C20"/>
    <w:rsid w:val="00676CCC"/>
    <w:rsid w:val="00680AC4"/>
    <w:rsid w:val="00681129"/>
    <w:rsid w:val="0068137F"/>
    <w:rsid w:val="00681F67"/>
    <w:rsid w:val="006824EB"/>
    <w:rsid w:val="00684FC8"/>
    <w:rsid w:val="00690CC4"/>
    <w:rsid w:val="00690CC8"/>
    <w:rsid w:val="006919C6"/>
    <w:rsid w:val="006921D8"/>
    <w:rsid w:val="00692738"/>
    <w:rsid w:val="00693698"/>
    <w:rsid w:val="00694506"/>
    <w:rsid w:val="00695F52"/>
    <w:rsid w:val="006A1DC2"/>
    <w:rsid w:val="006A3131"/>
    <w:rsid w:val="006A3741"/>
    <w:rsid w:val="006A519D"/>
    <w:rsid w:val="006A5934"/>
    <w:rsid w:val="006B0E57"/>
    <w:rsid w:val="006C387C"/>
    <w:rsid w:val="006C3B0A"/>
    <w:rsid w:val="006C5490"/>
    <w:rsid w:val="006D18F5"/>
    <w:rsid w:val="006D22A2"/>
    <w:rsid w:val="006D34D3"/>
    <w:rsid w:val="006D7E01"/>
    <w:rsid w:val="006E0CB8"/>
    <w:rsid w:val="006E2818"/>
    <w:rsid w:val="006E3A9D"/>
    <w:rsid w:val="006F527F"/>
    <w:rsid w:val="007028D1"/>
    <w:rsid w:val="007030ED"/>
    <w:rsid w:val="00710EA5"/>
    <w:rsid w:val="007118E3"/>
    <w:rsid w:val="00712E5B"/>
    <w:rsid w:val="007139C5"/>
    <w:rsid w:val="00715392"/>
    <w:rsid w:val="0072017E"/>
    <w:rsid w:val="007204A2"/>
    <w:rsid w:val="00720ED7"/>
    <w:rsid w:val="00722AA4"/>
    <w:rsid w:val="00722F4B"/>
    <w:rsid w:val="00723F9F"/>
    <w:rsid w:val="007254EF"/>
    <w:rsid w:val="00725C30"/>
    <w:rsid w:val="00726D95"/>
    <w:rsid w:val="00730E34"/>
    <w:rsid w:val="00730EAF"/>
    <w:rsid w:val="00732CC1"/>
    <w:rsid w:val="00732CD8"/>
    <w:rsid w:val="007418B6"/>
    <w:rsid w:val="007424CC"/>
    <w:rsid w:val="00746DFD"/>
    <w:rsid w:val="00747423"/>
    <w:rsid w:val="007509A3"/>
    <w:rsid w:val="007518FA"/>
    <w:rsid w:val="00752D6D"/>
    <w:rsid w:val="00753E99"/>
    <w:rsid w:val="0075503C"/>
    <w:rsid w:val="00755568"/>
    <w:rsid w:val="00756873"/>
    <w:rsid w:val="007618FB"/>
    <w:rsid w:val="007643B5"/>
    <w:rsid w:val="00764C09"/>
    <w:rsid w:val="00772DE0"/>
    <w:rsid w:val="00773332"/>
    <w:rsid w:val="00774418"/>
    <w:rsid w:val="00774CCD"/>
    <w:rsid w:val="00780071"/>
    <w:rsid w:val="0078172B"/>
    <w:rsid w:val="007826B0"/>
    <w:rsid w:val="00783FA3"/>
    <w:rsid w:val="00785480"/>
    <w:rsid w:val="007869A7"/>
    <w:rsid w:val="00790039"/>
    <w:rsid w:val="00793E98"/>
    <w:rsid w:val="00796339"/>
    <w:rsid w:val="007A40DB"/>
    <w:rsid w:val="007A6E27"/>
    <w:rsid w:val="007A7A5A"/>
    <w:rsid w:val="007B5665"/>
    <w:rsid w:val="007B5DEC"/>
    <w:rsid w:val="007B6F62"/>
    <w:rsid w:val="007C0F65"/>
    <w:rsid w:val="007C39C4"/>
    <w:rsid w:val="007D0F26"/>
    <w:rsid w:val="007D12D9"/>
    <w:rsid w:val="007D2277"/>
    <w:rsid w:val="007D3137"/>
    <w:rsid w:val="007D3991"/>
    <w:rsid w:val="007E1A10"/>
    <w:rsid w:val="007E3C95"/>
    <w:rsid w:val="007E5719"/>
    <w:rsid w:val="007E616F"/>
    <w:rsid w:val="007E7788"/>
    <w:rsid w:val="007F0B07"/>
    <w:rsid w:val="007F1762"/>
    <w:rsid w:val="007F38C1"/>
    <w:rsid w:val="007F3D9C"/>
    <w:rsid w:val="007F5022"/>
    <w:rsid w:val="00805C54"/>
    <w:rsid w:val="00812110"/>
    <w:rsid w:val="00812BCD"/>
    <w:rsid w:val="00815DB0"/>
    <w:rsid w:val="00816136"/>
    <w:rsid w:val="00821892"/>
    <w:rsid w:val="00822035"/>
    <w:rsid w:val="0082717A"/>
    <w:rsid w:val="00830976"/>
    <w:rsid w:val="00830E44"/>
    <w:rsid w:val="00831B2F"/>
    <w:rsid w:val="00835633"/>
    <w:rsid w:val="00840150"/>
    <w:rsid w:val="00841C72"/>
    <w:rsid w:val="00841E5A"/>
    <w:rsid w:val="00842D4C"/>
    <w:rsid w:val="008525D1"/>
    <w:rsid w:val="00854F99"/>
    <w:rsid w:val="00857C0D"/>
    <w:rsid w:val="00862F3B"/>
    <w:rsid w:val="00867B22"/>
    <w:rsid w:val="00867BAE"/>
    <w:rsid w:val="0087063C"/>
    <w:rsid w:val="00870AE8"/>
    <w:rsid w:val="0087292F"/>
    <w:rsid w:val="0087400F"/>
    <w:rsid w:val="0088161A"/>
    <w:rsid w:val="00892120"/>
    <w:rsid w:val="008948EF"/>
    <w:rsid w:val="008A1E23"/>
    <w:rsid w:val="008A2FDE"/>
    <w:rsid w:val="008C1372"/>
    <w:rsid w:val="008C3DD3"/>
    <w:rsid w:val="008D2C2E"/>
    <w:rsid w:val="008D3020"/>
    <w:rsid w:val="008D3763"/>
    <w:rsid w:val="008D491A"/>
    <w:rsid w:val="008F2DC7"/>
    <w:rsid w:val="00900EEF"/>
    <w:rsid w:val="00903ECD"/>
    <w:rsid w:val="00907207"/>
    <w:rsid w:val="0090798E"/>
    <w:rsid w:val="00912492"/>
    <w:rsid w:val="00912843"/>
    <w:rsid w:val="00913D9D"/>
    <w:rsid w:val="00916257"/>
    <w:rsid w:val="009207F0"/>
    <w:rsid w:val="00921318"/>
    <w:rsid w:val="0092150A"/>
    <w:rsid w:val="0092153C"/>
    <w:rsid w:val="0092443D"/>
    <w:rsid w:val="00925540"/>
    <w:rsid w:val="00927788"/>
    <w:rsid w:val="009348C3"/>
    <w:rsid w:val="00935F9A"/>
    <w:rsid w:val="00936F13"/>
    <w:rsid w:val="009401AA"/>
    <w:rsid w:val="009404A4"/>
    <w:rsid w:val="009443AC"/>
    <w:rsid w:val="0094531B"/>
    <w:rsid w:val="00947619"/>
    <w:rsid w:val="00955BF8"/>
    <w:rsid w:val="00956560"/>
    <w:rsid w:val="00961000"/>
    <w:rsid w:val="00966A54"/>
    <w:rsid w:val="0097200F"/>
    <w:rsid w:val="00977E2C"/>
    <w:rsid w:val="009824E0"/>
    <w:rsid w:val="00982AC6"/>
    <w:rsid w:val="00992F53"/>
    <w:rsid w:val="009966EE"/>
    <w:rsid w:val="00997FCA"/>
    <w:rsid w:val="009B0813"/>
    <w:rsid w:val="009B204D"/>
    <w:rsid w:val="009B363B"/>
    <w:rsid w:val="009B4130"/>
    <w:rsid w:val="009B75DE"/>
    <w:rsid w:val="009B766C"/>
    <w:rsid w:val="009C292C"/>
    <w:rsid w:val="009C35EF"/>
    <w:rsid w:val="009C3D1A"/>
    <w:rsid w:val="009C4509"/>
    <w:rsid w:val="009D18DF"/>
    <w:rsid w:val="009D26FA"/>
    <w:rsid w:val="009D2787"/>
    <w:rsid w:val="009D3966"/>
    <w:rsid w:val="009D3B0A"/>
    <w:rsid w:val="009D7F7B"/>
    <w:rsid w:val="009E2EF4"/>
    <w:rsid w:val="009E2F56"/>
    <w:rsid w:val="009E323C"/>
    <w:rsid w:val="009E3EF4"/>
    <w:rsid w:val="009E3F0A"/>
    <w:rsid w:val="009E4EB7"/>
    <w:rsid w:val="009F28A1"/>
    <w:rsid w:val="009F31E6"/>
    <w:rsid w:val="009F5E53"/>
    <w:rsid w:val="009F79D2"/>
    <w:rsid w:val="00A01444"/>
    <w:rsid w:val="00A0282F"/>
    <w:rsid w:val="00A03ECA"/>
    <w:rsid w:val="00A12BDA"/>
    <w:rsid w:val="00A1323B"/>
    <w:rsid w:val="00A155C9"/>
    <w:rsid w:val="00A17374"/>
    <w:rsid w:val="00A23762"/>
    <w:rsid w:val="00A23C1B"/>
    <w:rsid w:val="00A26E6A"/>
    <w:rsid w:val="00A30D30"/>
    <w:rsid w:val="00A322E8"/>
    <w:rsid w:val="00A32FF9"/>
    <w:rsid w:val="00A3741D"/>
    <w:rsid w:val="00A40C6E"/>
    <w:rsid w:val="00A41CE0"/>
    <w:rsid w:val="00A43B92"/>
    <w:rsid w:val="00A44E5B"/>
    <w:rsid w:val="00A45305"/>
    <w:rsid w:val="00A47787"/>
    <w:rsid w:val="00A511C7"/>
    <w:rsid w:val="00A5314F"/>
    <w:rsid w:val="00A55C8F"/>
    <w:rsid w:val="00A61C44"/>
    <w:rsid w:val="00A62EC9"/>
    <w:rsid w:val="00A66E57"/>
    <w:rsid w:val="00A672D6"/>
    <w:rsid w:val="00A67339"/>
    <w:rsid w:val="00A701E3"/>
    <w:rsid w:val="00A72439"/>
    <w:rsid w:val="00A72C98"/>
    <w:rsid w:val="00A80B04"/>
    <w:rsid w:val="00A878BA"/>
    <w:rsid w:val="00A90A32"/>
    <w:rsid w:val="00A92604"/>
    <w:rsid w:val="00A941DE"/>
    <w:rsid w:val="00A94C35"/>
    <w:rsid w:val="00A9727F"/>
    <w:rsid w:val="00AA0DA4"/>
    <w:rsid w:val="00AA3F22"/>
    <w:rsid w:val="00AA3FB3"/>
    <w:rsid w:val="00AA7766"/>
    <w:rsid w:val="00AB0E48"/>
    <w:rsid w:val="00AB1C60"/>
    <w:rsid w:val="00AB219F"/>
    <w:rsid w:val="00AB5794"/>
    <w:rsid w:val="00AC1FB5"/>
    <w:rsid w:val="00AC3147"/>
    <w:rsid w:val="00AD0389"/>
    <w:rsid w:val="00AD363E"/>
    <w:rsid w:val="00AD4576"/>
    <w:rsid w:val="00AE13A5"/>
    <w:rsid w:val="00AE35D0"/>
    <w:rsid w:val="00AE61B0"/>
    <w:rsid w:val="00AE7343"/>
    <w:rsid w:val="00AE7AE7"/>
    <w:rsid w:val="00AF36B4"/>
    <w:rsid w:val="00AF5262"/>
    <w:rsid w:val="00AF74A6"/>
    <w:rsid w:val="00B01328"/>
    <w:rsid w:val="00B0156F"/>
    <w:rsid w:val="00B1060B"/>
    <w:rsid w:val="00B13344"/>
    <w:rsid w:val="00B13E4E"/>
    <w:rsid w:val="00B1437F"/>
    <w:rsid w:val="00B2053A"/>
    <w:rsid w:val="00B20E5C"/>
    <w:rsid w:val="00B31B1D"/>
    <w:rsid w:val="00B330AA"/>
    <w:rsid w:val="00B362AF"/>
    <w:rsid w:val="00B40A77"/>
    <w:rsid w:val="00B42C1D"/>
    <w:rsid w:val="00B45243"/>
    <w:rsid w:val="00B46F70"/>
    <w:rsid w:val="00B57F45"/>
    <w:rsid w:val="00B60775"/>
    <w:rsid w:val="00B65595"/>
    <w:rsid w:val="00B703D9"/>
    <w:rsid w:val="00B71226"/>
    <w:rsid w:val="00B72F16"/>
    <w:rsid w:val="00B73AD2"/>
    <w:rsid w:val="00B81083"/>
    <w:rsid w:val="00B829A6"/>
    <w:rsid w:val="00B82BE0"/>
    <w:rsid w:val="00B83BAE"/>
    <w:rsid w:val="00B848C2"/>
    <w:rsid w:val="00B8703B"/>
    <w:rsid w:val="00B90D2C"/>
    <w:rsid w:val="00B927C0"/>
    <w:rsid w:val="00B928B7"/>
    <w:rsid w:val="00B957AE"/>
    <w:rsid w:val="00BA2890"/>
    <w:rsid w:val="00BB150C"/>
    <w:rsid w:val="00BB1EE4"/>
    <w:rsid w:val="00BB5832"/>
    <w:rsid w:val="00BC1A32"/>
    <w:rsid w:val="00BC1CEC"/>
    <w:rsid w:val="00BC7913"/>
    <w:rsid w:val="00BD0D1B"/>
    <w:rsid w:val="00BD43AD"/>
    <w:rsid w:val="00BD5699"/>
    <w:rsid w:val="00BD629C"/>
    <w:rsid w:val="00BD7D94"/>
    <w:rsid w:val="00BE0120"/>
    <w:rsid w:val="00BE073F"/>
    <w:rsid w:val="00BE5AB2"/>
    <w:rsid w:val="00BE5FB2"/>
    <w:rsid w:val="00BE700E"/>
    <w:rsid w:val="00BF0FE6"/>
    <w:rsid w:val="00BF4C28"/>
    <w:rsid w:val="00BF5169"/>
    <w:rsid w:val="00BF66BF"/>
    <w:rsid w:val="00C00C06"/>
    <w:rsid w:val="00C11187"/>
    <w:rsid w:val="00C12758"/>
    <w:rsid w:val="00C12D47"/>
    <w:rsid w:val="00C16BA0"/>
    <w:rsid w:val="00C17BB5"/>
    <w:rsid w:val="00C23E17"/>
    <w:rsid w:val="00C253FB"/>
    <w:rsid w:val="00C30165"/>
    <w:rsid w:val="00C368AF"/>
    <w:rsid w:val="00C36D4D"/>
    <w:rsid w:val="00C4006E"/>
    <w:rsid w:val="00C4498B"/>
    <w:rsid w:val="00C45C05"/>
    <w:rsid w:val="00C52465"/>
    <w:rsid w:val="00C578D6"/>
    <w:rsid w:val="00C601C3"/>
    <w:rsid w:val="00C61671"/>
    <w:rsid w:val="00C6322A"/>
    <w:rsid w:val="00C64FE3"/>
    <w:rsid w:val="00C67988"/>
    <w:rsid w:val="00C67B2B"/>
    <w:rsid w:val="00C76A52"/>
    <w:rsid w:val="00C8557B"/>
    <w:rsid w:val="00C872B4"/>
    <w:rsid w:val="00C904A0"/>
    <w:rsid w:val="00C90E23"/>
    <w:rsid w:val="00C956A4"/>
    <w:rsid w:val="00CA2B8F"/>
    <w:rsid w:val="00CA3D75"/>
    <w:rsid w:val="00CA4B76"/>
    <w:rsid w:val="00CA67A9"/>
    <w:rsid w:val="00CB127A"/>
    <w:rsid w:val="00CB4F81"/>
    <w:rsid w:val="00CB50DD"/>
    <w:rsid w:val="00CB6FC9"/>
    <w:rsid w:val="00CC06A9"/>
    <w:rsid w:val="00CC07BD"/>
    <w:rsid w:val="00CC2213"/>
    <w:rsid w:val="00CC2219"/>
    <w:rsid w:val="00CC2E1B"/>
    <w:rsid w:val="00CD1985"/>
    <w:rsid w:val="00CD233B"/>
    <w:rsid w:val="00CD316E"/>
    <w:rsid w:val="00CE287C"/>
    <w:rsid w:val="00CE3AFB"/>
    <w:rsid w:val="00CE5DAB"/>
    <w:rsid w:val="00CE6009"/>
    <w:rsid w:val="00CE6BBB"/>
    <w:rsid w:val="00CE6EA7"/>
    <w:rsid w:val="00CF1235"/>
    <w:rsid w:val="00CF3533"/>
    <w:rsid w:val="00CF5B37"/>
    <w:rsid w:val="00CF76BF"/>
    <w:rsid w:val="00CF7B49"/>
    <w:rsid w:val="00CF7E39"/>
    <w:rsid w:val="00CF7F3A"/>
    <w:rsid w:val="00D0027C"/>
    <w:rsid w:val="00D01091"/>
    <w:rsid w:val="00D03745"/>
    <w:rsid w:val="00D043D3"/>
    <w:rsid w:val="00D049F6"/>
    <w:rsid w:val="00D05CB3"/>
    <w:rsid w:val="00D06970"/>
    <w:rsid w:val="00D12159"/>
    <w:rsid w:val="00D12A06"/>
    <w:rsid w:val="00D14ED2"/>
    <w:rsid w:val="00D2357C"/>
    <w:rsid w:val="00D24609"/>
    <w:rsid w:val="00D31F34"/>
    <w:rsid w:val="00D32202"/>
    <w:rsid w:val="00D3373A"/>
    <w:rsid w:val="00D33BD1"/>
    <w:rsid w:val="00D33C6C"/>
    <w:rsid w:val="00D35AD9"/>
    <w:rsid w:val="00D35D58"/>
    <w:rsid w:val="00D36031"/>
    <w:rsid w:val="00D41AC9"/>
    <w:rsid w:val="00D47654"/>
    <w:rsid w:val="00D5172F"/>
    <w:rsid w:val="00D520B8"/>
    <w:rsid w:val="00D545EB"/>
    <w:rsid w:val="00D55A8A"/>
    <w:rsid w:val="00D569BA"/>
    <w:rsid w:val="00D61A7B"/>
    <w:rsid w:val="00D648A0"/>
    <w:rsid w:val="00D64CEB"/>
    <w:rsid w:val="00D75259"/>
    <w:rsid w:val="00D76DE6"/>
    <w:rsid w:val="00D82F74"/>
    <w:rsid w:val="00D90719"/>
    <w:rsid w:val="00D92BC8"/>
    <w:rsid w:val="00D93D95"/>
    <w:rsid w:val="00D95602"/>
    <w:rsid w:val="00DA08AE"/>
    <w:rsid w:val="00DA5CB6"/>
    <w:rsid w:val="00DB3FEA"/>
    <w:rsid w:val="00DC307B"/>
    <w:rsid w:val="00DC3757"/>
    <w:rsid w:val="00DC3851"/>
    <w:rsid w:val="00DD1825"/>
    <w:rsid w:val="00DD4343"/>
    <w:rsid w:val="00DD75E2"/>
    <w:rsid w:val="00DE03CE"/>
    <w:rsid w:val="00DE07FA"/>
    <w:rsid w:val="00DE3E0D"/>
    <w:rsid w:val="00DF0667"/>
    <w:rsid w:val="00DF0F5B"/>
    <w:rsid w:val="00DF1E55"/>
    <w:rsid w:val="00DF4CE4"/>
    <w:rsid w:val="00E02D06"/>
    <w:rsid w:val="00E04159"/>
    <w:rsid w:val="00E07268"/>
    <w:rsid w:val="00E11910"/>
    <w:rsid w:val="00E12133"/>
    <w:rsid w:val="00E12C78"/>
    <w:rsid w:val="00E12DBA"/>
    <w:rsid w:val="00E247AC"/>
    <w:rsid w:val="00E331BF"/>
    <w:rsid w:val="00E34357"/>
    <w:rsid w:val="00E371CF"/>
    <w:rsid w:val="00E4007A"/>
    <w:rsid w:val="00E51130"/>
    <w:rsid w:val="00E52388"/>
    <w:rsid w:val="00E52E14"/>
    <w:rsid w:val="00E549B5"/>
    <w:rsid w:val="00E55CC6"/>
    <w:rsid w:val="00E565CB"/>
    <w:rsid w:val="00E574D2"/>
    <w:rsid w:val="00E60808"/>
    <w:rsid w:val="00E63E4E"/>
    <w:rsid w:val="00E65993"/>
    <w:rsid w:val="00E66F01"/>
    <w:rsid w:val="00E674CF"/>
    <w:rsid w:val="00E727E9"/>
    <w:rsid w:val="00E739DE"/>
    <w:rsid w:val="00E77A2F"/>
    <w:rsid w:val="00E8089E"/>
    <w:rsid w:val="00E86E08"/>
    <w:rsid w:val="00E9148C"/>
    <w:rsid w:val="00E91FE5"/>
    <w:rsid w:val="00E950E4"/>
    <w:rsid w:val="00E96106"/>
    <w:rsid w:val="00EA098B"/>
    <w:rsid w:val="00EA5DD4"/>
    <w:rsid w:val="00EB3945"/>
    <w:rsid w:val="00EB5591"/>
    <w:rsid w:val="00EC0A52"/>
    <w:rsid w:val="00EC256A"/>
    <w:rsid w:val="00EC259A"/>
    <w:rsid w:val="00EC4688"/>
    <w:rsid w:val="00EC5650"/>
    <w:rsid w:val="00ED32E9"/>
    <w:rsid w:val="00ED5286"/>
    <w:rsid w:val="00ED5E74"/>
    <w:rsid w:val="00ED736F"/>
    <w:rsid w:val="00EE6EBD"/>
    <w:rsid w:val="00EE6EBE"/>
    <w:rsid w:val="00EF0DA4"/>
    <w:rsid w:val="00EF1566"/>
    <w:rsid w:val="00EF21E1"/>
    <w:rsid w:val="00EF4BC7"/>
    <w:rsid w:val="00F028EF"/>
    <w:rsid w:val="00F0297A"/>
    <w:rsid w:val="00F04D5B"/>
    <w:rsid w:val="00F04EBF"/>
    <w:rsid w:val="00F10ED0"/>
    <w:rsid w:val="00F11180"/>
    <w:rsid w:val="00F17F65"/>
    <w:rsid w:val="00F2234A"/>
    <w:rsid w:val="00F241E1"/>
    <w:rsid w:val="00F3056B"/>
    <w:rsid w:val="00F37562"/>
    <w:rsid w:val="00F404E0"/>
    <w:rsid w:val="00F42744"/>
    <w:rsid w:val="00F47103"/>
    <w:rsid w:val="00F50B74"/>
    <w:rsid w:val="00F511A9"/>
    <w:rsid w:val="00F55242"/>
    <w:rsid w:val="00F57D06"/>
    <w:rsid w:val="00F60EAD"/>
    <w:rsid w:val="00F6273D"/>
    <w:rsid w:val="00F6652E"/>
    <w:rsid w:val="00F71588"/>
    <w:rsid w:val="00F75684"/>
    <w:rsid w:val="00F76F0F"/>
    <w:rsid w:val="00F81B4E"/>
    <w:rsid w:val="00F82797"/>
    <w:rsid w:val="00F9023B"/>
    <w:rsid w:val="00F90817"/>
    <w:rsid w:val="00F926E3"/>
    <w:rsid w:val="00F92CD1"/>
    <w:rsid w:val="00F92D49"/>
    <w:rsid w:val="00F94356"/>
    <w:rsid w:val="00F9522B"/>
    <w:rsid w:val="00FA62C5"/>
    <w:rsid w:val="00FA725B"/>
    <w:rsid w:val="00FB24C9"/>
    <w:rsid w:val="00FB2E90"/>
    <w:rsid w:val="00FB5A7E"/>
    <w:rsid w:val="00FB6A9A"/>
    <w:rsid w:val="00FB7AF7"/>
    <w:rsid w:val="00FC0A77"/>
    <w:rsid w:val="00FC120C"/>
    <w:rsid w:val="00FC3D25"/>
    <w:rsid w:val="00FC4E11"/>
    <w:rsid w:val="00FC7470"/>
    <w:rsid w:val="00FC7D2F"/>
    <w:rsid w:val="00FD0090"/>
    <w:rsid w:val="00FD01F5"/>
    <w:rsid w:val="00FD2E3F"/>
    <w:rsid w:val="00FD50AE"/>
    <w:rsid w:val="00FD5B44"/>
    <w:rsid w:val="00FE399D"/>
    <w:rsid w:val="00FE558A"/>
    <w:rsid w:val="00FF255F"/>
    <w:rsid w:val="00FF2F55"/>
    <w:rsid w:val="00FF3ABA"/>
    <w:rsid w:val="00FF680B"/>
    <w:rsid w:val="00FF6F1A"/>
    <w:rsid w:val="00FF770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0DDEF7-B648-468D-A2A3-4FADC616D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2A0"/>
  </w:style>
  <w:style w:type="paragraph" w:styleId="Heading1">
    <w:name w:val="heading 1"/>
    <w:basedOn w:val="Normal"/>
    <w:next w:val="Normal"/>
    <w:link w:val="Heading1Char"/>
    <w:uiPriority w:val="9"/>
    <w:qFormat/>
    <w:rsid w:val="00EE6EB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rsid w:val="00EE6EBE"/>
    <w:pPr>
      <w:spacing w:beforeLines="1" w:afterLines="1"/>
      <w:outlineLvl w:val="2"/>
    </w:pPr>
    <w:rPr>
      <w:rFonts w:ascii="Times" w:hAnsi="Times"/>
      <w:b/>
      <w:sz w:val="2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6EBE"/>
    <w:rPr>
      <w:rFonts w:ascii="Times" w:hAnsi="Times"/>
      <w:b/>
      <w:sz w:val="27"/>
      <w:szCs w:val="20"/>
    </w:rPr>
  </w:style>
  <w:style w:type="paragraph" w:styleId="NormalWeb">
    <w:name w:val="Normal (Web)"/>
    <w:basedOn w:val="Normal"/>
    <w:uiPriority w:val="99"/>
    <w:rsid w:val="00EE6EBE"/>
    <w:pPr>
      <w:spacing w:beforeLines="1" w:afterLines="1"/>
    </w:pPr>
    <w:rPr>
      <w:rFonts w:ascii="Times" w:hAnsi="Times" w:cs="Times New Roman"/>
      <w:sz w:val="20"/>
      <w:szCs w:val="20"/>
    </w:rPr>
  </w:style>
  <w:style w:type="character" w:customStyle="1" w:styleId="Heading1Char">
    <w:name w:val="Heading 1 Char"/>
    <w:basedOn w:val="DefaultParagraphFont"/>
    <w:link w:val="Heading1"/>
    <w:uiPriority w:val="9"/>
    <w:rsid w:val="00EE6EBE"/>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rsid w:val="007A40DB"/>
    <w:pPr>
      <w:ind w:left="720"/>
      <w:contextualSpacing/>
    </w:pPr>
  </w:style>
  <w:style w:type="paragraph" w:styleId="Footer">
    <w:name w:val="footer"/>
    <w:basedOn w:val="Normal"/>
    <w:link w:val="FooterChar"/>
    <w:rsid w:val="00AB1C60"/>
    <w:pPr>
      <w:tabs>
        <w:tab w:val="center" w:pos="4320"/>
        <w:tab w:val="right" w:pos="8640"/>
      </w:tabs>
      <w:spacing w:after="0"/>
    </w:pPr>
  </w:style>
  <w:style w:type="character" w:customStyle="1" w:styleId="FooterChar">
    <w:name w:val="Footer Char"/>
    <w:basedOn w:val="DefaultParagraphFont"/>
    <w:link w:val="Footer"/>
    <w:rsid w:val="00AB1C60"/>
  </w:style>
  <w:style w:type="character" w:styleId="PageNumber">
    <w:name w:val="page number"/>
    <w:basedOn w:val="DefaultParagraphFont"/>
    <w:rsid w:val="00AB1C60"/>
  </w:style>
  <w:style w:type="table" w:styleId="TableGrid">
    <w:name w:val="Table Grid"/>
    <w:basedOn w:val="TableNormal"/>
    <w:rsid w:val="00747423"/>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reebirdanalyticsviewquestiontitle">
    <w:name w:val="freebirdanalyticsviewquestiontitle"/>
    <w:basedOn w:val="DefaultParagraphFont"/>
    <w:rsid w:val="00F9023B"/>
  </w:style>
  <w:style w:type="character" w:styleId="Emphasis">
    <w:name w:val="Emphasis"/>
    <w:basedOn w:val="DefaultParagraphFont"/>
    <w:uiPriority w:val="20"/>
    <w:rsid w:val="001F689C"/>
    <w:rPr>
      <w:i/>
    </w:rPr>
  </w:style>
  <w:style w:type="character" w:styleId="HTMLCite">
    <w:name w:val="HTML Cite"/>
    <w:basedOn w:val="DefaultParagraphFont"/>
    <w:uiPriority w:val="99"/>
    <w:rsid w:val="00E60808"/>
    <w:rPr>
      <w:i/>
    </w:rPr>
  </w:style>
  <w:style w:type="character" w:styleId="Hyperlink">
    <w:name w:val="Hyperlink"/>
    <w:basedOn w:val="DefaultParagraphFont"/>
    <w:uiPriority w:val="99"/>
    <w:rsid w:val="00F715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63045">
      <w:bodyDiv w:val="1"/>
      <w:marLeft w:val="0"/>
      <w:marRight w:val="0"/>
      <w:marTop w:val="0"/>
      <w:marBottom w:val="0"/>
      <w:divBdr>
        <w:top w:val="none" w:sz="0" w:space="0" w:color="auto"/>
        <w:left w:val="none" w:sz="0" w:space="0" w:color="auto"/>
        <w:bottom w:val="none" w:sz="0" w:space="0" w:color="auto"/>
        <w:right w:val="none" w:sz="0" w:space="0" w:color="auto"/>
      </w:divBdr>
      <w:divsChild>
        <w:div w:id="1549993401">
          <w:marLeft w:val="0"/>
          <w:marRight w:val="0"/>
          <w:marTop w:val="0"/>
          <w:marBottom w:val="0"/>
          <w:divBdr>
            <w:top w:val="none" w:sz="0" w:space="0" w:color="auto"/>
            <w:left w:val="none" w:sz="0" w:space="0" w:color="auto"/>
            <w:bottom w:val="none" w:sz="0" w:space="0" w:color="auto"/>
            <w:right w:val="none" w:sz="0" w:space="0" w:color="auto"/>
          </w:divBdr>
          <w:divsChild>
            <w:div w:id="1933666160">
              <w:marLeft w:val="0"/>
              <w:marRight w:val="0"/>
              <w:marTop w:val="0"/>
              <w:marBottom w:val="0"/>
              <w:divBdr>
                <w:top w:val="none" w:sz="0" w:space="0" w:color="auto"/>
                <w:left w:val="none" w:sz="0" w:space="0" w:color="auto"/>
                <w:bottom w:val="none" w:sz="0" w:space="0" w:color="auto"/>
                <w:right w:val="none" w:sz="0" w:space="0" w:color="auto"/>
              </w:divBdr>
              <w:divsChild>
                <w:div w:id="64482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41317">
      <w:bodyDiv w:val="1"/>
      <w:marLeft w:val="0"/>
      <w:marRight w:val="0"/>
      <w:marTop w:val="0"/>
      <w:marBottom w:val="0"/>
      <w:divBdr>
        <w:top w:val="none" w:sz="0" w:space="0" w:color="auto"/>
        <w:left w:val="none" w:sz="0" w:space="0" w:color="auto"/>
        <w:bottom w:val="none" w:sz="0" w:space="0" w:color="auto"/>
        <w:right w:val="none" w:sz="0" w:space="0" w:color="auto"/>
      </w:divBdr>
      <w:divsChild>
        <w:div w:id="792988873">
          <w:marLeft w:val="0"/>
          <w:marRight w:val="0"/>
          <w:marTop w:val="0"/>
          <w:marBottom w:val="0"/>
          <w:divBdr>
            <w:top w:val="none" w:sz="0" w:space="0" w:color="auto"/>
            <w:left w:val="none" w:sz="0" w:space="0" w:color="auto"/>
            <w:bottom w:val="none" w:sz="0" w:space="0" w:color="auto"/>
            <w:right w:val="none" w:sz="0" w:space="0" w:color="auto"/>
          </w:divBdr>
          <w:divsChild>
            <w:div w:id="259140996">
              <w:marLeft w:val="0"/>
              <w:marRight w:val="0"/>
              <w:marTop w:val="0"/>
              <w:marBottom w:val="0"/>
              <w:divBdr>
                <w:top w:val="none" w:sz="0" w:space="0" w:color="auto"/>
                <w:left w:val="none" w:sz="0" w:space="0" w:color="auto"/>
                <w:bottom w:val="none" w:sz="0" w:space="0" w:color="auto"/>
                <w:right w:val="none" w:sz="0" w:space="0" w:color="auto"/>
              </w:divBdr>
              <w:divsChild>
                <w:div w:id="105639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5695">
      <w:bodyDiv w:val="1"/>
      <w:marLeft w:val="0"/>
      <w:marRight w:val="0"/>
      <w:marTop w:val="0"/>
      <w:marBottom w:val="0"/>
      <w:divBdr>
        <w:top w:val="none" w:sz="0" w:space="0" w:color="auto"/>
        <w:left w:val="none" w:sz="0" w:space="0" w:color="auto"/>
        <w:bottom w:val="none" w:sz="0" w:space="0" w:color="auto"/>
        <w:right w:val="none" w:sz="0" w:space="0" w:color="auto"/>
      </w:divBdr>
      <w:divsChild>
        <w:div w:id="1177843907">
          <w:marLeft w:val="0"/>
          <w:marRight w:val="0"/>
          <w:marTop w:val="0"/>
          <w:marBottom w:val="0"/>
          <w:divBdr>
            <w:top w:val="none" w:sz="0" w:space="0" w:color="auto"/>
            <w:left w:val="none" w:sz="0" w:space="0" w:color="auto"/>
            <w:bottom w:val="none" w:sz="0" w:space="0" w:color="auto"/>
            <w:right w:val="none" w:sz="0" w:space="0" w:color="auto"/>
          </w:divBdr>
          <w:divsChild>
            <w:div w:id="1184244620">
              <w:marLeft w:val="0"/>
              <w:marRight w:val="0"/>
              <w:marTop w:val="0"/>
              <w:marBottom w:val="0"/>
              <w:divBdr>
                <w:top w:val="none" w:sz="0" w:space="0" w:color="auto"/>
                <w:left w:val="none" w:sz="0" w:space="0" w:color="auto"/>
                <w:bottom w:val="none" w:sz="0" w:space="0" w:color="auto"/>
                <w:right w:val="none" w:sz="0" w:space="0" w:color="auto"/>
              </w:divBdr>
              <w:divsChild>
                <w:div w:id="442501332">
                  <w:marLeft w:val="0"/>
                  <w:marRight w:val="0"/>
                  <w:marTop w:val="0"/>
                  <w:marBottom w:val="0"/>
                  <w:divBdr>
                    <w:top w:val="none" w:sz="0" w:space="0" w:color="auto"/>
                    <w:left w:val="none" w:sz="0" w:space="0" w:color="auto"/>
                    <w:bottom w:val="none" w:sz="0" w:space="0" w:color="auto"/>
                    <w:right w:val="none" w:sz="0" w:space="0" w:color="auto"/>
                  </w:divBdr>
                  <w:divsChild>
                    <w:div w:id="15888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18071">
      <w:bodyDiv w:val="1"/>
      <w:marLeft w:val="0"/>
      <w:marRight w:val="0"/>
      <w:marTop w:val="0"/>
      <w:marBottom w:val="0"/>
      <w:divBdr>
        <w:top w:val="none" w:sz="0" w:space="0" w:color="auto"/>
        <w:left w:val="none" w:sz="0" w:space="0" w:color="auto"/>
        <w:bottom w:val="none" w:sz="0" w:space="0" w:color="auto"/>
        <w:right w:val="none" w:sz="0" w:space="0" w:color="auto"/>
      </w:divBdr>
    </w:div>
    <w:div w:id="157580539">
      <w:bodyDiv w:val="1"/>
      <w:marLeft w:val="0"/>
      <w:marRight w:val="0"/>
      <w:marTop w:val="0"/>
      <w:marBottom w:val="0"/>
      <w:divBdr>
        <w:top w:val="none" w:sz="0" w:space="0" w:color="auto"/>
        <w:left w:val="none" w:sz="0" w:space="0" w:color="auto"/>
        <w:bottom w:val="none" w:sz="0" w:space="0" w:color="auto"/>
        <w:right w:val="none" w:sz="0" w:space="0" w:color="auto"/>
      </w:divBdr>
    </w:div>
    <w:div w:id="166210988">
      <w:bodyDiv w:val="1"/>
      <w:marLeft w:val="0"/>
      <w:marRight w:val="0"/>
      <w:marTop w:val="0"/>
      <w:marBottom w:val="0"/>
      <w:divBdr>
        <w:top w:val="none" w:sz="0" w:space="0" w:color="auto"/>
        <w:left w:val="none" w:sz="0" w:space="0" w:color="auto"/>
        <w:bottom w:val="none" w:sz="0" w:space="0" w:color="auto"/>
        <w:right w:val="none" w:sz="0" w:space="0" w:color="auto"/>
      </w:divBdr>
    </w:div>
    <w:div w:id="217279862">
      <w:bodyDiv w:val="1"/>
      <w:marLeft w:val="0"/>
      <w:marRight w:val="0"/>
      <w:marTop w:val="0"/>
      <w:marBottom w:val="0"/>
      <w:divBdr>
        <w:top w:val="none" w:sz="0" w:space="0" w:color="auto"/>
        <w:left w:val="none" w:sz="0" w:space="0" w:color="auto"/>
        <w:bottom w:val="none" w:sz="0" w:space="0" w:color="auto"/>
        <w:right w:val="none" w:sz="0" w:space="0" w:color="auto"/>
      </w:divBdr>
    </w:div>
    <w:div w:id="234094785">
      <w:bodyDiv w:val="1"/>
      <w:marLeft w:val="0"/>
      <w:marRight w:val="0"/>
      <w:marTop w:val="0"/>
      <w:marBottom w:val="0"/>
      <w:divBdr>
        <w:top w:val="none" w:sz="0" w:space="0" w:color="auto"/>
        <w:left w:val="none" w:sz="0" w:space="0" w:color="auto"/>
        <w:bottom w:val="none" w:sz="0" w:space="0" w:color="auto"/>
        <w:right w:val="none" w:sz="0" w:space="0" w:color="auto"/>
      </w:divBdr>
    </w:div>
    <w:div w:id="267272456">
      <w:bodyDiv w:val="1"/>
      <w:marLeft w:val="0"/>
      <w:marRight w:val="0"/>
      <w:marTop w:val="0"/>
      <w:marBottom w:val="0"/>
      <w:divBdr>
        <w:top w:val="none" w:sz="0" w:space="0" w:color="auto"/>
        <w:left w:val="none" w:sz="0" w:space="0" w:color="auto"/>
        <w:bottom w:val="none" w:sz="0" w:space="0" w:color="auto"/>
        <w:right w:val="none" w:sz="0" w:space="0" w:color="auto"/>
      </w:divBdr>
      <w:divsChild>
        <w:div w:id="300891998">
          <w:marLeft w:val="0"/>
          <w:marRight w:val="0"/>
          <w:marTop w:val="0"/>
          <w:marBottom w:val="0"/>
          <w:divBdr>
            <w:top w:val="none" w:sz="0" w:space="0" w:color="auto"/>
            <w:left w:val="none" w:sz="0" w:space="0" w:color="auto"/>
            <w:bottom w:val="none" w:sz="0" w:space="0" w:color="auto"/>
            <w:right w:val="none" w:sz="0" w:space="0" w:color="auto"/>
          </w:divBdr>
          <w:divsChild>
            <w:div w:id="1005474088">
              <w:marLeft w:val="0"/>
              <w:marRight w:val="0"/>
              <w:marTop w:val="0"/>
              <w:marBottom w:val="0"/>
              <w:divBdr>
                <w:top w:val="none" w:sz="0" w:space="0" w:color="auto"/>
                <w:left w:val="none" w:sz="0" w:space="0" w:color="auto"/>
                <w:bottom w:val="none" w:sz="0" w:space="0" w:color="auto"/>
                <w:right w:val="none" w:sz="0" w:space="0" w:color="auto"/>
              </w:divBdr>
              <w:divsChild>
                <w:div w:id="2052151317">
                  <w:marLeft w:val="0"/>
                  <w:marRight w:val="0"/>
                  <w:marTop w:val="0"/>
                  <w:marBottom w:val="0"/>
                  <w:divBdr>
                    <w:top w:val="none" w:sz="0" w:space="0" w:color="auto"/>
                    <w:left w:val="none" w:sz="0" w:space="0" w:color="auto"/>
                    <w:bottom w:val="none" w:sz="0" w:space="0" w:color="auto"/>
                    <w:right w:val="none" w:sz="0" w:space="0" w:color="auto"/>
                  </w:divBdr>
                  <w:divsChild>
                    <w:div w:id="69423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557375">
      <w:bodyDiv w:val="1"/>
      <w:marLeft w:val="0"/>
      <w:marRight w:val="0"/>
      <w:marTop w:val="0"/>
      <w:marBottom w:val="0"/>
      <w:divBdr>
        <w:top w:val="none" w:sz="0" w:space="0" w:color="auto"/>
        <w:left w:val="none" w:sz="0" w:space="0" w:color="auto"/>
        <w:bottom w:val="none" w:sz="0" w:space="0" w:color="auto"/>
        <w:right w:val="none" w:sz="0" w:space="0" w:color="auto"/>
      </w:divBdr>
    </w:div>
    <w:div w:id="274823883">
      <w:bodyDiv w:val="1"/>
      <w:marLeft w:val="0"/>
      <w:marRight w:val="0"/>
      <w:marTop w:val="0"/>
      <w:marBottom w:val="0"/>
      <w:divBdr>
        <w:top w:val="none" w:sz="0" w:space="0" w:color="auto"/>
        <w:left w:val="none" w:sz="0" w:space="0" w:color="auto"/>
        <w:bottom w:val="none" w:sz="0" w:space="0" w:color="auto"/>
        <w:right w:val="none" w:sz="0" w:space="0" w:color="auto"/>
      </w:divBdr>
      <w:divsChild>
        <w:div w:id="642737089">
          <w:marLeft w:val="0"/>
          <w:marRight w:val="0"/>
          <w:marTop w:val="0"/>
          <w:marBottom w:val="0"/>
          <w:divBdr>
            <w:top w:val="none" w:sz="0" w:space="0" w:color="auto"/>
            <w:left w:val="none" w:sz="0" w:space="0" w:color="auto"/>
            <w:bottom w:val="none" w:sz="0" w:space="0" w:color="auto"/>
            <w:right w:val="none" w:sz="0" w:space="0" w:color="auto"/>
          </w:divBdr>
          <w:divsChild>
            <w:div w:id="2127313922">
              <w:marLeft w:val="0"/>
              <w:marRight w:val="0"/>
              <w:marTop w:val="0"/>
              <w:marBottom w:val="0"/>
              <w:divBdr>
                <w:top w:val="none" w:sz="0" w:space="0" w:color="auto"/>
                <w:left w:val="none" w:sz="0" w:space="0" w:color="auto"/>
                <w:bottom w:val="none" w:sz="0" w:space="0" w:color="auto"/>
                <w:right w:val="none" w:sz="0" w:space="0" w:color="auto"/>
              </w:divBdr>
              <w:divsChild>
                <w:div w:id="59532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908927">
      <w:bodyDiv w:val="1"/>
      <w:marLeft w:val="0"/>
      <w:marRight w:val="0"/>
      <w:marTop w:val="0"/>
      <w:marBottom w:val="0"/>
      <w:divBdr>
        <w:top w:val="none" w:sz="0" w:space="0" w:color="auto"/>
        <w:left w:val="none" w:sz="0" w:space="0" w:color="auto"/>
        <w:bottom w:val="none" w:sz="0" w:space="0" w:color="auto"/>
        <w:right w:val="none" w:sz="0" w:space="0" w:color="auto"/>
      </w:divBdr>
      <w:divsChild>
        <w:div w:id="645280001">
          <w:marLeft w:val="0"/>
          <w:marRight w:val="0"/>
          <w:marTop w:val="0"/>
          <w:marBottom w:val="0"/>
          <w:divBdr>
            <w:top w:val="none" w:sz="0" w:space="0" w:color="auto"/>
            <w:left w:val="none" w:sz="0" w:space="0" w:color="auto"/>
            <w:bottom w:val="none" w:sz="0" w:space="0" w:color="auto"/>
            <w:right w:val="none" w:sz="0" w:space="0" w:color="auto"/>
          </w:divBdr>
          <w:divsChild>
            <w:div w:id="561067093">
              <w:marLeft w:val="0"/>
              <w:marRight w:val="0"/>
              <w:marTop w:val="0"/>
              <w:marBottom w:val="0"/>
              <w:divBdr>
                <w:top w:val="none" w:sz="0" w:space="0" w:color="auto"/>
                <w:left w:val="none" w:sz="0" w:space="0" w:color="auto"/>
                <w:bottom w:val="none" w:sz="0" w:space="0" w:color="auto"/>
                <w:right w:val="none" w:sz="0" w:space="0" w:color="auto"/>
              </w:divBdr>
              <w:divsChild>
                <w:div w:id="18559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741808">
      <w:bodyDiv w:val="1"/>
      <w:marLeft w:val="0"/>
      <w:marRight w:val="0"/>
      <w:marTop w:val="0"/>
      <w:marBottom w:val="0"/>
      <w:divBdr>
        <w:top w:val="none" w:sz="0" w:space="0" w:color="auto"/>
        <w:left w:val="none" w:sz="0" w:space="0" w:color="auto"/>
        <w:bottom w:val="none" w:sz="0" w:space="0" w:color="auto"/>
        <w:right w:val="none" w:sz="0" w:space="0" w:color="auto"/>
      </w:divBdr>
      <w:divsChild>
        <w:div w:id="580725647">
          <w:marLeft w:val="0"/>
          <w:marRight w:val="0"/>
          <w:marTop w:val="0"/>
          <w:marBottom w:val="0"/>
          <w:divBdr>
            <w:top w:val="none" w:sz="0" w:space="0" w:color="auto"/>
            <w:left w:val="none" w:sz="0" w:space="0" w:color="auto"/>
            <w:bottom w:val="none" w:sz="0" w:space="0" w:color="auto"/>
            <w:right w:val="none" w:sz="0" w:space="0" w:color="auto"/>
          </w:divBdr>
          <w:divsChild>
            <w:div w:id="1934196012">
              <w:marLeft w:val="0"/>
              <w:marRight w:val="0"/>
              <w:marTop w:val="0"/>
              <w:marBottom w:val="0"/>
              <w:divBdr>
                <w:top w:val="none" w:sz="0" w:space="0" w:color="auto"/>
                <w:left w:val="none" w:sz="0" w:space="0" w:color="auto"/>
                <w:bottom w:val="none" w:sz="0" w:space="0" w:color="auto"/>
                <w:right w:val="none" w:sz="0" w:space="0" w:color="auto"/>
              </w:divBdr>
              <w:divsChild>
                <w:div w:id="158973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584140">
      <w:bodyDiv w:val="1"/>
      <w:marLeft w:val="0"/>
      <w:marRight w:val="0"/>
      <w:marTop w:val="0"/>
      <w:marBottom w:val="0"/>
      <w:divBdr>
        <w:top w:val="none" w:sz="0" w:space="0" w:color="auto"/>
        <w:left w:val="none" w:sz="0" w:space="0" w:color="auto"/>
        <w:bottom w:val="none" w:sz="0" w:space="0" w:color="auto"/>
        <w:right w:val="none" w:sz="0" w:space="0" w:color="auto"/>
      </w:divBdr>
      <w:divsChild>
        <w:div w:id="1808475202">
          <w:marLeft w:val="0"/>
          <w:marRight w:val="0"/>
          <w:marTop w:val="0"/>
          <w:marBottom w:val="0"/>
          <w:divBdr>
            <w:top w:val="none" w:sz="0" w:space="0" w:color="auto"/>
            <w:left w:val="none" w:sz="0" w:space="0" w:color="auto"/>
            <w:bottom w:val="none" w:sz="0" w:space="0" w:color="auto"/>
            <w:right w:val="none" w:sz="0" w:space="0" w:color="auto"/>
          </w:divBdr>
          <w:divsChild>
            <w:div w:id="1926768278">
              <w:marLeft w:val="0"/>
              <w:marRight w:val="0"/>
              <w:marTop w:val="0"/>
              <w:marBottom w:val="0"/>
              <w:divBdr>
                <w:top w:val="none" w:sz="0" w:space="0" w:color="auto"/>
                <w:left w:val="none" w:sz="0" w:space="0" w:color="auto"/>
                <w:bottom w:val="none" w:sz="0" w:space="0" w:color="auto"/>
                <w:right w:val="none" w:sz="0" w:space="0" w:color="auto"/>
              </w:divBdr>
              <w:divsChild>
                <w:div w:id="155696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168505">
      <w:bodyDiv w:val="1"/>
      <w:marLeft w:val="0"/>
      <w:marRight w:val="0"/>
      <w:marTop w:val="0"/>
      <w:marBottom w:val="0"/>
      <w:divBdr>
        <w:top w:val="none" w:sz="0" w:space="0" w:color="auto"/>
        <w:left w:val="none" w:sz="0" w:space="0" w:color="auto"/>
        <w:bottom w:val="none" w:sz="0" w:space="0" w:color="auto"/>
        <w:right w:val="none" w:sz="0" w:space="0" w:color="auto"/>
      </w:divBdr>
      <w:divsChild>
        <w:div w:id="1193961129">
          <w:marLeft w:val="0"/>
          <w:marRight w:val="0"/>
          <w:marTop w:val="0"/>
          <w:marBottom w:val="0"/>
          <w:divBdr>
            <w:top w:val="none" w:sz="0" w:space="0" w:color="auto"/>
            <w:left w:val="none" w:sz="0" w:space="0" w:color="auto"/>
            <w:bottom w:val="none" w:sz="0" w:space="0" w:color="auto"/>
            <w:right w:val="none" w:sz="0" w:space="0" w:color="auto"/>
          </w:divBdr>
          <w:divsChild>
            <w:div w:id="657996883">
              <w:marLeft w:val="0"/>
              <w:marRight w:val="0"/>
              <w:marTop w:val="0"/>
              <w:marBottom w:val="0"/>
              <w:divBdr>
                <w:top w:val="none" w:sz="0" w:space="0" w:color="auto"/>
                <w:left w:val="none" w:sz="0" w:space="0" w:color="auto"/>
                <w:bottom w:val="none" w:sz="0" w:space="0" w:color="auto"/>
                <w:right w:val="none" w:sz="0" w:space="0" w:color="auto"/>
              </w:divBdr>
              <w:divsChild>
                <w:div w:id="16124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549085">
      <w:bodyDiv w:val="1"/>
      <w:marLeft w:val="0"/>
      <w:marRight w:val="0"/>
      <w:marTop w:val="0"/>
      <w:marBottom w:val="0"/>
      <w:divBdr>
        <w:top w:val="none" w:sz="0" w:space="0" w:color="auto"/>
        <w:left w:val="none" w:sz="0" w:space="0" w:color="auto"/>
        <w:bottom w:val="none" w:sz="0" w:space="0" w:color="auto"/>
        <w:right w:val="none" w:sz="0" w:space="0" w:color="auto"/>
      </w:divBdr>
      <w:divsChild>
        <w:div w:id="89090313">
          <w:marLeft w:val="0"/>
          <w:marRight w:val="0"/>
          <w:marTop w:val="0"/>
          <w:marBottom w:val="0"/>
          <w:divBdr>
            <w:top w:val="none" w:sz="0" w:space="0" w:color="auto"/>
            <w:left w:val="none" w:sz="0" w:space="0" w:color="auto"/>
            <w:bottom w:val="none" w:sz="0" w:space="0" w:color="auto"/>
            <w:right w:val="none" w:sz="0" w:space="0" w:color="auto"/>
          </w:divBdr>
          <w:divsChild>
            <w:div w:id="799038667">
              <w:marLeft w:val="0"/>
              <w:marRight w:val="0"/>
              <w:marTop w:val="0"/>
              <w:marBottom w:val="0"/>
              <w:divBdr>
                <w:top w:val="none" w:sz="0" w:space="0" w:color="auto"/>
                <w:left w:val="none" w:sz="0" w:space="0" w:color="auto"/>
                <w:bottom w:val="none" w:sz="0" w:space="0" w:color="auto"/>
                <w:right w:val="none" w:sz="0" w:space="0" w:color="auto"/>
              </w:divBdr>
              <w:divsChild>
                <w:div w:id="123601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201451">
      <w:bodyDiv w:val="1"/>
      <w:marLeft w:val="0"/>
      <w:marRight w:val="0"/>
      <w:marTop w:val="0"/>
      <w:marBottom w:val="0"/>
      <w:divBdr>
        <w:top w:val="none" w:sz="0" w:space="0" w:color="auto"/>
        <w:left w:val="none" w:sz="0" w:space="0" w:color="auto"/>
        <w:bottom w:val="none" w:sz="0" w:space="0" w:color="auto"/>
        <w:right w:val="none" w:sz="0" w:space="0" w:color="auto"/>
      </w:divBdr>
      <w:divsChild>
        <w:div w:id="1690598886">
          <w:marLeft w:val="0"/>
          <w:marRight w:val="0"/>
          <w:marTop w:val="0"/>
          <w:marBottom w:val="0"/>
          <w:divBdr>
            <w:top w:val="none" w:sz="0" w:space="0" w:color="auto"/>
            <w:left w:val="none" w:sz="0" w:space="0" w:color="auto"/>
            <w:bottom w:val="none" w:sz="0" w:space="0" w:color="auto"/>
            <w:right w:val="none" w:sz="0" w:space="0" w:color="auto"/>
          </w:divBdr>
          <w:divsChild>
            <w:div w:id="1219631675">
              <w:marLeft w:val="0"/>
              <w:marRight w:val="0"/>
              <w:marTop w:val="0"/>
              <w:marBottom w:val="0"/>
              <w:divBdr>
                <w:top w:val="none" w:sz="0" w:space="0" w:color="auto"/>
                <w:left w:val="none" w:sz="0" w:space="0" w:color="auto"/>
                <w:bottom w:val="none" w:sz="0" w:space="0" w:color="auto"/>
                <w:right w:val="none" w:sz="0" w:space="0" w:color="auto"/>
              </w:divBdr>
              <w:divsChild>
                <w:div w:id="82648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710832">
      <w:bodyDiv w:val="1"/>
      <w:marLeft w:val="0"/>
      <w:marRight w:val="0"/>
      <w:marTop w:val="0"/>
      <w:marBottom w:val="0"/>
      <w:divBdr>
        <w:top w:val="none" w:sz="0" w:space="0" w:color="auto"/>
        <w:left w:val="none" w:sz="0" w:space="0" w:color="auto"/>
        <w:bottom w:val="none" w:sz="0" w:space="0" w:color="auto"/>
        <w:right w:val="none" w:sz="0" w:space="0" w:color="auto"/>
      </w:divBdr>
      <w:divsChild>
        <w:div w:id="483425659">
          <w:marLeft w:val="0"/>
          <w:marRight w:val="0"/>
          <w:marTop w:val="0"/>
          <w:marBottom w:val="0"/>
          <w:divBdr>
            <w:top w:val="none" w:sz="0" w:space="0" w:color="auto"/>
            <w:left w:val="none" w:sz="0" w:space="0" w:color="auto"/>
            <w:bottom w:val="none" w:sz="0" w:space="0" w:color="auto"/>
            <w:right w:val="none" w:sz="0" w:space="0" w:color="auto"/>
          </w:divBdr>
          <w:divsChild>
            <w:div w:id="1953852901">
              <w:marLeft w:val="0"/>
              <w:marRight w:val="0"/>
              <w:marTop w:val="0"/>
              <w:marBottom w:val="0"/>
              <w:divBdr>
                <w:top w:val="none" w:sz="0" w:space="0" w:color="auto"/>
                <w:left w:val="none" w:sz="0" w:space="0" w:color="auto"/>
                <w:bottom w:val="none" w:sz="0" w:space="0" w:color="auto"/>
                <w:right w:val="none" w:sz="0" w:space="0" w:color="auto"/>
              </w:divBdr>
              <w:divsChild>
                <w:div w:id="81468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600851">
      <w:bodyDiv w:val="1"/>
      <w:marLeft w:val="0"/>
      <w:marRight w:val="0"/>
      <w:marTop w:val="0"/>
      <w:marBottom w:val="0"/>
      <w:divBdr>
        <w:top w:val="none" w:sz="0" w:space="0" w:color="auto"/>
        <w:left w:val="none" w:sz="0" w:space="0" w:color="auto"/>
        <w:bottom w:val="none" w:sz="0" w:space="0" w:color="auto"/>
        <w:right w:val="none" w:sz="0" w:space="0" w:color="auto"/>
      </w:divBdr>
      <w:divsChild>
        <w:div w:id="1992633751">
          <w:marLeft w:val="0"/>
          <w:marRight w:val="0"/>
          <w:marTop w:val="0"/>
          <w:marBottom w:val="0"/>
          <w:divBdr>
            <w:top w:val="none" w:sz="0" w:space="0" w:color="auto"/>
            <w:left w:val="none" w:sz="0" w:space="0" w:color="auto"/>
            <w:bottom w:val="none" w:sz="0" w:space="0" w:color="auto"/>
            <w:right w:val="none" w:sz="0" w:space="0" w:color="auto"/>
          </w:divBdr>
          <w:divsChild>
            <w:div w:id="128862873">
              <w:marLeft w:val="0"/>
              <w:marRight w:val="0"/>
              <w:marTop w:val="0"/>
              <w:marBottom w:val="0"/>
              <w:divBdr>
                <w:top w:val="none" w:sz="0" w:space="0" w:color="auto"/>
                <w:left w:val="none" w:sz="0" w:space="0" w:color="auto"/>
                <w:bottom w:val="none" w:sz="0" w:space="0" w:color="auto"/>
                <w:right w:val="none" w:sz="0" w:space="0" w:color="auto"/>
              </w:divBdr>
              <w:divsChild>
                <w:div w:id="15880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219071">
      <w:bodyDiv w:val="1"/>
      <w:marLeft w:val="0"/>
      <w:marRight w:val="0"/>
      <w:marTop w:val="0"/>
      <w:marBottom w:val="0"/>
      <w:divBdr>
        <w:top w:val="none" w:sz="0" w:space="0" w:color="auto"/>
        <w:left w:val="none" w:sz="0" w:space="0" w:color="auto"/>
        <w:bottom w:val="none" w:sz="0" w:space="0" w:color="auto"/>
        <w:right w:val="none" w:sz="0" w:space="0" w:color="auto"/>
      </w:divBdr>
    </w:div>
    <w:div w:id="439568683">
      <w:bodyDiv w:val="1"/>
      <w:marLeft w:val="0"/>
      <w:marRight w:val="0"/>
      <w:marTop w:val="0"/>
      <w:marBottom w:val="0"/>
      <w:divBdr>
        <w:top w:val="none" w:sz="0" w:space="0" w:color="auto"/>
        <w:left w:val="none" w:sz="0" w:space="0" w:color="auto"/>
        <w:bottom w:val="none" w:sz="0" w:space="0" w:color="auto"/>
        <w:right w:val="none" w:sz="0" w:space="0" w:color="auto"/>
      </w:divBdr>
      <w:divsChild>
        <w:div w:id="1505319306">
          <w:marLeft w:val="0"/>
          <w:marRight w:val="0"/>
          <w:marTop w:val="0"/>
          <w:marBottom w:val="0"/>
          <w:divBdr>
            <w:top w:val="none" w:sz="0" w:space="0" w:color="auto"/>
            <w:left w:val="none" w:sz="0" w:space="0" w:color="auto"/>
            <w:bottom w:val="none" w:sz="0" w:space="0" w:color="auto"/>
            <w:right w:val="none" w:sz="0" w:space="0" w:color="auto"/>
          </w:divBdr>
          <w:divsChild>
            <w:div w:id="2077775997">
              <w:marLeft w:val="0"/>
              <w:marRight w:val="0"/>
              <w:marTop w:val="0"/>
              <w:marBottom w:val="0"/>
              <w:divBdr>
                <w:top w:val="none" w:sz="0" w:space="0" w:color="auto"/>
                <w:left w:val="none" w:sz="0" w:space="0" w:color="auto"/>
                <w:bottom w:val="none" w:sz="0" w:space="0" w:color="auto"/>
                <w:right w:val="none" w:sz="0" w:space="0" w:color="auto"/>
              </w:divBdr>
              <w:divsChild>
                <w:div w:id="1569345435">
                  <w:marLeft w:val="0"/>
                  <w:marRight w:val="0"/>
                  <w:marTop w:val="0"/>
                  <w:marBottom w:val="0"/>
                  <w:divBdr>
                    <w:top w:val="none" w:sz="0" w:space="0" w:color="auto"/>
                    <w:left w:val="none" w:sz="0" w:space="0" w:color="auto"/>
                    <w:bottom w:val="none" w:sz="0" w:space="0" w:color="auto"/>
                    <w:right w:val="none" w:sz="0" w:space="0" w:color="auto"/>
                  </w:divBdr>
                  <w:divsChild>
                    <w:div w:id="29198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679423">
      <w:bodyDiv w:val="1"/>
      <w:marLeft w:val="0"/>
      <w:marRight w:val="0"/>
      <w:marTop w:val="0"/>
      <w:marBottom w:val="0"/>
      <w:divBdr>
        <w:top w:val="none" w:sz="0" w:space="0" w:color="auto"/>
        <w:left w:val="none" w:sz="0" w:space="0" w:color="auto"/>
        <w:bottom w:val="none" w:sz="0" w:space="0" w:color="auto"/>
        <w:right w:val="none" w:sz="0" w:space="0" w:color="auto"/>
      </w:divBdr>
      <w:divsChild>
        <w:div w:id="835803576">
          <w:marLeft w:val="0"/>
          <w:marRight w:val="0"/>
          <w:marTop w:val="0"/>
          <w:marBottom w:val="0"/>
          <w:divBdr>
            <w:top w:val="none" w:sz="0" w:space="0" w:color="auto"/>
            <w:left w:val="none" w:sz="0" w:space="0" w:color="auto"/>
            <w:bottom w:val="none" w:sz="0" w:space="0" w:color="auto"/>
            <w:right w:val="none" w:sz="0" w:space="0" w:color="auto"/>
          </w:divBdr>
          <w:divsChild>
            <w:div w:id="854686580">
              <w:marLeft w:val="0"/>
              <w:marRight w:val="0"/>
              <w:marTop w:val="0"/>
              <w:marBottom w:val="0"/>
              <w:divBdr>
                <w:top w:val="none" w:sz="0" w:space="0" w:color="auto"/>
                <w:left w:val="none" w:sz="0" w:space="0" w:color="auto"/>
                <w:bottom w:val="none" w:sz="0" w:space="0" w:color="auto"/>
                <w:right w:val="none" w:sz="0" w:space="0" w:color="auto"/>
              </w:divBdr>
              <w:divsChild>
                <w:div w:id="1815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689724">
      <w:bodyDiv w:val="1"/>
      <w:marLeft w:val="0"/>
      <w:marRight w:val="0"/>
      <w:marTop w:val="0"/>
      <w:marBottom w:val="0"/>
      <w:divBdr>
        <w:top w:val="none" w:sz="0" w:space="0" w:color="auto"/>
        <w:left w:val="none" w:sz="0" w:space="0" w:color="auto"/>
        <w:bottom w:val="none" w:sz="0" w:space="0" w:color="auto"/>
        <w:right w:val="none" w:sz="0" w:space="0" w:color="auto"/>
      </w:divBdr>
      <w:divsChild>
        <w:div w:id="1725984059">
          <w:marLeft w:val="0"/>
          <w:marRight w:val="0"/>
          <w:marTop w:val="0"/>
          <w:marBottom w:val="0"/>
          <w:divBdr>
            <w:top w:val="none" w:sz="0" w:space="0" w:color="auto"/>
            <w:left w:val="none" w:sz="0" w:space="0" w:color="auto"/>
            <w:bottom w:val="none" w:sz="0" w:space="0" w:color="auto"/>
            <w:right w:val="none" w:sz="0" w:space="0" w:color="auto"/>
          </w:divBdr>
          <w:divsChild>
            <w:div w:id="21247726">
              <w:marLeft w:val="0"/>
              <w:marRight w:val="0"/>
              <w:marTop w:val="0"/>
              <w:marBottom w:val="0"/>
              <w:divBdr>
                <w:top w:val="none" w:sz="0" w:space="0" w:color="auto"/>
                <w:left w:val="none" w:sz="0" w:space="0" w:color="auto"/>
                <w:bottom w:val="none" w:sz="0" w:space="0" w:color="auto"/>
                <w:right w:val="none" w:sz="0" w:space="0" w:color="auto"/>
              </w:divBdr>
              <w:divsChild>
                <w:div w:id="8448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88500">
      <w:bodyDiv w:val="1"/>
      <w:marLeft w:val="0"/>
      <w:marRight w:val="0"/>
      <w:marTop w:val="0"/>
      <w:marBottom w:val="0"/>
      <w:divBdr>
        <w:top w:val="none" w:sz="0" w:space="0" w:color="auto"/>
        <w:left w:val="none" w:sz="0" w:space="0" w:color="auto"/>
        <w:bottom w:val="none" w:sz="0" w:space="0" w:color="auto"/>
        <w:right w:val="none" w:sz="0" w:space="0" w:color="auto"/>
      </w:divBdr>
      <w:divsChild>
        <w:div w:id="940724881">
          <w:marLeft w:val="0"/>
          <w:marRight w:val="0"/>
          <w:marTop w:val="0"/>
          <w:marBottom w:val="0"/>
          <w:divBdr>
            <w:top w:val="none" w:sz="0" w:space="0" w:color="auto"/>
            <w:left w:val="none" w:sz="0" w:space="0" w:color="auto"/>
            <w:bottom w:val="none" w:sz="0" w:space="0" w:color="auto"/>
            <w:right w:val="none" w:sz="0" w:space="0" w:color="auto"/>
          </w:divBdr>
          <w:divsChild>
            <w:div w:id="1982542846">
              <w:marLeft w:val="0"/>
              <w:marRight w:val="0"/>
              <w:marTop w:val="0"/>
              <w:marBottom w:val="0"/>
              <w:divBdr>
                <w:top w:val="none" w:sz="0" w:space="0" w:color="auto"/>
                <w:left w:val="none" w:sz="0" w:space="0" w:color="auto"/>
                <w:bottom w:val="none" w:sz="0" w:space="0" w:color="auto"/>
                <w:right w:val="none" w:sz="0" w:space="0" w:color="auto"/>
              </w:divBdr>
              <w:divsChild>
                <w:div w:id="97518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740981">
      <w:bodyDiv w:val="1"/>
      <w:marLeft w:val="0"/>
      <w:marRight w:val="0"/>
      <w:marTop w:val="0"/>
      <w:marBottom w:val="0"/>
      <w:divBdr>
        <w:top w:val="none" w:sz="0" w:space="0" w:color="auto"/>
        <w:left w:val="none" w:sz="0" w:space="0" w:color="auto"/>
        <w:bottom w:val="none" w:sz="0" w:space="0" w:color="auto"/>
        <w:right w:val="none" w:sz="0" w:space="0" w:color="auto"/>
      </w:divBdr>
      <w:divsChild>
        <w:div w:id="1432357996">
          <w:marLeft w:val="0"/>
          <w:marRight w:val="0"/>
          <w:marTop w:val="0"/>
          <w:marBottom w:val="0"/>
          <w:divBdr>
            <w:top w:val="none" w:sz="0" w:space="0" w:color="auto"/>
            <w:left w:val="none" w:sz="0" w:space="0" w:color="auto"/>
            <w:bottom w:val="none" w:sz="0" w:space="0" w:color="auto"/>
            <w:right w:val="none" w:sz="0" w:space="0" w:color="auto"/>
          </w:divBdr>
          <w:divsChild>
            <w:div w:id="1945917525">
              <w:marLeft w:val="0"/>
              <w:marRight w:val="0"/>
              <w:marTop w:val="0"/>
              <w:marBottom w:val="0"/>
              <w:divBdr>
                <w:top w:val="none" w:sz="0" w:space="0" w:color="auto"/>
                <w:left w:val="none" w:sz="0" w:space="0" w:color="auto"/>
                <w:bottom w:val="none" w:sz="0" w:space="0" w:color="auto"/>
                <w:right w:val="none" w:sz="0" w:space="0" w:color="auto"/>
              </w:divBdr>
              <w:divsChild>
                <w:div w:id="149310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577829">
      <w:bodyDiv w:val="1"/>
      <w:marLeft w:val="0"/>
      <w:marRight w:val="0"/>
      <w:marTop w:val="0"/>
      <w:marBottom w:val="0"/>
      <w:divBdr>
        <w:top w:val="none" w:sz="0" w:space="0" w:color="auto"/>
        <w:left w:val="none" w:sz="0" w:space="0" w:color="auto"/>
        <w:bottom w:val="none" w:sz="0" w:space="0" w:color="auto"/>
        <w:right w:val="none" w:sz="0" w:space="0" w:color="auto"/>
      </w:divBdr>
      <w:divsChild>
        <w:div w:id="1493061658">
          <w:marLeft w:val="0"/>
          <w:marRight w:val="0"/>
          <w:marTop w:val="0"/>
          <w:marBottom w:val="0"/>
          <w:divBdr>
            <w:top w:val="none" w:sz="0" w:space="0" w:color="auto"/>
            <w:left w:val="none" w:sz="0" w:space="0" w:color="auto"/>
            <w:bottom w:val="none" w:sz="0" w:space="0" w:color="auto"/>
            <w:right w:val="none" w:sz="0" w:space="0" w:color="auto"/>
          </w:divBdr>
          <w:divsChild>
            <w:div w:id="699939246">
              <w:marLeft w:val="0"/>
              <w:marRight w:val="0"/>
              <w:marTop w:val="0"/>
              <w:marBottom w:val="0"/>
              <w:divBdr>
                <w:top w:val="none" w:sz="0" w:space="0" w:color="auto"/>
                <w:left w:val="none" w:sz="0" w:space="0" w:color="auto"/>
                <w:bottom w:val="none" w:sz="0" w:space="0" w:color="auto"/>
                <w:right w:val="none" w:sz="0" w:space="0" w:color="auto"/>
              </w:divBdr>
              <w:divsChild>
                <w:div w:id="50556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405280">
      <w:bodyDiv w:val="1"/>
      <w:marLeft w:val="0"/>
      <w:marRight w:val="0"/>
      <w:marTop w:val="0"/>
      <w:marBottom w:val="0"/>
      <w:divBdr>
        <w:top w:val="none" w:sz="0" w:space="0" w:color="auto"/>
        <w:left w:val="none" w:sz="0" w:space="0" w:color="auto"/>
        <w:bottom w:val="none" w:sz="0" w:space="0" w:color="auto"/>
        <w:right w:val="none" w:sz="0" w:space="0" w:color="auto"/>
      </w:divBdr>
      <w:divsChild>
        <w:div w:id="1508132566">
          <w:marLeft w:val="0"/>
          <w:marRight w:val="0"/>
          <w:marTop w:val="0"/>
          <w:marBottom w:val="0"/>
          <w:divBdr>
            <w:top w:val="none" w:sz="0" w:space="0" w:color="auto"/>
            <w:left w:val="none" w:sz="0" w:space="0" w:color="auto"/>
            <w:bottom w:val="none" w:sz="0" w:space="0" w:color="auto"/>
            <w:right w:val="none" w:sz="0" w:space="0" w:color="auto"/>
          </w:divBdr>
          <w:divsChild>
            <w:div w:id="1332640152">
              <w:marLeft w:val="0"/>
              <w:marRight w:val="0"/>
              <w:marTop w:val="0"/>
              <w:marBottom w:val="0"/>
              <w:divBdr>
                <w:top w:val="none" w:sz="0" w:space="0" w:color="auto"/>
                <w:left w:val="none" w:sz="0" w:space="0" w:color="auto"/>
                <w:bottom w:val="none" w:sz="0" w:space="0" w:color="auto"/>
                <w:right w:val="none" w:sz="0" w:space="0" w:color="auto"/>
              </w:divBdr>
              <w:divsChild>
                <w:div w:id="8889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371139">
      <w:bodyDiv w:val="1"/>
      <w:marLeft w:val="0"/>
      <w:marRight w:val="0"/>
      <w:marTop w:val="0"/>
      <w:marBottom w:val="0"/>
      <w:divBdr>
        <w:top w:val="none" w:sz="0" w:space="0" w:color="auto"/>
        <w:left w:val="none" w:sz="0" w:space="0" w:color="auto"/>
        <w:bottom w:val="none" w:sz="0" w:space="0" w:color="auto"/>
        <w:right w:val="none" w:sz="0" w:space="0" w:color="auto"/>
      </w:divBdr>
    </w:div>
    <w:div w:id="572011104">
      <w:bodyDiv w:val="1"/>
      <w:marLeft w:val="0"/>
      <w:marRight w:val="0"/>
      <w:marTop w:val="0"/>
      <w:marBottom w:val="0"/>
      <w:divBdr>
        <w:top w:val="none" w:sz="0" w:space="0" w:color="auto"/>
        <w:left w:val="none" w:sz="0" w:space="0" w:color="auto"/>
        <w:bottom w:val="none" w:sz="0" w:space="0" w:color="auto"/>
        <w:right w:val="none" w:sz="0" w:space="0" w:color="auto"/>
      </w:divBdr>
      <w:divsChild>
        <w:div w:id="1361903830">
          <w:marLeft w:val="0"/>
          <w:marRight w:val="0"/>
          <w:marTop w:val="0"/>
          <w:marBottom w:val="0"/>
          <w:divBdr>
            <w:top w:val="none" w:sz="0" w:space="0" w:color="auto"/>
            <w:left w:val="none" w:sz="0" w:space="0" w:color="auto"/>
            <w:bottom w:val="none" w:sz="0" w:space="0" w:color="auto"/>
            <w:right w:val="none" w:sz="0" w:space="0" w:color="auto"/>
          </w:divBdr>
          <w:divsChild>
            <w:div w:id="1017924845">
              <w:marLeft w:val="0"/>
              <w:marRight w:val="0"/>
              <w:marTop w:val="0"/>
              <w:marBottom w:val="0"/>
              <w:divBdr>
                <w:top w:val="none" w:sz="0" w:space="0" w:color="auto"/>
                <w:left w:val="none" w:sz="0" w:space="0" w:color="auto"/>
                <w:bottom w:val="none" w:sz="0" w:space="0" w:color="auto"/>
                <w:right w:val="none" w:sz="0" w:space="0" w:color="auto"/>
              </w:divBdr>
              <w:divsChild>
                <w:div w:id="4328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053233">
      <w:bodyDiv w:val="1"/>
      <w:marLeft w:val="0"/>
      <w:marRight w:val="0"/>
      <w:marTop w:val="0"/>
      <w:marBottom w:val="0"/>
      <w:divBdr>
        <w:top w:val="none" w:sz="0" w:space="0" w:color="auto"/>
        <w:left w:val="none" w:sz="0" w:space="0" w:color="auto"/>
        <w:bottom w:val="none" w:sz="0" w:space="0" w:color="auto"/>
        <w:right w:val="none" w:sz="0" w:space="0" w:color="auto"/>
      </w:divBdr>
      <w:divsChild>
        <w:div w:id="473449558">
          <w:marLeft w:val="0"/>
          <w:marRight w:val="0"/>
          <w:marTop w:val="0"/>
          <w:marBottom w:val="0"/>
          <w:divBdr>
            <w:top w:val="none" w:sz="0" w:space="0" w:color="auto"/>
            <w:left w:val="none" w:sz="0" w:space="0" w:color="auto"/>
            <w:bottom w:val="none" w:sz="0" w:space="0" w:color="auto"/>
            <w:right w:val="none" w:sz="0" w:space="0" w:color="auto"/>
          </w:divBdr>
          <w:divsChild>
            <w:div w:id="630289310">
              <w:marLeft w:val="0"/>
              <w:marRight w:val="0"/>
              <w:marTop w:val="0"/>
              <w:marBottom w:val="0"/>
              <w:divBdr>
                <w:top w:val="none" w:sz="0" w:space="0" w:color="auto"/>
                <w:left w:val="none" w:sz="0" w:space="0" w:color="auto"/>
                <w:bottom w:val="none" w:sz="0" w:space="0" w:color="auto"/>
                <w:right w:val="none" w:sz="0" w:space="0" w:color="auto"/>
              </w:divBdr>
              <w:divsChild>
                <w:div w:id="14623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683972">
      <w:bodyDiv w:val="1"/>
      <w:marLeft w:val="0"/>
      <w:marRight w:val="0"/>
      <w:marTop w:val="0"/>
      <w:marBottom w:val="0"/>
      <w:divBdr>
        <w:top w:val="none" w:sz="0" w:space="0" w:color="auto"/>
        <w:left w:val="none" w:sz="0" w:space="0" w:color="auto"/>
        <w:bottom w:val="none" w:sz="0" w:space="0" w:color="auto"/>
        <w:right w:val="none" w:sz="0" w:space="0" w:color="auto"/>
      </w:divBdr>
      <w:divsChild>
        <w:div w:id="317461443">
          <w:marLeft w:val="0"/>
          <w:marRight w:val="0"/>
          <w:marTop w:val="0"/>
          <w:marBottom w:val="0"/>
          <w:divBdr>
            <w:top w:val="none" w:sz="0" w:space="0" w:color="auto"/>
            <w:left w:val="none" w:sz="0" w:space="0" w:color="auto"/>
            <w:bottom w:val="none" w:sz="0" w:space="0" w:color="auto"/>
            <w:right w:val="none" w:sz="0" w:space="0" w:color="auto"/>
          </w:divBdr>
          <w:divsChild>
            <w:div w:id="1277522712">
              <w:marLeft w:val="0"/>
              <w:marRight w:val="0"/>
              <w:marTop w:val="0"/>
              <w:marBottom w:val="0"/>
              <w:divBdr>
                <w:top w:val="none" w:sz="0" w:space="0" w:color="auto"/>
                <w:left w:val="none" w:sz="0" w:space="0" w:color="auto"/>
                <w:bottom w:val="none" w:sz="0" w:space="0" w:color="auto"/>
                <w:right w:val="none" w:sz="0" w:space="0" w:color="auto"/>
              </w:divBdr>
              <w:divsChild>
                <w:div w:id="19577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52553">
      <w:bodyDiv w:val="1"/>
      <w:marLeft w:val="0"/>
      <w:marRight w:val="0"/>
      <w:marTop w:val="0"/>
      <w:marBottom w:val="0"/>
      <w:divBdr>
        <w:top w:val="none" w:sz="0" w:space="0" w:color="auto"/>
        <w:left w:val="none" w:sz="0" w:space="0" w:color="auto"/>
        <w:bottom w:val="none" w:sz="0" w:space="0" w:color="auto"/>
        <w:right w:val="none" w:sz="0" w:space="0" w:color="auto"/>
      </w:divBdr>
      <w:divsChild>
        <w:div w:id="349993163">
          <w:marLeft w:val="0"/>
          <w:marRight w:val="0"/>
          <w:marTop w:val="0"/>
          <w:marBottom w:val="0"/>
          <w:divBdr>
            <w:top w:val="none" w:sz="0" w:space="0" w:color="auto"/>
            <w:left w:val="none" w:sz="0" w:space="0" w:color="auto"/>
            <w:bottom w:val="none" w:sz="0" w:space="0" w:color="auto"/>
            <w:right w:val="none" w:sz="0" w:space="0" w:color="auto"/>
          </w:divBdr>
          <w:divsChild>
            <w:div w:id="567885989">
              <w:marLeft w:val="0"/>
              <w:marRight w:val="0"/>
              <w:marTop w:val="0"/>
              <w:marBottom w:val="0"/>
              <w:divBdr>
                <w:top w:val="none" w:sz="0" w:space="0" w:color="auto"/>
                <w:left w:val="none" w:sz="0" w:space="0" w:color="auto"/>
                <w:bottom w:val="none" w:sz="0" w:space="0" w:color="auto"/>
                <w:right w:val="none" w:sz="0" w:space="0" w:color="auto"/>
              </w:divBdr>
              <w:divsChild>
                <w:div w:id="85118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152791">
      <w:bodyDiv w:val="1"/>
      <w:marLeft w:val="0"/>
      <w:marRight w:val="0"/>
      <w:marTop w:val="0"/>
      <w:marBottom w:val="0"/>
      <w:divBdr>
        <w:top w:val="none" w:sz="0" w:space="0" w:color="auto"/>
        <w:left w:val="none" w:sz="0" w:space="0" w:color="auto"/>
        <w:bottom w:val="none" w:sz="0" w:space="0" w:color="auto"/>
        <w:right w:val="none" w:sz="0" w:space="0" w:color="auto"/>
      </w:divBdr>
      <w:divsChild>
        <w:div w:id="1524632998">
          <w:marLeft w:val="0"/>
          <w:marRight w:val="0"/>
          <w:marTop w:val="0"/>
          <w:marBottom w:val="0"/>
          <w:divBdr>
            <w:top w:val="none" w:sz="0" w:space="0" w:color="auto"/>
            <w:left w:val="none" w:sz="0" w:space="0" w:color="auto"/>
            <w:bottom w:val="none" w:sz="0" w:space="0" w:color="auto"/>
            <w:right w:val="none" w:sz="0" w:space="0" w:color="auto"/>
          </w:divBdr>
          <w:divsChild>
            <w:div w:id="1349218724">
              <w:marLeft w:val="0"/>
              <w:marRight w:val="0"/>
              <w:marTop w:val="0"/>
              <w:marBottom w:val="0"/>
              <w:divBdr>
                <w:top w:val="none" w:sz="0" w:space="0" w:color="auto"/>
                <w:left w:val="none" w:sz="0" w:space="0" w:color="auto"/>
                <w:bottom w:val="none" w:sz="0" w:space="0" w:color="auto"/>
                <w:right w:val="none" w:sz="0" w:space="0" w:color="auto"/>
              </w:divBdr>
              <w:divsChild>
                <w:div w:id="8970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18486">
      <w:bodyDiv w:val="1"/>
      <w:marLeft w:val="0"/>
      <w:marRight w:val="0"/>
      <w:marTop w:val="0"/>
      <w:marBottom w:val="0"/>
      <w:divBdr>
        <w:top w:val="none" w:sz="0" w:space="0" w:color="auto"/>
        <w:left w:val="none" w:sz="0" w:space="0" w:color="auto"/>
        <w:bottom w:val="none" w:sz="0" w:space="0" w:color="auto"/>
        <w:right w:val="none" w:sz="0" w:space="0" w:color="auto"/>
      </w:divBdr>
      <w:divsChild>
        <w:div w:id="1639610587">
          <w:marLeft w:val="0"/>
          <w:marRight w:val="0"/>
          <w:marTop w:val="0"/>
          <w:marBottom w:val="0"/>
          <w:divBdr>
            <w:top w:val="none" w:sz="0" w:space="0" w:color="auto"/>
            <w:left w:val="none" w:sz="0" w:space="0" w:color="auto"/>
            <w:bottom w:val="none" w:sz="0" w:space="0" w:color="auto"/>
            <w:right w:val="none" w:sz="0" w:space="0" w:color="auto"/>
          </w:divBdr>
          <w:divsChild>
            <w:div w:id="1674913240">
              <w:marLeft w:val="0"/>
              <w:marRight w:val="0"/>
              <w:marTop w:val="0"/>
              <w:marBottom w:val="0"/>
              <w:divBdr>
                <w:top w:val="none" w:sz="0" w:space="0" w:color="auto"/>
                <w:left w:val="none" w:sz="0" w:space="0" w:color="auto"/>
                <w:bottom w:val="none" w:sz="0" w:space="0" w:color="auto"/>
                <w:right w:val="none" w:sz="0" w:space="0" w:color="auto"/>
              </w:divBdr>
              <w:divsChild>
                <w:div w:id="13286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90226">
      <w:bodyDiv w:val="1"/>
      <w:marLeft w:val="0"/>
      <w:marRight w:val="0"/>
      <w:marTop w:val="0"/>
      <w:marBottom w:val="0"/>
      <w:divBdr>
        <w:top w:val="none" w:sz="0" w:space="0" w:color="auto"/>
        <w:left w:val="none" w:sz="0" w:space="0" w:color="auto"/>
        <w:bottom w:val="none" w:sz="0" w:space="0" w:color="auto"/>
        <w:right w:val="none" w:sz="0" w:space="0" w:color="auto"/>
      </w:divBdr>
      <w:divsChild>
        <w:div w:id="906960425">
          <w:marLeft w:val="0"/>
          <w:marRight w:val="0"/>
          <w:marTop w:val="0"/>
          <w:marBottom w:val="0"/>
          <w:divBdr>
            <w:top w:val="none" w:sz="0" w:space="0" w:color="auto"/>
            <w:left w:val="none" w:sz="0" w:space="0" w:color="auto"/>
            <w:bottom w:val="none" w:sz="0" w:space="0" w:color="auto"/>
            <w:right w:val="none" w:sz="0" w:space="0" w:color="auto"/>
          </w:divBdr>
          <w:divsChild>
            <w:div w:id="1124807231">
              <w:marLeft w:val="0"/>
              <w:marRight w:val="0"/>
              <w:marTop w:val="0"/>
              <w:marBottom w:val="0"/>
              <w:divBdr>
                <w:top w:val="none" w:sz="0" w:space="0" w:color="auto"/>
                <w:left w:val="none" w:sz="0" w:space="0" w:color="auto"/>
                <w:bottom w:val="none" w:sz="0" w:space="0" w:color="auto"/>
                <w:right w:val="none" w:sz="0" w:space="0" w:color="auto"/>
              </w:divBdr>
              <w:divsChild>
                <w:div w:id="1101994021">
                  <w:marLeft w:val="0"/>
                  <w:marRight w:val="0"/>
                  <w:marTop w:val="0"/>
                  <w:marBottom w:val="0"/>
                  <w:divBdr>
                    <w:top w:val="none" w:sz="0" w:space="0" w:color="auto"/>
                    <w:left w:val="none" w:sz="0" w:space="0" w:color="auto"/>
                    <w:bottom w:val="none" w:sz="0" w:space="0" w:color="auto"/>
                    <w:right w:val="none" w:sz="0" w:space="0" w:color="auto"/>
                  </w:divBdr>
                  <w:divsChild>
                    <w:div w:id="208472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011103">
      <w:bodyDiv w:val="1"/>
      <w:marLeft w:val="0"/>
      <w:marRight w:val="0"/>
      <w:marTop w:val="0"/>
      <w:marBottom w:val="0"/>
      <w:divBdr>
        <w:top w:val="none" w:sz="0" w:space="0" w:color="auto"/>
        <w:left w:val="none" w:sz="0" w:space="0" w:color="auto"/>
        <w:bottom w:val="none" w:sz="0" w:space="0" w:color="auto"/>
        <w:right w:val="none" w:sz="0" w:space="0" w:color="auto"/>
      </w:divBdr>
      <w:divsChild>
        <w:div w:id="586156194">
          <w:marLeft w:val="0"/>
          <w:marRight w:val="0"/>
          <w:marTop w:val="0"/>
          <w:marBottom w:val="0"/>
          <w:divBdr>
            <w:top w:val="none" w:sz="0" w:space="0" w:color="auto"/>
            <w:left w:val="none" w:sz="0" w:space="0" w:color="auto"/>
            <w:bottom w:val="none" w:sz="0" w:space="0" w:color="auto"/>
            <w:right w:val="none" w:sz="0" w:space="0" w:color="auto"/>
          </w:divBdr>
          <w:divsChild>
            <w:div w:id="1448547300">
              <w:marLeft w:val="0"/>
              <w:marRight w:val="0"/>
              <w:marTop w:val="0"/>
              <w:marBottom w:val="0"/>
              <w:divBdr>
                <w:top w:val="none" w:sz="0" w:space="0" w:color="auto"/>
                <w:left w:val="none" w:sz="0" w:space="0" w:color="auto"/>
                <w:bottom w:val="none" w:sz="0" w:space="0" w:color="auto"/>
                <w:right w:val="none" w:sz="0" w:space="0" w:color="auto"/>
              </w:divBdr>
              <w:divsChild>
                <w:div w:id="40221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069887">
      <w:bodyDiv w:val="1"/>
      <w:marLeft w:val="0"/>
      <w:marRight w:val="0"/>
      <w:marTop w:val="0"/>
      <w:marBottom w:val="0"/>
      <w:divBdr>
        <w:top w:val="none" w:sz="0" w:space="0" w:color="auto"/>
        <w:left w:val="none" w:sz="0" w:space="0" w:color="auto"/>
        <w:bottom w:val="none" w:sz="0" w:space="0" w:color="auto"/>
        <w:right w:val="none" w:sz="0" w:space="0" w:color="auto"/>
      </w:divBdr>
      <w:divsChild>
        <w:div w:id="1211915852">
          <w:marLeft w:val="0"/>
          <w:marRight w:val="0"/>
          <w:marTop w:val="0"/>
          <w:marBottom w:val="0"/>
          <w:divBdr>
            <w:top w:val="none" w:sz="0" w:space="0" w:color="auto"/>
            <w:left w:val="none" w:sz="0" w:space="0" w:color="auto"/>
            <w:bottom w:val="none" w:sz="0" w:space="0" w:color="auto"/>
            <w:right w:val="none" w:sz="0" w:space="0" w:color="auto"/>
          </w:divBdr>
          <w:divsChild>
            <w:div w:id="418870976">
              <w:marLeft w:val="0"/>
              <w:marRight w:val="0"/>
              <w:marTop w:val="0"/>
              <w:marBottom w:val="0"/>
              <w:divBdr>
                <w:top w:val="none" w:sz="0" w:space="0" w:color="auto"/>
                <w:left w:val="none" w:sz="0" w:space="0" w:color="auto"/>
                <w:bottom w:val="none" w:sz="0" w:space="0" w:color="auto"/>
                <w:right w:val="none" w:sz="0" w:space="0" w:color="auto"/>
              </w:divBdr>
              <w:divsChild>
                <w:div w:id="186983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625911">
      <w:bodyDiv w:val="1"/>
      <w:marLeft w:val="0"/>
      <w:marRight w:val="0"/>
      <w:marTop w:val="0"/>
      <w:marBottom w:val="0"/>
      <w:divBdr>
        <w:top w:val="none" w:sz="0" w:space="0" w:color="auto"/>
        <w:left w:val="none" w:sz="0" w:space="0" w:color="auto"/>
        <w:bottom w:val="none" w:sz="0" w:space="0" w:color="auto"/>
        <w:right w:val="none" w:sz="0" w:space="0" w:color="auto"/>
      </w:divBdr>
      <w:divsChild>
        <w:div w:id="755833432">
          <w:marLeft w:val="0"/>
          <w:marRight w:val="0"/>
          <w:marTop w:val="0"/>
          <w:marBottom w:val="0"/>
          <w:divBdr>
            <w:top w:val="none" w:sz="0" w:space="0" w:color="auto"/>
            <w:left w:val="none" w:sz="0" w:space="0" w:color="auto"/>
            <w:bottom w:val="none" w:sz="0" w:space="0" w:color="auto"/>
            <w:right w:val="none" w:sz="0" w:space="0" w:color="auto"/>
          </w:divBdr>
          <w:divsChild>
            <w:div w:id="311569312">
              <w:marLeft w:val="0"/>
              <w:marRight w:val="0"/>
              <w:marTop w:val="0"/>
              <w:marBottom w:val="0"/>
              <w:divBdr>
                <w:top w:val="none" w:sz="0" w:space="0" w:color="auto"/>
                <w:left w:val="none" w:sz="0" w:space="0" w:color="auto"/>
                <w:bottom w:val="none" w:sz="0" w:space="0" w:color="auto"/>
                <w:right w:val="none" w:sz="0" w:space="0" w:color="auto"/>
              </w:divBdr>
              <w:divsChild>
                <w:div w:id="982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488186">
      <w:bodyDiv w:val="1"/>
      <w:marLeft w:val="0"/>
      <w:marRight w:val="0"/>
      <w:marTop w:val="0"/>
      <w:marBottom w:val="0"/>
      <w:divBdr>
        <w:top w:val="none" w:sz="0" w:space="0" w:color="auto"/>
        <w:left w:val="none" w:sz="0" w:space="0" w:color="auto"/>
        <w:bottom w:val="none" w:sz="0" w:space="0" w:color="auto"/>
        <w:right w:val="none" w:sz="0" w:space="0" w:color="auto"/>
      </w:divBdr>
      <w:divsChild>
        <w:div w:id="46076106">
          <w:marLeft w:val="0"/>
          <w:marRight w:val="0"/>
          <w:marTop w:val="0"/>
          <w:marBottom w:val="0"/>
          <w:divBdr>
            <w:top w:val="none" w:sz="0" w:space="0" w:color="auto"/>
            <w:left w:val="none" w:sz="0" w:space="0" w:color="auto"/>
            <w:bottom w:val="none" w:sz="0" w:space="0" w:color="auto"/>
            <w:right w:val="none" w:sz="0" w:space="0" w:color="auto"/>
          </w:divBdr>
          <w:divsChild>
            <w:div w:id="1177697471">
              <w:marLeft w:val="0"/>
              <w:marRight w:val="0"/>
              <w:marTop w:val="0"/>
              <w:marBottom w:val="0"/>
              <w:divBdr>
                <w:top w:val="none" w:sz="0" w:space="0" w:color="auto"/>
                <w:left w:val="none" w:sz="0" w:space="0" w:color="auto"/>
                <w:bottom w:val="none" w:sz="0" w:space="0" w:color="auto"/>
                <w:right w:val="none" w:sz="0" w:space="0" w:color="auto"/>
              </w:divBdr>
              <w:divsChild>
                <w:div w:id="122534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647986">
      <w:bodyDiv w:val="1"/>
      <w:marLeft w:val="0"/>
      <w:marRight w:val="0"/>
      <w:marTop w:val="0"/>
      <w:marBottom w:val="0"/>
      <w:divBdr>
        <w:top w:val="none" w:sz="0" w:space="0" w:color="auto"/>
        <w:left w:val="none" w:sz="0" w:space="0" w:color="auto"/>
        <w:bottom w:val="none" w:sz="0" w:space="0" w:color="auto"/>
        <w:right w:val="none" w:sz="0" w:space="0" w:color="auto"/>
      </w:divBdr>
      <w:divsChild>
        <w:div w:id="112942381">
          <w:marLeft w:val="0"/>
          <w:marRight w:val="0"/>
          <w:marTop w:val="0"/>
          <w:marBottom w:val="0"/>
          <w:divBdr>
            <w:top w:val="none" w:sz="0" w:space="0" w:color="auto"/>
            <w:left w:val="none" w:sz="0" w:space="0" w:color="auto"/>
            <w:bottom w:val="none" w:sz="0" w:space="0" w:color="auto"/>
            <w:right w:val="none" w:sz="0" w:space="0" w:color="auto"/>
          </w:divBdr>
          <w:divsChild>
            <w:div w:id="260798489">
              <w:marLeft w:val="0"/>
              <w:marRight w:val="0"/>
              <w:marTop w:val="0"/>
              <w:marBottom w:val="0"/>
              <w:divBdr>
                <w:top w:val="none" w:sz="0" w:space="0" w:color="auto"/>
                <w:left w:val="none" w:sz="0" w:space="0" w:color="auto"/>
                <w:bottom w:val="none" w:sz="0" w:space="0" w:color="auto"/>
                <w:right w:val="none" w:sz="0" w:space="0" w:color="auto"/>
              </w:divBdr>
              <w:divsChild>
                <w:div w:id="2638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442242">
      <w:bodyDiv w:val="1"/>
      <w:marLeft w:val="0"/>
      <w:marRight w:val="0"/>
      <w:marTop w:val="0"/>
      <w:marBottom w:val="0"/>
      <w:divBdr>
        <w:top w:val="none" w:sz="0" w:space="0" w:color="auto"/>
        <w:left w:val="none" w:sz="0" w:space="0" w:color="auto"/>
        <w:bottom w:val="none" w:sz="0" w:space="0" w:color="auto"/>
        <w:right w:val="none" w:sz="0" w:space="0" w:color="auto"/>
      </w:divBdr>
      <w:divsChild>
        <w:div w:id="271396622">
          <w:marLeft w:val="0"/>
          <w:marRight w:val="0"/>
          <w:marTop w:val="0"/>
          <w:marBottom w:val="0"/>
          <w:divBdr>
            <w:top w:val="none" w:sz="0" w:space="0" w:color="auto"/>
            <w:left w:val="none" w:sz="0" w:space="0" w:color="auto"/>
            <w:bottom w:val="none" w:sz="0" w:space="0" w:color="auto"/>
            <w:right w:val="none" w:sz="0" w:space="0" w:color="auto"/>
          </w:divBdr>
          <w:divsChild>
            <w:div w:id="1305231925">
              <w:marLeft w:val="0"/>
              <w:marRight w:val="0"/>
              <w:marTop w:val="0"/>
              <w:marBottom w:val="0"/>
              <w:divBdr>
                <w:top w:val="none" w:sz="0" w:space="0" w:color="auto"/>
                <w:left w:val="none" w:sz="0" w:space="0" w:color="auto"/>
                <w:bottom w:val="none" w:sz="0" w:space="0" w:color="auto"/>
                <w:right w:val="none" w:sz="0" w:space="0" w:color="auto"/>
              </w:divBdr>
              <w:divsChild>
                <w:div w:id="181259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211052">
      <w:bodyDiv w:val="1"/>
      <w:marLeft w:val="0"/>
      <w:marRight w:val="0"/>
      <w:marTop w:val="0"/>
      <w:marBottom w:val="0"/>
      <w:divBdr>
        <w:top w:val="none" w:sz="0" w:space="0" w:color="auto"/>
        <w:left w:val="none" w:sz="0" w:space="0" w:color="auto"/>
        <w:bottom w:val="none" w:sz="0" w:space="0" w:color="auto"/>
        <w:right w:val="none" w:sz="0" w:space="0" w:color="auto"/>
      </w:divBdr>
      <w:divsChild>
        <w:div w:id="208345037">
          <w:marLeft w:val="0"/>
          <w:marRight w:val="0"/>
          <w:marTop w:val="0"/>
          <w:marBottom w:val="0"/>
          <w:divBdr>
            <w:top w:val="none" w:sz="0" w:space="0" w:color="auto"/>
            <w:left w:val="none" w:sz="0" w:space="0" w:color="auto"/>
            <w:bottom w:val="none" w:sz="0" w:space="0" w:color="auto"/>
            <w:right w:val="none" w:sz="0" w:space="0" w:color="auto"/>
          </w:divBdr>
          <w:divsChild>
            <w:div w:id="1984769257">
              <w:marLeft w:val="0"/>
              <w:marRight w:val="0"/>
              <w:marTop w:val="0"/>
              <w:marBottom w:val="0"/>
              <w:divBdr>
                <w:top w:val="none" w:sz="0" w:space="0" w:color="auto"/>
                <w:left w:val="none" w:sz="0" w:space="0" w:color="auto"/>
                <w:bottom w:val="none" w:sz="0" w:space="0" w:color="auto"/>
                <w:right w:val="none" w:sz="0" w:space="0" w:color="auto"/>
              </w:divBdr>
              <w:divsChild>
                <w:div w:id="13134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940261">
      <w:bodyDiv w:val="1"/>
      <w:marLeft w:val="0"/>
      <w:marRight w:val="0"/>
      <w:marTop w:val="0"/>
      <w:marBottom w:val="0"/>
      <w:divBdr>
        <w:top w:val="none" w:sz="0" w:space="0" w:color="auto"/>
        <w:left w:val="none" w:sz="0" w:space="0" w:color="auto"/>
        <w:bottom w:val="none" w:sz="0" w:space="0" w:color="auto"/>
        <w:right w:val="none" w:sz="0" w:space="0" w:color="auto"/>
      </w:divBdr>
      <w:divsChild>
        <w:div w:id="1171524457">
          <w:marLeft w:val="0"/>
          <w:marRight w:val="0"/>
          <w:marTop w:val="0"/>
          <w:marBottom w:val="0"/>
          <w:divBdr>
            <w:top w:val="none" w:sz="0" w:space="0" w:color="auto"/>
            <w:left w:val="none" w:sz="0" w:space="0" w:color="auto"/>
            <w:bottom w:val="none" w:sz="0" w:space="0" w:color="auto"/>
            <w:right w:val="none" w:sz="0" w:space="0" w:color="auto"/>
          </w:divBdr>
          <w:divsChild>
            <w:div w:id="329600618">
              <w:marLeft w:val="0"/>
              <w:marRight w:val="0"/>
              <w:marTop w:val="0"/>
              <w:marBottom w:val="0"/>
              <w:divBdr>
                <w:top w:val="none" w:sz="0" w:space="0" w:color="auto"/>
                <w:left w:val="none" w:sz="0" w:space="0" w:color="auto"/>
                <w:bottom w:val="none" w:sz="0" w:space="0" w:color="auto"/>
                <w:right w:val="none" w:sz="0" w:space="0" w:color="auto"/>
              </w:divBdr>
              <w:divsChild>
                <w:div w:id="87092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598605">
      <w:bodyDiv w:val="1"/>
      <w:marLeft w:val="0"/>
      <w:marRight w:val="0"/>
      <w:marTop w:val="0"/>
      <w:marBottom w:val="0"/>
      <w:divBdr>
        <w:top w:val="none" w:sz="0" w:space="0" w:color="auto"/>
        <w:left w:val="none" w:sz="0" w:space="0" w:color="auto"/>
        <w:bottom w:val="none" w:sz="0" w:space="0" w:color="auto"/>
        <w:right w:val="none" w:sz="0" w:space="0" w:color="auto"/>
      </w:divBdr>
    </w:div>
    <w:div w:id="986252158">
      <w:bodyDiv w:val="1"/>
      <w:marLeft w:val="0"/>
      <w:marRight w:val="0"/>
      <w:marTop w:val="0"/>
      <w:marBottom w:val="0"/>
      <w:divBdr>
        <w:top w:val="none" w:sz="0" w:space="0" w:color="auto"/>
        <w:left w:val="none" w:sz="0" w:space="0" w:color="auto"/>
        <w:bottom w:val="none" w:sz="0" w:space="0" w:color="auto"/>
        <w:right w:val="none" w:sz="0" w:space="0" w:color="auto"/>
      </w:divBdr>
      <w:divsChild>
        <w:div w:id="498235008">
          <w:marLeft w:val="0"/>
          <w:marRight w:val="0"/>
          <w:marTop w:val="0"/>
          <w:marBottom w:val="0"/>
          <w:divBdr>
            <w:top w:val="none" w:sz="0" w:space="0" w:color="auto"/>
            <w:left w:val="none" w:sz="0" w:space="0" w:color="auto"/>
            <w:bottom w:val="none" w:sz="0" w:space="0" w:color="auto"/>
            <w:right w:val="none" w:sz="0" w:space="0" w:color="auto"/>
          </w:divBdr>
          <w:divsChild>
            <w:div w:id="834615537">
              <w:marLeft w:val="0"/>
              <w:marRight w:val="0"/>
              <w:marTop w:val="0"/>
              <w:marBottom w:val="0"/>
              <w:divBdr>
                <w:top w:val="none" w:sz="0" w:space="0" w:color="auto"/>
                <w:left w:val="none" w:sz="0" w:space="0" w:color="auto"/>
                <w:bottom w:val="none" w:sz="0" w:space="0" w:color="auto"/>
                <w:right w:val="none" w:sz="0" w:space="0" w:color="auto"/>
              </w:divBdr>
              <w:divsChild>
                <w:div w:id="213505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427079">
      <w:bodyDiv w:val="1"/>
      <w:marLeft w:val="0"/>
      <w:marRight w:val="0"/>
      <w:marTop w:val="0"/>
      <w:marBottom w:val="0"/>
      <w:divBdr>
        <w:top w:val="none" w:sz="0" w:space="0" w:color="auto"/>
        <w:left w:val="none" w:sz="0" w:space="0" w:color="auto"/>
        <w:bottom w:val="none" w:sz="0" w:space="0" w:color="auto"/>
        <w:right w:val="none" w:sz="0" w:space="0" w:color="auto"/>
      </w:divBdr>
      <w:divsChild>
        <w:div w:id="1305743613">
          <w:marLeft w:val="0"/>
          <w:marRight w:val="0"/>
          <w:marTop w:val="0"/>
          <w:marBottom w:val="0"/>
          <w:divBdr>
            <w:top w:val="none" w:sz="0" w:space="0" w:color="auto"/>
            <w:left w:val="none" w:sz="0" w:space="0" w:color="auto"/>
            <w:bottom w:val="none" w:sz="0" w:space="0" w:color="auto"/>
            <w:right w:val="none" w:sz="0" w:space="0" w:color="auto"/>
          </w:divBdr>
          <w:divsChild>
            <w:div w:id="1550678737">
              <w:marLeft w:val="0"/>
              <w:marRight w:val="0"/>
              <w:marTop w:val="0"/>
              <w:marBottom w:val="0"/>
              <w:divBdr>
                <w:top w:val="none" w:sz="0" w:space="0" w:color="auto"/>
                <w:left w:val="none" w:sz="0" w:space="0" w:color="auto"/>
                <w:bottom w:val="none" w:sz="0" w:space="0" w:color="auto"/>
                <w:right w:val="none" w:sz="0" w:space="0" w:color="auto"/>
              </w:divBdr>
              <w:divsChild>
                <w:div w:id="13374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8561">
      <w:bodyDiv w:val="1"/>
      <w:marLeft w:val="0"/>
      <w:marRight w:val="0"/>
      <w:marTop w:val="0"/>
      <w:marBottom w:val="0"/>
      <w:divBdr>
        <w:top w:val="none" w:sz="0" w:space="0" w:color="auto"/>
        <w:left w:val="none" w:sz="0" w:space="0" w:color="auto"/>
        <w:bottom w:val="none" w:sz="0" w:space="0" w:color="auto"/>
        <w:right w:val="none" w:sz="0" w:space="0" w:color="auto"/>
      </w:divBdr>
      <w:divsChild>
        <w:div w:id="928081949">
          <w:marLeft w:val="0"/>
          <w:marRight w:val="0"/>
          <w:marTop w:val="0"/>
          <w:marBottom w:val="0"/>
          <w:divBdr>
            <w:top w:val="none" w:sz="0" w:space="0" w:color="auto"/>
            <w:left w:val="none" w:sz="0" w:space="0" w:color="auto"/>
            <w:bottom w:val="none" w:sz="0" w:space="0" w:color="auto"/>
            <w:right w:val="none" w:sz="0" w:space="0" w:color="auto"/>
          </w:divBdr>
          <w:divsChild>
            <w:div w:id="1446268491">
              <w:marLeft w:val="0"/>
              <w:marRight w:val="0"/>
              <w:marTop w:val="0"/>
              <w:marBottom w:val="0"/>
              <w:divBdr>
                <w:top w:val="none" w:sz="0" w:space="0" w:color="auto"/>
                <w:left w:val="none" w:sz="0" w:space="0" w:color="auto"/>
                <w:bottom w:val="none" w:sz="0" w:space="0" w:color="auto"/>
                <w:right w:val="none" w:sz="0" w:space="0" w:color="auto"/>
              </w:divBdr>
              <w:divsChild>
                <w:div w:id="9316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82528">
      <w:bodyDiv w:val="1"/>
      <w:marLeft w:val="0"/>
      <w:marRight w:val="0"/>
      <w:marTop w:val="0"/>
      <w:marBottom w:val="0"/>
      <w:divBdr>
        <w:top w:val="none" w:sz="0" w:space="0" w:color="auto"/>
        <w:left w:val="none" w:sz="0" w:space="0" w:color="auto"/>
        <w:bottom w:val="none" w:sz="0" w:space="0" w:color="auto"/>
        <w:right w:val="none" w:sz="0" w:space="0" w:color="auto"/>
      </w:divBdr>
      <w:divsChild>
        <w:div w:id="1085807820">
          <w:marLeft w:val="432"/>
          <w:marRight w:val="0"/>
          <w:marTop w:val="0"/>
          <w:marBottom w:val="0"/>
          <w:divBdr>
            <w:top w:val="none" w:sz="0" w:space="0" w:color="auto"/>
            <w:left w:val="none" w:sz="0" w:space="0" w:color="auto"/>
            <w:bottom w:val="none" w:sz="0" w:space="0" w:color="auto"/>
            <w:right w:val="none" w:sz="0" w:space="0" w:color="auto"/>
          </w:divBdr>
        </w:div>
      </w:divsChild>
    </w:div>
    <w:div w:id="1077170347">
      <w:bodyDiv w:val="1"/>
      <w:marLeft w:val="0"/>
      <w:marRight w:val="0"/>
      <w:marTop w:val="0"/>
      <w:marBottom w:val="0"/>
      <w:divBdr>
        <w:top w:val="none" w:sz="0" w:space="0" w:color="auto"/>
        <w:left w:val="none" w:sz="0" w:space="0" w:color="auto"/>
        <w:bottom w:val="none" w:sz="0" w:space="0" w:color="auto"/>
        <w:right w:val="none" w:sz="0" w:space="0" w:color="auto"/>
      </w:divBdr>
      <w:divsChild>
        <w:div w:id="694618207">
          <w:marLeft w:val="0"/>
          <w:marRight w:val="0"/>
          <w:marTop w:val="0"/>
          <w:marBottom w:val="0"/>
          <w:divBdr>
            <w:top w:val="none" w:sz="0" w:space="0" w:color="auto"/>
            <w:left w:val="none" w:sz="0" w:space="0" w:color="auto"/>
            <w:bottom w:val="none" w:sz="0" w:space="0" w:color="auto"/>
            <w:right w:val="none" w:sz="0" w:space="0" w:color="auto"/>
          </w:divBdr>
          <w:divsChild>
            <w:div w:id="424036762">
              <w:marLeft w:val="0"/>
              <w:marRight w:val="0"/>
              <w:marTop w:val="0"/>
              <w:marBottom w:val="0"/>
              <w:divBdr>
                <w:top w:val="none" w:sz="0" w:space="0" w:color="auto"/>
                <w:left w:val="none" w:sz="0" w:space="0" w:color="auto"/>
                <w:bottom w:val="none" w:sz="0" w:space="0" w:color="auto"/>
                <w:right w:val="none" w:sz="0" w:space="0" w:color="auto"/>
              </w:divBdr>
              <w:divsChild>
                <w:div w:id="64543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409000">
      <w:bodyDiv w:val="1"/>
      <w:marLeft w:val="0"/>
      <w:marRight w:val="0"/>
      <w:marTop w:val="0"/>
      <w:marBottom w:val="0"/>
      <w:divBdr>
        <w:top w:val="none" w:sz="0" w:space="0" w:color="auto"/>
        <w:left w:val="none" w:sz="0" w:space="0" w:color="auto"/>
        <w:bottom w:val="none" w:sz="0" w:space="0" w:color="auto"/>
        <w:right w:val="none" w:sz="0" w:space="0" w:color="auto"/>
      </w:divBdr>
      <w:divsChild>
        <w:div w:id="609774388">
          <w:marLeft w:val="0"/>
          <w:marRight w:val="0"/>
          <w:marTop w:val="0"/>
          <w:marBottom w:val="0"/>
          <w:divBdr>
            <w:top w:val="none" w:sz="0" w:space="0" w:color="auto"/>
            <w:left w:val="none" w:sz="0" w:space="0" w:color="auto"/>
            <w:bottom w:val="none" w:sz="0" w:space="0" w:color="auto"/>
            <w:right w:val="none" w:sz="0" w:space="0" w:color="auto"/>
          </w:divBdr>
          <w:divsChild>
            <w:div w:id="2036227203">
              <w:marLeft w:val="0"/>
              <w:marRight w:val="0"/>
              <w:marTop w:val="0"/>
              <w:marBottom w:val="0"/>
              <w:divBdr>
                <w:top w:val="none" w:sz="0" w:space="0" w:color="auto"/>
                <w:left w:val="none" w:sz="0" w:space="0" w:color="auto"/>
                <w:bottom w:val="none" w:sz="0" w:space="0" w:color="auto"/>
                <w:right w:val="none" w:sz="0" w:space="0" w:color="auto"/>
              </w:divBdr>
              <w:divsChild>
                <w:div w:id="59501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30671">
      <w:bodyDiv w:val="1"/>
      <w:marLeft w:val="0"/>
      <w:marRight w:val="0"/>
      <w:marTop w:val="0"/>
      <w:marBottom w:val="0"/>
      <w:divBdr>
        <w:top w:val="none" w:sz="0" w:space="0" w:color="auto"/>
        <w:left w:val="none" w:sz="0" w:space="0" w:color="auto"/>
        <w:bottom w:val="none" w:sz="0" w:space="0" w:color="auto"/>
        <w:right w:val="none" w:sz="0" w:space="0" w:color="auto"/>
      </w:divBdr>
    </w:div>
    <w:div w:id="1195536128">
      <w:bodyDiv w:val="1"/>
      <w:marLeft w:val="0"/>
      <w:marRight w:val="0"/>
      <w:marTop w:val="0"/>
      <w:marBottom w:val="0"/>
      <w:divBdr>
        <w:top w:val="none" w:sz="0" w:space="0" w:color="auto"/>
        <w:left w:val="none" w:sz="0" w:space="0" w:color="auto"/>
        <w:bottom w:val="none" w:sz="0" w:space="0" w:color="auto"/>
        <w:right w:val="none" w:sz="0" w:space="0" w:color="auto"/>
      </w:divBdr>
    </w:div>
    <w:div w:id="1205823393">
      <w:bodyDiv w:val="1"/>
      <w:marLeft w:val="0"/>
      <w:marRight w:val="0"/>
      <w:marTop w:val="0"/>
      <w:marBottom w:val="0"/>
      <w:divBdr>
        <w:top w:val="none" w:sz="0" w:space="0" w:color="auto"/>
        <w:left w:val="none" w:sz="0" w:space="0" w:color="auto"/>
        <w:bottom w:val="none" w:sz="0" w:space="0" w:color="auto"/>
        <w:right w:val="none" w:sz="0" w:space="0" w:color="auto"/>
      </w:divBdr>
      <w:divsChild>
        <w:div w:id="1300302330">
          <w:marLeft w:val="0"/>
          <w:marRight w:val="0"/>
          <w:marTop w:val="0"/>
          <w:marBottom w:val="0"/>
          <w:divBdr>
            <w:top w:val="none" w:sz="0" w:space="0" w:color="auto"/>
            <w:left w:val="none" w:sz="0" w:space="0" w:color="auto"/>
            <w:bottom w:val="none" w:sz="0" w:space="0" w:color="auto"/>
            <w:right w:val="none" w:sz="0" w:space="0" w:color="auto"/>
          </w:divBdr>
          <w:divsChild>
            <w:div w:id="556356122">
              <w:marLeft w:val="0"/>
              <w:marRight w:val="0"/>
              <w:marTop w:val="0"/>
              <w:marBottom w:val="0"/>
              <w:divBdr>
                <w:top w:val="none" w:sz="0" w:space="0" w:color="auto"/>
                <w:left w:val="none" w:sz="0" w:space="0" w:color="auto"/>
                <w:bottom w:val="none" w:sz="0" w:space="0" w:color="auto"/>
                <w:right w:val="none" w:sz="0" w:space="0" w:color="auto"/>
              </w:divBdr>
              <w:divsChild>
                <w:div w:id="8357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738181">
      <w:bodyDiv w:val="1"/>
      <w:marLeft w:val="0"/>
      <w:marRight w:val="0"/>
      <w:marTop w:val="0"/>
      <w:marBottom w:val="0"/>
      <w:divBdr>
        <w:top w:val="none" w:sz="0" w:space="0" w:color="auto"/>
        <w:left w:val="none" w:sz="0" w:space="0" w:color="auto"/>
        <w:bottom w:val="none" w:sz="0" w:space="0" w:color="auto"/>
        <w:right w:val="none" w:sz="0" w:space="0" w:color="auto"/>
      </w:divBdr>
      <w:divsChild>
        <w:div w:id="1114980218">
          <w:marLeft w:val="0"/>
          <w:marRight w:val="0"/>
          <w:marTop w:val="0"/>
          <w:marBottom w:val="0"/>
          <w:divBdr>
            <w:top w:val="none" w:sz="0" w:space="0" w:color="auto"/>
            <w:left w:val="none" w:sz="0" w:space="0" w:color="auto"/>
            <w:bottom w:val="none" w:sz="0" w:space="0" w:color="auto"/>
            <w:right w:val="none" w:sz="0" w:space="0" w:color="auto"/>
          </w:divBdr>
          <w:divsChild>
            <w:div w:id="706025422">
              <w:marLeft w:val="0"/>
              <w:marRight w:val="0"/>
              <w:marTop w:val="0"/>
              <w:marBottom w:val="0"/>
              <w:divBdr>
                <w:top w:val="none" w:sz="0" w:space="0" w:color="auto"/>
                <w:left w:val="none" w:sz="0" w:space="0" w:color="auto"/>
                <w:bottom w:val="none" w:sz="0" w:space="0" w:color="auto"/>
                <w:right w:val="none" w:sz="0" w:space="0" w:color="auto"/>
              </w:divBdr>
              <w:divsChild>
                <w:div w:id="205765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006644">
      <w:bodyDiv w:val="1"/>
      <w:marLeft w:val="0"/>
      <w:marRight w:val="0"/>
      <w:marTop w:val="0"/>
      <w:marBottom w:val="0"/>
      <w:divBdr>
        <w:top w:val="none" w:sz="0" w:space="0" w:color="auto"/>
        <w:left w:val="none" w:sz="0" w:space="0" w:color="auto"/>
        <w:bottom w:val="none" w:sz="0" w:space="0" w:color="auto"/>
        <w:right w:val="none" w:sz="0" w:space="0" w:color="auto"/>
      </w:divBdr>
    </w:div>
    <w:div w:id="1299071699">
      <w:bodyDiv w:val="1"/>
      <w:marLeft w:val="0"/>
      <w:marRight w:val="0"/>
      <w:marTop w:val="0"/>
      <w:marBottom w:val="0"/>
      <w:divBdr>
        <w:top w:val="none" w:sz="0" w:space="0" w:color="auto"/>
        <w:left w:val="none" w:sz="0" w:space="0" w:color="auto"/>
        <w:bottom w:val="none" w:sz="0" w:space="0" w:color="auto"/>
        <w:right w:val="none" w:sz="0" w:space="0" w:color="auto"/>
      </w:divBdr>
      <w:divsChild>
        <w:div w:id="551691485">
          <w:marLeft w:val="0"/>
          <w:marRight w:val="0"/>
          <w:marTop w:val="0"/>
          <w:marBottom w:val="0"/>
          <w:divBdr>
            <w:top w:val="none" w:sz="0" w:space="0" w:color="auto"/>
            <w:left w:val="none" w:sz="0" w:space="0" w:color="auto"/>
            <w:bottom w:val="none" w:sz="0" w:space="0" w:color="auto"/>
            <w:right w:val="none" w:sz="0" w:space="0" w:color="auto"/>
          </w:divBdr>
          <w:divsChild>
            <w:div w:id="1745684431">
              <w:marLeft w:val="0"/>
              <w:marRight w:val="0"/>
              <w:marTop w:val="0"/>
              <w:marBottom w:val="0"/>
              <w:divBdr>
                <w:top w:val="none" w:sz="0" w:space="0" w:color="auto"/>
                <w:left w:val="none" w:sz="0" w:space="0" w:color="auto"/>
                <w:bottom w:val="none" w:sz="0" w:space="0" w:color="auto"/>
                <w:right w:val="none" w:sz="0" w:space="0" w:color="auto"/>
              </w:divBdr>
              <w:divsChild>
                <w:div w:id="15272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972971">
      <w:bodyDiv w:val="1"/>
      <w:marLeft w:val="0"/>
      <w:marRight w:val="0"/>
      <w:marTop w:val="0"/>
      <w:marBottom w:val="0"/>
      <w:divBdr>
        <w:top w:val="none" w:sz="0" w:space="0" w:color="auto"/>
        <w:left w:val="none" w:sz="0" w:space="0" w:color="auto"/>
        <w:bottom w:val="none" w:sz="0" w:space="0" w:color="auto"/>
        <w:right w:val="none" w:sz="0" w:space="0" w:color="auto"/>
      </w:divBdr>
      <w:divsChild>
        <w:div w:id="97717718">
          <w:marLeft w:val="0"/>
          <w:marRight w:val="0"/>
          <w:marTop w:val="0"/>
          <w:marBottom w:val="0"/>
          <w:divBdr>
            <w:top w:val="none" w:sz="0" w:space="0" w:color="auto"/>
            <w:left w:val="none" w:sz="0" w:space="0" w:color="auto"/>
            <w:bottom w:val="none" w:sz="0" w:space="0" w:color="auto"/>
            <w:right w:val="none" w:sz="0" w:space="0" w:color="auto"/>
          </w:divBdr>
          <w:divsChild>
            <w:div w:id="1805150199">
              <w:marLeft w:val="0"/>
              <w:marRight w:val="0"/>
              <w:marTop w:val="0"/>
              <w:marBottom w:val="0"/>
              <w:divBdr>
                <w:top w:val="none" w:sz="0" w:space="0" w:color="auto"/>
                <w:left w:val="none" w:sz="0" w:space="0" w:color="auto"/>
                <w:bottom w:val="none" w:sz="0" w:space="0" w:color="auto"/>
                <w:right w:val="none" w:sz="0" w:space="0" w:color="auto"/>
              </w:divBdr>
              <w:divsChild>
                <w:div w:id="155696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12253">
      <w:bodyDiv w:val="1"/>
      <w:marLeft w:val="0"/>
      <w:marRight w:val="0"/>
      <w:marTop w:val="0"/>
      <w:marBottom w:val="0"/>
      <w:divBdr>
        <w:top w:val="none" w:sz="0" w:space="0" w:color="auto"/>
        <w:left w:val="none" w:sz="0" w:space="0" w:color="auto"/>
        <w:bottom w:val="none" w:sz="0" w:space="0" w:color="auto"/>
        <w:right w:val="none" w:sz="0" w:space="0" w:color="auto"/>
      </w:divBdr>
      <w:divsChild>
        <w:div w:id="69085259">
          <w:marLeft w:val="0"/>
          <w:marRight w:val="0"/>
          <w:marTop w:val="0"/>
          <w:marBottom w:val="0"/>
          <w:divBdr>
            <w:top w:val="none" w:sz="0" w:space="0" w:color="auto"/>
            <w:left w:val="none" w:sz="0" w:space="0" w:color="auto"/>
            <w:bottom w:val="none" w:sz="0" w:space="0" w:color="auto"/>
            <w:right w:val="none" w:sz="0" w:space="0" w:color="auto"/>
          </w:divBdr>
          <w:divsChild>
            <w:div w:id="75371775">
              <w:marLeft w:val="0"/>
              <w:marRight w:val="0"/>
              <w:marTop w:val="0"/>
              <w:marBottom w:val="0"/>
              <w:divBdr>
                <w:top w:val="none" w:sz="0" w:space="0" w:color="auto"/>
                <w:left w:val="none" w:sz="0" w:space="0" w:color="auto"/>
                <w:bottom w:val="none" w:sz="0" w:space="0" w:color="auto"/>
                <w:right w:val="none" w:sz="0" w:space="0" w:color="auto"/>
              </w:divBdr>
              <w:divsChild>
                <w:div w:id="36576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949207">
      <w:bodyDiv w:val="1"/>
      <w:marLeft w:val="0"/>
      <w:marRight w:val="0"/>
      <w:marTop w:val="0"/>
      <w:marBottom w:val="0"/>
      <w:divBdr>
        <w:top w:val="none" w:sz="0" w:space="0" w:color="auto"/>
        <w:left w:val="none" w:sz="0" w:space="0" w:color="auto"/>
        <w:bottom w:val="none" w:sz="0" w:space="0" w:color="auto"/>
        <w:right w:val="none" w:sz="0" w:space="0" w:color="auto"/>
      </w:divBdr>
    </w:div>
    <w:div w:id="1352146067">
      <w:bodyDiv w:val="1"/>
      <w:marLeft w:val="0"/>
      <w:marRight w:val="0"/>
      <w:marTop w:val="0"/>
      <w:marBottom w:val="0"/>
      <w:divBdr>
        <w:top w:val="none" w:sz="0" w:space="0" w:color="auto"/>
        <w:left w:val="none" w:sz="0" w:space="0" w:color="auto"/>
        <w:bottom w:val="none" w:sz="0" w:space="0" w:color="auto"/>
        <w:right w:val="none" w:sz="0" w:space="0" w:color="auto"/>
      </w:divBdr>
      <w:divsChild>
        <w:div w:id="217133058">
          <w:marLeft w:val="0"/>
          <w:marRight w:val="0"/>
          <w:marTop w:val="0"/>
          <w:marBottom w:val="0"/>
          <w:divBdr>
            <w:top w:val="none" w:sz="0" w:space="0" w:color="auto"/>
            <w:left w:val="none" w:sz="0" w:space="0" w:color="auto"/>
            <w:bottom w:val="none" w:sz="0" w:space="0" w:color="auto"/>
            <w:right w:val="none" w:sz="0" w:space="0" w:color="auto"/>
          </w:divBdr>
          <w:divsChild>
            <w:div w:id="396897433">
              <w:marLeft w:val="0"/>
              <w:marRight w:val="0"/>
              <w:marTop w:val="0"/>
              <w:marBottom w:val="0"/>
              <w:divBdr>
                <w:top w:val="none" w:sz="0" w:space="0" w:color="auto"/>
                <w:left w:val="none" w:sz="0" w:space="0" w:color="auto"/>
                <w:bottom w:val="none" w:sz="0" w:space="0" w:color="auto"/>
                <w:right w:val="none" w:sz="0" w:space="0" w:color="auto"/>
              </w:divBdr>
              <w:divsChild>
                <w:div w:id="14990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80982">
      <w:bodyDiv w:val="1"/>
      <w:marLeft w:val="0"/>
      <w:marRight w:val="0"/>
      <w:marTop w:val="0"/>
      <w:marBottom w:val="0"/>
      <w:divBdr>
        <w:top w:val="none" w:sz="0" w:space="0" w:color="auto"/>
        <w:left w:val="none" w:sz="0" w:space="0" w:color="auto"/>
        <w:bottom w:val="none" w:sz="0" w:space="0" w:color="auto"/>
        <w:right w:val="none" w:sz="0" w:space="0" w:color="auto"/>
      </w:divBdr>
      <w:divsChild>
        <w:div w:id="1108429998">
          <w:marLeft w:val="0"/>
          <w:marRight w:val="0"/>
          <w:marTop w:val="0"/>
          <w:marBottom w:val="0"/>
          <w:divBdr>
            <w:top w:val="none" w:sz="0" w:space="0" w:color="auto"/>
            <w:left w:val="none" w:sz="0" w:space="0" w:color="auto"/>
            <w:bottom w:val="none" w:sz="0" w:space="0" w:color="auto"/>
            <w:right w:val="none" w:sz="0" w:space="0" w:color="auto"/>
          </w:divBdr>
          <w:divsChild>
            <w:div w:id="881401960">
              <w:marLeft w:val="0"/>
              <w:marRight w:val="0"/>
              <w:marTop w:val="0"/>
              <w:marBottom w:val="0"/>
              <w:divBdr>
                <w:top w:val="none" w:sz="0" w:space="0" w:color="auto"/>
                <w:left w:val="none" w:sz="0" w:space="0" w:color="auto"/>
                <w:bottom w:val="none" w:sz="0" w:space="0" w:color="auto"/>
                <w:right w:val="none" w:sz="0" w:space="0" w:color="auto"/>
              </w:divBdr>
              <w:divsChild>
                <w:div w:id="145085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860561">
      <w:bodyDiv w:val="1"/>
      <w:marLeft w:val="0"/>
      <w:marRight w:val="0"/>
      <w:marTop w:val="0"/>
      <w:marBottom w:val="0"/>
      <w:divBdr>
        <w:top w:val="none" w:sz="0" w:space="0" w:color="auto"/>
        <w:left w:val="none" w:sz="0" w:space="0" w:color="auto"/>
        <w:bottom w:val="none" w:sz="0" w:space="0" w:color="auto"/>
        <w:right w:val="none" w:sz="0" w:space="0" w:color="auto"/>
      </w:divBdr>
    </w:div>
    <w:div w:id="1403411778">
      <w:bodyDiv w:val="1"/>
      <w:marLeft w:val="0"/>
      <w:marRight w:val="0"/>
      <w:marTop w:val="0"/>
      <w:marBottom w:val="0"/>
      <w:divBdr>
        <w:top w:val="none" w:sz="0" w:space="0" w:color="auto"/>
        <w:left w:val="none" w:sz="0" w:space="0" w:color="auto"/>
        <w:bottom w:val="none" w:sz="0" w:space="0" w:color="auto"/>
        <w:right w:val="none" w:sz="0" w:space="0" w:color="auto"/>
      </w:divBdr>
      <w:divsChild>
        <w:div w:id="1743916162">
          <w:marLeft w:val="0"/>
          <w:marRight w:val="0"/>
          <w:marTop w:val="0"/>
          <w:marBottom w:val="0"/>
          <w:divBdr>
            <w:top w:val="none" w:sz="0" w:space="0" w:color="auto"/>
            <w:left w:val="none" w:sz="0" w:space="0" w:color="auto"/>
            <w:bottom w:val="none" w:sz="0" w:space="0" w:color="auto"/>
            <w:right w:val="none" w:sz="0" w:space="0" w:color="auto"/>
          </w:divBdr>
          <w:divsChild>
            <w:div w:id="1309480207">
              <w:marLeft w:val="0"/>
              <w:marRight w:val="0"/>
              <w:marTop w:val="0"/>
              <w:marBottom w:val="0"/>
              <w:divBdr>
                <w:top w:val="none" w:sz="0" w:space="0" w:color="auto"/>
                <w:left w:val="none" w:sz="0" w:space="0" w:color="auto"/>
                <w:bottom w:val="none" w:sz="0" w:space="0" w:color="auto"/>
                <w:right w:val="none" w:sz="0" w:space="0" w:color="auto"/>
              </w:divBdr>
              <w:divsChild>
                <w:div w:id="161882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180881">
      <w:bodyDiv w:val="1"/>
      <w:marLeft w:val="0"/>
      <w:marRight w:val="0"/>
      <w:marTop w:val="0"/>
      <w:marBottom w:val="0"/>
      <w:divBdr>
        <w:top w:val="none" w:sz="0" w:space="0" w:color="auto"/>
        <w:left w:val="none" w:sz="0" w:space="0" w:color="auto"/>
        <w:bottom w:val="none" w:sz="0" w:space="0" w:color="auto"/>
        <w:right w:val="none" w:sz="0" w:space="0" w:color="auto"/>
      </w:divBdr>
      <w:divsChild>
        <w:div w:id="481312845">
          <w:marLeft w:val="0"/>
          <w:marRight w:val="0"/>
          <w:marTop w:val="0"/>
          <w:marBottom w:val="0"/>
          <w:divBdr>
            <w:top w:val="none" w:sz="0" w:space="0" w:color="auto"/>
            <w:left w:val="none" w:sz="0" w:space="0" w:color="auto"/>
            <w:bottom w:val="none" w:sz="0" w:space="0" w:color="auto"/>
            <w:right w:val="none" w:sz="0" w:space="0" w:color="auto"/>
          </w:divBdr>
          <w:divsChild>
            <w:div w:id="159778804">
              <w:marLeft w:val="0"/>
              <w:marRight w:val="0"/>
              <w:marTop w:val="0"/>
              <w:marBottom w:val="0"/>
              <w:divBdr>
                <w:top w:val="none" w:sz="0" w:space="0" w:color="auto"/>
                <w:left w:val="none" w:sz="0" w:space="0" w:color="auto"/>
                <w:bottom w:val="none" w:sz="0" w:space="0" w:color="auto"/>
                <w:right w:val="none" w:sz="0" w:space="0" w:color="auto"/>
              </w:divBdr>
              <w:divsChild>
                <w:div w:id="148723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676397">
      <w:bodyDiv w:val="1"/>
      <w:marLeft w:val="0"/>
      <w:marRight w:val="0"/>
      <w:marTop w:val="0"/>
      <w:marBottom w:val="0"/>
      <w:divBdr>
        <w:top w:val="none" w:sz="0" w:space="0" w:color="auto"/>
        <w:left w:val="none" w:sz="0" w:space="0" w:color="auto"/>
        <w:bottom w:val="none" w:sz="0" w:space="0" w:color="auto"/>
        <w:right w:val="none" w:sz="0" w:space="0" w:color="auto"/>
      </w:divBdr>
      <w:divsChild>
        <w:div w:id="1019817813">
          <w:marLeft w:val="0"/>
          <w:marRight w:val="0"/>
          <w:marTop w:val="0"/>
          <w:marBottom w:val="0"/>
          <w:divBdr>
            <w:top w:val="none" w:sz="0" w:space="0" w:color="auto"/>
            <w:left w:val="none" w:sz="0" w:space="0" w:color="auto"/>
            <w:bottom w:val="none" w:sz="0" w:space="0" w:color="auto"/>
            <w:right w:val="none" w:sz="0" w:space="0" w:color="auto"/>
          </w:divBdr>
          <w:divsChild>
            <w:div w:id="460996320">
              <w:marLeft w:val="0"/>
              <w:marRight w:val="0"/>
              <w:marTop w:val="0"/>
              <w:marBottom w:val="0"/>
              <w:divBdr>
                <w:top w:val="none" w:sz="0" w:space="0" w:color="auto"/>
                <w:left w:val="none" w:sz="0" w:space="0" w:color="auto"/>
                <w:bottom w:val="none" w:sz="0" w:space="0" w:color="auto"/>
                <w:right w:val="none" w:sz="0" w:space="0" w:color="auto"/>
              </w:divBdr>
              <w:divsChild>
                <w:div w:id="1324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876869">
      <w:bodyDiv w:val="1"/>
      <w:marLeft w:val="0"/>
      <w:marRight w:val="0"/>
      <w:marTop w:val="0"/>
      <w:marBottom w:val="0"/>
      <w:divBdr>
        <w:top w:val="none" w:sz="0" w:space="0" w:color="auto"/>
        <w:left w:val="none" w:sz="0" w:space="0" w:color="auto"/>
        <w:bottom w:val="none" w:sz="0" w:space="0" w:color="auto"/>
        <w:right w:val="none" w:sz="0" w:space="0" w:color="auto"/>
      </w:divBdr>
      <w:divsChild>
        <w:div w:id="1189022219">
          <w:marLeft w:val="0"/>
          <w:marRight w:val="0"/>
          <w:marTop w:val="0"/>
          <w:marBottom w:val="0"/>
          <w:divBdr>
            <w:top w:val="none" w:sz="0" w:space="0" w:color="auto"/>
            <w:left w:val="none" w:sz="0" w:space="0" w:color="auto"/>
            <w:bottom w:val="none" w:sz="0" w:space="0" w:color="auto"/>
            <w:right w:val="none" w:sz="0" w:space="0" w:color="auto"/>
          </w:divBdr>
          <w:divsChild>
            <w:div w:id="911428859">
              <w:marLeft w:val="0"/>
              <w:marRight w:val="0"/>
              <w:marTop w:val="0"/>
              <w:marBottom w:val="0"/>
              <w:divBdr>
                <w:top w:val="none" w:sz="0" w:space="0" w:color="auto"/>
                <w:left w:val="none" w:sz="0" w:space="0" w:color="auto"/>
                <w:bottom w:val="none" w:sz="0" w:space="0" w:color="auto"/>
                <w:right w:val="none" w:sz="0" w:space="0" w:color="auto"/>
              </w:divBdr>
              <w:divsChild>
                <w:div w:id="28018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526402">
      <w:bodyDiv w:val="1"/>
      <w:marLeft w:val="0"/>
      <w:marRight w:val="0"/>
      <w:marTop w:val="0"/>
      <w:marBottom w:val="0"/>
      <w:divBdr>
        <w:top w:val="none" w:sz="0" w:space="0" w:color="auto"/>
        <w:left w:val="none" w:sz="0" w:space="0" w:color="auto"/>
        <w:bottom w:val="none" w:sz="0" w:space="0" w:color="auto"/>
        <w:right w:val="none" w:sz="0" w:space="0" w:color="auto"/>
      </w:divBdr>
      <w:divsChild>
        <w:div w:id="1013068332">
          <w:marLeft w:val="0"/>
          <w:marRight w:val="0"/>
          <w:marTop w:val="0"/>
          <w:marBottom w:val="0"/>
          <w:divBdr>
            <w:top w:val="none" w:sz="0" w:space="0" w:color="auto"/>
            <w:left w:val="none" w:sz="0" w:space="0" w:color="auto"/>
            <w:bottom w:val="none" w:sz="0" w:space="0" w:color="auto"/>
            <w:right w:val="none" w:sz="0" w:space="0" w:color="auto"/>
          </w:divBdr>
          <w:divsChild>
            <w:div w:id="279148304">
              <w:marLeft w:val="0"/>
              <w:marRight w:val="0"/>
              <w:marTop w:val="0"/>
              <w:marBottom w:val="0"/>
              <w:divBdr>
                <w:top w:val="none" w:sz="0" w:space="0" w:color="auto"/>
                <w:left w:val="none" w:sz="0" w:space="0" w:color="auto"/>
                <w:bottom w:val="none" w:sz="0" w:space="0" w:color="auto"/>
                <w:right w:val="none" w:sz="0" w:space="0" w:color="auto"/>
              </w:divBdr>
              <w:divsChild>
                <w:div w:id="1936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6979">
      <w:bodyDiv w:val="1"/>
      <w:marLeft w:val="0"/>
      <w:marRight w:val="0"/>
      <w:marTop w:val="0"/>
      <w:marBottom w:val="0"/>
      <w:divBdr>
        <w:top w:val="none" w:sz="0" w:space="0" w:color="auto"/>
        <w:left w:val="none" w:sz="0" w:space="0" w:color="auto"/>
        <w:bottom w:val="none" w:sz="0" w:space="0" w:color="auto"/>
        <w:right w:val="none" w:sz="0" w:space="0" w:color="auto"/>
      </w:divBdr>
      <w:divsChild>
        <w:div w:id="586502425">
          <w:marLeft w:val="0"/>
          <w:marRight w:val="0"/>
          <w:marTop w:val="0"/>
          <w:marBottom w:val="0"/>
          <w:divBdr>
            <w:top w:val="none" w:sz="0" w:space="0" w:color="auto"/>
            <w:left w:val="none" w:sz="0" w:space="0" w:color="auto"/>
            <w:bottom w:val="none" w:sz="0" w:space="0" w:color="auto"/>
            <w:right w:val="none" w:sz="0" w:space="0" w:color="auto"/>
          </w:divBdr>
          <w:divsChild>
            <w:div w:id="1255627907">
              <w:marLeft w:val="0"/>
              <w:marRight w:val="0"/>
              <w:marTop w:val="0"/>
              <w:marBottom w:val="0"/>
              <w:divBdr>
                <w:top w:val="none" w:sz="0" w:space="0" w:color="auto"/>
                <w:left w:val="none" w:sz="0" w:space="0" w:color="auto"/>
                <w:bottom w:val="none" w:sz="0" w:space="0" w:color="auto"/>
                <w:right w:val="none" w:sz="0" w:space="0" w:color="auto"/>
              </w:divBdr>
              <w:divsChild>
                <w:div w:id="2050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322644">
      <w:bodyDiv w:val="1"/>
      <w:marLeft w:val="0"/>
      <w:marRight w:val="0"/>
      <w:marTop w:val="0"/>
      <w:marBottom w:val="0"/>
      <w:divBdr>
        <w:top w:val="none" w:sz="0" w:space="0" w:color="auto"/>
        <w:left w:val="none" w:sz="0" w:space="0" w:color="auto"/>
        <w:bottom w:val="none" w:sz="0" w:space="0" w:color="auto"/>
        <w:right w:val="none" w:sz="0" w:space="0" w:color="auto"/>
      </w:divBdr>
      <w:divsChild>
        <w:div w:id="1856648595">
          <w:marLeft w:val="0"/>
          <w:marRight w:val="0"/>
          <w:marTop w:val="0"/>
          <w:marBottom w:val="0"/>
          <w:divBdr>
            <w:top w:val="none" w:sz="0" w:space="0" w:color="auto"/>
            <w:left w:val="none" w:sz="0" w:space="0" w:color="auto"/>
            <w:bottom w:val="none" w:sz="0" w:space="0" w:color="auto"/>
            <w:right w:val="none" w:sz="0" w:space="0" w:color="auto"/>
          </w:divBdr>
          <w:divsChild>
            <w:div w:id="2043942456">
              <w:marLeft w:val="0"/>
              <w:marRight w:val="0"/>
              <w:marTop w:val="0"/>
              <w:marBottom w:val="0"/>
              <w:divBdr>
                <w:top w:val="none" w:sz="0" w:space="0" w:color="auto"/>
                <w:left w:val="none" w:sz="0" w:space="0" w:color="auto"/>
                <w:bottom w:val="none" w:sz="0" w:space="0" w:color="auto"/>
                <w:right w:val="none" w:sz="0" w:space="0" w:color="auto"/>
              </w:divBdr>
              <w:divsChild>
                <w:div w:id="129505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73314">
      <w:bodyDiv w:val="1"/>
      <w:marLeft w:val="0"/>
      <w:marRight w:val="0"/>
      <w:marTop w:val="0"/>
      <w:marBottom w:val="0"/>
      <w:divBdr>
        <w:top w:val="none" w:sz="0" w:space="0" w:color="auto"/>
        <w:left w:val="none" w:sz="0" w:space="0" w:color="auto"/>
        <w:bottom w:val="none" w:sz="0" w:space="0" w:color="auto"/>
        <w:right w:val="none" w:sz="0" w:space="0" w:color="auto"/>
      </w:divBdr>
      <w:divsChild>
        <w:div w:id="137504649">
          <w:marLeft w:val="0"/>
          <w:marRight w:val="0"/>
          <w:marTop w:val="0"/>
          <w:marBottom w:val="0"/>
          <w:divBdr>
            <w:top w:val="none" w:sz="0" w:space="0" w:color="auto"/>
            <w:left w:val="none" w:sz="0" w:space="0" w:color="auto"/>
            <w:bottom w:val="none" w:sz="0" w:space="0" w:color="auto"/>
            <w:right w:val="none" w:sz="0" w:space="0" w:color="auto"/>
          </w:divBdr>
          <w:divsChild>
            <w:div w:id="1430616136">
              <w:marLeft w:val="0"/>
              <w:marRight w:val="0"/>
              <w:marTop w:val="0"/>
              <w:marBottom w:val="0"/>
              <w:divBdr>
                <w:top w:val="none" w:sz="0" w:space="0" w:color="auto"/>
                <w:left w:val="none" w:sz="0" w:space="0" w:color="auto"/>
                <w:bottom w:val="none" w:sz="0" w:space="0" w:color="auto"/>
                <w:right w:val="none" w:sz="0" w:space="0" w:color="auto"/>
              </w:divBdr>
              <w:divsChild>
                <w:div w:id="3875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169361">
      <w:bodyDiv w:val="1"/>
      <w:marLeft w:val="0"/>
      <w:marRight w:val="0"/>
      <w:marTop w:val="0"/>
      <w:marBottom w:val="0"/>
      <w:divBdr>
        <w:top w:val="none" w:sz="0" w:space="0" w:color="auto"/>
        <w:left w:val="none" w:sz="0" w:space="0" w:color="auto"/>
        <w:bottom w:val="none" w:sz="0" w:space="0" w:color="auto"/>
        <w:right w:val="none" w:sz="0" w:space="0" w:color="auto"/>
      </w:divBdr>
    </w:div>
    <w:div w:id="1548831868">
      <w:bodyDiv w:val="1"/>
      <w:marLeft w:val="0"/>
      <w:marRight w:val="0"/>
      <w:marTop w:val="0"/>
      <w:marBottom w:val="0"/>
      <w:divBdr>
        <w:top w:val="none" w:sz="0" w:space="0" w:color="auto"/>
        <w:left w:val="none" w:sz="0" w:space="0" w:color="auto"/>
        <w:bottom w:val="none" w:sz="0" w:space="0" w:color="auto"/>
        <w:right w:val="none" w:sz="0" w:space="0" w:color="auto"/>
      </w:divBdr>
      <w:divsChild>
        <w:div w:id="265889810">
          <w:marLeft w:val="0"/>
          <w:marRight w:val="0"/>
          <w:marTop w:val="0"/>
          <w:marBottom w:val="0"/>
          <w:divBdr>
            <w:top w:val="none" w:sz="0" w:space="0" w:color="auto"/>
            <w:left w:val="none" w:sz="0" w:space="0" w:color="auto"/>
            <w:bottom w:val="none" w:sz="0" w:space="0" w:color="auto"/>
            <w:right w:val="none" w:sz="0" w:space="0" w:color="auto"/>
          </w:divBdr>
          <w:divsChild>
            <w:div w:id="1223099836">
              <w:marLeft w:val="0"/>
              <w:marRight w:val="0"/>
              <w:marTop w:val="0"/>
              <w:marBottom w:val="0"/>
              <w:divBdr>
                <w:top w:val="none" w:sz="0" w:space="0" w:color="auto"/>
                <w:left w:val="none" w:sz="0" w:space="0" w:color="auto"/>
                <w:bottom w:val="none" w:sz="0" w:space="0" w:color="auto"/>
                <w:right w:val="none" w:sz="0" w:space="0" w:color="auto"/>
              </w:divBdr>
              <w:divsChild>
                <w:div w:id="44566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06304">
      <w:bodyDiv w:val="1"/>
      <w:marLeft w:val="0"/>
      <w:marRight w:val="0"/>
      <w:marTop w:val="0"/>
      <w:marBottom w:val="0"/>
      <w:divBdr>
        <w:top w:val="none" w:sz="0" w:space="0" w:color="auto"/>
        <w:left w:val="none" w:sz="0" w:space="0" w:color="auto"/>
        <w:bottom w:val="none" w:sz="0" w:space="0" w:color="auto"/>
        <w:right w:val="none" w:sz="0" w:space="0" w:color="auto"/>
      </w:divBdr>
      <w:divsChild>
        <w:div w:id="863858765">
          <w:marLeft w:val="0"/>
          <w:marRight w:val="0"/>
          <w:marTop w:val="0"/>
          <w:marBottom w:val="0"/>
          <w:divBdr>
            <w:top w:val="none" w:sz="0" w:space="0" w:color="auto"/>
            <w:left w:val="none" w:sz="0" w:space="0" w:color="auto"/>
            <w:bottom w:val="none" w:sz="0" w:space="0" w:color="auto"/>
            <w:right w:val="none" w:sz="0" w:space="0" w:color="auto"/>
          </w:divBdr>
          <w:divsChild>
            <w:div w:id="580993810">
              <w:marLeft w:val="0"/>
              <w:marRight w:val="0"/>
              <w:marTop w:val="0"/>
              <w:marBottom w:val="0"/>
              <w:divBdr>
                <w:top w:val="none" w:sz="0" w:space="0" w:color="auto"/>
                <w:left w:val="none" w:sz="0" w:space="0" w:color="auto"/>
                <w:bottom w:val="none" w:sz="0" w:space="0" w:color="auto"/>
                <w:right w:val="none" w:sz="0" w:space="0" w:color="auto"/>
              </w:divBdr>
              <w:divsChild>
                <w:div w:id="63938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35875">
      <w:bodyDiv w:val="1"/>
      <w:marLeft w:val="0"/>
      <w:marRight w:val="0"/>
      <w:marTop w:val="0"/>
      <w:marBottom w:val="0"/>
      <w:divBdr>
        <w:top w:val="none" w:sz="0" w:space="0" w:color="auto"/>
        <w:left w:val="none" w:sz="0" w:space="0" w:color="auto"/>
        <w:bottom w:val="none" w:sz="0" w:space="0" w:color="auto"/>
        <w:right w:val="none" w:sz="0" w:space="0" w:color="auto"/>
      </w:divBdr>
      <w:divsChild>
        <w:div w:id="205990323">
          <w:marLeft w:val="0"/>
          <w:marRight w:val="0"/>
          <w:marTop w:val="0"/>
          <w:marBottom w:val="0"/>
          <w:divBdr>
            <w:top w:val="none" w:sz="0" w:space="0" w:color="auto"/>
            <w:left w:val="none" w:sz="0" w:space="0" w:color="auto"/>
            <w:bottom w:val="none" w:sz="0" w:space="0" w:color="auto"/>
            <w:right w:val="none" w:sz="0" w:space="0" w:color="auto"/>
          </w:divBdr>
          <w:divsChild>
            <w:div w:id="900092784">
              <w:marLeft w:val="0"/>
              <w:marRight w:val="0"/>
              <w:marTop w:val="0"/>
              <w:marBottom w:val="0"/>
              <w:divBdr>
                <w:top w:val="none" w:sz="0" w:space="0" w:color="auto"/>
                <w:left w:val="none" w:sz="0" w:space="0" w:color="auto"/>
                <w:bottom w:val="none" w:sz="0" w:space="0" w:color="auto"/>
                <w:right w:val="none" w:sz="0" w:space="0" w:color="auto"/>
              </w:divBdr>
              <w:divsChild>
                <w:div w:id="12856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390224">
      <w:bodyDiv w:val="1"/>
      <w:marLeft w:val="0"/>
      <w:marRight w:val="0"/>
      <w:marTop w:val="0"/>
      <w:marBottom w:val="0"/>
      <w:divBdr>
        <w:top w:val="none" w:sz="0" w:space="0" w:color="auto"/>
        <w:left w:val="none" w:sz="0" w:space="0" w:color="auto"/>
        <w:bottom w:val="none" w:sz="0" w:space="0" w:color="auto"/>
        <w:right w:val="none" w:sz="0" w:space="0" w:color="auto"/>
      </w:divBdr>
      <w:divsChild>
        <w:div w:id="1208108269">
          <w:marLeft w:val="0"/>
          <w:marRight w:val="0"/>
          <w:marTop w:val="0"/>
          <w:marBottom w:val="0"/>
          <w:divBdr>
            <w:top w:val="none" w:sz="0" w:space="0" w:color="auto"/>
            <w:left w:val="none" w:sz="0" w:space="0" w:color="auto"/>
            <w:bottom w:val="none" w:sz="0" w:space="0" w:color="auto"/>
            <w:right w:val="none" w:sz="0" w:space="0" w:color="auto"/>
          </w:divBdr>
          <w:divsChild>
            <w:div w:id="1307663825">
              <w:marLeft w:val="0"/>
              <w:marRight w:val="0"/>
              <w:marTop w:val="0"/>
              <w:marBottom w:val="0"/>
              <w:divBdr>
                <w:top w:val="none" w:sz="0" w:space="0" w:color="auto"/>
                <w:left w:val="none" w:sz="0" w:space="0" w:color="auto"/>
                <w:bottom w:val="none" w:sz="0" w:space="0" w:color="auto"/>
                <w:right w:val="none" w:sz="0" w:space="0" w:color="auto"/>
              </w:divBdr>
              <w:divsChild>
                <w:div w:id="19816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078247">
      <w:bodyDiv w:val="1"/>
      <w:marLeft w:val="0"/>
      <w:marRight w:val="0"/>
      <w:marTop w:val="0"/>
      <w:marBottom w:val="0"/>
      <w:divBdr>
        <w:top w:val="none" w:sz="0" w:space="0" w:color="auto"/>
        <w:left w:val="none" w:sz="0" w:space="0" w:color="auto"/>
        <w:bottom w:val="none" w:sz="0" w:space="0" w:color="auto"/>
        <w:right w:val="none" w:sz="0" w:space="0" w:color="auto"/>
      </w:divBdr>
    </w:div>
    <w:div w:id="1592617606">
      <w:bodyDiv w:val="1"/>
      <w:marLeft w:val="0"/>
      <w:marRight w:val="0"/>
      <w:marTop w:val="0"/>
      <w:marBottom w:val="0"/>
      <w:divBdr>
        <w:top w:val="none" w:sz="0" w:space="0" w:color="auto"/>
        <w:left w:val="none" w:sz="0" w:space="0" w:color="auto"/>
        <w:bottom w:val="none" w:sz="0" w:space="0" w:color="auto"/>
        <w:right w:val="none" w:sz="0" w:space="0" w:color="auto"/>
      </w:divBdr>
      <w:divsChild>
        <w:div w:id="1372265046">
          <w:marLeft w:val="0"/>
          <w:marRight w:val="0"/>
          <w:marTop w:val="0"/>
          <w:marBottom w:val="0"/>
          <w:divBdr>
            <w:top w:val="none" w:sz="0" w:space="0" w:color="auto"/>
            <w:left w:val="none" w:sz="0" w:space="0" w:color="auto"/>
            <w:bottom w:val="none" w:sz="0" w:space="0" w:color="auto"/>
            <w:right w:val="none" w:sz="0" w:space="0" w:color="auto"/>
          </w:divBdr>
          <w:divsChild>
            <w:div w:id="26296213">
              <w:marLeft w:val="0"/>
              <w:marRight w:val="0"/>
              <w:marTop w:val="0"/>
              <w:marBottom w:val="0"/>
              <w:divBdr>
                <w:top w:val="none" w:sz="0" w:space="0" w:color="auto"/>
                <w:left w:val="none" w:sz="0" w:space="0" w:color="auto"/>
                <w:bottom w:val="none" w:sz="0" w:space="0" w:color="auto"/>
                <w:right w:val="none" w:sz="0" w:space="0" w:color="auto"/>
              </w:divBdr>
              <w:divsChild>
                <w:div w:id="109216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842738">
      <w:bodyDiv w:val="1"/>
      <w:marLeft w:val="0"/>
      <w:marRight w:val="0"/>
      <w:marTop w:val="0"/>
      <w:marBottom w:val="0"/>
      <w:divBdr>
        <w:top w:val="none" w:sz="0" w:space="0" w:color="auto"/>
        <w:left w:val="none" w:sz="0" w:space="0" w:color="auto"/>
        <w:bottom w:val="none" w:sz="0" w:space="0" w:color="auto"/>
        <w:right w:val="none" w:sz="0" w:space="0" w:color="auto"/>
      </w:divBdr>
      <w:divsChild>
        <w:div w:id="1421681866">
          <w:marLeft w:val="0"/>
          <w:marRight w:val="0"/>
          <w:marTop w:val="0"/>
          <w:marBottom w:val="0"/>
          <w:divBdr>
            <w:top w:val="none" w:sz="0" w:space="0" w:color="auto"/>
            <w:left w:val="none" w:sz="0" w:space="0" w:color="auto"/>
            <w:bottom w:val="none" w:sz="0" w:space="0" w:color="auto"/>
            <w:right w:val="none" w:sz="0" w:space="0" w:color="auto"/>
          </w:divBdr>
          <w:divsChild>
            <w:div w:id="1292396300">
              <w:marLeft w:val="0"/>
              <w:marRight w:val="0"/>
              <w:marTop w:val="0"/>
              <w:marBottom w:val="0"/>
              <w:divBdr>
                <w:top w:val="none" w:sz="0" w:space="0" w:color="auto"/>
                <w:left w:val="none" w:sz="0" w:space="0" w:color="auto"/>
                <w:bottom w:val="none" w:sz="0" w:space="0" w:color="auto"/>
                <w:right w:val="none" w:sz="0" w:space="0" w:color="auto"/>
              </w:divBdr>
              <w:divsChild>
                <w:div w:id="143047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892121">
      <w:bodyDiv w:val="1"/>
      <w:marLeft w:val="0"/>
      <w:marRight w:val="0"/>
      <w:marTop w:val="0"/>
      <w:marBottom w:val="0"/>
      <w:divBdr>
        <w:top w:val="none" w:sz="0" w:space="0" w:color="auto"/>
        <w:left w:val="none" w:sz="0" w:space="0" w:color="auto"/>
        <w:bottom w:val="none" w:sz="0" w:space="0" w:color="auto"/>
        <w:right w:val="none" w:sz="0" w:space="0" w:color="auto"/>
      </w:divBdr>
    </w:div>
    <w:div w:id="1756783670">
      <w:bodyDiv w:val="1"/>
      <w:marLeft w:val="0"/>
      <w:marRight w:val="0"/>
      <w:marTop w:val="0"/>
      <w:marBottom w:val="0"/>
      <w:divBdr>
        <w:top w:val="none" w:sz="0" w:space="0" w:color="auto"/>
        <w:left w:val="none" w:sz="0" w:space="0" w:color="auto"/>
        <w:bottom w:val="none" w:sz="0" w:space="0" w:color="auto"/>
        <w:right w:val="none" w:sz="0" w:space="0" w:color="auto"/>
      </w:divBdr>
      <w:divsChild>
        <w:div w:id="2130540945">
          <w:marLeft w:val="0"/>
          <w:marRight w:val="0"/>
          <w:marTop w:val="0"/>
          <w:marBottom w:val="0"/>
          <w:divBdr>
            <w:top w:val="none" w:sz="0" w:space="0" w:color="auto"/>
            <w:left w:val="none" w:sz="0" w:space="0" w:color="auto"/>
            <w:bottom w:val="none" w:sz="0" w:space="0" w:color="auto"/>
            <w:right w:val="none" w:sz="0" w:space="0" w:color="auto"/>
          </w:divBdr>
          <w:divsChild>
            <w:div w:id="2089888070">
              <w:marLeft w:val="0"/>
              <w:marRight w:val="0"/>
              <w:marTop w:val="0"/>
              <w:marBottom w:val="0"/>
              <w:divBdr>
                <w:top w:val="none" w:sz="0" w:space="0" w:color="auto"/>
                <w:left w:val="none" w:sz="0" w:space="0" w:color="auto"/>
                <w:bottom w:val="none" w:sz="0" w:space="0" w:color="auto"/>
                <w:right w:val="none" w:sz="0" w:space="0" w:color="auto"/>
              </w:divBdr>
              <w:divsChild>
                <w:div w:id="63458953">
                  <w:marLeft w:val="0"/>
                  <w:marRight w:val="0"/>
                  <w:marTop w:val="0"/>
                  <w:marBottom w:val="0"/>
                  <w:divBdr>
                    <w:top w:val="none" w:sz="0" w:space="0" w:color="auto"/>
                    <w:left w:val="none" w:sz="0" w:space="0" w:color="auto"/>
                    <w:bottom w:val="none" w:sz="0" w:space="0" w:color="auto"/>
                    <w:right w:val="none" w:sz="0" w:space="0" w:color="auto"/>
                  </w:divBdr>
                  <w:divsChild>
                    <w:div w:id="8392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641339">
      <w:bodyDiv w:val="1"/>
      <w:marLeft w:val="0"/>
      <w:marRight w:val="0"/>
      <w:marTop w:val="0"/>
      <w:marBottom w:val="0"/>
      <w:divBdr>
        <w:top w:val="none" w:sz="0" w:space="0" w:color="auto"/>
        <w:left w:val="none" w:sz="0" w:space="0" w:color="auto"/>
        <w:bottom w:val="none" w:sz="0" w:space="0" w:color="auto"/>
        <w:right w:val="none" w:sz="0" w:space="0" w:color="auto"/>
      </w:divBdr>
      <w:divsChild>
        <w:div w:id="553739557">
          <w:marLeft w:val="0"/>
          <w:marRight w:val="0"/>
          <w:marTop w:val="0"/>
          <w:marBottom w:val="0"/>
          <w:divBdr>
            <w:top w:val="none" w:sz="0" w:space="0" w:color="auto"/>
            <w:left w:val="none" w:sz="0" w:space="0" w:color="auto"/>
            <w:bottom w:val="none" w:sz="0" w:space="0" w:color="auto"/>
            <w:right w:val="none" w:sz="0" w:space="0" w:color="auto"/>
          </w:divBdr>
          <w:divsChild>
            <w:div w:id="1107194208">
              <w:marLeft w:val="0"/>
              <w:marRight w:val="0"/>
              <w:marTop w:val="0"/>
              <w:marBottom w:val="0"/>
              <w:divBdr>
                <w:top w:val="none" w:sz="0" w:space="0" w:color="auto"/>
                <w:left w:val="none" w:sz="0" w:space="0" w:color="auto"/>
                <w:bottom w:val="none" w:sz="0" w:space="0" w:color="auto"/>
                <w:right w:val="none" w:sz="0" w:space="0" w:color="auto"/>
              </w:divBdr>
              <w:divsChild>
                <w:div w:id="1773208471">
                  <w:marLeft w:val="0"/>
                  <w:marRight w:val="0"/>
                  <w:marTop w:val="0"/>
                  <w:marBottom w:val="0"/>
                  <w:divBdr>
                    <w:top w:val="none" w:sz="0" w:space="0" w:color="auto"/>
                    <w:left w:val="none" w:sz="0" w:space="0" w:color="auto"/>
                    <w:bottom w:val="none" w:sz="0" w:space="0" w:color="auto"/>
                    <w:right w:val="none" w:sz="0" w:space="0" w:color="auto"/>
                  </w:divBdr>
                  <w:divsChild>
                    <w:div w:id="205207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259632">
      <w:bodyDiv w:val="1"/>
      <w:marLeft w:val="0"/>
      <w:marRight w:val="0"/>
      <w:marTop w:val="0"/>
      <w:marBottom w:val="0"/>
      <w:divBdr>
        <w:top w:val="none" w:sz="0" w:space="0" w:color="auto"/>
        <w:left w:val="none" w:sz="0" w:space="0" w:color="auto"/>
        <w:bottom w:val="none" w:sz="0" w:space="0" w:color="auto"/>
        <w:right w:val="none" w:sz="0" w:space="0" w:color="auto"/>
      </w:divBdr>
    </w:div>
    <w:div w:id="1877426230">
      <w:bodyDiv w:val="1"/>
      <w:marLeft w:val="0"/>
      <w:marRight w:val="0"/>
      <w:marTop w:val="0"/>
      <w:marBottom w:val="0"/>
      <w:divBdr>
        <w:top w:val="none" w:sz="0" w:space="0" w:color="auto"/>
        <w:left w:val="none" w:sz="0" w:space="0" w:color="auto"/>
        <w:bottom w:val="none" w:sz="0" w:space="0" w:color="auto"/>
        <w:right w:val="none" w:sz="0" w:space="0" w:color="auto"/>
      </w:divBdr>
      <w:divsChild>
        <w:div w:id="1079979945">
          <w:marLeft w:val="0"/>
          <w:marRight w:val="0"/>
          <w:marTop w:val="0"/>
          <w:marBottom w:val="0"/>
          <w:divBdr>
            <w:top w:val="none" w:sz="0" w:space="0" w:color="auto"/>
            <w:left w:val="none" w:sz="0" w:space="0" w:color="auto"/>
            <w:bottom w:val="none" w:sz="0" w:space="0" w:color="auto"/>
            <w:right w:val="none" w:sz="0" w:space="0" w:color="auto"/>
          </w:divBdr>
          <w:divsChild>
            <w:div w:id="1881090569">
              <w:marLeft w:val="0"/>
              <w:marRight w:val="0"/>
              <w:marTop w:val="0"/>
              <w:marBottom w:val="0"/>
              <w:divBdr>
                <w:top w:val="none" w:sz="0" w:space="0" w:color="auto"/>
                <w:left w:val="none" w:sz="0" w:space="0" w:color="auto"/>
                <w:bottom w:val="none" w:sz="0" w:space="0" w:color="auto"/>
                <w:right w:val="none" w:sz="0" w:space="0" w:color="auto"/>
              </w:divBdr>
              <w:divsChild>
                <w:div w:id="7859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15147">
      <w:bodyDiv w:val="1"/>
      <w:marLeft w:val="0"/>
      <w:marRight w:val="0"/>
      <w:marTop w:val="0"/>
      <w:marBottom w:val="0"/>
      <w:divBdr>
        <w:top w:val="none" w:sz="0" w:space="0" w:color="auto"/>
        <w:left w:val="none" w:sz="0" w:space="0" w:color="auto"/>
        <w:bottom w:val="none" w:sz="0" w:space="0" w:color="auto"/>
        <w:right w:val="none" w:sz="0" w:space="0" w:color="auto"/>
      </w:divBdr>
      <w:divsChild>
        <w:div w:id="405612523">
          <w:marLeft w:val="0"/>
          <w:marRight w:val="0"/>
          <w:marTop w:val="0"/>
          <w:marBottom w:val="0"/>
          <w:divBdr>
            <w:top w:val="none" w:sz="0" w:space="0" w:color="auto"/>
            <w:left w:val="none" w:sz="0" w:space="0" w:color="auto"/>
            <w:bottom w:val="none" w:sz="0" w:space="0" w:color="auto"/>
            <w:right w:val="none" w:sz="0" w:space="0" w:color="auto"/>
          </w:divBdr>
          <w:divsChild>
            <w:div w:id="232083249">
              <w:marLeft w:val="0"/>
              <w:marRight w:val="0"/>
              <w:marTop w:val="0"/>
              <w:marBottom w:val="0"/>
              <w:divBdr>
                <w:top w:val="none" w:sz="0" w:space="0" w:color="auto"/>
                <w:left w:val="none" w:sz="0" w:space="0" w:color="auto"/>
                <w:bottom w:val="none" w:sz="0" w:space="0" w:color="auto"/>
                <w:right w:val="none" w:sz="0" w:space="0" w:color="auto"/>
              </w:divBdr>
              <w:divsChild>
                <w:div w:id="86933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369214">
      <w:bodyDiv w:val="1"/>
      <w:marLeft w:val="0"/>
      <w:marRight w:val="0"/>
      <w:marTop w:val="0"/>
      <w:marBottom w:val="0"/>
      <w:divBdr>
        <w:top w:val="none" w:sz="0" w:space="0" w:color="auto"/>
        <w:left w:val="none" w:sz="0" w:space="0" w:color="auto"/>
        <w:bottom w:val="none" w:sz="0" w:space="0" w:color="auto"/>
        <w:right w:val="none" w:sz="0" w:space="0" w:color="auto"/>
      </w:divBdr>
      <w:divsChild>
        <w:div w:id="1000040238">
          <w:marLeft w:val="0"/>
          <w:marRight w:val="0"/>
          <w:marTop w:val="0"/>
          <w:marBottom w:val="0"/>
          <w:divBdr>
            <w:top w:val="none" w:sz="0" w:space="0" w:color="auto"/>
            <w:left w:val="none" w:sz="0" w:space="0" w:color="auto"/>
            <w:bottom w:val="none" w:sz="0" w:space="0" w:color="auto"/>
            <w:right w:val="none" w:sz="0" w:space="0" w:color="auto"/>
          </w:divBdr>
          <w:divsChild>
            <w:div w:id="878513141">
              <w:marLeft w:val="0"/>
              <w:marRight w:val="0"/>
              <w:marTop w:val="0"/>
              <w:marBottom w:val="0"/>
              <w:divBdr>
                <w:top w:val="none" w:sz="0" w:space="0" w:color="auto"/>
                <w:left w:val="none" w:sz="0" w:space="0" w:color="auto"/>
                <w:bottom w:val="none" w:sz="0" w:space="0" w:color="auto"/>
                <w:right w:val="none" w:sz="0" w:space="0" w:color="auto"/>
              </w:divBdr>
              <w:divsChild>
                <w:div w:id="20241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635470">
      <w:bodyDiv w:val="1"/>
      <w:marLeft w:val="0"/>
      <w:marRight w:val="0"/>
      <w:marTop w:val="0"/>
      <w:marBottom w:val="0"/>
      <w:divBdr>
        <w:top w:val="none" w:sz="0" w:space="0" w:color="auto"/>
        <w:left w:val="none" w:sz="0" w:space="0" w:color="auto"/>
        <w:bottom w:val="none" w:sz="0" w:space="0" w:color="auto"/>
        <w:right w:val="none" w:sz="0" w:space="0" w:color="auto"/>
      </w:divBdr>
      <w:divsChild>
        <w:div w:id="2123723190">
          <w:marLeft w:val="0"/>
          <w:marRight w:val="0"/>
          <w:marTop w:val="0"/>
          <w:marBottom w:val="0"/>
          <w:divBdr>
            <w:top w:val="none" w:sz="0" w:space="0" w:color="auto"/>
            <w:left w:val="none" w:sz="0" w:space="0" w:color="auto"/>
            <w:bottom w:val="none" w:sz="0" w:space="0" w:color="auto"/>
            <w:right w:val="none" w:sz="0" w:space="0" w:color="auto"/>
          </w:divBdr>
          <w:divsChild>
            <w:div w:id="623729647">
              <w:marLeft w:val="0"/>
              <w:marRight w:val="0"/>
              <w:marTop w:val="0"/>
              <w:marBottom w:val="0"/>
              <w:divBdr>
                <w:top w:val="none" w:sz="0" w:space="0" w:color="auto"/>
                <w:left w:val="none" w:sz="0" w:space="0" w:color="auto"/>
                <w:bottom w:val="none" w:sz="0" w:space="0" w:color="auto"/>
                <w:right w:val="none" w:sz="0" w:space="0" w:color="auto"/>
              </w:divBdr>
              <w:divsChild>
                <w:div w:id="8110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53752">
      <w:bodyDiv w:val="1"/>
      <w:marLeft w:val="0"/>
      <w:marRight w:val="0"/>
      <w:marTop w:val="0"/>
      <w:marBottom w:val="0"/>
      <w:divBdr>
        <w:top w:val="none" w:sz="0" w:space="0" w:color="auto"/>
        <w:left w:val="none" w:sz="0" w:space="0" w:color="auto"/>
        <w:bottom w:val="none" w:sz="0" w:space="0" w:color="auto"/>
        <w:right w:val="none" w:sz="0" w:space="0" w:color="auto"/>
      </w:divBdr>
      <w:divsChild>
        <w:div w:id="2004238213">
          <w:marLeft w:val="0"/>
          <w:marRight w:val="0"/>
          <w:marTop w:val="0"/>
          <w:marBottom w:val="0"/>
          <w:divBdr>
            <w:top w:val="none" w:sz="0" w:space="0" w:color="auto"/>
            <w:left w:val="none" w:sz="0" w:space="0" w:color="auto"/>
            <w:bottom w:val="none" w:sz="0" w:space="0" w:color="auto"/>
            <w:right w:val="none" w:sz="0" w:space="0" w:color="auto"/>
          </w:divBdr>
          <w:divsChild>
            <w:div w:id="1659844765">
              <w:marLeft w:val="0"/>
              <w:marRight w:val="0"/>
              <w:marTop w:val="0"/>
              <w:marBottom w:val="0"/>
              <w:divBdr>
                <w:top w:val="none" w:sz="0" w:space="0" w:color="auto"/>
                <w:left w:val="none" w:sz="0" w:space="0" w:color="auto"/>
                <w:bottom w:val="none" w:sz="0" w:space="0" w:color="auto"/>
                <w:right w:val="none" w:sz="0" w:space="0" w:color="auto"/>
              </w:divBdr>
              <w:divsChild>
                <w:div w:id="146034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744640">
      <w:bodyDiv w:val="1"/>
      <w:marLeft w:val="0"/>
      <w:marRight w:val="0"/>
      <w:marTop w:val="0"/>
      <w:marBottom w:val="0"/>
      <w:divBdr>
        <w:top w:val="none" w:sz="0" w:space="0" w:color="auto"/>
        <w:left w:val="none" w:sz="0" w:space="0" w:color="auto"/>
        <w:bottom w:val="none" w:sz="0" w:space="0" w:color="auto"/>
        <w:right w:val="none" w:sz="0" w:space="0" w:color="auto"/>
      </w:divBdr>
      <w:divsChild>
        <w:div w:id="1609972339">
          <w:marLeft w:val="0"/>
          <w:marRight w:val="0"/>
          <w:marTop w:val="0"/>
          <w:marBottom w:val="0"/>
          <w:divBdr>
            <w:top w:val="none" w:sz="0" w:space="0" w:color="auto"/>
            <w:left w:val="none" w:sz="0" w:space="0" w:color="auto"/>
            <w:bottom w:val="none" w:sz="0" w:space="0" w:color="auto"/>
            <w:right w:val="none" w:sz="0" w:space="0" w:color="auto"/>
          </w:divBdr>
        </w:div>
        <w:div w:id="1947691228">
          <w:marLeft w:val="0"/>
          <w:marRight w:val="0"/>
          <w:marTop w:val="0"/>
          <w:marBottom w:val="0"/>
          <w:divBdr>
            <w:top w:val="none" w:sz="0" w:space="0" w:color="auto"/>
            <w:left w:val="none" w:sz="0" w:space="0" w:color="auto"/>
            <w:bottom w:val="none" w:sz="0" w:space="0" w:color="auto"/>
            <w:right w:val="none" w:sz="0" w:space="0" w:color="auto"/>
          </w:divBdr>
        </w:div>
      </w:divsChild>
    </w:div>
    <w:div w:id="2029213377">
      <w:bodyDiv w:val="1"/>
      <w:marLeft w:val="0"/>
      <w:marRight w:val="0"/>
      <w:marTop w:val="0"/>
      <w:marBottom w:val="0"/>
      <w:divBdr>
        <w:top w:val="none" w:sz="0" w:space="0" w:color="auto"/>
        <w:left w:val="none" w:sz="0" w:space="0" w:color="auto"/>
        <w:bottom w:val="none" w:sz="0" w:space="0" w:color="auto"/>
        <w:right w:val="none" w:sz="0" w:space="0" w:color="auto"/>
      </w:divBdr>
    </w:div>
    <w:div w:id="2033609803">
      <w:bodyDiv w:val="1"/>
      <w:marLeft w:val="0"/>
      <w:marRight w:val="0"/>
      <w:marTop w:val="0"/>
      <w:marBottom w:val="0"/>
      <w:divBdr>
        <w:top w:val="none" w:sz="0" w:space="0" w:color="auto"/>
        <w:left w:val="none" w:sz="0" w:space="0" w:color="auto"/>
        <w:bottom w:val="none" w:sz="0" w:space="0" w:color="auto"/>
        <w:right w:val="none" w:sz="0" w:space="0" w:color="auto"/>
      </w:divBdr>
      <w:divsChild>
        <w:div w:id="653532502">
          <w:marLeft w:val="0"/>
          <w:marRight w:val="0"/>
          <w:marTop w:val="0"/>
          <w:marBottom w:val="0"/>
          <w:divBdr>
            <w:top w:val="none" w:sz="0" w:space="0" w:color="auto"/>
            <w:left w:val="none" w:sz="0" w:space="0" w:color="auto"/>
            <w:bottom w:val="none" w:sz="0" w:space="0" w:color="auto"/>
            <w:right w:val="none" w:sz="0" w:space="0" w:color="auto"/>
          </w:divBdr>
          <w:divsChild>
            <w:div w:id="1247687097">
              <w:marLeft w:val="0"/>
              <w:marRight w:val="0"/>
              <w:marTop w:val="0"/>
              <w:marBottom w:val="0"/>
              <w:divBdr>
                <w:top w:val="none" w:sz="0" w:space="0" w:color="auto"/>
                <w:left w:val="none" w:sz="0" w:space="0" w:color="auto"/>
                <w:bottom w:val="none" w:sz="0" w:space="0" w:color="auto"/>
                <w:right w:val="none" w:sz="0" w:space="0" w:color="auto"/>
              </w:divBdr>
              <w:divsChild>
                <w:div w:id="173692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839025">
      <w:bodyDiv w:val="1"/>
      <w:marLeft w:val="0"/>
      <w:marRight w:val="0"/>
      <w:marTop w:val="0"/>
      <w:marBottom w:val="0"/>
      <w:divBdr>
        <w:top w:val="none" w:sz="0" w:space="0" w:color="auto"/>
        <w:left w:val="none" w:sz="0" w:space="0" w:color="auto"/>
        <w:bottom w:val="none" w:sz="0" w:space="0" w:color="auto"/>
        <w:right w:val="none" w:sz="0" w:space="0" w:color="auto"/>
      </w:divBdr>
      <w:divsChild>
        <w:div w:id="1958561843">
          <w:marLeft w:val="0"/>
          <w:marRight w:val="0"/>
          <w:marTop w:val="0"/>
          <w:marBottom w:val="0"/>
          <w:divBdr>
            <w:top w:val="none" w:sz="0" w:space="0" w:color="auto"/>
            <w:left w:val="none" w:sz="0" w:space="0" w:color="auto"/>
            <w:bottom w:val="none" w:sz="0" w:space="0" w:color="auto"/>
            <w:right w:val="none" w:sz="0" w:space="0" w:color="auto"/>
          </w:divBdr>
          <w:divsChild>
            <w:div w:id="1331759681">
              <w:marLeft w:val="0"/>
              <w:marRight w:val="0"/>
              <w:marTop w:val="0"/>
              <w:marBottom w:val="0"/>
              <w:divBdr>
                <w:top w:val="none" w:sz="0" w:space="0" w:color="auto"/>
                <w:left w:val="none" w:sz="0" w:space="0" w:color="auto"/>
                <w:bottom w:val="none" w:sz="0" w:space="0" w:color="auto"/>
                <w:right w:val="none" w:sz="0" w:space="0" w:color="auto"/>
              </w:divBdr>
              <w:divsChild>
                <w:div w:id="57242424">
                  <w:marLeft w:val="0"/>
                  <w:marRight w:val="0"/>
                  <w:marTop w:val="0"/>
                  <w:marBottom w:val="0"/>
                  <w:divBdr>
                    <w:top w:val="none" w:sz="0" w:space="0" w:color="auto"/>
                    <w:left w:val="none" w:sz="0" w:space="0" w:color="auto"/>
                    <w:bottom w:val="none" w:sz="0" w:space="0" w:color="auto"/>
                    <w:right w:val="none" w:sz="0" w:space="0" w:color="auto"/>
                  </w:divBdr>
                </w:div>
              </w:divsChild>
            </w:div>
            <w:div w:id="796922063">
              <w:marLeft w:val="0"/>
              <w:marRight w:val="0"/>
              <w:marTop w:val="0"/>
              <w:marBottom w:val="0"/>
              <w:divBdr>
                <w:top w:val="none" w:sz="0" w:space="0" w:color="auto"/>
                <w:left w:val="none" w:sz="0" w:space="0" w:color="auto"/>
                <w:bottom w:val="none" w:sz="0" w:space="0" w:color="auto"/>
                <w:right w:val="none" w:sz="0" w:space="0" w:color="auto"/>
              </w:divBdr>
              <w:divsChild>
                <w:div w:id="199722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163157">
      <w:bodyDiv w:val="1"/>
      <w:marLeft w:val="0"/>
      <w:marRight w:val="0"/>
      <w:marTop w:val="0"/>
      <w:marBottom w:val="0"/>
      <w:divBdr>
        <w:top w:val="none" w:sz="0" w:space="0" w:color="auto"/>
        <w:left w:val="none" w:sz="0" w:space="0" w:color="auto"/>
        <w:bottom w:val="none" w:sz="0" w:space="0" w:color="auto"/>
        <w:right w:val="none" w:sz="0" w:space="0" w:color="auto"/>
      </w:divBdr>
      <w:divsChild>
        <w:div w:id="1438135483">
          <w:marLeft w:val="0"/>
          <w:marRight w:val="0"/>
          <w:marTop w:val="0"/>
          <w:marBottom w:val="0"/>
          <w:divBdr>
            <w:top w:val="none" w:sz="0" w:space="0" w:color="auto"/>
            <w:left w:val="none" w:sz="0" w:space="0" w:color="auto"/>
            <w:bottom w:val="none" w:sz="0" w:space="0" w:color="auto"/>
            <w:right w:val="none" w:sz="0" w:space="0" w:color="auto"/>
          </w:divBdr>
          <w:divsChild>
            <w:div w:id="1325233900">
              <w:marLeft w:val="0"/>
              <w:marRight w:val="0"/>
              <w:marTop w:val="0"/>
              <w:marBottom w:val="0"/>
              <w:divBdr>
                <w:top w:val="none" w:sz="0" w:space="0" w:color="auto"/>
                <w:left w:val="none" w:sz="0" w:space="0" w:color="auto"/>
                <w:bottom w:val="none" w:sz="0" w:space="0" w:color="auto"/>
                <w:right w:val="none" w:sz="0" w:space="0" w:color="auto"/>
              </w:divBdr>
              <w:divsChild>
                <w:div w:id="103685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42506">
      <w:bodyDiv w:val="1"/>
      <w:marLeft w:val="0"/>
      <w:marRight w:val="0"/>
      <w:marTop w:val="0"/>
      <w:marBottom w:val="0"/>
      <w:divBdr>
        <w:top w:val="none" w:sz="0" w:space="0" w:color="auto"/>
        <w:left w:val="none" w:sz="0" w:space="0" w:color="auto"/>
        <w:bottom w:val="none" w:sz="0" w:space="0" w:color="auto"/>
        <w:right w:val="none" w:sz="0" w:space="0" w:color="auto"/>
      </w:divBdr>
      <w:divsChild>
        <w:div w:id="117917444">
          <w:marLeft w:val="0"/>
          <w:marRight w:val="0"/>
          <w:marTop w:val="0"/>
          <w:marBottom w:val="0"/>
          <w:divBdr>
            <w:top w:val="none" w:sz="0" w:space="0" w:color="auto"/>
            <w:left w:val="none" w:sz="0" w:space="0" w:color="auto"/>
            <w:bottom w:val="none" w:sz="0" w:space="0" w:color="auto"/>
            <w:right w:val="none" w:sz="0" w:space="0" w:color="auto"/>
          </w:divBdr>
          <w:divsChild>
            <w:div w:id="1323268044">
              <w:marLeft w:val="0"/>
              <w:marRight w:val="0"/>
              <w:marTop w:val="0"/>
              <w:marBottom w:val="0"/>
              <w:divBdr>
                <w:top w:val="none" w:sz="0" w:space="0" w:color="auto"/>
                <w:left w:val="none" w:sz="0" w:space="0" w:color="auto"/>
                <w:bottom w:val="none" w:sz="0" w:space="0" w:color="auto"/>
                <w:right w:val="none" w:sz="0" w:space="0" w:color="auto"/>
              </w:divBdr>
              <w:divsChild>
                <w:div w:id="74661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617507">
      <w:bodyDiv w:val="1"/>
      <w:marLeft w:val="0"/>
      <w:marRight w:val="0"/>
      <w:marTop w:val="0"/>
      <w:marBottom w:val="0"/>
      <w:divBdr>
        <w:top w:val="none" w:sz="0" w:space="0" w:color="auto"/>
        <w:left w:val="none" w:sz="0" w:space="0" w:color="auto"/>
        <w:bottom w:val="none" w:sz="0" w:space="0" w:color="auto"/>
        <w:right w:val="none" w:sz="0" w:space="0" w:color="auto"/>
      </w:divBdr>
      <w:divsChild>
        <w:div w:id="1830900198">
          <w:marLeft w:val="0"/>
          <w:marRight w:val="0"/>
          <w:marTop w:val="0"/>
          <w:marBottom w:val="0"/>
          <w:divBdr>
            <w:top w:val="none" w:sz="0" w:space="0" w:color="auto"/>
            <w:left w:val="none" w:sz="0" w:space="0" w:color="auto"/>
            <w:bottom w:val="none" w:sz="0" w:space="0" w:color="auto"/>
            <w:right w:val="none" w:sz="0" w:space="0" w:color="auto"/>
          </w:divBdr>
          <w:divsChild>
            <w:div w:id="282227156">
              <w:marLeft w:val="0"/>
              <w:marRight w:val="0"/>
              <w:marTop w:val="0"/>
              <w:marBottom w:val="0"/>
              <w:divBdr>
                <w:top w:val="none" w:sz="0" w:space="0" w:color="auto"/>
                <w:left w:val="none" w:sz="0" w:space="0" w:color="auto"/>
                <w:bottom w:val="none" w:sz="0" w:space="0" w:color="auto"/>
                <w:right w:val="none" w:sz="0" w:space="0" w:color="auto"/>
              </w:divBdr>
              <w:divsChild>
                <w:div w:id="62404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616604">
      <w:bodyDiv w:val="1"/>
      <w:marLeft w:val="0"/>
      <w:marRight w:val="0"/>
      <w:marTop w:val="0"/>
      <w:marBottom w:val="0"/>
      <w:divBdr>
        <w:top w:val="none" w:sz="0" w:space="0" w:color="auto"/>
        <w:left w:val="none" w:sz="0" w:space="0" w:color="auto"/>
        <w:bottom w:val="none" w:sz="0" w:space="0" w:color="auto"/>
        <w:right w:val="none" w:sz="0" w:space="0" w:color="auto"/>
      </w:divBdr>
      <w:divsChild>
        <w:div w:id="331176836">
          <w:marLeft w:val="0"/>
          <w:marRight w:val="0"/>
          <w:marTop w:val="0"/>
          <w:marBottom w:val="0"/>
          <w:divBdr>
            <w:top w:val="none" w:sz="0" w:space="0" w:color="auto"/>
            <w:left w:val="none" w:sz="0" w:space="0" w:color="auto"/>
            <w:bottom w:val="none" w:sz="0" w:space="0" w:color="auto"/>
            <w:right w:val="none" w:sz="0" w:space="0" w:color="auto"/>
          </w:divBdr>
          <w:divsChild>
            <w:div w:id="1978877764">
              <w:marLeft w:val="0"/>
              <w:marRight w:val="0"/>
              <w:marTop w:val="0"/>
              <w:marBottom w:val="0"/>
              <w:divBdr>
                <w:top w:val="none" w:sz="0" w:space="0" w:color="auto"/>
                <w:left w:val="none" w:sz="0" w:space="0" w:color="auto"/>
                <w:bottom w:val="none" w:sz="0" w:space="0" w:color="auto"/>
                <w:right w:val="none" w:sz="0" w:space="0" w:color="auto"/>
              </w:divBdr>
              <w:divsChild>
                <w:div w:id="206663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05639">
      <w:bodyDiv w:val="1"/>
      <w:marLeft w:val="0"/>
      <w:marRight w:val="0"/>
      <w:marTop w:val="0"/>
      <w:marBottom w:val="0"/>
      <w:divBdr>
        <w:top w:val="none" w:sz="0" w:space="0" w:color="auto"/>
        <w:left w:val="none" w:sz="0" w:space="0" w:color="auto"/>
        <w:bottom w:val="none" w:sz="0" w:space="0" w:color="auto"/>
        <w:right w:val="none" w:sz="0" w:space="0" w:color="auto"/>
      </w:divBdr>
      <w:divsChild>
        <w:div w:id="1169716352">
          <w:marLeft w:val="0"/>
          <w:marRight w:val="0"/>
          <w:marTop w:val="0"/>
          <w:marBottom w:val="0"/>
          <w:divBdr>
            <w:top w:val="none" w:sz="0" w:space="0" w:color="auto"/>
            <w:left w:val="none" w:sz="0" w:space="0" w:color="auto"/>
            <w:bottom w:val="none" w:sz="0" w:space="0" w:color="auto"/>
            <w:right w:val="none" w:sz="0" w:space="0" w:color="auto"/>
          </w:divBdr>
          <w:divsChild>
            <w:div w:id="1474367394">
              <w:marLeft w:val="0"/>
              <w:marRight w:val="0"/>
              <w:marTop w:val="0"/>
              <w:marBottom w:val="0"/>
              <w:divBdr>
                <w:top w:val="none" w:sz="0" w:space="0" w:color="auto"/>
                <w:left w:val="none" w:sz="0" w:space="0" w:color="auto"/>
                <w:bottom w:val="none" w:sz="0" w:space="0" w:color="auto"/>
                <w:right w:val="none" w:sz="0" w:space="0" w:color="auto"/>
              </w:divBdr>
              <w:divsChild>
                <w:div w:id="207384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644748">
      <w:bodyDiv w:val="1"/>
      <w:marLeft w:val="0"/>
      <w:marRight w:val="0"/>
      <w:marTop w:val="0"/>
      <w:marBottom w:val="0"/>
      <w:divBdr>
        <w:top w:val="none" w:sz="0" w:space="0" w:color="auto"/>
        <w:left w:val="none" w:sz="0" w:space="0" w:color="auto"/>
        <w:bottom w:val="none" w:sz="0" w:space="0" w:color="auto"/>
        <w:right w:val="none" w:sz="0" w:space="0" w:color="auto"/>
      </w:divBdr>
      <w:divsChild>
        <w:div w:id="1494685257">
          <w:marLeft w:val="0"/>
          <w:marRight w:val="0"/>
          <w:marTop w:val="0"/>
          <w:marBottom w:val="0"/>
          <w:divBdr>
            <w:top w:val="none" w:sz="0" w:space="0" w:color="auto"/>
            <w:left w:val="none" w:sz="0" w:space="0" w:color="auto"/>
            <w:bottom w:val="none" w:sz="0" w:space="0" w:color="auto"/>
            <w:right w:val="none" w:sz="0" w:space="0" w:color="auto"/>
          </w:divBdr>
          <w:divsChild>
            <w:div w:id="1598442267">
              <w:marLeft w:val="0"/>
              <w:marRight w:val="0"/>
              <w:marTop w:val="0"/>
              <w:marBottom w:val="0"/>
              <w:divBdr>
                <w:top w:val="none" w:sz="0" w:space="0" w:color="auto"/>
                <w:left w:val="none" w:sz="0" w:space="0" w:color="auto"/>
                <w:bottom w:val="none" w:sz="0" w:space="0" w:color="auto"/>
                <w:right w:val="none" w:sz="0" w:space="0" w:color="auto"/>
              </w:divBdr>
              <w:divsChild>
                <w:div w:id="46500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4560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7E73C3-F6DA-4F60-8EEB-170FA7C84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5266</Words>
  <Characters>30017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Mehanna</dc:creator>
  <cp:keywords/>
  <cp:lastModifiedBy>MD</cp:lastModifiedBy>
  <cp:revision>2</cp:revision>
  <dcterms:created xsi:type="dcterms:W3CDTF">2020-11-11T17:35:00Z</dcterms:created>
  <dcterms:modified xsi:type="dcterms:W3CDTF">2020-11-11T17:35:00Z</dcterms:modified>
</cp:coreProperties>
</file>