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DA826" w14:textId="77777777" w:rsidR="00C874EE" w:rsidRPr="00DB40A9" w:rsidRDefault="00C874EE" w:rsidP="00C874EE">
      <w:pPr>
        <w:spacing w:line="360" w:lineRule="auto"/>
        <w:jc w:val="center"/>
        <w:rPr>
          <w:b/>
          <w:u w:val="single"/>
        </w:rPr>
      </w:pPr>
      <w:r w:rsidRPr="00DB40A9">
        <w:rPr>
          <w:b/>
          <w:u w:val="single"/>
        </w:rPr>
        <w:t>Title Page</w:t>
      </w:r>
    </w:p>
    <w:p w14:paraId="51486DA8" w14:textId="77777777" w:rsidR="00C874EE" w:rsidRPr="00DB40A9" w:rsidRDefault="00C874EE" w:rsidP="00C874EE">
      <w:pPr>
        <w:pStyle w:val="NormalWeb"/>
        <w:spacing w:before="120" w:beforeAutospacing="0" w:after="0" w:afterAutospacing="0" w:line="360" w:lineRule="auto"/>
        <w:ind w:firstLine="0"/>
        <w:jc w:val="both"/>
        <w:rPr>
          <w:rFonts w:ascii="Times New Roman" w:hAnsi="Times New Roman"/>
          <w:color w:val="000000"/>
        </w:rPr>
      </w:pPr>
    </w:p>
    <w:p w14:paraId="62A3942E" w14:textId="77777777" w:rsidR="00C874EE" w:rsidRPr="00DB40A9" w:rsidRDefault="00C874EE" w:rsidP="00C874EE">
      <w:pPr>
        <w:spacing w:before="60" w:line="360" w:lineRule="auto"/>
        <w:outlineLvl w:val="0"/>
        <w:rPr>
          <w:color w:val="000000"/>
        </w:rPr>
      </w:pPr>
      <w:r w:rsidRPr="00DB40A9">
        <w:rPr>
          <w:b/>
          <w:color w:val="000000"/>
        </w:rPr>
        <w:t>Type of article:</w:t>
      </w:r>
      <w:r w:rsidRPr="00DB40A9">
        <w:rPr>
          <w:color w:val="000000"/>
        </w:rPr>
        <w:t xml:space="preserve"> Original</w:t>
      </w:r>
      <w:r w:rsidRPr="00DB40A9">
        <w:rPr>
          <w:b/>
          <w:color w:val="000000"/>
        </w:rPr>
        <w:t xml:space="preserve"> </w:t>
      </w:r>
    </w:p>
    <w:p w14:paraId="387893DC" w14:textId="77777777" w:rsidR="00C874EE" w:rsidRPr="00DB40A9" w:rsidRDefault="00C874EE" w:rsidP="00C874EE">
      <w:pPr>
        <w:spacing w:line="360" w:lineRule="auto"/>
        <w:jc w:val="both"/>
        <w:rPr>
          <w:noProof/>
          <w:color w:val="000000"/>
          <w:lang w:val="en-US"/>
        </w:rPr>
      </w:pPr>
    </w:p>
    <w:p w14:paraId="2BD70A06" w14:textId="77777777" w:rsidR="009C787F" w:rsidRPr="009C787F" w:rsidRDefault="00C874EE" w:rsidP="009C787F">
      <w:pPr>
        <w:spacing w:line="360" w:lineRule="auto"/>
        <w:jc w:val="both"/>
        <w:rPr>
          <w:b/>
          <w:color w:val="000000" w:themeColor="text1"/>
        </w:rPr>
      </w:pPr>
      <w:r w:rsidRPr="00DB40A9">
        <w:rPr>
          <w:b/>
          <w:noProof/>
          <w:color w:val="000000"/>
          <w:lang w:val="en-US"/>
        </w:rPr>
        <w:t>Title of the article:</w:t>
      </w:r>
      <w:r w:rsidRPr="00DB40A9">
        <w:rPr>
          <w:noProof/>
          <w:color w:val="000000"/>
          <w:lang w:val="en-US"/>
        </w:rPr>
        <w:t xml:space="preserve"> </w:t>
      </w:r>
      <w:r w:rsidR="009C787F" w:rsidRPr="009C787F">
        <w:t>An Audit of Warning letters [WLs] issued to Sponsors, Institutional Review Boards [IRBs] and Investigators by the United States Food and Drug Administration (US FDA) over a six-year period</w:t>
      </w:r>
      <w:r w:rsidR="009C787F" w:rsidRPr="009C787F">
        <w:rPr>
          <w:b/>
          <w:color w:val="000000" w:themeColor="text1"/>
        </w:rPr>
        <w:t xml:space="preserve"> </w:t>
      </w:r>
    </w:p>
    <w:p w14:paraId="46994F31" w14:textId="3252C186" w:rsidR="00C874EE" w:rsidRPr="00DB40A9" w:rsidRDefault="00C874EE" w:rsidP="009C787F">
      <w:pPr>
        <w:spacing w:line="360" w:lineRule="auto"/>
        <w:jc w:val="both"/>
        <w:rPr>
          <w:b/>
          <w:color w:val="000000" w:themeColor="text1"/>
        </w:rPr>
      </w:pPr>
      <w:r w:rsidRPr="00DB40A9">
        <w:rPr>
          <w:b/>
          <w:color w:val="000000" w:themeColor="text1"/>
        </w:rPr>
        <w:t xml:space="preserve">Author for correspondence – </w:t>
      </w:r>
    </w:p>
    <w:p w14:paraId="027FF50E" w14:textId="77777777" w:rsidR="00C874EE" w:rsidRPr="00DB40A9" w:rsidRDefault="00C874EE" w:rsidP="00C874EE">
      <w:pPr>
        <w:pStyle w:val="ListParagraph"/>
        <w:spacing w:line="360" w:lineRule="auto"/>
        <w:ind w:left="0"/>
        <w:jc w:val="both"/>
        <w:rPr>
          <w:bCs/>
          <w:color w:val="000000" w:themeColor="text1"/>
        </w:rPr>
      </w:pPr>
      <w:r w:rsidRPr="00DB40A9">
        <w:rPr>
          <w:b/>
          <w:bCs/>
          <w:color w:val="000000" w:themeColor="text1"/>
        </w:rPr>
        <w:t>Name</w:t>
      </w:r>
      <w:r w:rsidRPr="00DB40A9">
        <w:rPr>
          <w:bCs/>
          <w:color w:val="000000" w:themeColor="text1"/>
        </w:rPr>
        <w:t>: Dr. Nithya Gogtay, Additional Pro</w:t>
      </w:r>
      <w:bookmarkStart w:id="0" w:name="_GoBack"/>
      <w:bookmarkEnd w:id="0"/>
      <w:r w:rsidRPr="00DB40A9">
        <w:rPr>
          <w:bCs/>
          <w:color w:val="000000" w:themeColor="text1"/>
        </w:rPr>
        <w:t xml:space="preserve">fessor, </w:t>
      </w:r>
    </w:p>
    <w:p w14:paraId="01E8BCEF" w14:textId="77777777" w:rsidR="00C874EE" w:rsidRPr="00DB40A9" w:rsidRDefault="00C874EE" w:rsidP="00C874EE">
      <w:pPr>
        <w:pStyle w:val="ListParagraph"/>
        <w:spacing w:line="360" w:lineRule="auto"/>
        <w:ind w:left="0"/>
        <w:jc w:val="both"/>
        <w:rPr>
          <w:bCs/>
          <w:color w:val="000000" w:themeColor="text1"/>
        </w:rPr>
      </w:pPr>
      <w:r w:rsidRPr="00DB40A9">
        <w:rPr>
          <w:b/>
          <w:bCs/>
          <w:color w:val="000000" w:themeColor="text1"/>
        </w:rPr>
        <w:t>Postal Address</w:t>
      </w:r>
      <w:r w:rsidRPr="00DB40A9">
        <w:rPr>
          <w:bCs/>
          <w:color w:val="000000" w:themeColor="text1"/>
        </w:rPr>
        <w:t>: Dept. of Clinical Pharmacology, Seth G S Medical College &amp; KEM Hospital</w:t>
      </w:r>
    </w:p>
    <w:p w14:paraId="58A4BBB2" w14:textId="77777777" w:rsidR="00C874EE" w:rsidRPr="00DB40A9" w:rsidRDefault="00C874EE" w:rsidP="00C874EE">
      <w:pPr>
        <w:pStyle w:val="ListParagraph"/>
        <w:spacing w:line="360" w:lineRule="auto"/>
        <w:ind w:left="0"/>
        <w:jc w:val="both"/>
        <w:rPr>
          <w:bCs/>
          <w:color w:val="000000" w:themeColor="text1"/>
        </w:rPr>
      </w:pPr>
      <w:r w:rsidRPr="00DB40A9">
        <w:rPr>
          <w:bCs/>
          <w:color w:val="000000" w:themeColor="text1"/>
        </w:rPr>
        <w:t>1</w:t>
      </w:r>
      <w:r w:rsidRPr="00DB40A9">
        <w:rPr>
          <w:bCs/>
          <w:color w:val="000000" w:themeColor="text1"/>
          <w:vertAlign w:val="superscript"/>
        </w:rPr>
        <w:t>st</w:t>
      </w:r>
      <w:r w:rsidRPr="00DB40A9">
        <w:rPr>
          <w:bCs/>
          <w:color w:val="000000" w:themeColor="text1"/>
        </w:rPr>
        <w:t xml:space="preserve"> Floor, New M.S Building, Acharya Donde Marg, Parel, Mumbai, Maharashtra- 400012</w:t>
      </w:r>
    </w:p>
    <w:p w14:paraId="42C18635" w14:textId="77777777" w:rsidR="00C874EE" w:rsidRPr="00DB40A9" w:rsidRDefault="00C874EE" w:rsidP="00C874EE">
      <w:pPr>
        <w:pStyle w:val="ListParagraph"/>
        <w:spacing w:line="360" w:lineRule="auto"/>
        <w:ind w:left="0"/>
        <w:jc w:val="both"/>
        <w:rPr>
          <w:bCs/>
          <w:color w:val="000000" w:themeColor="text1"/>
        </w:rPr>
      </w:pPr>
      <w:r w:rsidRPr="00DB40A9">
        <w:rPr>
          <w:b/>
          <w:bCs/>
          <w:color w:val="000000" w:themeColor="text1"/>
        </w:rPr>
        <w:t>Telephone number</w:t>
      </w:r>
      <w:r w:rsidRPr="00DB40A9">
        <w:rPr>
          <w:bCs/>
          <w:color w:val="000000" w:themeColor="text1"/>
        </w:rPr>
        <w:t>: 09820495836</w:t>
      </w:r>
    </w:p>
    <w:p w14:paraId="15467CB1" w14:textId="77777777" w:rsidR="00C874EE" w:rsidRPr="00DB40A9" w:rsidRDefault="00C874EE" w:rsidP="00C874EE">
      <w:pPr>
        <w:pStyle w:val="ListParagraph"/>
        <w:spacing w:line="360" w:lineRule="auto"/>
        <w:ind w:left="0"/>
        <w:jc w:val="both"/>
        <w:rPr>
          <w:bCs/>
          <w:color w:val="000000" w:themeColor="text1"/>
        </w:rPr>
      </w:pPr>
      <w:r w:rsidRPr="00DB40A9">
        <w:rPr>
          <w:b/>
          <w:bCs/>
          <w:color w:val="000000" w:themeColor="text1"/>
        </w:rPr>
        <w:t>Email:</w:t>
      </w:r>
      <w:r w:rsidRPr="00DB40A9">
        <w:rPr>
          <w:bCs/>
          <w:color w:val="000000" w:themeColor="text1"/>
        </w:rPr>
        <w:t xml:space="preserve"> </w:t>
      </w:r>
      <w:r w:rsidRPr="00DB40A9">
        <w:rPr>
          <w:color w:val="000000" w:themeColor="text1"/>
          <w:shd w:val="clear" w:color="auto" w:fill="FFFFFF"/>
        </w:rPr>
        <w:t>njgogtay@hotmail.com</w:t>
      </w:r>
    </w:p>
    <w:p w14:paraId="4C2A592F" w14:textId="77777777" w:rsidR="00C874EE" w:rsidRPr="00DB40A9" w:rsidRDefault="00C874EE" w:rsidP="00C874EE">
      <w:pPr>
        <w:spacing w:after="240" w:line="360" w:lineRule="auto"/>
        <w:jc w:val="both"/>
        <w:rPr>
          <w:noProof/>
          <w:color w:val="000000"/>
          <w:lang w:val="en-US"/>
        </w:rPr>
      </w:pPr>
    </w:p>
    <w:p w14:paraId="0FAC3379" w14:textId="77777777" w:rsidR="00C874EE" w:rsidRPr="00DB40A9" w:rsidRDefault="00C874EE" w:rsidP="00C874EE">
      <w:pPr>
        <w:spacing w:after="240" w:line="360" w:lineRule="auto"/>
        <w:jc w:val="both"/>
        <w:rPr>
          <w:b/>
          <w:noProof/>
          <w:color w:val="000000"/>
          <w:lang w:val="en-US"/>
        </w:rPr>
      </w:pPr>
      <w:r w:rsidRPr="00DB40A9">
        <w:rPr>
          <w:b/>
          <w:noProof/>
          <w:color w:val="000000"/>
          <w:lang w:val="en-US"/>
        </w:rPr>
        <w:t>Authors: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3146"/>
        <w:gridCol w:w="3983"/>
      </w:tblGrid>
      <w:tr w:rsidR="00C874EE" w:rsidRPr="00DB40A9" w14:paraId="1F746301" w14:textId="77777777" w:rsidTr="002001C5">
        <w:tc>
          <w:tcPr>
            <w:tcW w:w="1195" w:type="dxa"/>
          </w:tcPr>
          <w:p w14:paraId="5C3F62CD" w14:textId="77777777" w:rsidR="00C874EE" w:rsidRPr="00DB40A9" w:rsidRDefault="00C874EE" w:rsidP="002001C5">
            <w:pPr>
              <w:spacing w:line="360" w:lineRule="auto"/>
              <w:rPr>
                <w:b/>
              </w:rPr>
            </w:pPr>
            <w:r w:rsidRPr="00DB40A9">
              <w:rPr>
                <w:b/>
              </w:rPr>
              <w:t>Author order</w:t>
            </w:r>
          </w:p>
        </w:tc>
        <w:tc>
          <w:tcPr>
            <w:tcW w:w="3146" w:type="dxa"/>
          </w:tcPr>
          <w:p w14:paraId="06BE3502" w14:textId="77777777" w:rsidR="00C874EE" w:rsidRPr="00DB40A9" w:rsidRDefault="00C874EE" w:rsidP="002001C5">
            <w:pPr>
              <w:spacing w:line="360" w:lineRule="auto"/>
              <w:rPr>
                <w:b/>
              </w:rPr>
            </w:pPr>
            <w:r w:rsidRPr="00DB40A9">
              <w:rPr>
                <w:b/>
              </w:rPr>
              <w:t>Author Name (First name, Middle name initial followed by Family name)</w:t>
            </w:r>
          </w:p>
        </w:tc>
        <w:tc>
          <w:tcPr>
            <w:tcW w:w="3983" w:type="dxa"/>
          </w:tcPr>
          <w:p w14:paraId="4A043BBB" w14:textId="77777777" w:rsidR="00C874EE" w:rsidRPr="00DB40A9" w:rsidRDefault="00C874EE" w:rsidP="002001C5">
            <w:pPr>
              <w:spacing w:line="360" w:lineRule="auto"/>
              <w:rPr>
                <w:b/>
              </w:rPr>
            </w:pPr>
            <w:r w:rsidRPr="00DB40A9">
              <w:rPr>
                <w:b/>
              </w:rPr>
              <w:t>Affiliation (Department, Institution, City, State, Country, Email ID)</w:t>
            </w:r>
          </w:p>
        </w:tc>
      </w:tr>
      <w:tr w:rsidR="00C874EE" w:rsidRPr="00DB40A9" w14:paraId="42F04EC0" w14:textId="77777777" w:rsidTr="002001C5">
        <w:tc>
          <w:tcPr>
            <w:tcW w:w="1195" w:type="dxa"/>
          </w:tcPr>
          <w:p w14:paraId="4F06F0AF" w14:textId="77777777" w:rsidR="00C874EE" w:rsidRPr="00DB40A9" w:rsidRDefault="00C874EE" w:rsidP="002001C5">
            <w:pPr>
              <w:spacing w:line="360" w:lineRule="auto"/>
            </w:pPr>
            <w:r w:rsidRPr="00DB40A9">
              <w:t>1</w:t>
            </w:r>
          </w:p>
        </w:tc>
        <w:tc>
          <w:tcPr>
            <w:tcW w:w="3146" w:type="dxa"/>
          </w:tcPr>
          <w:p w14:paraId="584C42D0" w14:textId="77777777" w:rsidR="00C874EE" w:rsidRPr="00DB40A9" w:rsidRDefault="00C874EE" w:rsidP="002001C5">
            <w:pPr>
              <w:spacing w:line="360" w:lineRule="auto"/>
            </w:pPr>
            <w:r w:rsidRPr="00DB40A9">
              <w:t>Unnati Saxena</w:t>
            </w:r>
          </w:p>
        </w:tc>
        <w:tc>
          <w:tcPr>
            <w:tcW w:w="3983" w:type="dxa"/>
          </w:tcPr>
          <w:p w14:paraId="00AC0C38" w14:textId="77777777" w:rsidR="00C874EE" w:rsidRPr="00DB40A9" w:rsidRDefault="00C874EE" w:rsidP="002001C5">
            <w:pPr>
              <w:spacing w:line="360" w:lineRule="auto"/>
            </w:pPr>
            <w:r w:rsidRPr="00DB40A9">
              <w:t>Senior Resident</w:t>
            </w:r>
          </w:p>
          <w:p w14:paraId="635D6DF9" w14:textId="77777777" w:rsidR="00C874EE" w:rsidRPr="00DB40A9" w:rsidRDefault="00C874EE" w:rsidP="002001C5">
            <w:pPr>
              <w:spacing w:line="360" w:lineRule="auto"/>
            </w:pPr>
            <w:r w:rsidRPr="00DB40A9">
              <w:t>Department of Clinical Pharmacology, Seth GSMC and KEM Hospital, Mumbai, India</w:t>
            </w:r>
          </w:p>
          <w:p w14:paraId="025BB90C" w14:textId="6ED86BA1" w:rsidR="00C874EE" w:rsidRDefault="00DE3FE1" w:rsidP="002001C5">
            <w:pPr>
              <w:spacing w:line="360" w:lineRule="auto"/>
            </w:pPr>
            <w:hyperlink r:id="rId6" w:history="1">
              <w:r w:rsidR="00024B21" w:rsidRPr="003251D6">
                <w:rPr>
                  <w:rStyle w:val="Hyperlink"/>
                </w:rPr>
                <w:t>dr.unnati.saxena@gmail.com</w:t>
              </w:r>
            </w:hyperlink>
          </w:p>
          <w:p w14:paraId="1250DB0D" w14:textId="578CBFD3" w:rsidR="00024B21" w:rsidRPr="00DB40A9" w:rsidRDefault="00024B21" w:rsidP="002001C5">
            <w:pPr>
              <w:spacing w:line="360" w:lineRule="auto"/>
            </w:pPr>
            <w:r w:rsidRPr="00024B21">
              <w:t>ORCID ID</w:t>
            </w:r>
            <w:r>
              <w:t>: 0000-0001-7685-2638</w:t>
            </w:r>
          </w:p>
        </w:tc>
      </w:tr>
      <w:tr w:rsidR="00C874EE" w:rsidRPr="00DB40A9" w14:paraId="1AA49EE6" w14:textId="77777777" w:rsidTr="002001C5">
        <w:tc>
          <w:tcPr>
            <w:tcW w:w="1195" w:type="dxa"/>
          </w:tcPr>
          <w:p w14:paraId="1809EB1A" w14:textId="77777777" w:rsidR="00C874EE" w:rsidRPr="00DB40A9" w:rsidRDefault="00C874EE" w:rsidP="002001C5">
            <w:pPr>
              <w:spacing w:line="360" w:lineRule="auto"/>
            </w:pPr>
            <w:r w:rsidRPr="00DB40A9">
              <w:t>2</w:t>
            </w:r>
          </w:p>
        </w:tc>
        <w:tc>
          <w:tcPr>
            <w:tcW w:w="3146" w:type="dxa"/>
          </w:tcPr>
          <w:p w14:paraId="4F8D05A2" w14:textId="77777777" w:rsidR="00C874EE" w:rsidRPr="00DB40A9" w:rsidRDefault="00C874EE" w:rsidP="002001C5">
            <w:pPr>
              <w:spacing w:line="360" w:lineRule="auto"/>
            </w:pPr>
            <w:r w:rsidRPr="00DB40A9">
              <w:t>Debdipta Bose</w:t>
            </w:r>
          </w:p>
        </w:tc>
        <w:tc>
          <w:tcPr>
            <w:tcW w:w="3983" w:type="dxa"/>
          </w:tcPr>
          <w:p w14:paraId="701DF2BD" w14:textId="63E2F328" w:rsidR="00C874EE" w:rsidRPr="00DB40A9" w:rsidRDefault="009C787F" w:rsidP="002001C5">
            <w:pPr>
              <w:spacing w:line="360" w:lineRule="auto"/>
            </w:pPr>
            <w:r>
              <w:t>Assistant professor</w:t>
            </w:r>
          </w:p>
          <w:p w14:paraId="47F62329" w14:textId="77777777" w:rsidR="00C874EE" w:rsidRPr="00DB40A9" w:rsidRDefault="00C874EE" w:rsidP="002001C5">
            <w:pPr>
              <w:spacing w:line="360" w:lineRule="auto"/>
            </w:pPr>
            <w:r w:rsidRPr="00DB40A9">
              <w:t>Department of Clinical Pharmacology, Seth GSMC and KEM Hospital, Mumbai, India</w:t>
            </w:r>
          </w:p>
          <w:p w14:paraId="48AFC851" w14:textId="0B73BD65" w:rsidR="00C874EE" w:rsidRPr="00DB40A9" w:rsidRDefault="00DE3FE1" w:rsidP="002001C5">
            <w:pPr>
              <w:spacing w:line="360" w:lineRule="auto"/>
            </w:pPr>
            <w:hyperlink r:id="rId7" w:history="1">
              <w:r w:rsidR="00D46D4A" w:rsidRPr="00F36436">
                <w:rPr>
                  <w:rStyle w:val="Hyperlink"/>
                </w:rPr>
                <w:t>Debdipta.bose@gmail.com</w:t>
              </w:r>
            </w:hyperlink>
            <w:r w:rsidR="00D46D4A">
              <w:t xml:space="preserve"> </w:t>
            </w:r>
          </w:p>
        </w:tc>
      </w:tr>
      <w:tr w:rsidR="00C874EE" w:rsidRPr="00DB40A9" w14:paraId="3A9E9EC2" w14:textId="77777777" w:rsidTr="002001C5">
        <w:tc>
          <w:tcPr>
            <w:tcW w:w="1195" w:type="dxa"/>
          </w:tcPr>
          <w:p w14:paraId="38709E5E" w14:textId="77777777" w:rsidR="00C874EE" w:rsidRPr="00DB40A9" w:rsidRDefault="00C874EE" w:rsidP="002001C5">
            <w:pPr>
              <w:spacing w:line="360" w:lineRule="auto"/>
            </w:pPr>
            <w:r w:rsidRPr="00DB40A9">
              <w:t>3</w:t>
            </w:r>
          </w:p>
        </w:tc>
        <w:tc>
          <w:tcPr>
            <w:tcW w:w="3146" w:type="dxa"/>
          </w:tcPr>
          <w:p w14:paraId="53785A8F" w14:textId="361701B2" w:rsidR="00C874EE" w:rsidRPr="00DB40A9" w:rsidRDefault="009C787F" w:rsidP="002001C5">
            <w:pPr>
              <w:spacing w:line="360" w:lineRule="auto"/>
            </w:pPr>
            <w:r>
              <w:t>Shruti Saha</w:t>
            </w:r>
          </w:p>
        </w:tc>
        <w:tc>
          <w:tcPr>
            <w:tcW w:w="3983" w:type="dxa"/>
          </w:tcPr>
          <w:p w14:paraId="4B36F4B1" w14:textId="77777777" w:rsidR="00C874EE" w:rsidRPr="00DB40A9" w:rsidRDefault="00C874EE" w:rsidP="002001C5">
            <w:pPr>
              <w:spacing w:line="360" w:lineRule="auto"/>
            </w:pPr>
            <w:r w:rsidRPr="00DB40A9">
              <w:t>Senior Resident</w:t>
            </w:r>
          </w:p>
          <w:p w14:paraId="165614DA" w14:textId="77777777" w:rsidR="00C874EE" w:rsidRPr="00DB40A9" w:rsidRDefault="00C874EE" w:rsidP="002001C5">
            <w:pPr>
              <w:spacing w:line="360" w:lineRule="auto"/>
            </w:pPr>
            <w:r w:rsidRPr="00DB40A9">
              <w:t>Department of Clinical Pharmacology, Seth GSMC and KEM Hospital, Mumbai, India</w:t>
            </w:r>
          </w:p>
          <w:p w14:paraId="7F6AADE8" w14:textId="10FC7B69" w:rsidR="00C874EE" w:rsidRPr="00DB40A9" w:rsidRDefault="00DE3FE1" w:rsidP="002001C5">
            <w:pPr>
              <w:spacing w:line="360" w:lineRule="auto"/>
            </w:pPr>
            <w:hyperlink r:id="rId8" w:history="1">
              <w:r w:rsidR="00D46D4A" w:rsidRPr="00F36436">
                <w:rPr>
                  <w:rStyle w:val="Hyperlink"/>
                  <w:bCs/>
                  <w:shd w:val="clear" w:color="auto" w:fill="FFFFFF"/>
                </w:rPr>
                <w:t>Shruti.tia@gmail.com</w:t>
              </w:r>
            </w:hyperlink>
            <w:r w:rsidR="00D46D4A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024B21" w:rsidRPr="00024B21" w14:paraId="19AA8C64" w14:textId="77777777" w:rsidTr="002001C5">
        <w:tc>
          <w:tcPr>
            <w:tcW w:w="1195" w:type="dxa"/>
          </w:tcPr>
          <w:p w14:paraId="723D4D84" w14:textId="77777777" w:rsidR="00C874EE" w:rsidRPr="00024B21" w:rsidRDefault="00C874EE" w:rsidP="002001C5">
            <w:pPr>
              <w:spacing w:line="360" w:lineRule="auto"/>
            </w:pPr>
            <w:r w:rsidRPr="00024B21">
              <w:lastRenderedPageBreak/>
              <w:t>4</w:t>
            </w:r>
          </w:p>
        </w:tc>
        <w:tc>
          <w:tcPr>
            <w:tcW w:w="3146" w:type="dxa"/>
          </w:tcPr>
          <w:p w14:paraId="34D3C760" w14:textId="77777777" w:rsidR="00C874EE" w:rsidRPr="00024B21" w:rsidRDefault="00C874EE" w:rsidP="002001C5">
            <w:pPr>
              <w:spacing w:line="360" w:lineRule="auto"/>
            </w:pPr>
            <w:r w:rsidRPr="00024B21">
              <w:t>Nithya Jaideep Gogtay</w:t>
            </w:r>
          </w:p>
        </w:tc>
        <w:tc>
          <w:tcPr>
            <w:tcW w:w="3983" w:type="dxa"/>
          </w:tcPr>
          <w:p w14:paraId="3B94829F" w14:textId="5762292E" w:rsidR="00C874EE" w:rsidRPr="00024B21" w:rsidRDefault="0033472D" w:rsidP="002001C5">
            <w:pPr>
              <w:spacing w:line="360" w:lineRule="auto"/>
            </w:pPr>
            <w:r w:rsidRPr="00024B21">
              <w:t>Professor &amp; Head</w:t>
            </w:r>
          </w:p>
          <w:p w14:paraId="4B63D1F2" w14:textId="77777777" w:rsidR="00C874EE" w:rsidRPr="00024B21" w:rsidRDefault="00C874EE" w:rsidP="002001C5">
            <w:pPr>
              <w:spacing w:line="360" w:lineRule="auto"/>
            </w:pPr>
            <w:r w:rsidRPr="00024B21">
              <w:t>Department of Clinical Pharmacology, Seth GSMC and KEM Hospital, Mumbai, India</w:t>
            </w:r>
          </w:p>
          <w:p w14:paraId="7A6BFF69" w14:textId="6161628F" w:rsidR="00C874EE" w:rsidRPr="00D46D4A" w:rsidRDefault="00DE3FE1" w:rsidP="002001C5">
            <w:pPr>
              <w:spacing w:line="360" w:lineRule="auto"/>
            </w:pPr>
            <w:hyperlink r:id="rId9" w:history="1">
              <w:r w:rsidR="00024B21" w:rsidRPr="00D46D4A">
                <w:rPr>
                  <w:rStyle w:val="Hyperlink"/>
                  <w:color w:val="auto"/>
                  <w:u w:val="none"/>
                </w:rPr>
                <w:t>njgogtay@hotmail.com</w:t>
              </w:r>
            </w:hyperlink>
            <w:r w:rsidR="00D46D4A">
              <w:rPr>
                <w:rStyle w:val="Hyperlink"/>
                <w:color w:val="auto"/>
                <w:u w:val="none"/>
              </w:rPr>
              <w:t xml:space="preserve"> </w:t>
            </w:r>
            <w:r w:rsidR="00D46D4A" w:rsidRPr="00D46D4A">
              <w:t xml:space="preserve">  </w:t>
            </w:r>
          </w:p>
          <w:p w14:paraId="4F7A15FE" w14:textId="5C6D9A70" w:rsidR="00024B21" w:rsidRPr="00024B21" w:rsidRDefault="00024B21" w:rsidP="002001C5">
            <w:pPr>
              <w:spacing w:line="360" w:lineRule="auto"/>
            </w:pPr>
            <w:r w:rsidRPr="00024B21">
              <w:t xml:space="preserve">ORCID ID: </w:t>
            </w:r>
            <w:r w:rsidRPr="00024B21">
              <w:rPr>
                <w:shd w:val="clear" w:color="auto" w:fill="FFFFFF"/>
              </w:rPr>
              <w:t>0000-0001-8167-7125</w:t>
            </w:r>
            <w:r w:rsidR="00D46D4A">
              <w:rPr>
                <w:shd w:val="clear" w:color="auto" w:fill="FFFFFF"/>
              </w:rPr>
              <w:t xml:space="preserve">  </w:t>
            </w:r>
          </w:p>
        </w:tc>
      </w:tr>
      <w:tr w:rsidR="00C874EE" w:rsidRPr="00DB40A9" w14:paraId="4CF3F0B4" w14:textId="77777777" w:rsidTr="002001C5">
        <w:tc>
          <w:tcPr>
            <w:tcW w:w="1195" w:type="dxa"/>
          </w:tcPr>
          <w:p w14:paraId="3ED88702" w14:textId="77777777" w:rsidR="00C874EE" w:rsidRPr="00DB40A9" w:rsidRDefault="00C874EE" w:rsidP="002001C5">
            <w:pPr>
              <w:spacing w:line="360" w:lineRule="auto"/>
            </w:pPr>
            <w:r w:rsidRPr="00DB40A9">
              <w:t>5</w:t>
            </w:r>
          </w:p>
        </w:tc>
        <w:tc>
          <w:tcPr>
            <w:tcW w:w="3146" w:type="dxa"/>
          </w:tcPr>
          <w:p w14:paraId="13C037CA" w14:textId="77777777" w:rsidR="00C874EE" w:rsidRPr="00DB40A9" w:rsidRDefault="00C874EE" w:rsidP="002001C5">
            <w:pPr>
              <w:spacing w:line="360" w:lineRule="auto"/>
            </w:pPr>
            <w:r w:rsidRPr="00DB40A9">
              <w:t>Urmila Mukund Thatte</w:t>
            </w:r>
          </w:p>
        </w:tc>
        <w:tc>
          <w:tcPr>
            <w:tcW w:w="3983" w:type="dxa"/>
          </w:tcPr>
          <w:p w14:paraId="6D61DF42" w14:textId="77777777" w:rsidR="0033472D" w:rsidRPr="00DB40A9" w:rsidRDefault="0033472D" w:rsidP="0033472D">
            <w:pPr>
              <w:spacing w:line="360" w:lineRule="auto"/>
            </w:pPr>
            <w:r>
              <w:t xml:space="preserve">Emeritus </w:t>
            </w:r>
            <w:r w:rsidRPr="00DB40A9">
              <w:t>Professor</w:t>
            </w:r>
          </w:p>
          <w:p w14:paraId="4D56D9A5" w14:textId="77777777" w:rsidR="00C874EE" w:rsidRPr="00DB40A9" w:rsidRDefault="00C874EE" w:rsidP="002001C5">
            <w:pPr>
              <w:spacing w:line="360" w:lineRule="auto"/>
            </w:pPr>
            <w:r w:rsidRPr="00DB40A9">
              <w:t>Department of Clinical Pharmacology, Seth GSMC and KEM Hospital, Mumbai, India</w:t>
            </w:r>
          </w:p>
          <w:p w14:paraId="17E87C44" w14:textId="18F1F0A8" w:rsidR="00C874EE" w:rsidRPr="00DB40A9" w:rsidRDefault="00DE3FE1" w:rsidP="002001C5">
            <w:pPr>
              <w:spacing w:line="360" w:lineRule="auto"/>
              <w:rPr>
                <w:color w:val="000000" w:themeColor="text1"/>
              </w:rPr>
            </w:pPr>
            <w:hyperlink r:id="rId10" w:history="1">
              <w:r w:rsidR="00D46D4A" w:rsidRPr="00F36436">
                <w:rPr>
                  <w:rStyle w:val="Hyperlink"/>
                </w:rPr>
                <w:t>urmilathatte@gmail.com</w:t>
              </w:r>
            </w:hyperlink>
            <w:r w:rsidR="00D46D4A">
              <w:rPr>
                <w:color w:val="000000" w:themeColor="text1"/>
              </w:rPr>
              <w:t xml:space="preserve"> </w:t>
            </w:r>
          </w:p>
        </w:tc>
      </w:tr>
    </w:tbl>
    <w:p w14:paraId="4566057A" w14:textId="77777777" w:rsidR="00C874EE" w:rsidRPr="00DB40A9" w:rsidRDefault="00C874EE" w:rsidP="00C874EE">
      <w:pPr>
        <w:spacing w:after="240" w:line="360" w:lineRule="auto"/>
        <w:jc w:val="both"/>
        <w:rPr>
          <w:noProof/>
          <w:color w:val="000000"/>
          <w:lang w:val="en-US"/>
        </w:rPr>
      </w:pPr>
    </w:p>
    <w:p w14:paraId="75ECFC39" w14:textId="427E0518" w:rsidR="00C874EE" w:rsidRPr="00DB40A9" w:rsidRDefault="00C874EE" w:rsidP="00C874EE">
      <w:pPr>
        <w:spacing w:line="360" w:lineRule="auto"/>
        <w:rPr>
          <w:b/>
        </w:rPr>
      </w:pPr>
      <w:r w:rsidRPr="00DB40A9">
        <w:rPr>
          <w:b/>
          <w:noProof/>
          <w:color w:val="000000"/>
          <w:lang w:val="en-US"/>
        </w:rPr>
        <w:t>Keywords:</w:t>
      </w:r>
      <w:r w:rsidR="009C787F" w:rsidRPr="000E0225">
        <w:t xml:space="preserve">  investigational plan, informed consent, Monitoring, Documentation</w:t>
      </w:r>
    </w:p>
    <w:p w14:paraId="1F950DEC" w14:textId="41463E97" w:rsidR="00C874EE" w:rsidRPr="00DB40A9" w:rsidRDefault="00C874EE" w:rsidP="00C874EE">
      <w:pPr>
        <w:spacing w:before="60" w:line="360" w:lineRule="auto"/>
        <w:rPr>
          <w:color w:val="000000"/>
        </w:rPr>
      </w:pPr>
      <w:r w:rsidRPr="00DB40A9">
        <w:rPr>
          <w:b/>
          <w:noProof/>
          <w:color w:val="000000"/>
          <w:lang w:val="en-US"/>
        </w:rPr>
        <w:t>Manuscript document:</w:t>
      </w:r>
      <w:r w:rsidRPr="00DB40A9">
        <w:rPr>
          <w:noProof/>
          <w:color w:val="000000"/>
          <w:lang w:val="en-US"/>
        </w:rPr>
        <w:t xml:space="preserve"> Total number of pages: </w:t>
      </w:r>
      <w:r>
        <w:rPr>
          <w:noProof/>
          <w:color w:val="000000"/>
          <w:lang w:val="en-US"/>
        </w:rPr>
        <w:t>1</w:t>
      </w:r>
      <w:r w:rsidR="006D6F97">
        <w:rPr>
          <w:noProof/>
          <w:color w:val="000000"/>
          <w:lang w:val="en-US"/>
        </w:rPr>
        <w:t>2</w:t>
      </w:r>
    </w:p>
    <w:p w14:paraId="3443C9E9" w14:textId="77777777" w:rsidR="00C874EE" w:rsidRPr="00DB40A9" w:rsidRDefault="00C874EE" w:rsidP="00C874EE">
      <w:pPr>
        <w:spacing w:before="60" w:line="360" w:lineRule="auto"/>
        <w:rPr>
          <w:noProof/>
          <w:color w:val="000000"/>
          <w:lang w:val="en-US"/>
        </w:rPr>
      </w:pPr>
      <w:r w:rsidRPr="00DB40A9">
        <w:rPr>
          <w:noProof/>
          <w:color w:val="000000"/>
          <w:lang w:val="en-US"/>
        </w:rPr>
        <w:t>Total number of tables: 02</w:t>
      </w:r>
    </w:p>
    <w:p w14:paraId="27A5CBCF" w14:textId="3C19400F" w:rsidR="00C874EE" w:rsidRPr="00DB40A9" w:rsidRDefault="00C874EE" w:rsidP="00C874EE">
      <w:pPr>
        <w:spacing w:before="60" w:line="360" w:lineRule="auto"/>
        <w:rPr>
          <w:noProof/>
          <w:color w:val="000000"/>
          <w:lang w:val="en-US"/>
        </w:rPr>
      </w:pPr>
      <w:r>
        <w:rPr>
          <w:noProof/>
          <w:color w:val="000000"/>
          <w:lang w:val="en-US"/>
        </w:rPr>
        <w:t xml:space="preserve">Total number of refernces: </w:t>
      </w:r>
      <w:r w:rsidR="006D6F97">
        <w:rPr>
          <w:noProof/>
          <w:color w:val="000000"/>
          <w:lang w:val="en-US"/>
        </w:rPr>
        <w:t>13</w:t>
      </w:r>
    </w:p>
    <w:p w14:paraId="1E8887B6" w14:textId="77777777" w:rsidR="00C874EE" w:rsidRPr="00DB40A9" w:rsidRDefault="00C874EE" w:rsidP="00C874EE">
      <w:pPr>
        <w:spacing w:before="60" w:line="360" w:lineRule="auto"/>
        <w:outlineLvl w:val="0"/>
        <w:rPr>
          <w:b/>
          <w:noProof/>
          <w:color w:val="000000"/>
          <w:lang w:val="en-US"/>
        </w:rPr>
      </w:pPr>
      <w:r w:rsidRPr="00DB40A9">
        <w:rPr>
          <w:b/>
          <w:noProof/>
          <w:color w:val="000000"/>
          <w:lang w:val="en-US"/>
        </w:rPr>
        <w:t xml:space="preserve">Word counts:  </w:t>
      </w:r>
    </w:p>
    <w:p w14:paraId="76CB1DD7" w14:textId="1D883DA1" w:rsidR="00C874EE" w:rsidRPr="00DB40A9" w:rsidRDefault="00C874EE" w:rsidP="00C874EE">
      <w:pPr>
        <w:spacing w:before="60" w:line="360" w:lineRule="auto"/>
        <w:rPr>
          <w:color w:val="000000"/>
        </w:rPr>
      </w:pPr>
      <w:r w:rsidRPr="00DB40A9">
        <w:rPr>
          <w:color w:val="000000"/>
        </w:rPr>
        <w:t xml:space="preserve">For abstract: </w:t>
      </w:r>
      <w:r w:rsidR="006D6F97">
        <w:rPr>
          <w:color w:val="000000"/>
        </w:rPr>
        <w:t>166</w:t>
      </w:r>
    </w:p>
    <w:p w14:paraId="6944C14E" w14:textId="23118C47" w:rsidR="00C874EE" w:rsidRPr="00DB40A9" w:rsidRDefault="00C874EE" w:rsidP="00C874EE">
      <w:pPr>
        <w:spacing w:before="60" w:line="360" w:lineRule="auto"/>
        <w:rPr>
          <w:color w:val="000000"/>
        </w:rPr>
      </w:pPr>
      <w:r w:rsidRPr="00DB40A9">
        <w:rPr>
          <w:color w:val="000000"/>
        </w:rPr>
        <w:t xml:space="preserve">For the text: </w:t>
      </w:r>
      <w:r w:rsidR="0033472D">
        <w:rPr>
          <w:noProof/>
          <w:color w:val="000000"/>
          <w:lang w:val="en-US"/>
        </w:rPr>
        <w:t>2212</w:t>
      </w:r>
      <w:r w:rsidRPr="00DB40A9">
        <w:rPr>
          <w:noProof/>
          <w:color w:val="000000"/>
          <w:lang w:val="en-US"/>
        </w:rPr>
        <w:t xml:space="preserve"> [without references and table]</w:t>
      </w:r>
    </w:p>
    <w:p w14:paraId="0DB8C573" w14:textId="77777777" w:rsidR="00C874EE" w:rsidRPr="00DB40A9" w:rsidRDefault="00C874EE" w:rsidP="00C874EE">
      <w:pPr>
        <w:spacing w:before="60" w:line="360" w:lineRule="auto"/>
        <w:outlineLvl w:val="0"/>
        <w:rPr>
          <w:noProof/>
          <w:color w:val="000000"/>
          <w:lang w:val="en-US"/>
        </w:rPr>
      </w:pPr>
      <w:r w:rsidRPr="00DB40A9">
        <w:rPr>
          <w:b/>
          <w:noProof/>
          <w:color w:val="000000"/>
          <w:lang w:val="en-US"/>
        </w:rPr>
        <w:t>Source(s) of support (Funding):</w:t>
      </w:r>
      <w:r w:rsidRPr="00DB40A9">
        <w:rPr>
          <w:noProof/>
          <w:color w:val="000000"/>
          <w:lang w:val="en-US"/>
        </w:rPr>
        <w:t xml:space="preserve"> Nil</w:t>
      </w:r>
    </w:p>
    <w:p w14:paraId="047B86C7" w14:textId="2F30EC6E" w:rsidR="00C874EE" w:rsidRPr="00DB40A9" w:rsidRDefault="00C874EE" w:rsidP="00C874EE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DB40A9">
        <w:rPr>
          <w:b/>
          <w:noProof/>
          <w:color w:val="000000"/>
          <w:lang w:val="en-US"/>
        </w:rPr>
        <w:t>Acknowledgement:</w:t>
      </w:r>
      <w:r w:rsidRPr="00DB40A9">
        <w:rPr>
          <w:noProof/>
          <w:color w:val="000000"/>
          <w:lang w:val="en-US"/>
        </w:rPr>
        <w:t xml:space="preserve"> </w:t>
      </w:r>
      <w:r w:rsidRPr="00DB40A9">
        <w:rPr>
          <w:color w:val="000000"/>
        </w:rPr>
        <w:t>We acknowledge the dean of our institution for giving us the permission to carry out the study.</w:t>
      </w:r>
    </w:p>
    <w:p w14:paraId="11EE2409" w14:textId="77777777" w:rsidR="00C874EE" w:rsidRPr="00DB40A9" w:rsidRDefault="00C874EE" w:rsidP="00C874EE">
      <w:pPr>
        <w:spacing w:before="60" w:line="360" w:lineRule="auto"/>
        <w:outlineLvl w:val="0"/>
        <w:rPr>
          <w:noProof/>
          <w:color w:val="000000"/>
          <w:lang w:val="en-US"/>
        </w:rPr>
      </w:pPr>
      <w:r w:rsidRPr="00DB40A9">
        <w:rPr>
          <w:b/>
          <w:noProof/>
          <w:color w:val="000000"/>
          <w:lang w:val="en-US"/>
        </w:rPr>
        <w:t>Conflicting Interest (If present, give more details):</w:t>
      </w:r>
      <w:r w:rsidRPr="00DB40A9">
        <w:rPr>
          <w:noProof/>
          <w:color w:val="000000"/>
          <w:lang w:val="en-US"/>
        </w:rPr>
        <w:t xml:space="preserve"> None</w:t>
      </w:r>
    </w:p>
    <w:p w14:paraId="77E93965" w14:textId="33AD17A7" w:rsidR="00C874EE" w:rsidRPr="00DB40A9" w:rsidRDefault="00C874EE" w:rsidP="00C874EE">
      <w:pPr>
        <w:spacing w:before="60" w:line="360" w:lineRule="auto"/>
        <w:outlineLvl w:val="0"/>
        <w:rPr>
          <w:color w:val="000000"/>
        </w:rPr>
      </w:pPr>
      <w:r w:rsidRPr="00DB40A9">
        <w:rPr>
          <w:b/>
          <w:noProof/>
          <w:color w:val="000000"/>
          <w:lang w:val="en-US"/>
        </w:rPr>
        <w:t xml:space="preserve">Ethics approval statement: </w:t>
      </w:r>
      <w:r w:rsidRPr="00DB40A9">
        <w:rPr>
          <w:iCs/>
          <w:lang w:val="en-IN"/>
        </w:rPr>
        <w:t xml:space="preserve">The study protocol was approved by Institutional Ethics Committee </w:t>
      </w:r>
      <w:r w:rsidRPr="00DB40A9">
        <w:rPr>
          <w:bCs/>
          <w:iCs/>
          <w:lang w:val="en-IN"/>
        </w:rPr>
        <w:t>[EC/OA-</w:t>
      </w:r>
      <w:r w:rsidR="0033472D">
        <w:rPr>
          <w:bCs/>
          <w:iCs/>
          <w:lang w:val="en-IN"/>
        </w:rPr>
        <w:t>27</w:t>
      </w:r>
      <w:r w:rsidRPr="00DB40A9">
        <w:rPr>
          <w:bCs/>
          <w:iCs/>
          <w:lang w:val="en-IN"/>
        </w:rPr>
        <w:t>/2019]</w:t>
      </w:r>
    </w:p>
    <w:p w14:paraId="494BC683" w14:textId="77777777" w:rsidR="00C874EE" w:rsidRDefault="00C874EE" w:rsidP="00C874EE">
      <w:pPr>
        <w:spacing w:before="60" w:line="360" w:lineRule="auto"/>
        <w:rPr>
          <w:b/>
          <w:color w:val="000000"/>
        </w:rPr>
      </w:pPr>
    </w:p>
    <w:p w14:paraId="7B0B5BF0" w14:textId="77777777" w:rsidR="00C874EE" w:rsidRDefault="00C874EE" w:rsidP="00C874EE">
      <w:pPr>
        <w:spacing w:before="60" w:line="360" w:lineRule="auto"/>
        <w:rPr>
          <w:b/>
          <w:color w:val="000000"/>
        </w:rPr>
      </w:pPr>
    </w:p>
    <w:p w14:paraId="7DD309E8" w14:textId="77777777" w:rsidR="00C874EE" w:rsidRDefault="00C874EE" w:rsidP="00C874EE">
      <w:pPr>
        <w:spacing w:before="60" w:line="360" w:lineRule="auto"/>
        <w:rPr>
          <w:b/>
          <w:color w:val="000000"/>
        </w:rPr>
      </w:pPr>
    </w:p>
    <w:p w14:paraId="24301613" w14:textId="77777777" w:rsidR="00C874EE" w:rsidRDefault="00C874EE" w:rsidP="00C874EE">
      <w:pPr>
        <w:spacing w:before="60" w:line="360" w:lineRule="auto"/>
        <w:rPr>
          <w:b/>
          <w:color w:val="000000"/>
        </w:rPr>
      </w:pPr>
    </w:p>
    <w:p w14:paraId="63CB9611" w14:textId="77777777" w:rsidR="00C874EE" w:rsidRDefault="00C874EE" w:rsidP="00C874EE">
      <w:pPr>
        <w:spacing w:before="60" w:line="360" w:lineRule="auto"/>
        <w:rPr>
          <w:b/>
          <w:color w:val="000000"/>
        </w:rPr>
      </w:pPr>
    </w:p>
    <w:p w14:paraId="1448E8BD" w14:textId="77777777" w:rsidR="00C874EE" w:rsidRDefault="00C874EE" w:rsidP="00C874EE">
      <w:pPr>
        <w:spacing w:before="60" w:line="360" w:lineRule="auto"/>
        <w:rPr>
          <w:b/>
          <w:color w:val="000000"/>
        </w:rPr>
      </w:pPr>
    </w:p>
    <w:p w14:paraId="4C1556FA" w14:textId="77777777" w:rsidR="00C874EE" w:rsidRDefault="00C874EE" w:rsidP="00C874EE">
      <w:pPr>
        <w:spacing w:before="60" w:line="360" w:lineRule="auto"/>
        <w:rPr>
          <w:b/>
          <w:color w:val="000000"/>
        </w:rPr>
      </w:pPr>
    </w:p>
    <w:p w14:paraId="1CB15FA7" w14:textId="77777777" w:rsidR="0033472D" w:rsidRDefault="0033472D" w:rsidP="00C874EE">
      <w:pPr>
        <w:spacing w:before="60" w:line="360" w:lineRule="auto"/>
        <w:rPr>
          <w:b/>
          <w:color w:val="000000"/>
        </w:rPr>
      </w:pPr>
    </w:p>
    <w:p w14:paraId="69B69720" w14:textId="12713956" w:rsidR="00C874EE" w:rsidRPr="00DB40A9" w:rsidRDefault="00C874EE" w:rsidP="00C874EE">
      <w:pPr>
        <w:spacing w:before="60" w:line="360" w:lineRule="auto"/>
        <w:rPr>
          <w:color w:val="000000"/>
        </w:rPr>
      </w:pPr>
      <w:r w:rsidRPr="00DB40A9">
        <w:rPr>
          <w:b/>
          <w:color w:val="000000"/>
        </w:rPr>
        <w:t>Contribution Details</w:t>
      </w:r>
      <w:r>
        <w:rPr>
          <w:color w:val="000000"/>
        </w:rPr>
        <w:t>:</w:t>
      </w:r>
    </w:p>
    <w:p w14:paraId="1CD08C74" w14:textId="77777777" w:rsidR="00C874EE" w:rsidRPr="00DB40A9" w:rsidRDefault="00C874EE" w:rsidP="00C874EE">
      <w:pPr>
        <w:spacing w:before="60" w:line="360" w:lineRule="auto"/>
        <w:rPr>
          <w:color w:val="000000"/>
        </w:rPr>
      </w:pPr>
    </w:p>
    <w:tbl>
      <w:tblPr>
        <w:tblW w:w="46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525"/>
        <w:gridCol w:w="1525"/>
        <w:gridCol w:w="1386"/>
        <w:gridCol w:w="1523"/>
        <w:gridCol w:w="1386"/>
      </w:tblGrid>
      <w:tr w:rsidR="00C874EE" w:rsidRPr="00DB40A9" w14:paraId="42FB83F0" w14:textId="77777777" w:rsidTr="002001C5">
        <w:tc>
          <w:tcPr>
            <w:tcW w:w="1030" w:type="pct"/>
          </w:tcPr>
          <w:p w14:paraId="07A91237" w14:textId="77777777" w:rsidR="00C874EE" w:rsidRPr="00DB40A9" w:rsidRDefault="00C874EE" w:rsidP="002001C5">
            <w:pPr>
              <w:widowControl w:val="0"/>
              <w:spacing w:before="120" w:after="120" w:line="360" w:lineRule="auto"/>
              <w:rPr>
                <w:u w:val="single"/>
              </w:rPr>
            </w:pPr>
          </w:p>
        </w:tc>
        <w:tc>
          <w:tcPr>
            <w:tcW w:w="824" w:type="pct"/>
          </w:tcPr>
          <w:p w14:paraId="7C2C73CF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DB40A9">
              <w:rPr>
                <w:sz w:val="22"/>
                <w:szCs w:val="22"/>
              </w:rPr>
              <w:t>Contributor 1</w:t>
            </w:r>
          </w:p>
        </w:tc>
        <w:tc>
          <w:tcPr>
            <w:tcW w:w="824" w:type="pct"/>
          </w:tcPr>
          <w:p w14:paraId="5063D65E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DB40A9">
              <w:rPr>
                <w:sz w:val="22"/>
                <w:szCs w:val="22"/>
              </w:rPr>
              <w:t>Contributor 2</w:t>
            </w:r>
          </w:p>
        </w:tc>
        <w:tc>
          <w:tcPr>
            <w:tcW w:w="749" w:type="pct"/>
          </w:tcPr>
          <w:p w14:paraId="2123ABE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  <w:rPr>
                <w:sz w:val="22"/>
                <w:szCs w:val="22"/>
                <w:u w:val="single"/>
              </w:rPr>
            </w:pPr>
            <w:r w:rsidRPr="00DB40A9">
              <w:rPr>
                <w:sz w:val="22"/>
                <w:szCs w:val="22"/>
              </w:rPr>
              <w:t>Contributor 3</w:t>
            </w:r>
          </w:p>
        </w:tc>
        <w:tc>
          <w:tcPr>
            <w:tcW w:w="823" w:type="pct"/>
          </w:tcPr>
          <w:p w14:paraId="7086183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  <w:rPr>
                <w:sz w:val="22"/>
                <w:szCs w:val="22"/>
                <w:u w:val="single"/>
              </w:rPr>
            </w:pPr>
            <w:r w:rsidRPr="00DB40A9">
              <w:rPr>
                <w:sz w:val="22"/>
                <w:szCs w:val="22"/>
              </w:rPr>
              <w:t>Contributor 4</w:t>
            </w:r>
          </w:p>
        </w:tc>
        <w:tc>
          <w:tcPr>
            <w:tcW w:w="749" w:type="pct"/>
          </w:tcPr>
          <w:p w14:paraId="635B5C9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DB40A9">
              <w:rPr>
                <w:sz w:val="22"/>
                <w:szCs w:val="22"/>
              </w:rPr>
              <w:t>Contributor 5</w:t>
            </w:r>
          </w:p>
        </w:tc>
      </w:tr>
      <w:tr w:rsidR="00C874EE" w:rsidRPr="00DB40A9" w14:paraId="6B5D293F" w14:textId="77777777" w:rsidTr="002001C5">
        <w:tc>
          <w:tcPr>
            <w:tcW w:w="1030" w:type="pct"/>
          </w:tcPr>
          <w:p w14:paraId="460176CA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Concepts</w:t>
            </w:r>
          </w:p>
        </w:tc>
        <w:tc>
          <w:tcPr>
            <w:tcW w:w="824" w:type="pct"/>
          </w:tcPr>
          <w:p w14:paraId="4136ECBD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7324E1D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68F873AE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1E7AC92F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6784C3EC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3117E28D" w14:textId="77777777" w:rsidTr="002001C5">
        <w:tc>
          <w:tcPr>
            <w:tcW w:w="1030" w:type="pct"/>
          </w:tcPr>
          <w:p w14:paraId="70044108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Design</w:t>
            </w:r>
          </w:p>
        </w:tc>
        <w:tc>
          <w:tcPr>
            <w:tcW w:w="824" w:type="pct"/>
          </w:tcPr>
          <w:p w14:paraId="6E3FC68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1FAFA47A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30458CCD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77375BF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21CF846C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74015955" w14:textId="77777777" w:rsidTr="002001C5">
        <w:tc>
          <w:tcPr>
            <w:tcW w:w="1030" w:type="pct"/>
          </w:tcPr>
          <w:p w14:paraId="7C5B015A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Definition of intellectual content</w:t>
            </w:r>
          </w:p>
        </w:tc>
        <w:tc>
          <w:tcPr>
            <w:tcW w:w="824" w:type="pct"/>
          </w:tcPr>
          <w:p w14:paraId="4A4FDA7F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747E1D4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25359F75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153318C2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6449885E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196E7826" w14:textId="77777777" w:rsidTr="002001C5">
        <w:tc>
          <w:tcPr>
            <w:tcW w:w="1030" w:type="pct"/>
          </w:tcPr>
          <w:p w14:paraId="72CD1440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Literature search</w:t>
            </w:r>
          </w:p>
        </w:tc>
        <w:tc>
          <w:tcPr>
            <w:tcW w:w="824" w:type="pct"/>
          </w:tcPr>
          <w:p w14:paraId="408EDD8D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43D63F4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0D45F3C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4FA5546F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14A502F0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4BFA855C" w14:textId="77777777" w:rsidTr="002001C5">
        <w:tc>
          <w:tcPr>
            <w:tcW w:w="1030" w:type="pct"/>
          </w:tcPr>
          <w:p w14:paraId="3E03FDCE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Clinical studies</w:t>
            </w:r>
          </w:p>
        </w:tc>
        <w:tc>
          <w:tcPr>
            <w:tcW w:w="824" w:type="pct"/>
          </w:tcPr>
          <w:p w14:paraId="3A2CA3EC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5D9977A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638F9F6D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17E3F211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1ECA2502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2BE34DFE" w14:textId="77777777" w:rsidTr="002001C5">
        <w:tc>
          <w:tcPr>
            <w:tcW w:w="1030" w:type="pct"/>
          </w:tcPr>
          <w:p w14:paraId="64DAE6C6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Data acquisition</w:t>
            </w:r>
          </w:p>
        </w:tc>
        <w:tc>
          <w:tcPr>
            <w:tcW w:w="824" w:type="pct"/>
          </w:tcPr>
          <w:p w14:paraId="3CD4174A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2F8E5829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02D8F46A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58253FFA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28143FE0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22098A27" w14:textId="77777777" w:rsidTr="002001C5">
        <w:tc>
          <w:tcPr>
            <w:tcW w:w="1030" w:type="pct"/>
          </w:tcPr>
          <w:p w14:paraId="4A33C60A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Data analysis</w:t>
            </w:r>
          </w:p>
        </w:tc>
        <w:tc>
          <w:tcPr>
            <w:tcW w:w="824" w:type="pct"/>
          </w:tcPr>
          <w:p w14:paraId="3F41536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4828CA11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5FDCC47E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336AF934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29E71B28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20DED37D" w14:textId="77777777" w:rsidTr="002001C5">
        <w:tc>
          <w:tcPr>
            <w:tcW w:w="1030" w:type="pct"/>
          </w:tcPr>
          <w:p w14:paraId="6305AB9E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Statistical analysis</w:t>
            </w:r>
          </w:p>
        </w:tc>
        <w:tc>
          <w:tcPr>
            <w:tcW w:w="824" w:type="pct"/>
          </w:tcPr>
          <w:p w14:paraId="6B95C81A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6C2A8960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36E51280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0D037E4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5A0F87EF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07A361C0" w14:textId="77777777" w:rsidTr="002001C5">
        <w:tc>
          <w:tcPr>
            <w:tcW w:w="1030" w:type="pct"/>
          </w:tcPr>
          <w:p w14:paraId="1F6418F6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Manuscript preparation</w:t>
            </w:r>
          </w:p>
        </w:tc>
        <w:tc>
          <w:tcPr>
            <w:tcW w:w="824" w:type="pct"/>
          </w:tcPr>
          <w:p w14:paraId="5E1E51D5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4C36489F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598CD959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0B7B0028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08C1A35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579F774E" w14:textId="77777777" w:rsidTr="002001C5">
        <w:tc>
          <w:tcPr>
            <w:tcW w:w="1030" w:type="pct"/>
          </w:tcPr>
          <w:p w14:paraId="21E9B7E0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Manuscript editing</w:t>
            </w:r>
          </w:p>
        </w:tc>
        <w:tc>
          <w:tcPr>
            <w:tcW w:w="824" w:type="pct"/>
          </w:tcPr>
          <w:p w14:paraId="1E3FDDE6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13308C0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4877FF32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3E85EC2B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32C200A5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4B853D47" w14:textId="77777777" w:rsidTr="002001C5">
        <w:tc>
          <w:tcPr>
            <w:tcW w:w="1030" w:type="pct"/>
          </w:tcPr>
          <w:p w14:paraId="1BB0E279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Manuscript review</w:t>
            </w:r>
          </w:p>
        </w:tc>
        <w:tc>
          <w:tcPr>
            <w:tcW w:w="824" w:type="pct"/>
          </w:tcPr>
          <w:p w14:paraId="6BED0E7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00505176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2451BCC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6EC354B6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5695CA78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  <w:tr w:rsidR="00C874EE" w:rsidRPr="00DB40A9" w14:paraId="053FAA84" w14:textId="77777777" w:rsidTr="002001C5">
        <w:tc>
          <w:tcPr>
            <w:tcW w:w="1030" w:type="pct"/>
          </w:tcPr>
          <w:p w14:paraId="518CA4E8" w14:textId="77777777" w:rsidR="00C874EE" w:rsidRPr="00DB40A9" w:rsidRDefault="00C874EE" w:rsidP="002001C5">
            <w:pPr>
              <w:widowControl w:val="0"/>
              <w:spacing w:before="120" w:after="120" w:line="360" w:lineRule="auto"/>
            </w:pPr>
            <w:r w:rsidRPr="00DB40A9">
              <w:t>Guarantor</w:t>
            </w:r>
          </w:p>
        </w:tc>
        <w:tc>
          <w:tcPr>
            <w:tcW w:w="824" w:type="pct"/>
          </w:tcPr>
          <w:p w14:paraId="1B9F4980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4" w:type="pct"/>
          </w:tcPr>
          <w:p w14:paraId="48D37895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73C5D819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823" w:type="pct"/>
          </w:tcPr>
          <w:p w14:paraId="08002D79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  <w:tc>
          <w:tcPr>
            <w:tcW w:w="749" w:type="pct"/>
          </w:tcPr>
          <w:p w14:paraId="09DD2E23" w14:textId="77777777" w:rsidR="00C874EE" w:rsidRPr="00DB40A9" w:rsidRDefault="00C874EE" w:rsidP="002001C5">
            <w:pPr>
              <w:widowControl w:val="0"/>
              <w:spacing w:before="120" w:after="120" w:line="360" w:lineRule="auto"/>
              <w:jc w:val="center"/>
            </w:pPr>
            <w:r w:rsidRPr="00DB40A9">
              <w:rPr>
                <w:rFonts w:ascii="Segoe UI Emoji" w:hAnsi="Segoe UI Emoji"/>
                <w:color w:val="000000"/>
                <w:kern w:val="2"/>
                <w:sz w:val="20"/>
              </w:rPr>
              <w:t>☑</w:t>
            </w:r>
          </w:p>
        </w:tc>
      </w:tr>
    </w:tbl>
    <w:p w14:paraId="767D4D76" w14:textId="77777777" w:rsidR="00C874EE" w:rsidRPr="00DB40A9" w:rsidRDefault="00C874EE" w:rsidP="00C874EE">
      <w:pPr>
        <w:spacing w:before="60" w:line="360" w:lineRule="auto"/>
        <w:rPr>
          <w:color w:val="000000"/>
        </w:rPr>
      </w:pPr>
    </w:p>
    <w:p w14:paraId="40119AF5" w14:textId="77777777" w:rsidR="00C874EE" w:rsidRPr="00DB40A9" w:rsidRDefault="00C874EE" w:rsidP="00C874EE">
      <w:pPr>
        <w:spacing w:before="60" w:line="360" w:lineRule="auto"/>
        <w:outlineLvl w:val="0"/>
        <w:rPr>
          <w:noProof/>
          <w:color w:val="000000"/>
          <w:lang w:val="en-US"/>
        </w:rPr>
      </w:pPr>
    </w:p>
    <w:p w14:paraId="4F1111C9" w14:textId="77777777" w:rsidR="002F6AA7" w:rsidRDefault="002F6AA7"/>
    <w:sectPr w:rsidR="002F6AA7" w:rsidSect="00256CA0">
      <w:footerReference w:type="default" r:id="rId11"/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5F3EA" w14:textId="77777777" w:rsidR="00DE3FE1" w:rsidRDefault="00DE3FE1">
      <w:r>
        <w:separator/>
      </w:r>
    </w:p>
  </w:endnote>
  <w:endnote w:type="continuationSeparator" w:id="0">
    <w:p w14:paraId="79BFCE7E" w14:textId="77777777" w:rsidR="00DE3FE1" w:rsidRDefault="00DE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03392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7282D7" w14:textId="77777777" w:rsidR="001A4BCB" w:rsidRDefault="005958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D081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D081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A126A25" w14:textId="77777777" w:rsidR="001A4BCB" w:rsidRDefault="00DE3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EAC62" w14:textId="77777777" w:rsidR="00DE3FE1" w:rsidRDefault="00DE3FE1">
      <w:r>
        <w:separator/>
      </w:r>
    </w:p>
  </w:footnote>
  <w:footnote w:type="continuationSeparator" w:id="0">
    <w:p w14:paraId="2FE39A0F" w14:textId="77777777" w:rsidR="00DE3FE1" w:rsidRDefault="00DE3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55"/>
    <w:rsid w:val="00024B21"/>
    <w:rsid w:val="00032AD9"/>
    <w:rsid w:val="002F6AA7"/>
    <w:rsid w:val="0033472D"/>
    <w:rsid w:val="004D081A"/>
    <w:rsid w:val="00595831"/>
    <w:rsid w:val="006D6F97"/>
    <w:rsid w:val="00920A6E"/>
    <w:rsid w:val="009C787F"/>
    <w:rsid w:val="00C874EE"/>
    <w:rsid w:val="00CD775E"/>
    <w:rsid w:val="00D46D4A"/>
    <w:rsid w:val="00DE3FE1"/>
    <w:rsid w:val="00E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AEB1"/>
  <w15:chartTrackingRefBased/>
  <w15:docId w15:val="{E407318E-2C68-4219-AD34-F7D217D1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874E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4E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semiHidden/>
    <w:rsid w:val="00C874EE"/>
    <w:pPr>
      <w:spacing w:before="100" w:beforeAutospacing="1" w:after="100" w:afterAutospacing="1"/>
      <w:ind w:firstLine="216"/>
    </w:pPr>
    <w:rPr>
      <w:rFonts w:ascii="Souvenir Lt BT" w:hAnsi="Souvenir Lt BT"/>
    </w:rPr>
  </w:style>
  <w:style w:type="paragraph" w:styleId="ListParagraph">
    <w:name w:val="List Paragraph"/>
    <w:basedOn w:val="Normal"/>
    <w:uiPriority w:val="34"/>
    <w:qFormat/>
    <w:rsid w:val="00C874EE"/>
    <w:pPr>
      <w:ind w:left="720"/>
      <w:contextualSpacing/>
    </w:pPr>
  </w:style>
  <w:style w:type="table" w:styleId="TableGrid">
    <w:name w:val="Table Grid"/>
    <w:basedOn w:val="TableNormal"/>
    <w:uiPriority w:val="59"/>
    <w:rsid w:val="00C87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4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uti.ti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bdipta.bose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.unnati.saxena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urmilathatte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njgogta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</dc:creator>
  <cp:keywords/>
  <dc:description/>
  <cp:lastModifiedBy>MD</cp:lastModifiedBy>
  <cp:revision>2</cp:revision>
  <dcterms:created xsi:type="dcterms:W3CDTF">2020-11-11T17:12:00Z</dcterms:created>
  <dcterms:modified xsi:type="dcterms:W3CDTF">2020-11-11T17:12:00Z</dcterms:modified>
</cp:coreProperties>
</file>