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8FB" w:rsidRPr="001918FB" w:rsidRDefault="001918FB" w:rsidP="001918FB">
      <w:pPr>
        <w:spacing w:after="0" w:line="240" w:lineRule="auto"/>
        <w:jc w:val="right"/>
        <w:rPr>
          <w:rFonts w:ascii="Times New Roman" w:hAnsi="Times New Roman" w:cs="Times New Roman"/>
          <w:sz w:val="24"/>
          <w:szCs w:val="24"/>
        </w:rPr>
      </w:pPr>
      <w:bookmarkStart w:id="0" w:name="_GoBack"/>
      <w:bookmarkEnd w:id="0"/>
      <w:r w:rsidRPr="001918FB">
        <w:rPr>
          <w:rFonts w:ascii="Times New Roman" w:hAnsi="Times New Roman" w:cs="Times New Roman"/>
          <w:sz w:val="24"/>
          <w:szCs w:val="24"/>
        </w:rPr>
        <w:t>Dr Prabha Thangaraj, MD, PGDBE</w:t>
      </w:r>
    </w:p>
    <w:p w:rsidR="001918FB" w:rsidRPr="001918FB" w:rsidRDefault="001918FB" w:rsidP="001918FB">
      <w:pPr>
        <w:spacing w:after="0" w:line="240" w:lineRule="auto"/>
        <w:jc w:val="right"/>
        <w:rPr>
          <w:rFonts w:ascii="Times New Roman" w:hAnsi="Times New Roman" w:cs="Times New Roman"/>
          <w:sz w:val="24"/>
          <w:szCs w:val="24"/>
        </w:rPr>
      </w:pPr>
      <w:r w:rsidRPr="001918FB">
        <w:rPr>
          <w:rFonts w:ascii="Times New Roman" w:hAnsi="Times New Roman" w:cs="Times New Roman"/>
          <w:sz w:val="24"/>
          <w:szCs w:val="24"/>
        </w:rPr>
        <w:t xml:space="preserve">Assistant Professor, </w:t>
      </w:r>
    </w:p>
    <w:p w:rsidR="001918FB" w:rsidRPr="001918FB" w:rsidRDefault="001918FB" w:rsidP="001918FB">
      <w:pPr>
        <w:spacing w:after="0" w:line="240" w:lineRule="auto"/>
        <w:jc w:val="right"/>
        <w:rPr>
          <w:rFonts w:ascii="Times New Roman" w:hAnsi="Times New Roman" w:cs="Times New Roman"/>
          <w:sz w:val="24"/>
          <w:szCs w:val="24"/>
        </w:rPr>
      </w:pPr>
      <w:r w:rsidRPr="001918FB">
        <w:rPr>
          <w:rFonts w:ascii="Times New Roman" w:hAnsi="Times New Roman" w:cs="Times New Roman"/>
          <w:sz w:val="24"/>
          <w:szCs w:val="24"/>
        </w:rPr>
        <w:t xml:space="preserve">Dept. of Community Medicine, </w:t>
      </w:r>
    </w:p>
    <w:p w:rsidR="001918FB" w:rsidRPr="001918FB" w:rsidRDefault="001918FB" w:rsidP="001918FB">
      <w:pPr>
        <w:spacing w:after="0" w:line="240" w:lineRule="auto"/>
        <w:jc w:val="right"/>
        <w:rPr>
          <w:rFonts w:ascii="Times New Roman" w:hAnsi="Times New Roman" w:cs="Times New Roman"/>
          <w:sz w:val="24"/>
          <w:szCs w:val="24"/>
        </w:rPr>
      </w:pPr>
      <w:r w:rsidRPr="001918FB">
        <w:rPr>
          <w:rFonts w:ascii="Times New Roman" w:hAnsi="Times New Roman" w:cs="Times New Roman"/>
          <w:sz w:val="24"/>
          <w:szCs w:val="24"/>
        </w:rPr>
        <w:t>Trichy SRM Medical College Hospital &amp; Research Centre</w:t>
      </w:r>
    </w:p>
    <w:p w:rsidR="001918FB" w:rsidRPr="001918FB" w:rsidRDefault="001918FB" w:rsidP="001918FB">
      <w:pPr>
        <w:spacing w:after="0" w:line="240" w:lineRule="auto"/>
        <w:jc w:val="right"/>
        <w:rPr>
          <w:rFonts w:ascii="Times New Roman" w:hAnsi="Times New Roman" w:cs="Times New Roman"/>
          <w:sz w:val="24"/>
          <w:szCs w:val="24"/>
        </w:rPr>
      </w:pPr>
      <w:proofErr w:type="gramStart"/>
      <w:r w:rsidRPr="001918FB">
        <w:rPr>
          <w:rFonts w:ascii="Times New Roman" w:hAnsi="Times New Roman" w:cs="Times New Roman"/>
          <w:sz w:val="24"/>
          <w:szCs w:val="24"/>
        </w:rPr>
        <w:t>e-mail</w:t>
      </w:r>
      <w:proofErr w:type="gramEnd"/>
      <w:r w:rsidRPr="001918FB">
        <w:rPr>
          <w:rFonts w:ascii="Times New Roman" w:hAnsi="Times New Roman" w:cs="Times New Roman"/>
          <w:sz w:val="24"/>
          <w:szCs w:val="24"/>
        </w:rPr>
        <w:t xml:space="preserve">: </w:t>
      </w:r>
      <w:hyperlink r:id="rId5" w:history="1">
        <w:r w:rsidRPr="001918FB">
          <w:rPr>
            <w:rStyle w:val="Hyperlink"/>
            <w:rFonts w:ascii="Times New Roman" w:hAnsi="Times New Roman" w:cs="Times New Roman"/>
            <w:sz w:val="24"/>
            <w:szCs w:val="24"/>
          </w:rPr>
          <w:t>prabha.thangaraj@gmail.com</w:t>
        </w:r>
      </w:hyperlink>
    </w:p>
    <w:p w:rsidR="001918FB" w:rsidRDefault="001918FB" w:rsidP="001918FB">
      <w:pPr>
        <w:spacing w:after="0" w:line="240" w:lineRule="auto"/>
        <w:jc w:val="right"/>
        <w:rPr>
          <w:rFonts w:ascii="Times New Roman" w:hAnsi="Times New Roman" w:cs="Times New Roman"/>
          <w:b/>
          <w:sz w:val="24"/>
          <w:szCs w:val="24"/>
        </w:rPr>
      </w:pPr>
    </w:p>
    <w:p w:rsidR="001918FB" w:rsidRDefault="008B5EA1" w:rsidP="001918FB">
      <w:pPr>
        <w:spacing w:line="480" w:lineRule="auto"/>
        <w:rPr>
          <w:rFonts w:ascii="Times New Roman" w:hAnsi="Times New Roman" w:cs="Times New Roman"/>
          <w:b/>
          <w:sz w:val="24"/>
          <w:szCs w:val="24"/>
        </w:rPr>
      </w:pPr>
      <w:r>
        <w:rPr>
          <w:rFonts w:ascii="Times New Roman" w:hAnsi="Times New Roman" w:cs="Times New Roman"/>
          <w:b/>
          <w:sz w:val="24"/>
          <w:szCs w:val="24"/>
        </w:rPr>
        <w:t>Commentaries</w:t>
      </w:r>
    </w:p>
    <w:p w:rsidR="00C274A6" w:rsidRDefault="00C274A6" w:rsidP="001918F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C274A6" w:rsidRPr="00A16987" w:rsidRDefault="00A16987" w:rsidP="00A16987">
      <w:pPr>
        <w:spacing w:line="480" w:lineRule="auto"/>
        <w:rPr>
          <w:rFonts w:ascii="Times New Roman" w:hAnsi="Times New Roman" w:cs="Times New Roman"/>
          <w:sz w:val="24"/>
          <w:szCs w:val="24"/>
        </w:rPr>
      </w:pPr>
      <w:r w:rsidRPr="00A16987">
        <w:rPr>
          <w:rFonts w:ascii="Times New Roman" w:hAnsi="Times New Roman" w:cs="Times New Roman"/>
          <w:sz w:val="24"/>
          <w:szCs w:val="24"/>
        </w:rPr>
        <w:t>COVID-19 pandemic has affected the functioning of medical education system globally. Medical institution face several challenges in implementing patient care service, training of students and conducting research. Several ethical issues have to be faced, which was never experienced before. Understanding these challenges and recognizing them by the various Medical institutions will play an important role in effectively dealing such situation</w:t>
      </w:r>
      <w:r w:rsidR="009E5332">
        <w:rPr>
          <w:rFonts w:ascii="Times New Roman" w:hAnsi="Times New Roman" w:cs="Times New Roman"/>
          <w:sz w:val="24"/>
          <w:szCs w:val="24"/>
        </w:rPr>
        <w:t>s</w:t>
      </w:r>
      <w:r w:rsidRPr="00A16987">
        <w:rPr>
          <w:rFonts w:ascii="Times New Roman" w:hAnsi="Times New Roman" w:cs="Times New Roman"/>
          <w:sz w:val="24"/>
          <w:szCs w:val="24"/>
        </w:rPr>
        <w:t xml:space="preserve"> in an ethical manner. </w:t>
      </w:r>
    </w:p>
    <w:p w:rsidR="0094059B" w:rsidRPr="001918FB" w:rsidRDefault="0094059B" w:rsidP="001918FB">
      <w:pPr>
        <w:spacing w:line="480" w:lineRule="auto"/>
        <w:jc w:val="center"/>
        <w:rPr>
          <w:rFonts w:ascii="Times New Roman" w:hAnsi="Times New Roman" w:cs="Times New Roman"/>
          <w:b/>
          <w:sz w:val="24"/>
          <w:szCs w:val="24"/>
        </w:rPr>
      </w:pPr>
      <w:r w:rsidRPr="001918FB">
        <w:rPr>
          <w:rFonts w:ascii="Times New Roman" w:hAnsi="Times New Roman" w:cs="Times New Roman"/>
          <w:b/>
          <w:sz w:val="24"/>
          <w:szCs w:val="24"/>
        </w:rPr>
        <w:t>Ethical aspects of COVID-19 pandemic in Medical Institutions</w:t>
      </w:r>
    </w:p>
    <w:p w:rsidR="0094059B" w:rsidRPr="00082C2F" w:rsidRDefault="0094059B" w:rsidP="001918FB">
      <w:pPr>
        <w:spacing w:line="480" w:lineRule="auto"/>
        <w:jc w:val="both"/>
        <w:rPr>
          <w:rFonts w:ascii="Times New Roman" w:hAnsi="Times New Roman" w:cs="Times New Roman"/>
          <w:color w:val="3C4245"/>
          <w:sz w:val="24"/>
          <w:szCs w:val="24"/>
        </w:rPr>
      </w:pPr>
      <w:r w:rsidRPr="00082C2F">
        <w:rPr>
          <w:rFonts w:ascii="Times New Roman" w:hAnsi="Times New Roman" w:cs="Times New Roman"/>
          <w:color w:val="3C4245"/>
          <w:sz w:val="24"/>
          <w:szCs w:val="24"/>
        </w:rPr>
        <w:t>The COVID-19 pandemic has spread to over 189 countries</w:t>
      </w:r>
      <w:r w:rsidRPr="00082C2F">
        <w:rPr>
          <w:rFonts w:ascii="Times New Roman" w:hAnsi="Times New Roman" w:cs="Times New Roman"/>
          <w:color w:val="3C4245"/>
          <w:sz w:val="24"/>
          <w:szCs w:val="24"/>
          <w:vertAlign w:val="superscript"/>
        </w:rPr>
        <w:t>1</w:t>
      </w:r>
      <w:r w:rsidRPr="00082C2F">
        <w:rPr>
          <w:rFonts w:ascii="Times New Roman" w:hAnsi="Times New Roman" w:cs="Times New Roman"/>
          <w:color w:val="3C4245"/>
          <w:sz w:val="24"/>
          <w:szCs w:val="24"/>
        </w:rPr>
        <w:t xml:space="preserve"> worldwide and is affecting every aspect of living ranging from physical, mental, social, spiritual, vocational, environmental, economic, and many more. Taking into account the rapidly evolving nature of this pandemic, stakeholders have been challenged with making decisions to prevent the spread of infection and to placate their community, thus giving rise to new ethical dilemmas. The World Health Organization has responded by setting up an International Working Group to address ethical issues arising from the COVID-19 pandemic, mainly focusing on research, vaccines, diagnosis</w:t>
      </w:r>
      <w:r w:rsidR="00610C23">
        <w:rPr>
          <w:rFonts w:ascii="Times New Roman" w:hAnsi="Times New Roman" w:cs="Times New Roman"/>
          <w:color w:val="3C4245"/>
          <w:sz w:val="24"/>
          <w:szCs w:val="24"/>
        </w:rPr>
        <w:t>,</w:t>
      </w:r>
      <w:r w:rsidRPr="00082C2F">
        <w:rPr>
          <w:rFonts w:ascii="Times New Roman" w:hAnsi="Times New Roman" w:cs="Times New Roman"/>
          <w:color w:val="3C4245"/>
          <w:sz w:val="24"/>
          <w:szCs w:val="24"/>
        </w:rPr>
        <w:t xml:space="preserve"> and treatment.</w:t>
      </w:r>
      <w:r w:rsidRPr="00082C2F">
        <w:rPr>
          <w:rFonts w:ascii="Times New Roman" w:hAnsi="Times New Roman" w:cs="Times New Roman"/>
          <w:color w:val="3C4245"/>
          <w:sz w:val="24"/>
          <w:szCs w:val="24"/>
          <w:vertAlign w:val="superscript"/>
        </w:rPr>
        <w:t>2</w:t>
      </w:r>
      <w:r w:rsidRPr="00082C2F">
        <w:rPr>
          <w:rFonts w:ascii="Times New Roman" w:hAnsi="Times New Roman" w:cs="Times New Roman"/>
          <w:color w:val="3C4245"/>
          <w:sz w:val="24"/>
          <w:szCs w:val="24"/>
        </w:rPr>
        <w:t xml:space="preserve"> Medical institutions are important organizations that are faced with such challenges in addition to training of medical students and addressing their concerns. Ethical situations that medical colleges must deal with involve medical students, teaching and non-teaching faculty, patient care, and </w:t>
      </w:r>
      <w:r w:rsidR="00CD085D" w:rsidRPr="00082C2F">
        <w:rPr>
          <w:rFonts w:ascii="Times New Roman" w:hAnsi="Times New Roman" w:cs="Times New Roman"/>
          <w:color w:val="3C4245"/>
          <w:sz w:val="24"/>
          <w:szCs w:val="24"/>
        </w:rPr>
        <w:t>r</w:t>
      </w:r>
      <w:r w:rsidR="00CD085D">
        <w:rPr>
          <w:rFonts w:ascii="Times New Roman" w:hAnsi="Times New Roman" w:cs="Times New Roman"/>
          <w:color w:val="3C4245"/>
          <w:sz w:val="24"/>
          <w:szCs w:val="24"/>
        </w:rPr>
        <w:t>esearch</w:t>
      </w:r>
      <w:r w:rsidRPr="00082C2F">
        <w:rPr>
          <w:rFonts w:ascii="Times New Roman" w:hAnsi="Times New Roman" w:cs="Times New Roman"/>
          <w:color w:val="3C4245"/>
          <w:sz w:val="24"/>
          <w:szCs w:val="24"/>
        </w:rPr>
        <w:t xml:space="preserve">. This article highlights such ethical scenarios. </w:t>
      </w:r>
    </w:p>
    <w:p w:rsidR="0094059B" w:rsidRDefault="0094059B" w:rsidP="001918FB">
      <w:pPr>
        <w:spacing w:line="480" w:lineRule="auto"/>
        <w:jc w:val="both"/>
        <w:rPr>
          <w:rFonts w:ascii="Times New Roman" w:hAnsi="Times New Roman" w:cs="Times New Roman"/>
          <w:color w:val="3C4245"/>
          <w:sz w:val="24"/>
          <w:szCs w:val="24"/>
        </w:rPr>
      </w:pPr>
      <w:r>
        <w:rPr>
          <w:rFonts w:ascii="Times New Roman" w:hAnsi="Times New Roman" w:cs="Times New Roman"/>
          <w:color w:val="3C4245"/>
          <w:sz w:val="24"/>
          <w:szCs w:val="24"/>
        </w:rPr>
        <w:lastRenderedPageBreak/>
        <w:t xml:space="preserve">Globally, education has shifted to </w:t>
      </w:r>
      <w:r w:rsidR="00D934D7">
        <w:rPr>
          <w:rFonts w:ascii="Times New Roman" w:hAnsi="Times New Roman" w:cs="Times New Roman"/>
          <w:color w:val="3C4245"/>
          <w:sz w:val="24"/>
          <w:szCs w:val="24"/>
        </w:rPr>
        <w:t xml:space="preserve">an </w:t>
      </w:r>
      <w:r>
        <w:rPr>
          <w:rFonts w:ascii="Times New Roman" w:hAnsi="Times New Roman" w:cs="Times New Roman"/>
          <w:color w:val="3C4245"/>
          <w:sz w:val="24"/>
          <w:szCs w:val="24"/>
        </w:rPr>
        <w:t>online mode</w:t>
      </w:r>
      <w:r w:rsidRPr="00D02AB3">
        <w:rPr>
          <w:rFonts w:ascii="Times New Roman" w:hAnsi="Times New Roman" w:cs="Times New Roman"/>
          <w:color w:val="3C4245"/>
          <w:sz w:val="24"/>
          <w:szCs w:val="24"/>
          <w:vertAlign w:val="superscript"/>
        </w:rPr>
        <w:t>3</w:t>
      </w:r>
      <w:r>
        <w:rPr>
          <w:rFonts w:ascii="Times New Roman" w:hAnsi="Times New Roman" w:cs="Times New Roman"/>
          <w:color w:val="3C4245"/>
          <w:sz w:val="24"/>
          <w:szCs w:val="24"/>
        </w:rPr>
        <w:t xml:space="preserve"> of teaching and assessment which is</w:t>
      </w:r>
      <w:r w:rsidR="00D52C5E">
        <w:rPr>
          <w:rFonts w:ascii="Times New Roman" w:hAnsi="Times New Roman" w:cs="Times New Roman"/>
          <w:color w:val="3C4245"/>
          <w:sz w:val="24"/>
          <w:szCs w:val="24"/>
        </w:rPr>
        <w:t xml:space="preserve"> </w:t>
      </w:r>
      <w:r w:rsidR="007C7CF2">
        <w:rPr>
          <w:rFonts w:ascii="Times New Roman" w:hAnsi="Times New Roman" w:cs="Times New Roman"/>
          <w:color w:val="3C4245"/>
          <w:sz w:val="24"/>
          <w:szCs w:val="24"/>
        </w:rPr>
        <w:t>feasible and effective in most</w:t>
      </w:r>
      <w:r>
        <w:rPr>
          <w:rFonts w:ascii="Times New Roman" w:hAnsi="Times New Roman" w:cs="Times New Roman"/>
          <w:color w:val="3C4245"/>
          <w:sz w:val="24"/>
          <w:szCs w:val="24"/>
        </w:rPr>
        <w:t xml:space="preserve"> </w:t>
      </w:r>
      <w:r w:rsidR="007C7CF2">
        <w:rPr>
          <w:rFonts w:ascii="Times New Roman" w:hAnsi="Times New Roman" w:cs="Times New Roman"/>
          <w:color w:val="3C4245"/>
          <w:sz w:val="24"/>
          <w:szCs w:val="24"/>
        </w:rPr>
        <w:t xml:space="preserve">of </w:t>
      </w:r>
      <w:r>
        <w:rPr>
          <w:rFonts w:ascii="Times New Roman" w:hAnsi="Times New Roman" w:cs="Times New Roman"/>
          <w:color w:val="3C4245"/>
          <w:sz w:val="24"/>
          <w:szCs w:val="24"/>
        </w:rPr>
        <w:t>the non-medical institution</w:t>
      </w:r>
      <w:r>
        <w:rPr>
          <w:rFonts w:ascii="Times New Roman" w:hAnsi="Times New Roman" w:cs="Times New Roman"/>
          <w:color w:val="3C4245"/>
          <w:sz w:val="24"/>
          <w:szCs w:val="24"/>
          <w:lang w:val="en-IN"/>
        </w:rPr>
        <w:t xml:space="preserve">s. </w:t>
      </w:r>
      <w:r>
        <w:rPr>
          <w:rFonts w:ascii="Times New Roman" w:hAnsi="Times New Roman" w:cs="Times New Roman"/>
          <w:color w:val="3C4245"/>
          <w:sz w:val="24"/>
          <w:szCs w:val="24"/>
        </w:rPr>
        <w:t>Now, considering the fact that medical colleges have been closed for over nine months, where students have been exposed to only online theoretical classes, with minimal clinical teaching, the ethical question arises about how to deal with practical teaching like key patient interactions. It becomes</w:t>
      </w:r>
      <w:r w:rsidR="00E71683">
        <w:rPr>
          <w:rFonts w:ascii="Times New Roman" w:hAnsi="Times New Roman" w:cs="Times New Roman"/>
          <w:color w:val="3C4245"/>
          <w:sz w:val="24"/>
          <w:szCs w:val="24"/>
        </w:rPr>
        <w:t xml:space="preserve"> dif</w:t>
      </w:r>
      <w:r>
        <w:rPr>
          <w:rFonts w:ascii="Times New Roman" w:hAnsi="Times New Roman" w:cs="Times New Roman"/>
          <w:color w:val="3C4245"/>
          <w:sz w:val="24"/>
          <w:szCs w:val="24"/>
        </w:rPr>
        <w:t>ficult to restruct</w:t>
      </w:r>
      <w:r w:rsidR="00CD085D">
        <w:rPr>
          <w:rFonts w:ascii="Times New Roman" w:hAnsi="Times New Roman" w:cs="Times New Roman"/>
          <w:color w:val="3C4245"/>
          <w:sz w:val="24"/>
          <w:szCs w:val="24"/>
        </w:rPr>
        <w:t xml:space="preserve">ure the system </w:t>
      </w:r>
      <w:r>
        <w:rPr>
          <w:rFonts w:ascii="Times New Roman" w:hAnsi="Times New Roman" w:cs="Times New Roman"/>
          <w:color w:val="3C4245"/>
          <w:sz w:val="24"/>
          <w:szCs w:val="24"/>
        </w:rPr>
        <w:t xml:space="preserve">to fulfill clinical teaching without </w:t>
      </w:r>
      <w:r w:rsidR="000463FC">
        <w:rPr>
          <w:rFonts w:ascii="Times New Roman" w:hAnsi="Times New Roman" w:cs="Times New Roman"/>
          <w:color w:val="3C4245"/>
          <w:sz w:val="24"/>
          <w:szCs w:val="24"/>
        </w:rPr>
        <w:t xml:space="preserve">real time </w:t>
      </w:r>
      <w:r w:rsidR="00E71683">
        <w:rPr>
          <w:rFonts w:ascii="Times New Roman" w:hAnsi="Times New Roman" w:cs="Times New Roman"/>
          <w:color w:val="3C4245"/>
          <w:sz w:val="24"/>
          <w:szCs w:val="24"/>
        </w:rPr>
        <w:t>patients</w:t>
      </w:r>
      <w:r>
        <w:rPr>
          <w:rFonts w:ascii="Times New Roman" w:hAnsi="Times New Roman" w:cs="Times New Roman"/>
          <w:color w:val="3C4245"/>
          <w:sz w:val="24"/>
          <w:szCs w:val="24"/>
        </w:rPr>
        <w:t>. The standa</w:t>
      </w:r>
      <w:r w:rsidR="000463FC">
        <w:rPr>
          <w:rFonts w:ascii="Times New Roman" w:hAnsi="Times New Roman" w:cs="Times New Roman"/>
          <w:color w:val="3C4245"/>
          <w:sz w:val="24"/>
          <w:szCs w:val="24"/>
        </w:rPr>
        <w:t>rd of education and acquisition of clinical skills</w:t>
      </w:r>
      <w:r>
        <w:rPr>
          <w:rFonts w:ascii="Times New Roman" w:hAnsi="Times New Roman" w:cs="Times New Roman"/>
          <w:color w:val="3C4245"/>
          <w:sz w:val="24"/>
          <w:szCs w:val="24"/>
        </w:rPr>
        <w:t xml:space="preserve"> comes into question here. The University Grant Commission (UGC) of India has approved online/offline or combination as a mode of academic evaluation for </w:t>
      </w:r>
      <w:r w:rsidR="00DE3FAD">
        <w:rPr>
          <w:rFonts w:ascii="Times New Roman" w:hAnsi="Times New Roman" w:cs="Times New Roman"/>
          <w:color w:val="3C4245"/>
          <w:sz w:val="24"/>
          <w:szCs w:val="24"/>
        </w:rPr>
        <w:t xml:space="preserve">a </w:t>
      </w:r>
      <w:r>
        <w:rPr>
          <w:rFonts w:ascii="Times New Roman" w:hAnsi="Times New Roman" w:cs="Times New Roman"/>
          <w:color w:val="3C4245"/>
          <w:sz w:val="24"/>
          <w:szCs w:val="24"/>
        </w:rPr>
        <w:t xml:space="preserve">higher educational </w:t>
      </w:r>
      <w:r w:rsidRPr="00C06570">
        <w:rPr>
          <w:rFonts w:ascii="Times New Roman" w:hAnsi="Times New Roman" w:cs="Times New Roman"/>
          <w:color w:val="3C4245"/>
          <w:sz w:val="24"/>
          <w:szCs w:val="24"/>
        </w:rPr>
        <w:t xml:space="preserve">institution to ensure </w:t>
      </w:r>
      <w:r w:rsidRPr="00C06570">
        <w:rPr>
          <w:rFonts w:ascii="Times New Roman" w:hAnsi="Times New Roman" w:cs="Times New Roman"/>
          <w:sz w:val="24"/>
          <w:szCs w:val="24"/>
        </w:rPr>
        <w:t>credibility, career opportunities</w:t>
      </w:r>
      <w:r w:rsidR="00DE3FAD">
        <w:rPr>
          <w:rFonts w:ascii="Times New Roman" w:hAnsi="Times New Roman" w:cs="Times New Roman"/>
          <w:sz w:val="24"/>
          <w:szCs w:val="24"/>
        </w:rPr>
        <w:t>,</w:t>
      </w:r>
      <w:r w:rsidRPr="00C06570">
        <w:rPr>
          <w:rFonts w:ascii="Times New Roman" w:hAnsi="Times New Roman" w:cs="Times New Roman"/>
          <w:sz w:val="24"/>
          <w:szCs w:val="24"/>
        </w:rPr>
        <w:t xml:space="preserve"> and future progress of students</w:t>
      </w:r>
      <w:r w:rsidR="0049253D">
        <w:rPr>
          <w:rFonts w:ascii="Times New Roman" w:hAnsi="Times New Roman" w:cs="Times New Roman"/>
          <w:color w:val="3C4245"/>
          <w:sz w:val="24"/>
          <w:szCs w:val="24"/>
        </w:rPr>
        <w:t>.</w:t>
      </w:r>
      <w:r w:rsidRPr="00C06570">
        <w:rPr>
          <w:rFonts w:ascii="Times New Roman" w:hAnsi="Times New Roman" w:cs="Times New Roman"/>
          <w:color w:val="3C4245"/>
          <w:sz w:val="24"/>
          <w:szCs w:val="24"/>
          <w:vertAlign w:val="superscript"/>
        </w:rPr>
        <w:t>4</w:t>
      </w:r>
      <w:proofErr w:type="gramStart"/>
      <w:r w:rsidRPr="00C06570">
        <w:rPr>
          <w:rFonts w:ascii="Times New Roman" w:hAnsi="Times New Roman" w:cs="Times New Roman"/>
          <w:color w:val="3C4245"/>
          <w:sz w:val="24"/>
          <w:szCs w:val="24"/>
          <w:vertAlign w:val="superscript"/>
        </w:rPr>
        <w:t>,5</w:t>
      </w:r>
      <w:proofErr w:type="gramEnd"/>
      <w:r w:rsidRPr="00C06570">
        <w:rPr>
          <w:rFonts w:ascii="Times New Roman" w:hAnsi="Times New Roman" w:cs="Times New Roman"/>
          <w:color w:val="3C4245"/>
          <w:sz w:val="24"/>
          <w:szCs w:val="24"/>
          <w:vertAlign w:val="superscript"/>
        </w:rPr>
        <w:t xml:space="preserve"> </w:t>
      </w:r>
      <w:r>
        <w:rPr>
          <w:rFonts w:ascii="Times New Roman" w:hAnsi="Times New Roman" w:cs="Times New Roman"/>
          <w:color w:val="3C4245"/>
          <w:sz w:val="24"/>
          <w:szCs w:val="24"/>
        </w:rPr>
        <w:t>Unfortunately medicine is a professional course that cannot be taught or evaluated without the practical examination.</w:t>
      </w:r>
    </w:p>
    <w:p w:rsidR="0094059B" w:rsidRDefault="0094059B" w:rsidP="001918FB">
      <w:pPr>
        <w:spacing w:line="480" w:lineRule="auto"/>
        <w:jc w:val="both"/>
        <w:rPr>
          <w:rFonts w:ascii="Times New Roman" w:hAnsi="Times New Roman" w:cs="Times New Roman"/>
          <w:color w:val="3C4245"/>
          <w:sz w:val="24"/>
          <w:szCs w:val="24"/>
        </w:rPr>
      </w:pPr>
      <w:r>
        <w:rPr>
          <w:rFonts w:ascii="Times New Roman" w:hAnsi="Times New Roman" w:cs="Times New Roman"/>
          <w:color w:val="3C4245"/>
          <w:sz w:val="24"/>
          <w:szCs w:val="24"/>
        </w:rPr>
        <w:t xml:space="preserve">Another important ethical issue that needs to be looked into is the payment of tuition fees. The lockdown has affected the livelihood of many, some students may be facing financial crises at home. </w:t>
      </w:r>
      <w:r w:rsidR="00CD085D">
        <w:rPr>
          <w:rFonts w:ascii="Times New Roman" w:hAnsi="Times New Roman" w:cs="Times New Roman"/>
          <w:color w:val="3C4245"/>
          <w:sz w:val="24"/>
          <w:szCs w:val="24"/>
        </w:rPr>
        <w:t xml:space="preserve">Consideration should be made </w:t>
      </w:r>
      <w:r>
        <w:rPr>
          <w:rFonts w:ascii="Times New Roman" w:hAnsi="Times New Roman" w:cs="Times New Roman"/>
          <w:color w:val="3C4245"/>
          <w:sz w:val="24"/>
          <w:szCs w:val="24"/>
        </w:rPr>
        <w:t>re</w:t>
      </w:r>
      <w:r w:rsidR="00503C48">
        <w:rPr>
          <w:rFonts w:ascii="Times New Roman" w:hAnsi="Times New Roman" w:cs="Times New Roman"/>
          <w:color w:val="3C4245"/>
          <w:sz w:val="24"/>
          <w:szCs w:val="24"/>
        </w:rPr>
        <w:t>garding a re</w:t>
      </w:r>
      <w:r>
        <w:rPr>
          <w:rFonts w:ascii="Times New Roman" w:hAnsi="Times New Roman" w:cs="Times New Roman"/>
          <w:color w:val="3C4245"/>
          <w:sz w:val="24"/>
          <w:szCs w:val="24"/>
        </w:rPr>
        <w:t>duction or waiver of fees</w:t>
      </w:r>
      <w:r w:rsidR="00503C48">
        <w:rPr>
          <w:rFonts w:ascii="Times New Roman" w:hAnsi="Times New Roman" w:cs="Times New Roman"/>
          <w:color w:val="3C4245"/>
          <w:sz w:val="24"/>
          <w:szCs w:val="24"/>
        </w:rPr>
        <w:t>.</w:t>
      </w:r>
      <w:r>
        <w:rPr>
          <w:rFonts w:ascii="Times New Roman" w:hAnsi="Times New Roman" w:cs="Times New Roman"/>
          <w:color w:val="3C4245"/>
          <w:sz w:val="24"/>
          <w:szCs w:val="24"/>
        </w:rPr>
        <w:t xml:space="preserve"> If that happens, will the management be able to pay the teaching and supporting staff</w:t>
      </w:r>
      <w:r>
        <w:rPr>
          <w:rFonts w:ascii="Times New Roman" w:hAnsi="Times New Roman" w:cs="Times New Roman"/>
          <w:color w:val="3C4245"/>
          <w:sz w:val="24"/>
          <w:szCs w:val="24"/>
          <w:lang w:val="en-IN"/>
        </w:rPr>
        <w:t xml:space="preserve">? </w:t>
      </w:r>
      <w:r>
        <w:rPr>
          <w:rFonts w:ascii="Times New Roman" w:hAnsi="Times New Roman" w:cs="Times New Roman"/>
          <w:color w:val="3C4245"/>
          <w:sz w:val="24"/>
          <w:szCs w:val="24"/>
        </w:rPr>
        <w:t xml:space="preserve">Even if the Institution agrees to help students, </w:t>
      </w:r>
      <w:r w:rsidR="000B4533">
        <w:rPr>
          <w:rFonts w:ascii="Times New Roman" w:hAnsi="Times New Roman" w:cs="Times New Roman"/>
          <w:color w:val="3C4245"/>
          <w:sz w:val="24"/>
          <w:szCs w:val="24"/>
        </w:rPr>
        <w:t xml:space="preserve">the criteria on who </w:t>
      </w:r>
      <w:r w:rsidR="00500A25">
        <w:rPr>
          <w:rFonts w:ascii="Times New Roman" w:hAnsi="Times New Roman" w:cs="Times New Roman"/>
          <w:color w:val="3C4245"/>
          <w:sz w:val="24"/>
          <w:szCs w:val="24"/>
        </w:rPr>
        <w:t>should be chosen must be decided.</w:t>
      </w:r>
      <w:r w:rsidR="001275D8">
        <w:rPr>
          <w:rFonts w:ascii="Times New Roman" w:hAnsi="Times New Roman" w:cs="Times New Roman"/>
          <w:color w:val="3C4245"/>
          <w:sz w:val="24"/>
          <w:szCs w:val="24"/>
        </w:rPr>
        <w:t xml:space="preserve"> </w:t>
      </w:r>
    </w:p>
    <w:p w:rsidR="0094059B" w:rsidRDefault="0094059B" w:rsidP="001918FB">
      <w:pPr>
        <w:spacing w:line="480" w:lineRule="auto"/>
        <w:jc w:val="both"/>
        <w:rPr>
          <w:rFonts w:ascii="Times New Roman" w:hAnsi="Times New Roman" w:cs="Times New Roman"/>
          <w:color w:val="3C4245"/>
          <w:sz w:val="24"/>
          <w:szCs w:val="24"/>
          <w:lang w:val="en-IN"/>
        </w:rPr>
      </w:pPr>
      <w:r>
        <w:rPr>
          <w:rFonts w:ascii="Times New Roman" w:hAnsi="Times New Roman" w:cs="Times New Roman"/>
          <w:color w:val="3C4245"/>
          <w:sz w:val="24"/>
          <w:szCs w:val="24"/>
        </w:rPr>
        <w:t xml:space="preserve">Most of the Medical institutions have designated COVID units which </w:t>
      </w:r>
      <w:r w:rsidR="00CD085D">
        <w:rPr>
          <w:rFonts w:ascii="Times New Roman" w:hAnsi="Times New Roman" w:cs="Times New Roman"/>
          <w:color w:val="3C4245"/>
          <w:sz w:val="24"/>
          <w:szCs w:val="24"/>
          <w:lang w:val="en-IN"/>
        </w:rPr>
        <w:t>have</w:t>
      </w:r>
      <w:r>
        <w:rPr>
          <w:rFonts w:ascii="Times New Roman" w:hAnsi="Times New Roman" w:cs="Times New Roman"/>
          <w:color w:val="3C4245"/>
          <w:sz w:val="24"/>
          <w:szCs w:val="24"/>
          <w:lang w:val="en-IN"/>
        </w:rPr>
        <w:t xml:space="preserve"> </w:t>
      </w:r>
      <w:r>
        <w:rPr>
          <w:rFonts w:ascii="Times New Roman" w:hAnsi="Times New Roman" w:cs="Times New Roman"/>
          <w:color w:val="3C4245"/>
          <w:sz w:val="24"/>
          <w:szCs w:val="24"/>
        </w:rPr>
        <w:t>created a lot of fear</w:t>
      </w:r>
      <w:r>
        <w:rPr>
          <w:rFonts w:ascii="Times New Roman" w:hAnsi="Times New Roman" w:cs="Times New Roman"/>
          <w:color w:val="3C4245"/>
          <w:sz w:val="24"/>
          <w:szCs w:val="24"/>
          <w:lang w:val="en-IN"/>
        </w:rPr>
        <w:t xml:space="preserve">, stigma, and unwillingness to work in these wards, </w:t>
      </w:r>
      <w:r>
        <w:rPr>
          <w:rFonts w:ascii="Times New Roman" w:hAnsi="Times New Roman" w:cs="Times New Roman"/>
          <w:color w:val="3C4245"/>
          <w:sz w:val="24"/>
          <w:szCs w:val="24"/>
        </w:rPr>
        <w:t>among h</w:t>
      </w:r>
      <w:r w:rsidR="0049253D">
        <w:rPr>
          <w:rFonts w:ascii="Times New Roman" w:hAnsi="Times New Roman" w:cs="Times New Roman"/>
          <w:color w:val="3C4245"/>
          <w:sz w:val="24"/>
          <w:szCs w:val="24"/>
        </w:rPr>
        <w:t>ealth care workers.</w:t>
      </w:r>
      <w:r w:rsidR="0049253D">
        <w:rPr>
          <w:rFonts w:ascii="Times New Roman" w:hAnsi="Times New Roman" w:cs="Times New Roman"/>
          <w:color w:val="3C4245"/>
          <w:sz w:val="24"/>
          <w:szCs w:val="24"/>
          <w:vertAlign w:val="superscript"/>
        </w:rPr>
        <w:t xml:space="preserve">6 </w:t>
      </w:r>
      <w:r>
        <w:rPr>
          <w:rFonts w:ascii="Times New Roman" w:hAnsi="Times New Roman" w:cs="Times New Roman"/>
          <w:color w:val="3C4245"/>
          <w:sz w:val="24"/>
          <w:szCs w:val="24"/>
          <w:lang w:val="en-IN"/>
        </w:rPr>
        <w:t xml:space="preserve">Apart from the health care workers being </w:t>
      </w:r>
      <w:r w:rsidR="00392BF8">
        <w:rPr>
          <w:rFonts w:ascii="Times New Roman" w:hAnsi="Times New Roman" w:cs="Times New Roman"/>
          <w:color w:val="3C4245"/>
          <w:sz w:val="24"/>
          <w:szCs w:val="24"/>
          <w:lang w:val="en-IN"/>
        </w:rPr>
        <w:t>anxious about</w:t>
      </w:r>
      <w:r>
        <w:rPr>
          <w:rFonts w:ascii="Times New Roman" w:hAnsi="Times New Roman" w:cs="Times New Roman"/>
          <w:color w:val="3C4245"/>
          <w:sz w:val="24"/>
          <w:szCs w:val="24"/>
          <w:lang w:val="en-IN"/>
        </w:rPr>
        <w:t xml:space="preserve"> contracti</w:t>
      </w:r>
      <w:r w:rsidR="0049253D">
        <w:rPr>
          <w:rFonts w:ascii="Times New Roman" w:hAnsi="Times New Roman" w:cs="Times New Roman"/>
          <w:color w:val="3C4245"/>
          <w:sz w:val="24"/>
          <w:szCs w:val="24"/>
          <w:lang w:val="en-IN"/>
        </w:rPr>
        <w:t>ng the virus, there is also worry of spreading the infection</w:t>
      </w:r>
      <w:r>
        <w:rPr>
          <w:rFonts w:ascii="Times New Roman" w:hAnsi="Times New Roman" w:cs="Times New Roman"/>
          <w:color w:val="3C4245"/>
          <w:sz w:val="24"/>
          <w:szCs w:val="24"/>
          <w:lang w:val="en-IN"/>
        </w:rPr>
        <w:t xml:space="preserve"> to their close family member</w:t>
      </w:r>
      <w:r w:rsidR="00392BF8">
        <w:rPr>
          <w:rFonts w:ascii="Times New Roman" w:hAnsi="Times New Roman" w:cs="Times New Roman"/>
          <w:color w:val="3C4245"/>
          <w:sz w:val="24"/>
          <w:szCs w:val="24"/>
          <w:lang w:val="en-IN"/>
        </w:rPr>
        <w:t>s. S</w:t>
      </w:r>
      <w:r>
        <w:rPr>
          <w:rFonts w:ascii="Times New Roman" w:hAnsi="Times New Roman" w:cs="Times New Roman"/>
          <w:color w:val="3C4245"/>
          <w:sz w:val="24"/>
          <w:szCs w:val="24"/>
          <w:lang w:val="en-IN"/>
        </w:rPr>
        <w:t xml:space="preserve">hould all the physicians </w:t>
      </w:r>
      <w:r w:rsidR="001A6108">
        <w:rPr>
          <w:rFonts w:ascii="Times New Roman" w:hAnsi="Times New Roman" w:cs="Times New Roman"/>
          <w:color w:val="3C4245"/>
          <w:sz w:val="24"/>
          <w:szCs w:val="24"/>
          <w:lang w:val="en-IN"/>
        </w:rPr>
        <w:t xml:space="preserve">be given the privilege to </w:t>
      </w:r>
      <w:r w:rsidR="00E00712">
        <w:rPr>
          <w:rFonts w:ascii="Times New Roman" w:hAnsi="Times New Roman" w:cs="Times New Roman"/>
          <w:color w:val="3C4245"/>
          <w:sz w:val="24"/>
          <w:szCs w:val="24"/>
          <w:lang w:val="en-IN"/>
        </w:rPr>
        <w:t xml:space="preserve">decide voluntarily if they want to </w:t>
      </w:r>
      <w:r>
        <w:rPr>
          <w:rFonts w:ascii="Times New Roman" w:hAnsi="Times New Roman" w:cs="Times New Roman"/>
          <w:color w:val="3C4245"/>
          <w:sz w:val="24"/>
          <w:szCs w:val="24"/>
          <w:lang w:val="en-IN"/>
        </w:rPr>
        <w:t>work in COVID ward</w:t>
      </w:r>
      <w:r w:rsidR="00EE7CD9">
        <w:rPr>
          <w:rFonts w:ascii="Times New Roman" w:hAnsi="Times New Roman" w:cs="Times New Roman"/>
          <w:color w:val="3C4245"/>
          <w:sz w:val="24"/>
          <w:szCs w:val="24"/>
          <w:lang w:val="en-IN"/>
        </w:rPr>
        <w:t xml:space="preserve">s? </w:t>
      </w:r>
      <w:r w:rsidR="0049253D">
        <w:rPr>
          <w:rFonts w:ascii="Times New Roman" w:hAnsi="Times New Roman" w:cs="Times New Roman"/>
          <w:color w:val="3C4245"/>
          <w:sz w:val="24"/>
          <w:szCs w:val="24"/>
          <w:lang w:val="en-IN"/>
        </w:rPr>
        <w:t>Also</w:t>
      </w:r>
      <w:r w:rsidR="00111F90">
        <w:rPr>
          <w:rFonts w:ascii="Times New Roman" w:hAnsi="Times New Roman" w:cs="Times New Roman"/>
          <w:color w:val="3C4245"/>
          <w:sz w:val="24"/>
          <w:szCs w:val="24"/>
          <w:lang w:val="en-IN"/>
        </w:rPr>
        <w:t>, shoul</w:t>
      </w:r>
      <w:r w:rsidR="00BB50A8">
        <w:rPr>
          <w:rFonts w:ascii="Times New Roman" w:hAnsi="Times New Roman" w:cs="Times New Roman"/>
          <w:color w:val="3C4245"/>
          <w:sz w:val="24"/>
          <w:szCs w:val="24"/>
          <w:lang w:val="en-IN"/>
        </w:rPr>
        <w:t>d</w:t>
      </w:r>
      <w:r>
        <w:rPr>
          <w:rFonts w:ascii="Times New Roman" w:hAnsi="Times New Roman" w:cs="Times New Roman"/>
          <w:color w:val="3C4245"/>
          <w:sz w:val="24"/>
          <w:szCs w:val="24"/>
          <w:lang w:val="en-IN"/>
        </w:rPr>
        <w:t xml:space="preserve"> the senior faculties who are </w:t>
      </w:r>
      <w:r w:rsidR="00AB21ED">
        <w:rPr>
          <w:rFonts w:ascii="Times New Roman" w:hAnsi="Times New Roman" w:cs="Times New Roman"/>
          <w:color w:val="3C4245"/>
          <w:sz w:val="24"/>
          <w:szCs w:val="24"/>
          <w:lang w:val="en-IN"/>
        </w:rPr>
        <w:t>e</w:t>
      </w:r>
      <w:r>
        <w:rPr>
          <w:rFonts w:ascii="Times New Roman" w:hAnsi="Times New Roman" w:cs="Times New Roman"/>
          <w:color w:val="3C4245"/>
          <w:sz w:val="24"/>
          <w:szCs w:val="24"/>
          <w:lang w:val="en-IN"/>
        </w:rPr>
        <w:t>xperienced, but vulnerable due to age</w:t>
      </w:r>
      <w:r w:rsidR="0049253D">
        <w:rPr>
          <w:rFonts w:ascii="Times New Roman" w:hAnsi="Times New Roman" w:cs="Times New Roman"/>
          <w:color w:val="3C4245"/>
          <w:sz w:val="24"/>
          <w:szCs w:val="24"/>
          <w:lang w:val="en-IN"/>
        </w:rPr>
        <w:t xml:space="preserve"> and other </w:t>
      </w:r>
      <w:r w:rsidR="00C21EF9">
        <w:rPr>
          <w:rFonts w:ascii="Times New Roman" w:hAnsi="Times New Roman" w:cs="Times New Roman"/>
          <w:color w:val="3C4245"/>
          <w:sz w:val="24"/>
          <w:szCs w:val="24"/>
          <w:lang w:val="en-IN"/>
        </w:rPr>
        <w:t>comorbidities</w:t>
      </w:r>
      <w:r>
        <w:rPr>
          <w:rFonts w:ascii="Times New Roman" w:hAnsi="Times New Roman" w:cs="Times New Roman"/>
          <w:color w:val="3C4245"/>
          <w:sz w:val="24"/>
          <w:szCs w:val="24"/>
          <w:lang w:val="en-IN"/>
        </w:rPr>
        <w:t xml:space="preserve">, or vice versa with the junior residents be posted at these wards? </w:t>
      </w:r>
    </w:p>
    <w:p w:rsidR="0094059B" w:rsidRDefault="0094059B" w:rsidP="001918FB">
      <w:pPr>
        <w:spacing w:line="480" w:lineRule="auto"/>
        <w:jc w:val="both"/>
        <w:rPr>
          <w:rFonts w:ascii="Times New Roman" w:hAnsi="Times New Roman" w:cs="Times New Roman"/>
          <w:color w:val="3C4245"/>
          <w:sz w:val="24"/>
          <w:szCs w:val="24"/>
          <w:lang w:val="en-IN"/>
        </w:rPr>
      </w:pPr>
      <w:r>
        <w:rPr>
          <w:rFonts w:ascii="Times New Roman" w:hAnsi="Times New Roman" w:cs="Times New Roman"/>
          <w:color w:val="3C4245"/>
          <w:sz w:val="24"/>
          <w:szCs w:val="24"/>
          <w:lang w:val="en-IN"/>
        </w:rPr>
        <w:lastRenderedPageBreak/>
        <w:t>Due to the scarcity of the personal protective equipment available, it becomes important to identify who should be given the equipment and who should bear the costs. Even allocation of valuable resources, like mechanical ventilators also comes into question.</w:t>
      </w:r>
      <w:r w:rsidR="005F640C">
        <w:rPr>
          <w:rFonts w:ascii="Times New Roman" w:hAnsi="Times New Roman" w:cs="Times New Roman"/>
          <w:color w:val="3C4245"/>
          <w:sz w:val="24"/>
          <w:szCs w:val="24"/>
          <w:lang w:val="en-IN"/>
        </w:rPr>
        <w:t xml:space="preserve"> </w:t>
      </w:r>
      <w:r>
        <w:rPr>
          <w:rFonts w:ascii="Times New Roman" w:hAnsi="Times New Roman" w:cs="Times New Roman"/>
          <w:color w:val="3C4245"/>
          <w:sz w:val="24"/>
          <w:szCs w:val="24"/>
          <w:lang w:val="en-IN"/>
        </w:rPr>
        <w:t xml:space="preserve">The recommended treatment guidelines has undergone various changes and accordingly, institutions have resorted to following their own protocols for management. Therefore, with unknown efficacy and the unavailability of drugs, right versus wrong treatment modalities </w:t>
      </w:r>
      <w:r w:rsidR="00FC11B8">
        <w:rPr>
          <w:rFonts w:ascii="Times New Roman" w:hAnsi="Times New Roman" w:cs="Times New Roman"/>
          <w:color w:val="3C4245"/>
          <w:sz w:val="24"/>
          <w:szCs w:val="24"/>
          <w:lang w:val="en-IN"/>
        </w:rPr>
        <w:t>come into discussion.</w:t>
      </w:r>
      <w:r w:rsidR="00BA37E2">
        <w:rPr>
          <w:rFonts w:ascii="Times New Roman" w:hAnsi="Times New Roman" w:cs="Times New Roman"/>
          <w:color w:val="3C4245"/>
          <w:sz w:val="24"/>
          <w:szCs w:val="24"/>
          <w:lang w:val="en-IN"/>
        </w:rPr>
        <w:t xml:space="preserve"> </w:t>
      </w:r>
      <w:r>
        <w:rPr>
          <w:rFonts w:ascii="Times New Roman" w:hAnsi="Times New Roman" w:cs="Times New Roman"/>
          <w:color w:val="3C4245"/>
          <w:sz w:val="24"/>
          <w:szCs w:val="24"/>
          <w:lang w:val="en-IN"/>
        </w:rPr>
        <w:t>COVID testing has become a pre-operative screening before all major and even minor procedures for health care worker protection, further increasing medical care costs. Should everyone be tested? Ethical issues similarly arise regarding the routine testing of health care workers as they are the most important source of infection for spreading the virus to patients.</w:t>
      </w:r>
    </w:p>
    <w:p w:rsidR="0094059B" w:rsidRDefault="0094059B" w:rsidP="001918FB">
      <w:pPr>
        <w:spacing w:line="480" w:lineRule="auto"/>
        <w:jc w:val="both"/>
        <w:rPr>
          <w:rFonts w:ascii="Times New Roman" w:hAnsi="Times New Roman" w:cs="Times New Roman"/>
          <w:color w:val="3C4245"/>
          <w:sz w:val="24"/>
          <w:szCs w:val="24"/>
          <w:lang w:val="en-IN"/>
        </w:rPr>
      </w:pPr>
      <w:r>
        <w:rPr>
          <w:rFonts w:ascii="Times New Roman" w:hAnsi="Times New Roman" w:cs="Times New Roman"/>
          <w:color w:val="3C4245"/>
          <w:sz w:val="24"/>
          <w:szCs w:val="24"/>
          <w:lang w:val="en-IN"/>
        </w:rPr>
        <w:t xml:space="preserve">Medical institutions like any other Heath care service </w:t>
      </w:r>
      <w:r w:rsidR="006C5868">
        <w:rPr>
          <w:rFonts w:ascii="Times New Roman" w:hAnsi="Times New Roman" w:cs="Times New Roman"/>
          <w:color w:val="3C4245"/>
          <w:sz w:val="24"/>
          <w:szCs w:val="24"/>
          <w:lang w:val="en-IN"/>
        </w:rPr>
        <w:t>providers</w:t>
      </w:r>
      <w:r>
        <w:rPr>
          <w:rFonts w:ascii="Times New Roman" w:hAnsi="Times New Roman" w:cs="Times New Roman"/>
          <w:color w:val="3C4245"/>
          <w:sz w:val="24"/>
          <w:szCs w:val="24"/>
          <w:lang w:val="en-IN"/>
        </w:rPr>
        <w:t xml:space="preserve"> have to deal with ethical problems relating to patients. Most </w:t>
      </w:r>
      <w:r w:rsidR="006C5868">
        <w:rPr>
          <w:rFonts w:ascii="Times New Roman" w:hAnsi="Times New Roman" w:cs="Times New Roman"/>
          <w:color w:val="3C4245"/>
          <w:sz w:val="24"/>
          <w:szCs w:val="24"/>
          <w:lang w:val="en-IN"/>
        </w:rPr>
        <w:t>institutions</w:t>
      </w:r>
      <w:r>
        <w:rPr>
          <w:rFonts w:ascii="Times New Roman" w:hAnsi="Times New Roman" w:cs="Times New Roman"/>
          <w:color w:val="3C4245"/>
          <w:sz w:val="24"/>
          <w:szCs w:val="24"/>
          <w:lang w:val="en-IN"/>
        </w:rPr>
        <w:t xml:space="preserve"> </w:t>
      </w:r>
      <w:r w:rsidR="0049253D">
        <w:rPr>
          <w:rFonts w:ascii="Times New Roman" w:hAnsi="Times New Roman" w:cs="Times New Roman"/>
          <w:color w:val="3C4245"/>
          <w:sz w:val="24"/>
          <w:szCs w:val="24"/>
          <w:lang w:val="en-IN"/>
        </w:rPr>
        <w:t>have their</w:t>
      </w:r>
      <w:r>
        <w:rPr>
          <w:rFonts w:ascii="Times New Roman" w:hAnsi="Times New Roman" w:cs="Times New Roman"/>
          <w:color w:val="3C4245"/>
          <w:sz w:val="24"/>
          <w:szCs w:val="24"/>
          <w:lang w:val="en-IN"/>
        </w:rPr>
        <w:t xml:space="preserve"> own management protocol</w:t>
      </w:r>
      <w:r w:rsidR="002A412C">
        <w:rPr>
          <w:rFonts w:ascii="Times New Roman" w:hAnsi="Times New Roman" w:cs="Times New Roman"/>
          <w:color w:val="3C4245"/>
          <w:sz w:val="24"/>
          <w:szCs w:val="24"/>
          <w:lang w:val="en-IN"/>
        </w:rPr>
        <w:t xml:space="preserve">s </w:t>
      </w:r>
      <w:r>
        <w:rPr>
          <w:rFonts w:ascii="Times New Roman" w:hAnsi="Times New Roman" w:cs="Times New Roman"/>
          <w:color w:val="3C4245"/>
          <w:sz w:val="24"/>
          <w:szCs w:val="24"/>
          <w:lang w:val="en-IN"/>
        </w:rPr>
        <w:t xml:space="preserve">for COVID victims in terms of different kinds of laboratory diagnosis and drugs. According to ICMR guidelines a confirmed case of COVID is one with RT-PCR positive on nasopharyngeal swab irrespective of the clinical </w:t>
      </w:r>
      <w:r w:rsidR="0049253D">
        <w:rPr>
          <w:rFonts w:ascii="Times New Roman" w:hAnsi="Times New Roman" w:cs="Times New Roman"/>
          <w:color w:val="3C4245"/>
          <w:sz w:val="24"/>
          <w:szCs w:val="24"/>
          <w:lang w:val="en-IN"/>
        </w:rPr>
        <w:t>condition.</w:t>
      </w:r>
      <w:r w:rsidR="0049253D">
        <w:rPr>
          <w:rFonts w:ascii="Times New Roman" w:hAnsi="Times New Roman" w:cs="Times New Roman"/>
          <w:color w:val="3C4245"/>
          <w:sz w:val="24"/>
          <w:szCs w:val="24"/>
          <w:vertAlign w:val="superscript"/>
          <w:lang w:val="en-IN"/>
        </w:rPr>
        <w:t>7</w:t>
      </w:r>
      <w:r w:rsidR="0049253D">
        <w:rPr>
          <w:rFonts w:ascii="Times New Roman" w:hAnsi="Times New Roman" w:cs="Times New Roman"/>
          <w:color w:val="3C4245"/>
          <w:sz w:val="24"/>
          <w:szCs w:val="24"/>
          <w:vertAlign w:val="superscript"/>
        </w:rPr>
        <w:t xml:space="preserve"> </w:t>
      </w:r>
      <w:r>
        <w:rPr>
          <w:rFonts w:ascii="Times New Roman" w:hAnsi="Times New Roman" w:cs="Times New Roman"/>
          <w:color w:val="3C4245"/>
          <w:sz w:val="24"/>
          <w:szCs w:val="24"/>
          <w:lang w:val="en-IN"/>
        </w:rPr>
        <w:t>Therefore</w:t>
      </w:r>
      <w:r w:rsidR="002A412C">
        <w:rPr>
          <w:rFonts w:ascii="Times New Roman" w:hAnsi="Times New Roman" w:cs="Times New Roman"/>
          <w:color w:val="3C4245"/>
          <w:sz w:val="24"/>
          <w:szCs w:val="24"/>
          <w:lang w:val="en-IN"/>
        </w:rPr>
        <w:t xml:space="preserve">, </w:t>
      </w:r>
      <w:r>
        <w:rPr>
          <w:rFonts w:ascii="Times New Roman" w:hAnsi="Times New Roman" w:cs="Times New Roman"/>
          <w:color w:val="3C4245"/>
          <w:sz w:val="24"/>
          <w:szCs w:val="24"/>
          <w:lang w:val="en-IN"/>
        </w:rPr>
        <w:t>the ethical dilemma arise</w:t>
      </w:r>
      <w:r w:rsidR="00053848">
        <w:rPr>
          <w:rFonts w:ascii="Times New Roman" w:hAnsi="Times New Roman" w:cs="Times New Roman"/>
          <w:color w:val="3C4245"/>
          <w:sz w:val="24"/>
          <w:szCs w:val="24"/>
          <w:lang w:val="en-IN"/>
        </w:rPr>
        <w:t>s wh</w:t>
      </w:r>
      <w:r>
        <w:rPr>
          <w:rFonts w:ascii="Times New Roman" w:hAnsi="Times New Roman" w:cs="Times New Roman"/>
          <w:color w:val="3C4245"/>
          <w:sz w:val="24"/>
          <w:szCs w:val="24"/>
          <w:lang w:val="en-IN"/>
        </w:rPr>
        <w:t>en suspected cases of COVID infection are admitted in the COVID ward and given treatment. This c</w:t>
      </w:r>
      <w:r w:rsidR="00053848">
        <w:rPr>
          <w:rFonts w:ascii="Times New Roman" w:hAnsi="Times New Roman" w:cs="Times New Roman"/>
          <w:color w:val="3C4245"/>
          <w:sz w:val="24"/>
          <w:szCs w:val="24"/>
          <w:lang w:val="en-IN"/>
        </w:rPr>
        <w:t>reat</w:t>
      </w:r>
      <w:r w:rsidR="00E94D45">
        <w:rPr>
          <w:rFonts w:ascii="Times New Roman" w:hAnsi="Times New Roman" w:cs="Times New Roman"/>
          <w:color w:val="3C4245"/>
          <w:sz w:val="24"/>
          <w:szCs w:val="24"/>
          <w:lang w:val="en-IN"/>
        </w:rPr>
        <w:t>e</w:t>
      </w:r>
      <w:r>
        <w:rPr>
          <w:rFonts w:ascii="Times New Roman" w:hAnsi="Times New Roman" w:cs="Times New Roman"/>
          <w:color w:val="3C4245"/>
          <w:sz w:val="24"/>
          <w:szCs w:val="24"/>
          <w:lang w:val="en-IN"/>
        </w:rPr>
        <w:t>s fear and anxiety among patients of acquiring the infection from the others in the COVID ward or from health care workers. Moreover the regular patients visiting for chronic health condition</w:t>
      </w:r>
      <w:r w:rsidR="00E94D45">
        <w:rPr>
          <w:rFonts w:ascii="Times New Roman" w:hAnsi="Times New Roman" w:cs="Times New Roman"/>
          <w:color w:val="3C4245"/>
          <w:sz w:val="24"/>
          <w:szCs w:val="24"/>
          <w:lang w:val="en-IN"/>
        </w:rPr>
        <w:t xml:space="preserve">s </w:t>
      </w:r>
      <w:r>
        <w:rPr>
          <w:rFonts w:ascii="Times New Roman" w:hAnsi="Times New Roman" w:cs="Times New Roman"/>
          <w:color w:val="3C4245"/>
          <w:sz w:val="24"/>
          <w:szCs w:val="24"/>
          <w:lang w:val="en-IN"/>
        </w:rPr>
        <w:t xml:space="preserve">such as tuberculosis, </w:t>
      </w:r>
      <w:r w:rsidR="00E56165">
        <w:rPr>
          <w:rFonts w:ascii="Times New Roman" w:hAnsi="Times New Roman" w:cs="Times New Roman"/>
          <w:color w:val="3C4245"/>
          <w:sz w:val="24"/>
          <w:szCs w:val="24"/>
          <w:lang w:val="en-IN"/>
        </w:rPr>
        <w:t>diabetes</w:t>
      </w:r>
      <w:r>
        <w:rPr>
          <w:rFonts w:ascii="Times New Roman" w:hAnsi="Times New Roman" w:cs="Times New Roman"/>
          <w:color w:val="3C4245"/>
          <w:sz w:val="24"/>
          <w:szCs w:val="24"/>
          <w:lang w:val="en-IN"/>
        </w:rPr>
        <w:t xml:space="preserve">, hypertension, asthma, </w:t>
      </w:r>
      <w:r w:rsidR="00E56165">
        <w:rPr>
          <w:rFonts w:ascii="Times New Roman" w:hAnsi="Times New Roman" w:cs="Times New Roman"/>
          <w:color w:val="3C4245"/>
          <w:sz w:val="24"/>
          <w:szCs w:val="24"/>
          <w:lang w:val="en-IN"/>
        </w:rPr>
        <w:t>and many more</w:t>
      </w:r>
      <w:r>
        <w:rPr>
          <w:rFonts w:ascii="Times New Roman" w:hAnsi="Times New Roman" w:cs="Times New Roman"/>
          <w:color w:val="3C4245"/>
          <w:sz w:val="24"/>
          <w:szCs w:val="24"/>
          <w:lang w:val="en-IN"/>
        </w:rPr>
        <w:t xml:space="preserve"> are at </w:t>
      </w:r>
      <w:r w:rsidR="0049253D">
        <w:rPr>
          <w:rFonts w:ascii="Times New Roman" w:hAnsi="Times New Roman" w:cs="Times New Roman"/>
          <w:color w:val="3C4245"/>
          <w:sz w:val="24"/>
          <w:szCs w:val="24"/>
          <w:lang w:val="en-IN"/>
        </w:rPr>
        <w:t xml:space="preserve">higher </w:t>
      </w:r>
      <w:r>
        <w:rPr>
          <w:rFonts w:ascii="Times New Roman" w:hAnsi="Times New Roman" w:cs="Times New Roman"/>
          <w:color w:val="3C4245"/>
          <w:sz w:val="24"/>
          <w:szCs w:val="24"/>
          <w:lang w:val="en-IN"/>
        </w:rPr>
        <w:t>risk of acquiring infection during their visit.  Th</w:t>
      </w:r>
      <w:r w:rsidR="00E56165">
        <w:rPr>
          <w:rFonts w:ascii="Times New Roman" w:hAnsi="Times New Roman" w:cs="Times New Roman"/>
          <w:color w:val="3C4245"/>
          <w:sz w:val="24"/>
          <w:szCs w:val="24"/>
          <w:lang w:val="en-IN"/>
        </w:rPr>
        <w:t>ese i</w:t>
      </w:r>
      <w:r>
        <w:rPr>
          <w:rFonts w:ascii="Times New Roman" w:hAnsi="Times New Roman" w:cs="Times New Roman"/>
          <w:color w:val="3C4245"/>
          <w:sz w:val="24"/>
          <w:szCs w:val="24"/>
          <w:lang w:val="en-IN"/>
        </w:rPr>
        <w:t xml:space="preserve">ssues has been handled to some </w:t>
      </w:r>
      <w:r w:rsidR="00E56165">
        <w:rPr>
          <w:rFonts w:ascii="Times New Roman" w:hAnsi="Times New Roman" w:cs="Times New Roman"/>
          <w:color w:val="3C4245"/>
          <w:sz w:val="24"/>
          <w:szCs w:val="24"/>
          <w:lang w:val="en-IN"/>
        </w:rPr>
        <w:t>extent</w:t>
      </w:r>
      <w:r>
        <w:rPr>
          <w:rFonts w:ascii="Times New Roman" w:hAnsi="Times New Roman" w:cs="Times New Roman"/>
          <w:color w:val="3C4245"/>
          <w:sz w:val="24"/>
          <w:szCs w:val="24"/>
          <w:lang w:val="en-IN"/>
        </w:rPr>
        <w:t xml:space="preserve"> by implementing tele</w:t>
      </w:r>
      <w:r w:rsidR="0049253D">
        <w:rPr>
          <w:rFonts w:ascii="Times New Roman" w:hAnsi="Times New Roman" w:cs="Times New Roman"/>
          <w:color w:val="3C4245"/>
          <w:sz w:val="24"/>
          <w:szCs w:val="24"/>
          <w:lang w:val="en-IN"/>
        </w:rPr>
        <w:t xml:space="preserve">medicine. But it's utilisation </w:t>
      </w:r>
      <w:r>
        <w:rPr>
          <w:rFonts w:ascii="Times New Roman" w:hAnsi="Times New Roman" w:cs="Times New Roman"/>
          <w:color w:val="3C4245"/>
          <w:sz w:val="24"/>
          <w:szCs w:val="24"/>
          <w:lang w:val="en-IN"/>
        </w:rPr>
        <w:t xml:space="preserve">among the weaker section of community is again questionable. </w:t>
      </w:r>
    </w:p>
    <w:p w:rsidR="0094059B" w:rsidRDefault="0094059B" w:rsidP="001918FB">
      <w:pPr>
        <w:spacing w:line="480" w:lineRule="auto"/>
        <w:jc w:val="both"/>
        <w:rPr>
          <w:rFonts w:ascii="Times New Roman" w:hAnsi="Times New Roman" w:cs="Times New Roman"/>
          <w:color w:val="3C4245"/>
          <w:sz w:val="24"/>
          <w:szCs w:val="24"/>
          <w:lang w:val="en-IN"/>
        </w:rPr>
      </w:pPr>
      <w:r>
        <w:rPr>
          <w:rFonts w:ascii="Times New Roman" w:hAnsi="Times New Roman" w:cs="Times New Roman"/>
          <w:color w:val="3C4245"/>
          <w:sz w:val="24"/>
          <w:szCs w:val="24"/>
          <w:lang w:val="en-IN"/>
        </w:rPr>
        <w:lastRenderedPageBreak/>
        <w:t>Obtaining consent</w:t>
      </w:r>
      <w:r w:rsidR="00F83C57">
        <w:rPr>
          <w:rFonts w:ascii="Times New Roman" w:hAnsi="Times New Roman" w:cs="Times New Roman"/>
          <w:color w:val="3C4245"/>
          <w:sz w:val="24"/>
          <w:szCs w:val="24"/>
          <w:lang w:val="en-IN"/>
        </w:rPr>
        <w:t xml:space="preserve"> for treatment </w:t>
      </w:r>
      <w:r w:rsidR="00C614D4">
        <w:rPr>
          <w:rFonts w:ascii="Times New Roman" w:hAnsi="Times New Roman" w:cs="Times New Roman"/>
          <w:color w:val="3C4245"/>
          <w:sz w:val="24"/>
          <w:szCs w:val="24"/>
          <w:lang w:val="en-IN"/>
        </w:rPr>
        <w:t xml:space="preserve">like medications, </w:t>
      </w:r>
      <w:r w:rsidR="005D54C4">
        <w:rPr>
          <w:rFonts w:ascii="Times New Roman" w:hAnsi="Times New Roman" w:cs="Times New Roman"/>
          <w:color w:val="3C4245"/>
          <w:sz w:val="24"/>
          <w:szCs w:val="24"/>
          <w:lang w:val="en-IN"/>
        </w:rPr>
        <w:t xml:space="preserve">non-escalation of management, </w:t>
      </w:r>
      <w:r w:rsidR="007C6132">
        <w:rPr>
          <w:rFonts w:ascii="Times New Roman" w:hAnsi="Times New Roman" w:cs="Times New Roman"/>
          <w:color w:val="3C4245"/>
          <w:sz w:val="24"/>
          <w:szCs w:val="24"/>
          <w:lang w:val="en-IN"/>
        </w:rPr>
        <w:t xml:space="preserve">end of life care for </w:t>
      </w:r>
      <w:r w:rsidR="00D8151C">
        <w:rPr>
          <w:rFonts w:ascii="Times New Roman" w:hAnsi="Times New Roman" w:cs="Times New Roman"/>
          <w:color w:val="3C4245"/>
          <w:sz w:val="24"/>
          <w:szCs w:val="24"/>
          <w:lang w:val="en-IN"/>
        </w:rPr>
        <w:t>critically ill</w:t>
      </w:r>
      <w:r w:rsidR="0049253D">
        <w:rPr>
          <w:rFonts w:ascii="Times New Roman" w:hAnsi="Times New Roman" w:cs="Times New Roman"/>
          <w:color w:val="3C4245"/>
          <w:sz w:val="24"/>
          <w:szCs w:val="24"/>
          <w:lang w:val="en-IN"/>
        </w:rPr>
        <w:t>ness</w:t>
      </w:r>
      <w:r w:rsidR="00D8151C">
        <w:rPr>
          <w:rFonts w:ascii="Times New Roman" w:hAnsi="Times New Roman" w:cs="Times New Roman"/>
          <w:color w:val="3C4245"/>
          <w:sz w:val="24"/>
          <w:szCs w:val="24"/>
          <w:lang w:val="en-IN"/>
        </w:rPr>
        <w:t xml:space="preserve">, </w:t>
      </w:r>
      <w:r>
        <w:rPr>
          <w:rFonts w:ascii="Times New Roman" w:hAnsi="Times New Roman" w:cs="Times New Roman"/>
          <w:color w:val="3C4245"/>
          <w:sz w:val="24"/>
          <w:szCs w:val="24"/>
          <w:lang w:val="en-IN"/>
        </w:rPr>
        <w:t xml:space="preserve">from patients and their care givers is also a challenging task during this COVID pandemic. Many a times the patients are kept in isolation and not even allowed to interact with family members. </w:t>
      </w:r>
      <w:r w:rsidR="00786966">
        <w:rPr>
          <w:rFonts w:ascii="Times New Roman" w:hAnsi="Times New Roman" w:cs="Times New Roman"/>
          <w:color w:val="3C4245"/>
          <w:sz w:val="24"/>
          <w:szCs w:val="24"/>
          <w:lang w:val="en-IN"/>
        </w:rPr>
        <w:t xml:space="preserve">Following the death of COVID patients, the routine rituals by the family members </w:t>
      </w:r>
      <w:r w:rsidR="00BB3909">
        <w:rPr>
          <w:rFonts w:ascii="Times New Roman" w:hAnsi="Times New Roman" w:cs="Times New Roman"/>
          <w:color w:val="3C4245"/>
          <w:sz w:val="24"/>
          <w:szCs w:val="24"/>
          <w:lang w:val="en-IN"/>
        </w:rPr>
        <w:t>are forbidden. Is it</w:t>
      </w:r>
      <w:r>
        <w:rPr>
          <w:rFonts w:ascii="Times New Roman" w:hAnsi="Times New Roman" w:cs="Times New Roman"/>
          <w:color w:val="3C4245"/>
          <w:sz w:val="24"/>
          <w:szCs w:val="24"/>
          <w:lang w:val="en-IN"/>
        </w:rPr>
        <w:t xml:space="preserve"> ethical</w:t>
      </w:r>
      <w:r w:rsidR="000463FC">
        <w:rPr>
          <w:rFonts w:ascii="Times New Roman" w:hAnsi="Times New Roman" w:cs="Times New Roman"/>
          <w:color w:val="3C4245"/>
          <w:sz w:val="24"/>
          <w:szCs w:val="24"/>
          <w:lang w:val="en-IN"/>
        </w:rPr>
        <w:t>ly right to deprive patients of</w:t>
      </w:r>
      <w:r>
        <w:rPr>
          <w:rFonts w:ascii="Times New Roman" w:hAnsi="Times New Roman" w:cs="Times New Roman"/>
          <w:color w:val="3C4245"/>
          <w:sz w:val="24"/>
          <w:szCs w:val="24"/>
          <w:lang w:val="en-IN"/>
        </w:rPr>
        <w:t xml:space="preserve"> such emotional and social support during the time they need the most?</w:t>
      </w:r>
    </w:p>
    <w:p w:rsidR="0094059B" w:rsidRDefault="0094059B" w:rsidP="001918FB">
      <w:pPr>
        <w:spacing w:line="480" w:lineRule="auto"/>
        <w:jc w:val="both"/>
        <w:rPr>
          <w:rFonts w:ascii="Times New Roman" w:hAnsi="Times New Roman" w:cs="Times New Roman"/>
          <w:color w:val="3C4245"/>
          <w:sz w:val="24"/>
          <w:szCs w:val="24"/>
          <w:lang w:val="en-IN"/>
        </w:rPr>
      </w:pPr>
      <w:r>
        <w:rPr>
          <w:rFonts w:ascii="Times New Roman" w:hAnsi="Times New Roman" w:cs="Times New Roman"/>
          <w:color w:val="3C4245"/>
          <w:sz w:val="24"/>
          <w:szCs w:val="24"/>
          <w:lang w:val="en-IN"/>
        </w:rPr>
        <w:t>At present most of the drugs are given on trial basis without confirmed benefits. I</w:t>
      </w:r>
      <w:r w:rsidR="007E11B4">
        <w:rPr>
          <w:rFonts w:ascii="Times New Roman" w:hAnsi="Times New Roman" w:cs="Times New Roman"/>
          <w:color w:val="3C4245"/>
          <w:sz w:val="24"/>
          <w:szCs w:val="24"/>
          <w:lang w:val="en-IN"/>
        </w:rPr>
        <w:t>n s</w:t>
      </w:r>
      <w:r>
        <w:rPr>
          <w:rFonts w:ascii="Times New Roman" w:hAnsi="Times New Roman" w:cs="Times New Roman"/>
          <w:color w:val="3C4245"/>
          <w:sz w:val="24"/>
          <w:szCs w:val="24"/>
          <w:lang w:val="en-IN"/>
        </w:rPr>
        <w:t>uch situation</w:t>
      </w:r>
      <w:r w:rsidR="007E11B4">
        <w:rPr>
          <w:rFonts w:ascii="Times New Roman" w:hAnsi="Times New Roman" w:cs="Times New Roman"/>
          <w:color w:val="3C4245"/>
          <w:sz w:val="24"/>
          <w:szCs w:val="24"/>
          <w:lang w:val="en-IN"/>
        </w:rPr>
        <w:t xml:space="preserve">, </w:t>
      </w:r>
      <w:r>
        <w:rPr>
          <w:rFonts w:ascii="Times New Roman" w:hAnsi="Times New Roman" w:cs="Times New Roman"/>
          <w:color w:val="3C4245"/>
          <w:sz w:val="24"/>
          <w:szCs w:val="24"/>
          <w:lang w:val="en-IN"/>
        </w:rPr>
        <w:t xml:space="preserve">if </w:t>
      </w:r>
      <w:r w:rsidR="007E11B4">
        <w:rPr>
          <w:rFonts w:ascii="Times New Roman" w:hAnsi="Times New Roman" w:cs="Times New Roman"/>
          <w:color w:val="3C4245"/>
          <w:sz w:val="24"/>
          <w:szCs w:val="24"/>
          <w:lang w:val="en-IN"/>
        </w:rPr>
        <w:t xml:space="preserve">the </w:t>
      </w:r>
      <w:r>
        <w:rPr>
          <w:rFonts w:ascii="Times New Roman" w:hAnsi="Times New Roman" w:cs="Times New Roman"/>
          <w:color w:val="3C4245"/>
          <w:sz w:val="24"/>
          <w:szCs w:val="24"/>
          <w:lang w:val="en-IN"/>
        </w:rPr>
        <w:t>patient refuses to take allopathy drugs</w:t>
      </w:r>
      <w:r w:rsidR="00FE6034">
        <w:rPr>
          <w:rFonts w:ascii="Times New Roman" w:hAnsi="Times New Roman" w:cs="Times New Roman"/>
          <w:color w:val="3C4245"/>
          <w:sz w:val="24"/>
          <w:szCs w:val="24"/>
          <w:lang w:val="en-IN"/>
        </w:rPr>
        <w:t xml:space="preserve"> and prefers</w:t>
      </w:r>
      <w:r>
        <w:rPr>
          <w:rFonts w:ascii="Times New Roman" w:hAnsi="Times New Roman" w:cs="Times New Roman"/>
          <w:color w:val="3C4245"/>
          <w:sz w:val="24"/>
          <w:szCs w:val="24"/>
          <w:lang w:val="en-IN"/>
        </w:rPr>
        <w:t xml:space="preserve"> other traditional or herbal medication, should that choice be given to the patient? Lastly if patients </w:t>
      </w:r>
      <w:r w:rsidR="00FE6034">
        <w:rPr>
          <w:rFonts w:ascii="Times New Roman" w:hAnsi="Times New Roman" w:cs="Times New Roman"/>
          <w:color w:val="3C4245"/>
          <w:sz w:val="24"/>
          <w:szCs w:val="24"/>
          <w:lang w:val="en-IN"/>
        </w:rPr>
        <w:t>prefers</w:t>
      </w:r>
      <w:r>
        <w:rPr>
          <w:rFonts w:ascii="Times New Roman" w:hAnsi="Times New Roman" w:cs="Times New Roman"/>
          <w:color w:val="3C4245"/>
          <w:sz w:val="24"/>
          <w:szCs w:val="24"/>
          <w:lang w:val="en-IN"/>
        </w:rPr>
        <w:t xml:space="preserve"> to get discharged against medical advi</w:t>
      </w:r>
      <w:r w:rsidR="00FE6034">
        <w:rPr>
          <w:rFonts w:ascii="Times New Roman" w:hAnsi="Times New Roman" w:cs="Times New Roman"/>
          <w:color w:val="3C4245"/>
          <w:sz w:val="24"/>
          <w:szCs w:val="24"/>
          <w:lang w:val="en-IN"/>
        </w:rPr>
        <w:t xml:space="preserve">ce </w:t>
      </w:r>
      <w:r>
        <w:rPr>
          <w:rFonts w:ascii="Times New Roman" w:hAnsi="Times New Roman" w:cs="Times New Roman"/>
          <w:color w:val="3C4245"/>
          <w:sz w:val="24"/>
          <w:szCs w:val="24"/>
          <w:lang w:val="en-IN"/>
        </w:rPr>
        <w:t xml:space="preserve">due to financial issues, </w:t>
      </w:r>
      <w:r w:rsidR="00706F12">
        <w:rPr>
          <w:rFonts w:ascii="Times New Roman" w:hAnsi="Times New Roman" w:cs="Times New Roman"/>
          <w:color w:val="3C4245"/>
          <w:sz w:val="24"/>
          <w:szCs w:val="24"/>
          <w:lang w:val="en-IN"/>
        </w:rPr>
        <w:t xml:space="preserve">then </w:t>
      </w:r>
      <w:r w:rsidR="00706F12">
        <w:rPr>
          <w:rFonts w:ascii="Times New Roman" w:hAnsi="Times New Roman" w:cs="Times New Roman"/>
          <w:color w:val="3C4245"/>
          <w:sz w:val="24"/>
          <w:szCs w:val="24"/>
        </w:rPr>
        <w:t xml:space="preserve">what </w:t>
      </w:r>
      <w:r w:rsidR="001918FB">
        <w:rPr>
          <w:rFonts w:ascii="Times New Roman" w:hAnsi="Times New Roman" w:cs="Times New Roman"/>
          <w:color w:val="3C4245"/>
          <w:sz w:val="24"/>
          <w:szCs w:val="24"/>
          <w:lang w:val="en-IN"/>
        </w:rPr>
        <w:t>should be done</w:t>
      </w:r>
      <w:r>
        <w:rPr>
          <w:rFonts w:ascii="Times New Roman" w:hAnsi="Times New Roman" w:cs="Times New Roman"/>
          <w:color w:val="3C4245"/>
          <w:sz w:val="24"/>
          <w:szCs w:val="24"/>
          <w:lang w:val="en-IN"/>
        </w:rPr>
        <w:t xml:space="preserve">? </w:t>
      </w:r>
    </w:p>
    <w:p w:rsidR="003A45D6" w:rsidRDefault="0094059B" w:rsidP="001918FB">
      <w:pPr>
        <w:spacing w:line="480" w:lineRule="auto"/>
        <w:jc w:val="both"/>
        <w:rPr>
          <w:rFonts w:ascii="Times New Roman" w:hAnsi="Times New Roman" w:cs="Times New Roman"/>
          <w:color w:val="3C4245"/>
          <w:sz w:val="24"/>
          <w:szCs w:val="24"/>
          <w:lang w:val="en-IN"/>
        </w:rPr>
      </w:pPr>
      <w:r>
        <w:rPr>
          <w:rFonts w:ascii="Times New Roman" w:hAnsi="Times New Roman" w:cs="Times New Roman"/>
          <w:color w:val="3C4245"/>
          <w:sz w:val="24"/>
          <w:szCs w:val="24"/>
          <w:lang w:val="en-IN"/>
        </w:rPr>
        <w:t>Medical institution</w:t>
      </w:r>
      <w:r w:rsidR="00130D51">
        <w:rPr>
          <w:rFonts w:ascii="Times New Roman" w:hAnsi="Times New Roman" w:cs="Times New Roman"/>
          <w:color w:val="3C4245"/>
          <w:sz w:val="24"/>
          <w:szCs w:val="24"/>
          <w:lang w:val="en-IN"/>
        </w:rPr>
        <w:t xml:space="preserve">s </w:t>
      </w:r>
      <w:r>
        <w:rPr>
          <w:rFonts w:ascii="Times New Roman" w:hAnsi="Times New Roman" w:cs="Times New Roman"/>
          <w:color w:val="3C4245"/>
          <w:sz w:val="24"/>
          <w:szCs w:val="24"/>
          <w:lang w:val="en-IN"/>
        </w:rPr>
        <w:t>are also involved in conducting observ</w:t>
      </w:r>
      <w:r w:rsidR="001918FB">
        <w:rPr>
          <w:rFonts w:ascii="Times New Roman" w:hAnsi="Times New Roman" w:cs="Times New Roman"/>
          <w:color w:val="3C4245"/>
          <w:sz w:val="24"/>
          <w:szCs w:val="24"/>
          <w:lang w:val="en-IN"/>
        </w:rPr>
        <w:t>ational and clinical research, thus are faced with</w:t>
      </w:r>
      <w:r w:rsidR="00E63BFC">
        <w:rPr>
          <w:rFonts w:ascii="Times New Roman" w:hAnsi="Times New Roman" w:cs="Times New Roman"/>
          <w:color w:val="3C4245"/>
          <w:sz w:val="24"/>
          <w:szCs w:val="24"/>
          <w:lang w:val="en-IN"/>
        </w:rPr>
        <w:t xml:space="preserve"> other ethical issues related to research such as </w:t>
      </w:r>
      <w:r w:rsidR="00920381">
        <w:rPr>
          <w:rFonts w:ascii="Times New Roman" w:hAnsi="Times New Roman" w:cs="Times New Roman"/>
          <w:color w:val="3C4245"/>
          <w:sz w:val="24"/>
          <w:szCs w:val="24"/>
        </w:rPr>
        <w:t xml:space="preserve">benefit-risk assessment, payment for participation, </w:t>
      </w:r>
      <w:r w:rsidR="00920381">
        <w:rPr>
          <w:rFonts w:ascii="Times New Roman" w:hAnsi="Times New Roman" w:cs="Times New Roman"/>
          <w:color w:val="3C4245"/>
          <w:sz w:val="24"/>
          <w:szCs w:val="24"/>
          <w:lang w:val="en-IN"/>
        </w:rPr>
        <w:t>compensation for research related harm</w:t>
      </w:r>
      <w:r w:rsidR="00920381">
        <w:rPr>
          <w:rFonts w:ascii="Times New Roman" w:hAnsi="Times New Roman" w:cs="Times New Roman"/>
          <w:color w:val="3C4245"/>
          <w:sz w:val="24"/>
          <w:szCs w:val="24"/>
        </w:rPr>
        <w:t>, conflict of interest</w:t>
      </w:r>
      <w:r w:rsidR="00920381">
        <w:rPr>
          <w:rFonts w:ascii="Times New Roman" w:hAnsi="Times New Roman" w:cs="Times New Roman"/>
          <w:color w:val="3C4245"/>
          <w:sz w:val="24"/>
          <w:szCs w:val="24"/>
          <w:lang w:val="en-IN"/>
        </w:rPr>
        <w:t xml:space="preserve"> etc.</w:t>
      </w:r>
      <w:r w:rsidR="0082215E">
        <w:rPr>
          <w:rFonts w:ascii="Times New Roman" w:hAnsi="Times New Roman" w:cs="Times New Roman"/>
          <w:color w:val="3C4245"/>
          <w:sz w:val="24"/>
          <w:szCs w:val="24"/>
          <w:vertAlign w:val="superscript"/>
          <w:lang w:val="en-IN"/>
        </w:rPr>
        <w:t>8</w:t>
      </w:r>
      <w:r w:rsidR="00920381">
        <w:rPr>
          <w:rFonts w:ascii="Times New Roman" w:hAnsi="Times New Roman" w:cs="Times New Roman"/>
          <w:color w:val="3C4245"/>
          <w:sz w:val="24"/>
          <w:szCs w:val="24"/>
          <w:lang w:val="en-IN"/>
        </w:rPr>
        <w:t xml:space="preserve"> I</w:t>
      </w:r>
      <w:r w:rsidR="000606FC">
        <w:rPr>
          <w:rFonts w:ascii="Times New Roman" w:hAnsi="Times New Roman" w:cs="Times New Roman"/>
          <w:color w:val="3C4245"/>
          <w:sz w:val="24"/>
          <w:szCs w:val="24"/>
          <w:lang w:val="en-IN"/>
        </w:rPr>
        <w:t>n s</w:t>
      </w:r>
      <w:r>
        <w:rPr>
          <w:rFonts w:ascii="Times New Roman" w:hAnsi="Times New Roman" w:cs="Times New Roman"/>
          <w:color w:val="3C4245"/>
          <w:sz w:val="24"/>
          <w:szCs w:val="24"/>
          <w:lang w:val="en-IN"/>
        </w:rPr>
        <w:t xml:space="preserve">uch </w:t>
      </w:r>
      <w:r w:rsidR="000606FC">
        <w:rPr>
          <w:rFonts w:ascii="Times New Roman" w:hAnsi="Times New Roman" w:cs="Times New Roman"/>
          <w:color w:val="3C4245"/>
          <w:sz w:val="24"/>
          <w:szCs w:val="24"/>
          <w:lang w:val="en-IN"/>
        </w:rPr>
        <w:t>situations,</w:t>
      </w:r>
      <w:r w:rsidR="00920381">
        <w:rPr>
          <w:rFonts w:ascii="Times New Roman" w:hAnsi="Times New Roman" w:cs="Times New Roman"/>
          <w:color w:val="3C4245"/>
          <w:sz w:val="24"/>
          <w:szCs w:val="24"/>
          <w:lang w:val="en-IN"/>
        </w:rPr>
        <w:t xml:space="preserve"> </w:t>
      </w:r>
      <w:r>
        <w:rPr>
          <w:rFonts w:ascii="Times New Roman" w:hAnsi="Times New Roman" w:cs="Times New Roman"/>
          <w:color w:val="3C4245"/>
          <w:sz w:val="24"/>
          <w:szCs w:val="24"/>
          <w:lang w:val="en-IN"/>
        </w:rPr>
        <w:t>is</w:t>
      </w:r>
      <w:r w:rsidR="00920381">
        <w:rPr>
          <w:rFonts w:ascii="Times New Roman" w:hAnsi="Times New Roman" w:cs="Times New Roman"/>
          <w:color w:val="3C4245"/>
          <w:sz w:val="24"/>
          <w:szCs w:val="24"/>
          <w:lang w:val="en-IN"/>
        </w:rPr>
        <w:t xml:space="preserve"> it</w:t>
      </w:r>
      <w:r>
        <w:rPr>
          <w:rFonts w:ascii="Times New Roman" w:hAnsi="Times New Roman" w:cs="Times New Roman"/>
          <w:color w:val="3C4245"/>
          <w:sz w:val="24"/>
          <w:szCs w:val="24"/>
          <w:lang w:val="en-IN"/>
        </w:rPr>
        <w:t xml:space="preserve"> ethically correct to charge </w:t>
      </w:r>
      <w:r w:rsidR="00920381">
        <w:rPr>
          <w:rFonts w:ascii="Times New Roman" w:hAnsi="Times New Roman" w:cs="Times New Roman"/>
          <w:color w:val="3C4245"/>
          <w:sz w:val="24"/>
          <w:szCs w:val="24"/>
          <w:lang w:val="en-IN"/>
        </w:rPr>
        <w:t xml:space="preserve">participants for the </w:t>
      </w:r>
      <w:r>
        <w:rPr>
          <w:rFonts w:ascii="Times New Roman" w:hAnsi="Times New Roman" w:cs="Times New Roman"/>
          <w:color w:val="3C4245"/>
          <w:sz w:val="24"/>
          <w:szCs w:val="24"/>
          <w:lang w:val="en-IN"/>
        </w:rPr>
        <w:t xml:space="preserve">diagnostic </w:t>
      </w:r>
      <w:r w:rsidR="00E92588">
        <w:rPr>
          <w:rFonts w:ascii="Times New Roman" w:hAnsi="Times New Roman" w:cs="Times New Roman"/>
          <w:color w:val="3C4245"/>
          <w:sz w:val="24"/>
          <w:szCs w:val="24"/>
          <w:lang w:val="en-IN"/>
        </w:rPr>
        <w:t>tests</w:t>
      </w:r>
      <w:r w:rsidR="00920381">
        <w:rPr>
          <w:rFonts w:ascii="Times New Roman" w:hAnsi="Times New Roman" w:cs="Times New Roman"/>
          <w:color w:val="3C4245"/>
          <w:sz w:val="24"/>
          <w:szCs w:val="24"/>
          <w:lang w:val="en-IN"/>
        </w:rPr>
        <w:t xml:space="preserve"> and treatment given or shoul</w:t>
      </w:r>
      <w:r w:rsidR="001918FB">
        <w:rPr>
          <w:rFonts w:ascii="Times New Roman" w:hAnsi="Times New Roman" w:cs="Times New Roman"/>
          <w:color w:val="3C4245"/>
          <w:sz w:val="24"/>
          <w:szCs w:val="24"/>
          <w:lang w:val="en-IN"/>
        </w:rPr>
        <w:t>d they be given concession has</w:t>
      </w:r>
      <w:r w:rsidR="00920381">
        <w:rPr>
          <w:rFonts w:ascii="Times New Roman" w:hAnsi="Times New Roman" w:cs="Times New Roman"/>
          <w:color w:val="3C4245"/>
          <w:sz w:val="24"/>
          <w:szCs w:val="24"/>
          <w:lang w:val="en-IN"/>
        </w:rPr>
        <w:t xml:space="preserve"> to be decided</w:t>
      </w:r>
      <w:r>
        <w:rPr>
          <w:rFonts w:ascii="Times New Roman" w:hAnsi="Times New Roman" w:cs="Times New Roman"/>
          <w:color w:val="3C4245"/>
          <w:sz w:val="24"/>
          <w:szCs w:val="24"/>
          <w:lang w:val="en-IN"/>
        </w:rPr>
        <w:t>.</w:t>
      </w:r>
      <w:r w:rsidR="00FB71A5">
        <w:rPr>
          <w:rFonts w:ascii="Times New Roman" w:hAnsi="Times New Roman" w:cs="Times New Roman"/>
          <w:color w:val="3C4245"/>
          <w:sz w:val="24"/>
          <w:szCs w:val="24"/>
          <w:lang w:val="en-IN"/>
        </w:rPr>
        <w:t xml:space="preserve"> </w:t>
      </w:r>
      <w:r w:rsidR="00920381">
        <w:rPr>
          <w:rFonts w:ascii="Times New Roman" w:hAnsi="Times New Roman" w:cs="Times New Roman"/>
          <w:color w:val="3C4245"/>
          <w:sz w:val="24"/>
          <w:szCs w:val="24"/>
          <w:lang w:val="en-IN"/>
        </w:rPr>
        <w:t xml:space="preserve">Most of </w:t>
      </w:r>
      <w:r w:rsidR="0082215E">
        <w:rPr>
          <w:rFonts w:ascii="Times New Roman" w:hAnsi="Times New Roman" w:cs="Times New Roman"/>
          <w:color w:val="3C4245"/>
          <w:sz w:val="24"/>
          <w:szCs w:val="24"/>
          <w:lang w:val="en-IN"/>
        </w:rPr>
        <w:t>these</w:t>
      </w:r>
      <w:r w:rsidR="00920381">
        <w:rPr>
          <w:rFonts w:ascii="Times New Roman" w:hAnsi="Times New Roman" w:cs="Times New Roman"/>
          <w:color w:val="3C4245"/>
          <w:sz w:val="24"/>
          <w:szCs w:val="24"/>
          <w:lang w:val="en-IN"/>
        </w:rPr>
        <w:t xml:space="preserve"> ethical issues are</w:t>
      </w:r>
      <w:r w:rsidR="0082215E">
        <w:rPr>
          <w:rFonts w:ascii="Times New Roman" w:hAnsi="Times New Roman" w:cs="Times New Roman"/>
          <w:color w:val="3C4245"/>
          <w:sz w:val="24"/>
          <w:szCs w:val="24"/>
          <w:lang w:val="en-IN"/>
        </w:rPr>
        <w:t xml:space="preserve"> more</w:t>
      </w:r>
      <w:r w:rsidR="00920381">
        <w:rPr>
          <w:rFonts w:ascii="Times New Roman" w:hAnsi="Times New Roman" w:cs="Times New Roman"/>
          <w:color w:val="3C4245"/>
          <w:sz w:val="24"/>
          <w:szCs w:val="24"/>
          <w:lang w:val="en-IN"/>
        </w:rPr>
        <w:t xml:space="preserve"> relevant to private medical institution rather than the government.</w:t>
      </w:r>
    </w:p>
    <w:p w:rsidR="000463FC" w:rsidRDefault="0094059B" w:rsidP="001918FB">
      <w:pPr>
        <w:spacing w:line="480" w:lineRule="auto"/>
        <w:jc w:val="both"/>
        <w:rPr>
          <w:rFonts w:ascii="Times New Roman" w:hAnsi="Times New Roman" w:cs="Times New Roman"/>
          <w:color w:val="3C4245"/>
          <w:sz w:val="24"/>
          <w:szCs w:val="24"/>
        </w:rPr>
      </w:pPr>
      <w:r>
        <w:rPr>
          <w:rFonts w:ascii="Times New Roman" w:hAnsi="Times New Roman" w:cs="Times New Roman"/>
          <w:color w:val="3C4245"/>
          <w:sz w:val="24"/>
          <w:szCs w:val="24"/>
          <w:lang w:val="en-IN"/>
        </w:rPr>
        <w:t xml:space="preserve">In conclusion, medical institutions are faced with several ethical </w:t>
      </w:r>
      <w:r w:rsidR="00BC7FC9">
        <w:rPr>
          <w:rFonts w:ascii="Times New Roman" w:hAnsi="Times New Roman" w:cs="Times New Roman"/>
          <w:color w:val="3C4245"/>
          <w:sz w:val="24"/>
          <w:szCs w:val="24"/>
          <w:lang w:val="en-IN"/>
        </w:rPr>
        <w:t xml:space="preserve">dilemmas </w:t>
      </w:r>
      <w:r w:rsidR="00132492">
        <w:rPr>
          <w:rFonts w:ascii="Times New Roman" w:hAnsi="Times New Roman" w:cs="Times New Roman"/>
          <w:color w:val="3C4245"/>
          <w:sz w:val="24"/>
          <w:szCs w:val="24"/>
          <w:lang w:val="en-IN"/>
        </w:rPr>
        <w:t>that</w:t>
      </w:r>
      <w:r>
        <w:rPr>
          <w:rFonts w:ascii="Times New Roman" w:hAnsi="Times New Roman" w:cs="Times New Roman"/>
          <w:color w:val="3C4245"/>
          <w:sz w:val="24"/>
          <w:szCs w:val="24"/>
          <w:lang w:val="en-IN"/>
        </w:rPr>
        <w:t xml:space="preserve"> </w:t>
      </w:r>
      <w:r w:rsidR="00132492">
        <w:rPr>
          <w:rFonts w:ascii="Times New Roman" w:hAnsi="Times New Roman" w:cs="Times New Roman"/>
          <w:color w:val="3C4245"/>
          <w:sz w:val="24"/>
          <w:szCs w:val="24"/>
          <w:lang w:val="en-IN"/>
        </w:rPr>
        <w:t>need</w:t>
      </w:r>
      <w:r>
        <w:rPr>
          <w:rFonts w:ascii="Times New Roman" w:hAnsi="Times New Roman" w:cs="Times New Roman"/>
          <w:color w:val="3C4245"/>
          <w:sz w:val="24"/>
          <w:szCs w:val="24"/>
          <w:lang w:val="en-IN"/>
        </w:rPr>
        <w:t xml:space="preserve"> to be handled tactfully ensuring utilitarian and individual ethics. </w:t>
      </w:r>
      <w:r w:rsidR="00251D0F">
        <w:rPr>
          <w:rFonts w:ascii="Times New Roman" w:hAnsi="Times New Roman" w:cs="Times New Roman"/>
          <w:color w:val="3C4245"/>
          <w:sz w:val="24"/>
          <w:szCs w:val="24"/>
          <w:lang w:val="en-IN"/>
        </w:rPr>
        <w:t>During t</w:t>
      </w:r>
      <w:r>
        <w:rPr>
          <w:rFonts w:ascii="Times New Roman" w:hAnsi="Times New Roman" w:cs="Times New Roman"/>
          <w:color w:val="3C4245"/>
          <w:sz w:val="24"/>
          <w:szCs w:val="24"/>
          <w:lang w:val="en-IN"/>
        </w:rPr>
        <w:t xml:space="preserve">imes of crisis </w:t>
      </w:r>
      <w:r w:rsidR="00251D0F">
        <w:rPr>
          <w:rFonts w:ascii="Times New Roman" w:hAnsi="Times New Roman" w:cs="Times New Roman"/>
          <w:color w:val="3C4245"/>
          <w:sz w:val="24"/>
          <w:szCs w:val="24"/>
          <w:lang w:val="en-IN"/>
        </w:rPr>
        <w:t>like a p</w:t>
      </w:r>
      <w:r>
        <w:rPr>
          <w:rFonts w:ascii="Times New Roman" w:hAnsi="Times New Roman" w:cs="Times New Roman"/>
          <w:color w:val="3C4245"/>
          <w:sz w:val="24"/>
          <w:szCs w:val="24"/>
          <w:lang w:val="en-IN"/>
        </w:rPr>
        <w:t>andemic</w:t>
      </w:r>
      <w:r w:rsidR="00251D0F">
        <w:rPr>
          <w:rFonts w:ascii="Times New Roman" w:hAnsi="Times New Roman" w:cs="Times New Roman"/>
          <w:color w:val="3C4245"/>
          <w:sz w:val="24"/>
          <w:szCs w:val="24"/>
          <w:lang w:val="en-IN"/>
        </w:rPr>
        <w:t>,</w:t>
      </w:r>
      <w:r>
        <w:rPr>
          <w:rFonts w:ascii="Times New Roman" w:hAnsi="Times New Roman" w:cs="Times New Roman"/>
          <w:color w:val="3C4245"/>
          <w:sz w:val="24"/>
          <w:szCs w:val="24"/>
          <w:lang w:val="en-IN"/>
        </w:rPr>
        <w:t xml:space="preserve"> patients are</w:t>
      </w:r>
      <w:r w:rsidR="004A3A52">
        <w:rPr>
          <w:rFonts w:ascii="Times New Roman" w:hAnsi="Times New Roman" w:cs="Times New Roman"/>
          <w:color w:val="3C4245"/>
          <w:sz w:val="24"/>
          <w:szCs w:val="24"/>
          <w:lang w:val="en-IN"/>
        </w:rPr>
        <w:t xml:space="preserve"> in </w:t>
      </w:r>
      <w:r>
        <w:rPr>
          <w:rFonts w:ascii="Times New Roman" w:hAnsi="Times New Roman" w:cs="Times New Roman"/>
          <w:color w:val="3C4245"/>
          <w:sz w:val="24"/>
          <w:szCs w:val="24"/>
          <w:lang w:val="en-IN"/>
        </w:rPr>
        <w:t xml:space="preserve">so much fear and anxiety to </w:t>
      </w:r>
      <w:r w:rsidR="00132492">
        <w:rPr>
          <w:rFonts w:ascii="Times New Roman" w:hAnsi="Times New Roman" w:cs="Times New Roman"/>
          <w:color w:val="3C4245"/>
          <w:sz w:val="24"/>
          <w:szCs w:val="24"/>
          <w:lang w:val="en-IN"/>
        </w:rPr>
        <w:t>decide</w:t>
      </w:r>
      <w:r>
        <w:rPr>
          <w:rFonts w:ascii="Times New Roman" w:hAnsi="Times New Roman" w:cs="Times New Roman"/>
          <w:color w:val="3C4245"/>
          <w:sz w:val="24"/>
          <w:szCs w:val="24"/>
          <w:lang w:val="en-IN"/>
        </w:rPr>
        <w:t xml:space="preserve"> by themselves. Efforts should be taken to sensitize and train medical students on these ethical issues that may </w:t>
      </w:r>
      <w:r w:rsidR="00FA5A08">
        <w:rPr>
          <w:rFonts w:ascii="Times New Roman" w:hAnsi="Times New Roman" w:cs="Times New Roman"/>
          <w:color w:val="3C4245"/>
          <w:sz w:val="24"/>
          <w:szCs w:val="24"/>
          <w:lang w:val="en-IN"/>
        </w:rPr>
        <w:t xml:space="preserve">be </w:t>
      </w:r>
      <w:r>
        <w:rPr>
          <w:rFonts w:ascii="Times New Roman" w:hAnsi="Times New Roman" w:cs="Times New Roman"/>
          <w:color w:val="3C4245"/>
          <w:sz w:val="24"/>
          <w:szCs w:val="24"/>
          <w:lang w:val="en-IN"/>
        </w:rPr>
        <w:t>encounter</w:t>
      </w:r>
      <w:r w:rsidR="00FA5A08">
        <w:rPr>
          <w:rFonts w:ascii="Times New Roman" w:hAnsi="Times New Roman" w:cs="Times New Roman"/>
          <w:color w:val="3C4245"/>
          <w:sz w:val="24"/>
          <w:szCs w:val="24"/>
          <w:lang w:val="en-IN"/>
        </w:rPr>
        <w:t xml:space="preserve">ed </w:t>
      </w:r>
      <w:r>
        <w:rPr>
          <w:rFonts w:ascii="Times New Roman" w:hAnsi="Times New Roman" w:cs="Times New Roman"/>
          <w:color w:val="3C4245"/>
          <w:sz w:val="24"/>
          <w:szCs w:val="24"/>
          <w:lang w:val="en-IN"/>
        </w:rPr>
        <w:t>during a pandemic</w:t>
      </w:r>
      <w:r w:rsidR="000C7CF7">
        <w:rPr>
          <w:rFonts w:ascii="Times New Roman" w:hAnsi="Times New Roman" w:cs="Times New Roman"/>
          <w:color w:val="3C4245"/>
          <w:sz w:val="24"/>
          <w:szCs w:val="24"/>
          <w:lang w:val="en-IN"/>
        </w:rPr>
        <w:t xml:space="preserve"> to make</w:t>
      </w:r>
      <w:r>
        <w:rPr>
          <w:rFonts w:ascii="Times New Roman" w:hAnsi="Times New Roman" w:cs="Times New Roman"/>
          <w:color w:val="3C4245"/>
          <w:sz w:val="24"/>
          <w:szCs w:val="24"/>
          <w:lang w:val="en-IN"/>
        </w:rPr>
        <w:t xml:space="preserve"> appropriate </w:t>
      </w:r>
      <w:r w:rsidR="000C7CF7">
        <w:rPr>
          <w:rFonts w:ascii="Times New Roman" w:hAnsi="Times New Roman" w:cs="Times New Roman"/>
          <w:color w:val="3C4245"/>
          <w:sz w:val="24"/>
          <w:szCs w:val="24"/>
          <w:lang w:val="en-IN"/>
        </w:rPr>
        <w:t>decisions.</w:t>
      </w:r>
    </w:p>
    <w:p w:rsidR="00C274A6" w:rsidRDefault="00C274A6" w:rsidP="001918FB">
      <w:pPr>
        <w:spacing w:line="480" w:lineRule="auto"/>
        <w:rPr>
          <w:rFonts w:ascii="Times New Roman" w:hAnsi="Times New Roman" w:cs="Times New Roman"/>
          <w:color w:val="3C4245"/>
          <w:sz w:val="24"/>
          <w:szCs w:val="24"/>
        </w:rPr>
      </w:pPr>
      <w:r w:rsidRPr="00C274A6">
        <w:rPr>
          <w:rFonts w:ascii="Times New Roman" w:hAnsi="Times New Roman" w:cs="Times New Roman"/>
          <w:b/>
          <w:color w:val="3C4245"/>
          <w:sz w:val="24"/>
          <w:szCs w:val="24"/>
        </w:rPr>
        <w:t>Competing interest and financial support</w:t>
      </w:r>
      <w:r>
        <w:rPr>
          <w:rFonts w:ascii="Times New Roman" w:hAnsi="Times New Roman" w:cs="Times New Roman"/>
          <w:color w:val="3C4245"/>
          <w:sz w:val="24"/>
          <w:szCs w:val="24"/>
        </w:rPr>
        <w:t>: Nil</w:t>
      </w:r>
    </w:p>
    <w:p w:rsidR="00A31EB4" w:rsidRDefault="00A31EB4" w:rsidP="001918FB">
      <w:pPr>
        <w:spacing w:line="480" w:lineRule="auto"/>
        <w:rPr>
          <w:rFonts w:ascii="Times New Roman" w:hAnsi="Times New Roman" w:cs="Times New Roman"/>
          <w:color w:val="3C4245"/>
          <w:sz w:val="24"/>
          <w:szCs w:val="24"/>
        </w:rPr>
      </w:pPr>
      <w:r w:rsidRPr="00A31EB4">
        <w:rPr>
          <w:rFonts w:ascii="Times New Roman" w:hAnsi="Times New Roman" w:cs="Times New Roman"/>
          <w:b/>
          <w:color w:val="3C4245"/>
          <w:sz w:val="24"/>
          <w:szCs w:val="24"/>
        </w:rPr>
        <w:lastRenderedPageBreak/>
        <w:t>Acknowledgement</w:t>
      </w:r>
      <w:r>
        <w:rPr>
          <w:rFonts w:ascii="Times New Roman" w:hAnsi="Times New Roman" w:cs="Times New Roman"/>
          <w:color w:val="3C4245"/>
          <w:sz w:val="24"/>
          <w:szCs w:val="24"/>
        </w:rPr>
        <w:t xml:space="preserve">: Sincere thanks to Dr. </w:t>
      </w:r>
      <w:proofErr w:type="spellStart"/>
      <w:r>
        <w:rPr>
          <w:rFonts w:ascii="Times New Roman" w:hAnsi="Times New Roman" w:cs="Times New Roman"/>
          <w:color w:val="3C4245"/>
          <w:sz w:val="24"/>
          <w:szCs w:val="24"/>
        </w:rPr>
        <w:t>Varshini</w:t>
      </w:r>
      <w:proofErr w:type="spellEnd"/>
      <w:r>
        <w:rPr>
          <w:rFonts w:ascii="Times New Roman" w:hAnsi="Times New Roman" w:cs="Times New Roman"/>
          <w:color w:val="3C4245"/>
          <w:sz w:val="24"/>
          <w:szCs w:val="24"/>
        </w:rPr>
        <w:t xml:space="preserve"> </w:t>
      </w:r>
      <w:proofErr w:type="spellStart"/>
      <w:r>
        <w:rPr>
          <w:rFonts w:ascii="Times New Roman" w:hAnsi="Times New Roman" w:cs="Times New Roman"/>
          <w:color w:val="3C4245"/>
          <w:sz w:val="24"/>
          <w:szCs w:val="24"/>
        </w:rPr>
        <w:t>Athipathy</w:t>
      </w:r>
      <w:proofErr w:type="spellEnd"/>
      <w:r>
        <w:rPr>
          <w:rFonts w:ascii="Times New Roman" w:hAnsi="Times New Roman" w:cs="Times New Roman"/>
          <w:color w:val="3C4245"/>
          <w:sz w:val="24"/>
          <w:szCs w:val="24"/>
        </w:rPr>
        <w:t xml:space="preserve"> for giving important inputs and suggestions in writing this article.</w:t>
      </w:r>
    </w:p>
    <w:p w:rsidR="00C274A6" w:rsidRPr="00C274A6" w:rsidRDefault="00C274A6" w:rsidP="001918FB">
      <w:pPr>
        <w:spacing w:line="480" w:lineRule="auto"/>
        <w:rPr>
          <w:rFonts w:ascii="Times New Roman" w:hAnsi="Times New Roman" w:cs="Times New Roman"/>
          <w:i/>
          <w:color w:val="3C4245"/>
          <w:sz w:val="24"/>
          <w:szCs w:val="24"/>
        </w:rPr>
      </w:pPr>
      <w:r w:rsidRPr="00C274A6">
        <w:rPr>
          <w:rFonts w:ascii="Times New Roman" w:hAnsi="Times New Roman" w:cs="Times New Roman"/>
          <w:i/>
          <w:color w:val="3C4245"/>
          <w:sz w:val="24"/>
          <w:szCs w:val="24"/>
        </w:rPr>
        <w:t>This present commentary was submitted as a part of essay writing competition</w:t>
      </w:r>
      <w:r>
        <w:rPr>
          <w:rFonts w:ascii="Times New Roman" w:hAnsi="Times New Roman" w:cs="Times New Roman"/>
          <w:i/>
          <w:color w:val="3C4245"/>
          <w:sz w:val="24"/>
          <w:szCs w:val="24"/>
        </w:rPr>
        <w:t xml:space="preserve"> for</w:t>
      </w:r>
      <w:r w:rsidRPr="00C274A6">
        <w:rPr>
          <w:rFonts w:ascii="Times New Roman" w:hAnsi="Times New Roman" w:cs="Times New Roman"/>
          <w:i/>
          <w:color w:val="3C4245"/>
          <w:sz w:val="24"/>
          <w:szCs w:val="24"/>
        </w:rPr>
        <w:t xml:space="preserve"> “Vibes 2020- 1</w:t>
      </w:r>
      <w:r w:rsidRPr="00C274A6">
        <w:rPr>
          <w:rFonts w:ascii="Times New Roman" w:hAnsi="Times New Roman" w:cs="Times New Roman"/>
          <w:i/>
          <w:color w:val="3C4245"/>
          <w:sz w:val="24"/>
          <w:szCs w:val="24"/>
          <w:vertAlign w:val="superscript"/>
        </w:rPr>
        <w:t>st</w:t>
      </w:r>
      <w:r w:rsidRPr="00C274A6">
        <w:rPr>
          <w:rFonts w:ascii="Times New Roman" w:hAnsi="Times New Roman" w:cs="Times New Roman"/>
          <w:i/>
          <w:color w:val="3C4245"/>
          <w:sz w:val="24"/>
          <w:szCs w:val="24"/>
        </w:rPr>
        <w:t xml:space="preserve"> National Summit on Bioethics” conducted by </w:t>
      </w:r>
      <w:proofErr w:type="spellStart"/>
      <w:r w:rsidRPr="00C274A6">
        <w:rPr>
          <w:rFonts w:ascii="Times New Roman" w:hAnsi="Times New Roman" w:cs="Times New Roman"/>
          <w:i/>
          <w:color w:val="3C4245"/>
          <w:sz w:val="24"/>
          <w:szCs w:val="24"/>
        </w:rPr>
        <w:t>Panimalar</w:t>
      </w:r>
      <w:proofErr w:type="spellEnd"/>
      <w:r w:rsidRPr="00C274A6">
        <w:rPr>
          <w:rFonts w:ascii="Times New Roman" w:hAnsi="Times New Roman" w:cs="Times New Roman"/>
          <w:i/>
          <w:color w:val="3C4245"/>
          <w:sz w:val="24"/>
          <w:szCs w:val="24"/>
        </w:rPr>
        <w:t xml:space="preserve"> Medical College Hospital and Research institute.</w:t>
      </w:r>
    </w:p>
    <w:p w:rsidR="000463FC" w:rsidRPr="00C274A6" w:rsidRDefault="000463FC" w:rsidP="001918FB">
      <w:pPr>
        <w:spacing w:line="480" w:lineRule="auto"/>
        <w:rPr>
          <w:rFonts w:ascii="Times New Roman" w:hAnsi="Times New Roman" w:cs="Times New Roman"/>
          <w:b/>
          <w:color w:val="3C4245"/>
          <w:sz w:val="24"/>
          <w:szCs w:val="24"/>
        </w:rPr>
      </w:pPr>
      <w:r w:rsidRPr="00C274A6">
        <w:rPr>
          <w:rFonts w:ascii="Times New Roman" w:hAnsi="Times New Roman" w:cs="Times New Roman"/>
          <w:b/>
          <w:color w:val="3C4245"/>
          <w:sz w:val="24"/>
          <w:szCs w:val="24"/>
        </w:rPr>
        <w:t>Reference</w:t>
      </w:r>
    </w:p>
    <w:p w:rsidR="0082215E" w:rsidRPr="0082215E" w:rsidRDefault="0082215E" w:rsidP="001918FB">
      <w:pPr>
        <w:pStyle w:val="ListParagraph"/>
        <w:numPr>
          <w:ilvl w:val="0"/>
          <w:numId w:val="3"/>
        </w:numPr>
        <w:spacing w:line="480" w:lineRule="auto"/>
        <w:rPr>
          <w:rStyle w:val="Hyperlink"/>
          <w:rFonts w:ascii="Times New Roman" w:hAnsi="Times New Roman" w:cs="Times New Roman"/>
          <w:color w:val="auto"/>
          <w:sz w:val="24"/>
          <w:szCs w:val="24"/>
          <w:u w:val="none"/>
        </w:rPr>
      </w:pPr>
      <w:r w:rsidRPr="0082215E">
        <w:rPr>
          <w:rStyle w:val="Hyperlink"/>
          <w:rFonts w:ascii="Times New Roman" w:hAnsi="Times New Roman" w:cs="Times New Roman"/>
          <w:color w:val="auto"/>
          <w:sz w:val="24"/>
          <w:szCs w:val="24"/>
          <w:u w:val="none"/>
        </w:rPr>
        <w:t xml:space="preserve">Corona Virus Recourse Centre. Johns Hopkins University and Medicine. Available at : </w:t>
      </w:r>
      <w:hyperlink r:id="rId6" w:history="1">
        <w:r w:rsidR="000463FC" w:rsidRPr="0082215E">
          <w:rPr>
            <w:rStyle w:val="Hyperlink"/>
            <w:rFonts w:ascii="Times New Roman" w:hAnsi="Times New Roman" w:cs="Times New Roman"/>
            <w:color w:val="auto"/>
            <w:sz w:val="24"/>
            <w:szCs w:val="24"/>
          </w:rPr>
          <w:t>https://coronavirus.jhu.edu/map.html</w:t>
        </w:r>
      </w:hyperlink>
      <w:r w:rsidRPr="0082215E">
        <w:rPr>
          <w:rStyle w:val="Hyperlink"/>
          <w:rFonts w:ascii="Times New Roman" w:hAnsi="Times New Roman" w:cs="Times New Roman"/>
          <w:color w:val="auto"/>
          <w:sz w:val="24"/>
          <w:szCs w:val="24"/>
        </w:rPr>
        <w:t xml:space="preserve"> </w:t>
      </w:r>
      <w:r w:rsidRPr="0082215E">
        <w:rPr>
          <w:rFonts w:ascii="Times New Roman" w:hAnsi="Times New Roman" w:cs="Times New Roman"/>
          <w:sz w:val="24"/>
          <w:szCs w:val="24"/>
        </w:rPr>
        <w:t>Accessed on 14.10.2020</w:t>
      </w:r>
    </w:p>
    <w:p w:rsidR="0082215E" w:rsidRPr="0082215E" w:rsidRDefault="0082215E" w:rsidP="001918FB">
      <w:pPr>
        <w:pStyle w:val="ListParagraph"/>
        <w:numPr>
          <w:ilvl w:val="0"/>
          <w:numId w:val="3"/>
        </w:numPr>
        <w:spacing w:line="480" w:lineRule="auto"/>
        <w:rPr>
          <w:rStyle w:val="Hyperlink"/>
          <w:rFonts w:ascii="Times New Roman" w:hAnsi="Times New Roman" w:cs="Times New Roman"/>
          <w:color w:val="auto"/>
          <w:sz w:val="24"/>
          <w:szCs w:val="24"/>
          <w:u w:val="none"/>
        </w:rPr>
      </w:pPr>
      <w:r w:rsidRPr="0082215E">
        <w:rPr>
          <w:rFonts w:ascii="Times New Roman" w:hAnsi="Times New Roman" w:cs="Times New Roman"/>
          <w:sz w:val="24"/>
          <w:szCs w:val="24"/>
        </w:rPr>
        <w:t xml:space="preserve">Ethics and COVID-19. World Health Organization. </w:t>
      </w:r>
      <w:r w:rsidRPr="0082215E">
        <w:rPr>
          <w:rStyle w:val="Hyperlink"/>
          <w:rFonts w:ascii="Times New Roman" w:hAnsi="Times New Roman" w:cs="Times New Roman"/>
          <w:color w:val="auto"/>
          <w:sz w:val="24"/>
          <w:szCs w:val="24"/>
          <w:u w:val="none"/>
        </w:rPr>
        <w:t>Available at</w:t>
      </w:r>
      <w:r w:rsidRPr="0082215E">
        <w:rPr>
          <w:rFonts w:ascii="Times New Roman" w:hAnsi="Times New Roman" w:cs="Times New Roman"/>
          <w:sz w:val="24"/>
          <w:szCs w:val="24"/>
        </w:rPr>
        <w:t xml:space="preserve"> : </w:t>
      </w:r>
      <w:hyperlink r:id="rId7" w:history="1">
        <w:r w:rsidR="000463FC" w:rsidRPr="0082215E">
          <w:rPr>
            <w:rStyle w:val="Hyperlink"/>
            <w:rFonts w:ascii="Times New Roman" w:hAnsi="Times New Roman" w:cs="Times New Roman"/>
            <w:color w:val="auto"/>
            <w:sz w:val="24"/>
            <w:szCs w:val="24"/>
          </w:rPr>
          <w:t>https://www.who.int/teams/research-for-health/covid-19</w:t>
        </w:r>
      </w:hyperlink>
      <w:r w:rsidRPr="0082215E">
        <w:rPr>
          <w:rStyle w:val="Hyperlink"/>
          <w:rFonts w:ascii="Times New Roman" w:hAnsi="Times New Roman" w:cs="Times New Roman"/>
          <w:color w:val="auto"/>
          <w:sz w:val="24"/>
          <w:szCs w:val="24"/>
        </w:rPr>
        <w:t xml:space="preserve"> </w:t>
      </w:r>
      <w:r w:rsidRPr="0082215E">
        <w:rPr>
          <w:rFonts w:ascii="Times New Roman" w:hAnsi="Times New Roman" w:cs="Times New Roman"/>
          <w:sz w:val="24"/>
          <w:szCs w:val="24"/>
        </w:rPr>
        <w:t>Accessed on 14.10.2020</w:t>
      </w:r>
    </w:p>
    <w:p w:rsidR="0082215E" w:rsidRPr="0082215E" w:rsidRDefault="0082215E" w:rsidP="001918FB">
      <w:pPr>
        <w:pStyle w:val="ListParagraph"/>
        <w:numPr>
          <w:ilvl w:val="0"/>
          <w:numId w:val="3"/>
        </w:numPr>
        <w:spacing w:line="480" w:lineRule="auto"/>
        <w:rPr>
          <w:rStyle w:val="Hyperlink"/>
          <w:rFonts w:ascii="Times New Roman" w:hAnsi="Times New Roman" w:cs="Times New Roman"/>
          <w:color w:val="auto"/>
          <w:sz w:val="24"/>
          <w:szCs w:val="24"/>
          <w:u w:val="none"/>
        </w:rPr>
      </w:pPr>
      <w:r w:rsidRPr="0082215E">
        <w:rPr>
          <w:rFonts w:ascii="Times New Roman" w:hAnsi="Times New Roman" w:cs="Times New Roman"/>
          <w:sz w:val="24"/>
          <w:szCs w:val="24"/>
        </w:rPr>
        <w:t xml:space="preserve">World Economic Forum. </w:t>
      </w:r>
      <w:r w:rsidRPr="0082215E">
        <w:rPr>
          <w:rStyle w:val="Hyperlink"/>
          <w:rFonts w:ascii="Times New Roman" w:hAnsi="Times New Roman" w:cs="Times New Roman"/>
          <w:color w:val="auto"/>
          <w:sz w:val="24"/>
          <w:szCs w:val="24"/>
          <w:u w:val="none"/>
        </w:rPr>
        <w:t xml:space="preserve">Available at: </w:t>
      </w:r>
      <w:hyperlink r:id="rId8" w:history="1">
        <w:r w:rsidR="000463FC" w:rsidRPr="0082215E">
          <w:rPr>
            <w:rStyle w:val="Hyperlink"/>
            <w:rFonts w:ascii="Times New Roman" w:hAnsi="Times New Roman" w:cs="Times New Roman"/>
            <w:color w:val="auto"/>
            <w:sz w:val="24"/>
            <w:szCs w:val="24"/>
          </w:rPr>
          <w:t>https://www.weforum.org/agenda/2020/04/coronavirus-education-global-covid19-online-digital-learning/</w:t>
        </w:r>
      </w:hyperlink>
      <w:r w:rsidRPr="0082215E">
        <w:rPr>
          <w:rFonts w:ascii="Times New Roman" w:hAnsi="Times New Roman" w:cs="Times New Roman"/>
          <w:sz w:val="24"/>
          <w:szCs w:val="24"/>
        </w:rPr>
        <w:t xml:space="preserve"> Accessed on 14.10.2020</w:t>
      </w:r>
    </w:p>
    <w:p w:rsidR="000463FC" w:rsidRPr="0082215E" w:rsidRDefault="0082215E" w:rsidP="001918FB">
      <w:pPr>
        <w:pStyle w:val="ListParagraph"/>
        <w:numPr>
          <w:ilvl w:val="0"/>
          <w:numId w:val="3"/>
        </w:numPr>
        <w:spacing w:line="480" w:lineRule="auto"/>
        <w:rPr>
          <w:rFonts w:ascii="Times New Roman" w:hAnsi="Times New Roman" w:cs="Times New Roman"/>
          <w:sz w:val="24"/>
          <w:szCs w:val="24"/>
        </w:rPr>
      </w:pPr>
      <w:r w:rsidRPr="0082215E">
        <w:rPr>
          <w:rFonts w:ascii="Times New Roman" w:hAnsi="Times New Roman" w:cs="Times New Roman"/>
          <w:sz w:val="24"/>
          <w:szCs w:val="24"/>
        </w:rPr>
        <w:t xml:space="preserve">University Grants Commission Guidelines. </w:t>
      </w:r>
      <w:r w:rsidRPr="0082215E">
        <w:rPr>
          <w:rStyle w:val="Hyperlink"/>
          <w:rFonts w:ascii="Times New Roman" w:hAnsi="Times New Roman" w:cs="Times New Roman"/>
          <w:color w:val="auto"/>
          <w:sz w:val="24"/>
          <w:szCs w:val="24"/>
          <w:u w:val="none"/>
        </w:rPr>
        <w:t>Available at</w:t>
      </w:r>
      <w:r w:rsidRPr="0082215E">
        <w:rPr>
          <w:rFonts w:ascii="Times New Roman" w:hAnsi="Times New Roman" w:cs="Times New Roman"/>
          <w:sz w:val="24"/>
          <w:szCs w:val="24"/>
        </w:rPr>
        <w:t xml:space="preserve"> :  </w:t>
      </w:r>
      <w:hyperlink r:id="rId9" w:history="1">
        <w:r w:rsidR="000463FC" w:rsidRPr="0082215E">
          <w:rPr>
            <w:rStyle w:val="Hyperlink"/>
            <w:rFonts w:ascii="Times New Roman" w:hAnsi="Times New Roman" w:cs="Times New Roman"/>
            <w:color w:val="auto"/>
            <w:sz w:val="24"/>
            <w:szCs w:val="24"/>
          </w:rPr>
          <w:t>https://www.ugc.ac.in/pdfnews/6100894_UGC-Revised-Guidelines-on-Examinations-and-Academic-Calendar-for-the-Universities-in-view-of-COVID-19-Pandemic_06_07_2020.pdf</w:t>
        </w:r>
      </w:hyperlink>
      <w:r w:rsidRPr="0082215E">
        <w:rPr>
          <w:rStyle w:val="Hyperlink"/>
          <w:rFonts w:ascii="Times New Roman" w:hAnsi="Times New Roman" w:cs="Times New Roman"/>
          <w:color w:val="auto"/>
          <w:sz w:val="24"/>
          <w:szCs w:val="24"/>
        </w:rPr>
        <w:t xml:space="preserve"> </w:t>
      </w:r>
      <w:r w:rsidRPr="0082215E">
        <w:rPr>
          <w:rFonts w:ascii="Times New Roman" w:hAnsi="Times New Roman" w:cs="Times New Roman"/>
          <w:sz w:val="24"/>
          <w:szCs w:val="24"/>
        </w:rPr>
        <w:t>Accessed on 14.10.2020</w:t>
      </w:r>
    </w:p>
    <w:p w:rsidR="000463FC" w:rsidRPr="0082215E" w:rsidRDefault="0082215E" w:rsidP="001918FB">
      <w:pPr>
        <w:pStyle w:val="ListParagraph"/>
        <w:numPr>
          <w:ilvl w:val="0"/>
          <w:numId w:val="3"/>
        </w:numPr>
        <w:spacing w:line="480" w:lineRule="auto"/>
        <w:rPr>
          <w:rFonts w:ascii="Times New Roman" w:hAnsi="Times New Roman" w:cs="Times New Roman"/>
          <w:sz w:val="24"/>
          <w:szCs w:val="24"/>
        </w:rPr>
      </w:pPr>
      <w:r w:rsidRPr="0082215E">
        <w:rPr>
          <w:rFonts w:ascii="Times New Roman" w:hAnsi="Times New Roman" w:cs="Times New Roman"/>
          <w:sz w:val="24"/>
          <w:szCs w:val="24"/>
        </w:rPr>
        <w:t>University Grants Commission Bahadur Shah Zafar Marg New Delhi April, 2020.</w:t>
      </w:r>
      <w:r w:rsidRPr="0082215E">
        <w:rPr>
          <w:rStyle w:val="Hyperlink"/>
          <w:rFonts w:ascii="Times New Roman" w:hAnsi="Times New Roman" w:cs="Times New Roman"/>
          <w:color w:val="auto"/>
          <w:sz w:val="24"/>
          <w:szCs w:val="24"/>
          <w:u w:val="none"/>
        </w:rPr>
        <w:t xml:space="preserve"> Available at</w:t>
      </w:r>
      <w:r w:rsidRPr="0082215E">
        <w:rPr>
          <w:rFonts w:ascii="Times New Roman" w:hAnsi="Times New Roman" w:cs="Times New Roman"/>
          <w:sz w:val="24"/>
          <w:szCs w:val="24"/>
        </w:rPr>
        <w:t xml:space="preserve"> : </w:t>
      </w:r>
      <w:hyperlink r:id="rId10" w:history="1">
        <w:r w:rsidR="000463FC" w:rsidRPr="0082215E">
          <w:rPr>
            <w:rStyle w:val="Hyperlink"/>
            <w:rFonts w:ascii="Times New Roman" w:hAnsi="Times New Roman" w:cs="Times New Roman"/>
            <w:color w:val="auto"/>
            <w:sz w:val="24"/>
            <w:szCs w:val="24"/>
          </w:rPr>
          <w:t>https://www.ugc.ac.in/pdfnews/4276446_UGC-Guidelines-on-Examinations-and-Academic-Calendar.pdf</w:t>
        </w:r>
      </w:hyperlink>
      <w:r w:rsidRPr="0082215E">
        <w:rPr>
          <w:rStyle w:val="Hyperlink"/>
          <w:rFonts w:ascii="Times New Roman" w:hAnsi="Times New Roman" w:cs="Times New Roman"/>
          <w:color w:val="auto"/>
          <w:sz w:val="24"/>
          <w:szCs w:val="24"/>
        </w:rPr>
        <w:t xml:space="preserve"> </w:t>
      </w:r>
      <w:r w:rsidRPr="0082215E">
        <w:rPr>
          <w:rFonts w:ascii="Times New Roman" w:hAnsi="Times New Roman" w:cs="Times New Roman"/>
          <w:sz w:val="24"/>
          <w:szCs w:val="24"/>
        </w:rPr>
        <w:t>Accessed on 14.10.2020</w:t>
      </w:r>
    </w:p>
    <w:p w:rsidR="0082215E" w:rsidRPr="0082215E" w:rsidRDefault="000463FC" w:rsidP="001918FB">
      <w:pPr>
        <w:pStyle w:val="ListParagraph"/>
        <w:numPr>
          <w:ilvl w:val="0"/>
          <w:numId w:val="3"/>
        </w:numPr>
        <w:spacing w:line="480" w:lineRule="auto"/>
        <w:rPr>
          <w:rFonts w:ascii="Times New Roman" w:hAnsi="Times New Roman" w:cs="Times New Roman"/>
          <w:sz w:val="24"/>
          <w:szCs w:val="24"/>
        </w:rPr>
      </w:pPr>
      <w:r w:rsidRPr="0082215E">
        <w:rPr>
          <w:rFonts w:ascii="Times New Roman" w:hAnsi="Times New Roman" w:cs="Times New Roman"/>
          <w:sz w:val="24"/>
          <w:szCs w:val="24"/>
          <w:shd w:val="clear" w:color="auto" w:fill="FFFFFF"/>
        </w:rPr>
        <w:t xml:space="preserve">McGuire AL, </w:t>
      </w:r>
      <w:proofErr w:type="spellStart"/>
      <w:r w:rsidRPr="0082215E">
        <w:rPr>
          <w:rFonts w:ascii="Times New Roman" w:hAnsi="Times New Roman" w:cs="Times New Roman"/>
          <w:sz w:val="24"/>
          <w:szCs w:val="24"/>
          <w:shd w:val="clear" w:color="auto" w:fill="FFFFFF"/>
        </w:rPr>
        <w:t>Aulisio</w:t>
      </w:r>
      <w:proofErr w:type="spellEnd"/>
      <w:r w:rsidRPr="0082215E">
        <w:rPr>
          <w:rFonts w:ascii="Times New Roman" w:hAnsi="Times New Roman" w:cs="Times New Roman"/>
          <w:sz w:val="24"/>
          <w:szCs w:val="24"/>
          <w:shd w:val="clear" w:color="auto" w:fill="FFFFFF"/>
        </w:rPr>
        <w:t xml:space="preserve"> MP, Davis FD, Erwin C, Harter TD, </w:t>
      </w:r>
      <w:proofErr w:type="spellStart"/>
      <w:r w:rsidRPr="0082215E">
        <w:rPr>
          <w:rFonts w:ascii="Times New Roman" w:hAnsi="Times New Roman" w:cs="Times New Roman"/>
          <w:sz w:val="24"/>
          <w:szCs w:val="24"/>
          <w:shd w:val="clear" w:color="auto" w:fill="FFFFFF"/>
        </w:rPr>
        <w:t>Jagsi</w:t>
      </w:r>
      <w:proofErr w:type="spellEnd"/>
      <w:r w:rsidRPr="0082215E">
        <w:rPr>
          <w:rFonts w:ascii="Times New Roman" w:hAnsi="Times New Roman" w:cs="Times New Roman"/>
          <w:sz w:val="24"/>
          <w:szCs w:val="24"/>
          <w:shd w:val="clear" w:color="auto" w:fill="FFFFFF"/>
        </w:rPr>
        <w:t xml:space="preserve"> R, </w:t>
      </w:r>
      <w:proofErr w:type="spellStart"/>
      <w:r w:rsidRPr="0082215E">
        <w:rPr>
          <w:rFonts w:ascii="Times New Roman" w:hAnsi="Times New Roman" w:cs="Times New Roman"/>
          <w:sz w:val="24"/>
          <w:szCs w:val="24"/>
          <w:shd w:val="clear" w:color="auto" w:fill="FFFFFF"/>
        </w:rPr>
        <w:t>Klitzman</w:t>
      </w:r>
      <w:proofErr w:type="spellEnd"/>
      <w:r w:rsidRPr="0082215E">
        <w:rPr>
          <w:rFonts w:ascii="Times New Roman" w:hAnsi="Times New Roman" w:cs="Times New Roman"/>
          <w:sz w:val="24"/>
          <w:szCs w:val="24"/>
          <w:shd w:val="clear" w:color="auto" w:fill="FFFFFF"/>
        </w:rPr>
        <w:t xml:space="preserve"> R, </w:t>
      </w:r>
      <w:proofErr w:type="spellStart"/>
      <w:r w:rsidRPr="0082215E">
        <w:rPr>
          <w:rFonts w:ascii="Times New Roman" w:hAnsi="Times New Roman" w:cs="Times New Roman"/>
          <w:sz w:val="24"/>
          <w:szCs w:val="24"/>
          <w:shd w:val="clear" w:color="auto" w:fill="FFFFFF"/>
        </w:rPr>
        <w:t>Macauley</w:t>
      </w:r>
      <w:proofErr w:type="spellEnd"/>
      <w:r w:rsidRPr="0082215E">
        <w:rPr>
          <w:rFonts w:ascii="Times New Roman" w:hAnsi="Times New Roman" w:cs="Times New Roman"/>
          <w:sz w:val="24"/>
          <w:szCs w:val="24"/>
          <w:shd w:val="clear" w:color="auto" w:fill="FFFFFF"/>
        </w:rPr>
        <w:t xml:space="preserve"> R, Racine E, Wolf SM, </w:t>
      </w:r>
      <w:proofErr w:type="spellStart"/>
      <w:r w:rsidRPr="0082215E">
        <w:rPr>
          <w:rFonts w:ascii="Times New Roman" w:hAnsi="Times New Roman" w:cs="Times New Roman"/>
          <w:sz w:val="24"/>
          <w:szCs w:val="24"/>
          <w:shd w:val="clear" w:color="auto" w:fill="FFFFFF"/>
        </w:rPr>
        <w:t>Wynia</w:t>
      </w:r>
      <w:proofErr w:type="spellEnd"/>
      <w:r w:rsidRPr="0082215E">
        <w:rPr>
          <w:rFonts w:ascii="Times New Roman" w:hAnsi="Times New Roman" w:cs="Times New Roman"/>
          <w:sz w:val="24"/>
          <w:szCs w:val="24"/>
          <w:shd w:val="clear" w:color="auto" w:fill="FFFFFF"/>
        </w:rPr>
        <w:t xml:space="preserve"> M. Ethical challenges arising in the COVID-19 </w:t>
      </w:r>
      <w:r w:rsidRPr="0082215E">
        <w:rPr>
          <w:rFonts w:ascii="Times New Roman" w:hAnsi="Times New Roman" w:cs="Times New Roman"/>
          <w:sz w:val="24"/>
          <w:szCs w:val="24"/>
          <w:shd w:val="clear" w:color="auto" w:fill="FFFFFF"/>
        </w:rPr>
        <w:lastRenderedPageBreak/>
        <w:t>pandemic: An overview from the Association of Bioethics Program Directors (ABPD) task force. The American Journal of Bioethics. 2020 Jun 6:1-3.</w:t>
      </w:r>
    </w:p>
    <w:p w:rsidR="0082215E" w:rsidRPr="0082215E" w:rsidRDefault="0082215E" w:rsidP="001918FB">
      <w:pPr>
        <w:pStyle w:val="ListParagraph"/>
        <w:numPr>
          <w:ilvl w:val="0"/>
          <w:numId w:val="3"/>
        </w:numPr>
        <w:spacing w:line="480" w:lineRule="auto"/>
        <w:rPr>
          <w:rFonts w:ascii="Times New Roman" w:hAnsi="Times New Roman" w:cs="Times New Roman"/>
          <w:sz w:val="24"/>
          <w:szCs w:val="24"/>
        </w:rPr>
      </w:pPr>
      <w:r w:rsidRPr="0082215E">
        <w:rPr>
          <w:rFonts w:ascii="Times New Roman" w:hAnsi="Times New Roman" w:cs="Times New Roman"/>
          <w:sz w:val="24"/>
          <w:szCs w:val="24"/>
        </w:rPr>
        <w:t xml:space="preserve">Revised Guidelines on Clinical Management of COVID – 19. Government of India Ministry of Health &amp; Family Welfare Directorate General of Health Services. </w:t>
      </w:r>
      <w:r w:rsidRPr="0082215E">
        <w:rPr>
          <w:rStyle w:val="Hyperlink"/>
          <w:rFonts w:ascii="Times New Roman" w:hAnsi="Times New Roman" w:cs="Times New Roman"/>
          <w:color w:val="auto"/>
          <w:sz w:val="24"/>
          <w:szCs w:val="24"/>
          <w:u w:val="none"/>
        </w:rPr>
        <w:t xml:space="preserve">Available </w:t>
      </w:r>
      <w:proofErr w:type="gramStart"/>
      <w:r w:rsidRPr="0082215E">
        <w:rPr>
          <w:rStyle w:val="Hyperlink"/>
          <w:rFonts w:ascii="Times New Roman" w:hAnsi="Times New Roman" w:cs="Times New Roman"/>
          <w:color w:val="auto"/>
          <w:sz w:val="24"/>
          <w:szCs w:val="24"/>
          <w:u w:val="none"/>
        </w:rPr>
        <w:t>at</w:t>
      </w:r>
      <w:r w:rsidRPr="0082215E">
        <w:rPr>
          <w:rFonts w:ascii="Times New Roman" w:hAnsi="Times New Roman" w:cs="Times New Roman"/>
          <w:sz w:val="24"/>
          <w:szCs w:val="24"/>
        </w:rPr>
        <w:t xml:space="preserve"> :</w:t>
      </w:r>
      <w:proofErr w:type="gramEnd"/>
      <w:r w:rsidRPr="0082215E">
        <w:rPr>
          <w:rFonts w:ascii="Times New Roman" w:hAnsi="Times New Roman" w:cs="Times New Roman"/>
          <w:sz w:val="24"/>
          <w:szCs w:val="24"/>
        </w:rPr>
        <w:t xml:space="preserve"> </w:t>
      </w:r>
      <w:hyperlink r:id="rId11" w:history="1">
        <w:r w:rsidRPr="0082215E">
          <w:rPr>
            <w:rStyle w:val="Hyperlink"/>
            <w:rFonts w:ascii="Times New Roman" w:hAnsi="Times New Roman" w:cs="Times New Roman"/>
            <w:color w:val="auto"/>
            <w:sz w:val="24"/>
            <w:szCs w:val="24"/>
          </w:rPr>
          <w:t>https://www.mohfw.gov.in/pdf/RevisedNationalClinicalManagementGuidelineforCOVID1931032020.pdf</w:t>
        </w:r>
      </w:hyperlink>
      <w:r w:rsidRPr="0082215E">
        <w:rPr>
          <w:rFonts w:ascii="Times New Roman" w:hAnsi="Times New Roman" w:cs="Times New Roman"/>
          <w:sz w:val="24"/>
          <w:szCs w:val="24"/>
        </w:rPr>
        <w:t xml:space="preserve"> . Accessed on 14.10.2020</w:t>
      </w:r>
    </w:p>
    <w:p w:rsidR="0082215E" w:rsidRPr="0082215E" w:rsidRDefault="0082215E" w:rsidP="001918FB">
      <w:pPr>
        <w:pStyle w:val="ListParagraph"/>
        <w:numPr>
          <w:ilvl w:val="0"/>
          <w:numId w:val="3"/>
        </w:numPr>
        <w:spacing w:line="480" w:lineRule="auto"/>
        <w:rPr>
          <w:rFonts w:ascii="Times New Roman" w:hAnsi="Times New Roman" w:cs="Times New Roman"/>
          <w:sz w:val="24"/>
          <w:szCs w:val="24"/>
        </w:rPr>
      </w:pPr>
      <w:r w:rsidRPr="0082215E">
        <w:rPr>
          <w:rFonts w:ascii="Times New Roman" w:hAnsi="Times New Roman" w:cs="Times New Roman"/>
          <w:sz w:val="24"/>
          <w:szCs w:val="24"/>
        </w:rPr>
        <w:t xml:space="preserve">National Guidelines for Ethics Committees Reviewing Biomedical &amp; Health Research </w:t>
      </w:r>
      <w:proofErr w:type="gramStart"/>
      <w:r w:rsidRPr="0082215E">
        <w:rPr>
          <w:rFonts w:ascii="Times New Roman" w:hAnsi="Times New Roman" w:cs="Times New Roman"/>
          <w:sz w:val="24"/>
          <w:szCs w:val="24"/>
        </w:rPr>
        <w:t>During</w:t>
      </w:r>
      <w:proofErr w:type="gramEnd"/>
      <w:r w:rsidRPr="0082215E">
        <w:rPr>
          <w:rFonts w:ascii="Times New Roman" w:hAnsi="Times New Roman" w:cs="Times New Roman"/>
          <w:sz w:val="24"/>
          <w:szCs w:val="24"/>
        </w:rPr>
        <w:t xml:space="preserve"> COVID-19 Pandemic. ICMR. </w:t>
      </w:r>
      <w:r w:rsidRPr="0082215E">
        <w:rPr>
          <w:rStyle w:val="Hyperlink"/>
          <w:rFonts w:ascii="Times New Roman" w:hAnsi="Times New Roman" w:cs="Times New Roman"/>
          <w:color w:val="auto"/>
          <w:sz w:val="24"/>
          <w:szCs w:val="24"/>
          <w:u w:val="none"/>
        </w:rPr>
        <w:t xml:space="preserve">Available </w:t>
      </w:r>
      <w:proofErr w:type="gramStart"/>
      <w:r w:rsidRPr="0082215E">
        <w:rPr>
          <w:rStyle w:val="Hyperlink"/>
          <w:rFonts w:ascii="Times New Roman" w:hAnsi="Times New Roman" w:cs="Times New Roman"/>
          <w:color w:val="auto"/>
          <w:sz w:val="24"/>
          <w:szCs w:val="24"/>
          <w:u w:val="none"/>
        </w:rPr>
        <w:t>at</w:t>
      </w:r>
      <w:r w:rsidRPr="0082215E">
        <w:rPr>
          <w:rFonts w:ascii="Times New Roman" w:hAnsi="Times New Roman" w:cs="Times New Roman"/>
          <w:sz w:val="24"/>
          <w:szCs w:val="24"/>
        </w:rPr>
        <w:t xml:space="preserve"> :</w:t>
      </w:r>
      <w:proofErr w:type="gramEnd"/>
      <w:r w:rsidRPr="0082215E">
        <w:rPr>
          <w:rFonts w:ascii="Times New Roman" w:hAnsi="Times New Roman" w:cs="Times New Roman"/>
          <w:sz w:val="24"/>
          <w:szCs w:val="24"/>
        </w:rPr>
        <w:t xml:space="preserve"> </w:t>
      </w:r>
      <w:hyperlink r:id="rId12" w:history="1">
        <w:r w:rsidRPr="0082215E">
          <w:rPr>
            <w:rStyle w:val="Hyperlink"/>
            <w:rFonts w:ascii="Times New Roman" w:hAnsi="Times New Roman" w:cs="Times New Roman"/>
            <w:color w:val="auto"/>
            <w:sz w:val="24"/>
            <w:szCs w:val="24"/>
          </w:rPr>
          <w:t>https://www.icmr.gov.in/pdf/covid/techdoc/EC_Guidance_COVID19_06052020.pdf</w:t>
        </w:r>
      </w:hyperlink>
      <w:r w:rsidRPr="0082215E">
        <w:rPr>
          <w:rFonts w:ascii="Times New Roman" w:hAnsi="Times New Roman" w:cs="Times New Roman"/>
          <w:sz w:val="24"/>
          <w:szCs w:val="24"/>
        </w:rPr>
        <w:t xml:space="preserve"> . Accessed on 14.10.2020</w:t>
      </w:r>
    </w:p>
    <w:p w:rsidR="0082215E" w:rsidRPr="0082215E" w:rsidRDefault="0082215E" w:rsidP="001918FB">
      <w:pPr>
        <w:spacing w:line="480" w:lineRule="auto"/>
        <w:ind w:left="360"/>
        <w:rPr>
          <w:rFonts w:ascii="Times New Roman" w:hAnsi="Times New Roman" w:cs="Times New Roman"/>
          <w:sz w:val="24"/>
          <w:szCs w:val="24"/>
        </w:rPr>
      </w:pPr>
    </w:p>
    <w:p w:rsidR="0082215E" w:rsidRDefault="0082215E" w:rsidP="001918FB">
      <w:pPr>
        <w:spacing w:line="480" w:lineRule="auto"/>
        <w:rPr>
          <w:rFonts w:ascii="Times New Roman" w:hAnsi="Times New Roman" w:cs="Times New Roman"/>
          <w:sz w:val="24"/>
          <w:szCs w:val="24"/>
        </w:rPr>
      </w:pPr>
    </w:p>
    <w:p w:rsidR="0082215E" w:rsidRPr="0082215E" w:rsidRDefault="0082215E" w:rsidP="001918FB">
      <w:pPr>
        <w:spacing w:line="480" w:lineRule="auto"/>
        <w:rPr>
          <w:rFonts w:ascii="Times New Roman" w:hAnsi="Times New Roman" w:cs="Times New Roman"/>
          <w:sz w:val="24"/>
          <w:szCs w:val="24"/>
        </w:rPr>
      </w:pPr>
    </w:p>
    <w:sectPr w:rsidR="0082215E" w:rsidRPr="0082215E" w:rsidSect="00D135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81856"/>
    <w:multiLevelType w:val="hybridMultilevel"/>
    <w:tmpl w:val="9D7C4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B6B45"/>
    <w:multiLevelType w:val="hybridMultilevel"/>
    <w:tmpl w:val="131A1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23483E"/>
    <w:multiLevelType w:val="hybridMultilevel"/>
    <w:tmpl w:val="FB7EAA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94059B"/>
    <w:rsid w:val="000463FC"/>
    <w:rsid w:val="00053848"/>
    <w:rsid w:val="000606FC"/>
    <w:rsid w:val="0006335E"/>
    <w:rsid w:val="000B4533"/>
    <w:rsid w:val="000C35C0"/>
    <w:rsid w:val="000C7CF7"/>
    <w:rsid w:val="00111F90"/>
    <w:rsid w:val="001275D8"/>
    <w:rsid w:val="001302A3"/>
    <w:rsid w:val="00130D51"/>
    <w:rsid w:val="00132492"/>
    <w:rsid w:val="001918FB"/>
    <w:rsid w:val="001A6108"/>
    <w:rsid w:val="001B1CB3"/>
    <w:rsid w:val="001D2B2B"/>
    <w:rsid w:val="00251D0F"/>
    <w:rsid w:val="002A412C"/>
    <w:rsid w:val="003119EF"/>
    <w:rsid w:val="00392BF8"/>
    <w:rsid w:val="003A45D6"/>
    <w:rsid w:val="0049253D"/>
    <w:rsid w:val="004A3A52"/>
    <w:rsid w:val="00500A25"/>
    <w:rsid w:val="00503C48"/>
    <w:rsid w:val="0051146D"/>
    <w:rsid w:val="0057557F"/>
    <w:rsid w:val="005B5E6E"/>
    <w:rsid w:val="005D54C4"/>
    <w:rsid w:val="005F640C"/>
    <w:rsid w:val="00610C23"/>
    <w:rsid w:val="00621E50"/>
    <w:rsid w:val="00660345"/>
    <w:rsid w:val="006C5868"/>
    <w:rsid w:val="00706F12"/>
    <w:rsid w:val="00756264"/>
    <w:rsid w:val="00786966"/>
    <w:rsid w:val="007C6132"/>
    <w:rsid w:val="007C7CF2"/>
    <w:rsid w:val="007E11B4"/>
    <w:rsid w:val="0082215E"/>
    <w:rsid w:val="008B5EA1"/>
    <w:rsid w:val="00920381"/>
    <w:rsid w:val="00922A3D"/>
    <w:rsid w:val="0094059B"/>
    <w:rsid w:val="009E5332"/>
    <w:rsid w:val="00A16987"/>
    <w:rsid w:val="00A31EB4"/>
    <w:rsid w:val="00AB21ED"/>
    <w:rsid w:val="00B652FD"/>
    <w:rsid w:val="00BA37E2"/>
    <w:rsid w:val="00BB3909"/>
    <w:rsid w:val="00BB50A8"/>
    <w:rsid w:val="00BC7FC9"/>
    <w:rsid w:val="00C21EF9"/>
    <w:rsid w:val="00C274A6"/>
    <w:rsid w:val="00C614D4"/>
    <w:rsid w:val="00CD085D"/>
    <w:rsid w:val="00CD0DEF"/>
    <w:rsid w:val="00D1354B"/>
    <w:rsid w:val="00D2723B"/>
    <w:rsid w:val="00D52C5E"/>
    <w:rsid w:val="00D8151C"/>
    <w:rsid w:val="00D934D7"/>
    <w:rsid w:val="00DE3FAD"/>
    <w:rsid w:val="00E00712"/>
    <w:rsid w:val="00E56165"/>
    <w:rsid w:val="00E63BFC"/>
    <w:rsid w:val="00E71683"/>
    <w:rsid w:val="00E82725"/>
    <w:rsid w:val="00E92588"/>
    <w:rsid w:val="00E94D45"/>
    <w:rsid w:val="00EE7CD9"/>
    <w:rsid w:val="00F41647"/>
    <w:rsid w:val="00F83C57"/>
    <w:rsid w:val="00FA5A08"/>
    <w:rsid w:val="00FB71A5"/>
    <w:rsid w:val="00FC11B8"/>
    <w:rsid w:val="00FE603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5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FC"/>
    <w:pPr>
      <w:ind w:left="720"/>
      <w:contextualSpacing/>
    </w:pPr>
    <w:rPr>
      <w:rFonts w:eastAsiaTheme="minorHAnsi"/>
    </w:rPr>
  </w:style>
  <w:style w:type="character" w:styleId="Hyperlink">
    <w:name w:val="Hyperlink"/>
    <w:basedOn w:val="DefaultParagraphFont"/>
    <w:uiPriority w:val="99"/>
    <w:unhideWhenUsed/>
    <w:rsid w:val="000463FC"/>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20/04/coronavirus-education-global-covid19-online-digital-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teams/research-for-health/covid-19" TargetMode="External"/><Relationship Id="rId12" Type="http://schemas.openxmlformats.org/officeDocument/2006/relationships/hyperlink" Target="https://www.icmr.gov.in/pdf/covid/techdoc/EC_Guidance_COVID19_0605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onavirus.jhu.edu/map.html" TargetMode="External"/><Relationship Id="rId11" Type="http://schemas.openxmlformats.org/officeDocument/2006/relationships/hyperlink" Target="https://www.mohfw.gov.in/pdf/RevisedNationalClinicalManagementGuidelineforCOVID1931032020.pdf" TargetMode="External"/><Relationship Id="rId5" Type="http://schemas.openxmlformats.org/officeDocument/2006/relationships/hyperlink" Target="mailto:prabha.thangaraj@gmail.com" TargetMode="External"/><Relationship Id="rId10" Type="http://schemas.openxmlformats.org/officeDocument/2006/relationships/hyperlink" Target="https://www.ugc.ac.in/pdfnews/4276446_UGC-Guidelines-on-Examinations-and-Academic-Calendar.pdf" TargetMode="External"/><Relationship Id="rId4" Type="http://schemas.openxmlformats.org/officeDocument/2006/relationships/webSettings" Target="webSettings.xml"/><Relationship Id="rId9" Type="http://schemas.openxmlformats.org/officeDocument/2006/relationships/hyperlink" Target="https://www.ugc.ac.in/pdfnews/6100894_UGC-Revised-Guidelines-on-Examinations-and-Academic-Calendar-for-the-Universities-in-view-of-COVID-19-Pandemic_06_07_202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prabha.thangaraj@outlook.com</dc:creator>
  <cp:lastModifiedBy>Sushma</cp:lastModifiedBy>
  <cp:revision>2</cp:revision>
  <dcterms:created xsi:type="dcterms:W3CDTF">2021-02-02T07:53:00Z</dcterms:created>
  <dcterms:modified xsi:type="dcterms:W3CDTF">2021-02-02T07:53:00Z</dcterms:modified>
</cp:coreProperties>
</file>