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045" w:rsidRPr="00D04045" w:rsidRDefault="00D04045" w:rsidP="00D04045">
      <w:pPr>
        <w:jc w:val="center"/>
        <w:rPr>
          <w:rFonts w:ascii="Times New Roman" w:hAnsi="Times New Roman" w:cs="Times New Roman"/>
          <w:b/>
          <w:color w:val="000000"/>
          <w:sz w:val="30"/>
          <w:szCs w:val="30"/>
        </w:rPr>
      </w:pPr>
      <w:bookmarkStart w:id="0" w:name="_GoBack"/>
      <w:bookmarkEnd w:id="0"/>
      <w:r w:rsidRPr="00D04045">
        <w:rPr>
          <w:rFonts w:ascii="Times New Roman" w:hAnsi="Times New Roman" w:cs="Times New Roman"/>
          <w:b/>
          <w:color w:val="000000"/>
          <w:sz w:val="30"/>
          <w:szCs w:val="30"/>
        </w:rPr>
        <w:t>A Framework of Responsible Innovation Model for Artificial Intelligence (AI) in Indian Healthcare</w:t>
      </w:r>
    </w:p>
    <w:p w:rsidR="00D04045" w:rsidRPr="00D04045" w:rsidRDefault="00D04045" w:rsidP="00D04045">
      <w:pPr>
        <w:jc w:val="center"/>
        <w:rPr>
          <w:rFonts w:ascii="Times New Roman" w:hAnsi="Times New Roman" w:cs="Times New Roman"/>
          <w:sz w:val="24"/>
          <w:szCs w:val="24"/>
        </w:rPr>
      </w:pPr>
      <w:r w:rsidRPr="00D04045">
        <w:rPr>
          <w:rFonts w:ascii="Times New Roman" w:hAnsi="Times New Roman" w:cs="Times New Roman"/>
          <w:sz w:val="24"/>
          <w:szCs w:val="24"/>
        </w:rPr>
        <w:t>Keerti Bhusan Pradhan, Suptendra Nath Sarbadhikari and Preethi John</w:t>
      </w:r>
    </w:p>
    <w:p w:rsidR="00D04045" w:rsidRPr="00D04045" w:rsidRDefault="00D04045" w:rsidP="00D04045">
      <w:pPr>
        <w:jc w:val="center"/>
        <w:rPr>
          <w:rFonts w:ascii="Times New Roman" w:hAnsi="Times New Roman" w:cs="Times New Roman"/>
          <w:sz w:val="24"/>
          <w:szCs w:val="24"/>
        </w:rPr>
      </w:pPr>
      <w:r w:rsidRPr="00D04045">
        <w:rPr>
          <w:rFonts w:ascii="Times New Roman" w:hAnsi="Times New Roman" w:cs="Times New Roman"/>
          <w:sz w:val="24"/>
          <w:szCs w:val="24"/>
        </w:rPr>
        <w:t>Chitkara School of Health Sciences, Chitkara University, Punjab 140401</w:t>
      </w:r>
    </w:p>
    <w:p w:rsidR="00D04045" w:rsidRPr="00D04045" w:rsidRDefault="00D04045" w:rsidP="00D04045">
      <w:pPr>
        <w:pStyle w:val="Default"/>
        <w:jc w:val="center"/>
      </w:pPr>
      <w:r w:rsidRPr="00D04045">
        <w:t>Email:</w:t>
      </w:r>
      <w:r w:rsidRPr="00D04045">
        <w:rPr>
          <w:b/>
          <w:lang w:val="en-US"/>
        </w:rPr>
        <w:t xml:space="preserve"> </w:t>
      </w:r>
      <w:hyperlink r:id="rId5" w:history="1">
        <w:r w:rsidRPr="00D04045">
          <w:rPr>
            <w:rStyle w:val="Hyperlink"/>
          </w:rPr>
          <w:t>keerti@chitkara.edu.in</w:t>
        </w:r>
      </w:hyperlink>
      <w:r w:rsidRPr="00D04045">
        <w:t xml:space="preserve">; </w:t>
      </w:r>
      <w:hyperlink r:id="rId6" w:history="1">
        <w:r w:rsidRPr="00D04045">
          <w:rPr>
            <w:rStyle w:val="Hyperlink"/>
          </w:rPr>
          <w:t>supten@gmail.com</w:t>
        </w:r>
      </w:hyperlink>
      <w:r w:rsidRPr="00D04045">
        <w:rPr>
          <w:rStyle w:val="Hyperlink"/>
        </w:rPr>
        <w:t xml:space="preserve"> ; </w:t>
      </w:r>
      <w:hyperlink r:id="rId7" w:history="1">
        <w:r w:rsidRPr="00D04045">
          <w:rPr>
            <w:rStyle w:val="Hyperlink"/>
          </w:rPr>
          <w:t>preethi@chitkara.edu.in</w:t>
        </w:r>
      </w:hyperlink>
      <w:r w:rsidRPr="00D04045">
        <w:rPr>
          <w:rStyle w:val="Hyperlink"/>
        </w:rPr>
        <w:t xml:space="preserve"> </w:t>
      </w:r>
    </w:p>
    <w:p w:rsidR="003B005F" w:rsidRPr="00D04045" w:rsidRDefault="003B005F" w:rsidP="003B005F">
      <w:pPr>
        <w:pStyle w:val="Default"/>
        <w:jc w:val="center"/>
      </w:pPr>
    </w:p>
    <w:p w:rsidR="007B199B" w:rsidRPr="00D04045" w:rsidRDefault="007B199B" w:rsidP="007B199B">
      <w:pPr>
        <w:pStyle w:val="Default"/>
        <w:numPr>
          <w:ilvl w:val="0"/>
          <w:numId w:val="7"/>
        </w:numPr>
        <w:ind w:left="284"/>
        <w:rPr>
          <w:b/>
          <w:i/>
        </w:rPr>
      </w:pPr>
      <w:r w:rsidRPr="00D04045">
        <w:rPr>
          <w:b/>
          <w:i/>
        </w:rPr>
        <w:t xml:space="preserve">The submission is not under consideration for publication in any other journal. </w:t>
      </w:r>
    </w:p>
    <w:p w:rsidR="007B199B" w:rsidRPr="00D04045" w:rsidRDefault="007B199B" w:rsidP="007B199B">
      <w:pPr>
        <w:pStyle w:val="Default"/>
        <w:ind w:left="284"/>
        <w:rPr>
          <w:b/>
          <w:i/>
        </w:rPr>
      </w:pPr>
    </w:p>
    <w:p w:rsidR="003B005F" w:rsidRPr="00D04045" w:rsidRDefault="003B005F" w:rsidP="003B005F">
      <w:pPr>
        <w:pStyle w:val="Default"/>
        <w:numPr>
          <w:ilvl w:val="0"/>
          <w:numId w:val="7"/>
        </w:numPr>
        <w:ind w:left="284"/>
        <w:rPr>
          <w:b/>
          <w:i/>
        </w:rPr>
      </w:pPr>
      <w:r w:rsidRPr="00D04045">
        <w:rPr>
          <w:b/>
          <w:i/>
        </w:rPr>
        <w:t xml:space="preserve">Details of sponsorship or relevant competing interests, financial or otherwise: </w:t>
      </w:r>
      <w:r w:rsidRPr="00D04045">
        <w:rPr>
          <w:b/>
          <w:i/>
          <w:u w:val="single"/>
        </w:rPr>
        <w:t>None.</w:t>
      </w:r>
      <w:r w:rsidRPr="00D04045">
        <w:rPr>
          <w:b/>
          <w:i/>
        </w:rPr>
        <w:t xml:space="preserve"> </w:t>
      </w:r>
    </w:p>
    <w:p w:rsidR="003B005F" w:rsidRPr="003B005F" w:rsidRDefault="003B005F" w:rsidP="003B005F">
      <w:pPr>
        <w:pStyle w:val="Default"/>
        <w:rPr>
          <w:b/>
          <w:i/>
        </w:rPr>
      </w:pPr>
    </w:p>
    <w:p w:rsidR="00E8559E" w:rsidRPr="00017174" w:rsidRDefault="00E8559E" w:rsidP="00E8559E">
      <w:pPr>
        <w:jc w:val="center"/>
        <w:rPr>
          <w:rFonts w:ascii="Times New Roman" w:hAnsi="Times New Roman" w:cs="Times New Roman"/>
          <w:sz w:val="24"/>
          <w:szCs w:val="24"/>
        </w:rPr>
      </w:pPr>
      <w:r w:rsidRPr="00017174">
        <w:rPr>
          <w:rFonts w:ascii="Times New Roman" w:hAnsi="Times New Roman" w:cs="Times New Roman"/>
          <w:b/>
          <w:color w:val="000000"/>
          <w:sz w:val="24"/>
          <w:szCs w:val="24"/>
        </w:rPr>
        <w:t>Abstract</w:t>
      </w:r>
    </w:p>
    <w:p w:rsidR="00E8559E" w:rsidRPr="00017174" w:rsidRDefault="00E8559E" w:rsidP="00E8559E">
      <w:pPr>
        <w:jc w:val="both"/>
        <w:rPr>
          <w:rFonts w:ascii="Times New Roman" w:hAnsi="Times New Roman" w:cs="Times New Roman"/>
          <w:color w:val="000000"/>
          <w:sz w:val="24"/>
          <w:szCs w:val="24"/>
        </w:rPr>
      </w:pPr>
      <w:r w:rsidRPr="00017174">
        <w:rPr>
          <w:rFonts w:ascii="Times New Roman" w:hAnsi="Times New Roman" w:cs="Times New Roman"/>
          <w:color w:val="000000"/>
          <w:sz w:val="24"/>
          <w:szCs w:val="24"/>
        </w:rPr>
        <w:t>COVID 19 pandemic has hastened the digitalization of healthcare in India and a key disruption has been the adoption of Artificial Intelligence (AI) enabled systems.  AI enabled healthcare information system  (HIS)  is  the  fountain bed  on  which  AI  can  grow  as  it  impacts  data  collection,  data cleaning,  data  privacy,  data  comprehensiveness,  and  data  robustness.  The allied healthcare staff are vital for using AI enabled Health / Hospital Information Systems (HIS). AI, like any other technology, can be used as a double edged sword and can be used for both good and bad purposes. Therefore, responsible innovation (RI) is essential to tilt the balance more towards social good rather than harm. Here we propose a framework of RI model for useful adoption of healthcare delivery in India that is AI-enabled. This will need policy level driving, as well as ethical building of capacity of the human resources required for healthcare delivery.</w:t>
      </w:r>
    </w:p>
    <w:p w:rsidR="00E8559E" w:rsidRPr="00017174" w:rsidRDefault="00E8559E" w:rsidP="00E8559E">
      <w:pPr>
        <w:jc w:val="center"/>
        <w:rPr>
          <w:rFonts w:ascii="Times New Roman" w:hAnsi="Times New Roman" w:cs="Times New Roman"/>
          <w:sz w:val="24"/>
          <w:szCs w:val="24"/>
        </w:rPr>
      </w:pPr>
      <w:r w:rsidRPr="00017174">
        <w:rPr>
          <w:rFonts w:ascii="Times New Roman" w:hAnsi="Times New Roman" w:cs="Times New Roman"/>
          <w:b/>
          <w:color w:val="000000"/>
          <w:sz w:val="24"/>
          <w:szCs w:val="24"/>
        </w:rPr>
        <w:t>Keywords: Responsible Innovation Framework; AI for Healthcare; Responsible AI for Indian Healthcare; Policymaking and Capacity Building</w:t>
      </w:r>
    </w:p>
    <w:p w:rsidR="00E8559E" w:rsidRPr="00017174" w:rsidRDefault="00E8559E" w:rsidP="00E8559E">
      <w:pPr>
        <w:rPr>
          <w:rFonts w:ascii="Times New Roman" w:hAnsi="Times New Roman" w:cs="Times New Roman"/>
          <w:sz w:val="24"/>
          <w:szCs w:val="24"/>
        </w:rPr>
      </w:pPr>
      <w:r w:rsidRPr="00017174">
        <w:rPr>
          <w:rFonts w:ascii="Times New Roman" w:hAnsi="Times New Roman" w:cs="Times New Roman"/>
          <w:b/>
          <w:color w:val="000000"/>
          <w:sz w:val="24"/>
          <w:szCs w:val="24"/>
        </w:rPr>
        <w:t>Introduction</w:t>
      </w:r>
    </w:p>
    <w:p w:rsidR="00E8559E" w:rsidRPr="00017174" w:rsidRDefault="00E8559E" w:rsidP="00E8559E">
      <w:pPr>
        <w:rPr>
          <w:rFonts w:ascii="Times New Roman" w:hAnsi="Times New Roman" w:cs="Times New Roman"/>
          <w:sz w:val="24"/>
          <w:szCs w:val="24"/>
        </w:rPr>
      </w:pPr>
      <w:r w:rsidRPr="00017174">
        <w:rPr>
          <w:rFonts w:ascii="Times New Roman" w:hAnsi="Times New Roman" w:cs="Times New Roman"/>
          <w:color w:val="000000"/>
          <w:sz w:val="24"/>
          <w:szCs w:val="24"/>
        </w:rPr>
        <w:t xml:space="preserve">Artificial intelligence (AI) is viewed as a key game changer for achieving the 17 Sustainable Development  Goals  (SDGs), within  the  defined  timeframe, to  which  India  is  a  </w:t>
      </w:r>
      <w:r w:rsidR="00017174">
        <w:rPr>
          <w:rFonts w:ascii="Times New Roman" w:hAnsi="Times New Roman" w:cs="Times New Roman"/>
          <w:color w:val="000000"/>
          <w:sz w:val="24"/>
          <w:szCs w:val="24"/>
        </w:rPr>
        <w:t xml:space="preserve">signatory. </w:t>
      </w:r>
      <w:r w:rsidRPr="00017174">
        <w:rPr>
          <w:rFonts w:ascii="Times New Roman" w:hAnsi="Times New Roman" w:cs="Times New Roman"/>
          <w:color w:val="000000"/>
          <w:sz w:val="24"/>
          <w:szCs w:val="24"/>
        </w:rPr>
        <w:t>Artificial intelligence (AI) is a part of smart intelligent technologies has evolved considerably since 1956 when this field came into existence. In current scenario, there is already a large deployment  in  healthcare  in  developed  and  high-income  countries  to  support  and  improve healthcare. AI in healthcare can be used for prediction, prevention, screening, diagnosis, treatment, rehabilitation and cure. Besides this it can also help in drug discovery, in chronic condition management</w:t>
      </w:r>
      <w:r w:rsidR="00017174" w:rsidRPr="00017174">
        <w:rPr>
          <w:rFonts w:ascii="Times New Roman" w:hAnsi="Times New Roman" w:cs="Times New Roman"/>
          <w:color w:val="000000"/>
          <w:sz w:val="24"/>
          <w:szCs w:val="24"/>
        </w:rPr>
        <w:t>, health services delivery and detection of disease</w:t>
      </w:r>
      <w:r w:rsidRPr="00017174">
        <w:rPr>
          <w:rFonts w:ascii="Times New Roman" w:hAnsi="Times New Roman" w:cs="Times New Roman"/>
          <w:color w:val="000000"/>
          <w:sz w:val="24"/>
          <w:szCs w:val="24"/>
        </w:rPr>
        <w:t xml:space="preserve">. However, this is now rapidly gaining widespread attention even in </w:t>
      </w:r>
      <w:r w:rsidR="00017174">
        <w:rPr>
          <w:rFonts w:ascii="Times New Roman" w:hAnsi="Times New Roman" w:cs="Times New Roman"/>
          <w:color w:val="000000"/>
          <w:sz w:val="24"/>
          <w:szCs w:val="24"/>
        </w:rPr>
        <w:t>those</w:t>
      </w:r>
      <w:r w:rsidRPr="00017174">
        <w:rPr>
          <w:rFonts w:ascii="Times New Roman" w:hAnsi="Times New Roman" w:cs="Times New Roman"/>
          <w:color w:val="000000"/>
          <w:sz w:val="24"/>
          <w:szCs w:val="24"/>
        </w:rPr>
        <w:t xml:space="preserve"> hav</w:t>
      </w:r>
      <w:r w:rsidR="00017174">
        <w:rPr>
          <w:rFonts w:ascii="Times New Roman" w:hAnsi="Times New Roman" w:cs="Times New Roman"/>
          <w:color w:val="000000"/>
          <w:sz w:val="24"/>
          <w:szCs w:val="24"/>
        </w:rPr>
        <w:t>ing</w:t>
      </w:r>
      <w:r w:rsidRPr="00017174">
        <w:rPr>
          <w:rFonts w:ascii="Times New Roman" w:hAnsi="Times New Roman" w:cs="Times New Roman"/>
          <w:color w:val="000000"/>
          <w:sz w:val="24"/>
          <w:szCs w:val="24"/>
        </w:rPr>
        <w:t xml:space="preserve"> low or middle income (LMICs). </w:t>
      </w:r>
    </w:p>
    <w:p w:rsidR="00E8559E" w:rsidRPr="00017174" w:rsidRDefault="00E8559E" w:rsidP="00E8559E">
      <w:pPr>
        <w:rPr>
          <w:rFonts w:ascii="Times New Roman" w:hAnsi="Times New Roman" w:cs="Times New Roman"/>
          <w:sz w:val="24"/>
          <w:szCs w:val="24"/>
        </w:rPr>
      </w:pPr>
      <w:r w:rsidRPr="00017174">
        <w:rPr>
          <w:rFonts w:ascii="Times New Roman" w:hAnsi="Times New Roman" w:cs="Times New Roman"/>
          <w:color w:val="000000"/>
          <w:sz w:val="24"/>
          <w:szCs w:val="24"/>
        </w:rPr>
        <w:t xml:space="preserve">It is important to take stock of the deployment of AI in healthcare in India. The  era  of  computerization  in  hospitals  has  evolved  to  digitalization  and  a  key  catalyst  to accelerate this era is the adoption of AI enabled systems.  AI enabled healthcare information systems  (HIS)  is  the  fountain bed  on  which  AI  can  grow  as  it  impacts  data  collection,  data cleaning,  data  privacy,  data  comprehensiveness,  and  data  robustness.  The allied healthcare staff are vital for using AI enabled Health / Hospital Information </w:t>
      </w:r>
      <w:r w:rsidRPr="00017174">
        <w:rPr>
          <w:rFonts w:ascii="Times New Roman" w:hAnsi="Times New Roman" w:cs="Times New Roman"/>
          <w:color w:val="000000"/>
          <w:sz w:val="24"/>
          <w:szCs w:val="24"/>
        </w:rPr>
        <w:lastRenderedPageBreak/>
        <w:t xml:space="preserve">Systems (HIS). Very few studies have been conducted among them, globally to understand their role in technology uptake.  </w:t>
      </w:r>
    </w:p>
    <w:p w:rsidR="00E8559E" w:rsidRPr="00017174" w:rsidRDefault="00E8559E" w:rsidP="00E8559E">
      <w:pPr>
        <w:rPr>
          <w:rFonts w:ascii="Times New Roman" w:hAnsi="Times New Roman" w:cs="Times New Roman"/>
          <w:sz w:val="24"/>
          <w:szCs w:val="24"/>
        </w:rPr>
      </w:pPr>
      <w:r w:rsidRPr="00017174">
        <w:rPr>
          <w:rFonts w:ascii="Times New Roman" w:hAnsi="Times New Roman" w:cs="Times New Roman"/>
          <w:color w:val="000000"/>
          <w:sz w:val="24"/>
          <w:szCs w:val="24"/>
        </w:rPr>
        <w:t xml:space="preserve">Literature suggests large scale deployment of AI in healthcare has high potential especially in a country like India with chronic shortage of healthcare workforce. During the recent COVID 10 pandemic, India, like many other countries, has utilized digital health interventions quite successfully (1,2) However, literature also points  to  the  need  for  technology  acceptance  by  users for  uptake  as  well as diffusion  of technology. AI in healthcare literature also points to the need for establishing RI framework for developing AI products used for healthcare delivery. (3). </w:t>
      </w:r>
    </w:p>
    <w:p w:rsidR="00E8559E" w:rsidRPr="00017174" w:rsidRDefault="00E8559E" w:rsidP="00E8559E">
      <w:pPr>
        <w:rPr>
          <w:rFonts w:ascii="Times New Roman" w:hAnsi="Times New Roman" w:cs="Times New Roman"/>
          <w:sz w:val="24"/>
          <w:szCs w:val="24"/>
        </w:rPr>
      </w:pPr>
      <w:r w:rsidRPr="00017174">
        <w:rPr>
          <w:rFonts w:ascii="Times New Roman" w:hAnsi="Times New Roman" w:cs="Times New Roman"/>
          <w:color w:val="000000"/>
          <w:sz w:val="24"/>
          <w:szCs w:val="24"/>
        </w:rPr>
        <w:t xml:space="preserve">Healthcare sector in India is considered ripe for innovation, which offers huge economic potential.  It  is  expected  that  adoption  of  AI  for  healthcare  applications  will  witness  an exponential increase  in  the  times  to  come.  AI healthcare market is expected to achieve compound annual growth rate (CAGR) of 40% by the end of 2021 (4).  </w:t>
      </w:r>
    </w:p>
    <w:p w:rsidR="00E8559E" w:rsidRPr="00017174" w:rsidRDefault="00E8559E" w:rsidP="00E8559E">
      <w:pPr>
        <w:rPr>
          <w:rFonts w:ascii="Times New Roman" w:hAnsi="Times New Roman" w:cs="Times New Roman"/>
          <w:sz w:val="24"/>
          <w:szCs w:val="24"/>
        </w:rPr>
      </w:pPr>
      <w:r w:rsidRPr="00017174">
        <w:rPr>
          <w:rFonts w:ascii="Times New Roman" w:hAnsi="Times New Roman" w:cs="Times New Roman"/>
          <w:color w:val="000000"/>
          <w:sz w:val="24"/>
          <w:szCs w:val="24"/>
        </w:rPr>
        <w:t xml:space="preserve">For achieving Sustainable Development Goals (SDGs) particularly with the global priority to achieve Universal Health Coverage, AI is pitched as one of several tools that could help in making </w:t>
      </w:r>
      <w:r w:rsidR="005D39BB" w:rsidRPr="00017174">
        <w:rPr>
          <w:rFonts w:ascii="Times New Roman" w:hAnsi="Times New Roman" w:cs="Times New Roman"/>
          <w:color w:val="000000"/>
          <w:sz w:val="24"/>
          <w:szCs w:val="24"/>
        </w:rPr>
        <w:t>this a reality</w:t>
      </w:r>
      <w:r w:rsidRPr="00017174">
        <w:rPr>
          <w:rFonts w:ascii="Times New Roman" w:hAnsi="Times New Roman" w:cs="Times New Roman"/>
          <w:color w:val="000000"/>
          <w:sz w:val="24"/>
          <w:szCs w:val="24"/>
        </w:rPr>
        <w:t xml:space="preserve">. This  was  established  with  the  conclusion  of  two  high  profile  </w:t>
      </w:r>
      <w:r w:rsidR="005D39BB">
        <w:rPr>
          <w:rFonts w:ascii="Times New Roman" w:hAnsi="Times New Roman" w:cs="Times New Roman"/>
          <w:color w:val="000000"/>
          <w:sz w:val="24"/>
          <w:szCs w:val="24"/>
        </w:rPr>
        <w:t>g</w:t>
      </w:r>
      <w:r w:rsidRPr="00017174">
        <w:rPr>
          <w:rFonts w:ascii="Times New Roman" w:hAnsi="Times New Roman" w:cs="Times New Roman"/>
          <w:color w:val="000000"/>
          <w:sz w:val="24"/>
          <w:szCs w:val="24"/>
        </w:rPr>
        <w:t xml:space="preserve">lobal meetings  convened  by  United  Nations  (UN)  in  2017  wherein  it brought  together  a  host  of stakeholders  for  discussing how to  develop, as well as,  deploy,  of  applications of AI for achieving  the Sustainable Development Goals (SDGs). Increasing research, along with financial provisions for developing  AI  tools  in  LMIC  are likely to  accelerate the exploration of  the  possible roles  of  AI  to improve health globally (5). AI in healthcare applications will need to be tailored to meet the local, epidemiological, socio-cultural health system and political contexts (6). </w:t>
      </w:r>
    </w:p>
    <w:p w:rsidR="00E8559E" w:rsidRPr="00017174" w:rsidRDefault="00E8559E" w:rsidP="00E8559E">
      <w:pPr>
        <w:rPr>
          <w:rFonts w:ascii="Times New Roman" w:hAnsi="Times New Roman" w:cs="Times New Roman"/>
          <w:sz w:val="24"/>
          <w:szCs w:val="24"/>
        </w:rPr>
      </w:pPr>
      <w:r w:rsidRPr="00017174">
        <w:rPr>
          <w:rFonts w:ascii="Times New Roman" w:hAnsi="Times New Roman" w:cs="Times New Roman"/>
          <w:color w:val="000000"/>
          <w:sz w:val="24"/>
          <w:szCs w:val="24"/>
        </w:rPr>
        <w:t xml:space="preserve">For a country like India, the way forward requires large scale transformational interventions in </w:t>
      </w:r>
      <w:r w:rsidR="005D39BB" w:rsidRPr="00017174">
        <w:rPr>
          <w:rFonts w:ascii="Times New Roman" w:hAnsi="Times New Roman" w:cs="Times New Roman"/>
          <w:color w:val="000000"/>
          <w:sz w:val="24"/>
          <w:szCs w:val="24"/>
        </w:rPr>
        <w:t>both public and private sector</w:t>
      </w:r>
      <w:r w:rsidRPr="00017174">
        <w:rPr>
          <w:rFonts w:ascii="Times New Roman" w:hAnsi="Times New Roman" w:cs="Times New Roman"/>
          <w:color w:val="000000"/>
          <w:sz w:val="24"/>
          <w:szCs w:val="24"/>
        </w:rPr>
        <w:t xml:space="preserve">.  The interventions have to be owned and led by the </w:t>
      </w:r>
      <w:r w:rsidR="005D39BB" w:rsidRPr="00017174">
        <w:rPr>
          <w:rFonts w:ascii="Times New Roman" w:hAnsi="Times New Roman" w:cs="Times New Roman"/>
          <w:color w:val="000000"/>
          <w:sz w:val="24"/>
          <w:szCs w:val="24"/>
        </w:rPr>
        <w:t>government primarily to have a larger public health impact</w:t>
      </w:r>
      <w:r w:rsidRPr="00017174">
        <w:rPr>
          <w:rFonts w:ascii="Times New Roman" w:hAnsi="Times New Roman" w:cs="Times New Roman"/>
          <w:color w:val="000000"/>
          <w:sz w:val="24"/>
          <w:szCs w:val="24"/>
        </w:rPr>
        <w:t xml:space="preserve">.  The following steps may be considered to make headway:  </w:t>
      </w:r>
    </w:p>
    <w:p w:rsidR="00E8559E" w:rsidRPr="00E55FDC" w:rsidRDefault="00E8559E" w:rsidP="00E55FDC">
      <w:pPr>
        <w:pStyle w:val="ListParagraph"/>
        <w:numPr>
          <w:ilvl w:val="0"/>
          <w:numId w:val="10"/>
        </w:numPr>
        <w:rPr>
          <w:rFonts w:ascii="Times New Roman" w:hAnsi="Times New Roman" w:cs="Times New Roman"/>
          <w:color w:val="000000"/>
          <w:sz w:val="24"/>
          <w:szCs w:val="24"/>
        </w:rPr>
      </w:pPr>
      <w:r w:rsidRPr="00E55FDC">
        <w:rPr>
          <w:rFonts w:ascii="Times New Roman" w:hAnsi="Times New Roman" w:cs="Times New Roman"/>
          <w:color w:val="000000"/>
          <w:sz w:val="24"/>
          <w:szCs w:val="24"/>
        </w:rPr>
        <w:t xml:space="preserve">The  incentivization  model  has  been  considered  as  a  successful  model  for  newer   interventions specifically in a country like India for applied research and core research.  </w:t>
      </w:r>
    </w:p>
    <w:p w:rsidR="00E8559E" w:rsidRPr="00E55FDC" w:rsidRDefault="00E8559E" w:rsidP="00E55FDC">
      <w:pPr>
        <w:pStyle w:val="ListParagraph"/>
        <w:numPr>
          <w:ilvl w:val="0"/>
          <w:numId w:val="10"/>
        </w:numPr>
        <w:rPr>
          <w:rFonts w:ascii="Times New Roman" w:hAnsi="Times New Roman" w:cs="Times New Roman"/>
          <w:sz w:val="24"/>
          <w:szCs w:val="24"/>
        </w:rPr>
      </w:pPr>
      <w:r w:rsidRPr="00E55FDC">
        <w:rPr>
          <w:rFonts w:ascii="Times New Roman" w:hAnsi="Times New Roman" w:cs="Times New Roman"/>
          <w:color w:val="000000"/>
          <w:sz w:val="24"/>
          <w:szCs w:val="24"/>
        </w:rPr>
        <w:t xml:space="preserve">Skilled healthcare personnel to be well equipped for AI wave </w:t>
      </w:r>
    </w:p>
    <w:p w:rsidR="00E8559E" w:rsidRPr="00E55FDC" w:rsidRDefault="00E8559E" w:rsidP="00E55FDC">
      <w:pPr>
        <w:pStyle w:val="ListParagraph"/>
        <w:numPr>
          <w:ilvl w:val="0"/>
          <w:numId w:val="10"/>
        </w:numPr>
        <w:rPr>
          <w:rFonts w:ascii="Times New Roman" w:hAnsi="Times New Roman" w:cs="Times New Roman"/>
          <w:sz w:val="24"/>
          <w:szCs w:val="24"/>
        </w:rPr>
      </w:pPr>
      <w:r w:rsidRPr="00E55FDC">
        <w:rPr>
          <w:rFonts w:ascii="Times New Roman" w:hAnsi="Times New Roman" w:cs="Times New Roman"/>
          <w:color w:val="000000"/>
          <w:sz w:val="24"/>
          <w:szCs w:val="24"/>
        </w:rPr>
        <w:t xml:space="preserve">Adoption to be accelerated: The adoption of AI is to be accelerated at all levels.  </w:t>
      </w:r>
    </w:p>
    <w:p w:rsidR="00E8559E" w:rsidRPr="00E55FDC" w:rsidRDefault="00E8559E" w:rsidP="00E55FDC">
      <w:pPr>
        <w:pStyle w:val="ListParagraph"/>
        <w:numPr>
          <w:ilvl w:val="0"/>
          <w:numId w:val="10"/>
        </w:numPr>
        <w:rPr>
          <w:rFonts w:ascii="Times New Roman" w:hAnsi="Times New Roman" w:cs="Times New Roman"/>
          <w:sz w:val="24"/>
          <w:szCs w:val="24"/>
        </w:rPr>
      </w:pPr>
      <w:r w:rsidRPr="00E55FDC">
        <w:rPr>
          <w:rFonts w:ascii="Times New Roman" w:hAnsi="Times New Roman" w:cs="Times New Roman"/>
          <w:color w:val="000000"/>
          <w:sz w:val="24"/>
          <w:szCs w:val="24"/>
        </w:rPr>
        <w:t xml:space="preserve">Ensure security, data privacy, and ethics for all AI beneficiaries: It can be said that AI might   </w:t>
      </w:r>
      <w:r w:rsidR="00E55FDC" w:rsidRPr="00E55FDC">
        <w:rPr>
          <w:rFonts w:ascii="Times New Roman" w:hAnsi="Times New Roman" w:cs="Times New Roman"/>
          <w:color w:val="000000"/>
          <w:sz w:val="24"/>
          <w:szCs w:val="24"/>
        </w:rPr>
        <w:t>be the tipping point in technological evolution that takes place</w:t>
      </w:r>
      <w:r w:rsidRPr="00E55FDC">
        <w:rPr>
          <w:rFonts w:ascii="Times New Roman" w:hAnsi="Times New Roman" w:cs="Times New Roman"/>
          <w:color w:val="000000"/>
          <w:sz w:val="24"/>
          <w:szCs w:val="24"/>
        </w:rPr>
        <w:t xml:space="preserve">.  Therefore, careful consideration has to be put in place for any document promoting the use of AI as systems should be ethical while safeguarding the privacy and security issues around beneficiaries and associated data.  </w:t>
      </w:r>
    </w:p>
    <w:p w:rsidR="00E8559E" w:rsidRPr="00017174" w:rsidRDefault="00E8559E" w:rsidP="00E8559E">
      <w:pPr>
        <w:rPr>
          <w:rFonts w:ascii="Times New Roman" w:hAnsi="Times New Roman" w:cs="Times New Roman"/>
          <w:color w:val="000000"/>
          <w:sz w:val="24"/>
          <w:szCs w:val="24"/>
        </w:rPr>
      </w:pPr>
      <w:r w:rsidRPr="00017174">
        <w:rPr>
          <w:rFonts w:ascii="Times New Roman" w:hAnsi="Times New Roman" w:cs="Times New Roman"/>
          <w:color w:val="000000"/>
          <w:sz w:val="24"/>
          <w:szCs w:val="24"/>
        </w:rPr>
        <w:t xml:space="preserve">Hence  the  grand  challenge  is  to  ensure  AI  development  and  application  in  healthcare  in LMIC context is in line to quicker development, diffusion and utilization to see whether it can develop mitigating the challenges it faces today.  </w:t>
      </w:r>
    </w:p>
    <w:p w:rsidR="00E8559E" w:rsidRPr="00017174" w:rsidRDefault="00E8559E" w:rsidP="00E8559E">
      <w:pPr>
        <w:rPr>
          <w:rFonts w:ascii="Times New Roman" w:hAnsi="Times New Roman" w:cs="Times New Roman"/>
          <w:color w:val="000000"/>
          <w:sz w:val="24"/>
          <w:szCs w:val="24"/>
        </w:rPr>
      </w:pPr>
    </w:p>
    <w:p w:rsidR="00E8559E" w:rsidRPr="00017174" w:rsidRDefault="00E8559E" w:rsidP="00E8559E">
      <w:pPr>
        <w:rPr>
          <w:rFonts w:ascii="Times New Roman" w:hAnsi="Times New Roman" w:cs="Times New Roman"/>
          <w:color w:val="000000"/>
          <w:sz w:val="24"/>
          <w:szCs w:val="24"/>
        </w:rPr>
      </w:pPr>
      <w:r w:rsidRPr="00017174">
        <w:rPr>
          <w:rFonts w:ascii="Times New Roman" w:hAnsi="Times New Roman" w:cs="Times New Roman"/>
          <w:color w:val="000000"/>
          <w:sz w:val="24"/>
          <w:szCs w:val="24"/>
        </w:rPr>
        <w:lastRenderedPageBreak/>
        <w:t>It has been felt that in the post-pandemic era, the healthcare delivery workforce must be technology-enabled, and at the same time safe and ethical (3).</w:t>
      </w:r>
    </w:p>
    <w:p w:rsidR="00E8559E" w:rsidRPr="00017174" w:rsidRDefault="00E8559E" w:rsidP="00E8559E">
      <w:pPr>
        <w:autoSpaceDE w:val="0"/>
        <w:autoSpaceDN w:val="0"/>
        <w:adjustRightInd w:val="0"/>
        <w:spacing w:after="200" w:line="276" w:lineRule="auto"/>
        <w:rPr>
          <w:rFonts w:ascii="Times New Roman" w:hAnsi="Times New Roman" w:cs="Times New Roman"/>
          <w:sz w:val="24"/>
          <w:szCs w:val="24"/>
        </w:rPr>
      </w:pPr>
      <w:r w:rsidRPr="00017174">
        <w:rPr>
          <w:rFonts w:ascii="Times New Roman" w:hAnsi="Times New Roman" w:cs="Times New Roman"/>
          <w:sz w:val="24"/>
          <w:szCs w:val="24"/>
          <w:lang w:val="en"/>
        </w:rPr>
        <w:t>Incorporating AI, ML (or Machine Learning), digitalization, big data, as well as, human–robot interaction, as applicable to Industry 4.0 / 5.0</w:t>
      </w:r>
      <w:r w:rsidRPr="00017174">
        <w:rPr>
          <w:rFonts w:ascii="Times New Roman" w:hAnsi="Times New Roman" w:cs="Times New Roman"/>
          <w:sz w:val="24"/>
          <w:szCs w:val="24"/>
        </w:rPr>
        <w:t>, particularly in the health domain, will require “change processes, transformation management, and organizational development”. (7) This will be possible only in a responsible innovation (RI) environment, keeping the human in the loop.</w:t>
      </w:r>
    </w:p>
    <w:p w:rsidR="00E8559E" w:rsidRPr="00017174" w:rsidRDefault="00E8559E" w:rsidP="00E8559E">
      <w:pPr>
        <w:autoSpaceDE w:val="0"/>
        <w:autoSpaceDN w:val="0"/>
        <w:adjustRightInd w:val="0"/>
        <w:spacing w:after="200" w:line="276" w:lineRule="auto"/>
        <w:rPr>
          <w:rFonts w:ascii="Times New Roman" w:hAnsi="Times New Roman" w:cs="Times New Roman"/>
          <w:sz w:val="24"/>
          <w:szCs w:val="24"/>
          <w:lang w:val="en"/>
        </w:rPr>
      </w:pPr>
      <w:r w:rsidRPr="00017174">
        <w:rPr>
          <w:rFonts w:ascii="Times New Roman" w:hAnsi="Times New Roman" w:cs="Times New Roman"/>
          <w:sz w:val="24"/>
          <w:szCs w:val="24"/>
          <w:lang w:val="en"/>
        </w:rPr>
        <w:t>Another related paper (8) opines that transparency, in a limited form of, which can focus to provide explanations for choices, may purvey adequate “ground for perceived legitimacy without producing the harms” brought in by complete transparency.</w:t>
      </w:r>
    </w:p>
    <w:p w:rsidR="00E8559E" w:rsidRPr="00017174" w:rsidRDefault="00E8559E" w:rsidP="00E8559E">
      <w:pPr>
        <w:rPr>
          <w:rFonts w:ascii="Times New Roman" w:hAnsi="Times New Roman" w:cs="Times New Roman"/>
          <w:sz w:val="24"/>
          <w:szCs w:val="24"/>
        </w:rPr>
      </w:pPr>
      <w:r w:rsidRPr="00017174">
        <w:rPr>
          <w:rFonts w:ascii="Times New Roman" w:hAnsi="Times New Roman" w:cs="Times New Roman"/>
          <w:sz w:val="24"/>
          <w:szCs w:val="24"/>
        </w:rPr>
        <w:t>Before proceeding further, let us look at are our operational definitions for these terms: AI and RI.</w:t>
      </w:r>
    </w:p>
    <w:p w:rsidR="00E8559E" w:rsidRPr="00017174" w:rsidRDefault="00E8559E" w:rsidP="00E8559E">
      <w:pPr>
        <w:rPr>
          <w:rFonts w:ascii="Times New Roman" w:hAnsi="Times New Roman" w:cs="Times New Roman"/>
          <w:sz w:val="24"/>
          <w:szCs w:val="24"/>
        </w:rPr>
      </w:pPr>
      <w:r w:rsidRPr="00017174">
        <w:rPr>
          <w:rFonts w:ascii="Times New Roman" w:hAnsi="Times New Roman" w:cs="Times New Roman"/>
          <w:color w:val="000000"/>
          <w:sz w:val="24"/>
          <w:szCs w:val="24"/>
        </w:rPr>
        <w:t xml:space="preserve"> </w:t>
      </w:r>
      <w:r w:rsidRPr="00017174">
        <w:rPr>
          <w:rFonts w:ascii="Times New Roman" w:hAnsi="Times New Roman" w:cs="Times New Roman"/>
          <w:b/>
          <w:i/>
          <w:color w:val="000000"/>
          <w:sz w:val="24"/>
          <w:szCs w:val="24"/>
        </w:rPr>
        <w:t>Artificial  intelligence</w:t>
      </w:r>
      <w:r w:rsidRPr="00017174">
        <w:rPr>
          <w:rFonts w:ascii="Times New Roman" w:hAnsi="Times New Roman" w:cs="Times New Roman"/>
          <w:color w:val="000000"/>
          <w:sz w:val="24"/>
          <w:szCs w:val="24"/>
        </w:rPr>
        <w:t xml:space="preserve"> (A.I.)    It is  “the  capability  of  a  machine  to  imitate intelligent  human  behavior”  or  “an  agent’s  ability  to  achieve  goals  in  a  wide  range  of   environments.” (9) </w:t>
      </w:r>
    </w:p>
    <w:p w:rsidR="00E8559E" w:rsidRPr="00017174" w:rsidRDefault="00E8559E" w:rsidP="00E8559E">
      <w:pPr>
        <w:rPr>
          <w:rFonts w:ascii="Times New Roman" w:hAnsi="Times New Roman" w:cs="Times New Roman"/>
          <w:sz w:val="24"/>
          <w:szCs w:val="24"/>
        </w:rPr>
      </w:pPr>
      <w:r w:rsidRPr="00017174">
        <w:rPr>
          <w:rFonts w:ascii="Times New Roman" w:hAnsi="Times New Roman" w:cs="Times New Roman"/>
          <w:color w:val="000000"/>
          <w:sz w:val="24"/>
          <w:szCs w:val="24"/>
        </w:rPr>
        <w:t xml:space="preserve"> </w:t>
      </w:r>
      <w:r w:rsidRPr="00017174">
        <w:rPr>
          <w:rFonts w:ascii="Times New Roman" w:hAnsi="Times New Roman" w:cs="Times New Roman"/>
          <w:b/>
          <w:i/>
          <w:color w:val="000000"/>
          <w:sz w:val="24"/>
          <w:szCs w:val="24"/>
        </w:rPr>
        <w:t xml:space="preserve">Responsible Innovation: </w:t>
      </w:r>
    </w:p>
    <w:p w:rsidR="00E8559E" w:rsidRPr="00017174" w:rsidRDefault="00E8559E" w:rsidP="00E8559E">
      <w:pPr>
        <w:rPr>
          <w:rFonts w:ascii="Times New Roman" w:hAnsi="Times New Roman" w:cs="Times New Roman"/>
          <w:sz w:val="24"/>
          <w:szCs w:val="24"/>
        </w:rPr>
      </w:pPr>
      <w:r w:rsidRPr="00017174">
        <w:rPr>
          <w:rFonts w:ascii="Times New Roman" w:hAnsi="Times New Roman" w:cs="Times New Roman"/>
          <w:color w:val="000000"/>
          <w:sz w:val="24"/>
          <w:szCs w:val="24"/>
        </w:rPr>
        <w:t xml:space="preserve">Responsible  Innovation  can  be  defined  as  “a  transparent,  interactive  process  by  which   societal actors and innovators become mutually responsive to each other with a view to the (ethical) acceptability, sustainability and societal desirability of the innovation process and  its  marketable  products  (in  order  to  allow  a  proper  embedding  of  scientific  and technological advances  in  society)”. </w:t>
      </w:r>
      <w:r w:rsidRPr="00017174">
        <w:rPr>
          <w:rFonts w:ascii="Times New Roman" w:hAnsi="Times New Roman" w:cs="Times New Roman"/>
          <w:sz w:val="24"/>
          <w:szCs w:val="24"/>
        </w:rPr>
        <w:t>(1</w:t>
      </w:r>
      <w:r w:rsidRPr="00017174">
        <w:rPr>
          <w:rFonts w:ascii="Times New Roman" w:hAnsi="Times New Roman" w:cs="Times New Roman"/>
          <w:color w:val="000000"/>
          <w:sz w:val="24"/>
          <w:szCs w:val="24"/>
        </w:rPr>
        <w:t xml:space="preserve">0).   </w:t>
      </w:r>
    </w:p>
    <w:p w:rsidR="00E8559E" w:rsidRPr="00017174" w:rsidRDefault="00E8559E" w:rsidP="00E8559E">
      <w:pPr>
        <w:rPr>
          <w:rFonts w:ascii="Times New Roman" w:hAnsi="Times New Roman" w:cs="Times New Roman"/>
          <w:color w:val="000000"/>
          <w:sz w:val="24"/>
          <w:szCs w:val="24"/>
        </w:rPr>
      </w:pPr>
      <w:r w:rsidRPr="00017174">
        <w:rPr>
          <w:rFonts w:ascii="Times New Roman" w:hAnsi="Times New Roman" w:cs="Times New Roman"/>
          <w:sz w:val="24"/>
          <w:szCs w:val="24"/>
        </w:rPr>
        <w:t>We feel that there is a need for</w:t>
      </w:r>
      <w:r w:rsidRPr="00017174">
        <w:rPr>
          <w:rFonts w:ascii="Times New Roman" w:hAnsi="Times New Roman" w:cs="Times New Roman"/>
          <w:color w:val="000000"/>
          <w:sz w:val="24"/>
          <w:szCs w:val="24"/>
        </w:rPr>
        <w:t xml:space="preserve"> a unifying framework, which will integrate technology acceptability, technology application and responsible innovation in the context of AI in healthcare in India. Of course, only proposing a theoretical framework will not suffice its wide spread adoption. That will require policy advocacy, stakeholder consultation and awareness raising, followed by adequate building of capacity of the human resources required for healthcare delivery, particularly the health professional educators.</w:t>
      </w:r>
    </w:p>
    <w:p w:rsidR="00E8559E" w:rsidRPr="00017174" w:rsidRDefault="00E8559E" w:rsidP="00E8559E">
      <w:pPr>
        <w:rPr>
          <w:rFonts w:ascii="Times New Roman" w:hAnsi="Times New Roman" w:cs="Times New Roman"/>
          <w:sz w:val="24"/>
          <w:szCs w:val="24"/>
        </w:rPr>
      </w:pPr>
      <w:r w:rsidRPr="00017174">
        <w:rPr>
          <w:rFonts w:ascii="Times New Roman" w:hAnsi="Times New Roman" w:cs="Times New Roman"/>
          <w:sz w:val="24"/>
          <w:szCs w:val="24"/>
        </w:rPr>
        <w:t>In the next section we propose a framework to embrace RI model for AI in Indian healthcare.</w:t>
      </w:r>
    </w:p>
    <w:p w:rsidR="00E8559E" w:rsidRPr="00017174" w:rsidRDefault="00E8559E" w:rsidP="00E8559E">
      <w:pPr>
        <w:rPr>
          <w:rFonts w:ascii="Times New Roman" w:hAnsi="Times New Roman" w:cs="Times New Roman"/>
          <w:sz w:val="24"/>
          <w:szCs w:val="24"/>
        </w:rPr>
      </w:pPr>
      <w:r w:rsidRPr="00017174">
        <w:rPr>
          <w:rFonts w:ascii="Times New Roman" w:hAnsi="Times New Roman" w:cs="Times New Roman"/>
          <w:b/>
          <w:color w:val="000000"/>
          <w:sz w:val="24"/>
          <w:szCs w:val="24"/>
        </w:rPr>
        <w:t>Proposed Framework</w:t>
      </w:r>
    </w:p>
    <w:p w:rsidR="00E8559E" w:rsidRPr="00017174" w:rsidRDefault="00E8559E" w:rsidP="00E8559E">
      <w:pPr>
        <w:rPr>
          <w:rFonts w:ascii="Times New Roman" w:hAnsi="Times New Roman" w:cs="Times New Roman"/>
          <w:color w:val="000000"/>
          <w:sz w:val="24"/>
          <w:szCs w:val="24"/>
        </w:rPr>
      </w:pPr>
      <w:r w:rsidRPr="00017174">
        <w:rPr>
          <w:rFonts w:ascii="Times New Roman" w:hAnsi="Times New Roman" w:cs="Times New Roman"/>
          <w:color w:val="000000"/>
          <w:sz w:val="24"/>
          <w:szCs w:val="24"/>
        </w:rPr>
        <w:t xml:space="preserve">India  needs  to  have  a  framework  for  responsible  innovation  as  it  is  a  country  with  scarce resources.  Hence  responsible  innovation  is  all  the  more  important  to  ensure  the  outputs  of innovation  must  go  to  benefit    the  vulnerable  population. The    RI framework developed focuses on the myriad ethical challenges facing AI.  The four dimensions identified by the researchers through the interaction with experts are social justice, beneficence, security and minimum bias (Figure 1).  </w:t>
      </w:r>
    </w:p>
    <w:p w:rsidR="00E8559E" w:rsidRPr="00017174" w:rsidRDefault="00E8559E" w:rsidP="00E8559E">
      <w:pPr>
        <w:rPr>
          <w:rFonts w:ascii="Times New Roman" w:hAnsi="Times New Roman" w:cs="Times New Roman"/>
          <w:b/>
          <w:color w:val="000000"/>
          <w:sz w:val="24"/>
          <w:szCs w:val="24"/>
        </w:rPr>
      </w:pPr>
    </w:p>
    <w:p w:rsidR="009A6A5C" w:rsidRDefault="009A6A5C">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rsidR="00E8559E" w:rsidRPr="00017174" w:rsidRDefault="00E8559E" w:rsidP="00E8559E">
      <w:pPr>
        <w:rPr>
          <w:rFonts w:ascii="Times New Roman" w:hAnsi="Times New Roman" w:cs="Times New Roman"/>
          <w:b/>
          <w:color w:val="000000"/>
          <w:sz w:val="24"/>
          <w:szCs w:val="24"/>
        </w:rPr>
      </w:pPr>
      <w:r w:rsidRPr="00017174">
        <w:rPr>
          <w:rFonts w:ascii="Times New Roman" w:hAnsi="Times New Roman" w:cs="Times New Roman"/>
          <w:b/>
          <w:color w:val="000000"/>
          <w:sz w:val="24"/>
          <w:szCs w:val="24"/>
        </w:rPr>
        <w:lastRenderedPageBreak/>
        <w:t>Figure 1: Proposed Framework of RI model for AI in Indian Healthcare</w:t>
      </w:r>
    </w:p>
    <w:p w:rsidR="00E8559E" w:rsidRPr="00017174" w:rsidRDefault="00E8559E" w:rsidP="00E8559E">
      <w:pPr>
        <w:jc w:val="center"/>
        <w:rPr>
          <w:rFonts w:ascii="Times New Roman" w:hAnsi="Times New Roman" w:cs="Times New Roman"/>
          <w:b/>
          <w:color w:val="000000"/>
          <w:sz w:val="24"/>
          <w:szCs w:val="24"/>
        </w:rPr>
      </w:pPr>
      <w:r w:rsidRPr="00017174">
        <w:rPr>
          <w:rFonts w:ascii="Times New Roman" w:hAnsi="Times New Roman" w:cs="Times New Roman"/>
          <w:b/>
          <w:noProof/>
          <w:color w:val="000000"/>
          <w:sz w:val="24"/>
          <w:szCs w:val="24"/>
          <w:lang w:eastAsia="en-IN"/>
        </w:rPr>
        <w:drawing>
          <wp:inline distT="0" distB="0" distL="0" distR="0" wp14:anchorId="37808802" wp14:editId="58EE735E">
            <wp:extent cx="56769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mework.jpg"/>
                    <pic:cNvPicPr/>
                  </pic:nvPicPr>
                  <pic:blipFill>
                    <a:blip r:embed="rId8">
                      <a:extLst>
                        <a:ext uri="{28A0092B-C50C-407E-A947-70E740481C1C}">
                          <a14:useLocalDpi xmlns:a14="http://schemas.microsoft.com/office/drawing/2010/main" val="0"/>
                        </a:ext>
                      </a:extLst>
                    </a:blip>
                    <a:stretch>
                      <a:fillRect/>
                    </a:stretch>
                  </pic:blipFill>
                  <pic:spPr>
                    <a:xfrm>
                      <a:off x="0" y="0"/>
                      <a:ext cx="5676900" cy="3124200"/>
                    </a:xfrm>
                    <a:prstGeom prst="rect">
                      <a:avLst/>
                    </a:prstGeom>
                  </pic:spPr>
                </pic:pic>
              </a:graphicData>
            </a:graphic>
          </wp:inline>
        </w:drawing>
      </w:r>
    </w:p>
    <w:p w:rsidR="00E8559E" w:rsidRPr="00017174" w:rsidRDefault="00E8559E" w:rsidP="00E8559E">
      <w:pPr>
        <w:rPr>
          <w:rFonts w:ascii="Times New Roman" w:hAnsi="Times New Roman" w:cs="Times New Roman"/>
          <w:color w:val="000000"/>
          <w:sz w:val="24"/>
          <w:szCs w:val="24"/>
        </w:rPr>
      </w:pPr>
      <w:r w:rsidRPr="00017174">
        <w:rPr>
          <w:rFonts w:ascii="Times New Roman" w:hAnsi="Times New Roman" w:cs="Times New Roman"/>
          <w:color w:val="000000"/>
          <w:sz w:val="24"/>
          <w:szCs w:val="24"/>
        </w:rPr>
        <w:t xml:space="preserve">Social  justice  refers  to  enhancing  transparency  and  accountability,  ensuring more diversity and inclusion in AI workforce and upgrading the educational system to duly support  the  proposed  change.  </w:t>
      </w:r>
    </w:p>
    <w:p w:rsidR="00E8559E" w:rsidRPr="00017174" w:rsidRDefault="00E8559E" w:rsidP="00E8559E">
      <w:pPr>
        <w:rPr>
          <w:rFonts w:ascii="Times New Roman" w:hAnsi="Times New Roman" w:cs="Times New Roman"/>
          <w:color w:val="000000"/>
          <w:sz w:val="24"/>
          <w:szCs w:val="24"/>
        </w:rPr>
      </w:pPr>
      <w:r w:rsidRPr="00017174">
        <w:rPr>
          <w:rFonts w:ascii="Times New Roman" w:hAnsi="Times New Roman" w:cs="Times New Roman"/>
          <w:color w:val="000000"/>
          <w:sz w:val="24"/>
          <w:szCs w:val="24"/>
        </w:rPr>
        <w:t xml:space="preserve">The  second  dimension – beneficence  focuses  on  upholding fundamental  human  rights  such  as  human  dignity,  privacy,  and  consent.  </w:t>
      </w:r>
    </w:p>
    <w:p w:rsidR="00E8559E" w:rsidRPr="00017174" w:rsidRDefault="00E8559E" w:rsidP="00E8559E">
      <w:pPr>
        <w:rPr>
          <w:rFonts w:ascii="Times New Roman" w:hAnsi="Times New Roman" w:cs="Times New Roman"/>
          <w:color w:val="000000"/>
          <w:sz w:val="24"/>
          <w:szCs w:val="24"/>
        </w:rPr>
      </w:pPr>
      <w:r w:rsidRPr="00017174">
        <w:rPr>
          <w:rFonts w:ascii="Times New Roman" w:hAnsi="Times New Roman" w:cs="Times New Roman"/>
          <w:color w:val="000000"/>
          <w:sz w:val="24"/>
          <w:szCs w:val="24"/>
        </w:rPr>
        <w:t xml:space="preserve">The  third dimension – security  refers  to  ensuring  that  AI  does  not  interfere  with  national  and international  security.  </w:t>
      </w:r>
    </w:p>
    <w:p w:rsidR="00E8559E" w:rsidRPr="00017174" w:rsidRDefault="00E8559E" w:rsidP="00E8559E">
      <w:pPr>
        <w:rPr>
          <w:rFonts w:ascii="Times New Roman" w:hAnsi="Times New Roman" w:cs="Times New Roman"/>
          <w:sz w:val="24"/>
          <w:szCs w:val="24"/>
        </w:rPr>
      </w:pPr>
      <w:r w:rsidRPr="00017174">
        <w:rPr>
          <w:rFonts w:ascii="Times New Roman" w:hAnsi="Times New Roman" w:cs="Times New Roman"/>
          <w:color w:val="000000"/>
          <w:sz w:val="24"/>
          <w:szCs w:val="24"/>
        </w:rPr>
        <w:t xml:space="preserve">And the last dimension – minimum bias – refers to equity and lack of discrimination. </w:t>
      </w:r>
    </w:p>
    <w:p w:rsidR="00E8559E" w:rsidRPr="00017174" w:rsidRDefault="00E8559E" w:rsidP="00E8559E">
      <w:pPr>
        <w:rPr>
          <w:rFonts w:ascii="Times New Roman" w:hAnsi="Times New Roman" w:cs="Times New Roman"/>
          <w:sz w:val="24"/>
          <w:szCs w:val="24"/>
        </w:rPr>
      </w:pPr>
      <w:r w:rsidRPr="00017174">
        <w:rPr>
          <w:rFonts w:ascii="Times New Roman" w:hAnsi="Times New Roman" w:cs="Times New Roman"/>
          <w:b/>
          <w:color w:val="000000"/>
          <w:sz w:val="24"/>
          <w:szCs w:val="24"/>
        </w:rPr>
        <w:t>Way Forward</w:t>
      </w:r>
    </w:p>
    <w:p w:rsidR="00E8559E" w:rsidRPr="00017174" w:rsidRDefault="00E8559E" w:rsidP="00E8559E">
      <w:pPr>
        <w:rPr>
          <w:rFonts w:ascii="Times New Roman" w:hAnsi="Times New Roman" w:cs="Times New Roman"/>
          <w:sz w:val="24"/>
          <w:szCs w:val="24"/>
        </w:rPr>
      </w:pPr>
      <w:r w:rsidRPr="00017174">
        <w:rPr>
          <w:rFonts w:ascii="Times New Roman" w:hAnsi="Times New Roman" w:cs="Times New Roman"/>
          <w:color w:val="000000"/>
          <w:sz w:val="24"/>
          <w:szCs w:val="24"/>
        </w:rPr>
        <w:t xml:space="preserve">There  are  several  challenges  associated  with  AI  use  in  healthcare that  includes  maintaining  balance  between  privacy,  transparency  and  access  to  data; </w:t>
      </w:r>
      <w:r w:rsidRPr="00017174">
        <w:rPr>
          <w:rFonts w:ascii="Times New Roman" w:hAnsi="Times New Roman" w:cs="Times New Roman"/>
          <w:sz w:val="24"/>
          <w:szCs w:val="24"/>
        </w:rPr>
        <w:t xml:space="preserve"> </w:t>
      </w:r>
      <w:r w:rsidRPr="00017174">
        <w:rPr>
          <w:rFonts w:ascii="Times New Roman" w:hAnsi="Times New Roman" w:cs="Times New Roman"/>
          <w:color w:val="000000"/>
          <w:sz w:val="24"/>
          <w:szCs w:val="24"/>
        </w:rPr>
        <w:t xml:space="preserve">Competency of physicians in terms of their critical appraisal skills and social skills including empathy to tackle AI biases; chatbot development in regional languages and user-friendly for low  literacy  geographic  areas;  Incorporating  AI  specific  features  like  autonomous explainable, bias, trust, akin to clinical governance model. The overall user acceptance for AI enabled HIS is average and there is a lot of scope for improvement. It is recommended to the top management regarding the acceptance of AI enabled HIS in the hospitals. </w:t>
      </w:r>
    </w:p>
    <w:p w:rsidR="00E8559E" w:rsidRPr="00017174" w:rsidRDefault="00E8559E" w:rsidP="00E8559E">
      <w:pPr>
        <w:rPr>
          <w:rFonts w:ascii="Times New Roman" w:hAnsi="Times New Roman" w:cs="Times New Roman"/>
          <w:sz w:val="24"/>
          <w:szCs w:val="24"/>
        </w:rPr>
      </w:pPr>
      <w:r w:rsidRPr="00017174">
        <w:rPr>
          <w:rFonts w:ascii="Times New Roman" w:hAnsi="Times New Roman" w:cs="Times New Roman"/>
          <w:color w:val="000000"/>
          <w:sz w:val="24"/>
          <w:szCs w:val="24"/>
        </w:rPr>
        <w:t xml:space="preserve">The broad consensus around the proposed structure of Responsible Innovation framework for AI in healthcare in India signifies that the frameworks available from the western countries should be customized to meet the contextual needs of India.  These framework should take into  consideration  the  process  of  innovation  and  integration  of  the  RI  framework  in  the  AI innovation in healthcare process in India. </w:t>
      </w:r>
    </w:p>
    <w:p w:rsidR="00E8559E" w:rsidRPr="00017174" w:rsidRDefault="00E8559E" w:rsidP="00E8559E">
      <w:pPr>
        <w:rPr>
          <w:rFonts w:ascii="Times New Roman" w:hAnsi="Times New Roman" w:cs="Times New Roman"/>
          <w:sz w:val="24"/>
          <w:szCs w:val="24"/>
        </w:rPr>
      </w:pPr>
    </w:p>
    <w:p w:rsidR="00E8559E" w:rsidRPr="00017174" w:rsidRDefault="00E8559E" w:rsidP="00E8559E">
      <w:pPr>
        <w:rPr>
          <w:rFonts w:ascii="Times New Roman" w:hAnsi="Times New Roman" w:cs="Times New Roman"/>
          <w:sz w:val="24"/>
          <w:szCs w:val="24"/>
        </w:rPr>
      </w:pPr>
      <w:r w:rsidRPr="00017174">
        <w:rPr>
          <w:rFonts w:ascii="Times New Roman" w:hAnsi="Times New Roman" w:cs="Times New Roman"/>
          <w:color w:val="000000"/>
          <w:sz w:val="24"/>
          <w:szCs w:val="24"/>
        </w:rPr>
        <w:lastRenderedPageBreak/>
        <w:t xml:space="preserve">One of the guiding documents of health policy in India, the National Health Policy 2017 had mentioned setting up of the National Digital Health Authority (NDHA) to facilitate the adoption of a national ecosystem for digital health in India. The NDHA needs to be set up soon rather than delegating the responsibility to any other generalized regulatory authority (11). In India, in 2018, the National Strategy was released for Artificial Intelligence with one priority </w:t>
      </w:r>
    </w:p>
    <w:p w:rsidR="00E8559E" w:rsidRPr="00017174" w:rsidRDefault="00E8559E" w:rsidP="00E8559E">
      <w:pPr>
        <w:rPr>
          <w:rFonts w:ascii="Times New Roman" w:hAnsi="Times New Roman" w:cs="Times New Roman"/>
          <w:color w:val="000000"/>
          <w:sz w:val="24"/>
          <w:szCs w:val="24"/>
        </w:rPr>
      </w:pPr>
      <w:proofErr w:type="gramStart"/>
      <w:r w:rsidRPr="00017174">
        <w:rPr>
          <w:rFonts w:ascii="Times New Roman" w:hAnsi="Times New Roman" w:cs="Times New Roman"/>
          <w:color w:val="000000"/>
          <w:sz w:val="24"/>
          <w:szCs w:val="24"/>
        </w:rPr>
        <w:t>area</w:t>
      </w:r>
      <w:proofErr w:type="gramEnd"/>
      <w:r w:rsidRPr="00017174">
        <w:rPr>
          <w:rFonts w:ascii="Times New Roman" w:hAnsi="Times New Roman" w:cs="Times New Roman"/>
          <w:color w:val="000000"/>
          <w:sz w:val="24"/>
          <w:szCs w:val="24"/>
        </w:rPr>
        <w:t xml:space="preserve"> being  healthcare  . The strategy for Responsible AI, termed #</w:t>
      </w:r>
      <w:proofErr w:type="spellStart"/>
      <w:r w:rsidRPr="00017174">
        <w:rPr>
          <w:rFonts w:ascii="Times New Roman" w:hAnsi="Times New Roman" w:cs="Times New Roman"/>
          <w:color w:val="000000"/>
          <w:sz w:val="24"/>
          <w:szCs w:val="24"/>
        </w:rPr>
        <w:t>AIForAll</w:t>
      </w:r>
      <w:proofErr w:type="spellEnd"/>
      <w:r w:rsidRPr="00017174">
        <w:rPr>
          <w:rFonts w:ascii="Times New Roman" w:hAnsi="Times New Roman" w:cs="Times New Roman"/>
          <w:color w:val="000000"/>
          <w:sz w:val="24"/>
          <w:szCs w:val="24"/>
        </w:rPr>
        <w:t xml:space="preserve">, marks important matters such as ethics, bias, as well as privacy concerns related to AI. It foresees the Government of India encouraging technology research to alleviate these worries. The draft policy of Responsible AI framework (12) has been released by NITI Aayog for inputs from stakeholders in July 2020. Our proposed framework, envisioned  in  2016,  is  in  alignment  to  the  policy  and  is  being  used  to  provide  inputs  to national  policy  for  framing  framework  for  responsible  innovation  in  healthcare  related  to development of  artificial  intelligence.  It will also be used to promote the development, adoption and diffusion of Indian AI products in healthcare.  </w:t>
      </w:r>
    </w:p>
    <w:p w:rsidR="00E8559E" w:rsidRPr="00885464" w:rsidRDefault="00E8559E" w:rsidP="00E8559E">
      <w:pPr>
        <w:rPr>
          <w:rFonts w:ascii="Times New Roman" w:hAnsi="Times New Roman" w:cs="Times New Roman"/>
          <w:color w:val="111010"/>
          <w:sz w:val="24"/>
          <w:szCs w:val="24"/>
          <w:shd w:val="clear" w:color="auto" w:fill="FFFFFF"/>
        </w:rPr>
      </w:pPr>
      <w:r w:rsidRPr="00017174">
        <w:rPr>
          <w:rFonts w:ascii="Times New Roman" w:hAnsi="Times New Roman" w:cs="Times New Roman"/>
          <w:sz w:val="24"/>
          <w:szCs w:val="24"/>
        </w:rPr>
        <w:t xml:space="preserve">Strengthening of the health system is an ethical and safety imperative (13), especially in a crisis as caused by the Covid 19 pandemic.  </w:t>
      </w:r>
      <w:r w:rsidRPr="00017174">
        <w:rPr>
          <w:rFonts w:ascii="Times New Roman" w:hAnsi="Times New Roman" w:cs="Times New Roman"/>
          <w:color w:val="000000"/>
          <w:sz w:val="24"/>
          <w:szCs w:val="24"/>
        </w:rPr>
        <w:t xml:space="preserve">While the use of AI has been noted (14) </w:t>
      </w:r>
      <w:r w:rsidRPr="00017174">
        <w:rPr>
          <w:rFonts w:ascii="Times New Roman" w:hAnsi="Times New Roman" w:cs="Times New Roman"/>
          <w:color w:val="111010"/>
          <w:sz w:val="24"/>
          <w:szCs w:val="24"/>
          <w:shd w:val="clear" w:color="auto" w:fill="FFFFFF"/>
        </w:rPr>
        <w:t>for tracking hotspots, monitoring, and understanding the nature of Covid-19. The issues of privacy. Confidentiality and stigma are yet to be addressed adequately. However, globalizing AI for clinical practice (15) may not take care of the country-specific socio-cultural ethos of a huge and diverse country like India.</w:t>
      </w:r>
    </w:p>
    <w:p w:rsidR="00E8559E" w:rsidRPr="00017174" w:rsidRDefault="00E8559E" w:rsidP="00E8559E">
      <w:pPr>
        <w:rPr>
          <w:rFonts w:ascii="Times New Roman" w:hAnsi="Times New Roman" w:cs="Times New Roman"/>
          <w:sz w:val="24"/>
          <w:szCs w:val="24"/>
        </w:rPr>
      </w:pPr>
      <w:r w:rsidRPr="00017174">
        <w:rPr>
          <w:rFonts w:ascii="Times New Roman" w:hAnsi="Times New Roman" w:cs="Times New Roman"/>
          <w:color w:val="000000"/>
          <w:sz w:val="24"/>
          <w:szCs w:val="24"/>
        </w:rPr>
        <w:t>To sum up, AI, like any other technology, can be used as a double edged sword that can be used for both causing good and bad effects on the society in general, and community health in particular. Therefore, responsible innovation (RI) is essential to tilt the balance more towards social good rather than harm. Here we have proposed a framework of RI model for useful adoption of AI-enabled healthcare in India. To fully embrace this framework, it will require policy level driving, as well as ethical capacity building of human resources for health.</w:t>
      </w:r>
    </w:p>
    <w:p w:rsidR="00E8559E" w:rsidRPr="00017174" w:rsidRDefault="00E8559E" w:rsidP="00885464">
      <w:pPr>
        <w:jc w:val="both"/>
        <w:rPr>
          <w:rFonts w:ascii="Times New Roman" w:hAnsi="Times New Roman" w:cs="Times New Roman"/>
          <w:sz w:val="24"/>
          <w:szCs w:val="24"/>
        </w:rPr>
      </w:pPr>
      <w:r w:rsidRPr="00017174">
        <w:rPr>
          <w:rFonts w:ascii="Times New Roman" w:hAnsi="Times New Roman" w:cs="Times New Roman"/>
          <w:b/>
          <w:color w:val="000000"/>
          <w:sz w:val="24"/>
          <w:szCs w:val="24"/>
        </w:rPr>
        <w:t xml:space="preserve">REFERENCES </w:t>
      </w:r>
    </w:p>
    <w:p w:rsidR="00E8559E" w:rsidRPr="00017174" w:rsidRDefault="00E8559E" w:rsidP="00E8559E">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017174">
        <w:rPr>
          <w:rFonts w:ascii="Times New Roman" w:hAnsi="Times New Roman" w:cs="Times New Roman"/>
          <w:sz w:val="24"/>
          <w:szCs w:val="24"/>
        </w:rPr>
        <w:t xml:space="preserve">SARBADHIKARI S, SARBADHIKARI SN. (2020a). </w:t>
      </w:r>
      <w:proofErr w:type="gramStart"/>
      <w:r w:rsidRPr="00017174">
        <w:rPr>
          <w:rFonts w:ascii="Times New Roman" w:hAnsi="Times New Roman" w:cs="Times New Roman"/>
          <w:sz w:val="24"/>
          <w:szCs w:val="24"/>
        </w:rPr>
        <w:t>The</w:t>
      </w:r>
      <w:proofErr w:type="gramEnd"/>
      <w:r w:rsidRPr="00017174">
        <w:rPr>
          <w:rFonts w:ascii="Times New Roman" w:hAnsi="Times New Roman" w:cs="Times New Roman"/>
          <w:sz w:val="24"/>
          <w:szCs w:val="24"/>
        </w:rPr>
        <w:t xml:space="preserve"> global experience of digital health interventions in COVID-19 management. </w:t>
      </w:r>
      <w:r w:rsidRPr="00017174">
        <w:rPr>
          <w:rFonts w:ascii="Times New Roman" w:hAnsi="Times New Roman" w:cs="Times New Roman"/>
          <w:i/>
          <w:sz w:val="24"/>
          <w:szCs w:val="24"/>
        </w:rPr>
        <w:t>Indian J Public Health</w:t>
      </w:r>
      <w:r w:rsidRPr="00017174">
        <w:rPr>
          <w:rFonts w:ascii="Times New Roman" w:hAnsi="Times New Roman" w:cs="Times New Roman"/>
          <w:sz w:val="24"/>
          <w:szCs w:val="24"/>
        </w:rPr>
        <w:t xml:space="preserve">; </w:t>
      </w:r>
      <w:r w:rsidRPr="00017174">
        <w:rPr>
          <w:rFonts w:ascii="Times New Roman" w:hAnsi="Times New Roman" w:cs="Times New Roman"/>
          <w:b/>
          <w:sz w:val="24"/>
          <w:szCs w:val="24"/>
        </w:rPr>
        <w:t>64:</w:t>
      </w:r>
      <w:r w:rsidRPr="00017174">
        <w:rPr>
          <w:rFonts w:ascii="Times New Roman" w:hAnsi="Times New Roman" w:cs="Times New Roman"/>
          <w:sz w:val="24"/>
          <w:szCs w:val="24"/>
        </w:rPr>
        <w:t xml:space="preserve"> S117-24. DOI: 10.4103/ijph.IJPH_457_20 Available from: </w:t>
      </w:r>
      <w:hyperlink r:id="rId9" w:history="1">
        <w:r w:rsidRPr="00017174">
          <w:rPr>
            <w:rStyle w:val="Hyperlink"/>
            <w:rFonts w:ascii="Times New Roman" w:hAnsi="Times New Roman" w:cs="Times New Roman"/>
            <w:sz w:val="24"/>
            <w:szCs w:val="24"/>
          </w:rPr>
          <w:t>http://www.ijph.in/article.asp?issn=0019-557X;year=2020;volume=64;issue=6;spage=117;epage=124;aulast=Sarbadhikari</w:t>
        </w:r>
      </w:hyperlink>
      <w:r w:rsidRPr="00017174">
        <w:rPr>
          <w:rFonts w:ascii="Times New Roman" w:hAnsi="Times New Roman" w:cs="Times New Roman"/>
          <w:sz w:val="24"/>
          <w:szCs w:val="24"/>
        </w:rPr>
        <w:t xml:space="preserve"> </w:t>
      </w:r>
      <w:r w:rsidRPr="00017174">
        <w:rPr>
          <w:rFonts w:ascii="Times New Roman" w:hAnsi="Times New Roman" w:cs="Times New Roman"/>
          <w:color w:val="212529"/>
          <w:sz w:val="24"/>
          <w:szCs w:val="24"/>
          <w:shd w:val="clear" w:color="auto" w:fill="FFFFFF"/>
        </w:rPr>
        <w:t>Date accessed: 11 Feb. 2021.</w:t>
      </w:r>
    </w:p>
    <w:p w:rsidR="00E8559E" w:rsidRPr="00017174" w:rsidRDefault="00E8559E" w:rsidP="00E8559E">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017174">
        <w:rPr>
          <w:rFonts w:ascii="Times New Roman" w:hAnsi="Times New Roman" w:cs="Times New Roman"/>
          <w:sz w:val="24"/>
          <w:szCs w:val="24"/>
        </w:rPr>
        <w:t xml:space="preserve">SARBADHIKARI S, (2020b). Ch. 18, The Future of Communication in a Digital World, In, Parija SC and </w:t>
      </w:r>
      <w:proofErr w:type="spellStart"/>
      <w:r w:rsidRPr="00017174">
        <w:rPr>
          <w:rFonts w:ascii="Times New Roman" w:hAnsi="Times New Roman" w:cs="Times New Roman"/>
          <w:sz w:val="24"/>
          <w:szCs w:val="24"/>
        </w:rPr>
        <w:t>Adkoli</w:t>
      </w:r>
      <w:proofErr w:type="spellEnd"/>
      <w:r w:rsidRPr="00017174">
        <w:rPr>
          <w:rFonts w:ascii="Times New Roman" w:hAnsi="Times New Roman" w:cs="Times New Roman"/>
          <w:sz w:val="24"/>
          <w:szCs w:val="24"/>
        </w:rPr>
        <w:t xml:space="preserve"> BV, Eds, Effective Medical Communication: The A, B, C, D, E of it, Springer, </w:t>
      </w:r>
      <w:r w:rsidRPr="00017174">
        <w:rPr>
          <w:rFonts w:ascii="Times New Roman" w:hAnsi="Times New Roman" w:cs="Times New Roman"/>
          <w:sz w:val="24"/>
          <w:szCs w:val="24"/>
          <w:lang w:val="en"/>
        </w:rPr>
        <w:t xml:space="preserve">ISBN:978-981-15-3408-9, Chapter </w:t>
      </w:r>
      <w:proofErr w:type="spellStart"/>
      <w:r w:rsidRPr="00017174">
        <w:rPr>
          <w:rFonts w:ascii="Times New Roman" w:hAnsi="Times New Roman" w:cs="Times New Roman"/>
          <w:sz w:val="24"/>
          <w:szCs w:val="24"/>
          <w:lang w:val="en"/>
        </w:rPr>
        <w:t>DoI</w:t>
      </w:r>
      <w:proofErr w:type="spellEnd"/>
      <w:r w:rsidRPr="00017174">
        <w:rPr>
          <w:rFonts w:ascii="Times New Roman" w:hAnsi="Times New Roman" w:cs="Times New Roman"/>
          <w:sz w:val="24"/>
          <w:szCs w:val="24"/>
          <w:lang w:val="en"/>
        </w:rPr>
        <w:t xml:space="preserve">: </w:t>
      </w:r>
      <w:hyperlink r:id="rId10" w:history="1">
        <w:r w:rsidRPr="00017174">
          <w:rPr>
            <w:rStyle w:val="Hyperlink"/>
            <w:rFonts w:ascii="Times New Roman" w:hAnsi="Times New Roman" w:cs="Times New Roman"/>
            <w:sz w:val="24"/>
            <w:szCs w:val="24"/>
            <w:lang w:val="en"/>
          </w:rPr>
          <w:t>https://doi.org/10.1007/978-981-15-3409-6_18</w:t>
        </w:r>
      </w:hyperlink>
      <w:r w:rsidRPr="00017174">
        <w:rPr>
          <w:rFonts w:ascii="Times New Roman" w:hAnsi="Times New Roman" w:cs="Times New Roman"/>
          <w:sz w:val="24"/>
          <w:szCs w:val="24"/>
          <w:lang w:val="en"/>
        </w:rPr>
        <w:t xml:space="preserve">  </w:t>
      </w:r>
      <w:r w:rsidRPr="00017174">
        <w:rPr>
          <w:rFonts w:ascii="Times New Roman" w:hAnsi="Times New Roman" w:cs="Times New Roman"/>
          <w:color w:val="212529"/>
          <w:sz w:val="24"/>
          <w:szCs w:val="24"/>
          <w:shd w:val="clear" w:color="auto" w:fill="FFFFFF"/>
        </w:rPr>
        <w:t>Date accessed: 11 Feb. 2021.</w:t>
      </w:r>
    </w:p>
    <w:p w:rsidR="00E8559E" w:rsidRPr="00017174" w:rsidRDefault="00E8559E" w:rsidP="00E8559E">
      <w:pPr>
        <w:pStyle w:val="ListParagraph"/>
        <w:numPr>
          <w:ilvl w:val="0"/>
          <w:numId w:val="9"/>
        </w:numPr>
        <w:autoSpaceDE w:val="0"/>
        <w:autoSpaceDN w:val="0"/>
        <w:adjustRightInd w:val="0"/>
        <w:spacing w:after="200" w:line="276" w:lineRule="auto"/>
        <w:jc w:val="both"/>
        <w:rPr>
          <w:rFonts w:ascii="Times New Roman" w:hAnsi="Times New Roman" w:cs="Times New Roman"/>
          <w:sz w:val="24"/>
          <w:szCs w:val="24"/>
          <w:lang w:val="en"/>
        </w:rPr>
      </w:pPr>
      <w:r w:rsidRPr="00017174">
        <w:rPr>
          <w:rFonts w:ascii="Times New Roman" w:hAnsi="Times New Roman" w:cs="Times New Roman"/>
          <w:sz w:val="24"/>
          <w:szCs w:val="24"/>
        </w:rPr>
        <w:t xml:space="preserve">SARBADHIKARI SN, PRADHAN KB, (2020). </w:t>
      </w:r>
      <w:r w:rsidRPr="00017174">
        <w:rPr>
          <w:rFonts w:ascii="Times New Roman" w:hAnsi="Times New Roman" w:cs="Times New Roman"/>
          <w:sz w:val="24"/>
          <w:szCs w:val="24"/>
          <w:lang w:val="en"/>
        </w:rPr>
        <w:t xml:space="preserve">The Need for Developing Technology-Enabled, Safe, and Ethical Workforce for Healthcare Delivery, </w:t>
      </w:r>
      <w:r w:rsidRPr="00017174">
        <w:rPr>
          <w:rFonts w:ascii="Times New Roman" w:hAnsi="Times New Roman" w:cs="Times New Roman"/>
          <w:i/>
          <w:sz w:val="24"/>
          <w:szCs w:val="24"/>
          <w:lang w:val="en"/>
        </w:rPr>
        <w:t>Safety and Health at Work</w:t>
      </w:r>
      <w:r w:rsidRPr="00017174">
        <w:rPr>
          <w:rFonts w:ascii="Times New Roman" w:hAnsi="Times New Roman" w:cs="Times New Roman"/>
          <w:sz w:val="24"/>
          <w:szCs w:val="24"/>
          <w:lang w:val="en"/>
        </w:rPr>
        <w:t xml:space="preserve">, </w:t>
      </w:r>
      <w:r w:rsidRPr="00017174">
        <w:rPr>
          <w:rFonts w:ascii="Times New Roman" w:hAnsi="Times New Roman" w:cs="Times New Roman"/>
          <w:b/>
          <w:sz w:val="24"/>
          <w:szCs w:val="24"/>
        </w:rPr>
        <w:t>11</w:t>
      </w:r>
      <w:r w:rsidRPr="00017174">
        <w:rPr>
          <w:rFonts w:ascii="Times New Roman" w:hAnsi="Times New Roman" w:cs="Times New Roman"/>
          <w:sz w:val="24"/>
          <w:szCs w:val="24"/>
        </w:rPr>
        <w:t>(4):  533-536.</w:t>
      </w:r>
      <w:r w:rsidRPr="00017174">
        <w:rPr>
          <w:rFonts w:ascii="Times New Roman" w:hAnsi="Times New Roman" w:cs="Times New Roman"/>
          <w:sz w:val="24"/>
          <w:szCs w:val="24"/>
          <w:lang w:val="en"/>
        </w:rPr>
        <w:t xml:space="preserve"> </w:t>
      </w:r>
      <w:hyperlink r:id="rId11" w:history="1">
        <w:r w:rsidRPr="00017174">
          <w:rPr>
            <w:rFonts w:ascii="Times New Roman" w:hAnsi="Times New Roman" w:cs="Times New Roman"/>
            <w:sz w:val="24"/>
            <w:szCs w:val="24"/>
            <w:lang w:val="en"/>
          </w:rPr>
          <w:t>https://doi.org/10.1016/j.shaw.2020.08.003</w:t>
        </w:r>
      </w:hyperlink>
      <w:r w:rsidRPr="00017174">
        <w:rPr>
          <w:rFonts w:ascii="Times New Roman" w:hAnsi="Times New Roman" w:cs="Times New Roman"/>
          <w:sz w:val="24"/>
          <w:szCs w:val="24"/>
          <w:lang w:val="en"/>
        </w:rPr>
        <w:t xml:space="preserve">  Available from: </w:t>
      </w:r>
      <w:hyperlink r:id="rId12" w:history="1">
        <w:r w:rsidRPr="00017174">
          <w:rPr>
            <w:rFonts w:ascii="Times New Roman" w:hAnsi="Times New Roman" w:cs="Times New Roman"/>
            <w:sz w:val="24"/>
            <w:szCs w:val="24"/>
            <w:lang w:val="en"/>
          </w:rPr>
          <w:t>http://www.sciencedirect.com/science/article/pii/S2093791120303164</w:t>
        </w:r>
      </w:hyperlink>
      <w:r w:rsidRPr="00017174">
        <w:rPr>
          <w:rFonts w:ascii="Times New Roman" w:hAnsi="Times New Roman" w:cs="Times New Roman"/>
          <w:sz w:val="24"/>
          <w:szCs w:val="24"/>
          <w:lang w:val="en"/>
        </w:rPr>
        <w:t xml:space="preserve"> </w:t>
      </w:r>
      <w:r w:rsidRPr="00017174">
        <w:rPr>
          <w:rFonts w:ascii="Times New Roman" w:hAnsi="Times New Roman" w:cs="Times New Roman"/>
          <w:color w:val="212529"/>
          <w:sz w:val="24"/>
          <w:szCs w:val="24"/>
          <w:shd w:val="clear" w:color="auto" w:fill="FFFFFF"/>
        </w:rPr>
        <w:t>Date accessed: 11 Feb. 2021.</w:t>
      </w:r>
    </w:p>
    <w:p w:rsidR="00E8559E" w:rsidRPr="00017174" w:rsidRDefault="00E8559E" w:rsidP="00E8559E">
      <w:pPr>
        <w:pStyle w:val="ListParagraph"/>
        <w:numPr>
          <w:ilvl w:val="0"/>
          <w:numId w:val="9"/>
        </w:numPr>
        <w:spacing w:after="200" w:line="276" w:lineRule="auto"/>
        <w:rPr>
          <w:rFonts w:ascii="Times New Roman" w:hAnsi="Times New Roman" w:cs="Times New Roman"/>
          <w:color w:val="000000"/>
          <w:sz w:val="24"/>
          <w:szCs w:val="24"/>
        </w:rPr>
      </w:pPr>
      <w:r w:rsidRPr="00017174">
        <w:rPr>
          <w:rFonts w:ascii="Times New Roman" w:hAnsi="Times New Roman" w:cs="Times New Roman"/>
          <w:color w:val="000000"/>
          <w:sz w:val="24"/>
          <w:szCs w:val="24"/>
        </w:rPr>
        <w:lastRenderedPageBreak/>
        <w:t xml:space="preserve">FROST and SULLIVAN, (2016).  From $600 M to $6 Billion.  Artificial Intelligence Systems Poised for Dramatic Market Expansion in Healthcare, Available at: </w:t>
      </w:r>
      <w:hyperlink r:id="rId13" w:history="1">
        <w:r w:rsidRPr="00017174">
          <w:rPr>
            <w:rStyle w:val="Hyperlink"/>
            <w:rFonts w:ascii="Times New Roman" w:hAnsi="Times New Roman" w:cs="Times New Roman"/>
            <w:sz w:val="24"/>
            <w:szCs w:val="24"/>
          </w:rPr>
          <w:t>https://ww2.frost.com/news/press-releases/600-m-6-billion-artificial-intelligence-systems-poised-dramatic-market-expansion-healthcare/</w:t>
        </w:r>
      </w:hyperlink>
      <w:r w:rsidRPr="00017174">
        <w:rPr>
          <w:rFonts w:ascii="Times New Roman" w:hAnsi="Times New Roman" w:cs="Times New Roman"/>
          <w:color w:val="000000"/>
          <w:sz w:val="24"/>
          <w:szCs w:val="24"/>
        </w:rPr>
        <w:t xml:space="preserve">   </w:t>
      </w:r>
      <w:r w:rsidRPr="00017174">
        <w:rPr>
          <w:rFonts w:ascii="Times New Roman" w:hAnsi="Times New Roman" w:cs="Times New Roman"/>
          <w:color w:val="212529"/>
          <w:sz w:val="24"/>
          <w:szCs w:val="24"/>
          <w:shd w:val="clear" w:color="auto" w:fill="FFFFFF"/>
        </w:rPr>
        <w:t>Date accessed: 11 Feb. 2021.</w:t>
      </w:r>
    </w:p>
    <w:p w:rsidR="00E8559E" w:rsidRPr="00017174" w:rsidRDefault="00E8559E" w:rsidP="00E8559E">
      <w:pPr>
        <w:pStyle w:val="ListParagraph"/>
        <w:numPr>
          <w:ilvl w:val="0"/>
          <w:numId w:val="9"/>
        </w:numPr>
        <w:shd w:val="clear" w:color="auto" w:fill="FFFFFF"/>
        <w:spacing w:after="200" w:line="276" w:lineRule="auto"/>
        <w:rPr>
          <w:rFonts w:ascii="Times New Roman" w:hAnsi="Times New Roman" w:cs="Times New Roman"/>
          <w:color w:val="333333"/>
          <w:sz w:val="24"/>
          <w:szCs w:val="24"/>
          <w:lang w:eastAsia="en-IN"/>
        </w:rPr>
      </w:pPr>
      <w:r w:rsidRPr="00017174">
        <w:rPr>
          <w:rFonts w:ascii="Times New Roman" w:hAnsi="Times New Roman" w:cs="Times New Roman"/>
          <w:sz w:val="24"/>
          <w:szCs w:val="24"/>
          <w:lang w:eastAsia="en-IN"/>
        </w:rPr>
        <w:t>WAHL B, COSSY-GANTNER A, GERMANN S</w:t>
      </w:r>
      <w:r w:rsidRPr="00017174">
        <w:rPr>
          <w:rFonts w:ascii="Times New Roman" w:hAnsi="Times New Roman" w:cs="Times New Roman"/>
          <w:i/>
          <w:iCs/>
          <w:sz w:val="24"/>
          <w:szCs w:val="24"/>
          <w:lang w:eastAsia="en-IN"/>
        </w:rPr>
        <w:t xml:space="preserve">, et al, </w:t>
      </w:r>
      <w:r w:rsidRPr="00017174">
        <w:rPr>
          <w:rFonts w:ascii="Times New Roman" w:hAnsi="Times New Roman" w:cs="Times New Roman"/>
          <w:iCs/>
          <w:sz w:val="24"/>
          <w:szCs w:val="24"/>
          <w:lang w:eastAsia="en-IN"/>
        </w:rPr>
        <w:t>(2018).</w:t>
      </w:r>
      <w:r w:rsidRPr="00017174">
        <w:rPr>
          <w:rFonts w:ascii="Times New Roman" w:hAnsi="Times New Roman" w:cs="Times New Roman"/>
          <w:i/>
          <w:iCs/>
          <w:sz w:val="24"/>
          <w:szCs w:val="24"/>
          <w:lang w:eastAsia="en-IN"/>
        </w:rPr>
        <w:t xml:space="preserve"> </w:t>
      </w:r>
      <w:r w:rsidRPr="00017174">
        <w:rPr>
          <w:rFonts w:ascii="Times New Roman" w:hAnsi="Times New Roman" w:cs="Times New Roman"/>
          <w:sz w:val="24"/>
          <w:szCs w:val="24"/>
          <w:lang w:eastAsia="en-IN"/>
        </w:rPr>
        <w:t xml:space="preserve">Artificial intelligence (AI) and global health: how can AI contribute to health in resource-poor settings? </w:t>
      </w:r>
      <w:r w:rsidRPr="00017174">
        <w:rPr>
          <w:rFonts w:ascii="Times New Roman" w:hAnsi="Times New Roman" w:cs="Times New Roman"/>
          <w:i/>
          <w:iCs/>
          <w:sz w:val="24"/>
          <w:szCs w:val="24"/>
          <w:lang w:eastAsia="en-IN"/>
        </w:rPr>
        <w:t>BMJ Global Health</w:t>
      </w:r>
      <w:r w:rsidRPr="00017174">
        <w:rPr>
          <w:rFonts w:ascii="Times New Roman" w:hAnsi="Times New Roman" w:cs="Times New Roman"/>
          <w:sz w:val="24"/>
          <w:szCs w:val="24"/>
          <w:lang w:eastAsia="en-IN"/>
        </w:rPr>
        <w:t xml:space="preserve">; </w:t>
      </w:r>
      <w:r w:rsidRPr="00017174">
        <w:rPr>
          <w:rFonts w:ascii="Times New Roman" w:hAnsi="Times New Roman" w:cs="Times New Roman"/>
          <w:b/>
          <w:bCs/>
          <w:sz w:val="24"/>
          <w:szCs w:val="24"/>
          <w:lang w:eastAsia="en-IN"/>
        </w:rPr>
        <w:t>3:</w:t>
      </w:r>
      <w:r w:rsidRPr="00017174">
        <w:rPr>
          <w:rFonts w:ascii="Times New Roman" w:hAnsi="Times New Roman" w:cs="Times New Roman"/>
          <w:sz w:val="24"/>
          <w:szCs w:val="24"/>
          <w:lang w:eastAsia="en-IN"/>
        </w:rPr>
        <w:t xml:space="preserve">e000798. Available from: </w:t>
      </w:r>
      <w:hyperlink r:id="rId14" w:history="1">
        <w:r w:rsidRPr="00017174">
          <w:rPr>
            <w:rStyle w:val="Hyperlink"/>
            <w:rFonts w:ascii="Times New Roman" w:hAnsi="Times New Roman" w:cs="Times New Roman"/>
            <w:sz w:val="24"/>
            <w:szCs w:val="24"/>
            <w:lang w:eastAsia="en-IN"/>
          </w:rPr>
          <w:t>https://gh.bmj.com/content/3/4/e000798</w:t>
        </w:r>
      </w:hyperlink>
      <w:r w:rsidRPr="00017174">
        <w:rPr>
          <w:rFonts w:ascii="Times New Roman" w:hAnsi="Times New Roman" w:cs="Times New Roman"/>
          <w:color w:val="333333"/>
          <w:sz w:val="24"/>
          <w:szCs w:val="24"/>
          <w:lang w:eastAsia="en-IN"/>
        </w:rPr>
        <w:t xml:space="preserve"> </w:t>
      </w:r>
      <w:r w:rsidRPr="00017174">
        <w:rPr>
          <w:rFonts w:ascii="Times New Roman" w:hAnsi="Times New Roman" w:cs="Times New Roman"/>
          <w:color w:val="212529"/>
          <w:sz w:val="24"/>
          <w:szCs w:val="24"/>
          <w:shd w:val="clear" w:color="auto" w:fill="FFFFFF"/>
        </w:rPr>
        <w:t>Date accessed: 11 Feb. 2021.</w:t>
      </w:r>
    </w:p>
    <w:p w:rsidR="00E8559E" w:rsidRPr="00017174" w:rsidRDefault="00E8559E" w:rsidP="00E8559E">
      <w:pPr>
        <w:pStyle w:val="ListParagraph"/>
        <w:numPr>
          <w:ilvl w:val="0"/>
          <w:numId w:val="9"/>
        </w:numPr>
        <w:spacing w:after="200" w:line="276" w:lineRule="auto"/>
        <w:rPr>
          <w:rFonts w:ascii="Times New Roman" w:hAnsi="Times New Roman" w:cs="Times New Roman"/>
          <w:sz w:val="24"/>
          <w:szCs w:val="24"/>
        </w:rPr>
      </w:pPr>
      <w:r w:rsidRPr="00017174">
        <w:rPr>
          <w:rFonts w:ascii="Times New Roman" w:hAnsi="Times New Roman" w:cs="Times New Roman"/>
          <w:color w:val="000000"/>
          <w:sz w:val="24"/>
          <w:szCs w:val="24"/>
        </w:rPr>
        <w:t xml:space="preserve">ASHRAFIAN, H., DARZI, A., and ATHANASIOU, T. (2015). A novel modification of the Turing test for artificial intelligence and robotics in healthcare.  The International Journal of Medical Robotics and Computer Assisted Surgery, 11(1), 38-43.  </w:t>
      </w:r>
    </w:p>
    <w:p w:rsidR="00E8559E" w:rsidRPr="00017174" w:rsidRDefault="00E8559E" w:rsidP="00E8559E">
      <w:pPr>
        <w:pStyle w:val="ListParagraph"/>
        <w:numPr>
          <w:ilvl w:val="0"/>
          <w:numId w:val="9"/>
        </w:numPr>
        <w:spacing w:after="200" w:line="276" w:lineRule="auto"/>
        <w:rPr>
          <w:rFonts w:ascii="Times New Roman" w:hAnsi="Times New Roman" w:cs="Times New Roman"/>
          <w:sz w:val="24"/>
          <w:szCs w:val="24"/>
        </w:rPr>
      </w:pPr>
      <w:r w:rsidRPr="00017174">
        <w:rPr>
          <w:rFonts w:ascii="Times New Roman" w:hAnsi="Times New Roman" w:cs="Times New Roman"/>
          <w:sz w:val="24"/>
          <w:szCs w:val="24"/>
          <w:shd w:val="clear" w:color="auto" w:fill="FCFCFC"/>
        </w:rPr>
        <w:t>VOGT, J. (2021). Where is the human got to go? Artificial intelligence, machine learning, big data, digitalisation, and human–robot interaction in Industry 4.0 and 5.0. </w:t>
      </w:r>
      <w:r w:rsidRPr="00017174">
        <w:rPr>
          <w:rFonts w:ascii="Times New Roman" w:hAnsi="Times New Roman" w:cs="Times New Roman"/>
          <w:i/>
          <w:iCs/>
          <w:sz w:val="24"/>
          <w:szCs w:val="24"/>
          <w:shd w:val="clear" w:color="auto" w:fill="FCFCFC"/>
        </w:rPr>
        <w:t>AI &amp; Soc</w:t>
      </w:r>
      <w:r w:rsidRPr="00017174">
        <w:rPr>
          <w:rFonts w:ascii="Times New Roman" w:hAnsi="Times New Roman" w:cs="Times New Roman"/>
          <w:sz w:val="24"/>
          <w:szCs w:val="24"/>
          <w:shd w:val="clear" w:color="auto" w:fill="FCFCFC"/>
        </w:rPr>
        <w:t> </w:t>
      </w:r>
      <w:hyperlink r:id="rId15" w:history="1">
        <w:r w:rsidRPr="00017174">
          <w:rPr>
            <w:rStyle w:val="Hyperlink"/>
            <w:rFonts w:ascii="Times New Roman" w:hAnsi="Times New Roman" w:cs="Times New Roman"/>
            <w:sz w:val="24"/>
            <w:szCs w:val="24"/>
            <w:shd w:val="clear" w:color="auto" w:fill="FCFCFC"/>
          </w:rPr>
          <w:t>https://doi.org/10.1007/s00146-020-01123-7</w:t>
        </w:r>
      </w:hyperlink>
      <w:r w:rsidRPr="00017174">
        <w:rPr>
          <w:rStyle w:val="Hyperlink"/>
          <w:rFonts w:ascii="Times New Roman" w:hAnsi="Times New Roman" w:cs="Times New Roman"/>
          <w:sz w:val="24"/>
          <w:szCs w:val="24"/>
          <w:shd w:val="clear" w:color="auto" w:fill="FCFCFC"/>
        </w:rPr>
        <w:t xml:space="preserve"> </w:t>
      </w:r>
      <w:r w:rsidRPr="00017174">
        <w:rPr>
          <w:rFonts w:ascii="Times New Roman" w:hAnsi="Times New Roman" w:cs="Times New Roman"/>
          <w:color w:val="212529"/>
          <w:sz w:val="24"/>
          <w:szCs w:val="24"/>
          <w:shd w:val="clear" w:color="auto" w:fill="FFFFFF"/>
        </w:rPr>
        <w:t>Date accessed: 11 Feb. 2021.</w:t>
      </w:r>
    </w:p>
    <w:p w:rsidR="00E8559E" w:rsidRPr="00017174" w:rsidRDefault="00E8559E" w:rsidP="00E8559E">
      <w:pPr>
        <w:pStyle w:val="ListParagraph"/>
        <w:numPr>
          <w:ilvl w:val="0"/>
          <w:numId w:val="9"/>
        </w:numPr>
        <w:spacing w:after="200" w:line="276" w:lineRule="auto"/>
        <w:rPr>
          <w:rFonts w:ascii="Times New Roman" w:hAnsi="Times New Roman" w:cs="Times New Roman"/>
          <w:sz w:val="24"/>
          <w:szCs w:val="24"/>
        </w:rPr>
      </w:pPr>
      <w:proofErr w:type="gramStart"/>
      <w:r w:rsidRPr="00017174">
        <w:rPr>
          <w:rFonts w:ascii="Times New Roman" w:hAnsi="Times New Roman" w:cs="Times New Roman"/>
          <w:sz w:val="24"/>
          <w:szCs w:val="24"/>
          <w:shd w:val="clear" w:color="auto" w:fill="FCFCFC"/>
        </w:rPr>
        <w:t>de</w:t>
      </w:r>
      <w:proofErr w:type="gramEnd"/>
      <w:r w:rsidRPr="00017174">
        <w:rPr>
          <w:rFonts w:ascii="Times New Roman" w:hAnsi="Times New Roman" w:cs="Times New Roman"/>
          <w:sz w:val="24"/>
          <w:szCs w:val="24"/>
          <w:shd w:val="clear" w:color="auto" w:fill="FCFCFC"/>
        </w:rPr>
        <w:t xml:space="preserve"> FINE LICHT, K., de FINE LICHT, J. (2020). Artificial intelligence, transparency, and public decision-making. </w:t>
      </w:r>
      <w:r w:rsidRPr="00017174">
        <w:rPr>
          <w:rFonts w:ascii="Times New Roman" w:hAnsi="Times New Roman" w:cs="Times New Roman"/>
          <w:i/>
          <w:iCs/>
          <w:sz w:val="24"/>
          <w:szCs w:val="24"/>
          <w:shd w:val="clear" w:color="auto" w:fill="FCFCFC"/>
        </w:rPr>
        <w:t>AI &amp; Soc</w:t>
      </w:r>
      <w:r w:rsidRPr="00017174">
        <w:rPr>
          <w:rFonts w:ascii="Times New Roman" w:hAnsi="Times New Roman" w:cs="Times New Roman"/>
          <w:sz w:val="24"/>
          <w:szCs w:val="24"/>
          <w:shd w:val="clear" w:color="auto" w:fill="FCFCFC"/>
        </w:rPr>
        <w:t> </w:t>
      </w:r>
      <w:r w:rsidRPr="00017174">
        <w:rPr>
          <w:rFonts w:ascii="Times New Roman" w:hAnsi="Times New Roman" w:cs="Times New Roman"/>
          <w:b/>
          <w:bCs/>
          <w:sz w:val="24"/>
          <w:szCs w:val="24"/>
          <w:shd w:val="clear" w:color="auto" w:fill="FCFCFC"/>
        </w:rPr>
        <w:t>35, </w:t>
      </w:r>
      <w:r w:rsidRPr="00017174">
        <w:rPr>
          <w:rFonts w:ascii="Times New Roman" w:hAnsi="Times New Roman" w:cs="Times New Roman"/>
          <w:sz w:val="24"/>
          <w:szCs w:val="24"/>
          <w:shd w:val="clear" w:color="auto" w:fill="FCFCFC"/>
        </w:rPr>
        <w:t xml:space="preserve">917–926 </w:t>
      </w:r>
      <w:hyperlink r:id="rId16" w:history="1">
        <w:r w:rsidRPr="00017174">
          <w:rPr>
            <w:rStyle w:val="Hyperlink"/>
            <w:rFonts w:ascii="Times New Roman" w:hAnsi="Times New Roman" w:cs="Times New Roman"/>
            <w:sz w:val="24"/>
            <w:szCs w:val="24"/>
            <w:shd w:val="clear" w:color="auto" w:fill="FCFCFC"/>
          </w:rPr>
          <w:t>https://doi.org/10.1007/s00146-020-00960-w</w:t>
        </w:r>
      </w:hyperlink>
      <w:r w:rsidRPr="00017174">
        <w:rPr>
          <w:rFonts w:ascii="Times New Roman" w:hAnsi="Times New Roman" w:cs="Times New Roman"/>
          <w:sz w:val="24"/>
          <w:szCs w:val="24"/>
          <w:shd w:val="clear" w:color="auto" w:fill="FCFCFC"/>
        </w:rPr>
        <w:t xml:space="preserve"> </w:t>
      </w:r>
      <w:r w:rsidRPr="00017174">
        <w:rPr>
          <w:rFonts w:ascii="Times New Roman" w:hAnsi="Times New Roman" w:cs="Times New Roman"/>
          <w:color w:val="212529"/>
          <w:sz w:val="24"/>
          <w:szCs w:val="24"/>
          <w:shd w:val="clear" w:color="auto" w:fill="FFFFFF"/>
        </w:rPr>
        <w:t>Date accessed: 11 Feb. 2021.</w:t>
      </w:r>
    </w:p>
    <w:p w:rsidR="00E8559E" w:rsidRPr="00017174" w:rsidRDefault="00E8559E" w:rsidP="00E8559E">
      <w:pPr>
        <w:pStyle w:val="ListParagraph"/>
        <w:numPr>
          <w:ilvl w:val="0"/>
          <w:numId w:val="9"/>
        </w:numPr>
        <w:spacing w:after="200" w:line="276" w:lineRule="auto"/>
        <w:rPr>
          <w:rFonts w:ascii="Times New Roman" w:hAnsi="Times New Roman" w:cs="Times New Roman"/>
          <w:sz w:val="24"/>
          <w:szCs w:val="24"/>
        </w:rPr>
      </w:pPr>
      <w:r w:rsidRPr="00017174">
        <w:rPr>
          <w:rFonts w:ascii="Times New Roman" w:hAnsi="Times New Roman" w:cs="Times New Roman"/>
          <w:color w:val="000000"/>
          <w:sz w:val="24"/>
          <w:szCs w:val="24"/>
        </w:rPr>
        <w:t xml:space="preserve">LEGG, S., and HUTTER, M. (2007). Universal intelligence: A definition of machine intelligence. Minds and machines, 17(4), 391-444.  </w:t>
      </w:r>
    </w:p>
    <w:p w:rsidR="00E8559E" w:rsidRPr="00017174" w:rsidRDefault="00E8559E" w:rsidP="00E8559E">
      <w:pPr>
        <w:pStyle w:val="ListParagraph"/>
        <w:numPr>
          <w:ilvl w:val="0"/>
          <w:numId w:val="9"/>
        </w:numPr>
        <w:spacing w:after="0" w:line="240" w:lineRule="auto"/>
        <w:ind w:left="714" w:hanging="357"/>
        <w:rPr>
          <w:rFonts w:ascii="Times New Roman" w:hAnsi="Times New Roman" w:cs="Times New Roman"/>
          <w:sz w:val="24"/>
          <w:szCs w:val="24"/>
        </w:rPr>
      </w:pPr>
      <w:proofErr w:type="gramStart"/>
      <w:r w:rsidRPr="00017174">
        <w:rPr>
          <w:rFonts w:ascii="Times New Roman" w:hAnsi="Times New Roman" w:cs="Times New Roman"/>
          <w:color w:val="000000"/>
          <w:sz w:val="24"/>
          <w:szCs w:val="24"/>
        </w:rPr>
        <w:t>VON  SCHOMBERG</w:t>
      </w:r>
      <w:proofErr w:type="gramEnd"/>
      <w:r w:rsidRPr="00017174">
        <w:rPr>
          <w:rFonts w:ascii="Times New Roman" w:hAnsi="Times New Roman" w:cs="Times New Roman"/>
          <w:color w:val="000000"/>
          <w:sz w:val="24"/>
          <w:szCs w:val="24"/>
        </w:rPr>
        <w:t xml:space="preserve">,  R.,  and  HANKINS,  J.  (2019). International handbook on responsible innovation: A global resource: Edward Elgar Publishing. </w:t>
      </w:r>
    </w:p>
    <w:p w:rsidR="00E8559E" w:rsidRPr="00017174" w:rsidRDefault="00E8559E" w:rsidP="00E8559E">
      <w:pPr>
        <w:numPr>
          <w:ilvl w:val="0"/>
          <w:numId w:val="9"/>
        </w:numPr>
        <w:autoSpaceDE w:val="0"/>
        <w:autoSpaceDN w:val="0"/>
        <w:adjustRightInd w:val="0"/>
        <w:spacing w:after="0" w:line="240" w:lineRule="auto"/>
        <w:jc w:val="both"/>
        <w:rPr>
          <w:rFonts w:ascii="Times New Roman" w:hAnsi="Times New Roman" w:cs="Times New Roman"/>
          <w:sz w:val="24"/>
          <w:szCs w:val="24"/>
        </w:rPr>
      </w:pPr>
      <w:r w:rsidRPr="00017174">
        <w:rPr>
          <w:rFonts w:ascii="Times New Roman" w:hAnsi="Times New Roman" w:cs="Times New Roman"/>
          <w:sz w:val="24"/>
          <w:szCs w:val="24"/>
        </w:rPr>
        <w:t xml:space="preserve">SARBADHIKARI SN, 2019. Digital Health in India – as envisaged by the National Health Policy (2017), Guest Editorial, </w:t>
      </w:r>
      <w:r w:rsidRPr="00017174">
        <w:rPr>
          <w:rFonts w:ascii="Times New Roman" w:hAnsi="Times New Roman" w:cs="Times New Roman"/>
          <w:i/>
          <w:sz w:val="24"/>
          <w:szCs w:val="24"/>
        </w:rPr>
        <w:t>BLDE University Journal of Health Sciences</w:t>
      </w:r>
      <w:r w:rsidRPr="00017174">
        <w:rPr>
          <w:rFonts w:ascii="Times New Roman" w:hAnsi="Times New Roman" w:cs="Times New Roman"/>
          <w:sz w:val="24"/>
          <w:szCs w:val="24"/>
        </w:rPr>
        <w:t xml:space="preserve">, </w:t>
      </w:r>
      <w:r w:rsidRPr="00017174">
        <w:rPr>
          <w:rFonts w:ascii="Times New Roman" w:hAnsi="Times New Roman" w:cs="Times New Roman"/>
          <w:b/>
          <w:sz w:val="24"/>
          <w:szCs w:val="24"/>
        </w:rPr>
        <w:t>4</w:t>
      </w:r>
      <w:r w:rsidRPr="00017174">
        <w:rPr>
          <w:rFonts w:ascii="Times New Roman" w:hAnsi="Times New Roman" w:cs="Times New Roman"/>
          <w:sz w:val="24"/>
          <w:szCs w:val="24"/>
        </w:rPr>
        <w:t xml:space="preserve">: 1-6. Available from: </w:t>
      </w:r>
      <w:hyperlink r:id="rId17" w:history="1">
        <w:r w:rsidRPr="00017174">
          <w:rPr>
            <w:rStyle w:val="Hyperlink"/>
            <w:rFonts w:ascii="Times New Roman" w:hAnsi="Times New Roman" w:cs="Times New Roman"/>
            <w:sz w:val="24"/>
            <w:szCs w:val="24"/>
          </w:rPr>
          <w:t>http://www.bldeujournalhs.in/article.asp?issn=2468-838X;year=2019;volume=4;issue=1;spage=1;epage=6;aulast=Sarbadhikari</w:t>
        </w:r>
      </w:hyperlink>
      <w:r w:rsidRPr="00017174">
        <w:rPr>
          <w:rStyle w:val="Hyperlink"/>
          <w:rFonts w:ascii="Times New Roman" w:hAnsi="Times New Roman" w:cs="Times New Roman"/>
          <w:sz w:val="24"/>
          <w:szCs w:val="24"/>
        </w:rPr>
        <w:t xml:space="preserve"> </w:t>
      </w:r>
      <w:r w:rsidRPr="00017174">
        <w:rPr>
          <w:rFonts w:ascii="Times New Roman" w:hAnsi="Times New Roman" w:cs="Times New Roman"/>
          <w:color w:val="212529"/>
          <w:sz w:val="24"/>
          <w:szCs w:val="24"/>
          <w:shd w:val="clear" w:color="auto" w:fill="FFFFFF"/>
        </w:rPr>
        <w:t>Date accessed: 11 Feb. 2021.</w:t>
      </w:r>
    </w:p>
    <w:p w:rsidR="00E8559E" w:rsidRPr="00017174" w:rsidRDefault="00E8559E" w:rsidP="00E8559E">
      <w:pPr>
        <w:pStyle w:val="ListParagraph"/>
        <w:numPr>
          <w:ilvl w:val="0"/>
          <w:numId w:val="9"/>
        </w:numPr>
        <w:spacing w:after="0" w:line="240" w:lineRule="auto"/>
        <w:ind w:left="714" w:hanging="357"/>
        <w:rPr>
          <w:rFonts w:ascii="Times New Roman" w:hAnsi="Times New Roman" w:cs="Times New Roman"/>
          <w:sz w:val="24"/>
          <w:szCs w:val="24"/>
        </w:rPr>
      </w:pPr>
      <w:r w:rsidRPr="00017174">
        <w:rPr>
          <w:rFonts w:ascii="Times New Roman" w:hAnsi="Times New Roman" w:cs="Times New Roman"/>
          <w:sz w:val="24"/>
          <w:szCs w:val="24"/>
        </w:rPr>
        <w:t xml:space="preserve">NITI AAYOG, Government of India, </w:t>
      </w:r>
      <w:proofErr w:type="gramStart"/>
      <w:r w:rsidRPr="00017174">
        <w:rPr>
          <w:rFonts w:ascii="Times New Roman" w:hAnsi="Times New Roman" w:cs="Times New Roman"/>
          <w:sz w:val="24"/>
          <w:szCs w:val="24"/>
        </w:rPr>
        <w:t>Working</w:t>
      </w:r>
      <w:proofErr w:type="gramEnd"/>
      <w:r w:rsidRPr="00017174">
        <w:rPr>
          <w:rFonts w:ascii="Times New Roman" w:hAnsi="Times New Roman" w:cs="Times New Roman"/>
          <w:sz w:val="24"/>
          <w:szCs w:val="24"/>
        </w:rPr>
        <w:t xml:space="preserve"> Document: Towards Responsible #</w:t>
      </w:r>
      <w:proofErr w:type="spellStart"/>
      <w:r w:rsidRPr="00017174">
        <w:rPr>
          <w:rFonts w:ascii="Times New Roman" w:hAnsi="Times New Roman" w:cs="Times New Roman"/>
          <w:sz w:val="24"/>
          <w:szCs w:val="24"/>
        </w:rPr>
        <w:t>AIforAll</w:t>
      </w:r>
      <w:proofErr w:type="spellEnd"/>
      <w:r w:rsidRPr="00017174">
        <w:rPr>
          <w:rFonts w:ascii="Times New Roman" w:hAnsi="Times New Roman" w:cs="Times New Roman"/>
          <w:sz w:val="24"/>
          <w:szCs w:val="24"/>
        </w:rPr>
        <w:t xml:space="preserve">, Draft for Discussion, 2020: </w:t>
      </w:r>
      <w:hyperlink r:id="rId18" w:history="1">
        <w:r w:rsidRPr="00017174">
          <w:rPr>
            <w:rStyle w:val="Hyperlink"/>
            <w:rFonts w:ascii="Times New Roman" w:hAnsi="Times New Roman" w:cs="Times New Roman"/>
            <w:sz w:val="24"/>
            <w:szCs w:val="24"/>
          </w:rPr>
          <w:t>https://niti.gov.in/sites/default/files/2020-11/Towards_Responsible_AIforAll_Part1.pdf</w:t>
        </w:r>
      </w:hyperlink>
      <w:r w:rsidRPr="00017174">
        <w:rPr>
          <w:rFonts w:ascii="Times New Roman" w:hAnsi="Times New Roman" w:cs="Times New Roman"/>
          <w:sz w:val="24"/>
          <w:szCs w:val="24"/>
        </w:rPr>
        <w:t xml:space="preserve">  </w:t>
      </w:r>
      <w:r w:rsidRPr="00017174">
        <w:rPr>
          <w:rFonts w:ascii="Times New Roman" w:hAnsi="Times New Roman" w:cs="Times New Roman"/>
          <w:color w:val="212529"/>
          <w:sz w:val="24"/>
          <w:szCs w:val="24"/>
          <w:shd w:val="clear" w:color="auto" w:fill="FFFFFF"/>
        </w:rPr>
        <w:t>Date accessed: 11 Feb. 2021.</w:t>
      </w:r>
    </w:p>
    <w:p w:rsidR="00E8559E" w:rsidRPr="00017174" w:rsidRDefault="00E8559E" w:rsidP="00E8559E">
      <w:pPr>
        <w:pStyle w:val="ListParagraph"/>
        <w:numPr>
          <w:ilvl w:val="0"/>
          <w:numId w:val="9"/>
        </w:numPr>
        <w:spacing w:after="0" w:line="240" w:lineRule="auto"/>
        <w:ind w:left="714" w:hanging="357"/>
        <w:rPr>
          <w:rFonts w:ascii="Times New Roman" w:hAnsi="Times New Roman" w:cs="Times New Roman"/>
          <w:sz w:val="24"/>
          <w:szCs w:val="24"/>
        </w:rPr>
      </w:pPr>
      <w:r w:rsidRPr="00017174">
        <w:rPr>
          <w:rFonts w:ascii="Times New Roman" w:hAnsi="Times New Roman" w:cs="Times New Roman"/>
          <w:sz w:val="24"/>
          <w:szCs w:val="24"/>
        </w:rPr>
        <w:t xml:space="preserve">VIJAYAPRASAD G, SUDARSHINI S. Response to Covid-19: An ethical imperative to build a resilient health system in India. </w:t>
      </w:r>
      <w:r w:rsidRPr="00017174">
        <w:rPr>
          <w:rStyle w:val="Strong"/>
          <w:rFonts w:ascii="Times New Roman" w:hAnsi="Times New Roman" w:cs="Times New Roman"/>
          <w:sz w:val="24"/>
          <w:szCs w:val="24"/>
        </w:rPr>
        <w:t>Indian Journal of Medical Ethics</w:t>
      </w:r>
      <w:r w:rsidRPr="00017174">
        <w:rPr>
          <w:rFonts w:ascii="Times New Roman" w:hAnsi="Times New Roman" w:cs="Times New Roman"/>
          <w:sz w:val="24"/>
          <w:szCs w:val="24"/>
        </w:rPr>
        <w:t>, 2(3), (2020), pp. 89-92.</w:t>
      </w:r>
      <w:r w:rsidRPr="00017174">
        <w:rPr>
          <w:rFonts w:ascii="Times New Roman" w:hAnsi="Times New Roman" w:cs="Times New Roman"/>
          <w:color w:val="212529"/>
          <w:sz w:val="24"/>
          <w:szCs w:val="24"/>
          <w:shd w:val="clear" w:color="auto" w:fill="FFFFFF"/>
        </w:rPr>
        <w:t>Date accessed: 11 Feb. 2021.</w:t>
      </w:r>
    </w:p>
    <w:p w:rsidR="00E8559E" w:rsidRPr="00017174" w:rsidRDefault="00E8559E" w:rsidP="00E8559E">
      <w:pPr>
        <w:pStyle w:val="ListParagraph"/>
        <w:numPr>
          <w:ilvl w:val="0"/>
          <w:numId w:val="9"/>
        </w:numPr>
        <w:spacing w:after="0" w:line="240" w:lineRule="auto"/>
        <w:ind w:left="714" w:hanging="357"/>
        <w:rPr>
          <w:rFonts w:ascii="Times New Roman" w:hAnsi="Times New Roman" w:cs="Times New Roman"/>
          <w:sz w:val="24"/>
          <w:szCs w:val="24"/>
        </w:rPr>
      </w:pPr>
      <w:r w:rsidRPr="00017174">
        <w:rPr>
          <w:rFonts w:ascii="Times New Roman" w:hAnsi="Times New Roman" w:cs="Times New Roman"/>
          <w:color w:val="212529"/>
          <w:sz w:val="24"/>
          <w:szCs w:val="24"/>
          <w:shd w:val="clear" w:color="auto" w:fill="FFFFFF"/>
        </w:rPr>
        <w:t>HEBBAR , Pragati B; SUDHA , Angel ; DSOUZA, Vivek ; CHILGOD , Lathadevi ; AMIN, Adhip Healthcare delivery in India amid the Covid-19 pandemic: Challenges and opportunities. </w:t>
      </w:r>
      <w:r w:rsidRPr="00017174">
        <w:rPr>
          <w:rStyle w:val="Strong"/>
          <w:rFonts w:ascii="Times New Roman" w:hAnsi="Times New Roman" w:cs="Times New Roman"/>
          <w:color w:val="212529"/>
          <w:sz w:val="24"/>
          <w:szCs w:val="24"/>
          <w:shd w:val="clear" w:color="auto" w:fill="FFFFFF"/>
        </w:rPr>
        <w:t>Indian Journal of Medical Ethics</w:t>
      </w:r>
      <w:r w:rsidRPr="00017174">
        <w:rPr>
          <w:rFonts w:ascii="Times New Roman" w:hAnsi="Times New Roman" w:cs="Times New Roman"/>
          <w:color w:val="212529"/>
          <w:sz w:val="24"/>
          <w:szCs w:val="24"/>
          <w:shd w:val="clear" w:color="auto" w:fill="FFFFFF"/>
        </w:rPr>
        <w:t>, [</w:t>
      </w:r>
      <w:proofErr w:type="spellStart"/>
      <w:r w:rsidRPr="00017174">
        <w:rPr>
          <w:rFonts w:ascii="Times New Roman" w:hAnsi="Times New Roman" w:cs="Times New Roman"/>
          <w:color w:val="212529"/>
          <w:sz w:val="24"/>
          <w:szCs w:val="24"/>
          <w:shd w:val="clear" w:color="auto" w:fill="FFFFFF"/>
        </w:rPr>
        <w:t>S.l</w:t>
      </w:r>
      <w:proofErr w:type="spellEnd"/>
      <w:r w:rsidRPr="00017174">
        <w:rPr>
          <w:rFonts w:ascii="Times New Roman" w:hAnsi="Times New Roman" w:cs="Times New Roman"/>
          <w:color w:val="212529"/>
          <w:sz w:val="24"/>
          <w:szCs w:val="24"/>
          <w:shd w:val="clear" w:color="auto" w:fill="FFFFFF"/>
        </w:rPr>
        <w:t>.], v. V, n. 3, p. 215-218, may. 2020. ISSN 0975-5691. Available at: &lt;</w:t>
      </w:r>
      <w:r w:rsidRPr="00017174">
        <w:rPr>
          <w:rStyle w:val="Strong"/>
          <w:rFonts w:ascii="Times New Roman" w:hAnsi="Times New Roman" w:cs="Times New Roman"/>
          <w:color w:val="212529"/>
          <w:sz w:val="24"/>
          <w:szCs w:val="24"/>
          <w:shd w:val="clear" w:color="auto" w:fill="FFFFFF"/>
        </w:rPr>
        <w:t>https://ijme.in/articles/healthcare-delivery-in-india-amid-the-covid-19-pandemic-challenges-and-opportunities/</w:t>
      </w:r>
      <w:r w:rsidRPr="00017174">
        <w:rPr>
          <w:rFonts w:ascii="Times New Roman" w:hAnsi="Times New Roman" w:cs="Times New Roman"/>
          <w:color w:val="212529"/>
          <w:sz w:val="24"/>
          <w:szCs w:val="24"/>
          <w:shd w:val="clear" w:color="auto" w:fill="FFFFFF"/>
        </w:rPr>
        <w:t>&gt;. Date accessed: 11 Feb. 2021.</w:t>
      </w:r>
    </w:p>
    <w:p w:rsidR="00E8559E" w:rsidRPr="00017174" w:rsidRDefault="00E8559E" w:rsidP="00E8559E">
      <w:pPr>
        <w:pStyle w:val="ListParagraph"/>
        <w:numPr>
          <w:ilvl w:val="0"/>
          <w:numId w:val="9"/>
        </w:numPr>
        <w:spacing w:after="0" w:line="240" w:lineRule="auto"/>
        <w:ind w:left="714" w:hanging="357"/>
        <w:rPr>
          <w:rFonts w:ascii="Times New Roman" w:hAnsi="Times New Roman" w:cs="Times New Roman"/>
          <w:sz w:val="24"/>
          <w:szCs w:val="24"/>
          <w:lang w:val="en-US"/>
        </w:rPr>
      </w:pPr>
      <w:r w:rsidRPr="00017174">
        <w:rPr>
          <w:rFonts w:ascii="Times New Roman" w:hAnsi="Times New Roman" w:cs="Times New Roman"/>
          <w:color w:val="212529"/>
          <w:sz w:val="24"/>
          <w:szCs w:val="24"/>
          <w:shd w:val="clear" w:color="auto" w:fill="FFFFFF"/>
        </w:rPr>
        <w:t>HOSSAIN, Md Mahbub; SHARMA, Rachit ; SULTANA, Abida ; TASNIM, Samia ; FAIZAH , Farah Globalising artificial intelligence for improved clinical practice. </w:t>
      </w:r>
      <w:r w:rsidRPr="00017174">
        <w:rPr>
          <w:rStyle w:val="Strong"/>
          <w:rFonts w:ascii="Times New Roman" w:hAnsi="Times New Roman" w:cs="Times New Roman"/>
          <w:color w:val="212529"/>
          <w:sz w:val="24"/>
          <w:szCs w:val="24"/>
          <w:shd w:val="clear" w:color="auto" w:fill="FFFFFF"/>
        </w:rPr>
        <w:t>Indian Journal of Medical Ethics</w:t>
      </w:r>
      <w:r w:rsidRPr="00017174">
        <w:rPr>
          <w:rFonts w:ascii="Times New Roman" w:hAnsi="Times New Roman" w:cs="Times New Roman"/>
          <w:color w:val="212529"/>
          <w:sz w:val="24"/>
          <w:szCs w:val="24"/>
          <w:shd w:val="clear" w:color="auto" w:fill="FFFFFF"/>
        </w:rPr>
        <w:t>, [</w:t>
      </w:r>
      <w:proofErr w:type="spellStart"/>
      <w:r w:rsidRPr="00017174">
        <w:rPr>
          <w:rFonts w:ascii="Times New Roman" w:hAnsi="Times New Roman" w:cs="Times New Roman"/>
          <w:color w:val="212529"/>
          <w:sz w:val="24"/>
          <w:szCs w:val="24"/>
          <w:shd w:val="clear" w:color="auto" w:fill="FFFFFF"/>
        </w:rPr>
        <w:t>S.l</w:t>
      </w:r>
      <w:proofErr w:type="spellEnd"/>
      <w:r w:rsidRPr="00017174">
        <w:rPr>
          <w:rFonts w:ascii="Times New Roman" w:hAnsi="Times New Roman" w:cs="Times New Roman"/>
          <w:color w:val="212529"/>
          <w:sz w:val="24"/>
          <w:szCs w:val="24"/>
          <w:shd w:val="clear" w:color="auto" w:fill="FFFFFF"/>
        </w:rPr>
        <w:t xml:space="preserve">.], v. V, n. 1, p. 82, </w:t>
      </w:r>
      <w:proofErr w:type="spellStart"/>
      <w:proofErr w:type="gramStart"/>
      <w:r w:rsidRPr="00017174">
        <w:rPr>
          <w:rFonts w:ascii="Times New Roman" w:hAnsi="Times New Roman" w:cs="Times New Roman"/>
          <w:color w:val="212529"/>
          <w:sz w:val="24"/>
          <w:szCs w:val="24"/>
          <w:shd w:val="clear" w:color="auto" w:fill="FFFFFF"/>
        </w:rPr>
        <w:t>feb</w:t>
      </w:r>
      <w:proofErr w:type="gramEnd"/>
      <w:r w:rsidRPr="00017174">
        <w:rPr>
          <w:rFonts w:ascii="Times New Roman" w:hAnsi="Times New Roman" w:cs="Times New Roman"/>
          <w:color w:val="212529"/>
          <w:sz w:val="24"/>
          <w:szCs w:val="24"/>
          <w:shd w:val="clear" w:color="auto" w:fill="FFFFFF"/>
        </w:rPr>
        <w:t>.</w:t>
      </w:r>
      <w:proofErr w:type="spellEnd"/>
      <w:r w:rsidRPr="00017174">
        <w:rPr>
          <w:rFonts w:ascii="Times New Roman" w:hAnsi="Times New Roman" w:cs="Times New Roman"/>
          <w:color w:val="212529"/>
          <w:sz w:val="24"/>
          <w:szCs w:val="24"/>
          <w:shd w:val="clear" w:color="auto" w:fill="FFFFFF"/>
        </w:rPr>
        <w:t xml:space="preserve"> 2020. ISSN 0975-5691. Available at: &lt;</w:t>
      </w:r>
      <w:r w:rsidRPr="00017174">
        <w:rPr>
          <w:rStyle w:val="Strong"/>
          <w:rFonts w:ascii="Times New Roman" w:hAnsi="Times New Roman" w:cs="Times New Roman"/>
          <w:color w:val="212529"/>
          <w:sz w:val="24"/>
          <w:szCs w:val="24"/>
          <w:shd w:val="clear" w:color="auto" w:fill="FFFFFF"/>
        </w:rPr>
        <w:t>https://ijme.in/articles/globalising-artificial-intelligence-for-improved-clinical-practice/</w:t>
      </w:r>
      <w:r w:rsidRPr="00017174">
        <w:rPr>
          <w:rFonts w:ascii="Times New Roman" w:hAnsi="Times New Roman" w:cs="Times New Roman"/>
          <w:color w:val="212529"/>
          <w:sz w:val="24"/>
          <w:szCs w:val="24"/>
          <w:shd w:val="clear" w:color="auto" w:fill="FFFFFF"/>
        </w:rPr>
        <w:t>&gt;. Date accessed: 11 Feb. 2021.</w:t>
      </w:r>
    </w:p>
    <w:p w:rsidR="00773319" w:rsidRPr="00017174" w:rsidRDefault="00773319" w:rsidP="00773319">
      <w:pPr>
        <w:spacing w:after="0" w:line="240" w:lineRule="auto"/>
        <w:ind w:left="720"/>
        <w:rPr>
          <w:rFonts w:ascii="Times New Roman" w:hAnsi="Times New Roman" w:cs="Times New Roman"/>
          <w:sz w:val="24"/>
          <w:szCs w:val="24"/>
        </w:rPr>
      </w:pPr>
    </w:p>
    <w:sectPr w:rsidR="00773319" w:rsidRPr="00017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F3957"/>
    <w:multiLevelType w:val="hybridMultilevel"/>
    <w:tmpl w:val="D8D88B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22A96C55"/>
    <w:multiLevelType w:val="hybridMultilevel"/>
    <w:tmpl w:val="F0A0AD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E225116"/>
    <w:multiLevelType w:val="hybridMultilevel"/>
    <w:tmpl w:val="D9B44A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4E0014E"/>
    <w:multiLevelType w:val="hybridMultilevel"/>
    <w:tmpl w:val="6C3830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5625B1B"/>
    <w:multiLevelType w:val="hybridMultilevel"/>
    <w:tmpl w:val="D58AB5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8976691"/>
    <w:multiLevelType w:val="hybridMultilevel"/>
    <w:tmpl w:val="D58AB5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42947A7"/>
    <w:multiLevelType w:val="hybridMultilevel"/>
    <w:tmpl w:val="3996C1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50803A7"/>
    <w:multiLevelType w:val="hybridMultilevel"/>
    <w:tmpl w:val="B0486EAC"/>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2"/>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5C"/>
    <w:rsid w:val="00017174"/>
    <w:rsid w:val="00053ADF"/>
    <w:rsid w:val="00064079"/>
    <w:rsid w:val="00064CD6"/>
    <w:rsid w:val="00066123"/>
    <w:rsid w:val="000F6B5A"/>
    <w:rsid w:val="000F6D9A"/>
    <w:rsid w:val="00140CAE"/>
    <w:rsid w:val="00156F23"/>
    <w:rsid w:val="00186043"/>
    <w:rsid w:val="00253687"/>
    <w:rsid w:val="002928A5"/>
    <w:rsid w:val="00313721"/>
    <w:rsid w:val="003B005F"/>
    <w:rsid w:val="004736C5"/>
    <w:rsid w:val="0047710E"/>
    <w:rsid w:val="004C6FE0"/>
    <w:rsid w:val="00514949"/>
    <w:rsid w:val="00556ABA"/>
    <w:rsid w:val="005D39BB"/>
    <w:rsid w:val="005E6E8E"/>
    <w:rsid w:val="0062488E"/>
    <w:rsid w:val="00667119"/>
    <w:rsid w:val="00682D93"/>
    <w:rsid w:val="006C279C"/>
    <w:rsid w:val="0070266F"/>
    <w:rsid w:val="007129CD"/>
    <w:rsid w:val="007403D5"/>
    <w:rsid w:val="00745DB7"/>
    <w:rsid w:val="00765671"/>
    <w:rsid w:val="00773319"/>
    <w:rsid w:val="00796749"/>
    <w:rsid w:val="007B199B"/>
    <w:rsid w:val="007B68B5"/>
    <w:rsid w:val="007D4D04"/>
    <w:rsid w:val="007F00B3"/>
    <w:rsid w:val="00885464"/>
    <w:rsid w:val="00887A3F"/>
    <w:rsid w:val="008E2446"/>
    <w:rsid w:val="008F3618"/>
    <w:rsid w:val="008F79E1"/>
    <w:rsid w:val="009064D2"/>
    <w:rsid w:val="00941FAE"/>
    <w:rsid w:val="009A6A5C"/>
    <w:rsid w:val="009B472C"/>
    <w:rsid w:val="009F6F3B"/>
    <w:rsid w:val="00A04371"/>
    <w:rsid w:val="00A1310B"/>
    <w:rsid w:val="00A13414"/>
    <w:rsid w:val="00A75F38"/>
    <w:rsid w:val="00AE526B"/>
    <w:rsid w:val="00B33279"/>
    <w:rsid w:val="00B635A0"/>
    <w:rsid w:val="00BA6195"/>
    <w:rsid w:val="00C064A2"/>
    <w:rsid w:val="00C87165"/>
    <w:rsid w:val="00CF4E9B"/>
    <w:rsid w:val="00D04045"/>
    <w:rsid w:val="00D34CEF"/>
    <w:rsid w:val="00D55476"/>
    <w:rsid w:val="00D5625C"/>
    <w:rsid w:val="00DA6641"/>
    <w:rsid w:val="00E55FDC"/>
    <w:rsid w:val="00E6014F"/>
    <w:rsid w:val="00E8559E"/>
    <w:rsid w:val="00ED39BD"/>
    <w:rsid w:val="00ED409B"/>
    <w:rsid w:val="00ED7589"/>
    <w:rsid w:val="00F1618D"/>
    <w:rsid w:val="00F30B44"/>
    <w:rsid w:val="00F34F55"/>
    <w:rsid w:val="00F70BC6"/>
    <w:rsid w:val="00F830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0674B-1136-4E02-BFD0-F4A811568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641"/>
    <w:pPr>
      <w:ind w:left="720"/>
      <w:contextualSpacing/>
    </w:pPr>
  </w:style>
  <w:style w:type="character" w:styleId="Hyperlink">
    <w:name w:val="Hyperlink"/>
    <w:basedOn w:val="DefaultParagraphFont"/>
    <w:uiPriority w:val="99"/>
    <w:unhideWhenUsed/>
    <w:rsid w:val="00DA6641"/>
    <w:rPr>
      <w:color w:val="0000FF"/>
      <w:u w:val="single"/>
    </w:rPr>
  </w:style>
  <w:style w:type="character" w:customStyle="1" w:styleId="nlm-surname">
    <w:name w:val="nlm-surname"/>
    <w:rsid w:val="00A75F38"/>
  </w:style>
  <w:style w:type="character" w:customStyle="1" w:styleId="label">
    <w:name w:val="label"/>
    <w:rsid w:val="00A75F38"/>
  </w:style>
  <w:style w:type="character" w:styleId="Emphasis">
    <w:name w:val="Emphasis"/>
    <w:basedOn w:val="DefaultParagraphFont"/>
    <w:uiPriority w:val="20"/>
    <w:qFormat/>
    <w:rsid w:val="00667119"/>
    <w:rPr>
      <w:i/>
      <w:iCs/>
    </w:rPr>
  </w:style>
  <w:style w:type="character" w:styleId="Strong">
    <w:name w:val="Strong"/>
    <w:basedOn w:val="DefaultParagraphFont"/>
    <w:uiPriority w:val="22"/>
    <w:qFormat/>
    <w:rsid w:val="00A04371"/>
    <w:rPr>
      <w:b/>
      <w:bCs/>
    </w:rPr>
  </w:style>
  <w:style w:type="paragraph" w:customStyle="1" w:styleId="Default">
    <w:name w:val="Default"/>
    <w:rsid w:val="003B005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7880">
      <w:bodyDiv w:val="1"/>
      <w:marLeft w:val="0"/>
      <w:marRight w:val="0"/>
      <w:marTop w:val="0"/>
      <w:marBottom w:val="0"/>
      <w:divBdr>
        <w:top w:val="none" w:sz="0" w:space="0" w:color="auto"/>
        <w:left w:val="none" w:sz="0" w:space="0" w:color="auto"/>
        <w:bottom w:val="none" w:sz="0" w:space="0" w:color="auto"/>
        <w:right w:val="none" w:sz="0" w:space="0" w:color="auto"/>
      </w:divBdr>
    </w:div>
    <w:div w:id="344863290">
      <w:bodyDiv w:val="1"/>
      <w:marLeft w:val="0"/>
      <w:marRight w:val="0"/>
      <w:marTop w:val="0"/>
      <w:marBottom w:val="0"/>
      <w:divBdr>
        <w:top w:val="none" w:sz="0" w:space="0" w:color="auto"/>
        <w:left w:val="none" w:sz="0" w:space="0" w:color="auto"/>
        <w:bottom w:val="none" w:sz="0" w:space="0" w:color="auto"/>
        <w:right w:val="none" w:sz="0" w:space="0" w:color="auto"/>
      </w:divBdr>
    </w:div>
    <w:div w:id="537015729">
      <w:bodyDiv w:val="1"/>
      <w:marLeft w:val="0"/>
      <w:marRight w:val="0"/>
      <w:marTop w:val="0"/>
      <w:marBottom w:val="0"/>
      <w:divBdr>
        <w:top w:val="none" w:sz="0" w:space="0" w:color="auto"/>
        <w:left w:val="none" w:sz="0" w:space="0" w:color="auto"/>
        <w:bottom w:val="none" w:sz="0" w:space="0" w:color="auto"/>
        <w:right w:val="none" w:sz="0" w:space="0" w:color="auto"/>
      </w:divBdr>
    </w:div>
    <w:div w:id="1297375870">
      <w:bodyDiv w:val="1"/>
      <w:marLeft w:val="0"/>
      <w:marRight w:val="0"/>
      <w:marTop w:val="0"/>
      <w:marBottom w:val="0"/>
      <w:divBdr>
        <w:top w:val="none" w:sz="0" w:space="0" w:color="auto"/>
        <w:left w:val="none" w:sz="0" w:space="0" w:color="auto"/>
        <w:bottom w:val="none" w:sz="0" w:space="0" w:color="auto"/>
        <w:right w:val="none" w:sz="0" w:space="0" w:color="auto"/>
      </w:divBdr>
    </w:div>
    <w:div w:id="1694113918">
      <w:bodyDiv w:val="1"/>
      <w:marLeft w:val="0"/>
      <w:marRight w:val="0"/>
      <w:marTop w:val="0"/>
      <w:marBottom w:val="0"/>
      <w:divBdr>
        <w:top w:val="none" w:sz="0" w:space="0" w:color="auto"/>
        <w:left w:val="none" w:sz="0" w:space="0" w:color="auto"/>
        <w:bottom w:val="none" w:sz="0" w:space="0" w:color="auto"/>
        <w:right w:val="none" w:sz="0" w:space="0" w:color="auto"/>
      </w:divBdr>
    </w:div>
    <w:div w:id="1869558291">
      <w:bodyDiv w:val="1"/>
      <w:marLeft w:val="0"/>
      <w:marRight w:val="0"/>
      <w:marTop w:val="0"/>
      <w:marBottom w:val="0"/>
      <w:divBdr>
        <w:top w:val="none" w:sz="0" w:space="0" w:color="auto"/>
        <w:left w:val="none" w:sz="0" w:space="0" w:color="auto"/>
        <w:bottom w:val="none" w:sz="0" w:space="0" w:color="auto"/>
        <w:right w:val="none" w:sz="0" w:space="0" w:color="auto"/>
      </w:divBdr>
    </w:div>
    <w:div w:id="202613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2.frost.com/news/press-releases/600-m-6-billion-artificial-intelligence-systems-poised-dramatic-market-expansion-healthcare/" TargetMode="External"/><Relationship Id="rId18" Type="http://schemas.openxmlformats.org/officeDocument/2006/relationships/hyperlink" Target="https://niti.gov.in/sites/default/files/2020-11/Towards_Responsible_AIforAll_Part1.pdf" TargetMode="External"/><Relationship Id="rId3" Type="http://schemas.openxmlformats.org/officeDocument/2006/relationships/settings" Target="settings.xml"/><Relationship Id="rId7" Type="http://schemas.openxmlformats.org/officeDocument/2006/relationships/hyperlink" Target="mailto:preethi@chitkara.edu.in" TargetMode="External"/><Relationship Id="rId12" Type="http://schemas.openxmlformats.org/officeDocument/2006/relationships/hyperlink" Target="http://www.sciencedirect.com/science/article/pii/S2093791120303164" TargetMode="External"/><Relationship Id="rId17" Type="http://schemas.openxmlformats.org/officeDocument/2006/relationships/hyperlink" Target="http://www.bldeujournalhs.in/article.asp?issn=2468-838X;year=2019;volume=4;issue=1;spage=1;epage=6;aulast=Sarbadhikari" TargetMode="External"/><Relationship Id="rId2" Type="http://schemas.openxmlformats.org/officeDocument/2006/relationships/styles" Target="styles.xml"/><Relationship Id="rId16" Type="http://schemas.openxmlformats.org/officeDocument/2006/relationships/hyperlink" Target="https://doi.org/10.1007/s00146-020-00960-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upten@gmail.com" TargetMode="External"/><Relationship Id="rId11" Type="http://schemas.openxmlformats.org/officeDocument/2006/relationships/hyperlink" Target="https://doi.org/10.1016/j.shaw.2020.08.003" TargetMode="External"/><Relationship Id="rId5" Type="http://schemas.openxmlformats.org/officeDocument/2006/relationships/hyperlink" Target="mailto:keerti@chitkara.edu.in" TargetMode="External"/><Relationship Id="rId15" Type="http://schemas.openxmlformats.org/officeDocument/2006/relationships/hyperlink" Target="https://doi.org/10.1007/s00146-020-01123-7" TargetMode="External"/><Relationship Id="rId10" Type="http://schemas.openxmlformats.org/officeDocument/2006/relationships/hyperlink" Target="https://doi.org/10.1007/978-981-15-3409-6_1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jph.in/article.asp?issn=0019-557X;year=2020;volume=64;issue=6;spage=117;epage=124;aulast=Sarbadhikari" TargetMode="External"/><Relationship Id="rId14" Type="http://schemas.openxmlformats.org/officeDocument/2006/relationships/hyperlink" Target="https://gh.bmj.com/content/3/4/e0007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2707</Words>
  <Characters>15434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MD</cp:lastModifiedBy>
  <cp:revision>2</cp:revision>
  <dcterms:created xsi:type="dcterms:W3CDTF">2021-02-14T17:51:00Z</dcterms:created>
  <dcterms:modified xsi:type="dcterms:W3CDTF">2021-02-14T17:51:00Z</dcterms:modified>
</cp:coreProperties>
</file>